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2CF29" w14:textId="06BE54B5" w:rsidR="00052EEA" w:rsidRDefault="00052EEA" w:rsidP="0005599E">
      <w:pPr>
        <w:jc w:val="center"/>
        <w:rPr>
          <w:sz w:val="36"/>
          <w:szCs w:val="36"/>
        </w:rPr>
      </w:pPr>
    </w:p>
    <w:p w14:paraId="46410B6A" w14:textId="7AC97154" w:rsidR="00052EEA" w:rsidRDefault="00052EEA" w:rsidP="0005599E">
      <w:pPr>
        <w:jc w:val="center"/>
        <w:rPr>
          <w:sz w:val="36"/>
          <w:szCs w:val="36"/>
        </w:rPr>
      </w:pPr>
    </w:p>
    <w:p w14:paraId="1D7A81CC" w14:textId="6E95ED3A" w:rsidR="00052EEA" w:rsidRDefault="00052EEA" w:rsidP="0005599E">
      <w:pPr>
        <w:jc w:val="center"/>
        <w:rPr>
          <w:sz w:val="36"/>
          <w:szCs w:val="36"/>
        </w:rPr>
      </w:pPr>
    </w:p>
    <w:p w14:paraId="3DA7CD98" w14:textId="7BEF3EDF" w:rsidR="00052EEA" w:rsidRDefault="00052EEA" w:rsidP="0005599E">
      <w:pPr>
        <w:jc w:val="center"/>
        <w:rPr>
          <w:sz w:val="36"/>
          <w:szCs w:val="36"/>
        </w:rPr>
      </w:pPr>
    </w:p>
    <w:p w14:paraId="7C929F0D" w14:textId="52756BE1" w:rsidR="00052EEA" w:rsidRDefault="00052EEA" w:rsidP="0005599E">
      <w:pPr>
        <w:jc w:val="center"/>
        <w:rPr>
          <w:sz w:val="36"/>
          <w:szCs w:val="36"/>
        </w:rPr>
      </w:pPr>
    </w:p>
    <w:p w14:paraId="5825CA2B" w14:textId="4C4AA660" w:rsidR="00052EEA" w:rsidRDefault="00052EEA" w:rsidP="0005599E">
      <w:pPr>
        <w:jc w:val="center"/>
        <w:rPr>
          <w:sz w:val="36"/>
          <w:szCs w:val="36"/>
        </w:rPr>
      </w:pPr>
    </w:p>
    <w:p w14:paraId="23C20EFE" w14:textId="399BB729" w:rsidR="00052EEA" w:rsidRDefault="00052EEA" w:rsidP="0005599E">
      <w:pPr>
        <w:jc w:val="center"/>
        <w:rPr>
          <w:sz w:val="36"/>
          <w:szCs w:val="36"/>
        </w:rPr>
      </w:pPr>
    </w:p>
    <w:p w14:paraId="747066DD" w14:textId="406121F6" w:rsidR="00F04E52" w:rsidRDefault="00F04E52" w:rsidP="0005599E">
      <w:pPr>
        <w:jc w:val="center"/>
        <w:rPr>
          <w:sz w:val="36"/>
          <w:szCs w:val="36"/>
        </w:rPr>
      </w:pPr>
      <w:r>
        <w:rPr>
          <w:sz w:val="36"/>
          <w:szCs w:val="36"/>
        </w:rPr>
        <w:t xml:space="preserve">The Effects of a </w:t>
      </w:r>
      <w:r w:rsidRPr="00EB589E">
        <w:rPr>
          <w:sz w:val="36"/>
          <w:szCs w:val="36"/>
        </w:rPr>
        <w:t>Torque Vectoring Front Wheel Drive System on Vehicle Dynamics and Potential Control Strategies</w:t>
      </w:r>
      <w:r w:rsidR="00A84B72">
        <w:rPr>
          <w:sz w:val="36"/>
          <w:szCs w:val="36"/>
        </w:rPr>
        <w:t>.</w:t>
      </w:r>
    </w:p>
    <w:p w14:paraId="40D0A102" w14:textId="15E83EED" w:rsidR="00F04E52" w:rsidRPr="00F04E52" w:rsidRDefault="00F04E52" w:rsidP="00F04E52">
      <w:pPr>
        <w:jc w:val="center"/>
        <w:rPr>
          <w:sz w:val="32"/>
          <w:szCs w:val="32"/>
        </w:rPr>
      </w:pPr>
      <w:r w:rsidRPr="00F04E52">
        <w:rPr>
          <w:sz w:val="32"/>
          <w:szCs w:val="32"/>
        </w:rPr>
        <w:t>Combined Advanced Vehicle Dynamics</w:t>
      </w:r>
    </w:p>
    <w:p w14:paraId="19ED05CE" w14:textId="72B7AC97" w:rsidR="006A3B5E" w:rsidRDefault="006A3B5E" w:rsidP="006A3B5E">
      <w:pPr>
        <w:jc w:val="center"/>
        <w:rPr>
          <w:sz w:val="28"/>
          <w:szCs w:val="28"/>
        </w:rPr>
      </w:pPr>
      <w:r>
        <w:rPr>
          <w:sz w:val="28"/>
          <w:szCs w:val="28"/>
        </w:rPr>
        <w:t>Charles Sangster/1902452</w:t>
      </w:r>
    </w:p>
    <w:p w14:paraId="35047EBD" w14:textId="0B65218F" w:rsidR="00F04E52" w:rsidRDefault="00A84B72" w:rsidP="006A3B5E">
      <w:pPr>
        <w:jc w:val="center"/>
        <w:rPr>
          <w:sz w:val="24"/>
          <w:szCs w:val="24"/>
        </w:rPr>
      </w:pPr>
      <w:r>
        <w:rPr>
          <w:noProof/>
          <w:sz w:val="24"/>
          <w:szCs w:val="24"/>
        </w:rPr>
        <w:drawing>
          <wp:anchor distT="0" distB="0" distL="114300" distR="114300" simplePos="0" relativeHeight="251674624" behindDoc="0" locked="0" layoutInCell="1" allowOverlap="1" wp14:anchorId="3DBC423A" wp14:editId="41C51270">
            <wp:simplePos x="0" y="0"/>
            <wp:positionH relativeFrom="margin">
              <wp:align>center</wp:align>
            </wp:positionH>
            <wp:positionV relativeFrom="paragraph">
              <wp:posOffset>310294</wp:posOffset>
            </wp:positionV>
            <wp:extent cx="1884045" cy="1863090"/>
            <wp:effectExtent l="0" t="0" r="1905" b="3810"/>
            <wp:wrapTopAndBottom/>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84045" cy="1863090"/>
                    </a:xfrm>
                    <a:prstGeom prst="rect">
                      <a:avLst/>
                    </a:prstGeom>
                    <a:noFill/>
                  </pic:spPr>
                </pic:pic>
              </a:graphicData>
            </a:graphic>
            <wp14:sizeRelH relativeFrom="margin">
              <wp14:pctWidth>0</wp14:pctWidth>
            </wp14:sizeRelH>
            <wp14:sizeRelV relativeFrom="margin">
              <wp14:pctHeight>0</wp14:pctHeight>
            </wp14:sizeRelV>
          </wp:anchor>
        </w:drawing>
      </w:r>
      <w:r w:rsidR="006A3B5E">
        <w:rPr>
          <w:sz w:val="24"/>
          <w:szCs w:val="24"/>
        </w:rPr>
        <w:t xml:space="preserve">Date: </w:t>
      </w:r>
      <w:r w:rsidR="00F04E52">
        <w:rPr>
          <w:sz w:val="24"/>
          <w:szCs w:val="24"/>
        </w:rPr>
        <w:t>21</w:t>
      </w:r>
      <w:r w:rsidR="006A3B5E">
        <w:rPr>
          <w:sz w:val="24"/>
          <w:szCs w:val="24"/>
        </w:rPr>
        <w:t>/03/2022</w:t>
      </w:r>
    </w:p>
    <w:p w14:paraId="6CBC3EE9" w14:textId="77777777" w:rsidR="00B1526E" w:rsidRDefault="00B1526E">
      <w:pPr>
        <w:spacing w:line="259" w:lineRule="auto"/>
        <w:rPr>
          <w:sz w:val="24"/>
          <w:szCs w:val="24"/>
        </w:rPr>
      </w:pPr>
      <w:r>
        <w:rPr>
          <w:sz w:val="24"/>
          <w:szCs w:val="24"/>
        </w:rPr>
        <w:br w:type="page"/>
      </w:r>
    </w:p>
    <w:p w14:paraId="64789691" w14:textId="77777777" w:rsidR="00B1526E" w:rsidRDefault="00B1526E">
      <w:pPr>
        <w:spacing w:line="259" w:lineRule="auto"/>
        <w:rPr>
          <w:i/>
          <w:iCs/>
          <w:sz w:val="32"/>
          <w:szCs w:val="32"/>
        </w:rPr>
      </w:pPr>
      <w:r w:rsidRPr="00B1526E">
        <w:rPr>
          <w:i/>
          <w:iCs/>
          <w:sz w:val="32"/>
          <w:szCs w:val="32"/>
        </w:rPr>
        <w:lastRenderedPageBreak/>
        <w:t xml:space="preserve">Abstract </w:t>
      </w:r>
    </w:p>
    <w:p w14:paraId="0C2702D0" w14:textId="35218BE6" w:rsidR="00B1526E" w:rsidRPr="00B1526E" w:rsidRDefault="00B1526E" w:rsidP="00B1526E">
      <w:pPr>
        <w:rPr>
          <w:i/>
          <w:iCs/>
        </w:rPr>
      </w:pPr>
      <w:r w:rsidRPr="00B1526E">
        <w:rPr>
          <w:i/>
          <w:iCs/>
        </w:rPr>
        <w:t>This report looks at and ana</w:t>
      </w:r>
      <w:r>
        <w:rPr>
          <w:i/>
          <w:iCs/>
        </w:rPr>
        <w:t>lyses</w:t>
      </w:r>
      <w:r w:rsidRPr="00B1526E">
        <w:rPr>
          <w:i/>
          <w:iCs/>
        </w:rPr>
        <w:t xml:space="preserve"> the all-wheel-drive system for a Ferrari FF</w:t>
      </w:r>
      <w:r>
        <w:rPr>
          <w:i/>
          <w:iCs/>
        </w:rPr>
        <w:t xml:space="preserve"> along with looking into torque vectoring systems and their controls.</w:t>
      </w:r>
      <w:r w:rsidRPr="00B1526E">
        <w:rPr>
          <w:i/>
          <w:iCs/>
        </w:rPr>
        <w:t xml:space="preserve"> In the report, the CoG, inertia/inertia conjugate, dynamic index, longitudinal acceleration and yaw of the vehicle were calculated and assessed by applying different road conditions and masses to see the </w:t>
      </w:r>
      <w:r>
        <w:rPr>
          <w:i/>
          <w:iCs/>
        </w:rPr>
        <w:t>e</w:t>
      </w:r>
      <w:r w:rsidRPr="00B1526E">
        <w:rPr>
          <w:i/>
          <w:iCs/>
        </w:rPr>
        <w:t xml:space="preserve">ffect </w:t>
      </w:r>
      <w:r>
        <w:rPr>
          <w:i/>
          <w:iCs/>
        </w:rPr>
        <w:t xml:space="preserve">on </w:t>
      </w:r>
      <w:r w:rsidRPr="00B1526E">
        <w:rPr>
          <w:i/>
          <w:iCs/>
        </w:rPr>
        <w:t>them. From this</w:t>
      </w:r>
      <w:r>
        <w:rPr>
          <w:i/>
          <w:iCs/>
        </w:rPr>
        <w:t>,</w:t>
      </w:r>
      <w:r w:rsidRPr="00B1526E">
        <w:rPr>
          <w:i/>
          <w:iCs/>
        </w:rPr>
        <w:t xml:space="preserve"> it was seen that by adding mass to the vehicle, the CoG, inertia, inertia conjugate and dynamic index changed due to the centre of mass changing in the vehicle. With the Cog and inertia rising by 0.1m and 52.29 Km^2 along with the dynamic index and inertial conjugate decreasing by 0.02m and 0.06m it could be seen the effects mass location has on the Ferrari. Again, looking at how factors change it was seen threw calculating the longitudinal acceleration how the road surfaces </w:t>
      </w:r>
      <w:r>
        <w:rPr>
          <w:i/>
          <w:iCs/>
        </w:rPr>
        <w:t>a</w:t>
      </w:r>
      <w:r w:rsidRPr="00B1526E">
        <w:rPr>
          <w:i/>
          <w:iCs/>
        </w:rPr>
        <w:t>ffect acceleration.</w:t>
      </w:r>
    </w:p>
    <w:p w14:paraId="4AD8DD58" w14:textId="11A4A083" w:rsidR="00B1526E" w:rsidRPr="00B1526E" w:rsidRDefault="00B1526E" w:rsidP="00B1526E">
      <w:pPr>
        <w:rPr>
          <w:i/>
          <w:iCs/>
        </w:rPr>
      </w:pPr>
      <w:r w:rsidRPr="00B1526E">
        <w:rPr>
          <w:i/>
          <w:iCs/>
        </w:rPr>
        <w:t>From all this data, two outcomes were achieved:</w:t>
      </w:r>
    </w:p>
    <w:p w14:paraId="73712B7E" w14:textId="5B583814" w:rsidR="00B1526E" w:rsidRPr="00B1526E" w:rsidRDefault="00B1526E" w:rsidP="00C53B0C">
      <w:pPr>
        <w:pStyle w:val="ListParagraph"/>
        <w:numPr>
          <w:ilvl w:val="0"/>
          <w:numId w:val="14"/>
        </w:numPr>
        <w:rPr>
          <w:i/>
          <w:iCs/>
        </w:rPr>
      </w:pPr>
      <w:r w:rsidRPr="00B1526E">
        <w:rPr>
          <w:i/>
          <w:iCs/>
        </w:rPr>
        <w:t xml:space="preserve">Looking at the result </w:t>
      </w:r>
      <w:r>
        <w:rPr>
          <w:i/>
          <w:iCs/>
        </w:rPr>
        <w:t xml:space="preserve">it could be </w:t>
      </w:r>
      <w:r w:rsidRPr="00B1526E">
        <w:rPr>
          <w:i/>
          <w:iCs/>
        </w:rPr>
        <w:t xml:space="preserve">stated that a large level of error can be assumed due to the estimation of dimensions, distances and masses used within the equations. </w:t>
      </w:r>
    </w:p>
    <w:p w14:paraId="3907D8A9" w14:textId="338D3248" w:rsidR="00B1526E" w:rsidRPr="00B1526E" w:rsidRDefault="00B1526E" w:rsidP="00B1526E">
      <w:pPr>
        <w:pStyle w:val="ListParagraph"/>
        <w:numPr>
          <w:ilvl w:val="0"/>
          <w:numId w:val="14"/>
        </w:numPr>
        <w:rPr>
          <w:i/>
          <w:iCs/>
        </w:rPr>
      </w:pPr>
      <w:r w:rsidRPr="00B1526E">
        <w:rPr>
          <w:i/>
          <w:iCs/>
        </w:rPr>
        <w:t>The relevant control systems needed for a Torque Vectoring system. The main controls needed were found to be wheel speed sensor, st</w:t>
      </w:r>
      <w:r>
        <w:rPr>
          <w:i/>
          <w:iCs/>
        </w:rPr>
        <w:t>eering</w:t>
      </w:r>
      <w:r w:rsidRPr="00B1526E">
        <w:rPr>
          <w:i/>
          <w:iCs/>
        </w:rPr>
        <w:t xml:space="preserve"> sensor and yaw sensor; this all helps the torque vectoring system underst</w:t>
      </w:r>
      <w:r>
        <w:rPr>
          <w:i/>
          <w:iCs/>
        </w:rPr>
        <w:t>an</w:t>
      </w:r>
      <w:r w:rsidRPr="00B1526E">
        <w:rPr>
          <w:i/>
          <w:iCs/>
        </w:rPr>
        <w:t>d if the vehicle is under/over steering or skidding and helps rectify the problem.</w:t>
      </w:r>
    </w:p>
    <w:p w14:paraId="53D9734B" w14:textId="77777777" w:rsidR="00B1526E" w:rsidRDefault="00B1526E" w:rsidP="00B1526E"/>
    <w:p w14:paraId="2FBB2DDA" w14:textId="77777777" w:rsidR="00B1526E" w:rsidRDefault="00B1526E" w:rsidP="00B1526E"/>
    <w:p w14:paraId="19693193" w14:textId="194B5F98" w:rsidR="00F04E52" w:rsidRDefault="00F04E52">
      <w:pPr>
        <w:spacing w:line="259" w:lineRule="auto"/>
        <w:rPr>
          <w:sz w:val="24"/>
          <w:szCs w:val="24"/>
        </w:rPr>
      </w:pPr>
      <w:r>
        <w:rPr>
          <w:sz w:val="24"/>
          <w:szCs w:val="24"/>
        </w:rPr>
        <w:br w:type="page"/>
      </w:r>
    </w:p>
    <w:sdt>
      <w:sdtPr>
        <w:rPr>
          <w:rFonts w:asciiTheme="minorHAnsi" w:eastAsiaTheme="minorHAnsi" w:hAnsiTheme="minorHAnsi" w:cstheme="minorBidi"/>
          <w:color w:val="auto"/>
          <w:sz w:val="22"/>
          <w:szCs w:val="22"/>
          <w:lang w:val="en-GB"/>
        </w:rPr>
        <w:id w:val="-1471196236"/>
        <w:docPartObj>
          <w:docPartGallery w:val="Table of Contents"/>
          <w:docPartUnique/>
        </w:docPartObj>
      </w:sdtPr>
      <w:sdtEndPr>
        <w:rPr>
          <w:rFonts w:asciiTheme="majorHAnsi" w:hAnsiTheme="majorHAnsi" w:cstheme="majorHAnsi"/>
          <w:b/>
          <w:bCs/>
          <w:noProof/>
          <w:color w:val="2F5496" w:themeColor="accent1" w:themeShade="BF"/>
        </w:rPr>
      </w:sdtEndPr>
      <w:sdtContent>
        <w:p w14:paraId="1F269DAF" w14:textId="568ADFD3" w:rsidR="009F311B" w:rsidRDefault="009F311B">
          <w:pPr>
            <w:pStyle w:val="TOCHeading"/>
          </w:pPr>
          <w:r>
            <w:t>Contents</w:t>
          </w:r>
        </w:p>
        <w:p w14:paraId="5E546FF3" w14:textId="6E121A7F" w:rsidR="0039106E" w:rsidRDefault="009F311B">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9205962" w:history="1">
            <w:r w:rsidR="0039106E" w:rsidRPr="00D374D8">
              <w:rPr>
                <w:rStyle w:val="Hyperlink"/>
                <w:noProof/>
              </w:rPr>
              <w:t>1.0 Introduction</w:t>
            </w:r>
            <w:r w:rsidR="0039106E">
              <w:rPr>
                <w:noProof/>
                <w:webHidden/>
              </w:rPr>
              <w:tab/>
            </w:r>
            <w:r w:rsidR="0039106E">
              <w:rPr>
                <w:noProof/>
                <w:webHidden/>
              </w:rPr>
              <w:fldChar w:fldCharType="begin"/>
            </w:r>
            <w:r w:rsidR="0039106E">
              <w:rPr>
                <w:noProof/>
                <w:webHidden/>
              </w:rPr>
              <w:instrText xml:space="preserve"> PAGEREF _Toc99205962 \h </w:instrText>
            </w:r>
            <w:r w:rsidR="0039106E">
              <w:rPr>
                <w:noProof/>
                <w:webHidden/>
              </w:rPr>
            </w:r>
            <w:r w:rsidR="0039106E">
              <w:rPr>
                <w:noProof/>
                <w:webHidden/>
              </w:rPr>
              <w:fldChar w:fldCharType="separate"/>
            </w:r>
            <w:r w:rsidR="0039106E">
              <w:rPr>
                <w:noProof/>
                <w:webHidden/>
              </w:rPr>
              <w:t>4</w:t>
            </w:r>
            <w:r w:rsidR="0039106E">
              <w:rPr>
                <w:noProof/>
                <w:webHidden/>
              </w:rPr>
              <w:fldChar w:fldCharType="end"/>
            </w:r>
          </w:hyperlink>
        </w:p>
        <w:p w14:paraId="6857A055" w14:textId="7D12BECF" w:rsidR="0039106E" w:rsidRDefault="0039106E">
          <w:pPr>
            <w:pStyle w:val="TOC1"/>
            <w:tabs>
              <w:tab w:val="right" w:leader="dot" w:pos="9016"/>
            </w:tabs>
            <w:rPr>
              <w:rFonts w:eastAsiaTheme="minorEastAsia"/>
              <w:noProof/>
              <w:lang w:eastAsia="en-GB"/>
            </w:rPr>
          </w:pPr>
          <w:hyperlink w:anchor="_Toc99205963" w:history="1">
            <w:r w:rsidRPr="00D374D8">
              <w:rPr>
                <w:rStyle w:val="Hyperlink"/>
                <w:noProof/>
              </w:rPr>
              <w:t>2.0 Research</w:t>
            </w:r>
            <w:r>
              <w:rPr>
                <w:noProof/>
                <w:webHidden/>
              </w:rPr>
              <w:tab/>
            </w:r>
            <w:r>
              <w:rPr>
                <w:noProof/>
                <w:webHidden/>
              </w:rPr>
              <w:fldChar w:fldCharType="begin"/>
            </w:r>
            <w:r>
              <w:rPr>
                <w:noProof/>
                <w:webHidden/>
              </w:rPr>
              <w:instrText xml:space="preserve"> PAGEREF _Toc99205963 \h </w:instrText>
            </w:r>
            <w:r>
              <w:rPr>
                <w:noProof/>
                <w:webHidden/>
              </w:rPr>
            </w:r>
            <w:r>
              <w:rPr>
                <w:noProof/>
                <w:webHidden/>
              </w:rPr>
              <w:fldChar w:fldCharType="separate"/>
            </w:r>
            <w:r>
              <w:rPr>
                <w:noProof/>
                <w:webHidden/>
              </w:rPr>
              <w:t>5</w:t>
            </w:r>
            <w:r>
              <w:rPr>
                <w:noProof/>
                <w:webHidden/>
              </w:rPr>
              <w:fldChar w:fldCharType="end"/>
            </w:r>
          </w:hyperlink>
        </w:p>
        <w:p w14:paraId="04AEBBAB" w14:textId="4E0D14B8" w:rsidR="0039106E" w:rsidRDefault="0039106E">
          <w:pPr>
            <w:pStyle w:val="TOC2"/>
            <w:tabs>
              <w:tab w:val="right" w:leader="dot" w:pos="9016"/>
            </w:tabs>
            <w:rPr>
              <w:rFonts w:eastAsiaTheme="minorEastAsia"/>
              <w:noProof/>
              <w:lang w:eastAsia="en-GB"/>
            </w:rPr>
          </w:pPr>
          <w:hyperlink w:anchor="_Toc99205964" w:history="1">
            <w:r w:rsidRPr="00D374D8">
              <w:rPr>
                <w:rStyle w:val="Hyperlink"/>
                <w:noProof/>
              </w:rPr>
              <w:t>2.1 Torque vectoring</w:t>
            </w:r>
            <w:r>
              <w:rPr>
                <w:noProof/>
                <w:webHidden/>
              </w:rPr>
              <w:tab/>
            </w:r>
            <w:r>
              <w:rPr>
                <w:noProof/>
                <w:webHidden/>
              </w:rPr>
              <w:fldChar w:fldCharType="begin"/>
            </w:r>
            <w:r>
              <w:rPr>
                <w:noProof/>
                <w:webHidden/>
              </w:rPr>
              <w:instrText xml:space="preserve"> PAGEREF _Toc99205964 \h </w:instrText>
            </w:r>
            <w:r>
              <w:rPr>
                <w:noProof/>
                <w:webHidden/>
              </w:rPr>
            </w:r>
            <w:r>
              <w:rPr>
                <w:noProof/>
                <w:webHidden/>
              </w:rPr>
              <w:fldChar w:fldCharType="separate"/>
            </w:r>
            <w:r>
              <w:rPr>
                <w:noProof/>
                <w:webHidden/>
              </w:rPr>
              <w:t>5</w:t>
            </w:r>
            <w:r>
              <w:rPr>
                <w:noProof/>
                <w:webHidden/>
              </w:rPr>
              <w:fldChar w:fldCharType="end"/>
            </w:r>
          </w:hyperlink>
        </w:p>
        <w:p w14:paraId="3E6239FB" w14:textId="759FEAD8" w:rsidR="0039106E" w:rsidRDefault="0039106E">
          <w:pPr>
            <w:pStyle w:val="TOC3"/>
            <w:tabs>
              <w:tab w:val="right" w:leader="dot" w:pos="9016"/>
            </w:tabs>
            <w:rPr>
              <w:rFonts w:eastAsiaTheme="minorEastAsia"/>
              <w:noProof/>
              <w:lang w:eastAsia="en-GB"/>
            </w:rPr>
          </w:pPr>
          <w:hyperlink w:anchor="_Toc99205965" w:history="1">
            <w:r w:rsidRPr="00D374D8">
              <w:rPr>
                <w:rStyle w:val="Hyperlink"/>
                <w:noProof/>
              </w:rPr>
              <w:t>2.1.1 How it Works</w:t>
            </w:r>
            <w:r>
              <w:rPr>
                <w:noProof/>
                <w:webHidden/>
              </w:rPr>
              <w:tab/>
            </w:r>
            <w:r>
              <w:rPr>
                <w:noProof/>
                <w:webHidden/>
              </w:rPr>
              <w:fldChar w:fldCharType="begin"/>
            </w:r>
            <w:r>
              <w:rPr>
                <w:noProof/>
                <w:webHidden/>
              </w:rPr>
              <w:instrText xml:space="preserve"> PAGEREF _Toc99205965 \h </w:instrText>
            </w:r>
            <w:r>
              <w:rPr>
                <w:noProof/>
                <w:webHidden/>
              </w:rPr>
            </w:r>
            <w:r>
              <w:rPr>
                <w:noProof/>
                <w:webHidden/>
              </w:rPr>
              <w:fldChar w:fldCharType="separate"/>
            </w:r>
            <w:r>
              <w:rPr>
                <w:noProof/>
                <w:webHidden/>
              </w:rPr>
              <w:t>5</w:t>
            </w:r>
            <w:r>
              <w:rPr>
                <w:noProof/>
                <w:webHidden/>
              </w:rPr>
              <w:fldChar w:fldCharType="end"/>
            </w:r>
          </w:hyperlink>
        </w:p>
        <w:p w14:paraId="59572820" w14:textId="3A21FB95" w:rsidR="0039106E" w:rsidRDefault="0039106E">
          <w:pPr>
            <w:pStyle w:val="TOC3"/>
            <w:tabs>
              <w:tab w:val="right" w:leader="dot" w:pos="9016"/>
            </w:tabs>
            <w:rPr>
              <w:rFonts w:eastAsiaTheme="minorEastAsia"/>
              <w:noProof/>
              <w:lang w:eastAsia="en-GB"/>
            </w:rPr>
          </w:pPr>
          <w:hyperlink w:anchor="_Toc99205966" w:history="1">
            <w:r w:rsidRPr="00D374D8">
              <w:rPr>
                <w:rStyle w:val="Hyperlink"/>
                <w:noProof/>
              </w:rPr>
              <w:t>2.1.2 Types of Torque Vectoring</w:t>
            </w:r>
            <w:r>
              <w:rPr>
                <w:noProof/>
                <w:webHidden/>
              </w:rPr>
              <w:tab/>
            </w:r>
            <w:r>
              <w:rPr>
                <w:noProof/>
                <w:webHidden/>
              </w:rPr>
              <w:fldChar w:fldCharType="begin"/>
            </w:r>
            <w:r>
              <w:rPr>
                <w:noProof/>
                <w:webHidden/>
              </w:rPr>
              <w:instrText xml:space="preserve"> PAGEREF _Toc99205966 \h </w:instrText>
            </w:r>
            <w:r>
              <w:rPr>
                <w:noProof/>
                <w:webHidden/>
              </w:rPr>
            </w:r>
            <w:r>
              <w:rPr>
                <w:noProof/>
                <w:webHidden/>
              </w:rPr>
              <w:fldChar w:fldCharType="separate"/>
            </w:r>
            <w:r>
              <w:rPr>
                <w:noProof/>
                <w:webHidden/>
              </w:rPr>
              <w:t>5</w:t>
            </w:r>
            <w:r>
              <w:rPr>
                <w:noProof/>
                <w:webHidden/>
              </w:rPr>
              <w:fldChar w:fldCharType="end"/>
            </w:r>
          </w:hyperlink>
        </w:p>
        <w:p w14:paraId="7FAB3A93" w14:textId="3ADF556C" w:rsidR="0039106E" w:rsidRDefault="0039106E">
          <w:pPr>
            <w:pStyle w:val="TOC3"/>
            <w:tabs>
              <w:tab w:val="right" w:leader="dot" w:pos="9016"/>
            </w:tabs>
            <w:rPr>
              <w:rFonts w:eastAsiaTheme="minorEastAsia"/>
              <w:noProof/>
              <w:lang w:eastAsia="en-GB"/>
            </w:rPr>
          </w:pPr>
          <w:hyperlink w:anchor="_Toc99205967" w:history="1">
            <w:r w:rsidRPr="00D374D8">
              <w:rPr>
                <w:rStyle w:val="Hyperlink"/>
                <w:noProof/>
              </w:rPr>
              <w:t>2.1.3 Pros and Cons</w:t>
            </w:r>
            <w:r>
              <w:rPr>
                <w:noProof/>
                <w:webHidden/>
              </w:rPr>
              <w:tab/>
            </w:r>
            <w:r>
              <w:rPr>
                <w:noProof/>
                <w:webHidden/>
              </w:rPr>
              <w:fldChar w:fldCharType="begin"/>
            </w:r>
            <w:r>
              <w:rPr>
                <w:noProof/>
                <w:webHidden/>
              </w:rPr>
              <w:instrText xml:space="preserve"> PAGEREF _Toc99205967 \h </w:instrText>
            </w:r>
            <w:r>
              <w:rPr>
                <w:noProof/>
                <w:webHidden/>
              </w:rPr>
            </w:r>
            <w:r>
              <w:rPr>
                <w:noProof/>
                <w:webHidden/>
              </w:rPr>
              <w:fldChar w:fldCharType="separate"/>
            </w:r>
            <w:r>
              <w:rPr>
                <w:noProof/>
                <w:webHidden/>
              </w:rPr>
              <w:t>5</w:t>
            </w:r>
            <w:r>
              <w:rPr>
                <w:noProof/>
                <w:webHidden/>
              </w:rPr>
              <w:fldChar w:fldCharType="end"/>
            </w:r>
          </w:hyperlink>
        </w:p>
        <w:p w14:paraId="66F30945" w14:textId="37BABEF4" w:rsidR="0039106E" w:rsidRDefault="0039106E">
          <w:pPr>
            <w:pStyle w:val="TOC2"/>
            <w:tabs>
              <w:tab w:val="right" w:leader="dot" w:pos="9016"/>
            </w:tabs>
            <w:rPr>
              <w:rFonts w:eastAsiaTheme="minorEastAsia"/>
              <w:noProof/>
              <w:lang w:eastAsia="en-GB"/>
            </w:rPr>
          </w:pPr>
          <w:hyperlink w:anchor="_Toc99205968" w:history="1">
            <w:r w:rsidRPr="00D374D8">
              <w:rPr>
                <w:rStyle w:val="Hyperlink"/>
                <w:noProof/>
              </w:rPr>
              <w:t>2.2 Vehicle Information</w:t>
            </w:r>
            <w:r>
              <w:rPr>
                <w:noProof/>
                <w:webHidden/>
              </w:rPr>
              <w:tab/>
            </w:r>
            <w:r>
              <w:rPr>
                <w:noProof/>
                <w:webHidden/>
              </w:rPr>
              <w:fldChar w:fldCharType="begin"/>
            </w:r>
            <w:r>
              <w:rPr>
                <w:noProof/>
                <w:webHidden/>
              </w:rPr>
              <w:instrText xml:space="preserve"> PAGEREF _Toc99205968 \h </w:instrText>
            </w:r>
            <w:r>
              <w:rPr>
                <w:noProof/>
                <w:webHidden/>
              </w:rPr>
            </w:r>
            <w:r>
              <w:rPr>
                <w:noProof/>
                <w:webHidden/>
              </w:rPr>
              <w:fldChar w:fldCharType="separate"/>
            </w:r>
            <w:r>
              <w:rPr>
                <w:noProof/>
                <w:webHidden/>
              </w:rPr>
              <w:t>6</w:t>
            </w:r>
            <w:r>
              <w:rPr>
                <w:noProof/>
                <w:webHidden/>
              </w:rPr>
              <w:fldChar w:fldCharType="end"/>
            </w:r>
          </w:hyperlink>
        </w:p>
        <w:p w14:paraId="14B77D40" w14:textId="7C9629DD" w:rsidR="0039106E" w:rsidRDefault="0039106E">
          <w:pPr>
            <w:pStyle w:val="TOC3"/>
            <w:tabs>
              <w:tab w:val="right" w:leader="dot" w:pos="9016"/>
            </w:tabs>
            <w:rPr>
              <w:rFonts w:eastAsiaTheme="minorEastAsia"/>
              <w:noProof/>
              <w:lang w:eastAsia="en-GB"/>
            </w:rPr>
          </w:pPr>
          <w:hyperlink w:anchor="_Toc99205969" w:history="1">
            <w:r w:rsidRPr="00D374D8">
              <w:rPr>
                <w:rStyle w:val="Hyperlink"/>
                <w:noProof/>
              </w:rPr>
              <w:t>2.2.1 Specific Torque Vectoring System</w:t>
            </w:r>
            <w:r>
              <w:rPr>
                <w:noProof/>
                <w:webHidden/>
              </w:rPr>
              <w:tab/>
            </w:r>
            <w:r>
              <w:rPr>
                <w:noProof/>
                <w:webHidden/>
              </w:rPr>
              <w:fldChar w:fldCharType="begin"/>
            </w:r>
            <w:r>
              <w:rPr>
                <w:noProof/>
                <w:webHidden/>
              </w:rPr>
              <w:instrText xml:space="preserve"> PAGEREF _Toc99205969 \h </w:instrText>
            </w:r>
            <w:r>
              <w:rPr>
                <w:noProof/>
                <w:webHidden/>
              </w:rPr>
            </w:r>
            <w:r>
              <w:rPr>
                <w:noProof/>
                <w:webHidden/>
              </w:rPr>
              <w:fldChar w:fldCharType="separate"/>
            </w:r>
            <w:r>
              <w:rPr>
                <w:noProof/>
                <w:webHidden/>
              </w:rPr>
              <w:t>6</w:t>
            </w:r>
            <w:r>
              <w:rPr>
                <w:noProof/>
                <w:webHidden/>
              </w:rPr>
              <w:fldChar w:fldCharType="end"/>
            </w:r>
          </w:hyperlink>
        </w:p>
        <w:p w14:paraId="5E4CCA47" w14:textId="406D0372" w:rsidR="0039106E" w:rsidRDefault="0039106E">
          <w:pPr>
            <w:pStyle w:val="TOC3"/>
            <w:tabs>
              <w:tab w:val="right" w:leader="dot" w:pos="9016"/>
            </w:tabs>
            <w:rPr>
              <w:rFonts w:eastAsiaTheme="minorEastAsia"/>
              <w:noProof/>
              <w:lang w:eastAsia="en-GB"/>
            </w:rPr>
          </w:pPr>
          <w:hyperlink w:anchor="_Toc99205970" w:history="1">
            <w:r w:rsidRPr="00D374D8">
              <w:rPr>
                <w:rStyle w:val="Hyperlink"/>
                <w:noProof/>
              </w:rPr>
              <w:t>2.2.2 Masses and Vehicle Information</w:t>
            </w:r>
            <w:r>
              <w:rPr>
                <w:noProof/>
                <w:webHidden/>
              </w:rPr>
              <w:tab/>
            </w:r>
            <w:r>
              <w:rPr>
                <w:noProof/>
                <w:webHidden/>
              </w:rPr>
              <w:fldChar w:fldCharType="begin"/>
            </w:r>
            <w:r>
              <w:rPr>
                <w:noProof/>
                <w:webHidden/>
              </w:rPr>
              <w:instrText xml:space="preserve"> PAGEREF _Toc99205970 \h </w:instrText>
            </w:r>
            <w:r>
              <w:rPr>
                <w:noProof/>
                <w:webHidden/>
              </w:rPr>
            </w:r>
            <w:r>
              <w:rPr>
                <w:noProof/>
                <w:webHidden/>
              </w:rPr>
              <w:fldChar w:fldCharType="separate"/>
            </w:r>
            <w:r>
              <w:rPr>
                <w:noProof/>
                <w:webHidden/>
              </w:rPr>
              <w:t>6</w:t>
            </w:r>
            <w:r>
              <w:rPr>
                <w:noProof/>
                <w:webHidden/>
              </w:rPr>
              <w:fldChar w:fldCharType="end"/>
            </w:r>
          </w:hyperlink>
        </w:p>
        <w:p w14:paraId="42F8F151" w14:textId="7B701263" w:rsidR="0039106E" w:rsidRDefault="0039106E">
          <w:pPr>
            <w:pStyle w:val="TOC1"/>
            <w:tabs>
              <w:tab w:val="right" w:leader="dot" w:pos="9016"/>
            </w:tabs>
            <w:rPr>
              <w:rFonts w:eastAsiaTheme="minorEastAsia"/>
              <w:noProof/>
              <w:lang w:eastAsia="en-GB"/>
            </w:rPr>
          </w:pPr>
          <w:hyperlink w:anchor="_Toc99205971" w:history="1">
            <w:r w:rsidRPr="00D374D8">
              <w:rPr>
                <w:rStyle w:val="Hyperlink"/>
                <w:noProof/>
              </w:rPr>
              <w:t>3.0 Methodology</w:t>
            </w:r>
            <w:r>
              <w:rPr>
                <w:noProof/>
                <w:webHidden/>
              </w:rPr>
              <w:tab/>
            </w:r>
            <w:r>
              <w:rPr>
                <w:noProof/>
                <w:webHidden/>
              </w:rPr>
              <w:fldChar w:fldCharType="begin"/>
            </w:r>
            <w:r>
              <w:rPr>
                <w:noProof/>
                <w:webHidden/>
              </w:rPr>
              <w:instrText xml:space="preserve"> PAGEREF _Toc99205971 \h </w:instrText>
            </w:r>
            <w:r>
              <w:rPr>
                <w:noProof/>
                <w:webHidden/>
              </w:rPr>
            </w:r>
            <w:r>
              <w:rPr>
                <w:noProof/>
                <w:webHidden/>
              </w:rPr>
              <w:fldChar w:fldCharType="separate"/>
            </w:r>
            <w:r>
              <w:rPr>
                <w:noProof/>
                <w:webHidden/>
              </w:rPr>
              <w:t>8</w:t>
            </w:r>
            <w:r>
              <w:rPr>
                <w:noProof/>
                <w:webHidden/>
              </w:rPr>
              <w:fldChar w:fldCharType="end"/>
            </w:r>
          </w:hyperlink>
        </w:p>
        <w:p w14:paraId="634E7D00" w14:textId="0A87108C" w:rsidR="0039106E" w:rsidRDefault="0039106E">
          <w:pPr>
            <w:pStyle w:val="TOC2"/>
            <w:tabs>
              <w:tab w:val="right" w:leader="dot" w:pos="9016"/>
            </w:tabs>
            <w:rPr>
              <w:rFonts w:eastAsiaTheme="minorEastAsia"/>
              <w:noProof/>
              <w:lang w:eastAsia="en-GB"/>
            </w:rPr>
          </w:pPr>
          <w:hyperlink w:anchor="_Toc99205972" w:history="1">
            <w:r w:rsidRPr="00D374D8">
              <w:rPr>
                <w:rStyle w:val="Hyperlink"/>
                <w:noProof/>
              </w:rPr>
              <w:t>3.1 Centre of Gravity</w:t>
            </w:r>
            <w:r>
              <w:rPr>
                <w:noProof/>
                <w:webHidden/>
              </w:rPr>
              <w:tab/>
            </w:r>
            <w:r>
              <w:rPr>
                <w:noProof/>
                <w:webHidden/>
              </w:rPr>
              <w:fldChar w:fldCharType="begin"/>
            </w:r>
            <w:r>
              <w:rPr>
                <w:noProof/>
                <w:webHidden/>
              </w:rPr>
              <w:instrText xml:space="preserve"> PAGEREF _Toc99205972 \h </w:instrText>
            </w:r>
            <w:r>
              <w:rPr>
                <w:noProof/>
                <w:webHidden/>
              </w:rPr>
            </w:r>
            <w:r>
              <w:rPr>
                <w:noProof/>
                <w:webHidden/>
              </w:rPr>
              <w:fldChar w:fldCharType="separate"/>
            </w:r>
            <w:r>
              <w:rPr>
                <w:noProof/>
                <w:webHidden/>
              </w:rPr>
              <w:t>8</w:t>
            </w:r>
            <w:r>
              <w:rPr>
                <w:noProof/>
                <w:webHidden/>
              </w:rPr>
              <w:fldChar w:fldCharType="end"/>
            </w:r>
          </w:hyperlink>
        </w:p>
        <w:p w14:paraId="551E5B44" w14:textId="2423118D" w:rsidR="0039106E" w:rsidRDefault="0039106E">
          <w:pPr>
            <w:pStyle w:val="TOC2"/>
            <w:tabs>
              <w:tab w:val="right" w:leader="dot" w:pos="9016"/>
            </w:tabs>
            <w:rPr>
              <w:rFonts w:eastAsiaTheme="minorEastAsia"/>
              <w:noProof/>
              <w:lang w:eastAsia="en-GB"/>
            </w:rPr>
          </w:pPr>
          <w:hyperlink w:anchor="_Toc99205973" w:history="1">
            <w:r w:rsidRPr="00D374D8">
              <w:rPr>
                <w:rStyle w:val="Hyperlink"/>
                <w:noProof/>
              </w:rPr>
              <w:t>3.2 Inertia</w:t>
            </w:r>
            <w:r>
              <w:rPr>
                <w:noProof/>
                <w:webHidden/>
              </w:rPr>
              <w:tab/>
            </w:r>
            <w:r>
              <w:rPr>
                <w:noProof/>
                <w:webHidden/>
              </w:rPr>
              <w:fldChar w:fldCharType="begin"/>
            </w:r>
            <w:r>
              <w:rPr>
                <w:noProof/>
                <w:webHidden/>
              </w:rPr>
              <w:instrText xml:space="preserve"> PAGEREF _Toc99205973 \h </w:instrText>
            </w:r>
            <w:r>
              <w:rPr>
                <w:noProof/>
                <w:webHidden/>
              </w:rPr>
            </w:r>
            <w:r>
              <w:rPr>
                <w:noProof/>
                <w:webHidden/>
              </w:rPr>
              <w:fldChar w:fldCharType="separate"/>
            </w:r>
            <w:r>
              <w:rPr>
                <w:noProof/>
                <w:webHidden/>
              </w:rPr>
              <w:t>10</w:t>
            </w:r>
            <w:r>
              <w:rPr>
                <w:noProof/>
                <w:webHidden/>
              </w:rPr>
              <w:fldChar w:fldCharType="end"/>
            </w:r>
          </w:hyperlink>
        </w:p>
        <w:p w14:paraId="08A0199F" w14:textId="68733BC5" w:rsidR="0039106E" w:rsidRDefault="0039106E">
          <w:pPr>
            <w:pStyle w:val="TOC2"/>
            <w:tabs>
              <w:tab w:val="right" w:leader="dot" w:pos="9016"/>
            </w:tabs>
            <w:rPr>
              <w:rFonts w:eastAsiaTheme="minorEastAsia"/>
              <w:noProof/>
              <w:lang w:eastAsia="en-GB"/>
            </w:rPr>
          </w:pPr>
          <w:hyperlink w:anchor="_Toc99205974" w:history="1">
            <w:r w:rsidRPr="00D374D8">
              <w:rPr>
                <w:rStyle w:val="Hyperlink"/>
                <w:noProof/>
              </w:rPr>
              <w:t>3.3 Inertia Conjugate</w:t>
            </w:r>
            <w:r>
              <w:rPr>
                <w:noProof/>
                <w:webHidden/>
              </w:rPr>
              <w:tab/>
            </w:r>
            <w:r>
              <w:rPr>
                <w:noProof/>
                <w:webHidden/>
              </w:rPr>
              <w:fldChar w:fldCharType="begin"/>
            </w:r>
            <w:r>
              <w:rPr>
                <w:noProof/>
                <w:webHidden/>
              </w:rPr>
              <w:instrText xml:space="preserve"> PAGEREF _Toc99205974 \h </w:instrText>
            </w:r>
            <w:r>
              <w:rPr>
                <w:noProof/>
                <w:webHidden/>
              </w:rPr>
            </w:r>
            <w:r>
              <w:rPr>
                <w:noProof/>
                <w:webHidden/>
              </w:rPr>
              <w:fldChar w:fldCharType="separate"/>
            </w:r>
            <w:r>
              <w:rPr>
                <w:noProof/>
                <w:webHidden/>
              </w:rPr>
              <w:t>10</w:t>
            </w:r>
            <w:r>
              <w:rPr>
                <w:noProof/>
                <w:webHidden/>
              </w:rPr>
              <w:fldChar w:fldCharType="end"/>
            </w:r>
          </w:hyperlink>
        </w:p>
        <w:p w14:paraId="01039B0B" w14:textId="7D2EC304" w:rsidR="0039106E" w:rsidRDefault="0039106E">
          <w:pPr>
            <w:pStyle w:val="TOC2"/>
            <w:tabs>
              <w:tab w:val="right" w:leader="dot" w:pos="9016"/>
            </w:tabs>
            <w:rPr>
              <w:rFonts w:eastAsiaTheme="minorEastAsia"/>
              <w:noProof/>
              <w:lang w:eastAsia="en-GB"/>
            </w:rPr>
          </w:pPr>
          <w:hyperlink w:anchor="_Toc99205975" w:history="1">
            <w:r w:rsidRPr="00D374D8">
              <w:rPr>
                <w:rStyle w:val="Hyperlink"/>
                <w:noProof/>
              </w:rPr>
              <w:t>3.4 Dynamic Index</w:t>
            </w:r>
            <w:r>
              <w:rPr>
                <w:noProof/>
                <w:webHidden/>
              </w:rPr>
              <w:tab/>
            </w:r>
            <w:r>
              <w:rPr>
                <w:noProof/>
                <w:webHidden/>
              </w:rPr>
              <w:fldChar w:fldCharType="begin"/>
            </w:r>
            <w:r>
              <w:rPr>
                <w:noProof/>
                <w:webHidden/>
              </w:rPr>
              <w:instrText xml:space="preserve"> PAGEREF _Toc99205975 \h </w:instrText>
            </w:r>
            <w:r>
              <w:rPr>
                <w:noProof/>
                <w:webHidden/>
              </w:rPr>
            </w:r>
            <w:r>
              <w:rPr>
                <w:noProof/>
                <w:webHidden/>
              </w:rPr>
              <w:fldChar w:fldCharType="separate"/>
            </w:r>
            <w:r>
              <w:rPr>
                <w:noProof/>
                <w:webHidden/>
              </w:rPr>
              <w:t>10</w:t>
            </w:r>
            <w:r>
              <w:rPr>
                <w:noProof/>
                <w:webHidden/>
              </w:rPr>
              <w:fldChar w:fldCharType="end"/>
            </w:r>
          </w:hyperlink>
        </w:p>
        <w:p w14:paraId="025FA3E8" w14:textId="2B745B5F" w:rsidR="0039106E" w:rsidRDefault="0039106E">
          <w:pPr>
            <w:pStyle w:val="TOC2"/>
            <w:tabs>
              <w:tab w:val="right" w:leader="dot" w:pos="9016"/>
            </w:tabs>
            <w:rPr>
              <w:rFonts w:eastAsiaTheme="minorEastAsia"/>
              <w:noProof/>
              <w:lang w:eastAsia="en-GB"/>
            </w:rPr>
          </w:pPr>
          <w:hyperlink w:anchor="_Toc99205976" w:history="1">
            <w:r w:rsidRPr="00D374D8">
              <w:rPr>
                <w:rStyle w:val="Hyperlink"/>
                <w:noProof/>
              </w:rPr>
              <w:t>3.5 Axle Force</w:t>
            </w:r>
            <w:r>
              <w:rPr>
                <w:noProof/>
                <w:webHidden/>
              </w:rPr>
              <w:tab/>
            </w:r>
            <w:r>
              <w:rPr>
                <w:noProof/>
                <w:webHidden/>
              </w:rPr>
              <w:fldChar w:fldCharType="begin"/>
            </w:r>
            <w:r>
              <w:rPr>
                <w:noProof/>
                <w:webHidden/>
              </w:rPr>
              <w:instrText xml:space="preserve"> PAGEREF _Toc99205976 \h </w:instrText>
            </w:r>
            <w:r>
              <w:rPr>
                <w:noProof/>
                <w:webHidden/>
              </w:rPr>
            </w:r>
            <w:r>
              <w:rPr>
                <w:noProof/>
                <w:webHidden/>
              </w:rPr>
              <w:fldChar w:fldCharType="separate"/>
            </w:r>
            <w:r>
              <w:rPr>
                <w:noProof/>
                <w:webHidden/>
              </w:rPr>
              <w:t>10</w:t>
            </w:r>
            <w:r>
              <w:rPr>
                <w:noProof/>
                <w:webHidden/>
              </w:rPr>
              <w:fldChar w:fldCharType="end"/>
            </w:r>
          </w:hyperlink>
        </w:p>
        <w:p w14:paraId="2A1FA385" w14:textId="12AB2FCC" w:rsidR="0039106E" w:rsidRDefault="0039106E">
          <w:pPr>
            <w:pStyle w:val="TOC2"/>
            <w:tabs>
              <w:tab w:val="right" w:leader="dot" w:pos="9016"/>
            </w:tabs>
            <w:rPr>
              <w:rFonts w:eastAsiaTheme="minorEastAsia"/>
              <w:noProof/>
              <w:lang w:eastAsia="en-GB"/>
            </w:rPr>
          </w:pPr>
          <w:hyperlink w:anchor="_Toc99205977" w:history="1">
            <w:r w:rsidRPr="00D374D8">
              <w:rPr>
                <w:rStyle w:val="Hyperlink"/>
                <w:noProof/>
              </w:rPr>
              <w:t>3.6 Clutch Pack Torque Capacity</w:t>
            </w:r>
            <w:r>
              <w:rPr>
                <w:noProof/>
                <w:webHidden/>
              </w:rPr>
              <w:tab/>
            </w:r>
            <w:r>
              <w:rPr>
                <w:noProof/>
                <w:webHidden/>
              </w:rPr>
              <w:fldChar w:fldCharType="begin"/>
            </w:r>
            <w:r>
              <w:rPr>
                <w:noProof/>
                <w:webHidden/>
              </w:rPr>
              <w:instrText xml:space="preserve"> PAGEREF _Toc99205977 \h </w:instrText>
            </w:r>
            <w:r>
              <w:rPr>
                <w:noProof/>
                <w:webHidden/>
              </w:rPr>
            </w:r>
            <w:r>
              <w:rPr>
                <w:noProof/>
                <w:webHidden/>
              </w:rPr>
              <w:fldChar w:fldCharType="separate"/>
            </w:r>
            <w:r>
              <w:rPr>
                <w:noProof/>
                <w:webHidden/>
              </w:rPr>
              <w:t>11</w:t>
            </w:r>
            <w:r>
              <w:rPr>
                <w:noProof/>
                <w:webHidden/>
              </w:rPr>
              <w:fldChar w:fldCharType="end"/>
            </w:r>
          </w:hyperlink>
        </w:p>
        <w:p w14:paraId="1AD0F90D" w14:textId="42EA081D" w:rsidR="0039106E" w:rsidRDefault="0039106E">
          <w:pPr>
            <w:pStyle w:val="TOC2"/>
            <w:tabs>
              <w:tab w:val="right" w:leader="dot" w:pos="9016"/>
            </w:tabs>
            <w:rPr>
              <w:rFonts w:eastAsiaTheme="minorEastAsia"/>
              <w:noProof/>
              <w:lang w:eastAsia="en-GB"/>
            </w:rPr>
          </w:pPr>
          <w:hyperlink w:anchor="_Toc99205978" w:history="1">
            <w:r w:rsidRPr="00D374D8">
              <w:rPr>
                <w:rStyle w:val="Hyperlink"/>
                <w:noProof/>
              </w:rPr>
              <w:t>3.7 Longitudinal Acceleration</w:t>
            </w:r>
            <w:r>
              <w:rPr>
                <w:noProof/>
                <w:webHidden/>
              </w:rPr>
              <w:tab/>
            </w:r>
            <w:r>
              <w:rPr>
                <w:noProof/>
                <w:webHidden/>
              </w:rPr>
              <w:fldChar w:fldCharType="begin"/>
            </w:r>
            <w:r>
              <w:rPr>
                <w:noProof/>
                <w:webHidden/>
              </w:rPr>
              <w:instrText xml:space="preserve"> PAGEREF _Toc99205978 \h </w:instrText>
            </w:r>
            <w:r>
              <w:rPr>
                <w:noProof/>
                <w:webHidden/>
              </w:rPr>
            </w:r>
            <w:r>
              <w:rPr>
                <w:noProof/>
                <w:webHidden/>
              </w:rPr>
              <w:fldChar w:fldCharType="separate"/>
            </w:r>
            <w:r>
              <w:rPr>
                <w:noProof/>
                <w:webHidden/>
              </w:rPr>
              <w:t>11</w:t>
            </w:r>
            <w:r>
              <w:rPr>
                <w:noProof/>
                <w:webHidden/>
              </w:rPr>
              <w:fldChar w:fldCharType="end"/>
            </w:r>
          </w:hyperlink>
        </w:p>
        <w:p w14:paraId="5DEF16BD" w14:textId="15C266C7" w:rsidR="0039106E" w:rsidRDefault="0039106E">
          <w:pPr>
            <w:pStyle w:val="TOC2"/>
            <w:tabs>
              <w:tab w:val="right" w:leader="dot" w:pos="9016"/>
            </w:tabs>
            <w:rPr>
              <w:rFonts w:eastAsiaTheme="minorEastAsia"/>
              <w:noProof/>
              <w:lang w:eastAsia="en-GB"/>
            </w:rPr>
          </w:pPr>
          <w:hyperlink w:anchor="_Toc99205979" w:history="1">
            <w:r w:rsidRPr="00D374D8">
              <w:rPr>
                <w:rStyle w:val="Hyperlink"/>
                <w:noProof/>
              </w:rPr>
              <w:t>3.8 Yaw Rate</w:t>
            </w:r>
            <w:r>
              <w:rPr>
                <w:noProof/>
                <w:webHidden/>
              </w:rPr>
              <w:tab/>
            </w:r>
            <w:r>
              <w:rPr>
                <w:noProof/>
                <w:webHidden/>
              </w:rPr>
              <w:fldChar w:fldCharType="begin"/>
            </w:r>
            <w:r>
              <w:rPr>
                <w:noProof/>
                <w:webHidden/>
              </w:rPr>
              <w:instrText xml:space="preserve"> PAGEREF _Toc99205979 \h </w:instrText>
            </w:r>
            <w:r>
              <w:rPr>
                <w:noProof/>
                <w:webHidden/>
              </w:rPr>
            </w:r>
            <w:r>
              <w:rPr>
                <w:noProof/>
                <w:webHidden/>
              </w:rPr>
              <w:fldChar w:fldCharType="separate"/>
            </w:r>
            <w:r>
              <w:rPr>
                <w:noProof/>
                <w:webHidden/>
              </w:rPr>
              <w:t>11</w:t>
            </w:r>
            <w:r>
              <w:rPr>
                <w:noProof/>
                <w:webHidden/>
              </w:rPr>
              <w:fldChar w:fldCharType="end"/>
            </w:r>
          </w:hyperlink>
        </w:p>
        <w:p w14:paraId="38483CE5" w14:textId="5BA482D5" w:rsidR="0039106E" w:rsidRDefault="0039106E">
          <w:pPr>
            <w:pStyle w:val="TOC1"/>
            <w:tabs>
              <w:tab w:val="right" w:leader="dot" w:pos="9016"/>
            </w:tabs>
            <w:rPr>
              <w:rFonts w:eastAsiaTheme="minorEastAsia"/>
              <w:noProof/>
              <w:lang w:eastAsia="en-GB"/>
            </w:rPr>
          </w:pPr>
          <w:hyperlink w:anchor="_Toc99205980" w:history="1">
            <w:r w:rsidRPr="00D374D8">
              <w:rPr>
                <w:rStyle w:val="Hyperlink"/>
                <w:noProof/>
              </w:rPr>
              <w:t>4.0 Results and Analysis</w:t>
            </w:r>
            <w:r>
              <w:rPr>
                <w:noProof/>
                <w:webHidden/>
              </w:rPr>
              <w:tab/>
            </w:r>
            <w:r>
              <w:rPr>
                <w:noProof/>
                <w:webHidden/>
              </w:rPr>
              <w:fldChar w:fldCharType="begin"/>
            </w:r>
            <w:r>
              <w:rPr>
                <w:noProof/>
                <w:webHidden/>
              </w:rPr>
              <w:instrText xml:space="preserve"> PAGEREF _Toc99205980 \h </w:instrText>
            </w:r>
            <w:r>
              <w:rPr>
                <w:noProof/>
                <w:webHidden/>
              </w:rPr>
            </w:r>
            <w:r>
              <w:rPr>
                <w:noProof/>
                <w:webHidden/>
              </w:rPr>
              <w:fldChar w:fldCharType="separate"/>
            </w:r>
            <w:r>
              <w:rPr>
                <w:noProof/>
                <w:webHidden/>
              </w:rPr>
              <w:t>12</w:t>
            </w:r>
            <w:r>
              <w:rPr>
                <w:noProof/>
                <w:webHidden/>
              </w:rPr>
              <w:fldChar w:fldCharType="end"/>
            </w:r>
          </w:hyperlink>
        </w:p>
        <w:p w14:paraId="4654F276" w14:textId="0A56B1CC" w:rsidR="0039106E" w:rsidRDefault="0039106E">
          <w:pPr>
            <w:pStyle w:val="TOC1"/>
            <w:tabs>
              <w:tab w:val="right" w:leader="dot" w:pos="9016"/>
            </w:tabs>
            <w:rPr>
              <w:rFonts w:eastAsiaTheme="minorEastAsia"/>
              <w:noProof/>
              <w:lang w:eastAsia="en-GB"/>
            </w:rPr>
          </w:pPr>
          <w:hyperlink w:anchor="_Toc99205981" w:history="1">
            <w:r w:rsidRPr="00D374D8">
              <w:rPr>
                <w:rStyle w:val="Hyperlink"/>
                <w:noProof/>
              </w:rPr>
              <w:t>5.0 Discussion</w:t>
            </w:r>
            <w:r>
              <w:rPr>
                <w:noProof/>
                <w:webHidden/>
              </w:rPr>
              <w:tab/>
            </w:r>
            <w:r>
              <w:rPr>
                <w:noProof/>
                <w:webHidden/>
              </w:rPr>
              <w:fldChar w:fldCharType="begin"/>
            </w:r>
            <w:r>
              <w:rPr>
                <w:noProof/>
                <w:webHidden/>
              </w:rPr>
              <w:instrText xml:space="preserve"> PAGEREF _Toc99205981 \h </w:instrText>
            </w:r>
            <w:r>
              <w:rPr>
                <w:noProof/>
                <w:webHidden/>
              </w:rPr>
            </w:r>
            <w:r>
              <w:rPr>
                <w:noProof/>
                <w:webHidden/>
              </w:rPr>
              <w:fldChar w:fldCharType="separate"/>
            </w:r>
            <w:r>
              <w:rPr>
                <w:noProof/>
                <w:webHidden/>
              </w:rPr>
              <w:t>14</w:t>
            </w:r>
            <w:r>
              <w:rPr>
                <w:noProof/>
                <w:webHidden/>
              </w:rPr>
              <w:fldChar w:fldCharType="end"/>
            </w:r>
          </w:hyperlink>
        </w:p>
        <w:p w14:paraId="43E66778" w14:textId="62A64476" w:rsidR="0039106E" w:rsidRDefault="0039106E">
          <w:pPr>
            <w:pStyle w:val="TOC2"/>
            <w:tabs>
              <w:tab w:val="right" w:leader="dot" w:pos="9016"/>
            </w:tabs>
            <w:rPr>
              <w:rFonts w:eastAsiaTheme="minorEastAsia"/>
              <w:noProof/>
              <w:lang w:eastAsia="en-GB"/>
            </w:rPr>
          </w:pPr>
          <w:hyperlink w:anchor="_Toc99205982" w:history="1">
            <w:r w:rsidRPr="00D374D8">
              <w:rPr>
                <w:rStyle w:val="Hyperlink"/>
                <w:noProof/>
              </w:rPr>
              <w:t>5.1 Mechanical Torque Pathway</w:t>
            </w:r>
            <w:r>
              <w:rPr>
                <w:noProof/>
                <w:webHidden/>
              </w:rPr>
              <w:tab/>
            </w:r>
            <w:r>
              <w:rPr>
                <w:noProof/>
                <w:webHidden/>
              </w:rPr>
              <w:fldChar w:fldCharType="begin"/>
            </w:r>
            <w:r>
              <w:rPr>
                <w:noProof/>
                <w:webHidden/>
              </w:rPr>
              <w:instrText xml:space="preserve"> PAGEREF _Toc99205982 \h </w:instrText>
            </w:r>
            <w:r>
              <w:rPr>
                <w:noProof/>
                <w:webHidden/>
              </w:rPr>
            </w:r>
            <w:r>
              <w:rPr>
                <w:noProof/>
                <w:webHidden/>
              </w:rPr>
              <w:fldChar w:fldCharType="separate"/>
            </w:r>
            <w:r>
              <w:rPr>
                <w:noProof/>
                <w:webHidden/>
              </w:rPr>
              <w:t>14</w:t>
            </w:r>
            <w:r>
              <w:rPr>
                <w:noProof/>
                <w:webHidden/>
              </w:rPr>
              <w:fldChar w:fldCharType="end"/>
            </w:r>
          </w:hyperlink>
        </w:p>
        <w:p w14:paraId="791C2ED2" w14:textId="03119612" w:rsidR="0039106E" w:rsidRDefault="0039106E">
          <w:pPr>
            <w:pStyle w:val="TOC2"/>
            <w:tabs>
              <w:tab w:val="right" w:leader="dot" w:pos="9016"/>
            </w:tabs>
            <w:rPr>
              <w:rFonts w:eastAsiaTheme="minorEastAsia"/>
              <w:noProof/>
              <w:lang w:eastAsia="en-GB"/>
            </w:rPr>
          </w:pPr>
          <w:hyperlink w:anchor="_Toc99205983" w:history="1">
            <w:r w:rsidRPr="00D374D8">
              <w:rPr>
                <w:rStyle w:val="Hyperlink"/>
                <w:noProof/>
              </w:rPr>
              <w:t>5.2 Possible Control Algorithms</w:t>
            </w:r>
            <w:r>
              <w:rPr>
                <w:noProof/>
                <w:webHidden/>
              </w:rPr>
              <w:tab/>
            </w:r>
            <w:r>
              <w:rPr>
                <w:noProof/>
                <w:webHidden/>
              </w:rPr>
              <w:fldChar w:fldCharType="begin"/>
            </w:r>
            <w:r>
              <w:rPr>
                <w:noProof/>
                <w:webHidden/>
              </w:rPr>
              <w:instrText xml:space="preserve"> PAGEREF _Toc99205983 \h </w:instrText>
            </w:r>
            <w:r>
              <w:rPr>
                <w:noProof/>
                <w:webHidden/>
              </w:rPr>
            </w:r>
            <w:r>
              <w:rPr>
                <w:noProof/>
                <w:webHidden/>
              </w:rPr>
              <w:fldChar w:fldCharType="separate"/>
            </w:r>
            <w:r>
              <w:rPr>
                <w:noProof/>
                <w:webHidden/>
              </w:rPr>
              <w:t>14</w:t>
            </w:r>
            <w:r>
              <w:rPr>
                <w:noProof/>
                <w:webHidden/>
              </w:rPr>
              <w:fldChar w:fldCharType="end"/>
            </w:r>
          </w:hyperlink>
        </w:p>
        <w:p w14:paraId="493D3263" w14:textId="687649AA" w:rsidR="0039106E" w:rsidRDefault="0039106E">
          <w:pPr>
            <w:pStyle w:val="TOC2"/>
            <w:tabs>
              <w:tab w:val="right" w:leader="dot" w:pos="9016"/>
            </w:tabs>
            <w:rPr>
              <w:rFonts w:eastAsiaTheme="minorEastAsia"/>
              <w:noProof/>
              <w:lang w:eastAsia="en-GB"/>
            </w:rPr>
          </w:pPr>
          <w:hyperlink w:anchor="_Toc99205984" w:history="1">
            <w:r w:rsidRPr="00D374D8">
              <w:rPr>
                <w:rStyle w:val="Hyperlink"/>
                <w:noProof/>
              </w:rPr>
              <w:t>5.3 Validity of Results Produced</w:t>
            </w:r>
            <w:r>
              <w:rPr>
                <w:noProof/>
                <w:webHidden/>
              </w:rPr>
              <w:tab/>
            </w:r>
            <w:r>
              <w:rPr>
                <w:noProof/>
                <w:webHidden/>
              </w:rPr>
              <w:fldChar w:fldCharType="begin"/>
            </w:r>
            <w:r>
              <w:rPr>
                <w:noProof/>
                <w:webHidden/>
              </w:rPr>
              <w:instrText xml:space="preserve"> PAGEREF _Toc99205984 \h </w:instrText>
            </w:r>
            <w:r>
              <w:rPr>
                <w:noProof/>
                <w:webHidden/>
              </w:rPr>
            </w:r>
            <w:r>
              <w:rPr>
                <w:noProof/>
                <w:webHidden/>
              </w:rPr>
              <w:fldChar w:fldCharType="separate"/>
            </w:r>
            <w:r>
              <w:rPr>
                <w:noProof/>
                <w:webHidden/>
              </w:rPr>
              <w:t>15</w:t>
            </w:r>
            <w:r>
              <w:rPr>
                <w:noProof/>
                <w:webHidden/>
              </w:rPr>
              <w:fldChar w:fldCharType="end"/>
            </w:r>
          </w:hyperlink>
        </w:p>
        <w:p w14:paraId="4BC2E2CB" w14:textId="4B4D39CE" w:rsidR="0039106E" w:rsidRDefault="0039106E">
          <w:pPr>
            <w:pStyle w:val="TOC1"/>
            <w:tabs>
              <w:tab w:val="right" w:leader="dot" w:pos="9016"/>
            </w:tabs>
            <w:rPr>
              <w:rFonts w:eastAsiaTheme="minorEastAsia"/>
              <w:noProof/>
              <w:lang w:eastAsia="en-GB"/>
            </w:rPr>
          </w:pPr>
          <w:hyperlink w:anchor="_Toc99205985" w:history="1">
            <w:r w:rsidRPr="00D374D8">
              <w:rPr>
                <w:rStyle w:val="Hyperlink"/>
                <w:noProof/>
              </w:rPr>
              <w:t>6.0 Conclusion</w:t>
            </w:r>
            <w:r>
              <w:rPr>
                <w:noProof/>
                <w:webHidden/>
              </w:rPr>
              <w:tab/>
            </w:r>
            <w:r>
              <w:rPr>
                <w:noProof/>
                <w:webHidden/>
              </w:rPr>
              <w:fldChar w:fldCharType="begin"/>
            </w:r>
            <w:r>
              <w:rPr>
                <w:noProof/>
                <w:webHidden/>
              </w:rPr>
              <w:instrText xml:space="preserve"> PAGEREF _Toc99205985 \h </w:instrText>
            </w:r>
            <w:r>
              <w:rPr>
                <w:noProof/>
                <w:webHidden/>
              </w:rPr>
            </w:r>
            <w:r>
              <w:rPr>
                <w:noProof/>
                <w:webHidden/>
              </w:rPr>
              <w:fldChar w:fldCharType="separate"/>
            </w:r>
            <w:r>
              <w:rPr>
                <w:noProof/>
                <w:webHidden/>
              </w:rPr>
              <w:t>16</w:t>
            </w:r>
            <w:r>
              <w:rPr>
                <w:noProof/>
                <w:webHidden/>
              </w:rPr>
              <w:fldChar w:fldCharType="end"/>
            </w:r>
          </w:hyperlink>
        </w:p>
        <w:p w14:paraId="0E8375FE" w14:textId="76E1F340" w:rsidR="0039106E" w:rsidRDefault="0039106E">
          <w:pPr>
            <w:pStyle w:val="TOC1"/>
            <w:tabs>
              <w:tab w:val="right" w:leader="dot" w:pos="9016"/>
            </w:tabs>
            <w:rPr>
              <w:rFonts w:eastAsiaTheme="minorEastAsia"/>
              <w:noProof/>
              <w:lang w:eastAsia="en-GB"/>
            </w:rPr>
          </w:pPr>
          <w:hyperlink w:anchor="_Toc99205986" w:history="1">
            <w:r w:rsidRPr="00D374D8">
              <w:rPr>
                <w:rStyle w:val="Hyperlink"/>
                <w:noProof/>
              </w:rPr>
              <w:t>Bibliography</w:t>
            </w:r>
            <w:r>
              <w:rPr>
                <w:noProof/>
                <w:webHidden/>
              </w:rPr>
              <w:tab/>
            </w:r>
            <w:r>
              <w:rPr>
                <w:noProof/>
                <w:webHidden/>
              </w:rPr>
              <w:fldChar w:fldCharType="begin"/>
            </w:r>
            <w:r>
              <w:rPr>
                <w:noProof/>
                <w:webHidden/>
              </w:rPr>
              <w:instrText xml:space="preserve"> PAGEREF _Toc99205986 \h </w:instrText>
            </w:r>
            <w:r>
              <w:rPr>
                <w:noProof/>
                <w:webHidden/>
              </w:rPr>
            </w:r>
            <w:r>
              <w:rPr>
                <w:noProof/>
                <w:webHidden/>
              </w:rPr>
              <w:fldChar w:fldCharType="separate"/>
            </w:r>
            <w:r>
              <w:rPr>
                <w:noProof/>
                <w:webHidden/>
              </w:rPr>
              <w:t>17</w:t>
            </w:r>
            <w:r>
              <w:rPr>
                <w:noProof/>
                <w:webHidden/>
              </w:rPr>
              <w:fldChar w:fldCharType="end"/>
            </w:r>
          </w:hyperlink>
        </w:p>
        <w:p w14:paraId="6452487E" w14:textId="5BB7F204" w:rsidR="0039106E" w:rsidRDefault="0039106E">
          <w:pPr>
            <w:pStyle w:val="TOC1"/>
            <w:tabs>
              <w:tab w:val="right" w:leader="dot" w:pos="9016"/>
            </w:tabs>
            <w:rPr>
              <w:rFonts w:eastAsiaTheme="minorEastAsia"/>
              <w:noProof/>
              <w:lang w:eastAsia="en-GB"/>
            </w:rPr>
          </w:pPr>
          <w:hyperlink w:anchor="_Toc99205987" w:history="1">
            <w:r w:rsidRPr="00D374D8">
              <w:rPr>
                <w:rStyle w:val="Hyperlink"/>
                <w:noProof/>
              </w:rPr>
              <w:t>Appendix 1</w:t>
            </w:r>
            <w:r>
              <w:rPr>
                <w:noProof/>
                <w:webHidden/>
              </w:rPr>
              <w:tab/>
            </w:r>
            <w:r>
              <w:rPr>
                <w:noProof/>
                <w:webHidden/>
              </w:rPr>
              <w:fldChar w:fldCharType="begin"/>
            </w:r>
            <w:r>
              <w:rPr>
                <w:noProof/>
                <w:webHidden/>
              </w:rPr>
              <w:instrText xml:space="preserve"> PAGEREF _Toc99205987 \h </w:instrText>
            </w:r>
            <w:r>
              <w:rPr>
                <w:noProof/>
                <w:webHidden/>
              </w:rPr>
            </w:r>
            <w:r>
              <w:rPr>
                <w:noProof/>
                <w:webHidden/>
              </w:rPr>
              <w:fldChar w:fldCharType="separate"/>
            </w:r>
            <w:r>
              <w:rPr>
                <w:noProof/>
                <w:webHidden/>
              </w:rPr>
              <w:t>19</w:t>
            </w:r>
            <w:r>
              <w:rPr>
                <w:noProof/>
                <w:webHidden/>
              </w:rPr>
              <w:fldChar w:fldCharType="end"/>
            </w:r>
          </w:hyperlink>
        </w:p>
        <w:p w14:paraId="157D19D2" w14:textId="43B404F5" w:rsidR="002D3B1C" w:rsidRDefault="009F311B" w:rsidP="002D3B1C">
          <w:pPr>
            <w:pStyle w:val="TOCHeading"/>
          </w:pPr>
          <w:r>
            <w:rPr>
              <w:b/>
              <w:bCs/>
              <w:noProof/>
            </w:rPr>
            <w:fldChar w:fldCharType="end"/>
          </w:r>
          <w:r w:rsidR="002D3B1C">
            <w:t xml:space="preserve">Figures </w:t>
          </w:r>
        </w:p>
        <w:p w14:paraId="567268BA" w14:textId="51982A48" w:rsidR="0039106E" w:rsidRDefault="002D3B1C">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r:id="rId9" w:anchor="_Toc99205988" w:history="1">
            <w:r w:rsidR="0039106E" w:rsidRPr="00EA7ED4">
              <w:rPr>
                <w:rStyle w:val="Hyperlink"/>
                <w:noProof/>
              </w:rPr>
              <w:t>Figure 1:Lump Mass Model (Side View)</w:t>
            </w:r>
            <w:r w:rsidR="0039106E">
              <w:rPr>
                <w:noProof/>
                <w:webHidden/>
              </w:rPr>
              <w:tab/>
            </w:r>
            <w:r w:rsidR="0039106E">
              <w:rPr>
                <w:noProof/>
                <w:webHidden/>
              </w:rPr>
              <w:fldChar w:fldCharType="begin"/>
            </w:r>
            <w:r w:rsidR="0039106E">
              <w:rPr>
                <w:noProof/>
                <w:webHidden/>
              </w:rPr>
              <w:instrText xml:space="preserve"> PAGEREF _Toc99205988 \h </w:instrText>
            </w:r>
            <w:r w:rsidR="0039106E">
              <w:rPr>
                <w:noProof/>
                <w:webHidden/>
              </w:rPr>
            </w:r>
            <w:r w:rsidR="0039106E">
              <w:rPr>
                <w:noProof/>
                <w:webHidden/>
              </w:rPr>
              <w:fldChar w:fldCharType="separate"/>
            </w:r>
            <w:r w:rsidR="0039106E">
              <w:rPr>
                <w:noProof/>
                <w:webHidden/>
              </w:rPr>
              <w:t>9</w:t>
            </w:r>
            <w:r w:rsidR="0039106E">
              <w:rPr>
                <w:noProof/>
                <w:webHidden/>
              </w:rPr>
              <w:fldChar w:fldCharType="end"/>
            </w:r>
          </w:hyperlink>
        </w:p>
        <w:p w14:paraId="7E2891E4" w14:textId="5AA36911" w:rsidR="0039106E" w:rsidRDefault="0039106E">
          <w:pPr>
            <w:pStyle w:val="TableofFigures"/>
            <w:tabs>
              <w:tab w:val="right" w:leader="dot" w:pos="9016"/>
            </w:tabs>
            <w:rPr>
              <w:rFonts w:eastAsiaTheme="minorEastAsia"/>
              <w:noProof/>
              <w:lang w:eastAsia="en-GB"/>
            </w:rPr>
          </w:pPr>
          <w:hyperlink r:id="rId10" w:anchor="_Toc99205989" w:history="1">
            <w:r w:rsidRPr="00EA7ED4">
              <w:rPr>
                <w:rStyle w:val="Hyperlink"/>
                <w:noProof/>
              </w:rPr>
              <w:t>Figure 2:Lump Mass Model (Top View) (Advanced Motorsport, Sandford (a))</w:t>
            </w:r>
            <w:r>
              <w:rPr>
                <w:noProof/>
                <w:webHidden/>
              </w:rPr>
              <w:tab/>
            </w:r>
            <w:r>
              <w:rPr>
                <w:noProof/>
                <w:webHidden/>
              </w:rPr>
              <w:fldChar w:fldCharType="begin"/>
            </w:r>
            <w:r>
              <w:rPr>
                <w:noProof/>
                <w:webHidden/>
              </w:rPr>
              <w:instrText xml:space="preserve"> PAGEREF _Toc99205989 \h </w:instrText>
            </w:r>
            <w:r>
              <w:rPr>
                <w:noProof/>
                <w:webHidden/>
              </w:rPr>
            </w:r>
            <w:r>
              <w:rPr>
                <w:noProof/>
                <w:webHidden/>
              </w:rPr>
              <w:fldChar w:fldCharType="separate"/>
            </w:r>
            <w:r>
              <w:rPr>
                <w:noProof/>
                <w:webHidden/>
              </w:rPr>
              <w:t>9</w:t>
            </w:r>
            <w:r>
              <w:rPr>
                <w:noProof/>
                <w:webHidden/>
              </w:rPr>
              <w:fldChar w:fldCharType="end"/>
            </w:r>
          </w:hyperlink>
        </w:p>
        <w:p w14:paraId="7571CE5D" w14:textId="59D807BE" w:rsidR="0039106E" w:rsidRDefault="0039106E">
          <w:pPr>
            <w:pStyle w:val="TableofFigures"/>
            <w:tabs>
              <w:tab w:val="right" w:leader="dot" w:pos="9016"/>
            </w:tabs>
            <w:rPr>
              <w:rFonts w:eastAsiaTheme="minorEastAsia"/>
              <w:noProof/>
              <w:lang w:eastAsia="en-GB"/>
            </w:rPr>
          </w:pPr>
          <w:hyperlink r:id="rId11" w:anchor="_Toc99205990" w:history="1">
            <w:r w:rsidRPr="00EA7ED4">
              <w:rPr>
                <w:rStyle w:val="Hyperlink"/>
                <w:noProof/>
              </w:rPr>
              <w:t>Figure 3: Ferrari FF Torque Pathway (Advanced Motorsport, Sandford (a))</w:t>
            </w:r>
            <w:r>
              <w:rPr>
                <w:noProof/>
                <w:webHidden/>
              </w:rPr>
              <w:tab/>
            </w:r>
            <w:r>
              <w:rPr>
                <w:noProof/>
                <w:webHidden/>
              </w:rPr>
              <w:fldChar w:fldCharType="begin"/>
            </w:r>
            <w:r>
              <w:rPr>
                <w:noProof/>
                <w:webHidden/>
              </w:rPr>
              <w:instrText xml:space="preserve"> PAGEREF _Toc99205990 \h </w:instrText>
            </w:r>
            <w:r>
              <w:rPr>
                <w:noProof/>
                <w:webHidden/>
              </w:rPr>
            </w:r>
            <w:r>
              <w:rPr>
                <w:noProof/>
                <w:webHidden/>
              </w:rPr>
              <w:fldChar w:fldCharType="separate"/>
            </w:r>
            <w:r>
              <w:rPr>
                <w:noProof/>
                <w:webHidden/>
              </w:rPr>
              <w:t>14</w:t>
            </w:r>
            <w:r>
              <w:rPr>
                <w:noProof/>
                <w:webHidden/>
              </w:rPr>
              <w:fldChar w:fldCharType="end"/>
            </w:r>
          </w:hyperlink>
        </w:p>
        <w:p w14:paraId="08568F01" w14:textId="2A06AD6A" w:rsidR="002D3B1C" w:rsidRDefault="002D3B1C">
          <w:pPr>
            <w:rPr>
              <w:rFonts w:asciiTheme="majorHAnsi" w:hAnsiTheme="majorHAnsi" w:cstheme="majorHAnsi"/>
              <w:color w:val="2F5496" w:themeColor="accent1" w:themeShade="BF"/>
              <w:sz w:val="32"/>
              <w:szCs w:val="32"/>
            </w:rPr>
          </w:pPr>
          <w:r>
            <w:fldChar w:fldCharType="end"/>
          </w:r>
          <w:r>
            <w:rPr>
              <w:rFonts w:asciiTheme="majorHAnsi" w:hAnsiTheme="majorHAnsi" w:cstheme="majorHAnsi"/>
              <w:color w:val="2F5496" w:themeColor="accent1" w:themeShade="BF"/>
              <w:sz w:val="32"/>
              <w:szCs w:val="32"/>
            </w:rPr>
            <w:t xml:space="preserve">Tables </w:t>
          </w:r>
        </w:p>
        <w:p w14:paraId="4EC90868" w14:textId="3E8AC161" w:rsidR="0039106E" w:rsidRDefault="002D3B1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99205991" w:history="1">
            <w:r w:rsidR="0039106E" w:rsidRPr="00E33414">
              <w:rPr>
                <w:rStyle w:val="Hyperlink"/>
                <w:noProof/>
              </w:rPr>
              <w:t>Table 1: Information used in Calculations</w:t>
            </w:r>
            <w:r w:rsidR="0039106E">
              <w:rPr>
                <w:noProof/>
                <w:webHidden/>
              </w:rPr>
              <w:tab/>
            </w:r>
            <w:r w:rsidR="0039106E">
              <w:rPr>
                <w:noProof/>
                <w:webHidden/>
              </w:rPr>
              <w:fldChar w:fldCharType="begin"/>
            </w:r>
            <w:r w:rsidR="0039106E">
              <w:rPr>
                <w:noProof/>
                <w:webHidden/>
              </w:rPr>
              <w:instrText xml:space="preserve"> PAGEREF _Toc99205991 \h </w:instrText>
            </w:r>
            <w:r w:rsidR="0039106E">
              <w:rPr>
                <w:noProof/>
                <w:webHidden/>
              </w:rPr>
            </w:r>
            <w:r w:rsidR="0039106E">
              <w:rPr>
                <w:noProof/>
                <w:webHidden/>
              </w:rPr>
              <w:fldChar w:fldCharType="separate"/>
            </w:r>
            <w:r w:rsidR="0039106E">
              <w:rPr>
                <w:noProof/>
                <w:webHidden/>
              </w:rPr>
              <w:t>7</w:t>
            </w:r>
            <w:r w:rsidR="0039106E">
              <w:rPr>
                <w:noProof/>
                <w:webHidden/>
              </w:rPr>
              <w:fldChar w:fldCharType="end"/>
            </w:r>
          </w:hyperlink>
        </w:p>
        <w:p w14:paraId="11546BC7" w14:textId="4F8654B7" w:rsidR="0039106E" w:rsidRDefault="0039106E">
          <w:pPr>
            <w:pStyle w:val="TableofFigures"/>
            <w:tabs>
              <w:tab w:val="right" w:leader="dot" w:pos="9016"/>
            </w:tabs>
            <w:rPr>
              <w:rFonts w:eastAsiaTheme="minorEastAsia"/>
              <w:noProof/>
              <w:lang w:eastAsia="en-GB"/>
            </w:rPr>
          </w:pPr>
          <w:hyperlink w:anchor="_Toc99205992" w:history="1">
            <w:r w:rsidRPr="00E33414">
              <w:rPr>
                <w:rStyle w:val="Hyperlink"/>
                <w:noProof/>
              </w:rPr>
              <w:t>Table 2:Definition/Values of Equation Symbols (Advanced Motorsport, Sandford (b))</w:t>
            </w:r>
            <w:r>
              <w:rPr>
                <w:noProof/>
                <w:webHidden/>
              </w:rPr>
              <w:tab/>
            </w:r>
            <w:r>
              <w:rPr>
                <w:noProof/>
                <w:webHidden/>
              </w:rPr>
              <w:fldChar w:fldCharType="begin"/>
            </w:r>
            <w:r>
              <w:rPr>
                <w:noProof/>
                <w:webHidden/>
              </w:rPr>
              <w:instrText xml:space="preserve"> PAGEREF _Toc99205992 \h </w:instrText>
            </w:r>
            <w:r>
              <w:rPr>
                <w:noProof/>
                <w:webHidden/>
              </w:rPr>
            </w:r>
            <w:r>
              <w:rPr>
                <w:noProof/>
                <w:webHidden/>
              </w:rPr>
              <w:fldChar w:fldCharType="separate"/>
            </w:r>
            <w:r>
              <w:rPr>
                <w:noProof/>
                <w:webHidden/>
              </w:rPr>
              <w:t>8</w:t>
            </w:r>
            <w:r>
              <w:rPr>
                <w:noProof/>
                <w:webHidden/>
              </w:rPr>
              <w:fldChar w:fldCharType="end"/>
            </w:r>
          </w:hyperlink>
        </w:p>
        <w:p w14:paraId="6EB77DA4" w14:textId="057BAA39" w:rsidR="0039106E" w:rsidRDefault="0039106E">
          <w:pPr>
            <w:pStyle w:val="TableofFigures"/>
            <w:tabs>
              <w:tab w:val="right" w:leader="dot" w:pos="9016"/>
            </w:tabs>
            <w:rPr>
              <w:rFonts w:eastAsiaTheme="minorEastAsia"/>
              <w:noProof/>
              <w:lang w:eastAsia="en-GB"/>
            </w:rPr>
          </w:pPr>
          <w:hyperlink w:anchor="_Toc99205993" w:history="1">
            <w:r w:rsidRPr="00E33414">
              <w:rPr>
                <w:rStyle w:val="Hyperlink"/>
                <w:noProof/>
              </w:rPr>
              <w:t>Table 3: Vehicle Specification, CoG, Inertia and Dynamic Index</w:t>
            </w:r>
            <w:r>
              <w:rPr>
                <w:noProof/>
                <w:webHidden/>
              </w:rPr>
              <w:tab/>
            </w:r>
            <w:r>
              <w:rPr>
                <w:noProof/>
                <w:webHidden/>
              </w:rPr>
              <w:fldChar w:fldCharType="begin"/>
            </w:r>
            <w:r>
              <w:rPr>
                <w:noProof/>
                <w:webHidden/>
              </w:rPr>
              <w:instrText xml:space="preserve"> PAGEREF _Toc99205993 \h </w:instrText>
            </w:r>
            <w:r>
              <w:rPr>
                <w:noProof/>
                <w:webHidden/>
              </w:rPr>
            </w:r>
            <w:r>
              <w:rPr>
                <w:noProof/>
                <w:webHidden/>
              </w:rPr>
              <w:fldChar w:fldCharType="separate"/>
            </w:r>
            <w:r>
              <w:rPr>
                <w:noProof/>
                <w:webHidden/>
              </w:rPr>
              <w:t>12</w:t>
            </w:r>
            <w:r>
              <w:rPr>
                <w:noProof/>
                <w:webHidden/>
              </w:rPr>
              <w:fldChar w:fldCharType="end"/>
            </w:r>
          </w:hyperlink>
        </w:p>
        <w:p w14:paraId="105C004E" w14:textId="0DCFFCCF" w:rsidR="0039106E" w:rsidRDefault="0039106E">
          <w:pPr>
            <w:pStyle w:val="TableofFigures"/>
            <w:tabs>
              <w:tab w:val="right" w:leader="dot" w:pos="9016"/>
            </w:tabs>
            <w:rPr>
              <w:rFonts w:eastAsiaTheme="minorEastAsia"/>
              <w:noProof/>
              <w:lang w:eastAsia="en-GB"/>
            </w:rPr>
          </w:pPr>
          <w:hyperlink w:anchor="_Toc99205994" w:history="1">
            <w:r w:rsidRPr="00E33414">
              <w:rPr>
                <w:rStyle w:val="Hyperlink"/>
                <w:noProof/>
              </w:rPr>
              <w:t>Table 4: Axle Force and Clutch Pack Torque</w:t>
            </w:r>
            <w:r>
              <w:rPr>
                <w:noProof/>
                <w:webHidden/>
              </w:rPr>
              <w:tab/>
            </w:r>
            <w:r>
              <w:rPr>
                <w:noProof/>
                <w:webHidden/>
              </w:rPr>
              <w:fldChar w:fldCharType="begin"/>
            </w:r>
            <w:r>
              <w:rPr>
                <w:noProof/>
                <w:webHidden/>
              </w:rPr>
              <w:instrText xml:space="preserve"> PAGEREF _Toc99205994 \h </w:instrText>
            </w:r>
            <w:r>
              <w:rPr>
                <w:noProof/>
                <w:webHidden/>
              </w:rPr>
            </w:r>
            <w:r>
              <w:rPr>
                <w:noProof/>
                <w:webHidden/>
              </w:rPr>
              <w:fldChar w:fldCharType="separate"/>
            </w:r>
            <w:r>
              <w:rPr>
                <w:noProof/>
                <w:webHidden/>
              </w:rPr>
              <w:t>13</w:t>
            </w:r>
            <w:r>
              <w:rPr>
                <w:noProof/>
                <w:webHidden/>
              </w:rPr>
              <w:fldChar w:fldCharType="end"/>
            </w:r>
          </w:hyperlink>
        </w:p>
        <w:p w14:paraId="34847067" w14:textId="61C0D64B" w:rsidR="0039106E" w:rsidRDefault="0039106E">
          <w:pPr>
            <w:pStyle w:val="TableofFigures"/>
            <w:tabs>
              <w:tab w:val="right" w:leader="dot" w:pos="9016"/>
            </w:tabs>
            <w:rPr>
              <w:rFonts w:eastAsiaTheme="minorEastAsia"/>
              <w:noProof/>
              <w:lang w:eastAsia="en-GB"/>
            </w:rPr>
          </w:pPr>
          <w:hyperlink w:anchor="_Toc99205995" w:history="1">
            <w:r w:rsidRPr="00E33414">
              <w:rPr>
                <w:rStyle w:val="Hyperlink"/>
                <w:noProof/>
              </w:rPr>
              <w:t>Table 5: Longitudinal Acceleration on Different Surfaces</w:t>
            </w:r>
            <w:r>
              <w:rPr>
                <w:noProof/>
                <w:webHidden/>
              </w:rPr>
              <w:tab/>
            </w:r>
            <w:r>
              <w:rPr>
                <w:noProof/>
                <w:webHidden/>
              </w:rPr>
              <w:fldChar w:fldCharType="begin"/>
            </w:r>
            <w:r>
              <w:rPr>
                <w:noProof/>
                <w:webHidden/>
              </w:rPr>
              <w:instrText xml:space="preserve"> PAGEREF _Toc99205995 \h </w:instrText>
            </w:r>
            <w:r>
              <w:rPr>
                <w:noProof/>
                <w:webHidden/>
              </w:rPr>
            </w:r>
            <w:r>
              <w:rPr>
                <w:noProof/>
                <w:webHidden/>
              </w:rPr>
              <w:fldChar w:fldCharType="separate"/>
            </w:r>
            <w:r>
              <w:rPr>
                <w:noProof/>
                <w:webHidden/>
              </w:rPr>
              <w:t>13</w:t>
            </w:r>
            <w:r>
              <w:rPr>
                <w:noProof/>
                <w:webHidden/>
              </w:rPr>
              <w:fldChar w:fldCharType="end"/>
            </w:r>
          </w:hyperlink>
        </w:p>
        <w:p w14:paraId="1C897163" w14:textId="57D8DE82" w:rsidR="002D3B1C" w:rsidRPr="002D3B1C" w:rsidRDefault="002D3B1C">
          <w:r>
            <w:lastRenderedPageBreak/>
            <w:fldChar w:fldCharType="end"/>
          </w:r>
        </w:p>
      </w:sdtContent>
    </w:sdt>
    <w:p w14:paraId="4767DB83" w14:textId="14CDC0E2" w:rsidR="006A3B5E" w:rsidRDefault="00277B66" w:rsidP="009F311B">
      <w:pPr>
        <w:pStyle w:val="Heading1"/>
      </w:pPr>
      <w:bookmarkStart w:id="0" w:name="_Toc99205962"/>
      <w:r>
        <w:t xml:space="preserve">1.0 </w:t>
      </w:r>
      <w:r w:rsidR="009F311B">
        <w:t>Introduction</w:t>
      </w:r>
      <w:bookmarkEnd w:id="0"/>
      <w:r w:rsidR="009F311B">
        <w:t xml:space="preserve"> </w:t>
      </w:r>
    </w:p>
    <w:p w14:paraId="36DA2E09" w14:textId="3F91583A" w:rsidR="00DB2BC6" w:rsidRDefault="00DB2BC6" w:rsidP="009F311B"/>
    <w:p w14:paraId="715F1B15" w14:textId="5A07EE5C" w:rsidR="00815AF3" w:rsidRDefault="007C128D" w:rsidP="009F311B">
      <w:r>
        <w:t xml:space="preserve">This report will look at and analyse the all-wheel-drive system for a </w:t>
      </w:r>
      <w:r w:rsidR="00104A51">
        <w:t>Ferrari FF</w:t>
      </w:r>
      <w:r>
        <w:t>. In this report, the CoG, inertia/</w:t>
      </w:r>
      <w:r w:rsidR="00815AF3">
        <w:t>inertia conjugate, dynamic index</w:t>
      </w:r>
      <w:r>
        <w:t xml:space="preserve">, longitudinal acceleration </w:t>
      </w:r>
      <w:r w:rsidR="00815AF3">
        <w:t>and yaw of the vehicle will be calculated</w:t>
      </w:r>
      <w:r>
        <w:t xml:space="preserve"> and assessed on how road conditions/the adding of mass will affect them. T</w:t>
      </w:r>
      <w:r w:rsidR="00815AF3">
        <w:t>his</w:t>
      </w:r>
      <w:r>
        <w:t xml:space="preserve"> information</w:t>
      </w:r>
      <w:r w:rsidR="00815AF3">
        <w:t xml:space="preserve"> will then </w:t>
      </w:r>
      <w:r>
        <w:t xml:space="preserve">pinpoint </w:t>
      </w:r>
      <w:r w:rsidR="00815AF3">
        <w:t xml:space="preserve">what </w:t>
      </w:r>
      <w:r>
        <w:t xml:space="preserve">kind of </w:t>
      </w:r>
      <w:r w:rsidR="00815AF3">
        <w:t xml:space="preserve">systems need to be </w:t>
      </w:r>
      <w:r>
        <w:t>used</w:t>
      </w:r>
      <w:r w:rsidR="00815AF3">
        <w:t xml:space="preserve"> for a torque vectoring system </w:t>
      </w:r>
      <w:r w:rsidR="002F2D84">
        <w:t xml:space="preserve">to work. </w:t>
      </w:r>
      <w:r>
        <w:t xml:space="preserve">A look into the torque pathways of the Ferrari and how the torque vectoring system works will also be carried out in this report. </w:t>
      </w:r>
    </w:p>
    <w:p w14:paraId="4E50CABD" w14:textId="4902975D" w:rsidR="00E03D88" w:rsidRDefault="00E03D88">
      <w:pPr>
        <w:spacing w:line="259" w:lineRule="auto"/>
      </w:pPr>
      <w:r>
        <w:br w:type="page"/>
      </w:r>
    </w:p>
    <w:p w14:paraId="43238FAA" w14:textId="43EBA086" w:rsidR="009F311B" w:rsidRDefault="00277B66" w:rsidP="00E03D88">
      <w:pPr>
        <w:pStyle w:val="Heading1"/>
      </w:pPr>
      <w:bookmarkStart w:id="1" w:name="_Toc99205963"/>
      <w:r>
        <w:lastRenderedPageBreak/>
        <w:t xml:space="preserve">2.0 </w:t>
      </w:r>
      <w:r w:rsidR="00E03D88">
        <w:t>Research</w:t>
      </w:r>
      <w:bookmarkEnd w:id="1"/>
      <w:r w:rsidR="00E03D88">
        <w:t xml:space="preserve"> </w:t>
      </w:r>
    </w:p>
    <w:p w14:paraId="417A01C8" w14:textId="77777777" w:rsidR="004E708B" w:rsidRPr="004E708B" w:rsidRDefault="004E708B" w:rsidP="004E708B"/>
    <w:p w14:paraId="383C89C1" w14:textId="55317A3A" w:rsidR="00943FEE" w:rsidRDefault="00943FEE" w:rsidP="00943FEE">
      <w:pPr>
        <w:pStyle w:val="Heading2"/>
      </w:pPr>
      <w:bookmarkStart w:id="2" w:name="_Toc99205964"/>
      <w:r>
        <w:t>2.1 Torque vectoring</w:t>
      </w:r>
      <w:bookmarkEnd w:id="2"/>
    </w:p>
    <w:p w14:paraId="662ADA82" w14:textId="5D492A03" w:rsidR="00B36722" w:rsidRPr="00B36722" w:rsidRDefault="005E0333" w:rsidP="00B36722">
      <w:pPr>
        <w:pStyle w:val="Heading3"/>
      </w:pPr>
      <w:bookmarkStart w:id="3" w:name="_Toc99205965"/>
      <w:r>
        <w:t xml:space="preserve">2.1.1 </w:t>
      </w:r>
      <w:r w:rsidR="00B36722">
        <w:t>How it Works</w:t>
      </w:r>
      <w:bookmarkEnd w:id="3"/>
      <w:r w:rsidR="00B36722">
        <w:t xml:space="preserve"> </w:t>
      </w:r>
    </w:p>
    <w:p w14:paraId="10DB26DB" w14:textId="205732D7" w:rsidR="00943FEE" w:rsidRDefault="00943FEE" w:rsidP="00943FEE">
      <w:r>
        <w:t>Torque vectoring (TV) system</w:t>
      </w:r>
      <w:r w:rsidR="007C128D">
        <w:t xml:space="preserve">s translates inputs </w:t>
      </w:r>
      <w:r>
        <w:t>such as wheel/vehicle speed, yaw rate, steering angle, braking</w:t>
      </w:r>
      <w:r w:rsidR="007C128D">
        <w:t xml:space="preserve"> and </w:t>
      </w:r>
      <w:r>
        <w:t xml:space="preserve">accelerating into torque commands </w:t>
      </w:r>
      <w:r w:rsidR="007C128D">
        <w:t>for</w:t>
      </w:r>
      <w:r>
        <w:t xml:space="preserve"> the wheels. Using these torque commands, the system takes </w:t>
      </w:r>
      <w:r w:rsidR="007C128D">
        <w:t xml:space="preserve">the </w:t>
      </w:r>
      <w:r>
        <w:t>engine t</w:t>
      </w:r>
      <w:r w:rsidR="007C128D">
        <w:t>or</w:t>
      </w:r>
      <w:r>
        <w:t>que and sp</w:t>
      </w:r>
      <w:r w:rsidR="007C128D">
        <w:t>l</w:t>
      </w:r>
      <w:r>
        <w:t>its it front to rear</w:t>
      </w:r>
      <w:r w:rsidR="007C128D">
        <w:t xml:space="preserve"> and </w:t>
      </w:r>
      <w:r>
        <w:t>side to side</w:t>
      </w:r>
      <w:r w:rsidR="007C128D">
        <w:t xml:space="preserve"> </w:t>
      </w:r>
      <w:r>
        <w:t xml:space="preserve">using </w:t>
      </w:r>
      <w:r w:rsidR="007C128D">
        <w:t xml:space="preserve">a </w:t>
      </w:r>
      <w:r>
        <w:t>control unit d</w:t>
      </w:r>
      <w:r w:rsidR="007C128D">
        <w:t>ifferential</w:t>
      </w:r>
      <w:r>
        <w:t>, this distribution of torque allows for better performance and traction control</w:t>
      </w:r>
      <w:r w:rsidR="00C67922">
        <w:t xml:space="preserve"> (</w:t>
      </w:r>
      <w:r w:rsidR="00C67922" w:rsidRPr="00C67922">
        <w:t>Maharun,</w:t>
      </w:r>
      <w:r w:rsidR="00C67922">
        <w:t xml:space="preserve"> </w:t>
      </w:r>
      <w:r w:rsidR="00C67922" w:rsidRPr="00C67922">
        <w:t>2014</w:t>
      </w:r>
      <w:r w:rsidR="00C67922">
        <w:t>)</w:t>
      </w:r>
      <w:r>
        <w:t>.</w:t>
      </w:r>
    </w:p>
    <w:p w14:paraId="2500233C" w14:textId="65DD2D42" w:rsidR="00896A3B" w:rsidRDefault="007C128D" w:rsidP="00943FEE">
      <w:r>
        <w:t>An example of this system would be during turning</w:t>
      </w:r>
      <w:r w:rsidR="00943FEE">
        <w:t>. If the vehicle</w:t>
      </w:r>
      <w:r>
        <w:t xml:space="preserve"> turns left with</w:t>
      </w:r>
      <w:r w:rsidR="00943FEE">
        <w:t xml:space="preserve"> understeer, </w:t>
      </w:r>
      <w:r>
        <w:t xml:space="preserve">the </w:t>
      </w:r>
      <w:r w:rsidR="00943FEE">
        <w:t xml:space="preserve">TV </w:t>
      </w:r>
      <w:r>
        <w:t xml:space="preserve">system </w:t>
      </w:r>
      <w:r w:rsidR="00943FEE">
        <w:t xml:space="preserve">will transmit the input torque of the driveshaft from </w:t>
      </w:r>
      <w:r>
        <w:t xml:space="preserve">the </w:t>
      </w:r>
      <w:r w:rsidR="00943FEE">
        <w:t xml:space="preserve">left rear to </w:t>
      </w:r>
      <w:r>
        <w:t xml:space="preserve">the </w:t>
      </w:r>
      <w:r w:rsidR="00943FEE">
        <w:t>right rear wheel</w:t>
      </w:r>
      <w:r>
        <w:t xml:space="preserve"> </w:t>
      </w:r>
      <w:r w:rsidR="00943FEE">
        <w:t xml:space="preserve">with the use of </w:t>
      </w:r>
      <w:r>
        <w:t>a Gear train and multi-clutch system. T</w:t>
      </w:r>
      <w:r w:rsidR="00943FEE">
        <w:t>his</w:t>
      </w:r>
      <w:r>
        <w:t xml:space="preserve"> </w:t>
      </w:r>
      <w:r w:rsidR="00943FEE">
        <w:t>produces a greater torque on the outer wheel allowing for the vehicle to correct its steering angle. This will also affect the longitudinal driving force between the right and left wheel with the difference producing a yaw moment helping the vehicle bend into the corner more sharply. In the case of the vehicle driving straight ahead</w:t>
      </w:r>
      <w:r>
        <w:t>,</w:t>
      </w:r>
      <w:r w:rsidR="00943FEE">
        <w:t xml:space="preserve"> the TV acts as a simple differential</w:t>
      </w:r>
      <w:r w:rsidR="00C67922">
        <w:t xml:space="preserve"> (</w:t>
      </w:r>
      <w:r w:rsidR="00C67922" w:rsidRPr="00C67922">
        <w:t>Maharun,</w:t>
      </w:r>
      <w:r w:rsidR="00C67922">
        <w:t xml:space="preserve"> </w:t>
      </w:r>
      <w:r w:rsidR="00C67922" w:rsidRPr="00C67922">
        <w:t>2014</w:t>
      </w:r>
      <w:r w:rsidR="00C67922">
        <w:t>).</w:t>
      </w:r>
    </w:p>
    <w:p w14:paraId="0AA9FAAE" w14:textId="6D38F721" w:rsidR="00A123BA" w:rsidRDefault="005E0333" w:rsidP="00B36722">
      <w:pPr>
        <w:pStyle w:val="Heading3"/>
      </w:pPr>
      <w:bookmarkStart w:id="4" w:name="_Toc99205966"/>
      <w:r>
        <w:t xml:space="preserve">2.1.2 </w:t>
      </w:r>
      <w:r w:rsidR="00B36722">
        <w:t>Types of Torque Vectoring</w:t>
      </w:r>
      <w:bookmarkEnd w:id="4"/>
      <w:r w:rsidR="00B36722">
        <w:t xml:space="preserve"> </w:t>
      </w:r>
    </w:p>
    <w:p w14:paraId="74A64D78" w14:textId="100DBD9C" w:rsidR="005E0333" w:rsidRDefault="005E0333" w:rsidP="005E0333">
      <w:pPr>
        <w:pStyle w:val="Heading4"/>
      </w:pPr>
      <w:r>
        <w:t xml:space="preserve">2.1.2.1 </w:t>
      </w:r>
      <w:r w:rsidRPr="005E0333">
        <w:t xml:space="preserve">Differential </w:t>
      </w:r>
    </w:p>
    <w:p w14:paraId="51B13D6E" w14:textId="648DEA10" w:rsidR="005261C9" w:rsidRDefault="005E0333" w:rsidP="005E0333">
      <w:r>
        <w:t xml:space="preserve">A differential takes power/torque </w:t>
      </w:r>
      <w:r w:rsidR="005261C9">
        <w:t>and distributes it evenly between the vehicle’s wheels</w:t>
      </w:r>
      <w:r w:rsidR="007C128D">
        <w:t xml:space="preserve">, </w:t>
      </w:r>
      <w:r w:rsidR="005261C9">
        <w:t xml:space="preserve">but </w:t>
      </w:r>
      <w:r w:rsidR="001F4335">
        <w:t>is</w:t>
      </w:r>
      <w:r w:rsidR="005261C9">
        <w:t xml:space="preserve"> unable to</w:t>
      </w:r>
      <w:r w:rsidR="001F4335">
        <w:t xml:space="preserve"> control which wheel receives the most torque</w:t>
      </w:r>
      <w:r w:rsidR="007C128D">
        <w:t>. T</w:t>
      </w:r>
      <w:r w:rsidR="001F4335">
        <w:t xml:space="preserve">his </w:t>
      </w:r>
      <w:r w:rsidR="007C128D">
        <w:t xml:space="preserve">means </w:t>
      </w:r>
      <w:r w:rsidR="001F4335">
        <w:t>during wheel spin</w:t>
      </w:r>
      <w:r w:rsidR="007C128D">
        <w:t>,</w:t>
      </w:r>
      <w:r w:rsidR="001F4335">
        <w:t xml:space="preserve"> the torque will take the path of least resistance and spin</w:t>
      </w:r>
      <w:r w:rsidR="007C128D">
        <w:t xml:space="preserve"> </w:t>
      </w:r>
      <w:r w:rsidR="001F4335">
        <w:t>the slipping wheel instead of providing torque to the wheel that still has traction</w:t>
      </w:r>
      <w:r w:rsidR="00125110">
        <w:t xml:space="preserve"> (</w:t>
      </w:r>
      <w:r w:rsidR="00125110" w:rsidRPr="00125110">
        <w:t>Carwow</w:t>
      </w:r>
      <w:r w:rsidR="00125110">
        <w:t xml:space="preserve">, </w:t>
      </w:r>
      <w:r w:rsidR="00125110" w:rsidRPr="00125110">
        <w:t>2022)</w:t>
      </w:r>
      <w:r w:rsidR="001F4335">
        <w:t>.</w:t>
      </w:r>
    </w:p>
    <w:p w14:paraId="7C38315A" w14:textId="1135D876" w:rsidR="001A12C3" w:rsidRDefault="001A12C3" w:rsidP="005E0333">
      <w:r>
        <w:t xml:space="preserve">The </w:t>
      </w:r>
      <w:r w:rsidR="007C128D">
        <w:t xml:space="preserve">TV </w:t>
      </w:r>
      <w:r>
        <w:t>system will use a set of clutches within the differential to precisely control how much torque is sent to each wheel</w:t>
      </w:r>
      <w:r w:rsidR="007C128D">
        <w:t>,</w:t>
      </w:r>
      <w:r>
        <w:t xml:space="preserve"> </w:t>
      </w:r>
      <w:r w:rsidR="007C128D">
        <w:t>thereby</w:t>
      </w:r>
      <w:r>
        <w:t xml:space="preserve"> contro</w:t>
      </w:r>
      <w:r w:rsidR="007C128D">
        <w:t>l</w:t>
      </w:r>
      <w:r>
        <w:t>l</w:t>
      </w:r>
      <w:r w:rsidR="007C128D">
        <w:t>ing</w:t>
      </w:r>
      <w:r>
        <w:t xml:space="preserve"> the </w:t>
      </w:r>
      <w:r w:rsidR="007C128D">
        <w:t>slip of the wheels.</w:t>
      </w:r>
      <w:r>
        <w:t xml:space="preserve"> </w:t>
      </w:r>
      <w:r w:rsidR="00C53817">
        <w:t xml:space="preserve">This is all controlled according to driver input and grip </w:t>
      </w:r>
      <w:r w:rsidR="00125110">
        <w:t>availability (</w:t>
      </w:r>
      <w:r w:rsidR="00125110" w:rsidRPr="00125110">
        <w:t>Carwow</w:t>
      </w:r>
      <w:r w:rsidR="00125110">
        <w:t xml:space="preserve">, </w:t>
      </w:r>
      <w:r w:rsidR="00125110" w:rsidRPr="00125110">
        <w:t>2022)</w:t>
      </w:r>
      <w:r w:rsidR="00C53817">
        <w:t>.</w:t>
      </w:r>
    </w:p>
    <w:p w14:paraId="535C8B24" w14:textId="6CB19FDC" w:rsidR="00C53817" w:rsidRDefault="00C53817" w:rsidP="005E0333">
      <w:r>
        <w:t>The differen</w:t>
      </w:r>
      <w:r w:rsidR="007C128D">
        <w:t>ce</w:t>
      </w:r>
      <w:r>
        <w:t xml:space="preserve"> between </w:t>
      </w:r>
      <w:r w:rsidR="007C128D">
        <w:t xml:space="preserve">TV and LSD systems </w:t>
      </w:r>
      <w:r>
        <w:t>is th</w:t>
      </w:r>
      <w:r w:rsidR="007C128D">
        <w:t>at</w:t>
      </w:r>
      <w:r>
        <w:t xml:space="preserve"> an LSD d</w:t>
      </w:r>
      <w:r w:rsidR="007C128D">
        <w:t xml:space="preserve">istributes power between the wheels </w:t>
      </w:r>
      <w:r>
        <w:t xml:space="preserve">mechanically by </w:t>
      </w:r>
      <w:r w:rsidR="003F43CB">
        <w:t>limiting</w:t>
      </w:r>
      <w:r w:rsidR="007C128D">
        <w:t xml:space="preserve"> the power that Is not required</w:t>
      </w:r>
      <w:r w:rsidR="003F43CB">
        <w:t>,</w:t>
      </w:r>
      <w:r w:rsidR="007C128D">
        <w:t xml:space="preserve"> an </w:t>
      </w:r>
      <w:r w:rsidR="003F43CB">
        <w:t>electrical system dis</w:t>
      </w:r>
      <w:r w:rsidR="007C128D">
        <w:t xml:space="preserve">tributes </w:t>
      </w:r>
      <w:r w:rsidR="003F43CB">
        <w:t>the power to the wheel that has the most grip</w:t>
      </w:r>
      <w:r w:rsidR="00125110">
        <w:t xml:space="preserve"> (</w:t>
      </w:r>
      <w:r w:rsidR="00125110" w:rsidRPr="00125110">
        <w:t>Carwow</w:t>
      </w:r>
      <w:r w:rsidR="00125110">
        <w:t xml:space="preserve">, </w:t>
      </w:r>
      <w:r w:rsidR="00125110" w:rsidRPr="00125110">
        <w:t>2022)</w:t>
      </w:r>
      <w:r w:rsidR="00125110">
        <w:t>.</w:t>
      </w:r>
    </w:p>
    <w:p w14:paraId="76011F57" w14:textId="23BF97D2" w:rsidR="005E0333" w:rsidRPr="005E0333" w:rsidRDefault="005E0333" w:rsidP="005E0333">
      <w:pPr>
        <w:pStyle w:val="Heading4"/>
      </w:pPr>
      <w:r>
        <w:t>2.1.2.</w:t>
      </w:r>
      <w:r w:rsidR="00D54F42">
        <w:t>2</w:t>
      </w:r>
      <w:r w:rsidR="003F43CB">
        <w:t xml:space="preserve"> </w:t>
      </w:r>
      <w:r>
        <w:t xml:space="preserve">brakes </w:t>
      </w:r>
    </w:p>
    <w:p w14:paraId="5201C1AE" w14:textId="31FB1806" w:rsidR="003F43CB" w:rsidRDefault="00D542AD" w:rsidP="00B36722">
      <w:r>
        <w:t>In vehicles where it proves to be inefficient to install a differentia</w:t>
      </w:r>
      <w:r w:rsidR="007C128D">
        <w:t>l, a</w:t>
      </w:r>
      <w:r>
        <w:t xml:space="preserve"> braking system would be implicated. This system uses the vehicle</w:t>
      </w:r>
      <w:r w:rsidR="007C128D">
        <w:t>'</w:t>
      </w:r>
      <w:r>
        <w:t>s brakes as a way of torque vectoring</w:t>
      </w:r>
      <w:r w:rsidR="007C128D">
        <w:t xml:space="preserve">, </w:t>
      </w:r>
      <w:r>
        <w:t xml:space="preserve">allowing for more power/torque to go </w:t>
      </w:r>
      <w:r w:rsidR="007C128D">
        <w:t xml:space="preserve">to </w:t>
      </w:r>
      <w:r>
        <w:t>the wheel with more grip</w:t>
      </w:r>
      <w:r w:rsidR="00125110">
        <w:t xml:space="preserve"> (</w:t>
      </w:r>
      <w:r w:rsidR="00125110" w:rsidRPr="00125110">
        <w:t>Carwow</w:t>
      </w:r>
      <w:r w:rsidR="00125110">
        <w:t xml:space="preserve">, </w:t>
      </w:r>
      <w:r w:rsidR="00125110" w:rsidRPr="00125110">
        <w:t>2022)</w:t>
      </w:r>
      <w:r w:rsidR="00125110">
        <w:t>.</w:t>
      </w:r>
    </w:p>
    <w:p w14:paraId="68166580" w14:textId="006C23BC" w:rsidR="00D542AD" w:rsidRDefault="00F65C46" w:rsidP="00D542AD">
      <w:pPr>
        <w:pStyle w:val="Heading3"/>
      </w:pPr>
      <w:bookmarkStart w:id="5" w:name="_Toc99205967"/>
      <w:r>
        <w:t xml:space="preserve">2.1.3 </w:t>
      </w:r>
      <w:r w:rsidR="00D542AD">
        <w:t>Pros and Cons</w:t>
      </w:r>
      <w:bookmarkEnd w:id="5"/>
    </w:p>
    <w:p w14:paraId="42660AD7" w14:textId="28ABFB3E" w:rsidR="0029602D" w:rsidRDefault="00D542AD" w:rsidP="00B36722">
      <w:r>
        <w:t xml:space="preserve">The prose of using a </w:t>
      </w:r>
      <w:r w:rsidR="007C128D">
        <w:t xml:space="preserve">TV </w:t>
      </w:r>
      <w:r w:rsidR="00EB4433">
        <w:t xml:space="preserve">system </w:t>
      </w:r>
      <w:r w:rsidR="007C128D">
        <w:t xml:space="preserve">are </w:t>
      </w:r>
      <w:r w:rsidR="00EB4433">
        <w:t>as follows</w:t>
      </w:r>
      <w:r w:rsidR="00E4311E">
        <w:t>:</w:t>
      </w:r>
    </w:p>
    <w:p w14:paraId="4B881C60" w14:textId="1FB6C04A" w:rsidR="00EB4433" w:rsidRDefault="00EB4433" w:rsidP="00EB4433">
      <w:pPr>
        <w:pStyle w:val="ListParagraph"/>
        <w:numPr>
          <w:ilvl w:val="0"/>
          <w:numId w:val="1"/>
        </w:numPr>
      </w:pPr>
      <w:r>
        <w:t xml:space="preserve">Helpful in slippery conditions </w:t>
      </w:r>
    </w:p>
    <w:p w14:paraId="02070FE7" w14:textId="0E95AA79" w:rsidR="00EB4433" w:rsidRDefault="00EB4433" w:rsidP="00EB4433">
      <w:pPr>
        <w:pStyle w:val="ListParagraph"/>
        <w:numPr>
          <w:ilvl w:val="0"/>
          <w:numId w:val="1"/>
        </w:numPr>
      </w:pPr>
      <w:r>
        <w:t xml:space="preserve">Improves cornering stability </w:t>
      </w:r>
    </w:p>
    <w:p w14:paraId="1600A33A" w14:textId="53EFEC98" w:rsidR="00EB4433" w:rsidRDefault="00EB4433" w:rsidP="00EB4433">
      <w:pPr>
        <w:pStyle w:val="ListParagraph"/>
        <w:numPr>
          <w:ilvl w:val="0"/>
          <w:numId w:val="1"/>
        </w:numPr>
      </w:pPr>
      <w:r>
        <w:t xml:space="preserve">Good for use on tracks </w:t>
      </w:r>
    </w:p>
    <w:p w14:paraId="69630D50" w14:textId="00B88CE1" w:rsidR="00EB4433" w:rsidRDefault="00EB4433" w:rsidP="00EB4433">
      <w:r>
        <w:t xml:space="preserve">Cons of using </w:t>
      </w:r>
      <w:r w:rsidR="007C128D">
        <w:t>TV systems</w:t>
      </w:r>
      <w:r>
        <w:t xml:space="preserve"> are as follows</w:t>
      </w:r>
      <w:r w:rsidR="00E4311E">
        <w:t>:</w:t>
      </w:r>
    </w:p>
    <w:p w14:paraId="1A6A2043" w14:textId="00A0A297" w:rsidR="00457115" w:rsidRDefault="00EB4433" w:rsidP="00457115">
      <w:pPr>
        <w:pStyle w:val="ListParagraph"/>
        <w:numPr>
          <w:ilvl w:val="0"/>
          <w:numId w:val="2"/>
        </w:numPr>
      </w:pPr>
      <w:r>
        <w:t xml:space="preserve">Benefits of the </w:t>
      </w:r>
      <w:r w:rsidR="00457115">
        <w:t>systems will not be seen in most driving conditions</w:t>
      </w:r>
    </w:p>
    <w:p w14:paraId="2D8A1EE6" w14:textId="06B90CE3" w:rsidR="00457115" w:rsidRDefault="007C128D" w:rsidP="00457115">
      <w:pPr>
        <w:pStyle w:val="ListParagraph"/>
        <w:numPr>
          <w:ilvl w:val="0"/>
          <w:numId w:val="2"/>
        </w:numPr>
      </w:pPr>
      <w:r>
        <w:t>A</w:t>
      </w:r>
      <w:r w:rsidR="00457115">
        <w:t>lthough performance</w:t>
      </w:r>
      <w:r>
        <w:t xml:space="preserve"> vehicles</w:t>
      </w:r>
      <w:r w:rsidR="00457115">
        <w:t xml:space="preserve"> come with TV it is expensive to produce, install an</w:t>
      </w:r>
      <w:r w:rsidR="00F65C46">
        <w:t>d repair.</w:t>
      </w:r>
      <w:r w:rsidR="00457115">
        <w:t xml:space="preserve"> </w:t>
      </w:r>
    </w:p>
    <w:p w14:paraId="1FA39255" w14:textId="77777777" w:rsidR="00EB4433" w:rsidRPr="00B36722" w:rsidRDefault="00EB4433" w:rsidP="00EB4433"/>
    <w:p w14:paraId="751D2AB5" w14:textId="2718B700" w:rsidR="00B21D63" w:rsidRDefault="00DC20B8" w:rsidP="00B21D63">
      <w:pPr>
        <w:pStyle w:val="Heading2"/>
      </w:pPr>
      <w:bookmarkStart w:id="6" w:name="_Toc99205968"/>
      <w:r>
        <w:lastRenderedPageBreak/>
        <w:t>2.</w:t>
      </w:r>
      <w:r w:rsidR="00943FEE">
        <w:t>2</w:t>
      </w:r>
      <w:r>
        <w:t xml:space="preserve"> Vehicle Information</w:t>
      </w:r>
      <w:bookmarkEnd w:id="6"/>
      <w:r>
        <w:t xml:space="preserve"> </w:t>
      </w:r>
    </w:p>
    <w:p w14:paraId="4FFE1FE2" w14:textId="08D123E1" w:rsidR="00D85522" w:rsidRDefault="00D85522" w:rsidP="00D85522">
      <w:r>
        <w:t xml:space="preserve">The vehicle chosen for this report Is a 2011 </w:t>
      </w:r>
      <w:r w:rsidR="00104A51">
        <w:t>Ferrari FF</w:t>
      </w:r>
      <w:r>
        <w:t xml:space="preserve"> with a V12 engine</w:t>
      </w:r>
      <w:r w:rsidR="007C128D">
        <w:t>. T</w:t>
      </w:r>
      <w:r>
        <w:t>his car</w:t>
      </w:r>
      <w:r w:rsidR="007C128D">
        <w:t xml:space="preserve"> uses</w:t>
      </w:r>
      <w:r>
        <w:t xml:space="preserve"> 2 gearboxes</w:t>
      </w:r>
      <w:r w:rsidR="007C128D">
        <w:t>, a</w:t>
      </w:r>
      <w:r>
        <w:t xml:space="preserve"> 7</w:t>
      </w:r>
      <w:r w:rsidR="007C128D">
        <w:t>-</w:t>
      </w:r>
      <w:r>
        <w:t xml:space="preserve">speed </w:t>
      </w:r>
      <w:r w:rsidR="007C128D">
        <w:t>i</w:t>
      </w:r>
      <w:r>
        <w:t>n the</w:t>
      </w:r>
      <w:r w:rsidR="007C128D">
        <w:t xml:space="preserve"> rear </w:t>
      </w:r>
      <w:r>
        <w:t xml:space="preserve">and a 2-speed </w:t>
      </w:r>
      <w:r w:rsidR="007C128D">
        <w:t>i</w:t>
      </w:r>
      <w:r>
        <w:t>n the front</w:t>
      </w:r>
      <w:r w:rsidR="0064613A">
        <w:t xml:space="preserve"> (</w:t>
      </w:r>
      <w:r w:rsidR="0064613A" w:rsidRPr="0064613A">
        <w:t>Car and Driver</w:t>
      </w:r>
      <w:r w:rsidR="0064613A">
        <w:t xml:space="preserve">, </w:t>
      </w:r>
      <w:r w:rsidR="0064613A" w:rsidRPr="0064613A">
        <w:t>2011</w:t>
      </w:r>
      <w:r w:rsidR="0064613A">
        <w:t>)</w:t>
      </w:r>
      <w:r>
        <w:t xml:space="preserve">. </w:t>
      </w:r>
    </w:p>
    <w:p w14:paraId="01782C14" w14:textId="5D0ABF3E" w:rsidR="00B21D63" w:rsidRPr="00B21D63" w:rsidRDefault="00B21D63" w:rsidP="00B21D63">
      <w:pPr>
        <w:pStyle w:val="Heading3"/>
      </w:pPr>
      <w:bookmarkStart w:id="7" w:name="_Toc99205969"/>
      <w:r>
        <w:t xml:space="preserve">2.2.1 </w:t>
      </w:r>
      <w:r w:rsidR="00497790">
        <w:t xml:space="preserve">Specific </w:t>
      </w:r>
      <w:r>
        <w:t xml:space="preserve">Torque Vectoring </w:t>
      </w:r>
      <w:r w:rsidR="00497790">
        <w:t>S</w:t>
      </w:r>
      <w:r w:rsidR="003F43CB">
        <w:t>ystem</w:t>
      </w:r>
      <w:bookmarkEnd w:id="7"/>
      <w:r w:rsidR="003F43CB">
        <w:t xml:space="preserve"> </w:t>
      </w:r>
    </w:p>
    <w:p w14:paraId="21D5B322" w14:textId="02B5A176" w:rsidR="00C64A6A" w:rsidRDefault="00C64A6A" w:rsidP="00C64A6A">
      <w:r>
        <w:t>The front</w:t>
      </w:r>
      <w:r w:rsidR="007C128D">
        <w:t>-</w:t>
      </w:r>
      <w:r>
        <w:t>wheel</w:t>
      </w:r>
      <w:r w:rsidR="007C128D">
        <w:t>-</w:t>
      </w:r>
      <w:r>
        <w:t xml:space="preserve">drive system sits at the front of the vehicle in line with the </w:t>
      </w:r>
      <w:r w:rsidR="0005599E">
        <w:t>axle</w:t>
      </w:r>
      <w:r>
        <w:t xml:space="preserve"> (the engine is located behind the front wheels in a front-mid arrangement) and is capable of handling 20 per</w:t>
      </w:r>
      <w:r w:rsidR="007C128D">
        <w:t xml:space="preserve"> </w:t>
      </w:r>
      <w:r>
        <w:t>cent of the engine</w:t>
      </w:r>
      <w:r w:rsidR="007C128D">
        <w:t>'</w:t>
      </w:r>
      <w:r>
        <w:t>s total torque output. The system is driven by a conical gear coming o</w:t>
      </w:r>
      <w:r w:rsidR="007C128D">
        <w:t>f</w:t>
      </w:r>
      <w:r>
        <w:t>f the crankshaft</w:t>
      </w:r>
      <w:r w:rsidR="007C128D">
        <w:t xml:space="preserve"> (this can be seen in figure 3)</w:t>
      </w:r>
      <w:r>
        <w:t>, the front transmission is a helical gearset with two forward speeds plus revers</w:t>
      </w:r>
      <w:r w:rsidR="007C128D">
        <w:t>e</w:t>
      </w:r>
      <w:r w:rsidR="0064613A">
        <w:t xml:space="preserve"> (</w:t>
      </w:r>
      <w:r w:rsidR="0064613A" w:rsidRPr="0064613A">
        <w:t>Car and Driver</w:t>
      </w:r>
      <w:r w:rsidR="0064613A">
        <w:t xml:space="preserve">, </w:t>
      </w:r>
      <w:r w:rsidR="0064613A" w:rsidRPr="0064613A">
        <w:t>2011</w:t>
      </w:r>
      <w:r w:rsidR="007C128D">
        <w:t xml:space="preserve">; </w:t>
      </w:r>
      <w:r w:rsidR="007C128D" w:rsidRPr="00A07C0C">
        <w:t>Advanced Motorsport,</w:t>
      </w:r>
      <w:r w:rsidR="007C128D">
        <w:t xml:space="preserve"> Sandford (b)</w:t>
      </w:r>
      <w:r w:rsidR="0064613A">
        <w:t>).</w:t>
      </w:r>
    </w:p>
    <w:p w14:paraId="3363C2C8" w14:textId="67BC851F" w:rsidR="006D2532" w:rsidRDefault="007C128D" w:rsidP="00E03D88">
      <w:r>
        <w:t xml:space="preserve">Engine power is routed </w:t>
      </w:r>
      <w:r w:rsidR="0005599E">
        <w:t>through</w:t>
      </w:r>
      <w:r>
        <w:t xml:space="preserve"> a gear set (figure 3) and into two </w:t>
      </w:r>
      <w:r w:rsidR="00C64A6A">
        <w:t xml:space="preserve">electronically-controlled, hydraulic </w:t>
      </w:r>
      <w:r>
        <w:t xml:space="preserve">multi-plate </w:t>
      </w:r>
      <w:r w:rsidR="00C64A6A">
        <w:t xml:space="preserve">wet clutch </w:t>
      </w:r>
      <w:r>
        <w:t xml:space="preserve">packs, these are located </w:t>
      </w:r>
      <w:r w:rsidR="00C64A6A">
        <w:t>off t</w:t>
      </w:r>
      <w:r w:rsidR="004706ED">
        <w:t>o t</w:t>
      </w:r>
      <w:r w:rsidR="00C64A6A">
        <w:t xml:space="preserve">he </w:t>
      </w:r>
      <w:r w:rsidR="00E44BD5">
        <w:t>driver’s</w:t>
      </w:r>
      <w:r w:rsidR="00C64A6A">
        <w:t xml:space="preserve"> side of the </w:t>
      </w:r>
      <w:r w:rsidR="004706ED">
        <w:t>front-mounted transmission</w:t>
      </w:r>
      <w:r>
        <w:t xml:space="preserve"> with </w:t>
      </w:r>
      <w:r w:rsidR="004706ED">
        <w:t xml:space="preserve">one </w:t>
      </w:r>
      <w:r>
        <w:t xml:space="preserve">pack per </w:t>
      </w:r>
      <w:r w:rsidR="004706ED">
        <w:t>wheel</w:t>
      </w:r>
      <w:r w:rsidR="0064613A">
        <w:t xml:space="preserve"> (</w:t>
      </w:r>
      <w:r w:rsidR="0064613A" w:rsidRPr="0064613A">
        <w:t>Car and Driver</w:t>
      </w:r>
      <w:r w:rsidR="0064613A">
        <w:t xml:space="preserve">, </w:t>
      </w:r>
      <w:r w:rsidR="0064613A" w:rsidRPr="0064613A">
        <w:t>2011</w:t>
      </w:r>
      <w:r w:rsidR="0064613A">
        <w:t>).</w:t>
      </w:r>
      <w:r>
        <w:t xml:space="preserve"> </w:t>
      </w:r>
      <w:r w:rsidR="00DF0410">
        <w:t xml:space="preserve">The system works by varying the </w:t>
      </w:r>
      <w:r w:rsidR="00E44BD5">
        <w:t xml:space="preserve">level of slip </w:t>
      </w:r>
      <w:r w:rsidR="00DF0410">
        <w:t>of the</w:t>
      </w:r>
      <w:r w:rsidR="00E44BD5">
        <w:t xml:space="preserve"> clutc</w:t>
      </w:r>
      <w:r>
        <w:t>h,</w:t>
      </w:r>
      <w:r w:rsidR="00DF0410">
        <w:t xml:space="preserve"> allow</w:t>
      </w:r>
      <w:r>
        <w:t>ing</w:t>
      </w:r>
      <w:r w:rsidR="00DF0410">
        <w:t xml:space="preserve"> </w:t>
      </w:r>
      <w:r>
        <w:t xml:space="preserve">for wheel speeds/Power delivery front to rear and side to side </w:t>
      </w:r>
      <w:r w:rsidR="0064613A">
        <w:t>(</w:t>
      </w:r>
      <w:r w:rsidR="0064613A" w:rsidRPr="0064613A">
        <w:t>Car and Driver</w:t>
      </w:r>
      <w:r w:rsidR="0064613A">
        <w:t xml:space="preserve">, </w:t>
      </w:r>
      <w:r w:rsidR="0064613A" w:rsidRPr="0064613A">
        <w:t>2011</w:t>
      </w:r>
      <w:r w:rsidR="0064613A">
        <w:t>).</w:t>
      </w:r>
    </w:p>
    <w:p w14:paraId="31C87A56" w14:textId="77777777" w:rsidR="007C128D" w:rsidRDefault="007C128D" w:rsidP="00E03D88"/>
    <w:p w14:paraId="7682750A" w14:textId="10158A00" w:rsidR="00F32E89" w:rsidRDefault="00F32E89" w:rsidP="007B3008">
      <w:pPr>
        <w:pStyle w:val="Heading3"/>
      </w:pPr>
      <w:bookmarkStart w:id="8" w:name="_Toc99205970"/>
      <w:r>
        <w:t>2.</w:t>
      </w:r>
      <w:r w:rsidR="00B21D63">
        <w:t>2.</w:t>
      </w:r>
      <w:r w:rsidR="00E90006">
        <w:t xml:space="preserve">2 </w:t>
      </w:r>
      <w:r>
        <w:t>Masses</w:t>
      </w:r>
      <w:r w:rsidR="00B21D63">
        <w:t xml:space="preserve"> and Vehicle Information</w:t>
      </w:r>
      <w:bookmarkEnd w:id="8"/>
    </w:p>
    <w:p w14:paraId="4B6194EC" w14:textId="25A9D09E" w:rsidR="00BE72CA" w:rsidRDefault="00DB2BC6" w:rsidP="00BE72CA">
      <w:r>
        <w:t>The</w:t>
      </w:r>
      <w:r w:rsidR="001E7301">
        <w:t xml:space="preserve"> masses used in this report were estimated based o</w:t>
      </w:r>
      <w:r w:rsidR="007C128D">
        <w:t>n</w:t>
      </w:r>
      <w:r w:rsidR="001E7301">
        <w:t xml:space="preserve"> the following information</w:t>
      </w:r>
      <w:r w:rsidR="00E4311E">
        <w:t>:</w:t>
      </w:r>
    </w:p>
    <w:p w14:paraId="3FA6DC72" w14:textId="4857E601" w:rsidR="001E7301" w:rsidRDefault="001E7301" w:rsidP="001E7301">
      <w:pPr>
        <w:pStyle w:val="ListParagraph"/>
        <w:numPr>
          <w:ilvl w:val="0"/>
          <w:numId w:val="3"/>
        </w:numPr>
      </w:pPr>
      <w:r>
        <w:t>Mass of a sing</w:t>
      </w:r>
      <w:r w:rsidR="007C128D">
        <w:t xml:space="preserve">le male and female were </w:t>
      </w:r>
      <w:r>
        <w:t xml:space="preserve">found to be 83.6Kg and 70.2Kg </w:t>
      </w:r>
      <w:r w:rsidR="007C128D">
        <w:t>respectively</w:t>
      </w:r>
      <w:r w:rsidR="00245E4E">
        <w:t xml:space="preserve"> (</w:t>
      </w:r>
      <w:r w:rsidR="00245E4E" w:rsidRPr="00245E4E">
        <w:t>BBC News</w:t>
      </w:r>
      <w:r w:rsidR="00245E4E">
        <w:t xml:space="preserve">, </w:t>
      </w:r>
      <w:r w:rsidR="00245E4E" w:rsidRPr="00245E4E">
        <w:t>2010</w:t>
      </w:r>
      <w:r w:rsidR="00245E4E">
        <w:t>).</w:t>
      </w:r>
    </w:p>
    <w:p w14:paraId="599972D2" w14:textId="21BC7B5E" w:rsidR="001E7301" w:rsidRDefault="007C128D" w:rsidP="001E7301">
      <w:pPr>
        <w:pStyle w:val="ListParagraph"/>
        <w:numPr>
          <w:ilvl w:val="0"/>
          <w:numId w:val="3"/>
        </w:numPr>
      </w:pPr>
      <w:r>
        <w:t>The a</w:t>
      </w:r>
      <w:r w:rsidR="001E7301">
        <w:t>verage mass of a V12 engine is</w:t>
      </w:r>
      <w:r>
        <w:t xml:space="preserve"> </w:t>
      </w:r>
      <w:r w:rsidR="001E7301">
        <w:t>294 Kg</w:t>
      </w:r>
      <w:r w:rsidR="005B1D5A">
        <w:t>, this was rounded to 300 Kg</w:t>
      </w:r>
      <w:r w:rsidR="00245E4E">
        <w:t xml:space="preserve"> (</w:t>
      </w:r>
      <w:r w:rsidR="00245E4E" w:rsidRPr="00245E4E">
        <w:t>ADJUSTMYCAR.COM</w:t>
      </w:r>
      <w:r w:rsidR="00245E4E">
        <w:t xml:space="preserve">, </w:t>
      </w:r>
      <w:r w:rsidR="00245E4E" w:rsidRPr="00245E4E">
        <w:t>2022</w:t>
      </w:r>
      <w:r w:rsidR="00245E4E">
        <w:t>).</w:t>
      </w:r>
    </w:p>
    <w:p w14:paraId="4D30C61B" w14:textId="562CE905" w:rsidR="001E7301" w:rsidRDefault="001E7301" w:rsidP="001E7301">
      <w:pPr>
        <w:pStyle w:val="ListParagraph"/>
        <w:numPr>
          <w:ilvl w:val="0"/>
          <w:numId w:val="3"/>
        </w:numPr>
      </w:pPr>
      <w:r>
        <w:t xml:space="preserve">The mass of the </w:t>
      </w:r>
      <w:r w:rsidR="00497790">
        <w:t>7-speed</w:t>
      </w:r>
      <w:r>
        <w:t xml:space="preserve"> gearbox was estimated </w:t>
      </w:r>
      <w:r w:rsidR="007C128D">
        <w:t xml:space="preserve">to be </w:t>
      </w:r>
      <w:r>
        <w:t xml:space="preserve">60Kg </w:t>
      </w:r>
      <w:r w:rsidR="007C128D">
        <w:t xml:space="preserve">with the </w:t>
      </w:r>
      <w:r>
        <w:t xml:space="preserve">rear Gearbox </w:t>
      </w:r>
      <w:r w:rsidR="007C128D">
        <w:t xml:space="preserve">being </w:t>
      </w:r>
      <w:r>
        <w:t xml:space="preserve">estimated </w:t>
      </w:r>
      <w:r w:rsidR="007C128D">
        <w:t xml:space="preserve">to be </w:t>
      </w:r>
      <w:r w:rsidR="00497790">
        <w:t>45 Kg</w:t>
      </w:r>
    </w:p>
    <w:p w14:paraId="1EB1134E" w14:textId="55D913DE" w:rsidR="007C128D" w:rsidRDefault="005B1D5A" w:rsidP="005B1D5A">
      <w:r>
        <w:t>Along with the masses</w:t>
      </w:r>
      <w:r w:rsidR="00BB4B97">
        <w:t xml:space="preserve"> other pieces of information needed to be calculated or estimated, this information can be seen in </w:t>
      </w:r>
      <w:r w:rsidR="0005599E">
        <w:t>Table 1</w:t>
      </w:r>
      <w:r w:rsidR="00BB4B97">
        <w:t>.</w:t>
      </w:r>
    </w:p>
    <w:p w14:paraId="2417F054" w14:textId="77777777" w:rsidR="007C128D" w:rsidRDefault="007C128D">
      <w:pPr>
        <w:spacing w:line="259" w:lineRule="auto"/>
      </w:pPr>
      <w:r>
        <w:br w:type="page"/>
      </w:r>
    </w:p>
    <w:p w14:paraId="4286578F" w14:textId="2A52A384" w:rsidR="00935EE6" w:rsidRDefault="0005599E" w:rsidP="00935EE6">
      <w:pPr>
        <w:pStyle w:val="Caption"/>
        <w:keepNext/>
      </w:pPr>
      <w:bookmarkStart w:id="9" w:name="_Toc99205991"/>
      <w:r>
        <w:lastRenderedPageBreak/>
        <w:t xml:space="preserve">Table </w:t>
      </w:r>
      <w:fldSimple w:instr=" SEQ Table \* ARABIC ">
        <w:r w:rsidR="005B2CD8">
          <w:rPr>
            <w:noProof/>
          </w:rPr>
          <w:t>1</w:t>
        </w:r>
      </w:fldSimple>
      <w:r w:rsidR="00935EE6">
        <w:t>: Information used in Calculations</w:t>
      </w:r>
      <w:bookmarkEnd w:id="9"/>
      <w:r w:rsidR="005B1A11">
        <w:t xml:space="preserve"> </w:t>
      </w:r>
    </w:p>
    <w:tbl>
      <w:tblPr>
        <w:tblStyle w:val="TableGrid"/>
        <w:tblW w:w="0" w:type="auto"/>
        <w:jc w:val="center"/>
        <w:tblLook w:val="04A0" w:firstRow="1" w:lastRow="0" w:firstColumn="1" w:lastColumn="0" w:noHBand="0" w:noVBand="1"/>
      </w:tblPr>
      <w:tblGrid>
        <w:gridCol w:w="3400"/>
        <w:gridCol w:w="2813"/>
        <w:gridCol w:w="2803"/>
      </w:tblGrid>
      <w:tr w:rsidR="006D2532" w14:paraId="6054F53B" w14:textId="77777777" w:rsidTr="00935EE6">
        <w:trPr>
          <w:jc w:val="center"/>
        </w:trPr>
        <w:tc>
          <w:tcPr>
            <w:tcW w:w="3400" w:type="dxa"/>
          </w:tcPr>
          <w:p w14:paraId="032B2FCE" w14:textId="461F84F7" w:rsidR="006D2532" w:rsidRDefault="006D2532" w:rsidP="00E02D6B">
            <w:pPr>
              <w:jc w:val="center"/>
            </w:pPr>
            <w:r>
              <w:t>Variable</w:t>
            </w:r>
          </w:p>
        </w:tc>
        <w:tc>
          <w:tcPr>
            <w:tcW w:w="2813" w:type="dxa"/>
          </w:tcPr>
          <w:p w14:paraId="2AD5A025" w14:textId="2F16C269" w:rsidR="006D2532" w:rsidRDefault="00AD2E44" w:rsidP="00AD2E44">
            <w:pPr>
              <w:jc w:val="center"/>
            </w:pPr>
            <w:r>
              <w:t>Figures</w:t>
            </w:r>
          </w:p>
        </w:tc>
        <w:tc>
          <w:tcPr>
            <w:tcW w:w="2803" w:type="dxa"/>
          </w:tcPr>
          <w:p w14:paraId="606D68A9" w14:textId="423CDBE9" w:rsidR="006D2532" w:rsidRDefault="006D2532" w:rsidP="00E02D6B">
            <w:pPr>
              <w:jc w:val="center"/>
            </w:pPr>
            <w:r>
              <w:t>Unit</w:t>
            </w:r>
          </w:p>
        </w:tc>
      </w:tr>
      <w:tr w:rsidR="006D2532" w14:paraId="006F71C8" w14:textId="77777777" w:rsidTr="00935EE6">
        <w:trPr>
          <w:jc w:val="center"/>
        </w:trPr>
        <w:tc>
          <w:tcPr>
            <w:tcW w:w="3400" w:type="dxa"/>
          </w:tcPr>
          <w:p w14:paraId="487D5198" w14:textId="33CD4DDD" w:rsidR="006D2532" w:rsidRDefault="006D2532" w:rsidP="00E02D6B">
            <w:pPr>
              <w:jc w:val="center"/>
            </w:pPr>
            <w:r>
              <w:t>Engine</w:t>
            </w:r>
          </w:p>
        </w:tc>
        <w:tc>
          <w:tcPr>
            <w:tcW w:w="2813" w:type="dxa"/>
          </w:tcPr>
          <w:p w14:paraId="0AB01375" w14:textId="72F49FC0" w:rsidR="006D2532" w:rsidRDefault="006D2532" w:rsidP="00E02D6B">
            <w:pPr>
              <w:jc w:val="center"/>
            </w:pPr>
            <w:r>
              <w:t>300</w:t>
            </w:r>
          </w:p>
        </w:tc>
        <w:tc>
          <w:tcPr>
            <w:tcW w:w="2803" w:type="dxa"/>
          </w:tcPr>
          <w:p w14:paraId="1FE71DD0" w14:textId="265B09A2" w:rsidR="006D2532" w:rsidRDefault="006D2532" w:rsidP="00E02D6B">
            <w:pPr>
              <w:jc w:val="center"/>
            </w:pPr>
            <w:r>
              <w:t>Kg</w:t>
            </w:r>
          </w:p>
        </w:tc>
      </w:tr>
      <w:tr w:rsidR="006D2532" w14:paraId="774553AF" w14:textId="77777777" w:rsidTr="00935EE6">
        <w:trPr>
          <w:jc w:val="center"/>
        </w:trPr>
        <w:tc>
          <w:tcPr>
            <w:tcW w:w="3400" w:type="dxa"/>
          </w:tcPr>
          <w:p w14:paraId="23C96F0C" w14:textId="32229BE7" w:rsidR="006D2532" w:rsidRDefault="006D2532" w:rsidP="00E02D6B">
            <w:pPr>
              <w:jc w:val="center"/>
            </w:pPr>
            <w:r>
              <w:t>Front Gear Box</w:t>
            </w:r>
          </w:p>
        </w:tc>
        <w:tc>
          <w:tcPr>
            <w:tcW w:w="2813" w:type="dxa"/>
          </w:tcPr>
          <w:p w14:paraId="01B5E160" w14:textId="16BB1CFF" w:rsidR="006D2532" w:rsidRDefault="006D2532" w:rsidP="00E02D6B">
            <w:pPr>
              <w:jc w:val="center"/>
            </w:pPr>
            <w:r>
              <w:t>45</w:t>
            </w:r>
          </w:p>
        </w:tc>
        <w:tc>
          <w:tcPr>
            <w:tcW w:w="2803" w:type="dxa"/>
          </w:tcPr>
          <w:p w14:paraId="3993D453" w14:textId="6FA6FCC0" w:rsidR="006D2532" w:rsidRDefault="006D2532" w:rsidP="00E02D6B">
            <w:pPr>
              <w:jc w:val="center"/>
            </w:pPr>
            <w:r>
              <w:t>Kg</w:t>
            </w:r>
          </w:p>
        </w:tc>
      </w:tr>
      <w:tr w:rsidR="006D2532" w14:paraId="5DA0FDB9" w14:textId="77777777" w:rsidTr="00935EE6">
        <w:trPr>
          <w:jc w:val="center"/>
        </w:trPr>
        <w:tc>
          <w:tcPr>
            <w:tcW w:w="3400" w:type="dxa"/>
          </w:tcPr>
          <w:p w14:paraId="4B94B540" w14:textId="259DF693" w:rsidR="006D2532" w:rsidRDefault="006D2532" w:rsidP="00E02D6B">
            <w:pPr>
              <w:jc w:val="center"/>
            </w:pPr>
            <w:r>
              <w:t>Rear Gear Box</w:t>
            </w:r>
          </w:p>
        </w:tc>
        <w:tc>
          <w:tcPr>
            <w:tcW w:w="2813" w:type="dxa"/>
          </w:tcPr>
          <w:p w14:paraId="22FA2487" w14:textId="512034FE" w:rsidR="006D2532" w:rsidRDefault="006D2532" w:rsidP="00E02D6B">
            <w:pPr>
              <w:jc w:val="center"/>
            </w:pPr>
            <w:r>
              <w:t>60</w:t>
            </w:r>
          </w:p>
        </w:tc>
        <w:tc>
          <w:tcPr>
            <w:tcW w:w="2803" w:type="dxa"/>
          </w:tcPr>
          <w:p w14:paraId="7158256F" w14:textId="53DB9376" w:rsidR="006D2532" w:rsidRDefault="006D2532" w:rsidP="00E02D6B">
            <w:pPr>
              <w:jc w:val="center"/>
            </w:pPr>
            <w:r>
              <w:t>Kg</w:t>
            </w:r>
          </w:p>
        </w:tc>
      </w:tr>
      <w:tr w:rsidR="006D2532" w14:paraId="4CDBDFDB" w14:textId="77777777" w:rsidTr="00935EE6">
        <w:trPr>
          <w:jc w:val="center"/>
        </w:trPr>
        <w:tc>
          <w:tcPr>
            <w:tcW w:w="3400" w:type="dxa"/>
          </w:tcPr>
          <w:p w14:paraId="333BC089" w14:textId="2E672262" w:rsidR="006D2532" w:rsidRDefault="006D2532" w:rsidP="00E02D6B">
            <w:pPr>
              <w:jc w:val="center"/>
            </w:pPr>
            <w:r>
              <w:t xml:space="preserve">Passengers (1 </w:t>
            </w:r>
            <w:r w:rsidR="007C128D">
              <w:t>male/</w:t>
            </w:r>
            <w:r>
              <w:t xml:space="preserve">1 </w:t>
            </w:r>
            <w:r w:rsidR="007C128D">
              <w:t>Female</w:t>
            </w:r>
            <w:r>
              <w:t>)</w:t>
            </w:r>
          </w:p>
        </w:tc>
        <w:tc>
          <w:tcPr>
            <w:tcW w:w="2813" w:type="dxa"/>
          </w:tcPr>
          <w:p w14:paraId="16561F37" w14:textId="7C30808E" w:rsidR="006D2532" w:rsidRDefault="006D2532" w:rsidP="00E02D6B">
            <w:pPr>
              <w:jc w:val="center"/>
            </w:pPr>
            <w:r>
              <w:t>153.8</w:t>
            </w:r>
          </w:p>
        </w:tc>
        <w:tc>
          <w:tcPr>
            <w:tcW w:w="2803" w:type="dxa"/>
          </w:tcPr>
          <w:p w14:paraId="00F8337C" w14:textId="5EBA56BF" w:rsidR="006D2532" w:rsidRDefault="006D2532" w:rsidP="00E02D6B">
            <w:pPr>
              <w:jc w:val="center"/>
            </w:pPr>
            <w:r>
              <w:t>Kg</w:t>
            </w:r>
          </w:p>
        </w:tc>
      </w:tr>
      <w:tr w:rsidR="006D2532" w14:paraId="6679CB51" w14:textId="77777777" w:rsidTr="00935EE6">
        <w:trPr>
          <w:jc w:val="center"/>
        </w:trPr>
        <w:tc>
          <w:tcPr>
            <w:tcW w:w="3400" w:type="dxa"/>
          </w:tcPr>
          <w:p w14:paraId="211454D0" w14:textId="482C2572" w:rsidR="006D2532" w:rsidRDefault="006D2532" w:rsidP="00E02D6B">
            <w:pPr>
              <w:jc w:val="center"/>
            </w:pPr>
            <w:r>
              <w:t>Kerb Mass</w:t>
            </w:r>
          </w:p>
        </w:tc>
        <w:tc>
          <w:tcPr>
            <w:tcW w:w="2813" w:type="dxa"/>
          </w:tcPr>
          <w:p w14:paraId="240664B0" w14:textId="528F6C39" w:rsidR="006D2532" w:rsidRDefault="006D2532" w:rsidP="00E02D6B">
            <w:pPr>
              <w:jc w:val="center"/>
            </w:pPr>
            <w:r>
              <w:t>1880</w:t>
            </w:r>
          </w:p>
        </w:tc>
        <w:tc>
          <w:tcPr>
            <w:tcW w:w="2803" w:type="dxa"/>
          </w:tcPr>
          <w:p w14:paraId="24518576" w14:textId="6B640682" w:rsidR="006D2532" w:rsidRDefault="006D2532" w:rsidP="00E02D6B">
            <w:pPr>
              <w:jc w:val="center"/>
            </w:pPr>
            <w:r>
              <w:t>Kg</w:t>
            </w:r>
          </w:p>
        </w:tc>
      </w:tr>
      <w:tr w:rsidR="006D2532" w14:paraId="56229CE8" w14:textId="77777777" w:rsidTr="00935EE6">
        <w:trPr>
          <w:jc w:val="center"/>
        </w:trPr>
        <w:tc>
          <w:tcPr>
            <w:tcW w:w="3400" w:type="dxa"/>
          </w:tcPr>
          <w:p w14:paraId="60E5579E" w14:textId="6630F76B" w:rsidR="006D2532" w:rsidRDefault="006D2532" w:rsidP="00E02D6B">
            <w:pPr>
              <w:jc w:val="center"/>
            </w:pPr>
            <w:r>
              <w:t>Overall Mass +Passengers</w:t>
            </w:r>
          </w:p>
        </w:tc>
        <w:tc>
          <w:tcPr>
            <w:tcW w:w="2813" w:type="dxa"/>
          </w:tcPr>
          <w:p w14:paraId="595F3F9C" w14:textId="144636B5" w:rsidR="006D2532" w:rsidRDefault="006D2532" w:rsidP="00E02D6B">
            <w:pPr>
              <w:jc w:val="center"/>
            </w:pPr>
            <w:r>
              <w:t>2033.8</w:t>
            </w:r>
          </w:p>
        </w:tc>
        <w:tc>
          <w:tcPr>
            <w:tcW w:w="2803" w:type="dxa"/>
          </w:tcPr>
          <w:p w14:paraId="36181D23" w14:textId="6F841795" w:rsidR="006D2532" w:rsidRDefault="006D2532" w:rsidP="00E02D6B">
            <w:pPr>
              <w:jc w:val="center"/>
            </w:pPr>
            <w:r>
              <w:t>Kg</w:t>
            </w:r>
          </w:p>
        </w:tc>
      </w:tr>
      <w:tr w:rsidR="006D2532" w14:paraId="71D65ED2" w14:textId="77777777" w:rsidTr="00935EE6">
        <w:trPr>
          <w:jc w:val="center"/>
        </w:trPr>
        <w:tc>
          <w:tcPr>
            <w:tcW w:w="3400" w:type="dxa"/>
          </w:tcPr>
          <w:p w14:paraId="0F662CC1" w14:textId="55938ADC" w:rsidR="006D2532" w:rsidRDefault="006D2532" w:rsidP="00E02D6B">
            <w:pPr>
              <w:jc w:val="center"/>
            </w:pPr>
            <w:r>
              <w:t>Chassis Mass</w:t>
            </w:r>
          </w:p>
        </w:tc>
        <w:tc>
          <w:tcPr>
            <w:tcW w:w="2813" w:type="dxa"/>
          </w:tcPr>
          <w:p w14:paraId="5DCF9944" w14:textId="29C4AEB0" w:rsidR="006D2532" w:rsidRDefault="006D2532" w:rsidP="00E02D6B">
            <w:pPr>
              <w:jc w:val="center"/>
            </w:pPr>
            <w:r>
              <w:t>1475</w:t>
            </w:r>
          </w:p>
        </w:tc>
        <w:tc>
          <w:tcPr>
            <w:tcW w:w="2803" w:type="dxa"/>
          </w:tcPr>
          <w:p w14:paraId="0037A58A" w14:textId="1928407B" w:rsidR="006D2532" w:rsidRDefault="006D2532" w:rsidP="00E02D6B">
            <w:pPr>
              <w:jc w:val="center"/>
            </w:pPr>
            <w:r>
              <w:t>Kg</w:t>
            </w:r>
          </w:p>
        </w:tc>
      </w:tr>
      <w:tr w:rsidR="006D2532" w14:paraId="01891BEA" w14:textId="77777777" w:rsidTr="00935EE6">
        <w:trPr>
          <w:jc w:val="center"/>
        </w:trPr>
        <w:tc>
          <w:tcPr>
            <w:tcW w:w="3400" w:type="dxa"/>
          </w:tcPr>
          <w:p w14:paraId="68897A19" w14:textId="22D97883" w:rsidR="006D2532" w:rsidRDefault="006D2532" w:rsidP="00E02D6B">
            <w:pPr>
              <w:jc w:val="center"/>
            </w:pPr>
            <w:r>
              <w:t>Front Chassis Mass</w:t>
            </w:r>
          </w:p>
        </w:tc>
        <w:tc>
          <w:tcPr>
            <w:tcW w:w="2813" w:type="dxa"/>
          </w:tcPr>
          <w:p w14:paraId="7D1E104F" w14:textId="263FB99F" w:rsidR="006D2532" w:rsidRDefault="006D2532" w:rsidP="00E02D6B">
            <w:pPr>
              <w:jc w:val="center"/>
            </w:pPr>
            <w:r>
              <w:t>693.25</w:t>
            </w:r>
          </w:p>
        </w:tc>
        <w:tc>
          <w:tcPr>
            <w:tcW w:w="2803" w:type="dxa"/>
          </w:tcPr>
          <w:p w14:paraId="0564A7E1" w14:textId="00976417" w:rsidR="006D2532" w:rsidRDefault="006D2532" w:rsidP="00E02D6B">
            <w:pPr>
              <w:jc w:val="center"/>
            </w:pPr>
            <w:r>
              <w:t>Kg</w:t>
            </w:r>
          </w:p>
        </w:tc>
      </w:tr>
      <w:tr w:rsidR="006D2532" w14:paraId="42BD4AA9" w14:textId="77777777" w:rsidTr="00935EE6">
        <w:trPr>
          <w:jc w:val="center"/>
        </w:trPr>
        <w:tc>
          <w:tcPr>
            <w:tcW w:w="3400" w:type="dxa"/>
          </w:tcPr>
          <w:p w14:paraId="0D0890CA" w14:textId="2092B234" w:rsidR="006D2532" w:rsidRDefault="006D2532" w:rsidP="00E02D6B">
            <w:pPr>
              <w:jc w:val="center"/>
            </w:pPr>
            <w:r>
              <w:t>Rear Chassis Mass</w:t>
            </w:r>
          </w:p>
        </w:tc>
        <w:tc>
          <w:tcPr>
            <w:tcW w:w="2813" w:type="dxa"/>
          </w:tcPr>
          <w:p w14:paraId="1CA7547A" w14:textId="40BD51E9" w:rsidR="006D2532" w:rsidRDefault="006D2532" w:rsidP="00E02D6B">
            <w:pPr>
              <w:jc w:val="center"/>
            </w:pPr>
            <w:r>
              <w:t>781.75</w:t>
            </w:r>
          </w:p>
        </w:tc>
        <w:tc>
          <w:tcPr>
            <w:tcW w:w="2803" w:type="dxa"/>
          </w:tcPr>
          <w:p w14:paraId="5A607D8C" w14:textId="4FD057FD" w:rsidR="006D2532" w:rsidRDefault="006D2532" w:rsidP="00E02D6B">
            <w:pPr>
              <w:jc w:val="center"/>
            </w:pPr>
            <w:r>
              <w:t>Kg</w:t>
            </w:r>
          </w:p>
        </w:tc>
      </w:tr>
      <w:tr w:rsidR="006D2532" w14:paraId="47762068" w14:textId="77777777" w:rsidTr="00935EE6">
        <w:trPr>
          <w:jc w:val="center"/>
        </w:trPr>
        <w:tc>
          <w:tcPr>
            <w:tcW w:w="3400" w:type="dxa"/>
          </w:tcPr>
          <w:p w14:paraId="133DFD6B" w14:textId="48309296" w:rsidR="006D2532" w:rsidRDefault="006D2532" w:rsidP="00E02D6B">
            <w:pPr>
              <w:jc w:val="center"/>
            </w:pPr>
            <w:r>
              <w:t>Fuel Tank Mass</w:t>
            </w:r>
          </w:p>
        </w:tc>
        <w:tc>
          <w:tcPr>
            <w:tcW w:w="2813" w:type="dxa"/>
          </w:tcPr>
          <w:p w14:paraId="4C2FA01A" w14:textId="2D5D2A4E" w:rsidR="006D2532" w:rsidRDefault="006D2532" w:rsidP="00E02D6B">
            <w:pPr>
              <w:jc w:val="center"/>
            </w:pPr>
            <w:r>
              <w:t>67.1</w:t>
            </w:r>
          </w:p>
        </w:tc>
        <w:tc>
          <w:tcPr>
            <w:tcW w:w="2803" w:type="dxa"/>
          </w:tcPr>
          <w:p w14:paraId="5A1DE20E" w14:textId="6C4CDB89" w:rsidR="006D2532" w:rsidRDefault="006D2532" w:rsidP="00E02D6B">
            <w:pPr>
              <w:jc w:val="center"/>
            </w:pPr>
            <w:r>
              <w:t>Kg</w:t>
            </w:r>
          </w:p>
        </w:tc>
      </w:tr>
      <w:tr w:rsidR="006D2532" w14:paraId="59DBA8AE" w14:textId="77777777" w:rsidTr="00935EE6">
        <w:trPr>
          <w:jc w:val="center"/>
        </w:trPr>
        <w:tc>
          <w:tcPr>
            <w:tcW w:w="3400" w:type="dxa"/>
          </w:tcPr>
          <w:p w14:paraId="3650D078" w14:textId="29EEC1F5" w:rsidR="006D2532" w:rsidRDefault="00852FE6" w:rsidP="00E02D6B">
            <w:pPr>
              <w:jc w:val="center"/>
            </w:pPr>
            <w:r>
              <w:t>Wheel</w:t>
            </w:r>
            <w:r w:rsidR="007C128D">
              <w:t>b</w:t>
            </w:r>
            <w:r>
              <w:t>ase</w:t>
            </w:r>
          </w:p>
        </w:tc>
        <w:tc>
          <w:tcPr>
            <w:tcW w:w="2813" w:type="dxa"/>
          </w:tcPr>
          <w:p w14:paraId="555A64FB" w14:textId="404CA0F8" w:rsidR="006D2532" w:rsidRDefault="00852FE6" w:rsidP="00E02D6B">
            <w:pPr>
              <w:jc w:val="center"/>
            </w:pPr>
            <w:r>
              <w:t>2.99</w:t>
            </w:r>
          </w:p>
        </w:tc>
        <w:tc>
          <w:tcPr>
            <w:tcW w:w="2803" w:type="dxa"/>
          </w:tcPr>
          <w:p w14:paraId="07E0E5C7" w14:textId="56D25C99" w:rsidR="006D2532" w:rsidRDefault="00852FE6" w:rsidP="00E02D6B">
            <w:pPr>
              <w:jc w:val="center"/>
            </w:pPr>
            <w:r>
              <w:t>Kg</w:t>
            </w:r>
          </w:p>
        </w:tc>
      </w:tr>
      <w:tr w:rsidR="006D2532" w14:paraId="383F9F29" w14:textId="77777777" w:rsidTr="00935EE6">
        <w:trPr>
          <w:jc w:val="center"/>
        </w:trPr>
        <w:tc>
          <w:tcPr>
            <w:tcW w:w="3400" w:type="dxa"/>
          </w:tcPr>
          <w:p w14:paraId="5AE30D8D" w14:textId="27FC4827" w:rsidR="006D2532" w:rsidRDefault="007C128D" w:rsidP="00E02D6B">
            <w:pPr>
              <w:jc w:val="center"/>
            </w:pPr>
            <w:r>
              <w:t>CoG</w:t>
            </w:r>
            <w:r w:rsidR="00852FE6">
              <w:t xml:space="preserve"> From Front</w:t>
            </w:r>
          </w:p>
        </w:tc>
        <w:tc>
          <w:tcPr>
            <w:tcW w:w="2813" w:type="dxa"/>
          </w:tcPr>
          <w:p w14:paraId="538BBB1B" w14:textId="50D64681" w:rsidR="006D2532" w:rsidRDefault="00852FE6" w:rsidP="00E02D6B">
            <w:pPr>
              <w:jc w:val="center"/>
            </w:pPr>
            <w:r>
              <w:t>1.58</w:t>
            </w:r>
          </w:p>
        </w:tc>
        <w:tc>
          <w:tcPr>
            <w:tcW w:w="2803" w:type="dxa"/>
          </w:tcPr>
          <w:p w14:paraId="3295CF54" w14:textId="57A526A0" w:rsidR="006D2532" w:rsidRDefault="00852FE6" w:rsidP="00E02D6B">
            <w:pPr>
              <w:jc w:val="center"/>
            </w:pPr>
            <w:r>
              <w:t>m</w:t>
            </w:r>
          </w:p>
        </w:tc>
      </w:tr>
      <w:tr w:rsidR="006D2532" w14:paraId="54B60C32" w14:textId="77777777" w:rsidTr="00935EE6">
        <w:trPr>
          <w:jc w:val="center"/>
        </w:trPr>
        <w:tc>
          <w:tcPr>
            <w:tcW w:w="3400" w:type="dxa"/>
          </w:tcPr>
          <w:p w14:paraId="7BC9B2F8" w14:textId="069B137E" w:rsidR="006D2532" w:rsidRDefault="007C128D" w:rsidP="00E02D6B">
            <w:pPr>
              <w:jc w:val="center"/>
            </w:pPr>
            <w:r>
              <w:t>CoG</w:t>
            </w:r>
            <w:r w:rsidR="00852FE6">
              <w:t xml:space="preserve"> From Rear</w:t>
            </w:r>
          </w:p>
        </w:tc>
        <w:tc>
          <w:tcPr>
            <w:tcW w:w="2813" w:type="dxa"/>
          </w:tcPr>
          <w:p w14:paraId="03E3D473" w14:textId="1E74CDAC" w:rsidR="006D2532" w:rsidRDefault="00852FE6" w:rsidP="00E02D6B">
            <w:pPr>
              <w:jc w:val="center"/>
            </w:pPr>
            <w:r>
              <w:t>1.41</w:t>
            </w:r>
          </w:p>
        </w:tc>
        <w:tc>
          <w:tcPr>
            <w:tcW w:w="2803" w:type="dxa"/>
          </w:tcPr>
          <w:p w14:paraId="5659F919" w14:textId="00F8C4BD" w:rsidR="006D2532" w:rsidRDefault="00852FE6" w:rsidP="00E02D6B">
            <w:pPr>
              <w:jc w:val="center"/>
            </w:pPr>
            <w:r>
              <w:t>m</w:t>
            </w:r>
          </w:p>
        </w:tc>
      </w:tr>
      <w:tr w:rsidR="006D2532" w14:paraId="439C46E2" w14:textId="77777777" w:rsidTr="00935EE6">
        <w:trPr>
          <w:jc w:val="center"/>
        </w:trPr>
        <w:tc>
          <w:tcPr>
            <w:tcW w:w="3400" w:type="dxa"/>
          </w:tcPr>
          <w:p w14:paraId="66FECB61" w14:textId="6A623705" w:rsidR="006D2532" w:rsidRDefault="004666FD" w:rsidP="00E02D6B">
            <w:pPr>
              <w:jc w:val="center"/>
            </w:pPr>
            <w:r>
              <w:t>Max RPM</w:t>
            </w:r>
          </w:p>
        </w:tc>
        <w:tc>
          <w:tcPr>
            <w:tcW w:w="2813" w:type="dxa"/>
          </w:tcPr>
          <w:p w14:paraId="57CD33AF" w14:textId="76F3649D" w:rsidR="006D2532" w:rsidRDefault="004666FD" w:rsidP="00E02D6B">
            <w:pPr>
              <w:jc w:val="center"/>
            </w:pPr>
            <w:r>
              <w:t>8000</w:t>
            </w:r>
          </w:p>
        </w:tc>
        <w:tc>
          <w:tcPr>
            <w:tcW w:w="2803" w:type="dxa"/>
          </w:tcPr>
          <w:p w14:paraId="7644AC8B" w14:textId="5763B70B" w:rsidR="006D2532" w:rsidRDefault="004666FD" w:rsidP="00E02D6B">
            <w:pPr>
              <w:jc w:val="center"/>
            </w:pPr>
            <w:r>
              <w:t>rpm</w:t>
            </w:r>
          </w:p>
        </w:tc>
      </w:tr>
      <w:tr w:rsidR="006D2532" w14:paraId="0AFC0080" w14:textId="77777777" w:rsidTr="00935EE6">
        <w:trPr>
          <w:jc w:val="center"/>
        </w:trPr>
        <w:tc>
          <w:tcPr>
            <w:tcW w:w="3400" w:type="dxa"/>
          </w:tcPr>
          <w:p w14:paraId="5D5825A4" w14:textId="201694B1" w:rsidR="006D2532" w:rsidRDefault="004666FD" w:rsidP="00E02D6B">
            <w:pPr>
              <w:jc w:val="center"/>
            </w:pPr>
            <w:r>
              <w:t>Max Torque</w:t>
            </w:r>
          </w:p>
        </w:tc>
        <w:tc>
          <w:tcPr>
            <w:tcW w:w="2813" w:type="dxa"/>
          </w:tcPr>
          <w:p w14:paraId="19A8E0BE" w14:textId="01BF7FC5" w:rsidR="006D2532" w:rsidRDefault="004666FD" w:rsidP="00E02D6B">
            <w:pPr>
              <w:jc w:val="center"/>
            </w:pPr>
            <w:r>
              <w:t>683</w:t>
            </w:r>
          </w:p>
        </w:tc>
        <w:tc>
          <w:tcPr>
            <w:tcW w:w="2803" w:type="dxa"/>
          </w:tcPr>
          <w:p w14:paraId="7EC29C88" w14:textId="3DB6F228" w:rsidR="006D2532" w:rsidRDefault="004666FD" w:rsidP="00E02D6B">
            <w:pPr>
              <w:jc w:val="center"/>
            </w:pPr>
            <w:r>
              <w:t>Nm</w:t>
            </w:r>
          </w:p>
        </w:tc>
      </w:tr>
      <w:tr w:rsidR="006D2532" w14:paraId="1B2200F3" w14:textId="77777777" w:rsidTr="00935EE6">
        <w:trPr>
          <w:jc w:val="center"/>
        </w:trPr>
        <w:tc>
          <w:tcPr>
            <w:tcW w:w="3400" w:type="dxa"/>
          </w:tcPr>
          <w:p w14:paraId="00ABE1FB" w14:textId="1D530DAA" w:rsidR="006D2532" w:rsidRDefault="004666FD" w:rsidP="00E02D6B">
            <w:pPr>
              <w:jc w:val="center"/>
            </w:pPr>
            <w:r>
              <w:t>Torque to Front</w:t>
            </w:r>
          </w:p>
        </w:tc>
        <w:tc>
          <w:tcPr>
            <w:tcW w:w="2813" w:type="dxa"/>
          </w:tcPr>
          <w:p w14:paraId="5D09057E" w14:textId="1C5652EE" w:rsidR="006D2532" w:rsidRDefault="004666FD" w:rsidP="00E02D6B">
            <w:pPr>
              <w:jc w:val="center"/>
            </w:pPr>
            <w:r>
              <w:t>20</w:t>
            </w:r>
          </w:p>
        </w:tc>
        <w:tc>
          <w:tcPr>
            <w:tcW w:w="2803" w:type="dxa"/>
          </w:tcPr>
          <w:p w14:paraId="3E248C2A" w14:textId="36B82FA8" w:rsidR="006D2532" w:rsidRDefault="004666FD" w:rsidP="00E02D6B">
            <w:pPr>
              <w:jc w:val="center"/>
            </w:pPr>
            <w:r>
              <w:t>%</w:t>
            </w:r>
          </w:p>
        </w:tc>
      </w:tr>
      <w:tr w:rsidR="006D2532" w14:paraId="6FE6AB5F" w14:textId="77777777" w:rsidTr="00935EE6">
        <w:trPr>
          <w:jc w:val="center"/>
        </w:trPr>
        <w:tc>
          <w:tcPr>
            <w:tcW w:w="3400" w:type="dxa"/>
          </w:tcPr>
          <w:p w14:paraId="028B2E04" w14:textId="163FF18D" w:rsidR="006D2532" w:rsidRDefault="004666FD" w:rsidP="00E02D6B">
            <w:pPr>
              <w:jc w:val="center"/>
            </w:pPr>
            <w:r>
              <w:t>Torque to Rear</w:t>
            </w:r>
          </w:p>
        </w:tc>
        <w:tc>
          <w:tcPr>
            <w:tcW w:w="2813" w:type="dxa"/>
          </w:tcPr>
          <w:p w14:paraId="30710AB9" w14:textId="0F49C135" w:rsidR="006D2532" w:rsidRDefault="004666FD" w:rsidP="00E02D6B">
            <w:pPr>
              <w:jc w:val="center"/>
            </w:pPr>
            <w:r>
              <w:t>80</w:t>
            </w:r>
          </w:p>
        </w:tc>
        <w:tc>
          <w:tcPr>
            <w:tcW w:w="2803" w:type="dxa"/>
          </w:tcPr>
          <w:p w14:paraId="7BB528AF" w14:textId="1B85CDB9" w:rsidR="006D2532" w:rsidRDefault="004666FD" w:rsidP="00E02D6B">
            <w:pPr>
              <w:jc w:val="center"/>
            </w:pPr>
            <w:r>
              <w:t>%</w:t>
            </w:r>
          </w:p>
        </w:tc>
      </w:tr>
      <w:tr w:rsidR="004666FD" w14:paraId="1A184597" w14:textId="77777777" w:rsidTr="00935EE6">
        <w:trPr>
          <w:jc w:val="center"/>
        </w:trPr>
        <w:tc>
          <w:tcPr>
            <w:tcW w:w="3400" w:type="dxa"/>
          </w:tcPr>
          <w:p w14:paraId="68BFDE0B" w14:textId="2E2269F1" w:rsidR="004666FD" w:rsidRDefault="004666FD" w:rsidP="00E02D6B">
            <w:pPr>
              <w:jc w:val="center"/>
            </w:pPr>
            <w:r>
              <w:t>Number of Clutch Plates</w:t>
            </w:r>
          </w:p>
        </w:tc>
        <w:tc>
          <w:tcPr>
            <w:tcW w:w="2813" w:type="dxa"/>
          </w:tcPr>
          <w:p w14:paraId="23B64C6D" w14:textId="46E2B6A7" w:rsidR="004666FD" w:rsidRDefault="004666FD" w:rsidP="00E02D6B">
            <w:pPr>
              <w:jc w:val="center"/>
            </w:pPr>
            <w:r>
              <w:t>8</w:t>
            </w:r>
          </w:p>
        </w:tc>
        <w:tc>
          <w:tcPr>
            <w:tcW w:w="2803" w:type="dxa"/>
          </w:tcPr>
          <w:p w14:paraId="239EB1D0" w14:textId="383D9765" w:rsidR="004666FD" w:rsidRDefault="004666FD" w:rsidP="00E02D6B">
            <w:pPr>
              <w:jc w:val="center"/>
            </w:pPr>
            <w:r>
              <w:t>N/A</w:t>
            </w:r>
          </w:p>
        </w:tc>
      </w:tr>
      <w:tr w:rsidR="004666FD" w14:paraId="0E6716E1" w14:textId="77777777" w:rsidTr="00935EE6">
        <w:trPr>
          <w:jc w:val="center"/>
        </w:trPr>
        <w:tc>
          <w:tcPr>
            <w:tcW w:w="3400" w:type="dxa"/>
          </w:tcPr>
          <w:p w14:paraId="724729B0" w14:textId="79471378" w:rsidR="004666FD" w:rsidRDefault="004666FD" w:rsidP="00E02D6B">
            <w:pPr>
              <w:jc w:val="center"/>
            </w:pPr>
            <w:r>
              <w:t>Outer Radius</w:t>
            </w:r>
          </w:p>
        </w:tc>
        <w:tc>
          <w:tcPr>
            <w:tcW w:w="2813" w:type="dxa"/>
          </w:tcPr>
          <w:p w14:paraId="2F17315C" w14:textId="2E539031" w:rsidR="004666FD" w:rsidRDefault="004666FD" w:rsidP="00E02D6B">
            <w:pPr>
              <w:jc w:val="center"/>
            </w:pPr>
            <w:r>
              <w:t>0.075</w:t>
            </w:r>
          </w:p>
        </w:tc>
        <w:tc>
          <w:tcPr>
            <w:tcW w:w="2803" w:type="dxa"/>
          </w:tcPr>
          <w:p w14:paraId="27CD69F8" w14:textId="41B00D91" w:rsidR="004666FD" w:rsidRDefault="004666FD" w:rsidP="00E02D6B">
            <w:pPr>
              <w:jc w:val="center"/>
            </w:pPr>
            <w:r>
              <w:t>m</w:t>
            </w:r>
          </w:p>
        </w:tc>
      </w:tr>
      <w:tr w:rsidR="004666FD" w14:paraId="72C67F8A" w14:textId="77777777" w:rsidTr="00935EE6">
        <w:trPr>
          <w:jc w:val="center"/>
        </w:trPr>
        <w:tc>
          <w:tcPr>
            <w:tcW w:w="3400" w:type="dxa"/>
          </w:tcPr>
          <w:p w14:paraId="23FA22E5" w14:textId="36C2E964" w:rsidR="004666FD" w:rsidRDefault="00A849AC" w:rsidP="00E02D6B">
            <w:pPr>
              <w:jc w:val="center"/>
            </w:pPr>
            <w:r>
              <w:t>Inner Radius</w:t>
            </w:r>
          </w:p>
        </w:tc>
        <w:tc>
          <w:tcPr>
            <w:tcW w:w="2813" w:type="dxa"/>
          </w:tcPr>
          <w:p w14:paraId="4E1961D0" w14:textId="6F03E79B" w:rsidR="004666FD" w:rsidRDefault="00A849AC" w:rsidP="00E02D6B">
            <w:pPr>
              <w:jc w:val="center"/>
            </w:pPr>
            <w:r>
              <w:t>0.02</w:t>
            </w:r>
          </w:p>
        </w:tc>
        <w:tc>
          <w:tcPr>
            <w:tcW w:w="2803" w:type="dxa"/>
          </w:tcPr>
          <w:p w14:paraId="3ECA525D" w14:textId="5CF6DBD5" w:rsidR="004666FD" w:rsidRDefault="00A849AC" w:rsidP="00E02D6B">
            <w:pPr>
              <w:jc w:val="center"/>
            </w:pPr>
            <w:r>
              <w:t>m</w:t>
            </w:r>
          </w:p>
        </w:tc>
      </w:tr>
      <w:tr w:rsidR="004666FD" w14:paraId="1BDCD182" w14:textId="77777777" w:rsidTr="00935EE6">
        <w:trPr>
          <w:jc w:val="center"/>
        </w:trPr>
        <w:tc>
          <w:tcPr>
            <w:tcW w:w="3400" w:type="dxa"/>
          </w:tcPr>
          <w:p w14:paraId="7CD8FDF5" w14:textId="6E807279" w:rsidR="004666FD" w:rsidRDefault="00A849AC" w:rsidP="00E02D6B">
            <w:pPr>
              <w:jc w:val="center"/>
            </w:pPr>
            <w:r>
              <w:t>Coefficient of Friction</w:t>
            </w:r>
          </w:p>
        </w:tc>
        <w:tc>
          <w:tcPr>
            <w:tcW w:w="2813" w:type="dxa"/>
          </w:tcPr>
          <w:p w14:paraId="2B93A741" w14:textId="50E04E94" w:rsidR="004666FD" w:rsidRDefault="00A849AC" w:rsidP="00E02D6B">
            <w:pPr>
              <w:jc w:val="center"/>
            </w:pPr>
            <w:r>
              <w:t>0.</w:t>
            </w:r>
            <w:r w:rsidR="004E74CD">
              <w:t>15</w:t>
            </w:r>
          </w:p>
        </w:tc>
        <w:tc>
          <w:tcPr>
            <w:tcW w:w="2803" w:type="dxa"/>
          </w:tcPr>
          <w:p w14:paraId="5A842DC5" w14:textId="26EDFCB5" w:rsidR="004666FD" w:rsidRDefault="00A849AC" w:rsidP="00E02D6B">
            <w:pPr>
              <w:jc w:val="center"/>
            </w:pPr>
            <w:r>
              <w:t>N/A</w:t>
            </w:r>
          </w:p>
        </w:tc>
      </w:tr>
      <w:tr w:rsidR="00A849AC" w14:paraId="11DF3D8A" w14:textId="77777777" w:rsidTr="00935EE6">
        <w:trPr>
          <w:jc w:val="center"/>
        </w:trPr>
        <w:tc>
          <w:tcPr>
            <w:tcW w:w="3400" w:type="dxa"/>
          </w:tcPr>
          <w:p w14:paraId="5B3293B8" w14:textId="1468D477" w:rsidR="00A849AC" w:rsidRDefault="00A849AC" w:rsidP="00E02D6B">
            <w:pPr>
              <w:jc w:val="center"/>
            </w:pPr>
            <w:r>
              <w:t>Performance Values</w:t>
            </w:r>
          </w:p>
        </w:tc>
        <w:tc>
          <w:tcPr>
            <w:tcW w:w="5616" w:type="dxa"/>
            <w:gridSpan w:val="2"/>
          </w:tcPr>
          <w:p w14:paraId="179D8AB7" w14:textId="601069B7" w:rsidR="00A849AC" w:rsidRDefault="00A849AC" w:rsidP="00E02D6B">
            <w:pPr>
              <w:jc w:val="center"/>
            </w:pPr>
            <w:r>
              <w:t>0-62 mph in 3.70 seconds over 35.00 Meters</w:t>
            </w:r>
          </w:p>
        </w:tc>
      </w:tr>
      <w:tr w:rsidR="004666FD" w14:paraId="217E570B" w14:textId="77777777" w:rsidTr="00935EE6">
        <w:trPr>
          <w:jc w:val="center"/>
        </w:trPr>
        <w:tc>
          <w:tcPr>
            <w:tcW w:w="3400" w:type="dxa"/>
          </w:tcPr>
          <w:p w14:paraId="353117F3" w14:textId="69EAC142" w:rsidR="004666FD" w:rsidRDefault="007C128D" w:rsidP="00E02D6B">
            <w:pPr>
              <w:jc w:val="center"/>
            </w:pPr>
            <w:r>
              <w:t xml:space="preserve">Vehicle </w:t>
            </w:r>
            <w:r w:rsidR="00A849AC">
              <w:t>Velocity</w:t>
            </w:r>
          </w:p>
        </w:tc>
        <w:tc>
          <w:tcPr>
            <w:tcW w:w="2813" w:type="dxa"/>
          </w:tcPr>
          <w:p w14:paraId="37708558" w14:textId="0AAC5E72" w:rsidR="004666FD" w:rsidRDefault="00A849AC" w:rsidP="00E02D6B">
            <w:pPr>
              <w:jc w:val="center"/>
            </w:pPr>
            <w:r>
              <w:t>9.46</w:t>
            </w:r>
          </w:p>
        </w:tc>
        <w:tc>
          <w:tcPr>
            <w:tcW w:w="2803" w:type="dxa"/>
          </w:tcPr>
          <w:p w14:paraId="72B8400E" w14:textId="3C9EBFD8" w:rsidR="004666FD" w:rsidRDefault="00A849AC" w:rsidP="00E02D6B">
            <w:pPr>
              <w:jc w:val="center"/>
            </w:pPr>
            <w:r>
              <w:t>m/s</w:t>
            </w:r>
          </w:p>
        </w:tc>
      </w:tr>
      <w:tr w:rsidR="004666FD" w14:paraId="4519D2F0" w14:textId="77777777" w:rsidTr="00935EE6">
        <w:trPr>
          <w:jc w:val="center"/>
        </w:trPr>
        <w:tc>
          <w:tcPr>
            <w:tcW w:w="3400" w:type="dxa"/>
          </w:tcPr>
          <w:p w14:paraId="491B0D3F" w14:textId="4B98EC3C" w:rsidR="004666FD" w:rsidRDefault="00A849AC" w:rsidP="00E02D6B">
            <w:pPr>
              <w:jc w:val="center"/>
            </w:pPr>
            <w:r>
              <w:t>Mu on Motorway (1)</w:t>
            </w:r>
          </w:p>
        </w:tc>
        <w:tc>
          <w:tcPr>
            <w:tcW w:w="2813" w:type="dxa"/>
          </w:tcPr>
          <w:p w14:paraId="2DD7F6B1" w14:textId="7FDAE657" w:rsidR="004666FD" w:rsidRDefault="00A849AC" w:rsidP="00E02D6B">
            <w:pPr>
              <w:jc w:val="center"/>
            </w:pPr>
            <w:r>
              <w:t>0.96</w:t>
            </w:r>
          </w:p>
        </w:tc>
        <w:tc>
          <w:tcPr>
            <w:tcW w:w="2803" w:type="dxa"/>
          </w:tcPr>
          <w:p w14:paraId="511F9EBE" w14:textId="75224C05" w:rsidR="004666FD" w:rsidRDefault="00A849AC" w:rsidP="00E02D6B">
            <w:pPr>
              <w:jc w:val="center"/>
            </w:pPr>
            <w:r>
              <w:t>N/A</w:t>
            </w:r>
          </w:p>
        </w:tc>
      </w:tr>
      <w:tr w:rsidR="004666FD" w14:paraId="402E05AA" w14:textId="77777777" w:rsidTr="00935EE6">
        <w:trPr>
          <w:jc w:val="center"/>
        </w:trPr>
        <w:tc>
          <w:tcPr>
            <w:tcW w:w="3400" w:type="dxa"/>
          </w:tcPr>
          <w:p w14:paraId="2879EA89" w14:textId="38D6432A" w:rsidR="004666FD" w:rsidRDefault="00A849AC" w:rsidP="00E02D6B">
            <w:pPr>
              <w:jc w:val="center"/>
            </w:pPr>
            <w:r>
              <w:t>Mu on Snow (2)</w:t>
            </w:r>
          </w:p>
        </w:tc>
        <w:tc>
          <w:tcPr>
            <w:tcW w:w="2813" w:type="dxa"/>
          </w:tcPr>
          <w:p w14:paraId="6827591E" w14:textId="4A2E444F" w:rsidR="004666FD" w:rsidRDefault="00A849AC" w:rsidP="00E02D6B">
            <w:pPr>
              <w:jc w:val="center"/>
            </w:pPr>
            <w:r>
              <w:t>0.03</w:t>
            </w:r>
          </w:p>
        </w:tc>
        <w:tc>
          <w:tcPr>
            <w:tcW w:w="2803" w:type="dxa"/>
          </w:tcPr>
          <w:p w14:paraId="4892BB73" w14:textId="7AF8A199" w:rsidR="004666FD" w:rsidRDefault="00A849AC" w:rsidP="00E02D6B">
            <w:pPr>
              <w:jc w:val="center"/>
            </w:pPr>
            <w:r>
              <w:t>N/A</w:t>
            </w:r>
          </w:p>
        </w:tc>
      </w:tr>
      <w:tr w:rsidR="004666FD" w14:paraId="77452F2E" w14:textId="77777777" w:rsidTr="00935EE6">
        <w:trPr>
          <w:jc w:val="center"/>
        </w:trPr>
        <w:tc>
          <w:tcPr>
            <w:tcW w:w="3400" w:type="dxa"/>
          </w:tcPr>
          <w:p w14:paraId="194D6CDC" w14:textId="3EBA2BE5" w:rsidR="004666FD" w:rsidRDefault="00A849AC" w:rsidP="00E02D6B">
            <w:pPr>
              <w:jc w:val="center"/>
            </w:pPr>
            <w:r>
              <w:t>Dry Asphalt (3)</w:t>
            </w:r>
          </w:p>
        </w:tc>
        <w:tc>
          <w:tcPr>
            <w:tcW w:w="2813" w:type="dxa"/>
          </w:tcPr>
          <w:p w14:paraId="4A55EC0B" w14:textId="387503B4" w:rsidR="004666FD" w:rsidRDefault="00A849AC" w:rsidP="00E02D6B">
            <w:pPr>
              <w:jc w:val="center"/>
            </w:pPr>
            <w:r>
              <w:t>0.9</w:t>
            </w:r>
          </w:p>
        </w:tc>
        <w:tc>
          <w:tcPr>
            <w:tcW w:w="2803" w:type="dxa"/>
          </w:tcPr>
          <w:p w14:paraId="5D4D3DB5" w14:textId="432F9007" w:rsidR="004666FD" w:rsidRDefault="00A849AC" w:rsidP="00E02D6B">
            <w:pPr>
              <w:jc w:val="center"/>
            </w:pPr>
            <w:r>
              <w:t>N/A</w:t>
            </w:r>
          </w:p>
        </w:tc>
      </w:tr>
      <w:tr w:rsidR="004666FD" w14:paraId="5DA556A8" w14:textId="77777777" w:rsidTr="00935EE6">
        <w:trPr>
          <w:jc w:val="center"/>
        </w:trPr>
        <w:tc>
          <w:tcPr>
            <w:tcW w:w="3400" w:type="dxa"/>
          </w:tcPr>
          <w:p w14:paraId="65CADE90" w14:textId="1850DB94" w:rsidR="004666FD" w:rsidRDefault="00A849AC" w:rsidP="00E02D6B">
            <w:pPr>
              <w:jc w:val="center"/>
            </w:pPr>
            <w:r>
              <w:t>Dirt Road (4)</w:t>
            </w:r>
          </w:p>
        </w:tc>
        <w:tc>
          <w:tcPr>
            <w:tcW w:w="2813" w:type="dxa"/>
          </w:tcPr>
          <w:p w14:paraId="32C9247D" w14:textId="0B604263" w:rsidR="004666FD" w:rsidRDefault="00310BDB" w:rsidP="00E02D6B">
            <w:pPr>
              <w:jc w:val="center"/>
            </w:pPr>
            <w:r>
              <w:t>0.68</w:t>
            </w:r>
          </w:p>
        </w:tc>
        <w:tc>
          <w:tcPr>
            <w:tcW w:w="2803" w:type="dxa"/>
          </w:tcPr>
          <w:p w14:paraId="698991A5" w14:textId="46232B33" w:rsidR="004666FD" w:rsidRDefault="00310BDB" w:rsidP="00E02D6B">
            <w:pPr>
              <w:jc w:val="center"/>
            </w:pPr>
            <w:r>
              <w:t>N/A</w:t>
            </w:r>
          </w:p>
        </w:tc>
      </w:tr>
      <w:tr w:rsidR="004666FD" w14:paraId="115D735D" w14:textId="77777777" w:rsidTr="00935EE6">
        <w:trPr>
          <w:jc w:val="center"/>
        </w:trPr>
        <w:tc>
          <w:tcPr>
            <w:tcW w:w="3400" w:type="dxa"/>
          </w:tcPr>
          <w:p w14:paraId="5DC451B9" w14:textId="37D10578" w:rsidR="004666FD" w:rsidRDefault="00310BDB" w:rsidP="00E02D6B">
            <w:pPr>
              <w:jc w:val="center"/>
            </w:pPr>
            <w:r>
              <w:t>Road Angle</w:t>
            </w:r>
          </w:p>
        </w:tc>
        <w:tc>
          <w:tcPr>
            <w:tcW w:w="2813" w:type="dxa"/>
          </w:tcPr>
          <w:p w14:paraId="4F801ED7" w14:textId="6DD4D66F" w:rsidR="004666FD" w:rsidRDefault="00310BDB" w:rsidP="00E02D6B">
            <w:pPr>
              <w:jc w:val="center"/>
            </w:pPr>
            <w:r>
              <w:t>0.261799</w:t>
            </w:r>
          </w:p>
        </w:tc>
        <w:tc>
          <w:tcPr>
            <w:tcW w:w="2803" w:type="dxa"/>
          </w:tcPr>
          <w:p w14:paraId="012C08E2" w14:textId="60F9AA16" w:rsidR="004666FD" w:rsidRDefault="00310BDB" w:rsidP="00E02D6B">
            <w:pPr>
              <w:jc w:val="center"/>
            </w:pPr>
            <w:r>
              <w:t>Radians</w:t>
            </w:r>
          </w:p>
        </w:tc>
      </w:tr>
      <w:tr w:rsidR="004666FD" w14:paraId="2D0B7462" w14:textId="77777777" w:rsidTr="00935EE6">
        <w:trPr>
          <w:jc w:val="center"/>
        </w:trPr>
        <w:tc>
          <w:tcPr>
            <w:tcW w:w="3400" w:type="dxa"/>
          </w:tcPr>
          <w:p w14:paraId="3F20572E" w14:textId="68CBA3A9" w:rsidR="004666FD" w:rsidRDefault="00310BDB" w:rsidP="00E02D6B">
            <w:pPr>
              <w:jc w:val="center"/>
            </w:pPr>
            <w:r>
              <w:t>Corner Radius</w:t>
            </w:r>
          </w:p>
        </w:tc>
        <w:tc>
          <w:tcPr>
            <w:tcW w:w="2813" w:type="dxa"/>
          </w:tcPr>
          <w:p w14:paraId="56BD63F7" w14:textId="776BDE39" w:rsidR="004666FD" w:rsidRDefault="00310BDB" w:rsidP="00E02D6B">
            <w:pPr>
              <w:jc w:val="center"/>
            </w:pPr>
            <w:r>
              <w:t>15</w:t>
            </w:r>
          </w:p>
        </w:tc>
        <w:tc>
          <w:tcPr>
            <w:tcW w:w="2803" w:type="dxa"/>
          </w:tcPr>
          <w:p w14:paraId="3AB0D5EB" w14:textId="313D0F53" w:rsidR="004666FD" w:rsidRDefault="00310BDB" w:rsidP="00E02D6B">
            <w:pPr>
              <w:jc w:val="center"/>
            </w:pPr>
            <w:r>
              <w:t>Degrees</w:t>
            </w:r>
          </w:p>
        </w:tc>
      </w:tr>
      <w:tr w:rsidR="004666FD" w14:paraId="55E5CC9B" w14:textId="77777777" w:rsidTr="00935EE6">
        <w:trPr>
          <w:jc w:val="center"/>
        </w:trPr>
        <w:tc>
          <w:tcPr>
            <w:tcW w:w="3400" w:type="dxa"/>
          </w:tcPr>
          <w:p w14:paraId="3398AC7C" w14:textId="675266C7" w:rsidR="004666FD" w:rsidRDefault="00310BDB" w:rsidP="00E02D6B">
            <w:pPr>
              <w:jc w:val="center"/>
            </w:pPr>
            <w:r>
              <w:t>Speed</w:t>
            </w:r>
          </w:p>
        </w:tc>
        <w:tc>
          <w:tcPr>
            <w:tcW w:w="2813" w:type="dxa"/>
          </w:tcPr>
          <w:p w14:paraId="031DED4A" w14:textId="46879EAD" w:rsidR="004666FD" w:rsidRDefault="00310BDB" w:rsidP="00E02D6B">
            <w:pPr>
              <w:jc w:val="center"/>
            </w:pPr>
            <w:r>
              <w:t>9.46</w:t>
            </w:r>
          </w:p>
        </w:tc>
        <w:tc>
          <w:tcPr>
            <w:tcW w:w="2803" w:type="dxa"/>
          </w:tcPr>
          <w:p w14:paraId="2E24D400" w14:textId="4E2FD0BC" w:rsidR="004666FD" w:rsidRDefault="00310BDB" w:rsidP="00E02D6B">
            <w:pPr>
              <w:jc w:val="center"/>
            </w:pPr>
            <w:r>
              <w:t>m/s</w:t>
            </w:r>
          </w:p>
        </w:tc>
      </w:tr>
      <w:tr w:rsidR="004666FD" w14:paraId="66CF7AE2" w14:textId="77777777" w:rsidTr="00935EE6">
        <w:trPr>
          <w:jc w:val="center"/>
        </w:trPr>
        <w:tc>
          <w:tcPr>
            <w:tcW w:w="3400" w:type="dxa"/>
          </w:tcPr>
          <w:p w14:paraId="0BA85B5A" w14:textId="5F3DDF12" w:rsidR="004666FD" w:rsidRDefault="00310BDB" w:rsidP="00E02D6B">
            <w:pPr>
              <w:jc w:val="center"/>
            </w:pPr>
            <w:r>
              <w:t>Corner Circumferences</w:t>
            </w:r>
          </w:p>
        </w:tc>
        <w:tc>
          <w:tcPr>
            <w:tcW w:w="2813" w:type="dxa"/>
          </w:tcPr>
          <w:p w14:paraId="54C536A1" w14:textId="5FE931B7" w:rsidR="004666FD" w:rsidRDefault="00310BDB" w:rsidP="00E02D6B">
            <w:pPr>
              <w:jc w:val="center"/>
            </w:pPr>
            <w:r>
              <w:t>94.25</w:t>
            </w:r>
          </w:p>
        </w:tc>
        <w:tc>
          <w:tcPr>
            <w:tcW w:w="2803" w:type="dxa"/>
          </w:tcPr>
          <w:p w14:paraId="2CCD9B67" w14:textId="0B2FDC35" w:rsidR="004666FD" w:rsidRDefault="00E02D6B" w:rsidP="00E02D6B">
            <w:pPr>
              <w:jc w:val="center"/>
            </w:pPr>
            <w:r>
              <w:t>m</w:t>
            </w:r>
          </w:p>
        </w:tc>
      </w:tr>
    </w:tbl>
    <w:p w14:paraId="4A785150" w14:textId="343A650E" w:rsidR="007C128D" w:rsidRDefault="00202D01">
      <w:pPr>
        <w:spacing w:line="259" w:lineRule="auto"/>
      </w:pPr>
      <w:r w:rsidRPr="005B1A11">
        <w:t>Car Specs A-Z</w:t>
      </w:r>
      <w:r>
        <w:t>,</w:t>
      </w:r>
      <w:r w:rsidRPr="005B1A11">
        <w:t>2020</w:t>
      </w:r>
      <w:r>
        <w:t xml:space="preserve">; </w:t>
      </w:r>
      <w:r w:rsidRPr="00202D01">
        <w:t>Gallaway &amp; Rose,</w:t>
      </w:r>
      <w:r>
        <w:t xml:space="preserve"> </w:t>
      </w:r>
      <w:r w:rsidRPr="00202D01">
        <w:t>1970</w:t>
      </w:r>
      <w:r w:rsidR="007C2278">
        <w:t xml:space="preserve">; </w:t>
      </w:r>
      <w:r w:rsidR="007C2278" w:rsidRPr="007C2278">
        <w:t>Rasul, 2007</w:t>
      </w:r>
      <w:r w:rsidR="007C2278">
        <w:t>;</w:t>
      </w:r>
      <w:r w:rsidR="008D2DEE">
        <w:t xml:space="preserve"> </w:t>
      </w:r>
      <w:r w:rsidR="008D2DEE" w:rsidRPr="008D2DEE">
        <w:t>HPWizard.com</w:t>
      </w:r>
      <w:r w:rsidR="008D2DEE">
        <w:t xml:space="preserve">, </w:t>
      </w:r>
      <w:r w:rsidR="008D2DEE" w:rsidRPr="008D2DEE">
        <w:t>n.a</w:t>
      </w:r>
      <w:r w:rsidR="008D2DEE">
        <w:t>;</w:t>
      </w:r>
      <w:r w:rsidR="004E74CD">
        <w:t xml:space="preserve"> </w:t>
      </w:r>
      <w:r w:rsidR="004E74CD" w:rsidRPr="004E74CD">
        <w:t>Holgerson,1999</w:t>
      </w:r>
      <w:r w:rsidR="00AF13B3">
        <w:t xml:space="preserve">; </w:t>
      </w:r>
      <w:r w:rsidR="00AF13B3" w:rsidRPr="00A07C0C">
        <w:t>Advanced Motorsport,</w:t>
      </w:r>
      <w:r w:rsidR="007125C4">
        <w:t xml:space="preserve"> </w:t>
      </w:r>
      <w:r w:rsidR="00AF13B3">
        <w:t>Sandford (b).</w:t>
      </w:r>
    </w:p>
    <w:p w14:paraId="22780469" w14:textId="77777777" w:rsidR="007C128D" w:rsidRDefault="007C128D">
      <w:pPr>
        <w:spacing w:line="259" w:lineRule="auto"/>
      </w:pPr>
      <w:r>
        <w:br w:type="page"/>
      </w:r>
    </w:p>
    <w:p w14:paraId="49205B1F" w14:textId="0CF248E3" w:rsidR="00F32E89" w:rsidRDefault="000A05D2" w:rsidP="002B4DE7">
      <w:pPr>
        <w:pStyle w:val="Heading1"/>
      </w:pPr>
      <w:bookmarkStart w:id="10" w:name="_Toc99205971"/>
      <w:r>
        <w:lastRenderedPageBreak/>
        <w:t xml:space="preserve">3.0 </w:t>
      </w:r>
      <w:r w:rsidR="002B4DE7">
        <w:t>Methodology</w:t>
      </w:r>
      <w:bookmarkEnd w:id="10"/>
      <w:r w:rsidR="002B4DE7">
        <w:t xml:space="preserve"> </w:t>
      </w:r>
    </w:p>
    <w:p w14:paraId="3B3DE167" w14:textId="1B43DBA9" w:rsidR="002B4DE7" w:rsidRDefault="00935EE6" w:rsidP="002B4DE7">
      <w:r>
        <w:t xml:space="preserve">From the information shown in </w:t>
      </w:r>
      <w:r w:rsidR="0005599E">
        <w:t>Table 1</w:t>
      </w:r>
      <w:r w:rsidR="00104A51">
        <w:t>,</w:t>
      </w:r>
      <w:r>
        <w:t xml:space="preserve"> the following calculation</w:t>
      </w:r>
      <w:r w:rsidR="00104A51">
        <w:t>s</w:t>
      </w:r>
      <w:r>
        <w:t xml:space="preserve"> could be carried </w:t>
      </w:r>
      <w:r w:rsidR="005C6267">
        <w:t>out;</w:t>
      </w:r>
      <w:r>
        <w:t xml:space="preserve"> the relevant symbols a</w:t>
      </w:r>
      <w:r w:rsidR="005C6267">
        <w:t xml:space="preserve">long with their </w:t>
      </w:r>
      <w:r>
        <w:t xml:space="preserve">meanings </w:t>
      </w:r>
      <w:r w:rsidR="005C6267">
        <w:t xml:space="preserve">and any given value </w:t>
      </w:r>
      <w:r>
        <w:t xml:space="preserve">can be seen in </w:t>
      </w:r>
      <w:r w:rsidR="0005599E">
        <w:t>Table 2</w:t>
      </w:r>
      <w:r>
        <w:t>.</w:t>
      </w:r>
    </w:p>
    <w:p w14:paraId="2881460D" w14:textId="667637B7" w:rsidR="004A623F" w:rsidRDefault="0005599E" w:rsidP="004A623F">
      <w:pPr>
        <w:pStyle w:val="Caption"/>
        <w:keepNext/>
      </w:pPr>
      <w:bookmarkStart w:id="11" w:name="_Toc99205992"/>
      <w:r>
        <w:t xml:space="preserve">Table </w:t>
      </w:r>
      <w:fldSimple w:instr=" SEQ Table \* ARABIC ">
        <w:r w:rsidR="005B2CD8">
          <w:rPr>
            <w:noProof/>
          </w:rPr>
          <w:t>2</w:t>
        </w:r>
      </w:fldSimple>
      <w:r w:rsidR="004A623F">
        <w:t>:Definition/Values of Equation Symbols</w:t>
      </w:r>
      <w:r w:rsidR="007125C4">
        <w:t xml:space="preserve"> (</w:t>
      </w:r>
      <w:r w:rsidR="007125C4" w:rsidRPr="00A07C0C">
        <w:t>Advanced Motorsport,</w:t>
      </w:r>
      <w:r w:rsidR="007125C4">
        <w:t xml:space="preserve"> Sandford (b))</w:t>
      </w:r>
      <w:bookmarkEnd w:id="11"/>
    </w:p>
    <w:tbl>
      <w:tblPr>
        <w:tblStyle w:val="TableGrid"/>
        <w:tblW w:w="0" w:type="auto"/>
        <w:tblLook w:val="04A0" w:firstRow="1" w:lastRow="0" w:firstColumn="1" w:lastColumn="0" w:noHBand="0" w:noVBand="1"/>
      </w:tblPr>
      <w:tblGrid>
        <w:gridCol w:w="2522"/>
        <w:gridCol w:w="5411"/>
        <w:gridCol w:w="1083"/>
      </w:tblGrid>
      <w:tr w:rsidR="0078035B" w14:paraId="42894D0D" w14:textId="77777777" w:rsidTr="0078035B">
        <w:tc>
          <w:tcPr>
            <w:tcW w:w="2522" w:type="dxa"/>
          </w:tcPr>
          <w:p w14:paraId="5EB73055" w14:textId="387F77ED" w:rsidR="0078035B" w:rsidRDefault="004A623F" w:rsidP="00AD2E44">
            <w:pPr>
              <w:jc w:val="center"/>
            </w:pPr>
            <w:r>
              <w:t>Variable</w:t>
            </w:r>
          </w:p>
        </w:tc>
        <w:tc>
          <w:tcPr>
            <w:tcW w:w="5411" w:type="dxa"/>
          </w:tcPr>
          <w:p w14:paraId="34C611E2" w14:textId="6D001DAD" w:rsidR="0078035B" w:rsidRDefault="00AD2E44" w:rsidP="00AD2E44">
            <w:pPr>
              <w:jc w:val="center"/>
            </w:pPr>
            <w:r>
              <w:t xml:space="preserve">Figures </w:t>
            </w:r>
            <w:r w:rsidR="004A623F">
              <w:t>and meaning</w:t>
            </w:r>
          </w:p>
        </w:tc>
        <w:tc>
          <w:tcPr>
            <w:tcW w:w="1083" w:type="dxa"/>
          </w:tcPr>
          <w:p w14:paraId="2DA8DF3F" w14:textId="0D287F2A" w:rsidR="0078035B" w:rsidRDefault="0078035B" w:rsidP="00AD2E44">
            <w:pPr>
              <w:jc w:val="center"/>
            </w:pPr>
            <w:r>
              <w:t>Unit</w:t>
            </w:r>
          </w:p>
        </w:tc>
      </w:tr>
      <w:tr w:rsidR="005C6267" w14:paraId="3AC3F0BC" w14:textId="77777777" w:rsidTr="0078035B">
        <w:tc>
          <w:tcPr>
            <w:tcW w:w="2522" w:type="dxa"/>
          </w:tcPr>
          <w:p w14:paraId="125E3C30" w14:textId="7694AF4E" w:rsidR="005C6267" w:rsidRDefault="005C6267" w:rsidP="00AD2E44">
            <w:pPr>
              <w:jc w:val="center"/>
            </w:pPr>
            <w:r>
              <w:t>M1</w:t>
            </w:r>
          </w:p>
        </w:tc>
        <w:tc>
          <w:tcPr>
            <w:tcW w:w="5411" w:type="dxa"/>
          </w:tcPr>
          <w:p w14:paraId="4437BFE6" w14:textId="42206FDD" w:rsidR="005C6267" w:rsidRDefault="005C6267" w:rsidP="00AD2E44">
            <w:pPr>
              <w:jc w:val="center"/>
            </w:pPr>
            <w:r>
              <w:t>Chassis Mass (693.25)</w:t>
            </w:r>
          </w:p>
        </w:tc>
        <w:tc>
          <w:tcPr>
            <w:tcW w:w="1083" w:type="dxa"/>
          </w:tcPr>
          <w:p w14:paraId="29C9B8D1" w14:textId="7A5E0F0C" w:rsidR="005C6267" w:rsidRDefault="005C6267" w:rsidP="00AD2E44">
            <w:pPr>
              <w:jc w:val="center"/>
            </w:pPr>
            <w:r>
              <w:t>Kg</w:t>
            </w:r>
          </w:p>
        </w:tc>
      </w:tr>
      <w:tr w:rsidR="005C6267" w14:paraId="75A06603" w14:textId="77777777" w:rsidTr="0078035B">
        <w:tc>
          <w:tcPr>
            <w:tcW w:w="2522" w:type="dxa"/>
          </w:tcPr>
          <w:p w14:paraId="1EC98DFE" w14:textId="0F7D079F" w:rsidR="005C6267" w:rsidRDefault="005C6267" w:rsidP="00AD2E44">
            <w:pPr>
              <w:jc w:val="center"/>
            </w:pPr>
            <w:r>
              <w:t>M2</w:t>
            </w:r>
          </w:p>
        </w:tc>
        <w:tc>
          <w:tcPr>
            <w:tcW w:w="5411" w:type="dxa"/>
          </w:tcPr>
          <w:p w14:paraId="3558FF39" w14:textId="1E0C51D4" w:rsidR="005C6267" w:rsidRDefault="005C6267" w:rsidP="00AD2E44">
            <w:pPr>
              <w:jc w:val="center"/>
            </w:pPr>
            <w:r>
              <w:t>Engine and Gear Box (345)</w:t>
            </w:r>
          </w:p>
        </w:tc>
        <w:tc>
          <w:tcPr>
            <w:tcW w:w="1083" w:type="dxa"/>
          </w:tcPr>
          <w:p w14:paraId="3243FF28" w14:textId="36361A6A" w:rsidR="005C6267" w:rsidRDefault="005C6267" w:rsidP="00AD2E44">
            <w:pPr>
              <w:jc w:val="center"/>
            </w:pPr>
            <w:r>
              <w:t>Kg</w:t>
            </w:r>
          </w:p>
        </w:tc>
      </w:tr>
      <w:tr w:rsidR="005C6267" w14:paraId="12E5C6EA" w14:textId="77777777" w:rsidTr="0078035B">
        <w:tc>
          <w:tcPr>
            <w:tcW w:w="2522" w:type="dxa"/>
          </w:tcPr>
          <w:p w14:paraId="4A92E5FC" w14:textId="1691BF1E" w:rsidR="005C6267" w:rsidRDefault="005C6267" w:rsidP="00AD2E44">
            <w:pPr>
              <w:jc w:val="center"/>
            </w:pPr>
            <w:r>
              <w:t>M3</w:t>
            </w:r>
          </w:p>
        </w:tc>
        <w:tc>
          <w:tcPr>
            <w:tcW w:w="5411" w:type="dxa"/>
          </w:tcPr>
          <w:p w14:paraId="008DC3E6" w14:textId="7AB9DE36" w:rsidR="005C6267" w:rsidRDefault="000F72EC" w:rsidP="00AD2E44">
            <w:pPr>
              <w:jc w:val="center"/>
            </w:pPr>
            <w:r>
              <w:t>Rear Gear Box (60)</w:t>
            </w:r>
          </w:p>
        </w:tc>
        <w:tc>
          <w:tcPr>
            <w:tcW w:w="1083" w:type="dxa"/>
          </w:tcPr>
          <w:p w14:paraId="59A10FBE" w14:textId="761FB837" w:rsidR="005C6267" w:rsidRDefault="001F21B6" w:rsidP="00AD2E44">
            <w:pPr>
              <w:jc w:val="center"/>
            </w:pPr>
            <w:r>
              <w:t>Kg</w:t>
            </w:r>
          </w:p>
        </w:tc>
      </w:tr>
      <w:tr w:rsidR="005C6267" w14:paraId="4C9AE817" w14:textId="77777777" w:rsidTr="0078035B">
        <w:tc>
          <w:tcPr>
            <w:tcW w:w="2522" w:type="dxa"/>
          </w:tcPr>
          <w:p w14:paraId="380E7950" w14:textId="65A32D58" w:rsidR="005C6267" w:rsidRDefault="005C6267" w:rsidP="00AD2E44">
            <w:pPr>
              <w:tabs>
                <w:tab w:val="center" w:pos="1394"/>
              </w:tabs>
              <w:jc w:val="center"/>
            </w:pPr>
            <w:r>
              <w:t>M4</w:t>
            </w:r>
          </w:p>
        </w:tc>
        <w:tc>
          <w:tcPr>
            <w:tcW w:w="5411" w:type="dxa"/>
          </w:tcPr>
          <w:p w14:paraId="1E50CEC0" w14:textId="478EB833" w:rsidR="005C6267" w:rsidRDefault="000F72EC" w:rsidP="00AD2E44">
            <w:pPr>
              <w:jc w:val="center"/>
            </w:pPr>
            <w:r>
              <w:t>Rear Chassis Mass (781.75)</w:t>
            </w:r>
          </w:p>
        </w:tc>
        <w:tc>
          <w:tcPr>
            <w:tcW w:w="1083" w:type="dxa"/>
          </w:tcPr>
          <w:p w14:paraId="1D1869AE" w14:textId="7B2E6542" w:rsidR="005C6267" w:rsidRDefault="001F21B6" w:rsidP="00AD2E44">
            <w:pPr>
              <w:jc w:val="center"/>
            </w:pPr>
            <w:r>
              <w:t>Kg</w:t>
            </w:r>
          </w:p>
        </w:tc>
      </w:tr>
      <w:tr w:rsidR="001F21B6" w14:paraId="7DD3D598" w14:textId="77777777" w:rsidTr="0078035B">
        <w:tc>
          <w:tcPr>
            <w:tcW w:w="2522" w:type="dxa"/>
          </w:tcPr>
          <w:p w14:paraId="62BED4F8" w14:textId="50FBA49D" w:rsidR="001F21B6" w:rsidRDefault="001F21B6" w:rsidP="00AD2E44">
            <w:pPr>
              <w:tabs>
                <w:tab w:val="center" w:pos="1394"/>
              </w:tabs>
              <w:jc w:val="center"/>
            </w:pPr>
            <w:r>
              <w:t>M</w:t>
            </w:r>
          </w:p>
        </w:tc>
        <w:tc>
          <w:tcPr>
            <w:tcW w:w="5411" w:type="dxa"/>
          </w:tcPr>
          <w:p w14:paraId="4DFD24FC" w14:textId="52AB64F7" w:rsidR="001F21B6" w:rsidRDefault="001F21B6" w:rsidP="00AD2E44">
            <w:pPr>
              <w:jc w:val="center"/>
            </w:pPr>
            <w:r>
              <w:t>Passenger Mass (153.8)</w:t>
            </w:r>
          </w:p>
        </w:tc>
        <w:tc>
          <w:tcPr>
            <w:tcW w:w="1083" w:type="dxa"/>
          </w:tcPr>
          <w:p w14:paraId="0380C35F" w14:textId="71BE10D6" w:rsidR="001F21B6" w:rsidRDefault="001F21B6" w:rsidP="00AD2E44">
            <w:pPr>
              <w:jc w:val="center"/>
            </w:pPr>
            <w:r>
              <w:t>Kg</w:t>
            </w:r>
          </w:p>
        </w:tc>
      </w:tr>
      <w:tr w:rsidR="001F21B6" w14:paraId="7F8E8E11" w14:textId="77777777" w:rsidTr="0078035B">
        <w:tc>
          <w:tcPr>
            <w:tcW w:w="2522" w:type="dxa"/>
          </w:tcPr>
          <w:p w14:paraId="20340518" w14:textId="60E702CF" w:rsidR="001F21B6" w:rsidRDefault="001F21B6" w:rsidP="00AD2E44">
            <w:pPr>
              <w:tabs>
                <w:tab w:val="center" w:pos="1394"/>
              </w:tabs>
              <w:jc w:val="center"/>
            </w:pPr>
            <w:r>
              <w:t>A</w:t>
            </w:r>
          </w:p>
        </w:tc>
        <w:tc>
          <w:tcPr>
            <w:tcW w:w="5411" w:type="dxa"/>
          </w:tcPr>
          <w:p w14:paraId="06B44031" w14:textId="7D0F5098" w:rsidR="001F21B6" w:rsidRDefault="001F21B6" w:rsidP="00AD2E44">
            <w:pPr>
              <w:jc w:val="center"/>
            </w:pPr>
            <w:r>
              <w:t xml:space="preserve">Distances of M1 to </w:t>
            </w:r>
            <w:r w:rsidR="007C128D">
              <w:t>CoG</w:t>
            </w:r>
            <w:r>
              <w:t xml:space="preserve"> (0.79235)</w:t>
            </w:r>
          </w:p>
        </w:tc>
        <w:tc>
          <w:tcPr>
            <w:tcW w:w="1083" w:type="dxa"/>
          </w:tcPr>
          <w:p w14:paraId="4C0F3C71" w14:textId="01258C0B" w:rsidR="001F21B6" w:rsidRDefault="001F21B6" w:rsidP="00AD2E44">
            <w:pPr>
              <w:jc w:val="center"/>
            </w:pPr>
            <w:r>
              <w:t>m</w:t>
            </w:r>
          </w:p>
        </w:tc>
      </w:tr>
      <w:tr w:rsidR="001F21B6" w14:paraId="4EAEF4E7" w14:textId="77777777" w:rsidTr="0078035B">
        <w:tc>
          <w:tcPr>
            <w:tcW w:w="2522" w:type="dxa"/>
          </w:tcPr>
          <w:p w14:paraId="233D7427" w14:textId="1963AEFF" w:rsidR="001F21B6" w:rsidRDefault="001F21B6" w:rsidP="00AD2E44">
            <w:pPr>
              <w:tabs>
                <w:tab w:val="center" w:pos="1394"/>
              </w:tabs>
              <w:jc w:val="center"/>
            </w:pPr>
            <w:r>
              <w:t>B</w:t>
            </w:r>
          </w:p>
        </w:tc>
        <w:tc>
          <w:tcPr>
            <w:tcW w:w="5411" w:type="dxa"/>
          </w:tcPr>
          <w:p w14:paraId="079DC3E1" w14:textId="75999D88" w:rsidR="001F21B6" w:rsidRDefault="001F21B6" w:rsidP="00AD2E44">
            <w:pPr>
              <w:jc w:val="center"/>
            </w:pPr>
            <w:r>
              <w:t xml:space="preserve">Distances of M2 to </w:t>
            </w:r>
            <w:r w:rsidR="007C128D">
              <w:t>CoG</w:t>
            </w:r>
            <w:r>
              <w:t xml:space="preserve"> (1.0)</w:t>
            </w:r>
          </w:p>
        </w:tc>
        <w:tc>
          <w:tcPr>
            <w:tcW w:w="1083" w:type="dxa"/>
          </w:tcPr>
          <w:p w14:paraId="4A703BB2" w14:textId="4A7E5280" w:rsidR="001F21B6" w:rsidRDefault="001F21B6" w:rsidP="00AD2E44">
            <w:pPr>
              <w:jc w:val="center"/>
            </w:pPr>
            <w:r>
              <w:t>m</w:t>
            </w:r>
          </w:p>
        </w:tc>
      </w:tr>
      <w:tr w:rsidR="001F21B6" w14:paraId="5D0FB89A" w14:textId="77777777" w:rsidTr="0078035B">
        <w:tc>
          <w:tcPr>
            <w:tcW w:w="2522" w:type="dxa"/>
          </w:tcPr>
          <w:p w14:paraId="158AE911" w14:textId="203D206A" w:rsidR="001F21B6" w:rsidRDefault="001F21B6" w:rsidP="00AD2E44">
            <w:pPr>
              <w:tabs>
                <w:tab w:val="center" w:pos="1394"/>
              </w:tabs>
              <w:jc w:val="center"/>
            </w:pPr>
            <w:r>
              <w:t>C</w:t>
            </w:r>
          </w:p>
        </w:tc>
        <w:tc>
          <w:tcPr>
            <w:tcW w:w="5411" w:type="dxa"/>
          </w:tcPr>
          <w:p w14:paraId="0D1BE22F" w14:textId="49137851" w:rsidR="001F21B6" w:rsidRDefault="001F21B6" w:rsidP="00AD2E44">
            <w:pPr>
              <w:jc w:val="center"/>
            </w:pPr>
            <w:r>
              <w:t xml:space="preserve">Distances of M4 to </w:t>
            </w:r>
            <w:r w:rsidR="007C128D">
              <w:t>CoG</w:t>
            </w:r>
            <w:r>
              <w:t xml:space="preserve"> (</w:t>
            </w:r>
            <w:r w:rsidR="000F72EC">
              <w:t>1.036)</w:t>
            </w:r>
          </w:p>
        </w:tc>
        <w:tc>
          <w:tcPr>
            <w:tcW w:w="1083" w:type="dxa"/>
          </w:tcPr>
          <w:p w14:paraId="01C0D09D" w14:textId="64C36F50" w:rsidR="001F21B6" w:rsidRDefault="000F72EC" w:rsidP="00AD2E44">
            <w:pPr>
              <w:jc w:val="center"/>
            </w:pPr>
            <w:r>
              <w:t>m</w:t>
            </w:r>
          </w:p>
        </w:tc>
      </w:tr>
      <w:tr w:rsidR="001F21B6" w14:paraId="45806CB3" w14:textId="77777777" w:rsidTr="0078035B">
        <w:tc>
          <w:tcPr>
            <w:tcW w:w="2522" w:type="dxa"/>
          </w:tcPr>
          <w:p w14:paraId="5CDB43E4" w14:textId="641149B0" w:rsidR="001F21B6" w:rsidRDefault="001F21B6" w:rsidP="00AD2E44">
            <w:pPr>
              <w:tabs>
                <w:tab w:val="center" w:pos="1394"/>
              </w:tabs>
              <w:jc w:val="center"/>
            </w:pPr>
            <w:r>
              <w:t>D</w:t>
            </w:r>
          </w:p>
        </w:tc>
        <w:tc>
          <w:tcPr>
            <w:tcW w:w="5411" w:type="dxa"/>
          </w:tcPr>
          <w:p w14:paraId="62C85BF7" w14:textId="71383C42" w:rsidR="001F21B6" w:rsidRDefault="000F72EC" w:rsidP="00AD2E44">
            <w:pPr>
              <w:jc w:val="center"/>
            </w:pPr>
            <w:r>
              <w:t xml:space="preserve">Distances of M3 to </w:t>
            </w:r>
            <w:r w:rsidR="007C128D">
              <w:t>CoG</w:t>
            </w:r>
            <w:r>
              <w:t xml:space="preserve"> (1.41)</w:t>
            </w:r>
          </w:p>
        </w:tc>
        <w:tc>
          <w:tcPr>
            <w:tcW w:w="1083" w:type="dxa"/>
          </w:tcPr>
          <w:p w14:paraId="3B7D0047" w14:textId="4F329C1B" w:rsidR="001F21B6" w:rsidRDefault="000F72EC" w:rsidP="00AD2E44">
            <w:pPr>
              <w:jc w:val="center"/>
            </w:pPr>
            <w:r>
              <w:t>m</w:t>
            </w:r>
          </w:p>
        </w:tc>
      </w:tr>
      <w:tr w:rsidR="001F21B6" w14:paraId="3A0C8850" w14:textId="77777777" w:rsidTr="0078035B">
        <w:tc>
          <w:tcPr>
            <w:tcW w:w="2522" w:type="dxa"/>
          </w:tcPr>
          <w:p w14:paraId="6C0BCC6E" w14:textId="0644D436" w:rsidR="001F21B6" w:rsidRDefault="001F21B6" w:rsidP="00AD2E44">
            <w:pPr>
              <w:tabs>
                <w:tab w:val="center" w:pos="1394"/>
              </w:tabs>
              <w:jc w:val="center"/>
            </w:pPr>
            <w:r>
              <w:t>E</w:t>
            </w:r>
          </w:p>
        </w:tc>
        <w:tc>
          <w:tcPr>
            <w:tcW w:w="5411" w:type="dxa"/>
          </w:tcPr>
          <w:p w14:paraId="1BAE9505" w14:textId="06258116" w:rsidR="001F21B6" w:rsidRDefault="000F72EC" w:rsidP="00AD2E44">
            <w:pPr>
              <w:jc w:val="center"/>
            </w:pPr>
            <w:r>
              <w:t xml:space="preserve">Distances of Passengers to </w:t>
            </w:r>
            <w:r w:rsidR="007C128D">
              <w:t>CoG</w:t>
            </w:r>
            <w:r>
              <w:t xml:space="preserve"> (0.5)</w:t>
            </w:r>
          </w:p>
        </w:tc>
        <w:tc>
          <w:tcPr>
            <w:tcW w:w="1083" w:type="dxa"/>
          </w:tcPr>
          <w:p w14:paraId="13979A70" w14:textId="69C930A2" w:rsidR="001F21B6" w:rsidRDefault="000F72EC" w:rsidP="00AD2E44">
            <w:pPr>
              <w:jc w:val="center"/>
            </w:pPr>
            <w:r>
              <w:t>m</w:t>
            </w:r>
          </w:p>
        </w:tc>
      </w:tr>
      <w:tr w:rsidR="000B72B2" w14:paraId="3CE7C904" w14:textId="77777777" w:rsidTr="0078035B">
        <w:tc>
          <w:tcPr>
            <w:tcW w:w="2522" w:type="dxa"/>
          </w:tcPr>
          <w:p w14:paraId="34A6419B" w14:textId="231784F5" w:rsidR="000B72B2" w:rsidRDefault="000B72B2" w:rsidP="00AD2E44">
            <w:pPr>
              <w:tabs>
                <w:tab w:val="center" w:pos="1394"/>
              </w:tabs>
              <w:jc w:val="center"/>
            </w:pPr>
            <w:r>
              <w:t>F</w:t>
            </w:r>
          </w:p>
        </w:tc>
        <w:tc>
          <w:tcPr>
            <w:tcW w:w="5411" w:type="dxa"/>
          </w:tcPr>
          <w:p w14:paraId="692FA6A8" w14:textId="04AB5A00" w:rsidR="000B72B2" w:rsidRDefault="000B72B2" w:rsidP="00AD2E44">
            <w:pPr>
              <w:jc w:val="center"/>
            </w:pPr>
            <w:r>
              <w:t>Distance of M from Front Wheel</w:t>
            </w:r>
            <w:r w:rsidR="00655139">
              <w:t xml:space="preserve"> (2.08)</w:t>
            </w:r>
          </w:p>
        </w:tc>
        <w:tc>
          <w:tcPr>
            <w:tcW w:w="1083" w:type="dxa"/>
          </w:tcPr>
          <w:p w14:paraId="64196295" w14:textId="77777777" w:rsidR="000B72B2" w:rsidRDefault="000B72B2" w:rsidP="00AD2E44">
            <w:pPr>
              <w:jc w:val="center"/>
            </w:pPr>
          </w:p>
        </w:tc>
      </w:tr>
      <w:tr w:rsidR="001F21B6" w14:paraId="07E5A51D" w14:textId="77777777" w:rsidTr="0078035B">
        <w:tc>
          <w:tcPr>
            <w:tcW w:w="2522" w:type="dxa"/>
          </w:tcPr>
          <w:p w14:paraId="5852C0D7" w14:textId="24D9B10B" w:rsidR="001F21B6" w:rsidRDefault="000B72B2" w:rsidP="00AD2E44">
            <w:pPr>
              <w:tabs>
                <w:tab w:val="center" w:pos="1394"/>
              </w:tabs>
              <w:jc w:val="center"/>
            </w:pPr>
            <w:r>
              <w:t>G</w:t>
            </w:r>
          </w:p>
        </w:tc>
        <w:tc>
          <w:tcPr>
            <w:tcW w:w="5411" w:type="dxa"/>
          </w:tcPr>
          <w:p w14:paraId="79BCE02D" w14:textId="4B47B415" w:rsidR="001F21B6" w:rsidRDefault="000F72EC" w:rsidP="00AD2E44">
            <w:pPr>
              <w:jc w:val="center"/>
            </w:pPr>
            <w:r>
              <w:t>Distances of Passengers from vehicle centre line (0.3)</w:t>
            </w:r>
          </w:p>
        </w:tc>
        <w:tc>
          <w:tcPr>
            <w:tcW w:w="1083" w:type="dxa"/>
          </w:tcPr>
          <w:p w14:paraId="5DF12A03" w14:textId="5101C9CF" w:rsidR="001F21B6" w:rsidRDefault="000F72EC" w:rsidP="00AD2E44">
            <w:pPr>
              <w:jc w:val="center"/>
            </w:pPr>
            <w:r>
              <w:t>m</w:t>
            </w:r>
          </w:p>
        </w:tc>
      </w:tr>
      <w:tr w:rsidR="0084054C" w14:paraId="3608F38D" w14:textId="77777777" w:rsidTr="0078035B">
        <w:tc>
          <w:tcPr>
            <w:tcW w:w="2522" w:type="dxa"/>
          </w:tcPr>
          <w:p w14:paraId="767127B4" w14:textId="338B5C52" w:rsidR="0084054C" w:rsidRDefault="0084054C" w:rsidP="00AD2E44">
            <w:pPr>
              <w:tabs>
                <w:tab w:val="center" w:pos="1394"/>
              </w:tabs>
              <w:jc w:val="center"/>
            </w:pPr>
            <w:r>
              <w:t>VMtotal</w:t>
            </w:r>
          </w:p>
        </w:tc>
        <w:tc>
          <w:tcPr>
            <w:tcW w:w="5411" w:type="dxa"/>
          </w:tcPr>
          <w:p w14:paraId="6E0D1348" w14:textId="5A30E1A5" w:rsidR="0084054C" w:rsidRDefault="0084054C" w:rsidP="00AD2E44">
            <w:pPr>
              <w:jc w:val="center"/>
            </w:pPr>
            <w:r>
              <w:t>Vehicle mass with or without passenger (2033.8</w:t>
            </w:r>
            <w:r w:rsidR="00655139">
              <w:t>/1880</w:t>
            </w:r>
            <w:r>
              <w:t>)</w:t>
            </w:r>
          </w:p>
        </w:tc>
        <w:tc>
          <w:tcPr>
            <w:tcW w:w="1083" w:type="dxa"/>
          </w:tcPr>
          <w:p w14:paraId="06A9AAC5" w14:textId="27CDC1C7" w:rsidR="0084054C" w:rsidRDefault="0084054C" w:rsidP="00AD2E44">
            <w:pPr>
              <w:jc w:val="center"/>
            </w:pPr>
            <w:r>
              <w:t>Kg</w:t>
            </w:r>
          </w:p>
        </w:tc>
      </w:tr>
      <w:tr w:rsidR="0084054C" w14:paraId="70BE7F1D" w14:textId="77777777" w:rsidTr="0078035B">
        <w:tc>
          <w:tcPr>
            <w:tcW w:w="2522" w:type="dxa"/>
          </w:tcPr>
          <w:p w14:paraId="1603CC99" w14:textId="400F86EC" w:rsidR="0084054C" w:rsidRDefault="0084054C" w:rsidP="00AD2E44">
            <w:pPr>
              <w:tabs>
                <w:tab w:val="right" w:pos="2789"/>
              </w:tabs>
              <w:jc w:val="center"/>
            </w:pPr>
            <w:r>
              <w:t>Tmax</w:t>
            </w:r>
          </w:p>
        </w:tc>
        <w:tc>
          <w:tcPr>
            <w:tcW w:w="5411" w:type="dxa"/>
          </w:tcPr>
          <w:p w14:paraId="2ACCD569" w14:textId="08BF3855" w:rsidR="0084054C" w:rsidRDefault="0084054C" w:rsidP="00AD2E44">
            <w:pPr>
              <w:jc w:val="center"/>
            </w:pPr>
            <w:r>
              <w:t xml:space="preserve">Max Engine Torque </w:t>
            </w:r>
            <w:r w:rsidR="00353A72">
              <w:t>(683)</w:t>
            </w:r>
          </w:p>
        </w:tc>
        <w:tc>
          <w:tcPr>
            <w:tcW w:w="1083" w:type="dxa"/>
          </w:tcPr>
          <w:p w14:paraId="0F23F018" w14:textId="45E1D342" w:rsidR="0084054C" w:rsidRDefault="0084054C" w:rsidP="00AD2E44">
            <w:pPr>
              <w:jc w:val="center"/>
            </w:pPr>
            <w:r>
              <w:t>Nm</w:t>
            </w:r>
          </w:p>
        </w:tc>
      </w:tr>
      <w:tr w:rsidR="007F6546" w14:paraId="20BD1E78" w14:textId="77777777" w:rsidTr="0078035B">
        <w:tc>
          <w:tcPr>
            <w:tcW w:w="2522" w:type="dxa"/>
          </w:tcPr>
          <w:p w14:paraId="46BC86AE" w14:textId="39AC1B62" w:rsidR="007F6546" w:rsidRDefault="007F6546" w:rsidP="00AD2E44">
            <w:pPr>
              <w:tabs>
                <w:tab w:val="right" w:pos="2789"/>
              </w:tabs>
              <w:jc w:val="center"/>
            </w:pPr>
            <w:r>
              <w:t>R1</w:t>
            </w:r>
          </w:p>
        </w:tc>
        <w:tc>
          <w:tcPr>
            <w:tcW w:w="5411" w:type="dxa"/>
          </w:tcPr>
          <w:p w14:paraId="49878F23" w14:textId="69DE867A" w:rsidR="007F6546" w:rsidRDefault="007F6546" w:rsidP="00AD2E44">
            <w:pPr>
              <w:jc w:val="center"/>
            </w:pPr>
            <w:r>
              <w:t>Outer Clutch Plate Radius (0.075)</w:t>
            </w:r>
          </w:p>
        </w:tc>
        <w:tc>
          <w:tcPr>
            <w:tcW w:w="1083" w:type="dxa"/>
          </w:tcPr>
          <w:p w14:paraId="708B07F4" w14:textId="74CE6F56" w:rsidR="007F6546" w:rsidRDefault="007F6546" w:rsidP="00AD2E44">
            <w:pPr>
              <w:jc w:val="center"/>
            </w:pPr>
            <w:r>
              <w:t>m</w:t>
            </w:r>
          </w:p>
        </w:tc>
      </w:tr>
      <w:tr w:rsidR="007F6546" w14:paraId="34AA9986" w14:textId="77777777" w:rsidTr="0078035B">
        <w:tc>
          <w:tcPr>
            <w:tcW w:w="2522" w:type="dxa"/>
          </w:tcPr>
          <w:p w14:paraId="1D8BFB36" w14:textId="4B7AEC33" w:rsidR="007F6546" w:rsidRDefault="007F6546" w:rsidP="00AD2E44">
            <w:pPr>
              <w:tabs>
                <w:tab w:val="right" w:pos="2789"/>
              </w:tabs>
              <w:jc w:val="center"/>
            </w:pPr>
            <w:r>
              <w:t>R2</w:t>
            </w:r>
          </w:p>
        </w:tc>
        <w:tc>
          <w:tcPr>
            <w:tcW w:w="5411" w:type="dxa"/>
          </w:tcPr>
          <w:p w14:paraId="1E31094E" w14:textId="23E01397" w:rsidR="007F6546" w:rsidRDefault="007F6546" w:rsidP="00AD2E44">
            <w:pPr>
              <w:jc w:val="center"/>
            </w:pPr>
            <w:r>
              <w:t>Inner Clutch Plate Radius (0.02)</w:t>
            </w:r>
          </w:p>
        </w:tc>
        <w:tc>
          <w:tcPr>
            <w:tcW w:w="1083" w:type="dxa"/>
          </w:tcPr>
          <w:p w14:paraId="5A3EC223" w14:textId="665C5E65" w:rsidR="007F6546" w:rsidRDefault="007F6546" w:rsidP="00AD2E44">
            <w:pPr>
              <w:jc w:val="center"/>
            </w:pPr>
            <w:r>
              <w:t>m</w:t>
            </w:r>
          </w:p>
        </w:tc>
      </w:tr>
      <w:tr w:rsidR="007F6546" w14:paraId="2E973549" w14:textId="77777777" w:rsidTr="0078035B">
        <w:tc>
          <w:tcPr>
            <w:tcW w:w="2522" w:type="dxa"/>
          </w:tcPr>
          <w:p w14:paraId="78A9B63E" w14:textId="79E4079C" w:rsidR="007F6546" w:rsidRDefault="007F6546" w:rsidP="00AD2E44">
            <w:pPr>
              <w:tabs>
                <w:tab w:val="right" w:pos="2789"/>
              </w:tabs>
              <w:jc w:val="center"/>
            </w:pPr>
            <w:r>
              <w:t>n</w:t>
            </w:r>
          </w:p>
        </w:tc>
        <w:tc>
          <w:tcPr>
            <w:tcW w:w="5411" w:type="dxa"/>
          </w:tcPr>
          <w:p w14:paraId="21C16B20" w14:textId="54366B46" w:rsidR="007F6546" w:rsidRDefault="007F6546" w:rsidP="00AD2E44">
            <w:pPr>
              <w:jc w:val="center"/>
            </w:pPr>
            <w:r>
              <w:t>Number of Clutch Plates</w:t>
            </w:r>
          </w:p>
        </w:tc>
        <w:tc>
          <w:tcPr>
            <w:tcW w:w="1083" w:type="dxa"/>
          </w:tcPr>
          <w:p w14:paraId="1437752F" w14:textId="03BF7FD6" w:rsidR="007F6546" w:rsidRDefault="007F6546" w:rsidP="00AD2E44">
            <w:pPr>
              <w:jc w:val="center"/>
            </w:pPr>
            <w:r>
              <w:t>N/A</w:t>
            </w:r>
          </w:p>
        </w:tc>
      </w:tr>
      <w:tr w:rsidR="007F6546" w14:paraId="1BC99231" w14:textId="77777777" w:rsidTr="0078035B">
        <w:tc>
          <w:tcPr>
            <w:tcW w:w="2522" w:type="dxa"/>
          </w:tcPr>
          <w:p w14:paraId="0A287610" w14:textId="2EB7F28A" w:rsidR="007F6546" w:rsidRDefault="007F6546" w:rsidP="00AD2E44">
            <w:pPr>
              <w:tabs>
                <w:tab w:val="left" w:pos="848"/>
              </w:tabs>
              <w:jc w:val="center"/>
            </w:pPr>
            <w:r>
              <w:rPr>
                <w:rFonts w:cstheme="minorHAnsi"/>
              </w:rPr>
              <w:t>μ</w:t>
            </w:r>
            <w:r>
              <w:t>p</w:t>
            </w:r>
          </w:p>
        </w:tc>
        <w:tc>
          <w:tcPr>
            <w:tcW w:w="5411" w:type="dxa"/>
          </w:tcPr>
          <w:p w14:paraId="4D45ED8C" w14:textId="0EAFE265" w:rsidR="007F6546" w:rsidRDefault="007F6546" w:rsidP="00AD2E44">
            <w:pPr>
              <w:jc w:val="center"/>
            </w:pPr>
            <w:r>
              <w:t>Mu of clutch plate</w:t>
            </w:r>
            <w:r w:rsidR="001E7973">
              <w:t xml:space="preserve"> (0.1</w:t>
            </w:r>
            <w:r w:rsidR="000B72B2">
              <w:t>5</w:t>
            </w:r>
            <w:r w:rsidR="001E7973">
              <w:t>)</w:t>
            </w:r>
          </w:p>
        </w:tc>
        <w:tc>
          <w:tcPr>
            <w:tcW w:w="1083" w:type="dxa"/>
          </w:tcPr>
          <w:p w14:paraId="0EB6F45F" w14:textId="08509AC0" w:rsidR="007F6546" w:rsidRDefault="00D648A0" w:rsidP="00AD2E44">
            <w:pPr>
              <w:jc w:val="center"/>
            </w:pPr>
            <w:r>
              <w:t>N/A</w:t>
            </w:r>
          </w:p>
        </w:tc>
      </w:tr>
      <w:tr w:rsidR="00D648A0" w14:paraId="049F9AA1" w14:textId="77777777" w:rsidTr="0078035B">
        <w:tc>
          <w:tcPr>
            <w:tcW w:w="2522" w:type="dxa"/>
          </w:tcPr>
          <w:p w14:paraId="4B06B463" w14:textId="4870E2B9" w:rsidR="00D648A0" w:rsidRDefault="00D648A0" w:rsidP="00AD2E44">
            <w:pPr>
              <w:tabs>
                <w:tab w:val="left" w:pos="848"/>
              </w:tabs>
              <w:jc w:val="center"/>
              <w:rPr>
                <w:rFonts w:cstheme="minorHAnsi"/>
              </w:rPr>
            </w:pPr>
            <w:r>
              <w:rPr>
                <w:rFonts w:cstheme="minorHAnsi"/>
              </w:rPr>
              <w:t>μx</w:t>
            </w:r>
          </w:p>
        </w:tc>
        <w:tc>
          <w:tcPr>
            <w:tcW w:w="5411" w:type="dxa"/>
          </w:tcPr>
          <w:p w14:paraId="5B432230" w14:textId="72F945AB" w:rsidR="00D648A0" w:rsidRDefault="00D648A0" w:rsidP="00AD2E44">
            <w:pPr>
              <w:jc w:val="center"/>
            </w:pPr>
            <w:r>
              <w:t>Mu of Road Surface</w:t>
            </w:r>
          </w:p>
        </w:tc>
        <w:tc>
          <w:tcPr>
            <w:tcW w:w="1083" w:type="dxa"/>
          </w:tcPr>
          <w:p w14:paraId="39837EAE" w14:textId="56DFB925" w:rsidR="00D648A0" w:rsidRDefault="00D648A0" w:rsidP="00AD2E44">
            <w:pPr>
              <w:jc w:val="center"/>
            </w:pPr>
            <w:r>
              <w:t>N/A</w:t>
            </w:r>
          </w:p>
        </w:tc>
      </w:tr>
      <w:tr w:rsidR="00D648A0" w14:paraId="6687FA21" w14:textId="77777777" w:rsidTr="0078035B">
        <w:tc>
          <w:tcPr>
            <w:tcW w:w="2522" w:type="dxa"/>
          </w:tcPr>
          <w:p w14:paraId="16F620E7" w14:textId="44DB4869" w:rsidR="00D648A0" w:rsidRDefault="00F509CE" w:rsidP="00AD2E44">
            <w:pPr>
              <w:tabs>
                <w:tab w:val="left" w:pos="848"/>
              </w:tabs>
              <w:jc w:val="center"/>
              <w:rPr>
                <w:rFonts w:cstheme="minorHAnsi"/>
              </w:rPr>
            </w:pPr>
            <w:r>
              <w:rPr>
                <w:rFonts w:cstheme="minorHAnsi"/>
              </w:rPr>
              <w:t>ϴ</w:t>
            </w:r>
          </w:p>
        </w:tc>
        <w:tc>
          <w:tcPr>
            <w:tcW w:w="5411" w:type="dxa"/>
          </w:tcPr>
          <w:p w14:paraId="7B58E94C" w14:textId="61E053B3" w:rsidR="00D648A0" w:rsidRDefault="00F509CE" w:rsidP="00AD2E44">
            <w:pPr>
              <w:jc w:val="center"/>
            </w:pPr>
            <w:r>
              <w:t>Road Angle</w:t>
            </w:r>
          </w:p>
        </w:tc>
        <w:tc>
          <w:tcPr>
            <w:tcW w:w="1083" w:type="dxa"/>
          </w:tcPr>
          <w:p w14:paraId="1CFB0F55" w14:textId="40ACD3E4" w:rsidR="00D648A0" w:rsidRDefault="00F509CE" w:rsidP="00AD2E44">
            <w:pPr>
              <w:jc w:val="center"/>
            </w:pPr>
            <w:r>
              <w:t>Degrees</w:t>
            </w:r>
          </w:p>
        </w:tc>
      </w:tr>
      <w:tr w:rsidR="00D26391" w14:paraId="5C4C5681" w14:textId="77777777" w:rsidTr="0078035B">
        <w:tc>
          <w:tcPr>
            <w:tcW w:w="2522" w:type="dxa"/>
          </w:tcPr>
          <w:p w14:paraId="4BA04319" w14:textId="0D956CCC" w:rsidR="00D26391" w:rsidRDefault="00D26391" w:rsidP="00AD2E44">
            <w:pPr>
              <w:tabs>
                <w:tab w:val="left" w:pos="848"/>
              </w:tabs>
              <w:jc w:val="center"/>
              <w:rPr>
                <w:rFonts w:cstheme="minorHAnsi"/>
              </w:rPr>
            </w:pPr>
            <w:r>
              <w:rPr>
                <w:rFonts w:cstheme="minorHAnsi"/>
              </w:rPr>
              <w:t xml:space="preserve">Rcorner </w:t>
            </w:r>
          </w:p>
        </w:tc>
        <w:tc>
          <w:tcPr>
            <w:tcW w:w="5411" w:type="dxa"/>
          </w:tcPr>
          <w:p w14:paraId="5E3AFE15" w14:textId="3F174720" w:rsidR="00D26391" w:rsidRDefault="00D26391" w:rsidP="00AD2E44">
            <w:pPr>
              <w:jc w:val="center"/>
            </w:pPr>
            <w:r>
              <w:t>Corner Radius</w:t>
            </w:r>
          </w:p>
        </w:tc>
        <w:tc>
          <w:tcPr>
            <w:tcW w:w="1083" w:type="dxa"/>
          </w:tcPr>
          <w:p w14:paraId="183249F7" w14:textId="05C9BEE9" w:rsidR="00D26391" w:rsidRDefault="00D26391" w:rsidP="00AD2E44">
            <w:pPr>
              <w:jc w:val="center"/>
            </w:pPr>
            <w:r>
              <w:t>Degree</w:t>
            </w:r>
          </w:p>
        </w:tc>
      </w:tr>
      <w:tr w:rsidR="00AD0ADF" w14:paraId="63EE6B10" w14:textId="77777777" w:rsidTr="0078035B">
        <w:tc>
          <w:tcPr>
            <w:tcW w:w="2522" w:type="dxa"/>
          </w:tcPr>
          <w:p w14:paraId="42CEA94D" w14:textId="4C8E3FFF" w:rsidR="00AD0ADF" w:rsidRDefault="00AD0ADF" w:rsidP="00AD2E44">
            <w:pPr>
              <w:tabs>
                <w:tab w:val="left" w:pos="848"/>
              </w:tabs>
              <w:jc w:val="center"/>
              <w:rPr>
                <w:rFonts w:cstheme="minorHAnsi"/>
              </w:rPr>
            </w:pPr>
            <w:r>
              <w:rPr>
                <w:rFonts w:cstheme="minorHAnsi"/>
              </w:rPr>
              <w:t>z</w:t>
            </w:r>
          </w:p>
        </w:tc>
        <w:tc>
          <w:tcPr>
            <w:tcW w:w="5411" w:type="dxa"/>
          </w:tcPr>
          <w:p w14:paraId="0D41D1CE" w14:textId="757F5764" w:rsidR="00AD0ADF" w:rsidRDefault="00AD0ADF" w:rsidP="00AD2E44">
            <w:pPr>
              <w:jc w:val="center"/>
            </w:pPr>
            <w:r>
              <w:t>Number of Frictional Surfaces (2)</w:t>
            </w:r>
          </w:p>
        </w:tc>
        <w:tc>
          <w:tcPr>
            <w:tcW w:w="1083" w:type="dxa"/>
          </w:tcPr>
          <w:p w14:paraId="311A95B7" w14:textId="751A4E56" w:rsidR="00AD0ADF" w:rsidRDefault="0078035B" w:rsidP="00AD2E44">
            <w:pPr>
              <w:jc w:val="center"/>
            </w:pPr>
            <w:r>
              <w:t>N/A</w:t>
            </w:r>
          </w:p>
        </w:tc>
      </w:tr>
      <w:tr w:rsidR="0078035B" w14:paraId="466D8C31" w14:textId="77777777" w:rsidTr="0078035B">
        <w:tc>
          <w:tcPr>
            <w:tcW w:w="2522" w:type="dxa"/>
          </w:tcPr>
          <w:p w14:paraId="6BE59CCF" w14:textId="73A81E1F" w:rsidR="0078035B" w:rsidRDefault="0078035B" w:rsidP="00AD2E44">
            <w:pPr>
              <w:tabs>
                <w:tab w:val="left" w:pos="848"/>
              </w:tabs>
              <w:jc w:val="center"/>
              <w:rPr>
                <w:rFonts w:cstheme="minorHAnsi"/>
              </w:rPr>
            </w:pPr>
            <w:r>
              <w:rPr>
                <w:rFonts w:cstheme="minorHAnsi"/>
              </w:rPr>
              <w:t>V</w:t>
            </w:r>
          </w:p>
        </w:tc>
        <w:tc>
          <w:tcPr>
            <w:tcW w:w="5411" w:type="dxa"/>
          </w:tcPr>
          <w:p w14:paraId="62BD917B" w14:textId="75F7E360" w:rsidR="0078035B" w:rsidRDefault="0078035B" w:rsidP="00AD2E44">
            <w:pPr>
              <w:jc w:val="center"/>
            </w:pPr>
            <w:r>
              <w:t>Velocity</w:t>
            </w:r>
          </w:p>
        </w:tc>
        <w:tc>
          <w:tcPr>
            <w:tcW w:w="1083" w:type="dxa"/>
          </w:tcPr>
          <w:p w14:paraId="1D830543" w14:textId="64D088CE" w:rsidR="0078035B" w:rsidRDefault="0078035B" w:rsidP="00AD2E44">
            <w:pPr>
              <w:jc w:val="center"/>
            </w:pPr>
            <w:r>
              <w:t>m/s</w:t>
            </w:r>
          </w:p>
        </w:tc>
      </w:tr>
      <w:tr w:rsidR="00AD0ADF" w14:paraId="0A100DEF" w14:textId="77777777" w:rsidTr="0078035B">
        <w:tc>
          <w:tcPr>
            <w:tcW w:w="2522" w:type="dxa"/>
          </w:tcPr>
          <w:p w14:paraId="69DD6E93" w14:textId="5B83FB97" w:rsidR="00AD0ADF" w:rsidRDefault="0078035B" w:rsidP="00AD2E44">
            <w:pPr>
              <w:tabs>
                <w:tab w:val="left" w:pos="848"/>
              </w:tabs>
              <w:jc w:val="center"/>
              <w:rPr>
                <w:rFonts w:cstheme="minorHAnsi"/>
              </w:rPr>
            </w:pPr>
            <w:r>
              <w:rPr>
                <w:rFonts w:cstheme="minorHAnsi"/>
              </w:rPr>
              <w:t>V1</w:t>
            </w:r>
          </w:p>
        </w:tc>
        <w:tc>
          <w:tcPr>
            <w:tcW w:w="5411" w:type="dxa"/>
          </w:tcPr>
          <w:p w14:paraId="6EE7E40D" w14:textId="5CBB4E45" w:rsidR="00AD0ADF" w:rsidRDefault="0078035B" w:rsidP="00AD2E44">
            <w:pPr>
              <w:jc w:val="center"/>
            </w:pPr>
            <w:r>
              <w:t>Start Velocity</w:t>
            </w:r>
            <w:r w:rsidR="00D26391">
              <w:t xml:space="preserve"> (0)</w:t>
            </w:r>
          </w:p>
        </w:tc>
        <w:tc>
          <w:tcPr>
            <w:tcW w:w="1083" w:type="dxa"/>
          </w:tcPr>
          <w:p w14:paraId="5124C114" w14:textId="160D61A4" w:rsidR="00AD0ADF" w:rsidRDefault="0078035B" w:rsidP="00AD2E44">
            <w:pPr>
              <w:jc w:val="center"/>
            </w:pPr>
            <w:r>
              <w:t>m/s</w:t>
            </w:r>
          </w:p>
        </w:tc>
      </w:tr>
      <w:tr w:rsidR="00AD0ADF" w14:paraId="382A803E" w14:textId="77777777" w:rsidTr="0078035B">
        <w:tc>
          <w:tcPr>
            <w:tcW w:w="2522" w:type="dxa"/>
          </w:tcPr>
          <w:p w14:paraId="580C9F15" w14:textId="00666BA0" w:rsidR="00AD0ADF" w:rsidRDefault="00AD0ADF" w:rsidP="00AD2E44">
            <w:pPr>
              <w:tabs>
                <w:tab w:val="left" w:pos="848"/>
              </w:tabs>
              <w:jc w:val="center"/>
              <w:rPr>
                <w:rFonts w:cstheme="minorHAnsi"/>
              </w:rPr>
            </w:pPr>
            <w:r>
              <w:rPr>
                <w:rFonts w:cstheme="minorHAnsi"/>
              </w:rPr>
              <w:t>V2</w:t>
            </w:r>
          </w:p>
        </w:tc>
        <w:tc>
          <w:tcPr>
            <w:tcW w:w="5411" w:type="dxa"/>
          </w:tcPr>
          <w:p w14:paraId="773FBC3F" w14:textId="1042F7A4" w:rsidR="00AD0ADF" w:rsidRDefault="00AD0ADF" w:rsidP="00AD2E44">
            <w:pPr>
              <w:jc w:val="center"/>
            </w:pPr>
            <w:r>
              <w:t>End Velocity (62)</w:t>
            </w:r>
          </w:p>
        </w:tc>
        <w:tc>
          <w:tcPr>
            <w:tcW w:w="1083" w:type="dxa"/>
          </w:tcPr>
          <w:p w14:paraId="6325B1FF" w14:textId="6B27128C" w:rsidR="00AD0ADF" w:rsidRDefault="0078035B" w:rsidP="00AD2E44">
            <w:pPr>
              <w:jc w:val="center"/>
            </w:pPr>
            <w:r>
              <w:t>m/s</w:t>
            </w:r>
          </w:p>
        </w:tc>
      </w:tr>
      <w:tr w:rsidR="0078035B" w14:paraId="52E410D5" w14:textId="77777777" w:rsidTr="0078035B">
        <w:tc>
          <w:tcPr>
            <w:tcW w:w="2522" w:type="dxa"/>
          </w:tcPr>
          <w:p w14:paraId="408FB754" w14:textId="2F1D3655" w:rsidR="0078035B" w:rsidRDefault="0078035B" w:rsidP="00AD2E44">
            <w:pPr>
              <w:tabs>
                <w:tab w:val="left" w:pos="848"/>
              </w:tabs>
              <w:jc w:val="center"/>
              <w:rPr>
                <w:rFonts w:cstheme="minorHAnsi"/>
              </w:rPr>
            </w:pPr>
            <w:r>
              <w:rPr>
                <w:rFonts w:cstheme="minorHAnsi"/>
              </w:rPr>
              <w:t>C</w:t>
            </w:r>
          </w:p>
        </w:tc>
        <w:tc>
          <w:tcPr>
            <w:tcW w:w="5411" w:type="dxa"/>
          </w:tcPr>
          <w:p w14:paraId="6478E00A" w14:textId="743B88C7" w:rsidR="0078035B" w:rsidRDefault="0078035B" w:rsidP="00AD2E44">
            <w:pPr>
              <w:jc w:val="center"/>
            </w:pPr>
            <w:r>
              <w:t>Corner Circumferences</w:t>
            </w:r>
          </w:p>
        </w:tc>
        <w:tc>
          <w:tcPr>
            <w:tcW w:w="1083" w:type="dxa"/>
          </w:tcPr>
          <w:p w14:paraId="0C37C743" w14:textId="4103B75C" w:rsidR="0078035B" w:rsidRDefault="0078035B" w:rsidP="00AD2E44">
            <w:pPr>
              <w:jc w:val="center"/>
            </w:pPr>
            <w:r>
              <w:t>m</w:t>
            </w:r>
          </w:p>
        </w:tc>
      </w:tr>
    </w:tbl>
    <w:p w14:paraId="0DCE912E" w14:textId="66CF6C1A" w:rsidR="005C6267" w:rsidRDefault="005C6267" w:rsidP="002B4DE7"/>
    <w:p w14:paraId="35089652" w14:textId="2172C585" w:rsidR="00104A51" w:rsidRPr="00104A51" w:rsidRDefault="000A05D2" w:rsidP="004A306D">
      <w:pPr>
        <w:pStyle w:val="Heading2"/>
      </w:pPr>
      <w:bookmarkStart w:id="12" w:name="_Toc99205972"/>
      <w:r>
        <w:t xml:space="preserve">3.1 </w:t>
      </w:r>
      <w:r w:rsidR="009E3615">
        <w:t>Centre of Gravity</w:t>
      </w:r>
      <w:bookmarkEnd w:id="12"/>
      <w:r w:rsidR="009E3615">
        <w:t xml:space="preserve"> </w:t>
      </w:r>
    </w:p>
    <w:p w14:paraId="5C7866C0" w14:textId="51CEB661" w:rsidR="00E4311E" w:rsidRDefault="00104A51" w:rsidP="002B4DE7">
      <w:r>
        <w:t>C</w:t>
      </w:r>
      <w:r w:rsidR="002B4C33">
        <w:t xml:space="preserve">alculating the </w:t>
      </w:r>
      <w:r>
        <w:t>unladen centre o</w:t>
      </w:r>
      <w:r w:rsidR="00E91544">
        <w:t>f gravity</w:t>
      </w:r>
      <w:r>
        <w:t xml:space="preserve"> </w:t>
      </w:r>
      <w:r w:rsidR="002B4C33">
        <w:t xml:space="preserve">from the front of the vehicle was as simple as multiplying the wheelbase by the rear mass distribution. </w:t>
      </w:r>
      <w:r w:rsidR="00E91544">
        <w:t>O</w:t>
      </w:r>
      <w:r w:rsidR="00E4311E">
        <w:t xml:space="preserve">nce </w:t>
      </w:r>
      <w:r w:rsidR="007C128D">
        <w:t>CoG</w:t>
      </w:r>
      <w:r w:rsidR="00E4311E">
        <w:t xml:space="preserve"> was found the new </w:t>
      </w:r>
      <w:r w:rsidR="007C128D">
        <w:t>CoG</w:t>
      </w:r>
      <w:r w:rsidR="00E4311E">
        <w:t xml:space="preserve"> needed to be calculated, this time taking into consideration the </w:t>
      </w:r>
      <w:r>
        <w:t>passengers' mass</w:t>
      </w:r>
      <w:r w:rsidR="00E4311E">
        <w:t>; this was done with the use of a lump mass model (figure</w:t>
      </w:r>
      <w:r w:rsidR="005E2C3C">
        <w:t xml:space="preserve"> 1</w:t>
      </w:r>
      <w:r w:rsidR="002C4543">
        <w:t>, this figure is not an accurate representation of the mass around the car</w:t>
      </w:r>
      <w:r w:rsidR="00E4311E">
        <w:t>)</w:t>
      </w:r>
      <w:r w:rsidR="00A757E6">
        <w:t>.</w:t>
      </w:r>
    </w:p>
    <w:p w14:paraId="25226316" w14:textId="6409A5E9" w:rsidR="00104A51" w:rsidRDefault="00F509CE" w:rsidP="002B4DE7">
      <w:r>
        <w:rPr>
          <w:noProof/>
        </w:rPr>
        <w:lastRenderedPageBreak/>
        <mc:AlternateContent>
          <mc:Choice Requires="wps">
            <w:drawing>
              <wp:anchor distT="0" distB="0" distL="114300" distR="114300" simplePos="0" relativeHeight="251665408" behindDoc="0" locked="0" layoutInCell="1" allowOverlap="1" wp14:anchorId="7B3D183E" wp14:editId="63DD1A1C">
                <wp:simplePos x="0" y="0"/>
                <wp:positionH relativeFrom="margin">
                  <wp:align>center</wp:align>
                </wp:positionH>
                <wp:positionV relativeFrom="paragraph">
                  <wp:posOffset>2040255</wp:posOffset>
                </wp:positionV>
                <wp:extent cx="5456555" cy="635"/>
                <wp:effectExtent l="0" t="0" r="0" b="0"/>
                <wp:wrapTopAndBottom/>
                <wp:docPr id="1" name="Text Box 1"/>
                <wp:cNvGraphicFramePr/>
                <a:graphic xmlns:a="http://schemas.openxmlformats.org/drawingml/2006/main">
                  <a:graphicData uri="http://schemas.microsoft.com/office/word/2010/wordprocessingShape">
                    <wps:wsp>
                      <wps:cNvSpPr txBox="1"/>
                      <wps:spPr>
                        <a:xfrm>
                          <a:off x="0" y="0"/>
                          <a:ext cx="5456555" cy="635"/>
                        </a:xfrm>
                        <a:prstGeom prst="rect">
                          <a:avLst/>
                        </a:prstGeom>
                        <a:solidFill>
                          <a:prstClr val="white"/>
                        </a:solidFill>
                        <a:ln>
                          <a:noFill/>
                        </a:ln>
                      </wps:spPr>
                      <wps:txbx>
                        <w:txbxContent>
                          <w:p w14:paraId="3BEE5D20" w14:textId="5481CA44" w:rsidR="00F509CE" w:rsidRPr="00161A20" w:rsidRDefault="00F509CE" w:rsidP="00E750A2">
                            <w:pPr>
                              <w:pStyle w:val="Caption"/>
                              <w:jc w:val="center"/>
                              <w:rPr>
                                <w:noProof/>
                              </w:rPr>
                            </w:pPr>
                            <w:bookmarkStart w:id="13" w:name="_Toc99205988"/>
                            <w:r>
                              <w:t xml:space="preserve">Figure </w:t>
                            </w:r>
                            <w:fldSimple w:instr=" SEQ Figure \* ARABIC ">
                              <w:r w:rsidR="00C26DDA">
                                <w:rPr>
                                  <w:noProof/>
                                </w:rPr>
                                <w:t>1</w:t>
                              </w:r>
                            </w:fldSimple>
                            <w:r>
                              <w:t>:Lump Mass Model (Side View)</w:t>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B3D183E" id="_x0000_t202" coordsize="21600,21600" o:spt="202" path="m,l,21600r21600,l21600,xe">
                <v:stroke joinstyle="miter"/>
                <v:path gradientshapeok="t" o:connecttype="rect"/>
              </v:shapetype>
              <v:shape id="Text Box 1" o:spid="_x0000_s1026" type="#_x0000_t202" style="position:absolute;margin-left:0;margin-top:160.65pt;width:429.65pt;height:.05pt;z-index:2516654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" stroked="f">
                <v:textbox style="mso-fit-shape-to-text:t" inset="0,0,0,0">
                  <w:txbxContent>
                    <w:p w14:paraId="3BEE5D20" w14:textId="5481CA44" w:rsidR="00F509CE" w:rsidRPr="00161A20" w:rsidRDefault="00F509CE" w:rsidP="00E750A2">
                      <w:pPr>
                        <w:pStyle w:val="Caption"/>
                        <w:jc w:val="center"/>
                        <w:rPr>
                          <w:noProof/>
                        </w:rPr>
                      </w:pPr>
                      <w:bookmarkStart w:id="14" w:name="_Toc99205988"/>
                      <w:r>
                        <w:t xml:space="preserve">Figure </w:t>
                      </w:r>
                      <w:fldSimple w:instr=" SEQ Figure \* ARABIC ">
                        <w:r w:rsidR="00C26DDA">
                          <w:rPr>
                            <w:noProof/>
                          </w:rPr>
                          <w:t>1</w:t>
                        </w:r>
                      </w:fldSimple>
                      <w:r>
                        <w:t>:Lump Mass Model (Side View)</w:t>
                      </w:r>
                      <w:bookmarkEnd w:id="14"/>
                    </w:p>
                  </w:txbxContent>
                </v:textbox>
                <w10:wrap type="topAndBottom" anchorx="margin"/>
              </v:shape>
            </w:pict>
          </mc:Fallback>
        </mc:AlternateContent>
      </w:r>
      <w:r>
        <w:rPr>
          <w:noProof/>
        </w:rPr>
        <w:drawing>
          <wp:anchor distT="0" distB="0" distL="114300" distR="114300" simplePos="0" relativeHeight="251663360" behindDoc="0" locked="0" layoutInCell="1" allowOverlap="1" wp14:anchorId="0D437041" wp14:editId="4ADA0C22">
            <wp:simplePos x="0" y="0"/>
            <wp:positionH relativeFrom="margin">
              <wp:align>center</wp:align>
            </wp:positionH>
            <wp:positionV relativeFrom="paragraph">
              <wp:posOffset>172</wp:posOffset>
            </wp:positionV>
            <wp:extent cx="5456555" cy="1983105"/>
            <wp:effectExtent l="0" t="0" r="0" b="0"/>
            <wp:wrapTopAndBottom/>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456555" cy="1983105"/>
                    </a:xfrm>
                    <a:prstGeom prst="rect">
                      <a:avLst/>
                    </a:prstGeom>
                    <a:noFill/>
                  </pic:spPr>
                </pic:pic>
              </a:graphicData>
            </a:graphic>
            <wp14:sizeRelH relativeFrom="margin">
              <wp14:pctWidth>0</wp14:pctWidth>
            </wp14:sizeRelH>
            <wp14:sizeRelV relativeFrom="margin">
              <wp14:pctHeight>0</wp14:pctHeight>
            </wp14:sizeRelV>
          </wp:anchor>
        </w:drawing>
      </w:r>
      <w:r w:rsidR="003859B8">
        <w:t xml:space="preserve">Before any calculations are carried out to find the new </w:t>
      </w:r>
      <w:r w:rsidR="00104A51">
        <w:t xml:space="preserve">CoG, </w:t>
      </w:r>
      <w:r w:rsidR="003859B8">
        <w:t>it first needs to be checked that the vehicle</w:t>
      </w:r>
      <w:r w:rsidR="00CA36C2">
        <w:t xml:space="preserve"> is</w:t>
      </w:r>
      <w:r w:rsidR="003859B8">
        <w:t xml:space="preserve"> </w:t>
      </w:r>
      <w:r w:rsidR="00CA36C2">
        <w:t xml:space="preserve">inertially </w:t>
      </w:r>
      <w:r w:rsidR="003859B8">
        <w:t xml:space="preserve">balanced, this is done by multiplying the mass by its distances from the </w:t>
      </w:r>
      <w:r w:rsidR="00104A51">
        <w:t>unladen CoG</w:t>
      </w:r>
      <w:r w:rsidR="003859B8">
        <w:t xml:space="preserve">; this results in the inertia of the </w:t>
      </w:r>
      <w:r w:rsidR="00104A51">
        <w:t>vehicle</w:t>
      </w:r>
      <w:r w:rsidR="003859B8">
        <w:t xml:space="preserve">. </w:t>
      </w:r>
    </w:p>
    <w:p w14:paraId="093237D2" w14:textId="7FC32FDE" w:rsidR="00E4311E" w:rsidRDefault="003859B8" w:rsidP="002B4DE7">
      <w:r>
        <w:t xml:space="preserve">These inertias are then added together depending on whether they are before or after the </w:t>
      </w:r>
      <w:r w:rsidR="007C128D">
        <w:t>CoG</w:t>
      </w:r>
      <w:r>
        <w:t xml:space="preserve">. The inertias in front of the </w:t>
      </w:r>
      <w:r w:rsidR="007C128D">
        <w:t>CoG</w:t>
      </w:r>
      <w:r>
        <w:t xml:space="preserve"> must be equal to the inertias behind the </w:t>
      </w:r>
      <w:r w:rsidR="007C128D">
        <w:t>CoG</w:t>
      </w:r>
      <w:r>
        <w:t>.</w:t>
      </w:r>
    </w:p>
    <w:p w14:paraId="03D75576" w14:textId="0BB8F52C" w:rsidR="003859B8" w:rsidRDefault="003859B8" w:rsidP="002B4DE7">
      <w:r>
        <w:t>Once the vehicle</w:t>
      </w:r>
      <w:r w:rsidR="00104A51">
        <w:t xml:space="preserve"> is</w:t>
      </w:r>
      <w:r w:rsidR="00CA36C2">
        <w:t xml:space="preserve"> </w:t>
      </w:r>
      <w:r>
        <w:t xml:space="preserve">inertially balanced the following equation can be carried out to find the new </w:t>
      </w:r>
      <w:r w:rsidR="007C128D">
        <w:t>CoG</w:t>
      </w:r>
      <w:r w:rsidR="00104A51">
        <w:t>.</w:t>
      </w:r>
      <w:r w:rsidR="005E2C3C">
        <w:t xml:space="preserve"> (Equation 1)</w:t>
      </w:r>
      <w:r>
        <w:t>.</w:t>
      </w:r>
    </w:p>
    <w:p w14:paraId="2B1A1A15" w14:textId="508EF3C4" w:rsidR="003F5910" w:rsidRPr="005E2C3C" w:rsidRDefault="00E91544" w:rsidP="002B4DE7">
      <w:pPr>
        <w:rPr>
          <w:rFonts w:eastAsiaTheme="minorEastAsia"/>
        </w:rPr>
      </w:pPr>
      <m:oMathPara>
        <m:oMath>
          <m:r>
            <w:rPr>
              <w:rFonts w:ascii="Cambria Math" w:hAnsi="Cambria Math"/>
            </w:rPr>
            <m:t xml:space="preserve">New Cog =Cog + </m:t>
          </m:r>
          <m:f>
            <m:fPr>
              <m:ctrlPr>
                <w:rPr>
                  <w:rFonts w:ascii="Cambria Math" w:hAnsi="Cambria Math"/>
                  <w:i/>
                </w:rPr>
              </m:ctrlPr>
            </m:fPr>
            <m:num>
              <m:r>
                <w:rPr>
                  <w:rFonts w:ascii="Cambria Math" w:hAnsi="Cambria Math"/>
                </w:rPr>
                <m:t>(M4×C)+(M3×D)+(M×F)-(M1×A)-(M2×B)-(M×A)</m:t>
              </m:r>
            </m:num>
            <m:den>
              <m:r>
                <w:rPr>
                  <w:rFonts w:ascii="Cambria Math" w:hAnsi="Cambria Math"/>
                </w:rPr>
                <m:t>M1+M2+M+M3+M4</m:t>
              </m:r>
            </m:den>
          </m:f>
        </m:oMath>
      </m:oMathPara>
    </w:p>
    <w:p w14:paraId="172A7747" w14:textId="4C472D6F" w:rsidR="005E2C3C" w:rsidRDefault="000B72B2" w:rsidP="002B4DE7">
      <w:pPr>
        <w:rPr>
          <w:i/>
          <w:iCs/>
          <w:sz w:val="18"/>
          <w:szCs w:val="18"/>
        </w:rPr>
      </w:pPr>
      <w:r w:rsidRPr="000B72B2">
        <w:rPr>
          <w:i/>
          <w:iCs/>
          <w:noProof/>
          <w:sz w:val="18"/>
          <w:szCs w:val="18"/>
        </w:rPr>
        <w:drawing>
          <wp:anchor distT="0" distB="0" distL="114300" distR="114300" simplePos="0" relativeHeight="251672576" behindDoc="0" locked="0" layoutInCell="1" allowOverlap="1" wp14:anchorId="2116F1A8" wp14:editId="4DF2D350">
            <wp:simplePos x="0" y="0"/>
            <wp:positionH relativeFrom="margin">
              <wp:align>center</wp:align>
            </wp:positionH>
            <wp:positionV relativeFrom="paragraph">
              <wp:posOffset>372451</wp:posOffset>
            </wp:positionV>
            <wp:extent cx="5513070" cy="3302635"/>
            <wp:effectExtent l="0" t="0" r="0" b="0"/>
            <wp:wrapTopAndBottom/>
            <wp:docPr id="11" name="Picture 10">
              <a:extLst xmlns:a="http://schemas.openxmlformats.org/drawingml/2006/main">
                <a:ext uri="{FF2B5EF4-FFF2-40B4-BE49-F238E27FC236}">
                  <a16:creationId xmlns:a16="http://schemas.microsoft.com/office/drawing/2014/main" id="{7F6B6235-90E4-4169-8325-B27E0967452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7F6B6235-90E4-4169-8325-B27E0967452D}"/>
                        </a:ext>
                      </a:extLst>
                    </pic:cNvPr>
                    <pic:cNvPicPr>
                      <a:picLocks noChangeAspect="1"/>
                    </pic:cNvPicPr>
                  </pic:nvPicPr>
                  <pic:blipFill rotWithShape="1">
                    <a:blip r:embed="rId13">
                      <a:extLst>
                        <a:ext uri="{28A0092B-C50C-407E-A947-70E740481C1C}">
                          <a14:useLocalDpi xmlns:a14="http://schemas.microsoft.com/office/drawing/2010/main" val="0"/>
                        </a:ext>
                      </a:extLst>
                    </a:blip>
                    <a:srcRect l="5478" t="5595" r="3086" b="13987"/>
                    <a:stretch/>
                  </pic:blipFill>
                  <pic:spPr bwMode="auto">
                    <a:xfrm>
                      <a:off x="0" y="0"/>
                      <a:ext cx="5513070" cy="33026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5E2C3C" w:rsidRPr="005E2C3C">
        <w:rPr>
          <w:rFonts w:eastAsiaTheme="minorEastAsia"/>
          <w:i/>
          <w:iCs/>
          <w:sz w:val="18"/>
          <w:szCs w:val="18"/>
        </w:rPr>
        <w:t xml:space="preserve">Equation 1: calculation for new </w:t>
      </w:r>
      <w:r w:rsidR="007C128D">
        <w:rPr>
          <w:rFonts w:eastAsiaTheme="minorEastAsia"/>
          <w:i/>
          <w:iCs/>
          <w:sz w:val="18"/>
          <w:szCs w:val="18"/>
        </w:rPr>
        <w:t>CoG</w:t>
      </w:r>
      <w:r w:rsidR="005E2C3C" w:rsidRPr="005E2C3C">
        <w:rPr>
          <w:rFonts w:eastAsiaTheme="minorEastAsia"/>
          <w:i/>
          <w:iCs/>
          <w:sz w:val="18"/>
          <w:szCs w:val="18"/>
        </w:rPr>
        <w:t xml:space="preserve"> with </w:t>
      </w:r>
      <w:r w:rsidR="0039106E">
        <w:rPr>
          <w:rFonts w:eastAsiaTheme="minorEastAsia"/>
          <w:i/>
          <w:iCs/>
          <w:sz w:val="18"/>
          <w:szCs w:val="18"/>
        </w:rPr>
        <w:t xml:space="preserve">Passenger </w:t>
      </w:r>
      <w:r w:rsidR="0039106E" w:rsidRPr="005E2C3C">
        <w:rPr>
          <w:rFonts w:eastAsiaTheme="minorEastAsia"/>
          <w:i/>
          <w:iCs/>
          <w:sz w:val="18"/>
          <w:szCs w:val="18"/>
        </w:rPr>
        <w:t>mass</w:t>
      </w:r>
      <w:r w:rsidR="005E2C3C" w:rsidRPr="005E2C3C">
        <w:rPr>
          <w:rFonts w:eastAsiaTheme="minorEastAsia"/>
          <w:i/>
          <w:iCs/>
          <w:sz w:val="18"/>
          <w:szCs w:val="18"/>
        </w:rPr>
        <w:t xml:space="preserve"> added</w:t>
      </w:r>
      <w:r w:rsidR="007A6FE9">
        <w:rPr>
          <w:rFonts w:eastAsiaTheme="minorEastAsia"/>
          <w:i/>
          <w:iCs/>
          <w:sz w:val="18"/>
          <w:szCs w:val="18"/>
        </w:rPr>
        <w:t xml:space="preserve">, </w:t>
      </w:r>
      <w:r w:rsidR="007A6FE9" w:rsidRPr="007A6FE9">
        <w:rPr>
          <w:i/>
          <w:iCs/>
          <w:sz w:val="18"/>
          <w:szCs w:val="18"/>
        </w:rPr>
        <w:t>Advanced Motorsport,</w:t>
      </w:r>
      <w:r w:rsidR="00127189">
        <w:rPr>
          <w:i/>
          <w:iCs/>
          <w:sz w:val="18"/>
          <w:szCs w:val="18"/>
        </w:rPr>
        <w:t xml:space="preserve"> </w:t>
      </w:r>
      <w:r w:rsidR="007A6FE9" w:rsidRPr="007A6FE9">
        <w:rPr>
          <w:i/>
          <w:iCs/>
          <w:sz w:val="18"/>
          <w:szCs w:val="18"/>
        </w:rPr>
        <w:t>Sandford (c); Advanced Motorsport,</w:t>
      </w:r>
      <w:r w:rsidR="00127189">
        <w:rPr>
          <w:i/>
          <w:iCs/>
          <w:sz w:val="18"/>
          <w:szCs w:val="18"/>
        </w:rPr>
        <w:t xml:space="preserve"> </w:t>
      </w:r>
      <w:r w:rsidR="007A6FE9" w:rsidRPr="007A6FE9">
        <w:rPr>
          <w:i/>
          <w:iCs/>
          <w:sz w:val="18"/>
          <w:szCs w:val="18"/>
        </w:rPr>
        <w:t>Sandford (d); Advanced Motorsport, Sandford (e).</w:t>
      </w:r>
    </w:p>
    <w:p w14:paraId="4DB352D8" w14:textId="612EC764" w:rsidR="000B72B2" w:rsidRDefault="000B72B2" w:rsidP="002B4DE7">
      <w:pPr>
        <w:rPr>
          <w:i/>
          <w:iCs/>
          <w:sz w:val="18"/>
          <w:szCs w:val="18"/>
        </w:rPr>
      </w:pPr>
      <w:r>
        <w:rPr>
          <w:noProof/>
        </w:rPr>
        <mc:AlternateContent>
          <mc:Choice Requires="wps">
            <w:drawing>
              <wp:anchor distT="0" distB="0" distL="114300" distR="114300" simplePos="0" relativeHeight="251667456" behindDoc="0" locked="0" layoutInCell="1" allowOverlap="1" wp14:anchorId="5E158A38" wp14:editId="5AA428CF">
                <wp:simplePos x="0" y="0"/>
                <wp:positionH relativeFrom="margin">
                  <wp:align>center</wp:align>
                </wp:positionH>
                <wp:positionV relativeFrom="paragraph">
                  <wp:posOffset>3495040</wp:posOffset>
                </wp:positionV>
                <wp:extent cx="4882515" cy="635"/>
                <wp:effectExtent l="0" t="0" r="0" b="0"/>
                <wp:wrapTopAndBottom/>
                <wp:docPr id="2" name="Text Box 2"/>
                <wp:cNvGraphicFramePr/>
                <a:graphic xmlns:a="http://schemas.openxmlformats.org/drawingml/2006/main">
                  <a:graphicData uri="http://schemas.microsoft.com/office/word/2010/wordprocessingShape">
                    <wps:wsp>
                      <wps:cNvSpPr txBox="1"/>
                      <wps:spPr>
                        <a:xfrm>
                          <a:off x="0" y="0"/>
                          <a:ext cx="4882515" cy="635"/>
                        </a:xfrm>
                        <a:prstGeom prst="rect">
                          <a:avLst/>
                        </a:prstGeom>
                        <a:solidFill>
                          <a:prstClr val="white"/>
                        </a:solidFill>
                        <a:ln>
                          <a:noFill/>
                        </a:ln>
                      </wps:spPr>
                      <wps:txbx>
                        <w:txbxContent>
                          <w:p w14:paraId="7F421CC4" w14:textId="616F0724" w:rsidR="00E750A2" w:rsidRPr="007620B0" w:rsidRDefault="00E750A2" w:rsidP="00E750A2">
                            <w:pPr>
                              <w:pStyle w:val="Caption"/>
                              <w:jc w:val="center"/>
                              <w:rPr>
                                <w:noProof/>
                              </w:rPr>
                            </w:pPr>
                            <w:bookmarkStart w:id="15" w:name="_Toc99205989"/>
                            <w:r>
                              <w:t xml:space="preserve">Figure </w:t>
                            </w:r>
                            <w:fldSimple w:instr=" SEQ Figure \* ARABIC ">
                              <w:r w:rsidR="00C26DDA">
                                <w:rPr>
                                  <w:noProof/>
                                </w:rPr>
                                <w:t>2</w:t>
                              </w:r>
                            </w:fldSimple>
                            <w:r>
                              <w:t>:Lump Mass Model (Top View)</w:t>
                            </w:r>
                            <w:r w:rsidR="00127189">
                              <w:t xml:space="preserve"> (</w:t>
                            </w:r>
                            <w:r w:rsidR="00127189" w:rsidRPr="00A07C0C">
                              <w:t>Advanced Motorsport</w:t>
                            </w:r>
                            <w:r w:rsidR="00127189">
                              <w:t>,</w:t>
                            </w:r>
                            <w:r w:rsidR="00127189" w:rsidRPr="00A07C0C">
                              <w:t xml:space="preserve"> </w:t>
                            </w:r>
                            <w:r w:rsidR="00127189">
                              <w:t>Sandford (a))</w:t>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E158A38" id="Text Box 2" o:spid="_x0000_s1027" type="#_x0000_t202" style="position:absolute;margin-left:0;margin-top:275.2pt;width:384.45pt;height:.05pt;z-index:25166745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" stroked="f">
                <v:textbox style="mso-fit-shape-to-text:t" inset="0,0,0,0">
                  <w:txbxContent>
                    <w:p w14:paraId="7F421CC4" w14:textId="616F0724" w:rsidR="00E750A2" w:rsidRPr="007620B0" w:rsidRDefault="00E750A2" w:rsidP="00E750A2">
                      <w:pPr>
                        <w:pStyle w:val="Caption"/>
                        <w:jc w:val="center"/>
                        <w:rPr>
                          <w:noProof/>
                        </w:rPr>
                      </w:pPr>
                      <w:bookmarkStart w:id="16" w:name="_Toc99205989"/>
                      <w:r>
                        <w:t xml:space="preserve">Figure </w:t>
                      </w:r>
                      <w:fldSimple w:instr=" SEQ Figure \* ARABIC ">
                        <w:r w:rsidR="00C26DDA">
                          <w:rPr>
                            <w:noProof/>
                          </w:rPr>
                          <w:t>2</w:t>
                        </w:r>
                      </w:fldSimple>
                      <w:r>
                        <w:t>:Lump Mass Model (Top View)</w:t>
                      </w:r>
                      <w:r w:rsidR="00127189">
                        <w:t xml:space="preserve"> (</w:t>
                      </w:r>
                      <w:r w:rsidR="00127189" w:rsidRPr="00A07C0C">
                        <w:t>Advanced Motorsport</w:t>
                      </w:r>
                      <w:r w:rsidR="00127189">
                        <w:t>,</w:t>
                      </w:r>
                      <w:r w:rsidR="00127189" w:rsidRPr="00A07C0C">
                        <w:t xml:space="preserve"> </w:t>
                      </w:r>
                      <w:r w:rsidR="00127189">
                        <w:t>Sandford (a))</w:t>
                      </w:r>
                      <w:bookmarkEnd w:id="16"/>
                    </w:p>
                  </w:txbxContent>
                </v:textbox>
                <w10:wrap type="topAndBottom" anchorx="margin"/>
              </v:shape>
            </w:pict>
          </mc:Fallback>
        </mc:AlternateContent>
      </w:r>
    </w:p>
    <w:p w14:paraId="54D1FB95" w14:textId="22D17ADE" w:rsidR="000B72B2" w:rsidRPr="005E2C3C" w:rsidRDefault="000B72B2" w:rsidP="002B4DE7">
      <w:pPr>
        <w:rPr>
          <w:i/>
          <w:iCs/>
          <w:sz w:val="18"/>
          <w:szCs w:val="18"/>
        </w:rPr>
      </w:pPr>
    </w:p>
    <w:p w14:paraId="68FB5279" w14:textId="6DD11AB9" w:rsidR="009E3615" w:rsidRDefault="000A05D2" w:rsidP="009E3615">
      <w:pPr>
        <w:pStyle w:val="Heading2"/>
      </w:pPr>
      <w:bookmarkStart w:id="17" w:name="_Toc99205973"/>
      <w:r>
        <w:lastRenderedPageBreak/>
        <w:t xml:space="preserve">3.2 </w:t>
      </w:r>
      <w:r w:rsidR="009E3615">
        <w:t>Inertia</w:t>
      </w:r>
      <w:bookmarkEnd w:id="17"/>
    </w:p>
    <w:p w14:paraId="697709CB" w14:textId="29980816" w:rsidR="00CA36C2" w:rsidRDefault="00E91544" w:rsidP="002B4DE7">
      <w:r>
        <w:t xml:space="preserve">Once the new </w:t>
      </w:r>
      <w:r w:rsidR="007C128D">
        <w:t>CoG</w:t>
      </w:r>
      <w:r>
        <w:t xml:space="preserve"> was </w:t>
      </w:r>
      <w:r w:rsidR="00104A51">
        <w:t xml:space="preserve">found, </w:t>
      </w:r>
      <w:r>
        <w:t xml:space="preserve">the moment of inertia around the </w:t>
      </w:r>
      <w:r w:rsidR="005E2C3C">
        <w:t>Z-Z axis needed to be calculated</w:t>
      </w:r>
      <w:r w:rsidR="00243834">
        <w:t xml:space="preserve"> (Equation 2</w:t>
      </w:r>
      <w:r w:rsidR="000D094D">
        <w:t xml:space="preserve"> and 3</w:t>
      </w:r>
      <w:r w:rsidR="00243834">
        <w:t>). Two inertia values were calculated</w:t>
      </w:r>
      <w:r w:rsidR="00B0493B">
        <w:t xml:space="preserve">, one with </w:t>
      </w:r>
      <w:r w:rsidR="00104A51">
        <w:t>and one without the passengers.</w:t>
      </w:r>
    </w:p>
    <w:p w14:paraId="6200F70C" w14:textId="7BC581E4" w:rsidR="00B0493B" w:rsidRPr="00F509CE" w:rsidRDefault="00B0493B" w:rsidP="002B4DE7">
      <m:oMathPara>
        <m:oMathParaPr>
          <m:jc m:val="center"/>
        </m:oMathParaPr>
        <m:oMath>
          <m:r>
            <w:rPr>
              <w:rFonts w:ascii="Cambria Math" w:hAnsi="Cambria Math"/>
            </w:rPr>
            <m:t>Inertia Z-Z Without People = (M4×</m:t>
          </m:r>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)+(M3×</m:t>
          </m:r>
          <m:sSup>
            <m:sSupPr>
              <m:ctrlPr>
                <w:rPr>
                  <w:rFonts w:ascii="Cambria Math" w:hAnsi="Cambria Math"/>
                  <w:i/>
                </w:rPr>
              </m:ctrlPr>
            </m:sSupPr>
            <m:e>
              <m:r>
                <w:rPr>
                  <w:rFonts w:ascii="Cambria Math" w:hAnsi="Cambria Math"/>
                </w:rPr>
                <m:t>D</m:t>
              </m:r>
            </m:e>
            <m:sup>
              <m:r>
                <w:rPr>
                  <w:rFonts w:ascii="Cambria Math" w:hAnsi="Cambria Math"/>
                </w:rPr>
                <m:t>2</m:t>
              </m:r>
            </m:sup>
          </m:sSup>
          <m:r>
            <w:rPr>
              <w:rFonts w:ascii="Cambria Math" w:hAnsi="Cambria Math"/>
            </w:rPr>
            <m:t>)+(M1×</m:t>
          </m:r>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)+(M2×</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 xml:space="preserve">) </m:t>
          </m:r>
        </m:oMath>
      </m:oMathPara>
    </w:p>
    <w:p w14:paraId="178E35A7" w14:textId="40B7632A" w:rsidR="000D094D" w:rsidRPr="005E2C3C" w:rsidRDefault="000D094D" w:rsidP="000D094D">
      <w:pPr>
        <w:rPr>
          <w:i/>
          <w:iCs/>
          <w:sz w:val="18"/>
          <w:szCs w:val="18"/>
        </w:rPr>
      </w:pPr>
      <w:r w:rsidRPr="005E2C3C">
        <w:rPr>
          <w:rFonts w:eastAsiaTheme="minorEastAsia"/>
          <w:i/>
          <w:iCs/>
          <w:sz w:val="18"/>
          <w:szCs w:val="18"/>
        </w:rPr>
        <w:t xml:space="preserve">Equation </w:t>
      </w:r>
      <w:r>
        <w:rPr>
          <w:rFonts w:eastAsiaTheme="minorEastAsia"/>
          <w:i/>
          <w:iCs/>
          <w:sz w:val="18"/>
          <w:szCs w:val="18"/>
        </w:rPr>
        <w:t>2</w:t>
      </w:r>
      <w:r w:rsidRPr="005E2C3C">
        <w:rPr>
          <w:rFonts w:eastAsiaTheme="minorEastAsia"/>
          <w:i/>
          <w:iCs/>
          <w:sz w:val="18"/>
          <w:szCs w:val="18"/>
        </w:rPr>
        <w:t xml:space="preserve">: </w:t>
      </w:r>
      <w:r w:rsidR="00104A51">
        <w:rPr>
          <w:rFonts w:eastAsiaTheme="minorEastAsia"/>
          <w:i/>
          <w:iCs/>
          <w:sz w:val="18"/>
          <w:szCs w:val="18"/>
        </w:rPr>
        <w:t>C</w:t>
      </w:r>
      <w:r w:rsidRPr="005E2C3C">
        <w:rPr>
          <w:rFonts w:eastAsiaTheme="minorEastAsia"/>
          <w:i/>
          <w:iCs/>
          <w:sz w:val="18"/>
          <w:szCs w:val="18"/>
        </w:rPr>
        <w:t xml:space="preserve">alculation for </w:t>
      </w:r>
      <w:r w:rsidR="00D72619">
        <w:rPr>
          <w:rFonts w:eastAsiaTheme="minorEastAsia"/>
          <w:i/>
          <w:iCs/>
          <w:sz w:val="18"/>
          <w:szCs w:val="18"/>
        </w:rPr>
        <w:t xml:space="preserve">Inertia </w:t>
      </w:r>
      <w:r w:rsidR="00D72619" w:rsidRPr="005E2C3C">
        <w:rPr>
          <w:rFonts w:eastAsiaTheme="minorEastAsia"/>
          <w:i/>
          <w:iCs/>
          <w:sz w:val="18"/>
          <w:szCs w:val="18"/>
        </w:rPr>
        <w:t>wit</w:t>
      </w:r>
      <w:r w:rsidR="00D72619">
        <w:rPr>
          <w:rFonts w:eastAsiaTheme="minorEastAsia"/>
          <w:i/>
          <w:iCs/>
          <w:sz w:val="18"/>
          <w:szCs w:val="18"/>
        </w:rPr>
        <w:t>hout</w:t>
      </w:r>
      <w:r w:rsidR="00104A51">
        <w:rPr>
          <w:rFonts w:eastAsiaTheme="minorEastAsia"/>
          <w:i/>
          <w:iCs/>
          <w:sz w:val="18"/>
          <w:szCs w:val="18"/>
        </w:rPr>
        <w:t xml:space="preserve"> passenger</w:t>
      </w:r>
      <w:r w:rsidRPr="005E2C3C">
        <w:rPr>
          <w:rFonts w:eastAsiaTheme="minorEastAsia"/>
          <w:i/>
          <w:iCs/>
          <w:sz w:val="18"/>
          <w:szCs w:val="18"/>
        </w:rPr>
        <w:t xml:space="preserve"> mass</w:t>
      </w:r>
      <w:r w:rsidR="007A6FE9">
        <w:rPr>
          <w:rFonts w:eastAsiaTheme="minorEastAsia"/>
          <w:i/>
          <w:iCs/>
          <w:sz w:val="18"/>
          <w:szCs w:val="18"/>
        </w:rPr>
        <w:t xml:space="preserve">, </w:t>
      </w:r>
      <w:r w:rsidR="007A6FE9" w:rsidRPr="007A6FE9">
        <w:rPr>
          <w:i/>
          <w:iCs/>
          <w:sz w:val="18"/>
          <w:szCs w:val="18"/>
        </w:rPr>
        <w:t>Advanced Motorsport,</w:t>
      </w:r>
      <w:r w:rsidR="00127189">
        <w:rPr>
          <w:i/>
          <w:iCs/>
          <w:sz w:val="18"/>
          <w:szCs w:val="18"/>
        </w:rPr>
        <w:t xml:space="preserve"> </w:t>
      </w:r>
      <w:r w:rsidR="007A6FE9" w:rsidRPr="007A6FE9">
        <w:rPr>
          <w:i/>
          <w:iCs/>
          <w:sz w:val="18"/>
          <w:szCs w:val="18"/>
        </w:rPr>
        <w:t>Sandford (c); Advanced Motorsport,</w:t>
      </w:r>
      <w:r w:rsidR="00127189">
        <w:rPr>
          <w:i/>
          <w:iCs/>
          <w:sz w:val="18"/>
          <w:szCs w:val="18"/>
        </w:rPr>
        <w:t xml:space="preserve"> </w:t>
      </w:r>
      <w:r w:rsidR="007A6FE9" w:rsidRPr="007A6FE9">
        <w:rPr>
          <w:i/>
          <w:iCs/>
          <w:sz w:val="18"/>
          <w:szCs w:val="18"/>
        </w:rPr>
        <w:t>Sandford (d); Advanced Motorsport,</w:t>
      </w:r>
      <w:r w:rsidR="00127189">
        <w:rPr>
          <w:i/>
          <w:iCs/>
          <w:sz w:val="18"/>
          <w:szCs w:val="18"/>
        </w:rPr>
        <w:t xml:space="preserve"> </w:t>
      </w:r>
      <w:r w:rsidR="007A6FE9" w:rsidRPr="007A6FE9">
        <w:rPr>
          <w:i/>
          <w:iCs/>
          <w:sz w:val="18"/>
          <w:szCs w:val="18"/>
        </w:rPr>
        <w:t>Sandford (e).</w:t>
      </w:r>
    </w:p>
    <w:p w14:paraId="3B7E4AE2" w14:textId="780673A6" w:rsidR="0048752E" w:rsidRDefault="000D094D" w:rsidP="002B4DE7">
      <w:r>
        <w:t xml:space="preserve">One assumption with </w:t>
      </w:r>
      <w:r w:rsidR="00104A51">
        <w:t>E</w:t>
      </w:r>
      <w:r>
        <w:t xml:space="preserve">quation 2 is that </w:t>
      </w:r>
      <w:r w:rsidR="00104A51">
        <w:t xml:space="preserve">both </w:t>
      </w:r>
      <w:r>
        <w:t>engine and gearboxes are located</w:t>
      </w:r>
      <w:r w:rsidR="00104A51">
        <w:t xml:space="preserve"> at the </w:t>
      </w:r>
      <w:r>
        <w:t>centre o</w:t>
      </w:r>
      <w:r w:rsidR="00104A51">
        <w:t>f</w:t>
      </w:r>
      <w:r>
        <w:t xml:space="preserve"> the</w:t>
      </w:r>
      <w:r w:rsidR="0048752E">
        <w:t xml:space="preserve"> </w:t>
      </w:r>
      <w:r>
        <w:t>axis.</w:t>
      </w:r>
    </w:p>
    <w:p w14:paraId="11A05619" w14:textId="6B04456A" w:rsidR="00243834" w:rsidRDefault="00104A51" w:rsidP="002B4DE7">
      <w:r>
        <w:t>W</w:t>
      </w:r>
      <w:r w:rsidR="0048752E">
        <w:t xml:space="preserve">hen calculating </w:t>
      </w:r>
      <w:r>
        <w:t>E</w:t>
      </w:r>
      <w:r w:rsidR="0048752E">
        <w:t>quation 3 the distances of the p</w:t>
      </w:r>
      <w:r>
        <w:t>assengers</w:t>
      </w:r>
      <w:r w:rsidR="0048752E">
        <w:t xml:space="preserve"> from </w:t>
      </w:r>
      <w:r>
        <w:t xml:space="preserve">the </w:t>
      </w:r>
      <w:r w:rsidR="0048752E">
        <w:t>centre axis needed to be known</w:t>
      </w:r>
      <w:r w:rsidR="00B56837">
        <w:t xml:space="preserve"> (Figure 2)</w:t>
      </w:r>
      <w:r w:rsidR="0048752E">
        <w:t xml:space="preserve">, this could be calculated using </w:t>
      </w:r>
      <w:r w:rsidR="00113D5D">
        <w:t>Pythagoras’s</w:t>
      </w:r>
      <w:r>
        <w:t xml:space="preserve"> Theorem</w:t>
      </w:r>
      <w:r w:rsidR="00DD67EF">
        <w:t>. Once this was known the inertia of the vehicle could be calculated.</w:t>
      </w:r>
    </w:p>
    <w:p w14:paraId="4AA63CD4" w14:textId="238772D9" w:rsidR="00D72619" w:rsidRPr="00DD67EF" w:rsidRDefault="00D72619" w:rsidP="002B4DE7">
      <m:oMathPara>
        <m:oMathParaPr>
          <m:jc m:val="center"/>
        </m:oMathParaPr>
        <m:oMath>
          <m:r>
            <w:rPr>
              <w:rFonts w:ascii="Cambria Math" w:hAnsi="Cambria Math"/>
              <w:sz w:val="20"/>
              <w:szCs w:val="20"/>
            </w:rPr>
            <m:t>Inertia Z-Z With People = (M4×</m:t>
          </m:r>
          <m:sSup>
            <m:sSupPr>
              <m:ctrlPr>
                <w:rPr>
                  <w:rFonts w:ascii="Cambria Math" w:hAnsi="Cambria Math"/>
                  <w:i/>
                  <w:sz w:val="20"/>
                  <w:szCs w:val="20"/>
                </w:rPr>
              </m:ctrlPr>
            </m:sSupPr>
            <m:e>
              <m:r>
                <w:rPr>
                  <w:rFonts w:ascii="Cambria Math" w:hAnsi="Cambria Math"/>
                  <w:sz w:val="20"/>
                  <w:szCs w:val="20"/>
                </w:rPr>
                <m:t>C</m:t>
              </m:r>
            </m:e>
            <m:sup>
              <m:r>
                <w:rPr>
                  <w:rFonts w:ascii="Cambria Math" w:hAnsi="Cambria Math"/>
                  <w:sz w:val="20"/>
                  <w:szCs w:val="20"/>
                </w:rPr>
                <m:t>2</m:t>
              </m:r>
            </m:sup>
          </m:sSup>
          <m:r>
            <w:rPr>
              <w:rFonts w:ascii="Cambria Math" w:hAnsi="Cambria Math"/>
              <w:sz w:val="20"/>
              <w:szCs w:val="20"/>
            </w:rPr>
            <m:t>)+(M3×</m:t>
          </m:r>
          <m:sSup>
            <m:sSupPr>
              <m:ctrlPr>
                <w:rPr>
                  <w:rFonts w:ascii="Cambria Math" w:hAnsi="Cambria Math"/>
                  <w:i/>
                  <w:sz w:val="20"/>
                  <w:szCs w:val="20"/>
                </w:rPr>
              </m:ctrlPr>
            </m:sSupPr>
            <m:e>
              <m:r>
                <w:rPr>
                  <w:rFonts w:ascii="Cambria Math" w:hAnsi="Cambria Math"/>
                  <w:sz w:val="20"/>
                  <w:szCs w:val="20"/>
                </w:rPr>
                <m:t>D</m:t>
              </m:r>
            </m:e>
            <m:sup>
              <m:r>
                <w:rPr>
                  <w:rFonts w:ascii="Cambria Math" w:hAnsi="Cambria Math"/>
                  <w:sz w:val="20"/>
                  <w:szCs w:val="20"/>
                </w:rPr>
                <m:t>2</m:t>
              </m:r>
            </m:sup>
          </m:sSup>
          <m:r>
            <w:rPr>
              <w:rFonts w:ascii="Cambria Math" w:hAnsi="Cambria Math"/>
              <w:sz w:val="20"/>
              <w:szCs w:val="20"/>
            </w:rPr>
            <m:t>)+(M*</m:t>
          </m:r>
          <m:sSup>
            <m:sSupPr>
              <m:ctrlPr>
                <w:rPr>
                  <w:rFonts w:ascii="Cambria Math" w:hAnsi="Cambria Math"/>
                  <w:i/>
                  <w:sz w:val="20"/>
                  <w:szCs w:val="20"/>
                </w:rPr>
              </m:ctrlPr>
            </m:sSupPr>
            <m:e>
              <m:d>
                <m:dPr>
                  <m:ctrlPr>
                    <w:rPr>
                      <w:rFonts w:ascii="Cambria Math" w:hAnsi="Cambria Math"/>
                      <w:i/>
                      <w:sz w:val="20"/>
                      <w:szCs w:val="20"/>
                    </w:rPr>
                  </m:ctrlPr>
                </m:dPr>
                <m:e>
                  <m:rad>
                    <m:radPr>
                      <m:degHide m:val="1"/>
                      <m:ctrlPr>
                        <w:rPr>
                          <w:rFonts w:ascii="Cambria Math" w:hAnsi="Cambria Math"/>
                          <w:i/>
                          <w:sz w:val="20"/>
                          <w:szCs w:val="20"/>
                        </w:rPr>
                      </m:ctrlPr>
                    </m:radPr>
                    <m:deg/>
                    <m:e>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E</m:t>
                          </m:r>
                        </m:e>
                        <m:sup>
                          <m:r>
                            <w:rPr>
                              <w:rFonts w:ascii="Cambria Math" w:hAnsi="Cambria Math"/>
                              <w:sz w:val="20"/>
                              <w:szCs w:val="20"/>
                            </w:rPr>
                            <m:t>2</m:t>
                          </m:r>
                        </m:sup>
                      </m:sSup>
                      <m:r>
                        <w:rPr>
                          <w:rFonts w:ascii="Cambria Math" w:hAnsi="Cambria Math"/>
                          <w:sz w:val="20"/>
                          <w:szCs w:val="20"/>
                        </w:rPr>
                        <m:t>+</m:t>
                      </m:r>
                      <m:sSup>
                        <m:sSupPr>
                          <m:ctrlPr>
                            <w:rPr>
                              <w:rFonts w:ascii="Cambria Math" w:hAnsi="Cambria Math"/>
                              <w:i/>
                              <w:sz w:val="20"/>
                              <w:szCs w:val="20"/>
                            </w:rPr>
                          </m:ctrlPr>
                        </m:sSupPr>
                        <m:e>
                          <m:r>
                            <w:rPr>
                              <w:rFonts w:ascii="Cambria Math" w:hAnsi="Cambria Math"/>
                              <w:sz w:val="20"/>
                              <w:szCs w:val="20"/>
                            </w:rPr>
                            <m:t>G</m:t>
                          </m:r>
                        </m:e>
                        <m:sup>
                          <m:r>
                            <w:rPr>
                              <w:rFonts w:ascii="Cambria Math" w:hAnsi="Cambria Math"/>
                              <w:sz w:val="20"/>
                              <w:szCs w:val="20"/>
                            </w:rPr>
                            <m:t>2</m:t>
                          </m:r>
                        </m:sup>
                      </m:sSup>
                    </m:e>
                  </m:rad>
                </m:e>
              </m:d>
            </m:e>
            <m:sup>
              <m:r>
                <w:rPr>
                  <w:rFonts w:ascii="Cambria Math" w:hAnsi="Cambria Math"/>
                  <w:sz w:val="20"/>
                  <w:szCs w:val="20"/>
                </w:rPr>
                <m:t>2</m:t>
              </m:r>
            </m:sup>
          </m:sSup>
          <m:r>
            <w:rPr>
              <w:rFonts w:ascii="Cambria Math" w:hAnsi="Cambria Math"/>
              <w:sz w:val="20"/>
              <w:szCs w:val="20"/>
            </w:rPr>
            <m:t>)+(M1×</m:t>
          </m:r>
          <m:sSup>
            <m:sSupPr>
              <m:ctrlPr>
                <w:rPr>
                  <w:rFonts w:ascii="Cambria Math" w:hAnsi="Cambria Math"/>
                  <w:i/>
                  <w:sz w:val="20"/>
                  <w:szCs w:val="20"/>
                </w:rPr>
              </m:ctrlPr>
            </m:sSupPr>
            <m:e>
              <m:r>
                <w:rPr>
                  <w:rFonts w:ascii="Cambria Math" w:hAnsi="Cambria Math"/>
                  <w:sz w:val="20"/>
                  <w:szCs w:val="20"/>
                </w:rPr>
                <m:t>A</m:t>
              </m:r>
            </m:e>
            <m:sup>
              <m:r>
                <w:rPr>
                  <w:rFonts w:ascii="Cambria Math" w:hAnsi="Cambria Math"/>
                  <w:sz w:val="20"/>
                  <w:szCs w:val="20"/>
                </w:rPr>
                <m:t>2</m:t>
              </m:r>
            </m:sup>
          </m:sSup>
          <m:r>
            <w:rPr>
              <w:rFonts w:ascii="Cambria Math" w:hAnsi="Cambria Math"/>
              <w:sz w:val="20"/>
              <w:szCs w:val="20"/>
            </w:rPr>
            <m:t>)+(M2×</m:t>
          </m:r>
          <m:sSup>
            <m:sSupPr>
              <m:ctrlPr>
                <w:rPr>
                  <w:rFonts w:ascii="Cambria Math" w:hAnsi="Cambria Math"/>
                  <w:i/>
                  <w:sz w:val="20"/>
                  <w:szCs w:val="20"/>
                </w:rPr>
              </m:ctrlPr>
            </m:sSupPr>
            <m:e>
              <m:r>
                <w:rPr>
                  <w:rFonts w:ascii="Cambria Math" w:hAnsi="Cambria Math"/>
                  <w:sz w:val="20"/>
                  <w:szCs w:val="20"/>
                </w:rPr>
                <m:t>B</m:t>
              </m:r>
            </m:e>
            <m:sup>
              <m:r>
                <w:rPr>
                  <w:rFonts w:ascii="Cambria Math" w:hAnsi="Cambria Math"/>
                  <w:sz w:val="20"/>
                  <w:szCs w:val="20"/>
                </w:rPr>
                <m:t>2</m:t>
              </m:r>
            </m:sup>
          </m:sSup>
          <m:r>
            <w:rPr>
              <w:rFonts w:ascii="Cambria Math" w:hAnsi="Cambria Math"/>
              <w:sz w:val="20"/>
              <w:szCs w:val="20"/>
            </w:rPr>
            <m:t>)</m:t>
          </m:r>
        </m:oMath>
      </m:oMathPara>
    </w:p>
    <w:p w14:paraId="07AFAE5D" w14:textId="4B86054E" w:rsidR="000776B5" w:rsidRDefault="00DD67EF" w:rsidP="002B4DE7">
      <w:pPr>
        <w:rPr>
          <w:i/>
          <w:iCs/>
          <w:sz w:val="18"/>
          <w:szCs w:val="18"/>
        </w:rPr>
      </w:pPr>
      <w:r w:rsidRPr="005E2C3C">
        <w:rPr>
          <w:rFonts w:eastAsiaTheme="minorEastAsia"/>
          <w:i/>
          <w:iCs/>
          <w:sz w:val="18"/>
          <w:szCs w:val="18"/>
        </w:rPr>
        <w:t xml:space="preserve">Equation </w:t>
      </w:r>
      <w:r>
        <w:rPr>
          <w:rFonts w:eastAsiaTheme="minorEastAsia"/>
          <w:i/>
          <w:iCs/>
          <w:sz w:val="18"/>
          <w:szCs w:val="18"/>
        </w:rPr>
        <w:t>3</w:t>
      </w:r>
      <w:r w:rsidRPr="005E2C3C">
        <w:rPr>
          <w:rFonts w:eastAsiaTheme="minorEastAsia"/>
          <w:i/>
          <w:iCs/>
          <w:sz w:val="18"/>
          <w:szCs w:val="18"/>
        </w:rPr>
        <w:t xml:space="preserve">: </w:t>
      </w:r>
      <w:r w:rsidR="00104A51">
        <w:rPr>
          <w:rFonts w:eastAsiaTheme="minorEastAsia"/>
          <w:i/>
          <w:iCs/>
          <w:sz w:val="18"/>
          <w:szCs w:val="18"/>
        </w:rPr>
        <w:t>C</w:t>
      </w:r>
      <w:r w:rsidRPr="005E2C3C">
        <w:rPr>
          <w:rFonts w:eastAsiaTheme="minorEastAsia"/>
          <w:i/>
          <w:iCs/>
          <w:sz w:val="18"/>
          <w:szCs w:val="18"/>
        </w:rPr>
        <w:t xml:space="preserve">alculation for </w:t>
      </w:r>
      <w:r>
        <w:rPr>
          <w:rFonts w:eastAsiaTheme="minorEastAsia"/>
          <w:i/>
          <w:iCs/>
          <w:sz w:val="18"/>
          <w:szCs w:val="18"/>
        </w:rPr>
        <w:t xml:space="preserve">Inertia </w:t>
      </w:r>
      <w:r w:rsidRPr="005E2C3C">
        <w:rPr>
          <w:rFonts w:eastAsiaTheme="minorEastAsia"/>
          <w:i/>
          <w:iCs/>
          <w:sz w:val="18"/>
          <w:szCs w:val="18"/>
        </w:rPr>
        <w:t>wit</w:t>
      </w:r>
      <w:r>
        <w:rPr>
          <w:rFonts w:eastAsiaTheme="minorEastAsia"/>
          <w:i/>
          <w:iCs/>
          <w:sz w:val="18"/>
          <w:szCs w:val="18"/>
        </w:rPr>
        <w:t xml:space="preserve">h </w:t>
      </w:r>
      <w:r w:rsidR="00104A51">
        <w:rPr>
          <w:rFonts w:eastAsiaTheme="minorEastAsia"/>
          <w:i/>
          <w:iCs/>
          <w:sz w:val="18"/>
          <w:szCs w:val="18"/>
        </w:rPr>
        <w:t>passenger</w:t>
      </w:r>
      <w:r w:rsidRPr="005E2C3C">
        <w:rPr>
          <w:rFonts w:eastAsiaTheme="minorEastAsia"/>
          <w:i/>
          <w:iCs/>
          <w:sz w:val="18"/>
          <w:szCs w:val="18"/>
        </w:rPr>
        <w:t xml:space="preserve"> mass</w:t>
      </w:r>
      <w:r w:rsidR="007A6FE9">
        <w:rPr>
          <w:rFonts w:eastAsiaTheme="minorEastAsia"/>
          <w:i/>
          <w:iCs/>
          <w:sz w:val="18"/>
          <w:szCs w:val="18"/>
        </w:rPr>
        <w:t xml:space="preserve">, </w:t>
      </w:r>
      <w:r w:rsidR="007A6FE9" w:rsidRPr="007A6FE9">
        <w:rPr>
          <w:i/>
          <w:iCs/>
          <w:sz w:val="18"/>
          <w:szCs w:val="18"/>
        </w:rPr>
        <w:t>Advanced Motorsport,</w:t>
      </w:r>
      <w:r w:rsidR="00127189">
        <w:rPr>
          <w:i/>
          <w:iCs/>
          <w:sz w:val="18"/>
          <w:szCs w:val="18"/>
        </w:rPr>
        <w:t xml:space="preserve"> </w:t>
      </w:r>
      <w:r w:rsidR="007A6FE9" w:rsidRPr="007A6FE9">
        <w:rPr>
          <w:i/>
          <w:iCs/>
          <w:sz w:val="18"/>
          <w:szCs w:val="18"/>
        </w:rPr>
        <w:t>Sandford (c); Advanced Motorsport, Sandford (d); Advanced Motorsport,</w:t>
      </w:r>
      <w:r w:rsidR="00127189">
        <w:rPr>
          <w:i/>
          <w:iCs/>
          <w:sz w:val="18"/>
          <w:szCs w:val="18"/>
        </w:rPr>
        <w:t xml:space="preserve"> </w:t>
      </w:r>
      <w:r w:rsidR="007A6FE9" w:rsidRPr="007A6FE9">
        <w:rPr>
          <w:i/>
          <w:iCs/>
          <w:sz w:val="18"/>
          <w:szCs w:val="18"/>
        </w:rPr>
        <w:t>Sandford (e).</w:t>
      </w:r>
    </w:p>
    <w:p w14:paraId="09F6719C" w14:textId="29D6AF03" w:rsidR="009E3615" w:rsidRDefault="000A05D2" w:rsidP="009E3615">
      <w:pPr>
        <w:pStyle w:val="Heading2"/>
      </w:pPr>
      <w:bookmarkStart w:id="18" w:name="_Toc99205974"/>
      <w:r>
        <w:t xml:space="preserve">3.3 </w:t>
      </w:r>
      <w:r w:rsidR="009E3615">
        <w:t>Inertia Conjugate</w:t>
      </w:r>
      <w:bookmarkEnd w:id="18"/>
      <w:r w:rsidR="009E3615">
        <w:t xml:space="preserve"> </w:t>
      </w:r>
    </w:p>
    <w:p w14:paraId="0D3A2FC0" w14:textId="4CA0EC17" w:rsidR="009E2942" w:rsidRDefault="000776B5" w:rsidP="000776B5">
      <w:r>
        <w:t>Once inertia</w:t>
      </w:r>
      <w:r w:rsidR="00104A51">
        <w:t xml:space="preserve"> is </w:t>
      </w:r>
      <w:r>
        <w:t>calculate</w:t>
      </w:r>
      <w:r w:rsidR="00104A51">
        <w:t>d</w:t>
      </w:r>
      <w:r>
        <w:t xml:space="preserve"> </w:t>
      </w:r>
      <w:r w:rsidR="00104A51">
        <w:t xml:space="preserve">it can be </w:t>
      </w:r>
      <w:r>
        <w:t>used to find the inertia</w:t>
      </w:r>
      <w:r w:rsidR="00104A51">
        <w:t>l</w:t>
      </w:r>
      <w:r>
        <w:t xml:space="preserve"> </w:t>
      </w:r>
      <w:r w:rsidR="009E2942">
        <w:t>conjugate</w:t>
      </w:r>
      <w:r w:rsidR="00104A51">
        <w:t xml:space="preserve"> (E</w:t>
      </w:r>
      <w:r w:rsidR="009E2942">
        <w:t>quation 4</w:t>
      </w:r>
      <w:r w:rsidR="00104A51">
        <w:t>)</w:t>
      </w:r>
      <w:r w:rsidR="009E2942">
        <w:t xml:space="preserve">. Again, this equation can be altered to involve </w:t>
      </w:r>
      <w:r w:rsidR="00104A51">
        <w:t xml:space="preserve">passenger </w:t>
      </w:r>
      <w:r w:rsidR="009E2942">
        <w:t>masses.</w:t>
      </w:r>
    </w:p>
    <w:p w14:paraId="4A32F16B" w14:textId="5AA6C63E" w:rsidR="008D565A" w:rsidRPr="00F509CE" w:rsidRDefault="007A5122" w:rsidP="000776B5">
      <m:oMathPara>
        <m:oMathParaPr>
          <m:jc m:val="center"/>
        </m:oMathParaPr>
        <m:oMath>
          <m:r>
            <w:rPr>
              <w:rFonts w:ascii="Cambria Math" w:hAnsi="Cambria Math"/>
              <w:sz w:val="20"/>
              <w:szCs w:val="20"/>
            </w:rPr>
            <m:t xml:space="preserve">Inertia Conjugate = </m:t>
          </m:r>
          <m:f>
            <m:fPr>
              <m:ctrlPr>
                <w:rPr>
                  <w:rFonts w:ascii="Cambria Math" w:hAnsi="Cambria Math"/>
                  <w:i/>
                  <w:sz w:val="20"/>
                  <w:szCs w:val="20"/>
                </w:rPr>
              </m:ctrlPr>
            </m:fPr>
            <m:num>
              <m:d>
                <m:dPr>
                  <m:ctrlPr>
                    <w:rPr>
                      <w:rFonts w:ascii="Cambria Math" w:hAnsi="Cambria Math"/>
                      <w:i/>
                      <w:sz w:val="20"/>
                      <w:szCs w:val="20"/>
                    </w:rPr>
                  </m:ctrlPr>
                </m:dPr>
                <m:e>
                  <m:f>
                    <m:fPr>
                      <m:ctrlPr>
                        <w:rPr>
                          <w:rFonts w:ascii="Cambria Math" w:hAnsi="Cambria Math"/>
                          <w:i/>
                          <w:sz w:val="20"/>
                          <w:szCs w:val="20"/>
                        </w:rPr>
                      </m:ctrlPr>
                    </m:fPr>
                    <m:num>
                      <m:r>
                        <w:rPr>
                          <w:rFonts w:ascii="Cambria Math" w:hAnsi="Cambria Math"/>
                          <w:sz w:val="20"/>
                          <w:szCs w:val="20"/>
                        </w:rPr>
                        <m:t xml:space="preserve">Inertia Z-Z </m:t>
                      </m:r>
                    </m:num>
                    <m:den>
                      <m:r>
                        <w:rPr>
                          <w:rFonts w:ascii="Cambria Math" w:hAnsi="Cambria Math"/>
                          <w:sz w:val="20"/>
                          <w:szCs w:val="20"/>
                        </w:rPr>
                        <m:t>VMtotal</m:t>
                      </m:r>
                    </m:den>
                  </m:f>
                </m:e>
              </m:d>
            </m:num>
            <m:den>
              <m:r>
                <w:rPr>
                  <w:rFonts w:ascii="Cambria Math" w:hAnsi="Cambria Math"/>
                  <w:sz w:val="20"/>
                  <w:szCs w:val="20"/>
                </w:rPr>
                <m:t>Cog</m:t>
              </m:r>
            </m:den>
          </m:f>
        </m:oMath>
      </m:oMathPara>
    </w:p>
    <w:p w14:paraId="1E111908" w14:textId="327F971D" w:rsidR="007A5122" w:rsidRPr="007A5122" w:rsidRDefault="007A5122" w:rsidP="000776B5">
      <w:pPr>
        <w:rPr>
          <w:i/>
          <w:iCs/>
          <w:sz w:val="18"/>
          <w:szCs w:val="18"/>
        </w:rPr>
      </w:pPr>
      <w:r w:rsidRPr="005E2C3C">
        <w:rPr>
          <w:rFonts w:eastAsiaTheme="minorEastAsia"/>
          <w:i/>
          <w:iCs/>
          <w:sz w:val="18"/>
          <w:szCs w:val="18"/>
        </w:rPr>
        <w:t xml:space="preserve">Equation </w:t>
      </w:r>
      <w:r>
        <w:rPr>
          <w:rFonts w:eastAsiaTheme="minorEastAsia"/>
          <w:i/>
          <w:iCs/>
          <w:sz w:val="18"/>
          <w:szCs w:val="18"/>
        </w:rPr>
        <w:t>4</w:t>
      </w:r>
      <w:r w:rsidRPr="005E2C3C">
        <w:rPr>
          <w:rFonts w:eastAsiaTheme="minorEastAsia"/>
          <w:i/>
          <w:iCs/>
          <w:sz w:val="18"/>
          <w:szCs w:val="18"/>
        </w:rPr>
        <w:t xml:space="preserve">: </w:t>
      </w:r>
      <w:r w:rsidR="00104A51">
        <w:rPr>
          <w:rFonts w:eastAsiaTheme="minorEastAsia"/>
          <w:i/>
          <w:iCs/>
          <w:sz w:val="18"/>
          <w:szCs w:val="18"/>
        </w:rPr>
        <w:t>C</w:t>
      </w:r>
      <w:r w:rsidRPr="005E2C3C">
        <w:rPr>
          <w:rFonts w:eastAsiaTheme="minorEastAsia"/>
          <w:i/>
          <w:iCs/>
          <w:sz w:val="18"/>
          <w:szCs w:val="18"/>
        </w:rPr>
        <w:t xml:space="preserve">alculation for </w:t>
      </w:r>
      <w:r>
        <w:rPr>
          <w:rFonts w:eastAsiaTheme="minorEastAsia"/>
          <w:i/>
          <w:iCs/>
          <w:sz w:val="18"/>
          <w:szCs w:val="18"/>
        </w:rPr>
        <w:t xml:space="preserve">Inertia </w:t>
      </w:r>
      <w:r w:rsidR="00AB01BC">
        <w:rPr>
          <w:rFonts w:eastAsiaTheme="minorEastAsia"/>
          <w:i/>
          <w:iCs/>
          <w:sz w:val="18"/>
          <w:szCs w:val="18"/>
        </w:rPr>
        <w:t>Conjugate,</w:t>
      </w:r>
      <w:r w:rsidR="00AB01BC" w:rsidRPr="007A6FE9">
        <w:rPr>
          <w:rFonts w:eastAsiaTheme="minorEastAsia"/>
          <w:i/>
          <w:iCs/>
          <w:sz w:val="18"/>
          <w:szCs w:val="18"/>
        </w:rPr>
        <w:t xml:space="preserve"> (</w:t>
      </w:r>
      <w:r w:rsidR="00B56837" w:rsidRPr="007A6FE9">
        <w:rPr>
          <w:i/>
          <w:iCs/>
          <w:sz w:val="18"/>
          <w:szCs w:val="18"/>
        </w:rPr>
        <w:t>Advanced Motorsport, M. Sandford (c); Advanced Motorsport, M. Sandford (d); Advanced Motorsport, M. Sandford (e).</w:t>
      </w:r>
    </w:p>
    <w:p w14:paraId="213A8885" w14:textId="538BA377" w:rsidR="009E3615" w:rsidRDefault="000A05D2" w:rsidP="009E3615">
      <w:pPr>
        <w:pStyle w:val="Heading2"/>
      </w:pPr>
      <w:bookmarkStart w:id="19" w:name="_Toc99205975"/>
      <w:r>
        <w:t xml:space="preserve">3.4 </w:t>
      </w:r>
      <w:r w:rsidR="009E3615">
        <w:t>Dynamic Index</w:t>
      </w:r>
      <w:bookmarkEnd w:id="19"/>
    </w:p>
    <w:p w14:paraId="42E85A5B" w14:textId="28CC823E" w:rsidR="009E2942" w:rsidRDefault="007A5122" w:rsidP="000776B5">
      <w:r>
        <w:t>The final value to calculate for the vehicle</w:t>
      </w:r>
      <w:r w:rsidR="00104A51">
        <w:t>'</w:t>
      </w:r>
      <w:r>
        <w:t xml:space="preserve">s base specifications is the dynamic index, the equation for this can be seen in </w:t>
      </w:r>
      <w:r w:rsidR="00104A51">
        <w:t>E</w:t>
      </w:r>
      <w:r>
        <w:t>quation 5.</w:t>
      </w:r>
    </w:p>
    <w:p w14:paraId="2CBCA6BC" w14:textId="4B101B34" w:rsidR="007A5122" w:rsidRDefault="007A5122" w:rsidP="000776B5">
      <m:oMathPara>
        <m:oMath>
          <m:r>
            <w:rPr>
              <w:rFonts w:ascii="Cambria Math" w:hAnsi="Cambria Math"/>
              <w:sz w:val="20"/>
              <w:szCs w:val="20"/>
            </w:rPr>
            <m:t xml:space="preserve">Dynamic Index = </m:t>
          </m:r>
          <m:f>
            <m:fPr>
              <m:ctrlPr>
                <w:rPr>
                  <w:rFonts w:ascii="Cambria Math" w:hAnsi="Cambria Math"/>
                  <w:i/>
                  <w:sz w:val="20"/>
                  <w:szCs w:val="20"/>
                </w:rPr>
              </m:ctrlPr>
            </m:fPr>
            <m:num>
              <m:r>
                <w:rPr>
                  <w:rFonts w:ascii="Cambria Math" w:hAnsi="Cambria Math"/>
                  <w:sz w:val="20"/>
                  <w:szCs w:val="20"/>
                </w:rPr>
                <m:t xml:space="preserve">Inertia Z-Z </m:t>
              </m:r>
            </m:num>
            <m:den>
              <m:d>
                <m:dPr>
                  <m:ctrlPr>
                    <w:rPr>
                      <w:rFonts w:ascii="Cambria Math" w:hAnsi="Cambria Math"/>
                      <w:i/>
                      <w:sz w:val="20"/>
                      <w:szCs w:val="20"/>
                    </w:rPr>
                  </m:ctrlPr>
                </m:dPr>
                <m:e>
                  <m:r>
                    <w:rPr>
                      <w:rFonts w:ascii="Cambria Math" w:hAnsi="Cambria Math"/>
                      <w:sz w:val="20"/>
                      <w:szCs w:val="20"/>
                    </w:rPr>
                    <m:t>VMtotal×Cog from Front×Cog from Rear</m:t>
                  </m:r>
                </m:e>
              </m:d>
            </m:den>
          </m:f>
        </m:oMath>
      </m:oMathPara>
    </w:p>
    <w:p w14:paraId="3198BF6B" w14:textId="2FFBFF8F" w:rsidR="007A170E" w:rsidRPr="007A170E" w:rsidRDefault="007B3008" w:rsidP="007A170E">
      <w:pPr>
        <w:rPr>
          <w:i/>
          <w:iCs/>
          <w:sz w:val="18"/>
          <w:szCs w:val="18"/>
        </w:rPr>
      </w:pPr>
      <w:r w:rsidRPr="005E2C3C">
        <w:rPr>
          <w:rFonts w:eastAsiaTheme="minorEastAsia"/>
          <w:i/>
          <w:iCs/>
          <w:sz w:val="18"/>
          <w:szCs w:val="18"/>
        </w:rPr>
        <w:t xml:space="preserve">Equation </w:t>
      </w:r>
      <w:r>
        <w:rPr>
          <w:rFonts w:eastAsiaTheme="minorEastAsia"/>
          <w:i/>
          <w:iCs/>
          <w:sz w:val="18"/>
          <w:szCs w:val="18"/>
        </w:rPr>
        <w:t>5</w:t>
      </w:r>
      <w:r w:rsidRPr="005E2C3C">
        <w:rPr>
          <w:rFonts w:eastAsiaTheme="minorEastAsia"/>
          <w:i/>
          <w:iCs/>
          <w:sz w:val="18"/>
          <w:szCs w:val="18"/>
        </w:rPr>
        <w:t xml:space="preserve">: </w:t>
      </w:r>
      <w:r>
        <w:rPr>
          <w:rFonts w:eastAsiaTheme="minorEastAsia"/>
          <w:i/>
          <w:iCs/>
          <w:sz w:val="18"/>
          <w:szCs w:val="18"/>
        </w:rPr>
        <w:t>Dynamic Index</w:t>
      </w:r>
      <w:r w:rsidR="007A6FE9">
        <w:rPr>
          <w:rFonts w:eastAsiaTheme="minorEastAsia"/>
          <w:i/>
          <w:iCs/>
          <w:sz w:val="18"/>
          <w:szCs w:val="18"/>
        </w:rPr>
        <w:t xml:space="preserve">, </w:t>
      </w:r>
      <w:r w:rsidR="007A6FE9" w:rsidRPr="007A6FE9">
        <w:rPr>
          <w:i/>
          <w:iCs/>
          <w:sz w:val="18"/>
          <w:szCs w:val="18"/>
        </w:rPr>
        <w:t>Advanced Motorsport,</w:t>
      </w:r>
      <w:r w:rsidR="00127189">
        <w:rPr>
          <w:i/>
          <w:iCs/>
          <w:sz w:val="18"/>
          <w:szCs w:val="18"/>
        </w:rPr>
        <w:t xml:space="preserve"> </w:t>
      </w:r>
      <w:r w:rsidR="007A6FE9" w:rsidRPr="007A6FE9">
        <w:rPr>
          <w:i/>
          <w:iCs/>
          <w:sz w:val="18"/>
          <w:szCs w:val="18"/>
        </w:rPr>
        <w:t>Sandford (c); Advanced Motorsport,</w:t>
      </w:r>
      <w:r w:rsidR="00127189">
        <w:rPr>
          <w:i/>
          <w:iCs/>
          <w:sz w:val="18"/>
          <w:szCs w:val="18"/>
        </w:rPr>
        <w:t xml:space="preserve"> </w:t>
      </w:r>
      <w:r w:rsidR="007A6FE9" w:rsidRPr="007A6FE9">
        <w:rPr>
          <w:i/>
          <w:iCs/>
          <w:sz w:val="18"/>
          <w:szCs w:val="18"/>
        </w:rPr>
        <w:t>Sandford (d); Advanced Motorsport,</w:t>
      </w:r>
      <w:r w:rsidR="00127189">
        <w:rPr>
          <w:i/>
          <w:iCs/>
          <w:sz w:val="18"/>
          <w:szCs w:val="18"/>
        </w:rPr>
        <w:t xml:space="preserve"> </w:t>
      </w:r>
      <w:r w:rsidR="007A6FE9" w:rsidRPr="007A6FE9">
        <w:rPr>
          <w:i/>
          <w:iCs/>
          <w:sz w:val="18"/>
          <w:szCs w:val="18"/>
        </w:rPr>
        <w:t>Sandford (e).</w:t>
      </w:r>
    </w:p>
    <w:p w14:paraId="3F0D78FD" w14:textId="4BC7B98D" w:rsidR="00F23CED" w:rsidRDefault="00F23CED" w:rsidP="00F23CED">
      <w:r>
        <w:t>The following equation</w:t>
      </w:r>
      <w:r w:rsidR="00104A51">
        <w:t>s</w:t>
      </w:r>
      <w:r>
        <w:t xml:space="preserve"> </w:t>
      </w:r>
      <w:r w:rsidR="00104A51">
        <w:t xml:space="preserve">are </w:t>
      </w:r>
      <w:r>
        <w:t xml:space="preserve">based </w:t>
      </w:r>
      <w:r w:rsidR="00104A51">
        <w:t>on</w:t>
      </w:r>
      <w:r>
        <w:t xml:space="preserve"> the multi</w:t>
      </w:r>
      <w:r w:rsidR="00104A51">
        <w:t>-</w:t>
      </w:r>
      <w:r>
        <w:t>plate wet clutch system used on the front gearbox. This gearbox has two clutch packs with a total of 4 clutch plates per pack resulting in 8 friction faces in one pack.</w:t>
      </w:r>
    </w:p>
    <w:p w14:paraId="2B1BB47D" w14:textId="519D8852" w:rsidR="007A170E" w:rsidRPr="007A170E" w:rsidRDefault="000A05D2" w:rsidP="00F23CED">
      <w:pPr>
        <w:pStyle w:val="Heading2"/>
      </w:pPr>
      <w:bookmarkStart w:id="20" w:name="_Toc99205976"/>
      <w:r>
        <w:t xml:space="preserve">3.5 </w:t>
      </w:r>
      <w:r w:rsidR="0005599E">
        <w:t>Axle</w:t>
      </w:r>
      <w:r w:rsidR="009E3615">
        <w:t xml:space="preserve"> Force</w:t>
      </w:r>
      <w:bookmarkEnd w:id="20"/>
    </w:p>
    <w:p w14:paraId="5E8EB2D2" w14:textId="3FF14625" w:rsidR="00A35CD1" w:rsidRDefault="009E3615" w:rsidP="009E3615">
      <w:r>
        <w:t xml:space="preserve">When calculating </w:t>
      </w:r>
      <w:r w:rsidR="0053093D">
        <w:t>values for the clutch</w:t>
      </w:r>
      <w:r w:rsidR="00104A51">
        <w:t xml:space="preserve">, </w:t>
      </w:r>
      <w:r w:rsidR="00F13E32">
        <w:t>the first thing need</w:t>
      </w:r>
      <w:r w:rsidR="00104A51">
        <w:t>ed</w:t>
      </w:r>
      <w:r w:rsidR="00F13E32">
        <w:t xml:space="preserve"> to be found i</w:t>
      </w:r>
      <w:r w:rsidR="00104A51">
        <w:t>s</w:t>
      </w:r>
      <w:r w:rsidR="00F13E32">
        <w:t xml:space="preserve"> the </w:t>
      </w:r>
      <w:r w:rsidR="0005599E">
        <w:t>axle</w:t>
      </w:r>
      <w:r w:rsidR="00F13E32">
        <w:t xml:space="preserve"> force application value, this can be calculated using </w:t>
      </w:r>
      <w:r w:rsidR="00104A51">
        <w:t>E</w:t>
      </w:r>
      <w:r w:rsidR="00A35CD1">
        <w:t>quation 6.</w:t>
      </w:r>
    </w:p>
    <w:p w14:paraId="5C339161" w14:textId="29077C79" w:rsidR="005B1D5A" w:rsidRDefault="00A35CD1" w:rsidP="00A35CD1">
      <w:pPr>
        <w:jc w:val="center"/>
      </w:pPr>
      <m:oMath>
        <m:r>
          <w:rPr>
            <w:rFonts w:ascii="Cambria Math" w:hAnsi="Cambria Math"/>
          </w:rPr>
          <m:t xml:space="preserve">Axil Force = </m:t>
        </m:r>
        <m:f>
          <m:fPr>
            <m:ctrlPr>
              <w:rPr>
                <w:rFonts w:ascii="Cambria Math" w:hAnsi="Cambria Math"/>
                <w:i/>
              </w:rPr>
            </m:ctrlPr>
          </m:fPr>
          <m:num>
            <m:r>
              <w:rPr>
                <w:rFonts w:ascii="Cambria Math" w:hAnsi="Cambria Math"/>
              </w:rPr>
              <m:t xml:space="preserve">Tmax </m:t>
            </m:r>
          </m:num>
          <m:den>
            <m:r>
              <w:rPr>
                <w:rFonts w:ascii="Cambria Math" w:hAnsi="Cambria Math"/>
              </w:rPr>
              <m:t>μp×n×</m:t>
            </m:r>
            <m:d>
              <m:dPr>
                <m:ctrlPr>
                  <w:rPr>
                    <w:rFonts w:ascii="Cambria Math" w:hAnsi="Cambria Math"/>
                    <w:i/>
                  </w:rPr>
                </m:ctrlPr>
              </m:dPr>
              <m:e>
                <m:r>
                  <w:rPr>
                    <w:rFonts w:ascii="Cambria Math" w:hAnsi="Cambria Math"/>
                  </w:rPr>
                  <m:t>R1 +R2</m:t>
                </m:r>
              </m:e>
            </m:d>
          </m:den>
        </m:f>
      </m:oMath>
      <w:r w:rsidR="00F13E32">
        <w:t xml:space="preserve"> </w:t>
      </w:r>
    </w:p>
    <w:p w14:paraId="24B7ADE9" w14:textId="374E2869" w:rsidR="00D26391" w:rsidRDefault="00E62B26" w:rsidP="00E62B26">
      <w:pPr>
        <w:rPr>
          <w:i/>
          <w:iCs/>
          <w:sz w:val="18"/>
          <w:szCs w:val="18"/>
        </w:rPr>
      </w:pPr>
      <w:r w:rsidRPr="005E2C3C">
        <w:rPr>
          <w:rFonts w:eastAsiaTheme="minorEastAsia"/>
          <w:i/>
          <w:iCs/>
          <w:sz w:val="18"/>
          <w:szCs w:val="18"/>
        </w:rPr>
        <w:t xml:space="preserve">Equation </w:t>
      </w:r>
      <w:r>
        <w:rPr>
          <w:rFonts w:eastAsiaTheme="minorEastAsia"/>
          <w:i/>
          <w:iCs/>
          <w:sz w:val="18"/>
          <w:szCs w:val="18"/>
        </w:rPr>
        <w:t>6</w:t>
      </w:r>
      <w:r w:rsidRPr="005E2C3C">
        <w:rPr>
          <w:rFonts w:eastAsiaTheme="minorEastAsia"/>
          <w:i/>
          <w:iCs/>
          <w:sz w:val="18"/>
          <w:szCs w:val="18"/>
        </w:rPr>
        <w:t xml:space="preserve">: </w:t>
      </w:r>
      <w:r w:rsidR="0005599E">
        <w:rPr>
          <w:rFonts w:eastAsiaTheme="minorEastAsia"/>
          <w:i/>
          <w:iCs/>
          <w:sz w:val="18"/>
          <w:szCs w:val="18"/>
        </w:rPr>
        <w:t>Axle</w:t>
      </w:r>
      <w:r>
        <w:rPr>
          <w:rFonts w:eastAsiaTheme="minorEastAsia"/>
          <w:i/>
          <w:iCs/>
          <w:sz w:val="18"/>
          <w:szCs w:val="18"/>
        </w:rPr>
        <w:t xml:space="preserve"> </w:t>
      </w:r>
      <w:r w:rsidRPr="007A6FE9">
        <w:rPr>
          <w:rFonts w:eastAsiaTheme="minorEastAsia"/>
          <w:i/>
          <w:iCs/>
          <w:sz w:val="18"/>
          <w:szCs w:val="18"/>
        </w:rPr>
        <w:t>Force</w:t>
      </w:r>
      <w:r w:rsidR="007A6FE9" w:rsidRPr="007A6FE9">
        <w:rPr>
          <w:rFonts w:eastAsiaTheme="minorEastAsia"/>
          <w:i/>
          <w:iCs/>
          <w:sz w:val="18"/>
          <w:szCs w:val="18"/>
        </w:rPr>
        <w:t xml:space="preserve"> </w:t>
      </w:r>
      <w:r w:rsidR="007A6FE9" w:rsidRPr="007A6FE9">
        <w:rPr>
          <w:i/>
          <w:iCs/>
          <w:sz w:val="18"/>
          <w:szCs w:val="18"/>
        </w:rPr>
        <w:t>Advanced Motorsport,</w:t>
      </w:r>
      <w:r w:rsidR="00127189">
        <w:rPr>
          <w:i/>
          <w:iCs/>
          <w:sz w:val="18"/>
          <w:szCs w:val="18"/>
        </w:rPr>
        <w:t xml:space="preserve"> </w:t>
      </w:r>
      <w:r w:rsidR="007A6FE9" w:rsidRPr="007A6FE9">
        <w:rPr>
          <w:i/>
          <w:iCs/>
          <w:sz w:val="18"/>
          <w:szCs w:val="18"/>
        </w:rPr>
        <w:t>Sandford (c); Advanced Motorsport,</w:t>
      </w:r>
      <w:r w:rsidR="00127189">
        <w:rPr>
          <w:i/>
          <w:iCs/>
          <w:sz w:val="18"/>
          <w:szCs w:val="18"/>
        </w:rPr>
        <w:t xml:space="preserve"> </w:t>
      </w:r>
      <w:r w:rsidR="007A6FE9" w:rsidRPr="007A6FE9">
        <w:rPr>
          <w:i/>
          <w:iCs/>
          <w:sz w:val="18"/>
          <w:szCs w:val="18"/>
        </w:rPr>
        <w:t>Sandford (d); Advanced Motorsport,</w:t>
      </w:r>
      <w:r w:rsidR="00127189">
        <w:rPr>
          <w:i/>
          <w:iCs/>
          <w:sz w:val="18"/>
          <w:szCs w:val="18"/>
        </w:rPr>
        <w:t xml:space="preserve"> </w:t>
      </w:r>
      <w:r w:rsidR="007A6FE9" w:rsidRPr="007A6FE9">
        <w:rPr>
          <w:i/>
          <w:iCs/>
          <w:sz w:val="18"/>
          <w:szCs w:val="18"/>
        </w:rPr>
        <w:t>Sandford (e).</w:t>
      </w:r>
    </w:p>
    <w:p w14:paraId="3DB8FC20" w14:textId="77777777" w:rsidR="00D26391" w:rsidRDefault="00D26391">
      <w:pPr>
        <w:spacing w:line="259" w:lineRule="auto"/>
        <w:rPr>
          <w:i/>
          <w:iCs/>
          <w:sz w:val="18"/>
          <w:szCs w:val="18"/>
        </w:rPr>
      </w:pPr>
      <w:r>
        <w:rPr>
          <w:i/>
          <w:iCs/>
          <w:sz w:val="18"/>
          <w:szCs w:val="18"/>
        </w:rPr>
        <w:br w:type="page"/>
      </w:r>
    </w:p>
    <w:p w14:paraId="012AFA64" w14:textId="090CBED5" w:rsidR="007A170E" w:rsidRDefault="000A05D2" w:rsidP="002974F1">
      <w:pPr>
        <w:pStyle w:val="Heading2"/>
      </w:pPr>
      <w:bookmarkStart w:id="21" w:name="_Toc99205977"/>
      <w:r>
        <w:lastRenderedPageBreak/>
        <w:t xml:space="preserve">3.6 </w:t>
      </w:r>
      <w:r w:rsidR="002974F1">
        <w:t>Clutch Pack Torque Capacity</w:t>
      </w:r>
      <w:bookmarkEnd w:id="21"/>
    </w:p>
    <w:p w14:paraId="09533678" w14:textId="625BB8EF" w:rsidR="00006143" w:rsidRDefault="007A170E" w:rsidP="007A170E">
      <w:r>
        <w:t xml:space="preserve">Once the </w:t>
      </w:r>
      <w:r w:rsidR="0005599E">
        <w:t>axle</w:t>
      </w:r>
      <w:r>
        <w:t xml:space="preserve"> force was calculated the torque capacity for a single clutch pack can be calculated (</w:t>
      </w:r>
      <w:r w:rsidR="00104A51">
        <w:t>E</w:t>
      </w:r>
      <w:r>
        <w:t xml:space="preserve">quation 7), this can later be multiplied by </w:t>
      </w:r>
      <w:r w:rsidR="00F23CED">
        <w:t xml:space="preserve">2 </w:t>
      </w:r>
      <w:r>
        <w:t xml:space="preserve">to get the toque capacity for the </w:t>
      </w:r>
      <w:r w:rsidR="00104A51">
        <w:t>entire</w:t>
      </w:r>
      <w:r>
        <w:t xml:space="preserve"> clutch system</w:t>
      </w:r>
      <w:r w:rsidR="00104A51">
        <w:t xml:space="preserve">. </w:t>
      </w:r>
      <w:r w:rsidR="00125110">
        <w:t>(</w:t>
      </w:r>
      <w:r w:rsidR="00125110" w:rsidRPr="00125110">
        <w:t>X-Engineer</w:t>
      </w:r>
      <w:r w:rsidR="00125110">
        <w:t xml:space="preserve">, </w:t>
      </w:r>
      <w:r w:rsidR="00125110" w:rsidRPr="00125110">
        <w:t>2022</w:t>
      </w:r>
      <w:r w:rsidR="00125110">
        <w:t>)</w:t>
      </w:r>
    </w:p>
    <w:p w14:paraId="49B64CF6" w14:textId="1F3F0840" w:rsidR="001823F9" w:rsidRPr="00E62B26" w:rsidRDefault="00006143" w:rsidP="00006143">
      <w:pPr>
        <w:jc w:val="center"/>
        <w:rPr>
          <w:rFonts w:eastAsiaTheme="minorEastAsia"/>
        </w:rPr>
      </w:pPr>
      <m:oMathPara>
        <m:oMath>
          <m:r>
            <w:rPr>
              <w:rFonts w:ascii="Cambria Math" w:hAnsi="Cambria Math"/>
            </w:rPr>
            <m:t xml:space="preserve">Clutch Pack Torque Capacity = </m:t>
          </m:r>
          <m:d>
            <m:dPr>
              <m:ctrlPr>
                <w:rPr>
                  <w:rFonts w:ascii="Cambria Math" w:hAnsi="Cambria Math"/>
                  <w:i/>
                </w:rPr>
              </m:ctrlPr>
            </m:dPr>
            <m:e>
              <m:r>
                <w:rPr>
                  <w:rFonts w:ascii="Cambria Math" w:hAnsi="Cambria Math"/>
                </w:rPr>
                <m:t>z×</m:t>
              </m:r>
              <m:d>
                <m:dPr>
                  <m:ctrlPr>
                    <w:rPr>
                      <w:rFonts w:ascii="Cambria Math" w:hAnsi="Cambria Math"/>
                      <w:i/>
                    </w:rPr>
                  </m:ctrlPr>
                </m:dPr>
                <m:e>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×μp</m:t>
                  </m:r>
                </m:e>
              </m:d>
              <m:r>
                <w:rPr>
                  <w:rFonts w:ascii="Cambria Math" w:hAnsi="Cambria Math"/>
                </w:rPr>
                <m:t>×</m:t>
              </m:r>
              <m:d>
                <m:dPr>
                  <m:ctrlPr>
                    <w:rPr>
                      <w:rFonts w:ascii="Cambria Math" w:hAnsi="Cambria Math"/>
                      <w:i/>
                    </w:rPr>
                  </m:ctrlPr>
                </m:dPr>
                <m:e>
                  <m:f>
                    <m:fPr>
                      <m:ctrlPr>
                        <w:rPr>
                          <w:rFonts w:ascii="Cambria Math" w:hAnsi="Cambria Math"/>
                          <w:i/>
                        </w:rPr>
                      </m:ctrlPr>
                    </m:fPr>
                    <m:num>
                      <m:sSup>
                        <m:sSupPr>
                          <m:ctrlPr>
                            <w:rPr>
                              <w:rFonts w:ascii="Cambria Math" w:hAnsi="Cambria Math"/>
                              <w:i/>
                            </w:rPr>
                          </m:ctrlPr>
                        </m:sSupPr>
                        <m:e>
                          <m:r>
                            <w:rPr>
                              <w:rFonts w:ascii="Cambria Math" w:hAnsi="Cambria Math"/>
                            </w:rPr>
                            <m:t>R1</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3</m:t>
                          </m:r>
                        </m:sup>
                      </m:sSup>
                    </m:num>
                    <m:den>
                      <m:sSup>
                        <m:sSupPr>
                          <m:ctrlPr>
                            <w:rPr>
                              <w:rFonts w:ascii="Cambria Math" w:hAnsi="Cambria Math"/>
                              <w:i/>
                            </w:rPr>
                          </m:ctrlPr>
                        </m:sSupPr>
                        <m:e>
                          <m:r>
                            <w:rPr>
                              <w:rFonts w:ascii="Cambria Math" w:hAnsi="Cambria Math"/>
                            </w:rPr>
                            <m:t>R1</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2</m:t>
                          </m:r>
                        </m:sup>
                      </m:sSup>
                    </m:den>
                  </m:f>
                  <m:r>
                    <w:rPr>
                      <w:rFonts w:ascii="Cambria Math" w:hAnsi="Cambria Math"/>
                    </w:rPr>
                    <m:t xml:space="preserve"> </m:t>
                  </m:r>
                </m:e>
              </m:d>
              <m:r>
                <w:rPr>
                  <w:rFonts w:ascii="Cambria Math" w:hAnsi="Cambria Math"/>
                </w:rPr>
                <m:t>×Axil Force</m:t>
              </m:r>
            </m:e>
          </m:d>
          <m:r>
            <w:rPr>
              <w:rFonts w:ascii="Cambria Math" w:hAnsi="Cambria Math"/>
            </w:rPr>
            <m:t>×n</m:t>
          </m:r>
        </m:oMath>
      </m:oMathPara>
    </w:p>
    <w:p w14:paraId="628FA07F" w14:textId="0271A955" w:rsidR="00E62B26" w:rsidRPr="007A170E" w:rsidRDefault="00E62B26" w:rsidP="00E62B26">
      <w:pPr>
        <w:rPr>
          <w:i/>
          <w:iCs/>
          <w:sz w:val="18"/>
          <w:szCs w:val="18"/>
        </w:rPr>
      </w:pPr>
      <w:r w:rsidRPr="005E2C3C">
        <w:rPr>
          <w:rFonts w:eastAsiaTheme="minorEastAsia"/>
          <w:i/>
          <w:iCs/>
          <w:sz w:val="18"/>
          <w:szCs w:val="18"/>
        </w:rPr>
        <w:t xml:space="preserve">Equation </w:t>
      </w:r>
      <w:r>
        <w:rPr>
          <w:rFonts w:eastAsiaTheme="minorEastAsia"/>
          <w:i/>
          <w:iCs/>
          <w:sz w:val="18"/>
          <w:szCs w:val="18"/>
        </w:rPr>
        <w:t>7</w:t>
      </w:r>
      <w:r w:rsidRPr="005E2C3C">
        <w:rPr>
          <w:rFonts w:eastAsiaTheme="minorEastAsia"/>
          <w:i/>
          <w:iCs/>
          <w:sz w:val="18"/>
          <w:szCs w:val="18"/>
        </w:rPr>
        <w:t xml:space="preserve">: </w:t>
      </w:r>
      <w:r>
        <w:rPr>
          <w:rFonts w:eastAsiaTheme="minorEastAsia"/>
          <w:i/>
          <w:iCs/>
          <w:sz w:val="18"/>
          <w:szCs w:val="18"/>
        </w:rPr>
        <w:t>Clutch Pack Torque Capacity</w:t>
      </w:r>
      <w:r w:rsidR="00125110">
        <w:rPr>
          <w:rFonts w:eastAsiaTheme="minorEastAsia"/>
          <w:i/>
          <w:iCs/>
          <w:sz w:val="18"/>
          <w:szCs w:val="18"/>
        </w:rPr>
        <w:t xml:space="preserve">, </w:t>
      </w:r>
      <w:r w:rsidR="00125110" w:rsidRPr="00125110">
        <w:rPr>
          <w:i/>
          <w:iCs/>
          <w:sz w:val="18"/>
          <w:szCs w:val="18"/>
        </w:rPr>
        <w:t>(X-Engineer, 2022)</w:t>
      </w:r>
    </w:p>
    <w:p w14:paraId="6B2D88E6" w14:textId="394D638F" w:rsidR="00E62B26" w:rsidRDefault="000A05D2" w:rsidP="00E62B26">
      <w:pPr>
        <w:pStyle w:val="Heading2"/>
      </w:pPr>
      <w:bookmarkStart w:id="22" w:name="_Toc99205978"/>
      <w:r>
        <w:t xml:space="preserve">3.7 </w:t>
      </w:r>
      <w:r w:rsidR="00E62B26">
        <w:t>Longitudinal Acceleration</w:t>
      </w:r>
      <w:bookmarkEnd w:id="22"/>
      <w:r w:rsidR="00E62B26">
        <w:t xml:space="preserve"> </w:t>
      </w:r>
    </w:p>
    <w:p w14:paraId="07AEB8FA" w14:textId="7170059D" w:rsidR="00E62B26" w:rsidRDefault="00E62B26" w:rsidP="00E62B26">
      <w:r>
        <w:t xml:space="preserve">When calculating the longitudinal acceleration different </w:t>
      </w:r>
      <w:r w:rsidR="00104A51">
        <w:t xml:space="preserve">values for the coefficient of friction </w:t>
      </w:r>
      <w:r>
        <w:t xml:space="preserve">were used, this will allow for comparison on how different </w:t>
      </w:r>
      <w:r w:rsidR="00104A51">
        <w:t>frictional</w:t>
      </w:r>
      <w:r>
        <w:t xml:space="preserve"> values </w:t>
      </w:r>
      <w:r w:rsidR="00104A51">
        <w:t>a</w:t>
      </w:r>
      <w:r>
        <w:t xml:space="preserve">ffect longitudinal acceleration. Equation </w:t>
      </w:r>
      <w:r w:rsidR="00EC42C8">
        <w:t xml:space="preserve">8 </w:t>
      </w:r>
      <w:r>
        <w:t>shows the acceleration calculated from the data provided, this is calculated for comparison later.</w:t>
      </w:r>
      <w:r w:rsidR="00EC42C8">
        <w:t xml:space="preserve"> Before acceleration is calculated the vehicle</w:t>
      </w:r>
      <w:r w:rsidR="00104A51">
        <w:t>’s</w:t>
      </w:r>
      <w:r w:rsidR="00EC42C8">
        <w:t xml:space="preserve"> final velocity (V2) needed to be calculated (</w:t>
      </w:r>
      <w:r w:rsidR="00104A51">
        <w:t>E</w:t>
      </w:r>
      <w:r w:rsidR="00EC42C8">
        <w:t>quation 8)</w:t>
      </w:r>
      <w:r w:rsidR="00104A51">
        <w:t>.</w:t>
      </w:r>
    </w:p>
    <w:p w14:paraId="282C89C3" w14:textId="2759A3F5" w:rsidR="00EC42C8" w:rsidRPr="00EC42C8" w:rsidRDefault="00EC42C8" w:rsidP="00E62B26">
      <w:pPr>
        <w:rPr>
          <w:rFonts w:eastAsiaTheme="minorEastAsia"/>
        </w:rPr>
      </w:pPr>
      <m:oMathPara>
        <m:oMath>
          <m:r>
            <w:rPr>
              <w:rFonts w:ascii="Cambria Math" w:hAnsi="Cambria Math"/>
            </w:rPr>
            <m:t xml:space="preserve">Velocity = </m:t>
          </m:r>
          <m:f>
            <m:fPr>
              <m:ctrlPr>
                <w:rPr>
                  <w:rFonts w:ascii="Cambria Math" w:hAnsi="Cambria Math"/>
                  <w:i/>
                </w:rPr>
              </m:ctrlPr>
            </m:fPr>
            <m:num>
              <m:r>
                <w:rPr>
                  <w:rFonts w:ascii="Cambria Math" w:hAnsi="Cambria Math"/>
                </w:rPr>
                <m:t xml:space="preserve">Time </m:t>
              </m:r>
            </m:num>
            <m:den>
              <m:r>
                <w:rPr>
                  <w:rFonts w:ascii="Cambria Math" w:hAnsi="Cambria Math"/>
                </w:rPr>
                <m:t xml:space="preserve">Distances </m:t>
              </m:r>
            </m:den>
          </m:f>
        </m:oMath>
      </m:oMathPara>
    </w:p>
    <w:p w14:paraId="527815D3" w14:textId="32B4BDD5" w:rsidR="00EC42C8" w:rsidRPr="00CF048F" w:rsidRDefault="00EC42C8" w:rsidP="00EC42C8">
      <w:pPr>
        <w:rPr>
          <w:i/>
          <w:iCs/>
          <w:sz w:val="18"/>
          <w:szCs w:val="18"/>
        </w:rPr>
      </w:pPr>
      <w:r w:rsidRPr="00CF048F">
        <w:rPr>
          <w:rFonts w:eastAsiaTheme="minorEastAsia"/>
          <w:i/>
          <w:iCs/>
          <w:sz w:val="18"/>
          <w:szCs w:val="18"/>
        </w:rPr>
        <w:t xml:space="preserve">Equation </w:t>
      </w:r>
      <w:r w:rsidR="002C33E8">
        <w:rPr>
          <w:rFonts w:eastAsiaTheme="minorEastAsia"/>
          <w:i/>
          <w:iCs/>
          <w:sz w:val="18"/>
          <w:szCs w:val="18"/>
        </w:rPr>
        <w:t>8</w:t>
      </w:r>
      <w:r w:rsidRPr="00CF048F">
        <w:rPr>
          <w:rFonts w:eastAsiaTheme="minorEastAsia"/>
          <w:i/>
          <w:iCs/>
          <w:sz w:val="18"/>
          <w:szCs w:val="18"/>
        </w:rPr>
        <w:t>: Velocity</w:t>
      </w:r>
      <w:r w:rsidR="00CF048F" w:rsidRPr="00CF048F">
        <w:rPr>
          <w:rFonts w:eastAsiaTheme="minorEastAsia"/>
          <w:i/>
          <w:iCs/>
          <w:sz w:val="18"/>
          <w:szCs w:val="18"/>
        </w:rPr>
        <w:t xml:space="preserve"> (</w:t>
      </w:r>
      <w:r w:rsidR="00CF048F" w:rsidRPr="00CF048F">
        <w:rPr>
          <w:i/>
          <w:iCs/>
          <w:sz w:val="18"/>
          <w:szCs w:val="18"/>
        </w:rPr>
        <w:t>Mucha</w:t>
      </w:r>
      <w:r w:rsidR="007A6FE9">
        <w:rPr>
          <w:i/>
          <w:iCs/>
          <w:sz w:val="18"/>
          <w:szCs w:val="18"/>
        </w:rPr>
        <w:t xml:space="preserve"> &amp; </w:t>
      </w:r>
      <w:r w:rsidR="00CF048F" w:rsidRPr="00CF048F">
        <w:rPr>
          <w:i/>
          <w:iCs/>
          <w:sz w:val="18"/>
          <w:szCs w:val="18"/>
        </w:rPr>
        <w:t xml:space="preserve">Czarina </w:t>
      </w:r>
      <w:r w:rsidR="008A0BCB">
        <w:rPr>
          <w:i/>
          <w:iCs/>
          <w:sz w:val="18"/>
          <w:szCs w:val="18"/>
        </w:rPr>
        <w:t>(b</w:t>
      </w:r>
      <w:r w:rsidR="00CF048F" w:rsidRPr="00CF048F">
        <w:rPr>
          <w:i/>
          <w:iCs/>
          <w:sz w:val="18"/>
          <w:szCs w:val="18"/>
        </w:rPr>
        <w:t>), 2022</w:t>
      </w:r>
      <w:r w:rsidR="008A0BCB">
        <w:rPr>
          <w:i/>
          <w:iCs/>
          <w:sz w:val="18"/>
          <w:szCs w:val="18"/>
        </w:rPr>
        <w:t>)</w:t>
      </w:r>
    </w:p>
    <w:p w14:paraId="70D4863A" w14:textId="506C26A1" w:rsidR="00E62B26" w:rsidRPr="00EC42C8" w:rsidRDefault="00EC42C8" w:rsidP="00E62B26">
      <w:pPr>
        <w:rPr>
          <w:rFonts w:eastAsiaTheme="minorEastAsia"/>
        </w:rPr>
      </w:pPr>
      <m:oMathPara>
        <m:oMath>
          <m:r>
            <w:rPr>
              <w:rFonts w:ascii="Cambria Math" w:hAnsi="Cambria Math"/>
            </w:rPr>
            <m:t xml:space="preserve">Acceleration = </m:t>
          </m:r>
          <m:f>
            <m:fPr>
              <m:ctrlPr>
                <w:rPr>
                  <w:rFonts w:ascii="Cambria Math" w:hAnsi="Cambria Math"/>
                  <w:i/>
                </w:rPr>
              </m:ctrlPr>
            </m:fPr>
            <m:num>
              <m:d>
                <m:dPr>
                  <m:ctrlPr>
                    <w:rPr>
                      <w:rFonts w:ascii="Cambria Math" w:hAnsi="Cambria Math"/>
                      <w:i/>
                    </w:rPr>
                  </m:ctrlPr>
                </m:dPr>
                <m:e>
                  <m:r>
                    <w:rPr>
                      <w:rFonts w:ascii="Cambria Math" w:hAnsi="Cambria Math"/>
                    </w:rPr>
                    <m:t>V2-V1</m:t>
                  </m:r>
                </m:e>
              </m:d>
            </m:num>
            <m:den>
              <m:r>
                <w:rPr>
                  <w:rFonts w:ascii="Cambria Math" w:hAnsi="Cambria Math"/>
                </w:rPr>
                <m:t xml:space="preserve">Time </m:t>
              </m:r>
            </m:den>
          </m:f>
        </m:oMath>
      </m:oMathPara>
    </w:p>
    <w:p w14:paraId="4EF78985" w14:textId="606D1E82" w:rsidR="00EC42C8" w:rsidRDefault="00EC42C8" w:rsidP="00EC42C8">
      <w:pPr>
        <w:rPr>
          <w:rFonts w:eastAsiaTheme="minorEastAsia"/>
          <w:i/>
          <w:iCs/>
          <w:sz w:val="18"/>
          <w:szCs w:val="18"/>
        </w:rPr>
      </w:pPr>
      <w:r w:rsidRPr="00CF048F">
        <w:rPr>
          <w:rFonts w:eastAsiaTheme="minorEastAsia"/>
          <w:i/>
          <w:iCs/>
          <w:sz w:val="18"/>
          <w:szCs w:val="18"/>
        </w:rPr>
        <w:t xml:space="preserve">Equation </w:t>
      </w:r>
      <w:r w:rsidR="002C33E8">
        <w:rPr>
          <w:rFonts w:eastAsiaTheme="minorEastAsia"/>
          <w:i/>
          <w:iCs/>
          <w:sz w:val="18"/>
          <w:szCs w:val="18"/>
        </w:rPr>
        <w:t>9</w:t>
      </w:r>
      <w:r w:rsidRPr="00CF048F">
        <w:rPr>
          <w:rFonts w:eastAsiaTheme="minorEastAsia"/>
          <w:i/>
          <w:iCs/>
          <w:sz w:val="18"/>
          <w:szCs w:val="18"/>
        </w:rPr>
        <w:t xml:space="preserve">: Acceleration </w:t>
      </w:r>
      <w:r w:rsidR="00CF048F" w:rsidRPr="00CF048F">
        <w:rPr>
          <w:rFonts w:eastAsiaTheme="minorEastAsia"/>
          <w:i/>
          <w:iCs/>
          <w:sz w:val="18"/>
          <w:szCs w:val="18"/>
        </w:rPr>
        <w:t>(</w:t>
      </w:r>
      <w:r w:rsidR="007A6FE9" w:rsidRPr="00CF048F">
        <w:rPr>
          <w:i/>
          <w:iCs/>
          <w:sz w:val="18"/>
          <w:szCs w:val="18"/>
        </w:rPr>
        <w:t>Mucha</w:t>
      </w:r>
      <w:r w:rsidR="007A6FE9">
        <w:rPr>
          <w:i/>
          <w:iCs/>
          <w:sz w:val="18"/>
          <w:szCs w:val="18"/>
        </w:rPr>
        <w:t xml:space="preserve"> </w:t>
      </w:r>
      <w:r w:rsidR="007A6FE9" w:rsidRPr="00CF048F">
        <w:rPr>
          <w:i/>
          <w:iCs/>
          <w:sz w:val="18"/>
          <w:szCs w:val="18"/>
        </w:rPr>
        <w:t>&amp;</w:t>
      </w:r>
      <w:r w:rsidR="00CF048F" w:rsidRPr="00CF048F">
        <w:rPr>
          <w:i/>
          <w:iCs/>
          <w:sz w:val="18"/>
          <w:szCs w:val="18"/>
        </w:rPr>
        <w:t xml:space="preserve"> Czarina</w:t>
      </w:r>
      <w:r w:rsidR="007A6FE9">
        <w:rPr>
          <w:i/>
          <w:iCs/>
          <w:sz w:val="18"/>
          <w:szCs w:val="18"/>
        </w:rPr>
        <w:t xml:space="preserve"> </w:t>
      </w:r>
      <w:r w:rsidR="00CF048F" w:rsidRPr="00CF048F">
        <w:rPr>
          <w:i/>
          <w:iCs/>
          <w:sz w:val="18"/>
          <w:szCs w:val="18"/>
        </w:rPr>
        <w:t xml:space="preserve">(a), 2022) </w:t>
      </w:r>
      <w:r w:rsidRPr="00CF048F">
        <w:rPr>
          <w:rFonts w:eastAsiaTheme="minorEastAsia"/>
          <w:i/>
          <w:iCs/>
          <w:sz w:val="18"/>
          <w:szCs w:val="18"/>
        </w:rPr>
        <w:t xml:space="preserve"> </w:t>
      </w:r>
    </w:p>
    <w:p w14:paraId="25C451E1" w14:textId="79A5F8A0" w:rsidR="00237BD2" w:rsidRDefault="00237BD2" w:rsidP="00237BD2">
      <w:r>
        <w:t>When calculating the longitudinal acceleration for the vehicle a different equation was used</w:t>
      </w:r>
      <w:r w:rsidR="00842A64">
        <w:t xml:space="preserve"> (</w:t>
      </w:r>
      <w:r w:rsidR="00104A51">
        <w:t>E</w:t>
      </w:r>
      <w:r w:rsidR="00842A64">
        <w:t xml:space="preserve">quation </w:t>
      </w:r>
      <w:r w:rsidR="002C33E8">
        <w:t>10</w:t>
      </w:r>
      <w:r w:rsidR="00842A64">
        <w:t>)</w:t>
      </w:r>
      <w:r>
        <w:t>, the new equation took into account road surfaces and angle.</w:t>
      </w:r>
    </w:p>
    <w:p w14:paraId="60CF4F6F" w14:textId="303113D6" w:rsidR="00842A64" w:rsidRPr="00104A51" w:rsidRDefault="00842A64" w:rsidP="00237BD2">
      <w:pPr>
        <w:rPr>
          <w:rFonts w:eastAsiaTheme="minorEastAsia"/>
        </w:rPr>
      </w:pPr>
      <m:oMathPara>
        <m:oMath>
          <m:r>
            <w:rPr>
              <w:rFonts w:ascii="Cambria Math" w:hAnsi="Cambria Math"/>
            </w:rPr>
            <m:t xml:space="preserve">Longitudinal Acceleration = </m:t>
          </m:r>
          <m:f>
            <m:fPr>
              <m:ctrlPr>
                <w:rPr>
                  <w:rFonts w:ascii="Cambria Math" w:hAnsi="Cambria Math"/>
                  <w:i/>
                </w:rPr>
              </m:ctrlPr>
            </m:fPr>
            <m:num>
              <m:r>
                <w:rPr>
                  <w:rFonts w:ascii="Cambria Math" w:hAnsi="Cambria Math"/>
                </w:rPr>
                <m:t>(μx×VMtotal×9.81×sinϴ)</m:t>
              </m:r>
            </m:num>
            <m:den>
              <m:r>
                <w:rPr>
                  <w:rFonts w:ascii="Cambria Math" w:hAnsi="Cambria Math"/>
                </w:rPr>
                <m:t>VMtotal</m:t>
              </m:r>
            </m:den>
          </m:f>
        </m:oMath>
      </m:oMathPara>
    </w:p>
    <w:p w14:paraId="65D2D68D" w14:textId="5A330678" w:rsidR="00104A51" w:rsidRPr="00104A51" w:rsidRDefault="00104A51" w:rsidP="00237BD2">
      <w:pPr>
        <w:rPr>
          <w:rFonts w:eastAsiaTheme="minorEastAsia"/>
          <w:i/>
          <w:iCs/>
          <w:sz w:val="18"/>
          <w:szCs w:val="18"/>
        </w:rPr>
      </w:pPr>
      <w:r w:rsidRPr="00CF048F">
        <w:rPr>
          <w:rFonts w:eastAsiaTheme="minorEastAsia"/>
          <w:i/>
          <w:iCs/>
          <w:sz w:val="18"/>
          <w:szCs w:val="18"/>
        </w:rPr>
        <w:t xml:space="preserve">Equation </w:t>
      </w:r>
      <w:r w:rsidR="002C33E8">
        <w:rPr>
          <w:rFonts w:eastAsiaTheme="minorEastAsia"/>
          <w:i/>
          <w:iCs/>
          <w:sz w:val="18"/>
          <w:szCs w:val="18"/>
        </w:rPr>
        <w:t>10</w:t>
      </w:r>
      <w:r w:rsidRPr="00CF048F">
        <w:rPr>
          <w:rFonts w:eastAsiaTheme="minorEastAsia"/>
          <w:i/>
          <w:iCs/>
          <w:sz w:val="18"/>
          <w:szCs w:val="18"/>
        </w:rPr>
        <w:t xml:space="preserve">: </w:t>
      </w:r>
      <w:r>
        <w:rPr>
          <w:rFonts w:eastAsiaTheme="minorEastAsia"/>
          <w:i/>
          <w:iCs/>
          <w:sz w:val="18"/>
          <w:szCs w:val="18"/>
        </w:rPr>
        <w:t xml:space="preserve">Longitudinal </w:t>
      </w:r>
      <w:r w:rsidRPr="00CF048F">
        <w:rPr>
          <w:rFonts w:eastAsiaTheme="minorEastAsia"/>
          <w:i/>
          <w:iCs/>
          <w:sz w:val="18"/>
          <w:szCs w:val="18"/>
        </w:rPr>
        <w:t>Acceleration</w:t>
      </w:r>
      <w:r w:rsidRPr="00CF048F">
        <w:rPr>
          <w:i/>
          <w:iCs/>
          <w:sz w:val="18"/>
          <w:szCs w:val="18"/>
        </w:rPr>
        <w:t xml:space="preserve"> </w:t>
      </w:r>
      <w:r w:rsidRPr="00CF048F">
        <w:rPr>
          <w:rFonts w:eastAsiaTheme="minorEastAsia"/>
          <w:i/>
          <w:iCs/>
          <w:sz w:val="18"/>
          <w:szCs w:val="18"/>
        </w:rPr>
        <w:t xml:space="preserve"> </w:t>
      </w:r>
    </w:p>
    <w:p w14:paraId="02C5A16C" w14:textId="5D5A4DFA" w:rsidR="00E53FFC" w:rsidRDefault="000A05D2" w:rsidP="005D6FA3">
      <w:pPr>
        <w:pStyle w:val="Heading2"/>
      </w:pPr>
      <w:bookmarkStart w:id="23" w:name="_Toc99205979"/>
      <w:r>
        <w:t xml:space="preserve">3.8 </w:t>
      </w:r>
      <w:r w:rsidR="005D6FA3">
        <w:t>Yaw Rate</w:t>
      </w:r>
      <w:bookmarkEnd w:id="23"/>
    </w:p>
    <w:p w14:paraId="51D01594" w14:textId="3675A0B5" w:rsidR="00E53FFC" w:rsidRDefault="00E53FFC" w:rsidP="00E53FFC">
      <w:r>
        <w:t>The final equation</w:t>
      </w:r>
      <w:r w:rsidR="00C63712">
        <w:t xml:space="preserve">s </w:t>
      </w:r>
      <w:r>
        <w:t xml:space="preserve">used was to find </w:t>
      </w:r>
      <w:r w:rsidR="00C63712">
        <w:t>Cornering Force (</w:t>
      </w:r>
      <w:r w:rsidR="00104A51">
        <w:t>E</w:t>
      </w:r>
      <w:r w:rsidR="0072242E">
        <w:t xml:space="preserve">quation </w:t>
      </w:r>
      <w:r w:rsidR="00842A64">
        <w:t>1</w:t>
      </w:r>
      <w:r w:rsidR="002C33E8">
        <w:t>1</w:t>
      </w:r>
      <w:r w:rsidR="0072242E">
        <w:t xml:space="preserve">) and </w:t>
      </w:r>
      <w:r w:rsidR="00C63712">
        <w:t>Yaw Rate</w:t>
      </w:r>
      <w:r>
        <w:t xml:space="preserve"> (</w:t>
      </w:r>
      <w:r w:rsidR="00104A51">
        <w:t>E</w:t>
      </w:r>
      <w:r>
        <w:t xml:space="preserve">quation </w:t>
      </w:r>
      <w:r w:rsidR="0072242E">
        <w:t>1</w:t>
      </w:r>
      <w:r w:rsidR="002C33E8">
        <w:t>2</w:t>
      </w:r>
      <w:r>
        <w:t>)</w:t>
      </w:r>
    </w:p>
    <w:p w14:paraId="74C74ED5" w14:textId="50C8084B" w:rsidR="00E53FFC" w:rsidRPr="00EC42C8" w:rsidRDefault="0072242E" w:rsidP="00E53FFC">
      <w:pPr>
        <w:rPr>
          <w:rFonts w:eastAsiaTheme="minorEastAsia"/>
        </w:rPr>
      </w:pPr>
      <m:oMathPara>
        <m:oMath>
          <m:r>
            <w:rPr>
              <w:rFonts w:ascii="Cambria Math" w:hAnsi="Cambria Math"/>
            </w:rPr>
            <m:t xml:space="preserve">Cornering Force = </m:t>
          </m:r>
          <m:f>
            <m:fPr>
              <m:ctrlPr>
                <w:rPr>
                  <w:rFonts w:ascii="Cambria Math" w:hAnsi="Cambria Math"/>
                  <w:i/>
                </w:rPr>
              </m:ctrlPr>
            </m:fPr>
            <m:num>
              <m:sSup>
                <m:sSupPr>
                  <m:ctrlPr>
                    <w:rPr>
                      <w:rFonts w:ascii="Cambria Math" w:hAnsi="Cambria Math"/>
                      <w:i/>
                    </w:rPr>
                  </m:ctrlPr>
                </m:sSupPr>
                <m:e>
                  <m:r>
                    <w:rPr>
                      <w:rFonts w:ascii="Cambria Math" w:hAnsi="Cambria Math"/>
                    </w:rPr>
                    <m:t>V</m:t>
                  </m:r>
                </m:e>
                <m:sup>
                  <m:r>
                    <w:rPr>
                      <w:rFonts w:ascii="Cambria Math" w:hAnsi="Cambria Math"/>
                    </w:rPr>
                    <m:t>2</m:t>
                  </m:r>
                </m:sup>
              </m:sSup>
            </m:num>
            <m:den>
              <m:r>
                <w:rPr>
                  <w:rFonts w:ascii="Cambria Math" w:hAnsi="Cambria Math"/>
                </w:rPr>
                <m:t xml:space="preserve">Rcorner </m:t>
              </m:r>
            </m:den>
          </m:f>
        </m:oMath>
      </m:oMathPara>
    </w:p>
    <w:p w14:paraId="55610D91" w14:textId="5DACF555" w:rsidR="0072242E" w:rsidRDefault="0072242E" w:rsidP="0072242E">
      <w:pPr>
        <w:rPr>
          <w:rFonts w:eastAsiaTheme="minorEastAsia"/>
          <w:i/>
          <w:iCs/>
          <w:sz w:val="18"/>
          <w:szCs w:val="18"/>
        </w:rPr>
      </w:pPr>
      <w:r w:rsidRPr="005E2C3C">
        <w:rPr>
          <w:rFonts w:eastAsiaTheme="minorEastAsia"/>
          <w:i/>
          <w:iCs/>
          <w:sz w:val="18"/>
          <w:szCs w:val="18"/>
        </w:rPr>
        <w:t xml:space="preserve">Equation </w:t>
      </w:r>
      <w:r w:rsidR="00842A64">
        <w:rPr>
          <w:rFonts w:eastAsiaTheme="minorEastAsia"/>
          <w:i/>
          <w:iCs/>
          <w:sz w:val="18"/>
          <w:szCs w:val="18"/>
        </w:rPr>
        <w:t>1</w:t>
      </w:r>
      <w:r w:rsidR="002C33E8">
        <w:rPr>
          <w:rFonts w:eastAsiaTheme="minorEastAsia"/>
          <w:i/>
          <w:iCs/>
          <w:sz w:val="18"/>
          <w:szCs w:val="18"/>
        </w:rPr>
        <w:t>1</w:t>
      </w:r>
      <w:r w:rsidRPr="005E2C3C">
        <w:rPr>
          <w:rFonts w:eastAsiaTheme="minorEastAsia"/>
          <w:i/>
          <w:iCs/>
          <w:sz w:val="18"/>
          <w:szCs w:val="18"/>
        </w:rPr>
        <w:t xml:space="preserve">: </w:t>
      </w:r>
      <w:r>
        <w:rPr>
          <w:rFonts w:eastAsiaTheme="minorEastAsia"/>
          <w:i/>
          <w:iCs/>
          <w:sz w:val="18"/>
          <w:szCs w:val="18"/>
        </w:rPr>
        <w:t>Cornering Force</w:t>
      </w:r>
    </w:p>
    <w:p w14:paraId="4824A080" w14:textId="75A51848" w:rsidR="0072242E" w:rsidRPr="007A170E" w:rsidRDefault="00C63712" w:rsidP="0072242E">
      <m:oMathPara>
        <m:oMath>
          <m:r>
            <w:rPr>
              <w:rFonts w:ascii="Cambria Math" w:hAnsi="Cambria Math"/>
            </w:rPr>
            <m:t xml:space="preserve">Yaw Rate = </m:t>
          </m:r>
          <m:d>
            <m:dPr>
              <m:ctrlPr>
                <w:rPr>
                  <w:rFonts w:ascii="Cambria Math" w:hAnsi="Cambria Math"/>
                  <w:i/>
                </w:rPr>
              </m:ctrlPr>
            </m:dPr>
            <m:e>
              <m:f>
                <m:fPr>
                  <m:ctrlPr>
                    <w:rPr>
                      <w:rFonts w:ascii="Cambria Math" w:hAnsi="Cambria Math"/>
                      <w:i/>
                    </w:rPr>
                  </m:ctrlPr>
                </m:fPr>
                <m:num>
                  <m:r>
                    <w:rPr>
                      <w:rFonts w:ascii="Cambria Math" w:hAnsi="Cambria Math"/>
                    </w:rPr>
                    <m:t>360</m:t>
                  </m:r>
                </m:num>
                <m:den>
                  <m:d>
                    <m:dPr>
                      <m:ctrlPr>
                        <w:rPr>
                          <w:rFonts w:ascii="Cambria Math" w:hAnsi="Cambria Math"/>
                          <w:i/>
                        </w:rPr>
                      </m:ctrlPr>
                    </m:dPr>
                    <m:e>
                      <m:f>
                        <m:fPr>
                          <m:ctrlPr>
                            <w:rPr>
                              <w:rFonts w:ascii="Cambria Math" w:hAnsi="Cambria Math"/>
                              <w:i/>
                            </w:rPr>
                          </m:ctrlPr>
                        </m:fPr>
                        <m:num>
                          <m:r>
                            <w:rPr>
                              <w:rFonts w:ascii="Cambria Math" w:hAnsi="Cambria Math"/>
                            </w:rPr>
                            <m:t>C</m:t>
                          </m:r>
                        </m:num>
                        <m:den>
                          <m:r>
                            <w:rPr>
                              <w:rFonts w:ascii="Cambria Math" w:hAnsi="Cambria Math"/>
                            </w:rPr>
                            <m:t>V</m:t>
                          </m:r>
                        </m:den>
                      </m:f>
                      <m:r>
                        <w:rPr>
                          <w:rFonts w:ascii="Cambria Math" w:hAnsi="Cambria Math"/>
                        </w:rPr>
                        <m:t xml:space="preserve"> </m:t>
                      </m:r>
                    </m:e>
                  </m:d>
                </m:den>
              </m:f>
            </m:e>
          </m:d>
          <m:r>
            <w:rPr>
              <w:rFonts w:ascii="Cambria Math" w:eastAsiaTheme="minorEastAsia" w:hAnsi="Cambria Math"/>
            </w:rPr>
            <m:t>×0.0174533</m:t>
          </m:r>
        </m:oMath>
      </m:oMathPara>
    </w:p>
    <w:p w14:paraId="62067C12" w14:textId="5BA09042" w:rsidR="00C63712" w:rsidRDefault="00C63712" w:rsidP="00C63712">
      <w:pPr>
        <w:rPr>
          <w:rFonts w:eastAsiaTheme="minorEastAsia"/>
          <w:i/>
          <w:iCs/>
          <w:sz w:val="18"/>
          <w:szCs w:val="18"/>
        </w:rPr>
      </w:pPr>
      <w:r w:rsidRPr="005E2C3C">
        <w:rPr>
          <w:rFonts w:eastAsiaTheme="minorEastAsia"/>
          <w:i/>
          <w:iCs/>
          <w:sz w:val="18"/>
          <w:szCs w:val="18"/>
        </w:rPr>
        <w:t xml:space="preserve">Equation </w:t>
      </w:r>
      <w:r>
        <w:rPr>
          <w:rFonts w:eastAsiaTheme="minorEastAsia"/>
          <w:i/>
          <w:iCs/>
          <w:sz w:val="18"/>
          <w:szCs w:val="18"/>
        </w:rPr>
        <w:t>1</w:t>
      </w:r>
      <w:r w:rsidR="002C33E8">
        <w:rPr>
          <w:rFonts w:eastAsiaTheme="minorEastAsia"/>
          <w:i/>
          <w:iCs/>
          <w:sz w:val="18"/>
          <w:szCs w:val="18"/>
        </w:rPr>
        <w:t>2</w:t>
      </w:r>
      <w:r w:rsidRPr="005E2C3C">
        <w:rPr>
          <w:rFonts w:eastAsiaTheme="minorEastAsia"/>
          <w:i/>
          <w:iCs/>
          <w:sz w:val="18"/>
          <w:szCs w:val="18"/>
        </w:rPr>
        <w:t xml:space="preserve">: </w:t>
      </w:r>
      <w:r>
        <w:rPr>
          <w:rFonts w:eastAsiaTheme="minorEastAsia"/>
          <w:i/>
          <w:iCs/>
          <w:sz w:val="18"/>
          <w:szCs w:val="18"/>
        </w:rPr>
        <w:t>Cornering Force</w:t>
      </w:r>
    </w:p>
    <w:p w14:paraId="34BA76A9" w14:textId="64490D01" w:rsidR="007B3008" w:rsidRDefault="007B3008" w:rsidP="00E53FFC">
      <w:r>
        <w:br w:type="page"/>
      </w:r>
    </w:p>
    <w:p w14:paraId="318A2B12" w14:textId="0624CE31" w:rsidR="00E4311E" w:rsidRDefault="000A05D2" w:rsidP="007B3008">
      <w:pPr>
        <w:pStyle w:val="Heading1"/>
      </w:pPr>
      <w:bookmarkStart w:id="24" w:name="_Toc99205980"/>
      <w:r>
        <w:lastRenderedPageBreak/>
        <w:t xml:space="preserve">4.0 </w:t>
      </w:r>
      <w:r w:rsidR="007B3008">
        <w:t>Results and Analysis</w:t>
      </w:r>
      <w:bookmarkEnd w:id="24"/>
      <w:r w:rsidR="007B3008">
        <w:t xml:space="preserve"> </w:t>
      </w:r>
    </w:p>
    <w:p w14:paraId="2D22D109" w14:textId="4C566F9E" w:rsidR="00D8365A" w:rsidRDefault="00D8365A" w:rsidP="00D8365A"/>
    <w:p w14:paraId="6952245B" w14:textId="00DEAEBF" w:rsidR="00CA0C6C" w:rsidRDefault="0005599E" w:rsidP="007B3008">
      <w:r>
        <w:t xml:space="preserve">Table </w:t>
      </w:r>
      <w:r w:rsidR="005C6267">
        <w:t>3</w:t>
      </w:r>
      <w:r w:rsidR="00082E31">
        <w:t xml:space="preserve"> </w:t>
      </w:r>
      <w:r w:rsidR="00A602E6">
        <w:t>shows the base vehicles specification calculate.</w:t>
      </w:r>
    </w:p>
    <w:p w14:paraId="463DB5A5" w14:textId="04E83E19" w:rsidR="00BF5154" w:rsidRDefault="0005599E" w:rsidP="00BF5154">
      <w:pPr>
        <w:pStyle w:val="Caption"/>
        <w:keepNext/>
      </w:pPr>
      <w:bookmarkStart w:id="25" w:name="_Toc99205993"/>
      <w:r>
        <w:t xml:space="preserve">Table </w:t>
      </w:r>
      <w:fldSimple w:instr=" SEQ Table \* ARABIC ">
        <w:r w:rsidR="005B2CD8">
          <w:rPr>
            <w:noProof/>
          </w:rPr>
          <w:t>3</w:t>
        </w:r>
      </w:fldSimple>
      <w:r w:rsidR="00BF5154">
        <w:t xml:space="preserve">: </w:t>
      </w:r>
      <w:r w:rsidR="00BF5154" w:rsidRPr="00C95F64">
        <w:t xml:space="preserve">Vehicle Specification, </w:t>
      </w:r>
      <w:r w:rsidR="007C128D">
        <w:t>CoG</w:t>
      </w:r>
      <w:r w:rsidR="00BF5154" w:rsidRPr="00C95F64">
        <w:t>, Inertia and Dynamic Index</w:t>
      </w:r>
      <w:bookmarkEnd w:id="25"/>
    </w:p>
    <w:tbl>
      <w:tblPr>
        <w:tblStyle w:val="TableGrid"/>
        <w:tblW w:w="0" w:type="auto"/>
        <w:tblInd w:w="-147" w:type="dxa"/>
        <w:tblLook w:val="04A0" w:firstRow="1" w:lastRow="0" w:firstColumn="1" w:lastColumn="0" w:noHBand="0" w:noVBand="1"/>
      </w:tblPr>
      <w:tblGrid>
        <w:gridCol w:w="3152"/>
        <w:gridCol w:w="3005"/>
        <w:gridCol w:w="3006"/>
      </w:tblGrid>
      <w:tr w:rsidR="00490077" w14:paraId="73324CE3" w14:textId="77777777" w:rsidTr="00490077">
        <w:tc>
          <w:tcPr>
            <w:tcW w:w="3152" w:type="dxa"/>
          </w:tcPr>
          <w:p w14:paraId="2372C055" w14:textId="33A13A30" w:rsidR="00490077" w:rsidRDefault="00490077" w:rsidP="00B601CF">
            <w:pPr>
              <w:jc w:val="center"/>
            </w:pPr>
            <w:r>
              <w:t>Variable</w:t>
            </w:r>
          </w:p>
        </w:tc>
        <w:tc>
          <w:tcPr>
            <w:tcW w:w="3005" w:type="dxa"/>
          </w:tcPr>
          <w:p w14:paraId="04493A40" w14:textId="5D8C35A6" w:rsidR="00490077" w:rsidRDefault="005B2CD8" w:rsidP="00B601CF">
            <w:pPr>
              <w:jc w:val="center"/>
            </w:pPr>
            <w:r>
              <w:t>Figures</w:t>
            </w:r>
          </w:p>
        </w:tc>
        <w:tc>
          <w:tcPr>
            <w:tcW w:w="3006" w:type="dxa"/>
          </w:tcPr>
          <w:p w14:paraId="084C53AA" w14:textId="4B421CFA" w:rsidR="00490077" w:rsidRDefault="00490077" w:rsidP="00B601CF">
            <w:pPr>
              <w:jc w:val="center"/>
            </w:pPr>
            <w:r>
              <w:t>Unit</w:t>
            </w:r>
          </w:p>
        </w:tc>
      </w:tr>
      <w:tr w:rsidR="00490077" w14:paraId="283FA565" w14:textId="77777777" w:rsidTr="00490077">
        <w:tc>
          <w:tcPr>
            <w:tcW w:w="3152" w:type="dxa"/>
          </w:tcPr>
          <w:p w14:paraId="6BBCA024" w14:textId="28612BCA" w:rsidR="00490077" w:rsidRDefault="007C128D" w:rsidP="00B601CF">
            <w:pPr>
              <w:jc w:val="center"/>
            </w:pPr>
            <w:r>
              <w:t>CoG</w:t>
            </w:r>
          </w:p>
        </w:tc>
        <w:tc>
          <w:tcPr>
            <w:tcW w:w="3005" w:type="dxa"/>
          </w:tcPr>
          <w:p w14:paraId="3E5872B3" w14:textId="6458FB3C" w:rsidR="00490077" w:rsidRDefault="00490077" w:rsidP="00B601CF">
            <w:pPr>
              <w:jc w:val="center"/>
            </w:pPr>
            <w:r>
              <w:t>1.58</w:t>
            </w:r>
          </w:p>
        </w:tc>
        <w:tc>
          <w:tcPr>
            <w:tcW w:w="3006" w:type="dxa"/>
          </w:tcPr>
          <w:p w14:paraId="62350CF9" w14:textId="39CED5E6" w:rsidR="00490077" w:rsidRDefault="00490077" w:rsidP="00B601CF">
            <w:pPr>
              <w:jc w:val="center"/>
            </w:pPr>
            <w:r>
              <w:t>m</w:t>
            </w:r>
          </w:p>
        </w:tc>
      </w:tr>
      <w:tr w:rsidR="00490077" w14:paraId="5976A8E0" w14:textId="77777777" w:rsidTr="00490077">
        <w:tc>
          <w:tcPr>
            <w:tcW w:w="3152" w:type="dxa"/>
          </w:tcPr>
          <w:p w14:paraId="2CB8CD9D" w14:textId="62FC6990" w:rsidR="00490077" w:rsidRDefault="00490077" w:rsidP="00B601CF">
            <w:pPr>
              <w:jc w:val="center"/>
            </w:pPr>
            <w:r>
              <w:t xml:space="preserve">New </w:t>
            </w:r>
            <w:r w:rsidR="007C128D">
              <w:t>CoG</w:t>
            </w:r>
            <w:r>
              <w:t xml:space="preserve"> Front (With Passenger)</w:t>
            </w:r>
          </w:p>
        </w:tc>
        <w:tc>
          <w:tcPr>
            <w:tcW w:w="3005" w:type="dxa"/>
          </w:tcPr>
          <w:p w14:paraId="48B4C32C" w14:textId="4AB89309" w:rsidR="00490077" w:rsidRDefault="00490077" w:rsidP="00B601CF">
            <w:pPr>
              <w:jc w:val="center"/>
            </w:pPr>
            <w:r>
              <w:t>1.68</w:t>
            </w:r>
          </w:p>
        </w:tc>
        <w:tc>
          <w:tcPr>
            <w:tcW w:w="3006" w:type="dxa"/>
          </w:tcPr>
          <w:p w14:paraId="59B03F3B" w14:textId="7359A448" w:rsidR="00490077" w:rsidRDefault="00A602E6" w:rsidP="00B601CF">
            <w:pPr>
              <w:jc w:val="center"/>
            </w:pPr>
            <w:r>
              <w:t>m</w:t>
            </w:r>
          </w:p>
        </w:tc>
      </w:tr>
      <w:tr w:rsidR="00490077" w14:paraId="3A52E052" w14:textId="77777777" w:rsidTr="00490077">
        <w:tc>
          <w:tcPr>
            <w:tcW w:w="3152" w:type="dxa"/>
          </w:tcPr>
          <w:p w14:paraId="38398F8A" w14:textId="24B48DA1" w:rsidR="00490077" w:rsidRDefault="00490077" w:rsidP="00B601CF">
            <w:pPr>
              <w:jc w:val="center"/>
            </w:pPr>
            <w:r>
              <w:t xml:space="preserve">Inertia without </w:t>
            </w:r>
            <w:r w:rsidR="00104A51">
              <w:t>passengers</w:t>
            </w:r>
          </w:p>
        </w:tc>
        <w:tc>
          <w:tcPr>
            <w:tcW w:w="3005" w:type="dxa"/>
          </w:tcPr>
          <w:p w14:paraId="134465C5" w14:textId="3C0B5C8C" w:rsidR="00490077" w:rsidRDefault="00B601CF" w:rsidP="00B601CF">
            <w:pPr>
              <w:jc w:val="center"/>
            </w:pPr>
            <w:r>
              <w:t>1737.78</w:t>
            </w:r>
          </w:p>
        </w:tc>
        <w:tc>
          <w:tcPr>
            <w:tcW w:w="3006" w:type="dxa"/>
          </w:tcPr>
          <w:p w14:paraId="4200F8BA" w14:textId="02BBC2CE" w:rsidR="00490077" w:rsidRDefault="00B601CF" w:rsidP="00B601CF">
            <w:pPr>
              <w:jc w:val="center"/>
            </w:pPr>
            <w:r>
              <w:t>Kgm^2</w:t>
            </w:r>
          </w:p>
        </w:tc>
      </w:tr>
      <w:tr w:rsidR="00490077" w14:paraId="70D9EED9" w14:textId="77777777" w:rsidTr="00490077">
        <w:tc>
          <w:tcPr>
            <w:tcW w:w="3152" w:type="dxa"/>
          </w:tcPr>
          <w:p w14:paraId="18748115" w14:textId="3C3BC28A" w:rsidR="00490077" w:rsidRDefault="00B601CF" w:rsidP="00B601CF">
            <w:pPr>
              <w:jc w:val="center"/>
            </w:pPr>
            <w:r>
              <w:t xml:space="preserve">Inertia with </w:t>
            </w:r>
            <w:r w:rsidR="00104A51">
              <w:t>passengers</w:t>
            </w:r>
          </w:p>
        </w:tc>
        <w:tc>
          <w:tcPr>
            <w:tcW w:w="3005" w:type="dxa"/>
          </w:tcPr>
          <w:p w14:paraId="4888CD8F" w14:textId="6BC7BD84" w:rsidR="00490077" w:rsidRDefault="00B601CF" w:rsidP="00B601CF">
            <w:pPr>
              <w:jc w:val="center"/>
            </w:pPr>
            <w:r>
              <w:t>1790.07</w:t>
            </w:r>
          </w:p>
        </w:tc>
        <w:tc>
          <w:tcPr>
            <w:tcW w:w="3006" w:type="dxa"/>
          </w:tcPr>
          <w:p w14:paraId="4342B300" w14:textId="4CBABD85" w:rsidR="00490077" w:rsidRDefault="00B601CF" w:rsidP="00B601CF">
            <w:pPr>
              <w:jc w:val="center"/>
            </w:pPr>
            <w:r>
              <w:t>Kgm^2</w:t>
            </w:r>
          </w:p>
        </w:tc>
      </w:tr>
      <w:tr w:rsidR="00490077" w14:paraId="5FD1FAFD" w14:textId="77777777" w:rsidTr="00490077">
        <w:tc>
          <w:tcPr>
            <w:tcW w:w="3152" w:type="dxa"/>
          </w:tcPr>
          <w:p w14:paraId="73ACF197" w14:textId="6F68F26D" w:rsidR="00490077" w:rsidRDefault="00B601CF" w:rsidP="00B601CF">
            <w:pPr>
              <w:jc w:val="center"/>
            </w:pPr>
            <w:r>
              <w:t>Inertia</w:t>
            </w:r>
            <w:r w:rsidR="00A602E6">
              <w:t>l</w:t>
            </w:r>
            <w:r>
              <w:t xml:space="preserve"> Conjugate without </w:t>
            </w:r>
            <w:r w:rsidR="00104A51">
              <w:t>passengers</w:t>
            </w:r>
          </w:p>
        </w:tc>
        <w:tc>
          <w:tcPr>
            <w:tcW w:w="3005" w:type="dxa"/>
          </w:tcPr>
          <w:p w14:paraId="4CBD2A50" w14:textId="00F7228C" w:rsidR="00490077" w:rsidRDefault="00A602E6" w:rsidP="00B601CF">
            <w:pPr>
              <w:jc w:val="center"/>
            </w:pPr>
            <w:r>
              <w:t>0.58</w:t>
            </w:r>
          </w:p>
        </w:tc>
        <w:tc>
          <w:tcPr>
            <w:tcW w:w="3006" w:type="dxa"/>
          </w:tcPr>
          <w:p w14:paraId="100D0DAA" w14:textId="5AFC940C" w:rsidR="00490077" w:rsidRDefault="00A602E6" w:rsidP="00B601CF">
            <w:pPr>
              <w:jc w:val="center"/>
            </w:pPr>
            <w:r>
              <w:t>m</w:t>
            </w:r>
          </w:p>
        </w:tc>
      </w:tr>
      <w:tr w:rsidR="00490077" w14:paraId="7FDC72E4" w14:textId="77777777" w:rsidTr="00490077">
        <w:tc>
          <w:tcPr>
            <w:tcW w:w="3152" w:type="dxa"/>
          </w:tcPr>
          <w:p w14:paraId="159699A6" w14:textId="7A91BFCB" w:rsidR="00490077" w:rsidRDefault="00A602E6" w:rsidP="00B601CF">
            <w:pPr>
              <w:jc w:val="center"/>
            </w:pPr>
            <w:r>
              <w:t>Inertial conjugate with p</w:t>
            </w:r>
            <w:r w:rsidR="00104A51">
              <w:t>assengers</w:t>
            </w:r>
            <w:r>
              <w:t xml:space="preserve"> </w:t>
            </w:r>
          </w:p>
        </w:tc>
        <w:tc>
          <w:tcPr>
            <w:tcW w:w="3005" w:type="dxa"/>
          </w:tcPr>
          <w:p w14:paraId="4D9131B2" w14:textId="6E069A7B" w:rsidR="00490077" w:rsidRDefault="00A602E6" w:rsidP="00B601CF">
            <w:pPr>
              <w:jc w:val="center"/>
            </w:pPr>
            <w:r>
              <w:t>0.52</w:t>
            </w:r>
          </w:p>
        </w:tc>
        <w:tc>
          <w:tcPr>
            <w:tcW w:w="3006" w:type="dxa"/>
          </w:tcPr>
          <w:p w14:paraId="562C62F0" w14:textId="799C351D" w:rsidR="00490077" w:rsidRDefault="00A602E6" w:rsidP="00B601CF">
            <w:pPr>
              <w:jc w:val="center"/>
            </w:pPr>
            <w:r>
              <w:t>m</w:t>
            </w:r>
          </w:p>
        </w:tc>
      </w:tr>
      <w:tr w:rsidR="00490077" w14:paraId="64F6400C" w14:textId="77777777" w:rsidTr="00490077">
        <w:tc>
          <w:tcPr>
            <w:tcW w:w="3152" w:type="dxa"/>
          </w:tcPr>
          <w:p w14:paraId="47308FA3" w14:textId="2019FD51" w:rsidR="00490077" w:rsidRDefault="00A602E6" w:rsidP="00B601CF">
            <w:pPr>
              <w:jc w:val="center"/>
            </w:pPr>
            <w:r>
              <w:t>Dynamic index with</w:t>
            </w:r>
            <w:r w:rsidR="00693F68">
              <w:t>o</w:t>
            </w:r>
            <w:r w:rsidR="00D26391">
              <w:t>ut</w:t>
            </w:r>
            <w:r w:rsidR="00693F68">
              <w:t xml:space="preserve"> p</w:t>
            </w:r>
            <w:r w:rsidR="00104A51">
              <w:t>assengers</w:t>
            </w:r>
          </w:p>
        </w:tc>
        <w:tc>
          <w:tcPr>
            <w:tcW w:w="3005" w:type="dxa"/>
          </w:tcPr>
          <w:p w14:paraId="2D032EF7" w14:textId="200D63CC" w:rsidR="00490077" w:rsidRDefault="00A602E6" w:rsidP="00B601CF">
            <w:pPr>
              <w:jc w:val="center"/>
            </w:pPr>
            <w:r>
              <w:t>0.4</w:t>
            </w:r>
            <w:r w:rsidR="00D26391">
              <w:t>2</w:t>
            </w:r>
          </w:p>
        </w:tc>
        <w:tc>
          <w:tcPr>
            <w:tcW w:w="3006" w:type="dxa"/>
          </w:tcPr>
          <w:p w14:paraId="6E2D8FE5" w14:textId="67516B61" w:rsidR="00490077" w:rsidRDefault="00693F68" w:rsidP="00B601CF">
            <w:pPr>
              <w:jc w:val="center"/>
            </w:pPr>
            <w:r>
              <w:t>m</w:t>
            </w:r>
          </w:p>
        </w:tc>
      </w:tr>
      <w:tr w:rsidR="00693F68" w14:paraId="3346D4FA" w14:textId="77777777" w:rsidTr="00490077">
        <w:tc>
          <w:tcPr>
            <w:tcW w:w="3152" w:type="dxa"/>
          </w:tcPr>
          <w:p w14:paraId="6B23EE90" w14:textId="5014E227" w:rsidR="00693F68" w:rsidRDefault="00693F68" w:rsidP="00B601CF">
            <w:pPr>
              <w:jc w:val="center"/>
            </w:pPr>
            <w:r>
              <w:t>Dynamic index with p</w:t>
            </w:r>
            <w:r w:rsidR="00104A51">
              <w:t>assengers</w:t>
            </w:r>
          </w:p>
        </w:tc>
        <w:tc>
          <w:tcPr>
            <w:tcW w:w="3005" w:type="dxa"/>
          </w:tcPr>
          <w:p w14:paraId="5C83EBDE" w14:textId="2B3EB75E" w:rsidR="00693F68" w:rsidRDefault="00693F68" w:rsidP="00B601CF">
            <w:pPr>
              <w:jc w:val="center"/>
            </w:pPr>
            <w:r>
              <w:t>0.4</w:t>
            </w:r>
            <w:r w:rsidR="00D26391">
              <w:t>0</w:t>
            </w:r>
          </w:p>
        </w:tc>
        <w:tc>
          <w:tcPr>
            <w:tcW w:w="3006" w:type="dxa"/>
          </w:tcPr>
          <w:p w14:paraId="4BFC90AB" w14:textId="39914D18" w:rsidR="00693F68" w:rsidRDefault="00693F68" w:rsidP="00D8365A">
            <w:pPr>
              <w:keepNext/>
              <w:jc w:val="center"/>
            </w:pPr>
            <w:r>
              <w:t>m</w:t>
            </w:r>
          </w:p>
        </w:tc>
      </w:tr>
    </w:tbl>
    <w:p w14:paraId="5454886A" w14:textId="77777777" w:rsidR="00104A51" w:rsidRDefault="00104A51" w:rsidP="00FB64A1"/>
    <w:p w14:paraId="7487F643" w14:textId="3C526D2D" w:rsidR="00C54B12" w:rsidRDefault="00C27EB3" w:rsidP="00FB64A1">
      <w:r>
        <w:t xml:space="preserve">The </w:t>
      </w:r>
      <w:r w:rsidR="007C128D">
        <w:t>CoG</w:t>
      </w:r>
      <w:r>
        <w:t xml:space="preserve"> of a vehicle (centre of mass) is the focal point of all the weight and forces acting on the vehicle</w:t>
      </w:r>
      <w:r w:rsidR="00FB64A1">
        <w:t xml:space="preserve">, this focal point can change when additional masses/forces are applied to </w:t>
      </w:r>
      <w:r w:rsidR="00104A51">
        <w:t>it</w:t>
      </w:r>
      <w:r w:rsidR="00C54B12">
        <w:t xml:space="preserve">. </w:t>
      </w:r>
      <w:r w:rsidR="00FB64A1">
        <w:t>This can affect the handling of the vehicle due to the shifting</w:t>
      </w:r>
      <w:r w:rsidR="00104A51">
        <w:t xml:space="preserve"> of the</w:t>
      </w:r>
      <w:r w:rsidR="00FB64A1">
        <w:t xml:space="preserve"> </w:t>
      </w:r>
      <w:r w:rsidR="007C128D">
        <w:t>CoG</w:t>
      </w:r>
      <w:r w:rsidR="00FB64A1">
        <w:t xml:space="preserve"> </w:t>
      </w:r>
      <w:r w:rsidR="00104A51">
        <w:t>a</w:t>
      </w:r>
      <w:r w:rsidR="00FB64A1">
        <w:t>ffecting the moment of the vehicle itself</w:t>
      </w:r>
      <w:r w:rsidR="00C137EF">
        <w:t xml:space="preserve"> (</w:t>
      </w:r>
      <w:r w:rsidR="00C137EF" w:rsidRPr="00C137EF">
        <w:t>Carsblog</w:t>
      </w:r>
      <w:r w:rsidR="00C137EF">
        <w:t xml:space="preserve">, </w:t>
      </w:r>
      <w:r w:rsidR="00C137EF" w:rsidRPr="00C137EF">
        <w:t>2022)</w:t>
      </w:r>
      <w:r w:rsidR="00C137EF">
        <w:t>.</w:t>
      </w:r>
    </w:p>
    <w:p w14:paraId="5C0FA3D5" w14:textId="6A4B588B" w:rsidR="00A602E6" w:rsidRDefault="00C54B12" w:rsidP="00FB64A1">
      <w:r>
        <w:t>A</w:t>
      </w:r>
      <w:r w:rsidR="00FB64A1">
        <w:t xml:space="preserve">n example of this can be seen when looking at how the </w:t>
      </w:r>
      <w:r w:rsidR="007C128D">
        <w:t>CoG</w:t>
      </w:r>
      <w:r w:rsidR="00FB64A1">
        <w:t xml:space="preserve"> shifts when a passenger </w:t>
      </w:r>
      <w:r w:rsidR="00104A51">
        <w:t xml:space="preserve">enters </w:t>
      </w:r>
      <w:r w:rsidR="00FB64A1">
        <w:t>the vehicle. Before the passenger gets into the vehicle</w:t>
      </w:r>
      <w:r w:rsidR="00104A51">
        <w:t xml:space="preserve">, the </w:t>
      </w:r>
      <w:r w:rsidR="007C128D">
        <w:t>CoG</w:t>
      </w:r>
      <w:r w:rsidR="00A602E6">
        <w:t xml:space="preserve"> </w:t>
      </w:r>
      <w:r w:rsidR="00FB64A1">
        <w:t>was</w:t>
      </w:r>
      <w:r w:rsidR="00A602E6">
        <w:t xml:space="preserve"> just over halfway. The </w:t>
      </w:r>
      <w:r w:rsidR="007C128D">
        <w:t>CoG</w:t>
      </w:r>
      <w:r w:rsidR="00A602E6">
        <w:t xml:space="preserve"> then </w:t>
      </w:r>
      <w:r w:rsidR="00104A51">
        <w:t>shifted</w:t>
      </w:r>
      <w:r w:rsidR="00A602E6">
        <w:t xml:space="preserve"> further back</w:t>
      </w:r>
      <w:r w:rsidR="00104A51">
        <w:t xml:space="preserve"> </w:t>
      </w:r>
      <w:r w:rsidR="00A602E6">
        <w:t>as</w:t>
      </w:r>
      <w:r w:rsidR="00104A51">
        <w:t xml:space="preserve"> the</w:t>
      </w:r>
      <w:r w:rsidR="00A602E6">
        <w:t xml:space="preserve"> passengers </w:t>
      </w:r>
      <w:r w:rsidR="00104A51">
        <w:t xml:space="preserve">entered </w:t>
      </w:r>
      <w:r w:rsidR="00A602E6">
        <w:t xml:space="preserve">the </w:t>
      </w:r>
      <w:r w:rsidR="00F73A80">
        <w:t>vehicle;</w:t>
      </w:r>
      <w:r w:rsidR="00A602E6">
        <w:t xml:space="preserve"> this is due to the passengers sitting behind the initial </w:t>
      </w:r>
      <w:r w:rsidR="007C128D">
        <w:t>CoG</w:t>
      </w:r>
      <w:r w:rsidR="00F73A80">
        <w:t>.</w:t>
      </w:r>
    </w:p>
    <w:p w14:paraId="3F7FA6AE" w14:textId="1F5F3F02" w:rsidR="00485477" w:rsidRDefault="00FB64A1" w:rsidP="002E7E97">
      <w:r>
        <w:t xml:space="preserve">The shift of the </w:t>
      </w:r>
      <w:r w:rsidR="007C128D">
        <w:t>CoG</w:t>
      </w:r>
      <w:r>
        <w:t xml:space="preserve"> </w:t>
      </w:r>
      <w:r w:rsidR="00104A51">
        <w:t>a</w:t>
      </w:r>
      <w:r>
        <w:t>ffect</w:t>
      </w:r>
      <w:r w:rsidR="00104A51">
        <w:t>s</w:t>
      </w:r>
      <w:r>
        <w:t xml:space="preserve"> the inertia of the vehicle</w:t>
      </w:r>
      <w:r w:rsidR="00F73A80">
        <w:t xml:space="preserve"> with there being a 52.29 Kgm^2 rise in inertia</w:t>
      </w:r>
      <w:r w:rsidR="002E7E97">
        <w:t xml:space="preserve"> on</w:t>
      </w:r>
      <w:r w:rsidR="00104A51">
        <w:t>c</w:t>
      </w:r>
      <w:r w:rsidR="002E7E97">
        <w:t xml:space="preserve">e the passengers get in. </w:t>
      </w:r>
      <w:r w:rsidR="00104A51">
        <w:t>W</w:t>
      </w:r>
      <w:r w:rsidR="00485477">
        <w:t>hen looking at the equation for inertia (equation 1</w:t>
      </w:r>
      <w:r w:rsidR="007125C4">
        <w:t>3</w:t>
      </w:r>
      <w:r w:rsidR="00485477">
        <w:t xml:space="preserve">) it can be seen that an increase in mass will </w:t>
      </w:r>
      <w:r w:rsidR="00104A51">
        <w:t>cause</w:t>
      </w:r>
      <w:r w:rsidR="00485477">
        <w:t xml:space="preserve"> an increase in inertia.</w:t>
      </w:r>
    </w:p>
    <w:p w14:paraId="411BFC0F" w14:textId="263B26BF" w:rsidR="00F73A80" w:rsidRPr="00485477" w:rsidRDefault="00485477" w:rsidP="00485477">
      <w:pPr>
        <w:jc w:val="center"/>
        <w:rPr>
          <w:rFonts w:eastAsiaTheme="minorEastAsia"/>
        </w:rPr>
      </w:pPr>
      <m:oMathPara>
        <m:oMath>
          <m:r>
            <w:rPr>
              <w:rFonts w:ascii="Cambria Math" w:hAnsi="Cambria Math"/>
            </w:rPr>
            <m:t>Inertia = Mass×</m:t>
          </m:r>
          <m:sSup>
            <m:sSupPr>
              <m:ctrlPr>
                <w:rPr>
                  <w:rFonts w:ascii="Cambria Math" w:hAnsi="Cambria Math"/>
                  <w:i/>
                </w:rPr>
              </m:ctrlPr>
            </m:sSupPr>
            <m:e>
              <m:r>
                <w:rPr>
                  <w:rFonts w:ascii="Cambria Math" w:hAnsi="Cambria Math"/>
                </w:rPr>
                <m:t>K</m:t>
              </m:r>
            </m:e>
            <m:sup>
              <m:r>
                <w:rPr>
                  <w:rFonts w:ascii="Cambria Math" w:hAnsi="Cambria Math"/>
                </w:rPr>
                <m:t>2</m:t>
              </m:r>
            </m:sup>
          </m:sSup>
          <m:r>
            <w:rPr>
              <w:rFonts w:ascii="Cambria Math" w:hAnsi="Cambria Math"/>
            </w:rPr>
            <m:t xml:space="preserve"> </m:t>
          </m:r>
        </m:oMath>
      </m:oMathPara>
    </w:p>
    <w:p w14:paraId="27A46FE3" w14:textId="1ADF58F3" w:rsidR="00485477" w:rsidRDefault="00485477" w:rsidP="00485477">
      <w:pPr>
        <w:rPr>
          <w:rFonts w:eastAsiaTheme="minorEastAsia"/>
          <w:i/>
          <w:iCs/>
          <w:sz w:val="18"/>
          <w:szCs w:val="18"/>
        </w:rPr>
      </w:pPr>
      <w:r w:rsidRPr="005E2C3C">
        <w:rPr>
          <w:rFonts w:eastAsiaTheme="minorEastAsia"/>
          <w:i/>
          <w:iCs/>
          <w:sz w:val="18"/>
          <w:szCs w:val="18"/>
        </w:rPr>
        <w:t xml:space="preserve">Equation </w:t>
      </w:r>
      <w:r>
        <w:rPr>
          <w:rFonts w:eastAsiaTheme="minorEastAsia"/>
          <w:i/>
          <w:iCs/>
          <w:sz w:val="18"/>
          <w:szCs w:val="18"/>
        </w:rPr>
        <w:t>1</w:t>
      </w:r>
      <w:r w:rsidR="00D26391">
        <w:rPr>
          <w:rFonts w:eastAsiaTheme="minorEastAsia"/>
          <w:i/>
          <w:iCs/>
          <w:sz w:val="18"/>
          <w:szCs w:val="18"/>
        </w:rPr>
        <w:t>3</w:t>
      </w:r>
      <w:r w:rsidRPr="005E2C3C">
        <w:rPr>
          <w:rFonts w:eastAsiaTheme="minorEastAsia"/>
          <w:i/>
          <w:iCs/>
          <w:sz w:val="18"/>
          <w:szCs w:val="18"/>
        </w:rPr>
        <w:t xml:space="preserve">: </w:t>
      </w:r>
      <w:r>
        <w:rPr>
          <w:rFonts w:eastAsiaTheme="minorEastAsia"/>
          <w:i/>
          <w:iCs/>
          <w:sz w:val="18"/>
          <w:szCs w:val="18"/>
        </w:rPr>
        <w:t>Inertia</w:t>
      </w:r>
    </w:p>
    <w:p w14:paraId="19F2A0BC" w14:textId="649A1269" w:rsidR="00817647" w:rsidRDefault="00817647" w:rsidP="00817647">
      <w:r>
        <w:t xml:space="preserve">The inertial conjugate is the location in which no </w:t>
      </w:r>
      <w:r w:rsidR="00104A51">
        <w:t>movement</w:t>
      </w:r>
      <w:r>
        <w:t xml:space="preserve"> </w:t>
      </w:r>
      <w:r w:rsidR="00CA598A">
        <w:t>take</w:t>
      </w:r>
      <w:r w:rsidR="00104A51">
        <w:t>s</w:t>
      </w:r>
      <w:r w:rsidR="00CA598A">
        <w:t xml:space="preserve"> place when a vehicle moves in a direction that does not pass through its centre of gravity (</w:t>
      </w:r>
      <w:proofErr w:type="spellStart"/>
      <w:r w:rsidR="00104A51">
        <w:t>i.e</w:t>
      </w:r>
      <w:proofErr w:type="spellEnd"/>
      <w:r w:rsidR="00104A51">
        <w:t xml:space="preserve"> a </w:t>
      </w:r>
      <w:r w:rsidR="00CA598A">
        <w:t>spinout</w:t>
      </w:r>
      <w:r w:rsidR="00FF1E89">
        <w:t xml:space="preserve">). </w:t>
      </w:r>
      <w:r w:rsidR="00104A51">
        <w:t>W</w:t>
      </w:r>
      <w:r w:rsidR="00FF1E89">
        <w:t>ith</w:t>
      </w:r>
      <w:r w:rsidR="00CA598A">
        <w:t xml:space="preserve"> the centre of gravity moved further back</w:t>
      </w:r>
      <w:r w:rsidR="00104A51">
        <w:t xml:space="preserve">, </w:t>
      </w:r>
      <w:r w:rsidR="00CA598A">
        <w:t xml:space="preserve">it moves closer to the inertial conjugate, </w:t>
      </w:r>
      <w:r w:rsidR="00FF1E89">
        <w:t>c</w:t>
      </w:r>
      <w:r w:rsidR="00104A51">
        <w:t xml:space="preserve">ausing </w:t>
      </w:r>
      <w:r w:rsidR="00CA598A">
        <w:t>the value</w:t>
      </w:r>
      <w:r w:rsidR="00104A51">
        <w:t xml:space="preserve">s </w:t>
      </w:r>
      <w:r w:rsidR="00CA598A">
        <w:t>to decrease</w:t>
      </w:r>
      <w:r w:rsidR="004804AF">
        <w:t xml:space="preserve"> (</w:t>
      </w:r>
      <w:r w:rsidR="004804AF" w:rsidRPr="004804AF">
        <w:t>Blundell &amp;</w:t>
      </w:r>
      <w:r w:rsidR="004804AF">
        <w:t xml:space="preserve"> </w:t>
      </w:r>
      <w:r w:rsidR="004804AF" w:rsidRPr="004804AF">
        <w:t>Harty,</w:t>
      </w:r>
      <w:r w:rsidR="004804AF">
        <w:t xml:space="preserve"> </w:t>
      </w:r>
      <w:r w:rsidR="004804AF" w:rsidRPr="004804AF">
        <w:t>2004</w:t>
      </w:r>
      <w:r w:rsidR="004804AF">
        <w:t>)</w:t>
      </w:r>
      <w:r w:rsidR="00CA598A">
        <w:t>.</w:t>
      </w:r>
    </w:p>
    <w:p w14:paraId="2608DA75" w14:textId="324EE911" w:rsidR="005B2CD8" w:rsidRDefault="00FF1E89" w:rsidP="00817647">
      <w:r>
        <w:t>If</w:t>
      </w:r>
      <w:r w:rsidR="00200E94">
        <w:t xml:space="preserve"> </w:t>
      </w:r>
      <w:r>
        <w:t>the dynamic index is less than 1 it means that the inertia</w:t>
      </w:r>
      <w:r w:rsidR="00104A51">
        <w:t>l</w:t>
      </w:r>
      <w:r>
        <w:t xml:space="preserve"> conjugate is behind the </w:t>
      </w:r>
      <w:r w:rsidR="007C128D">
        <w:t>CoG</w:t>
      </w:r>
      <w:r>
        <w:t xml:space="preserve"> and </w:t>
      </w:r>
      <w:r w:rsidR="00104A51">
        <w:t>a</w:t>
      </w:r>
      <w:r>
        <w:t>head of the rear axle</w:t>
      </w:r>
      <w:r w:rsidR="00104A51">
        <w:t>. T</w:t>
      </w:r>
      <w:r>
        <w:t>his means the rear</w:t>
      </w:r>
      <w:r w:rsidR="00200E94">
        <w:t xml:space="preserve"> of the car will move outwards during </w:t>
      </w:r>
      <w:r w:rsidR="00353A72">
        <w:t>cornering;</w:t>
      </w:r>
      <w:r w:rsidR="00200E94">
        <w:t xml:space="preserve"> this is the case with the </w:t>
      </w:r>
      <w:r w:rsidR="00104A51">
        <w:t>Ferrari FF.</w:t>
      </w:r>
    </w:p>
    <w:p w14:paraId="0AC1D4CA" w14:textId="77777777" w:rsidR="005B2CD8" w:rsidRDefault="005B2CD8">
      <w:pPr>
        <w:spacing w:line="259" w:lineRule="auto"/>
      </w:pPr>
      <w:r>
        <w:br w:type="page"/>
      </w:r>
    </w:p>
    <w:p w14:paraId="0EBC470E" w14:textId="7206E48D" w:rsidR="00BF5154" w:rsidRDefault="0005599E" w:rsidP="00BF5154">
      <w:pPr>
        <w:pStyle w:val="Caption"/>
        <w:keepNext/>
      </w:pPr>
      <w:bookmarkStart w:id="26" w:name="_Toc99205994"/>
      <w:r>
        <w:lastRenderedPageBreak/>
        <w:t xml:space="preserve">Table </w:t>
      </w:r>
      <w:fldSimple w:instr=" SEQ Table \* ARABIC ">
        <w:r w:rsidR="005B2CD8">
          <w:rPr>
            <w:noProof/>
          </w:rPr>
          <w:t>4</w:t>
        </w:r>
      </w:fldSimple>
      <w:r w:rsidR="00BF5154">
        <w:t xml:space="preserve">: </w:t>
      </w:r>
      <w:r>
        <w:t>Axle</w:t>
      </w:r>
      <w:r w:rsidR="00BF5154" w:rsidRPr="00F03F4F">
        <w:t xml:space="preserve"> Force and Clutch Pack Torque</w:t>
      </w:r>
      <w:bookmarkEnd w:id="26"/>
    </w:p>
    <w:tbl>
      <w:tblPr>
        <w:tblStyle w:val="TableGrid"/>
        <w:tblW w:w="0" w:type="auto"/>
        <w:jc w:val="center"/>
        <w:tblLook w:val="04A0" w:firstRow="1" w:lastRow="0" w:firstColumn="1" w:lastColumn="0" w:noHBand="0" w:noVBand="1"/>
      </w:tblPr>
      <w:tblGrid>
        <w:gridCol w:w="3005"/>
        <w:gridCol w:w="3005"/>
        <w:gridCol w:w="3006"/>
      </w:tblGrid>
      <w:tr w:rsidR="00BF5154" w14:paraId="5D6F04B8" w14:textId="77777777" w:rsidTr="005B2CD8">
        <w:trPr>
          <w:jc w:val="center"/>
        </w:trPr>
        <w:tc>
          <w:tcPr>
            <w:tcW w:w="3005" w:type="dxa"/>
          </w:tcPr>
          <w:p w14:paraId="077670BD" w14:textId="4B6A4CE8" w:rsidR="00BF5154" w:rsidRDefault="00BF5154" w:rsidP="005B2CD8">
            <w:pPr>
              <w:jc w:val="center"/>
            </w:pPr>
            <w:r>
              <w:t>Va</w:t>
            </w:r>
            <w:r w:rsidR="005B2CD8">
              <w:t>riable</w:t>
            </w:r>
          </w:p>
        </w:tc>
        <w:tc>
          <w:tcPr>
            <w:tcW w:w="3005" w:type="dxa"/>
          </w:tcPr>
          <w:p w14:paraId="65CFC5A5" w14:textId="37480660" w:rsidR="00BF5154" w:rsidRDefault="00BF5154" w:rsidP="005B2CD8">
            <w:pPr>
              <w:jc w:val="center"/>
            </w:pPr>
            <w:r>
              <w:t>Figure</w:t>
            </w:r>
          </w:p>
        </w:tc>
        <w:tc>
          <w:tcPr>
            <w:tcW w:w="3006" w:type="dxa"/>
          </w:tcPr>
          <w:p w14:paraId="6EDE339D" w14:textId="61294F70" w:rsidR="00BF5154" w:rsidRDefault="00BF5154" w:rsidP="005B2CD8">
            <w:pPr>
              <w:jc w:val="center"/>
            </w:pPr>
            <w:r>
              <w:t>Units</w:t>
            </w:r>
          </w:p>
        </w:tc>
      </w:tr>
      <w:tr w:rsidR="00D8365A" w14:paraId="2FC9AB7D" w14:textId="77777777" w:rsidTr="005B2CD8">
        <w:trPr>
          <w:jc w:val="center"/>
        </w:trPr>
        <w:tc>
          <w:tcPr>
            <w:tcW w:w="3005" w:type="dxa"/>
          </w:tcPr>
          <w:p w14:paraId="2CFBB796" w14:textId="4FC759D8" w:rsidR="00D8365A" w:rsidRDefault="0005599E" w:rsidP="005B2CD8">
            <w:pPr>
              <w:jc w:val="center"/>
            </w:pPr>
            <w:r>
              <w:t>Axle</w:t>
            </w:r>
            <w:r w:rsidR="00D8365A">
              <w:t xml:space="preserve"> Force Application</w:t>
            </w:r>
          </w:p>
        </w:tc>
        <w:tc>
          <w:tcPr>
            <w:tcW w:w="3005" w:type="dxa"/>
          </w:tcPr>
          <w:p w14:paraId="4FBEB2A2" w14:textId="31739F4A" w:rsidR="00D8365A" w:rsidRDefault="00D8365A" w:rsidP="005B2CD8">
            <w:pPr>
              <w:jc w:val="center"/>
            </w:pPr>
            <w:r>
              <w:t>5</w:t>
            </w:r>
            <w:r w:rsidR="004E74CD">
              <w:t>991.23</w:t>
            </w:r>
          </w:p>
        </w:tc>
        <w:tc>
          <w:tcPr>
            <w:tcW w:w="3006" w:type="dxa"/>
          </w:tcPr>
          <w:p w14:paraId="61D7D315" w14:textId="31D6FDFB" w:rsidR="00D8365A" w:rsidRDefault="00D8365A" w:rsidP="005B2CD8">
            <w:pPr>
              <w:jc w:val="center"/>
            </w:pPr>
            <w:r>
              <w:t>N</w:t>
            </w:r>
          </w:p>
        </w:tc>
      </w:tr>
      <w:tr w:rsidR="00D8365A" w14:paraId="4D07DC64" w14:textId="77777777" w:rsidTr="005B2CD8">
        <w:trPr>
          <w:jc w:val="center"/>
        </w:trPr>
        <w:tc>
          <w:tcPr>
            <w:tcW w:w="3005" w:type="dxa"/>
          </w:tcPr>
          <w:p w14:paraId="66C4B299" w14:textId="6D060848" w:rsidR="00D8365A" w:rsidRDefault="00D8365A" w:rsidP="005B2CD8">
            <w:pPr>
              <w:jc w:val="center"/>
            </w:pPr>
            <w:r>
              <w:t>Clutch Pack Torque Capacity</w:t>
            </w:r>
          </w:p>
        </w:tc>
        <w:tc>
          <w:tcPr>
            <w:tcW w:w="3005" w:type="dxa"/>
          </w:tcPr>
          <w:p w14:paraId="23048FC5" w14:textId="396D515C" w:rsidR="00D8365A" w:rsidRDefault="00D8365A" w:rsidP="005B2CD8">
            <w:pPr>
              <w:jc w:val="center"/>
            </w:pPr>
            <w:r>
              <w:t>379.655</w:t>
            </w:r>
          </w:p>
        </w:tc>
        <w:tc>
          <w:tcPr>
            <w:tcW w:w="3006" w:type="dxa"/>
          </w:tcPr>
          <w:p w14:paraId="010C3989" w14:textId="1491DB29" w:rsidR="00D8365A" w:rsidRDefault="00D8365A" w:rsidP="005B2CD8">
            <w:pPr>
              <w:keepNext/>
              <w:jc w:val="center"/>
            </w:pPr>
            <w:r>
              <w:t>Nm</w:t>
            </w:r>
          </w:p>
        </w:tc>
      </w:tr>
    </w:tbl>
    <w:p w14:paraId="575FCBF9" w14:textId="77777777" w:rsidR="00104A51" w:rsidRDefault="00104A51" w:rsidP="00B35754"/>
    <w:p w14:paraId="0310032F" w14:textId="069D7E9C" w:rsidR="00B35754" w:rsidRDefault="00353A72" w:rsidP="00B35754">
      <w:r>
        <w:t>379.655 Nm was calculated for clutch pack torque capacity</w:t>
      </w:r>
      <w:r w:rsidR="00113D5D">
        <w:t xml:space="preserve"> (Table 4)</w:t>
      </w:r>
      <w:r>
        <w:t>, this value was calculated for a single clutch pack. Multiplying this value by 2 you get 759.31</w:t>
      </w:r>
      <w:r w:rsidR="00FB4F3E">
        <w:t xml:space="preserve"> Nm;</w:t>
      </w:r>
      <w:r>
        <w:t xml:space="preserve"> this </w:t>
      </w:r>
      <w:r w:rsidR="00104A51">
        <w:t>is</w:t>
      </w:r>
      <w:r>
        <w:t xml:space="preserve"> the torque </w:t>
      </w:r>
      <w:r w:rsidR="00FB4F3E">
        <w:t xml:space="preserve">capacity of </w:t>
      </w:r>
      <w:r>
        <w:t>both clutch packs for the front wheel gearbox</w:t>
      </w:r>
      <w:r w:rsidR="00FB4F3E">
        <w:t>. This value compared to the max torque of the engine (683 Nm)</w:t>
      </w:r>
      <w:r>
        <w:t xml:space="preserve"> </w:t>
      </w:r>
      <w:r w:rsidR="005E7F8A">
        <w:t xml:space="preserve">comes out </w:t>
      </w:r>
      <w:r w:rsidR="00104A51">
        <w:t xml:space="preserve">to </w:t>
      </w:r>
      <w:r w:rsidR="00B35754">
        <w:t xml:space="preserve">76.31 Nm, this could be due to the estimated figures for the size of the clutch plate or the </w:t>
      </w:r>
      <w:r w:rsidR="00104A51">
        <w:t>values used as the coefficients of friction.</w:t>
      </w:r>
    </w:p>
    <w:p w14:paraId="0C0E8F5A" w14:textId="3F997A31" w:rsidR="005B2CD8" w:rsidRDefault="0005599E" w:rsidP="005B2CD8">
      <w:pPr>
        <w:pStyle w:val="Caption"/>
        <w:keepNext/>
      </w:pPr>
      <w:bookmarkStart w:id="27" w:name="_Toc99205995"/>
      <w:r>
        <w:t xml:space="preserve">Table </w:t>
      </w:r>
      <w:fldSimple w:instr=" SEQ Table \* ARABIC ">
        <w:r w:rsidR="005B2CD8">
          <w:rPr>
            <w:noProof/>
          </w:rPr>
          <w:t>5</w:t>
        </w:r>
      </w:fldSimple>
      <w:r w:rsidR="005B2CD8">
        <w:t>: Longitudinal Acceleration on Different Surfaces</w:t>
      </w:r>
      <w:bookmarkEnd w:id="27"/>
    </w:p>
    <w:tbl>
      <w:tblPr>
        <w:tblStyle w:val="TableGrid"/>
        <w:tblW w:w="0" w:type="auto"/>
        <w:jc w:val="center"/>
        <w:tblLook w:val="04A0" w:firstRow="1" w:lastRow="0" w:firstColumn="1" w:lastColumn="0" w:noHBand="0" w:noVBand="1"/>
      </w:tblPr>
      <w:tblGrid>
        <w:gridCol w:w="3964"/>
        <w:gridCol w:w="2552"/>
      </w:tblGrid>
      <w:tr w:rsidR="005B2CD8" w14:paraId="19B10408" w14:textId="77777777" w:rsidTr="00145261">
        <w:trPr>
          <w:jc w:val="center"/>
        </w:trPr>
        <w:tc>
          <w:tcPr>
            <w:tcW w:w="3964" w:type="dxa"/>
          </w:tcPr>
          <w:p w14:paraId="08CF9603" w14:textId="68AFE424" w:rsidR="005B2CD8" w:rsidRDefault="005B2CD8" w:rsidP="00AD2E44">
            <w:pPr>
              <w:jc w:val="center"/>
            </w:pPr>
            <w:r>
              <w:t>Variable</w:t>
            </w:r>
          </w:p>
        </w:tc>
        <w:tc>
          <w:tcPr>
            <w:tcW w:w="2552" w:type="dxa"/>
          </w:tcPr>
          <w:p w14:paraId="1EBAB62D" w14:textId="2AFB2837" w:rsidR="005B2CD8" w:rsidRDefault="00145261" w:rsidP="00AD2E44">
            <w:pPr>
              <w:jc w:val="center"/>
            </w:pPr>
            <w:r>
              <w:t>Longitudinal Acceleration</w:t>
            </w:r>
          </w:p>
        </w:tc>
      </w:tr>
      <w:tr w:rsidR="005B2CD8" w14:paraId="59244EB4" w14:textId="77777777" w:rsidTr="00145261">
        <w:trPr>
          <w:jc w:val="center"/>
        </w:trPr>
        <w:tc>
          <w:tcPr>
            <w:tcW w:w="3964" w:type="dxa"/>
          </w:tcPr>
          <w:p w14:paraId="36F45A15" w14:textId="004299D4" w:rsidR="005B2CD8" w:rsidRDefault="005B2CD8" w:rsidP="00AD2E44">
            <w:pPr>
              <w:jc w:val="center"/>
            </w:pPr>
            <w:r>
              <w:t>Longitudinal Acceleration from Base Data</w:t>
            </w:r>
          </w:p>
        </w:tc>
        <w:tc>
          <w:tcPr>
            <w:tcW w:w="2552" w:type="dxa"/>
          </w:tcPr>
          <w:p w14:paraId="5730B3CA" w14:textId="25D47F03" w:rsidR="005B2CD8" w:rsidRDefault="005B2CD8" w:rsidP="00AD2E44">
            <w:pPr>
              <w:jc w:val="center"/>
            </w:pPr>
            <w:r>
              <w:t>2.56</w:t>
            </w:r>
          </w:p>
        </w:tc>
      </w:tr>
      <w:tr w:rsidR="005B2CD8" w14:paraId="39121E30" w14:textId="77777777" w:rsidTr="00145261">
        <w:trPr>
          <w:jc w:val="center"/>
        </w:trPr>
        <w:tc>
          <w:tcPr>
            <w:tcW w:w="3964" w:type="dxa"/>
          </w:tcPr>
          <w:p w14:paraId="60EC293B" w14:textId="262F3349" w:rsidR="005B2CD8" w:rsidRDefault="005B2CD8" w:rsidP="00AD2E44">
            <w:pPr>
              <w:jc w:val="center"/>
            </w:pPr>
            <w:r>
              <w:t>Motorway</w:t>
            </w:r>
          </w:p>
        </w:tc>
        <w:tc>
          <w:tcPr>
            <w:tcW w:w="2552" w:type="dxa"/>
          </w:tcPr>
          <w:p w14:paraId="5EF6A51B" w14:textId="1EC42D00" w:rsidR="005B2CD8" w:rsidRDefault="005B2CD8" w:rsidP="00AD2E44">
            <w:pPr>
              <w:jc w:val="center"/>
            </w:pPr>
            <w:r>
              <w:t>2.44</w:t>
            </w:r>
          </w:p>
        </w:tc>
      </w:tr>
      <w:tr w:rsidR="005B2CD8" w14:paraId="586B33AA" w14:textId="77777777" w:rsidTr="00145261">
        <w:trPr>
          <w:jc w:val="center"/>
        </w:trPr>
        <w:tc>
          <w:tcPr>
            <w:tcW w:w="3964" w:type="dxa"/>
          </w:tcPr>
          <w:p w14:paraId="071CE31E" w14:textId="1614174F" w:rsidR="005B2CD8" w:rsidRDefault="005B2CD8" w:rsidP="00AD2E44">
            <w:pPr>
              <w:jc w:val="center"/>
            </w:pPr>
            <w:r>
              <w:t>Snow</w:t>
            </w:r>
          </w:p>
        </w:tc>
        <w:tc>
          <w:tcPr>
            <w:tcW w:w="2552" w:type="dxa"/>
          </w:tcPr>
          <w:p w14:paraId="7A41BAE7" w14:textId="7AC46E89" w:rsidR="005B2CD8" w:rsidRDefault="005B2CD8" w:rsidP="00AD2E44">
            <w:pPr>
              <w:jc w:val="center"/>
            </w:pPr>
            <w:r>
              <w:t>0.08</w:t>
            </w:r>
          </w:p>
        </w:tc>
      </w:tr>
      <w:tr w:rsidR="005B2CD8" w14:paraId="75B236C3" w14:textId="77777777" w:rsidTr="00145261">
        <w:trPr>
          <w:jc w:val="center"/>
        </w:trPr>
        <w:tc>
          <w:tcPr>
            <w:tcW w:w="3964" w:type="dxa"/>
          </w:tcPr>
          <w:p w14:paraId="23A9D9ED" w14:textId="1BCEFB82" w:rsidR="005B2CD8" w:rsidRDefault="005B2CD8" w:rsidP="00AD2E44">
            <w:pPr>
              <w:jc w:val="center"/>
            </w:pPr>
            <w:r>
              <w:t>Dry Asphalt</w:t>
            </w:r>
          </w:p>
        </w:tc>
        <w:tc>
          <w:tcPr>
            <w:tcW w:w="2552" w:type="dxa"/>
          </w:tcPr>
          <w:p w14:paraId="461A126B" w14:textId="0D3E865A" w:rsidR="005B2CD8" w:rsidRDefault="005B2CD8" w:rsidP="00AD2E44">
            <w:pPr>
              <w:jc w:val="center"/>
            </w:pPr>
            <w:r>
              <w:t>2.29</w:t>
            </w:r>
          </w:p>
        </w:tc>
      </w:tr>
      <w:tr w:rsidR="005B2CD8" w14:paraId="4CD9F8E4" w14:textId="77777777" w:rsidTr="00145261">
        <w:trPr>
          <w:jc w:val="center"/>
        </w:trPr>
        <w:tc>
          <w:tcPr>
            <w:tcW w:w="3964" w:type="dxa"/>
          </w:tcPr>
          <w:p w14:paraId="50EBC25C" w14:textId="4A96A415" w:rsidR="005B2CD8" w:rsidRDefault="005B2CD8" w:rsidP="00AD2E44">
            <w:pPr>
              <w:jc w:val="center"/>
            </w:pPr>
            <w:r>
              <w:t>Dirt Road</w:t>
            </w:r>
          </w:p>
        </w:tc>
        <w:tc>
          <w:tcPr>
            <w:tcW w:w="2552" w:type="dxa"/>
          </w:tcPr>
          <w:p w14:paraId="7F8C366F" w14:textId="6D3AC448" w:rsidR="005B2CD8" w:rsidRDefault="005B2CD8" w:rsidP="00AD2E44">
            <w:pPr>
              <w:jc w:val="center"/>
            </w:pPr>
            <w:r>
              <w:t>1.73</w:t>
            </w:r>
          </w:p>
        </w:tc>
      </w:tr>
    </w:tbl>
    <w:p w14:paraId="21EB75A9" w14:textId="77777777" w:rsidR="00104A51" w:rsidRDefault="00104A51" w:rsidP="00D33C19"/>
    <w:p w14:paraId="7D2E616E" w14:textId="242A471F" w:rsidR="00104A51" w:rsidRDefault="0005599E" w:rsidP="00D33C19">
      <w:r>
        <w:t xml:space="preserve">Table </w:t>
      </w:r>
      <w:r w:rsidR="00D33C19">
        <w:t>5 shows the l</w:t>
      </w:r>
      <w:r w:rsidR="00113D5D">
        <w:t xml:space="preserve">ongitudinal </w:t>
      </w:r>
      <w:r w:rsidR="00D33C19">
        <w:t xml:space="preserve">acceleration of a car on a 15-degree slope with different road surfaces, the </w:t>
      </w:r>
      <w:r w:rsidR="00104A51">
        <w:t>coefficient of friction</w:t>
      </w:r>
      <w:r w:rsidR="00D33C19">
        <w:t xml:space="preserve"> values used for this can be seen in </w:t>
      </w:r>
      <w:r>
        <w:t>Table 1</w:t>
      </w:r>
      <w:r w:rsidR="00D33C19">
        <w:t xml:space="preserve">. </w:t>
      </w:r>
    </w:p>
    <w:p w14:paraId="32C27238" w14:textId="5F7870AC" w:rsidR="00BF5154" w:rsidRDefault="002A6FEF" w:rsidP="00D33C19">
      <w:r>
        <w:t xml:space="preserve">As </w:t>
      </w:r>
      <w:r w:rsidR="0005599E">
        <w:t xml:space="preserve">Table </w:t>
      </w:r>
      <w:r>
        <w:t>5 shows,</w:t>
      </w:r>
      <w:r w:rsidR="00104A51">
        <w:t xml:space="preserve"> for</w:t>
      </w:r>
      <w:r>
        <w:t xml:space="preserve"> surfaces such as asphalt and motorway</w:t>
      </w:r>
      <w:r w:rsidR="00104A51">
        <w:t>,</w:t>
      </w:r>
      <w:r>
        <w:t xml:space="preserve"> the acceleration is not far </w:t>
      </w:r>
      <w:r w:rsidR="00104A51">
        <w:t>from</w:t>
      </w:r>
      <w:r>
        <w:t xml:space="preserve"> that calculated from base data. When looking at the</w:t>
      </w:r>
      <w:r w:rsidR="00113D5D">
        <w:t xml:space="preserve"> </w:t>
      </w:r>
      <w:r>
        <w:t>loos</w:t>
      </w:r>
      <w:r w:rsidR="00113D5D">
        <w:t>er</w:t>
      </w:r>
      <w:r>
        <w:t xml:space="preserve"> surfaces such as dirt road</w:t>
      </w:r>
      <w:r w:rsidR="00104A51">
        <w:t>s</w:t>
      </w:r>
      <w:r>
        <w:t xml:space="preserve"> the acceleration is less </w:t>
      </w:r>
      <w:r w:rsidR="00D33C19">
        <w:t>than</w:t>
      </w:r>
      <w:r>
        <w:t xml:space="preserve"> that of </w:t>
      </w:r>
      <w:r w:rsidR="00D33C19">
        <w:t>asphalt/motorway, this is due to the lack of grip on the road surface. Looking at the final surface, snow it can be seen that the longitudinal grip drops off almost in</w:t>
      </w:r>
      <w:r w:rsidR="00104A51">
        <w:t>stantly</w:t>
      </w:r>
      <w:r w:rsidR="00D33C19">
        <w:t>; this is due to the lack of grip on the ic</w:t>
      </w:r>
      <w:r w:rsidR="00104A51">
        <w:t>y</w:t>
      </w:r>
      <w:r w:rsidR="00D33C19">
        <w:t xml:space="preserve"> surface.</w:t>
      </w:r>
      <w:r w:rsidR="00113D5D">
        <w:t xml:space="preserve"> </w:t>
      </w:r>
    </w:p>
    <w:p w14:paraId="05B37A95" w14:textId="21B3460A" w:rsidR="00104A51" w:rsidRDefault="001A594D" w:rsidP="00104A51">
      <w:r>
        <w:t>When a vehicle corner</w:t>
      </w:r>
      <w:r w:rsidR="00104A51">
        <w:t>s</w:t>
      </w:r>
      <w:r>
        <w:t xml:space="preserve"> or undergoes a </w:t>
      </w:r>
      <w:r w:rsidR="00CE5082">
        <w:t>lateral tilting motion, yaw is produced in which the vehicle performs a rotary angular movement around the vehicle’s axis. For most vehicles</w:t>
      </w:r>
      <w:r w:rsidR="00104A51">
        <w:t>,</w:t>
      </w:r>
      <w:r w:rsidR="00CE5082">
        <w:t xml:space="preserve"> the yaw rate varies linearly depending on the steering angle during cornering at low speeds</w:t>
      </w:r>
      <w:r w:rsidR="00104A51">
        <w:t>. T</w:t>
      </w:r>
      <w:r w:rsidR="00CE5082">
        <w:t>o allow for drive</w:t>
      </w:r>
      <w:r w:rsidR="00104A51">
        <w:t xml:space="preserve">r </w:t>
      </w:r>
      <w:r w:rsidR="00CE5082">
        <w:t>comfort/safety the yaw rate should be suppressed during high speed</w:t>
      </w:r>
      <w:r w:rsidR="00104A51">
        <w:t>s</w:t>
      </w:r>
      <w:r w:rsidR="004804AF">
        <w:t xml:space="preserve"> (</w:t>
      </w:r>
      <w:r w:rsidR="004804AF" w:rsidRPr="004804AF">
        <w:t>Cars Explained</w:t>
      </w:r>
      <w:r w:rsidR="004804AF">
        <w:t xml:space="preserve">, </w:t>
      </w:r>
      <w:r w:rsidR="004804AF" w:rsidRPr="004804AF">
        <w:t>n.a</w:t>
      </w:r>
      <w:r w:rsidR="00BF7514">
        <w:t xml:space="preserve">; </w:t>
      </w:r>
      <w:r w:rsidR="00BF7514" w:rsidRPr="00BF7514">
        <w:t>Huang</w:t>
      </w:r>
      <w:r w:rsidR="00BF7514">
        <w:t xml:space="preserve"> &amp; </w:t>
      </w:r>
      <w:r w:rsidR="00BF7514" w:rsidRPr="00BF7514">
        <w:t>T</w:t>
      </w:r>
      <w:r w:rsidR="00BF7514">
        <w:t xml:space="preserve">sai, </w:t>
      </w:r>
      <w:r w:rsidR="00BF7514" w:rsidRPr="00BF7514">
        <w:t>2019</w:t>
      </w:r>
      <w:r w:rsidR="004804AF">
        <w:t>)</w:t>
      </w:r>
      <w:r w:rsidR="00CE5082">
        <w:t xml:space="preserve">. </w:t>
      </w:r>
      <w:r w:rsidR="00D33C19">
        <w:t>The yaw rate</w:t>
      </w:r>
      <w:r w:rsidR="001F16BA">
        <w:t xml:space="preserve"> for</w:t>
      </w:r>
      <w:r w:rsidR="00D33C19">
        <w:t xml:space="preserve"> </w:t>
      </w:r>
      <w:r w:rsidR="00104A51">
        <w:t>Ferrari FF</w:t>
      </w:r>
      <w:r w:rsidR="001F16BA">
        <w:t xml:space="preserve"> going round a 15-degree corner was calculated</w:t>
      </w:r>
      <w:r w:rsidR="00CE5082">
        <w:t xml:space="preserve"> to be </w:t>
      </w:r>
      <w:r w:rsidR="001F16BA">
        <w:t>0.63</w:t>
      </w:r>
      <w:r w:rsidR="00896A3B">
        <w:t>, this value could be argued to be inaccurate</w:t>
      </w:r>
      <w:r w:rsidR="00104A51">
        <w:t xml:space="preserve"> </w:t>
      </w:r>
      <w:r w:rsidR="00896A3B">
        <w:t xml:space="preserve">due to </w:t>
      </w:r>
      <w:r w:rsidR="00104A51">
        <w:t>assumptions made</w:t>
      </w:r>
      <w:r w:rsidR="00896A3B">
        <w:t>.</w:t>
      </w:r>
    </w:p>
    <w:p w14:paraId="0C10C6A0" w14:textId="3DBA5148" w:rsidR="009001A4" w:rsidRDefault="009001A4" w:rsidP="00104A51">
      <w:r>
        <w:t xml:space="preserve">To see full results along with </w:t>
      </w:r>
      <w:r w:rsidR="00D122A8">
        <w:t>variables,</w:t>
      </w:r>
      <w:r>
        <w:t xml:space="preserve"> refer to appendices 1</w:t>
      </w:r>
      <w:r w:rsidR="00C67957">
        <w:t>.</w:t>
      </w:r>
    </w:p>
    <w:p w14:paraId="2520DC38" w14:textId="77777777" w:rsidR="00104A51" w:rsidRDefault="00104A51">
      <w:pPr>
        <w:spacing w:line="259" w:lineRule="auto"/>
      </w:pPr>
      <w:r>
        <w:br w:type="page"/>
      </w:r>
    </w:p>
    <w:p w14:paraId="4894A6C3" w14:textId="3BA074D2" w:rsidR="009A6CF4" w:rsidRDefault="000A05D2" w:rsidP="009A6CF4">
      <w:pPr>
        <w:pStyle w:val="Heading1"/>
      </w:pPr>
      <w:bookmarkStart w:id="28" w:name="_Toc99205981"/>
      <w:r>
        <w:lastRenderedPageBreak/>
        <w:t>5.0 Discussion</w:t>
      </w:r>
      <w:bookmarkEnd w:id="28"/>
      <w:r>
        <w:t xml:space="preserve"> </w:t>
      </w:r>
    </w:p>
    <w:p w14:paraId="15AE6233" w14:textId="77777777" w:rsidR="009A6CF4" w:rsidRPr="009A6CF4" w:rsidRDefault="009A6CF4" w:rsidP="009A6CF4"/>
    <w:p w14:paraId="5071ADB7" w14:textId="156ABB0E" w:rsidR="009A6CF4" w:rsidRDefault="00404C39" w:rsidP="009A6CF4">
      <w:pPr>
        <w:pStyle w:val="Heading2"/>
      </w:pPr>
      <w:bookmarkStart w:id="29" w:name="_Toc99205982"/>
      <w:r>
        <w:rPr>
          <w:noProof/>
        </w:rPr>
        <mc:AlternateContent>
          <mc:Choice Requires="wps">
            <w:drawing>
              <wp:anchor distT="0" distB="0" distL="114300" distR="114300" simplePos="0" relativeHeight="251670528" behindDoc="0" locked="0" layoutInCell="1" allowOverlap="1" wp14:anchorId="4D765946" wp14:editId="611F330C">
                <wp:simplePos x="0" y="0"/>
                <wp:positionH relativeFrom="margin">
                  <wp:align>center</wp:align>
                </wp:positionH>
                <wp:positionV relativeFrom="paragraph">
                  <wp:posOffset>2190115</wp:posOffset>
                </wp:positionV>
                <wp:extent cx="5731510" cy="635"/>
                <wp:effectExtent l="0" t="0" r="2540" b="0"/>
                <wp:wrapTopAndBottom/>
                <wp:docPr id="4" name="Text Box 4"/>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3AF5158" w14:textId="3321DCA0" w:rsidR="00C26DDA" w:rsidRDefault="00C26DDA" w:rsidP="00CB3848">
                            <w:pPr>
                              <w:pStyle w:val="Caption"/>
                              <w:jc w:val="center"/>
                              <w:rPr>
                                <w:noProof/>
                              </w:rPr>
                            </w:pPr>
                            <w:bookmarkStart w:id="30" w:name="_Toc99205990"/>
                            <w:r>
                              <w:t xml:space="preserve">Figure </w:t>
                            </w:r>
                            <w:fldSimple w:instr=" SEQ Figure \* ARABIC ">
                              <w:r>
                                <w:rPr>
                                  <w:noProof/>
                                </w:rPr>
                                <w:t>3</w:t>
                              </w:r>
                            </w:fldSimple>
                            <w:r>
                              <w:t xml:space="preserve">: Ferrari </w:t>
                            </w:r>
                            <w:r w:rsidR="00113D5D">
                              <w:t>FF</w:t>
                            </w:r>
                            <w:r>
                              <w:t xml:space="preserve"> Torque Pathway</w:t>
                            </w:r>
                            <w:r w:rsidR="00AF13B3">
                              <w:t xml:space="preserve"> (</w:t>
                            </w:r>
                            <w:r w:rsidR="00AF13B3" w:rsidRPr="00A07C0C">
                              <w:t>Advanced Motorsport,</w:t>
                            </w:r>
                            <w:r w:rsidR="0006254F">
                              <w:t xml:space="preserve"> </w:t>
                            </w:r>
                            <w:r w:rsidR="00AF13B3">
                              <w:t>Sandford (a))</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D765946" id="Text Box 4" o:spid="_x0000_s1028" type="#_x0000_t202" style="position:absolute;margin-left:0;margin-top:172.45pt;width:451.3pt;height:.05pt;z-index:25167052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" stroked="f">
                <v:textbox style="mso-fit-shape-to-text:t" inset="0,0,0,0">
                  <w:txbxContent>
                    <w:p w14:paraId="43AF5158" w14:textId="3321DCA0" w:rsidR="00C26DDA" w:rsidRDefault="00C26DDA" w:rsidP="00CB3848">
                      <w:pPr>
                        <w:pStyle w:val="Caption"/>
                        <w:jc w:val="center"/>
                        <w:rPr>
                          <w:noProof/>
                        </w:rPr>
                      </w:pPr>
                      <w:bookmarkStart w:id="31" w:name="_Toc99205990"/>
                      <w:r>
                        <w:t xml:space="preserve">Figure </w:t>
                      </w:r>
                      <w:fldSimple w:instr=" SEQ Figure \* ARABIC ">
                        <w:r>
                          <w:rPr>
                            <w:noProof/>
                          </w:rPr>
                          <w:t>3</w:t>
                        </w:r>
                      </w:fldSimple>
                      <w:r>
                        <w:t xml:space="preserve">: Ferrari </w:t>
                      </w:r>
                      <w:r w:rsidR="00113D5D">
                        <w:t>FF</w:t>
                      </w:r>
                      <w:r>
                        <w:t xml:space="preserve"> Torque Pathway</w:t>
                      </w:r>
                      <w:r w:rsidR="00AF13B3">
                        <w:t xml:space="preserve"> (</w:t>
                      </w:r>
                      <w:r w:rsidR="00AF13B3" w:rsidRPr="00A07C0C">
                        <w:t>Advanced Motorsport,</w:t>
                      </w:r>
                      <w:r w:rsidR="0006254F">
                        <w:t xml:space="preserve"> </w:t>
                      </w:r>
                      <w:r w:rsidR="00AF13B3">
                        <w:t>Sandford (a))</w:t>
                      </w:r>
                      <w:bookmarkEnd w:id="31"/>
                    </w:p>
                  </w:txbxContent>
                </v:textbox>
                <w10:wrap type="topAndBottom" anchorx="margin"/>
              </v:shape>
            </w:pict>
          </mc:Fallback>
        </mc:AlternateContent>
      </w:r>
      <w:r>
        <w:rPr>
          <w:noProof/>
        </w:rPr>
        <w:drawing>
          <wp:anchor distT="0" distB="0" distL="114300" distR="114300" simplePos="0" relativeHeight="251671552" behindDoc="0" locked="0" layoutInCell="1" allowOverlap="1" wp14:anchorId="1B68039E" wp14:editId="44613AF2">
            <wp:simplePos x="0" y="0"/>
            <wp:positionH relativeFrom="margin">
              <wp:align>center</wp:align>
            </wp:positionH>
            <wp:positionV relativeFrom="paragraph">
              <wp:posOffset>289560</wp:posOffset>
            </wp:positionV>
            <wp:extent cx="5716905" cy="1794510"/>
            <wp:effectExtent l="0" t="0" r="0" b="0"/>
            <wp:wrapTopAndBottom/>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16905" cy="1794510"/>
                    </a:xfrm>
                    <a:prstGeom prst="rect">
                      <a:avLst/>
                    </a:prstGeom>
                    <a:noFill/>
                  </pic:spPr>
                </pic:pic>
              </a:graphicData>
            </a:graphic>
            <wp14:sizeRelH relativeFrom="margin">
              <wp14:pctWidth>0</wp14:pctWidth>
            </wp14:sizeRelH>
            <wp14:sizeRelV relativeFrom="margin">
              <wp14:pctHeight>0</wp14:pctHeight>
            </wp14:sizeRelV>
          </wp:anchor>
        </w:drawing>
      </w:r>
      <w:r w:rsidR="009A6CF4">
        <w:t>5.1 Mechanical Torque Pathway</w:t>
      </w:r>
      <w:bookmarkEnd w:id="29"/>
      <w:r w:rsidR="009A6CF4">
        <w:t xml:space="preserve"> </w:t>
      </w:r>
    </w:p>
    <w:p w14:paraId="72E844CA" w14:textId="76395FEF" w:rsidR="00CB3848" w:rsidRDefault="00CB3848" w:rsidP="00CB3848">
      <w:r>
        <w:t>As mentioned in the research section of this report, the system connecting the</w:t>
      </w:r>
      <w:r w:rsidR="00102111">
        <w:t xml:space="preserve"> front half shafts</w:t>
      </w:r>
      <w:r>
        <w:t xml:space="preserve"> to the front Gearbox i</w:t>
      </w:r>
      <w:r w:rsidR="00102111">
        <w:t xml:space="preserve">s </w:t>
      </w:r>
      <w:r>
        <w:t>a multi</w:t>
      </w:r>
      <w:r w:rsidR="00102111">
        <w:t>-</w:t>
      </w:r>
      <w:r>
        <w:t>plate wet clutch system.</w:t>
      </w:r>
    </w:p>
    <w:p w14:paraId="7F9C1F42" w14:textId="17E6A430" w:rsidR="009A6CF4" w:rsidRDefault="00BB3670" w:rsidP="00CB3848">
      <w:r>
        <w:t xml:space="preserve">Following from the engine the red line shows the torque path </w:t>
      </w:r>
      <w:r w:rsidR="009A6CF4">
        <w:t>to the rear gearbox, this is then passed through a self-locking differential and out to the wheels. The blue line passes through a gear train into the multi</w:t>
      </w:r>
      <w:r w:rsidR="00102111">
        <w:t>-</w:t>
      </w:r>
      <w:r w:rsidR="009A6CF4">
        <w:t>plate clutch system and out through the front differential</w:t>
      </w:r>
      <w:r w:rsidR="00AF13B3">
        <w:t xml:space="preserve"> (</w:t>
      </w:r>
      <w:r w:rsidR="00AF13B3" w:rsidRPr="00A07C0C">
        <w:t>Advanced Motorsport,</w:t>
      </w:r>
      <w:r w:rsidR="0006254F">
        <w:t xml:space="preserve"> </w:t>
      </w:r>
      <w:r w:rsidR="00AF13B3">
        <w:t>Sandford (a))</w:t>
      </w:r>
      <w:r w:rsidR="009A6CF4">
        <w:t>.</w:t>
      </w:r>
    </w:p>
    <w:p w14:paraId="6780A86E" w14:textId="31D614CA" w:rsidR="00CB3848" w:rsidRPr="0006254F" w:rsidRDefault="00CB3848" w:rsidP="00CB3848">
      <w:r w:rsidRPr="0006254F">
        <w:t>The 1</w:t>
      </w:r>
      <w:r w:rsidRPr="0006254F">
        <w:rPr>
          <w:vertAlign w:val="superscript"/>
        </w:rPr>
        <w:t>st</w:t>
      </w:r>
      <w:r w:rsidRPr="0006254F">
        <w:t xml:space="preserve"> and 2</w:t>
      </w:r>
      <w:r w:rsidRPr="0006254F">
        <w:rPr>
          <w:vertAlign w:val="superscript"/>
        </w:rPr>
        <w:t>nd</w:t>
      </w:r>
      <w:r w:rsidRPr="0006254F">
        <w:t xml:space="preserve"> gear </w:t>
      </w:r>
      <w:r w:rsidR="009A6CF4" w:rsidRPr="0006254F">
        <w:t xml:space="preserve">of the </w:t>
      </w:r>
      <w:r w:rsidR="00102111" w:rsidRPr="0006254F">
        <w:t xml:space="preserve">front </w:t>
      </w:r>
      <w:r w:rsidR="009A6CF4" w:rsidRPr="0006254F">
        <w:t>gear trai</w:t>
      </w:r>
      <w:r w:rsidR="00102111" w:rsidRPr="0006254F">
        <w:t>n</w:t>
      </w:r>
      <w:r w:rsidRPr="0006254F">
        <w:t xml:space="preserve"> is 6% greater than the 2</w:t>
      </w:r>
      <w:r w:rsidRPr="0006254F">
        <w:rPr>
          <w:vertAlign w:val="superscript"/>
        </w:rPr>
        <w:t>nd</w:t>
      </w:r>
      <w:r w:rsidRPr="0006254F">
        <w:t xml:space="preserve"> and 4</w:t>
      </w:r>
      <w:r w:rsidRPr="0006254F">
        <w:rPr>
          <w:vertAlign w:val="superscript"/>
        </w:rPr>
        <w:t xml:space="preserve">th </w:t>
      </w:r>
      <w:r w:rsidRPr="0006254F">
        <w:t>of the rear gearbox, this means the front transmissions 1</w:t>
      </w:r>
      <w:r w:rsidRPr="0006254F">
        <w:rPr>
          <w:vertAlign w:val="superscript"/>
        </w:rPr>
        <w:t>st</w:t>
      </w:r>
      <w:r w:rsidRPr="0006254F">
        <w:t xml:space="preserve"> gear covers the rear</w:t>
      </w:r>
      <w:r w:rsidR="00102111" w:rsidRPr="0006254F">
        <w:t>’</w:t>
      </w:r>
      <w:r w:rsidRPr="0006254F">
        <w:t>s 1</w:t>
      </w:r>
      <w:r w:rsidRPr="0006254F">
        <w:rPr>
          <w:vertAlign w:val="superscript"/>
        </w:rPr>
        <w:t>st</w:t>
      </w:r>
      <w:r w:rsidRPr="0006254F">
        <w:t xml:space="preserve"> and 2</w:t>
      </w:r>
      <w:r w:rsidRPr="0006254F">
        <w:rPr>
          <w:vertAlign w:val="superscript"/>
        </w:rPr>
        <w:t>nd</w:t>
      </w:r>
      <w:r w:rsidRPr="0006254F">
        <w:t xml:space="preserve"> and the 2</w:t>
      </w:r>
      <w:r w:rsidRPr="0006254F">
        <w:rPr>
          <w:vertAlign w:val="superscript"/>
        </w:rPr>
        <w:t>nd</w:t>
      </w:r>
      <w:r w:rsidRPr="0006254F">
        <w:t xml:space="preserve"> gear at the front covers the rears 3</w:t>
      </w:r>
      <w:r w:rsidRPr="0006254F">
        <w:rPr>
          <w:vertAlign w:val="superscript"/>
        </w:rPr>
        <w:t>rd</w:t>
      </w:r>
      <w:r w:rsidRPr="0006254F">
        <w:t xml:space="preserve"> and 4</w:t>
      </w:r>
      <w:r w:rsidRPr="0006254F">
        <w:rPr>
          <w:vertAlign w:val="superscript"/>
        </w:rPr>
        <w:t>th</w:t>
      </w:r>
      <w:r w:rsidRPr="0006254F">
        <w:t xml:space="preserve"> gears (Car and Driver, 2011</w:t>
      </w:r>
      <w:r w:rsidR="0006254F" w:rsidRPr="0006254F">
        <w:t>; Advanced Motorsport, Sandford (a)</w:t>
      </w:r>
      <w:r w:rsidRPr="0006254F">
        <w:t>).</w:t>
      </w:r>
    </w:p>
    <w:p w14:paraId="7D0D84A8" w14:textId="5BE8D5CF" w:rsidR="000A05D2" w:rsidRDefault="0006254F" w:rsidP="005E185A">
      <w:r>
        <w:t>“</w:t>
      </w:r>
      <w:r w:rsidR="00CB3848">
        <w:t>The system does not operate above 4</w:t>
      </w:r>
      <w:r w:rsidR="00CB3848" w:rsidRPr="00DF0E4D">
        <w:rPr>
          <w:vertAlign w:val="superscript"/>
        </w:rPr>
        <w:t>th</w:t>
      </w:r>
      <w:r w:rsidR="00CB3848">
        <w:t xml:space="preserve"> </w:t>
      </w:r>
      <w:r>
        <w:t>gear;</w:t>
      </w:r>
      <w:r w:rsidR="00CB3848">
        <w:t xml:space="preserve"> this is due to Ferrari stating the torque delivered in 5</w:t>
      </w:r>
      <w:r w:rsidR="00CB3848" w:rsidRPr="00E9273B">
        <w:rPr>
          <w:vertAlign w:val="superscript"/>
        </w:rPr>
        <w:t>th</w:t>
      </w:r>
      <w:r w:rsidR="00CB3848">
        <w:t xml:space="preserve"> gear can be easily handled by the rear tires. Ferrari also mentions that the system is designed to make the vehicle more usable in varying conditions</w:t>
      </w:r>
      <w:r>
        <w:t>”</w:t>
      </w:r>
      <w:r w:rsidR="00CB3848">
        <w:t xml:space="preserve"> </w:t>
      </w:r>
      <w:r w:rsidR="00CB3848" w:rsidRPr="0064613A">
        <w:t>Car and Driver</w:t>
      </w:r>
      <w:r w:rsidR="00CB3848">
        <w:t xml:space="preserve">, </w:t>
      </w:r>
      <w:r w:rsidR="00CB3848" w:rsidRPr="0064613A">
        <w:t>2011</w:t>
      </w:r>
    </w:p>
    <w:p w14:paraId="609C8F89" w14:textId="20DB3824" w:rsidR="005E185A" w:rsidRDefault="009C0705" w:rsidP="005E185A">
      <w:pPr>
        <w:pStyle w:val="Heading2"/>
      </w:pPr>
      <w:bookmarkStart w:id="32" w:name="_Toc99205983"/>
      <w:r>
        <w:t>5.2 Possible Control Algorithms</w:t>
      </w:r>
      <w:bookmarkEnd w:id="32"/>
      <w:r>
        <w:t xml:space="preserve"> </w:t>
      </w:r>
    </w:p>
    <w:p w14:paraId="1D606282" w14:textId="4595FFCD" w:rsidR="00487412" w:rsidRDefault="005E185A" w:rsidP="00487412">
      <w:r>
        <w:t xml:space="preserve">A TV system uses many different forms of input </w:t>
      </w:r>
      <w:r w:rsidR="00102111">
        <w:t>to ensure</w:t>
      </w:r>
      <w:r>
        <w:t xml:space="preserve"> efficient distribution of power and torque from the engine to the wheels of the car.</w:t>
      </w:r>
    </w:p>
    <w:p w14:paraId="1D656CC3" w14:textId="51A55BA0" w:rsidR="00DC51AF" w:rsidRDefault="00DC51AF" w:rsidP="00DC51AF">
      <w:pPr>
        <w:pStyle w:val="ListParagraph"/>
        <w:numPr>
          <w:ilvl w:val="0"/>
          <w:numId w:val="10"/>
        </w:numPr>
      </w:pPr>
      <w:r>
        <w:t xml:space="preserve">Yaw and steering sensor: From the steering sensor the TV system </w:t>
      </w:r>
      <w:r w:rsidR="00102111">
        <w:t>can</w:t>
      </w:r>
      <w:r>
        <w:t xml:space="preserve"> identify the pathway wanted by the drive</w:t>
      </w:r>
      <w:r w:rsidR="00102111">
        <w:t>r</w:t>
      </w:r>
      <w:r>
        <w:t xml:space="preserve"> for a given corner. Once the TC system knows the pathway it can use the yaw</w:t>
      </w:r>
      <w:r w:rsidR="00102111">
        <w:t xml:space="preserve">/steering </w:t>
      </w:r>
      <w:r>
        <w:t>sensor</w:t>
      </w:r>
      <w:r w:rsidR="00102111">
        <w:t xml:space="preserve"> to recognise when</w:t>
      </w:r>
      <w:r>
        <w:t xml:space="preserve"> the vehicle is understeering or oversteering, from this it will provide extra torque/power to the relevant wheel to correct the angle of the vehicle as it turns.</w:t>
      </w:r>
    </w:p>
    <w:p w14:paraId="0471E65B" w14:textId="0F5E0F1A" w:rsidR="00C36187" w:rsidRDefault="00C36187" w:rsidP="00487412">
      <w:pPr>
        <w:pStyle w:val="ListParagraph"/>
        <w:numPr>
          <w:ilvl w:val="0"/>
          <w:numId w:val="9"/>
        </w:numPr>
      </w:pPr>
      <w:r>
        <w:t xml:space="preserve">Throttle pedal sensor: this sensor will Inform the system of throttle input allowing it to know the power coming from the engine along with any changes in acceleration. </w:t>
      </w:r>
    </w:p>
    <w:p w14:paraId="18BFCA26" w14:textId="41C2E952" w:rsidR="00C36187" w:rsidRDefault="00C36187" w:rsidP="00C36187">
      <w:pPr>
        <w:pStyle w:val="ListParagraph"/>
        <w:numPr>
          <w:ilvl w:val="0"/>
          <w:numId w:val="9"/>
        </w:numPr>
      </w:pPr>
      <w:r>
        <w:t xml:space="preserve">Brake pedal sensor: this will inform the system when </w:t>
      </w:r>
      <w:r w:rsidR="00102111">
        <w:t xml:space="preserve">deceleration </w:t>
      </w:r>
      <w:r>
        <w:t>take</w:t>
      </w:r>
      <w:r w:rsidR="00102111">
        <w:t>s</w:t>
      </w:r>
      <w:r>
        <w:t xml:space="preserve"> place and the severity of the braking needed. This will also be used for the ABS to prevent skidding or wheel lock</w:t>
      </w:r>
      <w:r w:rsidR="00102111">
        <w:t>-</w:t>
      </w:r>
      <w:r>
        <w:t>up.</w:t>
      </w:r>
    </w:p>
    <w:p w14:paraId="45A0623F" w14:textId="7372F1CF" w:rsidR="00C36187" w:rsidRDefault="00C36187" w:rsidP="00C36187">
      <w:pPr>
        <w:pStyle w:val="ListParagraph"/>
        <w:numPr>
          <w:ilvl w:val="0"/>
          <w:numId w:val="9"/>
        </w:numPr>
      </w:pPr>
      <w:r>
        <w:t xml:space="preserve">Wheel speed sensor: this is one of the most important sensors. Using this </w:t>
      </w:r>
      <w:r w:rsidR="00DC51AF">
        <w:t>sensor,</w:t>
      </w:r>
      <w:r>
        <w:t xml:space="preserve"> the Tv system </w:t>
      </w:r>
      <w:r w:rsidR="00102111">
        <w:t>can</w:t>
      </w:r>
      <w:r>
        <w:t xml:space="preserve"> tell if a wheel is spinning faster than the other, from this it is then able to </w:t>
      </w:r>
      <w:r w:rsidR="00DC51AF">
        <w:t>redirect torque/power to the ne</w:t>
      </w:r>
      <w:r w:rsidR="00102111">
        <w:t>ed</w:t>
      </w:r>
      <w:r w:rsidR="00DC51AF">
        <w:t>ed wheel allowing for increased performances in a 4-</w:t>
      </w:r>
      <w:r w:rsidR="00DC51AF">
        <w:lastRenderedPageBreak/>
        <w:t>wheel drive vehicle.</w:t>
      </w:r>
      <w:r w:rsidR="002F2D84">
        <w:t xml:space="preserve"> This can best be applied when comparing it to the longitudinal acceleration of the vehicle calculated in </w:t>
      </w:r>
      <w:r w:rsidR="0005599E">
        <w:t xml:space="preserve">Table </w:t>
      </w:r>
      <w:r w:rsidR="002F2D84">
        <w:t>5.</w:t>
      </w:r>
    </w:p>
    <w:p w14:paraId="0E8E2B9F" w14:textId="61FE7305" w:rsidR="00C67922" w:rsidRDefault="009A1CDB" w:rsidP="00C67922">
      <w:r w:rsidRPr="009A1CDB">
        <w:t>Mathworks</w:t>
      </w:r>
      <w:r>
        <w:t xml:space="preserve">, </w:t>
      </w:r>
      <w:r w:rsidRPr="009A1CDB">
        <w:t>2017</w:t>
      </w:r>
      <w:r w:rsidR="00C67922">
        <w:t xml:space="preserve">; </w:t>
      </w:r>
      <w:r w:rsidR="00C67922" w:rsidRPr="00C67922">
        <w:t>Maharun,</w:t>
      </w:r>
      <w:r w:rsidR="00C67922">
        <w:t xml:space="preserve"> </w:t>
      </w:r>
      <w:r w:rsidR="00C67922" w:rsidRPr="00C67922">
        <w:t>2014</w:t>
      </w:r>
      <w:r w:rsidR="00C67922">
        <w:t xml:space="preserve">; </w:t>
      </w:r>
      <w:r w:rsidR="00C67922" w:rsidRPr="00125110">
        <w:t>Carwow</w:t>
      </w:r>
      <w:r w:rsidR="00C67922">
        <w:t xml:space="preserve">, </w:t>
      </w:r>
      <w:r w:rsidR="00C67922" w:rsidRPr="00125110">
        <w:t>2022</w:t>
      </w:r>
      <w:r w:rsidR="00BF7514">
        <w:t xml:space="preserve">; </w:t>
      </w:r>
      <w:r w:rsidR="00BF7514" w:rsidRPr="00BF7514">
        <w:t>Huang</w:t>
      </w:r>
      <w:r w:rsidR="00BF7514">
        <w:t xml:space="preserve"> &amp; </w:t>
      </w:r>
      <w:r w:rsidR="00BF7514" w:rsidRPr="00BF7514">
        <w:t>T</w:t>
      </w:r>
      <w:r w:rsidR="00BF7514">
        <w:t xml:space="preserve">sai, </w:t>
      </w:r>
      <w:r w:rsidR="00BF7514" w:rsidRPr="00BF7514">
        <w:t>2019</w:t>
      </w:r>
    </w:p>
    <w:p w14:paraId="39DF8A6B" w14:textId="7F2C38F7" w:rsidR="009A1CDB" w:rsidRDefault="009A1CDB" w:rsidP="009A1CDB"/>
    <w:p w14:paraId="17DA6E2E" w14:textId="7457AACE" w:rsidR="002D14B4" w:rsidRDefault="00F758EE" w:rsidP="002D14B4">
      <w:pPr>
        <w:pStyle w:val="Heading2"/>
      </w:pPr>
      <w:bookmarkStart w:id="33" w:name="_Toc99205984"/>
      <w:r>
        <w:t xml:space="preserve">5.3 </w:t>
      </w:r>
      <w:r w:rsidR="002D14B4">
        <w:t>Validity of Results Produced</w:t>
      </w:r>
      <w:bookmarkEnd w:id="33"/>
      <w:r w:rsidR="002D14B4">
        <w:t xml:space="preserve"> </w:t>
      </w:r>
    </w:p>
    <w:p w14:paraId="094061E1" w14:textId="3A65CC86" w:rsidR="00265979" w:rsidRDefault="002D14B4" w:rsidP="002D14B4">
      <w:r>
        <w:t xml:space="preserve">From looking at the result produced for this report it can be stated that a large level of error can be assumed due to the </w:t>
      </w:r>
      <w:r w:rsidR="00102111">
        <w:t xml:space="preserve">estimation </w:t>
      </w:r>
      <w:r>
        <w:t>of dimensions, distances and masses used within the equations. This means that with all results no comparison can be made along</w:t>
      </w:r>
      <w:r w:rsidR="003117BF">
        <w:t xml:space="preserve"> with </w:t>
      </w:r>
      <w:r>
        <w:t>any solid conclusion</w:t>
      </w:r>
      <w:r w:rsidR="003117BF">
        <w:t>s.</w:t>
      </w:r>
      <w:r w:rsidR="006D7C02">
        <w:t xml:space="preserve"> </w:t>
      </w:r>
      <w:r w:rsidR="00102111">
        <w:t>Although no comparisons can be made from the results found, it is clear that the equations used are relevant to the topic of TV.</w:t>
      </w:r>
    </w:p>
    <w:p w14:paraId="5FB28E66" w14:textId="77777777" w:rsidR="00265979" w:rsidRDefault="00265979">
      <w:pPr>
        <w:spacing w:line="259" w:lineRule="auto"/>
      </w:pPr>
      <w:r>
        <w:br w:type="page"/>
      </w:r>
    </w:p>
    <w:p w14:paraId="6C76A442" w14:textId="2FBB30D8" w:rsidR="00F87BF3" w:rsidRDefault="00DD6E37" w:rsidP="00F87BF3">
      <w:pPr>
        <w:pStyle w:val="Heading1"/>
      </w:pPr>
      <w:bookmarkStart w:id="34" w:name="_Toc99205985"/>
      <w:r>
        <w:lastRenderedPageBreak/>
        <w:t xml:space="preserve">6.0 </w:t>
      </w:r>
      <w:r w:rsidR="00F87BF3">
        <w:t>Conclusion</w:t>
      </w:r>
      <w:bookmarkEnd w:id="34"/>
    </w:p>
    <w:p w14:paraId="26CDBC29" w14:textId="55F46F9D" w:rsidR="00102111" w:rsidRDefault="006D7C02" w:rsidP="000569E6">
      <w:r>
        <w:t xml:space="preserve">Looking at the data calculated two </w:t>
      </w:r>
      <w:r w:rsidR="00102111">
        <w:t>conclusions can be made</w:t>
      </w:r>
      <w:r>
        <w:t>:</w:t>
      </w:r>
    </w:p>
    <w:p w14:paraId="4BBDC7E1" w14:textId="6E0469AC" w:rsidR="00AB01BC" w:rsidRDefault="00AB01BC" w:rsidP="00F87BF3">
      <w:pPr>
        <w:pStyle w:val="ListParagraph"/>
        <w:numPr>
          <w:ilvl w:val="0"/>
          <w:numId w:val="12"/>
        </w:numPr>
      </w:pPr>
      <w:r>
        <w:t>T</w:t>
      </w:r>
      <w:r w:rsidR="006D7C02">
        <w:t xml:space="preserve">he </w:t>
      </w:r>
      <w:r w:rsidR="00102111">
        <w:t>validity of the</w:t>
      </w:r>
      <w:r w:rsidR="00102111" w:rsidRPr="00102111">
        <w:t xml:space="preserve"> </w:t>
      </w:r>
      <w:r w:rsidR="00102111">
        <w:t>information used within the equations should be queried due to them being estimated or assumed.</w:t>
      </w:r>
    </w:p>
    <w:p w14:paraId="5579D7C0" w14:textId="50A302B9" w:rsidR="00F87BF3" w:rsidRPr="00453A1E" w:rsidRDefault="00AB01BC" w:rsidP="00F87BF3">
      <w:pPr>
        <w:pStyle w:val="ListParagraph"/>
        <w:numPr>
          <w:ilvl w:val="0"/>
          <w:numId w:val="12"/>
        </w:numPr>
      </w:pPr>
      <w:r w:rsidRPr="00453A1E">
        <w:t>Despite the incorrect figures the equation</w:t>
      </w:r>
      <w:r w:rsidR="00102111" w:rsidRPr="00453A1E">
        <w:t xml:space="preserve">s </w:t>
      </w:r>
      <w:r w:rsidRPr="00453A1E">
        <w:t>used correctly demonstrate the</w:t>
      </w:r>
      <w:r w:rsidR="00453A1E">
        <w:t xml:space="preserve"> expected </w:t>
      </w:r>
      <w:r w:rsidRPr="00453A1E">
        <w:t>pattern. This can</w:t>
      </w:r>
      <w:r w:rsidR="00453A1E">
        <w:t xml:space="preserve"> </w:t>
      </w:r>
      <w:r w:rsidRPr="00453A1E">
        <w:t>be seen</w:t>
      </w:r>
      <w:r w:rsidR="00453A1E">
        <w:t xml:space="preserve"> best</w:t>
      </w:r>
      <w:r w:rsidRPr="00453A1E">
        <w:t xml:space="preserve"> in how the </w:t>
      </w:r>
      <w:r w:rsidR="007C128D" w:rsidRPr="00453A1E">
        <w:t>CoG</w:t>
      </w:r>
      <w:r w:rsidRPr="00453A1E">
        <w:t>/inertia increase with the adding of mas</w:t>
      </w:r>
      <w:r w:rsidR="00453A1E">
        <w:t xml:space="preserve">s, it can also be seen when looking at the </w:t>
      </w:r>
      <w:r w:rsidRPr="00453A1E">
        <w:t>effect of mu on lateral acceleration.</w:t>
      </w:r>
    </w:p>
    <w:p w14:paraId="5921B50F" w14:textId="61E2A437" w:rsidR="00AB01BC" w:rsidRPr="00453A1E" w:rsidRDefault="00AB01BC" w:rsidP="00AB01BC">
      <w:r w:rsidRPr="004A306D">
        <w:t xml:space="preserve">By adding mass to a vehicle, the </w:t>
      </w:r>
      <w:r w:rsidR="007C128D" w:rsidRPr="004A306D">
        <w:t>CoG</w:t>
      </w:r>
      <w:r w:rsidRPr="004A306D">
        <w:t>, inertia, inertia conjugate and dynamic index all change</w:t>
      </w:r>
      <w:r w:rsidR="005C1017" w:rsidRPr="004A306D">
        <w:t xml:space="preserve">; this is due to the centre of mass changing in the vehicle. </w:t>
      </w:r>
      <w:r w:rsidRPr="004A306D">
        <w:t xml:space="preserve">This </w:t>
      </w:r>
      <w:r w:rsidR="005C1017" w:rsidRPr="004A306D">
        <w:t xml:space="preserve">change due to mass </w:t>
      </w:r>
      <w:r w:rsidRPr="004A306D">
        <w:t xml:space="preserve">can be seen in </w:t>
      </w:r>
      <w:r w:rsidR="0005599E" w:rsidRPr="004A306D">
        <w:t xml:space="preserve">Table </w:t>
      </w:r>
      <w:r w:rsidR="005C1017" w:rsidRPr="004A306D">
        <w:t>3</w:t>
      </w:r>
      <w:r w:rsidRPr="004A306D">
        <w:t xml:space="preserve">. By adding the mass of the passengers into equations 1-5 </w:t>
      </w:r>
      <w:r w:rsidR="005C1017" w:rsidRPr="004A306D">
        <w:t xml:space="preserve">it can be seen that the </w:t>
      </w:r>
      <w:r w:rsidR="007C128D" w:rsidRPr="004A306D">
        <w:t>CoG</w:t>
      </w:r>
      <w:r w:rsidR="005C1017" w:rsidRPr="004A306D">
        <w:t xml:space="preserve"> and inertia increase (</w:t>
      </w:r>
      <w:r w:rsidR="007C128D" w:rsidRPr="004A306D">
        <w:t>CoG</w:t>
      </w:r>
      <w:r w:rsidR="005C1017" w:rsidRPr="004A306D">
        <w:t xml:space="preserve"> buy 0.1 m and inertia by 52.29 Kgm^2) along with the dynamic index </w:t>
      </w:r>
      <w:r w:rsidR="00FD003E" w:rsidRPr="004A306D">
        <w:t>reducing</w:t>
      </w:r>
      <w:r w:rsidR="00453A1E" w:rsidRPr="004A306D">
        <w:t xml:space="preserve"> (</w:t>
      </w:r>
      <w:r w:rsidR="00FD003E" w:rsidRPr="004A306D">
        <w:t>0.0</w:t>
      </w:r>
      <w:r w:rsidR="00D26391" w:rsidRPr="004A306D">
        <w:t>2</w:t>
      </w:r>
      <w:r w:rsidR="00FD003E" w:rsidRPr="004A306D">
        <w:t>m</w:t>
      </w:r>
      <w:r w:rsidR="00453A1E" w:rsidRPr="004A306D">
        <w:t xml:space="preserve"> for dynamic index and 0.06m for</w:t>
      </w:r>
      <w:r w:rsidR="005C1017" w:rsidRPr="004A306D">
        <w:t xml:space="preserve"> inertia conjugate</w:t>
      </w:r>
      <w:r w:rsidR="00453A1E" w:rsidRPr="004A306D">
        <w:t>).</w:t>
      </w:r>
    </w:p>
    <w:p w14:paraId="17932093" w14:textId="5F3A56C9" w:rsidR="00FD003E" w:rsidRPr="00453A1E" w:rsidRDefault="00453A1E" w:rsidP="00AB01BC">
      <w:r>
        <w:t>When comparing the calculated longitudinal acceleration</w:t>
      </w:r>
      <w:r w:rsidR="004A306D">
        <w:t xml:space="preserve"> (2.56)</w:t>
      </w:r>
      <w:r>
        <w:t xml:space="preserve"> to that calculated using different road conditions the following can be stated. With a </w:t>
      </w:r>
      <w:r w:rsidR="00FD003E" w:rsidRPr="00453A1E">
        <w:t>harder surface such as</w:t>
      </w:r>
      <w:r>
        <w:t xml:space="preserve"> a</w:t>
      </w:r>
      <w:r w:rsidR="00FD003E" w:rsidRPr="00453A1E">
        <w:t xml:space="preserve"> motorway or asphalt</w:t>
      </w:r>
      <w:r>
        <w:t>,</w:t>
      </w:r>
      <w:r w:rsidR="00FD003E" w:rsidRPr="00453A1E">
        <w:t xml:space="preserve"> the acceleration is closed to that calculated</w:t>
      </w:r>
      <w:r w:rsidR="004A306D">
        <w:t xml:space="preserve"> (2.44 and 2.29)</w:t>
      </w:r>
      <w:r w:rsidR="00FD003E" w:rsidRPr="00453A1E">
        <w:t>, this is different when compared to that calculated on slicker/looser surfaces like snow and gravel</w:t>
      </w:r>
      <w:r w:rsidR="004A306D">
        <w:t xml:space="preserve"> (0.08 and 1.73)</w:t>
      </w:r>
      <w:r w:rsidR="00FD003E" w:rsidRPr="00453A1E">
        <w:t>.</w:t>
      </w:r>
    </w:p>
    <w:p w14:paraId="628C1AA8" w14:textId="77777777" w:rsidR="00BA148C" w:rsidRPr="00453A1E" w:rsidRDefault="00FD003E" w:rsidP="00AB01BC">
      <w:r w:rsidRPr="00453A1E">
        <w:t>Yaw is experienced during cornering and is the result of the cornering forces acting on the vehicle coursing it to rotate around its axis.</w:t>
      </w:r>
    </w:p>
    <w:p w14:paraId="45D684AB" w14:textId="508E6B2D" w:rsidR="00332EB2" w:rsidRDefault="00BA148C" w:rsidP="00332EB2">
      <w:r w:rsidRPr="00453A1E">
        <w:t xml:space="preserve">A TV system works by altering the power/torque flow between the 4 wheels of the </w:t>
      </w:r>
      <w:r w:rsidR="00104A51" w:rsidRPr="00453A1E">
        <w:t>Ferrari FF</w:t>
      </w:r>
      <w:r w:rsidRPr="00453A1E">
        <w:t>. If one wheel is seen spin</w:t>
      </w:r>
      <w:r w:rsidR="00102111" w:rsidRPr="00453A1E">
        <w:t>ning</w:t>
      </w:r>
      <w:r w:rsidR="0025196B">
        <w:t>,</w:t>
      </w:r>
      <w:r w:rsidRPr="00453A1E">
        <w:t xml:space="preserve"> or during cornering the vehicle sees understeer</w:t>
      </w:r>
      <w:r w:rsidR="0025196B">
        <w:t xml:space="preserve">, </w:t>
      </w:r>
      <w:r w:rsidRPr="00453A1E">
        <w:t>the TV system will provide extra torque/power to the needed whe</w:t>
      </w:r>
      <w:r w:rsidR="0025196B">
        <w:t>el</w:t>
      </w:r>
      <w:r w:rsidRPr="00453A1E">
        <w:t xml:space="preserve"> to readjust the steering angle or provid</w:t>
      </w:r>
      <w:r w:rsidR="0025196B">
        <w:t xml:space="preserve">e </w:t>
      </w:r>
      <w:r w:rsidRPr="00453A1E">
        <w:t>needed traction to overcome slip. This type of system need</w:t>
      </w:r>
      <w:r w:rsidR="0025196B">
        <w:t xml:space="preserve">s </w:t>
      </w:r>
      <w:r w:rsidRPr="00453A1E">
        <w:t xml:space="preserve">sensory input to be able to respond correctly, from the calculations above along with research </w:t>
      </w:r>
      <w:r w:rsidR="00332EB2" w:rsidRPr="00453A1E">
        <w:t>3 main inputs are seen to be needed; steering, yaw and wheel speed. With the use of the steering sensor</w:t>
      </w:r>
      <w:r w:rsidR="00102111" w:rsidRPr="00453A1E">
        <w:t>,</w:t>
      </w:r>
      <w:r w:rsidR="00332EB2" w:rsidRPr="00453A1E">
        <w:t xml:space="preserve"> the TV system </w:t>
      </w:r>
      <w:r w:rsidR="00102111" w:rsidRPr="00453A1E">
        <w:t>can</w:t>
      </w:r>
      <w:r w:rsidR="00332EB2" w:rsidRPr="00453A1E">
        <w:t xml:space="preserve"> predict the chosen pathway for the corner, then using the yaw sensor in conjunction with the steering the TV system will be able to predict any under or oversteer and adjust accordingly. The wheel speed sensor will tell the T</w:t>
      </w:r>
      <w:r w:rsidR="0025196B">
        <w:t xml:space="preserve">V </w:t>
      </w:r>
      <w:r w:rsidR="00332EB2" w:rsidRPr="00453A1E">
        <w:t xml:space="preserve">system when </w:t>
      </w:r>
      <w:r w:rsidR="00102111" w:rsidRPr="00453A1E">
        <w:t xml:space="preserve">the </w:t>
      </w:r>
      <w:r w:rsidR="00332EB2" w:rsidRPr="00453A1E">
        <w:t xml:space="preserve">wheel slip or an imbalance of forces is experienced between the tyres, from this the TV system </w:t>
      </w:r>
      <w:r w:rsidR="00102111" w:rsidRPr="00453A1E">
        <w:t>can</w:t>
      </w:r>
      <w:r w:rsidR="00332EB2" w:rsidRPr="00453A1E">
        <w:t xml:space="preserve"> adjust accordingly.</w:t>
      </w:r>
      <w:r w:rsidR="00332EB2">
        <w:t xml:space="preserve"> </w:t>
      </w:r>
    </w:p>
    <w:p w14:paraId="6FBA9F9D" w14:textId="62BCD221" w:rsidR="000569E6" w:rsidRPr="00F87BF3" w:rsidRDefault="00D34BF8" w:rsidP="00F87BF3">
      <w:r>
        <w:t>In summary, the TV system should be implemented in both 2-wheel and 4-wheel drive vehicles due to the improved performance in handling the system provides to the driver.</w:t>
      </w:r>
    </w:p>
    <w:p w14:paraId="3FA918D0" w14:textId="63526EEF" w:rsidR="00245E4E" w:rsidRDefault="00245E4E" w:rsidP="00265979">
      <w:r>
        <w:br w:type="page"/>
      </w:r>
    </w:p>
    <w:p w14:paraId="28B5649F" w14:textId="49275618" w:rsidR="00DD6E37" w:rsidRDefault="00DD6E37" w:rsidP="00DD6E37">
      <w:pPr>
        <w:pStyle w:val="Heading1"/>
      </w:pPr>
      <w:bookmarkStart w:id="35" w:name="_Toc99205986"/>
      <w:r>
        <w:lastRenderedPageBreak/>
        <w:t>Bibliography</w:t>
      </w:r>
      <w:bookmarkEnd w:id="35"/>
    </w:p>
    <w:p w14:paraId="051EA6A2" w14:textId="77777777" w:rsidR="00DD6E37" w:rsidRPr="00DD6E37" w:rsidRDefault="00DD6E37" w:rsidP="00DD6E37"/>
    <w:p w14:paraId="790DA28C" w14:textId="77777777" w:rsidR="0039106E" w:rsidRDefault="0039106E" w:rsidP="00245E4E">
      <w:r w:rsidRPr="00245E4E">
        <w:t>ADJUSTMYCAR.COM (2022) How Much Does a Car Engine Weigh, Available at: https://adjustmycar.com/how-much-does-a-car-engine-weigh/#How_Much_Does_a_V12_Engine_Weigh (Accessed: 24th March 2022).</w:t>
      </w:r>
    </w:p>
    <w:p w14:paraId="1B21D0B8" w14:textId="77777777" w:rsidR="0039106E" w:rsidRDefault="0039106E" w:rsidP="00A07C0C">
      <w:r w:rsidRPr="00A07C0C">
        <w:t xml:space="preserve">Advanced Motorsport, </w:t>
      </w:r>
      <w:r>
        <w:t>M</w:t>
      </w:r>
      <w:r w:rsidRPr="00A07C0C">
        <w:t xml:space="preserve">. </w:t>
      </w:r>
      <w:r>
        <w:t>Sandford (a)</w:t>
      </w:r>
      <w:r w:rsidRPr="00A07C0C">
        <w:t>, Topic: “</w:t>
      </w:r>
      <w:r>
        <w:t>Ferrari FF 4WD Patent</w:t>
      </w:r>
      <w:r w:rsidRPr="00A07C0C">
        <w:t>” ACHA</w:t>
      </w:r>
      <w:r>
        <w:t>6003/</w:t>
      </w:r>
      <w:r w:rsidRPr="00A07C0C">
        <w:t xml:space="preserve">6011, University of Wales Trinity Saint Davids, SA1 8EW, </w:t>
      </w:r>
      <w:r>
        <w:t>Feb</w:t>
      </w:r>
      <w:r w:rsidRPr="00A07C0C">
        <w:t>,</w:t>
      </w:r>
      <w:r>
        <w:t>21</w:t>
      </w:r>
      <w:r w:rsidRPr="00A07C0C">
        <w:t>, 202</w:t>
      </w:r>
      <w:r>
        <w:t>2</w:t>
      </w:r>
      <w:r w:rsidRPr="00A07C0C">
        <w:t>.</w:t>
      </w:r>
    </w:p>
    <w:p w14:paraId="7B50E00F" w14:textId="77777777" w:rsidR="0039106E" w:rsidRDefault="0039106E" w:rsidP="00A07C0C">
      <w:r w:rsidRPr="00A07C0C">
        <w:t xml:space="preserve">Advanced Motorsport, </w:t>
      </w:r>
      <w:r>
        <w:t>M</w:t>
      </w:r>
      <w:r w:rsidRPr="00A07C0C">
        <w:t xml:space="preserve">. </w:t>
      </w:r>
      <w:r>
        <w:t>Sandford (b)</w:t>
      </w:r>
      <w:r w:rsidRPr="00A07C0C">
        <w:t>, Topic: “</w:t>
      </w:r>
      <w:r>
        <w:t>Ferrari FF info Scan</w:t>
      </w:r>
      <w:r w:rsidRPr="00A07C0C">
        <w:t>” ACHA</w:t>
      </w:r>
      <w:r>
        <w:t>6003/</w:t>
      </w:r>
      <w:r w:rsidRPr="00A07C0C">
        <w:t xml:space="preserve">6011, University of Wales Trinity Saint Davids, SA1 8EW, </w:t>
      </w:r>
      <w:r>
        <w:t>Feb</w:t>
      </w:r>
      <w:r w:rsidRPr="00A07C0C">
        <w:t>,</w:t>
      </w:r>
      <w:r>
        <w:t>21</w:t>
      </w:r>
      <w:r w:rsidRPr="00A07C0C">
        <w:t>, 202</w:t>
      </w:r>
      <w:r>
        <w:t>2</w:t>
      </w:r>
      <w:r w:rsidRPr="00A07C0C">
        <w:t>.</w:t>
      </w:r>
    </w:p>
    <w:p w14:paraId="68B088A5" w14:textId="77777777" w:rsidR="0039106E" w:rsidRPr="00A07C0C" w:rsidRDefault="0039106E" w:rsidP="00AF13B3">
      <w:r w:rsidRPr="00A07C0C">
        <w:t xml:space="preserve">Advanced Motorsport, </w:t>
      </w:r>
      <w:r>
        <w:t>M</w:t>
      </w:r>
      <w:r w:rsidRPr="00A07C0C">
        <w:t xml:space="preserve">. </w:t>
      </w:r>
      <w:r>
        <w:t>Sandford (c)</w:t>
      </w:r>
      <w:r w:rsidRPr="00A07C0C">
        <w:t>, Topic: “</w:t>
      </w:r>
      <w:r>
        <w:t>WK 2 mass &amp; Humans</w:t>
      </w:r>
      <w:r w:rsidRPr="00A07C0C">
        <w:t>” ACHA</w:t>
      </w:r>
      <w:r>
        <w:t>6003/</w:t>
      </w:r>
      <w:r w:rsidRPr="00A07C0C">
        <w:t xml:space="preserve">6011, University of Wales Trinity Saint Davids, SA1 8EW, </w:t>
      </w:r>
      <w:r>
        <w:t>Feb</w:t>
      </w:r>
      <w:r w:rsidRPr="00A07C0C">
        <w:t>,</w:t>
      </w:r>
      <w:r>
        <w:t>3</w:t>
      </w:r>
      <w:r w:rsidRPr="00A07C0C">
        <w:t>, 202</w:t>
      </w:r>
      <w:r>
        <w:t>2</w:t>
      </w:r>
      <w:r w:rsidRPr="00A07C0C">
        <w:t>.</w:t>
      </w:r>
    </w:p>
    <w:p w14:paraId="5777230B" w14:textId="77777777" w:rsidR="0039106E" w:rsidRPr="00A07C0C" w:rsidRDefault="0039106E" w:rsidP="00A07C0C">
      <w:r w:rsidRPr="00A07C0C">
        <w:t xml:space="preserve">Advanced Motorsport, </w:t>
      </w:r>
      <w:r>
        <w:t>M</w:t>
      </w:r>
      <w:r w:rsidRPr="00A07C0C">
        <w:t xml:space="preserve">. </w:t>
      </w:r>
      <w:r>
        <w:t>Sandford (d)</w:t>
      </w:r>
      <w:r w:rsidRPr="00A07C0C">
        <w:t>, Topic: “</w:t>
      </w:r>
      <w:r>
        <w:t>WK 3 Dynamic Index</w:t>
      </w:r>
      <w:r w:rsidRPr="00A07C0C">
        <w:t>” ACHA</w:t>
      </w:r>
      <w:r>
        <w:t>6003/</w:t>
      </w:r>
      <w:r w:rsidRPr="00A07C0C">
        <w:t xml:space="preserve">6011, University of Wales Trinity Saint Davids, SA1 8EW, </w:t>
      </w:r>
      <w:r>
        <w:t>Feb</w:t>
      </w:r>
      <w:r w:rsidRPr="00A07C0C">
        <w:t>,</w:t>
      </w:r>
      <w:r>
        <w:t>3</w:t>
      </w:r>
      <w:r w:rsidRPr="00A07C0C">
        <w:t>, 202</w:t>
      </w:r>
      <w:r>
        <w:t>2</w:t>
      </w:r>
      <w:r w:rsidRPr="00A07C0C">
        <w:t>.</w:t>
      </w:r>
    </w:p>
    <w:p w14:paraId="10883591" w14:textId="77777777" w:rsidR="0039106E" w:rsidRDefault="0039106E" w:rsidP="00AF13B3">
      <w:r w:rsidRPr="00A07C0C">
        <w:t xml:space="preserve">Advanced Motorsport, </w:t>
      </w:r>
      <w:r>
        <w:t>M</w:t>
      </w:r>
      <w:r w:rsidRPr="00A07C0C">
        <w:t xml:space="preserve">. </w:t>
      </w:r>
      <w:r>
        <w:t>Sandford (e)</w:t>
      </w:r>
      <w:r w:rsidRPr="00A07C0C">
        <w:t>, Topic: “</w:t>
      </w:r>
      <w:r>
        <w:t>WK 4 Tractive Forces</w:t>
      </w:r>
      <w:r w:rsidRPr="00A07C0C">
        <w:t>” ACHA</w:t>
      </w:r>
      <w:r>
        <w:t>6003/</w:t>
      </w:r>
      <w:r w:rsidRPr="00A07C0C">
        <w:t xml:space="preserve">6011, University of Wales Trinity Saint Davids, SA1 8EW, </w:t>
      </w:r>
      <w:r>
        <w:t>Feb</w:t>
      </w:r>
      <w:r w:rsidRPr="00A07C0C">
        <w:t>,</w:t>
      </w:r>
      <w:r>
        <w:t>8</w:t>
      </w:r>
      <w:r w:rsidRPr="00A07C0C">
        <w:t>, 202</w:t>
      </w:r>
      <w:r>
        <w:t>2</w:t>
      </w:r>
      <w:r w:rsidRPr="00A07C0C">
        <w:t>.</w:t>
      </w:r>
    </w:p>
    <w:p w14:paraId="547BA39D" w14:textId="77777777" w:rsidR="0039106E" w:rsidRDefault="0039106E" w:rsidP="00245E4E">
      <w:r w:rsidRPr="00245E4E">
        <w:t>BBC News (2010) Statistics Reveal Britain's Mr and Mrs Average, Available at: https://www.bbc.co.uk/news/uk-11534042 (Accessed: 24th March 2022).</w:t>
      </w:r>
    </w:p>
    <w:p w14:paraId="264090C2" w14:textId="77777777" w:rsidR="0039106E" w:rsidRDefault="0039106E" w:rsidP="004804AF">
      <w:r w:rsidRPr="004804AF">
        <w:t>Blundell, M. &amp; Harty, D. (2004) The Multibody Systems Approach to Vehicle Dynamics, 1st edn., Oxford: Elsevier Butterworth-Heinemann.</w:t>
      </w:r>
      <w:r>
        <w:t xml:space="preserve"> </w:t>
      </w:r>
    </w:p>
    <w:p w14:paraId="15FE2A56" w14:textId="77777777" w:rsidR="0039106E" w:rsidRDefault="0039106E" w:rsidP="0064613A">
      <w:r w:rsidRPr="0064613A">
        <w:t xml:space="preserve">Car and Driver (2011) Explaining the </w:t>
      </w:r>
      <w:r>
        <w:t>Ferrari FF</w:t>
      </w:r>
      <w:r w:rsidRPr="0064613A">
        <w:t>'s Two-Gearbox Four Wheel-Drive System, Available at: https://www.caranddriver.com/news/a18736603/funky-four-explaining-the-ferrari-ffs-two-gearbox-four-wheel-drive-system/ (Accessed: 24th March 2022).</w:t>
      </w:r>
    </w:p>
    <w:p w14:paraId="52AAE023" w14:textId="77777777" w:rsidR="0039106E" w:rsidRDefault="0039106E" w:rsidP="005B1A11">
      <w:r w:rsidRPr="005B1A11">
        <w:t xml:space="preserve">Car Specs A-Z (2020) 2011 </w:t>
      </w:r>
      <w:r>
        <w:t>Ferrari FF</w:t>
      </w:r>
      <w:r w:rsidRPr="005B1A11">
        <w:t>, Available at: https://www.carfolio.com/ferrari-ff-229636 (Accessed: 25th March 2022).</w:t>
      </w:r>
    </w:p>
    <w:p w14:paraId="00656FB7" w14:textId="77777777" w:rsidR="0039106E" w:rsidRDefault="0039106E" w:rsidP="004804AF">
      <w:r w:rsidRPr="004804AF">
        <w:t>Cars Explained (n.a) Fundamentals of Car Science: Pitch, Roll and Yaw, Available at: https://carsexplained.wordpress.com/2017/02/21/fundamentals-of-car-science-pitch-and-roll/ (Accessed: 25th March 2022).</w:t>
      </w:r>
    </w:p>
    <w:p w14:paraId="4E7B8085" w14:textId="77777777" w:rsidR="0039106E" w:rsidRDefault="0039106E" w:rsidP="00C137EF">
      <w:r w:rsidRPr="00C137EF">
        <w:t>Carsblog (2022) Centre of Gravity in Cars and its Role in Drive, Available at: https://www.dubizzle.com/blog/cars/car-centre-of-gravity/ (Accessed: 25th March 2022).</w:t>
      </w:r>
    </w:p>
    <w:p w14:paraId="72FE3B44" w14:textId="77777777" w:rsidR="0039106E" w:rsidRDefault="0039106E" w:rsidP="00125110">
      <w:r w:rsidRPr="00125110">
        <w:t>Carwow (2022) Torque Vectoring Explained, Available at: https://www.carwow.co.uk/guides/glossary/what-is-torque-vectoring#gref (Accessed: 24th March 2022).</w:t>
      </w:r>
    </w:p>
    <w:p w14:paraId="1E349CD6" w14:textId="77777777" w:rsidR="0039106E" w:rsidRDefault="0039106E" w:rsidP="00202D01">
      <w:r w:rsidRPr="00202D01">
        <w:t>Gallaway, B.M. &amp; Rose,</w:t>
      </w:r>
      <w:r>
        <w:t xml:space="preserve"> </w:t>
      </w:r>
      <w:r w:rsidRPr="00202D01">
        <w:t>J.G. (1970) Highway Friction Measurements with Mu-Meter and Locked Wheel Trailer, Texas Transportation Institute: Texas A&amp;M University College Station, Texas.</w:t>
      </w:r>
    </w:p>
    <w:p w14:paraId="63717E67" w14:textId="77777777" w:rsidR="0039106E" w:rsidRDefault="0039106E" w:rsidP="004E74CD">
      <w:r w:rsidRPr="004E74CD">
        <w:t>Holgerson, M. (1999) Wet Clutch Engagement Characteristics, Sweden: Lulea University of Technology.</w:t>
      </w:r>
    </w:p>
    <w:p w14:paraId="140B2C42" w14:textId="77777777" w:rsidR="0039106E" w:rsidRDefault="0039106E" w:rsidP="008D2DEE">
      <w:r w:rsidRPr="008D2DEE">
        <w:t>HPWizard.com (n.a) Tire Friction and Rolling Resistances Coefficients, Available at: https://hpwizard.com/tire-friction-coefficient.html (Accessed: 25th March 2022).</w:t>
      </w:r>
    </w:p>
    <w:p w14:paraId="0BAD969A" w14:textId="77777777" w:rsidR="0039106E" w:rsidRPr="00BF7514" w:rsidRDefault="0039106E" w:rsidP="00BF7514">
      <w:r w:rsidRPr="00BF7514">
        <w:lastRenderedPageBreak/>
        <w:t>Huang, H. &amp; T</w:t>
      </w:r>
      <w:r>
        <w:t>sai</w:t>
      </w:r>
      <w:r w:rsidRPr="00BF7514">
        <w:t>, M (2019) Vehicle Cornering Performance Evaluation and Enhancement Based on CAE and Experimental Analyses, Taiwan: National PingTung University of Science and Technology.</w:t>
      </w:r>
    </w:p>
    <w:p w14:paraId="1D775562" w14:textId="77777777" w:rsidR="0039106E" w:rsidRDefault="0039106E" w:rsidP="00C67922">
      <w:r w:rsidRPr="00C67922">
        <w:t>Maharun, M. (2014) A Study of Torque Vectoring and Traction Control for an All-Wheel Drive Electric Vehicle, n.a: EDP Sciences.</w:t>
      </w:r>
    </w:p>
    <w:p w14:paraId="0613565D" w14:textId="77777777" w:rsidR="0039106E" w:rsidRDefault="0039106E" w:rsidP="009A1CDB">
      <w:r w:rsidRPr="009A1CDB">
        <w:t>Mathworks (2017) Torque Vectoring - Kit Team Sharing Vehicle Controls Success Story, Available at: https://blogs.mathworks.com/student-lounge/2017/11/22/torque-vectoring-ka-race-ing/?doing_wp_cron=1648218085.8968770503997802734375 (Accessed: 25th March 2022).</w:t>
      </w:r>
    </w:p>
    <w:p w14:paraId="2EE4E562" w14:textId="77777777" w:rsidR="0039106E" w:rsidRPr="00CF048F" w:rsidRDefault="0039106E" w:rsidP="00CF048F">
      <w:r w:rsidRPr="00CF048F">
        <w:t>Mucha, M. &amp; Czarina, D.</w:t>
      </w:r>
      <w:r>
        <w:t xml:space="preserve"> (a), </w:t>
      </w:r>
      <w:r w:rsidRPr="00CF048F">
        <w:t>(2022) Acceleration Calculator, Available at: https://www.omnicalculator.com/physics/acceleration (Accessed: 24th March 2022).</w:t>
      </w:r>
    </w:p>
    <w:p w14:paraId="1E40B1E7" w14:textId="77777777" w:rsidR="0039106E" w:rsidRDefault="0039106E" w:rsidP="00CF048F">
      <w:r w:rsidRPr="00CF048F">
        <w:t xml:space="preserve">Mucha, M. &amp; Czarina, D. </w:t>
      </w:r>
      <w:r>
        <w:t xml:space="preserve">(b), </w:t>
      </w:r>
      <w:r w:rsidRPr="00CF048F">
        <w:t>(2022) Velocity Calculator, Available at: https://www.omnicalculator.com/physics/velocity (Accessed: 24th March 2022).</w:t>
      </w:r>
    </w:p>
    <w:p w14:paraId="32F5A178" w14:textId="77777777" w:rsidR="0039106E" w:rsidRDefault="0039106E" w:rsidP="007C2278">
      <w:r w:rsidRPr="007C2278">
        <w:t>Rasul, T. (2007) Coefficient of Friction for Snow, Available at: https://hypertextbook.com/facts/2007/TabraizRasul.shtml (Accessed: 25th March 2022).</w:t>
      </w:r>
    </w:p>
    <w:p w14:paraId="14403510" w14:textId="77777777" w:rsidR="0039106E" w:rsidRDefault="0039106E" w:rsidP="00125110">
      <w:r w:rsidRPr="00125110">
        <w:t>X-Engineer (2022) How to Calculate Clutch torque, Available at: https://x-engineer.org/calculate-clutch-torque/ (Accessed: 24th March 2022).</w:t>
      </w:r>
    </w:p>
    <w:p w14:paraId="344AFFD5" w14:textId="6758D3E9" w:rsidR="005252B3" w:rsidRDefault="005252B3">
      <w:pPr>
        <w:spacing w:line="259" w:lineRule="auto"/>
      </w:pPr>
      <w:r>
        <w:br w:type="page"/>
      </w:r>
    </w:p>
    <w:p w14:paraId="55C67D51" w14:textId="778AA94D" w:rsidR="00A07C0C" w:rsidRDefault="00C67957" w:rsidP="005252B3">
      <w:pPr>
        <w:pStyle w:val="Heading1"/>
      </w:pPr>
      <w:bookmarkStart w:id="36" w:name="_Toc99205987"/>
      <w:r>
        <w:rPr>
          <w:noProof/>
        </w:rPr>
        <w:lastRenderedPageBreak/>
        <w:drawing>
          <wp:anchor distT="0" distB="0" distL="114300" distR="114300" simplePos="0" relativeHeight="251673600" behindDoc="0" locked="0" layoutInCell="1" allowOverlap="1" wp14:anchorId="4C12BF46" wp14:editId="42DD4559">
            <wp:simplePos x="0" y="0"/>
            <wp:positionH relativeFrom="margin">
              <wp:align>center</wp:align>
            </wp:positionH>
            <wp:positionV relativeFrom="paragraph">
              <wp:posOffset>2127885</wp:posOffset>
            </wp:positionV>
            <wp:extent cx="8481060" cy="4927600"/>
            <wp:effectExtent l="5080" t="0" r="1270" b="127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16200000">
                      <a:off x="0" y="0"/>
                      <a:ext cx="8481060" cy="4927600"/>
                    </a:xfrm>
                    <a:prstGeom prst="rect">
                      <a:avLst/>
                    </a:prstGeom>
                    <a:noFill/>
                  </pic:spPr>
                </pic:pic>
              </a:graphicData>
            </a:graphic>
            <wp14:sizeRelH relativeFrom="margin">
              <wp14:pctWidth>0</wp14:pctWidth>
            </wp14:sizeRelH>
            <wp14:sizeRelV relativeFrom="margin">
              <wp14:pctHeight>0</wp14:pctHeight>
            </wp14:sizeRelV>
          </wp:anchor>
        </w:drawing>
      </w:r>
      <w:r w:rsidR="005252B3">
        <w:t>Appendix 1</w:t>
      </w:r>
      <w:bookmarkEnd w:id="36"/>
    </w:p>
    <w:sectPr w:rsidR="00A07C0C">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026BD3" w14:textId="77777777" w:rsidR="00933C45" w:rsidRDefault="00933C45" w:rsidP="002D3B1C">
      <w:pPr>
        <w:spacing w:after="0" w:line="240" w:lineRule="auto"/>
      </w:pPr>
      <w:r>
        <w:separator/>
      </w:r>
    </w:p>
  </w:endnote>
  <w:endnote w:type="continuationSeparator" w:id="0">
    <w:p w14:paraId="3F1F4F6C" w14:textId="77777777" w:rsidR="00933C45" w:rsidRDefault="00933C45" w:rsidP="002D3B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616194"/>
      <w:docPartObj>
        <w:docPartGallery w:val="Page Numbers (Bottom of Page)"/>
        <w:docPartUnique/>
      </w:docPartObj>
    </w:sdtPr>
    <w:sdtEndPr>
      <w:rPr>
        <w:color w:val="7F7F7F" w:themeColor="background1" w:themeShade="7F"/>
        <w:spacing w:val="60"/>
      </w:rPr>
    </w:sdtEndPr>
    <w:sdtContent>
      <w:p w14:paraId="6FE2F8A9" w14:textId="18010D37" w:rsidR="002D3B1C" w:rsidRDefault="002D3B1C">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9F0E6EA" w14:textId="77777777" w:rsidR="002D3B1C" w:rsidRDefault="002D3B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C73F05" w14:textId="77777777" w:rsidR="00933C45" w:rsidRDefault="00933C45" w:rsidP="002D3B1C">
      <w:pPr>
        <w:spacing w:after="0" w:line="240" w:lineRule="auto"/>
      </w:pPr>
      <w:r>
        <w:separator/>
      </w:r>
    </w:p>
  </w:footnote>
  <w:footnote w:type="continuationSeparator" w:id="0">
    <w:p w14:paraId="6A0122AB" w14:textId="77777777" w:rsidR="00933C45" w:rsidRDefault="00933C45" w:rsidP="002D3B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5C4BAF"/>
    <w:multiLevelType w:val="hybridMultilevel"/>
    <w:tmpl w:val="5DC60BA8"/>
    <w:lvl w:ilvl="0" w:tplc="08090001">
      <w:start w:val="1"/>
      <w:numFmt w:val="bullet"/>
      <w:lvlText w:val=""/>
      <w:lvlJc w:val="left"/>
      <w:pPr>
        <w:ind w:left="3651" w:hanging="360"/>
      </w:pPr>
      <w:rPr>
        <w:rFonts w:ascii="Symbol" w:hAnsi="Symbol" w:hint="default"/>
      </w:rPr>
    </w:lvl>
    <w:lvl w:ilvl="1" w:tplc="08090003" w:tentative="1">
      <w:start w:val="1"/>
      <w:numFmt w:val="bullet"/>
      <w:lvlText w:val="o"/>
      <w:lvlJc w:val="left"/>
      <w:pPr>
        <w:ind w:left="4371" w:hanging="360"/>
      </w:pPr>
      <w:rPr>
        <w:rFonts w:ascii="Courier New" w:hAnsi="Courier New" w:cs="Courier New" w:hint="default"/>
      </w:rPr>
    </w:lvl>
    <w:lvl w:ilvl="2" w:tplc="08090005" w:tentative="1">
      <w:start w:val="1"/>
      <w:numFmt w:val="bullet"/>
      <w:lvlText w:val=""/>
      <w:lvlJc w:val="left"/>
      <w:pPr>
        <w:ind w:left="5091" w:hanging="360"/>
      </w:pPr>
      <w:rPr>
        <w:rFonts w:ascii="Wingdings" w:hAnsi="Wingdings" w:hint="default"/>
      </w:rPr>
    </w:lvl>
    <w:lvl w:ilvl="3" w:tplc="08090001" w:tentative="1">
      <w:start w:val="1"/>
      <w:numFmt w:val="bullet"/>
      <w:lvlText w:val=""/>
      <w:lvlJc w:val="left"/>
      <w:pPr>
        <w:ind w:left="5811" w:hanging="360"/>
      </w:pPr>
      <w:rPr>
        <w:rFonts w:ascii="Symbol" w:hAnsi="Symbol" w:hint="default"/>
      </w:rPr>
    </w:lvl>
    <w:lvl w:ilvl="4" w:tplc="08090003" w:tentative="1">
      <w:start w:val="1"/>
      <w:numFmt w:val="bullet"/>
      <w:lvlText w:val="o"/>
      <w:lvlJc w:val="left"/>
      <w:pPr>
        <w:ind w:left="6531" w:hanging="360"/>
      </w:pPr>
      <w:rPr>
        <w:rFonts w:ascii="Courier New" w:hAnsi="Courier New" w:cs="Courier New" w:hint="default"/>
      </w:rPr>
    </w:lvl>
    <w:lvl w:ilvl="5" w:tplc="08090005" w:tentative="1">
      <w:start w:val="1"/>
      <w:numFmt w:val="bullet"/>
      <w:lvlText w:val=""/>
      <w:lvlJc w:val="left"/>
      <w:pPr>
        <w:ind w:left="7251" w:hanging="360"/>
      </w:pPr>
      <w:rPr>
        <w:rFonts w:ascii="Wingdings" w:hAnsi="Wingdings" w:hint="default"/>
      </w:rPr>
    </w:lvl>
    <w:lvl w:ilvl="6" w:tplc="08090001" w:tentative="1">
      <w:start w:val="1"/>
      <w:numFmt w:val="bullet"/>
      <w:lvlText w:val=""/>
      <w:lvlJc w:val="left"/>
      <w:pPr>
        <w:ind w:left="7971" w:hanging="360"/>
      </w:pPr>
      <w:rPr>
        <w:rFonts w:ascii="Symbol" w:hAnsi="Symbol" w:hint="default"/>
      </w:rPr>
    </w:lvl>
    <w:lvl w:ilvl="7" w:tplc="08090003" w:tentative="1">
      <w:start w:val="1"/>
      <w:numFmt w:val="bullet"/>
      <w:lvlText w:val="o"/>
      <w:lvlJc w:val="left"/>
      <w:pPr>
        <w:ind w:left="8691" w:hanging="360"/>
      </w:pPr>
      <w:rPr>
        <w:rFonts w:ascii="Courier New" w:hAnsi="Courier New" w:cs="Courier New" w:hint="default"/>
      </w:rPr>
    </w:lvl>
    <w:lvl w:ilvl="8" w:tplc="08090005" w:tentative="1">
      <w:start w:val="1"/>
      <w:numFmt w:val="bullet"/>
      <w:lvlText w:val=""/>
      <w:lvlJc w:val="left"/>
      <w:pPr>
        <w:ind w:left="9411" w:hanging="360"/>
      </w:pPr>
      <w:rPr>
        <w:rFonts w:ascii="Wingdings" w:hAnsi="Wingdings" w:hint="default"/>
      </w:rPr>
    </w:lvl>
  </w:abstractNum>
  <w:abstractNum w:abstractNumId="1" w15:restartNumberingAfterBreak="0">
    <w:nsid w:val="0DA105BD"/>
    <w:multiLevelType w:val="hybridMultilevel"/>
    <w:tmpl w:val="98C08F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AF159E"/>
    <w:multiLevelType w:val="hybridMultilevel"/>
    <w:tmpl w:val="1EB44F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65822"/>
    <w:multiLevelType w:val="hybridMultilevel"/>
    <w:tmpl w:val="8FF2CC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B42FD1"/>
    <w:multiLevelType w:val="hybridMultilevel"/>
    <w:tmpl w:val="5016B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F75E87"/>
    <w:multiLevelType w:val="hybridMultilevel"/>
    <w:tmpl w:val="688078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94697A"/>
    <w:multiLevelType w:val="hybridMultilevel"/>
    <w:tmpl w:val="6554E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D96AC7"/>
    <w:multiLevelType w:val="hybridMultilevel"/>
    <w:tmpl w:val="37169D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1AB5E61"/>
    <w:multiLevelType w:val="hybridMultilevel"/>
    <w:tmpl w:val="F90E2B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2CA544A"/>
    <w:multiLevelType w:val="singleLevel"/>
    <w:tmpl w:val="52CA544A"/>
    <w:lvl w:ilvl="0">
      <w:start w:val="1"/>
      <w:numFmt w:val="decimal"/>
      <w:lvlText w:val="[%1]"/>
      <w:lvlJc w:val="left"/>
      <w:pPr>
        <w:tabs>
          <w:tab w:val="num" w:pos="360"/>
        </w:tabs>
        <w:ind w:left="360" w:hanging="360"/>
      </w:pPr>
      <w:rPr>
        <w:rFonts w:ascii="Times New Roman" w:hAnsi="Times New Roman" w:cs="Times New Roman" w:hint="default"/>
        <w:b w:val="0"/>
        <w:bCs w:val="0"/>
        <w:i w:val="0"/>
        <w:iCs w:val="0"/>
        <w:sz w:val="16"/>
        <w:szCs w:val="16"/>
      </w:rPr>
    </w:lvl>
  </w:abstractNum>
  <w:abstractNum w:abstractNumId="10" w15:restartNumberingAfterBreak="0">
    <w:nsid w:val="5B534325"/>
    <w:multiLevelType w:val="hybridMultilevel"/>
    <w:tmpl w:val="5F5E2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F0C1470"/>
    <w:multiLevelType w:val="hybridMultilevel"/>
    <w:tmpl w:val="716A6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6236F8"/>
    <w:multiLevelType w:val="hybridMultilevel"/>
    <w:tmpl w:val="F810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FC61845"/>
    <w:multiLevelType w:val="hybridMultilevel"/>
    <w:tmpl w:val="97CAA6F2"/>
    <w:lvl w:ilvl="0" w:tplc="08090001">
      <w:start w:val="1"/>
      <w:numFmt w:val="bullet"/>
      <w:lvlText w:val=""/>
      <w:lvlJc w:val="left"/>
      <w:pPr>
        <w:ind w:left="771" w:hanging="360"/>
      </w:pPr>
      <w:rPr>
        <w:rFonts w:ascii="Symbol" w:hAnsi="Symbol" w:hint="default"/>
      </w:rPr>
    </w:lvl>
    <w:lvl w:ilvl="1" w:tplc="08090003" w:tentative="1">
      <w:start w:val="1"/>
      <w:numFmt w:val="bullet"/>
      <w:lvlText w:val="o"/>
      <w:lvlJc w:val="left"/>
      <w:pPr>
        <w:ind w:left="1491" w:hanging="360"/>
      </w:pPr>
      <w:rPr>
        <w:rFonts w:ascii="Courier New" w:hAnsi="Courier New" w:cs="Courier New" w:hint="default"/>
      </w:rPr>
    </w:lvl>
    <w:lvl w:ilvl="2" w:tplc="08090005" w:tentative="1">
      <w:start w:val="1"/>
      <w:numFmt w:val="bullet"/>
      <w:lvlText w:val=""/>
      <w:lvlJc w:val="left"/>
      <w:pPr>
        <w:ind w:left="2211" w:hanging="360"/>
      </w:pPr>
      <w:rPr>
        <w:rFonts w:ascii="Wingdings" w:hAnsi="Wingdings" w:hint="default"/>
      </w:rPr>
    </w:lvl>
    <w:lvl w:ilvl="3" w:tplc="08090001" w:tentative="1">
      <w:start w:val="1"/>
      <w:numFmt w:val="bullet"/>
      <w:lvlText w:val=""/>
      <w:lvlJc w:val="left"/>
      <w:pPr>
        <w:ind w:left="2931" w:hanging="360"/>
      </w:pPr>
      <w:rPr>
        <w:rFonts w:ascii="Symbol" w:hAnsi="Symbol" w:hint="default"/>
      </w:rPr>
    </w:lvl>
    <w:lvl w:ilvl="4" w:tplc="08090003" w:tentative="1">
      <w:start w:val="1"/>
      <w:numFmt w:val="bullet"/>
      <w:lvlText w:val="o"/>
      <w:lvlJc w:val="left"/>
      <w:pPr>
        <w:ind w:left="3651" w:hanging="360"/>
      </w:pPr>
      <w:rPr>
        <w:rFonts w:ascii="Courier New" w:hAnsi="Courier New" w:cs="Courier New" w:hint="default"/>
      </w:rPr>
    </w:lvl>
    <w:lvl w:ilvl="5" w:tplc="08090005" w:tentative="1">
      <w:start w:val="1"/>
      <w:numFmt w:val="bullet"/>
      <w:lvlText w:val=""/>
      <w:lvlJc w:val="left"/>
      <w:pPr>
        <w:ind w:left="4371" w:hanging="360"/>
      </w:pPr>
      <w:rPr>
        <w:rFonts w:ascii="Wingdings" w:hAnsi="Wingdings" w:hint="default"/>
      </w:rPr>
    </w:lvl>
    <w:lvl w:ilvl="6" w:tplc="08090001" w:tentative="1">
      <w:start w:val="1"/>
      <w:numFmt w:val="bullet"/>
      <w:lvlText w:val=""/>
      <w:lvlJc w:val="left"/>
      <w:pPr>
        <w:ind w:left="5091" w:hanging="360"/>
      </w:pPr>
      <w:rPr>
        <w:rFonts w:ascii="Symbol" w:hAnsi="Symbol" w:hint="default"/>
      </w:rPr>
    </w:lvl>
    <w:lvl w:ilvl="7" w:tplc="08090003" w:tentative="1">
      <w:start w:val="1"/>
      <w:numFmt w:val="bullet"/>
      <w:lvlText w:val="o"/>
      <w:lvlJc w:val="left"/>
      <w:pPr>
        <w:ind w:left="5811" w:hanging="360"/>
      </w:pPr>
      <w:rPr>
        <w:rFonts w:ascii="Courier New" w:hAnsi="Courier New" w:cs="Courier New" w:hint="default"/>
      </w:rPr>
    </w:lvl>
    <w:lvl w:ilvl="8" w:tplc="08090005" w:tentative="1">
      <w:start w:val="1"/>
      <w:numFmt w:val="bullet"/>
      <w:lvlText w:val=""/>
      <w:lvlJc w:val="left"/>
      <w:pPr>
        <w:ind w:left="6531" w:hanging="360"/>
      </w:pPr>
      <w:rPr>
        <w:rFonts w:ascii="Wingdings" w:hAnsi="Wingdings" w:hint="default"/>
      </w:rPr>
    </w:lvl>
  </w:abstractNum>
  <w:num w:numId="1">
    <w:abstractNumId w:val="4"/>
  </w:num>
  <w:num w:numId="2">
    <w:abstractNumId w:val="5"/>
  </w:num>
  <w:num w:numId="3">
    <w:abstractNumId w:val="12"/>
  </w:num>
  <w:num w:numId="4">
    <w:abstractNumId w:val="11"/>
  </w:num>
  <w:num w:numId="5">
    <w:abstractNumId w:val="3"/>
  </w:num>
  <w:num w:numId="6">
    <w:abstractNumId w:val="0"/>
  </w:num>
  <w:num w:numId="7">
    <w:abstractNumId w:val="13"/>
  </w:num>
  <w:num w:numId="8">
    <w:abstractNumId w:val="2"/>
  </w:num>
  <w:num w:numId="9">
    <w:abstractNumId w:val="10"/>
  </w:num>
  <w:num w:numId="10">
    <w:abstractNumId w:val="6"/>
  </w:num>
  <w:num w:numId="11">
    <w:abstractNumId w:val="9"/>
  </w:num>
  <w:num w:numId="12">
    <w:abstractNumId w:val="7"/>
  </w:num>
  <w:num w:numId="13">
    <w:abstractNumId w:val="8"/>
  </w:num>
  <w:num w:numId="1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KwMDM1NjE2sjA0NbJU0lEKTi0uzszPAykwrwUAsvtc/iwAAAA="/>
    <w:docVar w:name="dgnword-docGUID" w:val="{68B23E2C-D2B5-4141-9C6B-73E98638F09F}"/>
    <w:docVar w:name="dgnword-eventsink" w:val="1803793379728"/>
  </w:docVars>
  <w:rsids>
    <w:rsidRoot w:val="006A3B5E"/>
    <w:rsid w:val="00006143"/>
    <w:rsid w:val="00052EEA"/>
    <w:rsid w:val="0005599E"/>
    <w:rsid w:val="000569E6"/>
    <w:rsid w:val="0006254F"/>
    <w:rsid w:val="000776B5"/>
    <w:rsid w:val="00082E31"/>
    <w:rsid w:val="00092343"/>
    <w:rsid w:val="00097120"/>
    <w:rsid w:val="000A05D2"/>
    <w:rsid w:val="000B70B9"/>
    <w:rsid w:val="000B72B2"/>
    <w:rsid w:val="000D094D"/>
    <w:rsid w:val="000F1E20"/>
    <w:rsid w:val="000F72EC"/>
    <w:rsid w:val="00102111"/>
    <w:rsid w:val="00104A51"/>
    <w:rsid w:val="00113D5D"/>
    <w:rsid w:val="00124B94"/>
    <w:rsid w:val="00125110"/>
    <w:rsid w:val="00127189"/>
    <w:rsid w:val="001316F6"/>
    <w:rsid w:val="00145261"/>
    <w:rsid w:val="001823F9"/>
    <w:rsid w:val="001A12C3"/>
    <w:rsid w:val="001A594D"/>
    <w:rsid w:val="001B48A1"/>
    <w:rsid w:val="001E7301"/>
    <w:rsid w:val="001E7973"/>
    <w:rsid w:val="001F16BA"/>
    <w:rsid w:val="001F21B6"/>
    <w:rsid w:val="001F4335"/>
    <w:rsid w:val="00200E94"/>
    <w:rsid w:val="00202D01"/>
    <w:rsid w:val="00233445"/>
    <w:rsid w:val="00237BD2"/>
    <w:rsid w:val="00243834"/>
    <w:rsid w:val="002453AA"/>
    <w:rsid w:val="00245E4E"/>
    <w:rsid w:val="0024719A"/>
    <w:rsid w:val="0025196B"/>
    <w:rsid w:val="00265979"/>
    <w:rsid w:val="00277895"/>
    <w:rsid w:val="00277B66"/>
    <w:rsid w:val="0029602D"/>
    <w:rsid w:val="002974F1"/>
    <w:rsid w:val="002A6FEF"/>
    <w:rsid w:val="002B0518"/>
    <w:rsid w:val="002B4C33"/>
    <w:rsid w:val="002B4DE7"/>
    <w:rsid w:val="002C33E8"/>
    <w:rsid w:val="002C35E4"/>
    <w:rsid w:val="002C4543"/>
    <w:rsid w:val="002D14B4"/>
    <w:rsid w:val="002D3B1C"/>
    <w:rsid w:val="002E7E97"/>
    <w:rsid w:val="002F2D84"/>
    <w:rsid w:val="002F5531"/>
    <w:rsid w:val="00310BDB"/>
    <w:rsid w:val="003117BF"/>
    <w:rsid w:val="003263AC"/>
    <w:rsid w:val="00332EB2"/>
    <w:rsid w:val="00353A72"/>
    <w:rsid w:val="003859B8"/>
    <w:rsid w:val="0039106E"/>
    <w:rsid w:val="003A62D7"/>
    <w:rsid w:val="003B07F6"/>
    <w:rsid w:val="003B4FA8"/>
    <w:rsid w:val="003C7C18"/>
    <w:rsid w:val="003F43CB"/>
    <w:rsid w:val="003F5910"/>
    <w:rsid w:val="00404C39"/>
    <w:rsid w:val="004419C4"/>
    <w:rsid w:val="00453A1E"/>
    <w:rsid w:val="00457115"/>
    <w:rsid w:val="004666FD"/>
    <w:rsid w:val="004706ED"/>
    <w:rsid w:val="004804AF"/>
    <w:rsid w:val="004816F7"/>
    <w:rsid w:val="00485477"/>
    <w:rsid w:val="00487412"/>
    <w:rsid w:val="0048752E"/>
    <w:rsid w:val="00490077"/>
    <w:rsid w:val="0049707F"/>
    <w:rsid w:val="00497790"/>
    <w:rsid w:val="004A306D"/>
    <w:rsid w:val="004A623F"/>
    <w:rsid w:val="004E708B"/>
    <w:rsid w:val="004E74CD"/>
    <w:rsid w:val="005252B3"/>
    <w:rsid w:val="005261C9"/>
    <w:rsid w:val="0053093D"/>
    <w:rsid w:val="00531813"/>
    <w:rsid w:val="00587688"/>
    <w:rsid w:val="00592835"/>
    <w:rsid w:val="005B1A11"/>
    <w:rsid w:val="005B1D5A"/>
    <w:rsid w:val="005B2CD8"/>
    <w:rsid w:val="005C1017"/>
    <w:rsid w:val="005C6267"/>
    <w:rsid w:val="005C6ECA"/>
    <w:rsid w:val="005D6FA3"/>
    <w:rsid w:val="005E0333"/>
    <w:rsid w:val="005E0649"/>
    <w:rsid w:val="005E185A"/>
    <w:rsid w:val="005E2C3C"/>
    <w:rsid w:val="005E7F8A"/>
    <w:rsid w:val="0061272D"/>
    <w:rsid w:val="0064294C"/>
    <w:rsid w:val="0064613A"/>
    <w:rsid w:val="00646778"/>
    <w:rsid w:val="00655139"/>
    <w:rsid w:val="00693F68"/>
    <w:rsid w:val="006A3B5E"/>
    <w:rsid w:val="006D2532"/>
    <w:rsid w:val="006D7C02"/>
    <w:rsid w:val="006F2BA6"/>
    <w:rsid w:val="007125C4"/>
    <w:rsid w:val="0072242E"/>
    <w:rsid w:val="0078035B"/>
    <w:rsid w:val="00787D34"/>
    <w:rsid w:val="007A170E"/>
    <w:rsid w:val="007A5122"/>
    <w:rsid w:val="007A6FE9"/>
    <w:rsid w:val="007B3008"/>
    <w:rsid w:val="007B61F3"/>
    <w:rsid w:val="007C128D"/>
    <w:rsid w:val="007C2278"/>
    <w:rsid w:val="007D3D02"/>
    <w:rsid w:val="007F6546"/>
    <w:rsid w:val="00815AF3"/>
    <w:rsid w:val="00817647"/>
    <w:rsid w:val="0084054C"/>
    <w:rsid w:val="00842A64"/>
    <w:rsid w:val="00852FE6"/>
    <w:rsid w:val="00896A3B"/>
    <w:rsid w:val="008A0BCB"/>
    <w:rsid w:val="008B24F0"/>
    <w:rsid w:val="008B5C77"/>
    <w:rsid w:val="008D2DEE"/>
    <w:rsid w:val="008D565A"/>
    <w:rsid w:val="009001A4"/>
    <w:rsid w:val="00933C45"/>
    <w:rsid w:val="00935EE6"/>
    <w:rsid w:val="00943FEE"/>
    <w:rsid w:val="009674FA"/>
    <w:rsid w:val="00995867"/>
    <w:rsid w:val="009A1CDB"/>
    <w:rsid w:val="009A6CF4"/>
    <w:rsid w:val="009A75C5"/>
    <w:rsid w:val="009C0705"/>
    <w:rsid w:val="009E2942"/>
    <w:rsid w:val="009E3615"/>
    <w:rsid w:val="009E604F"/>
    <w:rsid w:val="009F311B"/>
    <w:rsid w:val="00A07C0C"/>
    <w:rsid w:val="00A123BA"/>
    <w:rsid w:val="00A325F9"/>
    <w:rsid w:val="00A35CD1"/>
    <w:rsid w:val="00A602E6"/>
    <w:rsid w:val="00A757E6"/>
    <w:rsid w:val="00A849AC"/>
    <w:rsid w:val="00A84B72"/>
    <w:rsid w:val="00A965BD"/>
    <w:rsid w:val="00AB01BC"/>
    <w:rsid w:val="00AC1BF2"/>
    <w:rsid w:val="00AD0ADF"/>
    <w:rsid w:val="00AD2E44"/>
    <w:rsid w:val="00AF13B3"/>
    <w:rsid w:val="00B0493B"/>
    <w:rsid w:val="00B1526E"/>
    <w:rsid w:val="00B21D63"/>
    <w:rsid w:val="00B35754"/>
    <w:rsid w:val="00B36722"/>
    <w:rsid w:val="00B55D52"/>
    <w:rsid w:val="00B56837"/>
    <w:rsid w:val="00B601CF"/>
    <w:rsid w:val="00BA1386"/>
    <w:rsid w:val="00BA148C"/>
    <w:rsid w:val="00BB3670"/>
    <w:rsid w:val="00BB4B97"/>
    <w:rsid w:val="00BE72CA"/>
    <w:rsid w:val="00BF5154"/>
    <w:rsid w:val="00BF7514"/>
    <w:rsid w:val="00C0311D"/>
    <w:rsid w:val="00C108B0"/>
    <w:rsid w:val="00C137EF"/>
    <w:rsid w:val="00C26DDA"/>
    <w:rsid w:val="00C27EB3"/>
    <w:rsid w:val="00C36187"/>
    <w:rsid w:val="00C53817"/>
    <w:rsid w:val="00C54B12"/>
    <w:rsid w:val="00C63712"/>
    <w:rsid w:val="00C64A6A"/>
    <w:rsid w:val="00C67922"/>
    <w:rsid w:val="00C67957"/>
    <w:rsid w:val="00CA0C6C"/>
    <w:rsid w:val="00CA36C2"/>
    <w:rsid w:val="00CA598A"/>
    <w:rsid w:val="00CB3848"/>
    <w:rsid w:val="00CC798D"/>
    <w:rsid w:val="00CE5082"/>
    <w:rsid w:val="00CE5A7F"/>
    <w:rsid w:val="00CF048F"/>
    <w:rsid w:val="00D110E5"/>
    <w:rsid w:val="00D122A8"/>
    <w:rsid w:val="00D13775"/>
    <w:rsid w:val="00D23499"/>
    <w:rsid w:val="00D26391"/>
    <w:rsid w:val="00D33C19"/>
    <w:rsid w:val="00D34BF8"/>
    <w:rsid w:val="00D50E89"/>
    <w:rsid w:val="00D542AD"/>
    <w:rsid w:val="00D54F42"/>
    <w:rsid w:val="00D648A0"/>
    <w:rsid w:val="00D654B2"/>
    <w:rsid w:val="00D72619"/>
    <w:rsid w:val="00D8365A"/>
    <w:rsid w:val="00D85522"/>
    <w:rsid w:val="00DB00D5"/>
    <w:rsid w:val="00DB2BC6"/>
    <w:rsid w:val="00DC20B8"/>
    <w:rsid w:val="00DC51AF"/>
    <w:rsid w:val="00DD67EF"/>
    <w:rsid w:val="00DD6E37"/>
    <w:rsid w:val="00DF0410"/>
    <w:rsid w:val="00DF0E4D"/>
    <w:rsid w:val="00E02D6B"/>
    <w:rsid w:val="00E03D88"/>
    <w:rsid w:val="00E06637"/>
    <w:rsid w:val="00E24E0B"/>
    <w:rsid w:val="00E4311E"/>
    <w:rsid w:val="00E44BD5"/>
    <w:rsid w:val="00E53FFC"/>
    <w:rsid w:val="00E56967"/>
    <w:rsid w:val="00E62B26"/>
    <w:rsid w:val="00E750A2"/>
    <w:rsid w:val="00E77551"/>
    <w:rsid w:val="00E90006"/>
    <w:rsid w:val="00E91544"/>
    <w:rsid w:val="00E9273B"/>
    <w:rsid w:val="00EA72B7"/>
    <w:rsid w:val="00EB4433"/>
    <w:rsid w:val="00EB589E"/>
    <w:rsid w:val="00EC42C8"/>
    <w:rsid w:val="00F04E52"/>
    <w:rsid w:val="00F13E32"/>
    <w:rsid w:val="00F23CED"/>
    <w:rsid w:val="00F32E89"/>
    <w:rsid w:val="00F405E7"/>
    <w:rsid w:val="00F46095"/>
    <w:rsid w:val="00F509CE"/>
    <w:rsid w:val="00F65C46"/>
    <w:rsid w:val="00F73A80"/>
    <w:rsid w:val="00F758EE"/>
    <w:rsid w:val="00F87BF3"/>
    <w:rsid w:val="00F954E3"/>
    <w:rsid w:val="00FB4F3E"/>
    <w:rsid w:val="00FB64A1"/>
    <w:rsid w:val="00FD003E"/>
    <w:rsid w:val="00FF1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BC5F5FB"/>
  <w15:chartTrackingRefBased/>
  <w15:docId w15:val="{A1479C6C-6564-4303-BAB5-185ACD2C8F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3B5E"/>
    <w:pPr>
      <w:spacing w:line="254" w:lineRule="auto"/>
    </w:pPr>
  </w:style>
  <w:style w:type="paragraph" w:styleId="Heading1">
    <w:name w:val="heading 1"/>
    <w:basedOn w:val="Normal"/>
    <w:next w:val="Normal"/>
    <w:link w:val="Heading1Char"/>
    <w:uiPriority w:val="9"/>
    <w:qFormat/>
    <w:rsid w:val="009F311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03D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77B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E033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311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F311B"/>
    <w:pPr>
      <w:spacing w:line="259" w:lineRule="auto"/>
      <w:outlineLvl w:val="9"/>
    </w:pPr>
    <w:rPr>
      <w:lang w:val="en-US"/>
    </w:rPr>
  </w:style>
  <w:style w:type="character" w:customStyle="1" w:styleId="Heading2Char">
    <w:name w:val="Heading 2 Char"/>
    <w:basedOn w:val="DefaultParagraphFont"/>
    <w:link w:val="Heading2"/>
    <w:uiPriority w:val="9"/>
    <w:rsid w:val="00E03D88"/>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77B66"/>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E0333"/>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B4433"/>
    <w:pPr>
      <w:ind w:left="720"/>
      <w:contextualSpacing/>
    </w:pPr>
  </w:style>
  <w:style w:type="character" w:styleId="PlaceholderText">
    <w:name w:val="Placeholder Text"/>
    <w:basedOn w:val="DefaultParagraphFont"/>
    <w:uiPriority w:val="99"/>
    <w:semiHidden/>
    <w:rsid w:val="002453AA"/>
    <w:rPr>
      <w:color w:val="808080"/>
    </w:rPr>
  </w:style>
  <w:style w:type="paragraph" w:styleId="Caption">
    <w:name w:val="caption"/>
    <w:basedOn w:val="Normal"/>
    <w:next w:val="Normal"/>
    <w:uiPriority w:val="35"/>
    <w:unhideWhenUsed/>
    <w:qFormat/>
    <w:rsid w:val="005E2C3C"/>
    <w:pPr>
      <w:spacing w:after="200" w:line="240" w:lineRule="auto"/>
    </w:pPr>
    <w:rPr>
      <w:i/>
      <w:iCs/>
      <w:color w:val="44546A" w:themeColor="text2"/>
      <w:sz w:val="18"/>
      <w:szCs w:val="18"/>
    </w:rPr>
  </w:style>
  <w:style w:type="paragraph" w:styleId="TOC1">
    <w:name w:val="toc 1"/>
    <w:basedOn w:val="Normal"/>
    <w:next w:val="Normal"/>
    <w:autoRedefine/>
    <w:uiPriority w:val="39"/>
    <w:unhideWhenUsed/>
    <w:rsid w:val="009E3615"/>
    <w:pPr>
      <w:spacing w:after="100"/>
    </w:pPr>
  </w:style>
  <w:style w:type="paragraph" w:styleId="TOC2">
    <w:name w:val="toc 2"/>
    <w:basedOn w:val="Normal"/>
    <w:next w:val="Normal"/>
    <w:autoRedefine/>
    <w:uiPriority w:val="39"/>
    <w:unhideWhenUsed/>
    <w:rsid w:val="009E3615"/>
    <w:pPr>
      <w:spacing w:after="100"/>
      <w:ind w:left="220"/>
    </w:pPr>
  </w:style>
  <w:style w:type="paragraph" w:styleId="TOC3">
    <w:name w:val="toc 3"/>
    <w:basedOn w:val="Normal"/>
    <w:next w:val="Normal"/>
    <w:autoRedefine/>
    <w:uiPriority w:val="39"/>
    <w:unhideWhenUsed/>
    <w:rsid w:val="009E3615"/>
    <w:pPr>
      <w:spacing w:after="100"/>
      <w:ind w:left="440"/>
    </w:pPr>
  </w:style>
  <w:style w:type="character" w:styleId="Hyperlink">
    <w:name w:val="Hyperlink"/>
    <w:basedOn w:val="DefaultParagraphFont"/>
    <w:uiPriority w:val="99"/>
    <w:unhideWhenUsed/>
    <w:rsid w:val="009E3615"/>
    <w:rPr>
      <w:color w:val="0563C1" w:themeColor="hyperlink"/>
      <w:u w:val="single"/>
    </w:rPr>
  </w:style>
  <w:style w:type="character" w:styleId="CommentReference">
    <w:name w:val="annotation reference"/>
    <w:basedOn w:val="DefaultParagraphFont"/>
    <w:uiPriority w:val="99"/>
    <w:semiHidden/>
    <w:unhideWhenUsed/>
    <w:rsid w:val="00EC42C8"/>
    <w:rPr>
      <w:sz w:val="16"/>
      <w:szCs w:val="16"/>
    </w:rPr>
  </w:style>
  <w:style w:type="paragraph" w:styleId="CommentText">
    <w:name w:val="annotation text"/>
    <w:basedOn w:val="Normal"/>
    <w:link w:val="CommentTextChar"/>
    <w:uiPriority w:val="99"/>
    <w:semiHidden/>
    <w:unhideWhenUsed/>
    <w:rsid w:val="00EC42C8"/>
    <w:pPr>
      <w:spacing w:line="240" w:lineRule="auto"/>
    </w:pPr>
    <w:rPr>
      <w:sz w:val="20"/>
      <w:szCs w:val="20"/>
    </w:rPr>
  </w:style>
  <w:style w:type="character" w:customStyle="1" w:styleId="CommentTextChar">
    <w:name w:val="Comment Text Char"/>
    <w:basedOn w:val="DefaultParagraphFont"/>
    <w:link w:val="CommentText"/>
    <w:uiPriority w:val="99"/>
    <w:semiHidden/>
    <w:rsid w:val="00EC42C8"/>
    <w:rPr>
      <w:sz w:val="20"/>
      <w:szCs w:val="20"/>
    </w:rPr>
  </w:style>
  <w:style w:type="paragraph" w:styleId="CommentSubject">
    <w:name w:val="annotation subject"/>
    <w:basedOn w:val="CommentText"/>
    <w:next w:val="CommentText"/>
    <w:link w:val="CommentSubjectChar"/>
    <w:uiPriority w:val="99"/>
    <w:semiHidden/>
    <w:unhideWhenUsed/>
    <w:rsid w:val="00EC42C8"/>
    <w:rPr>
      <w:b/>
      <w:bCs/>
    </w:rPr>
  </w:style>
  <w:style w:type="character" w:customStyle="1" w:styleId="CommentSubjectChar">
    <w:name w:val="Comment Subject Char"/>
    <w:basedOn w:val="CommentTextChar"/>
    <w:link w:val="CommentSubject"/>
    <w:uiPriority w:val="99"/>
    <w:semiHidden/>
    <w:rsid w:val="00EC42C8"/>
    <w:rPr>
      <w:b/>
      <w:bCs/>
      <w:sz w:val="20"/>
      <w:szCs w:val="20"/>
    </w:rPr>
  </w:style>
  <w:style w:type="table" w:styleId="TableGrid">
    <w:name w:val="Table Grid"/>
    <w:basedOn w:val="TableNormal"/>
    <w:uiPriority w:val="39"/>
    <w:rsid w:val="0049007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5E185A"/>
    <w:pPr>
      <w:spacing w:after="0" w:line="240" w:lineRule="auto"/>
    </w:pPr>
  </w:style>
  <w:style w:type="character" w:styleId="UnresolvedMention">
    <w:name w:val="Unresolved Mention"/>
    <w:basedOn w:val="DefaultParagraphFont"/>
    <w:uiPriority w:val="99"/>
    <w:semiHidden/>
    <w:unhideWhenUsed/>
    <w:rsid w:val="004804AF"/>
    <w:rPr>
      <w:color w:val="605E5C"/>
      <w:shd w:val="clear" w:color="auto" w:fill="E1DFDD"/>
    </w:rPr>
  </w:style>
  <w:style w:type="paragraph" w:styleId="TableofFigures">
    <w:name w:val="table of figures"/>
    <w:basedOn w:val="Normal"/>
    <w:next w:val="Normal"/>
    <w:uiPriority w:val="99"/>
    <w:unhideWhenUsed/>
    <w:rsid w:val="002D3B1C"/>
    <w:pPr>
      <w:spacing w:after="0"/>
    </w:pPr>
  </w:style>
  <w:style w:type="paragraph" w:styleId="Header">
    <w:name w:val="header"/>
    <w:basedOn w:val="Normal"/>
    <w:link w:val="HeaderChar"/>
    <w:uiPriority w:val="99"/>
    <w:unhideWhenUsed/>
    <w:rsid w:val="002D3B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B1C"/>
  </w:style>
  <w:style w:type="paragraph" w:styleId="Footer">
    <w:name w:val="footer"/>
    <w:basedOn w:val="Normal"/>
    <w:link w:val="FooterChar"/>
    <w:uiPriority w:val="99"/>
    <w:unhideWhenUsed/>
    <w:rsid w:val="002D3B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B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001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D:\Documents\university\Year%203%202021-2022\Advanced%20Motorsport%20Dynamics\Assignment%202\Combined%20Advanced%20Vehicle%20Dynamics,%20ACHA60033,6011.%20Charles%20Sangster,%201902452.%20Date,%2026,03,2011..docx" TargetMode="External"/><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hyperlink" Target="file:///D:\Documents\university\Year%203%202021-2022\Advanced%20Motorsport%20Dynamics\Assignment%202\Combined%20Advanced%20Vehicle%20Dynamics,%20ACHA60033,6011.%20Charles%20Sangster,%201902452.%20Date,%2026,03,2011..docx" TargetMode="External"/><Relationship Id="rId4" Type="http://schemas.openxmlformats.org/officeDocument/2006/relationships/settings" Target="settings.xml"/><Relationship Id="rId9" Type="http://schemas.openxmlformats.org/officeDocument/2006/relationships/hyperlink" Target="file:///D:\Documents\university\Year%203%202021-2022\Advanced%20Motorsport%20Dynamics\Assignment%202\Combined%20Advanced%20Vehicle%20Dynamics,%20ACHA60033,6011.%20Charles%20Sangster,%201902452.%20Date,%2026,03,2011..docx" TargetMode="Externa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037E2A9-9BF3-4A39-9D0F-A5F4BF384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10207</TotalTime>
  <Pages>19</Pages>
  <Words>4679</Words>
  <Characters>26671</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charles sangster</dc:creator>
  <cp:keywords/>
  <dc:description/>
  <cp:lastModifiedBy>charles sangster</cp:lastModifiedBy>
  <cp:revision>143</cp:revision>
  <dcterms:created xsi:type="dcterms:W3CDTF">2022-03-18T14:15:00Z</dcterms:created>
  <dcterms:modified xsi:type="dcterms:W3CDTF">2022-03-26T16:54:00Z</dcterms:modified>
</cp:coreProperties>
</file>