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sz w:val="24"/>
          <w:szCs w:val="24"/>
        </w:rPr>
        <w:id w:val="-1681738558"/>
        <w:docPartObj>
          <w:docPartGallery w:val="Cover Pages"/>
          <w:docPartUnique/>
        </w:docPartObj>
      </w:sdtPr>
      <w:sdtContent>
        <w:p w14:paraId="42C9F5D1" w14:textId="59593650" w:rsidR="00174E93" w:rsidRPr="001554C2" w:rsidRDefault="00174E93" w:rsidP="001554C2">
          <w:pPr>
            <w:spacing w:line="360" w:lineRule="auto"/>
            <w:rPr>
              <w:rFonts w:ascii="Arial" w:hAnsi="Arial" w:cs="Arial"/>
              <w:b/>
              <w:sz w:val="24"/>
              <w:szCs w:val="24"/>
            </w:rPr>
          </w:pPr>
          <w:r w:rsidRPr="001554C2">
            <w:rPr>
              <w:rFonts w:ascii="Arial" w:hAnsi="Arial" w:cs="Arial"/>
              <w:b/>
              <w:noProof/>
              <w:sz w:val="24"/>
              <w:szCs w:val="24"/>
            </w:rPr>
            <mc:AlternateContent>
              <mc:Choice Requires="wps">
                <w:drawing>
                  <wp:anchor distT="0" distB="0" distL="114300" distR="114300" simplePos="0" relativeHeight="251659264" behindDoc="0" locked="0" layoutInCell="1" allowOverlap="1" wp14:anchorId="1D2A2C89" wp14:editId="326CF8FE">
                    <wp:simplePos x="0" y="0"/>
                    <wp:positionH relativeFrom="page">
                      <wp:align>center</wp:align>
                    </wp:positionH>
                    <wp:positionV relativeFrom="page">
                      <wp:align>center</wp:align>
                    </wp:positionV>
                    <wp:extent cx="1712890" cy="3840480"/>
                    <wp:effectExtent l="0" t="0" r="1270" b="0"/>
                    <wp:wrapNone/>
                    <wp:docPr id="138" name="Text Box 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71"/>
                                  <w:gridCol w:w="2373"/>
                                </w:tblGrid>
                                <w:tr w:rsidR="00174E93" w14:paraId="4B62C448" w14:textId="77777777">
                                  <w:trPr>
                                    <w:jc w:val="center"/>
                                  </w:trPr>
                                  <w:tc>
                                    <w:tcPr>
                                      <w:tcW w:w="2568" w:type="pct"/>
                                      <w:vAlign w:val="center"/>
                                    </w:tcPr>
                                    <w:p w14:paraId="37E10B67" w14:textId="1182589E" w:rsidR="00174E93" w:rsidRDefault="00174E93">
                                      <w:pPr>
                                        <w:jc w:val="right"/>
                                      </w:pPr>
                                    </w:p>
                                    <w:p w14:paraId="4F7F4EDA" w14:textId="328D0433" w:rsidR="00174E93" w:rsidRDefault="00711C96" w:rsidP="00174E93">
                                      <w:pPr>
                                        <w:pStyle w:val="NoSpacing"/>
                                        <w:spacing w:line="312" w:lineRule="auto"/>
                                        <w:rPr>
                                          <w:caps/>
                                          <w:color w:val="191919" w:themeColor="text1" w:themeTint="E6"/>
                                          <w:sz w:val="72"/>
                                          <w:szCs w:val="72"/>
                                        </w:rPr>
                                      </w:pPr>
                                      <w:r>
                                        <w:rPr>
                                          <w:noProof/>
                                        </w:rPr>
                                        <w:drawing>
                                          <wp:inline distT="0" distB="0" distL="0" distR="0" wp14:anchorId="66E6F12A" wp14:editId="44BED3E4">
                                            <wp:extent cx="3397885" cy="3124200"/>
                                            <wp:effectExtent l="0" t="0" r="0" b="0"/>
                                            <wp:docPr id="16343814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81462" name="Picture 1634381462"/>
                                                    <pic:cNvPicPr/>
                                                  </pic:nvPicPr>
                                                  <pic:blipFill>
                                                    <a:blip r:embed="rId8">
                                                      <a:extLst>
                                                        <a:ext uri="{28A0092B-C50C-407E-A947-70E740481C1C}">
                                                          <a14:useLocalDpi xmlns:a14="http://schemas.microsoft.com/office/drawing/2010/main" val="0"/>
                                                        </a:ext>
                                                      </a:extLst>
                                                    </a:blip>
                                                    <a:stretch>
                                                      <a:fillRect/>
                                                    </a:stretch>
                                                  </pic:blipFill>
                                                  <pic:spPr>
                                                    <a:xfrm>
                                                      <a:off x="0" y="0"/>
                                                      <a:ext cx="3404844" cy="3130598"/>
                                                    </a:xfrm>
                                                    <a:prstGeom prst="rect">
                                                      <a:avLst/>
                                                    </a:prstGeom>
                                                  </pic:spPr>
                                                </pic:pic>
                                              </a:graphicData>
                                            </a:graphic>
                                          </wp:inline>
                                        </w:drawing>
                                      </w:r>
                                    </w:p>
                                    <w:p w14:paraId="6200D244" w14:textId="5F4C9D2E" w:rsidR="00174E93" w:rsidRDefault="00174E93" w:rsidP="00174E93">
                                      <w:pPr>
                                        <w:rPr>
                                          <w:sz w:val="24"/>
                                          <w:szCs w:val="24"/>
                                        </w:rPr>
                                      </w:pPr>
                                    </w:p>
                                  </w:tc>
                                  <w:tc>
                                    <w:tcPr>
                                      <w:tcW w:w="2432" w:type="pct"/>
                                      <w:vAlign w:val="center"/>
                                    </w:tcPr>
                                    <w:p w14:paraId="0D73A7C3" w14:textId="51D1C53B" w:rsidR="00174E93" w:rsidRPr="00C85D68" w:rsidRDefault="00174E93" w:rsidP="00174E93">
                                      <w:pPr>
                                        <w:spacing w:line="360" w:lineRule="auto"/>
                                        <w:rPr>
                                          <w:b/>
                                          <w:sz w:val="28"/>
                                        </w:rPr>
                                      </w:pPr>
                                      <w:r w:rsidRPr="00C85D68">
                                        <w:rPr>
                                          <w:b/>
                                          <w:sz w:val="28"/>
                                        </w:rPr>
                                        <w:t xml:space="preserve">Student: </w:t>
                                      </w:r>
                                      <w:r>
                                        <w:rPr>
                                          <w:b/>
                                          <w:sz w:val="28"/>
                                        </w:rPr>
                                        <w:t xml:space="preserve">Linda </w:t>
                                      </w:r>
                                      <w:proofErr w:type="spellStart"/>
                                      <w:r>
                                        <w:rPr>
                                          <w:b/>
                                          <w:sz w:val="28"/>
                                        </w:rPr>
                                        <w:t>Roze</w:t>
                                      </w:r>
                                      <w:proofErr w:type="spellEnd"/>
                                      <w:r>
                                        <w:rPr>
                                          <w:b/>
                                          <w:sz w:val="28"/>
                                        </w:rPr>
                                        <w:t xml:space="preserve"> (</w:t>
                                      </w:r>
                                      <w:r w:rsidRPr="00C85D68">
                                        <w:rPr>
                                          <w:b/>
                                          <w:sz w:val="28"/>
                                        </w:rPr>
                                        <w:t>221902</w:t>
                                      </w:r>
                                      <w:r w:rsidR="0059246C">
                                        <w:rPr>
                                          <w:b/>
                                          <w:sz w:val="28"/>
                                        </w:rPr>
                                        <w:t>7</w:t>
                                      </w:r>
                                      <w:r>
                                        <w:rPr>
                                          <w:b/>
                                          <w:sz w:val="28"/>
                                        </w:rPr>
                                        <w:t>)</w:t>
                                      </w:r>
                                    </w:p>
                                    <w:p w14:paraId="28F79D16" w14:textId="77777777" w:rsidR="00174E93" w:rsidRPr="00C85D68" w:rsidRDefault="00174E93" w:rsidP="00174E93">
                                      <w:pPr>
                                        <w:spacing w:line="360" w:lineRule="auto"/>
                                        <w:rPr>
                                          <w:b/>
                                          <w:sz w:val="28"/>
                                        </w:rPr>
                                      </w:pPr>
                                      <w:proofErr w:type="spellStart"/>
                                      <w:r w:rsidRPr="00C85D68">
                                        <w:rPr>
                                          <w:b/>
                                          <w:sz w:val="28"/>
                                        </w:rPr>
                                        <w:t>Programme</w:t>
                                      </w:r>
                                      <w:proofErr w:type="spellEnd"/>
                                      <w:r w:rsidRPr="00C85D68">
                                        <w:rPr>
                                          <w:b/>
                                          <w:sz w:val="28"/>
                                        </w:rPr>
                                        <w:t>: BABM</w:t>
                                      </w:r>
                                    </w:p>
                                    <w:p w14:paraId="3E522624" w14:textId="77777777" w:rsidR="00174E93" w:rsidRPr="00C85D68" w:rsidRDefault="00174E93" w:rsidP="00174E93">
                                      <w:pPr>
                                        <w:spacing w:line="360" w:lineRule="auto"/>
                                        <w:rPr>
                                          <w:b/>
                                          <w:sz w:val="28"/>
                                        </w:rPr>
                                      </w:pPr>
                                      <w:r w:rsidRPr="00C85D68">
                                        <w:rPr>
                                          <w:b/>
                                          <w:sz w:val="28"/>
                                        </w:rPr>
                                        <w:t xml:space="preserve">Module: </w:t>
                                      </w:r>
                                      <w:r>
                                        <w:rPr>
                                          <w:b/>
                                          <w:sz w:val="28"/>
                                        </w:rPr>
                                        <w:t>Marketing Fundamentals (</w:t>
                                      </w:r>
                                      <w:r w:rsidRPr="00174E93">
                                        <w:rPr>
                                          <w:b/>
                                          <w:sz w:val="28"/>
                                        </w:rPr>
                                        <w:t>LCBB4004</w:t>
                                      </w:r>
                                      <w:r>
                                        <w:rPr>
                                          <w:b/>
                                          <w:sz w:val="28"/>
                                        </w:rPr>
                                        <w:t>)</w:t>
                                      </w:r>
                                    </w:p>
                                    <w:p w14:paraId="708E020D" w14:textId="06B760DB" w:rsidR="00174E93" w:rsidRPr="00C85D68" w:rsidRDefault="00174E93" w:rsidP="00174E93">
                                      <w:pPr>
                                        <w:spacing w:line="360" w:lineRule="auto"/>
                                        <w:rPr>
                                          <w:b/>
                                          <w:sz w:val="28"/>
                                        </w:rPr>
                                      </w:pPr>
                                      <w:r w:rsidRPr="00C85D68">
                                        <w:rPr>
                                          <w:b/>
                                          <w:sz w:val="28"/>
                                        </w:rPr>
                                        <w:t xml:space="preserve">Assessment 1: </w:t>
                                      </w:r>
                                      <w:r w:rsidR="006C2B79">
                                        <w:rPr>
                                          <w:b/>
                                          <w:sz w:val="28"/>
                                        </w:rPr>
                                        <w:t xml:space="preserve">Individual </w:t>
                                      </w:r>
                                      <w:r>
                                        <w:rPr>
                                          <w:b/>
                                          <w:sz w:val="28"/>
                                        </w:rPr>
                                        <w:t>Blog based on “Marks and Spencer”</w:t>
                                      </w:r>
                                    </w:p>
                                    <w:p w14:paraId="12F197CC" w14:textId="77777777" w:rsidR="00174E93" w:rsidRDefault="00174E93" w:rsidP="00174E93">
                                      <w:pPr>
                                        <w:spacing w:line="360" w:lineRule="auto"/>
                                        <w:rPr>
                                          <w:b/>
                                          <w:sz w:val="28"/>
                                        </w:rPr>
                                      </w:pPr>
                                      <w:r w:rsidRPr="00C85D68">
                                        <w:rPr>
                                          <w:b/>
                                          <w:sz w:val="28"/>
                                        </w:rPr>
                                        <w:t xml:space="preserve">Lecturer: </w:t>
                                      </w:r>
                                      <w:proofErr w:type="spellStart"/>
                                      <w:r>
                                        <w:rPr>
                                          <w:b/>
                                          <w:sz w:val="28"/>
                                        </w:rPr>
                                        <w:t>Piyumika</w:t>
                                      </w:r>
                                      <w:proofErr w:type="spellEnd"/>
                                      <w:r>
                                        <w:rPr>
                                          <w:b/>
                                          <w:sz w:val="28"/>
                                        </w:rPr>
                                        <w:t xml:space="preserve"> Gamage</w:t>
                                      </w:r>
                                    </w:p>
                                    <w:p w14:paraId="314551E0" w14:textId="08BADAF7" w:rsidR="00174E93" w:rsidRDefault="00174E93">
                                      <w:pPr>
                                        <w:pStyle w:val="NoSpacing"/>
                                      </w:pPr>
                                    </w:p>
                                  </w:tc>
                                </w:tr>
                              </w:tbl>
                              <w:p w14:paraId="2710EA0E" w14:textId="77777777" w:rsidR="00174E93" w:rsidRDefault="00174E9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D2A2C89" id="_x0000_t202" coordsize="21600,21600" o:spt="202" path="m,l,21600r21600,l21600,xe">
                    <v:stroke joinstyle="miter"/>
                    <v:path gradientshapeok="t" o:connecttype="rect"/>
                  </v:shapetype>
                  <v:shape id="Text Box 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71"/>
                            <w:gridCol w:w="2373"/>
                          </w:tblGrid>
                          <w:tr w:rsidR="00174E93" w14:paraId="4B62C448" w14:textId="77777777">
                            <w:trPr>
                              <w:jc w:val="center"/>
                            </w:trPr>
                            <w:tc>
                              <w:tcPr>
                                <w:tcW w:w="2568" w:type="pct"/>
                                <w:vAlign w:val="center"/>
                              </w:tcPr>
                              <w:p w14:paraId="37E10B67" w14:textId="1182589E" w:rsidR="00174E93" w:rsidRDefault="00174E93">
                                <w:pPr>
                                  <w:jc w:val="right"/>
                                </w:pPr>
                              </w:p>
                              <w:p w14:paraId="4F7F4EDA" w14:textId="328D0433" w:rsidR="00174E93" w:rsidRDefault="00711C96" w:rsidP="00174E93">
                                <w:pPr>
                                  <w:pStyle w:val="NoSpacing"/>
                                  <w:spacing w:line="312" w:lineRule="auto"/>
                                  <w:rPr>
                                    <w:caps/>
                                    <w:color w:val="191919" w:themeColor="text1" w:themeTint="E6"/>
                                    <w:sz w:val="72"/>
                                    <w:szCs w:val="72"/>
                                  </w:rPr>
                                </w:pPr>
                                <w:r>
                                  <w:rPr>
                                    <w:noProof/>
                                  </w:rPr>
                                  <w:drawing>
                                    <wp:inline distT="0" distB="0" distL="0" distR="0" wp14:anchorId="66E6F12A" wp14:editId="44BED3E4">
                                      <wp:extent cx="3397885" cy="3124200"/>
                                      <wp:effectExtent l="0" t="0" r="0" b="0"/>
                                      <wp:docPr id="16343814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81462" name="Picture 1634381462"/>
                                              <pic:cNvPicPr/>
                                            </pic:nvPicPr>
                                            <pic:blipFill>
                                              <a:blip r:embed="rId8">
                                                <a:extLst>
                                                  <a:ext uri="{28A0092B-C50C-407E-A947-70E740481C1C}">
                                                    <a14:useLocalDpi xmlns:a14="http://schemas.microsoft.com/office/drawing/2010/main" val="0"/>
                                                  </a:ext>
                                                </a:extLst>
                                              </a:blip>
                                              <a:stretch>
                                                <a:fillRect/>
                                              </a:stretch>
                                            </pic:blipFill>
                                            <pic:spPr>
                                              <a:xfrm>
                                                <a:off x="0" y="0"/>
                                                <a:ext cx="3404844" cy="3130598"/>
                                              </a:xfrm>
                                              <a:prstGeom prst="rect">
                                                <a:avLst/>
                                              </a:prstGeom>
                                            </pic:spPr>
                                          </pic:pic>
                                        </a:graphicData>
                                      </a:graphic>
                                    </wp:inline>
                                  </w:drawing>
                                </w:r>
                              </w:p>
                              <w:p w14:paraId="6200D244" w14:textId="5F4C9D2E" w:rsidR="00174E93" w:rsidRDefault="00174E93" w:rsidP="00174E93">
                                <w:pPr>
                                  <w:rPr>
                                    <w:sz w:val="24"/>
                                    <w:szCs w:val="24"/>
                                  </w:rPr>
                                </w:pPr>
                              </w:p>
                            </w:tc>
                            <w:tc>
                              <w:tcPr>
                                <w:tcW w:w="2432" w:type="pct"/>
                                <w:vAlign w:val="center"/>
                              </w:tcPr>
                              <w:p w14:paraId="0D73A7C3" w14:textId="51D1C53B" w:rsidR="00174E93" w:rsidRPr="00C85D68" w:rsidRDefault="00174E93" w:rsidP="00174E93">
                                <w:pPr>
                                  <w:spacing w:line="360" w:lineRule="auto"/>
                                  <w:rPr>
                                    <w:b/>
                                    <w:sz w:val="28"/>
                                  </w:rPr>
                                </w:pPr>
                                <w:r w:rsidRPr="00C85D68">
                                  <w:rPr>
                                    <w:b/>
                                    <w:sz w:val="28"/>
                                  </w:rPr>
                                  <w:t xml:space="preserve">Student: </w:t>
                                </w:r>
                                <w:r>
                                  <w:rPr>
                                    <w:b/>
                                    <w:sz w:val="28"/>
                                  </w:rPr>
                                  <w:t xml:space="preserve">Linda </w:t>
                                </w:r>
                                <w:proofErr w:type="spellStart"/>
                                <w:r>
                                  <w:rPr>
                                    <w:b/>
                                    <w:sz w:val="28"/>
                                  </w:rPr>
                                  <w:t>Roze</w:t>
                                </w:r>
                                <w:proofErr w:type="spellEnd"/>
                                <w:r>
                                  <w:rPr>
                                    <w:b/>
                                    <w:sz w:val="28"/>
                                  </w:rPr>
                                  <w:t xml:space="preserve"> (</w:t>
                                </w:r>
                                <w:r w:rsidRPr="00C85D68">
                                  <w:rPr>
                                    <w:b/>
                                    <w:sz w:val="28"/>
                                  </w:rPr>
                                  <w:t>221902</w:t>
                                </w:r>
                                <w:r w:rsidR="0059246C">
                                  <w:rPr>
                                    <w:b/>
                                    <w:sz w:val="28"/>
                                  </w:rPr>
                                  <w:t>7</w:t>
                                </w:r>
                                <w:r>
                                  <w:rPr>
                                    <w:b/>
                                    <w:sz w:val="28"/>
                                  </w:rPr>
                                  <w:t>)</w:t>
                                </w:r>
                              </w:p>
                              <w:p w14:paraId="28F79D16" w14:textId="77777777" w:rsidR="00174E93" w:rsidRPr="00C85D68" w:rsidRDefault="00174E93" w:rsidP="00174E93">
                                <w:pPr>
                                  <w:spacing w:line="360" w:lineRule="auto"/>
                                  <w:rPr>
                                    <w:b/>
                                    <w:sz w:val="28"/>
                                  </w:rPr>
                                </w:pPr>
                                <w:proofErr w:type="spellStart"/>
                                <w:r w:rsidRPr="00C85D68">
                                  <w:rPr>
                                    <w:b/>
                                    <w:sz w:val="28"/>
                                  </w:rPr>
                                  <w:t>Programme</w:t>
                                </w:r>
                                <w:proofErr w:type="spellEnd"/>
                                <w:r w:rsidRPr="00C85D68">
                                  <w:rPr>
                                    <w:b/>
                                    <w:sz w:val="28"/>
                                  </w:rPr>
                                  <w:t>: BABM</w:t>
                                </w:r>
                              </w:p>
                              <w:p w14:paraId="3E522624" w14:textId="77777777" w:rsidR="00174E93" w:rsidRPr="00C85D68" w:rsidRDefault="00174E93" w:rsidP="00174E93">
                                <w:pPr>
                                  <w:spacing w:line="360" w:lineRule="auto"/>
                                  <w:rPr>
                                    <w:b/>
                                    <w:sz w:val="28"/>
                                  </w:rPr>
                                </w:pPr>
                                <w:r w:rsidRPr="00C85D68">
                                  <w:rPr>
                                    <w:b/>
                                    <w:sz w:val="28"/>
                                  </w:rPr>
                                  <w:t xml:space="preserve">Module: </w:t>
                                </w:r>
                                <w:r>
                                  <w:rPr>
                                    <w:b/>
                                    <w:sz w:val="28"/>
                                  </w:rPr>
                                  <w:t>Marketing Fundamentals (</w:t>
                                </w:r>
                                <w:r w:rsidRPr="00174E93">
                                  <w:rPr>
                                    <w:b/>
                                    <w:sz w:val="28"/>
                                  </w:rPr>
                                  <w:t>LCBB4004</w:t>
                                </w:r>
                                <w:r>
                                  <w:rPr>
                                    <w:b/>
                                    <w:sz w:val="28"/>
                                  </w:rPr>
                                  <w:t>)</w:t>
                                </w:r>
                              </w:p>
                              <w:p w14:paraId="708E020D" w14:textId="06B760DB" w:rsidR="00174E93" w:rsidRPr="00C85D68" w:rsidRDefault="00174E93" w:rsidP="00174E93">
                                <w:pPr>
                                  <w:spacing w:line="360" w:lineRule="auto"/>
                                  <w:rPr>
                                    <w:b/>
                                    <w:sz w:val="28"/>
                                  </w:rPr>
                                </w:pPr>
                                <w:r w:rsidRPr="00C85D68">
                                  <w:rPr>
                                    <w:b/>
                                    <w:sz w:val="28"/>
                                  </w:rPr>
                                  <w:t xml:space="preserve">Assessment 1: </w:t>
                                </w:r>
                                <w:r w:rsidR="006C2B79">
                                  <w:rPr>
                                    <w:b/>
                                    <w:sz w:val="28"/>
                                  </w:rPr>
                                  <w:t xml:space="preserve">Individual </w:t>
                                </w:r>
                                <w:r>
                                  <w:rPr>
                                    <w:b/>
                                    <w:sz w:val="28"/>
                                  </w:rPr>
                                  <w:t>Blog based on “Marks and Spencer”</w:t>
                                </w:r>
                              </w:p>
                              <w:p w14:paraId="12F197CC" w14:textId="77777777" w:rsidR="00174E93" w:rsidRDefault="00174E93" w:rsidP="00174E93">
                                <w:pPr>
                                  <w:spacing w:line="360" w:lineRule="auto"/>
                                  <w:rPr>
                                    <w:b/>
                                    <w:sz w:val="28"/>
                                  </w:rPr>
                                </w:pPr>
                                <w:r w:rsidRPr="00C85D68">
                                  <w:rPr>
                                    <w:b/>
                                    <w:sz w:val="28"/>
                                  </w:rPr>
                                  <w:t xml:space="preserve">Lecturer: </w:t>
                                </w:r>
                                <w:proofErr w:type="spellStart"/>
                                <w:r>
                                  <w:rPr>
                                    <w:b/>
                                    <w:sz w:val="28"/>
                                  </w:rPr>
                                  <w:t>Piyumika</w:t>
                                </w:r>
                                <w:proofErr w:type="spellEnd"/>
                                <w:r>
                                  <w:rPr>
                                    <w:b/>
                                    <w:sz w:val="28"/>
                                  </w:rPr>
                                  <w:t xml:space="preserve"> Gamage</w:t>
                                </w:r>
                              </w:p>
                              <w:p w14:paraId="314551E0" w14:textId="08BADAF7" w:rsidR="00174E93" w:rsidRDefault="00174E93">
                                <w:pPr>
                                  <w:pStyle w:val="NoSpacing"/>
                                </w:pPr>
                              </w:p>
                            </w:tc>
                          </w:tr>
                        </w:tbl>
                        <w:p w14:paraId="2710EA0E" w14:textId="77777777" w:rsidR="00174E93" w:rsidRDefault="00174E93"/>
                      </w:txbxContent>
                    </v:textbox>
                    <w10:wrap anchorx="page" anchory="page"/>
                  </v:shape>
                </w:pict>
              </mc:Fallback>
            </mc:AlternateContent>
          </w:r>
          <w:r w:rsidRPr="001554C2">
            <w:rPr>
              <w:rFonts w:ascii="Arial" w:hAnsi="Arial" w:cs="Arial"/>
              <w:b/>
              <w:sz w:val="24"/>
              <w:szCs w:val="24"/>
            </w:rPr>
            <w:br w:type="page"/>
          </w:r>
        </w:p>
      </w:sdtContent>
    </w:sdt>
    <w:p w14:paraId="5B190EC2" w14:textId="6B580769" w:rsidR="00174E93" w:rsidRPr="001554C2" w:rsidRDefault="00174E93" w:rsidP="001554C2">
      <w:pPr>
        <w:spacing w:line="360" w:lineRule="auto"/>
        <w:rPr>
          <w:rFonts w:ascii="Arial" w:hAnsi="Arial" w:cs="Arial"/>
          <w:b/>
          <w:sz w:val="24"/>
          <w:szCs w:val="24"/>
        </w:rPr>
      </w:pPr>
    </w:p>
    <w:p w14:paraId="45C29CB6" w14:textId="77777777" w:rsidR="00174E93" w:rsidRPr="001554C2" w:rsidRDefault="00174E93" w:rsidP="001554C2">
      <w:pPr>
        <w:spacing w:line="360" w:lineRule="auto"/>
        <w:rPr>
          <w:rFonts w:ascii="Arial" w:hAnsi="Arial" w:cs="Arial"/>
          <w:b/>
          <w:sz w:val="24"/>
          <w:szCs w:val="24"/>
        </w:rPr>
      </w:pPr>
    </w:p>
    <w:sdt>
      <w:sdtPr>
        <w:rPr>
          <w:rFonts w:ascii="Arial" w:eastAsiaTheme="minorEastAsia" w:hAnsi="Arial" w:cs="Arial"/>
          <w:color w:val="auto"/>
          <w:sz w:val="24"/>
          <w:szCs w:val="24"/>
        </w:rPr>
        <w:id w:val="-278565819"/>
        <w:docPartObj>
          <w:docPartGallery w:val="Table of Contents"/>
          <w:docPartUnique/>
        </w:docPartObj>
      </w:sdtPr>
      <w:sdtEndPr>
        <w:rPr>
          <w:b/>
          <w:bCs/>
          <w:noProof/>
        </w:rPr>
      </w:sdtEndPr>
      <w:sdtContent>
        <w:p w14:paraId="4A1ABCC7" w14:textId="199CB415" w:rsidR="00174E93" w:rsidRPr="001554C2" w:rsidRDefault="00174E93" w:rsidP="001554C2">
          <w:pPr>
            <w:pStyle w:val="TOCHeading"/>
            <w:spacing w:line="360" w:lineRule="auto"/>
            <w:rPr>
              <w:rFonts w:ascii="Arial" w:hAnsi="Arial" w:cs="Arial"/>
              <w:sz w:val="24"/>
              <w:szCs w:val="24"/>
            </w:rPr>
          </w:pPr>
          <w:r w:rsidRPr="001554C2">
            <w:rPr>
              <w:rFonts w:ascii="Arial" w:hAnsi="Arial" w:cs="Arial"/>
              <w:sz w:val="24"/>
              <w:szCs w:val="24"/>
            </w:rPr>
            <w:t>Contents</w:t>
          </w:r>
        </w:p>
        <w:p w14:paraId="14E79EBB" w14:textId="3FE757CE" w:rsidR="00AA7CA5" w:rsidRDefault="00174E93">
          <w:pPr>
            <w:pStyle w:val="TOC1"/>
            <w:tabs>
              <w:tab w:val="right" w:leader="dot" w:pos="9350"/>
            </w:tabs>
            <w:rPr>
              <w:noProof/>
              <w:sz w:val="22"/>
              <w:szCs w:val="22"/>
              <w:lang w:val="lv-LV" w:eastAsia="lv-LV"/>
            </w:rPr>
          </w:pPr>
          <w:r w:rsidRPr="001554C2">
            <w:rPr>
              <w:rFonts w:ascii="Arial" w:hAnsi="Arial" w:cs="Arial"/>
              <w:sz w:val="24"/>
              <w:szCs w:val="24"/>
            </w:rPr>
            <w:fldChar w:fldCharType="begin"/>
          </w:r>
          <w:r w:rsidRPr="001554C2">
            <w:rPr>
              <w:rFonts w:ascii="Arial" w:hAnsi="Arial" w:cs="Arial"/>
              <w:sz w:val="24"/>
              <w:szCs w:val="24"/>
            </w:rPr>
            <w:instrText xml:space="preserve"> TOC \o "1-3" \h \z \u </w:instrText>
          </w:r>
          <w:r w:rsidRPr="001554C2">
            <w:rPr>
              <w:rFonts w:ascii="Arial" w:hAnsi="Arial" w:cs="Arial"/>
              <w:sz w:val="24"/>
              <w:szCs w:val="24"/>
            </w:rPr>
            <w:fldChar w:fldCharType="separate"/>
          </w:r>
          <w:hyperlink w:anchor="_Toc131359839" w:history="1">
            <w:r w:rsidR="00AA7CA5" w:rsidRPr="00A36F73">
              <w:rPr>
                <w:rStyle w:val="Hyperlink"/>
                <w:rFonts w:ascii="Arial" w:hAnsi="Arial" w:cs="Arial"/>
                <w:noProof/>
              </w:rPr>
              <w:t>Introduction and history of Marks and Spencer:</w:t>
            </w:r>
            <w:r w:rsidR="00AA7CA5">
              <w:rPr>
                <w:noProof/>
                <w:webHidden/>
              </w:rPr>
              <w:tab/>
            </w:r>
            <w:r w:rsidR="00AA7CA5">
              <w:rPr>
                <w:noProof/>
                <w:webHidden/>
              </w:rPr>
              <w:fldChar w:fldCharType="begin"/>
            </w:r>
            <w:r w:rsidR="00AA7CA5">
              <w:rPr>
                <w:noProof/>
                <w:webHidden/>
              </w:rPr>
              <w:instrText xml:space="preserve"> PAGEREF _Toc131359839 \h </w:instrText>
            </w:r>
            <w:r w:rsidR="00AA7CA5">
              <w:rPr>
                <w:noProof/>
                <w:webHidden/>
              </w:rPr>
            </w:r>
            <w:r w:rsidR="00AA7CA5">
              <w:rPr>
                <w:noProof/>
                <w:webHidden/>
              </w:rPr>
              <w:fldChar w:fldCharType="separate"/>
            </w:r>
            <w:r w:rsidR="00AA7CA5">
              <w:rPr>
                <w:noProof/>
                <w:webHidden/>
              </w:rPr>
              <w:t>2</w:t>
            </w:r>
            <w:r w:rsidR="00AA7CA5">
              <w:rPr>
                <w:noProof/>
                <w:webHidden/>
              </w:rPr>
              <w:fldChar w:fldCharType="end"/>
            </w:r>
          </w:hyperlink>
        </w:p>
        <w:p w14:paraId="14C137EB" w14:textId="10096BE9" w:rsidR="00AA7CA5" w:rsidRDefault="00000000">
          <w:pPr>
            <w:pStyle w:val="TOC1"/>
            <w:tabs>
              <w:tab w:val="right" w:leader="dot" w:pos="9350"/>
            </w:tabs>
            <w:rPr>
              <w:noProof/>
              <w:sz w:val="22"/>
              <w:szCs w:val="22"/>
              <w:lang w:val="lv-LV" w:eastAsia="lv-LV"/>
            </w:rPr>
          </w:pPr>
          <w:hyperlink w:anchor="_Toc131359840" w:history="1">
            <w:r w:rsidR="00AA7CA5" w:rsidRPr="00A36F73">
              <w:rPr>
                <w:rStyle w:val="Hyperlink"/>
                <w:rFonts w:ascii="Arial" w:hAnsi="Arial" w:cs="Arial"/>
                <w:noProof/>
              </w:rPr>
              <w:t>Segmentation, Targeting, and Positioning Strategies:</w:t>
            </w:r>
            <w:r w:rsidR="00AA7CA5">
              <w:rPr>
                <w:noProof/>
                <w:webHidden/>
              </w:rPr>
              <w:tab/>
            </w:r>
            <w:r w:rsidR="00AA7CA5">
              <w:rPr>
                <w:noProof/>
                <w:webHidden/>
              </w:rPr>
              <w:fldChar w:fldCharType="begin"/>
            </w:r>
            <w:r w:rsidR="00AA7CA5">
              <w:rPr>
                <w:noProof/>
                <w:webHidden/>
              </w:rPr>
              <w:instrText xml:space="preserve"> PAGEREF _Toc131359840 \h </w:instrText>
            </w:r>
            <w:r w:rsidR="00AA7CA5">
              <w:rPr>
                <w:noProof/>
                <w:webHidden/>
              </w:rPr>
            </w:r>
            <w:r w:rsidR="00AA7CA5">
              <w:rPr>
                <w:noProof/>
                <w:webHidden/>
              </w:rPr>
              <w:fldChar w:fldCharType="separate"/>
            </w:r>
            <w:r w:rsidR="00AA7CA5">
              <w:rPr>
                <w:noProof/>
                <w:webHidden/>
              </w:rPr>
              <w:t>3</w:t>
            </w:r>
            <w:r w:rsidR="00AA7CA5">
              <w:rPr>
                <w:noProof/>
                <w:webHidden/>
              </w:rPr>
              <w:fldChar w:fldCharType="end"/>
            </w:r>
          </w:hyperlink>
        </w:p>
        <w:p w14:paraId="538ADD87" w14:textId="5DED9831" w:rsidR="00AA7CA5" w:rsidRDefault="00000000">
          <w:pPr>
            <w:pStyle w:val="TOC2"/>
            <w:tabs>
              <w:tab w:val="right" w:leader="dot" w:pos="9350"/>
            </w:tabs>
            <w:rPr>
              <w:noProof/>
              <w:sz w:val="22"/>
              <w:szCs w:val="22"/>
              <w:lang w:val="lv-LV" w:eastAsia="lv-LV"/>
            </w:rPr>
          </w:pPr>
          <w:hyperlink w:anchor="_Toc131359841" w:history="1">
            <w:r w:rsidR="00AA7CA5" w:rsidRPr="00A36F73">
              <w:rPr>
                <w:rStyle w:val="Hyperlink"/>
                <w:rFonts w:ascii="Arial" w:hAnsi="Arial" w:cs="Arial"/>
                <w:noProof/>
                <w:lang w:val="en"/>
              </w:rPr>
              <w:t>Segmentation Strategy:</w:t>
            </w:r>
            <w:r w:rsidR="00AA7CA5">
              <w:rPr>
                <w:noProof/>
                <w:webHidden/>
              </w:rPr>
              <w:tab/>
            </w:r>
            <w:r w:rsidR="00AA7CA5">
              <w:rPr>
                <w:noProof/>
                <w:webHidden/>
              </w:rPr>
              <w:fldChar w:fldCharType="begin"/>
            </w:r>
            <w:r w:rsidR="00AA7CA5">
              <w:rPr>
                <w:noProof/>
                <w:webHidden/>
              </w:rPr>
              <w:instrText xml:space="preserve"> PAGEREF _Toc131359841 \h </w:instrText>
            </w:r>
            <w:r w:rsidR="00AA7CA5">
              <w:rPr>
                <w:noProof/>
                <w:webHidden/>
              </w:rPr>
            </w:r>
            <w:r w:rsidR="00AA7CA5">
              <w:rPr>
                <w:noProof/>
                <w:webHidden/>
              </w:rPr>
              <w:fldChar w:fldCharType="separate"/>
            </w:r>
            <w:r w:rsidR="00AA7CA5">
              <w:rPr>
                <w:noProof/>
                <w:webHidden/>
              </w:rPr>
              <w:t>4</w:t>
            </w:r>
            <w:r w:rsidR="00AA7CA5">
              <w:rPr>
                <w:noProof/>
                <w:webHidden/>
              </w:rPr>
              <w:fldChar w:fldCharType="end"/>
            </w:r>
          </w:hyperlink>
        </w:p>
        <w:p w14:paraId="116175DD" w14:textId="7E66E67C" w:rsidR="00AA7CA5" w:rsidRDefault="00000000">
          <w:pPr>
            <w:pStyle w:val="TOC2"/>
            <w:tabs>
              <w:tab w:val="right" w:leader="dot" w:pos="9350"/>
            </w:tabs>
            <w:rPr>
              <w:noProof/>
              <w:sz w:val="22"/>
              <w:szCs w:val="22"/>
              <w:lang w:val="lv-LV" w:eastAsia="lv-LV"/>
            </w:rPr>
          </w:pPr>
          <w:hyperlink w:anchor="_Toc131359842" w:history="1">
            <w:r w:rsidR="00AA7CA5" w:rsidRPr="00A36F73">
              <w:rPr>
                <w:rStyle w:val="Hyperlink"/>
                <w:rFonts w:ascii="Arial" w:hAnsi="Arial" w:cs="Arial"/>
                <w:noProof/>
              </w:rPr>
              <w:t>Demographic Segmentation:</w:t>
            </w:r>
            <w:r w:rsidR="00AA7CA5">
              <w:rPr>
                <w:noProof/>
                <w:webHidden/>
              </w:rPr>
              <w:tab/>
            </w:r>
            <w:r w:rsidR="00AA7CA5">
              <w:rPr>
                <w:noProof/>
                <w:webHidden/>
              </w:rPr>
              <w:fldChar w:fldCharType="begin"/>
            </w:r>
            <w:r w:rsidR="00AA7CA5">
              <w:rPr>
                <w:noProof/>
                <w:webHidden/>
              </w:rPr>
              <w:instrText xml:space="preserve"> PAGEREF _Toc131359842 \h </w:instrText>
            </w:r>
            <w:r w:rsidR="00AA7CA5">
              <w:rPr>
                <w:noProof/>
                <w:webHidden/>
              </w:rPr>
            </w:r>
            <w:r w:rsidR="00AA7CA5">
              <w:rPr>
                <w:noProof/>
                <w:webHidden/>
              </w:rPr>
              <w:fldChar w:fldCharType="separate"/>
            </w:r>
            <w:r w:rsidR="00AA7CA5">
              <w:rPr>
                <w:noProof/>
                <w:webHidden/>
              </w:rPr>
              <w:t>4</w:t>
            </w:r>
            <w:r w:rsidR="00AA7CA5">
              <w:rPr>
                <w:noProof/>
                <w:webHidden/>
              </w:rPr>
              <w:fldChar w:fldCharType="end"/>
            </w:r>
          </w:hyperlink>
        </w:p>
        <w:p w14:paraId="62F34F63" w14:textId="3FEB56EB" w:rsidR="00AA7CA5" w:rsidRDefault="00000000">
          <w:pPr>
            <w:pStyle w:val="TOC2"/>
            <w:tabs>
              <w:tab w:val="right" w:leader="dot" w:pos="9350"/>
            </w:tabs>
            <w:rPr>
              <w:noProof/>
              <w:sz w:val="22"/>
              <w:szCs w:val="22"/>
              <w:lang w:val="lv-LV" w:eastAsia="lv-LV"/>
            </w:rPr>
          </w:pPr>
          <w:hyperlink w:anchor="_Toc131359843" w:history="1">
            <w:r w:rsidR="00AA7CA5" w:rsidRPr="00A36F73">
              <w:rPr>
                <w:rStyle w:val="Hyperlink"/>
                <w:rFonts w:ascii="Arial" w:hAnsi="Arial" w:cs="Arial"/>
                <w:noProof/>
              </w:rPr>
              <w:t>Geographic Segmentation:</w:t>
            </w:r>
            <w:r w:rsidR="00AA7CA5">
              <w:rPr>
                <w:noProof/>
                <w:webHidden/>
              </w:rPr>
              <w:tab/>
            </w:r>
            <w:r w:rsidR="00AA7CA5">
              <w:rPr>
                <w:noProof/>
                <w:webHidden/>
              </w:rPr>
              <w:fldChar w:fldCharType="begin"/>
            </w:r>
            <w:r w:rsidR="00AA7CA5">
              <w:rPr>
                <w:noProof/>
                <w:webHidden/>
              </w:rPr>
              <w:instrText xml:space="preserve"> PAGEREF _Toc131359843 \h </w:instrText>
            </w:r>
            <w:r w:rsidR="00AA7CA5">
              <w:rPr>
                <w:noProof/>
                <w:webHidden/>
              </w:rPr>
            </w:r>
            <w:r w:rsidR="00AA7CA5">
              <w:rPr>
                <w:noProof/>
                <w:webHidden/>
              </w:rPr>
              <w:fldChar w:fldCharType="separate"/>
            </w:r>
            <w:r w:rsidR="00AA7CA5">
              <w:rPr>
                <w:noProof/>
                <w:webHidden/>
              </w:rPr>
              <w:t>4</w:t>
            </w:r>
            <w:r w:rsidR="00AA7CA5">
              <w:rPr>
                <w:noProof/>
                <w:webHidden/>
              </w:rPr>
              <w:fldChar w:fldCharType="end"/>
            </w:r>
          </w:hyperlink>
        </w:p>
        <w:p w14:paraId="2B397A55" w14:textId="0D599C47" w:rsidR="00AA7CA5" w:rsidRDefault="00000000">
          <w:pPr>
            <w:pStyle w:val="TOC2"/>
            <w:tabs>
              <w:tab w:val="right" w:leader="dot" w:pos="9350"/>
            </w:tabs>
            <w:rPr>
              <w:noProof/>
              <w:sz w:val="22"/>
              <w:szCs w:val="22"/>
              <w:lang w:val="lv-LV" w:eastAsia="lv-LV"/>
            </w:rPr>
          </w:pPr>
          <w:hyperlink w:anchor="_Toc131359844" w:history="1">
            <w:r w:rsidR="00AA7CA5" w:rsidRPr="00A36F73">
              <w:rPr>
                <w:rStyle w:val="Hyperlink"/>
                <w:rFonts w:ascii="Arial" w:hAnsi="Arial" w:cs="Arial"/>
                <w:noProof/>
              </w:rPr>
              <w:t>Psychographic Segmentation:</w:t>
            </w:r>
            <w:r w:rsidR="00AA7CA5">
              <w:rPr>
                <w:noProof/>
                <w:webHidden/>
              </w:rPr>
              <w:tab/>
            </w:r>
            <w:r w:rsidR="00AA7CA5">
              <w:rPr>
                <w:noProof/>
                <w:webHidden/>
              </w:rPr>
              <w:fldChar w:fldCharType="begin"/>
            </w:r>
            <w:r w:rsidR="00AA7CA5">
              <w:rPr>
                <w:noProof/>
                <w:webHidden/>
              </w:rPr>
              <w:instrText xml:space="preserve"> PAGEREF _Toc131359844 \h </w:instrText>
            </w:r>
            <w:r w:rsidR="00AA7CA5">
              <w:rPr>
                <w:noProof/>
                <w:webHidden/>
              </w:rPr>
            </w:r>
            <w:r w:rsidR="00AA7CA5">
              <w:rPr>
                <w:noProof/>
                <w:webHidden/>
              </w:rPr>
              <w:fldChar w:fldCharType="separate"/>
            </w:r>
            <w:r w:rsidR="00AA7CA5">
              <w:rPr>
                <w:noProof/>
                <w:webHidden/>
              </w:rPr>
              <w:t>4</w:t>
            </w:r>
            <w:r w:rsidR="00AA7CA5">
              <w:rPr>
                <w:noProof/>
                <w:webHidden/>
              </w:rPr>
              <w:fldChar w:fldCharType="end"/>
            </w:r>
          </w:hyperlink>
        </w:p>
        <w:p w14:paraId="5716E1E6" w14:textId="600EF1FF" w:rsidR="00AA7CA5" w:rsidRDefault="00000000">
          <w:pPr>
            <w:pStyle w:val="TOC2"/>
            <w:tabs>
              <w:tab w:val="right" w:leader="dot" w:pos="9350"/>
            </w:tabs>
            <w:rPr>
              <w:noProof/>
              <w:sz w:val="22"/>
              <w:szCs w:val="22"/>
              <w:lang w:val="lv-LV" w:eastAsia="lv-LV"/>
            </w:rPr>
          </w:pPr>
          <w:hyperlink w:anchor="_Toc131359845" w:history="1">
            <w:r w:rsidR="00AA7CA5" w:rsidRPr="00A36F73">
              <w:rPr>
                <w:rStyle w:val="Hyperlink"/>
                <w:rFonts w:ascii="Arial" w:hAnsi="Arial" w:cs="Arial"/>
                <w:noProof/>
              </w:rPr>
              <w:t>Behavioural Segmentation</w:t>
            </w:r>
            <w:r w:rsidR="00AA7CA5">
              <w:rPr>
                <w:noProof/>
                <w:webHidden/>
              </w:rPr>
              <w:tab/>
            </w:r>
            <w:r w:rsidR="00AA7CA5">
              <w:rPr>
                <w:noProof/>
                <w:webHidden/>
              </w:rPr>
              <w:fldChar w:fldCharType="begin"/>
            </w:r>
            <w:r w:rsidR="00AA7CA5">
              <w:rPr>
                <w:noProof/>
                <w:webHidden/>
              </w:rPr>
              <w:instrText xml:space="preserve"> PAGEREF _Toc131359845 \h </w:instrText>
            </w:r>
            <w:r w:rsidR="00AA7CA5">
              <w:rPr>
                <w:noProof/>
                <w:webHidden/>
              </w:rPr>
            </w:r>
            <w:r w:rsidR="00AA7CA5">
              <w:rPr>
                <w:noProof/>
                <w:webHidden/>
              </w:rPr>
              <w:fldChar w:fldCharType="separate"/>
            </w:r>
            <w:r w:rsidR="00AA7CA5">
              <w:rPr>
                <w:noProof/>
                <w:webHidden/>
              </w:rPr>
              <w:t>5</w:t>
            </w:r>
            <w:r w:rsidR="00AA7CA5">
              <w:rPr>
                <w:noProof/>
                <w:webHidden/>
              </w:rPr>
              <w:fldChar w:fldCharType="end"/>
            </w:r>
          </w:hyperlink>
        </w:p>
        <w:p w14:paraId="23E51849" w14:textId="1B16F92B" w:rsidR="00AA7CA5" w:rsidRDefault="00000000">
          <w:pPr>
            <w:pStyle w:val="TOC1"/>
            <w:tabs>
              <w:tab w:val="right" w:leader="dot" w:pos="9350"/>
            </w:tabs>
            <w:rPr>
              <w:noProof/>
              <w:sz w:val="22"/>
              <w:szCs w:val="22"/>
              <w:lang w:val="lv-LV" w:eastAsia="lv-LV"/>
            </w:rPr>
          </w:pPr>
          <w:hyperlink w:anchor="_Toc131359846" w:history="1">
            <w:r w:rsidR="00AA7CA5" w:rsidRPr="00A36F73">
              <w:rPr>
                <w:rStyle w:val="Hyperlink"/>
                <w:rFonts w:ascii="Arial" w:hAnsi="Arial" w:cs="Arial"/>
                <w:noProof/>
              </w:rPr>
              <w:t>Current Targeting, and Positioning Strategies of Mark &amp; Spencer:</w:t>
            </w:r>
            <w:r w:rsidR="00AA7CA5">
              <w:rPr>
                <w:noProof/>
                <w:webHidden/>
              </w:rPr>
              <w:tab/>
            </w:r>
            <w:r w:rsidR="00AA7CA5">
              <w:rPr>
                <w:noProof/>
                <w:webHidden/>
              </w:rPr>
              <w:fldChar w:fldCharType="begin"/>
            </w:r>
            <w:r w:rsidR="00AA7CA5">
              <w:rPr>
                <w:noProof/>
                <w:webHidden/>
              </w:rPr>
              <w:instrText xml:space="preserve"> PAGEREF _Toc131359846 \h </w:instrText>
            </w:r>
            <w:r w:rsidR="00AA7CA5">
              <w:rPr>
                <w:noProof/>
                <w:webHidden/>
              </w:rPr>
            </w:r>
            <w:r w:rsidR="00AA7CA5">
              <w:rPr>
                <w:noProof/>
                <w:webHidden/>
              </w:rPr>
              <w:fldChar w:fldCharType="separate"/>
            </w:r>
            <w:r w:rsidR="00AA7CA5">
              <w:rPr>
                <w:noProof/>
                <w:webHidden/>
              </w:rPr>
              <w:t>5</w:t>
            </w:r>
            <w:r w:rsidR="00AA7CA5">
              <w:rPr>
                <w:noProof/>
                <w:webHidden/>
              </w:rPr>
              <w:fldChar w:fldCharType="end"/>
            </w:r>
          </w:hyperlink>
        </w:p>
        <w:p w14:paraId="26E1794B" w14:textId="19466DF9" w:rsidR="00AA7CA5" w:rsidRDefault="00000000">
          <w:pPr>
            <w:pStyle w:val="TOC2"/>
            <w:tabs>
              <w:tab w:val="right" w:leader="dot" w:pos="9350"/>
            </w:tabs>
            <w:rPr>
              <w:noProof/>
              <w:sz w:val="22"/>
              <w:szCs w:val="22"/>
              <w:lang w:val="lv-LV" w:eastAsia="lv-LV"/>
            </w:rPr>
          </w:pPr>
          <w:hyperlink w:anchor="_Toc131359847" w:history="1">
            <w:r w:rsidR="00AA7CA5" w:rsidRPr="00A36F73">
              <w:rPr>
                <w:rStyle w:val="Hyperlink"/>
                <w:rFonts w:ascii="Arial" w:hAnsi="Arial" w:cs="Arial"/>
                <w:noProof/>
                <w:lang w:val="en"/>
              </w:rPr>
              <w:t>Targeting Strategy:</w:t>
            </w:r>
            <w:r w:rsidR="00AA7CA5">
              <w:rPr>
                <w:noProof/>
                <w:webHidden/>
              </w:rPr>
              <w:tab/>
            </w:r>
            <w:r w:rsidR="00AA7CA5">
              <w:rPr>
                <w:noProof/>
                <w:webHidden/>
              </w:rPr>
              <w:fldChar w:fldCharType="begin"/>
            </w:r>
            <w:r w:rsidR="00AA7CA5">
              <w:rPr>
                <w:noProof/>
                <w:webHidden/>
              </w:rPr>
              <w:instrText xml:space="preserve"> PAGEREF _Toc131359847 \h </w:instrText>
            </w:r>
            <w:r w:rsidR="00AA7CA5">
              <w:rPr>
                <w:noProof/>
                <w:webHidden/>
              </w:rPr>
            </w:r>
            <w:r w:rsidR="00AA7CA5">
              <w:rPr>
                <w:noProof/>
                <w:webHidden/>
              </w:rPr>
              <w:fldChar w:fldCharType="separate"/>
            </w:r>
            <w:r w:rsidR="00AA7CA5">
              <w:rPr>
                <w:noProof/>
                <w:webHidden/>
              </w:rPr>
              <w:t>5</w:t>
            </w:r>
            <w:r w:rsidR="00AA7CA5">
              <w:rPr>
                <w:noProof/>
                <w:webHidden/>
              </w:rPr>
              <w:fldChar w:fldCharType="end"/>
            </w:r>
          </w:hyperlink>
        </w:p>
        <w:p w14:paraId="32F704BE" w14:textId="23B2EABF" w:rsidR="00AA7CA5" w:rsidRDefault="00000000">
          <w:pPr>
            <w:pStyle w:val="TOC2"/>
            <w:tabs>
              <w:tab w:val="right" w:leader="dot" w:pos="9350"/>
            </w:tabs>
            <w:rPr>
              <w:noProof/>
              <w:sz w:val="22"/>
              <w:szCs w:val="22"/>
              <w:lang w:val="lv-LV" w:eastAsia="lv-LV"/>
            </w:rPr>
          </w:pPr>
          <w:hyperlink w:anchor="_Toc131359848" w:history="1">
            <w:r w:rsidR="00AA7CA5" w:rsidRPr="00A36F73">
              <w:rPr>
                <w:rStyle w:val="Hyperlink"/>
                <w:rFonts w:ascii="Arial" w:hAnsi="Arial" w:cs="Arial"/>
                <w:noProof/>
                <w:lang w:val="en"/>
              </w:rPr>
              <w:t>Positioning Strategy:</w:t>
            </w:r>
            <w:r w:rsidR="00AA7CA5">
              <w:rPr>
                <w:noProof/>
                <w:webHidden/>
              </w:rPr>
              <w:tab/>
            </w:r>
            <w:r w:rsidR="00AA7CA5">
              <w:rPr>
                <w:noProof/>
                <w:webHidden/>
              </w:rPr>
              <w:fldChar w:fldCharType="begin"/>
            </w:r>
            <w:r w:rsidR="00AA7CA5">
              <w:rPr>
                <w:noProof/>
                <w:webHidden/>
              </w:rPr>
              <w:instrText xml:space="preserve"> PAGEREF _Toc131359848 \h </w:instrText>
            </w:r>
            <w:r w:rsidR="00AA7CA5">
              <w:rPr>
                <w:noProof/>
                <w:webHidden/>
              </w:rPr>
            </w:r>
            <w:r w:rsidR="00AA7CA5">
              <w:rPr>
                <w:noProof/>
                <w:webHidden/>
              </w:rPr>
              <w:fldChar w:fldCharType="separate"/>
            </w:r>
            <w:r w:rsidR="00AA7CA5">
              <w:rPr>
                <w:noProof/>
                <w:webHidden/>
              </w:rPr>
              <w:t>5</w:t>
            </w:r>
            <w:r w:rsidR="00AA7CA5">
              <w:rPr>
                <w:noProof/>
                <w:webHidden/>
              </w:rPr>
              <w:fldChar w:fldCharType="end"/>
            </w:r>
          </w:hyperlink>
        </w:p>
        <w:p w14:paraId="497DC656" w14:textId="48128271" w:rsidR="00AA7CA5" w:rsidRDefault="00000000">
          <w:pPr>
            <w:pStyle w:val="TOC1"/>
            <w:tabs>
              <w:tab w:val="right" w:leader="dot" w:pos="9350"/>
            </w:tabs>
            <w:rPr>
              <w:noProof/>
              <w:sz w:val="22"/>
              <w:szCs w:val="22"/>
              <w:lang w:val="lv-LV" w:eastAsia="lv-LV"/>
            </w:rPr>
          </w:pPr>
          <w:hyperlink w:anchor="_Toc131359849" w:history="1">
            <w:r w:rsidR="00AA7CA5" w:rsidRPr="00A36F73">
              <w:rPr>
                <w:rStyle w:val="Hyperlink"/>
                <w:rFonts w:ascii="Arial" w:hAnsi="Arial" w:cs="Arial"/>
                <w:noProof/>
              </w:rPr>
              <w:t>Marketing mix strategies of Marks and Spencer (7p’s):</w:t>
            </w:r>
            <w:r w:rsidR="00AA7CA5">
              <w:rPr>
                <w:noProof/>
                <w:webHidden/>
              </w:rPr>
              <w:tab/>
            </w:r>
            <w:r w:rsidR="00AA7CA5">
              <w:rPr>
                <w:noProof/>
                <w:webHidden/>
              </w:rPr>
              <w:fldChar w:fldCharType="begin"/>
            </w:r>
            <w:r w:rsidR="00AA7CA5">
              <w:rPr>
                <w:noProof/>
                <w:webHidden/>
              </w:rPr>
              <w:instrText xml:space="preserve"> PAGEREF _Toc131359849 \h </w:instrText>
            </w:r>
            <w:r w:rsidR="00AA7CA5">
              <w:rPr>
                <w:noProof/>
                <w:webHidden/>
              </w:rPr>
            </w:r>
            <w:r w:rsidR="00AA7CA5">
              <w:rPr>
                <w:noProof/>
                <w:webHidden/>
              </w:rPr>
              <w:fldChar w:fldCharType="separate"/>
            </w:r>
            <w:r w:rsidR="00AA7CA5">
              <w:rPr>
                <w:noProof/>
                <w:webHidden/>
              </w:rPr>
              <w:t>7</w:t>
            </w:r>
            <w:r w:rsidR="00AA7CA5">
              <w:rPr>
                <w:noProof/>
                <w:webHidden/>
              </w:rPr>
              <w:fldChar w:fldCharType="end"/>
            </w:r>
          </w:hyperlink>
        </w:p>
        <w:p w14:paraId="792EBEDC" w14:textId="5A0FE013" w:rsidR="00AA7CA5" w:rsidRDefault="00000000">
          <w:pPr>
            <w:pStyle w:val="TOC2"/>
            <w:tabs>
              <w:tab w:val="right" w:leader="dot" w:pos="9350"/>
            </w:tabs>
            <w:rPr>
              <w:noProof/>
              <w:sz w:val="22"/>
              <w:szCs w:val="22"/>
              <w:lang w:val="lv-LV" w:eastAsia="lv-LV"/>
            </w:rPr>
          </w:pPr>
          <w:hyperlink w:anchor="_Toc131359850" w:history="1">
            <w:r w:rsidR="00AA7CA5" w:rsidRPr="00A36F73">
              <w:rPr>
                <w:rStyle w:val="Hyperlink"/>
                <w:rFonts w:ascii="Arial" w:hAnsi="Arial" w:cs="Arial"/>
                <w:noProof/>
                <w:lang w:val="en"/>
              </w:rPr>
              <w:t>Product:</w:t>
            </w:r>
            <w:r w:rsidR="00AA7CA5">
              <w:rPr>
                <w:noProof/>
                <w:webHidden/>
              </w:rPr>
              <w:tab/>
            </w:r>
            <w:r w:rsidR="00AA7CA5">
              <w:rPr>
                <w:noProof/>
                <w:webHidden/>
              </w:rPr>
              <w:fldChar w:fldCharType="begin"/>
            </w:r>
            <w:r w:rsidR="00AA7CA5">
              <w:rPr>
                <w:noProof/>
                <w:webHidden/>
              </w:rPr>
              <w:instrText xml:space="preserve"> PAGEREF _Toc131359850 \h </w:instrText>
            </w:r>
            <w:r w:rsidR="00AA7CA5">
              <w:rPr>
                <w:noProof/>
                <w:webHidden/>
              </w:rPr>
            </w:r>
            <w:r w:rsidR="00AA7CA5">
              <w:rPr>
                <w:noProof/>
                <w:webHidden/>
              </w:rPr>
              <w:fldChar w:fldCharType="separate"/>
            </w:r>
            <w:r w:rsidR="00AA7CA5">
              <w:rPr>
                <w:noProof/>
                <w:webHidden/>
              </w:rPr>
              <w:t>7</w:t>
            </w:r>
            <w:r w:rsidR="00AA7CA5">
              <w:rPr>
                <w:noProof/>
                <w:webHidden/>
              </w:rPr>
              <w:fldChar w:fldCharType="end"/>
            </w:r>
          </w:hyperlink>
        </w:p>
        <w:p w14:paraId="115CF429" w14:textId="3BDFD7F4" w:rsidR="00AA7CA5" w:rsidRDefault="00000000">
          <w:pPr>
            <w:pStyle w:val="TOC2"/>
            <w:tabs>
              <w:tab w:val="right" w:leader="dot" w:pos="9350"/>
            </w:tabs>
            <w:rPr>
              <w:noProof/>
              <w:sz w:val="22"/>
              <w:szCs w:val="22"/>
              <w:lang w:val="lv-LV" w:eastAsia="lv-LV"/>
            </w:rPr>
          </w:pPr>
          <w:hyperlink w:anchor="_Toc131359851" w:history="1">
            <w:r w:rsidR="00AA7CA5" w:rsidRPr="00A36F73">
              <w:rPr>
                <w:rStyle w:val="Hyperlink"/>
                <w:rFonts w:ascii="Arial" w:hAnsi="Arial" w:cs="Arial"/>
                <w:noProof/>
                <w:lang w:val="en"/>
              </w:rPr>
              <w:t>Price:</w:t>
            </w:r>
            <w:r w:rsidR="00AA7CA5">
              <w:rPr>
                <w:noProof/>
                <w:webHidden/>
              </w:rPr>
              <w:tab/>
            </w:r>
            <w:r w:rsidR="00AA7CA5">
              <w:rPr>
                <w:noProof/>
                <w:webHidden/>
              </w:rPr>
              <w:fldChar w:fldCharType="begin"/>
            </w:r>
            <w:r w:rsidR="00AA7CA5">
              <w:rPr>
                <w:noProof/>
                <w:webHidden/>
              </w:rPr>
              <w:instrText xml:space="preserve"> PAGEREF _Toc131359851 \h </w:instrText>
            </w:r>
            <w:r w:rsidR="00AA7CA5">
              <w:rPr>
                <w:noProof/>
                <w:webHidden/>
              </w:rPr>
            </w:r>
            <w:r w:rsidR="00AA7CA5">
              <w:rPr>
                <w:noProof/>
                <w:webHidden/>
              </w:rPr>
              <w:fldChar w:fldCharType="separate"/>
            </w:r>
            <w:r w:rsidR="00AA7CA5">
              <w:rPr>
                <w:noProof/>
                <w:webHidden/>
              </w:rPr>
              <w:t>7</w:t>
            </w:r>
            <w:r w:rsidR="00AA7CA5">
              <w:rPr>
                <w:noProof/>
                <w:webHidden/>
              </w:rPr>
              <w:fldChar w:fldCharType="end"/>
            </w:r>
          </w:hyperlink>
        </w:p>
        <w:p w14:paraId="360F94A6" w14:textId="6D8201DB" w:rsidR="00AA7CA5" w:rsidRDefault="00000000">
          <w:pPr>
            <w:pStyle w:val="TOC2"/>
            <w:tabs>
              <w:tab w:val="right" w:leader="dot" w:pos="9350"/>
            </w:tabs>
            <w:rPr>
              <w:noProof/>
              <w:sz w:val="22"/>
              <w:szCs w:val="22"/>
              <w:lang w:val="lv-LV" w:eastAsia="lv-LV"/>
            </w:rPr>
          </w:pPr>
          <w:hyperlink w:anchor="_Toc131359852" w:history="1">
            <w:r w:rsidR="00AA7CA5" w:rsidRPr="00A36F73">
              <w:rPr>
                <w:rStyle w:val="Hyperlink"/>
                <w:rFonts w:ascii="Arial" w:hAnsi="Arial" w:cs="Arial"/>
                <w:noProof/>
                <w:lang w:val="en"/>
              </w:rPr>
              <w:t>Place:</w:t>
            </w:r>
            <w:r w:rsidR="00AA7CA5">
              <w:rPr>
                <w:noProof/>
                <w:webHidden/>
              </w:rPr>
              <w:tab/>
            </w:r>
            <w:r w:rsidR="00AA7CA5">
              <w:rPr>
                <w:noProof/>
                <w:webHidden/>
              </w:rPr>
              <w:fldChar w:fldCharType="begin"/>
            </w:r>
            <w:r w:rsidR="00AA7CA5">
              <w:rPr>
                <w:noProof/>
                <w:webHidden/>
              </w:rPr>
              <w:instrText xml:space="preserve"> PAGEREF _Toc131359852 \h </w:instrText>
            </w:r>
            <w:r w:rsidR="00AA7CA5">
              <w:rPr>
                <w:noProof/>
                <w:webHidden/>
              </w:rPr>
            </w:r>
            <w:r w:rsidR="00AA7CA5">
              <w:rPr>
                <w:noProof/>
                <w:webHidden/>
              </w:rPr>
              <w:fldChar w:fldCharType="separate"/>
            </w:r>
            <w:r w:rsidR="00AA7CA5">
              <w:rPr>
                <w:noProof/>
                <w:webHidden/>
              </w:rPr>
              <w:t>8</w:t>
            </w:r>
            <w:r w:rsidR="00AA7CA5">
              <w:rPr>
                <w:noProof/>
                <w:webHidden/>
              </w:rPr>
              <w:fldChar w:fldCharType="end"/>
            </w:r>
          </w:hyperlink>
        </w:p>
        <w:p w14:paraId="0EC67049" w14:textId="55863C0B" w:rsidR="00AA7CA5" w:rsidRDefault="00000000">
          <w:pPr>
            <w:pStyle w:val="TOC2"/>
            <w:tabs>
              <w:tab w:val="right" w:leader="dot" w:pos="9350"/>
            </w:tabs>
            <w:rPr>
              <w:noProof/>
              <w:sz w:val="22"/>
              <w:szCs w:val="22"/>
              <w:lang w:val="lv-LV" w:eastAsia="lv-LV"/>
            </w:rPr>
          </w:pPr>
          <w:hyperlink w:anchor="_Toc131359853" w:history="1">
            <w:r w:rsidR="00AA7CA5" w:rsidRPr="00A36F73">
              <w:rPr>
                <w:rStyle w:val="Hyperlink"/>
                <w:rFonts w:ascii="Arial" w:hAnsi="Arial" w:cs="Arial"/>
                <w:noProof/>
                <w:lang w:val="en"/>
              </w:rPr>
              <w:t>Promotion:</w:t>
            </w:r>
            <w:r w:rsidR="00AA7CA5">
              <w:rPr>
                <w:noProof/>
                <w:webHidden/>
              </w:rPr>
              <w:tab/>
            </w:r>
            <w:r w:rsidR="00AA7CA5">
              <w:rPr>
                <w:noProof/>
                <w:webHidden/>
              </w:rPr>
              <w:fldChar w:fldCharType="begin"/>
            </w:r>
            <w:r w:rsidR="00AA7CA5">
              <w:rPr>
                <w:noProof/>
                <w:webHidden/>
              </w:rPr>
              <w:instrText xml:space="preserve"> PAGEREF _Toc131359853 \h </w:instrText>
            </w:r>
            <w:r w:rsidR="00AA7CA5">
              <w:rPr>
                <w:noProof/>
                <w:webHidden/>
              </w:rPr>
            </w:r>
            <w:r w:rsidR="00AA7CA5">
              <w:rPr>
                <w:noProof/>
                <w:webHidden/>
              </w:rPr>
              <w:fldChar w:fldCharType="separate"/>
            </w:r>
            <w:r w:rsidR="00AA7CA5">
              <w:rPr>
                <w:noProof/>
                <w:webHidden/>
              </w:rPr>
              <w:t>8</w:t>
            </w:r>
            <w:r w:rsidR="00AA7CA5">
              <w:rPr>
                <w:noProof/>
                <w:webHidden/>
              </w:rPr>
              <w:fldChar w:fldCharType="end"/>
            </w:r>
          </w:hyperlink>
        </w:p>
        <w:p w14:paraId="6DCE5B09" w14:textId="347307F5" w:rsidR="00AA7CA5" w:rsidRDefault="00000000">
          <w:pPr>
            <w:pStyle w:val="TOC2"/>
            <w:tabs>
              <w:tab w:val="right" w:leader="dot" w:pos="9350"/>
            </w:tabs>
            <w:rPr>
              <w:noProof/>
              <w:sz w:val="22"/>
              <w:szCs w:val="22"/>
              <w:lang w:val="lv-LV" w:eastAsia="lv-LV"/>
            </w:rPr>
          </w:pPr>
          <w:hyperlink w:anchor="_Toc131359854" w:history="1">
            <w:r w:rsidR="00AA7CA5" w:rsidRPr="00A36F73">
              <w:rPr>
                <w:rStyle w:val="Hyperlink"/>
                <w:rFonts w:ascii="Arial" w:hAnsi="Arial" w:cs="Arial"/>
                <w:noProof/>
                <w:lang w:val="en"/>
              </w:rPr>
              <w:t>People:</w:t>
            </w:r>
            <w:r w:rsidR="00AA7CA5">
              <w:rPr>
                <w:noProof/>
                <w:webHidden/>
              </w:rPr>
              <w:tab/>
            </w:r>
            <w:r w:rsidR="00AA7CA5">
              <w:rPr>
                <w:noProof/>
                <w:webHidden/>
              </w:rPr>
              <w:fldChar w:fldCharType="begin"/>
            </w:r>
            <w:r w:rsidR="00AA7CA5">
              <w:rPr>
                <w:noProof/>
                <w:webHidden/>
              </w:rPr>
              <w:instrText xml:space="preserve"> PAGEREF _Toc131359854 \h </w:instrText>
            </w:r>
            <w:r w:rsidR="00AA7CA5">
              <w:rPr>
                <w:noProof/>
                <w:webHidden/>
              </w:rPr>
            </w:r>
            <w:r w:rsidR="00AA7CA5">
              <w:rPr>
                <w:noProof/>
                <w:webHidden/>
              </w:rPr>
              <w:fldChar w:fldCharType="separate"/>
            </w:r>
            <w:r w:rsidR="00AA7CA5">
              <w:rPr>
                <w:noProof/>
                <w:webHidden/>
              </w:rPr>
              <w:t>8</w:t>
            </w:r>
            <w:r w:rsidR="00AA7CA5">
              <w:rPr>
                <w:noProof/>
                <w:webHidden/>
              </w:rPr>
              <w:fldChar w:fldCharType="end"/>
            </w:r>
          </w:hyperlink>
        </w:p>
        <w:p w14:paraId="20876327" w14:textId="5B3946BA" w:rsidR="00AA7CA5" w:rsidRDefault="00000000">
          <w:pPr>
            <w:pStyle w:val="TOC2"/>
            <w:tabs>
              <w:tab w:val="right" w:leader="dot" w:pos="9350"/>
            </w:tabs>
            <w:rPr>
              <w:noProof/>
              <w:sz w:val="22"/>
              <w:szCs w:val="22"/>
              <w:lang w:val="lv-LV" w:eastAsia="lv-LV"/>
            </w:rPr>
          </w:pPr>
          <w:hyperlink w:anchor="_Toc131359855" w:history="1">
            <w:r w:rsidR="00AA7CA5" w:rsidRPr="00A36F73">
              <w:rPr>
                <w:rStyle w:val="Hyperlink"/>
                <w:rFonts w:ascii="Arial" w:hAnsi="Arial" w:cs="Arial"/>
                <w:noProof/>
                <w:lang w:val="en"/>
              </w:rPr>
              <w:t>Process:</w:t>
            </w:r>
            <w:r w:rsidR="00AA7CA5">
              <w:rPr>
                <w:noProof/>
                <w:webHidden/>
              </w:rPr>
              <w:tab/>
            </w:r>
            <w:r w:rsidR="00AA7CA5">
              <w:rPr>
                <w:noProof/>
                <w:webHidden/>
              </w:rPr>
              <w:fldChar w:fldCharType="begin"/>
            </w:r>
            <w:r w:rsidR="00AA7CA5">
              <w:rPr>
                <w:noProof/>
                <w:webHidden/>
              </w:rPr>
              <w:instrText xml:space="preserve"> PAGEREF _Toc131359855 \h </w:instrText>
            </w:r>
            <w:r w:rsidR="00AA7CA5">
              <w:rPr>
                <w:noProof/>
                <w:webHidden/>
              </w:rPr>
            </w:r>
            <w:r w:rsidR="00AA7CA5">
              <w:rPr>
                <w:noProof/>
                <w:webHidden/>
              </w:rPr>
              <w:fldChar w:fldCharType="separate"/>
            </w:r>
            <w:r w:rsidR="00AA7CA5">
              <w:rPr>
                <w:noProof/>
                <w:webHidden/>
              </w:rPr>
              <w:t>9</w:t>
            </w:r>
            <w:r w:rsidR="00AA7CA5">
              <w:rPr>
                <w:noProof/>
                <w:webHidden/>
              </w:rPr>
              <w:fldChar w:fldCharType="end"/>
            </w:r>
          </w:hyperlink>
        </w:p>
        <w:p w14:paraId="04F3A4D1" w14:textId="5234709C" w:rsidR="00AA7CA5" w:rsidRDefault="00000000">
          <w:pPr>
            <w:pStyle w:val="TOC2"/>
            <w:tabs>
              <w:tab w:val="right" w:leader="dot" w:pos="9350"/>
            </w:tabs>
            <w:rPr>
              <w:noProof/>
              <w:sz w:val="22"/>
              <w:szCs w:val="22"/>
              <w:lang w:val="lv-LV" w:eastAsia="lv-LV"/>
            </w:rPr>
          </w:pPr>
          <w:hyperlink w:anchor="_Toc131359856" w:history="1">
            <w:r w:rsidR="00AA7CA5" w:rsidRPr="00A36F73">
              <w:rPr>
                <w:rStyle w:val="Hyperlink"/>
                <w:rFonts w:ascii="Arial" w:hAnsi="Arial" w:cs="Arial"/>
                <w:noProof/>
              </w:rPr>
              <w:t>Physical Evidence</w:t>
            </w:r>
            <w:r w:rsidR="00AA7CA5" w:rsidRPr="00A36F73">
              <w:rPr>
                <w:rStyle w:val="Hyperlink"/>
                <w:rFonts w:ascii="Arial" w:hAnsi="Arial" w:cs="Arial"/>
                <w:b/>
                <w:noProof/>
                <w:lang w:val="en"/>
              </w:rPr>
              <w:t>:</w:t>
            </w:r>
            <w:r w:rsidR="00AA7CA5">
              <w:rPr>
                <w:noProof/>
                <w:webHidden/>
              </w:rPr>
              <w:tab/>
            </w:r>
            <w:r w:rsidR="00AA7CA5">
              <w:rPr>
                <w:noProof/>
                <w:webHidden/>
              </w:rPr>
              <w:fldChar w:fldCharType="begin"/>
            </w:r>
            <w:r w:rsidR="00AA7CA5">
              <w:rPr>
                <w:noProof/>
                <w:webHidden/>
              </w:rPr>
              <w:instrText xml:space="preserve"> PAGEREF _Toc131359856 \h </w:instrText>
            </w:r>
            <w:r w:rsidR="00AA7CA5">
              <w:rPr>
                <w:noProof/>
                <w:webHidden/>
              </w:rPr>
            </w:r>
            <w:r w:rsidR="00AA7CA5">
              <w:rPr>
                <w:noProof/>
                <w:webHidden/>
              </w:rPr>
              <w:fldChar w:fldCharType="separate"/>
            </w:r>
            <w:r w:rsidR="00AA7CA5">
              <w:rPr>
                <w:noProof/>
                <w:webHidden/>
              </w:rPr>
              <w:t>9</w:t>
            </w:r>
            <w:r w:rsidR="00AA7CA5">
              <w:rPr>
                <w:noProof/>
                <w:webHidden/>
              </w:rPr>
              <w:fldChar w:fldCharType="end"/>
            </w:r>
          </w:hyperlink>
        </w:p>
        <w:p w14:paraId="12068AA5" w14:textId="05771218" w:rsidR="00AA7CA5" w:rsidRDefault="00000000">
          <w:pPr>
            <w:pStyle w:val="TOC1"/>
            <w:tabs>
              <w:tab w:val="right" w:leader="dot" w:pos="9350"/>
            </w:tabs>
            <w:rPr>
              <w:noProof/>
              <w:sz w:val="22"/>
              <w:szCs w:val="22"/>
              <w:lang w:val="lv-LV" w:eastAsia="lv-LV"/>
            </w:rPr>
          </w:pPr>
          <w:hyperlink w:anchor="_Toc131359857" w:history="1">
            <w:r w:rsidR="00AA7CA5" w:rsidRPr="00A36F73">
              <w:rPr>
                <w:rStyle w:val="Hyperlink"/>
                <w:rFonts w:ascii="Arial" w:hAnsi="Arial" w:cs="Arial"/>
                <w:noProof/>
              </w:rPr>
              <w:t>References:</w:t>
            </w:r>
            <w:r w:rsidR="00AA7CA5">
              <w:rPr>
                <w:noProof/>
                <w:webHidden/>
              </w:rPr>
              <w:tab/>
            </w:r>
            <w:r w:rsidR="00AA7CA5">
              <w:rPr>
                <w:noProof/>
                <w:webHidden/>
              </w:rPr>
              <w:fldChar w:fldCharType="begin"/>
            </w:r>
            <w:r w:rsidR="00AA7CA5">
              <w:rPr>
                <w:noProof/>
                <w:webHidden/>
              </w:rPr>
              <w:instrText xml:space="preserve"> PAGEREF _Toc131359857 \h </w:instrText>
            </w:r>
            <w:r w:rsidR="00AA7CA5">
              <w:rPr>
                <w:noProof/>
                <w:webHidden/>
              </w:rPr>
            </w:r>
            <w:r w:rsidR="00AA7CA5">
              <w:rPr>
                <w:noProof/>
                <w:webHidden/>
              </w:rPr>
              <w:fldChar w:fldCharType="separate"/>
            </w:r>
            <w:r w:rsidR="00AA7CA5">
              <w:rPr>
                <w:noProof/>
                <w:webHidden/>
              </w:rPr>
              <w:t>10</w:t>
            </w:r>
            <w:r w:rsidR="00AA7CA5">
              <w:rPr>
                <w:noProof/>
                <w:webHidden/>
              </w:rPr>
              <w:fldChar w:fldCharType="end"/>
            </w:r>
          </w:hyperlink>
        </w:p>
        <w:p w14:paraId="7EC900D2" w14:textId="20018F92" w:rsidR="00174E93" w:rsidRPr="001554C2" w:rsidRDefault="00174E93" w:rsidP="001554C2">
          <w:pPr>
            <w:spacing w:line="360" w:lineRule="auto"/>
            <w:rPr>
              <w:rFonts w:ascii="Arial" w:hAnsi="Arial" w:cs="Arial"/>
              <w:sz w:val="24"/>
              <w:szCs w:val="24"/>
            </w:rPr>
          </w:pPr>
          <w:r w:rsidRPr="001554C2">
            <w:rPr>
              <w:rFonts w:ascii="Arial" w:hAnsi="Arial" w:cs="Arial"/>
              <w:b/>
              <w:bCs/>
              <w:noProof/>
              <w:sz w:val="24"/>
              <w:szCs w:val="24"/>
            </w:rPr>
            <w:fldChar w:fldCharType="end"/>
          </w:r>
        </w:p>
      </w:sdtContent>
    </w:sdt>
    <w:p w14:paraId="19072882" w14:textId="702E549B" w:rsidR="001554C2" w:rsidRDefault="001554C2" w:rsidP="001554C2">
      <w:pPr>
        <w:spacing w:line="360" w:lineRule="auto"/>
        <w:jc w:val="both"/>
        <w:rPr>
          <w:rFonts w:ascii="Arial" w:hAnsi="Arial" w:cs="Arial"/>
          <w:b/>
          <w:sz w:val="24"/>
          <w:szCs w:val="24"/>
        </w:rPr>
      </w:pPr>
    </w:p>
    <w:p w14:paraId="3C70C04F" w14:textId="4C8E763B" w:rsidR="001554C2" w:rsidRDefault="001554C2" w:rsidP="001554C2">
      <w:pPr>
        <w:spacing w:line="360" w:lineRule="auto"/>
        <w:jc w:val="both"/>
        <w:rPr>
          <w:rFonts w:ascii="Arial" w:hAnsi="Arial" w:cs="Arial"/>
          <w:b/>
          <w:sz w:val="24"/>
          <w:szCs w:val="24"/>
        </w:rPr>
      </w:pPr>
    </w:p>
    <w:p w14:paraId="105AA5FB" w14:textId="77777777" w:rsidR="001554C2" w:rsidRPr="001554C2" w:rsidRDefault="001554C2" w:rsidP="001554C2">
      <w:pPr>
        <w:spacing w:line="360" w:lineRule="auto"/>
        <w:jc w:val="both"/>
        <w:rPr>
          <w:rFonts w:ascii="Arial" w:hAnsi="Arial" w:cs="Arial"/>
          <w:b/>
          <w:sz w:val="24"/>
          <w:szCs w:val="24"/>
        </w:rPr>
      </w:pPr>
    </w:p>
    <w:p w14:paraId="71D38FF5" w14:textId="08F86A6A" w:rsidR="00B5767A" w:rsidRPr="001554C2" w:rsidRDefault="00B5767A" w:rsidP="001554C2">
      <w:pPr>
        <w:pStyle w:val="Heading1"/>
        <w:spacing w:line="360" w:lineRule="auto"/>
        <w:rPr>
          <w:rFonts w:ascii="Arial" w:hAnsi="Arial" w:cs="Arial"/>
          <w:sz w:val="24"/>
          <w:szCs w:val="24"/>
        </w:rPr>
      </w:pPr>
    </w:p>
    <w:p w14:paraId="1C1C22AF" w14:textId="1621E375" w:rsidR="00B27F1B" w:rsidRPr="001554C2" w:rsidRDefault="00E93562" w:rsidP="001554C2">
      <w:pPr>
        <w:pStyle w:val="Heading1"/>
        <w:spacing w:line="360" w:lineRule="auto"/>
        <w:rPr>
          <w:rFonts w:ascii="Arial" w:hAnsi="Arial" w:cs="Arial"/>
          <w:sz w:val="24"/>
          <w:szCs w:val="24"/>
        </w:rPr>
      </w:pPr>
      <w:bookmarkStart w:id="0" w:name="_Toc131359839"/>
      <w:r w:rsidRPr="001554C2">
        <w:rPr>
          <w:rFonts w:ascii="Arial" w:hAnsi="Arial" w:cs="Arial"/>
          <w:sz w:val="24"/>
          <w:szCs w:val="24"/>
        </w:rPr>
        <w:t xml:space="preserve">Introduction and history </w:t>
      </w:r>
      <w:r w:rsidR="00D20418" w:rsidRPr="001554C2">
        <w:rPr>
          <w:rFonts w:ascii="Arial" w:hAnsi="Arial" w:cs="Arial"/>
          <w:sz w:val="24"/>
          <w:szCs w:val="24"/>
        </w:rPr>
        <w:t>of Marks and Spencer:</w:t>
      </w:r>
      <w:bookmarkEnd w:id="0"/>
    </w:p>
    <w:p w14:paraId="52AFD57C" w14:textId="77777777" w:rsidR="00E634EF" w:rsidRDefault="001554C2" w:rsidP="00E634EF">
      <w:pPr>
        <w:keepNext/>
        <w:spacing w:line="360" w:lineRule="auto"/>
      </w:pPr>
      <w:r>
        <w:rPr>
          <w:rFonts w:ascii="Arial" w:hAnsi="Arial" w:cs="Arial"/>
          <w:noProof/>
          <w:sz w:val="24"/>
          <w:szCs w:val="24"/>
        </w:rPr>
        <w:drawing>
          <wp:inline distT="0" distB="0" distL="0" distR="0" wp14:anchorId="5CBEFDAC" wp14:editId="582EDA97">
            <wp:extent cx="5943600" cy="3956685"/>
            <wp:effectExtent l="0" t="0" r="0" b="5715"/>
            <wp:docPr id="1878393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93025" name="Picture 1878393025"/>
                    <pic:cNvPicPr/>
                  </pic:nvPicPr>
                  <pic:blipFill>
                    <a:blip r:embed="rId9">
                      <a:extLst>
                        <a:ext uri="{28A0092B-C50C-407E-A947-70E740481C1C}">
                          <a14:useLocalDpi xmlns:a14="http://schemas.microsoft.com/office/drawing/2010/main" val="0"/>
                        </a:ext>
                      </a:extLst>
                    </a:blip>
                    <a:stretch>
                      <a:fillRect/>
                    </a:stretch>
                  </pic:blipFill>
                  <pic:spPr>
                    <a:xfrm>
                      <a:off x="0" y="0"/>
                      <a:ext cx="5943600" cy="3956685"/>
                    </a:xfrm>
                    <a:prstGeom prst="rect">
                      <a:avLst/>
                    </a:prstGeom>
                  </pic:spPr>
                </pic:pic>
              </a:graphicData>
            </a:graphic>
          </wp:inline>
        </w:drawing>
      </w:r>
    </w:p>
    <w:p w14:paraId="6CB5544C" w14:textId="0FF72204" w:rsidR="00E634EF" w:rsidRPr="001554C2" w:rsidRDefault="00000000" w:rsidP="001554C2">
      <w:pPr>
        <w:spacing w:line="360" w:lineRule="auto"/>
        <w:rPr>
          <w:rFonts w:ascii="Arial" w:hAnsi="Arial" w:cs="Arial"/>
          <w:sz w:val="24"/>
          <w:szCs w:val="24"/>
        </w:rPr>
      </w:pPr>
      <w:sdt>
        <w:sdtPr>
          <w:rPr>
            <w:rFonts w:ascii="Arial" w:hAnsi="Arial" w:cs="Arial"/>
            <w:sz w:val="24"/>
            <w:szCs w:val="24"/>
          </w:rPr>
          <w:id w:val="-792138446"/>
          <w:citation/>
        </w:sdtPr>
        <w:sdtContent>
          <w:r w:rsidR="00E634EF">
            <w:rPr>
              <w:rFonts w:ascii="Arial" w:hAnsi="Arial" w:cs="Arial"/>
              <w:sz w:val="24"/>
              <w:szCs w:val="24"/>
            </w:rPr>
            <w:fldChar w:fldCharType="begin"/>
          </w:r>
          <w:r w:rsidR="00E634EF">
            <w:rPr>
              <w:b/>
              <w:bCs/>
              <w:color w:val="404040" w:themeColor="text1" w:themeTint="BF"/>
              <w:sz w:val="20"/>
              <w:szCs w:val="20"/>
            </w:rPr>
            <w:instrText xml:space="preserve"> CITATION Che23 \l 1033 </w:instrText>
          </w:r>
          <w:r w:rsidR="00E634EF">
            <w:rPr>
              <w:rFonts w:ascii="Arial" w:hAnsi="Arial" w:cs="Arial"/>
              <w:sz w:val="24"/>
              <w:szCs w:val="24"/>
            </w:rPr>
            <w:fldChar w:fldCharType="separate"/>
          </w:r>
          <w:r w:rsidR="006C2B79" w:rsidRPr="006C2B79">
            <w:rPr>
              <w:noProof/>
              <w:color w:val="404040" w:themeColor="text1" w:themeTint="BF"/>
              <w:sz w:val="20"/>
              <w:szCs w:val="20"/>
            </w:rPr>
            <w:t>(Sewell, 2023)</w:t>
          </w:r>
          <w:r w:rsidR="00E634EF">
            <w:rPr>
              <w:rFonts w:ascii="Arial" w:hAnsi="Arial" w:cs="Arial"/>
              <w:sz w:val="24"/>
              <w:szCs w:val="24"/>
            </w:rPr>
            <w:fldChar w:fldCharType="end"/>
          </w:r>
        </w:sdtContent>
      </w:sdt>
    </w:p>
    <w:p w14:paraId="7E6B5848" w14:textId="77777777" w:rsidR="00D20418" w:rsidRPr="001554C2" w:rsidRDefault="00D20418" w:rsidP="001554C2">
      <w:pPr>
        <w:autoSpaceDE w:val="0"/>
        <w:autoSpaceDN w:val="0"/>
        <w:adjustRightInd w:val="0"/>
        <w:spacing w:after="200" w:line="360" w:lineRule="auto"/>
        <w:jc w:val="both"/>
        <w:rPr>
          <w:rFonts w:ascii="Arial" w:hAnsi="Arial" w:cs="Arial"/>
          <w:sz w:val="24"/>
          <w:szCs w:val="24"/>
        </w:rPr>
      </w:pPr>
      <w:r w:rsidRPr="001554C2">
        <w:rPr>
          <w:rFonts w:ascii="Arial" w:hAnsi="Arial" w:cs="Arial"/>
          <w:sz w:val="24"/>
          <w:szCs w:val="24"/>
          <w:lang w:val="en"/>
        </w:rPr>
        <w:t>Marks &amp; Spencer (M&amp;S) is a British multinational retailer that was founded in 1884 by Michael Marks and Thomas Spencer in Leeds, England</w:t>
      </w:r>
      <w:r w:rsidR="00C14D7B" w:rsidRPr="001554C2">
        <w:rPr>
          <w:rFonts w:ascii="Arial" w:hAnsi="Arial" w:cs="Arial"/>
          <w:sz w:val="24"/>
          <w:szCs w:val="24"/>
          <w:lang w:val="en"/>
        </w:rPr>
        <w:t xml:space="preserve"> (Marks &amp; Spencer- Our history, 2021).</w:t>
      </w:r>
      <w:r w:rsidRPr="001554C2">
        <w:rPr>
          <w:rFonts w:ascii="Arial" w:hAnsi="Arial" w:cs="Arial"/>
          <w:sz w:val="24"/>
          <w:szCs w:val="24"/>
          <w:lang w:val="en"/>
        </w:rPr>
        <w:t xml:space="preserve"> The company started as a small stall in Leeds market that sold clothing and household items, and by the early 20th century, it had become a leading retailer in the UK. M&amp;S expanded rapidly in the mid-20th century, with the introduction of new product lines such as food and homeware</w:t>
      </w:r>
      <w:r w:rsidR="00C14D7B" w:rsidRPr="001554C2">
        <w:rPr>
          <w:rFonts w:ascii="Arial" w:hAnsi="Arial" w:cs="Arial"/>
          <w:sz w:val="24"/>
          <w:szCs w:val="24"/>
          <w:lang w:val="en"/>
        </w:rPr>
        <w:t xml:space="preserve"> (Marks &amp; Spencer-About us, 2021). </w:t>
      </w:r>
      <w:r w:rsidRPr="001554C2">
        <w:rPr>
          <w:rFonts w:ascii="Arial" w:hAnsi="Arial" w:cs="Arial"/>
          <w:sz w:val="24"/>
          <w:szCs w:val="24"/>
          <w:lang w:val="en"/>
        </w:rPr>
        <w:t>The company's expansion continued in the 1990s and 2000s, with the opening of new stores in international markets, such as India and China</w:t>
      </w:r>
      <w:r w:rsidR="00C14D7B" w:rsidRPr="001554C2">
        <w:rPr>
          <w:rFonts w:ascii="Arial" w:hAnsi="Arial" w:cs="Arial"/>
          <w:sz w:val="24"/>
          <w:szCs w:val="24"/>
          <w:lang w:val="en"/>
        </w:rPr>
        <w:t xml:space="preserve"> (BBC News, 2019).</w:t>
      </w:r>
    </w:p>
    <w:p w14:paraId="7726BF79" w14:textId="77777777" w:rsidR="00D20418" w:rsidRPr="001554C2" w:rsidRDefault="00D20418"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Today, M&amp;S operates over 950 stores in the UK and over 450 stores in 50 countries worldwide, employing over 80,000 people. The company's product lines include clothing, food, and homeware. M&amp;S's mission statement is "Making Every Moment Special," which </w:t>
      </w:r>
      <w:r w:rsidRPr="001554C2">
        <w:rPr>
          <w:rFonts w:ascii="Arial" w:hAnsi="Arial" w:cs="Arial"/>
          <w:sz w:val="24"/>
          <w:szCs w:val="24"/>
          <w:lang w:val="en"/>
        </w:rPr>
        <w:lastRenderedPageBreak/>
        <w:t>reflects the company's commitment to providing its customers with high-quality products and a premium shopping experience</w:t>
      </w:r>
      <w:r w:rsidR="00C14D7B" w:rsidRPr="001554C2">
        <w:rPr>
          <w:rFonts w:ascii="Arial" w:hAnsi="Arial" w:cs="Arial"/>
          <w:sz w:val="24"/>
          <w:szCs w:val="24"/>
          <w:lang w:val="en"/>
        </w:rPr>
        <w:t xml:space="preserve"> (Marks &amp; Spencer-Our values, 2021). </w:t>
      </w:r>
      <w:r w:rsidRPr="001554C2">
        <w:rPr>
          <w:rFonts w:ascii="Arial" w:hAnsi="Arial" w:cs="Arial"/>
          <w:sz w:val="24"/>
          <w:szCs w:val="24"/>
          <w:lang w:val="en"/>
        </w:rPr>
        <w:t>The company's values include innovation, quality, value, service, and trust, which are embedded in its culture and guide its operations. M&amp;S has focused on improving its sustainability and ethical sourcing practices, as well as modernizing its operations and product offerings to meet the changing needs of its customers</w:t>
      </w:r>
      <w:r w:rsidR="00C14D7B" w:rsidRPr="001554C2">
        <w:rPr>
          <w:rFonts w:ascii="Arial" w:hAnsi="Arial" w:cs="Arial"/>
          <w:sz w:val="24"/>
          <w:szCs w:val="24"/>
          <w:lang w:val="en"/>
        </w:rPr>
        <w:t xml:space="preserve"> (The Guardian, 2021).</w:t>
      </w:r>
    </w:p>
    <w:p w14:paraId="248C6A30" w14:textId="7ED7111A" w:rsidR="00D20418" w:rsidRPr="001554C2" w:rsidRDefault="00D20418" w:rsidP="001554C2">
      <w:pPr>
        <w:pStyle w:val="Heading1"/>
        <w:spacing w:line="360" w:lineRule="auto"/>
        <w:rPr>
          <w:rFonts w:ascii="Arial" w:hAnsi="Arial" w:cs="Arial"/>
          <w:sz w:val="24"/>
          <w:szCs w:val="24"/>
        </w:rPr>
      </w:pPr>
      <w:bookmarkStart w:id="1" w:name="_Toc131359840"/>
      <w:r w:rsidRPr="001554C2">
        <w:rPr>
          <w:rFonts w:ascii="Arial" w:hAnsi="Arial" w:cs="Arial"/>
          <w:sz w:val="24"/>
          <w:szCs w:val="24"/>
        </w:rPr>
        <w:t>Segmentation, Targeting, and Positioning Strategies</w:t>
      </w:r>
      <w:r w:rsidR="00E93562" w:rsidRPr="001554C2">
        <w:rPr>
          <w:rFonts w:ascii="Arial" w:hAnsi="Arial" w:cs="Arial"/>
          <w:sz w:val="24"/>
          <w:szCs w:val="24"/>
        </w:rPr>
        <w:t>:</w:t>
      </w:r>
      <w:bookmarkEnd w:id="1"/>
    </w:p>
    <w:p w14:paraId="03B5AE8D" w14:textId="77777777" w:rsidR="00E634EF" w:rsidRDefault="00E634EF" w:rsidP="00E634EF">
      <w:pPr>
        <w:keepNext/>
        <w:spacing w:line="360" w:lineRule="auto"/>
      </w:pPr>
      <w:r>
        <w:rPr>
          <w:rFonts w:ascii="Arial" w:hAnsi="Arial" w:cs="Arial"/>
          <w:noProof/>
          <w:sz w:val="24"/>
          <w:szCs w:val="24"/>
        </w:rPr>
        <w:drawing>
          <wp:inline distT="0" distB="0" distL="0" distR="0" wp14:anchorId="01CD6526" wp14:editId="6F75FA1C">
            <wp:extent cx="5943600" cy="3337560"/>
            <wp:effectExtent l="0" t="0" r="0" b="0"/>
            <wp:docPr id="16258886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88638" name="Picture 1625888638"/>
                    <pic:cNvPicPr/>
                  </pic:nvPicPr>
                  <pic:blipFill>
                    <a:blip r:embed="rId10">
                      <a:extLst>
                        <a:ext uri="{28A0092B-C50C-407E-A947-70E740481C1C}">
                          <a14:useLocalDpi xmlns:a14="http://schemas.microsoft.com/office/drawing/2010/main" val="0"/>
                        </a:ext>
                      </a:extLst>
                    </a:blip>
                    <a:stretch>
                      <a:fillRect/>
                    </a:stretch>
                  </pic:blipFill>
                  <pic:spPr>
                    <a:xfrm>
                      <a:off x="0" y="0"/>
                      <a:ext cx="5943600" cy="3337560"/>
                    </a:xfrm>
                    <a:prstGeom prst="rect">
                      <a:avLst/>
                    </a:prstGeom>
                  </pic:spPr>
                </pic:pic>
              </a:graphicData>
            </a:graphic>
          </wp:inline>
        </w:drawing>
      </w:r>
    </w:p>
    <w:p w14:paraId="279C2F7F" w14:textId="2B3F6C86" w:rsidR="00E634EF" w:rsidRDefault="00000000" w:rsidP="001554C2">
      <w:pPr>
        <w:autoSpaceDE w:val="0"/>
        <w:autoSpaceDN w:val="0"/>
        <w:adjustRightInd w:val="0"/>
        <w:spacing w:after="200" w:line="360" w:lineRule="auto"/>
        <w:jc w:val="both"/>
        <w:rPr>
          <w:rFonts w:ascii="Arial" w:hAnsi="Arial" w:cs="Arial"/>
          <w:sz w:val="24"/>
          <w:szCs w:val="24"/>
          <w:lang w:val="en"/>
        </w:rPr>
      </w:pPr>
      <w:sdt>
        <w:sdtPr>
          <w:rPr>
            <w:rFonts w:ascii="Arial" w:hAnsi="Arial" w:cs="Arial"/>
            <w:sz w:val="24"/>
            <w:szCs w:val="24"/>
            <w:lang w:val="en"/>
          </w:rPr>
          <w:id w:val="2130737285"/>
          <w:citation/>
        </w:sdtPr>
        <w:sdtContent>
          <w:r w:rsidR="00E634EF">
            <w:rPr>
              <w:rFonts w:ascii="Arial" w:hAnsi="Arial" w:cs="Arial"/>
              <w:sz w:val="24"/>
              <w:szCs w:val="24"/>
              <w:lang w:val="en"/>
            </w:rPr>
            <w:fldChar w:fldCharType="begin"/>
          </w:r>
          <w:r w:rsidR="00E634EF">
            <w:rPr>
              <w:b/>
              <w:bCs/>
              <w:color w:val="404040" w:themeColor="text1" w:themeTint="BF"/>
              <w:sz w:val="20"/>
              <w:szCs w:val="20"/>
            </w:rPr>
            <w:instrText xml:space="preserve"> CITATION Hop23 \l 1033 </w:instrText>
          </w:r>
          <w:r w:rsidR="00E634EF">
            <w:rPr>
              <w:rFonts w:ascii="Arial" w:hAnsi="Arial" w:cs="Arial"/>
              <w:sz w:val="24"/>
              <w:szCs w:val="24"/>
              <w:lang w:val="en"/>
            </w:rPr>
            <w:fldChar w:fldCharType="separate"/>
          </w:r>
          <w:r w:rsidR="006C2B79" w:rsidRPr="006C2B79">
            <w:rPr>
              <w:noProof/>
              <w:color w:val="404040" w:themeColor="text1" w:themeTint="BF"/>
              <w:sz w:val="20"/>
              <w:szCs w:val="20"/>
            </w:rPr>
            <w:t>(NGO, 2023)</w:t>
          </w:r>
          <w:r w:rsidR="00E634EF">
            <w:rPr>
              <w:rFonts w:ascii="Arial" w:hAnsi="Arial" w:cs="Arial"/>
              <w:sz w:val="24"/>
              <w:szCs w:val="24"/>
              <w:lang w:val="en"/>
            </w:rPr>
            <w:fldChar w:fldCharType="end"/>
          </w:r>
        </w:sdtContent>
      </w:sdt>
    </w:p>
    <w:p w14:paraId="076376AF" w14:textId="2199E2BD" w:rsidR="003A6C40" w:rsidRPr="001554C2" w:rsidRDefault="003753BE"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The crucial marketing ideas of segmentation, targeting, and positioning (STP) enable businesses to efficiently identify and meet the demands of particular client groups. Segmentation is the process of breaking the market down into smaller groups of consumers who share similar traits and requirements. In targeting, one or more of these segments are chosen to serve based on their appeal and compatibility with the company's capabilities. The process of positioning entails creating a distinctive value proposition and brand image for the business in the eyes of the target market </w:t>
      </w:r>
      <w:r w:rsidR="00D94F37" w:rsidRPr="001554C2">
        <w:rPr>
          <w:rFonts w:ascii="Arial" w:hAnsi="Arial" w:cs="Arial"/>
          <w:sz w:val="24"/>
          <w:szCs w:val="24"/>
          <w:lang w:val="en"/>
        </w:rPr>
        <w:t>(Kotler, 1989).</w:t>
      </w:r>
    </w:p>
    <w:p w14:paraId="5A0D564C" w14:textId="535016D6" w:rsidR="00D20418" w:rsidRPr="001554C2" w:rsidRDefault="00D20418" w:rsidP="001554C2">
      <w:pPr>
        <w:pStyle w:val="Heading2"/>
        <w:spacing w:line="360" w:lineRule="auto"/>
        <w:rPr>
          <w:rFonts w:ascii="Arial" w:hAnsi="Arial" w:cs="Arial"/>
          <w:sz w:val="24"/>
          <w:szCs w:val="24"/>
          <w:lang w:val="en"/>
        </w:rPr>
      </w:pPr>
      <w:bookmarkStart w:id="2" w:name="_Toc131359841"/>
      <w:r w:rsidRPr="001554C2">
        <w:rPr>
          <w:rFonts w:ascii="Arial" w:hAnsi="Arial" w:cs="Arial"/>
          <w:sz w:val="24"/>
          <w:szCs w:val="24"/>
          <w:lang w:val="en"/>
        </w:rPr>
        <w:lastRenderedPageBreak/>
        <w:t>Segmentation Strategy:</w:t>
      </w:r>
      <w:bookmarkEnd w:id="2"/>
    </w:p>
    <w:p w14:paraId="2D48A103" w14:textId="333512E0" w:rsidR="003B2F69" w:rsidRPr="001554C2" w:rsidRDefault="00267E9D"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(M&amp;S) divides the market using a variety of segmentation factors. The </w:t>
      </w:r>
      <w:r w:rsidR="00711C96" w:rsidRPr="001554C2">
        <w:rPr>
          <w:rFonts w:ascii="Arial" w:hAnsi="Arial" w:cs="Arial"/>
          <w:sz w:val="24"/>
          <w:szCs w:val="24"/>
          <w:lang w:val="en"/>
        </w:rPr>
        <w:t>practice</w:t>
      </w:r>
      <w:r w:rsidRPr="001554C2">
        <w:rPr>
          <w:rFonts w:ascii="Arial" w:hAnsi="Arial" w:cs="Arial"/>
          <w:sz w:val="24"/>
          <w:szCs w:val="24"/>
          <w:lang w:val="en"/>
        </w:rPr>
        <w:t xml:space="preserve"> of segmenting involves breaking up a big, diverse market into smaller, more homogeneous groups or segments based on shared demands, traits, or </w:t>
      </w:r>
      <w:proofErr w:type="spellStart"/>
      <w:r w:rsidRPr="001554C2">
        <w:rPr>
          <w:rFonts w:ascii="Arial" w:hAnsi="Arial" w:cs="Arial"/>
          <w:sz w:val="24"/>
          <w:szCs w:val="24"/>
          <w:lang w:val="en"/>
        </w:rPr>
        <w:t>behaviours</w:t>
      </w:r>
      <w:proofErr w:type="spellEnd"/>
      <w:r w:rsidRPr="001554C2">
        <w:rPr>
          <w:rFonts w:ascii="Arial" w:hAnsi="Arial" w:cs="Arial"/>
          <w:sz w:val="24"/>
          <w:szCs w:val="24"/>
          <w:lang w:val="en"/>
        </w:rPr>
        <w:t>. Companies like M&amp;S may better address the demands of each segment and increase customer happiness and profitability by identifying and focusing on certain segments</w:t>
      </w:r>
      <w:r w:rsidR="00E93562" w:rsidRPr="001554C2">
        <w:rPr>
          <w:rFonts w:ascii="Arial" w:hAnsi="Arial" w:cs="Arial"/>
          <w:sz w:val="24"/>
          <w:szCs w:val="24"/>
          <w:lang w:val="en"/>
        </w:rPr>
        <w:t xml:space="preserve"> </w:t>
      </w:r>
      <w:r w:rsidR="003B2F69" w:rsidRPr="001554C2">
        <w:rPr>
          <w:rFonts w:ascii="Arial" w:hAnsi="Arial" w:cs="Arial"/>
          <w:sz w:val="24"/>
          <w:szCs w:val="24"/>
          <w:lang w:val="en"/>
        </w:rPr>
        <w:t>(Kotler et al., 2016)</w:t>
      </w:r>
      <w:r w:rsidR="00E93562" w:rsidRPr="001554C2">
        <w:rPr>
          <w:rFonts w:ascii="Arial" w:hAnsi="Arial" w:cs="Arial"/>
          <w:sz w:val="24"/>
          <w:szCs w:val="24"/>
          <w:lang w:val="en"/>
        </w:rPr>
        <w:t>.</w:t>
      </w:r>
    </w:p>
    <w:p w14:paraId="3108C579" w14:textId="660F3B82"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Here are some of the segmentation variables that M&amp;S uses:</w:t>
      </w:r>
    </w:p>
    <w:p w14:paraId="388C9377" w14:textId="0FA442AE"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bookmarkStart w:id="3" w:name="_Toc131359842"/>
      <w:r w:rsidRPr="001554C2">
        <w:rPr>
          <w:rStyle w:val="Heading2Char"/>
          <w:rFonts w:ascii="Arial" w:hAnsi="Arial" w:cs="Arial"/>
          <w:sz w:val="24"/>
          <w:szCs w:val="24"/>
        </w:rPr>
        <w:t>Demographic Segmentation:</w:t>
      </w:r>
      <w:bookmarkEnd w:id="3"/>
      <w:r w:rsidR="00D21C24" w:rsidRPr="001554C2">
        <w:rPr>
          <w:rFonts w:ascii="Arial" w:hAnsi="Arial" w:cs="Arial"/>
          <w:sz w:val="24"/>
          <w:szCs w:val="24"/>
          <w:lang w:val="en"/>
        </w:rPr>
        <w:t xml:space="preserve"> I</w:t>
      </w:r>
      <w:r w:rsidRPr="001554C2">
        <w:rPr>
          <w:rFonts w:ascii="Arial" w:hAnsi="Arial" w:cs="Arial"/>
          <w:sz w:val="24"/>
          <w:szCs w:val="24"/>
          <w:lang w:val="en"/>
        </w:rPr>
        <w:t>nvolves dividing the market based on age, gender, income, education, occupation, family size, and other demographic factors. M&amp;S targets different age groups with specific product lines, such as children’s clothing, men’s and women’s clothing, and products for seniors</w:t>
      </w:r>
      <w:r w:rsidR="00E93562" w:rsidRPr="001554C2">
        <w:rPr>
          <w:rFonts w:ascii="Arial" w:hAnsi="Arial" w:cs="Arial"/>
          <w:sz w:val="24"/>
          <w:szCs w:val="24"/>
          <w:lang w:val="en"/>
        </w:rPr>
        <w:t xml:space="preserve"> </w:t>
      </w:r>
      <w:r w:rsidRPr="001554C2">
        <w:rPr>
          <w:rFonts w:ascii="Arial" w:hAnsi="Arial" w:cs="Arial"/>
          <w:sz w:val="24"/>
          <w:szCs w:val="24"/>
          <w:lang w:val="en"/>
        </w:rPr>
        <w:t>(Lamb et al., 2011)</w:t>
      </w:r>
      <w:r w:rsidR="00E93562" w:rsidRPr="001554C2">
        <w:rPr>
          <w:rFonts w:ascii="Arial" w:hAnsi="Arial" w:cs="Arial"/>
          <w:sz w:val="24"/>
          <w:szCs w:val="24"/>
          <w:lang w:val="en"/>
        </w:rPr>
        <w:t>.</w:t>
      </w:r>
    </w:p>
    <w:p w14:paraId="5ED08550" w14:textId="47B5AD5A"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For example, M&amp;S has a “Classic” line that targets older, more conservative customers who value quality and durability. On the other hand, their “Per Una” line targets women aged 25-45 who are fashion-conscious and looking for unique designs.</w:t>
      </w:r>
    </w:p>
    <w:p w14:paraId="00973DA3" w14:textId="0649FAFB"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bookmarkStart w:id="4" w:name="_Toc131359843"/>
      <w:r w:rsidRPr="001554C2">
        <w:rPr>
          <w:rStyle w:val="Heading2Char"/>
          <w:rFonts w:ascii="Arial" w:hAnsi="Arial" w:cs="Arial"/>
          <w:sz w:val="24"/>
          <w:szCs w:val="24"/>
        </w:rPr>
        <w:t>Geographic Segmentation:</w:t>
      </w:r>
      <w:bookmarkEnd w:id="4"/>
      <w:r w:rsidRPr="001554C2">
        <w:rPr>
          <w:rFonts w:ascii="Arial" w:hAnsi="Arial" w:cs="Arial"/>
          <w:sz w:val="24"/>
          <w:szCs w:val="24"/>
          <w:lang w:val="en"/>
        </w:rPr>
        <w:t xml:space="preserve"> </w:t>
      </w:r>
      <w:r w:rsidR="00D21C24" w:rsidRPr="001554C2">
        <w:rPr>
          <w:rFonts w:ascii="Arial" w:hAnsi="Arial" w:cs="Arial"/>
          <w:sz w:val="24"/>
          <w:szCs w:val="24"/>
          <w:lang w:val="en"/>
        </w:rPr>
        <w:t>I</w:t>
      </w:r>
      <w:r w:rsidRPr="001554C2">
        <w:rPr>
          <w:rFonts w:ascii="Arial" w:hAnsi="Arial" w:cs="Arial"/>
          <w:sz w:val="24"/>
          <w:szCs w:val="24"/>
          <w:lang w:val="en"/>
        </w:rPr>
        <w:t>nvolves dividing the market based on geographic location, such as country, region, city, or neighborhood. M&amp;S targets different regions and countries with specific products that cater to local tastes and preferences (Marks &amp; Spencer, 2022)</w:t>
      </w:r>
      <w:r w:rsidR="00E93562" w:rsidRPr="001554C2">
        <w:rPr>
          <w:rFonts w:ascii="Arial" w:hAnsi="Arial" w:cs="Arial"/>
          <w:sz w:val="24"/>
          <w:szCs w:val="24"/>
          <w:lang w:val="en"/>
        </w:rPr>
        <w:t>.</w:t>
      </w:r>
    </w:p>
    <w:p w14:paraId="1915608B" w14:textId="1FC83109"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For example, in the UK, M&amp;S offers a range of products that are specifically tailored to the Scottish market, such as haggis, shortbread, and whisky.</w:t>
      </w:r>
    </w:p>
    <w:p w14:paraId="64256160" w14:textId="7A5D5491"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bookmarkStart w:id="5" w:name="_Toc131359844"/>
      <w:r w:rsidRPr="001554C2">
        <w:rPr>
          <w:rStyle w:val="Heading2Char"/>
          <w:rFonts w:ascii="Arial" w:hAnsi="Arial" w:cs="Arial"/>
          <w:sz w:val="24"/>
          <w:szCs w:val="24"/>
        </w:rPr>
        <w:t>Psychographic Segmentation:</w:t>
      </w:r>
      <w:bookmarkEnd w:id="5"/>
      <w:r w:rsidRPr="001554C2">
        <w:rPr>
          <w:rFonts w:ascii="Arial" w:hAnsi="Arial" w:cs="Arial"/>
          <w:sz w:val="24"/>
          <w:szCs w:val="24"/>
          <w:lang w:val="en"/>
        </w:rPr>
        <w:t xml:space="preserve"> </w:t>
      </w:r>
      <w:r w:rsidR="00D21C24" w:rsidRPr="001554C2">
        <w:rPr>
          <w:rFonts w:ascii="Arial" w:hAnsi="Arial" w:cs="Arial"/>
          <w:sz w:val="24"/>
          <w:szCs w:val="24"/>
          <w:lang w:val="en"/>
        </w:rPr>
        <w:t>I</w:t>
      </w:r>
      <w:r w:rsidRPr="001554C2">
        <w:rPr>
          <w:rFonts w:ascii="Arial" w:hAnsi="Arial" w:cs="Arial"/>
          <w:sz w:val="24"/>
          <w:szCs w:val="24"/>
          <w:lang w:val="en"/>
        </w:rPr>
        <w:t>nvolves dividing the market based on lifestyle, personality, values, attitudes, and interests. M&amp;S targets customers who value quality, style, and convenience</w:t>
      </w:r>
      <w:r w:rsidR="00E93562" w:rsidRPr="001554C2">
        <w:rPr>
          <w:rFonts w:ascii="Arial" w:hAnsi="Arial" w:cs="Arial"/>
          <w:sz w:val="24"/>
          <w:szCs w:val="24"/>
          <w:lang w:val="en"/>
        </w:rPr>
        <w:t xml:space="preserve"> </w:t>
      </w:r>
      <w:r w:rsidRPr="001554C2">
        <w:rPr>
          <w:rFonts w:ascii="Arial" w:hAnsi="Arial" w:cs="Arial"/>
          <w:sz w:val="24"/>
          <w:szCs w:val="24"/>
          <w:lang w:val="en"/>
        </w:rPr>
        <w:t>(Marks &amp; Spencer, 2022)</w:t>
      </w:r>
      <w:r w:rsidR="00E93562" w:rsidRPr="001554C2">
        <w:rPr>
          <w:rFonts w:ascii="Arial" w:hAnsi="Arial" w:cs="Arial"/>
          <w:sz w:val="24"/>
          <w:szCs w:val="24"/>
          <w:lang w:val="en"/>
        </w:rPr>
        <w:t>.</w:t>
      </w:r>
    </w:p>
    <w:p w14:paraId="361A7555" w14:textId="77777777" w:rsidR="003753BE" w:rsidRPr="001554C2" w:rsidRDefault="003B2F69"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 For example, their “Food to Go” range targets busy, health-conscious customers who want fresh, nutritious food on the go.</w:t>
      </w:r>
    </w:p>
    <w:p w14:paraId="4022399F" w14:textId="6FF1CCD1"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bookmarkStart w:id="6" w:name="_Toc131359845"/>
      <w:r w:rsidRPr="001554C2">
        <w:rPr>
          <w:rStyle w:val="Heading2Char"/>
          <w:rFonts w:ascii="Arial" w:hAnsi="Arial" w:cs="Arial"/>
          <w:sz w:val="24"/>
          <w:szCs w:val="24"/>
        </w:rPr>
        <w:lastRenderedPageBreak/>
        <w:t>Behavio</w:t>
      </w:r>
      <w:r w:rsidR="003753BE" w:rsidRPr="001554C2">
        <w:rPr>
          <w:rStyle w:val="Heading2Char"/>
          <w:rFonts w:ascii="Arial" w:hAnsi="Arial" w:cs="Arial"/>
          <w:sz w:val="24"/>
          <w:szCs w:val="24"/>
        </w:rPr>
        <w:t>u</w:t>
      </w:r>
      <w:r w:rsidRPr="001554C2">
        <w:rPr>
          <w:rStyle w:val="Heading2Char"/>
          <w:rFonts w:ascii="Arial" w:hAnsi="Arial" w:cs="Arial"/>
          <w:sz w:val="24"/>
          <w:szCs w:val="24"/>
        </w:rPr>
        <w:t>ral Segmentation</w:t>
      </w:r>
      <w:bookmarkEnd w:id="6"/>
      <w:r w:rsidRPr="001554C2">
        <w:rPr>
          <w:rFonts w:ascii="Arial" w:hAnsi="Arial" w:cs="Arial"/>
          <w:b/>
          <w:bCs/>
          <w:sz w:val="24"/>
          <w:szCs w:val="24"/>
          <w:lang w:val="en"/>
        </w:rPr>
        <w:t>:</w:t>
      </w:r>
      <w:r w:rsidRPr="001554C2">
        <w:rPr>
          <w:rFonts w:ascii="Arial" w:hAnsi="Arial" w:cs="Arial"/>
          <w:sz w:val="24"/>
          <w:szCs w:val="24"/>
          <w:lang w:val="en"/>
        </w:rPr>
        <w:t xml:space="preserve"> </w:t>
      </w:r>
      <w:r w:rsidR="00D21C24" w:rsidRPr="001554C2">
        <w:rPr>
          <w:rFonts w:ascii="Arial" w:hAnsi="Arial" w:cs="Arial"/>
          <w:sz w:val="24"/>
          <w:szCs w:val="24"/>
          <w:lang w:val="en"/>
        </w:rPr>
        <w:t>I</w:t>
      </w:r>
      <w:r w:rsidRPr="001554C2">
        <w:rPr>
          <w:rFonts w:ascii="Arial" w:hAnsi="Arial" w:cs="Arial"/>
          <w:sz w:val="24"/>
          <w:szCs w:val="24"/>
          <w:lang w:val="en"/>
        </w:rPr>
        <w:t xml:space="preserve">nvolves dividing the market based on consumer </w:t>
      </w:r>
      <w:proofErr w:type="spellStart"/>
      <w:r w:rsidRPr="001554C2">
        <w:rPr>
          <w:rFonts w:ascii="Arial" w:hAnsi="Arial" w:cs="Arial"/>
          <w:sz w:val="24"/>
          <w:szCs w:val="24"/>
          <w:lang w:val="en"/>
        </w:rPr>
        <w:t>behavio</w:t>
      </w:r>
      <w:r w:rsidR="003753BE" w:rsidRPr="001554C2">
        <w:rPr>
          <w:rFonts w:ascii="Arial" w:hAnsi="Arial" w:cs="Arial"/>
          <w:sz w:val="24"/>
          <w:szCs w:val="24"/>
          <w:lang w:val="en"/>
        </w:rPr>
        <w:t>u</w:t>
      </w:r>
      <w:r w:rsidRPr="001554C2">
        <w:rPr>
          <w:rFonts w:ascii="Arial" w:hAnsi="Arial" w:cs="Arial"/>
          <w:sz w:val="24"/>
          <w:szCs w:val="24"/>
          <w:lang w:val="en"/>
        </w:rPr>
        <w:t>r</w:t>
      </w:r>
      <w:proofErr w:type="spellEnd"/>
      <w:r w:rsidRPr="001554C2">
        <w:rPr>
          <w:rFonts w:ascii="Arial" w:hAnsi="Arial" w:cs="Arial"/>
          <w:sz w:val="24"/>
          <w:szCs w:val="24"/>
          <w:lang w:val="en"/>
        </w:rPr>
        <w:t>, such as usage rate, loyalty, occasions, benefits sought, and readiness to buy. M&amp;S targets customers who are loyal to the brand and value their products. (Solomon, 2014)</w:t>
      </w:r>
    </w:p>
    <w:p w14:paraId="7C095782" w14:textId="77777777"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For example, their “Sparks” loyalty program rewards customers for their purchases and provides personalized offers and discounts.</w:t>
      </w:r>
    </w:p>
    <w:p w14:paraId="0D6F12C3" w14:textId="77777777"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p>
    <w:p w14:paraId="4288F485" w14:textId="68CAFFB6" w:rsidR="003B2F69" w:rsidRPr="001554C2" w:rsidRDefault="003B2F69"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 uses various segmentation variables to subdivide the market and target specific customer segments. By understanding the needs, preferences, and behaviors of different segments, M&amp;S can tailor its marketing mix to better meet their needs and achieve greater customer satisfaction and profitability.</w:t>
      </w:r>
    </w:p>
    <w:p w14:paraId="4EC0DD1B" w14:textId="77777777" w:rsidR="003753BE" w:rsidRPr="001554C2" w:rsidRDefault="003753BE" w:rsidP="001554C2">
      <w:pPr>
        <w:autoSpaceDE w:val="0"/>
        <w:autoSpaceDN w:val="0"/>
        <w:adjustRightInd w:val="0"/>
        <w:spacing w:after="200" w:line="360" w:lineRule="auto"/>
        <w:jc w:val="both"/>
        <w:rPr>
          <w:rFonts w:ascii="Arial" w:hAnsi="Arial" w:cs="Arial"/>
          <w:sz w:val="24"/>
          <w:szCs w:val="24"/>
          <w:lang w:val="en"/>
        </w:rPr>
      </w:pPr>
    </w:p>
    <w:p w14:paraId="7690A4E1" w14:textId="14DCC235" w:rsidR="003B2F69" w:rsidRPr="001554C2" w:rsidRDefault="003B2F69" w:rsidP="001554C2">
      <w:pPr>
        <w:pStyle w:val="Heading1"/>
        <w:spacing w:line="360" w:lineRule="auto"/>
        <w:rPr>
          <w:rFonts w:ascii="Arial" w:hAnsi="Arial" w:cs="Arial"/>
          <w:sz w:val="24"/>
          <w:szCs w:val="24"/>
        </w:rPr>
      </w:pPr>
      <w:bookmarkStart w:id="7" w:name="_Toc131359846"/>
      <w:r w:rsidRPr="001554C2">
        <w:rPr>
          <w:rFonts w:ascii="Arial" w:hAnsi="Arial" w:cs="Arial"/>
          <w:sz w:val="24"/>
          <w:szCs w:val="24"/>
        </w:rPr>
        <w:t>Current Targeting, and Positioning Strategies of Mark &amp; Spencer:</w:t>
      </w:r>
      <w:bookmarkEnd w:id="7"/>
    </w:p>
    <w:p w14:paraId="435DF789" w14:textId="4DA60EBF" w:rsidR="00D20418" w:rsidRPr="001554C2" w:rsidRDefault="00D20418" w:rsidP="001554C2">
      <w:pPr>
        <w:pStyle w:val="Heading2"/>
        <w:spacing w:line="360" w:lineRule="auto"/>
        <w:rPr>
          <w:rFonts w:ascii="Arial" w:hAnsi="Arial" w:cs="Arial"/>
          <w:sz w:val="24"/>
          <w:szCs w:val="24"/>
          <w:lang w:val="en"/>
        </w:rPr>
      </w:pPr>
      <w:bookmarkStart w:id="8" w:name="_Toc131359847"/>
      <w:r w:rsidRPr="001554C2">
        <w:rPr>
          <w:rFonts w:ascii="Arial" w:hAnsi="Arial" w:cs="Arial"/>
          <w:sz w:val="24"/>
          <w:szCs w:val="24"/>
          <w:lang w:val="en"/>
        </w:rPr>
        <w:t>Targeting Strategy:</w:t>
      </w:r>
      <w:bookmarkEnd w:id="8"/>
    </w:p>
    <w:p w14:paraId="06EE1904" w14:textId="77777777" w:rsidR="00D20418" w:rsidRPr="001554C2" w:rsidRDefault="00D20418"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M&amp;S uses a differentiated targeting strategy, where it caters to different segments of the market with different products and services. The company's clothing segment targets women aged 35 to 55 years with its classic and modern collections. M&amp;S also targets the younger market with its </w:t>
      </w:r>
      <w:proofErr w:type="spellStart"/>
      <w:r w:rsidRPr="001554C2">
        <w:rPr>
          <w:rFonts w:ascii="Arial" w:hAnsi="Arial" w:cs="Arial"/>
          <w:sz w:val="24"/>
          <w:szCs w:val="24"/>
          <w:lang w:val="en"/>
        </w:rPr>
        <w:t>Goodmove</w:t>
      </w:r>
      <w:proofErr w:type="spellEnd"/>
      <w:r w:rsidRPr="001554C2">
        <w:rPr>
          <w:rFonts w:ascii="Arial" w:hAnsi="Arial" w:cs="Arial"/>
          <w:sz w:val="24"/>
          <w:szCs w:val="24"/>
          <w:lang w:val="en"/>
        </w:rPr>
        <w:t xml:space="preserve"> collection, which caters to consumers interested in active wear. The company's food segment targets consumers of all age groups and income levels with its range of high-quality and affordable food products. M&amp;S also targets the high-end market with its Autograph and Limited-Edition collections. These collections are designed for consumers who are willing to pay a premium price for high-quality products. The company's home segment targets consumers who are interested in quality home products and decor</w:t>
      </w:r>
      <w:r w:rsidR="00D94F37" w:rsidRPr="001554C2">
        <w:rPr>
          <w:rFonts w:ascii="Arial" w:hAnsi="Arial" w:cs="Arial"/>
          <w:sz w:val="24"/>
          <w:szCs w:val="24"/>
          <w:lang w:val="en"/>
        </w:rPr>
        <w:t xml:space="preserve"> (Mintel, 2021).</w:t>
      </w:r>
    </w:p>
    <w:p w14:paraId="7742648C" w14:textId="6B7F418F" w:rsidR="00D20418" w:rsidRPr="001554C2" w:rsidRDefault="00D20418" w:rsidP="001554C2">
      <w:pPr>
        <w:pStyle w:val="Heading2"/>
        <w:spacing w:line="360" w:lineRule="auto"/>
        <w:rPr>
          <w:rFonts w:ascii="Arial" w:hAnsi="Arial" w:cs="Arial"/>
          <w:sz w:val="24"/>
          <w:szCs w:val="24"/>
          <w:lang w:val="en"/>
        </w:rPr>
      </w:pPr>
      <w:bookmarkStart w:id="9" w:name="_Toc131359848"/>
      <w:r w:rsidRPr="001554C2">
        <w:rPr>
          <w:rFonts w:ascii="Arial" w:hAnsi="Arial" w:cs="Arial"/>
          <w:sz w:val="24"/>
          <w:szCs w:val="24"/>
          <w:lang w:val="en"/>
        </w:rPr>
        <w:t>Positioning Strategy:</w:t>
      </w:r>
      <w:bookmarkEnd w:id="9"/>
    </w:p>
    <w:p w14:paraId="4918549B" w14:textId="76A5AAF8" w:rsidR="00D20418" w:rsidRPr="001554C2" w:rsidRDefault="00D20418"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M&amp;S positions itself as a premium brand that offers high-quality products at affordable prices. The company emphasizes its commitment to sustainability and ethical sourcing, which differentiates it from its competitors. </w:t>
      </w:r>
      <w:r w:rsidR="00854B63" w:rsidRPr="001554C2">
        <w:rPr>
          <w:rFonts w:ascii="Arial" w:hAnsi="Arial" w:cs="Arial"/>
          <w:sz w:val="24"/>
          <w:szCs w:val="24"/>
          <w:lang w:val="en"/>
        </w:rPr>
        <w:t xml:space="preserve">Additionally, M&amp;S portrays itself as a company </w:t>
      </w:r>
      <w:r w:rsidR="00854B63" w:rsidRPr="001554C2">
        <w:rPr>
          <w:rFonts w:ascii="Arial" w:hAnsi="Arial" w:cs="Arial"/>
          <w:sz w:val="24"/>
          <w:szCs w:val="24"/>
          <w:lang w:val="en"/>
        </w:rPr>
        <w:lastRenderedPageBreak/>
        <w:t>that provides a broad range of goods and services to meet the demands of various consumer demographics</w:t>
      </w:r>
      <w:r w:rsidRPr="001554C2">
        <w:rPr>
          <w:rFonts w:ascii="Arial" w:hAnsi="Arial" w:cs="Arial"/>
          <w:sz w:val="24"/>
          <w:szCs w:val="24"/>
          <w:lang w:val="en"/>
        </w:rPr>
        <w:t>. In terms of its clothing segment, M&amp;S positions itself as a brand that offers classic and modern collections for women of all ages. The company's Autograph and Limited-Edition collections position it as a brand that offers high-quality and exclusive products for consumers who are willing to pay a premium price. M&amp;S's food segment positions itself as a brand that offers high-quality and affordable food products. The company's emphasis on sourcing products locally and its commitment to sustainability appeal to consumers who are environmentally conscious.</w:t>
      </w:r>
      <w:r w:rsidR="003B2F69" w:rsidRPr="001554C2">
        <w:rPr>
          <w:rFonts w:ascii="Arial" w:hAnsi="Arial" w:cs="Arial"/>
          <w:sz w:val="24"/>
          <w:szCs w:val="24"/>
          <w:lang w:val="en"/>
        </w:rPr>
        <w:t xml:space="preserve"> (Sparks, 2021).</w:t>
      </w:r>
    </w:p>
    <w:p w14:paraId="6FFDE9FF" w14:textId="77777777" w:rsidR="003A6C40" w:rsidRPr="001554C2" w:rsidRDefault="003A6C40" w:rsidP="001554C2">
      <w:pPr>
        <w:autoSpaceDE w:val="0"/>
        <w:autoSpaceDN w:val="0"/>
        <w:adjustRightInd w:val="0"/>
        <w:spacing w:after="200" w:line="360" w:lineRule="auto"/>
        <w:jc w:val="both"/>
        <w:rPr>
          <w:rFonts w:ascii="Arial" w:hAnsi="Arial" w:cs="Arial"/>
          <w:b/>
          <w:bCs/>
          <w:sz w:val="24"/>
          <w:szCs w:val="24"/>
          <w:lang w:val="en"/>
        </w:rPr>
      </w:pPr>
    </w:p>
    <w:p w14:paraId="0DF0DFD0" w14:textId="77777777" w:rsidR="00D20418" w:rsidRPr="001554C2" w:rsidRDefault="00D20418"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 targets the high-end market with its Autograph and Limited-Edition collections, which offer exclusive and high-quality products at premium prices. The company's loyalty program, Sparks, targets its most frequent customers with personalized offers and rewards. M&amp;S's positioning strategy emphasizes its commitment to sustainability and ethical sourcing, which differentiates it from its competitors. The company positions itself as a premium brand that offers high-quality products at affordable prices. M&amp;S's clothing segment positions itself as a brand that offers classic and modern collections for women of all ages. The company's food segment positions itself as a brand that offers high-quality and affordable food products, with an emphasis on local sourcing and sustainability. M&amp;S's home segment positions itself as a brand that offers quality home products and decor.</w:t>
      </w:r>
    </w:p>
    <w:p w14:paraId="6CC6DC44" w14:textId="3E444798" w:rsidR="00D20418" w:rsidRPr="001554C2" w:rsidRDefault="00D20418"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M&amp;S's segmentation, targeting, and positioning strategies have helped the company to serve the needs of different customer segments effectively. </w:t>
      </w:r>
      <w:r w:rsidR="003753BE" w:rsidRPr="001554C2">
        <w:rPr>
          <w:rFonts w:ascii="Arial" w:hAnsi="Arial" w:cs="Arial"/>
          <w:sz w:val="24"/>
          <w:szCs w:val="24"/>
          <w:lang w:val="en"/>
        </w:rPr>
        <w:t xml:space="preserve">The business's emphasis on sustainability and ethical sourcing has additionally helped set it apart from its rivals. </w:t>
      </w:r>
      <w:r w:rsidRPr="001554C2">
        <w:rPr>
          <w:rFonts w:ascii="Arial" w:hAnsi="Arial" w:cs="Arial"/>
          <w:sz w:val="24"/>
          <w:szCs w:val="24"/>
          <w:lang w:val="en"/>
        </w:rPr>
        <w:t>M&amp;S's use of a differentiated targeting strategy has enabled it to cater to different segments of the market with different products and services, while its positioning strategy has helped to establish a unique brand image and value proposition in the minds of its target customers</w:t>
      </w:r>
      <w:r w:rsidR="00C834D8" w:rsidRPr="001554C2">
        <w:rPr>
          <w:rFonts w:ascii="Arial" w:hAnsi="Arial" w:cs="Arial"/>
          <w:sz w:val="24"/>
          <w:szCs w:val="24"/>
          <w:lang w:val="en"/>
        </w:rPr>
        <w:t xml:space="preserve"> (Tsoi, 2020).</w:t>
      </w:r>
    </w:p>
    <w:p w14:paraId="69C3740F" w14:textId="77777777" w:rsidR="003A6C40" w:rsidRPr="001554C2" w:rsidRDefault="003A6C40" w:rsidP="001554C2">
      <w:pPr>
        <w:autoSpaceDE w:val="0"/>
        <w:autoSpaceDN w:val="0"/>
        <w:adjustRightInd w:val="0"/>
        <w:spacing w:after="200" w:line="360" w:lineRule="auto"/>
        <w:jc w:val="both"/>
        <w:rPr>
          <w:rFonts w:ascii="Arial" w:hAnsi="Arial" w:cs="Arial"/>
          <w:b/>
          <w:bCs/>
          <w:sz w:val="24"/>
          <w:szCs w:val="24"/>
          <w:lang w:val="en"/>
        </w:rPr>
      </w:pPr>
    </w:p>
    <w:p w14:paraId="23FD1544" w14:textId="2DD6F5E0" w:rsidR="006B3FA6" w:rsidRDefault="006B3FA6" w:rsidP="001554C2">
      <w:pPr>
        <w:pStyle w:val="Heading1"/>
        <w:spacing w:line="360" w:lineRule="auto"/>
        <w:rPr>
          <w:rFonts w:ascii="Arial" w:hAnsi="Arial" w:cs="Arial"/>
          <w:sz w:val="24"/>
          <w:szCs w:val="24"/>
        </w:rPr>
      </w:pPr>
      <w:bookmarkStart w:id="10" w:name="_Toc131359849"/>
      <w:r w:rsidRPr="001554C2">
        <w:rPr>
          <w:rFonts w:ascii="Arial" w:hAnsi="Arial" w:cs="Arial"/>
          <w:sz w:val="24"/>
          <w:szCs w:val="24"/>
        </w:rPr>
        <w:lastRenderedPageBreak/>
        <w:t>Marketing mix strategies of Marks and Spencer</w:t>
      </w:r>
      <w:r w:rsidR="00E93562" w:rsidRPr="001554C2">
        <w:rPr>
          <w:rFonts w:ascii="Arial" w:hAnsi="Arial" w:cs="Arial"/>
          <w:sz w:val="24"/>
          <w:szCs w:val="24"/>
        </w:rPr>
        <w:t xml:space="preserve"> (7p’s):</w:t>
      </w:r>
      <w:bookmarkEnd w:id="10"/>
    </w:p>
    <w:p w14:paraId="70AA0391" w14:textId="1EF8F416" w:rsidR="00AA7CA5" w:rsidRDefault="00AA7CA5" w:rsidP="00E634EF">
      <w:pPr>
        <w:pStyle w:val="Caption"/>
        <w:rPr>
          <w:noProof/>
        </w:rPr>
      </w:pPr>
    </w:p>
    <w:p w14:paraId="51A61E51" w14:textId="77777777" w:rsidR="00AA7CA5" w:rsidRDefault="00AA7CA5" w:rsidP="00E634EF">
      <w:pPr>
        <w:pStyle w:val="Caption"/>
        <w:rPr>
          <w:noProof/>
        </w:rPr>
      </w:pPr>
    </w:p>
    <w:p w14:paraId="2AA36AF1" w14:textId="17D5C0AC" w:rsidR="00E634EF" w:rsidRPr="00E634EF" w:rsidRDefault="00000000" w:rsidP="00E634EF">
      <w:pPr>
        <w:pStyle w:val="Caption"/>
      </w:pPr>
      <w:sdt>
        <w:sdtPr>
          <w:id w:val="264274243"/>
          <w:citation/>
        </w:sdtPr>
        <w:sdtContent>
          <w:r w:rsidR="00AA7CA5">
            <w:fldChar w:fldCharType="begin"/>
          </w:r>
          <w:r w:rsidR="00AA7CA5">
            <w:instrText xml:space="preserve"> CITATION Ann22 \l 1033 </w:instrText>
          </w:r>
          <w:r w:rsidR="00AA7CA5">
            <w:fldChar w:fldCharType="separate"/>
          </w:r>
          <w:r w:rsidR="006C2B79" w:rsidRPr="006C2B79">
            <w:rPr>
              <w:noProof/>
            </w:rPr>
            <w:t>(Sokolidou, 2022)</w:t>
          </w:r>
          <w:r w:rsidR="00AA7CA5">
            <w:fldChar w:fldCharType="end"/>
          </w:r>
        </w:sdtContent>
      </w:sdt>
      <w:r w:rsidR="00AA7CA5">
        <w:rPr>
          <w:noProof/>
        </w:rPr>
        <w:t xml:space="preserve"> </w:t>
      </w:r>
      <w:r w:rsidR="00E634EF">
        <w:rPr>
          <w:noProof/>
        </w:rPr>
        <w:drawing>
          <wp:inline distT="0" distB="0" distL="0" distR="0" wp14:anchorId="652CFD3A" wp14:editId="303F4AD8">
            <wp:extent cx="6088380" cy="3324225"/>
            <wp:effectExtent l="0" t="0" r="7620" b="9525"/>
            <wp:docPr id="10440558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055889" name="Picture 1044055889"/>
                    <pic:cNvPicPr/>
                  </pic:nvPicPr>
                  <pic:blipFill>
                    <a:blip r:embed="rId11">
                      <a:extLst>
                        <a:ext uri="{28A0092B-C50C-407E-A947-70E740481C1C}">
                          <a14:useLocalDpi xmlns:a14="http://schemas.microsoft.com/office/drawing/2010/main" val="0"/>
                        </a:ext>
                      </a:extLst>
                    </a:blip>
                    <a:stretch>
                      <a:fillRect/>
                    </a:stretch>
                  </pic:blipFill>
                  <pic:spPr>
                    <a:xfrm>
                      <a:off x="0" y="0"/>
                      <a:ext cx="6088380" cy="3324225"/>
                    </a:xfrm>
                    <a:prstGeom prst="rect">
                      <a:avLst/>
                    </a:prstGeom>
                  </pic:spPr>
                </pic:pic>
              </a:graphicData>
            </a:graphic>
          </wp:inline>
        </w:drawing>
      </w:r>
    </w:p>
    <w:p w14:paraId="3F258F38" w14:textId="50E5A677" w:rsidR="006B3FA6" w:rsidRPr="001554C2" w:rsidRDefault="006B3FA6" w:rsidP="001554C2">
      <w:pPr>
        <w:pStyle w:val="Heading2"/>
        <w:spacing w:line="360" w:lineRule="auto"/>
        <w:rPr>
          <w:rFonts w:ascii="Arial" w:hAnsi="Arial" w:cs="Arial"/>
          <w:sz w:val="24"/>
          <w:szCs w:val="24"/>
          <w:lang w:val="en"/>
        </w:rPr>
      </w:pPr>
      <w:bookmarkStart w:id="11" w:name="_Toc131359850"/>
      <w:r w:rsidRPr="001554C2">
        <w:rPr>
          <w:rFonts w:ascii="Arial" w:hAnsi="Arial" w:cs="Arial"/>
          <w:sz w:val="24"/>
          <w:szCs w:val="24"/>
          <w:lang w:val="en"/>
        </w:rPr>
        <w:t>Product:</w:t>
      </w:r>
      <w:bookmarkEnd w:id="11"/>
    </w:p>
    <w:p w14:paraId="1EF4360E" w14:textId="77777777" w:rsidR="006B3FA6" w:rsidRPr="001554C2" w:rsidRDefault="006B3FA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 offers a range of products across its three main categories: clothing, home, and food. The company's products are known for their quality and value, with a focus on sustainable and ethical sourcing practices. In the clothing category, M&amp;S offers a range of clothing lines, including women's wear, men's wear, children's wear, and lingerie. The company is known for its high-quality fabrics and classic styles. In the home category, M&amp;S offers a range of home accessories, furniture, and bedding, with a focus on modern and contemporary designs. In the food category, M&amp;S offers a range of high-quality food products, including fresh produce, bakery items, and ready-made meals. M&amp;S also offers a range of products under its own brand name, including its popular "Dine in for Two" meal deal</w:t>
      </w:r>
      <w:r w:rsidR="00C834D8" w:rsidRPr="001554C2">
        <w:rPr>
          <w:rFonts w:ascii="Arial" w:hAnsi="Arial" w:cs="Arial"/>
          <w:sz w:val="24"/>
          <w:szCs w:val="24"/>
          <w:lang w:val="en"/>
        </w:rPr>
        <w:t xml:space="preserve"> (Marks and Spencer-Our Products, 2022).</w:t>
      </w:r>
    </w:p>
    <w:p w14:paraId="19CA8158" w14:textId="77777777" w:rsidR="006B3FA6" w:rsidRPr="001554C2" w:rsidRDefault="006B3FA6" w:rsidP="001554C2">
      <w:pPr>
        <w:pStyle w:val="Heading2"/>
        <w:spacing w:line="360" w:lineRule="auto"/>
        <w:rPr>
          <w:rFonts w:ascii="Arial" w:hAnsi="Arial" w:cs="Arial"/>
          <w:sz w:val="24"/>
          <w:szCs w:val="24"/>
          <w:lang w:val="en"/>
        </w:rPr>
      </w:pPr>
      <w:bookmarkStart w:id="12" w:name="_Toc131359851"/>
      <w:r w:rsidRPr="001554C2">
        <w:rPr>
          <w:rFonts w:ascii="Arial" w:hAnsi="Arial" w:cs="Arial"/>
          <w:sz w:val="24"/>
          <w:szCs w:val="24"/>
          <w:lang w:val="en"/>
        </w:rPr>
        <w:t>Price:</w:t>
      </w:r>
      <w:bookmarkEnd w:id="12"/>
    </w:p>
    <w:p w14:paraId="08D0C0AC" w14:textId="3F50EDE5" w:rsidR="006B3FA6" w:rsidRPr="001554C2" w:rsidRDefault="003753BE"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M&amp;S has a price approach that accounts for the worth and caliber of its goods. Although the company's costs are often greater than those of its rivals, its goods are renowned for </w:t>
      </w:r>
      <w:r w:rsidRPr="001554C2">
        <w:rPr>
          <w:rFonts w:ascii="Arial" w:hAnsi="Arial" w:cs="Arial"/>
          <w:sz w:val="24"/>
          <w:szCs w:val="24"/>
          <w:lang w:val="en"/>
        </w:rPr>
        <w:lastRenderedPageBreak/>
        <w:t>their superior quality and sturdiness.</w:t>
      </w:r>
      <w:r w:rsidR="006B3FA6" w:rsidRPr="001554C2">
        <w:rPr>
          <w:rFonts w:ascii="Arial" w:hAnsi="Arial" w:cs="Arial"/>
          <w:sz w:val="24"/>
          <w:szCs w:val="24"/>
          <w:lang w:val="en"/>
        </w:rPr>
        <w:t xml:space="preserve"> M&amp;S offers a range of pricing options across its different product lines, with the aim of appealing to different segments of the market. The company also offers regular promotions and discounts, such as its "Sparks" loyalty program, which rewards customers with discounts and offers based on their shopping habits</w:t>
      </w:r>
      <w:r w:rsidR="00C834D8" w:rsidRPr="001554C2">
        <w:rPr>
          <w:rFonts w:ascii="Arial" w:hAnsi="Arial" w:cs="Arial"/>
          <w:sz w:val="24"/>
          <w:szCs w:val="24"/>
          <w:lang w:val="en"/>
        </w:rPr>
        <w:t xml:space="preserve"> (Marks and Spencer-Pricing Strategy, 2022).</w:t>
      </w:r>
    </w:p>
    <w:p w14:paraId="4B7C46B3" w14:textId="77777777" w:rsidR="006B3FA6" w:rsidRPr="001554C2" w:rsidRDefault="006B3FA6" w:rsidP="001554C2">
      <w:pPr>
        <w:pStyle w:val="Heading2"/>
        <w:spacing w:line="360" w:lineRule="auto"/>
        <w:rPr>
          <w:rFonts w:ascii="Arial" w:hAnsi="Arial" w:cs="Arial"/>
          <w:sz w:val="24"/>
          <w:szCs w:val="24"/>
          <w:lang w:val="en"/>
        </w:rPr>
      </w:pPr>
      <w:bookmarkStart w:id="13" w:name="_Toc131359852"/>
      <w:r w:rsidRPr="001554C2">
        <w:rPr>
          <w:rFonts w:ascii="Arial" w:hAnsi="Arial" w:cs="Arial"/>
          <w:sz w:val="24"/>
          <w:szCs w:val="24"/>
          <w:lang w:val="en"/>
        </w:rPr>
        <w:t>Place:</w:t>
      </w:r>
      <w:bookmarkEnd w:id="13"/>
    </w:p>
    <w:p w14:paraId="79B10E0D" w14:textId="77777777" w:rsidR="006B3FA6" w:rsidRPr="001554C2" w:rsidRDefault="006B3FA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 makes its products available to customers through a range of channels. The company operates over 950 stores in the UK and over 450 stores in 50 countries worldwide, with a mix of company-owned and franchise stores. M&amp;S also has an online store that offers its full range of products, as well as a click-and-collect service that allows customers to order online and collect their purchases from a store. M&amp;S has also partnered with other retailers to make its products available in their stores, such as its partnership with Ocado to offer its food products for home delivery</w:t>
      </w:r>
      <w:r w:rsidR="00C834D8" w:rsidRPr="001554C2">
        <w:rPr>
          <w:rFonts w:ascii="Arial" w:hAnsi="Arial" w:cs="Arial"/>
          <w:sz w:val="24"/>
          <w:szCs w:val="24"/>
          <w:lang w:val="en"/>
        </w:rPr>
        <w:t xml:space="preserve"> (Marks and Spencer-Store Finder, 2022).</w:t>
      </w:r>
    </w:p>
    <w:p w14:paraId="1874FE70" w14:textId="77777777" w:rsidR="006B3FA6" w:rsidRPr="001554C2" w:rsidRDefault="006B3FA6" w:rsidP="001554C2">
      <w:pPr>
        <w:pStyle w:val="Heading2"/>
        <w:spacing w:line="360" w:lineRule="auto"/>
        <w:rPr>
          <w:rFonts w:ascii="Arial" w:hAnsi="Arial" w:cs="Arial"/>
          <w:sz w:val="24"/>
          <w:szCs w:val="24"/>
          <w:lang w:val="en"/>
        </w:rPr>
      </w:pPr>
      <w:bookmarkStart w:id="14" w:name="_Toc131359853"/>
      <w:r w:rsidRPr="001554C2">
        <w:rPr>
          <w:rFonts w:ascii="Arial" w:hAnsi="Arial" w:cs="Arial"/>
          <w:sz w:val="24"/>
          <w:szCs w:val="24"/>
          <w:lang w:val="en"/>
        </w:rPr>
        <w:t>Promotion:</w:t>
      </w:r>
      <w:bookmarkEnd w:id="14"/>
    </w:p>
    <w:p w14:paraId="5B51CFF3" w14:textId="7FE7CCD0" w:rsidR="00C14D7B" w:rsidRPr="001554C2" w:rsidRDefault="0093662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M&amp;S reaches their target market through social media marketing, direct marketing, personal selling, sales promotions, public relations, and advertising. The company </w:t>
      </w:r>
      <w:proofErr w:type="spellStart"/>
      <w:r w:rsidRPr="001554C2">
        <w:rPr>
          <w:rFonts w:ascii="Arial" w:hAnsi="Arial" w:cs="Arial"/>
          <w:sz w:val="24"/>
          <w:szCs w:val="24"/>
          <w:lang w:val="en"/>
        </w:rPr>
        <w:t>emphasises</w:t>
      </w:r>
      <w:proofErr w:type="spellEnd"/>
      <w:r w:rsidRPr="001554C2">
        <w:rPr>
          <w:rFonts w:ascii="Arial" w:hAnsi="Arial" w:cs="Arial"/>
          <w:sz w:val="24"/>
          <w:szCs w:val="24"/>
          <w:lang w:val="en"/>
        </w:rPr>
        <w:t xml:space="preserve"> the worth and </w:t>
      </w:r>
      <w:proofErr w:type="spellStart"/>
      <w:r w:rsidRPr="001554C2">
        <w:rPr>
          <w:rFonts w:ascii="Arial" w:hAnsi="Arial" w:cs="Arial"/>
          <w:sz w:val="24"/>
          <w:szCs w:val="24"/>
          <w:lang w:val="en"/>
        </w:rPr>
        <w:t>calibre</w:t>
      </w:r>
      <w:proofErr w:type="spellEnd"/>
      <w:r w:rsidRPr="001554C2">
        <w:rPr>
          <w:rFonts w:ascii="Arial" w:hAnsi="Arial" w:cs="Arial"/>
          <w:sz w:val="24"/>
          <w:szCs w:val="24"/>
          <w:lang w:val="en"/>
        </w:rPr>
        <w:t xml:space="preserve"> of its products in its advertising campaigns, which combine traditional and digital advertising platforms.</w:t>
      </w:r>
      <w:r w:rsidR="00C14D7B" w:rsidRPr="001554C2">
        <w:rPr>
          <w:rFonts w:ascii="Arial" w:hAnsi="Arial" w:cs="Arial"/>
          <w:sz w:val="24"/>
          <w:szCs w:val="24"/>
          <w:lang w:val="en"/>
        </w:rPr>
        <w:t xml:space="preserve"> To promote repeat business and client loyalty, M&amp;S also runs sales specials like its "Dine in for Two" lunch offer and its "Sparks" reward program. </w:t>
      </w:r>
      <w:r w:rsidRPr="001554C2">
        <w:rPr>
          <w:rFonts w:ascii="Arial" w:hAnsi="Arial" w:cs="Arial"/>
          <w:sz w:val="24"/>
          <w:szCs w:val="24"/>
          <w:lang w:val="en"/>
        </w:rPr>
        <w:t xml:space="preserve">The company has invested in social media marketing, maintaining a sizable presence on platforms like Instagram and Twitter where it engages with customers and shares details about new items and promotions. </w:t>
      </w:r>
      <w:r w:rsidR="00C14D7B" w:rsidRPr="001554C2">
        <w:rPr>
          <w:rFonts w:ascii="Arial" w:hAnsi="Arial" w:cs="Arial"/>
          <w:sz w:val="24"/>
          <w:szCs w:val="24"/>
          <w:lang w:val="en"/>
        </w:rPr>
        <w:t>Also, M&amp;S employs public relations to share information about its commitment to adopting sustainable and ethical sourcing processes</w:t>
      </w:r>
      <w:r w:rsidR="00C834D8" w:rsidRPr="001554C2">
        <w:rPr>
          <w:rFonts w:ascii="Arial" w:hAnsi="Arial" w:cs="Arial"/>
          <w:sz w:val="24"/>
          <w:szCs w:val="24"/>
          <w:lang w:val="en"/>
        </w:rPr>
        <w:t xml:space="preserve"> (Marks and Spencer- Our Campaigns, 2022).</w:t>
      </w:r>
    </w:p>
    <w:p w14:paraId="6CA37F22" w14:textId="77777777" w:rsidR="006B3FA6" w:rsidRPr="001554C2" w:rsidRDefault="006B3FA6" w:rsidP="001554C2">
      <w:pPr>
        <w:pStyle w:val="Heading2"/>
        <w:spacing w:line="360" w:lineRule="auto"/>
        <w:rPr>
          <w:rFonts w:ascii="Arial" w:hAnsi="Arial" w:cs="Arial"/>
          <w:sz w:val="24"/>
          <w:szCs w:val="24"/>
          <w:lang w:val="en"/>
        </w:rPr>
      </w:pPr>
      <w:bookmarkStart w:id="15" w:name="_Toc131359854"/>
      <w:r w:rsidRPr="001554C2">
        <w:rPr>
          <w:rFonts w:ascii="Arial" w:hAnsi="Arial" w:cs="Arial"/>
          <w:sz w:val="24"/>
          <w:szCs w:val="24"/>
          <w:lang w:val="en"/>
        </w:rPr>
        <w:t>People:</w:t>
      </w:r>
      <w:bookmarkEnd w:id="15"/>
    </w:p>
    <w:p w14:paraId="57511DBB" w14:textId="77777777" w:rsidR="006B3FA6" w:rsidRPr="001554C2" w:rsidRDefault="006B3FA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M&amp;S focuses on providing excellent customer service to differentiate itself from its competitors. The company trains its employees to deliver high-quality customer service and ensure that they have the necessary product knowledge to assist customers. The </w:t>
      </w:r>
      <w:r w:rsidRPr="001554C2">
        <w:rPr>
          <w:rFonts w:ascii="Arial" w:hAnsi="Arial" w:cs="Arial"/>
          <w:sz w:val="24"/>
          <w:szCs w:val="24"/>
          <w:lang w:val="en"/>
        </w:rPr>
        <w:lastRenderedPageBreak/>
        <w:t>company also hires diverse employees to cater to its diverse customer base</w:t>
      </w:r>
      <w:r w:rsidR="00C834D8" w:rsidRPr="001554C2">
        <w:rPr>
          <w:rFonts w:ascii="Arial" w:hAnsi="Arial" w:cs="Arial"/>
          <w:sz w:val="24"/>
          <w:szCs w:val="24"/>
          <w:lang w:val="en"/>
        </w:rPr>
        <w:t xml:space="preserve"> (Marks and Spencer- Sustainability, 2022).</w:t>
      </w:r>
    </w:p>
    <w:p w14:paraId="5DEE7BCE" w14:textId="77777777" w:rsidR="006B3FA6" w:rsidRPr="001554C2" w:rsidRDefault="006B3FA6" w:rsidP="001554C2">
      <w:pPr>
        <w:pStyle w:val="Heading2"/>
        <w:spacing w:line="360" w:lineRule="auto"/>
        <w:rPr>
          <w:rFonts w:ascii="Arial" w:hAnsi="Arial" w:cs="Arial"/>
          <w:sz w:val="24"/>
          <w:szCs w:val="24"/>
          <w:lang w:val="en"/>
        </w:rPr>
      </w:pPr>
      <w:bookmarkStart w:id="16" w:name="_Toc131359855"/>
      <w:r w:rsidRPr="001554C2">
        <w:rPr>
          <w:rFonts w:ascii="Arial" w:hAnsi="Arial" w:cs="Arial"/>
          <w:sz w:val="24"/>
          <w:szCs w:val="24"/>
          <w:lang w:val="en"/>
        </w:rPr>
        <w:t>Process:</w:t>
      </w:r>
      <w:bookmarkEnd w:id="16"/>
    </w:p>
    <w:p w14:paraId="211064C1" w14:textId="77777777" w:rsidR="006B3FA6" w:rsidRPr="001554C2" w:rsidRDefault="006B3FA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 has streamlined its processes to ensure that customers have a seamless experience across different channels. The company has invested in technology to improve its supply chain processes, such as automation and data analytics, to improve the availability of products and reduce waste. The company also uses an efficient delivery system to ensure that products are delivered on time to customers</w:t>
      </w:r>
      <w:r w:rsidR="00C834D8" w:rsidRPr="001554C2">
        <w:rPr>
          <w:rFonts w:ascii="Arial" w:hAnsi="Arial" w:cs="Arial"/>
          <w:sz w:val="24"/>
          <w:szCs w:val="24"/>
          <w:lang w:val="en"/>
        </w:rPr>
        <w:t xml:space="preserve"> (Marks and Spencer-Our Plan, 2022).</w:t>
      </w:r>
    </w:p>
    <w:p w14:paraId="0CF60E91" w14:textId="77777777" w:rsidR="006B3FA6" w:rsidRPr="001554C2" w:rsidRDefault="006B3FA6" w:rsidP="001554C2">
      <w:pPr>
        <w:pStyle w:val="Heading2"/>
        <w:spacing w:line="360" w:lineRule="auto"/>
        <w:rPr>
          <w:rFonts w:ascii="Arial" w:hAnsi="Arial" w:cs="Arial"/>
          <w:b/>
          <w:sz w:val="24"/>
          <w:szCs w:val="24"/>
          <w:lang w:val="en"/>
        </w:rPr>
      </w:pPr>
      <w:bookmarkStart w:id="17" w:name="_Toc131359856"/>
      <w:r w:rsidRPr="001554C2">
        <w:rPr>
          <w:rStyle w:val="Heading2Char"/>
          <w:rFonts w:ascii="Arial" w:hAnsi="Arial" w:cs="Arial"/>
          <w:sz w:val="24"/>
          <w:szCs w:val="24"/>
        </w:rPr>
        <w:t>Physical Evidence</w:t>
      </w:r>
      <w:r w:rsidRPr="001554C2">
        <w:rPr>
          <w:rFonts w:ascii="Arial" w:hAnsi="Arial" w:cs="Arial"/>
          <w:b/>
          <w:sz w:val="24"/>
          <w:szCs w:val="24"/>
          <w:lang w:val="en"/>
        </w:rPr>
        <w:t>:</w:t>
      </w:r>
      <w:bookmarkEnd w:id="17"/>
    </w:p>
    <w:p w14:paraId="56998AF8" w14:textId="77777777" w:rsidR="006B3FA6" w:rsidRPr="001554C2" w:rsidRDefault="006B3FA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M&amp;S's stores and online platform are designed to provide customers with an immersive and enjoyable experience. The company uses store layouts and visual merchandising techniques to create an attractive shopping environment. M&amp;S also uses eco-friendly packaging to promote its sustainability efforts</w:t>
      </w:r>
      <w:r w:rsidR="00C834D8" w:rsidRPr="001554C2">
        <w:rPr>
          <w:rFonts w:ascii="Arial" w:hAnsi="Arial" w:cs="Arial"/>
          <w:sz w:val="24"/>
          <w:szCs w:val="24"/>
          <w:lang w:val="en"/>
        </w:rPr>
        <w:t xml:space="preserve"> Marks and Spencer-Marks and Spencer Launches First Ever Vegan Only Retail Space, 2022).</w:t>
      </w:r>
    </w:p>
    <w:p w14:paraId="5B753212" w14:textId="77777777" w:rsidR="006B3FA6" w:rsidRPr="001554C2" w:rsidRDefault="006B3FA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 uses an integrated marketing communications strategy that combines the different elements of its marketing mix to create a consistent and cohesive message to its target market. For example, the company's "Dine in for Two" meal deal combines product (food), price (discounted offer), and promotion (advertising and sales promotion) to create a compelling offer for customers. M&amp;S also uses its Sparks loyalty program to gather data on customer shopping habits, which it then uses to create personalized promotions and offers for individual customers. The company's sustainability and ethical sourcing practices are also integrated into its marketing communications, with a focus on transparency and accountability in its supply chain.</w:t>
      </w:r>
    </w:p>
    <w:p w14:paraId="62B0CAD0" w14:textId="0A6ADFE8" w:rsidR="0067480D" w:rsidRPr="001554C2" w:rsidRDefault="006B3FA6" w:rsidP="001554C2">
      <w:p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M&amp;S's current marketing mix strategies are aimed at providing high-quality products, excellent customer service, and a seamless shopping experience across different channels. The company's emphasis on sustainability and customer-centricity is reflected in its product offerings, pricing strategy, distribution channels, and marketing communications</w:t>
      </w:r>
      <w:r w:rsidR="00C834D8" w:rsidRPr="001554C2">
        <w:rPr>
          <w:rFonts w:ascii="Arial" w:hAnsi="Arial" w:cs="Arial"/>
          <w:sz w:val="24"/>
          <w:szCs w:val="24"/>
          <w:lang w:val="en"/>
        </w:rPr>
        <w:t xml:space="preserve"> (Marks and Spencer-M&amp;S Food, 2022)</w:t>
      </w:r>
      <w:r w:rsidR="00A37C71" w:rsidRPr="001554C2">
        <w:rPr>
          <w:rFonts w:ascii="Arial" w:hAnsi="Arial" w:cs="Arial"/>
          <w:sz w:val="24"/>
          <w:szCs w:val="24"/>
          <w:lang w:val="en"/>
        </w:rPr>
        <w:t>.</w:t>
      </w:r>
    </w:p>
    <w:p w14:paraId="3361721E" w14:textId="77777777" w:rsidR="0067480D" w:rsidRPr="001554C2" w:rsidRDefault="0067480D" w:rsidP="001554C2">
      <w:pPr>
        <w:autoSpaceDE w:val="0"/>
        <w:autoSpaceDN w:val="0"/>
        <w:adjustRightInd w:val="0"/>
        <w:spacing w:after="200" w:line="360" w:lineRule="auto"/>
        <w:jc w:val="both"/>
        <w:rPr>
          <w:rFonts w:ascii="Arial" w:hAnsi="Arial" w:cs="Arial"/>
          <w:sz w:val="24"/>
          <w:szCs w:val="24"/>
          <w:lang w:val="en"/>
        </w:rPr>
      </w:pPr>
    </w:p>
    <w:bookmarkStart w:id="18" w:name="_Toc131359857" w:displacedByCustomXml="next"/>
    <w:sdt>
      <w:sdtPr>
        <w:rPr>
          <w:rFonts w:ascii="Arial" w:eastAsiaTheme="minorHAnsi" w:hAnsi="Arial" w:cs="Arial"/>
          <w:color w:val="auto"/>
          <w:sz w:val="24"/>
          <w:szCs w:val="24"/>
          <w:lang w:val="en-GB"/>
        </w:rPr>
        <w:id w:val="297721958"/>
        <w:docPartObj>
          <w:docPartGallery w:val="Bibliographies"/>
          <w:docPartUnique/>
        </w:docPartObj>
      </w:sdtPr>
      <w:sdtEndPr>
        <w:rPr>
          <w:rFonts w:eastAsiaTheme="minorEastAsia"/>
          <w:lang w:val="en-US"/>
        </w:rPr>
      </w:sdtEndPr>
      <w:sdtContent>
        <w:p w14:paraId="3C63B999" w14:textId="666BF7D6" w:rsidR="0067480D" w:rsidRPr="001554C2" w:rsidRDefault="0067480D" w:rsidP="001554C2">
          <w:pPr>
            <w:pStyle w:val="Heading1"/>
            <w:spacing w:line="360" w:lineRule="auto"/>
            <w:rPr>
              <w:rFonts w:ascii="Arial" w:hAnsi="Arial" w:cs="Arial"/>
              <w:sz w:val="24"/>
              <w:szCs w:val="24"/>
            </w:rPr>
          </w:pPr>
          <w:r w:rsidRPr="001554C2">
            <w:rPr>
              <w:rFonts w:ascii="Arial" w:hAnsi="Arial" w:cs="Arial"/>
              <w:sz w:val="24"/>
              <w:szCs w:val="24"/>
            </w:rPr>
            <w:t>References:</w:t>
          </w:r>
          <w:bookmarkEnd w:id="18"/>
        </w:p>
        <w:p w14:paraId="570FC7D9" w14:textId="77777777" w:rsidR="00A37C71" w:rsidRPr="001554C2" w:rsidRDefault="00A37C71" w:rsidP="001554C2">
          <w:pPr>
            <w:spacing w:line="360" w:lineRule="auto"/>
            <w:rPr>
              <w:rFonts w:ascii="Arial" w:hAnsi="Arial" w:cs="Arial"/>
              <w:sz w:val="24"/>
              <w:szCs w:val="24"/>
            </w:rPr>
          </w:pPr>
        </w:p>
        <w:p w14:paraId="58D3EE1C"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Kotler, P. (1989). Marketing management: Analysis, planning, implementation and control. Prentice-Hall International.</w:t>
          </w:r>
        </w:p>
        <w:p w14:paraId="5562859B"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(2021). About us. Retrieved from </w:t>
          </w:r>
          <w:hyperlink r:id="rId12" w:history="1">
            <w:r w:rsidRPr="001554C2">
              <w:rPr>
                <w:rFonts w:ascii="Arial" w:hAnsi="Arial" w:cs="Arial"/>
                <w:sz w:val="24"/>
                <w:szCs w:val="24"/>
                <w:lang w:val="en"/>
              </w:rPr>
              <w:t>https://corporate.marksandspencer.com/aboutus</w:t>
            </w:r>
          </w:hyperlink>
        </w:p>
        <w:p w14:paraId="3FAC788E"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(2021). Our strategy. Retrieved from </w:t>
          </w:r>
          <w:hyperlink r:id="rId13" w:history="1">
            <w:r w:rsidRPr="001554C2">
              <w:rPr>
                <w:rFonts w:ascii="Arial" w:hAnsi="Arial" w:cs="Arial"/>
                <w:sz w:val="24"/>
                <w:szCs w:val="24"/>
                <w:lang w:val="en"/>
              </w:rPr>
              <w:t>https://corporate.marksandspencer.com/our-strategy</w:t>
            </w:r>
          </w:hyperlink>
        </w:p>
        <w:p w14:paraId="5699B2FB"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Mintel. (2021). Clothing retailing-UK-September 2021. Retrieved from </w:t>
          </w:r>
          <w:hyperlink r:id="rId14" w:history="1">
            <w:r w:rsidRPr="001554C2">
              <w:rPr>
                <w:rFonts w:ascii="Arial" w:hAnsi="Arial" w:cs="Arial"/>
                <w:sz w:val="24"/>
                <w:szCs w:val="24"/>
                <w:lang w:val="en"/>
              </w:rPr>
              <w:t>https://reports.mintel.com/display/1050109/</w:t>
            </w:r>
          </w:hyperlink>
        </w:p>
        <w:p w14:paraId="61742764"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Sparks. (2021). About sparks. Retrieved from </w:t>
          </w:r>
          <w:hyperlink r:id="rId15" w:history="1">
            <w:r w:rsidRPr="001554C2">
              <w:rPr>
                <w:rFonts w:ascii="Arial" w:hAnsi="Arial" w:cs="Arial"/>
                <w:sz w:val="24"/>
                <w:szCs w:val="24"/>
                <w:lang w:val="en"/>
              </w:rPr>
              <w:t>https://www.marksandspencer.com/c/sparks</w:t>
            </w:r>
          </w:hyperlink>
        </w:p>
        <w:p w14:paraId="401809DC"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Tsoi, M. (2020). The power of brand positioning: M&amp;S’s 2019 Christmas campaign. Retrieved from </w:t>
          </w:r>
          <w:hyperlink r:id="rId16" w:history="1">
            <w:r w:rsidRPr="001554C2">
              <w:rPr>
                <w:rFonts w:ascii="Arial" w:hAnsi="Arial" w:cs="Arial"/>
                <w:sz w:val="24"/>
                <w:szCs w:val="24"/>
                <w:lang w:val="en"/>
              </w:rPr>
              <w:t>https://www.digitaldoughnut.com/articles/2020/march/the-power-of-brand-positioning-m-s-2019-campaign</w:t>
            </w:r>
          </w:hyperlink>
        </w:p>
        <w:p w14:paraId="753F114A"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BBC News. (2019). Marks &amp; Spencer: A brief history. Retrieved from </w:t>
          </w:r>
          <w:hyperlink r:id="rId17" w:history="1">
            <w:r w:rsidRPr="001554C2">
              <w:rPr>
                <w:rFonts w:ascii="Arial" w:hAnsi="Arial" w:cs="Arial"/>
                <w:sz w:val="24"/>
                <w:szCs w:val="24"/>
                <w:lang w:val="en"/>
              </w:rPr>
              <w:t>https://www.bbc.com/news/business-23266084</w:t>
            </w:r>
          </w:hyperlink>
        </w:p>
        <w:p w14:paraId="0F8731F5"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(2021). About us. Retrieved from </w:t>
          </w:r>
          <w:hyperlink r:id="rId18" w:history="1">
            <w:r w:rsidRPr="001554C2">
              <w:rPr>
                <w:rFonts w:ascii="Arial" w:hAnsi="Arial" w:cs="Arial"/>
                <w:sz w:val="24"/>
                <w:szCs w:val="24"/>
                <w:lang w:val="en"/>
              </w:rPr>
              <w:t>https://corporate.marksandspencer.com/aboutus</w:t>
            </w:r>
          </w:hyperlink>
        </w:p>
        <w:p w14:paraId="50943109"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(2021). Our values. Retrieved from </w:t>
          </w:r>
          <w:hyperlink r:id="rId19" w:history="1">
            <w:r w:rsidRPr="001554C2">
              <w:rPr>
                <w:rFonts w:ascii="Arial" w:hAnsi="Arial" w:cs="Arial"/>
                <w:sz w:val="24"/>
                <w:szCs w:val="24"/>
                <w:lang w:val="en"/>
              </w:rPr>
              <w:t>https://corporate.marksandspencer.com/aboutus/our-values</w:t>
            </w:r>
          </w:hyperlink>
        </w:p>
        <w:p w14:paraId="602A067A"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(2021). Our stores. Retrieved from </w:t>
          </w:r>
          <w:hyperlink r:id="rId20" w:history="1">
            <w:r w:rsidRPr="001554C2">
              <w:rPr>
                <w:rFonts w:ascii="Arial" w:hAnsi="Arial" w:cs="Arial"/>
                <w:sz w:val="24"/>
                <w:szCs w:val="24"/>
                <w:lang w:val="en"/>
              </w:rPr>
              <w:t>https://corporate.marksandspencer.com/aboutus/our-stores</w:t>
            </w:r>
          </w:hyperlink>
        </w:p>
        <w:p w14:paraId="474758DA"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lastRenderedPageBreak/>
            <w:t xml:space="preserve">Marks &amp; Spencer. (2021). Our history. Retrieved from </w:t>
          </w:r>
          <w:hyperlink r:id="rId21" w:history="1">
            <w:r w:rsidRPr="001554C2">
              <w:rPr>
                <w:rFonts w:ascii="Arial" w:hAnsi="Arial" w:cs="Arial"/>
                <w:sz w:val="24"/>
                <w:szCs w:val="24"/>
                <w:lang w:val="en"/>
              </w:rPr>
              <w:t>https://corporate.marksandspencer.com/aboutus/our-history</w:t>
            </w:r>
          </w:hyperlink>
        </w:p>
        <w:p w14:paraId="0B4C9885" w14:textId="77777777" w:rsidR="003B2F69"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The Guardian. (2021). Marks &amp; Spencer: A history of highs and lows. Retrieved from </w:t>
          </w:r>
          <w:hyperlink r:id="rId22" w:history="1">
            <w:r w:rsidRPr="001554C2">
              <w:rPr>
                <w:rFonts w:ascii="Arial" w:hAnsi="Arial" w:cs="Arial"/>
                <w:sz w:val="24"/>
                <w:szCs w:val="24"/>
                <w:lang w:val="en"/>
              </w:rPr>
              <w:t>https://www.theguardian.com/business/2021/jan/06/marks-spencer-a-history-of-highs-and-lows</w:t>
            </w:r>
          </w:hyperlink>
        </w:p>
        <w:p w14:paraId="490DDB21" w14:textId="77777777" w:rsidR="003B2F69" w:rsidRPr="001554C2" w:rsidRDefault="003B2F69"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Kotler, P., Armstrong, G., Wong, V., &amp; Saunders, J. (2016). Principles of marketing. Pearson Australia.</w:t>
          </w:r>
        </w:p>
        <w:p w14:paraId="61825B92" w14:textId="77777777" w:rsidR="003B2F69" w:rsidRPr="001554C2" w:rsidRDefault="003B2F69"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Lamb, C. W., Hair, J. F., &amp; McDaniel, C. (2011). Essentials of marketing. Cengage Learning.</w:t>
          </w:r>
        </w:p>
        <w:p w14:paraId="7A01A6F1" w14:textId="77777777" w:rsidR="003B2F69" w:rsidRPr="001554C2" w:rsidRDefault="003B2F69"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(2022). Our brand. Retrieved from </w:t>
          </w:r>
          <w:hyperlink r:id="rId23" w:history="1">
            <w:r w:rsidRPr="001554C2">
              <w:rPr>
                <w:rFonts w:ascii="Arial" w:hAnsi="Arial" w:cs="Arial"/>
                <w:sz w:val="24"/>
                <w:szCs w:val="24"/>
                <w:lang w:val="en"/>
              </w:rPr>
              <w:t>https://corporate.marksandspencer.com/aboutus/our-brand</w:t>
            </w:r>
          </w:hyperlink>
        </w:p>
        <w:p w14:paraId="0934D298" w14:textId="2200A786" w:rsidR="003B2F69" w:rsidRPr="001554C2" w:rsidRDefault="003B2F69"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&amp; Spencer. (2022). Our products. Retrieved from </w:t>
          </w:r>
          <w:hyperlink r:id="rId24" w:history="1">
            <w:r w:rsidRPr="001554C2">
              <w:rPr>
                <w:rFonts w:ascii="Arial" w:hAnsi="Arial" w:cs="Arial"/>
                <w:sz w:val="24"/>
                <w:szCs w:val="24"/>
                <w:lang w:val="en"/>
              </w:rPr>
              <w:t>https://www.marksandspencer.com/l/our-products</w:t>
            </w:r>
          </w:hyperlink>
        </w:p>
        <w:p w14:paraId="067FBD63" w14:textId="4A7FC90A" w:rsidR="0067480D" w:rsidRPr="001554C2" w:rsidRDefault="003B2F69"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Solomon, M. R. (2014). Consumer behavior: Buying, having, and being. Pearson Education</w:t>
          </w:r>
        </w:p>
        <w:p w14:paraId="6D912BEB"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About M&amp;S. Retrieved from </w:t>
          </w:r>
          <w:hyperlink r:id="rId25" w:history="1">
            <w:r w:rsidRPr="001554C2">
              <w:rPr>
                <w:rFonts w:ascii="Arial" w:hAnsi="Arial" w:cs="Arial"/>
                <w:sz w:val="24"/>
                <w:szCs w:val="24"/>
                <w:lang w:val="en"/>
              </w:rPr>
              <w:t>https://corporate.marksandspencer.com/aboutus</w:t>
            </w:r>
          </w:hyperlink>
        </w:p>
        <w:p w14:paraId="754ED5F9"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Our Values. Retrieved from </w:t>
          </w:r>
          <w:hyperlink r:id="rId26" w:history="1">
            <w:r w:rsidRPr="001554C2">
              <w:rPr>
                <w:rFonts w:ascii="Arial" w:hAnsi="Arial" w:cs="Arial"/>
                <w:sz w:val="24"/>
                <w:szCs w:val="24"/>
                <w:lang w:val="en"/>
              </w:rPr>
              <w:t>https://corporate.marksandspencer.com/aboutus/our-values</w:t>
            </w:r>
          </w:hyperlink>
        </w:p>
        <w:p w14:paraId="6C73982E"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Our Products. Retrieved from </w:t>
          </w:r>
          <w:hyperlink r:id="rId27" w:history="1">
            <w:r w:rsidRPr="001554C2">
              <w:rPr>
                <w:rFonts w:ascii="Arial" w:hAnsi="Arial" w:cs="Arial"/>
                <w:sz w:val="24"/>
                <w:szCs w:val="24"/>
                <w:lang w:val="en"/>
              </w:rPr>
              <w:t>https://www.marksandspencer.com/c/our-products</w:t>
            </w:r>
          </w:hyperlink>
        </w:p>
        <w:p w14:paraId="29A21E1D"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Pricing Strategy. Retrieved from </w:t>
          </w:r>
          <w:hyperlink r:id="rId28" w:history="1">
            <w:r w:rsidRPr="001554C2">
              <w:rPr>
                <w:rFonts w:ascii="Arial" w:hAnsi="Arial" w:cs="Arial"/>
                <w:sz w:val="24"/>
                <w:szCs w:val="24"/>
                <w:lang w:val="en"/>
              </w:rPr>
              <w:t>https://corporate.marksandspencer.com/investors/pricing-strategy</w:t>
            </w:r>
          </w:hyperlink>
        </w:p>
        <w:p w14:paraId="4B6A0CAF"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Store Finder. Retrieved from </w:t>
          </w:r>
          <w:hyperlink r:id="rId29" w:history="1">
            <w:r w:rsidRPr="001554C2">
              <w:rPr>
                <w:rFonts w:ascii="Arial" w:hAnsi="Arial" w:cs="Arial"/>
                <w:sz w:val="24"/>
                <w:szCs w:val="24"/>
                <w:lang w:val="en"/>
              </w:rPr>
              <w:t>https://www.marksandspencer.com/s/store-finder</w:t>
            </w:r>
          </w:hyperlink>
        </w:p>
        <w:p w14:paraId="3E7580B9"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lastRenderedPageBreak/>
            <w:t xml:space="preserve">Marks and Spencer. (2022). M&amp;S Food. Retrieved from </w:t>
          </w:r>
          <w:hyperlink r:id="rId30" w:history="1">
            <w:r w:rsidRPr="001554C2">
              <w:rPr>
                <w:rFonts w:ascii="Arial" w:hAnsi="Arial" w:cs="Arial"/>
                <w:sz w:val="24"/>
                <w:szCs w:val="24"/>
                <w:lang w:val="en"/>
              </w:rPr>
              <w:t>https://www.marksandspencer.com/c/food-to-order</w:t>
            </w:r>
          </w:hyperlink>
        </w:p>
        <w:p w14:paraId="3CD8094E"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Our Plan. Retrieved from </w:t>
          </w:r>
          <w:hyperlink r:id="rId31" w:history="1">
            <w:r w:rsidRPr="001554C2">
              <w:rPr>
                <w:rFonts w:ascii="Arial" w:hAnsi="Arial" w:cs="Arial"/>
                <w:sz w:val="24"/>
                <w:szCs w:val="24"/>
                <w:lang w:val="en"/>
              </w:rPr>
              <w:t>https://corporate.marksandspencer.com/plan/a-better-tomorrow</w:t>
            </w:r>
          </w:hyperlink>
        </w:p>
        <w:p w14:paraId="46E9D5D8"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Sustainability. Retrieved from </w:t>
          </w:r>
          <w:hyperlink r:id="rId32" w:history="1">
            <w:r w:rsidRPr="001554C2">
              <w:rPr>
                <w:rFonts w:ascii="Arial" w:hAnsi="Arial" w:cs="Arial"/>
                <w:sz w:val="24"/>
                <w:szCs w:val="24"/>
                <w:lang w:val="en"/>
              </w:rPr>
              <w:t>https://corporate.marksandspencer.com/sustainability/our-approach-to-sustainability</w:t>
            </w:r>
          </w:hyperlink>
        </w:p>
        <w:p w14:paraId="13BD9783"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Marks and Spencer Launches First Ever Vegan Only Retail Space. Retrieved from </w:t>
          </w:r>
          <w:hyperlink r:id="rId33" w:history="1">
            <w:r w:rsidRPr="001554C2">
              <w:rPr>
                <w:rFonts w:ascii="Arial" w:hAnsi="Arial" w:cs="Arial"/>
                <w:sz w:val="24"/>
                <w:szCs w:val="24"/>
                <w:lang w:val="en"/>
              </w:rPr>
              <w:t>https://www.livekindly.co/marks-spencer-vegan-only-retail-space/</w:t>
            </w:r>
          </w:hyperlink>
        </w:p>
        <w:p w14:paraId="6B6A4079" w14:textId="77777777" w:rsidR="0067480D" w:rsidRPr="001554C2" w:rsidRDefault="0067480D" w:rsidP="001554C2">
          <w:pPr>
            <w:numPr>
              <w:ilvl w:val="0"/>
              <w:numId w:val="2"/>
            </w:numPr>
            <w:autoSpaceDE w:val="0"/>
            <w:autoSpaceDN w:val="0"/>
            <w:adjustRightInd w:val="0"/>
            <w:spacing w:after="200" w:line="360" w:lineRule="auto"/>
            <w:jc w:val="both"/>
            <w:rPr>
              <w:rFonts w:ascii="Arial" w:hAnsi="Arial" w:cs="Arial"/>
              <w:sz w:val="24"/>
              <w:szCs w:val="24"/>
              <w:lang w:val="en"/>
            </w:rPr>
          </w:pPr>
          <w:r w:rsidRPr="001554C2">
            <w:rPr>
              <w:rFonts w:ascii="Arial" w:hAnsi="Arial" w:cs="Arial"/>
              <w:sz w:val="24"/>
              <w:szCs w:val="24"/>
              <w:lang w:val="en"/>
            </w:rPr>
            <w:t xml:space="preserve">Marks and Spencer. (2022). Our Campaigns. Retrieved from </w:t>
          </w:r>
          <w:hyperlink r:id="rId34" w:history="1">
            <w:r w:rsidRPr="001554C2">
              <w:rPr>
                <w:rFonts w:ascii="Arial" w:hAnsi="Arial" w:cs="Arial"/>
                <w:sz w:val="24"/>
                <w:szCs w:val="24"/>
                <w:lang w:val="en"/>
              </w:rPr>
              <w:t>https://corporate.marksandspencer.com/sustainability/our-approach-to-sustainability/our-campaigns</w:t>
            </w:r>
          </w:hyperlink>
          <w:r w:rsidRPr="001554C2">
            <w:rPr>
              <w:rFonts w:ascii="Arial" w:hAnsi="Arial" w:cs="Arial"/>
              <w:sz w:val="24"/>
              <w:szCs w:val="24"/>
              <w:lang w:val="en"/>
            </w:rPr>
            <w:t>.</w:t>
          </w:r>
        </w:p>
        <w:p w14:paraId="47DB0B47" w14:textId="0A4843A9" w:rsidR="00D20418" w:rsidRPr="001554C2" w:rsidRDefault="00000000" w:rsidP="001554C2">
          <w:pPr>
            <w:spacing w:line="360" w:lineRule="auto"/>
            <w:rPr>
              <w:rFonts w:ascii="Arial" w:hAnsi="Arial" w:cs="Arial"/>
              <w:sz w:val="24"/>
              <w:szCs w:val="24"/>
            </w:rPr>
          </w:pPr>
        </w:p>
      </w:sdtContent>
    </w:sdt>
    <w:p w14:paraId="394C7D75" w14:textId="77777777" w:rsidR="00D20418" w:rsidRPr="001554C2" w:rsidRDefault="00D20418" w:rsidP="001554C2">
      <w:pPr>
        <w:spacing w:line="360" w:lineRule="auto"/>
        <w:jc w:val="both"/>
        <w:rPr>
          <w:rFonts w:ascii="Arial" w:hAnsi="Arial" w:cs="Arial"/>
          <w:sz w:val="24"/>
          <w:szCs w:val="24"/>
        </w:rPr>
      </w:pPr>
    </w:p>
    <w:p w14:paraId="2ECA8EDE" w14:textId="77777777" w:rsidR="00D20418" w:rsidRPr="001554C2" w:rsidRDefault="00D20418" w:rsidP="001554C2">
      <w:pPr>
        <w:spacing w:line="360" w:lineRule="auto"/>
        <w:rPr>
          <w:rFonts w:ascii="Arial" w:hAnsi="Arial" w:cs="Arial"/>
          <w:sz w:val="24"/>
          <w:szCs w:val="24"/>
        </w:rPr>
      </w:pPr>
    </w:p>
    <w:sectPr w:rsidR="00D20418" w:rsidRPr="001554C2" w:rsidSect="00174E93">
      <w:headerReference w:type="defaul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0B96C" w14:textId="77777777" w:rsidR="0002293F" w:rsidRDefault="0002293F" w:rsidP="00174E93">
      <w:pPr>
        <w:spacing w:after="0" w:line="240" w:lineRule="auto"/>
      </w:pPr>
      <w:r>
        <w:separator/>
      </w:r>
    </w:p>
  </w:endnote>
  <w:endnote w:type="continuationSeparator" w:id="0">
    <w:p w14:paraId="3B9352E3" w14:textId="77777777" w:rsidR="0002293F" w:rsidRDefault="0002293F" w:rsidP="00174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F4064" w14:textId="77777777" w:rsidR="0002293F" w:rsidRDefault="0002293F" w:rsidP="00174E93">
      <w:pPr>
        <w:spacing w:after="0" w:line="240" w:lineRule="auto"/>
      </w:pPr>
      <w:r>
        <w:separator/>
      </w:r>
    </w:p>
  </w:footnote>
  <w:footnote w:type="continuationSeparator" w:id="0">
    <w:p w14:paraId="200F5A12" w14:textId="77777777" w:rsidR="0002293F" w:rsidRDefault="0002293F" w:rsidP="00174E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989515"/>
      <w:docPartObj>
        <w:docPartGallery w:val="Page Numbers (Top of Page)"/>
        <w:docPartUnique/>
      </w:docPartObj>
    </w:sdtPr>
    <w:sdtEndPr>
      <w:rPr>
        <w:noProof/>
      </w:rPr>
    </w:sdtEndPr>
    <w:sdtContent>
      <w:p w14:paraId="058B5527" w14:textId="22DEB5F8" w:rsidR="00174E93" w:rsidRDefault="00174E93">
        <w:pPr>
          <w:pStyle w:val="Header"/>
        </w:pPr>
        <w:r>
          <w:fldChar w:fldCharType="begin"/>
        </w:r>
        <w:r>
          <w:instrText xml:space="preserve"> PAGE   \* MERGEFORMAT </w:instrText>
        </w:r>
        <w:r>
          <w:fldChar w:fldCharType="separate"/>
        </w:r>
        <w:r>
          <w:rPr>
            <w:noProof/>
          </w:rPr>
          <w:t>2</w:t>
        </w:r>
        <w:r>
          <w:rPr>
            <w:noProof/>
          </w:rPr>
          <w:fldChar w:fldCharType="end"/>
        </w:r>
      </w:p>
    </w:sdtContent>
  </w:sdt>
  <w:p w14:paraId="2BF881D7" w14:textId="77777777" w:rsidR="00174E93" w:rsidRDefault="00174E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BE1CC1BA"/>
    <w:lvl w:ilvl="0">
      <w:numFmt w:val="bullet"/>
      <w:lvlText w:val="*"/>
      <w:lvlJc w:val="left"/>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F820EE4"/>
    <w:multiLevelType w:val="hybridMultilevel"/>
    <w:tmpl w:val="E4F4F4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71598591">
    <w:abstractNumId w:val="0"/>
    <w:lvlOverride w:ilvl="0">
      <w:lvl w:ilvl="0">
        <w:numFmt w:val="bullet"/>
        <w:lvlText w:val=""/>
        <w:legacy w:legacy="1" w:legacySpace="0" w:legacyIndent="0"/>
        <w:lvlJc w:val="left"/>
        <w:rPr>
          <w:rFonts w:ascii="Symbol" w:hAnsi="Symbol" w:hint="default"/>
        </w:rPr>
      </w:lvl>
    </w:lvlOverride>
  </w:num>
  <w:num w:numId="2" w16cid:durableId="764957153">
    <w:abstractNumId w:val="2"/>
  </w:num>
  <w:num w:numId="3" w16cid:durableId="731584910">
    <w:abstractNumId w:val="1"/>
  </w:num>
  <w:num w:numId="4" w16cid:durableId="123013246">
    <w:abstractNumId w:val="1"/>
  </w:num>
  <w:num w:numId="5" w16cid:durableId="2012443493">
    <w:abstractNumId w:val="1"/>
  </w:num>
  <w:num w:numId="6" w16cid:durableId="862865223">
    <w:abstractNumId w:val="1"/>
  </w:num>
  <w:num w:numId="7" w16cid:durableId="590236718">
    <w:abstractNumId w:val="1"/>
  </w:num>
  <w:num w:numId="8" w16cid:durableId="1089077632">
    <w:abstractNumId w:val="1"/>
  </w:num>
  <w:num w:numId="9" w16cid:durableId="1021123877">
    <w:abstractNumId w:val="1"/>
  </w:num>
  <w:num w:numId="10" w16cid:durableId="977879854">
    <w:abstractNumId w:val="1"/>
  </w:num>
  <w:num w:numId="11" w16cid:durableId="109784834">
    <w:abstractNumId w:val="1"/>
  </w:num>
  <w:num w:numId="12" w16cid:durableId="203636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085"/>
    <w:rsid w:val="0002293F"/>
    <w:rsid w:val="001554C2"/>
    <w:rsid w:val="00174E93"/>
    <w:rsid w:val="00267E9D"/>
    <w:rsid w:val="002E5B2E"/>
    <w:rsid w:val="003753BE"/>
    <w:rsid w:val="00397ED0"/>
    <w:rsid w:val="003A6C40"/>
    <w:rsid w:val="003B2F69"/>
    <w:rsid w:val="00487085"/>
    <w:rsid w:val="00517EBB"/>
    <w:rsid w:val="0059246C"/>
    <w:rsid w:val="0067480D"/>
    <w:rsid w:val="006B3FA6"/>
    <w:rsid w:val="006C2B79"/>
    <w:rsid w:val="00711C96"/>
    <w:rsid w:val="00854B63"/>
    <w:rsid w:val="008E02E5"/>
    <w:rsid w:val="008F69DA"/>
    <w:rsid w:val="009179D2"/>
    <w:rsid w:val="00936626"/>
    <w:rsid w:val="00A37C71"/>
    <w:rsid w:val="00AA7CA5"/>
    <w:rsid w:val="00B27F1B"/>
    <w:rsid w:val="00B5767A"/>
    <w:rsid w:val="00C14D7B"/>
    <w:rsid w:val="00C834D8"/>
    <w:rsid w:val="00D20418"/>
    <w:rsid w:val="00D21C24"/>
    <w:rsid w:val="00D94F37"/>
    <w:rsid w:val="00E22A97"/>
    <w:rsid w:val="00E634EF"/>
    <w:rsid w:val="00E935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47E05"/>
  <w15:chartTrackingRefBased/>
  <w15:docId w15:val="{5E3C8A50-C04F-4744-BA18-C0D85D2D1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E93"/>
  </w:style>
  <w:style w:type="paragraph" w:styleId="Heading1">
    <w:name w:val="heading 1"/>
    <w:basedOn w:val="Normal"/>
    <w:next w:val="Normal"/>
    <w:link w:val="Heading1Char"/>
    <w:uiPriority w:val="9"/>
    <w:qFormat/>
    <w:rsid w:val="00174E93"/>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174E93"/>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174E93"/>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74E93"/>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74E93"/>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74E93"/>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74E93"/>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74E93"/>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74E93"/>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E93"/>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174E93"/>
    <w:rPr>
      <w:rFonts w:asciiTheme="majorHAnsi" w:eastAsiaTheme="majorEastAsia" w:hAnsiTheme="majorHAnsi" w:cstheme="majorBidi"/>
      <w:color w:val="2F5496" w:themeColor="accent1" w:themeShade="BF"/>
      <w:sz w:val="28"/>
      <w:szCs w:val="28"/>
    </w:rPr>
  </w:style>
  <w:style w:type="paragraph" w:styleId="TOCHeading">
    <w:name w:val="TOC Heading"/>
    <w:basedOn w:val="Heading1"/>
    <w:next w:val="Normal"/>
    <w:uiPriority w:val="39"/>
    <w:unhideWhenUsed/>
    <w:qFormat/>
    <w:rsid w:val="00174E93"/>
    <w:pPr>
      <w:outlineLvl w:val="9"/>
    </w:pPr>
  </w:style>
  <w:style w:type="paragraph" w:styleId="TOC1">
    <w:name w:val="toc 1"/>
    <w:basedOn w:val="Normal"/>
    <w:next w:val="Normal"/>
    <w:autoRedefine/>
    <w:uiPriority w:val="39"/>
    <w:unhideWhenUsed/>
    <w:rsid w:val="00174E93"/>
    <w:pPr>
      <w:spacing w:after="100"/>
    </w:pPr>
  </w:style>
  <w:style w:type="paragraph" w:styleId="TOC2">
    <w:name w:val="toc 2"/>
    <w:basedOn w:val="Normal"/>
    <w:next w:val="Normal"/>
    <w:autoRedefine/>
    <w:uiPriority w:val="39"/>
    <w:unhideWhenUsed/>
    <w:rsid w:val="00174E93"/>
    <w:pPr>
      <w:spacing w:after="100"/>
      <w:ind w:left="220"/>
    </w:pPr>
  </w:style>
  <w:style w:type="character" w:styleId="Hyperlink">
    <w:name w:val="Hyperlink"/>
    <w:basedOn w:val="DefaultParagraphFont"/>
    <w:uiPriority w:val="99"/>
    <w:unhideWhenUsed/>
    <w:rsid w:val="00174E93"/>
    <w:rPr>
      <w:color w:val="0563C1" w:themeColor="hyperlink"/>
      <w:u w:val="single"/>
    </w:rPr>
  </w:style>
  <w:style w:type="character" w:customStyle="1" w:styleId="Heading3Char">
    <w:name w:val="Heading 3 Char"/>
    <w:basedOn w:val="DefaultParagraphFont"/>
    <w:link w:val="Heading3"/>
    <w:uiPriority w:val="9"/>
    <w:semiHidden/>
    <w:rsid w:val="00174E93"/>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74E93"/>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74E93"/>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74E93"/>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74E93"/>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74E93"/>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74E93"/>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174E93"/>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174E93"/>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174E93"/>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174E93"/>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74E93"/>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74E93"/>
    <w:rPr>
      <w:b/>
      <w:bCs/>
    </w:rPr>
  </w:style>
  <w:style w:type="character" w:styleId="Emphasis">
    <w:name w:val="Emphasis"/>
    <w:basedOn w:val="DefaultParagraphFont"/>
    <w:uiPriority w:val="20"/>
    <w:qFormat/>
    <w:rsid w:val="00174E93"/>
    <w:rPr>
      <w:i/>
      <w:iCs/>
    </w:rPr>
  </w:style>
  <w:style w:type="paragraph" w:styleId="NoSpacing">
    <w:name w:val="No Spacing"/>
    <w:link w:val="NoSpacingChar"/>
    <w:uiPriority w:val="1"/>
    <w:qFormat/>
    <w:rsid w:val="00174E93"/>
    <w:pPr>
      <w:spacing w:after="0" w:line="240" w:lineRule="auto"/>
    </w:pPr>
  </w:style>
  <w:style w:type="paragraph" w:styleId="Quote">
    <w:name w:val="Quote"/>
    <w:basedOn w:val="Normal"/>
    <w:next w:val="Normal"/>
    <w:link w:val="QuoteChar"/>
    <w:uiPriority w:val="29"/>
    <w:qFormat/>
    <w:rsid w:val="00174E93"/>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74E93"/>
    <w:rPr>
      <w:i/>
      <w:iCs/>
    </w:rPr>
  </w:style>
  <w:style w:type="paragraph" w:styleId="IntenseQuote">
    <w:name w:val="Intense Quote"/>
    <w:basedOn w:val="Normal"/>
    <w:next w:val="Normal"/>
    <w:link w:val="IntenseQuoteChar"/>
    <w:uiPriority w:val="30"/>
    <w:qFormat/>
    <w:rsid w:val="00174E93"/>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74E9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174E93"/>
    <w:rPr>
      <w:i/>
      <w:iCs/>
      <w:color w:val="595959" w:themeColor="text1" w:themeTint="A6"/>
    </w:rPr>
  </w:style>
  <w:style w:type="character" w:styleId="IntenseEmphasis">
    <w:name w:val="Intense Emphasis"/>
    <w:basedOn w:val="DefaultParagraphFont"/>
    <w:uiPriority w:val="21"/>
    <w:qFormat/>
    <w:rsid w:val="00174E93"/>
    <w:rPr>
      <w:b/>
      <w:bCs/>
      <w:i/>
      <w:iCs/>
    </w:rPr>
  </w:style>
  <w:style w:type="character" w:styleId="SubtleReference">
    <w:name w:val="Subtle Reference"/>
    <w:basedOn w:val="DefaultParagraphFont"/>
    <w:uiPriority w:val="31"/>
    <w:qFormat/>
    <w:rsid w:val="00174E93"/>
    <w:rPr>
      <w:smallCaps/>
      <w:color w:val="404040" w:themeColor="text1" w:themeTint="BF"/>
    </w:rPr>
  </w:style>
  <w:style w:type="character" w:styleId="IntenseReference">
    <w:name w:val="Intense Reference"/>
    <w:basedOn w:val="DefaultParagraphFont"/>
    <w:uiPriority w:val="32"/>
    <w:qFormat/>
    <w:rsid w:val="00174E93"/>
    <w:rPr>
      <w:b/>
      <w:bCs/>
      <w:smallCaps/>
      <w:u w:val="single"/>
    </w:rPr>
  </w:style>
  <w:style w:type="character" w:styleId="BookTitle">
    <w:name w:val="Book Title"/>
    <w:basedOn w:val="DefaultParagraphFont"/>
    <w:uiPriority w:val="33"/>
    <w:qFormat/>
    <w:rsid w:val="00174E93"/>
    <w:rPr>
      <w:b/>
      <w:bCs/>
      <w:smallCaps/>
    </w:rPr>
  </w:style>
  <w:style w:type="paragraph" w:styleId="Header">
    <w:name w:val="header"/>
    <w:basedOn w:val="Normal"/>
    <w:link w:val="HeaderChar"/>
    <w:uiPriority w:val="99"/>
    <w:unhideWhenUsed/>
    <w:rsid w:val="00174E93"/>
    <w:pPr>
      <w:tabs>
        <w:tab w:val="center" w:pos="4677"/>
        <w:tab w:val="right" w:pos="9355"/>
      </w:tabs>
      <w:spacing w:after="0" w:line="240" w:lineRule="auto"/>
    </w:pPr>
  </w:style>
  <w:style w:type="character" w:customStyle="1" w:styleId="HeaderChar">
    <w:name w:val="Header Char"/>
    <w:basedOn w:val="DefaultParagraphFont"/>
    <w:link w:val="Header"/>
    <w:uiPriority w:val="99"/>
    <w:rsid w:val="00174E93"/>
  </w:style>
  <w:style w:type="paragraph" w:styleId="Footer">
    <w:name w:val="footer"/>
    <w:basedOn w:val="Normal"/>
    <w:link w:val="FooterChar"/>
    <w:uiPriority w:val="99"/>
    <w:unhideWhenUsed/>
    <w:rsid w:val="00174E93"/>
    <w:pPr>
      <w:tabs>
        <w:tab w:val="center" w:pos="4677"/>
        <w:tab w:val="right" w:pos="9355"/>
      </w:tabs>
      <w:spacing w:after="0" w:line="240" w:lineRule="auto"/>
    </w:pPr>
  </w:style>
  <w:style w:type="character" w:customStyle="1" w:styleId="FooterChar">
    <w:name w:val="Footer Char"/>
    <w:basedOn w:val="DefaultParagraphFont"/>
    <w:link w:val="Footer"/>
    <w:uiPriority w:val="99"/>
    <w:rsid w:val="00174E93"/>
  </w:style>
  <w:style w:type="character" w:customStyle="1" w:styleId="NoSpacingChar">
    <w:name w:val="No Spacing Char"/>
    <w:basedOn w:val="DefaultParagraphFont"/>
    <w:link w:val="NoSpacing"/>
    <w:uiPriority w:val="1"/>
    <w:rsid w:val="00174E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3407">
      <w:bodyDiv w:val="1"/>
      <w:marLeft w:val="0"/>
      <w:marRight w:val="0"/>
      <w:marTop w:val="0"/>
      <w:marBottom w:val="0"/>
      <w:divBdr>
        <w:top w:val="none" w:sz="0" w:space="0" w:color="auto"/>
        <w:left w:val="none" w:sz="0" w:space="0" w:color="auto"/>
        <w:bottom w:val="none" w:sz="0" w:space="0" w:color="auto"/>
        <w:right w:val="none" w:sz="0" w:space="0" w:color="auto"/>
      </w:divBdr>
    </w:div>
    <w:div w:id="27067222">
      <w:bodyDiv w:val="1"/>
      <w:marLeft w:val="0"/>
      <w:marRight w:val="0"/>
      <w:marTop w:val="0"/>
      <w:marBottom w:val="0"/>
      <w:divBdr>
        <w:top w:val="none" w:sz="0" w:space="0" w:color="auto"/>
        <w:left w:val="none" w:sz="0" w:space="0" w:color="auto"/>
        <w:bottom w:val="none" w:sz="0" w:space="0" w:color="auto"/>
        <w:right w:val="none" w:sz="0" w:space="0" w:color="auto"/>
      </w:divBdr>
    </w:div>
    <w:div w:id="28721844">
      <w:bodyDiv w:val="1"/>
      <w:marLeft w:val="0"/>
      <w:marRight w:val="0"/>
      <w:marTop w:val="0"/>
      <w:marBottom w:val="0"/>
      <w:divBdr>
        <w:top w:val="none" w:sz="0" w:space="0" w:color="auto"/>
        <w:left w:val="none" w:sz="0" w:space="0" w:color="auto"/>
        <w:bottom w:val="none" w:sz="0" w:space="0" w:color="auto"/>
        <w:right w:val="none" w:sz="0" w:space="0" w:color="auto"/>
      </w:divBdr>
    </w:div>
    <w:div w:id="56436168">
      <w:bodyDiv w:val="1"/>
      <w:marLeft w:val="0"/>
      <w:marRight w:val="0"/>
      <w:marTop w:val="0"/>
      <w:marBottom w:val="0"/>
      <w:divBdr>
        <w:top w:val="none" w:sz="0" w:space="0" w:color="auto"/>
        <w:left w:val="none" w:sz="0" w:space="0" w:color="auto"/>
        <w:bottom w:val="none" w:sz="0" w:space="0" w:color="auto"/>
        <w:right w:val="none" w:sz="0" w:space="0" w:color="auto"/>
      </w:divBdr>
    </w:div>
    <w:div w:id="64302568">
      <w:bodyDiv w:val="1"/>
      <w:marLeft w:val="0"/>
      <w:marRight w:val="0"/>
      <w:marTop w:val="0"/>
      <w:marBottom w:val="0"/>
      <w:divBdr>
        <w:top w:val="none" w:sz="0" w:space="0" w:color="auto"/>
        <w:left w:val="none" w:sz="0" w:space="0" w:color="auto"/>
        <w:bottom w:val="none" w:sz="0" w:space="0" w:color="auto"/>
        <w:right w:val="none" w:sz="0" w:space="0" w:color="auto"/>
      </w:divBdr>
    </w:div>
    <w:div w:id="118455007">
      <w:bodyDiv w:val="1"/>
      <w:marLeft w:val="0"/>
      <w:marRight w:val="0"/>
      <w:marTop w:val="0"/>
      <w:marBottom w:val="0"/>
      <w:divBdr>
        <w:top w:val="none" w:sz="0" w:space="0" w:color="auto"/>
        <w:left w:val="none" w:sz="0" w:space="0" w:color="auto"/>
        <w:bottom w:val="none" w:sz="0" w:space="0" w:color="auto"/>
        <w:right w:val="none" w:sz="0" w:space="0" w:color="auto"/>
      </w:divBdr>
    </w:div>
    <w:div w:id="171141313">
      <w:bodyDiv w:val="1"/>
      <w:marLeft w:val="0"/>
      <w:marRight w:val="0"/>
      <w:marTop w:val="0"/>
      <w:marBottom w:val="0"/>
      <w:divBdr>
        <w:top w:val="none" w:sz="0" w:space="0" w:color="auto"/>
        <w:left w:val="none" w:sz="0" w:space="0" w:color="auto"/>
        <w:bottom w:val="none" w:sz="0" w:space="0" w:color="auto"/>
        <w:right w:val="none" w:sz="0" w:space="0" w:color="auto"/>
      </w:divBdr>
    </w:div>
    <w:div w:id="175582060">
      <w:bodyDiv w:val="1"/>
      <w:marLeft w:val="0"/>
      <w:marRight w:val="0"/>
      <w:marTop w:val="0"/>
      <w:marBottom w:val="0"/>
      <w:divBdr>
        <w:top w:val="none" w:sz="0" w:space="0" w:color="auto"/>
        <w:left w:val="none" w:sz="0" w:space="0" w:color="auto"/>
        <w:bottom w:val="none" w:sz="0" w:space="0" w:color="auto"/>
        <w:right w:val="none" w:sz="0" w:space="0" w:color="auto"/>
      </w:divBdr>
    </w:div>
    <w:div w:id="223225689">
      <w:bodyDiv w:val="1"/>
      <w:marLeft w:val="0"/>
      <w:marRight w:val="0"/>
      <w:marTop w:val="0"/>
      <w:marBottom w:val="0"/>
      <w:divBdr>
        <w:top w:val="none" w:sz="0" w:space="0" w:color="auto"/>
        <w:left w:val="none" w:sz="0" w:space="0" w:color="auto"/>
        <w:bottom w:val="none" w:sz="0" w:space="0" w:color="auto"/>
        <w:right w:val="none" w:sz="0" w:space="0" w:color="auto"/>
      </w:divBdr>
    </w:div>
    <w:div w:id="234626283">
      <w:bodyDiv w:val="1"/>
      <w:marLeft w:val="0"/>
      <w:marRight w:val="0"/>
      <w:marTop w:val="0"/>
      <w:marBottom w:val="0"/>
      <w:divBdr>
        <w:top w:val="none" w:sz="0" w:space="0" w:color="auto"/>
        <w:left w:val="none" w:sz="0" w:space="0" w:color="auto"/>
        <w:bottom w:val="none" w:sz="0" w:space="0" w:color="auto"/>
        <w:right w:val="none" w:sz="0" w:space="0" w:color="auto"/>
      </w:divBdr>
    </w:div>
    <w:div w:id="240455726">
      <w:bodyDiv w:val="1"/>
      <w:marLeft w:val="0"/>
      <w:marRight w:val="0"/>
      <w:marTop w:val="0"/>
      <w:marBottom w:val="0"/>
      <w:divBdr>
        <w:top w:val="none" w:sz="0" w:space="0" w:color="auto"/>
        <w:left w:val="none" w:sz="0" w:space="0" w:color="auto"/>
        <w:bottom w:val="none" w:sz="0" w:space="0" w:color="auto"/>
        <w:right w:val="none" w:sz="0" w:space="0" w:color="auto"/>
      </w:divBdr>
    </w:div>
    <w:div w:id="259415164">
      <w:bodyDiv w:val="1"/>
      <w:marLeft w:val="0"/>
      <w:marRight w:val="0"/>
      <w:marTop w:val="0"/>
      <w:marBottom w:val="0"/>
      <w:divBdr>
        <w:top w:val="none" w:sz="0" w:space="0" w:color="auto"/>
        <w:left w:val="none" w:sz="0" w:space="0" w:color="auto"/>
        <w:bottom w:val="none" w:sz="0" w:space="0" w:color="auto"/>
        <w:right w:val="none" w:sz="0" w:space="0" w:color="auto"/>
      </w:divBdr>
    </w:div>
    <w:div w:id="268050483">
      <w:bodyDiv w:val="1"/>
      <w:marLeft w:val="0"/>
      <w:marRight w:val="0"/>
      <w:marTop w:val="0"/>
      <w:marBottom w:val="0"/>
      <w:divBdr>
        <w:top w:val="none" w:sz="0" w:space="0" w:color="auto"/>
        <w:left w:val="none" w:sz="0" w:space="0" w:color="auto"/>
        <w:bottom w:val="none" w:sz="0" w:space="0" w:color="auto"/>
        <w:right w:val="none" w:sz="0" w:space="0" w:color="auto"/>
      </w:divBdr>
    </w:div>
    <w:div w:id="271085486">
      <w:bodyDiv w:val="1"/>
      <w:marLeft w:val="0"/>
      <w:marRight w:val="0"/>
      <w:marTop w:val="0"/>
      <w:marBottom w:val="0"/>
      <w:divBdr>
        <w:top w:val="none" w:sz="0" w:space="0" w:color="auto"/>
        <w:left w:val="none" w:sz="0" w:space="0" w:color="auto"/>
        <w:bottom w:val="none" w:sz="0" w:space="0" w:color="auto"/>
        <w:right w:val="none" w:sz="0" w:space="0" w:color="auto"/>
      </w:divBdr>
    </w:div>
    <w:div w:id="271205315">
      <w:bodyDiv w:val="1"/>
      <w:marLeft w:val="0"/>
      <w:marRight w:val="0"/>
      <w:marTop w:val="0"/>
      <w:marBottom w:val="0"/>
      <w:divBdr>
        <w:top w:val="none" w:sz="0" w:space="0" w:color="auto"/>
        <w:left w:val="none" w:sz="0" w:space="0" w:color="auto"/>
        <w:bottom w:val="none" w:sz="0" w:space="0" w:color="auto"/>
        <w:right w:val="none" w:sz="0" w:space="0" w:color="auto"/>
      </w:divBdr>
    </w:div>
    <w:div w:id="347635433">
      <w:bodyDiv w:val="1"/>
      <w:marLeft w:val="0"/>
      <w:marRight w:val="0"/>
      <w:marTop w:val="0"/>
      <w:marBottom w:val="0"/>
      <w:divBdr>
        <w:top w:val="none" w:sz="0" w:space="0" w:color="auto"/>
        <w:left w:val="none" w:sz="0" w:space="0" w:color="auto"/>
        <w:bottom w:val="none" w:sz="0" w:space="0" w:color="auto"/>
        <w:right w:val="none" w:sz="0" w:space="0" w:color="auto"/>
      </w:divBdr>
    </w:div>
    <w:div w:id="388042413">
      <w:bodyDiv w:val="1"/>
      <w:marLeft w:val="0"/>
      <w:marRight w:val="0"/>
      <w:marTop w:val="0"/>
      <w:marBottom w:val="0"/>
      <w:divBdr>
        <w:top w:val="none" w:sz="0" w:space="0" w:color="auto"/>
        <w:left w:val="none" w:sz="0" w:space="0" w:color="auto"/>
        <w:bottom w:val="none" w:sz="0" w:space="0" w:color="auto"/>
        <w:right w:val="none" w:sz="0" w:space="0" w:color="auto"/>
      </w:divBdr>
    </w:div>
    <w:div w:id="436415822">
      <w:bodyDiv w:val="1"/>
      <w:marLeft w:val="0"/>
      <w:marRight w:val="0"/>
      <w:marTop w:val="0"/>
      <w:marBottom w:val="0"/>
      <w:divBdr>
        <w:top w:val="none" w:sz="0" w:space="0" w:color="auto"/>
        <w:left w:val="none" w:sz="0" w:space="0" w:color="auto"/>
        <w:bottom w:val="none" w:sz="0" w:space="0" w:color="auto"/>
        <w:right w:val="none" w:sz="0" w:space="0" w:color="auto"/>
      </w:divBdr>
    </w:div>
    <w:div w:id="448360448">
      <w:bodyDiv w:val="1"/>
      <w:marLeft w:val="0"/>
      <w:marRight w:val="0"/>
      <w:marTop w:val="0"/>
      <w:marBottom w:val="0"/>
      <w:divBdr>
        <w:top w:val="none" w:sz="0" w:space="0" w:color="auto"/>
        <w:left w:val="none" w:sz="0" w:space="0" w:color="auto"/>
        <w:bottom w:val="none" w:sz="0" w:space="0" w:color="auto"/>
        <w:right w:val="none" w:sz="0" w:space="0" w:color="auto"/>
      </w:divBdr>
    </w:div>
    <w:div w:id="532426867">
      <w:bodyDiv w:val="1"/>
      <w:marLeft w:val="0"/>
      <w:marRight w:val="0"/>
      <w:marTop w:val="0"/>
      <w:marBottom w:val="0"/>
      <w:divBdr>
        <w:top w:val="none" w:sz="0" w:space="0" w:color="auto"/>
        <w:left w:val="none" w:sz="0" w:space="0" w:color="auto"/>
        <w:bottom w:val="none" w:sz="0" w:space="0" w:color="auto"/>
        <w:right w:val="none" w:sz="0" w:space="0" w:color="auto"/>
      </w:divBdr>
    </w:div>
    <w:div w:id="550115088">
      <w:bodyDiv w:val="1"/>
      <w:marLeft w:val="0"/>
      <w:marRight w:val="0"/>
      <w:marTop w:val="0"/>
      <w:marBottom w:val="0"/>
      <w:divBdr>
        <w:top w:val="none" w:sz="0" w:space="0" w:color="auto"/>
        <w:left w:val="none" w:sz="0" w:space="0" w:color="auto"/>
        <w:bottom w:val="none" w:sz="0" w:space="0" w:color="auto"/>
        <w:right w:val="none" w:sz="0" w:space="0" w:color="auto"/>
      </w:divBdr>
    </w:div>
    <w:div w:id="550727527">
      <w:bodyDiv w:val="1"/>
      <w:marLeft w:val="0"/>
      <w:marRight w:val="0"/>
      <w:marTop w:val="0"/>
      <w:marBottom w:val="0"/>
      <w:divBdr>
        <w:top w:val="none" w:sz="0" w:space="0" w:color="auto"/>
        <w:left w:val="none" w:sz="0" w:space="0" w:color="auto"/>
        <w:bottom w:val="none" w:sz="0" w:space="0" w:color="auto"/>
        <w:right w:val="none" w:sz="0" w:space="0" w:color="auto"/>
      </w:divBdr>
    </w:div>
    <w:div w:id="577204691">
      <w:bodyDiv w:val="1"/>
      <w:marLeft w:val="0"/>
      <w:marRight w:val="0"/>
      <w:marTop w:val="0"/>
      <w:marBottom w:val="0"/>
      <w:divBdr>
        <w:top w:val="none" w:sz="0" w:space="0" w:color="auto"/>
        <w:left w:val="none" w:sz="0" w:space="0" w:color="auto"/>
        <w:bottom w:val="none" w:sz="0" w:space="0" w:color="auto"/>
        <w:right w:val="none" w:sz="0" w:space="0" w:color="auto"/>
      </w:divBdr>
    </w:div>
    <w:div w:id="587815039">
      <w:bodyDiv w:val="1"/>
      <w:marLeft w:val="0"/>
      <w:marRight w:val="0"/>
      <w:marTop w:val="0"/>
      <w:marBottom w:val="0"/>
      <w:divBdr>
        <w:top w:val="none" w:sz="0" w:space="0" w:color="auto"/>
        <w:left w:val="none" w:sz="0" w:space="0" w:color="auto"/>
        <w:bottom w:val="none" w:sz="0" w:space="0" w:color="auto"/>
        <w:right w:val="none" w:sz="0" w:space="0" w:color="auto"/>
      </w:divBdr>
    </w:div>
    <w:div w:id="608926346">
      <w:bodyDiv w:val="1"/>
      <w:marLeft w:val="0"/>
      <w:marRight w:val="0"/>
      <w:marTop w:val="0"/>
      <w:marBottom w:val="0"/>
      <w:divBdr>
        <w:top w:val="none" w:sz="0" w:space="0" w:color="auto"/>
        <w:left w:val="none" w:sz="0" w:space="0" w:color="auto"/>
        <w:bottom w:val="none" w:sz="0" w:space="0" w:color="auto"/>
        <w:right w:val="none" w:sz="0" w:space="0" w:color="auto"/>
      </w:divBdr>
    </w:div>
    <w:div w:id="616378101">
      <w:bodyDiv w:val="1"/>
      <w:marLeft w:val="0"/>
      <w:marRight w:val="0"/>
      <w:marTop w:val="0"/>
      <w:marBottom w:val="0"/>
      <w:divBdr>
        <w:top w:val="none" w:sz="0" w:space="0" w:color="auto"/>
        <w:left w:val="none" w:sz="0" w:space="0" w:color="auto"/>
        <w:bottom w:val="none" w:sz="0" w:space="0" w:color="auto"/>
        <w:right w:val="none" w:sz="0" w:space="0" w:color="auto"/>
      </w:divBdr>
    </w:div>
    <w:div w:id="632098644">
      <w:bodyDiv w:val="1"/>
      <w:marLeft w:val="0"/>
      <w:marRight w:val="0"/>
      <w:marTop w:val="0"/>
      <w:marBottom w:val="0"/>
      <w:divBdr>
        <w:top w:val="none" w:sz="0" w:space="0" w:color="auto"/>
        <w:left w:val="none" w:sz="0" w:space="0" w:color="auto"/>
        <w:bottom w:val="none" w:sz="0" w:space="0" w:color="auto"/>
        <w:right w:val="none" w:sz="0" w:space="0" w:color="auto"/>
      </w:divBdr>
    </w:div>
    <w:div w:id="634868382">
      <w:bodyDiv w:val="1"/>
      <w:marLeft w:val="0"/>
      <w:marRight w:val="0"/>
      <w:marTop w:val="0"/>
      <w:marBottom w:val="0"/>
      <w:divBdr>
        <w:top w:val="none" w:sz="0" w:space="0" w:color="auto"/>
        <w:left w:val="none" w:sz="0" w:space="0" w:color="auto"/>
        <w:bottom w:val="none" w:sz="0" w:space="0" w:color="auto"/>
        <w:right w:val="none" w:sz="0" w:space="0" w:color="auto"/>
      </w:divBdr>
    </w:div>
    <w:div w:id="637959429">
      <w:bodyDiv w:val="1"/>
      <w:marLeft w:val="0"/>
      <w:marRight w:val="0"/>
      <w:marTop w:val="0"/>
      <w:marBottom w:val="0"/>
      <w:divBdr>
        <w:top w:val="none" w:sz="0" w:space="0" w:color="auto"/>
        <w:left w:val="none" w:sz="0" w:space="0" w:color="auto"/>
        <w:bottom w:val="none" w:sz="0" w:space="0" w:color="auto"/>
        <w:right w:val="none" w:sz="0" w:space="0" w:color="auto"/>
      </w:divBdr>
    </w:div>
    <w:div w:id="642855349">
      <w:bodyDiv w:val="1"/>
      <w:marLeft w:val="0"/>
      <w:marRight w:val="0"/>
      <w:marTop w:val="0"/>
      <w:marBottom w:val="0"/>
      <w:divBdr>
        <w:top w:val="none" w:sz="0" w:space="0" w:color="auto"/>
        <w:left w:val="none" w:sz="0" w:space="0" w:color="auto"/>
        <w:bottom w:val="none" w:sz="0" w:space="0" w:color="auto"/>
        <w:right w:val="none" w:sz="0" w:space="0" w:color="auto"/>
      </w:divBdr>
    </w:div>
    <w:div w:id="643774123">
      <w:bodyDiv w:val="1"/>
      <w:marLeft w:val="0"/>
      <w:marRight w:val="0"/>
      <w:marTop w:val="0"/>
      <w:marBottom w:val="0"/>
      <w:divBdr>
        <w:top w:val="none" w:sz="0" w:space="0" w:color="auto"/>
        <w:left w:val="none" w:sz="0" w:space="0" w:color="auto"/>
        <w:bottom w:val="none" w:sz="0" w:space="0" w:color="auto"/>
        <w:right w:val="none" w:sz="0" w:space="0" w:color="auto"/>
      </w:divBdr>
    </w:div>
    <w:div w:id="651639385">
      <w:bodyDiv w:val="1"/>
      <w:marLeft w:val="0"/>
      <w:marRight w:val="0"/>
      <w:marTop w:val="0"/>
      <w:marBottom w:val="0"/>
      <w:divBdr>
        <w:top w:val="none" w:sz="0" w:space="0" w:color="auto"/>
        <w:left w:val="none" w:sz="0" w:space="0" w:color="auto"/>
        <w:bottom w:val="none" w:sz="0" w:space="0" w:color="auto"/>
        <w:right w:val="none" w:sz="0" w:space="0" w:color="auto"/>
      </w:divBdr>
    </w:div>
    <w:div w:id="653294630">
      <w:bodyDiv w:val="1"/>
      <w:marLeft w:val="0"/>
      <w:marRight w:val="0"/>
      <w:marTop w:val="0"/>
      <w:marBottom w:val="0"/>
      <w:divBdr>
        <w:top w:val="none" w:sz="0" w:space="0" w:color="auto"/>
        <w:left w:val="none" w:sz="0" w:space="0" w:color="auto"/>
        <w:bottom w:val="none" w:sz="0" w:space="0" w:color="auto"/>
        <w:right w:val="none" w:sz="0" w:space="0" w:color="auto"/>
      </w:divBdr>
    </w:div>
    <w:div w:id="660498637">
      <w:bodyDiv w:val="1"/>
      <w:marLeft w:val="0"/>
      <w:marRight w:val="0"/>
      <w:marTop w:val="0"/>
      <w:marBottom w:val="0"/>
      <w:divBdr>
        <w:top w:val="none" w:sz="0" w:space="0" w:color="auto"/>
        <w:left w:val="none" w:sz="0" w:space="0" w:color="auto"/>
        <w:bottom w:val="none" w:sz="0" w:space="0" w:color="auto"/>
        <w:right w:val="none" w:sz="0" w:space="0" w:color="auto"/>
      </w:divBdr>
    </w:div>
    <w:div w:id="664741578">
      <w:bodyDiv w:val="1"/>
      <w:marLeft w:val="0"/>
      <w:marRight w:val="0"/>
      <w:marTop w:val="0"/>
      <w:marBottom w:val="0"/>
      <w:divBdr>
        <w:top w:val="none" w:sz="0" w:space="0" w:color="auto"/>
        <w:left w:val="none" w:sz="0" w:space="0" w:color="auto"/>
        <w:bottom w:val="none" w:sz="0" w:space="0" w:color="auto"/>
        <w:right w:val="none" w:sz="0" w:space="0" w:color="auto"/>
      </w:divBdr>
    </w:div>
    <w:div w:id="667174643">
      <w:bodyDiv w:val="1"/>
      <w:marLeft w:val="0"/>
      <w:marRight w:val="0"/>
      <w:marTop w:val="0"/>
      <w:marBottom w:val="0"/>
      <w:divBdr>
        <w:top w:val="none" w:sz="0" w:space="0" w:color="auto"/>
        <w:left w:val="none" w:sz="0" w:space="0" w:color="auto"/>
        <w:bottom w:val="none" w:sz="0" w:space="0" w:color="auto"/>
        <w:right w:val="none" w:sz="0" w:space="0" w:color="auto"/>
      </w:divBdr>
    </w:div>
    <w:div w:id="697781038">
      <w:bodyDiv w:val="1"/>
      <w:marLeft w:val="0"/>
      <w:marRight w:val="0"/>
      <w:marTop w:val="0"/>
      <w:marBottom w:val="0"/>
      <w:divBdr>
        <w:top w:val="none" w:sz="0" w:space="0" w:color="auto"/>
        <w:left w:val="none" w:sz="0" w:space="0" w:color="auto"/>
        <w:bottom w:val="none" w:sz="0" w:space="0" w:color="auto"/>
        <w:right w:val="none" w:sz="0" w:space="0" w:color="auto"/>
      </w:divBdr>
    </w:div>
    <w:div w:id="707221985">
      <w:bodyDiv w:val="1"/>
      <w:marLeft w:val="0"/>
      <w:marRight w:val="0"/>
      <w:marTop w:val="0"/>
      <w:marBottom w:val="0"/>
      <w:divBdr>
        <w:top w:val="none" w:sz="0" w:space="0" w:color="auto"/>
        <w:left w:val="none" w:sz="0" w:space="0" w:color="auto"/>
        <w:bottom w:val="none" w:sz="0" w:space="0" w:color="auto"/>
        <w:right w:val="none" w:sz="0" w:space="0" w:color="auto"/>
      </w:divBdr>
    </w:div>
    <w:div w:id="742030256">
      <w:bodyDiv w:val="1"/>
      <w:marLeft w:val="0"/>
      <w:marRight w:val="0"/>
      <w:marTop w:val="0"/>
      <w:marBottom w:val="0"/>
      <w:divBdr>
        <w:top w:val="none" w:sz="0" w:space="0" w:color="auto"/>
        <w:left w:val="none" w:sz="0" w:space="0" w:color="auto"/>
        <w:bottom w:val="none" w:sz="0" w:space="0" w:color="auto"/>
        <w:right w:val="none" w:sz="0" w:space="0" w:color="auto"/>
      </w:divBdr>
    </w:div>
    <w:div w:id="746270475">
      <w:bodyDiv w:val="1"/>
      <w:marLeft w:val="0"/>
      <w:marRight w:val="0"/>
      <w:marTop w:val="0"/>
      <w:marBottom w:val="0"/>
      <w:divBdr>
        <w:top w:val="none" w:sz="0" w:space="0" w:color="auto"/>
        <w:left w:val="none" w:sz="0" w:space="0" w:color="auto"/>
        <w:bottom w:val="none" w:sz="0" w:space="0" w:color="auto"/>
        <w:right w:val="none" w:sz="0" w:space="0" w:color="auto"/>
      </w:divBdr>
    </w:div>
    <w:div w:id="774910118">
      <w:bodyDiv w:val="1"/>
      <w:marLeft w:val="0"/>
      <w:marRight w:val="0"/>
      <w:marTop w:val="0"/>
      <w:marBottom w:val="0"/>
      <w:divBdr>
        <w:top w:val="none" w:sz="0" w:space="0" w:color="auto"/>
        <w:left w:val="none" w:sz="0" w:space="0" w:color="auto"/>
        <w:bottom w:val="none" w:sz="0" w:space="0" w:color="auto"/>
        <w:right w:val="none" w:sz="0" w:space="0" w:color="auto"/>
      </w:divBdr>
    </w:div>
    <w:div w:id="849834395">
      <w:bodyDiv w:val="1"/>
      <w:marLeft w:val="0"/>
      <w:marRight w:val="0"/>
      <w:marTop w:val="0"/>
      <w:marBottom w:val="0"/>
      <w:divBdr>
        <w:top w:val="none" w:sz="0" w:space="0" w:color="auto"/>
        <w:left w:val="none" w:sz="0" w:space="0" w:color="auto"/>
        <w:bottom w:val="none" w:sz="0" w:space="0" w:color="auto"/>
        <w:right w:val="none" w:sz="0" w:space="0" w:color="auto"/>
      </w:divBdr>
    </w:div>
    <w:div w:id="861088648">
      <w:bodyDiv w:val="1"/>
      <w:marLeft w:val="0"/>
      <w:marRight w:val="0"/>
      <w:marTop w:val="0"/>
      <w:marBottom w:val="0"/>
      <w:divBdr>
        <w:top w:val="none" w:sz="0" w:space="0" w:color="auto"/>
        <w:left w:val="none" w:sz="0" w:space="0" w:color="auto"/>
        <w:bottom w:val="none" w:sz="0" w:space="0" w:color="auto"/>
        <w:right w:val="none" w:sz="0" w:space="0" w:color="auto"/>
      </w:divBdr>
    </w:div>
    <w:div w:id="867640449">
      <w:bodyDiv w:val="1"/>
      <w:marLeft w:val="0"/>
      <w:marRight w:val="0"/>
      <w:marTop w:val="0"/>
      <w:marBottom w:val="0"/>
      <w:divBdr>
        <w:top w:val="none" w:sz="0" w:space="0" w:color="auto"/>
        <w:left w:val="none" w:sz="0" w:space="0" w:color="auto"/>
        <w:bottom w:val="none" w:sz="0" w:space="0" w:color="auto"/>
        <w:right w:val="none" w:sz="0" w:space="0" w:color="auto"/>
      </w:divBdr>
    </w:div>
    <w:div w:id="872577592">
      <w:bodyDiv w:val="1"/>
      <w:marLeft w:val="0"/>
      <w:marRight w:val="0"/>
      <w:marTop w:val="0"/>
      <w:marBottom w:val="0"/>
      <w:divBdr>
        <w:top w:val="none" w:sz="0" w:space="0" w:color="auto"/>
        <w:left w:val="none" w:sz="0" w:space="0" w:color="auto"/>
        <w:bottom w:val="none" w:sz="0" w:space="0" w:color="auto"/>
        <w:right w:val="none" w:sz="0" w:space="0" w:color="auto"/>
      </w:divBdr>
    </w:div>
    <w:div w:id="893856105">
      <w:bodyDiv w:val="1"/>
      <w:marLeft w:val="0"/>
      <w:marRight w:val="0"/>
      <w:marTop w:val="0"/>
      <w:marBottom w:val="0"/>
      <w:divBdr>
        <w:top w:val="none" w:sz="0" w:space="0" w:color="auto"/>
        <w:left w:val="none" w:sz="0" w:space="0" w:color="auto"/>
        <w:bottom w:val="none" w:sz="0" w:space="0" w:color="auto"/>
        <w:right w:val="none" w:sz="0" w:space="0" w:color="auto"/>
      </w:divBdr>
    </w:div>
    <w:div w:id="918447768">
      <w:bodyDiv w:val="1"/>
      <w:marLeft w:val="0"/>
      <w:marRight w:val="0"/>
      <w:marTop w:val="0"/>
      <w:marBottom w:val="0"/>
      <w:divBdr>
        <w:top w:val="none" w:sz="0" w:space="0" w:color="auto"/>
        <w:left w:val="none" w:sz="0" w:space="0" w:color="auto"/>
        <w:bottom w:val="none" w:sz="0" w:space="0" w:color="auto"/>
        <w:right w:val="none" w:sz="0" w:space="0" w:color="auto"/>
      </w:divBdr>
    </w:div>
    <w:div w:id="937328482">
      <w:bodyDiv w:val="1"/>
      <w:marLeft w:val="0"/>
      <w:marRight w:val="0"/>
      <w:marTop w:val="0"/>
      <w:marBottom w:val="0"/>
      <w:divBdr>
        <w:top w:val="none" w:sz="0" w:space="0" w:color="auto"/>
        <w:left w:val="none" w:sz="0" w:space="0" w:color="auto"/>
        <w:bottom w:val="none" w:sz="0" w:space="0" w:color="auto"/>
        <w:right w:val="none" w:sz="0" w:space="0" w:color="auto"/>
      </w:divBdr>
    </w:div>
    <w:div w:id="960496436">
      <w:bodyDiv w:val="1"/>
      <w:marLeft w:val="0"/>
      <w:marRight w:val="0"/>
      <w:marTop w:val="0"/>
      <w:marBottom w:val="0"/>
      <w:divBdr>
        <w:top w:val="none" w:sz="0" w:space="0" w:color="auto"/>
        <w:left w:val="none" w:sz="0" w:space="0" w:color="auto"/>
        <w:bottom w:val="none" w:sz="0" w:space="0" w:color="auto"/>
        <w:right w:val="none" w:sz="0" w:space="0" w:color="auto"/>
      </w:divBdr>
    </w:div>
    <w:div w:id="963193631">
      <w:bodyDiv w:val="1"/>
      <w:marLeft w:val="0"/>
      <w:marRight w:val="0"/>
      <w:marTop w:val="0"/>
      <w:marBottom w:val="0"/>
      <w:divBdr>
        <w:top w:val="none" w:sz="0" w:space="0" w:color="auto"/>
        <w:left w:val="none" w:sz="0" w:space="0" w:color="auto"/>
        <w:bottom w:val="none" w:sz="0" w:space="0" w:color="auto"/>
        <w:right w:val="none" w:sz="0" w:space="0" w:color="auto"/>
      </w:divBdr>
    </w:div>
    <w:div w:id="977614640">
      <w:bodyDiv w:val="1"/>
      <w:marLeft w:val="0"/>
      <w:marRight w:val="0"/>
      <w:marTop w:val="0"/>
      <w:marBottom w:val="0"/>
      <w:divBdr>
        <w:top w:val="none" w:sz="0" w:space="0" w:color="auto"/>
        <w:left w:val="none" w:sz="0" w:space="0" w:color="auto"/>
        <w:bottom w:val="none" w:sz="0" w:space="0" w:color="auto"/>
        <w:right w:val="none" w:sz="0" w:space="0" w:color="auto"/>
      </w:divBdr>
    </w:div>
    <w:div w:id="988366233">
      <w:bodyDiv w:val="1"/>
      <w:marLeft w:val="0"/>
      <w:marRight w:val="0"/>
      <w:marTop w:val="0"/>
      <w:marBottom w:val="0"/>
      <w:divBdr>
        <w:top w:val="none" w:sz="0" w:space="0" w:color="auto"/>
        <w:left w:val="none" w:sz="0" w:space="0" w:color="auto"/>
        <w:bottom w:val="none" w:sz="0" w:space="0" w:color="auto"/>
        <w:right w:val="none" w:sz="0" w:space="0" w:color="auto"/>
      </w:divBdr>
    </w:div>
    <w:div w:id="1016729556">
      <w:bodyDiv w:val="1"/>
      <w:marLeft w:val="0"/>
      <w:marRight w:val="0"/>
      <w:marTop w:val="0"/>
      <w:marBottom w:val="0"/>
      <w:divBdr>
        <w:top w:val="none" w:sz="0" w:space="0" w:color="auto"/>
        <w:left w:val="none" w:sz="0" w:space="0" w:color="auto"/>
        <w:bottom w:val="none" w:sz="0" w:space="0" w:color="auto"/>
        <w:right w:val="none" w:sz="0" w:space="0" w:color="auto"/>
      </w:divBdr>
    </w:div>
    <w:div w:id="1033766683">
      <w:bodyDiv w:val="1"/>
      <w:marLeft w:val="0"/>
      <w:marRight w:val="0"/>
      <w:marTop w:val="0"/>
      <w:marBottom w:val="0"/>
      <w:divBdr>
        <w:top w:val="none" w:sz="0" w:space="0" w:color="auto"/>
        <w:left w:val="none" w:sz="0" w:space="0" w:color="auto"/>
        <w:bottom w:val="none" w:sz="0" w:space="0" w:color="auto"/>
        <w:right w:val="none" w:sz="0" w:space="0" w:color="auto"/>
      </w:divBdr>
    </w:div>
    <w:div w:id="1035616410">
      <w:bodyDiv w:val="1"/>
      <w:marLeft w:val="0"/>
      <w:marRight w:val="0"/>
      <w:marTop w:val="0"/>
      <w:marBottom w:val="0"/>
      <w:divBdr>
        <w:top w:val="none" w:sz="0" w:space="0" w:color="auto"/>
        <w:left w:val="none" w:sz="0" w:space="0" w:color="auto"/>
        <w:bottom w:val="none" w:sz="0" w:space="0" w:color="auto"/>
        <w:right w:val="none" w:sz="0" w:space="0" w:color="auto"/>
      </w:divBdr>
    </w:div>
    <w:div w:id="1089423290">
      <w:bodyDiv w:val="1"/>
      <w:marLeft w:val="0"/>
      <w:marRight w:val="0"/>
      <w:marTop w:val="0"/>
      <w:marBottom w:val="0"/>
      <w:divBdr>
        <w:top w:val="none" w:sz="0" w:space="0" w:color="auto"/>
        <w:left w:val="none" w:sz="0" w:space="0" w:color="auto"/>
        <w:bottom w:val="none" w:sz="0" w:space="0" w:color="auto"/>
        <w:right w:val="none" w:sz="0" w:space="0" w:color="auto"/>
      </w:divBdr>
    </w:div>
    <w:div w:id="1103380090">
      <w:bodyDiv w:val="1"/>
      <w:marLeft w:val="0"/>
      <w:marRight w:val="0"/>
      <w:marTop w:val="0"/>
      <w:marBottom w:val="0"/>
      <w:divBdr>
        <w:top w:val="none" w:sz="0" w:space="0" w:color="auto"/>
        <w:left w:val="none" w:sz="0" w:space="0" w:color="auto"/>
        <w:bottom w:val="none" w:sz="0" w:space="0" w:color="auto"/>
        <w:right w:val="none" w:sz="0" w:space="0" w:color="auto"/>
      </w:divBdr>
    </w:div>
    <w:div w:id="1167135263">
      <w:bodyDiv w:val="1"/>
      <w:marLeft w:val="0"/>
      <w:marRight w:val="0"/>
      <w:marTop w:val="0"/>
      <w:marBottom w:val="0"/>
      <w:divBdr>
        <w:top w:val="none" w:sz="0" w:space="0" w:color="auto"/>
        <w:left w:val="none" w:sz="0" w:space="0" w:color="auto"/>
        <w:bottom w:val="none" w:sz="0" w:space="0" w:color="auto"/>
        <w:right w:val="none" w:sz="0" w:space="0" w:color="auto"/>
      </w:divBdr>
    </w:div>
    <w:div w:id="1189489582">
      <w:bodyDiv w:val="1"/>
      <w:marLeft w:val="0"/>
      <w:marRight w:val="0"/>
      <w:marTop w:val="0"/>
      <w:marBottom w:val="0"/>
      <w:divBdr>
        <w:top w:val="none" w:sz="0" w:space="0" w:color="auto"/>
        <w:left w:val="none" w:sz="0" w:space="0" w:color="auto"/>
        <w:bottom w:val="none" w:sz="0" w:space="0" w:color="auto"/>
        <w:right w:val="none" w:sz="0" w:space="0" w:color="auto"/>
      </w:divBdr>
    </w:div>
    <w:div w:id="1203176291">
      <w:bodyDiv w:val="1"/>
      <w:marLeft w:val="0"/>
      <w:marRight w:val="0"/>
      <w:marTop w:val="0"/>
      <w:marBottom w:val="0"/>
      <w:divBdr>
        <w:top w:val="none" w:sz="0" w:space="0" w:color="auto"/>
        <w:left w:val="none" w:sz="0" w:space="0" w:color="auto"/>
        <w:bottom w:val="none" w:sz="0" w:space="0" w:color="auto"/>
        <w:right w:val="none" w:sz="0" w:space="0" w:color="auto"/>
      </w:divBdr>
    </w:div>
    <w:div w:id="1206681077">
      <w:bodyDiv w:val="1"/>
      <w:marLeft w:val="0"/>
      <w:marRight w:val="0"/>
      <w:marTop w:val="0"/>
      <w:marBottom w:val="0"/>
      <w:divBdr>
        <w:top w:val="none" w:sz="0" w:space="0" w:color="auto"/>
        <w:left w:val="none" w:sz="0" w:space="0" w:color="auto"/>
        <w:bottom w:val="none" w:sz="0" w:space="0" w:color="auto"/>
        <w:right w:val="none" w:sz="0" w:space="0" w:color="auto"/>
      </w:divBdr>
    </w:div>
    <w:div w:id="1207177629">
      <w:bodyDiv w:val="1"/>
      <w:marLeft w:val="0"/>
      <w:marRight w:val="0"/>
      <w:marTop w:val="0"/>
      <w:marBottom w:val="0"/>
      <w:divBdr>
        <w:top w:val="none" w:sz="0" w:space="0" w:color="auto"/>
        <w:left w:val="none" w:sz="0" w:space="0" w:color="auto"/>
        <w:bottom w:val="none" w:sz="0" w:space="0" w:color="auto"/>
        <w:right w:val="none" w:sz="0" w:space="0" w:color="auto"/>
      </w:divBdr>
    </w:div>
    <w:div w:id="1230774012">
      <w:bodyDiv w:val="1"/>
      <w:marLeft w:val="0"/>
      <w:marRight w:val="0"/>
      <w:marTop w:val="0"/>
      <w:marBottom w:val="0"/>
      <w:divBdr>
        <w:top w:val="none" w:sz="0" w:space="0" w:color="auto"/>
        <w:left w:val="none" w:sz="0" w:space="0" w:color="auto"/>
        <w:bottom w:val="none" w:sz="0" w:space="0" w:color="auto"/>
        <w:right w:val="none" w:sz="0" w:space="0" w:color="auto"/>
      </w:divBdr>
    </w:div>
    <w:div w:id="1233276104">
      <w:bodyDiv w:val="1"/>
      <w:marLeft w:val="0"/>
      <w:marRight w:val="0"/>
      <w:marTop w:val="0"/>
      <w:marBottom w:val="0"/>
      <w:divBdr>
        <w:top w:val="none" w:sz="0" w:space="0" w:color="auto"/>
        <w:left w:val="none" w:sz="0" w:space="0" w:color="auto"/>
        <w:bottom w:val="none" w:sz="0" w:space="0" w:color="auto"/>
        <w:right w:val="none" w:sz="0" w:space="0" w:color="auto"/>
      </w:divBdr>
    </w:div>
    <w:div w:id="1254514734">
      <w:bodyDiv w:val="1"/>
      <w:marLeft w:val="0"/>
      <w:marRight w:val="0"/>
      <w:marTop w:val="0"/>
      <w:marBottom w:val="0"/>
      <w:divBdr>
        <w:top w:val="none" w:sz="0" w:space="0" w:color="auto"/>
        <w:left w:val="none" w:sz="0" w:space="0" w:color="auto"/>
        <w:bottom w:val="none" w:sz="0" w:space="0" w:color="auto"/>
        <w:right w:val="none" w:sz="0" w:space="0" w:color="auto"/>
      </w:divBdr>
    </w:div>
    <w:div w:id="1289356038">
      <w:bodyDiv w:val="1"/>
      <w:marLeft w:val="0"/>
      <w:marRight w:val="0"/>
      <w:marTop w:val="0"/>
      <w:marBottom w:val="0"/>
      <w:divBdr>
        <w:top w:val="none" w:sz="0" w:space="0" w:color="auto"/>
        <w:left w:val="none" w:sz="0" w:space="0" w:color="auto"/>
        <w:bottom w:val="none" w:sz="0" w:space="0" w:color="auto"/>
        <w:right w:val="none" w:sz="0" w:space="0" w:color="auto"/>
      </w:divBdr>
    </w:div>
    <w:div w:id="1311863159">
      <w:bodyDiv w:val="1"/>
      <w:marLeft w:val="0"/>
      <w:marRight w:val="0"/>
      <w:marTop w:val="0"/>
      <w:marBottom w:val="0"/>
      <w:divBdr>
        <w:top w:val="none" w:sz="0" w:space="0" w:color="auto"/>
        <w:left w:val="none" w:sz="0" w:space="0" w:color="auto"/>
        <w:bottom w:val="none" w:sz="0" w:space="0" w:color="auto"/>
        <w:right w:val="none" w:sz="0" w:space="0" w:color="auto"/>
      </w:divBdr>
    </w:div>
    <w:div w:id="1341928818">
      <w:bodyDiv w:val="1"/>
      <w:marLeft w:val="0"/>
      <w:marRight w:val="0"/>
      <w:marTop w:val="0"/>
      <w:marBottom w:val="0"/>
      <w:divBdr>
        <w:top w:val="none" w:sz="0" w:space="0" w:color="auto"/>
        <w:left w:val="none" w:sz="0" w:space="0" w:color="auto"/>
        <w:bottom w:val="none" w:sz="0" w:space="0" w:color="auto"/>
        <w:right w:val="none" w:sz="0" w:space="0" w:color="auto"/>
      </w:divBdr>
    </w:div>
    <w:div w:id="1371806334">
      <w:bodyDiv w:val="1"/>
      <w:marLeft w:val="0"/>
      <w:marRight w:val="0"/>
      <w:marTop w:val="0"/>
      <w:marBottom w:val="0"/>
      <w:divBdr>
        <w:top w:val="none" w:sz="0" w:space="0" w:color="auto"/>
        <w:left w:val="none" w:sz="0" w:space="0" w:color="auto"/>
        <w:bottom w:val="none" w:sz="0" w:space="0" w:color="auto"/>
        <w:right w:val="none" w:sz="0" w:space="0" w:color="auto"/>
      </w:divBdr>
    </w:div>
    <w:div w:id="1387412466">
      <w:bodyDiv w:val="1"/>
      <w:marLeft w:val="0"/>
      <w:marRight w:val="0"/>
      <w:marTop w:val="0"/>
      <w:marBottom w:val="0"/>
      <w:divBdr>
        <w:top w:val="none" w:sz="0" w:space="0" w:color="auto"/>
        <w:left w:val="none" w:sz="0" w:space="0" w:color="auto"/>
        <w:bottom w:val="none" w:sz="0" w:space="0" w:color="auto"/>
        <w:right w:val="none" w:sz="0" w:space="0" w:color="auto"/>
      </w:divBdr>
    </w:div>
    <w:div w:id="1391806881">
      <w:bodyDiv w:val="1"/>
      <w:marLeft w:val="0"/>
      <w:marRight w:val="0"/>
      <w:marTop w:val="0"/>
      <w:marBottom w:val="0"/>
      <w:divBdr>
        <w:top w:val="none" w:sz="0" w:space="0" w:color="auto"/>
        <w:left w:val="none" w:sz="0" w:space="0" w:color="auto"/>
        <w:bottom w:val="none" w:sz="0" w:space="0" w:color="auto"/>
        <w:right w:val="none" w:sz="0" w:space="0" w:color="auto"/>
      </w:divBdr>
    </w:div>
    <w:div w:id="1393768953">
      <w:bodyDiv w:val="1"/>
      <w:marLeft w:val="0"/>
      <w:marRight w:val="0"/>
      <w:marTop w:val="0"/>
      <w:marBottom w:val="0"/>
      <w:divBdr>
        <w:top w:val="none" w:sz="0" w:space="0" w:color="auto"/>
        <w:left w:val="none" w:sz="0" w:space="0" w:color="auto"/>
        <w:bottom w:val="none" w:sz="0" w:space="0" w:color="auto"/>
        <w:right w:val="none" w:sz="0" w:space="0" w:color="auto"/>
      </w:divBdr>
    </w:div>
    <w:div w:id="1394081834">
      <w:bodyDiv w:val="1"/>
      <w:marLeft w:val="0"/>
      <w:marRight w:val="0"/>
      <w:marTop w:val="0"/>
      <w:marBottom w:val="0"/>
      <w:divBdr>
        <w:top w:val="none" w:sz="0" w:space="0" w:color="auto"/>
        <w:left w:val="none" w:sz="0" w:space="0" w:color="auto"/>
        <w:bottom w:val="none" w:sz="0" w:space="0" w:color="auto"/>
        <w:right w:val="none" w:sz="0" w:space="0" w:color="auto"/>
      </w:divBdr>
    </w:div>
    <w:div w:id="1401900401">
      <w:bodyDiv w:val="1"/>
      <w:marLeft w:val="0"/>
      <w:marRight w:val="0"/>
      <w:marTop w:val="0"/>
      <w:marBottom w:val="0"/>
      <w:divBdr>
        <w:top w:val="none" w:sz="0" w:space="0" w:color="auto"/>
        <w:left w:val="none" w:sz="0" w:space="0" w:color="auto"/>
        <w:bottom w:val="none" w:sz="0" w:space="0" w:color="auto"/>
        <w:right w:val="none" w:sz="0" w:space="0" w:color="auto"/>
      </w:divBdr>
    </w:div>
    <w:div w:id="1419594860">
      <w:bodyDiv w:val="1"/>
      <w:marLeft w:val="0"/>
      <w:marRight w:val="0"/>
      <w:marTop w:val="0"/>
      <w:marBottom w:val="0"/>
      <w:divBdr>
        <w:top w:val="none" w:sz="0" w:space="0" w:color="auto"/>
        <w:left w:val="none" w:sz="0" w:space="0" w:color="auto"/>
        <w:bottom w:val="none" w:sz="0" w:space="0" w:color="auto"/>
        <w:right w:val="none" w:sz="0" w:space="0" w:color="auto"/>
      </w:divBdr>
    </w:div>
    <w:div w:id="1450200355">
      <w:bodyDiv w:val="1"/>
      <w:marLeft w:val="0"/>
      <w:marRight w:val="0"/>
      <w:marTop w:val="0"/>
      <w:marBottom w:val="0"/>
      <w:divBdr>
        <w:top w:val="none" w:sz="0" w:space="0" w:color="auto"/>
        <w:left w:val="none" w:sz="0" w:space="0" w:color="auto"/>
        <w:bottom w:val="none" w:sz="0" w:space="0" w:color="auto"/>
        <w:right w:val="none" w:sz="0" w:space="0" w:color="auto"/>
      </w:divBdr>
    </w:div>
    <w:div w:id="1457026300">
      <w:bodyDiv w:val="1"/>
      <w:marLeft w:val="0"/>
      <w:marRight w:val="0"/>
      <w:marTop w:val="0"/>
      <w:marBottom w:val="0"/>
      <w:divBdr>
        <w:top w:val="none" w:sz="0" w:space="0" w:color="auto"/>
        <w:left w:val="none" w:sz="0" w:space="0" w:color="auto"/>
        <w:bottom w:val="none" w:sz="0" w:space="0" w:color="auto"/>
        <w:right w:val="none" w:sz="0" w:space="0" w:color="auto"/>
      </w:divBdr>
    </w:div>
    <w:div w:id="1467510125">
      <w:bodyDiv w:val="1"/>
      <w:marLeft w:val="0"/>
      <w:marRight w:val="0"/>
      <w:marTop w:val="0"/>
      <w:marBottom w:val="0"/>
      <w:divBdr>
        <w:top w:val="none" w:sz="0" w:space="0" w:color="auto"/>
        <w:left w:val="none" w:sz="0" w:space="0" w:color="auto"/>
        <w:bottom w:val="none" w:sz="0" w:space="0" w:color="auto"/>
        <w:right w:val="none" w:sz="0" w:space="0" w:color="auto"/>
      </w:divBdr>
    </w:div>
    <w:div w:id="1492942631">
      <w:bodyDiv w:val="1"/>
      <w:marLeft w:val="0"/>
      <w:marRight w:val="0"/>
      <w:marTop w:val="0"/>
      <w:marBottom w:val="0"/>
      <w:divBdr>
        <w:top w:val="none" w:sz="0" w:space="0" w:color="auto"/>
        <w:left w:val="none" w:sz="0" w:space="0" w:color="auto"/>
        <w:bottom w:val="none" w:sz="0" w:space="0" w:color="auto"/>
        <w:right w:val="none" w:sz="0" w:space="0" w:color="auto"/>
      </w:divBdr>
    </w:div>
    <w:div w:id="1510372137">
      <w:bodyDiv w:val="1"/>
      <w:marLeft w:val="0"/>
      <w:marRight w:val="0"/>
      <w:marTop w:val="0"/>
      <w:marBottom w:val="0"/>
      <w:divBdr>
        <w:top w:val="none" w:sz="0" w:space="0" w:color="auto"/>
        <w:left w:val="none" w:sz="0" w:space="0" w:color="auto"/>
        <w:bottom w:val="none" w:sz="0" w:space="0" w:color="auto"/>
        <w:right w:val="none" w:sz="0" w:space="0" w:color="auto"/>
      </w:divBdr>
    </w:div>
    <w:div w:id="1525365789">
      <w:bodyDiv w:val="1"/>
      <w:marLeft w:val="0"/>
      <w:marRight w:val="0"/>
      <w:marTop w:val="0"/>
      <w:marBottom w:val="0"/>
      <w:divBdr>
        <w:top w:val="none" w:sz="0" w:space="0" w:color="auto"/>
        <w:left w:val="none" w:sz="0" w:space="0" w:color="auto"/>
        <w:bottom w:val="none" w:sz="0" w:space="0" w:color="auto"/>
        <w:right w:val="none" w:sz="0" w:space="0" w:color="auto"/>
      </w:divBdr>
    </w:div>
    <w:div w:id="1539852170">
      <w:bodyDiv w:val="1"/>
      <w:marLeft w:val="0"/>
      <w:marRight w:val="0"/>
      <w:marTop w:val="0"/>
      <w:marBottom w:val="0"/>
      <w:divBdr>
        <w:top w:val="none" w:sz="0" w:space="0" w:color="auto"/>
        <w:left w:val="none" w:sz="0" w:space="0" w:color="auto"/>
        <w:bottom w:val="none" w:sz="0" w:space="0" w:color="auto"/>
        <w:right w:val="none" w:sz="0" w:space="0" w:color="auto"/>
      </w:divBdr>
    </w:div>
    <w:div w:id="1555123511">
      <w:bodyDiv w:val="1"/>
      <w:marLeft w:val="0"/>
      <w:marRight w:val="0"/>
      <w:marTop w:val="0"/>
      <w:marBottom w:val="0"/>
      <w:divBdr>
        <w:top w:val="none" w:sz="0" w:space="0" w:color="auto"/>
        <w:left w:val="none" w:sz="0" w:space="0" w:color="auto"/>
        <w:bottom w:val="none" w:sz="0" w:space="0" w:color="auto"/>
        <w:right w:val="none" w:sz="0" w:space="0" w:color="auto"/>
      </w:divBdr>
    </w:div>
    <w:div w:id="1563368528">
      <w:bodyDiv w:val="1"/>
      <w:marLeft w:val="0"/>
      <w:marRight w:val="0"/>
      <w:marTop w:val="0"/>
      <w:marBottom w:val="0"/>
      <w:divBdr>
        <w:top w:val="none" w:sz="0" w:space="0" w:color="auto"/>
        <w:left w:val="none" w:sz="0" w:space="0" w:color="auto"/>
        <w:bottom w:val="none" w:sz="0" w:space="0" w:color="auto"/>
        <w:right w:val="none" w:sz="0" w:space="0" w:color="auto"/>
      </w:divBdr>
    </w:div>
    <w:div w:id="1611472371">
      <w:bodyDiv w:val="1"/>
      <w:marLeft w:val="0"/>
      <w:marRight w:val="0"/>
      <w:marTop w:val="0"/>
      <w:marBottom w:val="0"/>
      <w:divBdr>
        <w:top w:val="none" w:sz="0" w:space="0" w:color="auto"/>
        <w:left w:val="none" w:sz="0" w:space="0" w:color="auto"/>
        <w:bottom w:val="none" w:sz="0" w:space="0" w:color="auto"/>
        <w:right w:val="none" w:sz="0" w:space="0" w:color="auto"/>
      </w:divBdr>
    </w:div>
    <w:div w:id="1619527312">
      <w:bodyDiv w:val="1"/>
      <w:marLeft w:val="0"/>
      <w:marRight w:val="0"/>
      <w:marTop w:val="0"/>
      <w:marBottom w:val="0"/>
      <w:divBdr>
        <w:top w:val="none" w:sz="0" w:space="0" w:color="auto"/>
        <w:left w:val="none" w:sz="0" w:space="0" w:color="auto"/>
        <w:bottom w:val="none" w:sz="0" w:space="0" w:color="auto"/>
        <w:right w:val="none" w:sz="0" w:space="0" w:color="auto"/>
      </w:divBdr>
    </w:div>
    <w:div w:id="1666281245">
      <w:bodyDiv w:val="1"/>
      <w:marLeft w:val="0"/>
      <w:marRight w:val="0"/>
      <w:marTop w:val="0"/>
      <w:marBottom w:val="0"/>
      <w:divBdr>
        <w:top w:val="none" w:sz="0" w:space="0" w:color="auto"/>
        <w:left w:val="none" w:sz="0" w:space="0" w:color="auto"/>
        <w:bottom w:val="none" w:sz="0" w:space="0" w:color="auto"/>
        <w:right w:val="none" w:sz="0" w:space="0" w:color="auto"/>
      </w:divBdr>
    </w:div>
    <w:div w:id="1694451423">
      <w:bodyDiv w:val="1"/>
      <w:marLeft w:val="0"/>
      <w:marRight w:val="0"/>
      <w:marTop w:val="0"/>
      <w:marBottom w:val="0"/>
      <w:divBdr>
        <w:top w:val="none" w:sz="0" w:space="0" w:color="auto"/>
        <w:left w:val="none" w:sz="0" w:space="0" w:color="auto"/>
        <w:bottom w:val="none" w:sz="0" w:space="0" w:color="auto"/>
        <w:right w:val="none" w:sz="0" w:space="0" w:color="auto"/>
      </w:divBdr>
    </w:div>
    <w:div w:id="1698433360">
      <w:bodyDiv w:val="1"/>
      <w:marLeft w:val="0"/>
      <w:marRight w:val="0"/>
      <w:marTop w:val="0"/>
      <w:marBottom w:val="0"/>
      <w:divBdr>
        <w:top w:val="none" w:sz="0" w:space="0" w:color="auto"/>
        <w:left w:val="none" w:sz="0" w:space="0" w:color="auto"/>
        <w:bottom w:val="none" w:sz="0" w:space="0" w:color="auto"/>
        <w:right w:val="none" w:sz="0" w:space="0" w:color="auto"/>
      </w:divBdr>
    </w:div>
    <w:div w:id="1711345006">
      <w:bodyDiv w:val="1"/>
      <w:marLeft w:val="0"/>
      <w:marRight w:val="0"/>
      <w:marTop w:val="0"/>
      <w:marBottom w:val="0"/>
      <w:divBdr>
        <w:top w:val="none" w:sz="0" w:space="0" w:color="auto"/>
        <w:left w:val="none" w:sz="0" w:space="0" w:color="auto"/>
        <w:bottom w:val="none" w:sz="0" w:space="0" w:color="auto"/>
        <w:right w:val="none" w:sz="0" w:space="0" w:color="auto"/>
      </w:divBdr>
    </w:div>
    <w:div w:id="1712457667">
      <w:bodyDiv w:val="1"/>
      <w:marLeft w:val="0"/>
      <w:marRight w:val="0"/>
      <w:marTop w:val="0"/>
      <w:marBottom w:val="0"/>
      <w:divBdr>
        <w:top w:val="none" w:sz="0" w:space="0" w:color="auto"/>
        <w:left w:val="none" w:sz="0" w:space="0" w:color="auto"/>
        <w:bottom w:val="none" w:sz="0" w:space="0" w:color="auto"/>
        <w:right w:val="none" w:sz="0" w:space="0" w:color="auto"/>
      </w:divBdr>
    </w:div>
    <w:div w:id="1728184862">
      <w:bodyDiv w:val="1"/>
      <w:marLeft w:val="0"/>
      <w:marRight w:val="0"/>
      <w:marTop w:val="0"/>
      <w:marBottom w:val="0"/>
      <w:divBdr>
        <w:top w:val="none" w:sz="0" w:space="0" w:color="auto"/>
        <w:left w:val="none" w:sz="0" w:space="0" w:color="auto"/>
        <w:bottom w:val="none" w:sz="0" w:space="0" w:color="auto"/>
        <w:right w:val="none" w:sz="0" w:space="0" w:color="auto"/>
      </w:divBdr>
    </w:div>
    <w:div w:id="1730300385">
      <w:bodyDiv w:val="1"/>
      <w:marLeft w:val="0"/>
      <w:marRight w:val="0"/>
      <w:marTop w:val="0"/>
      <w:marBottom w:val="0"/>
      <w:divBdr>
        <w:top w:val="none" w:sz="0" w:space="0" w:color="auto"/>
        <w:left w:val="none" w:sz="0" w:space="0" w:color="auto"/>
        <w:bottom w:val="none" w:sz="0" w:space="0" w:color="auto"/>
        <w:right w:val="none" w:sz="0" w:space="0" w:color="auto"/>
      </w:divBdr>
    </w:div>
    <w:div w:id="1733119270">
      <w:bodyDiv w:val="1"/>
      <w:marLeft w:val="0"/>
      <w:marRight w:val="0"/>
      <w:marTop w:val="0"/>
      <w:marBottom w:val="0"/>
      <w:divBdr>
        <w:top w:val="none" w:sz="0" w:space="0" w:color="auto"/>
        <w:left w:val="none" w:sz="0" w:space="0" w:color="auto"/>
        <w:bottom w:val="none" w:sz="0" w:space="0" w:color="auto"/>
        <w:right w:val="none" w:sz="0" w:space="0" w:color="auto"/>
      </w:divBdr>
    </w:div>
    <w:div w:id="1736927168">
      <w:bodyDiv w:val="1"/>
      <w:marLeft w:val="0"/>
      <w:marRight w:val="0"/>
      <w:marTop w:val="0"/>
      <w:marBottom w:val="0"/>
      <w:divBdr>
        <w:top w:val="none" w:sz="0" w:space="0" w:color="auto"/>
        <w:left w:val="none" w:sz="0" w:space="0" w:color="auto"/>
        <w:bottom w:val="none" w:sz="0" w:space="0" w:color="auto"/>
        <w:right w:val="none" w:sz="0" w:space="0" w:color="auto"/>
      </w:divBdr>
    </w:div>
    <w:div w:id="1741637320">
      <w:bodyDiv w:val="1"/>
      <w:marLeft w:val="0"/>
      <w:marRight w:val="0"/>
      <w:marTop w:val="0"/>
      <w:marBottom w:val="0"/>
      <w:divBdr>
        <w:top w:val="none" w:sz="0" w:space="0" w:color="auto"/>
        <w:left w:val="none" w:sz="0" w:space="0" w:color="auto"/>
        <w:bottom w:val="none" w:sz="0" w:space="0" w:color="auto"/>
        <w:right w:val="none" w:sz="0" w:space="0" w:color="auto"/>
      </w:divBdr>
    </w:div>
    <w:div w:id="1747023954">
      <w:bodyDiv w:val="1"/>
      <w:marLeft w:val="0"/>
      <w:marRight w:val="0"/>
      <w:marTop w:val="0"/>
      <w:marBottom w:val="0"/>
      <w:divBdr>
        <w:top w:val="none" w:sz="0" w:space="0" w:color="auto"/>
        <w:left w:val="none" w:sz="0" w:space="0" w:color="auto"/>
        <w:bottom w:val="none" w:sz="0" w:space="0" w:color="auto"/>
        <w:right w:val="none" w:sz="0" w:space="0" w:color="auto"/>
      </w:divBdr>
    </w:div>
    <w:div w:id="1755467466">
      <w:bodyDiv w:val="1"/>
      <w:marLeft w:val="0"/>
      <w:marRight w:val="0"/>
      <w:marTop w:val="0"/>
      <w:marBottom w:val="0"/>
      <w:divBdr>
        <w:top w:val="none" w:sz="0" w:space="0" w:color="auto"/>
        <w:left w:val="none" w:sz="0" w:space="0" w:color="auto"/>
        <w:bottom w:val="none" w:sz="0" w:space="0" w:color="auto"/>
        <w:right w:val="none" w:sz="0" w:space="0" w:color="auto"/>
      </w:divBdr>
    </w:div>
    <w:div w:id="1770924086">
      <w:bodyDiv w:val="1"/>
      <w:marLeft w:val="0"/>
      <w:marRight w:val="0"/>
      <w:marTop w:val="0"/>
      <w:marBottom w:val="0"/>
      <w:divBdr>
        <w:top w:val="none" w:sz="0" w:space="0" w:color="auto"/>
        <w:left w:val="none" w:sz="0" w:space="0" w:color="auto"/>
        <w:bottom w:val="none" w:sz="0" w:space="0" w:color="auto"/>
        <w:right w:val="none" w:sz="0" w:space="0" w:color="auto"/>
      </w:divBdr>
    </w:div>
    <w:div w:id="1804882617">
      <w:bodyDiv w:val="1"/>
      <w:marLeft w:val="0"/>
      <w:marRight w:val="0"/>
      <w:marTop w:val="0"/>
      <w:marBottom w:val="0"/>
      <w:divBdr>
        <w:top w:val="none" w:sz="0" w:space="0" w:color="auto"/>
        <w:left w:val="none" w:sz="0" w:space="0" w:color="auto"/>
        <w:bottom w:val="none" w:sz="0" w:space="0" w:color="auto"/>
        <w:right w:val="none" w:sz="0" w:space="0" w:color="auto"/>
      </w:divBdr>
    </w:div>
    <w:div w:id="1807358532">
      <w:bodyDiv w:val="1"/>
      <w:marLeft w:val="0"/>
      <w:marRight w:val="0"/>
      <w:marTop w:val="0"/>
      <w:marBottom w:val="0"/>
      <w:divBdr>
        <w:top w:val="none" w:sz="0" w:space="0" w:color="auto"/>
        <w:left w:val="none" w:sz="0" w:space="0" w:color="auto"/>
        <w:bottom w:val="none" w:sz="0" w:space="0" w:color="auto"/>
        <w:right w:val="none" w:sz="0" w:space="0" w:color="auto"/>
      </w:divBdr>
    </w:div>
    <w:div w:id="1827549246">
      <w:bodyDiv w:val="1"/>
      <w:marLeft w:val="0"/>
      <w:marRight w:val="0"/>
      <w:marTop w:val="0"/>
      <w:marBottom w:val="0"/>
      <w:divBdr>
        <w:top w:val="none" w:sz="0" w:space="0" w:color="auto"/>
        <w:left w:val="none" w:sz="0" w:space="0" w:color="auto"/>
        <w:bottom w:val="none" w:sz="0" w:space="0" w:color="auto"/>
        <w:right w:val="none" w:sz="0" w:space="0" w:color="auto"/>
      </w:divBdr>
    </w:div>
    <w:div w:id="1878545812">
      <w:bodyDiv w:val="1"/>
      <w:marLeft w:val="0"/>
      <w:marRight w:val="0"/>
      <w:marTop w:val="0"/>
      <w:marBottom w:val="0"/>
      <w:divBdr>
        <w:top w:val="none" w:sz="0" w:space="0" w:color="auto"/>
        <w:left w:val="none" w:sz="0" w:space="0" w:color="auto"/>
        <w:bottom w:val="none" w:sz="0" w:space="0" w:color="auto"/>
        <w:right w:val="none" w:sz="0" w:space="0" w:color="auto"/>
      </w:divBdr>
    </w:div>
    <w:div w:id="1887986856">
      <w:bodyDiv w:val="1"/>
      <w:marLeft w:val="0"/>
      <w:marRight w:val="0"/>
      <w:marTop w:val="0"/>
      <w:marBottom w:val="0"/>
      <w:divBdr>
        <w:top w:val="none" w:sz="0" w:space="0" w:color="auto"/>
        <w:left w:val="none" w:sz="0" w:space="0" w:color="auto"/>
        <w:bottom w:val="none" w:sz="0" w:space="0" w:color="auto"/>
        <w:right w:val="none" w:sz="0" w:space="0" w:color="auto"/>
      </w:divBdr>
    </w:div>
    <w:div w:id="1916818697">
      <w:bodyDiv w:val="1"/>
      <w:marLeft w:val="0"/>
      <w:marRight w:val="0"/>
      <w:marTop w:val="0"/>
      <w:marBottom w:val="0"/>
      <w:divBdr>
        <w:top w:val="none" w:sz="0" w:space="0" w:color="auto"/>
        <w:left w:val="none" w:sz="0" w:space="0" w:color="auto"/>
        <w:bottom w:val="none" w:sz="0" w:space="0" w:color="auto"/>
        <w:right w:val="none" w:sz="0" w:space="0" w:color="auto"/>
      </w:divBdr>
    </w:div>
    <w:div w:id="1924752127">
      <w:bodyDiv w:val="1"/>
      <w:marLeft w:val="0"/>
      <w:marRight w:val="0"/>
      <w:marTop w:val="0"/>
      <w:marBottom w:val="0"/>
      <w:divBdr>
        <w:top w:val="none" w:sz="0" w:space="0" w:color="auto"/>
        <w:left w:val="none" w:sz="0" w:space="0" w:color="auto"/>
        <w:bottom w:val="none" w:sz="0" w:space="0" w:color="auto"/>
        <w:right w:val="none" w:sz="0" w:space="0" w:color="auto"/>
      </w:divBdr>
    </w:div>
    <w:div w:id="1932855500">
      <w:bodyDiv w:val="1"/>
      <w:marLeft w:val="0"/>
      <w:marRight w:val="0"/>
      <w:marTop w:val="0"/>
      <w:marBottom w:val="0"/>
      <w:divBdr>
        <w:top w:val="none" w:sz="0" w:space="0" w:color="auto"/>
        <w:left w:val="none" w:sz="0" w:space="0" w:color="auto"/>
        <w:bottom w:val="none" w:sz="0" w:space="0" w:color="auto"/>
        <w:right w:val="none" w:sz="0" w:space="0" w:color="auto"/>
      </w:divBdr>
    </w:div>
    <w:div w:id="1946229204">
      <w:bodyDiv w:val="1"/>
      <w:marLeft w:val="0"/>
      <w:marRight w:val="0"/>
      <w:marTop w:val="0"/>
      <w:marBottom w:val="0"/>
      <w:divBdr>
        <w:top w:val="none" w:sz="0" w:space="0" w:color="auto"/>
        <w:left w:val="none" w:sz="0" w:space="0" w:color="auto"/>
        <w:bottom w:val="none" w:sz="0" w:space="0" w:color="auto"/>
        <w:right w:val="none" w:sz="0" w:space="0" w:color="auto"/>
      </w:divBdr>
    </w:div>
    <w:div w:id="1970435095">
      <w:bodyDiv w:val="1"/>
      <w:marLeft w:val="0"/>
      <w:marRight w:val="0"/>
      <w:marTop w:val="0"/>
      <w:marBottom w:val="0"/>
      <w:divBdr>
        <w:top w:val="none" w:sz="0" w:space="0" w:color="auto"/>
        <w:left w:val="none" w:sz="0" w:space="0" w:color="auto"/>
        <w:bottom w:val="none" w:sz="0" w:space="0" w:color="auto"/>
        <w:right w:val="none" w:sz="0" w:space="0" w:color="auto"/>
      </w:divBdr>
    </w:div>
    <w:div w:id="2010210774">
      <w:bodyDiv w:val="1"/>
      <w:marLeft w:val="0"/>
      <w:marRight w:val="0"/>
      <w:marTop w:val="0"/>
      <w:marBottom w:val="0"/>
      <w:divBdr>
        <w:top w:val="none" w:sz="0" w:space="0" w:color="auto"/>
        <w:left w:val="none" w:sz="0" w:space="0" w:color="auto"/>
        <w:bottom w:val="none" w:sz="0" w:space="0" w:color="auto"/>
        <w:right w:val="none" w:sz="0" w:space="0" w:color="auto"/>
      </w:divBdr>
    </w:div>
    <w:div w:id="2027704167">
      <w:bodyDiv w:val="1"/>
      <w:marLeft w:val="0"/>
      <w:marRight w:val="0"/>
      <w:marTop w:val="0"/>
      <w:marBottom w:val="0"/>
      <w:divBdr>
        <w:top w:val="none" w:sz="0" w:space="0" w:color="auto"/>
        <w:left w:val="none" w:sz="0" w:space="0" w:color="auto"/>
        <w:bottom w:val="none" w:sz="0" w:space="0" w:color="auto"/>
        <w:right w:val="none" w:sz="0" w:space="0" w:color="auto"/>
      </w:divBdr>
    </w:div>
    <w:div w:id="2029213378">
      <w:bodyDiv w:val="1"/>
      <w:marLeft w:val="0"/>
      <w:marRight w:val="0"/>
      <w:marTop w:val="0"/>
      <w:marBottom w:val="0"/>
      <w:divBdr>
        <w:top w:val="none" w:sz="0" w:space="0" w:color="auto"/>
        <w:left w:val="none" w:sz="0" w:space="0" w:color="auto"/>
        <w:bottom w:val="none" w:sz="0" w:space="0" w:color="auto"/>
        <w:right w:val="none" w:sz="0" w:space="0" w:color="auto"/>
      </w:divBdr>
    </w:div>
    <w:div w:id="2074964528">
      <w:bodyDiv w:val="1"/>
      <w:marLeft w:val="0"/>
      <w:marRight w:val="0"/>
      <w:marTop w:val="0"/>
      <w:marBottom w:val="0"/>
      <w:divBdr>
        <w:top w:val="none" w:sz="0" w:space="0" w:color="auto"/>
        <w:left w:val="none" w:sz="0" w:space="0" w:color="auto"/>
        <w:bottom w:val="none" w:sz="0" w:space="0" w:color="auto"/>
        <w:right w:val="none" w:sz="0" w:space="0" w:color="auto"/>
      </w:divBdr>
    </w:div>
    <w:div w:id="211808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marksandspencer.com/our-strategy" TargetMode="External"/><Relationship Id="rId18" Type="http://schemas.openxmlformats.org/officeDocument/2006/relationships/hyperlink" Target="https://corporate.marksandspencer.com/aboutus" TargetMode="External"/><Relationship Id="rId26" Type="http://schemas.openxmlformats.org/officeDocument/2006/relationships/hyperlink" Target="https://corporate.marksandspencer.com/aboutus/our-values" TargetMode="External"/><Relationship Id="rId21" Type="http://schemas.openxmlformats.org/officeDocument/2006/relationships/hyperlink" Target="https://corporate.marksandspencer.com/aboutus/our-history" TargetMode="External"/><Relationship Id="rId34" Type="http://schemas.openxmlformats.org/officeDocument/2006/relationships/hyperlink" Target="https://corporate.marksandspencer.com/sustainability/our-approach-to-sustainability/our-campaigns" TargetMode="External"/><Relationship Id="rId7" Type="http://schemas.openxmlformats.org/officeDocument/2006/relationships/endnotes" Target="endnotes.xml"/><Relationship Id="rId12" Type="http://schemas.openxmlformats.org/officeDocument/2006/relationships/hyperlink" Target="https://corporate.marksandspencer.com/aboutus" TargetMode="External"/><Relationship Id="rId17" Type="http://schemas.openxmlformats.org/officeDocument/2006/relationships/hyperlink" Target="https://www.bbc.com/news/business-23266084" TargetMode="External"/><Relationship Id="rId25" Type="http://schemas.openxmlformats.org/officeDocument/2006/relationships/hyperlink" Target="https://corporate.marksandspencer.com/aboutus" TargetMode="External"/><Relationship Id="rId33" Type="http://schemas.openxmlformats.org/officeDocument/2006/relationships/hyperlink" Target="https://www.livekindly.co/marks-spencer-vegan-only-retail-space/" TargetMode="External"/><Relationship Id="rId2" Type="http://schemas.openxmlformats.org/officeDocument/2006/relationships/numbering" Target="numbering.xml"/><Relationship Id="rId16" Type="http://schemas.openxmlformats.org/officeDocument/2006/relationships/hyperlink" Target="https://www.digitaldoughnut.com/articles/2020/march/the-power-of-brand-positioning-m-s-2019-campaign" TargetMode="External"/><Relationship Id="rId20" Type="http://schemas.openxmlformats.org/officeDocument/2006/relationships/hyperlink" Target="https://corporate.marksandspencer.com/aboutus/our-stores" TargetMode="External"/><Relationship Id="rId29" Type="http://schemas.openxmlformats.org/officeDocument/2006/relationships/hyperlink" Target="https://www.marksandspencer.com/s/store-fin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rksandspencer.com/l/our-products" TargetMode="External"/><Relationship Id="rId32" Type="http://schemas.openxmlformats.org/officeDocument/2006/relationships/hyperlink" Target="https://corporate.marksandspencer.com/sustainability/our-approach-to-sustainabilit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ksandspencer.com/c/sparks" TargetMode="External"/><Relationship Id="rId23" Type="http://schemas.openxmlformats.org/officeDocument/2006/relationships/hyperlink" Target="https://corporate.marksandspencer.com/aboutus/our-brand" TargetMode="External"/><Relationship Id="rId28" Type="http://schemas.openxmlformats.org/officeDocument/2006/relationships/hyperlink" Target="https://corporate.marksandspencer.com/investors/pricing-strategy"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orporate.marksandspencer.com/aboutus/our-values" TargetMode="External"/><Relationship Id="rId31" Type="http://schemas.openxmlformats.org/officeDocument/2006/relationships/hyperlink" Target="https://corporate.marksandspencer.com/plan/a-better-tomorrow"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reports.mintel.com/display/1050109/" TargetMode="External"/><Relationship Id="rId22" Type="http://schemas.openxmlformats.org/officeDocument/2006/relationships/hyperlink" Target="https://www.theguardian.com/business/2021/jan/06/marks-spencer-a-history-of-highs-and-lows" TargetMode="External"/><Relationship Id="rId27" Type="http://schemas.openxmlformats.org/officeDocument/2006/relationships/hyperlink" Target="https://www.marksandspencer.com/c/our-products" TargetMode="External"/><Relationship Id="rId30" Type="http://schemas.openxmlformats.org/officeDocument/2006/relationships/hyperlink" Target="https://www.marksandspencer.com/c/food-to-order" TargetMode="External"/><Relationship Id="rId35" Type="http://schemas.openxmlformats.org/officeDocument/2006/relationships/header" Target="header1.xm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Che23</b:Tag>
    <b:SourceType>InternetSite</b:SourceType>
    <b:Guid>{A409D798-862D-4D6B-B936-45248BFD410E}</b:Guid>
    <b:Author>
      <b:Author>
        <b:NameList>
          <b:Person>
            <b:Last>Sewell</b:Last>
            <b:First>Chelsie</b:First>
          </b:Person>
        </b:NameList>
      </b:Author>
    </b:Author>
    <b:Title>Marks &amp; Spencer to open new Liverpool ONE store in former Debenhams unit as chain announces 20 new UK stores</b:Title>
    <b:Year>2023</b:Year>
    <b:YearAccessed>2023</b:YearAccessed>
    <b:MonthAccessed>03</b:MonthAccessed>
    <b:DayAccessed>22</b:DayAccessed>
    <b:URL>https://www.liverpoolworld.uk/business/consumer/marks-spencer-to-open-new-liverpool-one-store-in-former-debenhams-unit-as-chain-announces-20-new-uk-stores-3988756</b:URL>
    <b:RefOrder>1</b:RefOrder>
  </b:Source>
  <b:Source>
    <b:Tag>Hop23</b:Tag>
    <b:SourceType>InternetSite</b:SourceType>
    <b:Guid>{016CBD61-3552-49C9-807A-6396DF9111CF}</b:Guid>
    <b:Author>
      <b:Author>
        <b:NameList>
          <b:Person>
            <b:Last>NGO</b:Last>
            <b:First>Hope</b:First>
          </b:Person>
        </b:NameList>
      </b:Author>
    </b:Author>
    <b:Title>The UK's Marks &amp; Spencer Holiday Treats Are Finally Arriving At Target</b:Title>
    <b:Year>2023</b:Year>
    <b:YearAccessed>2023</b:YearAccessed>
    <b:MonthAccessed>03</b:MonthAccessed>
    <b:DayAccessed>23</b:DayAccessed>
    <b:URL>https://www.mashed.com/1077516/the-uks-marks-spencer-holiday-treats-are-finally-arriving-at-target/</b:URL>
    <b:RefOrder>2</b:RefOrder>
  </b:Source>
  <b:Source>
    <b:Tag>Ann22</b:Tag>
    <b:SourceType>InternetSite</b:SourceType>
    <b:Guid>{9F734DC8-2A7B-4D6D-93D3-3C003350C903}</b:Guid>
    <b:Author>
      <b:Author>
        <b:NameList>
          <b:Person>
            <b:Last>Sokolidou</b:Last>
            <b:First>Anna</b:First>
          </b:Person>
        </b:NameList>
      </b:Author>
    </b:Author>
    <b:Title>Marks &amp; Spencer: A great bargain stock or a value trap?</b:Title>
    <b:Year>2022</b:Year>
    <b:YearAccessed>2023</b:YearAccessed>
    <b:MonthAccessed>03</b:MonthAccessed>
    <b:DayAccessed>24</b:DayAccessed>
    <b:URL>https://www.fool.co.uk/2020/07/22/marks-spencer-a-great-bargain-stock-or-a-value-trap/</b:URL>
    <b:RefOrder>3</b:RefOrder>
  </b:Source>
</b:Sources>
</file>

<file path=customXml/itemProps1.xml><?xml version="1.0" encoding="utf-8"?>
<ds:datastoreItem xmlns:ds="http://schemas.openxmlformats.org/officeDocument/2006/customXml" ds:itemID="{A6235B11-87F6-401F-B797-0D8D6ECD2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13</Pages>
  <Words>12717</Words>
  <Characters>7250</Characters>
  <Application>Microsoft Office Word</Application>
  <DocSecurity>0</DocSecurity>
  <Lines>60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Valentin Borisov (2219028)</cp:lastModifiedBy>
  <cp:revision>5</cp:revision>
  <dcterms:created xsi:type="dcterms:W3CDTF">2023-03-24T21:48:00Z</dcterms:created>
  <dcterms:modified xsi:type="dcterms:W3CDTF">2023-04-02T19:36:00Z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b3b0e1d1-eee1-4905-894f-f815e39bc82e</vt:lpwstr>
  </property>
</Properties>
</file>