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494508B1" w:rsidR="0086599B" w:rsidRPr="005E4977" w:rsidRDefault="005E4977" w:rsidP="007D760C">
            <w:pPr>
              <w:keepNext/>
              <w:spacing w:after="0" w:line="240" w:lineRule="auto"/>
              <w:jc w:val="center"/>
              <w:rPr>
                <w:rFonts w:ascii="Arial" w:eastAsia="Times New Roman" w:hAnsi="Arial" w:cs="Times New Roman"/>
                <w:color w:val="auto"/>
                <w:sz w:val="20"/>
                <w:szCs w:val="20"/>
                <w:lang w:val="en-AU"/>
              </w:rPr>
            </w:pPr>
            <w:r w:rsidRPr="005E4977">
              <w:rPr>
                <w:rFonts w:ascii="Arial" w:eastAsia="Times New Roman" w:hAnsi="Arial" w:cs="Times New Roman"/>
                <w:color w:val="auto"/>
                <w:sz w:val="20"/>
                <w:szCs w:val="20"/>
                <w:lang w:val="en-AU"/>
              </w:rPr>
              <w:t>2231044</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405A8E20" w:rsidR="0086599B" w:rsidRPr="005E4977" w:rsidRDefault="005E4977" w:rsidP="007D760C">
            <w:pPr>
              <w:keepNext/>
              <w:spacing w:after="0" w:line="240" w:lineRule="auto"/>
              <w:jc w:val="center"/>
              <w:rPr>
                <w:rFonts w:ascii="Arial" w:eastAsia="Times New Roman" w:hAnsi="Arial" w:cs="Times New Roman"/>
                <w:color w:val="auto"/>
                <w:sz w:val="20"/>
                <w:szCs w:val="20"/>
                <w:lang w:val="en-AU"/>
              </w:rPr>
            </w:pPr>
            <w:r w:rsidRPr="005E4977">
              <w:rPr>
                <w:rFonts w:ascii="Arial" w:eastAsia="Times New Roman" w:hAnsi="Arial" w:cs="Times New Roman"/>
                <w:color w:val="auto"/>
                <w:sz w:val="20"/>
                <w:szCs w:val="20"/>
                <w:lang w:val="en-AU"/>
              </w:rPr>
              <w:t>Hotel Placement – 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0392459B" w:rsidR="0086599B" w:rsidRPr="005E4977" w:rsidRDefault="005E4977" w:rsidP="007D760C">
            <w:pPr>
              <w:keepNext/>
              <w:spacing w:after="0" w:line="240" w:lineRule="auto"/>
              <w:jc w:val="center"/>
              <w:rPr>
                <w:rFonts w:ascii="Arial" w:eastAsia="Times New Roman" w:hAnsi="Arial" w:cs="Times New Roman"/>
                <w:color w:val="auto"/>
                <w:sz w:val="20"/>
                <w:szCs w:val="20"/>
                <w:lang w:val="en-AU"/>
              </w:rPr>
            </w:pPr>
            <w:r w:rsidRPr="005E4977">
              <w:rPr>
                <w:rFonts w:ascii="Arial" w:eastAsia="Times New Roman" w:hAnsi="Arial" w:cs="Times New Roman"/>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1DE7D11F" w:rsidR="0086599B" w:rsidRPr="005E4977" w:rsidRDefault="005E4977" w:rsidP="007D760C">
            <w:pPr>
              <w:keepNext/>
              <w:spacing w:after="0" w:line="240" w:lineRule="auto"/>
              <w:jc w:val="center"/>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Giulia Chifari</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02905DDA" w14:textId="0405BF0D" w:rsidR="0076525C" w:rsidRDefault="005E4977" w:rsidP="007D760C">
            <w:pPr>
              <w:keepNext/>
              <w:spacing w:after="0" w:line="240" w:lineRule="auto"/>
              <w:rPr>
                <w:rFonts w:ascii="Arial" w:eastAsia="Times New Roman" w:hAnsi="Arial" w:cs="Times New Roman"/>
                <w:bCs/>
                <w:color w:val="auto"/>
                <w:sz w:val="20"/>
                <w:szCs w:val="20"/>
                <w:lang w:val="en-AU"/>
              </w:rPr>
            </w:pPr>
            <w:r>
              <w:rPr>
                <w:rFonts w:ascii="Arial" w:eastAsia="Times New Roman" w:hAnsi="Arial" w:cs="Times New Roman"/>
                <w:bCs/>
                <w:color w:val="auto"/>
                <w:sz w:val="20"/>
                <w:szCs w:val="20"/>
                <w:lang w:val="en-AU"/>
              </w:rPr>
              <w:t xml:space="preserve">Student Name   </w:t>
            </w:r>
            <w:r w:rsidR="0076525C">
              <w:rPr>
                <w:rFonts w:ascii="Arial" w:eastAsia="Times New Roman" w:hAnsi="Arial" w:cs="Times New Roman"/>
                <w:bCs/>
                <w:color w:val="auto"/>
                <w:sz w:val="20"/>
                <w:szCs w:val="20"/>
                <w:lang w:val="en-AU"/>
              </w:rPr>
              <w:t xml:space="preserve"> </w:t>
            </w:r>
          </w:p>
          <w:p w14:paraId="1343E179" w14:textId="77777777" w:rsidR="0086599B" w:rsidRDefault="005E4977" w:rsidP="007D760C">
            <w:pPr>
              <w:keepNext/>
              <w:spacing w:after="0" w:line="240" w:lineRule="auto"/>
              <w:rPr>
                <w:rFonts w:ascii="Arial" w:eastAsia="Times New Roman" w:hAnsi="Arial" w:cs="Times New Roman"/>
                <w:bCs/>
                <w:color w:val="auto"/>
                <w:sz w:val="20"/>
                <w:szCs w:val="20"/>
                <w:lang w:val="en-AU"/>
              </w:rPr>
            </w:pPr>
            <w:r>
              <w:rPr>
                <w:rFonts w:ascii="Arial" w:eastAsia="Times New Roman" w:hAnsi="Arial" w:cs="Times New Roman"/>
                <w:bCs/>
                <w:color w:val="auto"/>
                <w:sz w:val="20"/>
                <w:szCs w:val="20"/>
                <w:lang w:val="en-AU"/>
              </w:rPr>
              <w:t>Rowshan</w:t>
            </w:r>
            <w:r w:rsidR="0076525C">
              <w:rPr>
                <w:rFonts w:ascii="Arial" w:eastAsia="Times New Roman" w:hAnsi="Arial" w:cs="Times New Roman"/>
                <w:bCs/>
                <w:color w:val="auto"/>
                <w:sz w:val="20"/>
                <w:szCs w:val="20"/>
                <w:lang w:val="en-AU"/>
              </w:rPr>
              <w:t xml:space="preserve"> A</w:t>
            </w:r>
            <w:r>
              <w:rPr>
                <w:rFonts w:ascii="Arial" w:eastAsia="Times New Roman" w:hAnsi="Arial" w:cs="Times New Roman"/>
                <w:bCs/>
                <w:color w:val="auto"/>
                <w:sz w:val="20"/>
                <w:szCs w:val="20"/>
                <w:lang w:val="en-AU"/>
              </w:rPr>
              <w:t>ra Chowd</w:t>
            </w:r>
            <w:r w:rsidR="0076525C">
              <w:rPr>
                <w:rFonts w:ascii="Arial" w:eastAsia="Times New Roman" w:hAnsi="Arial" w:cs="Times New Roman"/>
                <w:bCs/>
                <w:color w:val="auto"/>
                <w:sz w:val="20"/>
                <w:szCs w:val="20"/>
                <w:lang w:val="en-AU"/>
              </w:rPr>
              <w:t>h</w:t>
            </w:r>
            <w:r>
              <w:rPr>
                <w:rFonts w:ascii="Arial" w:eastAsia="Times New Roman" w:hAnsi="Arial" w:cs="Times New Roman"/>
                <w:bCs/>
                <w:color w:val="auto"/>
                <w:sz w:val="20"/>
                <w:szCs w:val="20"/>
                <w:lang w:val="en-AU"/>
              </w:rPr>
              <w:t>ury</w:t>
            </w:r>
          </w:p>
          <w:p w14:paraId="27686634" w14:textId="77777777" w:rsidR="008636DF" w:rsidRDefault="008636DF" w:rsidP="007D760C">
            <w:pPr>
              <w:keepNext/>
              <w:spacing w:after="0" w:line="240" w:lineRule="auto"/>
              <w:rPr>
                <w:rFonts w:ascii="Arial" w:eastAsia="Times New Roman" w:hAnsi="Arial" w:cs="Times New Roman"/>
                <w:bCs/>
                <w:color w:val="auto"/>
                <w:sz w:val="20"/>
                <w:szCs w:val="20"/>
                <w:lang w:val="en-AU"/>
              </w:rPr>
            </w:pPr>
          </w:p>
          <w:p w14:paraId="3BE91B7F" w14:textId="25F98E28" w:rsidR="008636DF" w:rsidRPr="00330917" w:rsidRDefault="008636DF" w:rsidP="007D760C">
            <w:pPr>
              <w:keepNext/>
              <w:spacing w:after="0" w:line="240" w:lineRule="auto"/>
              <w:rPr>
                <w:rFonts w:ascii="Arial" w:eastAsia="Times New Roman" w:hAnsi="Arial" w:cs="Times New Roman"/>
                <w:bCs/>
                <w:color w:val="auto"/>
                <w:sz w:val="20"/>
                <w:szCs w:val="20"/>
                <w:lang w:val="en-AU"/>
              </w:rPr>
            </w:pPr>
            <w:bookmarkStart w:id="0" w:name="_GoBack"/>
            <w:bookmarkEnd w:id="0"/>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46EE1210" w14:textId="77777777" w:rsidR="00627269" w:rsidRDefault="00627269" w:rsidP="00627269">
            <w:pPr>
              <w:spacing w:line="360" w:lineRule="auto"/>
              <w:jc w:val="both"/>
              <w:rPr>
                <w:rFonts w:ascii="Arial" w:eastAsia="Times New Roman" w:hAnsi="Arial" w:cs="Times New Roman"/>
                <w:bCs/>
                <w:color w:val="auto"/>
                <w:sz w:val="20"/>
                <w:szCs w:val="20"/>
              </w:rPr>
            </w:pPr>
          </w:p>
          <w:p w14:paraId="501BC8D0" w14:textId="322B6C7F" w:rsidR="00627269" w:rsidRPr="00855B28" w:rsidRDefault="00627269" w:rsidP="00627269">
            <w:pPr>
              <w:spacing w:line="360" w:lineRule="auto"/>
              <w:jc w:val="both"/>
              <w:rPr>
                <w:rFonts w:ascii="Arial" w:hAnsi="Arial" w:cs="Arial"/>
                <w:szCs w:val="24"/>
              </w:rPr>
            </w:pPr>
            <w:r w:rsidRPr="00855B28">
              <w:rPr>
                <w:rFonts w:ascii="Arial" w:hAnsi="Arial" w:cs="Arial"/>
                <w:szCs w:val="24"/>
              </w:rPr>
              <w:t>Gibb's reflective cycle is a model or framework in which a person's experience of some situation is described in six stages (Williams, Woolliams and Spiro, 2020). Premier Inn is one of the largest hotel chains in the UK which was established in 1987 (Giousmpasoglou and Hua, 2020).</w:t>
            </w:r>
            <w:r w:rsidRPr="00855B28">
              <w:rPr>
                <w:rFonts w:ascii="Arial" w:hAnsi="Arial" w:cs="Arial"/>
                <w:szCs w:val="24"/>
              </w:rPr>
              <w:t xml:space="preserve"> </w:t>
            </w:r>
            <w:r w:rsidRPr="00855B28">
              <w:rPr>
                <w:rFonts w:ascii="Arial" w:hAnsi="Arial" w:cs="Arial"/>
                <w:szCs w:val="24"/>
              </w:rPr>
              <w:t>As a room attendant in the Housekeeping department, I have faced many situations during my placement. I am ordered to clean the room of the guests. I have to ask before entering a room and get permission from the guests if I can clean the room or not.</w:t>
            </w:r>
            <w:r w:rsidRPr="00855B28">
              <w:rPr>
                <w:rFonts w:ascii="Arial" w:hAnsi="Arial" w:cs="Arial"/>
                <w:szCs w:val="24"/>
              </w:rPr>
              <w:t xml:space="preserve"> </w:t>
            </w:r>
            <w:r w:rsidRPr="00855B28">
              <w:rPr>
                <w:rFonts w:ascii="Arial" w:hAnsi="Arial" w:cs="Arial"/>
                <w:szCs w:val="24"/>
              </w:rPr>
              <w:t>When they leave, it is my obligatory duty to clean the room. I have to check the room to see if anything is missing or not. Sometimes, guests leave their belongings by making hasty check-out.</w:t>
            </w:r>
            <w:r w:rsidRPr="00855B28">
              <w:rPr>
                <w:rFonts w:ascii="Arial" w:hAnsi="Arial" w:cs="Arial"/>
                <w:szCs w:val="24"/>
              </w:rPr>
              <w:t xml:space="preserve"> </w:t>
            </w:r>
            <w:r w:rsidRPr="00855B28">
              <w:rPr>
                <w:rFonts w:ascii="Arial" w:hAnsi="Arial" w:cs="Arial"/>
                <w:szCs w:val="24"/>
              </w:rPr>
              <w:t>Therefore, it is a question of ethics to inform the manager so that he or she can return the belongings to the guests. When the guests get their belongings, they thank the hotel for its honest staff. Moreover, I clean the bathroom. I also have to clean the cabinet and vacuum the carpet.</w:t>
            </w:r>
            <w:r w:rsidRPr="00855B28">
              <w:rPr>
                <w:rFonts w:ascii="Arial" w:hAnsi="Arial" w:cs="Arial"/>
                <w:szCs w:val="24"/>
              </w:rPr>
              <w:t xml:space="preserve"> </w:t>
            </w:r>
            <w:r w:rsidRPr="00855B28">
              <w:rPr>
                <w:rFonts w:ascii="Arial" w:hAnsi="Arial" w:cs="Arial"/>
                <w:szCs w:val="24"/>
              </w:rPr>
              <w:t>Sometimes, guests make the room dirtier. Therefore, I have to deep clean everything with patience and time. When the guests enter a room and find it clean, it makes them happy. Therefore, I need to pay attention to every detail. If any guest finds a small thing dirty, they give complaints to the manager. Therefore, to give them the utmost service, I clean everything and pay attention to every detail.</w:t>
            </w:r>
          </w:p>
          <w:p w14:paraId="26515F80" w14:textId="1E55F955" w:rsidR="00627269" w:rsidRPr="00330917" w:rsidRDefault="00627269" w:rsidP="00D11047">
            <w:pPr>
              <w:spacing w:after="0" w:line="360" w:lineRule="auto"/>
              <w:jc w:val="both"/>
              <w:rPr>
                <w:rFonts w:ascii="Arial" w:eastAsia="Times New Roman" w:hAnsi="Arial" w:cs="Times New Roman"/>
                <w:bCs/>
                <w:color w:val="auto"/>
                <w:sz w:val="20"/>
                <w:szCs w:val="20"/>
              </w:rPr>
            </w:pPr>
            <w:r w:rsidRPr="00855B28">
              <w:rPr>
                <w:rFonts w:ascii="Arial" w:hAnsi="Arial" w:cs="Arial"/>
                <w:szCs w:val="24"/>
              </w:rPr>
              <w:t>Working in a Premier Inn as a room attendant, I faced high pressure. Time was always a constraint in Premier Inn. Therefore, I had to make the room clean quickly but ensure everything got clean. I felt pressure at that time.</w:t>
            </w:r>
            <w:r w:rsidRPr="00855B28">
              <w:rPr>
                <w:rFonts w:ascii="Arial" w:hAnsi="Arial" w:cs="Arial"/>
                <w:szCs w:val="24"/>
              </w:rPr>
              <w:t xml:space="preserve"> </w:t>
            </w:r>
            <w:r w:rsidRPr="00855B28">
              <w:rPr>
                <w:rFonts w:ascii="Arial" w:hAnsi="Arial" w:cs="Arial"/>
                <w:szCs w:val="24"/>
              </w:rPr>
              <w:t>. Therefore, I communicated with other staff and my floor supervisor to give me some time. Sometimes, he gave me extra time. It was not the everyday case. I had to ask help from other room attendants so that the room got clean on time.</w:t>
            </w:r>
            <w:r w:rsidRPr="00855B28">
              <w:rPr>
                <w:rFonts w:ascii="Arial" w:hAnsi="Arial" w:cs="Arial"/>
                <w:szCs w:val="24"/>
              </w:rPr>
              <w:t xml:space="preserve"> </w:t>
            </w:r>
            <w:r w:rsidRPr="00855B28">
              <w:rPr>
                <w:rFonts w:ascii="Arial" w:hAnsi="Arial" w:cs="Arial"/>
                <w:szCs w:val="24"/>
              </w:rPr>
              <w:t>. When they needed help, I also helped them in return. Thus I made a strong bond with my colleagues. Sometimes, the floor supervisor gave me extra tasks. At that time, I asked for his guidance and did it accordingly.</w:t>
            </w:r>
            <w:r w:rsidRPr="00855B28">
              <w:rPr>
                <w:rFonts w:ascii="Arial" w:hAnsi="Arial" w:cs="Arial"/>
                <w:szCs w:val="24"/>
              </w:rPr>
              <w:t xml:space="preserve"> </w:t>
            </w:r>
            <w:r w:rsidRPr="00855B28">
              <w:rPr>
                <w:rFonts w:ascii="Arial" w:hAnsi="Arial" w:cs="Arial"/>
                <w:szCs w:val="24"/>
              </w:rPr>
              <w:t>Sometimes, I felt tired from doing my jobs as guests checked in and checked out every now and often. It was hard at the beginning, however, as time passed, I got accustomed to it. In my leisure time, I talked with other staff about their work. It helped us mentally and removed our tiredness.</w:t>
            </w:r>
          </w:p>
          <w:p w14:paraId="4AABDBC9"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E1B7B6C"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F5AAA10"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43AFAC3"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5B2C13D"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5AC160E"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5D6E935" w14:textId="77777777" w:rsidR="0086599B" w:rsidRPr="00330917" w:rsidRDefault="0086599B" w:rsidP="007D760C">
            <w:pPr>
              <w:spacing w:after="0" w:line="240" w:lineRule="auto"/>
              <w:ind w:left="-829"/>
              <w:rPr>
                <w:rFonts w:ascii="Arial" w:eastAsia="Times New Roman" w:hAnsi="Arial" w:cs="Times New Roman"/>
                <w:bCs/>
                <w:color w:val="auto"/>
                <w:sz w:val="20"/>
                <w:szCs w:val="20"/>
              </w:rPr>
            </w:pPr>
          </w:p>
          <w:p w14:paraId="30BD731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5790376" w14:textId="097F4469" w:rsidR="00627269" w:rsidRDefault="00627269" w:rsidP="00627269">
            <w:pPr>
              <w:spacing w:line="360" w:lineRule="auto"/>
              <w:jc w:val="both"/>
              <w:rPr>
                <w:rFonts w:ascii="Arial" w:hAnsi="Arial" w:cs="Arial"/>
                <w:szCs w:val="24"/>
              </w:rPr>
            </w:pPr>
            <w:r w:rsidRPr="00855B28">
              <w:rPr>
                <w:rFonts w:ascii="Arial" w:hAnsi="Arial" w:cs="Arial"/>
                <w:szCs w:val="24"/>
              </w:rPr>
              <w:t>I had to go through a busy schedule in the Premier Inn as a room attendant. Therefore, I had to go through mental pressure and physical tiredness. However, at that moment, I can evaluate my performance. My strength in my work is communication. I can communicate effectively with my colleagues and supervisor at times of pressure. I can ask for guidance and help from them. Another strength is paying attention to the details. However, I have to work on my time management. As I always wanted to complete a task perfectly, I took more time than usual. Therefore, I need to improve my time management skills so that I can complete a task perfectly within a fixed amount of time. In problem-solving, I can decide quickly and ethically. When a guest leaves any belongings or makes the room dirtier, I can easily solve this problem perfectly.</w:t>
            </w:r>
          </w:p>
          <w:p w14:paraId="522D66C7" w14:textId="77777777" w:rsidR="00627269" w:rsidRPr="00855B28" w:rsidRDefault="00627269" w:rsidP="00627269">
            <w:pPr>
              <w:spacing w:line="360" w:lineRule="auto"/>
              <w:jc w:val="both"/>
              <w:rPr>
                <w:rFonts w:ascii="Arial" w:hAnsi="Arial" w:cs="Arial"/>
                <w:szCs w:val="24"/>
              </w:rPr>
            </w:pPr>
            <w:r w:rsidRPr="00855B28">
              <w:rPr>
                <w:rFonts w:ascii="Arial" w:hAnsi="Arial" w:cs="Arial"/>
                <w:szCs w:val="24"/>
              </w:rPr>
              <w:t>My role as a room attendant in the housekeeping department plays a crucial role in the overall satisfaction of the guests. I make sure that guests find a clean and hygienic room before they enter the room. This gives them mental surety that they will not be staying in an unhygienic place therefore any disease will not harm them. However, it is not possible to give this surety by myself. All other departments work together and integrate one another to make sure. This integrated work helps increase customer satisfaction as well as the overall performance of Premier Inn Hotel.</w:t>
            </w:r>
          </w:p>
          <w:p w14:paraId="766BD539" w14:textId="77777777" w:rsidR="00627269" w:rsidRPr="00855B28" w:rsidRDefault="00627269" w:rsidP="00627269">
            <w:pPr>
              <w:spacing w:line="360" w:lineRule="auto"/>
              <w:jc w:val="both"/>
              <w:rPr>
                <w:rFonts w:ascii="Arial" w:hAnsi="Arial" w:cs="Arial"/>
                <w:szCs w:val="24"/>
              </w:rPr>
            </w:pPr>
            <w:r w:rsidRPr="00855B28">
              <w:rPr>
                <w:rFonts w:ascii="Arial" w:hAnsi="Arial" w:cs="Arial"/>
                <w:szCs w:val="24"/>
              </w:rPr>
              <w:t>Working as a room attendant in the housekeeping department, I have learnt many things. The most important lesson is customer satisfaction. If the customers are satisfied fully, they will return to the hotel. Another thing is communication. Without communication, integration and group work is impossible. Moreover, working as a room attendant in the housekeeping department will help to ease the pressure.</w:t>
            </w:r>
          </w:p>
          <w:p w14:paraId="72701DA0" w14:textId="421B3506" w:rsidR="00627269" w:rsidRPr="00855B28" w:rsidRDefault="00627269" w:rsidP="00627269">
            <w:pPr>
              <w:spacing w:line="360" w:lineRule="auto"/>
              <w:jc w:val="both"/>
              <w:rPr>
                <w:rFonts w:ascii="Arial" w:hAnsi="Arial" w:cs="Arial"/>
                <w:szCs w:val="24"/>
              </w:rPr>
            </w:pPr>
            <w:r w:rsidRPr="00855B28">
              <w:rPr>
                <w:rFonts w:ascii="Arial" w:hAnsi="Arial" w:cs="Arial"/>
                <w:szCs w:val="24"/>
              </w:rPr>
              <w:t>To improve my skills and knowledge, I need to work on my lacking. For example, as I said I need to improve my time management skills therefore I will focus on completing multiple tasks within a fixed amount of time. At first, I will set time a little bit long however gradually time will be shortened. However, I have to ensure that the task is completed perfectly</w:t>
            </w:r>
            <w:r>
              <w:rPr>
                <w:rFonts w:ascii="Arial" w:hAnsi="Arial" w:cs="Arial"/>
                <w:szCs w:val="24"/>
              </w:rPr>
              <w:t>.</w:t>
            </w:r>
          </w:p>
          <w:p w14:paraId="6EF5153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B3BD35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127B44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B3B00EB"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468D10B" w14:textId="77777777" w:rsidR="0086599B" w:rsidRDefault="0086599B" w:rsidP="007D760C">
            <w:pPr>
              <w:spacing w:after="0" w:line="240" w:lineRule="auto"/>
              <w:rPr>
                <w:rFonts w:ascii="Arial" w:eastAsia="Times New Roman" w:hAnsi="Arial" w:cs="Times New Roman"/>
                <w:bCs/>
                <w:color w:val="auto"/>
                <w:sz w:val="20"/>
                <w:szCs w:val="20"/>
              </w:rPr>
            </w:pPr>
          </w:p>
          <w:p w14:paraId="74288389" w14:textId="77777777" w:rsidR="0086599B" w:rsidRDefault="0086599B" w:rsidP="007D760C">
            <w:pPr>
              <w:spacing w:after="0" w:line="240" w:lineRule="auto"/>
              <w:rPr>
                <w:rFonts w:ascii="Arial" w:eastAsia="Times New Roman" w:hAnsi="Arial" w:cs="Times New Roman"/>
                <w:bCs/>
                <w:color w:val="auto"/>
                <w:sz w:val="20"/>
                <w:szCs w:val="20"/>
              </w:rPr>
            </w:pPr>
          </w:p>
          <w:p w14:paraId="514B1861" w14:textId="77777777" w:rsidR="0086599B" w:rsidRDefault="0086599B" w:rsidP="007D760C">
            <w:pPr>
              <w:spacing w:after="0" w:line="240" w:lineRule="auto"/>
              <w:rPr>
                <w:rFonts w:ascii="Arial" w:eastAsia="Times New Roman" w:hAnsi="Arial" w:cs="Times New Roman"/>
                <w:bCs/>
                <w:color w:val="auto"/>
                <w:sz w:val="20"/>
                <w:szCs w:val="20"/>
              </w:rPr>
            </w:pPr>
          </w:p>
          <w:p w14:paraId="48F31396" w14:textId="77777777" w:rsidR="0086599B" w:rsidRDefault="0086599B" w:rsidP="007D760C">
            <w:pPr>
              <w:spacing w:after="0" w:line="240" w:lineRule="auto"/>
              <w:rPr>
                <w:rFonts w:ascii="Arial" w:eastAsia="Times New Roman" w:hAnsi="Arial" w:cs="Times New Roman"/>
                <w:bCs/>
                <w:color w:val="auto"/>
                <w:sz w:val="20"/>
                <w:szCs w:val="20"/>
              </w:rPr>
            </w:pPr>
          </w:p>
          <w:p w14:paraId="30432CDF" w14:textId="77777777" w:rsidR="0086599B" w:rsidRDefault="0086599B" w:rsidP="007D760C">
            <w:pPr>
              <w:spacing w:after="0" w:line="240" w:lineRule="auto"/>
              <w:rPr>
                <w:rFonts w:ascii="Arial" w:eastAsia="Times New Roman" w:hAnsi="Arial" w:cs="Times New Roman"/>
                <w:bCs/>
                <w:color w:val="auto"/>
                <w:sz w:val="20"/>
                <w:szCs w:val="20"/>
              </w:rPr>
            </w:pPr>
          </w:p>
          <w:p w14:paraId="1C1D3683" w14:textId="77777777" w:rsidR="0086599B" w:rsidRDefault="0086599B" w:rsidP="007D760C">
            <w:pPr>
              <w:spacing w:after="0" w:line="240" w:lineRule="auto"/>
              <w:rPr>
                <w:rFonts w:ascii="Arial" w:eastAsia="Times New Roman" w:hAnsi="Arial" w:cs="Times New Roman"/>
                <w:bCs/>
                <w:color w:val="auto"/>
                <w:sz w:val="20"/>
                <w:szCs w:val="20"/>
              </w:rPr>
            </w:pPr>
          </w:p>
          <w:p w14:paraId="27C10EB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45E552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F493E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Default="0086599B" w:rsidP="007D760C">
            <w:pPr>
              <w:spacing w:after="0" w:line="240" w:lineRule="auto"/>
              <w:rPr>
                <w:rFonts w:ascii="Arial" w:eastAsia="Times New Roman" w:hAnsi="Arial" w:cs="Times New Roman"/>
                <w:bCs/>
                <w:color w:val="auto"/>
                <w:sz w:val="20"/>
                <w:szCs w:val="20"/>
              </w:rPr>
            </w:pPr>
          </w:p>
          <w:p w14:paraId="206A2EFD" w14:textId="77777777" w:rsidR="00A3401B" w:rsidRDefault="00A3401B" w:rsidP="007D760C">
            <w:pPr>
              <w:spacing w:after="0" w:line="240" w:lineRule="auto"/>
              <w:rPr>
                <w:rFonts w:ascii="Arial" w:eastAsia="Times New Roman" w:hAnsi="Arial" w:cs="Times New Roman"/>
                <w:bCs/>
                <w:color w:val="auto"/>
                <w:sz w:val="20"/>
                <w:szCs w:val="20"/>
              </w:rPr>
            </w:pPr>
          </w:p>
          <w:p w14:paraId="2BA7918A" w14:textId="77777777" w:rsidR="00A3401B" w:rsidRDefault="00A3401B" w:rsidP="007D760C">
            <w:pPr>
              <w:spacing w:after="0" w:line="240" w:lineRule="auto"/>
              <w:rPr>
                <w:rFonts w:ascii="Arial" w:eastAsia="Times New Roman" w:hAnsi="Arial" w:cs="Times New Roman"/>
                <w:bCs/>
                <w:color w:val="auto"/>
                <w:sz w:val="20"/>
                <w:szCs w:val="20"/>
              </w:rPr>
            </w:pPr>
          </w:p>
          <w:p w14:paraId="1AFCB229" w14:textId="77777777" w:rsidR="00A3401B" w:rsidRDefault="00A3401B" w:rsidP="007D760C">
            <w:pPr>
              <w:spacing w:after="0" w:line="240" w:lineRule="auto"/>
              <w:rPr>
                <w:rFonts w:ascii="Arial" w:eastAsia="Times New Roman" w:hAnsi="Arial" w:cs="Times New Roman"/>
                <w:bCs/>
                <w:color w:val="auto"/>
                <w:sz w:val="20"/>
                <w:szCs w:val="20"/>
              </w:rPr>
            </w:pPr>
          </w:p>
          <w:p w14:paraId="4AB5A99B" w14:textId="77777777" w:rsidR="00A3401B" w:rsidRDefault="00A3401B" w:rsidP="007D760C">
            <w:pPr>
              <w:spacing w:after="0" w:line="240" w:lineRule="auto"/>
              <w:rPr>
                <w:rFonts w:ascii="Arial" w:eastAsia="Times New Roman" w:hAnsi="Arial" w:cs="Times New Roman"/>
                <w:bCs/>
                <w:color w:val="auto"/>
                <w:sz w:val="20"/>
                <w:szCs w:val="20"/>
              </w:rPr>
            </w:pPr>
          </w:p>
          <w:p w14:paraId="30896D19" w14:textId="77777777" w:rsidR="00A3401B" w:rsidRDefault="00A3401B" w:rsidP="007D760C">
            <w:pPr>
              <w:spacing w:after="0" w:line="240" w:lineRule="auto"/>
              <w:rPr>
                <w:rFonts w:ascii="Arial" w:eastAsia="Times New Roman" w:hAnsi="Arial" w:cs="Times New Roman"/>
                <w:bCs/>
                <w:color w:val="auto"/>
                <w:sz w:val="20"/>
                <w:szCs w:val="20"/>
              </w:rPr>
            </w:pPr>
          </w:p>
          <w:p w14:paraId="487ADB30" w14:textId="77777777" w:rsidR="00A3401B" w:rsidRDefault="00A3401B" w:rsidP="007D760C">
            <w:pPr>
              <w:spacing w:after="0" w:line="240" w:lineRule="auto"/>
              <w:rPr>
                <w:rFonts w:ascii="Arial" w:eastAsia="Times New Roman" w:hAnsi="Arial" w:cs="Times New Roman"/>
                <w:bCs/>
                <w:color w:val="auto"/>
                <w:sz w:val="20"/>
                <w:szCs w:val="20"/>
              </w:rPr>
            </w:pPr>
          </w:p>
          <w:p w14:paraId="699704F3" w14:textId="77777777" w:rsidR="00A3401B" w:rsidRDefault="00A3401B" w:rsidP="007D760C">
            <w:pPr>
              <w:spacing w:after="0" w:line="240" w:lineRule="auto"/>
              <w:rPr>
                <w:rFonts w:ascii="Arial" w:eastAsia="Times New Roman" w:hAnsi="Arial" w:cs="Times New Roman"/>
                <w:bCs/>
                <w:color w:val="auto"/>
                <w:sz w:val="20"/>
                <w:szCs w:val="20"/>
              </w:rPr>
            </w:pPr>
          </w:p>
          <w:p w14:paraId="305848C2" w14:textId="77777777" w:rsidR="00A3401B" w:rsidRDefault="00A3401B" w:rsidP="007D760C">
            <w:pPr>
              <w:spacing w:after="0" w:line="240" w:lineRule="auto"/>
              <w:rPr>
                <w:rFonts w:ascii="Arial" w:eastAsia="Times New Roman" w:hAnsi="Arial" w:cs="Times New Roman"/>
                <w:bCs/>
                <w:color w:val="auto"/>
                <w:sz w:val="20"/>
                <w:szCs w:val="20"/>
              </w:rPr>
            </w:pPr>
          </w:p>
          <w:p w14:paraId="0A505612" w14:textId="77777777" w:rsidR="00A3401B" w:rsidRDefault="00A3401B" w:rsidP="007D760C">
            <w:pPr>
              <w:spacing w:after="0" w:line="240" w:lineRule="auto"/>
              <w:rPr>
                <w:rFonts w:ascii="Arial" w:eastAsia="Times New Roman" w:hAnsi="Arial" w:cs="Times New Roman"/>
                <w:bCs/>
                <w:color w:val="auto"/>
                <w:sz w:val="20"/>
                <w:szCs w:val="20"/>
              </w:rPr>
            </w:pPr>
          </w:p>
          <w:p w14:paraId="4BA5BBC3" w14:textId="77777777" w:rsidR="00A3401B" w:rsidRDefault="00A3401B" w:rsidP="007D760C">
            <w:pPr>
              <w:spacing w:after="0" w:line="240" w:lineRule="auto"/>
              <w:rPr>
                <w:rFonts w:ascii="Arial" w:eastAsia="Times New Roman" w:hAnsi="Arial" w:cs="Times New Roman"/>
                <w:bCs/>
                <w:color w:val="auto"/>
                <w:sz w:val="20"/>
                <w:szCs w:val="20"/>
              </w:rPr>
            </w:pPr>
          </w:p>
          <w:p w14:paraId="7E69B4F2" w14:textId="77777777" w:rsidR="00A3401B" w:rsidRDefault="00A3401B" w:rsidP="007D760C">
            <w:pPr>
              <w:spacing w:after="0" w:line="240" w:lineRule="auto"/>
              <w:rPr>
                <w:rFonts w:ascii="Arial" w:eastAsia="Times New Roman" w:hAnsi="Arial" w:cs="Times New Roman"/>
                <w:bCs/>
                <w:color w:val="auto"/>
                <w:sz w:val="20"/>
                <w:szCs w:val="20"/>
              </w:rPr>
            </w:pPr>
          </w:p>
          <w:p w14:paraId="645B8859" w14:textId="77777777" w:rsidR="00A3401B" w:rsidRDefault="00A3401B" w:rsidP="007D760C">
            <w:pPr>
              <w:spacing w:after="0" w:line="240" w:lineRule="auto"/>
              <w:rPr>
                <w:rFonts w:ascii="Arial" w:eastAsia="Times New Roman" w:hAnsi="Arial" w:cs="Times New Roman"/>
                <w:bCs/>
                <w:color w:val="auto"/>
                <w:sz w:val="20"/>
                <w:szCs w:val="20"/>
              </w:rPr>
            </w:pPr>
          </w:p>
          <w:p w14:paraId="31A2D7A0" w14:textId="77777777" w:rsidR="00A3401B" w:rsidRDefault="00A3401B" w:rsidP="007D760C">
            <w:pPr>
              <w:spacing w:after="0" w:line="240" w:lineRule="auto"/>
              <w:rPr>
                <w:rFonts w:ascii="Arial" w:eastAsia="Times New Roman" w:hAnsi="Arial" w:cs="Times New Roman"/>
                <w:bCs/>
                <w:color w:val="auto"/>
                <w:sz w:val="20"/>
                <w:szCs w:val="20"/>
              </w:rPr>
            </w:pPr>
          </w:p>
          <w:p w14:paraId="09EA665D" w14:textId="77777777" w:rsidR="00A3401B" w:rsidRDefault="00A3401B" w:rsidP="007D760C">
            <w:pPr>
              <w:spacing w:after="0" w:line="240" w:lineRule="auto"/>
              <w:rPr>
                <w:rFonts w:ascii="Arial" w:eastAsia="Times New Roman" w:hAnsi="Arial" w:cs="Times New Roman"/>
                <w:bCs/>
                <w:color w:val="auto"/>
                <w:sz w:val="20"/>
                <w:szCs w:val="20"/>
              </w:rPr>
            </w:pPr>
          </w:p>
          <w:p w14:paraId="57261655" w14:textId="77777777" w:rsidR="00A3401B" w:rsidRDefault="00A3401B" w:rsidP="007D760C">
            <w:pPr>
              <w:spacing w:after="0" w:line="240" w:lineRule="auto"/>
              <w:rPr>
                <w:rFonts w:ascii="Arial" w:eastAsia="Times New Roman" w:hAnsi="Arial" w:cs="Times New Roman"/>
                <w:bCs/>
                <w:color w:val="auto"/>
                <w:sz w:val="20"/>
                <w:szCs w:val="20"/>
              </w:rPr>
            </w:pPr>
          </w:p>
          <w:p w14:paraId="352AD369" w14:textId="77777777" w:rsidR="00A3401B" w:rsidRDefault="00A3401B" w:rsidP="007D760C">
            <w:pPr>
              <w:spacing w:after="0" w:line="240" w:lineRule="auto"/>
              <w:rPr>
                <w:rFonts w:ascii="Arial" w:eastAsia="Times New Roman" w:hAnsi="Arial" w:cs="Times New Roman"/>
                <w:bCs/>
                <w:color w:val="auto"/>
                <w:sz w:val="20"/>
                <w:szCs w:val="20"/>
              </w:rPr>
            </w:pPr>
          </w:p>
          <w:p w14:paraId="691AA8F2" w14:textId="77777777" w:rsidR="00A3401B" w:rsidRPr="00330917" w:rsidRDefault="00A3401B" w:rsidP="007D760C">
            <w:pPr>
              <w:spacing w:after="0" w:line="240" w:lineRule="auto"/>
              <w:rPr>
                <w:rFonts w:ascii="Arial" w:eastAsia="Times New Roman" w:hAnsi="Arial" w:cs="Times New Roman"/>
                <w:bCs/>
                <w:color w:val="auto"/>
                <w:sz w:val="20"/>
                <w:szCs w:val="20"/>
              </w:rPr>
            </w:pPr>
          </w:p>
          <w:p w14:paraId="471D05B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F71E83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p w14:paraId="57F234E3" w14:textId="77777777" w:rsidR="001749FD" w:rsidRDefault="001749FD" w:rsidP="005F689A"/>
    <w:p w14:paraId="05A2712E" w14:textId="2896EB36" w:rsidR="005F689A" w:rsidRPr="005F689A" w:rsidRDefault="005F689A" w:rsidP="005F689A">
      <w:pPr>
        <w:sectPr w:rsidR="005F689A" w:rsidRPr="005F689A" w:rsidSect="0076525C">
          <w:pgSz w:w="11906" w:h="16838"/>
          <w:pgMar w:top="720" w:right="720" w:bottom="720" w:left="720" w:header="709" w:footer="709" w:gutter="0"/>
          <w:cols w:space="708"/>
          <w:docGrid w:linePitch="360"/>
        </w:sectPr>
      </w:pPr>
    </w:p>
    <w:p w14:paraId="537E20B1" w14:textId="28711F08"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00840816">
        <w:rPr>
          <w:rFonts w:asciiTheme="minorBidi" w:eastAsia="Carlito" w:hAnsiTheme="minorBidi"/>
          <w:b/>
          <w:bCs/>
          <w:color w:val="000000"/>
          <w:sz w:val="28"/>
          <w:szCs w:val="28"/>
          <w:lang w:val="en-US"/>
        </w:rPr>
        <w:t xml:space="preserve">Health and Safety Guide </w:t>
      </w:r>
    </w:p>
    <w:p w14:paraId="6E5BF74A" w14:textId="77777777" w:rsidR="001749FD" w:rsidRPr="00FF51C8" w:rsidRDefault="001749FD" w:rsidP="008358ED">
      <w:pPr>
        <w:rPr>
          <w:rFonts w:asciiTheme="minorBidi" w:hAnsiTheme="minorBidi"/>
          <w:b/>
          <w:bCs/>
          <w:sz w:val="22"/>
        </w:rPr>
      </w:pPr>
      <w:r w:rsidRPr="00FF51C8">
        <w:rPr>
          <w:rFonts w:asciiTheme="minorBidi" w:eastAsia="Carlito" w:hAnsiTheme="minorBidi"/>
          <w:b/>
          <w:color w:val="auto"/>
          <w:sz w:val="22"/>
          <w:lang w:val="en-US"/>
        </w:rPr>
        <w:t>Contribution to Overall Module Assessment: 25%</w:t>
      </w:r>
    </w:p>
    <w:p w14:paraId="7ADC05CB" w14:textId="5648B5B3" w:rsidR="001749FD" w:rsidRPr="00A83A4D" w:rsidRDefault="001749FD" w:rsidP="001749FD">
      <w:pPr>
        <w:widowControl w:val="0"/>
        <w:autoSpaceDE w:val="0"/>
        <w:autoSpaceDN w:val="0"/>
        <w:spacing w:after="0" w:line="240" w:lineRule="auto"/>
        <w:jc w:val="center"/>
        <w:rPr>
          <w:rFonts w:asciiTheme="minorBidi" w:eastAsia="Times New Roman" w:hAnsiTheme="minorBidi"/>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016"/>
        <w:gridCol w:w="1551"/>
        <w:gridCol w:w="9758"/>
      </w:tblGrid>
      <w:tr w:rsidR="00D11047" w14:paraId="183734C6" w14:textId="77777777" w:rsidTr="00162494">
        <w:trPr>
          <w:jc w:val="center"/>
        </w:trPr>
        <w:tc>
          <w:tcPr>
            <w:tcW w:w="2016" w:type="dxa"/>
            <w:vMerge w:val="restart"/>
            <w:vAlign w:val="center"/>
          </w:tcPr>
          <w:p w14:paraId="0E40D37D" w14:textId="77777777" w:rsidR="00D11047" w:rsidRPr="002E150D" w:rsidRDefault="00D11047" w:rsidP="00162494">
            <w:pPr>
              <w:spacing w:line="360" w:lineRule="auto"/>
              <w:jc w:val="center"/>
              <w:rPr>
                <w:rFonts w:ascii="Arial" w:hAnsi="Arial" w:cs="Arial"/>
                <w:b/>
                <w:sz w:val="32"/>
              </w:rPr>
            </w:pPr>
            <w:r w:rsidRPr="002E150D">
              <w:rPr>
                <w:rFonts w:ascii="Arial" w:hAnsi="Arial" w:cs="Arial"/>
              </w:rPr>
              <w:t>Potential Risk</w:t>
            </w:r>
          </w:p>
        </w:tc>
        <w:tc>
          <w:tcPr>
            <w:tcW w:w="1551" w:type="dxa"/>
            <w:vAlign w:val="center"/>
          </w:tcPr>
          <w:p w14:paraId="67FE2D69" w14:textId="77777777" w:rsidR="00D11047" w:rsidRDefault="00D11047" w:rsidP="00162494">
            <w:pPr>
              <w:spacing w:line="259" w:lineRule="auto"/>
              <w:jc w:val="center"/>
              <w:rPr>
                <w:b/>
                <w:sz w:val="32"/>
              </w:rPr>
            </w:pPr>
            <w:r>
              <w:rPr>
                <w:b/>
                <w:noProof/>
                <w:sz w:val="32"/>
                <w:lang w:eastAsia="en-GB"/>
              </w:rPr>
              <w:drawing>
                <wp:inline distT="0" distB="0" distL="0" distR="0" wp14:anchorId="5CD9C9BD" wp14:editId="2A1D4B93">
                  <wp:extent cx="609524" cy="609524"/>
                  <wp:effectExtent l="0" t="0" r="0" b="635"/>
                  <wp:docPr id="18782690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925548" name="Picture 1563925548"/>
                          <pic:cNvPicPr/>
                        </pic:nvPicPr>
                        <pic:blipFill>
                          <a:blip r:embed="rId8">
                            <a:extLst>
                              <a:ext uri="{28A0092B-C50C-407E-A947-70E740481C1C}">
                                <a14:useLocalDpi xmlns:a14="http://schemas.microsoft.com/office/drawing/2010/main" val="0"/>
                              </a:ext>
                            </a:extLst>
                          </a:blip>
                          <a:stretch>
                            <a:fillRect/>
                          </a:stretch>
                        </pic:blipFill>
                        <pic:spPr>
                          <a:xfrm>
                            <a:off x="0" y="0"/>
                            <a:ext cx="609524" cy="609524"/>
                          </a:xfrm>
                          <a:prstGeom prst="rect">
                            <a:avLst/>
                          </a:prstGeom>
                        </pic:spPr>
                      </pic:pic>
                    </a:graphicData>
                  </a:graphic>
                </wp:inline>
              </w:drawing>
            </w:r>
          </w:p>
        </w:tc>
        <w:tc>
          <w:tcPr>
            <w:tcW w:w="9758" w:type="dxa"/>
          </w:tcPr>
          <w:p w14:paraId="1D210E88" w14:textId="77777777" w:rsidR="00D11047" w:rsidRPr="00855B28" w:rsidRDefault="00D11047" w:rsidP="00162494">
            <w:pPr>
              <w:spacing w:line="360" w:lineRule="auto"/>
              <w:jc w:val="both"/>
              <w:rPr>
                <w:rFonts w:ascii="Arial" w:hAnsi="Arial" w:cs="Arial"/>
                <w:b/>
                <w:szCs w:val="24"/>
              </w:rPr>
            </w:pPr>
            <w:r w:rsidRPr="00855B28">
              <w:rPr>
                <w:rFonts w:ascii="Arial" w:hAnsi="Arial" w:cs="Arial"/>
                <w:szCs w:val="24"/>
              </w:rPr>
              <w:t>The potential risk of falling or slipping can occur due to the wet floor. Contemporary giant hotel brands use advanced technology such as “wet vacuum” to dry the floor fast.</w:t>
            </w:r>
          </w:p>
        </w:tc>
      </w:tr>
      <w:tr w:rsidR="00D11047" w14:paraId="7FCE4BE9" w14:textId="77777777" w:rsidTr="00162494">
        <w:trPr>
          <w:jc w:val="center"/>
        </w:trPr>
        <w:tc>
          <w:tcPr>
            <w:tcW w:w="2016" w:type="dxa"/>
            <w:vMerge/>
            <w:vAlign w:val="center"/>
          </w:tcPr>
          <w:p w14:paraId="18F060B5" w14:textId="77777777" w:rsidR="00D11047" w:rsidRPr="002E150D" w:rsidRDefault="00D11047" w:rsidP="00162494">
            <w:pPr>
              <w:spacing w:line="360" w:lineRule="auto"/>
              <w:jc w:val="center"/>
              <w:rPr>
                <w:rFonts w:ascii="Arial" w:hAnsi="Arial" w:cs="Arial"/>
              </w:rPr>
            </w:pPr>
          </w:p>
        </w:tc>
        <w:tc>
          <w:tcPr>
            <w:tcW w:w="1551" w:type="dxa"/>
            <w:vAlign w:val="center"/>
          </w:tcPr>
          <w:p w14:paraId="58BAABE3" w14:textId="77777777" w:rsidR="00D11047" w:rsidRDefault="00D11047" w:rsidP="00162494">
            <w:pPr>
              <w:spacing w:line="259" w:lineRule="auto"/>
              <w:jc w:val="center"/>
              <w:rPr>
                <w:b/>
                <w:sz w:val="32"/>
              </w:rPr>
            </w:pPr>
            <w:r>
              <w:rPr>
                <w:b/>
                <w:noProof/>
                <w:sz w:val="32"/>
                <w:lang w:eastAsia="en-GB"/>
              </w:rPr>
              <w:drawing>
                <wp:inline distT="0" distB="0" distL="0" distR="0" wp14:anchorId="40E9202B" wp14:editId="4A83DC53">
                  <wp:extent cx="676275" cy="67627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cons8-chemical-60.png"/>
                          <pic:cNvPicPr/>
                        </pic:nvPicPr>
                        <pic:blipFill>
                          <a:blip r:embed="rId9">
                            <a:extLst>
                              <a:ext uri="{28A0092B-C50C-407E-A947-70E740481C1C}">
                                <a14:useLocalDpi xmlns:a14="http://schemas.microsoft.com/office/drawing/2010/main" val="0"/>
                              </a:ext>
                            </a:extLst>
                          </a:blip>
                          <a:stretch>
                            <a:fillRect/>
                          </a:stretch>
                        </pic:blipFill>
                        <pic:spPr>
                          <a:xfrm>
                            <a:off x="0" y="0"/>
                            <a:ext cx="676755" cy="676755"/>
                          </a:xfrm>
                          <a:prstGeom prst="rect">
                            <a:avLst/>
                          </a:prstGeom>
                        </pic:spPr>
                      </pic:pic>
                    </a:graphicData>
                  </a:graphic>
                </wp:inline>
              </w:drawing>
            </w:r>
          </w:p>
        </w:tc>
        <w:tc>
          <w:tcPr>
            <w:tcW w:w="9758" w:type="dxa"/>
          </w:tcPr>
          <w:p w14:paraId="0C60FCC8" w14:textId="77777777" w:rsidR="00D11047" w:rsidRPr="00855B28" w:rsidRDefault="00D11047" w:rsidP="00162494">
            <w:pPr>
              <w:spacing w:line="360" w:lineRule="auto"/>
              <w:jc w:val="both"/>
              <w:rPr>
                <w:rFonts w:ascii="Arial" w:hAnsi="Arial" w:cs="Arial"/>
                <w:b/>
                <w:szCs w:val="24"/>
              </w:rPr>
            </w:pPr>
            <w:r w:rsidRPr="00855B28">
              <w:rPr>
                <w:rFonts w:ascii="Arial" w:hAnsi="Arial" w:cs="Arial"/>
                <w:szCs w:val="24"/>
              </w:rPr>
              <w:t>Contact with acids such as Taski R1, sodium bicarbonate, calcium hypochlorite, and citric acid can occur during the time of room and bathroom cleaning. To reduce the use of acid, hotel industries opened an "Acid Audit" department which focuses on the least use of acid for cleaning (Clarke, 2019).</w:t>
            </w:r>
          </w:p>
        </w:tc>
      </w:tr>
      <w:tr w:rsidR="00D11047" w14:paraId="67F0BDA6" w14:textId="77777777" w:rsidTr="00162494">
        <w:trPr>
          <w:jc w:val="center"/>
        </w:trPr>
        <w:tc>
          <w:tcPr>
            <w:tcW w:w="2016" w:type="dxa"/>
            <w:vMerge/>
            <w:vAlign w:val="center"/>
          </w:tcPr>
          <w:p w14:paraId="28431FE2" w14:textId="77777777" w:rsidR="00D11047" w:rsidRPr="002E150D" w:rsidRDefault="00D11047" w:rsidP="00162494">
            <w:pPr>
              <w:spacing w:line="360" w:lineRule="auto"/>
              <w:jc w:val="center"/>
              <w:rPr>
                <w:rFonts w:ascii="Arial" w:hAnsi="Arial" w:cs="Arial"/>
              </w:rPr>
            </w:pPr>
          </w:p>
        </w:tc>
        <w:tc>
          <w:tcPr>
            <w:tcW w:w="1551" w:type="dxa"/>
            <w:vAlign w:val="center"/>
          </w:tcPr>
          <w:p w14:paraId="322AECDB" w14:textId="77777777" w:rsidR="00D11047" w:rsidRDefault="00D11047" w:rsidP="00162494">
            <w:pPr>
              <w:spacing w:line="259" w:lineRule="auto"/>
              <w:jc w:val="center"/>
              <w:rPr>
                <w:b/>
                <w:sz w:val="32"/>
              </w:rPr>
            </w:pPr>
            <w:r>
              <w:rPr>
                <w:b/>
                <w:noProof/>
                <w:sz w:val="32"/>
                <w:lang w:eastAsia="en-GB"/>
              </w:rPr>
              <w:drawing>
                <wp:inline distT="0" distB="0" distL="0" distR="0" wp14:anchorId="3FA839AA" wp14:editId="33B8FC9C">
                  <wp:extent cx="812698" cy="812698"/>
                  <wp:effectExtent l="0" t="0" r="0" b="698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cons8-infection-64.png"/>
                          <pic:cNvPicPr/>
                        </pic:nvPicPr>
                        <pic:blipFill>
                          <a:blip r:embed="rId10">
                            <a:extLst>
                              <a:ext uri="{28A0092B-C50C-407E-A947-70E740481C1C}">
                                <a14:useLocalDpi xmlns:a14="http://schemas.microsoft.com/office/drawing/2010/main" val="0"/>
                              </a:ext>
                            </a:extLst>
                          </a:blip>
                          <a:stretch>
                            <a:fillRect/>
                          </a:stretch>
                        </pic:blipFill>
                        <pic:spPr>
                          <a:xfrm>
                            <a:off x="0" y="0"/>
                            <a:ext cx="812698" cy="812698"/>
                          </a:xfrm>
                          <a:prstGeom prst="rect">
                            <a:avLst/>
                          </a:prstGeom>
                        </pic:spPr>
                      </pic:pic>
                    </a:graphicData>
                  </a:graphic>
                </wp:inline>
              </w:drawing>
            </w:r>
          </w:p>
        </w:tc>
        <w:tc>
          <w:tcPr>
            <w:tcW w:w="9758" w:type="dxa"/>
          </w:tcPr>
          <w:p w14:paraId="33CD5989" w14:textId="77777777" w:rsidR="00D11047" w:rsidRPr="00855B28" w:rsidRDefault="00D11047" w:rsidP="00162494">
            <w:pPr>
              <w:spacing w:line="360" w:lineRule="auto"/>
              <w:jc w:val="both"/>
              <w:rPr>
                <w:rFonts w:ascii="Arial" w:hAnsi="Arial" w:cs="Arial"/>
                <w:b/>
                <w:szCs w:val="24"/>
              </w:rPr>
            </w:pPr>
            <w:r w:rsidRPr="00855B28">
              <w:rPr>
                <w:rFonts w:ascii="Arial" w:hAnsi="Arial" w:cs="Arial"/>
                <w:szCs w:val="24"/>
              </w:rPr>
              <w:t>During waste disposal, germs and diseases can be spread. To prevent this, robotics technology has been used in the industry (Mews, 2023).</w:t>
            </w:r>
          </w:p>
        </w:tc>
      </w:tr>
      <w:tr w:rsidR="00D11047" w14:paraId="05E13CE6" w14:textId="77777777" w:rsidTr="00162494">
        <w:trPr>
          <w:trHeight w:val="1547"/>
          <w:jc w:val="center"/>
        </w:trPr>
        <w:tc>
          <w:tcPr>
            <w:tcW w:w="2016" w:type="dxa"/>
            <w:vMerge/>
            <w:vAlign w:val="center"/>
          </w:tcPr>
          <w:p w14:paraId="19A88431" w14:textId="77777777" w:rsidR="00D11047" w:rsidRPr="002E150D" w:rsidRDefault="00D11047" w:rsidP="00162494">
            <w:pPr>
              <w:spacing w:line="360" w:lineRule="auto"/>
              <w:jc w:val="center"/>
              <w:rPr>
                <w:rFonts w:ascii="Arial" w:hAnsi="Arial" w:cs="Arial"/>
              </w:rPr>
            </w:pPr>
          </w:p>
        </w:tc>
        <w:tc>
          <w:tcPr>
            <w:tcW w:w="1551" w:type="dxa"/>
            <w:vAlign w:val="center"/>
          </w:tcPr>
          <w:p w14:paraId="70E3FB14" w14:textId="77777777" w:rsidR="00D11047" w:rsidRDefault="00D11047" w:rsidP="00162494">
            <w:pPr>
              <w:spacing w:line="259" w:lineRule="auto"/>
              <w:jc w:val="center"/>
              <w:rPr>
                <w:b/>
                <w:sz w:val="32"/>
              </w:rPr>
            </w:pPr>
            <w:r>
              <w:rPr>
                <w:b/>
                <w:noProof/>
                <w:sz w:val="32"/>
                <w:lang w:eastAsia="en-GB"/>
              </w:rPr>
              <w:drawing>
                <wp:inline distT="0" distB="0" distL="0" distR="0" wp14:anchorId="5ABFBBF2" wp14:editId="089A1380">
                  <wp:extent cx="634921" cy="634921"/>
                  <wp:effectExtent l="0" t="0" r="0" b="0"/>
                  <wp:docPr id="67123712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237124" name="Picture 671237124"/>
                          <pic:cNvPicPr/>
                        </pic:nvPicPr>
                        <pic:blipFill>
                          <a:blip r:embed="rId11">
                            <a:extLst>
                              <a:ext uri="{28A0092B-C50C-407E-A947-70E740481C1C}">
                                <a14:useLocalDpi xmlns:a14="http://schemas.microsoft.com/office/drawing/2010/main" val="0"/>
                              </a:ext>
                            </a:extLst>
                          </a:blip>
                          <a:stretch>
                            <a:fillRect/>
                          </a:stretch>
                        </pic:blipFill>
                        <pic:spPr>
                          <a:xfrm>
                            <a:off x="0" y="0"/>
                            <a:ext cx="634921" cy="634921"/>
                          </a:xfrm>
                          <a:prstGeom prst="rect">
                            <a:avLst/>
                          </a:prstGeom>
                        </pic:spPr>
                      </pic:pic>
                    </a:graphicData>
                  </a:graphic>
                </wp:inline>
              </w:drawing>
            </w:r>
          </w:p>
        </w:tc>
        <w:tc>
          <w:tcPr>
            <w:tcW w:w="9758" w:type="dxa"/>
          </w:tcPr>
          <w:p w14:paraId="75241FB4" w14:textId="77777777" w:rsidR="00D11047" w:rsidRPr="00855B28" w:rsidRDefault="00D11047" w:rsidP="00162494">
            <w:pPr>
              <w:spacing w:line="360" w:lineRule="auto"/>
              <w:jc w:val="both"/>
              <w:rPr>
                <w:rFonts w:ascii="Arial" w:hAnsi="Arial" w:cs="Arial"/>
                <w:b/>
                <w:szCs w:val="24"/>
              </w:rPr>
            </w:pPr>
            <w:r w:rsidRPr="00855B28">
              <w:rPr>
                <w:rFonts w:ascii="Arial" w:hAnsi="Arial" w:cs="Arial"/>
                <w:szCs w:val="24"/>
              </w:rPr>
              <w:t>Different injuries can occur to the housekeepers due to the heavy loading and continuous movements. Housekeepers use mobile trolleys which help them to carry heavy loads (California Department of Industrial Relations, 2018).</w:t>
            </w:r>
          </w:p>
        </w:tc>
      </w:tr>
      <w:tr w:rsidR="00D11047" w14:paraId="0FBEB69E" w14:textId="77777777" w:rsidTr="00162494">
        <w:trPr>
          <w:jc w:val="center"/>
        </w:trPr>
        <w:tc>
          <w:tcPr>
            <w:tcW w:w="2016" w:type="dxa"/>
            <w:vMerge w:val="restart"/>
            <w:vAlign w:val="center"/>
          </w:tcPr>
          <w:p w14:paraId="2CE9E473" w14:textId="77777777" w:rsidR="00D11047" w:rsidRPr="002E150D" w:rsidRDefault="00D11047" w:rsidP="00162494">
            <w:pPr>
              <w:spacing w:line="360" w:lineRule="auto"/>
              <w:jc w:val="center"/>
              <w:rPr>
                <w:rFonts w:ascii="Arial" w:hAnsi="Arial" w:cs="Arial"/>
                <w:b/>
                <w:sz w:val="32"/>
              </w:rPr>
            </w:pPr>
            <w:r w:rsidRPr="002E150D">
              <w:rPr>
                <w:rFonts w:ascii="Arial" w:hAnsi="Arial" w:cs="Arial"/>
              </w:rPr>
              <w:t>Precaution</w:t>
            </w:r>
          </w:p>
        </w:tc>
        <w:tc>
          <w:tcPr>
            <w:tcW w:w="1551" w:type="dxa"/>
            <w:vAlign w:val="center"/>
          </w:tcPr>
          <w:p w14:paraId="23EDDFA7" w14:textId="77777777" w:rsidR="00D11047" w:rsidRDefault="00D11047" w:rsidP="00162494">
            <w:pPr>
              <w:spacing w:line="259" w:lineRule="auto"/>
              <w:jc w:val="center"/>
              <w:rPr>
                <w:b/>
                <w:sz w:val="32"/>
              </w:rPr>
            </w:pPr>
            <w:r>
              <w:rPr>
                <w:b/>
                <w:noProof/>
                <w:sz w:val="32"/>
                <w:lang w:eastAsia="en-GB"/>
              </w:rPr>
              <w:drawing>
                <wp:inline distT="0" distB="0" distL="0" distR="0" wp14:anchorId="19EACE26" wp14:editId="5FF34791">
                  <wp:extent cx="609524" cy="609524"/>
                  <wp:effectExtent l="0" t="0" r="0" b="635"/>
                  <wp:docPr id="15639255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925548" name="Picture 1563925548"/>
                          <pic:cNvPicPr/>
                        </pic:nvPicPr>
                        <pic:blipFill>
                          <a:blip r:embed="rId8">
                            <a:extLst>
                              <a:ext uri="{28A0092B-C50C-407E-A947-70E740481C1C}">
                                <a14:useLocalDpi xmlns:a14="http://schemas.microsoft.com/office/drawing/2010/main" val="0"/>
                              </a:ext>
                            </a:extLst>
                          </a:blip>
                          <a:stretch>
                            <a:fillRect/>
                          </a:stretch>
                        </pic:blipFill>
                        <pic:spPr>
                          <a:xfrm>
                            <a:off x="0" y="0"/>
                            <a:ext cx="609524" cy="609524"/>
                          </a:xfrm>
                          <a:prstGeom prst="rect">
                            <a:avLst/>
                          </a:prstGeom>
                        </pic:spPr>
                      </pic:pic>
                    </a:graphicData>
                  </a:graphic>
                </wp:inline>
              </w:drawing>
            </w:r>
          </w:p>
        </w:tc>
        <w:tc>
          <w:tcPr>
            <w:tcW w:w="9758" w:type="dxa"/>
          </w:tcPr>
          <w:p w14:paraId="77A9D544" w14:textId="77777777" w:rsidR="00D11047" w:rsidRPr="00855B28" w:rsidRDefault="00D11047" w:rsidP="00162494">
            <w:pPr>
              <w:numPr>
                <w:ilvl w:val="0"/>
                <w:numId w:val="4"/>
              </w:numPr>
              <w:spacing w:line="360" w:lineRule="auto"/>
              <w:jc w:val="both"/>
              <w:rPr>
                <w:rFonts w:ascii="Arial" w:hAnsi="Arial" w:cs="Arial"/>
                <w:szCs w:val="24"/>
              </w:rPr>
            </w:pPr>
            <w:r w:rsidRPr="00855B28">
              <w:rPr>
                <w:rFonts w:ascii="Arial" w:hAnsi="Arial" w:cs="Arial"/>
                <w:szCs w:val="24"/>
              </w:rPr>
              <w:t>Routine inspection and maintenance of plumbing fixtures</w:t>
            </w:r>
          </w:p>
          <w:p w14:paraId="49679C78" w14:textId="77777777" w:rsidR="00D11047" w:rsidRPr="00855B28" w:rsidRDefault="00D11047" w:rsidP="00162494">
            <w:pPr>
              <w:numPr>
                <w:ilvl w:val="0"/>
                <w:numId w:val="4"/>
              </w:numPr>
              <w:spacing w:line="360" w:lineRule="auto"/>
              <w:jc w:val="both"/>
              <w:rPr>
                <w:rFonts w:ascii="Arial" w:hAnsi="Arial" w:cs="Arial"/>
                <w:szCs w:val="24"/>
              </w:rPr>
            </w:pPr>
            <w:r w:rsidRPr="00855B28">
              <w:rPr>
                <w:rFonts w:ascii="Arial" w:hAnsi="Arial" w:cs="Arial"/>
                <w:szCs w:val="24"/>
              </w:rPr>
              <w:t>Prompt clean up of wet materials and spills using appropriate materials and tools.</w:t>
            </w:r>
          </w:p>
          <w:p w14:paraId="26EA90B8" w14:textId="77777777" w:rsidR="00D11047" w:rsidRPr="00855B28" w:rsidRDefault="00D11047" w:rsidP="00162494">
            <w:pPr>
              <w:numPr>
                <w:ilvl w:val="0"/>
                <w:numId w:val="4"/>
              </w:numPr>
              <w:spacing w:line="360" w:lineRule="auto"/>
              <w:jc w:val="both"/>
              <w:rPr>
                <w:rFonts w:ascii="Arial" w:hAnsi="Arial" w:cs="Arial"/>
                <w:szCs w:val="24"/>
              </w:rPr>
            </w:pPr>
            <w:r w:rsidRPr="00855B28">
              <w:rPr>
                <w:rFonts w:ascii="Arial" w:hAnsi="Arial" w:cs="Arial"/>
                <w:szCs w:val="24"/>
              </w:rPr>
              <w:t>Use of slippery signs to make housekeepers and guests aware of the potential hazards</w:t>
            </w:r>
          </w:p>
        </w:tc>
      </w:tr>
      <w:tr w:rsidR="00D11047" w14:paraId="381BD8E6" w14:textId="77777777" w:rsidTr="00162494">
        <w:trPr>
          <w:jc w:val="center"/>
        </w:trPr>
        <w:tc>
          <w:tcPr>
            <w:tcW w:w="2016" w:type="dxa"/>
            <w:vMerge/>
            <w:vAlign w:val="center"/>
          </w:tcPr>
          <w:p w14:paraId="227081B9" w14:textId="77777777" w:rsidR="00D11047" w:rsidRPr="002E150D" w:rsidRDefault="00D11047" w:rsidP="00162494">
            <w:pPr>
              <w:spacing w:line="360" w:lineRule="auto"/>
              <w:jc w:val="center"/>
              <w:rPr>
                <w:rFonts w:ascii="Arial" w:hAnsi="Arial" w:cs="Arial"/>
              </w:rPr>
            </w:pPr>
          </w:p>
        </w:tc>
        <w:tc>
          <w:tcPr>
            <w:tcW w:w="1551" w:type="dxa"/>
            <w:vAlign w:val="center"/>
          </w:tcPr>
          <w:p w14:paraId="512D6422" w14:textId="77777777" w:rsidR="00D11047" w:rsidRDefault="00D11047" w:rsidP="00162494">
            <w:pPr>
              <w:spacing w:line="259" w:lineRule="auto"/>
              <w:jc w:val="center"/>
              <w:rPr>
                <w:b/>
                <w:sz w:val="32"/>
              </w:rPr>
            </w:pPr>
            <w:r>
              <w:rPr>
                <w:b/>
                <w:noProof/>
                <w:sz w:val="32"/>
                <w:lang w:eastAsia="en-GB"/>
              </w:rPr>
              <w:drawing>
                <wp:inline distT="0" distB="0" distL="0" distR="0" wp14:anchorId="130D759F" wp14:editId="0666167A">
                  <wp:extent cx="676275" cy="676275"/>
                  <wp:effectExtent l="0" t="0" r="9525" b="9525"/>
                  <wp:docPr id="1455472523" name="Picture 14554725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cons8-chemical-60.png"/>
                          <pic:cNvPicPr/>
                        </pic:nvPicPr>
                        <pic:blipFill>
                          <a:blip r:embed="rId9">
                            <a:extLst>
                              <a:ext uri="{28A0092B-C50C-407E-A947-70E740481C1C}">
                                <a14:useLocalDpi xmlns:a14="http://schemas.microsoft.com/office/drawing/2010/main" val="0"/>
                              </a:ext>
                            </a:extLst>
                          </a:blip>
                          <a:stretch>
                            <a:fillRect/>
                          </a:stretch>
                        </pic:blipFill>
                        <pic:spPr>
                          <a:xfrm>
                            <a:off x="0" y="0"/>
                            <a:ext cx="676755" cy="676755"/>
                          </a:xfrm>
                          <a:prstGeom prst="rect">
                            <a:avLst/>
                          </a:prstGeom>
                        </pic:spPr>
                      </pic:pic>
                    </a:graphicData>
                  </a:graphic>
                </wp:inline>
              </w:drawing>
            </w:r>
          </w:p>
        </w:tc>
        <w:tc>
          <w:tcPr>
            <w:tcW w:w="9758" w:type="dxa"/>
          </w:tcPr>
          <w:p w14:paraId="55674298" w14:textId="77777777" w:rsidR="00D11047" w:rsidRPr="00855B28" w:rsidRDefault="00D11047" w:rsidP="00162494">
            <w:pPr>
              <w:numPr>
                <w:ilvl w:val="0"/>
                <w:numId w:val="5"/>
              </w:numPr>
              <w:spacing w:line="360" w:lineRule="auto"/>
              <w:jc w:val="both"/>
              <w:rPr>
                <w:rFonts w:ascii="Arial" w:hAnsi="Arial" w:cs="Arial"/>
                <w:szCs w:val="24"/>
              </w:rPr>
            </w:pPr>
            <w:r w:rsidRPr="00855B28">
              <w:rPr>
                <w:rFonts w:ascii="Arial" w:hAnsi="Arial" w:cs="Arial"/>
                <w:szCs w:val="24"/>
              </w:rPr>
              <w:t>Use of secure containers, gloves and housekeeping tools</w:t>
            </w:r>
          </w:p>
          <w:p w14:paraId="75729DAD" w14:textId="77777777" w:rsidR="00D11047" w:rsidRPr="00855B28" w:rsidRDefault="00D11047" w:rsidP="00162494">
            <w:pPr>
              <w:numPr>
                <w:ilvl w:val="0"/>
                <w:numId w:val="5"/>
              </w:numPr>
              <w:spacing w:line="360" w:lineRule="auto"/>
              <w:jc w:val="both"/>
              <w:rPr>
                <w:rFonts w:ascii="Arial" w:hAnsi="Arial" w:cs="Arial"/>
                <w:szCs w:val="24"/>
              </w:rPr>
            </w:pPr>
            <w:r w:rsidRPr="00855B28">
              <w:rPr>
                <w:rFonts w:ascii="Arial" w:hAnsi="Arial" w:cs="Arial"/>
                <w:szCs w:val="24"/>
              </w:rPr>
              <w:t>Proper training of housekeepers on the use of different tools and containers</w:t>
            </w:r>
          </w:p>
          <w:p w14:paraId="4917FB98" w14:textId="77777777" w:rsidR="00D11047" w:rsidRPr="00855B28" w:rsidRDefault="00D11047" w:rsidP="00162494">
            <w:pPr>
              <w:numPr>
                <w:ilvl w:val="0"/>
                <w:numId w:val="5"/>
              </w:numPr>
              <w:spacing w:line="360" w:lineRule="auto"/>
              <w:jc w:val="both"/>
              <w:rPr>
                <w:rFonts w:ascii="Arial" w:hAnsi="Arial" w:cs="Arial"/>
                <w:szCs w:val="24"/>
              </w:rPr>
            </w:pPr>
            <w:r w:rsidRPr="00855B28">
              <w:rPr>
                <w:rFonts w:ascii="Arial" w:hAnsi="Arial" w:cs="Arial"/>
                <w:szCs w:val="24"/>
              </w:rPr>
              <w:t xml:space="preserve">Regular inspection and maintenance of tools. </w:t>
            </w:r>
          </w:p>
        </w:tc>
      </w:tr>
      <w:tr w:rsidR="00D11047" w14:paraId="06F21BF1" w14:textId="77777777" w:rsidTr="00162494">
        <w:trPr>
          <w:jc w:val="center"/>
        </w:trPr>
        <w:tc>
          <w:tcPr>
            <w:tcW w:w="2016" w:type="dxa"/>
            <w:vMerge/>
            <w:vAlign w:val="center"/>
          </w:tcPr>
          <w:p w14:paraId="1F5CD1DD" w14:textId="77777777" w:rsidR="00D11047" w:rsidRPr="002E150D" w:rsidRDefault="00D11047" w:rsidP="00162494">
            <w:pPr>
              <w:spacing w:line="360" w:lineRule="auto"/>
              <w:jc w:val="center"/>
              <w:rPr>
                <w:rFonts w:ascii="Arial" w:hAnsi="Arial" w:cs="Arial"/>
              </w:rPr>
            </w:pPr>
          </w:p>
        </w:tc>
        <w:tc>
          <w:tcPr>
            <w:tcW w:w="1551" w:type="dxa"/>
            <w:vAlign w:val="center"/>
          </w:tcPr>
          <w:p w14:paraId="46EBCAC0" w14:textId="77777777" w:rsidR="00D11047" w:rsidRDefault="00D11047" w:rsidP="00162494">
            <w:pPr>
              <w:spacing w:line="259" w:lineRule="auto"/>
              <w:jc w:val="center"/>
              <w:rPr>
                <w:b/>
                <w:sz w:val="32"/>
              </w:rPr>
            </w:pPr>
            <w:r>
              <w:rPr>
                <w:b/>
                <w:noProof/>
                <w:sz w:val="32"/>
                <w:lang w:eastAsia="en-GB"/>
              </w:rPr>
              <w:drawing>
                <wp:inline distT="0" distB="0" distL="0" distR="0" wp14:anchorId="15790543" wp14:editId="5ECBA4FE">
                  <wp:extent cx="812698" cy="812698"/>
                  <wp:effectExtent l="0" t="0" r="0" b="6985"/>
                  <wp:docPr id="563920051" name="Picture 5639200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cons8-infection-64.png"/>
                          <pic:cNvPicPr/>
                        </pic:nvPicPr>
                        <pic:blipFill>
                          <a:blip r:embed="rId10">
                            <a:extLst>
                              <a:ext uri="{28A0092B-C50C-407E-A947-70E740481C1C}">
                                <a14:useLocalDpi xmlns:a14="http://schemas.microsoft.com/office/drawing/2010/main" val="0"/>
                              </a:ext>
                            </a:extLst>
                          </a:blip>
                          <a:stretch>
                            <a:fillRect/>
                          </a:stretch>
                        </pic:blipFill>
                        <pic:spPr>
                          <a:xfrm>
                            <a:off x="0" y="0"/>
                            <a:ext cx="812698" cy="812698"/>
                          </a:xfrm>
                          <a:prstGeom prst="rect">
                            <a:avLst/>
                          </a:prstGeom>
                        </pic:spPr>
                      </pic:pic>
                    </a:graphicData>
                  </a:graphic>
                </wp:inline>
              </w:drawing>
            </w:r>
          </w:p>
        </w:tc>
        <w:tc>
          <w:tcPr>
            <w:tcW w:w="9758" w:type="dxa"/>
          </w:tcPr>
          <w:p w14:paraId="5ECDFBD1" w14:textId="77777777" w:rsidR="00D11047" w:rsidRPr="00855B28" w:rsidRDefault="00D11047" w:rsidP="00162494">
            <w:pPr>
              <w:numPr>
                <w:ilvl w:val="0"/>
                <w:numId w:val="6"/>
              </w:numPr>
              <w:spacing w:line="360" w:lineRule="auto"/>
              <w:jc w:val="both"/>
              <w:rPr>
                <w:rFonts w:ascii="Arial" w:hAnsi="Arial" w:cs="Arial"/>
                <w:szCs w:val="24"/>
              </w:rPr>
            </w:pPr>
            <w:r w:rsidRPr="00855B28">
              <w:rPr>
                <w:rFonts w:ascii="Arial" w:hAnsi="Arial" w:cs="Arial"/>
                <w:szCs w:val="24"/>
              </w:rPr>
              <w:t>Washing hands and using hand sanitiser after certain tasks</w:t>
            </w:r>
          </w:p>
          <w:p w14:paraId="1F42797D" w14:textId="77777777" w:rsidR="00D11047" w:rsidRPr="00855B28" w:rsidRDefault="00D11047" w:rsidP="00162494">
            <w:pPr>
              <w:numPr>
                <w:ilvl w:val="0"/>
                <w:numId w:val="6"/>
              </w:numPr>
              <w:spacing w:line="360" w:lineRule="auto"/>
              <w:jc w:val="both"/>
              <w:rPr>
                <w:rFonts w:ascii="Arial" w:hAnsi="Arial" w:cs="Arial"/>
                <w:szCs w:val="24"/>
              </w:rPr>
            </w:pPr>
            <w:r w:rsidRPr="00855B28">
              <w:rPr>
                <w:rFonts w:ascii="Arial" w:hAnsi="Arial" w:cs="Arial"/>
                <w:szCs w:val="24"/>
              </w:rPr>
              <w:t>Using PPE while cleaning rooms and washrooms and disposing of waste.</w:t>
            </w:r>
          </w:p>
          <w:p w14:paraId="543B6DDA" w14:textId="77777777" w:rsidR="00D11047" w:rsidRPr="00855B28" w:rsidRDefault="00D11047" w:rsidP="00162494">
            <w:pPr>
              <w:numPr>
                <w:ilvl w:val="0"/>
                <w:numId w:val="6"/>
              </w:numPr>
              <w:spacing w:line="360" w:lineRule="auto"/>
              <w:jc w:val="both"/>
              <w:rPr>
                <w:rFonts w:ascii="Arial" w:hAnsi="Arial" w:cs="Arial"/>
                <w:szCs w:val="24"/>
              </w:rPr>
            </w:pPr>
            <w:r w:rsidRPr="00855B28">
              <w:rPr>
                <w:rFonts w:ascii="Arial" w:hAnsi="Arial" w:cs="Arial"/>
                <w:szCs w:val="24"/>
              </w:rPr>
              <w:t xml:space="preserve">Use of available technologies to clean rooms and dispose of waste. </w:t>
            </w:r>
          </w:p>
        </w:tc>
      </w:tr>
      <w:tr w:rsidR="00D11047" w14:paraId="624A22AB" w14:textId="77777777" w:rsidTr="00162494">
        <w:trPr>
          <w:trHeight w:val="1178"/>
          <w:jc w:val="center"/>
        </w:trPr>
        <w:tc>
          <w:tcPr>
            <w:tcW w:w="2016" w:type="dxa"/>
            <w:vMerge/>
            <w:vAlign w:val="center"/>
          </w:tcPr>
          <w:p w14:paraId="11269491" w14:textId="77777777" w:rsidR="00D11047" w:rsidRPr="002E150D" w:rsidRDefault="00D11047" w:rsidP="00162494">
            <w:pPr>
              <w:spacing w:line="360" w:lineRule="auto"/>
              <w:jc w:val="center"/>
              <w:rPr>
                <w:rFonts w:ascii="Arial" w:hAnsi="Arial" w:cs="Arial"/>
              </w:rPr>
            </w:pPr>
          </w:p>
        </w:tc>
        <w:tc>
          <w:tcPr>
            <w:tcW w:w="1551" w:type="dxa"/>
            <w:vAlign w:val="center"/>
          </w:tcPr>
          <w:p w14:paraId="101E3201" w14:textId="77777777" w:rsidR="00D11047" w:rsidRDefault="00D11047" w:rsidP="00162494">
            <w:pPr>
              <w:spacing w:line="259" w:lineRule="auto"/>
              <w:jc w:val="center"/>
              <w:rPr>
                <w:b/>
                <w:sz w:val="32"/>
              </w:rPr>
            </w:pPr>
            <w:r>
              <w:rPr>
                <w:b/>
                <w:noProof/>
                <w:sz w:val="32"/>
                <w:lang w:eastAsia="en-GB"/>
              </w:rPr>
              <w:drawing>
                <wp:inline distT="0" distB="0" distL="0" distR="0" wp14:anchorId="45859351" wp14:editId="30716B9C">
                  <wp:extent cx="634365" cy="552450"/>
                  <wp:effectExtent l="0" t="0" r="0" b="0"/>
                  <wp:docPr id="108931148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311489" name="Picture 1089311489"/>
                          <pic:cNvPicPr/>
                        </pic:nvPicPr>
                        <pic:blipFill>
                          <a:blip r:embed="rId11">
                            <a:extLst>
                              <a:ext uri="{28A0092B-C50C-407E-A947-70E740481C1C}">
                                <a14:useLocalDpi xmlns:a14="http://schemas.microsoft.com/office/drawing/2010/main" val="0"/>
                              </a:ext>
                            </a:extLst>
                          </a:blip>
                          <a:stretch>
                            <a:fillRect/>
                          </a:stretch>
                        </pic:blipFill>
                        <pic:spPr>
                          <a:xfrm>
                            <a:off x="0" y="0"/>
                            <a:ext cx="634921" cy="552934"/>
                          </a:xfrm>
                          <a:prstGeom prst="rect">
                            <a:avLst/>
                          </a:prstGeom>
                        </pic:spPr>
                      </pic:pic>
                    </a:graphicData>
                  </a:graphic>
                </wp:inline>
              </w:drawing>
            </w:r>
          </w:p>
        </w:tc>
        <w:tc>
          <w:tcPr>
            <w:tcW w:w="9758" w:type="dxa"/>
          </w:tcPr>
          <w:p w14:paraId="71711419" w14:textId="77777777" w:rsidR="00D11047" w:rsidRPr="00855B28" w:rsidRDefault="00D11047" w:rsidP="00162494">
            <w:pPr>
              <w:numPr>
                <w:ilvl w:val="0"/>
                <w:numId w:val="7"/>
              </w:numPr>
              <w:spacing w:line="360" w:lineRule="auto"/>
              <w:jc w:val="both"/>
              <w:rPr>
                <w:rFonts w:ascii="Arial" w:hAnsi="Arial" w:cs="Arial"/>
                <w:szCs w:val="24"/>
              </w:rPr>
            </w:pPr>
            <w:r w:rsidRPr="00855B28">
              <w:rPr>
                <w:rFonts w:ascii="Arial" w:hAnsi="Arial" w:cs="Arial"/>
                <w:szCs w:val="24"/>
              </w:rPr>
              <w:t>Use a trolley for serving or conveying heavy objects.</w:t>
            </w:r>
          </w:p>
          <w:p w14:paraId="1A1CE4B7" w14:textId="77777777" w:rsidR="00D11047" w:rsidRPr="00855B28" w:rsidRDefault="00D11047" w:rsidP="00162494">
            <w:pPr>
              <w:numPr>
                <w:ilvl w:val="0"/>
                <w:numId w:val="7"/>
              </w:numPr>
              <w:spacing w:line="360" w:lineRule="auto"/>
              <w:jc w:val="both"/>
              <w:rPr>
                <w:rFonts w:ascii="Arial" w:hAnsi="Arial" w:cs="Arial"/>
                <w:szCs w:val="24"/>
              </w:rPr>
            </w:pPr>
            <w:r w:rsidRPr="00855B28">
              <w:rPr>
                <w:rFonts w:ascii="Arial" w:hAnsi="Arial" w:cs="Arial"/>
                <w:szCs w:val="24"/>
              </w:rPr>
              <w:t>Maintain teamwork to lift heavy objects.</w:t>
            </w:r>
          </w:p>
          <w:p w14:paraId="617F0E08" w14:textId="77777777" w:rsidR="00D11047" w:rsidRPr="00855B28" w:rsidRDefault="00D11047" w:rsidP="00162494">
            <w:pPr>
              <w:numPr>
                <w:ilvl w:val="0"/>
                <w:numId w:val="7"/>
              </w:numPr>
              <w:spacing w:line="360" w:lineRule="auto"/>
              <w:jc w:val="both"/>
              <w:rPr>
                <w:rFonts w:ascii="Arial" w:hAnsi="Arial" w:cs="Arial"/>
                <w:szCs w:val="24"/>
              </w:rPr>
            </w:pPr>
            <w:r w:rsidRPr="00855B28">
              <w:rPr>
                <w:rFonts w:ascii="Arial" w:hAnsi="Arial" w:cs="Arial"/>
                <w:szCs w:val="24"/>
              </w:rPr>
              <w:t>Applying manual handling legislation.</w:t>
            </w:r>
          </w:p>
        </w:tc>
      </w:tr>
      <w:tr w:rsidR="00D11047" w14:paraId="21F100CC" w14:textId="77777777" w:rsidTr="00162494">
        <w:trPr>
          <w:jc w:val="center"/>
        </w:trPr>
        <w:tc>
          <w:tcPr>
            <w:tcW w:w="2016" w:type="dxa"/>
            <w:vMerge w:val="restart"/>
            <w:vAlign w:val="center"/>
          </w:tcPr>
          <w:p w14:paraId="5120EB30" w14:textId="77777777" w:rsidR="00D11047" w:rsidRPr="002E150D" w:rsidRDefault="00D11047" w:rsidP="00162494">
            <w:pPr>
              <w:spacing w:line="360" w:lineRule="auto"/>
              <w:jc w:val="center"/>
              <w:rPr>
                <w:rFonts w:ascii="Arial" w:hAnsi="Arial" w:cs="Arial"/>
                <w:b/>
                <w:sz w:val="32"/>
              </w:rPr>
            </w:pPr>
            <w:r w:rsidRPr="002E150D">
              <w:rPr>
                <w:rFonts w:ascii="Arial" w:hAnsi="Arial" w:cs="Arial"/>
              </w:rPr>
              <w:t>Procedures</w:t>
            </w:r>
          </w:p>
        </w:tc>
        <w:tc>
          <w:tcPr>
            <w:tcW w:w="1551" w:type="dxa"/>
            <w:vAlign w:val="center"/>
          </w:tcPr>
          <w:p w14:paraId="76EB6DF2" w14:textId="77777777" w:rsidR="00D11047" w:rsidRDefault="00D11047" w:rsidP="00162494">
            <w:pPr>
              <w:spacing w:line="259" w:lineRule="auto"/>
              <w:jc w:val="center"/>
              <w:rPr>
                <w:b/>
                <w:sz w:val="32"/>
              </w:rPr>
            </w:pPr>
            <w:r>
              <w:rPr>
                <w:b/>
                <w:noProof/>
                <w:sz w:val="32"/>
                <w:lang w:eastAsia="en-GB"/>
              </w:rPr>
              <w:drawing>
                <wp:inline distT="0" distB="0" distL="0" distR="0" wp14:anchorId="0A3A09B4" wp14:editId="6F93038C">
                  <wp:extent cx="634921" cy="634921"/>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cons8-tools-50.png"/>
                          <pic:cNvPicPr/>
                        </pic:nvPicPr>
                        <pic:blipFill>
                          <a:blip r:embed="rId12">
                            <a:extLst>
                              <a:ext uri="{28A0092B-C50C-407E-A947-70E740481C1C}">
                                <a14:useLocalDpi xmlns:a14="http://schemas.microsoft.com/office/drawing/2010/main" val="0"/>
                              </a:ext>
                            </a:extLst>
                          </a:blip>
                          <a:stretch>
                            <a:fillRect/>
                          </a:stretch>
                        </pic:blipFill>
                        <pic:spPr>
                          <a:xfrm>
                            <a:off x="0" y="0"/>
                            <a:ext cx="634921" cy="634921"/>
                          </a:xfrm>
                          <a:prstGeom prst="rect">
                            <a:avLst/>
                          </a:prstGeom>
                        </pic:spPr>
                      </pic:pic>
                    </a:graphicData>
                  </a:graphic>
                </wp:inline>
              </w:drawing>
            </w:r>
          </w:p>
        </w:tc>
        <w:tc>
          <w:tcPr>
            <w:tcW w:w="9758" w:type="dxa"/>
          </w:tcPr>
          <w:p w14:paraId="40E5D121" w14:textId="77777777" w:rsidR="00D11047" w:rsidRPr="00855B28" w:rsidRDefault="00D11047" w:rsidP="00162494">
            <w:pPr>
              <w:spacing w:line="360" w:lineRule="auto"/>
              <w:jc w:val="both"/>
              <w:rPr>
                <w:rFonts w:ascii="Arial" w:hAnsi="Arial" w:cs="Arial"/>
                <w:szCs w:val="24"/>
              </w:rPr>
            </w:pPr>
            <w:r w:rsidRPr="00855B28">
              <w:rPr>
                <w:rFonts w:ascii="Arial" w:hAnsi="Arial" w:cs="Arial"/>
                <w:szCs w:val="24"/>
              </w:rPr>
              <w:t>Firstly, Housekeepers must prepare their materials, tools and chemicals and use gloves. They should be equipped the PPE before cleaning the room.</w:t>
            </w:r>
          </w:p>
          <w:p w14:paraId="4B94AE56" w14:textId="77777777" w:rsidR="00D11047" w:rsidRPr="00855B28" w:rsidRDefault="00D11047" w:rsidP="00162494">
            <w:pPr>
              <w:spacing w:line="360" w:lineRule="auto"/>
              <w:jc w:val="both"/>
              <w:rPr>
                <w:rFonts w:ascii="Arial" w:hAnsi="Arial" w:cs="Arial"/>
                <w:szCs w:val="24"/>
              </w:rPr>
            </w:pPr>
            <w:r w:rsidRPr="00855B28">
              <w:rPr>
                <w:rFonts w:ascii="Arial" w:hAnsi="Arial" w:cs="Arial"/>
                <w:szCs w:val="24"/>
              </w:rPr>
              <w:t xml:space="preserve">have a human touch. </w:t>
            </w:r>
          </w:p>
        </w:tc>
      </w:tr>
      <w:tr w:rsidR="00D11047" w14:paraId="69F22A71" w14:textId="77777777" w:rsidTr="00162494">
        <w:trPr>
          <w:jc w:val="center"/>
        </w:trPr>
        <w:tc>
          <w:tcPr>
            <w:tcW w:w="2016" w:type="dxa"/>
            <w:vMerge/>
            <w:vAlign w:val="center"/>
          </w:tcPr>
          <w:p w14:paraId="35B846A3" w14:textId="77777777" w:rsidR="00D11047" w:rsidRPr="002E150D" w:rsidRDefault="00D11047" w:rsidP="00162494">
            <w:pPr>
              <w:spacing w:line="360" w:lineRule="auto"/>
              <w:jc w:val="center"/>
              <w:rPr>
                <w:rFonts w:ascii="Arial" w:hAnsi="Arial" w:cs="Arial"/>
              </w:rPr>
            </w:pPr>
          </w:p>
        </w:tc>
        <w:tc>
          <w:tcPr>
            <w:tcW w:w="1551" w:type="dxa"/>
            <w:vAlign w:val="center"/>
          </w:tcPr>
          <w:p w14:paraId="797A9B5A" w14:textId="77777777" w:rsidR="00D11047" w:rsidRDefault="00D11047" w:rsidP="00162494">
            <w:pPr>
              <w:spacing w:line="259" w:lineRule="auto"/>
              <w:jc w:val="center"/>
              <w:rPr>
                <w:b/>
                <w:sz w:val="32"/>
              </w:rPr>
            </w:pPr>
            <w:r>
              <w:rPr>
                <w:b/>
                <w:noProof/>
                <w:sz w:val="32"/>
                <w:lang w:eastAsia="en-GB"/>
              </w:rPr>
              <w:drawing>
                <wp:inline distT="0" distB="0" distL="0" distR="0" wp14:anchorId="75FC04CC" wp14:editId="6050F886">
                  <wp:extent cx="485775" cy="485775"/>
                  <wp:effectExtent l="0" t="0" r="9525"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icons8-fire-extinguishers-64.png"/>
                          <pic:cNvPicPr/>
                        </pic:nvPicPr>
                        <pic:blipFill>
                          <a:blip r:embed="rId13">
                            <a:extLst>
                              <a:ext uri="{28A0092B-C50C-407E-A947-70E740481C1C}">
                                <a14:useLocalDpi xmlns:a14="http://schemas.microsoft.com/office/drawing/2010/main" val="0"/>
                              </a:ext>
                            </a:extLst>
                          </a:blip>
                          <a:stretch>
                            <a:fillRect/>
                          </a:stretch>
                        </pic:blipFill>
                        <pic:spPr>
                          <a:xfrm>
                            <a:off x="0" y="0"/>
                            <a:ext cx="486094" cy="486094"/>
                          </a:xfrm>
                          <a:prstGeom prst="rect">
                            <a:avLst/>
                          </a:prstGeom>
                        </pic:spPr>
                      </pic:pic>
                    </a:graphicData>
                  </a:graphic>
                </wp:inline>
              </w:drawing>
            </w:r>
          </w:p>
        </w:tc>
        <w:tc>
          <w:tcPr>
            <w:tcW w:w="9758" w:type="dxa"/>
          </w:tcPr>
          <w:p w14:paraId="6FA6B81D" w14:textId="77777777" w:rsidR="00D11047" w:rsidRPr="00855B28" w:rsidRDefault="00D11047" w:rsidP="00162494">
            <w:pPr>
              <w:spacing w:line="360" w:lineRule="auto"/>
              <w:jc w:val="both"/>
              <w:rPr>
                <w:rFonts w:ascii="Arial" w:hAnsi="Arial" w:cs="Arial"/>
                <w:szCs w:val="24"/>
              </w:rPr>
            </w:pPr>
            <w:r w:rsidRPr="00855B28">
              <w:rPr>
                <w:rFonts w:ascii="Arial" w:hAnsi="Arial" w:cs="Arial"/>
                <w:szCs w:val="24"/>
              </w:rPr>
              <w:t>Secondly, Prepare the room and remove trash and linen. Subsequently, cleaning chemicals should be sprayed in bathrooms</w:t>
            </w:r>
            <w:r>
              <w:rPr>
                <w:rFonts w:ascii="Arial" w:hAnsi="Arial" w:cs="Arial"/>
                <w:szCs w:val="24"/>
              </w:rPr>
              <w:t xml:space="preserve"> with PPE.</w:t>
            </w:r>
          </w:p>
        </w:tc>
      </w:tr>
      <w:tr w:rsidR="00D11047" w14:paraId="154FC935" w14:textId="77777777" w:rsidTr="00162494">
        <w:trPr>
          <w:jc w:val="center"/>
        </w:trPr>
        <w:tc>
          <w:tcPr>
            <w:tcW w:w="2016" w:type="dxa"/>
            <w:vMerge/>
            <w:vAlign w:val="center"/>
          </w:tcPr>
          <w:p w14:paraId="0A531F46" w14:textId="77777777" w:rsidR="00D11047" w:rsidRPr="002E150D" w:rsidRDefault="00D11047" w:rsidP="00162494">
            <w:pPr>
              <w:spacing w:line="360" w:lineRule="auto"/>
              <w:jc w:val="center"/>
              <w:rPr>
                <w:rFonts w:ascii="Arial" w:hAnsi="Arial" w:cs="Arial"/>
              </w:rPr>
            </w:pPr>
          </w:p>
        </w:tc>
        <w:tc>
          <w:tcPr>
            <w:tcW w:w="1551" w:type="dxa"/>
            <w:vAlign w:val="center"/>
          </w:tcPr>
          <w:p w14:paraId="31E37B53" w14:textId="77777777" w:rsidR="00D11047" w:rsidRDefault="00D11047" w:rsidP="00162494">
            <w:pPr>
              <w:spacing w:line="259" w:lineRule="auto"/>
              <w:jc w:val="center"/>
              <w:rPr>
                <w:b/>
                <w:sz w:val="32"/>
              </w:rPr>
            </w:pPr>
            <w:r>
              <w:rPr>
                <w:b/>
                <w:noProof/>
                <w:sz w:val="32"/>
                <w:lang w:eastAsia="en-GB"/>
              </w:rPr>
              <w:drawing>
                <wp:inline distT="0" distB="0" distL="0" distR="0" wp14:anchorId="1D5B149C" wp14:editId="4A3255AD">
                  <wp:extent cx="812698" cy="812698"/>
                  <wp:effectExtent l="0" t="0" r="0" b="6985"/>
                  <wp:docPr id="2106058971" name="Picture 21060589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cons8-infection-64.png"/>
                          <pic:cNvPicPr/>
                        </pic:nvPicPr>
                        <pic:blipFill>
                          <a:blip r:embed="rId10">
                            <a:extLst>
                              <a:ext uri="{28A0092B-C50C-407E-A947-70E740481C1C}">
                                <a14:useLocalDpi xmlns:a14="http://schemas.microsoft.com/office/drawing/2010/main" val="0"/>
                              </a:ext>
                            </a:extLst>
                          </a:blip>
                          <a:stretch>
                            <a:fillRect/>
                          </a:stretch>
                        </pic:blipFill>
                        <pic:spPr>
                          <a:xfrm>
                            <a:off x="0" y="0"/>
                            <a:ext cx="812698" cy="812698"/>
                          </a:xfrm>
                          <a:prstGeom prst="rect">
                            <a:avLst/>
                          </a:prstGeom>
                        </pic:spPr>
                      </pic:pic>
                    </a:graphicData>
                  </a:graphic>
                </wp:inline>
              </w:drawing>
            </w:r>
          </w:p>
        </w:tc>
        <w:tc>
          <w:tcPr>
            <w:tcW w:w="9758" w:type="dxa"/>
          </w:tcPr>
          <w:p w14:paraId="7EFEF025" w14:textId="77777777" w:rsidR="00D11047" w:rsidRPr="00855B28" w:rsidRDefault="00D11047" w:rsidP="00162494">
            <w:pPr>
              <w:spacing w:line="360" w:lineRule="auto"/>
              <w:jc w:val="both"/>
              <w:rPr>
                <w:rFonts w:ascii="Arial" w:hAnsi="Arial" w:cs="Arial"/>
                <w:b/>
                <w:szCs w:val="24"/>
              </w:rPr>
            </w:pPr>
            <w:r w:rsidRPr="00855B28">
              <w:rPr>
                <w:rFonts w:ascii="Arial" w:hAnsi="Arial" w:cs="Arial"/>
                <w:szCs w:val="24"/>
              </w:rPr>
              <w:t>Thirdly, The doorknob, light switch and other crucial spots must be pointed out that need a human touch. These spots should be cleaned</w:t>
            </w:r>
            <w:r>
              <w:rPr>
                <w:rFonts w:ascii="Arial" w:hAnsi="Arial" w:cs="Arial"/>
                <w:szCs w:val="24"/>
              </w:rPr>
              <w:t xml:space="preserve"> for protect virous spreading.</w:t>
            </w:r>
            <w:r w:rsidRPr="00855B28">
              <w:rPr>
                <w:rFonts w:ascii="Arial" w:hAnsi="Arial" w:cs="Arial"/>
                <w:szCs w:val="24"/>
              </w:rPr>
              <w:t xml:space="preserve"> Windows must open up for air circulation.</w:t>
            </w:r>
          </w:p>
        </w:tc>
      </w:tr>
      <w:tr w:rsidR="00D11047" w14:paraId="456D26D3" w14:textId="77777777" w:rsidTr="00162494">
        <w:trPr>
          <w:jc w:val="center"/>
        </w:trPr>
        <w:tc>
          <w:tcPr>
            <w:tcW w:w="2016" w:type="dxa"/>
            <w:vMerge/>
            <w:vAlign w:val="center"/>
          </w:tcPr>
          <w:p w14:paraId="30E6C335" w14:textId="77777777" w:rsidR="00D11047" w:rsidRPr="002E150D" w:rsidRDefault="00D11047" w:rsidP="00162494">
            <w:pPr>
              <w:spacing w:line="360" w:lineRule="auto"/>
              <w:jc w:val="center"/>
              <w:rPr>
                <w:rFonts w:ascii="Arial" w:hAnsi="Arial" w:cs="Arial"/>
              </w:rPr>
            </w:pPr>
          </w:p>
        </w:tc>
        <w:tc>
          <w:tcPr>
            <w:tcW w:w="1551" w:type="dxa"/>
            <w:vAlign w:val="center"/>
          </w:tcPr>
          <w:p w14:paraId="1FDB90A3" w14:textId="77777777" w:rsidR="00D11047" w:rsidRDefault="00D11047" w:rsidP="00162494">
            <w:pPr>
              <w:spacing w:line="259" w:lineRule="auto"/>
              <w:jc w:val="center"/>
              <w:rPr>
                <w:b/>
                <w:sz w:val="32"/>
              </w:rPr>
            </w:pPr>
            <w:r>
              <w:rPr>
                <w:b/>
                <w:noProof/>
                <w:sz w:val="32"/>
                <w:lang w:eastAsia="en-GB"/>
              </w:rPr>
              <w:drawing>
                <wp:inline distT="0" distB="0" distL="0" distR="0" wp14:anchorId="080D9FBF" wp14:editId="0DB62A52">
                  <wp:extent cx="676275" cy="676275"/>
                  <wp:effectExtent l="0" t="0" r="9525" b="0"/>
                  <wp:docPr id="195916316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163162" name="Picture 1959163162"/>
                          <pic:cNvPicPr/>
                        </pic:nvPicPr>
                        <pic:blipFill>
                          <a:blip r:embed="rId14">
                            <a:extLst>
                              <a:ext uri="{28A0092B-C50C-407E-A947-70E740481C1C}">
                                <a14:useLocalDpi xmlns:a14="http://schemas.microsoft.com/office/drawing/2010/main" val="0"/>
                              </a:ext>
                            </a:extLst>
                          </a:blip>
                          <a:stretch>
                            <a:fillRect/>
                          </a:stretch>
                        </pic:blipFill>
                        <pic:spPr>
                          <a:xfrm>
                            <a:off x="0" y="0"/>
                            <a:ext cx="676613" cy="676613"/>
                          </a:xfrm>
                          <a:prstGeom prst="rect">
                            <a:avLst/>
                          </a:prstGeom>
                        </pic:spPr>
                      </pic:pic>
                    </a:graphicData>
                  </a:graphic>
                </wp:inline>
              </w:drawing>
            </w:r>
          </w:p>
        </w:tc>
        <w:tc>
          <w:tcPr>
            <w:tcW w:w="9758" w:type="dxa"/>
          </w:tcPr>
          <w:p w14:paraId="45488286" w14:textId="77777777" w:rsidR="00D11047" w:rsidRPr="00855B28" w:rsidRDefault="00D11047" w:rsidP="00162494">
            <w:pPr>
              <w:spacing w:line="360" w:lineRule="auto"/>
              <w:jc w:val="both"/>
              <w:rPr>
                <w:rFonts w:ascii="Arial" w:hAnsi="Arial" w:cs="Arial"/>
                <w:szCs w:val="24"/>
              </w:rPr>
            </w:pPr>
            <w:r w:rsidRPr="00855B28">
              <w:rPr>
                <w:rFonts w:ascii="Arial" w:hAnsi="Arial" w:cs="Arial"/>
                <w:szCs w:val="24"/>
              </w:rPr>
              <w:t>Fourthly, Make the bed. Bedsheets, and pillows, quilts must be changed and cleaned (Preno, 2018).</w:t>
            </w:r>
            <w:r>
              <w:rPr>
                <w:rFonts w:ascii="Arial" w:hAnsi="Arial" w:cs="Arial"/>
                <w:szCs w:val="24"/>
              </w:rPr>
              <w:t xml:space="preserve"> Must need to be careful for germ spreading.  </w:t>
            </w:r>
          </w:p>
          <w:p w14:paraId="09C42932" w14:textId="77777777" w:rsidR="00D11047" w:rsidRPr="00855B28" w:rsidRDefault="00D11047" w:rsidP="00162494">
            <w:pPr>
              <w:spacing w:line="360" w:lineRule="auto"/>
              <w:jc w:val="both"/>
              <w:rPr>
                <w:rFonts w:ascii="Arial" w:hAnsi="Arial" w:cs="Arial"/>
                <w:szCs w:val="24"/>
              </w:rPr>
            </w:pPr>
          </w:p>
        </w:tc>
      </w:tr>
      <w:tr w:rsidR="00D11047" w14:paraId="5DBACE9F" w14:textId="77777777" w:rsidTr="00162494">
        <w:trPr>
          <w:trHeight w:val="935"/>
          <w:jc w:val="center"/>
        </w:trPr>
        <w:tc>
          <w:tcPr>
            <w:tcW w:w="2016" w:type="dxa"/>
            <w:vMerge/>
            <w:vAlign w:val="center"/>
          </w:tcPr>
          <w:p w14:paraId="07774752" w14:textId="77777777" w:rsidR="00D11047" w:rsidRPr="002E150D" w:rsidRDefault="00D11047" w:rsidP="00162494">
            <w:pPr>
              <w:spacing w:line="360" w:lineRule="auto"/>
              <w:jc w:val="center"/>
              <w:rPr>
                <w:rFonts w:ascii="Arial" w:hAnsi="Arial" w:cs="Arial"/>
              </w:rPr>
            </w:pPr>
          </w:p>
        </w:tc>
        <w:tc>
          <w:tcPr>
            <w:tcW w:w="1551" w:type="dxa"/>
            <w:vAlign w:val="center"/>
          </w:tcPr>
          <w:p w14:paraId="05F7C007" w14:textId="77777777" w:rsidR="00D11047" w:rsidRDefault="00D11047" w:rsidP="00162494">
            <w:pPr>
              <w:spacing w:line="259" w:lineRule="auto"/>
              <w:jc w:val="center"/>
              <w:rPr>
                <w:b/>
                <w:noProof/>
                <w:sz w:val="32"/>
              </w:rPr>
            </w:pPr>
            <w:r>
              <w:rPr>
                <w:b/>
                <w:noProof/>
                <w:sz w:val="32"/>
                <w:lang w:eastAsia="en-GB"/>
              </w:rPr>
              <w:drawing>
                <wp:inline distT="0" distB="0" distL="0" distR="0" wp14:anchorId="20824DA7" wp14:editId="41E9CC8B">
                  <wp:extent cx="609524" cy="609524"/>
                  <wp:effectExtent l="0" t="0" r="635" b="0"/>
                  <wp:docPr id="209974653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746535" name="Picture 2099746535"/>
                          <pic:cNvPicPr/>
                        </pic:nvPicPr>
                        <pic:blipFill>
                          <a:blip r:embed="rId15">
                            <a:extLst>
                              <a:ext uri="{28A0092B-C50C-407E-A947-70E740481C1C}">
                                <a14:useLocalDpi xmlns:a14="http://schemas.microsoft.com/office/drawing/2010/main" val="0"/>
                              </a:ext>
                            </a:extLst>
                          </a:blip>
                          <a:stretch>
                            <a:fillRect/>
                          </a:stretch>
                        </pic:blipFill>
                        <pic:spPr>
                          <a:xfrm>
                            <a:off x="0" y="0"/>
                            <a:ext cx="609524" cy="609524"/>
                          </a:xfrm>
                          <a:prstGeom prst="rect">
                            <a:avLst/>
                          </a:prstGeom>
                        </pic:spPr>
                      </pic:pic>
                    </a:graphicData>
                  </a:graphic>
                </wp:inline>
              </w:drawing>
            </w:r>
          </w:p>
        </w:tc>
        <w:tc>
          <w:tcPr>
            <w:tcW w:w="9758" w:type="dxa"/>
          </w:tcPr>
          <w:p w14:paraId="0C8E789B" w14:textId="77777777" w:rsidR="00D11047" w:rsidRPr="00855B28" w:rsidRDefault="00D11047" w:rsidP="00162494">
            <w:pPr>
              <w:spacing w:line="360" w:lineRule="auto"/>
              <w:jc w:val="both"/>
              <w:rPr>
                <w:rFonts w:ascii="Arial" w:hAnsi="Arial" w:cs="Arial"/>
                <w:szCs w:val="24"/>
              </w:rPr>
            </w:pPr>
            <w:r w:rsidRPr="00855B28">
              <w:rPr>
                <w:rFonts w:ascii="Arial" w:hAnsi="Arial" w:cs="Arial"/>
                <w:szCs w:val="24"/>
              </w:rPr>
              <w:t xml:space="preserve">Finally, clean the floor carefully to avoid any kind of splits, cuts, or fatal contracts using tools and cleaning chemicals. </w:t>
            </w:r>
          </w:p>
          <w:p w14:paraId="50B57E4A" w14:textId="77777777" w:rsidR="00D11047" w:rsidRPr="00855B28" w:rsidRDefault="00D11047" w:rsidP="00162494">
            <w:pPr>
              <w:spacing w:line="360" w:lineRule="auto"/>
              <w:jc w:val="both"/>
              <w:rPr>
                <w:rFonts w:ascii="Arial" w:hAnsi="Arial" w:cs="Arial"/>
                <w:szCs w:val="24"/>
              </w:rPr>
            </w:pPr>
            <w:r>
              <w:rPr>
                <w:rFonts w:ascii="Arial" w:hAnsi="Arial" w:cs="Arial"/>
                <w:szCs w:val="24"/>
              </w:rPr>
              <w:t>Must need to use PPE and follow health and safety procedure.</w:t>
            </w:r>
          </w:p>
        </w:tc>
      </w:tr>
      <w:tr w:rsidR="00D11047" w14:paraId="13544972" w14:textId="77777777" w:rsidTr="00162494">
        <w:trPr>
          <w:jc w:val="center"/>
        </w:trPr>
        <w:tc>
          <w:tcPr>
            <w:tcW w:w="2016" w:type="dxa"/>
            <w:vMerge w:val="restart"/>
            <w:vAlign w:val="center"/>
          </w:tcPr>
          <w:p w14:paraId="62959F9F" w14:textId="77777777" w:rsidR="00D11047" w:rsidRPr="002E150D" w:rsidRDefault="00D11047" w:rsidP="00162494">
            <w:pPr>
              <w:spacing w:line="360" w:lineRule="auto"/>
              <w:jc w:val="center"/>
              <w:rPr>
                <w:rFonts w:ascii="Arial" w:hAnsi="Arial" w:cs="Arial"/>
                <w:b/>
                <w:sz w:val="32"/>
              </w:rPr>
            </w:pPr>
            <w:r w:rsidRPr="002E150D">
              <w:rPr>
                <w:rFonts w:ascii="Arial" w:hAnsi="Arial" w:cs="Arial"/>
              </w:rPr>
              <w:t>Hazard Mitigation</w:t>
            </w:r>
          </w:p>
        </w:tc>
        <w:tc>
          <w:tcPr>
            <w:tcW w:w="1551" w:type="dxa"/>
            <w:vAlign w:val="center"/>
          </w:tcPr>
          <w:p w14:paraId="21198C40" w14:textId="77777777" w:rsidR="00D11047" w:rsidRDefault="00D11047" w:rsidP="00162494">
            <w:pPr>
              <w:spacing w:line="259" w:lineRule="auto"/>
              <w:jc w:val="center"/>
              <w:rPr>
                <w:b/>
                <w:sz w:val="32"/>
              </w:rPr>
            </w:pPr>
            <w:r>
              <w:rPr>
                <w:b/>
                <w:noProof/>
                <w:sz w:val="32"/>
                <w:lang w:eastAsia="en-GB"/>
              </w:rPr>
              <w:drawing>
                <wp:inline distT="0" distB="0" distL="0" distR="0" wp14:anchorId="4158D846" wp14:editId="086DBEDD">
                  <wp:extent cx="609524" cy="609524"/>
                  <wp:effectExtent l="0" t="0" r="635" b="63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icons8-gloves-48.png"/>
                          <pic:cNvPicPr/>
                        </pic:nvPicPr>
                        <pic:blipFill>
                          <a:blip r:embed="rId16">
                            <a:extLst>
                              <a:ext uri="{28A0092B-C50C-407E-A947-70E740481C1C}">
                                <a14:useLocalDpi xmlns:a14="http://schemas.microsoft.com/office/drawing/2010/main" val="0"/>
                              </a:ext>
                            </a:extLst>
                          </a:blip>
                          <a:stretch>
                            <a:fillRect/>
                          </a:stretch>
                        </pic:blipFill>
                        <pic:spPr>
                          <a:xfrm>
                            <a:off x="0" y="0"/>
                            <a:ext cx="609524" cy="609524"/>
                          </a:xfrm>
                          <a:prstGeom prst="rect">
                            <a:avLst/>
                          </a:prstGeom>
                        </pic:spPr>
                      </pic:pic>
                    </a:graphicData>
                  </a:graphic>
                </wp:inline>
              </w:drawing>
            </w:r>
          </w:p>
        </w:tc>
        <w:tc>
          <w:tcPr>
            <w:tcW w:w="9758" w:type="dxa"/>
          </w:tcPr>
          <w:p w14:paraId="6C2645E5" w14:textId="77777777" w:rsidR="00D11047" w:rsidRPr="00855B28" w:rsidRDefault="00D11047" w:rsidP="00162494">
            <w:pPr>
              <w:spacing w:line="360" w:lineRule="auto"/>
              <w:jc w:val="both"/>
              <w:rPr>
                <w:rFonts w:ascii="Arial" w:hAnsi="Arial" w:cs="Arial"/>
                <w:b/>
                <w:szCs w:val="24"/>
              </w:rPr>
            </w:pPr>
            <w:r w:rsidRPr="00855B28">
              <w:rPr>
                <w:rFonts w:ascii="Arial" w:hAnsi="Arial" w:cs="Arial"/>
                <w:szCs w:val="24"/>
              </w:rPr>
              <w:t>To mitigate hazards, housekeepers should wear gloves during their work. It will help to protect themselves from infection and acids.</w:t>
            </w:r>
          </w:p>
        </w:tc>
      </w:tr>
      <w:tr w:rsidR="00D11047" w14:paraId="3A4FC0AF" w14:textId="77777777" w:rsidTr="00162494">
        <w:trPr>
          <w:jc w:val="center"/>
        </w:trPr>
        <w:tc>
          <w:tcPr>
            <w:tcW w:w="2016" w:type="dxa"/>
            <w:vMerge/>
            <w:vAlign w:val="center"/>
          </w:tcPr>
          <w:p w14:paraId="23925995" w14:textId="77777777" w:rsidR="00D11047" w:rsidRPr="004460D2" w:rsidRDefault="00D11047" w:rsidP="00162494">
            <w:pPr>
              <w:spacing w:line="259" w:lineRule="auto"/>
              <w:jc w:val="center"/>
            </w:pPr>
          </w:p>
        </w:tc>
        <w:tc>
          <w:tcPr>
            <w:tcW w:w="1551" w:type="dxa"/>
            <w:vAlign w:val="center"/>
          </w:tcPr>
          <w:p w14:paraId="40836153" w14:textId="77777777" w:rsidR="00D11047" w:rsidRDefault="00D11047" w:rsidP="00162494">
            <w:pPr>
              <w:spacing w:line="259" w:lineRule="auto"/>
              <w:jc w:val="center"/>
              <w:rPr>
                <w:b/>
                <w:sz w:val="32"/>
              </w:rPr>
            </w:pPr>
            <w:r>
              <w:rPr>
                <w:b/>
                <w:noProof/>
                <w:sz w:val="32"/>
                <w:lang w:eastAsia="en-GB"/>
              </w:rPr>
              <w:drawing>
                <wp:inline distT="0" distB="0" distL="0" distR="0" wp14:anchorId="753FD80F" wp14:editId="2D50A4FF">
                  <wp:extent cx="371475" cy="371475"/>
                  <wp:effectExtent l="0" t="0" r="9525"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icons8-store-48.png"/>
                          <pic:cNvPicPr/>
                        </pic:nvPicPr>
                        <pic:blipFill>
                          <a:blip r:embed="rId17">
                            <a:extLst>
                              <a:ext uri="{28A0092B-C50C-407E-A947-70E740481C1C}">
                                <a14:useLocalDpi xmlns:a14="http://schemas.microsoft.com/office/drawing/2010/main" val="0"/>
                              </a:ext>
                            </a:extLst>
                          </a:blip>
                          <a:stretch>
                            <a:fillRect/>
                          </a:stretch>
                        </pic:blipFill>
                        <pic:spPr>
                          <a:xfrm>
                            <a:off x="0" y="0"/>
                            <a:ext cx="371815" cy="371815"/>
                          </a:xfrm>
                          <a:prstGeom prst="rect">
                            <a:avLst/>
                          </a:prstGeom>
                        </pic:spPr>
                      </pic:pic>
                    </a:graphicData>
                  </a:graphic>
                </wp:inline>
              </w:drawing>
            </w:r>
          </w:p>
        </w:tc>
        <w:tc>
          <w:tcPr>
            <w:tcW w:w="9758" w:type="dxa"/>
          </w:tcPr>
          <w:p w14:paraId="0B398FD6" w14:textId="77777777" w:rsidR="00D11047" w:rsidRPr="002E150D" w:rsidRDefault="00D11047" w:rsidP="00162494">
            <w:pPr>
              <w:spacing w:line="360" w:lineRule="auto"/>
              <w:jc w:val="both"/>
              <w:rPr>
                <w:rFonts w:ascii="Arial" w:hAnsi="Arial" w:cs="Arial"/>
                <w:b/>
                <w:sz w:val="32"/>
              </w:rPr>
            </w:pPr>
            <w:r w:rsidRPr="002E150D">
              <w:rPr>
                <w:rFonts w:ascii="Arial" w:hAnsi="Arial" w:cs="Arial"/>
              </w:rPr>
              <w:t xml:space="preserve">They must keep the cleaning materials in a safe place. It will help them to prevent accidental occurrences. </w:t>
            </w:r>
          </w:p>
        </w:tc>
      </w:tr>
      <w:tr w:rsidR="00D11047" w14:paraId="1E874D1E" w14:textId="77777777" w:rsidTr="00162494">
        <w:trPr>
          <w:jc w:val="center"/>
        </w:trPr>
        <w:tc>
          <w:tcPr>
            <w:tcW w:w="2016" w:type="dxa"/>
            <w:vMerge/>
            <w:vAlign w:val="center"/>
          </w:tcPr>
          <w:p w14:paraId="209FDF67" w14:textId="77777777" w:rsidR="00D11047" w:rsidRPr="004460D2" w:rsidRDefault="00D11047" w:rsidP="00162494">
            <w:pPr>
              <w:spacing w:line="259" w:lineRule="auto"/>
              <w:jc w:val="center"/>
            </w:pPr>
          </w:p>
        </w:tc>
        <w:tc>
          <w:tcPr>
            <w:tcW w:w="1551" w:type="dxa"/>
            <w:vAlign w:val="center"/>
          </w:tcPr>
          <w:p w14:paraId="304A467D" w14:textId="77777777" w:rsidR="00D11047" w:rsidRDefault="00D11047" w:rsidP="00162494">
            <w:pPr>
              <w:spacing w:line="259" w:lineRule="auto"/>
              <w:jc w:val="center"/>
              <w:rPr>
                <w:b/>
                <w:sz w:val="32"/>
              </w:rPr>
            </w:pPr>
            <w:r>
              <w:rPr>
                <w:b/>
                <w:noProof/>
                <w:sz w:val="32"/>
                <w:lang w:eastAsia="en-GB"/>
              </w:rPr>
              <w:drawing>
                <wp:inline distT="0" distB="0" distL="0" distR="0" wp14:anchorId="09D693B2" wp14:editId="07ECCAF7">
                  <wp:extent cx="409575" cy="409575"/>
                  <wp:effectExtent l="0" t="0" r="9525"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icons8-housekeeping-50.png"/>
                          <pic:cNvPicPr/>
                        </pic:nvPicPr>
                        <pic:blipFill>
                          <a:blip r:embed="rId18">
                            <a:extLst>
                              <a:ext uri="{28A0092B-C50C-407E-A947-70E740481C1C}">
                                <a14:useLocalDpi xmlns:a14="http://schemas.microsoft.com/office/drawing/2010/main" val="0"/>
                              </a:ext>
                            </a:extLst>
                          </a:blip>
                          <a:stretch>
                            <a:fillRect/>
                          </a:stretch>
                        </pic:blipFill>
                        <pic:spPr>
                          <a:xfrm>
                            <a:off x="0" y="0"/>
                            <a:ext cx="409934" cy="409934"/>
                          </a:xfrm>
                          <a:prstGeom prst="rect">
                            <a:avLst/>
                          </a:prstGeom>
                        </pic:spPr>
                      </pic:pic>
                    </a:graphicData>
                  </a:graphic>
                </wp:inline>
              </w:drawing>
            </w:r>
          </w:p>
        </w:tc>
        <w:tc>
          <w:tcPr>
            <w:tcW w:w="9758" w:type="dxa"/>
          </w:tcPr>
          <w:p w14:paraId="2C7EFB9C" w14:textId="77777777" w:rsidR="00D11047" w:rsidRPr="002E150D" w:rsidRDefault="00D11047" w:rsidP="00162494">
            <w:pPr>
              <w:spacing w:line="360" w:lineRule="auto"/>
              <w:jc w:val="both"/>
              <w:rPr>
                <w:rFonts w:ascii="Arial" w:hAnsi="Arial" w:cs="Arial"/>
                <w:b/>
                <w:sz w:val="32"/>
              </w:rPr>
            </w:pPr>
            <w:r w:rsidRPr="002E150D">
              <w:rPr>
                <w:rFonts w:ascii="Arial" w:hAnsi="Arial" w:cs="Arial"/>
              </w:rPr>
              <w:t xml:space="preserve">They should use signboards while cleaning the floor. It will help them to prevent hazards for the guests. </w:t>
            </w:r>
          </w:p>
        </w:tc>
      </w:tr>
      <w:tr w:rsidR="00D11047" w14:paraId="72164ECC" w14:textId="77777777" w:rsidTr="00162494">
        <w:trPr>
          <w:jc w:val="center"/>
        </w:trPr>
        <w:tc>
          <w:tcPr>
            <w:tcW w:w="2016" w:type="dxa"/>
            <w:vMerge/>
            <w:vAlign w:val="center"/>
          </w:tcPr>
          <w:p w14:paraId="47A62947" w14:textId="77777777" w:rsidR="00D11047" w:rsidRPr="004460D2" w:rsidRDefault="00D11047" w:rsidP="00162494">
            <w:pPr>
              <w:spacing w:line="259" w:lineRule="auto"/>
              <w:jc w:val="center"/>
            </w:pPr>
          </w:p>
        </w:tc>
        <w:tc>
          <w:tcPr>
            <w:tcW w:w="1551" w:type="dxa"/>
            <w:vAlign w:val="center"/>
          </w:tcPr>
          <w:p w14:paraId="4C8A572B" w14:textId="77777777" w:rsidR="00D11047" w:rsidRDefault="00D11047" w:rsidP="00162494">
            <w:pPr>
              <w:spacing w:line="259" w:lineRule="auto"/>
              <w:jc w:val="center"/>
              <w:rPr>
                <w:b/>
                <w:sz w:val="32"/>
              </w:rPr>
            </w:pPr>
            <w:r>
              <w:rPr>
                <w:b/>
                <w:noProof/>
                <w:sz w:val="32"/>
                <w:lang w:eastAsia="en-GB"/>
              </w:rPr>
              <w:drawing>
                <wp:inline distT="0" distB="0" distL="0" distR="0" wp14:anchorId="22331B28" wp14:editId="1DA59491">
                  <wp:extent cx="381000" cy="38100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icons8-dry-48.png"/>
                          <pic:cNvPicPr/>
                        </pic:nvPicPr>
                        <pic:blipFill>
                          <a:blip r:embed="rId19">
                            <a:extLst>
                              <a:ext uri="{28A0092B-C50C-407E-A947-70E740481C1C}">
                                <a14:useLocalDpi xmlns:a14="http://schemas.microsoft.com/office/drawing/2010/main" val="0"/>
                              </a:ext>
                            </a:extLst>
                          </a:blip>
                          <a:stretch>
                            <a:fillRect/>
                          </a:stretch>
                        </pic:blipFill>
                        <pic:spPr>
                          <a:xfrm>
                            <a:off x="0" y="0"/>
                            <a:ext cx="381350" cy="381350"/>
                          </a:xfrm>
                          <a:prstGeom prst="rect">
                            <a:avLst/>
                          </a:prstGeom>
                        </pic:spPr>
                      </pic:pic>
                    </a:graphicData>
                  </a:graphic>
                </wp:inline>
              </w:drawing>
            </w:r>
          </w:p>
        </w:tc>
        <w:tc>
          <w:tcPr>
            <w:tcW w:w="9758" w:type="dxa"/>
          </w:tcPr>
          <w:p w14:paraId="723EE64F" w14:textId="77777777" w:rsidR="00D11047" w:rsidRPr="002E150D" w:rsidRDefault="00D11047" w:rsidP="00162494">
            <w:pPr>
              <w:spacing w:line="360" w:lineRule="auto"/>
              <w:jc w:val="both"/>
              <w:rPr>
                <w:rFonts w:ascii="Arial" w:hAnsi="Arial" w:cs="Arial"/>
                <w:b/>
                <w:sz w:val="32"/>
              </w:rPr>
            </w:pPr>
            <w:r w:rsidRPr="002E150D">
              <w:rPr>
                <w:rFonts w:ascii="Arial" w:hAnsi="Arial" w:cs="Arial"/>
              </w:rPr>
              <w:t>They must ensure that the floors are dry and clean. It will prevent them from falling or slipping.</w:t>
            </w:r>
          </w:p>
        </w:tc>
      </w:tr>
    </w:tbl>
    <w:p w14:paraId="110F8794" w14:textId="7A69CCA8" w:rsidR="00330917" w:rsidRDefault="00330917">
      <w:pPr>
        <w:rPr>
          <w:b/>
          <w:bCs/>
        </w:rPr>
      </w:pPr>
    </w:p>
    <w:p w14:paraId="51B5B879" w14:textId="77777777" w:rsidR="00840816" w:rsidRDefault="00840816">
      <w:pPr>
        <w:rPr>
          <w:b/>
          <w:bCs/>
        </w:rPr>
      </w:pPr>
    </w:p>
    <w:p w14:paraId="28987ABF" w14:textId="77777777" w:rsidR="00840816" w:rsidRDefault="00840816">
      <w:pPr>
        <w:rPr>
          <w:b/>
          <w:bCs/>
        </w:rPr>
      </w:pPr>
    </w:p>
    <w:p w14:paraId="16FD97BB" w14:textId="77777777" w:rsidR="00840816" w:rsidRDefault="00840816">
      <w:pPr>
        <w:rPr>
          <w:b/>
          <w:bCs/>
        </w:rPr>
      </w:pPr>
    </w:p>
    <w:p w14:paraId="74644143" w14:textId="77777777" w:rsidR="00840816" w:rsidRDefault="00840816">
      <w:pPr>
        <w:rPr>
          <w:b/>
          <w:bCs/>
        </w:rPr>
      </w:pPr>
    </w:p>
    <w:p w14:paraId="3F4F43AE" w14:textId="77777777" w:rsidR="00840816" w:rsidRDefault="00840816">
      <w:pPr>
        <w:rPr>
          <w:b/>
          <w:bCs/>
        </w:rPr>
      </w:pPr>
    </w:p>
    <w:p w14:paraId="76725420" w14:textId="77777777" w:rsidR="00840816" w:rsidRDefault="00840816">
      <w:pPr>
        <w:rPr>
          <w:b/>
          <w:bCs/>
        </w:rPr>
      </w:pPr>
    </w:p>
    <w:p w14:paraId="255A0EB2" w14:textId="77777777" w:rsidR="00840816" w:rsidRDefault="00840816">
      <w:pPr>
        <w:rPr>
          <w:b/>
          <w:bCs/>
        </w:rPr>
      </w:pPr>
    </w:p>
    <w:p w14:paraId="1839F4BD" w14:textId="77777777" w:rsidR="00840816" w:rsidRDefault="00840816">
      <w:pPr>
        <w:rPr>
          <w:b/>
          <w:bCs/>
        </w:rPr>
      </w:pPr>
    </w:p>
    <w:p w14:paraId="6970BEAC" w14:textId="77777777" w:rsidR="00840816" w:rsidRDefault="00840816">
      <w:pPr>
        <w:rPr>
          <w:b/>
          <w:bCs/>
        </w:rPr>
      </w:pPr>
    </w:p>
    <w:p w14:paraId="7CC93A05" w14:textId="77777777" w:rsidR="00840816" w:rsidRDefault="00840816">
      <w:pPr>
        <w:rPr>
          <w:b/>
          <w:bCs/>
        </w:rPr>
      </w:pPr>
    </w:p>
    <w:p w14:paraId="4A0953CE" w14:textId="77777777" w:rsidR="00840816" w:rsidRDefault="00840816">
      <w:pPr>
        <w:rPr>
          <w:b/>
          <w:bCs/>
        </w:rPr>
      </w:pPr>
    </w:p>
    <w:p w14:paraId="665C73C1" w14:textId="77777777" w:rsidR="00840816" w:rsidRDefault="00840816">
      <w:pPr>
        <w:rPr>
          <w:b/>
          <w:bCs/>
        </w:rPr>
      </w:pPr>
    </w:p>
    <w:p w14:paraId="19DF9564" w14:textId="77777777" w:rsidR="00840816" w:rsidRDefault="00840816">
      <w:pPr>
        <w:rPr>
          <w:b/>
          <w:bCs/>
        </w:rPr>
      </w:pPr>
    </w:p>
    <w:p w14:paraId="20113A5C" w14:textId="77777777" w:rsidR="00840816" w:rsidRDefault="00840816">
      <w:pPr>
        <w:rPr>
          <w:b/>
          <w:bCs/>
        </w:rPr>
      </w:pPr>
    </w:p>
    <w:p w14:paraId="0F46AB71" w14:textId="77777777" w:rsidR="00840816" w:rsidRDefault="00840816">
      <w:pPr>
        <w:rPr>
          <w:b/>
          <w:bCs/>
        </w:rPr>
      </w:pPr>
    </w:p>
    <w:p w14:paraId="1DD9A51E" w14:textId="77777777" w:rsidR="00840816" w:rsidRDefault="00840816">
      <w:pPr>
        <w:rPr>
          <w:b/>
          <w:bCs/>
        </w:rPr>
      </w:pPr>
    </w:p>
    <w:p w14:paraId="1F8DD6F5" w14:textId="4B759F37" w:rsidR="00840816" w:rsidRDefault="00840816"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840816" w:rsidSect="00CD26B9">
          <w:pgSz w:w="16838" w:h="11906" w:orient="landscape"/>
          <w:pgMar w:top="1440" w:right="1077" w:bottom="1440" w:left="1077" w:header="709" w:footer="709" w:gutter="0"/>
          <w:cols w:space="708"/>
          <w:docGrid w:linePitch="360"/>
        </w:sectPr>
      </w:pPr>
    </w:p>
    <w:p w14:paraId="2D2BD671" w14:textId="77777777" w:rsidR="00840816" w:rsidRDefault="00840816" w:rsidP="00697D92"/>
    <w:p w14:paraId="548D852E" w14:textId="32E239B6" w:rsidR="00697D92" w:rsidRPr="00FA176D" w:rsidRDefault="00697D92" w:rsidP="00840816">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jc w:val="both"/>
        <w:rPr>
          <w:b/>
          <w:bCs/>
          <w:color w:val="auto"/>
        </w:rPr>
      </w:pPr>
      <w:r w:rsidRPr="00697D92">
        <w:rPr>
          <w:b/>
          <w:bCs/>
          <w:color w:val="auto"/>
        </w:rPr>
        <w:t>Reference</w:t>
      </w:r>
      <w:r w:rsidR="00840816">
        <w:rPr>
          <w:b/>
          <w:bCs/>
          <w:color w:val="auto"/>
        </w:rPr>
        <w:t xml:space="preserve"> List </w:t>
      </w:r>
    </w:p>
    <w:p w14:paraId="7A2396A1" w14:textId="77777777" w:rsidR="00697D92" w:rsidRDefault="00697D92" w:rsidP="00697D92"/>
    <w:p w14:paraId="11DEA95C" w14:textId="77777777" w:rsidR="00697D92" w:rsidRPr="00697D92" w:rsidRDefault="00697D92" w:rsidP="00697D92"/>
    <w:p w14:paraId="1C0BC6AA" w14:textId="77777777" w:rsidR="005F689A" w:rsidRPr="005F689A" w:rsidRDefault="005F689A" w:rsidP="005F689A"/>
    <w:p w14:paraId="444DE831" w14:textId="77777777" w:rsidR="00D11047" w:rsidRPr="002E150D" w:rsidRDefault="00D11047" w:rsidP="00D11047">
      <w:pPr>
        <w:spacing w:line="360" w:lineRule="auto"/>
        <w:jc w:val="both"/>
        <w:rPr>
          <w:rFonts w:ascii="Arial" w:hAnsi="Arial" w:cs="Arial"/>
        </w:rPr>
      </w:pPr>
      <w:r w:rsidRPr="002E150D">
        <w:rPr>
          <w:rFonts w:ascii="Arial" w:hAnsi="Arial" w:cs="Arial"/>
        </w:rPr>
        <w:t>California Department of Industrial Relations (2018). Preventing Musculoskeletal Injuries in Housekeepers. [online] Available at: https://www.dir.ca.gov/dosh/dosh_publications/housekeeping-musculoskeletal-injuries-factsheet.pdf.</w:t>
      </w:r>
    </w:p>
    <w:p w14:paraId="7BD182C7" w14:textId="77777777" w:rsidR="00D11047" w:rsidRPr="002E150D" w:rsidRDefault="00D11047" w:rsidP="00D11047">
      <w:pPr>
        <w:spacing w:line="360" w:lineRule="auto"/>
        <w:jc w:val="both"/>
        <w:rPr>
          <w:rFonts w:ascii="Arial" w:hAnsi="Arial" w:cs="Arial"/>
        </w:rPr>
      </w:pPr>
      <w:r w:rsidRPr="002E150D">
        <w:rPr>
          <w:rFonts w:ascii="Arial" w:hAnsi="Arial" w:cs="Arial"/>
        </w:rPr>
        <w:t>Clarke, G. (2019). Council Post: How To Protect Your Guests And Staff By Reducing Toxic Chemical Use In The Hospitality Industry. [online] Forbes. Available at: https://www.forbes.com/sites/forbesbusinesscouncil/2019/12/17/how-to-protect-your-guests-and-staff-by-reducing-toxic-chemical-use-in-the-hospitality-industry/?sh=e5ee8224ad47 [Accessed 21 Feb. 2024].</w:t>
      </w:r>
    </w:p>
    <w:p w14:paraId="2F930A79" w14:textId="77777777" w:rsidR="00D11047" w:rsidRPr="002E150D" w:rsidRDefault="00D11047" w:rsidP="00D11047">
      <w:pPr>
        <w:spacing w:line="360" w:lineRule="auto"/>
        <w:jc w:val="both"/>
        <w:rPr>
          <w:rFonts w:ascii="Arial" w:hAnsi="Arial" w:cs="Arial"/>
          <w:szCs w:val="24"/>
        </w:rPr>
      </w:pPr>
      <w:r w:rsidRPr="002E150D">
        <w:rPr>
          <w:rFonts w:ascii="Arial" w:hAnsi="Arial" w:cs="Arial"/>
          <w:szCs w:val="24"/>
        </w:rPr>
        <w:t>Giousmpasoglou, C. and Hua, T.T. (2020). The Use of Self-Service Technologies in Budget Hotels: the Case of Bournemouth. European Journal of Tourism, Hospitality and Recreation, [online] 10(3), pp.251–261. doi:https://doi.org/10.2478/ejthr-2020-0022.</w:t>
      </w:r>
    </w:p>
    <w:p w14:paraId="3705994D" w14:textId="77777777" w:rsidR="00D11047" w:rsidRPr="002E150D" w:rsidRDefault="00D11047" w:rsidP="00D11047">
      <w:pPr>
        <w:spacing w:line="360" w:lineRule="auto"/>
        <w:jc w:val="both"/>
        <w:rPr>
          <w:rFonts w:ascii="Arial" w:hAnsi="Arial" w:cs="Arial"/>
        </w:rPr>
      </w:pPr>
      <w:r w:rsidRPr="002E150D">
        <w:rPr>
          <w:rFonts w:ascii="Arial" w:hAnsi="Arial" w:cs="Arial"/>
        </w:rPr>
        <w:t>Mews (2023). Hotel Waste Management: How to Reduce it in Hospitality? [online] www.mews.com. Available at: https://www.mews.com/en/blog/hotel-waste-management.</w:t>
      </w:r>
    </w:p>
    <w:p w14:paraId="6CD6F48A" w14:textId="77777777" w:rsidR="00D11047" w:rsidRPr="002E150D" w:rsidRDefault="00D11047" w:rsidP="00D11047">
      <w:pPr>
        <w:spacing w:line="360" w:lineRule="auto"/>
        <w:jc w:val="both"/>
        <w:rPr>
          <w:rFonts w:ascii="Arial" w:hAnsi="Arial" w:cs="Arial"/>
        </w:rPr>
      </w:pPr>
      <w:r w:rsidRPr="002E150D">
        <w:rPr>
          <w:rFonts w:ascii="Arial" w:hAnsi="Arial" w:cs="Arial"/>
        </w:rPr>
        <w:t xml:space="preserve">Preno (2018). Hotel Housekeeping: Tips &amp; Tricks for Cleaning Hotel Rooms. [online] https://prenohq.com/. Available at: </w:t>
      </w:r>
      <w:hyperlink r:id="rId20" w:history="1">
        <w:r w:rsidRPr="002E150D">
          <w:rPr>
            <w:rStyle w:val="Hyperlink"/>
            <w:rFonts w:ascii="Arial" w:hAnsi="Arial" w:cs="Arial"/>
          </w:rPr>
          <w:t>https://prenohq.com/blog/hotel-housekeeping-tips-tricks-for-cleaning-hotel-rooms/</w:t>
        </w:r>
      </w:hyperlink>
      <w:r w:rsidRPr="002E150D">
        <w:rPr>
          <w:rFonts w:ascii="Arial" w:hAnsi="Arial" w:cs="Arial"/>
        </w:rPr>
        <w:t>.</w:t>
      </w:r>
    </w:p>
    <w:p w14:paraId="0D703C9C" w14:textId="77777777" w:rsidR="00D11047" w:rsidRPr="002E150D" w:rsidRDefault="00D11047" w:rsidP="00D11047">
      <w:pPr>
        <w:spacing w:line="360" w:lineRule="auto"/>
        <w:jc w:val="both"/>
        <w:rPr>
          <w:rFonts w:ascii="Arial" w:hAnsi="Arial" w:cs="Arial"/>
          <w:szCs w:val="24"/>
        </w:rPr>
      </w:pPr>
      <w:r w:rsidRPr="002E150D">
        <w:rPr>
          <w:rFonts w:ascii="Arial" w:hAnsi="Arial" w:cs="Arial"/>
          <w:szCs w:val="24"/>
        </w:rPr>
        <w:t>Williams, K., Woolliams, M. and Spiro, J. (2020). Reflective Writing. Bloomsbury Publishing.</w:t>
      </w:r>
    </w:p>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91D01FF" w14:textId="77777777" w:rsidR="00A412B1" w:rsidRDefault="00A412B1" w:rsidP="004D0F63">
      <w:pPr>
        <w:spacing w:after="0" w:line="240" w:lineRule="auto"/>
      </w:pPr>
      <w:r>
        <w:separator/>
      </w:r>
    </w:p>
  </w:endnote>
  <w:endnote w:type="continuationSeparator" w:id="0">
    <w:p w14:paraId="0DB1DF7C" w14:textId="77777777" w:rsidR="00A412B1" w:rsidRDefault="00A412B1"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770B798" w14:textId="77777777" w:rsidR="00A412B1" w:rsidRDefault="00A412B1" w:rsidP="004D0F63">
      <w:pPr>
        <w:spacing w:after="0" w:line="240" w:lineRule="auto"/>
      </w:pPr>
      <w:r>
        <w:separator/>
      </w:r>
    </w:p>
  </w:footnote>
  <w:footnote w:type="continuationSeparator" w:id="0">
    <w:p w14:paraId="05176471" w14:textId="77777777" w:rsidR="00A412B1" w:rsidRDefault="00A412B1"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3BB499D"/>
    <w:multiLevelType w:val="hybridMultilevel"/>
    <w:tmpl w:val="8CB0D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A171DB"/>
    <w:multiLevelType w:val="hybridMultilevel"/>
    <w:tmpl w:val="4EF467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96D366D"/>
    <w:multiLevelType w:val="hybridMultilevel"/>
    <w:tmpl w:val="010A23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9B64854"/>
    <w:multiLevelType w:val="hybridMultilevel"/>
    <w:tmpl w:val="E376D6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3"/>
  </w:num>
  <w:num w:numId="4">
    <w:abstractNumId w:val="5"/>
  </w:num>
  <w:num w:numId="5">
    <w:abstractNumId w:val="6"/>
  </w:num>
  <w:num w:numId="6">
    <w:abstractNumId w:val="2"/>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0917"/>
    <w:rsid w:val="00137075"/>
    <w:rsid w:val="001749FD"/>
    <w:rsid w:val="00330917"/>
    <w:rsid w:val="00343A05"/>
    <w:rsid w:val="003508D9"/>
    <w:rsid w:val="00357851"/>
    <w:rsid w:val="0045538B"/>
    <w:rsid w:val="004D0F63"/>
    <w:rsid w:val="00592A7E"/>
    <w:rsid w:val="005C5D18"/>
    <w:rsid w:val="005E4977"/>
    <w:rsid w:val="005F689A"/>
    <w:rsid w:val="00627269"/>
    <w:rsid w:val="006579F8"/>
    <w:rsid w:val="00697D92"/>
    <w:rsid w:val="006B6681"/>
    <w:rsid w:val="0076525C"/>
    <w:rsid w:val="008358ED"/>
    <w:rsid w:val="00840816"/>
    <w:rsid w:val="008636DF"/>
    <w:rsid w:val="0086599B"/>
    <w:rsid w:val="008B5011"/>
    <w:rsid w:val="00977466"/>
    <w:rsid w:val="009A4555"/>
    <w:rsid w:val="009D31CA"/>
    <w:rsid w:val="00A3401B"/>
    <w:rsid w:val="00A412B1"/>
    <w:rsid w:val="00A83A4D"/>
    <w:rsid w:val="00AA0DA1"/>
    <w:rsid w:val="00AB29A2"/>
    <w:rsid w:val="00AD1F84"/>
    <w:rsid w:val="00B0725C"/>
    <w:rsid w:val="00BD35C5"/>
    <w:rsid w:val="00C04832"/>
    <w:rsid w:val="00CD26B9"/>
    <w:rsid w:val="00D11047"/>
    <w:rsid w:val="00D722E0"/>
    <w:rsid w:val="00D879FA"/>
    <w:rsid w:val="00E90A87"/>
    <w:rsid w:val="00F03E94"/>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D1104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prenohq.com/blog/hotel-housekeeping-tips-tricks-for-cleaning-hotel-room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1405</Words>
  <Characters>8011</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jesse</cp:lastModifiedBy>
  <cp:revision>2</cp:revision>
  <dcterms:created xsi:type="dcterms:W3CDTF">2024-02-22T21:05:00Z</dcterms:created>
  <dcterms:modified xsi:type="dcterms:W3CDTF">2024-02-22T21:05:00Z</dcterms:modified>
</cp:coreProperties>
</file>