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95315677"/>
        <w:docPartObj>
          <w:docPartGallery w:val="Cover Pages"/>
          <w:docPartUnique/>
        </w:docPartObj>
      </w:sdtPr>
      <w:sdtEndPr/>
      <w:sdtContent>
        <w:p w:rsidR="00744712" w:rsidRDefault="00744712">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DFCE3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44712" w:rsidRDefault="00744712">
                                    <w:pPr>
                                      <w:pStyle w:val="NoSpacing"/>
                                      <w:jc w:val="right"/>
                                      <w:rPr>
                                        <w:color w:val="595959" w:themeColor="text1" w:themeTint="A6"/>
                                        <w:sz w:val="28"/>
                                        <w:szCs w:val="28"/>
                                      </w:rPr>
                                    </w:pPr>
                                    <w:r>
                                      <w:rPr>
                                        <w:color w:val="595959" w:themeColor="text1" w:themeTint="A6"/>
                                        <w:sz w:val="28"/>
                                        <w:szCs w:val="28"/>
                                      </w:rPr>
                                      <w:t>Cameron Davies – P150422</w:t>
                                    </w:r>
                                  </w:p>
                                </w:sdtContent>
                              </w:sdt>
                              <w:p w:rsidR="00744712" w:rsidRDefault="008D27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4471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744712" w:rsidRDefault="00744712">
                              <w:pPr>
                                <w:pStyle w:val="NoSpacing"/>
                                <w:jc w:val="right"/>
                                <w:rPr>
                                  <w:color w:val="595959" w:themeColor="text1" w:themeTint="A6"/>
                                  <w:sz w:val="28"/>
                                  <w:szCs w:val="28"/>
                                </w:rPr>
                              </w:pPr>
                              <w:r>
                                <w:rPr>
                                  <w:color w:val="595959" w:themeColor="text1" w:themeTint="A6"/>
                                  <w:sz w:val="28"/>
                                  <w:szCs w:val="28"/>
                                </w:rPr>
                                <w:t>Cameron Davies – P150422</w:t>
                              </w:r>
                            </w:p>
                          </w:sdtContent>
                        </w:sdt>
                        <w:p w:rsidR="00744712" w:rsidRDefault="008D273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44712">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4712" w:rsidRDefault="00744712">
                                <w:pPr>
                                  <w:pStyle w:val="NoSpacing"/>
                                  <w:jc w:val="right"/>
                                  <w:rPr>
                                    <w:color w:val="4F81BD" w:themeColor="accent1"/>
                                    <w:sz w:val="28"/>
                                    <w:szCs w:val="28"/>
                                  </w:rPr>
                                </w:pPr>
                                <w:r>
                                  <w:rPr>
                                    <w:color w:val="4F81BD"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744712" w:rsidRDefault="00744712">
                                    <w:pPr>
                                      <w:pStyle w:val="NoSpacing"/>
                                      <w:jc w:val="right"/>
                                      <w:rPr>
                                        <w:color w:val="595959" w:themeColor="text1" w:themeTint="A6"/>
                                        <w:sz w:val="20"/>
                                        <w:szCs w:val="20"/>
                                      </w:rPr>
                                    </w:pPr>
                                    <w:r>
                                      <w:rPr>
                                        <w:color w:val="595959" w:themeColor="text1" w:themeTint="A6"/>
                                        <w:sz w:val="20"/>
                                        <w:szCs w:val="20"/>
                                      </w:rPr>
                                      <w:t xml:space="preserve">A report discussing the feasibility of original design, and the potential improvements that can be made to make sure that the component is as efficient as possible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744712" w:rsidRDefault="00744712">
                          <w:pPr>
                            <w:pStyle w:val="NoSpacing"/>
                            <w:jc w:val="right"/>
                            <w:rPr>
                              <w:color w:val="4F81BD" w:themeColor="accent1"/>
                              <w:sz w:val="28"/>
                              <w:szCs w:val="28"/>
                            </w:rPr>
                          </w:pPr>
                          <w:r>
                            <w:rPr>
                              <w:color w:val="4F81BD"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744712" w:rsidRDefault="00744712">
                              <w:pPr>
                                <w:pStyle w:val="NoSpacing"/>
                                <w:jc w:val="right"/>
                                <w:rPr>
                                  <w:color w:val="595959" w:themeColor="text1" w:themeTint="A6"/>
                                  <w:sz w:val="20"/>
                                  <w:szCs w:val="20"/>
                                </w:rPr>
                              </w:pPr>
                              <w:r>
                                <w:rPr>
                                  <w:color w:val="595959" w:themeColor="text1" w:themeTint="A6"/>
                                  <w:sz w:val="20"/>
                                  <w:szCs w:val="20"/>
                                </w:rPr>
                                <w:t xml:space="preserve">A report discussing the feasibility of original design, and the potential improvements that can be made to make sure that the component is as efficient as possible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4712" w:rsidRDefault="008D273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4712">
                                      <w:rPr>
                                        <w:caps/>
                                        <w:color w:val="4F81BD" w:themeColor="accent1"/>
                                        <w:sz w:val="64"/>
                                        <w:szCs w:val="64"/>
                                      </w:rPr>
                                      <w:t>Engineering design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44712" w:rsidRDefault="00744712">
                                    <w:pPr>
                                      <w:jc w:val="right"/>
                                      <w:rPr>
                                        <w:smallCaps/>
                                        <w:color w:val="404040" w:themeColor="text1" w:themeTint="BF"/>
                                        <w:sz w:val="36"/>
                                        <w:szCs w:val="36"/>
                                      </w:rPr>
                                    </w:pPr>
                                    <w:r>
                                      <w:rPr>
                                        <w:color w:val="404040" w:themeColor="text1" w:themeTint="BF"/>
                                        <w:sz w:val="36"/>
                                        <w:szCs w:val="36"/>
                                      </w:rPr>
                                      <w:t>Drill Press Main Sliding Unit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744712" w:rsidRDefault="008D273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44712">
                                <w:rPr>
                                  <w:caps/>
                                  <w:color w:val="4F81BD" w:themeColor="accent1"/>
                                  <w:sz w:val="64"/>
                                  <w:szCs w:val="64"/>
                                </w:rPr>
                                <w:t>Engineering design project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44712" w:rsidRDefault="00744712">
                              <w:pPr>
                                <w:jc w:val="right"/>
                                <w:rPr>
                                  <w:smallCaps/>
                                  <w:color w:val="404040" w:themeColor="text1" w:themeTint="BF"/>
                                  <w:sz w:val="36"/>
                                  <w:szCs w:val="36"/>
                                </w:rPr>
                              </w:pPr>
                              <w:r>
                                <w:rPr>
                                  <w:color w:val="404040" w:themeColor="text1" w:themeTint="BF"/>
                                  <w:sz w:val="36"/>
                                  <w:szCs w:val="36"/>
                                </w:rPr>
                                <w:t>Drill Press Main Sliding Unit</w:t>
                              </w:r>
                            </w:p>
                          </w:sdtContent>
                        </w:sdt>
                      </w:txbxContent>
                    </v:textbox>
                    <w10:wrap type="square" anchorx="page" anchory="page"/>
                  </v:shape>
                </w:pict>
              </mc:Fallback>
            </mc:AlternateContent>
          </w:r>
        </w:p>
        <w:p w:rsidR="0076405E" w:rsidRDefault="00744712">
          <w:r>
            <w:br w:type="page"/>
          </w:r>
        </w:p>
      </w:sdtContent>
    </w:sdt>
    <w:sdt>
      <w:sdtPr>
        <w:id w:val="-1956899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D2730" w:rsidRDefault="008D2730">
          <w:pPr>
            <w:pStyle w:val="TOCHeading"/>
          </w:pPr>
          <w:r>
            <w:t>Table of Contents</w:t>
          </w:r>
        </w:p>
        <w:p w:rsidR="008D2730" w:rsidRDefault="008D273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385074" w:history="1">
            <w:r w:rsidRPr="002A0E7B">
              <w:rPr>
                <w:rStyle w:val="Hyperlink"/>
                <w:noProof/>
              </w:rPr>
              <w:t>Introduction</w:t>
            </w:r>
            <w:r>
              <w:rPr>
                <w:noProof/>
                <w:webHidden/>
              </w:rPr>
              <w:tab/>
            </w:r>
            <w:r>
              <w:rPr>
                <w:noProof/>
                <w:webHidden/>
              </w:rPr>
              <w:fldChar w:fldCharType="begin"/>
            </w:r>
            <w:r>
              <w:rPr>
                <w:noProof/>
                <w:webHidden/>
              </w:rPr>
              <w:instrText xml:space="preserve"> PAGEREF _Toc1385074 \h </w:instrText>
            </w:r>
            <w:r>
              <w:rPr>
                <w:noProof/>
                <w:webHidden/>
              </w:rPr>
            </w:r>
            <w:r>
              <w:rPr>
                <w:noProof/>
                <w:webHidden/>
              </w:rPr>
              <w:fldChar w:fldCharType="separate"/>
            </w:r>
            <w:r>
              <w:rPr>
                <w:noProof/>
                <w:webHidden/>
              </w:rPr>
              <w:t>2</w:t>
            </w:r>
            <w:r>
              <w:rPr>
                <w:noProof/>
                <w:webHidden/>
              </w:rPr>
              <w:fldChar w:fldCharType="end"/>
            </w:r>
          </w:hyperlink>
        </w:p>
        <w:p w:rsidR="008D2730" w:rsidRDefault="008D2730">
          <w:pPr>
            <w:pStyle w:val="TOC1"/>
            <w:tabs>
              <w:tab w:val="right" w:leader="dot" w:pos="9016"/>
            </w:tabs>
            <w:rPr>
              <w:rFonts w:eastAsiaTheme="minorEastAsia"/>
              <w:noProof/>
              <w:lang w:eastAsia="en-GB"/>
            </w:rPr>
          </w:pPr>
          <w:hyperlink w:anchor="_Toc1385075" w:history="1">
            <w:r w:rsidRPr="002A0E7B">
              <w:rPr>
                <w:rStyle w:val="Hyperlink"/>
                <w:noProof/>
              </w:rPr>
              <w:t>Main Body</w:t>
            </w:r>
            <w:r>
              <w:rPr>
                <w:noProof/>
                <w:webHidden/>
              </w:rPr>
              <w:tab/>
            </w:r>
            <w:r>
              <w:rPr>
                <w:noProof/>
                <w:webHidden/>
              </w:rPr>
              <w:fldChar w:fldCharType="begin"/>
            </w:r>
            <w:r>
              <w:rPr>
                <w:noProof/>
                <w:webHidden/>
              </w:rPr>
              <w:instrText xml:space="preserve"> PAGEREF _Toc1385075 \h </w:instrText>
            </w:r>
            <w:r>
              <w:rPr>
                <w:noProof/>
                <w:webHidden/>
              </w:rPr>
            </w:r>
            <w:r>
              <w:rPr>
                <w:noProof/>
                <w:webHidden/>
              </w:rPr>
              <w:fldChar w:fldCharType="separate"/>
            </w:r>
            <w:r>
              <w:rPr>
                <w:noProof/>
                <w:webHidden/>
              </w:rPr>
              <w:t>3</w:t>
            </w:r>
            <w:r>
              <w:rPr>
                <w:noProof/>
                <w:webHidden/>
              </w:rPr>
              <w:fldChar w:fldCharType="end"/>
            </w:r>
          </w:hyperlink>
        </w:p>
        <w:p w:rsidR="008D2730" w:rsidRDefault="008D2730">
          <w:pPr>
            <w:pStyle w:val="TOC2"/>
            <w:tabs>
              <w:tab w:val="right" w:leader="dot" w:pos="9016"/>
            </w:tabs>
            <w:rPr>
              <w:rFonts w:eastAsiaTheme="minorEastAsia"/>
              <w:noProof/>
              <w:lang w:eastAsia="en-GB"/>
            </w:rPr>
          </w:pPr>
          <w:hyperlink w:anchor="_Toc1385076" w:history="1">
            <w:r w:rsidRPr="002A0E7B">
              <w:rPr>
                <w:rStyle w:val="Hyperlink"/>
                <w:noProof/>
              </w:rPr>
              <w:t>Current Design</w:t>
            </w:r>
            <w:r>
              <w:rPr>
                <w:noProof/>
                <w:webHidden/>
              </w:rPr>
              <w:tab/>
            </w:r>
            <w:r>
              <w:rPr>
                <w:noProof/>
                <w:webHidden/>
              </w:rPr>
              <w:fldChar w:fldCharType="begin"/>
            </w:r>
            <w:r>
              <w:rPr>
                <w:noProof/>
                <w:webHidden/>
              </w:rPr>
              <w:instrText xml:space="preserve"> PAGEREF _Toc1385076 \h </w:instrText>
            </w:r>
            <w:r>
              <w:rPr>
                <w:noProof/>
                <w:webHidden/>
              </w:rPr>
            </w:r>
            <w:r>
              <w:rPr>
                <w:noProof/>
                <w:webHidden/>
              </w:rPr>
              <w:fldChar w:fldCharType="separate"/>
            </w:r>
            <w:r>
              <w:rPr>
                <w:noProof/>
                <w:webHidden/>
              </w:rPr>
              <w:t>3</w:t>
            </w:r>
            <w:r>
              <w:rPr>
                <w:noProof/>
                <w:webHidden/>
              </w:rPr>
              <w:fldChar w:fldCharType="end"/>
            </w:r>
          </w:hyperlink>
        </w:p>
        <w:p w:rsidR="008D2730" w:rsidRDefault="008D2730">
          <w:pPr>
            <w:pStyle w:val="TOC2"/>
            <w:tabs>
              <w:tab w:val="right" w:leader="dot" w:pos="9016"/>
            </w:tabs>
            <w:rPr>
              <w:rFonts w:eastAsiaTheme="minorEastAsia"/>
              <w:noProof/>
              <w:lang w:eastAsia="en-GB"/>
            </w:rPr>
          </w:pPr>
          <w:hyperlink w:anchor="_Toc1385077" w:history="1">
            <w:r w:rsidRPr="002A0E7B">
              <w:rPr>
                <w:rStyle w:val="Hyperlink"/>
                <w:noProof/>
              </w:rPr>
              <w:t>Proposed manufacturing method and polymeric material</w:t>
            </w:r>
            <w:r>
              <w:rPr>
                <w:noProof/>
                <w:webHidden/>
              </w:rPr>
              <w:tab/>
            </w:r>
            <w:r>
              <w:rPr>
                <w:noProof/>
                <w:webHidden/>
              </w:rPr>
              <w:fldChar w:fldCharType="begin"/>
            </w:r>
            <w:r>
              <w:rPr>
                <w:noProof/>
                <w:webHidden/>
              </w:rPr>
              <w:instrText xml:space="preserve"> PAGEREF _Toc1385077 \h </w:instrText>
            </w:r>
            <w:r>
              <w:rPr>
                <w:noProof/>
                <w:webHidden/>
              </w:rPr>
            </w:r>
            <w:r>
              <w:rPr>
                <w:noProof/>
                <w:webHidden/>
              </w:rPr>
              <w:fldChar w:fldCharType="separate"/>
            </w:r>
            <w:r>
              <w:rPr>
                <w:noProof/>
                <w:webHidden/>
              </w:rPr>
              <w:t>3</w:t>
            </w:r>
            <w:r>
              <w:rPr>
                <w:noProof/>
                <w:webHidden/>
              </w:rPr>
              <w:fldChar w:fldCharType="end"/>
            </w:r>
          </w:hyperlink>
        </w:p>
        <w:p w:rsidR="008D2730" w:rsidRDefault="008D2730">
          <w:pPr>
            <w:pStyle w:val="TOC2"/>
            <w:tabs>
              <w:tab w:val="right" w:leader="dot" w:pos="9016"/>
            </w:tabs>
            <w:rPr>
              <w:rFonts w:eastAsiaTheme="minorEastAsia"/>
              <w:noProof/>
              <w:lang w:eastAsia="en-GB"/>
            </w:rPr>
          </w:pPr>
          <w:hyperlink w:anchor="_Toc1385078" w:history="1">
            <w:r w:rsidRPr="002A0E7B">
              <w:rPr>
                <w:rStyle w:val="Hyperlink"/>
                <w:noProof/>
              </w:rPr>
              <w:t>Documented final design for manufacture</w:t>
            </w:r>
            <w:r>
              <w:rPr>
                <w:noProof/>
                <w:webHidden/>
              </w:rPr>
              <w:tab/>
            </w:r>
            <w:r>
              <w:rPr>
                <w:noProof/>
                <w:webHidden/>
              </w:rPr>
              <w:fldChar w:fldCharType="begin"/>
            </w:r>
            <w:r>
              <w:rPr>
                <w:noProof/>
                <w:webHidden/>
              </w:rPr>
              <w:instrText xml:space="preserve"> PAGEREF _Toc1385078 \h </w:instrText>
            </w:r>
            <w:r>
              <w:rPr>
                <w:noProof/>
                <w:webHidden/>
              </w:rPr>
            </w:r>
            <w:r>
              <w:rPr>
                <w:noProof/>
                <w:webHidden/>
              </w:rPr>
              <w:fldChar w:fldCharType="separate"/>
            </w:r>
            <w:r>
              <w:rPr>
                <w:noProof/>
                <w:webHidden/>
              </w:rPr>
              <w:t>5</w:t>
            </w:r>
            <w:r>
              <w:rPr>
                <w:noProof/>
                <w:webHidden/>
              </w:rPr>
              <w:fldChar w:fldCharType="end"/>
            </w:r>
          </w:hyperlink>
        </w:p>
        <w:p w:rsidR="008D2730" w:rsidRDefault="008D2730">
          <w:pPr>
            <w:pStyle w:val="TOC1"/>
            <w:tabs>
              <w:tab w:val="right" w:leader="dot" w:pos="9016"/>
            </w:tabs>
            <w:rPr>
              <w:rFonts w:eastAsiaTheme="minorEastAsia"/>
              <w:noProof/>
              <w:lang w:eastAsia="en-GB"/>
            </w:rPr>
          </w:pPr>
          <w:hyperlink w:anchor="_Toc1385079" w:history="1">
            <w:r w:rsidRPr="002A0E7B">
              <w:rPr>
                <w:rStyle w:val="Hyperlink"/>
                <w:noProof/>
              </w:rPr>
              <w:t>Conclusion</w:t>
            </w:r>
            <w:r>
              <w:rPr>
                <w:noProof/>
                <w:webHidden/>
              </w:rPr>
              <w:tab/>
            </w:r>
            <w:r>
              <w:rPr>
                <w:noProof/>
                <w:webHidden/>
              </w:rPr>
              <w:fldChar w:fldCharType="begin"/>
            </w:r>
            <w:r>
              <w:rPr>
                <w:noProof/>
                <w:webHidden/>
              </w:rPr>
              <w:instrText xml:space="preserve"> PAGEREF _Toc1385079 \h </w:instrText>
            </w:r>
            <w:r>
              <w:rPr>
                <w:noProof/>
                <w:webHidden/>
              </w:rPr>
            </w:r>
            <w:r>
              <w:rPr>
                <w:noProof/>
                <w:webHidden/>
              </w:rPr>
              <w:fldChar w:fldCharType="separate"/>
            </w:r>
            <w:r>
              <w:rPr>
                <w:noProof/>
                <w:webHidden/>
              </w:rPr>
              <w:t>10</w:t>
            </w:r>
            <w:r>
              <w:rPr>
                <w:noProof/>
                <w:webHidden/>
              </w:rPr>
              <w:fldChar w:fldCharType="end"/>
            </w:r>
          </w:hyperlink>
        </w:p>
        <w:p w:rsidR="008D2730" w:rsidRDefault="008D2730">
          <w:pPr>
            <w:pStyle w:val="TOC1"/>
            <w:tabs>
              <w:tab w:val="right" w:leader="dot" w:pos="9016"/>
            </w:tabs>
            <w:rPr>
              <w:rFonts w:eastAsiaTheme="minorEastAsia"/>
              <w:noProof/>
              <w:lang w:eastAsia="en-GB"/>
            </w:rPr>
          </w:pPr>
          <w:hyperlink w:anchor="_Toc1385080" w:history="1">
            <w:r w:rsidRPr="002A0E7B">
              <w:rPr>
                <w:rStyle w:val="Hyperlink"/>
                <w:noProof/>
              </w:rPr>
              <w:t>Bibliography</w:t>
            </w:r>
            <w:r>
              <w:rPr>
                <w:noProof/>
                <w:webHidden/>
              </w:rPr>
              <w:tab/>
            </w:r>
            <w:r>
              <w:rPr>
                <w:noProof/>
                <w:webHidden/>
              </w:rPr>
              <w:fldChar w:fldCharType="begin"/>
            </w:r>
            <w:r>
              <w:rPr>
                <w:noProof/>
                <w:webHidden/>
              </w:rPr>
              <w:instrText xml:space="preserve"> PAGEREF _Toc1385080 \h </w:instrText>
            </w:r>
            <w:r>
              <w:rPr>
                <w:noProof/>
                <w:webHidden/>
              </w:rPr>
            </w:r>
            <w:r>
              <w:rPr>
                <w:noProof/>
                <w:webHidden/>
              </w:rPr>
              <w:fldChar w:fldCharType="separate"/>
            </w:r>
            <w:r>
              <w:rPr>
                <w:noProof/>
                <w:webHidden/>
              </w:rPr>
              <w:t>11</w:t>
            </w:r>
            <w:r>
              <w:rPr>
                <w:noProof/>
                <w:webHidden/>
              </w:rPr>
              <w:fldChar w:fldCharType="end"/>
            </w:r>
          </w:hyperlink>
        </w:p>
        <w:p w:rsidR="008D2730" w:rsidRDefault="008D2730">
          <w:r>
            <w:rPr>
              <w:b/>
              <w:bCs/>
              <w:noProof/>
            </w:rPr>
            <w:fldChar w:fldCharType="end"/>
          </w:r>
        </w:p>
      </w:sdtContent>
    </w:sdt>
    <w:p w:rsidR="007010F6" w:rsidRDefault="007010F6"/>
    <w:p w:rsidR="007010F6" w:rsidRDefault="007010F6"/>
    <w:p w:rsidR="007010F6" w:rsidRDefault="007010F6">
      <w:bookmarkStart w:id="0" w:name="_GoBack"/>
      <w:bookmarkEnd w:id="0"/>
    </w:p>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rsidP="007010F6">
      <w:pPr>
        <w:pStyle w:val="Heading1"/>
      </w:pPr>
      <w:bookmarkStart w:id="1" w:name="_Toc1385074"/>
      <w:r>
        <w:lastRenderedPageBreak/>
        <w:t>Introduction</w:t>
      </w:r>
      <w:bookmarkEnd w:id="1"/>
    </w:p>
    <w:p w:rsidR="007010F6" w:rsidRDefault="007010F6"/>
    <w:p w:rsidR="007010F6" w:rsidRDefault="00A53D30">
      <w:r>
        <w:t xml:space="preserve">This report shall analyse the current design of the drill press and </w:t>
      </w:r>
      <w:r w:rsidR="00224C38">
        <w:t xml:space="preserve">look </w:t>
      </w:r>
      <w:r>
        <w:t>into the advantages and disadvantages of its functionality. Then a</w:t>
      </w:r>
      <w:r w:rsidR="00E4741B">
        <w:t xml:space="preserve"> </w:t>
      </w:r>
      <w:r w:rsidR="00224C38">
        <w:t>potential</w:t>
      </w:r>
      <w:r>
        <w:t xml:space="preserve"> new design of the drill press main sliding unit</w:t>
      </w:r>
      <w:r w:rsidR="00442957">
        <w:t>, and its manufacturing process</w:t>
      </w:r>
      <w:r w:rsidR="00EF4803">
        <w:t xml:space="preserve"> will be discussed</w:t>
      </w:r>
      <w:r w:rsidR="00E4741B">
        <w:t xml:space="preserve">. The new </w:t>
      </w:r>
      <w:r w:rsidR="004A2FD2">
        <w:t>proposal</w:t>
      </w:r>
      <w:r w:rsidR="00224C38">
        <w:t xml:space="preserve"> will</w:t>
      </w:r>
      <w:r w:rsidR="00E4741B">
        <w:t xml:space="preserve"> explain why the changes have been made so that it can justify the design being manufactured. Different polymeric materials will be analysed to identify a suitable material for the new design.  Then a documented account explaining how the final design was produced will be explained. </w:t>
      </w:r>
      <w:r w:rsidR="004A2FD2">
        <w:t>This will f</w:t>
      </w:r>
      <w:r w:rsidR="00E4741B">
        <w:t>inally</w:t>
      </w:r>
      <w:r w:rsidR="00224C38">
        <w:t xml:space="preserve"> </w:t>
      </w:r>
      <w:r w:rsidR="00E4741B">
        <w:t xml:space="preserve">lead </w:t>
      </w:r>
      <w:r w:rsidR="005C3AD6">
        <w:t>into a conclusion summarising the</w:t>
      </w:r>
      <w:r w:rsidR="00E4741B">
        <w:t xml:space="preserve"> findings</w:t>
      </w:r>
      <w:r w:rsidR="004A2FD2">
        <w:t>,</w:t>
      </w:r>
      <w:r w:rsidR="00E4741B">
        <w:t xml:space="preserve"> and justifying why the new design should be manufactured. </w:t>
      </w:r>
    </w:p>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p w:rsidR="007010F6" w:rsidRDefault="007010F6" w:rsidP="007010F6">
      <w:pPr>
        <w:pStyle w:val="Heading1"/>
      </w:pPr>
      <w:bookmarkStart w:id="2" w:name="_Toc1385075"/>
      <w:r>
        <w:lastRenderedPageBreak/>
        <w:t>Main Body</w:t>
      </w:r>
      <w:bookmarkEnd w:id="2"/>
    </w:p>
    <w:p w:rsidR="00224C38" w:rsidRPr="00224C38" w:rsidRDefault="00224C38" w:rsidP="00224C38"/>
    <w:p w:rsidR="007010F6" w:rsidRDefault="007010F6" w:rsidP="007010F6">
      <w:pPr>
        <w:pStyle w:val="Heading2"/>
      </w:pPr>
      <w:bookmarkStart w:id="3" w:name="_Toc1385076"/>
      <w:r>
        <w:t>Current Design</w:t>
      </w:r>
      <w:bookmarkEnd w:id="3"/>
    </w:p>
    <w:p w:rsidR="00F415A8" w:rsidRPr="00F415A8" w:rsidRDefault="00F415A8" w:rsidP="00F415A8"/>
    <w:p w:rsidR="00F415A8" w:rsidRDefault="00F415A8" w:rsidP="00224C38">
      <w:r>
        <w:t>The current design of the drill press main sliding unit has the functional requirements that it must move vertically up and down efficiently without any problem.  It also has to have the holes that are currently on it</w:t>
      </w:r>
      <w:r w:rsidR="00F034F2">
        <w:t>,</w:t>
      </w:r>
      <w:r>
        <w:t xml:space="preserve"> as they are vital for </w:t>
      </w:r>
      <w:r w:rsidR="0004165C">
        <w:t>aligning</w:t>
      </w:r>
      <w:r>
        <w:t xml:space="preserve"> the sliding unit with the other components of the drill</w:t>
      </w:r>
      <w:r w:rsidR="00571561">
        <w:t>,</w:t>
      </w:r>
      <w:r>
        <w:t xml:space="preserve"> as they must be able to line up and connect.</w:t>
      </w:r>
      <w:r w:rsidR="00AD3CF8">
        <w:t xml:space="preserve"> Finally the most important function of the sliding unit is that the drill clip is aligned correctly as the drill need</w:t>
      </w:r>
      <w:r w:rsidR="0004165C">
        <w:t>s</w:t>
      </w:r>
      <w:r w:rsidR="00AD3CF8">
        <w:t xml:space="preserve"> to go there, and positioning is vital. </w:t>
      </w:r>
      <w:r>
        <w:t xml:space="preserve">  </w:t>
      </w:r>
    </w:p>
    <w:p w:rsidR="00F415A8" w:rsidRDefault="00F415A8" w:rsidP="00224C38">
      <w:r>
        <w:t>The advantages are as followed;</w:t>
      </w:r>
    </w:p>
    <w:p w:rsidR="00571561" w:rsidRDefault="00571561" w:rsidP="00F415A8">
      <w:pPr>
        <w:pStyle w:val="ListParagraph"/>
        <w:numPr>
          <w:ilvl w:val="0"/>
          <w:numId w:val="1"/>
        </w:numPr>
      </w:pPr>
      <w:r>
        <w:t>Despite the need for re-designing it currently does its job correctly, and can function as it is supposed too</w:t>
      </w:r>
    </w:p>
    <w:p w:rsidR="000D2165" w:rsidRDefault="00D20EDD" w:rsidP="00F415A8">
      <w:pPr>
        <w:pStyle w:val="ListParagraph"/>
        <w:numPr>
          <w:ilvl w:val="0"/>
          <w:numId w:val="1"/>
        </w:numPr>
      </w:pPr>
      <w:r>
        <w:t xml:space="preserve"> There is</w:t>
      </w:r>
      <w:r w:rsidR="00571561">
        <w:t xml:space="preserve"> flat surface</w:t>
      </w:r>
      <w:r w:rsidR="000D2165">
        <w:t>’</w:t>
      </w:r>
      <w:r w:rsidR="00571561">
        <w:t>s on both the top and bottom of the sliding unit which helps with preventing wear and tear of the part</w:t>
      </w:r>
      <w:r w:rsidR="000D2165">
        <w:t>, as</w:t>
      </w:r>
      <w:r w:rsidR="00571561">
        <w:t xml:space="preserve"> after </w:t>
      </w:r>
      <w:r w:rsidR="000D2165">
        <w:t>a certain</w:t>
      </w:r>
      <w:r w:rsidR="00571561">
        <w:t xml:space="preserve"> duration of time, any sharp edges or </w:t>
      </w:r>
      <w:r w:rsidR="000D2165">
        <w:t>fea</w:t>
      </w:r>
      <w:r>
        <w:t>tures that are sticking out</w:t>
      </w:r>
      <w:r w:rsidR="000D2165">
        <w:t xml:space="preserve"> will get damaged and worn down. This is why it can be argued that flat surfaces are a very efficient feature.</w:t>
      </w:r>
    </w:p>
    <w:p w:rsidR="00F415A8" w:rsidRDefault="000D2165" w:rsidP="00F415A8">
      <w:pPr>
        <w:pStyle w:val="ListParagraph"/>
        <w:numPr>
          <w:ilvl w:val="0"/>
          <w:numId w:val="1"/>
        </w:numPr>
      </w:pPr>
      <w:r>
        <w:t xml:space="preserve"> </w:t>
      </w:r>
      <w:r w:rsidR="00AD3CF8">
        <w:t xml:space="preserve">The radius on the side of the sliding unit, as this will help </w:t>
      </w:r>
      <w:r w:rsidR="00DA4571">
        <w:t>in strengthening the corner</w:t>
      </w:r>
      <w:r w:rsidR="0004165C">
        <w:t>s</w:t>
      </w:r>
      <w:r w:rsidR="00AD3CF8">
        <w:t>.</w:t>
      </w:r>
    </w:p>
    <w:p w:rsidR="00DA4571" w:rsidRDefault="00DA4571" w:rsidP="00DA4571">
      <w:r>
        <w:t>The disadvantages are as followed;</w:t>
      </w:r>
    </w:p>
    <w:p w:rsidR="00DA4571" w:rsidRDefault="00DA4571" w:rsidP="00DA4571">
      <w:pPr>
        <w:pStyle w:val="ListParagraph"/>
        <w:numPr>
          <w:ilvl w:val="0"/>
          <w:numId w:val="2"/>
        </w:numPr>
      </w:pPr>
      <w:r>
        <w:t xml:space="preserve">There are sharp edges which increase the potential of shrinkage, </w:t>
      </w:r>
      <w:r w:rsidR="00D20EDD">
        <w:t>weak corners</w:t>
      </w:r>
      <w:r>
        <w:t xml:space="preserve"> and the possible chance of damaging the part.</w:t>
      </w:r>
    </w:p>
    <w:p w:rsidR="00DA4571" w:rsidRDefault="00DA4571" w:rsidP="00DA4571">
      <w:pPr>
        <w:pStyle w:val="ListParagraph"/>
        <w:numPr>
          <w:ilvl w:val="0"/>
          <w:numId w:val="2"/>
        </w:numPr>
      </w:pPr>
      <w:r>
        <w:t>Excessive amount of features, there are some parts</w:t>
      </w:r>
      <w:r w:rsidR="00D20EDD">
        <w:t xml:space="preserve"> for example the</w:t>
      </w:r>
      <w:r>
        <w:t xml:space="preserve"> hole on one side of the sliding unit which </w:t>
      </w:r>
      <w:r w:rsidR="0004165C">
        <w:t>do</w:t>
      </w:r>
      <w:r w:rsidR="00D20EDD">
        <w:t>esn</w:t>
      </w:r>
      <w:r>
        <w:t>’t have a function</w:t>
      </w:r>
      <w:r w:rsidR="00D20EDD">
        <w:t>,</w:t>
      </w:r>
      <w:r>
        <w:t xml:space="preserve"> this could increase the tooling cost for no sufficient reason. </w:t>
      </w:r>
    </w:p>
    <w:p w:rsidR="00DA4571" w:rsidRPr="00224C38" w:rsidRDefault="00DA4571" w:rsidP="00DA4571">
      <w:pPr>
        <w:pStyle w:val="ListParagraph"/>
        <w:numPr>
          <w:ilvl w:val="0"/>
          <w:numId w:val="2"/>
        </w:numPr>
      </w:pPr>
      <w:r>
        <w:t xml:space="preserve">It is a big part with a lot of material which increases the tooling cost as well as the material cost. The sliding unit can be argued to not need all the material </w:t>
      </w:r>
      <w:r w:rsidR="00D20EDD">
        <w:t>the conceptual design</w:t>
      </w:r>
      <w:r>
        <w:t xml:space="preserve"> has.</w:t>
      </w:r>
    </w:p>
    <w:p w:rsidR="00224C38" w:rsidRPr="00224C38" w:rsidRDefault="00224C38" w:rsidP="00224C38"/>
    <w:p w:rsidR="007010F6" w:rsidRDefault="007010F6" w:rsidP="007010F6">
      <w:pPr>
        <w:pStyle w:val="Heading2"/>
      </w:pPr>
      <w:bookmarkStart w:id="4" w:name="_Toc1385077"/>
      <w:r>
        <w:t>Proposed manufacturing method and polymeric material</w:t>
      </w:r>
      <w:bookmarkEnd w:id="4"/>
      <w:r>
        <w:t xml:space="preserve"> </w:t>
      </w:r>
    </w:p>
    <w:p w:rsidR="006B0677" w:rsidRDefault="006B0677" w:rsidP="006B0677"/>
    <w:p w:rsidR="006B0677" w:rsidRDefault="006B0677" w:rsidP="006B0677">
      <w:r>
        <w:t>There are several different types of manufacturing methods that can be used</w:t>
      </w:r>
      <w:r w:rsidR="008A586C">
        <w:t xml:space="preserve"> for creating the proposed </w:t>
      </w:r>
      <w:r w:rsidR="008869F4">
        <w:t>design;</w:t>
      </w:r>
      <w:r>
        <w:t xml:space="preserve"> 3D printing and injection </w:t>
      </w:r>
      <w:r w:rsidR="008869F4">
        <w:t>moulding are two methods that</w:t>
      </w:r>
      <w:r>
        <w:t xml:space="preserve"> will be evaluated</w:t>
      </w:r>
      <w:r w:rsidR="008A586C">
        <w:t xml:space="preserve">. </w:t>
      </w:r>
      <w:r>
        <w:t xml:space="preserve"> </w:t>
      </w:r>
      <w:r w:rsidR="008A586C">
        <w:t>The main advantage of using 3D printing for manufacturing</w:t>
      </w:r>
      <w:r w:rsidR="00D20EDD">
        <w:t xml:space="preserve"> (Redwood, 2019)</w:t>
      </w:r>
      <w:r w:rsidR="008A586C">
        <w:t xml:space="preserve"> </w:t>
      </w:r>
      <w:r w:rsidR="008B67A5">
        <w:t xml:space="preserve">is </w:t>
      </w:r>
      <w:r w:rsidR="008A586C">
        <w:t xml:space="preserve">the fast “speed at which parts can be produced”. 3D printing is also effective as it can create parts with several different materials, including </w:t>
      </w:r>
      <w:r w:rsidR="000E1359">
        <w:t>polymeric materials which are</w:t>
      </w:r>
      <w:r w:rsidR="005C3AD6">
        <w:t xml:space="preserve"> vital for this</w:t>
      </w:r>
      <w:r w:rsidR="000E1359">
        <w:t xml:space="preserve"> design. The main disadvantage is the price</w:t>
      </w:r>
      <w:r w:rsidR="00D20EDD">
        <w:t>,</w:t>
      </w:r>
      <w:r w:rsidR="000E1359">
        <w:t xml:space="preserve"> as a 3D printer is a big investment, which can be argued to not be justifiable for this particular job as not many parts are required.  The other manufacturing method</w:t>
      </w:r>
      <w:r w:rsidR="008B67A5">
        <w:t>,</w:t>
      </w:r>
      <w:r w:rsidR="000E1359">
        <w:t xml:space="preserve"> injection </w:t>
      </w:r>
      <w:r w:rsidR="008B67A5">
        <w:t>moulding</w:t>
      </w:r>
      <w:r w:rsidR="000E1359">
        <w:t xml:space="preserve"> </w:t>
      </w:r>
      <w:r w:rsidR="00D20EDD">
        <w:t xml:space="preserve">(Nano Mould Coating, 2019) </w:t>
      </w:r>
      <w:r w:rsidR="000E1359">
        <w:t xml:space="preserve">has the advantage </w:t>
      </w:r>
      <w:r w:rsidR="00821201">
        <w:t>of creating “detailed features” and using “complex geometry” for the parts</w:t>
      </w:r>
      <w:r w:rsidR="008B67A5">
        <w:t>,</w:t>
      </w:r>
      <w:r w:rsidR="00821201">
        <w:t xml:space="preserve"> which</w:t>
      </w:r>
      <w:r w:rsidR="008B67A5">
        <w:t xml:space="preserve"> would</w:t>
      </w:r>
      <w:r w:rsidR="00D20EDD">
        <w:t xml:space="preserve"> be </w:t>
      </w:r>
      <w:r w:rsidR="00821201">
        <w:t xml:space="preserve">great for the proposed design as it will need these capabilities.  The main disadvantage is it does not have the same dimensional accuracy of 3D </w:t>
      </w:r>
      <w:r w:rsidR="00821201">
        <w:lastRenderedPageBreak/>
        <w:t xml:space="preserve">printing, as </w:t>
      </w:r>
      <w:r w:rsidR="00D20EDD">
        <w:t>a 3D printer</w:t>
      </w:r>
      <w:r w:rsidR="00821201">
        <w:t xml:space="preserve"> is able to create </w:t>
      </w:r>
      <w:r w:rsidR="00465996">
        <w:t>the smallest details while injection moulding can be restricted</w:t>
      </w:r>
      <w:r w:rsidR="00AA65D1">
        <w:t xml:space="preserve"> to the ability of the toolmaker and the equipment</w:t>
      </w:r>
      <w:r w:rsidR="00465996">
        <w:t xml:space="preserve">. </w:t>
      </w:r>
      <w:r w:rsidR="008E402B">
        <w:t xml:space="preserve"> Due to the </w:t>
      </w:r>
      <w:r w:rsidR="00DF6A66">
        <w:t>costing difference between 3D printing and injection moulding, it can be argued that injection moulding would be the more efficient manufacturing method</w:t>
      </w:r>
      <w:r w:rsidR="008B67A5">
        <w:t xml:space="preserve"> as it would be </w:t>
      </w:r>
      <w:r w:rsidR="00D20EDD">
        <w:t>challenging</w:t>
      </w:r>
      <w:r w:rsidR="008B67A5">
        <w:t xml:space="preserve"> to justify the investment for a 3D printer</w:t>
      </w:r>
      <w:r w:rsidR="00DF6A66">
        <w:t xml:space="preserve">. </w:t>
      </w:r>
    </w:p>
    <w:p w:rsidR="00D2036A" w:rsidRPr="000776A9" w:rsidRDefault="00442957" w:rsidP="006B0677">
      <w:pPr>
        <w:rPr>
          <w:rFonts w:cstheme="minorHAnsi"/>
        </w:rPr>
      </w:pPr>
      <w:r w:rsidRPr="000776A9">
        <w:rPr>
          <w:rFonts w:cstheme="minorHAnsi"/>
        </w:rPr>
        <w:t>A polymeric material will be used in the manufacture of the design due to their high “strength” and “resilience” (Woodruff, 2018)</w:t>
      </w:r>
      <w:r w:rsidR="00112571" w:rsidRPr="000776A9">
        <w:rPr>
          <w:rFonts w:cstheme="minorHAnsi"/>
        </w:rPr>
        <w:t>. There are several different materials</w:t>
      </w:r>
      <w:r w:rsidRPr="000776A9">
        <w:rPr>
          <w:rFonts w:cstheme="minorHAnsi"/>
        </w:rPr>
        <w:t xml:space="preserve"> that c</w:t>
      </w:r>
      <w:r w:rsidR="00112571" w:rsidRPr="000776A9">
        <w:rPr>
          <w:rFonts w:cstheme="minorHAnsi"/>
        </w:rPr>
        <w:t>ould be used, this report shall evaluate</w:t>
      </w:r>
      <w:r w:rsidRPr="000776A9">
        <w:rPr>
          <w:rFonts w:cstheme="minorHAnsi"/>
        </w:rPr>
        <w:t xml:space="preserve"> </w:t>
      </w:r>
      <w:r w:rsidR="00977026" w:rsidRPr="000776A9">
        <w:rPr>
          <w:rFonts w:cstheme="minorHAnsi"/>
        </w:rPr>
        <w:t xml:space="preserve">the polymers </w:t>
      </w:r>
      <w:r w:rsidR="002F47D4" w:rsidRPr="002F47D4">
        <w:rPr>
          <w:lang w:val="en"/>
        </w:rPr>
        <w:t xml:space="preserve">Polyvinyl Chloride </w:t>
      </w:r>
      <w:r w:rsidR="008D2730">
        <w:rPr>
          <w:lang w:val="en"/>
        </w:rPr>
        <w:t>(</w:t>
      </w:r>
      <w:r w:rsidR="002F47D4" w:rsidRPr="002F47D4">
        <w:rPr>
          <w:lang w:val="en"/>
        </w:rPr>
        <w:t>PVC</w:t>
      </w:r>
      <w:r w:rsidR="008D2730">
        <w:rPr>
          <w:lang w:val="en"/>
        </w:rPr>
        <w:t>)</w:t>
      </w:r>
      <w:r w:rsidR="000776A9" w:rsidRPr="000776A9">
        <w:rPr>
          <w:rFonts w:cstheme="minorHAnsi"/>
        </w:rPr>
        <w:t>, Polycarbonate</w:t>
      </w:r>
      <w:r w:rsidR="002F47D4">
        <w:rPr>
          <w:rFonts w:cstheme="minorHAnsi"/>
        </w:rPr>
        <w:t xml:space="preserve"> and Polyamide </w:t>
      </w:r>
      <w:r w:rsidR="000776A9" w:rsidRPr="000776A9">
        <w:rPr>
          <w:rFonts w:cstheme="minorHAnsi"/>
        </w:rPr>
        <w:t>(Nylon)</w:t>
      </w:r>
      <w:r w:rsidR="000776A9">
        <w:rPr>
          <w:rFonts w:cstheme="minorHAnsi"/>
        </w:rPr>
        <w:t xml:space="preserve">. </w:t>
      </w:r>
    </w:p>
    <w:p w:rsidR="002F47D4" w:rsidRPr="002F47D4" w:rsidRDefault="002F47D4" w:rsidP="006B0677">
      <w:pPr>
        <w:rPr>
          <w:b/>
          <w:lang w:val="en"/>
        </w:rPr>
      </w:pPr>
      <w:r w:rsidRPr="002F47D4">
        <w:rPr>
          <w:b/>
          <w:lang w:val="en"/>
        </w:rPr>
        <w:t xml:space="preserve">Polyvinyl Chloride </w:t>
      </w:r>
      <w:r w:rsidR="008D2730">
        <w:rPr>
          <w:b/>
          <w:lang w:val="en"/>
        </w:rPr>
        <w:t>(</w:t>
      </w:r>
      <w:r w:rsidRPr="002F47D4">
        <w:rPr>
          <w:b/>
          <w:lang w:val="en"/>
        </w:rPr>
        <w:t>PVC</w:t>
      </w:r>
      <w:r w:rsidR="008D2730">
        <w:rPr>
          <w:b/>
          <w:lang w:val="en"/>
        </w:rPr>
        <w:t>)</w:t>
      </w:r>
    </w:p>
    <w:p w:rsidR="002F47D4" w:rsidRDefault="002F47D4" w:rsidP="002F47D4">
      <w:pPr>
        <w:rPr>
          <w:rFonts w:cstheme="minorHAnsi"/>
        </w:rPr>
      </w:pPr>
      <w:r>
        <w:rPr>
          <w:rFonts w:cstheme="minorHAnsi"/>
        </w:rPr>
        <w:t>PVC is a</w:t>
      </w:r>
      <w:r w:rsidRPr="002F47D4">
        <w:rPr>
          <w:rFonts w:cstheme="minorHAnsi"/>
        </w:rPr>
        <w:t xml:space="preserve"> “very </w:t>
      </w:r>
      <w:r>
        <w:rPr>
          <w:rFonts w:cstheme="minorHAnsi"/>
        </w:rPr>
        <w:t>durable</w:t>
      </w:r>
      <w:r w:rsidRPr="002F47D4">
        <w:rPr>
          <w:rFonts w:cstheme="minorHAnsi"/>
        </w:rPr>
        <w:t>”</w:t>
      </w:r>
      <w:r>
        <w:rPr>
          <w:rFonts w:cstheme="minorHAnsi"/>
        </w:rPr>
        <w:t xml:space="preserve"> and “resistant”</w:t>
      </w:r>
      <w:r w:rsidRPr="002F47D4">
        <w:rPr>
          <w:rFonts w:cstheme="minorHAnsi"/>
        </w:rPr>
        <w:t xml:space="preserve"> material according to an article (BPF, 2019). </w:t>
      </w:r>
      <w:r w:rsidR="005C3AD6">
        <w:rPr>
          <w:rFonts w:cstheme="minorHAnsi"/>
        </w:rPr>
        <w:t>PVC</w:t>
      </w:r>
      <w:r w:rsidRPr="002F47D4">
        <w:rPr>
          <w:rFonts w:cstheme="minorHAnsi"/>
        </w:rPr>
        <w:t xml:space="preserve"> </w:t>
      </w:r>
      <w:r>
        <w:rPr>
          <w:rFonts w:cstheme="minorHAnsi"/>
        </w:rPr>
        <w:t>has</w:t>
      </w:r>
      <w:r w:rsidRPr="002F47D4">
        <w:rPr>
          <w:rFonts w:cstheme="minorHAnsi"/>
        </w:rPr>
        <w:t xml:space="preserve"> the following properties. </w:t>
      </w:r>
    </w:p>
    <w:p w:rsidR="002F47D4" w:rsidRPr="002F47D4" w:rsidRDefault="002F47D4" w:rsidP="002F47D4">
      <w:pPr>
        <w:rPr>
          <w:rFonts w:cstheme="minorHAnsi"/>
        </w:rPr>
      </w:pPr>
      <w:r w:rsidRPr="002F47D4">
        <w:rPr>
          <w:rFonts w:cs="Helvetica"/>
          <w:lang w:val="en"/>
        </w:rPr>
        <w:t xml:space="preserve">Tensile Strength </w:t>
      </w:r>
      <w:r>
        <w:rPr>
          <w:rStyle w:val="Strong"/>
          <w:rFonts w:cs="Helvetica"/>
          <w:b w:val="0"/>
          <w:lang w:val="en"/>
        </w:rPr>
        <w:t xml:space="preserve">2.60 </w:t>
      </w:r>
      <w:r w:rsidRPr="002F47D4">
        <w:rPr>
          <w:rStyle w:val="Strong"/>
          <w:rFonts w:cs="Helvetica"/>
          <w:b w:val="0"/>
          <w:lang w:val="en"/>
        </w:rPr>
        <w:t>N/mm²</w:t>
      </w:r>
      <w:r w:rsidRPr="002F47D4">
        <w:rPr>
          <w:rFonts w:cs="Helvetica"/>
          <w:lang w:val="en"/>
        </w:rPr>
        <w:br w:type="textWrapping" w:clear="all"/>
      </w:r>
      <w:r>
        <w:rPr>
          <w:rFonts w:cs="Helvetica"/>
          <w:lang w:val="en"/>
        </w:rPr>
        <w:t>Notched Impact Strength 2.0</w:t>
      </w:r>
      <w:r>
        <w:rPr>
          <w:rStyle w:val="Strong"/>
          <w:rFonts w:cs="Helvetica"/>
          <w:b w:val="0"/>
          <w:lang w:val="en"/>
        </w:rPr>
        <w:t xml:space="preserve"> - 45</w:t>
      </w:r>
      <w:r w:rsidRPr="002F47D4">
        <w:rPr>
          <w:rStyle w:val="Strong"/>
          <w:rFonts w:cs="Helvetica"/>
          <w:b w:val="0"/>
          <w:lang w:val="en"/>
        </w:rPr>
        <w:t xml:space="preserve"> </w:t>
      </w:r>
      <w:proofErr w:type="spellStart"/>
      <w:r w:rsidRPr="002F47D4">
        <w:rPr>
          <w:rStyle w:val="Strong"/>
          <w:rFonts w:cs="Helvetica"/>
          <w:b w:val="0"/>
          <w:lang w:val="en"/>
        </w:rPr>
        <w:t>Kj</w:t>
      </w:r>
      <w:proofErr w:type="spellEnd"/>
      <w:r w:rsidRPr="002F47D4">
        <w:rPr>
          <w:rStyle w:val="Strong"/>
          <w:rFonts w:cs="Helvetica"/>
          <w:b w:val="0"/>
          <w:lang w:val="en"/>
        </w:rPr>
        <w:t>/m²</w:t>
      </w:r>
      <w:r w:rsidRPr="002F47D4">
        <w:rPr>
          <w:rFonts w:cs="Helvetica"/>
          <w:lang w:val="en"/>
        </w:rPr>
        <w:br w:type="textWrapping" w:clear="all"/>
        <w:t xml:space="preserve">Thermal Coefficient of expansion </w:t>
      </w:r>
      <w:r>
        <w:rPr>
          <w:rStyle w:val="Strong"/>
          <w:rFonts w:cs="Helvetica"/>
          <w:b w:val="0"/>
          <w:lang w:val="en"/>
        </w:rPr>
        <w:t>80</w:t>
      </w:r>
      <w:r w:rsidRPr="002F47D4">
        <w:rPr>
          <w:rStyle w:val="Strong"/>
          <w:rFonts w:cs="Helvetica"/>
          <w:b w:val="0"/>
          <w:lang w:val="en"/>
        </w:rPr>
        <w:t xml:space="preserve"> x 10-6</w:t>
      </w:r>
      <w:r w:rsidRPr="002F47D4">
        <w:rPr>
          <w:rFonts w:cs="Helvetica"/>
          <w:lang w:val="en"/>
        </w:rPr>
        <w:br w:type="textWrapping" w:clear="all"/>
        <w:t xml:space="preserve">Max </w:t>
      </w:r>
      <w:proofErr w:type="spellStart"/>
      <w:r w:rsidRPr="002F47D4">
        <w:rPr>
          <w:rFonts w:cs="Helvetica"/>
          <w:lang w:val="en"/>
        </w:rPr>
        <w:t>Cont</w:t>
      </w:r>
      <w:proofErr w:type="spellEnd"/>
      <w:r w:rsidRPr="002F47D4">
        <w:rPr>
          <w:rFonts w:cs="Helvetica"/>
          <w:lang w:val="en"/>
        </w:rPr>
        <w:t xml:space="preserve"> Use Temp </w:t>
      </w:r>
      <w:r>
        <w:rPr>
          <w:rStyle w:val="Strong"/>
          <w:rFonts w:cs="Helvetica"/>
          <w:b w:val="0"/>
          <w:lang w:val="en"/>
        </w:rPr>
        <w:t>60</w:t>
      </w:r>
      <w:r w:rsidRPr="002F47D4">
        <w:rPr>
          <w:rStyle w:val="Strong"/>
          <w:rFonts w:cs="Helvetica"/>
          <w:b w:val="0"/>
          <w:lang w:val="en"/>
        </w:rPr>
        <w:t xml:space="preserve"> °C</w:t>
      </w:r>
      <w:r w:rsidRPr="002F47D4">
        <w:rPr>
          <w:rFonts w:cs="Helvetica"/>
          <w:lang w:val="en"/>
        </w:rPr>
        <w:br w:type="textWrapping" w:clear="all"/>
        <w:t>Density</w:t>
      </w:r>
      <w:r w:rsidRPr="002F47D4">
        <w:rPr>
          <w:rStyle w:val="Strong"/>
          <w:rFonts w:cs="Helvetica"/>
          <w:lang w:val="en"/>
        </w:rPr>
        <w:t xml:space="preserve"> </w:t>
      </w:r>
      <w:r>
        <w:rPr>
          <w:rStyle w:val="Strong"/>
          <w:rFonts w:cs="Helvetica"/>
          <w:b w:val="0"/>
          <w:lang w:val="en"/>
        </w:rPr>
        <w:t>1.38</w:t>
      </w:r>
      <w:r w:rsidRPr="002F47D4">
        <w:rPr>
          <w:rStyle w:val="Strong"/>
          <w:rFonts w:cs="Helvetica"/>
          <w:b w:val="0"/>
          <w:lang w:val="en"/>
        </w:rPr>
        <w:t xml:space="preserve"> g/cm3</w:t>
      </w:r>
    </w:p>
    <w:p w:rsidR="000776A9" w:rsidRDefault="000776A9" w:rsidP="006B0677">
      <w:pPr>
        <w:rPr>
          <w:rFonts w:cstheme="minorHAnsi"/>
          <w:b/>
        </w:rPr>
      </w:pPr>
      <w:r w:rsidRPr="000776A9">
        <w:rPr>
          <w:rFonts w:cstheme="minorHAnsi"/>
          <w:b/>
        </w:rPr>
        <w:t>Polycarbonate</w:t>
      </w:r>
    </w:p>
    <w:p w:rsidR="002F47D4" w:rsidRPr="002F47D4" w:rsidRDefault="002F47D4" w:rsidP="006B0677">
      <w:pPr>
        <w:rPr>
          <w:rFonts w:cstheme="minorHAnsi"/>
        </w:rPr>
      </w:pPr>
      <w:r>
        <w:rPr>
          <w:rFonts w:cstheme="minorHAnsi"/>
        </w:rPr>
        <w:t>Polycarbonate is a</w:t>
      </w:r>
      <w:r w:rsidR="000776A9" w:rsidRPr="002F47D4">
        <w:rPr>
          <w:rFonts w:cstheme="minorHAnsi"/>
        </w:rPr>
        <w:t xml:space="preserve"> </w:t>
      </w:r>
      <w:r w:rsidRPr="002F47D4">
        <w:rPr>
          <w:rFonts w:cstheme="minorHAnsi"/>
        </w:rPr>
        <w:t>“</w:t>
      </w:r>
      <w:r w:rsidR="000776A9" w:rsidRPr="002F47D4">
        <w:rPr>
          <w:rFonts w:cstheme="minorHAnsi"/>
        </w:rPr>
        <w:t>very resistant</w:t>
      </w:r>
      <w:r w:rsidRPr="002F47D4">
        <w:rPr>
          <w:rFonts w:cstheme="minorHAnsi"/>
        </w:rPr>
        <w:t>”</w:t>
      </w:r>
      <w:r w:rsidR="000776A9" w:rsidRPr="002F47D4">
        <w:rPr>
          <w:rFonts w:cstheme="minorHAnsi"/>
        </w:rPr>
        <w:t xml:space="preserve"> material </w:t>
      </w:r>
      <w:r w:rsidRPr="002F47D4">
        <w:rPr>
          <w:rFonts w:cstheme="minorHAnsi"/>
        </w:rPr>
        <w:t xml:space="preserve">according to an article (BPF, 2019). </w:t>
      </w:r>
      <w:r w:rsidR="005C3AD6">
        <w:rPr>
          <w:rFonts w:cstheme="minorHAnsi"/>
        </w:rPr>
        <w:t>Polycarbonate</w:t>
      </w:r>
      <w:r w:rsidRPr="002F47D4">
        <w:rPr>
          <w:rFonts w:cstheme="minorHAnsi"/>
        </w:rPr>
        <w:t xml:space="preserve"> </w:t>
      </w:r>
      <w:r>
        <w:rPr>
          <w:rFonts w:cstheme="minorHAnsi"/>
        </w:rPr>
        <w:t>has</w:t>
      </w:r>
      <w:r w:rsidRPr="002F47D4">
        <w:rPr>
          <w:rFonts w:cstheme="minorHAnsi"/>
        </w:rPr>
        <w:t xml:space="preserve"> the following properties. </w:t>
      </w:r>
    </w:p>
    <w:p w:rsidR="002F47D4" w:rsidRPr="002F47D4" w:rsidRDefault="002F47D4" w:rsidP="006B0677">
      <w:pPr>
        <w:rPr>
          <w:rFonts w:cstheme="minorHAnsi"/>
        </w:rPr>
      </w:pPr>
      <w:r w:rsidRPr="002F47D4">
        <w:rPr>
          <w:rFonts w:cs="Helvetica"/>
          <w:lang w:val="en"/>
        </w:rPr>
        <w:t xml:space="preserve">Tensile Strength </w:t>
      </w:r>
      <w:r w:rsidRPr="002F47D4">
        <w:rPr>
          <w:rStyle w:val="Strong"/>
          <w:rFonts w:cs="Helvetica"/>
          <w:b w:val="0"/>
          <w:lang w:val="en"/>
        </w:rPr>
        <w:t>70 - 80 N/mm²</w:t>
      </w:r>
      <w:r w:rsidRPr="002F47D4">
        <w:rPr>
          <w:rFonts w:cs="Helvetica"/>
          <w:lang w:val="en"/>
        </w:rPr>
        <w:br w:type="textWrapping" w:clear="all"/>
        <w:t xml:space="preserve">Notched Impact Strength </w:t>
      </w:r>
      <w:r w:rsidRPr="002F47D4">
        <w:rPr>
          <w:rStyle w:val="Strong"/>
          <w:rFonts w:cs="Helvetica"/>
          <w:b w:val="0"/>
          <w:lang w:val="en"/>
        </w:rPr>
        <w:t xml:space="preserve">60 - 80 </w:t>
      </w:r>
      <w:proofErr w:type="spellStart"/>
      <w:r w:rsidRPr="002F47D4">
        <w:rPr>
          <w:rStyle w:val="Strong"/>
          <w:rFonts w:cs="Helvetica"/>
          <w:b w:val="0"/>
          <w:lang w:val="en"/>
        </w:rPr>
        <w:t>Kj</w:t>
      </w:r>
      <w:proofErr w:type="spellEnd"/>
      <w:r w:rsidRPr="002F47D4">
        <w:rPr>
          <w:rStyle w:val="Strong"/>
          <w:rFonts w:cs="Helvetica"/>
          <w:b w:val="0"/>
          <w:lang w:val="en"/>
        </w:rPr>
        <w:t>/m²</w:t>
      </w:r>
      <w:r w:rsidRPr="002F47D4">
        <w:rPr>
          <w:rFonts w:cs="Helvetica"/>
          <w:lang w:val="en"/>
        </w:rPr>
        <w:br w:type="textWrapping" w:clear="all"/>
        <w:t xml:space="preserve">Thermal Coefficient of expansion </w:t>
      </w:r>
      <w:r w:rsidRPr="002F47D4">
        <w:rPr>
          <w:rStyle w:val="Strong"/>
          <w:rFonts w:cs="Helvetica"/>
          <w:b w:val="0"/>
          <w:lang w:val="en"/>
        </w:rPr>
        <w:t>65 x 10-6</w:t>
      </w:r>
      <w:r w:rsidRPr="002F47D4">
        <w:rPr>
          <w:rFonts w:cs="Helvetica"/>
          <w:lang w:val="en"/>
        </w:rPr>
        <w:br w:type="textWrapping" w:clear="all"/>
        <w:t xml:space="preserve">Max </w:t>
      </w:r>
      <w:proofErr w:type="spellStart"/>
      <w:r w:rsidRPr="002F47D4">
        <w:rPr>
          <w:rFonts w:cs="Helvetica"/>
          <w:lang w:val="en"/>
        </w:rPr>
        <w:t>Cont</w:t>
      </w:r>
      <w:proofErr w:type="spellEnd"/>
      <w:r w:rsidRPr="002F47D4">
        <w:rPr>
          <w:rFonts w:cs="Helvetica"/>
          <w:lang w:val="en"/>
        </w:rPr>
        <w:t xml:space="preserve"> Use Temp </w:t>
      </w:r>
      <w:r w:rsidRPr="002F47D4">
        <w:rPr>
          <w:rStyle w:val="Strong"/>
          <w:rFonts w:cs="Helvetica"/>
          <w:b w:val="0"/>
          <w:lang w:val="en"/>
        </w:rPr>
        <w:t>125 °C</w:t>
      </w:r>
      <w:r w:rsidRPr="002F47D4">
        <w:rPr>
          <w:rFonts w:cs="Helvetica"/>
          <w:lang w:val="en"/>
        </w:rPr>
        <w:br w:type="textWrapping" w:clear="all"/>
        <w:t>Density</w:t>
      </w:r>
      <w:r w:rsidRPr="002F47D4">
        <w:rPr>
          <w:rStyle w:val="Strong"/>
          <w:rFonts w:cs="Helvetica"/>
          <w:lang w:val="en"/>
        </w:rPr>
        <w:t xml:space="preserve"> </w:t>
      </w:r>
      <w:r w:rsidRPr="002F47D4">
        <w:rPr>
          <w:rStyle w:val="Strong"/>
          <w:rFonts w:cs="Helvetica"/>
          <w:b w:val="0"/>
          <w:lang w:val="en"/>
        </w:rPr>
        <w:t>1.20 g/cm3</w:t>
      </w:r>
    </w:p>
    <w:p w:rsidR="000776A9" w:rsidRPr="000776A9" w:rsidRDefault="002F47D4" w:rsidP="006B0677">
      <w:pPr>
        <w:rPr>
          <w:b/>
        </w:rPr>
      </w:pPr>
      <w:r>
        <w:rPr>
          <w:rFonts w:cstheme="minorHAnsi"/>
          <w:b/>
        </w:rPr>
        <w:t xml:space="preserve">Polyamide </w:t>
      </w:r>
      <w:r w:rsidR="008D2730">
        <w:rPr>
          <w:rFonts w:cstheme="minorHAnsi"/>
          <w:b/>
        </w:rPr>
        <w:t>(Nylon)</w:t>
      </w:r>
    </w:p>
    <w:p w:rsidR="002F47D4" w:rsidRDefault="002F47D4" w:rsidP="002F47D4">
      <w:pPr>
        <w:rPr>
          <w:rFonts w:cstheme="minorHAnsi"/>
        </w:rPr>
      </w:pPr>
      <w:r>
        <w:rPr>
          <w:rFonts w:cstheme="minorHAnsi"/>
        </w:rPr>
        <w:t>Polyamide is another</w:t>
      </w:r>
      <w:r w:rsidRPr="002F47D4">
        <w:rPr>
          <w:rFonts w:cstheme="minorHAnsi"/>
        </w:rPr>
        <w:t xml:space="preserve"> “resistant” material according to an article (BPF, 2019). </w:t>
      </w:r>
      <w:r w:rsidR="005C3AD6">
        <w:rPr>
          <w:rFonts w:cstheme="minorHAnsi"/>
        </w:rPr>
        <w:t>Polyamide</w:t>
      </w:r>
      <w:r w:rsidRPr="002F47D4">
        <w:rPr>
          <w:rFonts w:cstheme="minorHAnsi"/>
        </w:rPr>
        <w:t xml:space="preserve"> </w:t>
      </w:r>
      <w:r>
        <w:rPr>
          <w:rFonts w:cstheme="minorHAnsi"/>
        </w:rPr>
        <w:t>has</w:t>
      </w:r>
      <w:r w:rsidRPr="002F47D4">
        <w:rPr>
          <w:rFonts w:cstheme="minorHAnsi"/>
        </w:rPr>
        <w:t xml:space="preserve"> the following properties. </w:t>
      </w:r>
    </w:p>
    <w:p w:rsidR="00D20EDD" w:rsidRPr="00065414" w:rsidRDefault="002F47D4" w:rsidP="00977026">
      <w:pPr>
        <w:rPr>
          <w:rFonts w:cstheme="minorHAnsi"/>
        </w:rPr>
      </w:pPr>
      <w:r w:rsidRPr="002F47D4">
        <w:rPr>
          <w:rFonts w:cs="Helvetica"/>
          <w:lang w:val="en"/>
        </w:rPr>
        <w:t>Tensile Strength 90 - 185 N/mm²</w:t>
      </w:r>
      <w:r w:rsidRPr="002F47D4">
        <w:rPr>
          <w:rFonts w:cs="Helvetica"/>
          <w:lang w:val="en"/>
        </w:rPr>
        <w:br w:type="textWrapping" w:clear="all"/>
        <w:t xml:space="preserve">Notched Impact Strength 5.0 - 13 </w:t>
      </w:r>
      <w:proofErr w:type="spellStart"/>
      <w:r w:rsidRPr="002F47D4">
        <w:rPr>
          <w:rFonts w:cs="Helvetica"/>
          <w:lang w:val="en"/>
        </w:rPr>
        <w:t>Kj</w:t>
      </w:r>
      <w:proofErr w:type="spellEnd"/>
      <w:r w:rsidRPr="002F47D4">
        <w:rPr>
          <w:rFonts w:cs="Helvetica"/>
          <w:lang w:val="en"/>
        </w:rPr>
        <w:t>/m²</w:t>
      </w:r>
      <w:r w:rsidRPr="002F47D4">
        <w:rPr>
          <w:rFonts w:cs="Helvetica"/>
          <w:lang w:val="en"/>
        </w:rPr>
        <w:br w:type="textWrapping" w:clear="all"/>
        <w:t>Thermal Coefficient of expansion 90 - 20/70 x 10-6</w:t>
      </w:r>
      <w:r w:rsidRPr="002F47D4">
        <w:rPr>
          <w:rFonts w:cs="Helvetica"/>
          <w:lang w:val="en"/>
        </w:rPr>
        <w:br w:type="textWrapping" w:clear="all"/>
        <w:t xml:space="preserve">Max </w:t>
      </w:r>
      <w:proofErr w:type="spellStart"/>
      <w:r w:rsidRPr="002F47D4">
        <w:rPr>
          <w:rFonts w:cs="Helvetica"/>
          <w:lang w:val="en"/>
        </w:rPr>
        <w:t>Cont</w:t>
      </w:r>
      <w:proofErr w:type="spellEnd"/>
      <w:r w:rsidRPr="002F47D4">
        <w:rPr>
          <w:rFonts w:cs="Helvetica"/>
          <w:lang w:val="en"/>
        </w:rPr>
        <w:t xml:space="preserve"> Use Temp 150 - 185 </w:t>
      </w:r>
      <w:proofErr w:type="spellStart"/>
      <w:r w:rsidRPr="002F47D4">
        <w:rPr>
          <w:rFonts w:cs="Helvetica"/>
          <w:lang w:val="en"/>
        </w:rPr>
        <w:t>oC</w:t>
      </w:r>
      <w:proofErr w:type="spellEnd"/>
      <w:r w:rsidRPr="002F47D4">
        <w:rPr>
          <w:rFonts w:cs="Helvetica"/>
          <w:lang w:val="en"/>
        </w:rPr>
        <w:br w:type="textWrapping" w:clear="all"/>
        <w:t>Density 1.13 - 1.35/1.41 g/cm3</w:t>
      </w:r>
    </w:p>
    <w:p w:rsidR="00977026" w:rsidRPr="006B0677" w:rsidRDefault="00065414" w:rsidP="006B0677">
      <w:r>
        <w:t>What makes all of the polymeric materials viable options is there high tensile strength, which will be needed to take up the demands of making several parts a day. After comparing the materials, it</w:t>
      </w:r>
      <w:r w:rsidR="002F47D4">
        <w:t xml:space="preserve"> can be reasoned that PVC is</w:t>
      </w:r>
      <w:r w:rsidR="00A6753A">
        <w:t xml:space="preserve"> the best material to use. </w:t>
      </w:r>
      <w:r w:rsidR="00C67A38">
        <w:t>This is d</w:t>
      </w:r>
      <w:r w:rsidR="00A6753A">
        <w:t>ue to its high resistance capabilities</w:t>
      </w:r>
      <w:r w:rsidR="002F47D4">
        <w:t xml:space="preserve"> and </w:t>
      </w:r>
      <w:r>
        <w:t xml:space="preserve">also </w:t>
      </w:r>
      <w:r w:rsidR="002F47D4">
        <w:t xml:space="preserve">its </w:t>
      </w:r>
      <w:r w:rsidR="005C3AD6">
        <w:t xml:space="preserve">high </w:t>
      </w:r>
      <w:r w:rsidR="002F47D4">
        <w:t>durability</w:t>
      </w:r>
      <w:r w:rsidR="00C67A38">
        <w:t>,</w:t>
      </w:r>
      <w:r w:rsidR="00A6753A">
        <w:t xml:space="preserve"> which will be need</w:t>
      </w:r>
      <w:r>
        <w:t>ed for the sliding drill unit. A</w:t>
      </w:r>
      <w:r w:rsidR="00A6753A">
        <w:t xml:space="preserve">s </w:t>
      </w:r>
      <w:r w:rsidR="00C67A38">
        <w:t>an essential requirement</w:t>
      </w:r>
      <w:r w:rsidR="00A6753A">
        <w:t xml:space="preserve"> </w:t>
      </w:r>
      <w:r w:rsidR="00C67A38">
        <w:t xml:space="preserve">for the material </w:t>
      </w:r>
      <w:r>
        <w:t xml:space="preserve">is </w:t>
      </w:r>
      <w:r w:rsidR="00A6753A">
        <w:t>to be resistant and</w:t>
      </w:r>
      <w:r w:rsidR="00D20EDD">
        <w:t xml:space="preserve"> durable</w:t>
      </w:r>
      <w:r>
        <w:t>,</w:t>
      </w:r>
      <w:r w:rsidR="00C67A38">
        <w:t xml:space="preserve"> to achieve the job of creating a thousand parts a week</w:t>
      </w:r>
      <w:r w:rsidR="00A6753A">
        <w:t xml:space="preserve">.  </w:t>
      </w:r>
    </w:p>
    <w:p w:rsidR="009D38C6" w:rsidRDefault="009D38C6" w:rsidP="009D38C6">
      <w:pPr>
        <w:pStyle w:val="Heading2"/>
      </w:pPr>
      <w:bookmarkStart w:id="5" w:name="_Toc1385078"/>
      <w:r>
        <w:lastRenderedPageBreak/>
        <w:t>Documented final design for manufacture</w:t>
      </w:r>
      <w:bookmarkEnd w:id="5"/>
      <w:r>
        <w:t xml:space="preserve"> </w:t>
      </w:r>
    </w:p>
    <w:p w:rsidR="009D38C6" w:rsidRDefault="009D38C6" w:rsidP="007010F6">
      <w:pPr>
        <w:pStyle w:val="Heading2"/>
      </w:pPr>
    </w:p>
    <w:p w:rsidR="009D38C6" w:rsidRDefault="009D38C6" w:rsidP="00C15116">
      <w:r>
        <w:rPr>
          <w:noProof/>
          <w:lang w:eastAsia="en-GB"/>
        </w:rPr>
        <w:drawing>
          <wp:inline distT="0" distB="0" distL="0" distR="0" wp14:anchorId="46277EFB" wp14:editId="743F2DCF">
            <wp:extent cx="2238375" cy="3183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ding Drill Unit (1 Old Unit).JPG"/>
                    <pic:cNvPicPr/>
                  </pic:nvPicPr>
                  <pic:blipFill>
                    <a:blip r:embed="rId11">
                      <a:extLst>
                        <a:ext uri="{28A0092B-C50C-407E-A947-70E740481C1C}">
                          <a14:useLocalDpi xmlns:a14="http://schemas.microsoft.com/office/drawing/2010/main" val="0"/>
                        </a:ext>
                      </a:extLst>
                    </a:blip>
                    <a:stretch>
                      <a:fillRect/>
                    </a:stretch>
                  </pic:blipFill>
                  <pic:spPr>
                    <a:xfrm>
                      <a:off x="0" y="0"/>
                      <a:ext cx="2241040" cy="3186953"/>
                    </a:xfrm>
                    <a:prstGeom prst="rect">
                      <a:avLst/>
                    </a:prstGeom>
                  </pic:spPr>
                </pic:pic>
              </a:graphicData>
            </a:graphic>
          </wp:inline>
        </w:drawing>
      </w:r>
      <w:r>
        <w:rPr>
          <w:noProof/>
          <w:lang w:eastAsia="en-GB"/>
        </w:rPr>
        <w:t xml:space="preserve">       </w:t>
      </w:r>
      <w:r w:rsidR="001017F4">
        <w:rPr>
          <w:noProof/>
          <w:lang w:eastAsia="en-GB"/>
        </w:rPr>
        <w:t xml:space="preserve">        </w:t>
      </w:r>
      <w:r>
        <w:rPr>
          <w:noProof/>
          <w:lang w:eastAsia="en-GB"/>
        </w:rPr>
        <w:t xml:space="preserve">    </w:t>
      </w:r>
      <w:r>
        <w:rPr>
          <w:noProof/>
          <w:lang w:eastAsia="en-GB"/>
        </w:rPr>
        <w:drawing>
          <wp:inline distT="0" distB="0" distL="0" distR="0" wp14:anchorId="36CD5B1B" wp14:editId="7F2CECDA">
            <wp:extent cx="2377392" cy="3175003"/>
            <wp:effectExtent l="0" t="0" r="444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ing Drill Unit 1.JPG"/>
                    <pic:cNvPicPr/>
                  </pic:nvPicPr>
                  <pic:blipFill>
                    <a:blip r:embed="rId12">
                      <a:extLst>
                        <a:ext uri="{28A0092B-C50C-407E-A947-70E740481C1C}">
                          <a14:useLocalDpi xmlns:a14="http://schemas.microsoft.com/office/drawing/2010/main" val="0"/>
                        </a:ext>
                      </a:extLst>
                    </a:blip>
                    <a:stretch>
                      <a:fillRect/>
                    </a:stretch>
                  </pic:blipFill>
                  <pic:spPr>
                    <a:xfrm>
                      <a:off x="0" y="0"/>
                      <a:ext cx="2377392" cy="3175003"/>
                    </a:xfrm>
                    <a:prstGeom prst="rect">
                      <a:avLst/>
                    </a:prstGeom>
                  </pic:spPr>
                </pic:pic>
              </a:graphicData>
            </a:graphic>
          </wp:inline>
        </w:drawing>
      </w:r>
    </w:p>
    <w:p w:rsidR="009D38C6" w:rsidRPr="009D38C6" w:rsidRDefault="009D38C6" w:rsidP="009D38C6">
      <w:pPr>
        <w:rPr>
          <w:b/>
        </w:rPr>
      </w:pPr>
      <w:r>
        <w:t xml:space="preserve">                             </w:t>
      </w:r>
      <w:r w:rsidRPr="009D38C6">
        <w:rPr>
          <w:b/>
        </w:rPr>
        <w:t>BEFORE                                                                                 AFTER</w:t>
      </w:r>
    </w:p>
    <w:p w:rsidR="001C62A8" w:rsidRDefault="009D38C6" w:rsidP="009D38C6">
      <w:r>
        <w:t xml:space="preserve">The first design change as seen above was to remove all sharp </w:t>
      </w:r>
      <w:r w:rsidR="008E514A">
        <w:t>edges</w:t>
      </w:r>
      <w:r>
        <w:t xml:space="preserve"> along the side of </w:t>
      </w:r>
      <w:r w:rsidR="008E514A">
        <w:t xml:space="preserve">the </w:t>
      </w:r>
      <w:r>
        <w:t>sliding unit</w:t>
      </w:r>
      <w:r w:rsidR="001017F4">
        <w:t xml:space="preserve"> and replace them with radiuses</w:t>
      </w:r>
      <w:r w:rsidR="008E514A">
        <w:t xml:space="preserve">, so that it can reduce the potential of defects. Sharp edges can </w:t>
      </w:r>
      <w:r w:rsidR="001C62A8">
        <w:t>for</w:t>
      </w:r>
      <w:r w:rsidR="008E514A">
        <w:t xml:space="preserve">m “unbalanced crystal grains”, </w:t>
      </w:r>
      <w:r w:rsidR="001C62A8">
        <w:t>which</w:t>
      </w:r>
      <w:r w:rsidR="008E514A">
        <w:t xml:space="preserve"> creates a “hot spot”</w:t>
      </w:r>
      <w:r w:rsidR="001C62A8">
        <w:t xml:space="preserve"> that can induce a “mechanical weakness” at the corners</w:t>
      </w:r>
      <w:r w:rsidR="005C3AD6">
        <w:t>,</w:t>
      </w:r>
      <w:r w:rsidR="001C62A8">
        <w:t xml:space="preserve"> which interrupts the “free cooling”. This means it’s essential to add these radiuses in, as they will help in preventing these types of defects. </w:t>
      </w:r>
    </w:p>
    <w:p w:rsidR="00EF410F" w:rsidRPr="00EF410F" w:rsidRDefault="005E1865">
      <w:r>
        <w:rPr>
          <w:noProof/>
          <w:lang w:eastAsia="en-GB"/>
        </w:rPr>
        <w:drawing>
          <wp:inline distT="0" distB="0" distL="0" distR="0" wp14:anchorId="7987636C" wp14:editId="59FE2C94">
            <wp:extent cx="2733675" cy="167767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ing Drill Unit 2 (Old Uni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34443" cy="1678141"/>
                    </a:xfrm>
                    <a:prstGeom prst="rect">
                      <a:avLst/>
                    </a:prstGeom>
                  </pic:spPr>
                </pic:pic>
              </a:graphicData>
            </a:graphic>
          </wp:inline>
        </w:drawing>
      </w:r>
      <w:r>
        <w:rPr>
          <w:noProof/>
          <w:lang w:eastAsia="en-GB"/>
        </w:rPr>
        <w:drawing>
          <wp:inline distT="0" distB="0" distL="0" distR="0" wp14:anchorId="07011DD5" wp14:editId="50E235B7">
            <wp:extent cx="2924175" cy="162306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ing Drill Unit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5067" cy="1623555"/>
                    </a:xfrm>
                    <a:prstGeom prst="rect">
                      <a:avLst/>
                    </a:prstGeom>
                  </pic:spPr>
                </pic:pic>
              </a:graphicData>
            </a:graphic>
          </wp:inline>
        </w:drawing>
      </w:r>
    </w:p>
    <w:p w:rsidR="00EF410F" w:rsidRDefault="00EF410F" w:rsidP="00EF410F">
      <w:r>
        <w:rPr>
          <w:noProof/>
          <w:lang w:eastAsia="en-GB"/>
        </w:rPr>
        <w:drawing>
          <wp:inline distT="0" distB="0" distL="0" distR="0" wp14:anchorId="5DDFF789" wp14:editId="74281BA2">
            <wp:extent cx="2305050" cy="1325299"/>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ing Drill Unit 2 (Old Unit).JPG"/>
                    <pic:cNvPicPr/>
                  </pic:nvPicPr>
                  <pic:blipFill>
                    <a:blip r:embed="rId15">
                      <a:extLst>
                        <a:ext uri="{28A0092B-C50C-407E-A947-70E740481C1C}">
                          <a14:useLocalDpi xmlns:a14="http://schemas.microsoft.com/office/drawing/2010/main" val="0"/>
                        </a:ext>
                      </a:extLst>
                    </a:blip>
                    <a:stretch>
                      <a:fillRect/>
                    </a:stretch>
                  </pic:blipFill>
                  <pic:spPr>
                    <a:xfrm>
                      <a:off x="0" y="0"/>
                      <a:ext cx="2320970" cy="1334452"/>
                    </a:xfrm>
                    <a:prstGeom prst="rect">
                      <a:avLst/>
                    </a:prstGeom>
                  </pic:spPr>
                </pic:pic>
              </a:graphicData>
            </a:graphic>
          </wp:inline>
        </w:drawing>
      </w:r>
      <w:r>
        <w:rPr>
          <w:noProof/>
          <w:lang w:eastAsia="en-GB"/>
        </w:rPr>
        <w:t xml:space="preserve">                      </w:t>
      </w:r>
      <w:r>
        <w:rPr>
          <w:noProof/>
          <w:lang w:eastAsia="en-GB"/>
        </w:rPr>
        <w:drawing>
          <wp:inline distT="0" distB="0" distL="0" distR="0" wp14:anchorId="41B90006" wp14:editId="7142CEDA">
            <wp:extent cx="2466267" cy="13338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liding Drill Unit 2.JPG"/>
                    <pic:cNvPicPr/>
                  </pic:nvPicPr>
                  <pic:blipFill>
                    <a:blip r:embed="rId16">
                      <a:extLst>
                        <a:ext uri="{28A0092B-C50C-407E-A947-70E740481C1C}">
                          <a14:useLocalDpi xmlns:a14="http://schemas.microsoft.com/office/drawing/2010/main" val="0"/>
                        </a:ext>
                      </a:extLst>
                    </a:blip>
                    <a:stretch>
                      <a:fillRect/>
                    </a:stretch>
                  </pic:blipFill>
                  <pic:spPr>
                    <a:xfrm>
                      <a:off x="0" y="0"/>
                      <a:ext cx="2485477" cy="1344220"/>
                    </a:xfrm>
                    <a:prstGeom prst="rect">
                      <a:avLst/>
                    </a:prstGeom>
                  </pic:spPr>
                </pic:pic>
              </a:graphicData>
            </a:graphic>
          </wp:inline>
        </w:drawing>
      </w:r>
      <w:r>
        <w:t xml:space="preserve">  </w:t>
      </w:r>
    </w:p>
    <w:p w:rsidR="00EF410F" w:rsidRPr="005E1865" w:rsidRDefault="00EF410F" w:rsidP="00EF410F">
      <w:pPr>
        <w:rPr>
          <w:b/>
        </w:rPr>
      </w:pPr>
      <w:r>
        <w:rPr>
          <w:b/>
        </w:rPr>
        <w:t xml:space="preserve">                                      </w:t>
      </w:r>
      <w:r w:rsidRPr="005E1865">
        <w:rPr>
          <w:b/>
        </w:rPr>
        <w:t xml:space="preserve">BEFORE </w:t>
      </w:r>
      <w:r>
        <w:rPr>
          <w:b/>
        </w:rPr>
        <w:t xml:space="preserve">                                                                         </w:t>
      </w:r>
      <w:r w:rsidRPr="005E1865">
        <w:rPr>
          <w:b/>
        </w:rPr>
        <w:t>AFTER</w:t>
      </w:r>
    </w:p>
    <w:p w:rsidR="007010F6" w:rsidRDefault="00D93576">
      <w:r>
        <w:lastRenderedPageBreak/>
        <w:t xml:space="preserve">The </w:t>
      </w:r>
      <w:r w:rsidR="004C6DA0">
        <w:t>changes above are</w:t>
      </w:r>
      <w:r>
        <w:t xml:space="preserve"> way</w:t>
      </w:r>
      <w:r w:rsidR="004C6DA0">
        <w:t>s</w:t>
      </w:r>
      <w:r>
        <w:t xml:space="preserve"> of decreasing the mass of the sliding unit. As the bigger the unit the more the tooling and material cost will be.  </w:t>
      </w:r>
      <w:r w:rsidR="00243225">
        <w:t xml:space="preserve">The conceptual design would weigh a mass of 2.4kg, while the </w:t>
      </w:r>
      <w:r w:rsidR="00EF410F">
        <w:t>redeveloped design weighs 1.8</w:t>
      </w:r>
      <w:r w:rsidR="00243225">
        <w:t>kg. Taking away material from the conceptual design that is not important is wha</w:t>
      </w:r>
      <w:r w:rsidR="004C6DA0">
        <w:t>t helps bring down the mass. R</w:t>
      </w:r>
      <w:r w:rsidR="00243225">
        <w:t>ib</w:t>
      </w:r>
      <w:r w:rsidR="004C6DA0">
        <w:t>s have</w:t>
      </w:r>
      <w:r w:rsidR="00243225">
        <w:t xml:space="preserve"> been added as a level of support so that the new design is reinforced. </w:t>
      </w:r>
    </w:p>
    <w:p w:rsidR="00C3241A" w:rsidRDefault="00C3241A"/>
    <w:p w:rsidR="00C3241A" w:rsidRDefault="00C3241A">
      <w:r>
        <w:rPr>
          <w:noProof/>
          <w:lang w:eastAsia="en-GB"/>
        </w:rPr>
        <w:drawing>
          <wp:inline distT="0" distB="0" distL="0" distR="0" wp14:anchorId="1133964F" wp14:editId="031A0C9A">
            <wp:extent cx="2295525" cy="24094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ing Drill Unit 3 (Old Unit).JPG"/>
                    <pic:cNvPicPr/>
                  </pic:nvPicPr>
                  <pic:blipFill rotWithShape="1">
                    <a:blip r:embed="rId17">
                      <a:extLst>
                        <a:ext uri="{28A0092B-C50C-407E-A947-70E740481C1C}">
                          <a14:useLocalDpi xmlns:a14="http://schemas.microsoft.com/office/drawing/2010/main" val="0"/>
                        </a:ext>
                      </a:extLst>
                    </a:blip>
                    <a:srcRect r="1445"/>
                    <a:stretch/>
                  </pic:blipFill>
                  <pic:spPr bwMode="auto">
                    <a:xfrm>
                      <a:off x="0" y="0"/>
                      <a:ext cx="2295837" cy="240982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t xml:space="preserve">                                     </w:t>
      </w:r>
      <w:r>
        <w:rPr>
          <w:noProof/>
          <w:lang w:eastAsia="en-GB"/>
        </w:rPr>
        <w:drawing>
          <wp:inline distT="0" distB="0" distL="0" distR="0" wp14:anchorId="19621064" wp14:editId="621B98C1">
            <wp:extent cx="2133114" cy="225171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ing Drill Unit 3.JPG"/>
                    <pic:cNvPicPr/>
                  </pic:nvPicPr>
                  <pic:blipFill rotWithShape="1">
                    <a:blip r:embed="rId18">
                      <a:extLst>
                        <a:ext uri="{28A0092B-C50C-407E-A947-70E740481C1C}">
                          <a14:useLocalDpi xmlns:a14="http://schemas.microsoft.com/office/drawing/2010/main" val="0"/>
                        </a:ext>
                      </a:extLst>
                    </a:blip>
                    <a:srcRect t="7251"/>
                    <a:stretch/>
                  </pic:blipFill>
                  <pic:spPr bwMode="auto">
                    <a:xfrm>
                      <a:off x="0" y="0"/>
                      <a:ext cx="2146873" cy="2266234"/>
                    </a:xfrm>
                    <a:prstGeom prst="rect">
                      <a:avLst/>
                    </a:prstGeom>
                    <a:ln>
                      <a:noFill/>
                    </a:ln>
                    <a:extLst>
                      <a:ext uri="{53640926-AAD7-44D8-BBD7-CCE9431645EC}">
                        <a14:shadowObscured xmlns:a14="http://schemas.microsoft.com/office/drawing/2010/main"/>
                      </a:ext>
                    </a:extLst>
                  </pic:spPr>
                </pic:pic>
              </a:graphicData>
            </a:graphic>
          </wp:inline>
        </w:drawing>
      </w:r>
    </w:p>
    <w:p w:rsidR="00C3241A" w:rsidRDefault="00C3241A" w:rsidP="00C3241A">
      <w:pPr>
        <w:rPr>
          <w:b/>
        </w:rPr>
      </w:pPr>
      <w:r>
        <w:rPr>
          <w:b/>
        </w:rPr>
        <w:t xml:space="preserve">                             </w:t>
      </w:r>
      <w:r w:rsidRPr="00C3241A">
        <w:rPr>
          <w:b/>
        </w:rPr>
        <w:t xml:space="preserve">BEFORE </w:t>
      </w:r>
      <w:r>
        <w:rPr>
          <w:b/>
        </w:rPr>
        <w:t xml:space="preserve">                                                                                                </w:t>
      </w:r>
      <w:r w:rsidRPr="00C3241A">
        <w:rPr>
          <w:b/>
        </w:rPr>
        <w:t>AFTER</w:t>
      </w:r>
    </w:p>
    <w:p w:rsidR="00C3241A" w:rsidRDefault="004E7500" w:rsidP="00C3241A">
      <w:r w:rsidRPr="004E7500">
        <w:t>R</w:t>
      </w:r>
      <w:r w:rsidR="00C3241A" w:rsidRPr="004E7500">
        <w:t xml:space="preserve">ib has been removed </w:t>
      </w:r>
      <w:r w:rsidRPr="004E7500">
        <w:t xml:space="preserve">as is would be difficult to create due to the small diameter and the large radius on the edges. Making a </w:t>
      </w:r>
      <w:r w:rsidR="00D20EDD">
        <w:t xml:space="preserve">threaded </w:t>
      </w:r>
      <w:r w:rsidRPr="004E7500">
        <w:t>hole of 3mm diameter</w:t>
      </w:r>
      <w:r w:rsidR="000E02E7">
        <w:t xml:space="preserve"> a more viable</w:t>
      </w:r>
      <w:r w:rsidRPr="004E7500">
        <w:t xml:space="preserve"> option. As it is easier to add into the tooling, as well as being easier to use. A screw would </w:t>
      </w:r>
      <w:r w:rsidR="00D71D01">
        <w:t xml:space="preserve">be able to </w:t>
      </w:r>
      <w:r w:rsidRPr="004E7500">
        <w:t>go through</w:t>
      </w:r>
      <w:r>
        <w:t xml:space="preserve"> the part, and a bolt would</w:t>
      </w:r>
      <w:r w:rsidRPr="004E7500">
        <w:t xml:space="preserve"> hold </w:t>
      </w:r>
      <w:r w:rsidR="00D71D01">
        <w:t>it</w:t>
      </w:r>
      <w:r>
        <w:t xml:space="preserve"> in place.</w:t>
      </w:r>
    </w:p>
    <w:p w:rsidR="00957B76" w:rsidRDefault="00957B76" w:rsidP="00C3241A"/>
    <w:p w:rsidR="00957B76" w:rsidRDefault="00957B76" w:rsidP="00C3241A"/>
    <w:p w:rsidR="00D71D01" w:rsidRDefault="00D71D01" w:rsidP="00D71D01">
      <w:r>
        <w:rPr>
          <w:noProof/>
          <w:lang w:eastAsia="en-GB"/>
        </w:rPr>
        <w:drawing>
          <wp:inline distT="0" distB="0" distL="0" distR="0" wp14:anchorId="57C01F72" wp14:editId="00833182">
            <wp:extent cx="2056305" cy="240982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ing Drill Unit 3 (Old Unit).JPG"/>
                    <pic:cNvPicPr/>
                  </pic:nvPicPr>
                  <pic:blipFill>
                    <a:blip r:embed="rId19">
                      <a:extLst>
                        <a:ext uri="{28A0092B-C50C-407E-A947-70E740481C1C}">
                          <a14:useLocalDpi xmlns:a14="http://schemas.microsoft.com/office/drawing/2010/main" val="0"/>
                        </a:ext>
                      </a:extLst>
                    </a:blip>
                    <a:stretch>
                      <a:fillRect/>
                    </a:stretch>
                  </pic:blipFill>
                  <pic:spPr bwMode="auto">
                    <a:xfrm>
                      <a:off x="0" y="0"/>
                      <a:ext cx="2056305" cy="2409825"/>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lang w:eastAsia="en-GB"/>
        </w:rPr>
        <w:t xml:space="preserve">                                     </w:t>
      </w:r>
      <w:r>
        <w:rPr>
          <w:noProof/>
          <w:lang w:eastAsia="en-GB"/>
        </w:rPr>
        <w:drawing>
          <wp:inline distT="0" distB="0" distL="0" distR="0" wp14:anchorId="440EFA94" wp14:editId="0DAFDC02">
            <wp:extent cx="1960785" cy="2266234"/>
            <wp:effectExtent l="0" t="0" r="190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ing Drill Unit 3.JPG"/>
                    <pic:cNvPicPr/>
                  </pic:nvPicPr>
                  <pic:blipFill>
                    <a:blip r:embed="rId20">
                      <a:extLst>
                        <a:ext uri="{28A0092B-C50C-407E-A947-70E740481C1C}">
                          <a14:useLocalDpi xmlns:a14="http://schemas.microsoft.com/office/drawing/2010/main" val="0"/>
                        </a:ext>
                      </a:extLst>
                    </a:blip>
                    <a:stretch>
                      <a:fillRect/>
                    </a:stretch>
                  </pic:blipFill>
                  <pic:spPr bwMode="auto">
                    <a:xfrm>
                      <a:off x="0" y="0"/>
                      <a:ext cx="1960785" cy="2266234"/>
                    </a:xfrm>
                    <a:prstGeom prst="rect">
                      <a:avLst/>
                    </a:prstGeom>
                    <a:ln>
                      <a:noFill/>
                    </a:ln>
                    <a:extLst>
                      <a:ext uri="{53640926-AAD7-44D8-BBD7-CCE9431645EC}">
                        <a14:shadowObscured xmlns:a14="http://schemas.microsoft.com/office/drawing/2010/main"/>
                      </a:ext>
                    </a:extLst>
                  </pic:spPr>
                </pic:pic>
              </a:graphicData>
            </a:graphic>
          </wp:inline>
        </w:drawing>
      </w:r>
    </w:p>
    <w:p w:rsidR="00D71D01" w:rsidRDefault="00D71D01" w:rsidP="00D71D01">
      <w:pPr>
        <w:rPr>
          <w:b/>
        </w:rPr>
      </w:pPr>
      <w:r>
        <w:rPr>
          <w:b/>
        </w:rPr>
        <w:t xml:space="preserve">                             </w:t>
      </w:r>
      <w:r w:rsidRPr="00C3241A">
        <w:rPr>
          <w:b/>
        </w:rPr>
        <w:t xml:space="preserve">BEFORE </w:t>
      </w:r>
      <w:r>
        <w:rPr>
          <w:b/>
        </w:rPr>
        <w:t xml:space="preserve">                                                                                                </w:t>
      </w:r>
      <w:r w:rsidRPr="00C3241A">
        <w:rPr>
          <w:b/>
        </w:rPr>
        <w:t>AFTER</w:t>
      </w:r>
    </w:p>
    <w:p w:rsidR="00957B76" w:rsidRDefault="00957B76" w:rsidP="00957B76">
      <w:pPr>
        <w:shd w:val="clear" w:color="auto" w:fill="FEFEFE"/>
        <w:spacing w:before="100" w:beforeAutospacing="1" w:after="100" w:afterAutospacing="1" w:line="240" w:lineRule="auto"/>
      </w:pPr>
      <w:r>
        <w:lastRenderedPageBreak/>
        <w:t xml:space="preserve">Added in a 2 degree draft </w:t>
      </w:r>
      <w:r w:rsidR="000E02E7">
        <w:t>as shown above. This is</w:t>
      </w:r>
      <w:r>
        <w:t xml:space="preserve"> a way of improving the efficiency of removing the finished part from the tool</w:t>
      </w:r>
      <w:r w:rsidR="00D71D01">
        <w:t xml:space="preserve">. </w:t>
      </w:r>
      <w:r>
        <w:t>According to an article (</w:t>
      </w:r>
      <w:proofErr w:type="spellStart"/>
      <w:r>
        <w:t>RevPart</w:t>
      </w:r>
      <w:proofErr w:type="spellEnd"/>
      <w:r>
        <w:t xml:space="preserve">, 2019) adding draft to a part has the following </w:t>
      </w:r>
      <w:r w:rsidR="008275DE">
        <w:t>advantages</w:t>
      </w:r>
      <w:r>
        <w:t>;</w:t>
      </w:r>
    </w:p>
    <w:p w:rsidR="00957B76" w:rsidRP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Reduces the chance of damage to the part due to friction during release</w:t>
      </w:r>
    </w:p>
    <w:p w:rsidR="00957B76" w:rsidRP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Reduces wear and tear and chances of damage to the mold</w:t>
      </w:r>
    </w:p>
    <w:p w:rsidR="00957B76" w:rsidRP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Ensures a uniform, smooth, unscratched finish when required</w:t>
      </w:r>
    </w:p>
    <w:p w:rsidR="00957B76" w:rsidRP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Ensures the integrity and uniformity of other surface finishes and textures</w:t>
      </w:r>
    </w:p>
    <w:p w:rsidR="00957B76" w:rsidRP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Reduces overall cooling time by lessening or eliminating the need for unconventional ejection setups</w:t>
      </w:r>
    </w:p>
    <w:p w:rsidR="00957B76" w:rsidRDefault="00957B76" w:rsidP="00957B76">
      <w:pPr>
        <w:pStyle w:val="ListParagraph"/>
        <w:numPr>
          <w:ilvl w:val="0"/>
          <w:numId w:val="5"/>
        </w:numPr>
        <w:shd w:val="clear" w:color="auto" w:fill="FEFEFE"/>
        <w:spacing w:before="100" w:beforeAutospacing="1" w:after="100" w:afterAutospacing="1" w:line="240" w:lineRule="auto"/>
        <w:rPr>
          <w:rFonts w:eastAsia="Times New Roman" w:cstheme="minorHAnsi"/>
          <w:color w:val="333333"/>
          <w:szCs w:val="24"/>
          <w:lang w:val="en-US" w:eastAsia="en-GB"/>
        </w:rPr>
      </w:pPr>
      <w:r w:rsidRPr="00957B76">
        <w:rPr>
          <w:rFonts w:eastAsia="Times New Roman" w:cstheme="minorHAnsi"/>
          <w:color w:val="333333"/>
          <w:szCs w:val="24"/>
          <w:lang w:val="en-US" w:eastAsia="en-GB"/>
        </w:rPr>
        <w:t>Most, if not all, of these benefits offer either direct or indirect overall production cost reductions</w:t>
      </w:r>
    </w:p>
    <w:p w:rsidR="000E02E7" w:rsidRPr="000E02E7" w:rsidRDefault="000E02E7" w:rsidP="000E02E7">
      <w:pPr>
        <w:shd w:val="clear" w:color="auto" w:fill="FEFEFE"/>
        <w:spacing w:before="100" w:beforeAutospacing="1" w:after="100" w:afterAutospacing="1" w:line="240" w:lineRule="auto"/>
        <w:rPr>
          <w:rFonts w:eastAsia="Times New Roman" w:cstheme="minorHAnsi"/>
          <w:color w:val="333333"/>
          <w:szCs w:val="24"/>
          <w:lang w:val="en-US" w:eastAsia="en-GB"/>
        </w:rPr>
      </w:pPr>
      <w:r>
        <w:rPr>
          <w:rFonts w:eastAsia="Times New Roman" w:cstheme="minorHAnsi"/>
          <w:color w:val="333333"/>
          <w:szCs w:val="24"/>
          <w:lang w:val="en-US" w:eastAsia="en-GB"/>
        </w:rPr>
        <w:t xml:space="preserve">These following reasons justify why it is important for an injection moulded tool to have draft in it. </w:t>
      </w:r>
    </w:p>
    <w:p w:rsidR="00957B76" w:rsidRDefault="00957B76" w:rsidP="00957B76">
      <w:pPr>
        <w:tabs>
          <w:tab w:val="left" w:pos="1605"/>
        </w:tabs>
      </w:pPr>
    </w:p>
    <w:p w:rsidR="004E7500" w:rsidRDefault="001F73C6" w:rsidP="00C3241A">
      <w:r>
        <w:t xml:space="preserve">                                             </w:t>
      </w:r>
      <w:r>
        <w:rPr>
          <w:noProof/>
          <w:lang w:eastAsia="en-GB"/>
        </w:rPr>
        <w:drawing>
          <wp:inline distT="0" distB="0" distL="0" distR="0" wp14:anchorId="2E97E84F" wp14:editId="14B7DF4A">
            <wp:extent cx="3180333" cy="240982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ing Drill Unit 4.JPG"/>
                    <pic:cNvPicPr/>
                  </pic:nvPicPr>
                  <pic:blipFill rotWithShape="1">
                    <a:blip r:embed="rId21" cstate="print">
                      <a:extLst>
                        <a:ext uri="{28A0092B-C50C-407E-A947-70E740481C1C}">
                          <a14:useLocalDpi xmlns:a14="http://schemas.microsoft.com/office/drawing/2010/main" val="0"/>
                        </a:ext>
                      </a:extLst>
                    </a:blip>
                    <a:srcRect b="5925"/>
                    <a:stretch/>
                  </pic:blipFill>
                  <pic:spPr bwMode="auto">
                    <a:xfrm>
                      <a:off x="0" y="0"/>
                      <a:ext cx="3180941" cy="2410286"/>
                    </a:xfrm>
                    <a:prstGeom prst="rect">
                      <a:avLst/>
                    </a:prstGeom>
                    <a:ln>
                      <a:noFill/>
                    </a:ln>
                    <a:extLst>
                      <a:ext uri="{53640926-AAD7-44D8-BBD7-CCE9431645EC}">
                        <a14:shadowObscured xmlns:a14="http://schemas.microsoft.com/office/drawing/2010/main"/>
                      </a:ext>
                    </a:extLst>
                  </pic:spPr>
                </pic:pic>
              </a:graphicData>
            </a:graphic>
          </wp:inline>
        </w:drawing>
      </w:r>
    </w:p>
    <w:p w:rsidR="001F73C6" w:rsidRPr="001F73C6" w:rsidRDefault="001F73C6" w:rsidP="00C3241A">
      <w:pPr>
        <w:rPr>
          <w:b/>
        </w:rPr>
      </w:pPr>
      <w:r>
        <w:rPr>
          <w:b/>
        </w:rPr>
        <w:t xml:space="preserve">                                                                  </w:t>
      </w:r>
      <w:r w:rsidRPr="001F73C6">
        <w:rPr>
          <w:b/>
        </w:rPr>
        <w:t xml:space="preserve">TOOL INTERSECTION POINT </w:t>
      </w:r>
    </w:p>
    <w:p w:rsidR="00C15116" w:rsidRDefault="00777244" w:rsidP="001F73C6">
      <w:r>
        <w:t>The above image shows a</w:t>
      </w:r>
      <w:r w:rsidR="001F73C6">
        <w:t xml:space="preserve"> plane </w:t>
      </w:r>
      <w:r w:rsidR="00422654">
        <w:t xml:space="preserve">going </w:t>
      </w:r>
      <w:r>
        <w:t>through</w:t>
      </w:r>
      <w:r w:rsidR="001F73C6">
        <w:t xml:space="preserve"> the centre of the slidi</w:t>
      </w:r>
      <w:r>
        <w:t xml:space="preserve">ng unit, which represents where the tool will </w:t>
      </w:r>
      <w:r w:rsidR="00D71D01">
        <w:t>intersect</w:t>
      </w:r>
      <w:r>
        <w:t xml:space="preserve">. </w:t>
      </w:r>
    </w:p>
    <w:p w:rsidR="00D71D01" w:rsidRDefault="00D71D01" w:rsidP="001F73C6"/>
    <w:p w:rsidR="00F038E4" w:rsidRDefault="00F038E4" w:rsidP="001F73C6">
      <w:r>
        <w:rPr>
          <w:noProof/>
          <w:lang w:eastAsia="en-GB"/>
        </w:rPr>
        <w:lastRenderedPageBreak/>
        <w:drawing>
          <wp:inline distT="0" distB="0" distL="0" distR="0" wp14:anchorId="6CFDE363" wp14:editId="63092E12">
            <wp:extent cx="5723549" cy="37306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ing Drill Unit Tool 3.JPG"/>
                    <pic:cNvPicPr/>
                  </pic:nvPicPr>
                  <pic:blipFill>
                    <a:blip r:embed="rId22">
                      <a:extLst>
                        <a:ext uri="{28A0092B-C50C-407E-A947-70E740481C1C}">
                          <a14:useLocalDpi xmlns:a14="http://schemas.microsoft.com/office/drawing/2010/main" val="0"/>
                        </a:ext>
                      </a:extLst>
                    </a:blip>
                    <a:stretch>
                      <a:fillRect/>
                    </a:stretch>
                  </pic:blipFill>
                  <pic:spPr>
                    <a:xfrm>
                      <a:off x="0" y="0"/>
                      <a:ext cx="5723549" cy="3730625"/>
                    </a:xfrm>
                    <a:prstGeom prst="rect">
                      <a:avLst/>
                    </a:prstGeom>
                  </pic:spPr>
                </pic:pic>
              </a:graphicData>
            </a:graphic>
          </wp:inline>
        </w:drawing>
      </w:r>
    </w:p>
    <w:p w:rsidR="00F038E4" w:rsidRDefault="00F038E4" w:rsidP="00F038E4">
      <w:pPr>
        <w:jc w:val="center"/>
        <w:rPr>
          <w:b/>
        </w:rPr>
      </w:pPr>
      <w:r>
        <w:rPr>
          <w:b/>
        </w:rPr>
        <w:t>DRILL-PRESS MAIN SLIDING UNIT TOOL DRAWING</w:t>
      </w:r>
    </w:p>
    <w:p w:rsidR="002E047B" w:rsidRPr="002E047B" w:rsidRDefault="002E047B" w:rsidP="002E047B">
      <w:r w:rsidRPr="002E047B">
        <w:t>Drawing of tool with dimensions</w:t>
      </w:r>
      <w:r w:rsidR="000E02E7">
        <w:t>,</w:t>
      </w:r>
      <w:r w:rsidRPr="002E047B">
        <w:t xml:space="preserve"> that </w:t>
      </w:r>
      <w:r w:rsidR="00E3361F">
        <w:t xml:space="preserve">toolmaker </w:t>
      </w:r>
      <w:r w:rsidRPr="002E047B">
        <w:t xml:space="preserve">would be </w:t>
      </w:r>
      <w:r w:rsidR="00422654">
        <w:t xml:space="preserve">given </w:t>
      </w:r>
      <w:r w:rsidR="00E3361F">
        <w:t>to make</w:t>
      </w:r>
      <w:r w:rsidR="000E02E7">
        <w:t>.</w:t>
      </w:r>
      <w:r w:rsidRPr="002E047B">
        <w:t xml:space="preserve"> </w:t>
      </w:r>
      <w:r w:rsidR="000E02E7">
        <w:t>T</w:t>
      </w:r>
      <w:r w:rsidRPr="002E047B">
        <w:t xml:space="preserve">he material used </w:t>
      </w:r>
      <w:r>
        <w:t xml:space="preserve">to create </w:t>
      </w:r>
      <w:r w:rsidR="00422654">
        <w:t xml:space="preserve">the </w:t>
      </w:r>
      <w:r>
        <w:t xml:space="preserve">tool </w:t>
      </w:r>
      <w:r w:rsidR="00E3361F">
        <w:t xml:space="preserve">will be mild steel, due to </w:t>
      </w:r>
      <w:r w:rsidRPr="002E047B">
        <w:t xml:space="preserve">its low cost, high durability and resistance.  </w:t>
      </w:r>
    </w:p>
    <w:p w:rsidR="00F038E4" w:rsidRDefault="00F038E4" w:rsidP="00F038E4">
      <w:pPr>
        <w:jc w:val="center"/>
        <w:rPr>
          <w:b/>
        </w:rPr>
      </w:pPr>
    </w:p>
    <w:p w:rsidR="00F038E4" w:rsidRDefault="002E047B" w:rsidP="002E047B">
      <w:pPr>
        <w:rPr>
          <w:b/>
        </w:rPr>
      </w:pPr>
      <w:r>
        <w:rPr>
          <w:noProof/>
          <w:lang w:eastAsia="en-GB"/>
        </w:rPr>
        <w:drawing>
          <wp:inline distT="0" distB="0" distL="0" distR="0" wp14:anchorId="723951F6" wp14:editId="1C0A3A03">
            <wp:extent cx="2533650" cy="1656080"/>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ing Drill Unit Tool 1.JPG"/>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565373" cy="1676815"/>
                    </a:xfrm>
                    <a:prstGeom prst="rect">
                      <a:avLst/>
                    </a:prstGeom>
                    <a:ln>
                      <a:noFill/>
                    </a:ln>
                    <a:extLst>
                      <a:ext uri="{53640926-AAD7-44D8-BBD7-CCE9431645EC}">
                        <a14:shadowObscured xmlns:a14="http://schemas.microsoft.com/office/drawing/2010/main"/>
                      </a:ext>
                    </a:extLst>
                  </pic:spPr>
                </pic:pic>
              </a:graphicData>
            </a:graphic>
          </wp:inline>
        </w:drawing>
      </w:r>
      <w:r>
        <w:rPr>
          <w:b/>
        </w:rPr>
        <w:t xml:space="preserve">   </w:t>
      </w:r>
      <w:r>
        <w:rPr>
          <w:noProof/>
          <w:lang w:eastAsia="en-GB"/>
        </w:rPr>
        <w:t xml:space="preserve">          </w:t>
      </w:r>
      <w:r>
        <w:rPr>
          <w:noProof/>
          <w:lang w:eastAsia="en-GB"/>
        </w:rPr>
        <w:drawing>
          <wp:inline distT="0" distB="0" distL="0" distR="0" wp14:anchorId="4F60514B" wp14:editId="3D1B79AC">
            <wp:extent cx="2771775" cy="197468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ing Drill Unit Tool 2.JPG"/>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791568" cy="1988783"/>
                    </a:xfrm>
                    <a:prstGeom prst="rect">
                      <a:avLst/>
                    </a:prstGeom>
                    <a:ln>
                      <a:noFill/>
                    </a:ln>
                    <a:extLst>
                      <a:ext uri="{53640926-AAD7-44D8-BBD7-CCE9431645EC}">
                        <a14:shadowObscured xmlns:a14="http://schemas.microsoft.com/office/drawing/2010/main"/>
                      </a:ext>
                    </a:extLst>
                  </pic:spPr>
                </pic:pic>
              </a:graphicData>
            </a:graphic>
          </wp:inline>
        </w:drawing>
      </w:r>
    </w:p>
    <w:p w:rsidR="00F038E4" w:rsidRDefault="00F038E4" w:rsidP="00F038E4">
      <w:pPr>
        <w:jc w:val="center"/>
        <w:rPr>
          <w:b/>
        </w:rPr>
      </w:pPr>
    </w:p>
    <w:p w:rsidR="00777244" w:rsidRDefault="00F038E4" w:rsidP="002E047B">
      <w:pPr>
        <w:jc w:val="center"/>
        <w:rPr>
          <w:b/>
        </w:rPr>
      </w:pPr>
      <w:r>
        <w:rPr>
          <w:b/>
        </w:rPr>
        <w:t>DRILL-PRESS MAIN SLIDING UNIT TOOL</w:t>
      </w:r>
    </w:p>
    <w:p w:rsidR="00F038E4" w:rsidRPr="00F038E4" w:rsidRDefault="00F038E4" w:rsidP="00F038E4">
      <w:r>
        <w:t xml:space="preserve">Two images above show what the final tool would look like for the injection moulding process, with the polymeric material </w:t>
      </w:r>
      <w:r w:rsidR="00065414">
        <w:t>PVC</w:t>
      </w:r>
      <w:r>
        <w:t xml:space="preserve"> filling up through the</w:t>
      </w:r>
      <w:r w:rsidR="000E02E7">
        <w:t xml:space="preserve"> tool to make the final </w:t>
      </w:r>
      <w:r>
        <w:t xml:space="preserve">mould. </w:t>
      </w:r>
      <w:r w:rsidR="002E26BB">
        <w:t xml:space="preserve"> Sliders will be inserted</w:t>
      </w:r>
      <w:r w:rsidR="00065414">
        <w:t xml:space="preserve"> through the side of the tool</w:t>
      </w:r>
      <w:r w:rsidR="002E26BB">
        <w:t xml:space="preserve">, to complete the part. </w:t>
      </w:r>
    </w:p>
    <w:p w:rsidR="00CB2C0F" w:rsidRDefault="00CB2C0F" w:rsidP="00D71D01">
      <w:pPr>
        <w:pStyle w:val="Heading1"/>
      </w:pPr>
    </w:p>
    <w:p w:rsidR="00CB2C0F" w:rsidRDefault="00CB2C0F" w:rsidP="004C6DA0">
      <w:r>
        <w:rPr>
          <w:noProof/>
          <w:lang w:eastAsia="en-GB"/>
        </w:rPr>
        <w:drawing>
          <wp:inline distT="0" distB="0" distL="0" distR="0" wp14:anchorId="621783A3" wp14:editId="3B220159">
            <wp:extent cx="5731510" cy="2932092"/>
            <wp:effectExtent l="0" t="0" r="2540" b="1905"/>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2932092"/>
                    </a:xfrm>
                    <a:prstGeom prst="rect">
                      <a:avLst/>
                    </a:prstGeom>
                  </pic:spPr>
                </pic:pic>
              </a:graphicData>
            </a:graphic>
          </wp:inline>
        </w:drawing>
      </w:r>
    </w:p>
    <w:p w:rsidR="00CB2C0F" w:rsidRDefault="00CB2C0F" w:rsidP="00787E02">
      <w:r>
        <w:t xml:space="preserve">                                                                       ORIGNAL DESIGN </w:t>
      </w:r>
    </w:p>
    <w:p w:rsidR="00787E02" w:rsidRDefault="00787E02" w:rsidP="00787E02">
      <w:r>
        <w:rPr>
          <w:noProof/>
          <w:lang w:eastAsia="en-GB"/>
        </w:rPr>
        <w:drawing>
          <wp:inline distT="0" distB="0" distL="0" distR="0" wp14:anchorId="229A73D9" wp14:editId="1A5B0E5F">
            <wp:extent cx="5731510" cy="2932092"/>
            <wp:effectExtent l="0" t="0" r="2540" b="1905"/>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0" cy="2932092"/>
                    </a:xfrm>
                    <a:prstGeom prst="rect">
                      <a:avLst/>
                    </a:prstGeom>
                  </pic:spPr>
                </pic:pic>
              </a:graphicData>
            </a:graphic>
          </wp:inline>
        </w:drawing>
      </w:r>
    </w:p>
    <w:p w:rsidR="00787E02" w:rsidRDefault="00787E02" w:rsidP="00787E02">
      <w:pPr>
        <w:jc w:val="center"/>
      </w:pPr>
      <w:r>
        <w:t>CONCEPTUAL DESIGN</w:t>
      </w:r>
    </w:p>
    <w:p w:rsidR="00B922C4" w:rsidRDefault="00B922C4" w:rsidP="00B922C4">
      <w:r>
        <w:t>After using the Solidworks simulation analysis to compare both the original and conceptual designs, it shows that the changes t</w:t>
      </w:r>
      <w:r w:rsidR="00191FBD">
        <w:t xml:space="preserve">hat have been made are suitable, </w:t>
      </w:r>
      <w:r>
        <w:t>without addi</w:t>
      </w:r>
      <w:r w:rsidR="00191FBD">
        <w:t>ng anymore stress into the part</w:t>
      </w:r>
      <w:r>
        <w:t xml:space="preserve"> which may cause defects. </w:t>
      </w:r>
    </w:p>
    <w:p w:rsidR="00787E02" w:rsidRDefault="00787E02" w:rsidP="002056BE"/>
    <w:p w:rsidR="004C6DA0" w:rsidRDefault="004C6DA0" w:rsidP="002056BE"/>
    <w:p w:rsidR="004C6DA0" w:rsidRDefault="004C6DA0" w:rsidP="002056BE"/>
    <w:p w:rsidR="004C6DA0" w:rsidRDefault="004C6DA0" w:rsidP="004C6DA0">
      <w:pPr>
        <w:pStyle w:val="Heading1"/>
      </w:pPr>
      <w:bookmarkStart w:id="6" w:name="_Toc1385079"/>
      <w:r>
        <w:lastRenderedPageBreak/>
        <w:t>Conclusion</w:t>
      </w:r>
      <w:bookmarkEnd w:id="6"/>
    </w:p>
    <w:p w:rsidR="004C6DA0" w:rsidRDefault="004C6DA0" w:rsidP="002056BE"/>
    <w:p w:rsidR="002056BE" w:rsidRDefault="002056BE" w:rsidP="002056BE">
      <w:r>
        <w:t>In conclusion the conceptual design for the drill press main sliding unit, has had a few modifications. The original design had positives</w:t>
      </w:r>
      <w:r w:rsidR="000E02E7">
        <w:t>,</w:t>
      </w:r>
      <w:r>
        <w:t xml:space="preserve"> </w:t>
      </w:r>
      <w:r w:rsidR="009550FB">
        <w:t>but also negatives which have all been stated in this report. These</w:t>
      </w:r>
      <w:r>
        <w:t xml:space="preserve"> </w:t>
      </w:r>
      <w:r w:rsidR="009550FB">
        <w:t xml:space="preserve">negatives </w:t>
      </w:r>
      <w:r>
        <w:t xml:space="preserve">prompted the different design changes to reduce the costing of the tooling and material, as well as any potential defects the part might have. Different </w:t>
      </w:r>
      <w:r w:rsidR="00422654">
        <w:t xml:space="preserve">polymeric </w:t>
      </w:r>
      <w:r>
        <w:t xml:space="preserve">materials where analysed such as </w:t>
      </w:r>
      <w:r w:rsidR="00065414" w:rsidRPr="002F47D4">
        <w:rPr>
          <w:lang w:val="en"/>
        </w:rPr>
        <w:t>Polyvinyl Chloride PVC</w:t>
      </w:r>
      <w:r w:rsidR="00065414" w:rsidRPr="000776A9">
        <w:rPr>
          <w:rFonts w:cstheme="minorHAnsi"/>
        </w:rPr>
        <w:t>, Polycarbonate</w:t>
      </w:r>
      <w:r w:rsidR="00065414">
        <w:rPr>
          <w:rFonts w:cstheme="minorHAnsi"/>
        </w:rPr>
        <w:t xml:space="preserve"> and Polyamide </w:t>
      </w:r>
      <w:r w:rsidR="00065414" w:rsidRPr="000776A9">
        <w:rPr>
          <w:rFonts w:cstheme="minorHAnsi"/>
        </w:rPr>
        <w:t>(Nylon)</w:t>
      </w:r>
      <w:r>
        <w:t>. After the analysis of the different materials, due to its strong resistance</w:t>
      </w:r>
      <w:r w:rsidR="00065414">
        <w:t xml:space="preserve"> and durable</w:t>
      </w:r>
      <w:r>
        <w:t xml:space="preserve"> properties</w:t>
      </w:r>
      <w:r w:rsidR="00422654">
        <w:t>,</w:t>
      </w:r>
      <w:r w:rsidR="00065414">
        <w:t xml:space="preserve"> PVC </w:t>
      </w:r>
      <w:r>
        <w:t xml:space="preserve">can be argued to be the best suited material to use. As to make a thousand parts a week, the part must be durable enough to meet these targets and standards.  </w:t>
      </w:r>
      <w:r w:rsidR="00C50B98">
        <w:t>The tooling manufacturing process was considered, looking into why for this particu</w:t>
      </w:r>
      <w:r w:rsidR="00065414">
        <w:t>lar component, injection moulding</w:t>
      </w:r>
      <w:r w:rsidR="00C50B98">
        <w:t xml:space="preserve"> would be the most efficient method</w:t>
      </w:r>
      <w:r w:rsidR="00065414">
        <w:t>.</w:t>
      </w:r>
      <w:r w:rsidR="00880610">
        <w:t xml:space="preserve"> </w:t>
      </w:r>
      <w:r w:rsidR="00065414">
        <w:t>This is d</w:t>
      </w:r>
      <w:r w:rsidR="00880610">
        <w:t xml:space="preserve">ue to </w:t>
      </w:r>
      <w:r w:rsidR="00065414">
        <w:t xml:space="preserve">it </w:t>
      </w:r>
      <w:r w:rsidR="00880610">
        <w:t>being cost effective</w:t>
      </w:r>
      <w:r w:rsidR="00065414">
        <w:t>,</w:t>
      </w:r>
      <w:r w:rsidR="00880610">
        <w:t xml:space="preserve"> as only one component needs to be made. </w:t>
      </w:r>
      <w:r w:rsidR="000E02E7">
        <w:t xml:space="preserve">The </w:t>
      </w:r>
      <w:r w:rsidR="00065414">
        <w:t xml:space="preserve">tooling split line would be </w:t>
      </w:r>
      <w:r w:rsidR="00880610">
        <w:t xml:space="preserve">straight down the middle of the part, as </w:t>
      </w:r>
      <w:r w:rsidR="00A62FDD">
        <w:t xml:space="preserve">the features </w:t>
      </w:r>
      <w:r w:rsidR="00880610">
        <w:t>woul</w:t>
      </w:r>
      <w:r w:rsidR="00A62FDD">
        <w:t>d allow them to make it</w:t>
      </w:r>
      <w:r w:rsidR="000E02E7">
        <w:t xml:space="preserve"> effectively,</w:t>
      </w:r>
      <w:r w:rsidR="00A62FDD">
        <w:t xml:space="preserve"> with </w:t>
      </w:r>
      <w:r w:rsidR="000E02E7">
        <w:t>only needing to add</w:t>
      </w:r>
      <w:r w:rsidR="00A62FDD">
        <w:t xml:space="preserve"> sliders </w:t>
      </w:r>
      <w:r w:rsidR="000E02E7">
        <w:t>to the side of the tool</w:t>
      </w:r>
      <w:r w:rsidR="00A62FDD">
        <w:t>. The PVC</w:t>
      </w:r>
      <w:r w:rsidR="00880610">
        <w:t xml:space="preserve"> would go into the tool and form t</w:t>
      </w:r>
      <w:r w:rsidR="000E02E7">
        <w:t>he final mould of the new design</w:t>
      </w:r>
      <w:r w:rsidR="00880610">
        <w:t xml:space="preserve">. </w:t>
      </w:r>
    </w:p>
    <w:p w:rsidR="002056BE" w:rsidRDefault="002056BE" w:rsidP="009D38C6">
      <w:pPr>
        <w:pStyle w:val="Heading1"/>
      </w:pPr>
    </w:p>
    <w:p w:rsidR="009D38C6" w:rsidRDefault="009D38C6" w:rsidP="002056BE"/>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9D38C6" w:rsidRDefault="009D38C6" w:rsidP="000E1359">
      <w:pPr>
        <w:pStyle w:val="Heading1"/>
      </w:pPr>
    </w:p>
    <w:p w:rsidR="00880610" w:rsidRDefault="00880610" w:rsidP="00880610"/>
    <w:p w:rsidR="00422654" w:rsidRDefault="00422654" w:rsidP="00880610"/>
    <w:p w:rsidR="00422654" w:rsidRDefault="00422654" w:rsidP="00880610"/>
    <w:p w:rsidR="00422654" w:rsidRDefault="00422654" w:rsidP="00422654">
      <w:pPr>
        <w:pStyle w:val="Heading1"/>
      </w:pPr>
      <w:bookmarkStart w:id="7" w:name="_Toc1385080"/>
      <w:r>
        <w:lastRenderedPageBreak/>
        <w:t>Bibliography</w:t>
      </w:r>
      <w:bookmarkEnd w:id="7"/>
      <w:r>
        <w:t xml:space="preserve"> </w:t>
      </w:r>
    </w:p>
    <w:p w:rsidR="00422654" w:rsidRDefault="00422654" w:rsidP="000E1359"/>
    <w:p w:rsidR="000E1359" w:rsidRPr="00E97906" w:rsidRDefault="000E1359" w:rsidP="000E1359">
      <w:r>
        <w:t>3D Hubs, 2019</w:t>
      </w:r>
      <w:r w:rsidRPr="00E97906">
        <w:t xml:space="preserve">, </w:t>
      </w:r>
      <w:r>
        <w:t>3D Printing, Viewed 10</w:t>
      </w:r>
      <w:r w:rsidRPr="00E97906">
        <w:rPr>
          <w:vertAlign w:val="superscript"/>
        </w:rPr>
        <w:t>th</w:t>
      </w:r>
      <w:r w:rsidRPr="00E97906">
        <w:t xml:space="preserve"> </w:t>
      </w:r>
      <w:r>
        <w:t>February</w:t>
      </w:r>
      <w:r w:rsidRPr="00E97906">
        <w:t xml:space="preserve"> </w:t>
      </w:r>
      <w:r>
        <w:t>2019</w:t>
      </w:r>
      <w:r w:rsidRPr="00E97906">
        <w:t xml:space="preserve">, </w:t>
      </w:r>
      <w:hyperlink w:history="1">
        <w:r w:rsidRPr="00F33067">
          <w:rPr>
            <w:rStyle w:val="Hyperlink"/>
          </w:rPr>
          <w:t>https://</w:t>
        </w:r>
      </w:hyperlink>
      <w:r>
        <w:rPr>
          <w:rStyle w:val="Hyperlink"/>
        </w:rPr>
        <w:t>www.3dhubs.com/advantages-3d-printing</w:t>
      </w:r>
    </w:p>
    <w:p w:rsidR="00465996" w:rsidRDefault="00465996" w:rsidP="00465996">
      <w:pPr>
        <w:rPr>
          <w:rStyle w:val="Hyperlink"/>
        </w:rPr>
      </w:pPr>
      <w:r>
        <w:t>Nano Mould Coating, 2019</w:t>
      </w:r>
      <w:r w:rsidRPr="00E97906">
        <w:t xml:space="preserve">, </w:t>
      </w:r>
      <w:r>
        <w:t>Injection Moulding, Viewed 10</w:t>
      </w:r>
      <w:r w:rsidRPr="00E97906">
        <w:rPr>
          <w:vertAlign w:val="superscript"/>
        </w:rPr>
        <w:t>th</w:t>
      </w:r>
      <w:r w:rsidRPr="00E97906">
        <w:t xml:space="preserve"> </w:t>
      </w:r>
      <w:r>
        <w:t>February</w:t>
      </w:r>
      <w:r w:rsidRPr="00E97906">
        <w:t xml:space="preserve"> </w:t>
      </w:r>
      <w:r>
        <w:t>2019</w:t>
      </w:r>
      <w:r w:rsidRPr="00E97906">
        <w:t xml:space="preserve">, </w:t>
      </w:r>
      <w:hyperlink r:id="rId27" w:history="1">
        <w:r w:rsidR="00442957" w:rsidRPr="00D227E1">
          <w:rPr>
            <w:rStyle w:val="Hyperlink"/>
          </w:rPr>
          <w:t>https://www.nanomoldcoating.com/5-major-advantages-to-using-plastic-injection-molding-for-the-manufacturing-of-parts/</w:t>
        </w:r>
      </w:hyperlink>
    </w:p>
    <w:p w:rsidR="00442957" w:rsidRPr="00977026" w:rsidRDefault="00442957" w:rsidP="00465996">
      <w:pPr>
        <w:rPr>
          <w:rFonts w:cstheme="minorHAnsi"/>
          <w:color w:val="000000"/>
          <w:lang w:val="en"/>
        </w:rPr>
      </w:pPr>
      <w:r w:rsidRPr="00442957">
        <w:rPr>
          <w:rFonts w:cstheme="minorHAnsi"/>
          <w:color w:val="000000"/>
          <w:lang w:val="en"/>
        </w:rPr>
        <w:t xml:space="preserve">Woodruff, Jim. "Advantages &amp; Disadvantages of Polymer Composites." </w:t>
      </w:r>
      <w:proofErr w:type="spellStart"/>
      <w:r w:rsidRPr="009A332F">
        <w:rPr>
          <w:rStyle w:val="Emphasis"/>
          <w:rFonts w:cstheme="minorHAnsi"/>
          <w:i w:val="0"/>
          <w:color w:val="000000"/>
          <w:lang w:val="en"/>
        </w:rPr>
        <w:t>Bizfluent</w:t>
      </w:r>
      <w:proofErr w:type="spellEnd"/>
      <w:r w:rsidRPr="009A332F">
        <w:rPr>
          <w:rFonts w:cstheme="minorHAnsi"/>
          <w:color w:val="000000"/>
          <w:lang w:val="en"/>
        </w:rPr>
        <w:t xml:space="preserve">, </w:t>
      </w:r>
      <w:r w:rsidRPr="00442957">
        <w:rPr>
          <w:rFonts w:cstheme="minorHAnsi"/>
          <w:color w:val="000000"/>
          <w:lang w:val="en"/>
        </w:rPr>
        <w:t>https://bizfluent.com/info-11370067-advantages-disadvant</w:t>
      </w:r>
      <w:r w:rsidR="00112571">
        <w:rPr>
          <w:rFonts w:cstheme="minorHAnsi"/>
          <w:color w:val="000000"/>
          <w:lang w:val="en"/>
        </w:rPr>
        <w:t>ages-polymer-composites.html. 11</w:t>
      </w:r>
      <w:r w:rsidRPr="00442957">
        <w:rPr>
          <w:rFonts w:cstheme="minorHAnsi"/>
          <w:color w:val="000000"/>
          <w:lang w:val="en"/>
        </w:rPr>
        <w:t xml:space="preserve"> </w:t>
      </w:r>
      <w:r w:rsidR="00112571">
        <w:rPr>
          <w:rFonts w:cstheme="minorHAnsi"/>
          <w:color w:val="000000"/>
          <w:lang w:val="en"/>
        </w:rPr>
        <w:t>February 2019</w:t>
      </w:r>
      <w:r w:rsidRPr="00442957">
        <w:rPr>
          <w:rFonts w:cstheme="minorHAnsi"/>
          <w:color w:val="000000"/>
          <w:lang w:val="en"/>
        </w:rPr>
        <w:t>.</w:t>
      </w:r>
    </w:p>
    <w:p w:rsidR="000776A9" w:rsidRDefault="000776A9" w:rsidP="001C62A8">
      <w:pPr>
        <w:rPr>
          <w:rStyle w:val="Hyperlink"/>
        </w:rPr>
      </w:pPr>
      <w:r>
        <w:t>HP Polymers</w:t>
      </w:r>
      <w:r w:rsidR="00977026">
        <w:t>, 2019</w:t>
      </w:r>
      <w:r>
        <w:t xml:space="preserve">, </w:t>
      </w:r>
      <w:r w:rsidR="00977026">
        <w:t>Polymer</w:t>
      </w:r>
      <w:r>
        <w:t>s, Viewed 14</w:t>
      </w:r>
      <w:r w:rsidR="00977026" w:rsidRPr="00E97906">
        <w:rPr>
          <w:vertAlign w:val="superscript"/>
        </w:rPr>
        <w:t>th</w:t>
      </w:r>
      <w:r w:rsidR="00977026" w:rsidRPr="00E97906">
        <w:t xml:space="preserve"> </w:t>
      </w:r>
      <w:r w:rsidR="00977026">
        <w:t>February</w:t>
      </w:r>
      <w:r w:rsidR="00977026" w:rsidRPr="00E97906">
        <w:t xml:space="preserve"> </w:t>
      </w:r>
      <w:r w:rsidR="00977026">
        <w:t>2019</w:t>
      </w:r>
      <w:r w:rsidR="00977026" w:rsidRPr="00E97906">
        <w:t xml:space="preserve">, </w:t>
      </w:r>
      <w:hyperlink r:id="rId28" w:history="1">
        <w:r w:rsidRPr="0052441F">
          <w:rPr>
            <w:rStyle w:val="Hyperlink"/>
          </w:rPr>
          <w:t>https://www.hardiepolymers.com/polymers/pmma-or-acrylic/</w:t>
        </w:r>
      </w:hyperlink>
    </w:p>
    <w:p w:rsidR="001C62A8" w:rsidRDefault="001C62A8" w:rsidP="001C62A8">
      <w:pPr>
        <w:rPr>
          <w:rStyle w:val="Hyperlink"/>
        </w:rPr>
      </w:pPr>
      <w:r>
        <w:t>Atlas Foundry Company, 2019</w:t>
      </w:r>
      <w:r w:rsidRPr="00E97906">
        <w:t xml:space="preserve">, </w:t>
      </w:r>
      <w:r>
        <w:t>Avoid Sharp Corners and Angles, Viewed 11</w:t>
      </w:r>
      <w:r w:rsidRPr="00E97906">
        <w:rPr>
          <w:vertAlign w:val="superscript"/>
        </w:rPr>
        <w:t>th</w:t>
      </w:r>
      <w:r w:rsidRPr="00E97906">
        <w:t xml:space="preserve"> </w:t>
      </w:r>
      <w:r>
        <w:t>February</w:t>
      </w:r>
      <w:r w:rsidRPr="00E97906">
        <w:t xml:space="preserve"> </w:t>
      </w:r>
      <w:r>
        <w:t>2019</w:t>
      </w:r>
      <w:r w:rsidRPr="00E97906">
        <w:t xml:space="preserve">, </w:t>
      </w:r>
      <w:hyperlink r:id="rId29" w:history="1">
        <w:r w:rsidRPr="00D227E1">
          <w:rPr>
            <w:rStyle w:val="Hyperlink"/>
          </w:rPr>
          <w:t xml:space="preserve"> </w:t>
        </w:r>
        <w:r w:rsidRPr="001C62A8">
          <w:rPr>
            <w:rStyle w:val="Hyperlink"/>
          </w:rPr>
          <w:t>http://www.atlasfdry.com/casting-design3.htm</w:t>
        </w:r>
      </w:hyperlink>
    </w:p>
    <w:p w:rsidR="008275DE" w:rsidRDefault="008275DE" w:rsidP="008275DE">
      <w:pPr>
        <w:rPr>
          <w:rStyle w:val="Hyperlink"/>
        </w:rPr>
      </w:pPr>
      <w:r>
        <w:t>REV Part, 2019</w:t>
      </w:r>
      <w:r w:rsidRPr="00E97906">
        <w:t xml:space="preserve">, </w:t>
      </w:r>
      <w:r>
        <w:t>Draft Angles for Every Part, Viewed 14</w:t>
      </w:r>
      <w:r w:rsidRPr="00E97906">
        <w:rPr>
          <w:vertAlign w:val="superscript"/>
        </w:rPr>
        <w:t>th</w:t>
      </w:r>
      <w:r w:rsidRPr="00E97906">
        <w:t xml:space="preserve"> </w:t>
      </w:r>
      <w:r>
        <w:t>February</w:t>
      </w:r>
      <w:r w:rsidRPr="00E97906">
        <w:t xml:space="preserve"> </w:t>
      </w:r>
      <w:r>
        <w:t>2019</w:t>
      </w:r>
      <w:r w:rsidRPr="00E97906">
        <w:t xml:space="preserve">, </w:t>
      </w:r>
      <w:hyperlink r:id="rId30" w:history="1">
        <w:r w:rsidRPr="00D227E1">
          <w:rPr>
            <w:rStyle w:val="Hyperlink"/>
          </w:rPr>
          <w:t xml:space="preserve"> </w:t>
        </w:r>
        <w:r w:rsidRPr="001C62A8">
          <w:rPr>
            <w:rStyle w:val="Hyperlink"/>
          </w:rPr>
          <w:t>http://www.atlasfdry.com/casting-design3.htm</w:t>
        </w:r>
      </w:hyperlink>
    </w:p>
    <w:p w:rsidR="008275DE" w:rsidRDefault="008275DE" w:rsidP="001C62A8">
      <w:pPr>
        <w:rPr>
          <w:rStyle w:val="Hyperlink"/>
        </w:rPr>
      </w:pPr>
    </w:p>
    <w:p w:rsidR="007010F6" w:rsidRDefault="007010F6"/>
    <w:sectPr w:rsidR="007010F6" w:rsidSect="00744712">
      <w:headerReference w:type="default"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0F36" w:rsidRDefault="00130F36" w:rsidP="007010F6">
      <w:pPr>
        <w:spacing w:after="0" w:line="240" w:lineRule="auto"/>
      </w:pPr>
      <w:r>
        <w:separator/>
      </w:r>
    </w:p>
  </w:endnote>
  <w:endnote w:type="continuationSeparator" w:id="0">
    <w:p w:rsidR="00130F36" w:rsidRDefault="00130F36" w:rsidP="0070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5863988"/>
      <w:docPartObj>
        <w:docPartGallery w:val="Page Numbers (Bottom of Page)"/>
        <w:docPartUnique/>
      </w:docPartObj>
    </w:sdtPr>
    <w:sdtEndPr>
      <w:rPr>
        <w:noProof/>
      </w:rPr>
    </w:sdtEndPr>
    <w:sdtContent>
      <w:p w:rsidR="007010F6" w:rsidRDefault="007010F6">
        <w:pPr>
          <w:pStyle w:val="Footer"/>
          <w:jc w:val="center"/>
        </w:pPr>
        <w:r>
          <w:fldChar w:fldCharType="begin"/>
        </w:r>
        <w:r>
          <w:instrText xml:space="preserve"> PAGE   \* MERGEFORMAT </w:instrText>
        </w:r>
        <w:r>
          <w:fldChar w:fldCharType="separate"/>
        </w:r>
        <w:r w:rsidR="008D2730">
          <w:rPr>
            <w:noProof/>
          </w:rPr>
          <w:t>1</w:t>
        </w:r>
        <w:r>
          <w:rPr>
            <w:noProof/>
          </w:rPr>
          <w:fldChar w:fldCharType="end"/>
        </w:r>
      </w:p>
    </w:sdtContent>
  </w:sdt>
  <w:p w:rsidR="007010F6" w:rsidRDefault="007010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0F36" w:rsidRDefault="00130F36" w:rsidP="007010F6">
      <w:pPr>
        <w:spacing w:after="0" w:line="240" w:lineRule="auto"/>
      </w:pPr>
      <w:r>
        <w:separator/>
      </w:r>
    </w:p>
  </w:footnote>
  <w:footnote w:type="continuationSeparator" w:id="0">
    <w:p w:rsidR="00130F36" w:rsidRDefault="00130F36" w:rsidP="007010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0F6" w:rsidRDefault="007010F6">
    <w:pPr>
      <w:pStyle w:val="Header"/>
    </w:pPr>
    <w:r>
      <w:t xml:space="preserve">Cameron Davies </w:t>
    </w:r>
  </w:p>
  <w:p w:rsidR="007010F6" w:rsidRDefault="007010F6">
    <w:pPr>
      <w:pStyle w:val="Header"/>
    </w:pPr>
    <w:r>
      <w:t>P150422</w:t>
    </w:r>
  </w:p>
  <w:p w:rsidR="007010F6" w:rsidRDefault="007010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C4D89"/>
    <w:multiLevelType w:val="hybridMultilevel"/>
    <w:tmpl w:val="88B4C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1D390C"/>
    <w:multiLevelType w:val="multilevel"/>
    <w:tmpl w:val="632A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3734CF"/>
    <w:multiLevelType w:val="hybridMultilevel"/>
    <w:tmpl w:val="4DCC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DD784F"/>
    <w:multiLevelType w:val="hybridMultilevel"/>
    <w:tmpl w:val="6EAE8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C4031"/>
    <w:multiLevelType w:val="hybridMultilevel"/>
    <w:tmpl w:val="B06A4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712"/>
    <w:rsid w:val="0004165C"/>
    <w:rsid w:val="00065414"/>
    <w:rsid w:val="000776A9"/>
    <w:rsid w:val="000D2165"/>
    <w:rsid w:val="000E02E7"/>
    <w:rsid w:val="000E1359"/>
    <w:rsid w:val="001017F4"/>
    <w:rsid w:val="00112571"/>
    <w:rsid w:val="00130F36"/>
    <w:rsid w:val="00191FBD"/>
    <w:rsid w:val="001C62A8"/>
    <w:rsid w:val="001F73C6"/>
    <w:rsid w:val="002056BE"/>
    <w:rsid w:val="002131B2"/>
    <w:rsid w:val="00224C38"/>
    <w:rsid w:val="00243225"/>
    <w:rsid w:val="002769E1"/>
    <w:rsid w:val="002E047B"/>
    <w:rsid w:val="002E26BB"/>
    <w:rsid w:val="002F47D4"/>
    <w:rsid w:val="00422654"/>
    <w:rsid w:val="00442957"/>
    <w:rsid w:val="00465996"/>
    <w:rsid w:val="004A2FD2"/>
    <w:rsid w:val="004C6DA0"/>
    <w:rsid w:val="004E7500"/>
    <w:rsid w:val="00571561"/>
    <w:rsid w:val="005C3AD6"/>
    <w:rsid w:val="005E1865"/>
    <w:rsid w:val="00646850"/>
    <w:rsid w:val="006B0677"/>
    <w:rsid w:val="007010F6"/>
    <w:rsid w:val="00744712"/>
    <w:rsid w:val="0076405E"/>
    <w:rsid w:val="00777244"/>
    <w:rsid w:val="00787E02"/>
    <w:rsid w:val="00821201"/>
    <w:rsid w:val="008275DE"/>
    <w:rsid w:val="00880610"/>
    <w:rsid w:val="008869F4"/>
    <w:rsid w:val="008A586C"/>
    <w:rsid w:val="008B67A5"/>
    <w:rsid w:val="008D2730"/>
    <w:rsid w:val="008E402B"/>
    <w:rsid w:val="008E514A"/>
    <w:rsid w:val="00916AF1"/>
    <w:rsid w:val="009550FB"/>
    <w:rsid w:val="00957B76"/>
    <w:rsid w:val="00977026"/>
    <w:rsid w:val="009A332F"/>
    <w:rsid w:val="009D38C6"/>
    <w:rsid w:val="00A53D30"/>
    <w:rsid w:val="00A62FDD"/>
    <w:rsid w:val="00A6753A"/>
    <w:rsid w:val="00AA65D1"/>
    <w:rsid w:val="00AD3CF8"/>
    <w:rsid w:val="00AF44C1"/>
    <w:rsid w:val="00B33073"/>
    <w:rsid w:val="00B922C4"/>
    <w:rsid w:val="00C15116"/>
    <w:rsid w:val="00C17C96"/>
    <w:rsid w:val="00C3241A"/>
    <w:rsid w:val="00C50B98"/>
    <w:rsid w:val="00C67A38"/>
    <w:rsid w:val="00CB2C0F"/>
    <w:rsid w:val="00D2036A"/>
    <w:rsid w:val="00D20EDD"/>
    <w:rsid w:val="00D71D01"/>
    <w:rsid w:val="00D93576"/>
    <w:rsid w:val="00DA2ABA"/>
    <w:rsid w:val="00DA4571"/>
    <w:rsid w:val="00DF6A66"/>
    <w:rsid w:val="00E3361F"/>
    <w:rsid w:val="00E4741B"/>
    <w:rsid w:val="00EF410F"/>
    <w:rsid w:val="00EF4803"/>
    <w:rsid w:val="00EF622F"/>
    <w:rsid w:val="00F034F2"/>
    <w:rsid w:val="00F038E4"/>
    <w:rsid w:val="00F4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CC2032-D32A-49E9-A3EE-7ED0BD1F7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010F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010F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47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4712"/>
    <w:rPr>
      <w:rFonts w:eastAsiaTheme="minorEastAsia"/>
      <w:lang w:val="en-US"/>
    </w:rPr>
  </w:style>
  <w:style w:type="paragraph" w:styleId="Header">
    <w:name w:val="header"/>
    <w:basedOn w:val="Normal"/>
    <w:link w:val="HeaderChar"/>
    <w:uiPriority w:val="99"/>
    <w:unhideWhenUsed/>
    <w:rsid w:val="00701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0F6"/>
  </w:style>
  <w:style w:type="paragraph" w:styleId="Footer">
    <w:name w:val="footer"/>
    <w:basedOn w:val="Normal"/>
    <w:link w:val="FooterChar"/>
    <w:uiPriority w:val="99"/>
    <w:unhideWhenUsed/>
    <w:rsid w:val="00701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0F6"/>
  </w:style>
  <w:style w:type="character" w:customStyle="1" w:styleId="Heading1Char">
    <w:name w:val="Heading 1 Char"/>
    <w:basedOn w:val="DefaultParagraphFont"/>
    <w:link w:val="Heading1"/>
    <w:uiPriority w:val="9"/>
    <w:rsid w:val="007010F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7010F6"/>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7010F6"/>
    <w:pPr>
      <w:spacing w:line="259" w:lineRule="auto"/>
      <w:outlineLvl w:val="9"/>
    </w:pPr>
    <w:rPr>
      <w:lang w:val="en-US"/>
    </w:rPr>
  </w:style>
  <w:style w:type="paragraph" w:styleId="TOC1">
    <w:name w:val="toc 1"/>
    <w:basedOn w:val="Normal"/>
    <w:next w:val="Normal"/>
    <w:autoRedefine/>
    <w:uiPriority w:val="39"/>
    <w:unhideWhenUsed/>
    <w:rsid w:val="007010F6"/>
    <w:pPr>
      <w:spacing w:after="100"/>
    </w:pPr>
  </w:style>
  <w:style w:type="paragraph" w:styleId="TOC2">
    <w:name w:val="toc 2"/>
    <w:basedOn w:val="Normal"/>
    <w:next w:val="Normal"/>
    <w:autoRedefine/>
    <w:uiPriority w:val="39"/>
    <w:unhideWhenUsed/>
    <w:rsid w:val="007010F6"/>
    <w:pPr>
      <w:spacing w:after="100"/>
      <w:ind w:left="220"/>
    </w:pPr>
  </w:style>
  <w:style w:type="character" w:styleId="Hyperlink">
    <w:name w:val="Hyperlink"/>
    <w:basedOn w:val="DefaultParagraphFont"/>
    <w:uiPriority w:val="99"/>
    <w:unhideWhenUsed/>
    <w:rsid w:val="007010F6"/>
    <w:rPr>
      <w:color w:val="0000FF" w:themeColor="hyperlink"/>
      <w:u w:val="single"/>
    </w:rPr>
  </w:style>
  <w:style w:type="paragraph" w:styleId="TOC3">
    <w:name w:val="toc 3"/>
    <w:basedOn w:val="Normal"/>
    <w:next w:val="Normal"/>
    <w:autoRedefine/>
    <w:uiPriority w:val="39"/>
    <w:unhideWhenUsed/>
    <w:rsid w:val="007010F6"/>
    <w:pPr>
      <w:spacing w:after="100" w:line="259" w:lineRule="auto"/>
      <w:ind w:left="440"/>
    </w:pPr>
    <w:rPr>
      <w:rFonts w:eastAsiaTheme="minorEastAsia" w:cs="Times New Roman"/>
      <w:lang w:val="en-US"/>
    </w:rPr>
  </w:style>
  <w:style w:type="paragraph" w:styleId="BalloonText">
    <w:name w:val="Balloon Text"/>
    <w:basedOn w:val="Normal"/>
    <w:link w:val="BalloonTextChar"/>
    <w:uiPriority w:val="99"/>
    <w:semiHidden/>
    <w:unhideWhenUsed/>
    <w:rsid w:val="00A53D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D30"/>
    <w:rPr>
      <w:rFonts w:ascii="Tahoma" w:hAnsi="Tahoma" w:cs="Tahoma"/>
      <w:sz w:val="16"/>
      <w:szCs w:val="16"/>
    </w:rPr>
  </w:style>
  <w:style w:type="paragraph" w:styleId="ListParagraph">
    <w:name w:val="List Paragraph"/>
    <w:basedOn w:val="Normal"/>
    <w:uiPriority w:val="34"/>
    <w:qFormat/>
    <w:rsid w:val="00F415A8"/>
    <w:pPr>
      <w:ind w:left="720"/>
      <w:contextualSpacing/>
    </w:pPr>
  </w:style>
  <w:style w:type="character" w:styleId="Emphasis">
    <w:name w:val="Emphasis"/>
    <w:basedOn w:val="DefaultParagraphFont"/>
    <w:uiPriority w:val="20"/>
    <w:qFormat/>
    <w:rsid w:val="00442957"/>
    <w:rPr>
      <w:i/>
      <w:iCs/>
    </w:rPr>
  </w:style>
  <w:style w:type="character" w:customStyle="1" w:styleId="s2">
    <w:name w:val="s2"/>
    <w:basedOn w:val="DefaultParagraphFont"/>
    <w:rsid w:val="00957B76"/>
  </w:style>
  <w:style w:type="character" w:styleId="Strong">
    <w:name w:val="Strong"/>
    <w:basedOn w:val="DefaultParagraphFont"/>
    <w:uiPriority w:val="22"/>
    <w:qFormat/>
    <w:rsid w:val="002F4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6168516">
      <w:bodyDiv w:val="1"/>
      <w:marLeft w:val="0"/>
      <w:marRight w:val="0"/>
      <w:marTop w:val="0"/>
      <w:marBottom w:val="0"/>
      <w:divBdr>
        <w:top w:val="none" w:sz="0" w:space="0" w:color="auto"/>
        <w:left w:val="none" w:sz="0" w:space="0" w:color="auto"/>
        <w:bottom w:val="none" w:sz="0" w:space="0" w:color="auto"/>
        <w:right w:val="none" w:sz="0" w:space="0" w:color="auto"/>
      </w:divBdr>
      <w:divsChild>
        <w:div w:id="762266608">
          <w:marLeft w:val="0"/>
          <w:marRight w:val="0"/>
          <w:marTop w:val="0"/>
          <w:marBottom w:val="0"/>
          <w:divBdr>
            <w:top w:val="none" w:sz="0" w:space="0" w:color="auto"/>
            <w:left w:val="none" w:sz="0" w:space="0" w:color="auto"/>
            <w:bottom w:val="none" w:sz="0" w:space="0" w:color="auto"/>
            <w:right w:val="none" w:sz="0" w:space="0" w:color="auto"/>
          </w:divBdr>
          <w:divsChild>
            <w:div w:id="610011444">
              <w:marLeft w:val="0"/>
              <w:marRight w:val="0"/>
              <w:marTop w:val="0"/>
              <w:marBottom w:val="0"/>
              <w:divBdr>
                <w:top w:val="none" w:sz="0" w:space="0" w:color="auto"/>
                <w:left w:val="none" w:sz="0" w:space="0" w:color="auto"/>
                <w:bottom w:val="none" w:sz="0" w:space="0" w:color="auto"/>
                <w:right w:val="none" w:sz="0" w:space="0" w:color="auto"/>
              </w:divBdr>
              <w:divsChild>
                <w:div w:id="7491307">
                  <w:marLeft w:val="0"/>
                  <w:marRight w:val="0"/>
                  <w:marTop w:val="0"/>
                  <w:marBottom w:val="0"/>
                  <w:divBdr>
                    <w:top w:val="none" w:sz="0" w:space="0" w:color="auto"/>
                    <w:left w:val="none" w:sz="0" w:space="0" w:color="auto"/>
                    <w:bottom w:val="none" w:sz="0" w:space="0" w:color="auto"/>
                    <w:right w:val="none" w:sz="0" w:space="0" w:color="auto"/>
                  </w:divBdr>
                  <w:divsChild>
                    <w:div w:id="1844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numbering" Target="numbering.xml"/><Relationship Id="rId21" Type="http://schemas.openxmlformats.org/officeDocument/2006/relationships/image" Target="media/image13.JP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hyperlink" Target="%20https://trp.co.uk/materials/polymer-typ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image" Target="media/image15.jpeg"/><Relationship Id="rId28" Type="http://schemas.openxmlformats.org/officeDocument/2006/relationships/hyperlink" Target="https://www.hardiepolymers.com/polymers/pmma-or-acrylic/" TargetMode="External"/><Relationship Id="rId10" Type="http://schemas.openxmlformats.org/officeDocument/2006/relationships/image" Target="media/image2.png"/><Relationship Id="rId19" Type="http://schemas.openxmlformats.org/officeDocument/2006/relationships/image" Target="media/image11.JP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G"/><Relationship Id="rId27" Type="http://schemas.openxmlformats.org/officeDocument/2006/relationships/hyperlink" Target="https://www.nanomoldcoating.com/5-major-advantages-to-using-plastic-injection-molding-for-the-manufacturing-of-parts/" TargetMode="External"/><Relationship Id="rId30" Type="http://schemas.openxmlformats.org/officeDocument/2006/relationships/hyperlink" Target="%20https://trp.co.uk/materials/polymer-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discussing the feasibility of original design, and the potential improvements that can be made to make sure that the component is as efficient as possible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B45824-760A-4FF0-BE98-AF0B41596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Engineering design project</vt:lpstr>
    </vt:vector>
  </TitlesOfParts>
  <Company>HP</Company>
  <LinksUpToDate>false</LinksUpToDate>
  <CharactersWithSpaces>12468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 project</dc:title>
  <dc:subject>Drill Press Main Sliding Unit</dc:subject>
  <dc:creator>Cameron Davies – P150422</dc:creator>
  <cp:lastModifiedBy>Cameron Davies</cp:lastModifiedBy>
  <cp:revision>2</cp:revision>
  <cp:lastPrinted>2019-02-12T10:44:00Z</cp:lastPrinted>
  <dcterms:created xsi:type="dcterms:W3CDTF">2019-02-18T12:24:00Z</dcterms:created>
  <dcterms:modified xsi:type="dcterms:W3CDTF">2019-02-18T12:24:00Z</dcterms:modified>
</cp:coreProperties>
</file>