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7764387"/>
        <w:docPartObj>
          <w:docPartGallery w:val="Cover Pages"/>
          <w:docPartUnique/>
        </w:docPartObj>
      </w:sdtPr>
      <w:sdtEndPr/>
      <w:sdtContent>
        <w:p w14:paraId="41E8D75E" w14:textId="2D5FD145" w:rsidR="003420BD" w:rsidRDefault="007835E4">
          <w:r>
            <w:rPr>
              <w:noProof/>
            </w:rPr>
            <w:drawing>
              <wp:anchor distT="0" distB="0" distL="114300" distR="114300" simplePos="0" relativeHeight="251659264" behindDoc="1" locked="0" layoutInCell="1" allowOverlap="1" wp14:anchorId="4FEBFE83" wp14:editId="528B1F8A">
                <wp:simplePos x="0" y="0"/>
                <wp:positionH relativeFrom="column">
                  <wp:posOffset>-603250</wp:posOffset>
                </wp:positionH>
                <wp:positionV relativeFrom="outsideMargin">
                  <wp:posOffset>266700</wp:posOffset>
                </wp:positionV>
                <wp:extent cx="1972800" cy="781200"/>
                <wp:effectExtent l="0" t="0" r="8890" b="0"/>
                <wp:wrapThrough wrapText="bothSides">
                  <wp:wrapPolygon edited="0">
                    <wp:start x="0" y="0"/>
                    <wp:lineTo x="0" y="21073"/>
                    <wp:lineTo x="21489" y="21073"/>
                    <wp:lineTo x="21489" y="0"/>
                    <wp:lineTo x="0" y="0"/>
                  </wp:wrapPolygon>
                </wp:wrapThrough>
                <wp:docPr id="4" name="Picture 3" descr="UWTSD_whi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whit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2800" cy="781200"/>
                        </a:xfrm>
                        <a:prstGeom prst="rect">
                          <a:avLst/>
                        </a:prstGeom>
                      </pic:spPr>
                    </pic:pic>
                  </a:graphicData>
                </a:graphic>
                <wp14:sizeRelH relativeFrom="page">
                  <wp14:pctWidth>0</wp14:pctWidth>
                </wp14:sizeRelH>
                <wp14:sizeRelV relativeFrom="page">
                  <wp14:pctHeight>0</wp14:pctHeight>
                </wp14:sizeRelV>
              </wp:anchor>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420BD" w14:paraId="026BE450" w14:textId="77777777">
            <w:tc>
              <w:tcPr>
                <w:tcW w:w="7672" w:type="dxa"/>
                <w:tcMar>
                  <w:top w:w="216" w:type="dxa"/>
                  <w:left w:w="115" w:type="dxa"/>
                  <w:bottom w:w="216" w:type="dxa"/>
                  <w:right w:w="115" w:type="dxa"/>
                </w:tcMar>
              </w:tcPr>
              <w:p w14:paraId="1C9B0718" w14:textId="5AE5BB33" w:rsidR="003420BD" w:rsidRDefault="003420BD">
                <w:pPr>
                  <w:pStyle w:val="NoSpacing"/>
                  <w:rPr>
                    <w:color w:val="2F5496" w:themeColor="accent1" w:themeShade="BF"/>
                    <w:sz w:val="24"/>
                  </w:rPr>
                </w:pPr>
                <w:r>
                  <w:rPr>
                    <w:color w:val="2F5496" w:themeColor="accent1" w:themeShade="BF"/>
                    <w:sz w:val="24"/>
                  </w:rPr>
                  <w:t>Team DSG</w:t>
                </w:r>
              </w:p>
            </w:tc>
          </w:tr>
          <w:tr w:rsidR="003420BD" w14:paraId="44D0D000" w14:textId="77777777">
            <w:tc>
              <w:tcPr>
                <w:tcW w:w="7672" w:type="dxa"/>
              </w:tcPr>
              <w:sdt>
                <w:sdtPr>
                  <w:rPr>
                    <w:rFonts w:asciiTheme="majorHAnsi" w:eastAsiaTheme="majorEastAsia" w:hAnsiTheme="majorHAnsi" w:cstheme="majorBidi"/>
                    <w:b/>
                    <w:bCs/>
                    <w:color w:val="4472C4" w:themeColor="accent1"/>
                    <w:sz w:val="88"/>
                    <w:szCs w:val="88"/>
                  </w:rPr>
                  <w:alias w:val="Title"/>
                  <w:id w:val="13406919"/>
                  <w:placeholder>
                    <w:docPart w:val="1AFB7E1C2DF04467AA5987772EF536FB"/>
                  </w:placeholder>
                  <w:dataBinding w:prefixMappings="xmlns:ns0='http://schemas.openxmlformats.org/package/2006/metadata/core-properties' xmlns:ns1='http://purl.org/dc/elements/1.1/'" w:xpath="/ns0:coreProperties[1]/ns1:title[1]" w:storeItemID="{6C3C8BC8-F283-45AE-878A-BAB7291924A1}"/>
                  <w:text/>
                </w:sdtPr>
                <w:sdtEndPr/>
                <w:sdtContent>
                  <w:p w14:paraId="00227435" w14:textId="7E7409C5" w:rsidR="003420BD" w:rsidRDefault="003420BD">
                    <w:pPr>
                      <w:pStyle w:val="NoSpacing"/>
                      <w:spacing w:line="216" w:lineRule="auto"/>
                      <w:rPr>
                        <w:rFonts w:asciiTheme="majorHAnsi" w:eastAsiaTheme="majorEastAsia" w:hAnsiTheme="majorHAnsi" w:cstheme="majorBidi"/>
                        <w:color w:val="4472C4" w:themeColor="accent1"/>
                        <w:sz w:val="88"/>
                        <w:szCs w:val="88"/>
                      </w:rPr>
                    </w:pPr>
                    <w:r w:rsidRPr="00651857">
                      <w:rPr>
                        <w:rFonts w:asciiTheme="majorHAnsi" w:eastAsiaTheme="majorEastAsia" w:hAnsiTheme="majorHAnsi" w:cstheme="majorBidi"/>
                        <w:b/>
                        <w:bCs/>
                        <w:color w:val="4472C4" w:themeColor="accent1"/>
                        <w:sz w:val="88"/>
                        <w:szCs w:val="88"/>
                      </w:rPr>
                      <w:t>Soapbox</w:t>
                    </w:r>
                  </w:p>
                </w:sdtContent>
              </w:sdt>
            </w:tc>
          </w:tr>
          <w:tr w:rsidR="003420BD" w14:paraId="389997C4" w14:textId="77777777">
            <w:sdt>
              <w:sdtPr>
                <w:rPr>
                  <w:rFonts w:ascii="Calibri" w:hAnsi="Calibri" w:cs="Arial"/>
                </w:rPr>
                <w:alias w:val="Subtitle"/>
                <w:id w:val="13406923"/>
                <w:placeholder>
                  <w:docPart w:val="682067583B8E47E893CD1B822DA85138"/>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9C86A10" w14:textId="48B19C04" w:rsidR="003420BD" w:rsidRDefault="001D2186">
                    <w:pPr>
                      <w:pStyle w:val="NoSpacing"/>
                      <w:rPr>
                        <w:color w:val="2F5496" w:themeColor="accent1" w:themeShade="BF"/>
                        <w:sz w:val="24"/>
                      </w:rPr>
                    </w:pPr>
                    <w:r w:rsidRPr="003420BD">
                      <w:rPr>
                        <w:rFonts w:ascii="Calibri" w:hAnsi="Calibri" w:cs="Arial"/>
                      </w:rPr>
                      <w:t>In</w:t>
                    </w:r>
                    <w:r>
                      <w:rPr>
                        <w:rFonts w:ascii="Calibri" w:hAnsi="Calibri" w:cs="Arial"/>
                      </w:rPr>
                      <w:t>t</w:t>
                    </w:r>
                    <w:r w:rsidRPr="003420BD">
                      <w:rPr>
                        <w:rFonts w:ascii="Calibri" w:hAnsi="Calibri" w:cs="Arial"/>
                      </w:rPr>
                      <w:t>egrating</w:t>
                    </w:r>
                    <w:r w:rsidR="003420BD" w:rsidRPr="003420BD">
                      <w:rPr>
                        <w:rFonts w:ascii="Calibri" w:hAnsi="Calibri" w:cs="Arial"/>
                      </w:rPr>
                      <w:t xml:space="preserve"> project M4X01506</w:t>
                    </w:r>
                  </w:p>
                </w:tc>
              </w:sdtContent>
            </w:sdt>
          </w:tr>
        </w:tbl>
        <w:tbl>
          <w:tblPr>
            <w:tblpPr w:leftFromText="187" w:rightFromText="187" w:horzAnchor="margin" w:tblpXSpec="center" w:tblpYSpec="bottom"/>
            <w:tblW w:w="4005" w:type="pct"/>
            <w:tblLook w:val="04A0" w:firstRow="1" w:lastRow="0" w:firstColumn="1" w:lastColumn="0" w:noHBand="0" w:noVBand="1"/>
          </w:tblPr>
          <w:tblGrid>
            <w:gridCol w:w="7230"/>
          </w:tblGrid>
          <w:tr w:rsidR="003420BD" w14:paraId="69F51182" w14:textId="77777777" w:rsidTr="001D2186">
            <w:tc>
              <w:tcPr>
                <w:tcW w:w="7230" w:type="dxa"/>
                <w:tcMar>
                  <w:top w:w="216" w:type="dxa"/>
                  <w:left w:w="115" w:type="dxa"/>
                  <w:bottom w:w="216" w:type="dxa"/>
                  <w:right w:w="115" w:type="dxa"/>
                </w:tcMar>
              </w:tcPr>
              <w:sdt>
                <w:sdtPr>
                  <w:rPr>
                    <w:color w:val="4472C4" w:themeColor="accent1"/>
                    <w:sz w:val="28"/>
                    <w:szCs w:val="28"/>
                  </w:rPr>
                  <w:alias w:val="Author"/>
                  <w:id w:val="13406928"/>
                  <w:placeholder>
                    <w:docPart w:val="8C5701AC114F4F04AFB8EB6884F4A2C2"/>
                  </w:placeholder>
                  <w:dataBinding w:prefixMappings="xmlns:ns0='http://schemas.openxmlformats.org/package/2006/metadata/core-properties' xmlns:ns1='http://purl.org/dc/elements/1.1/'" w:xpath="/ns0:coreProperties[1]/ns1:creator[1]" w:storeItemID="{6C3C8BC8-F283-45AE-878A-BAB7291924A1}"/>
                  <w:text/>
                </w:sdtPr>
                <w:sdtEndPr/>
                <w:sdtContent>
                  <w:p w14:paraId="77601DA1" w14:textId="6A54E457" w:rsidR="003420BD" w:rsidRDefault="00651857">
                    <w:pPr>
                      <w:pStyle w:val="NoSpacing"/>
                      <w:rPr>
                        <w:color w:val="4472C4" w:themeColor="accent1"/>
                        <w:sz w:val="28"/>
                        <w:szCs w:val="28"/>
                      </w:rPr>
                    </w:pPr>
                    <w:r>
                      <w:rPr>
                        <w:color w:val="4472C4" w:themeColor="accent1"/>
                        <w:sz w:val="28"/>
                        <w:szCs w:val="28"/>
                      </w:rPr>
                      <w:t>James Holliman, Nye Evans, Michael Reeves</w:t>
                    </w:r>
                  </w:p>
                </w:sdtContent>
              </w:sdt>
              <w:sdt>
                <w:sdtPr>
                  <w:rPr>
                    <w:color w:val="4472C4" w:themeColor="accent1"/>
                    <w:sz w:val="28"/>
                    <w:szCs w:val="28"/>
                  </w:rPr>
                  <w:alias w:val="Date"/>
                  <w:tag w:val="Date"/>
                  <w:id w:val="13406932"/>
                  <w:placeholder>
                    <w:docPart w:val="53279E9AC6E745D78D76702BF83CEB58"/>
                  </w:placeholder>
                  <w:dataBinding w:prefixMappings="xmlns:ns0='http://schemas.microsoft.com/office/2006/coverPageProps'" w:xpath="/ns0:CoverPageProperties[1]/ns0:PublishDate[1]" w:storeItemID="{55AF091B-3C7A-41E3-B477-F2FDAA23CFDA}"/>
                  <w:date w:fullDate="2020-01-27T00:00:00Z">
                    <w:dateFormat w:val="M-d-yyyy"/>
                    <w:lid w:val="en-US"/>
                    <w:storeMappedDataAs w:val="dateTime"/>
                    <w:calendar w:val="gregorian"/>
                  </w:date>
                </w:sdtPr>
                <w:sdtEndPr/>
                <w:sdtContent>
                  <w:p w14:paraId="3D5DAB1D" w14:textId="67A7A8D7" w:rsidR="003420BD" w:rsidRDefault="003420BD">
                    <w:pPr>
                      <w:pStyle w:val="NoSpacing"/>
                      <w:rPr>
                        <w:color w:val="4472C4" w:themeColor="accent1"/>
                        <w:sz w:val="28"/>
                        <w:szCs w:val="28"/>
                      </w:rPr>
                    </w:pPr>
                    <w:r>
                      <w:rPr>
                        <w:color w:val="4472C4" w:themeColor="accent1"/>
                        <w:sz w:val="28"/>
                        <w:szCs w:val="28"/>
                      </w:rPr>
                      <w:t>1-27-2020</w:t>
                    </w:r>
                  </w:p>
                </w:sdtContent>
              </w:sdt>
              <w:p w14:paraId="4D7A5AAA" w14:textId="77777777" w:rsidR="003420BD" w:rsidRDefault="003420BD">
                <w:pPr>
                  <w:pStyle w:val="NoSpacing"/>
                  <w:rPr>
                    <w:color w:val="4472C4" w:themeColor="accent1"/>
                  </w:rPr>
                </w:pPr>
              </w:p>
            </w:tc>
          </w:tr>
        </w:tbl>
        <w:p w14:paraId="1D1B18EF" w14:textId="177DE724" w:rsidR="003420BD" w:rsidRDefault="003420BD">
          <w:r>
            <w:br w:type="page"/>
          </w:r>
        </w:p>
      </w:sdtContent>
    </w:sdt>
    <w:p w14:paraId="0764D26A" w14:textId="623E52E7" w:rsidR="00381CC0" w:rsidRPr="00651857" w:rsidRDefault="003420BD" w:rsidP="003420BD">
      <w:pPr>
        <w:pStyle w:val="Heading1"/>
        <w:rPr>
          <w:b/>
          <w:bCs/>
        </w:rPr>
      </w:pPr>
      <w:r w:rsidRPr="00651857">
        <w:rPr>
          <w:b/>
          <w:bCs/>
        </w:rPr>
        <w:lastRenderedPageBreak/>
        <w:t>Introduction</w:t>
      </w:r>
      <w:r w:rsidR="006C5F3F" w:rsidRPr="00651857">
        <w:rPr>
          <w:b/>
          <w:bCs/>
        </w:rPr>
        <w:t xml:space="preserve"> (James Holliman)</w:t>
      </w:r>
      <w:r w:rsidRPr="00651857">
        <w:rPr>
          <w:b/>
          <w:bCs/>
        </w:rPr>
        <w:t>:</w:t>
      </w:r>
    </w:p>
    <w:p w14:paraId="7DD4B125" w14:textId="6D1E1C24" w:rsidR="003420BD" w:rsidRDefault="00DD010A" w:rsidP="00651857">
      <w:pPr>
        <w:jc w:val="both"/>
      </w:pPr>
      <w:r>
        <w:t xml:space="preserve">This report </w:t>
      </w:r>
      <w:r w:rsidR="00AC36C2">
        <w:t xml:space="preserve">is a continuation of </w:t>
      </w:r>
      <w:r w:rsidR="00BA60A9">
        <w:t>the</w:t>
      </w:r>
      <w:r w:rsidR="00E56581">
        <w:t xml:space="preserve"> </w:t>
      </w:r>
      <w:r w:rsidR="00BA60A9">
        <w:t>initial report</w:t>
      </w:r>
      <w:r w:rsidR="008A3273">
        <w:t>,</w:t>
      </w:r>
      <w:r w:rsidR="00BA60A9">
        <w:t xml:space="preserve"> which described the </w:t>
      </w:r>
      <w:r w:rsidR="00E56581">
        <w:t>pos</w:t>
      </w:r>
      <w:r w:rsidR="00DD1C37">
        <w:t>s</w:t>
      </w:r>
      <w:r w:rsidR="00E56581">
        <w:t>ible d</w:t>
      </w:r>
      <w:r w:rsidR="00DD1C37">
        <w:t>es</w:t>
      </w:r>
      <w:r w:rsidR="00E56581">
        <w:t>igns and mat</w:t>
      </w:r>
      <w:r w:rsidR="00DD1C37">
        <w:t>e</w:t>
      </w:r>
      <w:r w:rsidR="00E56581">
        <w:t>rial</w:t>
      </w:r>
      <w:r w:rsidR="00234049">
        <w:t>s</w:t>
      </w:r>
      <w:r w:rsidR="00651857">
        <w:t>,</w:t>
      </w:r>
      <w:r w:rsidR="00680225">
        <w:t xml:space="preserve"> and</w:t>
      </w:r>
      <w:r w:rsidR="00651857">
        <w:t xml:space="preserve"> the product</w:t>
      </w:r>
      <w:r w:rsidR="00680225">
        <w:t xml:space="preserve"> cost</w:t>
      </w:r>
      <w:r w:rsidR="00633E08">
        <w:t xml:space="preserve"> and </w:t>
      </w:r>
      <w:r w:rsidR="00680225">
        <w:t>enviro</w:t>
      </w:r>
      <w:r w:rsidR="007C3386">
        <w:t>n</w:t>
      </w:r>
      <w:r w:rsidR="00680225">
        <w:t>mental impact</w:t>
      </w:r>
      <w:r w:rsidR="00234049">
        <w:t xml:space="preserve">. </w:t>
      </w:r>
      <w:r w:rsidR="00634CDF">
        <w:t xml:space="preserve">This second report describes </w:t>
      </w:r>
      <w:r w:rsidR="00245999">
        <w:t>the final design of the soapbox</w:t>
      </w:r>
      <w:r w:rsidR="00DD1C37">
        <w:t xml:space="preserve">. </w:t>
      </w:r>
      <w:r w:rsidR="00BD1C60">
        <w:t>The report will also include the chosen material for the soapbox</w:t>
      </w:r>
      <w:r w:rsidR="002A491D">
        <w:t xml:space="preserve"> and will</w:t>
      </w:r>
      <w:r w:rsidR="00DD1C37">
        <w:t xml:space="preserve"> also cover </w:t>
      </w:r>
      <w:r w:rsidR="00C90EB8">
        <w:t>cal</w:t>
      </w:r>
      <w:r w:rsidR="00680E85">
        <w:t>culations</w:t>
      </w:r>
      <w:r w:rsidR="002A5E56">
        <w:t xml:space="preserve"> based on </w:t>
      </w:r>
      <w:r w:rsidR="00651857">
        <w:t xml:space="preserve">its </w:t>
      </w:r>
      <w:r w:rsidR="003A5E30">
        <w:t>design</w:t>
      </w:r>
      <w:r w:rsidR="00BD1C60">
        <w:t xml:space="preserve">. </w:t>
      </w:r>
    </w:p>
    <w:p w14:paraId="30F943BD" w14:textId="32B46F4E" w:rsidR="00276E0A" w:rsidRPr="00651857" w:rsidRDefault="00402F2A" w:rsidP="00101C60">
      <w:pPr>
        <w:pStyle w:val="Heading1"/>
        <w:rPr>
          <w:b/>
          <w:bCs/>
        </w:rPr>
      </w:pPr>
      <w:r w:rsidRPr="00651857">
        <w:rPr>
          <w:b/>
          <w:bCs/>
        </w:rPr>
        <w:t>Design</w:t>
      </w:r>
      <w:r w:rsidR="0013137E" w:rsidRPr="00651857">
        <w:rPr>
          <w:b/>
          <w:bCs/>
        </w:rPr>
        <w:t xml:space="preserve"> </w:t>
      </w:r>
      <w:r w:rsidR="00101C60" w:rsidRPr="00651857">
        <w:rPr>
          <w:b/>
          <w:bCs/>
        </w:rPr>
        <w:t>(</w:t>
      </w:r>
      <w:sdt>
        <w:sdtPr>
          <w:rPr>
            <w:b/>
            <w:bCs/>
          </w:rPr>
          <w:alias w:val="Author"/>
          <w:id w:val="-647440802"/>
          <w:placeholder>
            <w:docPart w:val="24FA22E62E8946DB838DC75786BCEB14"/>
          </w:placeholder>
          <w:dataBinding w:prefixMappings="xmlns:ns0='http://schemas.openxmlformats.org/package/2006/metadata/core-properties' xmlns:ns1='http://purl.org/dc/elements/1.1/'" w:xpath="/ns0:coreProperties[1]/ns1:creator[1]" w:storeItemID="{6C3C8BC8-F283-45AE-878A-BAB7291924A1}"/>
          <w:text/>
        </w:sdtPr>
        <w:sdtEndPr/>
        <w:sdtContent>
          <w:r w:rsidR="004E489B" w:rsidRPr="00651857">
            <w:rPr>
              <w:b/>
              <w:bCs/>
            </w:rPr>
            <w:t>James Holliman, Nye Evans, Michael Reeves</w:t>
          </w:r>
        </w:sdtContent>
      </w:sdt>
      <w:r w:rsidR="00101C60" w:rsidRPr="00651857">
        <w:rPr>
          <w:b/>
          <w:bCs/>
        </w:rPr>
        <w:t>)</w:t>
      </w:r>
      <w:r w:rsidRPr="00651857">
        <w:rPr>
          <w:b/>
          <w:bCs/>
        </w:rPr>
        <w:t>:</w:t>
      </w:r>
    </w:p>
    <w:p w14:paraId="40E382F8" w14:textId="288984CD" w:rsidR="00CF4D5C" w:rsidRDefault="0088298D" w:rsidP="00CF4D5C">
      <w:r>
        <w:t xml:space="preserve">There were many ideas </w:t>
      </w:r>
      <w:r w:rsidR="00AE7960">
        <w:t>for the desig</w:t>
      </w:r>
      <w:r w:rsidR="00BE0BC3">
        <w:t>n</w:t>
      </w:r>
      <w:r w:rsidR="00AE7960">
        <w:t xml:space="preserve"> of the </w:t>
      </w:r>
      <w:proofErr w:type="gramStart"/>
      <w:r w:rsidR="00AE7960">
        <w:t>s</w:t>
      </w:r>
      <w:r w:rsidR="00BE0BC3">
        <w:t>oa</w:t>
      </w:r>
      <w:r w:rsidR="00AE7960">
        <w:t>pbox</w:t>
      </w:r>
      <w:proofErr w:type="gramEnd"/>
      <w:r w:rsidR="00AE7960">
        <w:t xml:space="preserve"> </w:t>
      </w:r>
      <w:r w:rsidR="009B5D14">
        <w:t>and</w:t>
      </w:r>
      <w:r w:rsidR="00651857">
        <w:t>,</w:t>
      </w:r>
      <w:r w:rsidR="009B5D14">
        <w:t xml:space="preserve"> after some consideration, </w:t>
      </w:r>
      <w:r w:rsidR="00651857">
        <w:t xml:space="preserve">Figure 1 shows </w:t>
      </w:r>
      <w:r w:rsidR="009B5D14">
        <w:t>the idea the team decided to expand upon</w:t>
      </w:r>
      <w:r w:rsidR="002A3DEE">
        <w:t>.</w:t>
      </w:r>
    </w:p>
    <w:p w14:paraId="7275B596" w14:textId="3EB87168" w:rsidR="00963884" w:rsidRDefault="00E101B8" w:rsidP="00CF4D5C">
      <w:r w:rsidRPr="00E101B8">
        <w:rPr>
          <w:noProof/>
        </w:rPr>
        <w:drawing>
          <wp:inline distT="0" distB="0" distL="0" distR="0" wp14:anchorId="7E983A71" wp14:editId="65CB97BC">
            <wp:extent cx="3124200" cy="1565907"/>
            <wp:effectExtent l="0" t="0" r="0" b="0"/>
            <wp:docPr id="1" name="Picture 3">
              <a:extLst xmlns:a="http://schemas.openxmlformats.org/drawingml/2006/main">
                <a:ext uri="{FF2B5EF4-FFF2-40B4-BE49-F238E27FC236}">
                  <a16:creationId xmlns:a16="http://schemas.microsoft.com/office/drawing/2014/main" id="{25A4DF6B-ED66-46CB-A341-4ABC9CBE54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5A4DF6B-ED66-46CB-A341-4ABC9CBE54E0}"/>
                        </a:ext>
                      </a:extLst>
                    </pic:cNvPr>
                    <pic:cNvPicPr>
                      <a:picLocks noChangeAspect="1"/>
                    </pic:cNvPicPr>
                  </pic:nvPicPr>
                  <pic:blipFill>
                    <a:blip r:embed="rId9"/>
                    <a:stretch>
                      <a:fillRect/>
                    </a:stretch>
                  </pic:blipFill>
                  <pic:spPr>
                    <a:xfrm>
                      <a:off x="0" y="0"/>
                      <a:ext cx="3137307" cy="1572477"/>
                    </a:xfrm>
                    <a:prstGeom prst="rect">
                      <a:avLst/>
                    </a:prstGeom>
                  </pic:spPr>
                </pic:pic>
              </a:graphicData>
            </a:graphic>
          </wp:inline>
        </w:drawing>
      </w:r>
    </w:p>
    <w:p w14:paraId="44E380D1" w14:textId="4FC0CE31" w:rsidR="00651857" w:rsidRDefault="00651857" w:rsidP="00CF4D5C">
      <w:r w:rsidRPr="00651857">
        <w:rPr>
          <w:b/>
          <w:bCs/>
        </w:rPr>
        <w:t>Figure 1:</w:t>
      </w:r>
      <w:r>
        <w:t xml:space="preserve"> The teams’ chosen Soapbox design from Project 1</w:t>
      </w:r>
    </w:p>
    <w:p w14:paraId="72C8B8CE" w14:textId="768D39B8" w:rsidR="00971924" w:rsidRDefault="00651857" w:rsidP="00651857">
      <w:pPr>
        <w:jc w:val="both"/>
      </w:pPr>
      <w:r>
        <w:t>Considering possible design improvements, o</w:t>
      </w:r>
      <w:r w:rsidR="00DD3839">
        <w:t xml:space="preserve">ne change that could be made to the soapbox would be to </w:t>
      </w:r>
      <w:r w:rsidR="00971924">
        <w:t>move</w:t>
      </w:r>
      <w:r w:rsidR="00DD3839">
        <w:t xml:space="preserve"> the</w:t>
      </w:r>
      <w:r w:rsidR="00971924">
        <w:t xml:space="preserve"> driver fu</w:t>
      </w:r>
      <w:r w:rsidR="005448C0">
        <w:t>r</w:t>
      </w:r>
      <w:r w:rsidR="00971924">
        <w:t>ther forward</w:t>
      </w:r>
      <w:r w:rsidR="00CC4919">
        <w:t xml:space="preserve"> to </w:t>
      </w:r>
      <w:r w:rsidR="00423985">
        <w:t xml:space="preserve">nearer the middle </w:t>
      </w:r>
      <w:r>
        <w:t xml:space="preserve">of the design </w:t>
      </w:r>
      <w:r w:rsidR="00423985">
        <w:t xml:space="preserve">to </w:t>
      </w:r>
      <w:r w:rsidR="00CC4919">
        <w:t xml:space="preserve">balance out </w:t>
      </w:r>
      <w:r>
        <w:t xml:space="preserve">the weight and downward force in </w:t>
      </w:r>
      <w:r w:rsidR="00CC4919">
        <w:t>the soapbox</w:t>
      </w:r>
      <w:r>
        <w:t>.  O</w:t>
      </w:r>
      <w:r w:rsidR="00CC4919">
        <w:t>therwise</w:t>
      </w:r>
      <w:r>
        <w:t xml:space="preserve"> the weight might be unbalanced towards the back which could cause problems on uneven surfaces</w:t>
      </w:r>
      <w:r w:rsidR="00CC4919">
        <w:t xml:space="preserve"> </w:t>
      </w:r>
      <w:r>
        <w:t xml:space="preserve">and even cause the soapbox to “wheelie” </w:t>
      </w:r>
      <w:r w:rsidR="004E7E4B">
        <w:t>(</w:t>
      </w:r>
      <w:proofErr w:type="spellStart"/>
      <w:r w:rsidR="004E7E4B" w:rsidRPr="00173EF9">
        <w:rPr>
          <w:shd w:val="clear" w:color="auto" w:fill="FFFFFF"/>
        </w:rPr>
        <w:t>Vadgama</w:t>
      </w:r>
      <w:proofErr w:type="spellEnd"/>
      <w:r w:rsidR="004E7E4B" w:rsidRPr="00173EF9">
        <w:rPr>
          <w:shd w:val="clear" w:color="auto" w:fill="FFFFFF"/>
        </w:rPr>
        <w:t>, Patel,</w:t>
      </w:r>
      <w:r w:rsidR="003A6740">
        <w:rPr>
          <w:shd w:val="clear" w:color="auto" w:fill="FFFFFF"/>
        </w:rPr>
        <w:t xml:space="preserve"> </w:t>
      </w:r>
      <w:r w:rsidR="004E7E4B" w:rsidRPr="00173EF9">
        <w:rPr>
          <w:shd w:val="clear" w:color="auto" w:fill="FFFFFF"/>
        </w:rPr>
        <w:t>and Thakkar, 2015</w:t>
      </w:r>
      <w:r w:rsidR="004E7E4B">
        <w:rPr>
          <w:shd w:val="clear" w:color="auto" w:fill="FFFFFF"/>
        </w:rPr>
        <w:t>).</w:t>
      </w:r>
      <w:r>
        <w:rPr>
          <w:shd w:val="clear" w:color="auto" w:fill="FFFFFF"/>
        </w:rPr>
        <w:t xml:space="preserve"> This could damage the soapbox and would also be dangerous as the driver might be able to see properly</w:t>
      </w:r>
      <w:r w:rsidR="00C877C9">
        <w:rPr>
          <w:shd w:val="clear" w:color="auto" w:fill="FFFFFF"/>
        </w:rPr>
        <w:t xml:space="preserve"> and you would no longer be able to steer because the steering rack is designed to be attached to the front wheels.</w:t>
      </w:r>
    </w:p>
    <w:p w14:paraId="7AB4095F" w14:textId="5BF6C88B" w:rsidR="0039565B" w:rsidRDefault="008D60DB" w:rsidP="0067724D">
      <w:pPr>
        <w:jc w:val="both"/>
      </w:pPr>
      <w:r>
        <w:t xml:space="preserve">Another idea may be to </w:t>
      </w:r>
      <w:r w:rsidR="00971924">
        <w:t xml:space="preserve">add </w:t>
      </w:r>
      <w:r>
        <w:t xml:space="preserve">a </w:t>
      </w:r>
      <w:r w:rsidR="00FE3AE1">
        <w:t xml:space="preserve">rear </w:t>
      </w:r>
      <w:r>
        <w:t xml:space="preserve">spoiler </w:t>
      </w:r>
      <w:r w:rsidR="008150D4">
        <w:t>to help generate downforce</w:t>
      </w:r>
      <w:r w:rsidR="00453EB8">
        <w:t xml:space="preserve"> </w:t>
      </w:r>
      <w:r w:rsidR="00423985">
        <w:t>and let the air flow easier</w:t>
      </w:r>
      <w:r w:rsidR="0039565B">
        <w:t>,</w:t>
      </w:r>
      <w:r w:rsidR="00423985">
        <w:t xml:space="preserve"> </w:t>
      </w:r>
      <w:r w:rsidR="0039565B">
        <w:t>making the soapbox more aerodynamic</w:t>
      </w:r>
      <w:r w:rsidR="008150D4">
        <w:t xml:space="preserve"> </w:t>
      </w:r>
      <w:r w:rsidR="003222BE">
        <w:t>(</w:t>
      </w:r>
      <w:proofErr w:type="spellStart"/>
      <w:r w:rsidR="003222BE" w:rsidRPr="00173EF9">
        <w:rPr>
          <w:shd w:val="clear" w:color="auto" w:fill="FFFFFF"/>
        </w:rPr>
        <w:t>Vadgama</w:t>
      </w:r>
      <w:proofErr w:type="spellEnd"/>
      <w:r w:rsidR="003222BE" w:rsidRPr="00173EF9">
        <w:rPr>
          <w:shd w:val="clear" w:color="auto" w:fill="FFFFFF"/>
        </w:rPr>
        <w:t>, Patel,</w:t>
      </w:r>
      <w:r w:rsidR="003222BE">
        <w:rPr>
          <w:shd w:val="clear" w:color="auto" w:fill="FFFFFF"/>
        </w:rPr>
        <w:t xml:space="preserve"> </w:t>
      </w:r>
      <w:r w:rsidR="003222BE" w:rsidRPr="00173EF9">
        <w:rPr>
          <w:shd w:val="clear" w:color="auto" w:fill="FFFFFF"/>
        </w:rPr>
        <w:t>and Thakkar, 2015</w:t>
      </w:r>
      <w:r w:rsidR="003222BE">
        <w:rPr>
          <w:shd w:val="clear" w:color="auto" w:fill="FFFFFF"/>
        </w:rPr>
        <w:t>).</w:t>
      </w:r>
    </w:p>
    <w:p w14:paraId="2F5DB64C" w14:textId="1DC078F8" w:rsidR="00971924" w:rsidRDefault="00D248FD" w:rsidP="0067724D">
      <w:pPr>
        <w:jc w:val="both"/>
      </w:pPr>
      <w:r>
        <w:t>A similar idea may be to have a</w:t>
      </w:r>
      <w:r w:rsidR="00FE3AE1">
        <w:t xml:space="preserve"> bo</w:t>
      </w:r>
      <w:r>
        <w:t>n</w:t>
      </w:r>
      <w:r w:rsidR="00103FA4">
        <w:t>n</w:t>
      </w:r>
      <w:r>
        <w:t>et</w:t>
      </w:r>
      <w:r w:rsidR="00FE3AE1">
        <w:t xml:space="preserve"> </w:t>
      </w:r>
      <w:r w:rsidR="002D3F8A">
        <w:t>spoiler</w:t>
      </w:r>
      <w:r>
        <w:t xml:space="preserve"> to </w:t>
      </w:r>
      <w:r w:rsidR="008C546E">
        <w:t xml:space="preserve">help protect </w:t>
      </w:r>
      <w:r w:rsidR="00BD5F0D">
        <w:t xml:space="preserve">the driver from being buffeted by the air </w:t>
      </w:r>
      <w:proofErr w:type="gramStart"/>
      <w:r w:rsidR="005E3A8B">
        <w:t xml:space="preserve">and </w:t>
      </w:r>
      <w:r w:rsidR="000A3134">
        <w:t>also</w:t>
      </w:r>
      <w:proofErr w:type="gramEnd"/>
      <w:r w:rsidR="000A3134">
        <w:t xml:space="preserve"> help generate downforce and make the car </w:t>
      </w:r>
      <w:r w:rsidR="00AD03A6">
        <w:t>more aerodynamic</w:t>
      </w:r>
      <w:r w:rsidR="003222BE">
        <w:t xml:space="preserve"> (</w:t>
      </w:r>
      <w:proofErr w:type="spellStart"/>
      <w:r w:rsidR="003222BE" w:rsidRPr="00173EF9">
        <w:rPr>
          <w:shd w:val="clear" w:color="auto" w:fill="FFFFFF"/>
        </w:rPr>
        <w:t>Vadgama</w:t>
      </w:r>
      <w:proofErr w:type="spellEnd"/>
      <w:r w:rsidR="003222BE" w:rsidRPr="00173EF9">
        <w:rPr>
          <w:shd w:val="clear" w:color="auto" w:fill="FFFFFF"/>
        </w:rPr>
        <w:t>, Patel,</w:t>
      </w:r>
      <w:r w:rsidR="003222BE">
        <w:rPr>
          <w:shd w:val="clear" w:color="auto" w:fill="FFFFFF"/>
        </w:rPr>
        <w:t xml:space="preserve"> </w:t>
      </w:r>
      <w:r w:rsidR="003222BE" w:rsidRPr="00173EF9">
        <w:rPr>
          <w:shd w:val="clear" w:color="auto" w:fill="FFFFFF"/>
        </w:rPr>
        <w:t xml:space="preserve">and Thakkar, </w:t>
      </w:r>
      <w:r w:rsidR="0064490B">
        <w:rPr>
          <w:shd w:val="clear" w:color="auto" w:fill="FFFFFF"/>
        </w:rPr>
        <w:t>2</w:t>
      </w:r>
      <w:r w:rsidR="003222BE" w:rsidRPr="00173EF9">
        <w:rPr>
          <w:shd w:val="clear" w:color="auto" w:fill="FFFFFF"/>
        </w:rPr>
        <w:t>015</w:t>
      </w:r>
      <w:r w:rsidR="003222BE">
        <w:rPr>
          <w:shd w:val="clear" w:color="auto" w:fill="FFFFFF"/>
        </w:rPr>
        <w:t>)</w:t>
      </w:r>
    </w:p>
    <w:p w14:paraId="0FB95D4B" w14:textId="1CB34D3D" w:rsidR="00DD664C" w:rsidRDefault="005C6B1B" w:rsidP="0067724D">
      <w:pPr>
        <w:jc w:val="both"/>
      </w:pPr>
      <w:r>
        <w:t xml:space="preserve">Another idea </w:t>
      </w:r>
      <w:r w:rsidR="004B0F25">
        <w:t xml:space="preserve">would be to </w:t>
      </w:r>
      <w:r w:rsidR="002D3F8A">
        <w:t>angle</w:t>
      </w:r>
      <w:r w:rsidR="004B0F25">
        <w:t xml:space="preserve"> the</w:t>
      </w:r>
      <w:r w:rsidR="002D3F8A">
        <w:t xml:space="preserve"> </w:t>
      </w:r>
      <w:r w:rsidR="00067FEC">
        <w:t>sides</w:t>
      </w:r>
      <w:r w:rsidR="00F579DF">
        <w:t xml:space="preserve"> of the soapbox</w:t>
      </w:r>
      <w:r w:rsidR="00067FEC">
        <w:t xml:space="preserve"> </w:t>
      </w:r>
      <w:proofErr w:type="gramStart"/>
      <w:r w:rsidR="00067FEC">
        <w:t>inwards</w:t>
      </w:r>
      <w:proofErr w:type="gramEnd"/>
      <w:r w:rsidR="00067FEC">
        <w:t xml:space="preserve"> </w:t>
      </w:r>
      <w:r w:rsidR="00F579DF">
        <w:t xml:space="preserve">so </w:t>
      </w:r>
      <w:r w:rsidR="0067724D">
        <w:t xml:space="preserve">it is wider at the front than at the back. This would mean that </w:t>
      </w:r>
      <w:r w:rsidR="00F579DF">
        <w:t xml:space="preserve">the air can </w:t>
      </w:r>
      <w:r w:rsidR="00DD664C">
        <w:t xml:space="preserve">flow easier </w:t>
      </w:r>
      <w:r w:rsidR="0067724D">
        <w:t xml:space="preserve">around the soapbox </w:t>
      </w:r>
      <w:r w:rsidR="00DD664C">
        <w:t>and that means there would be less air resistance</w:t>
      </w:r>
      <w:r w:rsidR="0067724D">
        <w:t xml:space="preserve"> so the soapbox should go faster for the same driving force</w:t>
      </w:r>
      <w:r w:rsidR="003222BE">
        <w:t xml:space="preserve"> (</w:t>
      </w:r>
      <w:proofErr w:type="spellStart"/>
      <w:r w:rsidR="003222BE" w:rsidRPr="00173EF9">
        <w:rPr>
          <w:shd w:val="clear" w:color="auto" w:fill="FFFFFF"/>
        </w:rPr>
        <w:t>Vadgama</w:t>
      </w:r>
      <w:proofErr w:type="spellEnd"/>
      <w:r w:rsidR="003222BE" w:rsidRPr="00173EF9">
        <w:rPr>
          <w:shd w:val="clear" w:color="auto" w:fill="FFFFFF"/>
        </w:rPr>
        <w:t>, Patel,</w:t>
      </w:r>
      <w:r w:rsidR="003222BE">
        <w:rPr>
          <w:shd w:val="clear" w:color="auto" w:fill="FFFFFF"/>
        </w:rPr>
        <w:t xml:space="preserve"> </w:t>
      </w:r>
      <w:r w:rsidR="003222BE" w:rsidRPr="00173EF9">
        <w:rPr>
          <w:shd w:val="clear" w:color="auto" w:fill="FFFFFF"/>
        </w:rPr>
        <w:t>and Thakkar, 2015</w:t>
      </w:r>
      <w:r w:rsidR="003222BE">
        <w:rPr>
          <w:shd w:val="clear" w:color="auto" w:fill="FFFFFF"/>
        </w:rPr>
        <w:t>)</w:t>
      </w:r>
      <w:r w:rsidR="0067724D">
        <w:rPr>
          <w:shd w:val="clear" w:color="auto" w:fill="FFFFFF"/>
        </w:rPr>
        <w:t>.</w:t>
      </w:r>
    </w:p>
    <w:p w14:paraId="28FF716B" w14:textId="74C83679" w:rsidR="00953EC2" w:rsidRPr="00CF4D5C" w:rsidRDefault="001F120E" w:rsidP="0067724D">
      <w:pPr>
        <w:jc w:val="both"/>
      </w:pPr>
      <w:r>
        <w:t xml:space="preserve">One idea to make the </w:t>
      </w:r>
      <w:r w:rsidR="00272C9F">
        <w:t xml:space="preserve">soapbox </w:t>
      </w:r>
      <w:r w:rsidR="00D2711A">
        <w:t xml:space="preserve">look </w:t>
      </w:r>
      <w:r w:rsidR="00E05430">
        <w:t>better</w:t>
      </w:r>
      <w:r w:rsidR="00D2711A">
        <w:t xml:space="preserve"> </w:t>
      </w:r>
      <w:r w:rsidR="00DF0F89">
        <w:t xml:space="preserve">would be to </w:t>
      </w:r>
      <w:r w:rsidR="0042172F">
        <w:t xml:space="preserve">add material to the frame </w:t>
      </w:r>
      <w:r w:rsidR="0067724D">
        <w:t xml:space="preserve">behind the driver which in Figure 1 is just pointing vertically upwards which creates air resistance. If panels were added behind the frame, this could make the air flow </w:t>
      </w:r>
      <w:r w:rsidR="003B3B3F">
        <w:t xml:space="preserve">better </w:t>
      </w:r>
      <w:proofErr w:type="gramStart"/>
      <w:r w:rsidR="003B3B3F">
        <w:t xml:space="preserve">and </w:t>
      </w:r>
      <w:r w:rsidR="0067724D">
        <w:t>also</w:t>
      </w:r>
      <w:proofErr w:type="gramEnd"/>
      <w:r w:rsidR="0067724D">
        <w:t xml:space="preserve"> </w:t>
      </w:r>
      <w:r w:rsidR="003B3B3F">
        <w:t>add support to the frame.</w:t>
      </w:r>
    </w:p>
    <w:p w14:paraId="1E86ED37" w14:textId="46AEB2A6" w:rsidR="00C22613" w:rsidRPr="0067724D" w:rsidRDefault="00FF782A" w:rsidP="00473F8B">
      <w:pPr>
        <w:pStyle w:val="Heading1"/>
        <w:rPr>
          <w:b/>
          <w:bCs/>
        </w:rPr>
      </w:pPr>
      <w:r w:rsidRPr="0067724D">
        <w:rPr>
          <w:b/>
          <w:bCs/>
        </w:rPr>
        <w:t xml:space="preserve">Shape and </w:t>
      </w:r>
      <w:r w:rsidR="00C22613" w:rsidRPr="0067724D">
        <w:rPr>
          <w:b/>
          <w:bCs/>
        </w:rPr>
        <w:t>Materials</w:t>
      </w:r>
      <w:r w:rsidR="00EF0C8D" w:rsidRPr="0067724D">
        <w:rPr>
          <w:b/>
          <w:bCs/>
        </w:rPr>
        <w:t xml:space="preserve"> </w:t>
      </w:r>
      <w:r w:rsidR="00F04D8A" w:rsidRPr="0067724D">
        <w:rPr>
          <w:b/>
          <w:bCs/>
        </w:rPr>
        <w:t>(Nye</w:t>
      </w:r>
      <w:r w:rsidR="00EF0C8D" w:rsidRPr="0067724D">
        <w:rPr>
          <w:b/>
          <w:bCs/>
        </w:rPr>
        <w:t xml:space="preserve"> Evans</w:t>
      </w:r>
      <w:r w:rsidR="00F04D8A" w:rsidRPr="0067724D">
        <w:rPr>
          <w:b/>
          <w:bCs/>
        </w:rPr>
        <w:t>)</w:t>
      </w:r>
      <w:r w:rsidR="00CB330C" w:rsidRPr="0067724D">
        <w:rPr>
          <w:b/>
          <w:bCs/>
        </w:rPr>
        <w:t>:</w:t>
      </w:r>
    </w:p>
    <w:p w14:paraId="7A3DEA45" w14:textId="77777777" w:rsidR="00177EFD" w:rsidRDefault="00177EFD" w:rsidP="0067724D">
      <w:pPr>
        <w:jc w:val="both"/>
        <w:rPr>
          <w:u w:val="single"/>
        </w:rPr>
      </w:pPr>
      <w:r>
        <w:rPr>
          <w:u w:val="single"/>
        </w:rPr>
        <w:t>Body:</w:t>
      </w:r>
    </w:p>
    <w:p w14:paraId="345140D8" w14:textId="77777777" w:rsidR="00177EFD" w:rsidRDefault="00177EFD" w:rsidP="0067724D">
      <w:pPr>
        <w:jc w:val="both"/>
      </w:pPr>
      <w:r>
        <w:t xml:space="preserve">The shape, weight, material, and more aspects are all very important, fundamental variables that need to be considered for the body of a soapbox. The material needs to be light yet strong, rigid yet flexible, </w:t>
      </w:r>
      <w:r>
        <w:lastRenderedPageBreak/>
        <w:t xml:space="preserve">all while remaining affordable. There are </w:t>
      </w:r>
      <w:proofErr w:type="gramStart"/>
      <w:r>
        <w:t>a number of</w:t>
      </w:r>
      <w:proofErr w:type="gramEnd"/>
      <w:r>
        <w:t xml:space="preserve"> different materials that are available, some more suitable than others.</w:t>
      </w:r>
    </w:p>
    <w:p w14:paraId="2C3167FA" w14:textId="77777777" w:rsidR="00177EFD" w:rsidRDefault="00177EFD" w:rsidP="0067724D">
      <w:pPr>
        <w:jc w:val="both"/>
        <w:rPr>
          <w:u w:val="single"/>
        </w:rPr>
      </w:pPr>
      <w:r w:rsidRPr="008D1E27">
        <w:rPr>
          <w:u w:val="single"/>
        </w:rPr>
        <w:t>Shape:</w:t>
      </w:r>
    </w:p>
    <w:p w14:paraId="7E6E9C90" w14:textId="77777777" w:rsidR="00177EFD" w:rsidRDefault="00177EFD" w:rsidP="0067724D">
      <w:pPr>
        <w:jc w:val="both"/>
      </w:pPr>
      <w:r>
        <w:t>With no form of power available other than gravity, the shape of the soapbox needs to be carefully thought of in order to limit the amount of air resistance (drag) the soapbox encounters. Looking at modern cars, whether they be racing cars or family saloons, can give a good idea of some of the technique’s car manufacturers use to maximise speed and/or efficiency. The shape of car’s bodywork has evolved with safety guidelines and advancements in the understanding of aerodynamics and its testing. A good visual representation of this is comparing the shape of two cars, same model and manufacturer, but made years apart.</w:t>
      </w:r>
    </w:p>
    <w:p w14:paraId="747929BC" w14:textId="77777777" w:rsidR="00177EFD" w:rsidRDefault="00177EFD" w:rsidP="00177EFD">
      <w:pPr>
        <w:tabs>
          <w:tab w:val="left" w:pos="760"/>
        </w:tabs>
      </w:pPr>
      <w:r>
        <w:rPr>
          <w:rFonts w:ascii="Arial" w:hAnsi="Arial" w:cs="Arial"/>
          <w:noProof/>
          <w:color w:val="2962FF"/>
          <w:sz w:val="20"/>
          <w:szCs w:val="20"/>
        </w:rPr>
        <w:drawing>
          <wp:anchor distT="0" distB="0" distL="114300" distR="114300" simplePos="0" relativeHeight="251661312" behindDoc="0" locked="0" layoutInCell="1" allowOverlap="1" wp14:anchorId="70C7E129" wp14:editId="3F15E7DE">
            <wp:simplePos x="914400" y="4286250"/>
            <wp:positionH relativeFrom="margin">
              <wp:align>left</wp:align>
            </wp:positionH>
            <wp:positionV relativeFrom="paragraph">
              <wp:align>top</wp:align>
            </wp:positionV>
            <wp:extent cx="2241550" cy="1680845"/>
            <wp:effectExtent l="0" t="0" r="6350" b="0"/>
            <wp:wrapSquare wrapText="bothSides"/>
            <wp:docPr id="9" name="Picture 9" descr="Vauxhall Astra Mk1 GTE - Classic Car Review | Honest John">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uxhall Astra Mk1 GTE - Classic Car Review | Honest John">
                      <a:hlinkClick r:id="rId10" tgtFrame="&quot;_blank&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41550" cy="1680845"/>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rPr>
          <w:rFonts w:ascii="Arial" w:hAnsi="Arial" w:cs="Arial"/>
          <w:noProof/>
          <w:color w:val="2962FF"/>
          <w:sz w:val="20"/>
          <w:szCs w:val="20"/>
        </w:rPr>
        <w:drawing>
          <wp:inline distT="0" distB="0" distL="0" distR="0" wp14:anchorId="466D00CC" wp14:editId="5EC46115">
            <wp:extent cx="2977515" cy="1786641"/>
            <wp:effectExtent l="0" t="0" r="0" b="4445"/>
            <wp:docPr id="2" name="Picture 2" descr="Vauxhall Astra Motability Offers - Stoneacre">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uxhall Astra Motability Offers - Stoneacre">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19638" cy="1811916"/>
                    </a:xfrm>
                    <a:prstGeom prst="rect">
                      <a:avLst/>
                    </a:prstGeom>
                    <a:noFill/>
                    <a:ln>
                      <a:noFill/>
                    </a:ln>
                  </pic:spPr>
                </pic:pic>
              </a:graphicData>
            </a:graphic>
          </wp:inline>
        </w:drawing>
      </w:r>
    </w:p>
    <w:p w14:paraId="67430103" w14:textId="77777777" w:rsidR="00177EFD" w:rsidRDefault="00177EFD" w:rsidP="00177EFD">
      <w:r>
        <w:rPr>
          <w:noProof/>
        </w:rPr>
        <mc:AlternateContent>
          <mc:Choice Requires="wps">
            <w:drawing>
              <wp:anchor distT="0" distB="0" distL="114300" distR="114300" simplePos="0" relativeHeight="251663360" behindDoc="0" locked="0" layoutInCell="1" allowOverlap="1" wp14:anchorId="2ECD4DB4" wp14:editId="152ABB86">
                <wp:simplePos x="0" y="0"/>
                <wp:positionH relativeFrom="margin">
                  <wp:align>left</wp:align>
                </wp:positionH>
                <wp:positionV relativeFrom="paragraph">
                  <wp:posOffset>9525</wp:posOffset>
                </wp:positionV>
                <wp:extent cx="2698750" cy="1657350"/>
                <wp:effectExtent l="0" t="0" r="25400" b="19050"/>
                <wp:wrapNone/>
                <wp:docPr id="3" name="Text Box 3"/>
                <wp:cNvGraphicFramePr/>
                <a:graphic xmlns:a="http://schemas.openxmlformats.org/drawingml/2006/main">
                  <a:graphicData uri="http://schemas.microsoft.com/office/word/2010/wordprocessingShape">
                    <wps:wsp>
                      <wps:cNvSpPr txBox="1"/>
                      <wps:spPr>
                        <a:xfrm>
                          <a:off x="0" y="0"/>
                          <a:ext cx="2698750" cy="1657350"/>
                        </a:xfrm>
                        <a:prstGeom prst="rect">
                          <a:avLst/>
                        </a:prstGeom>
                        <a:solidFill>
                          <a:schemeClr val="lt1"/>
                        </a:solidFill>
                        <a:ln w="12700">
                          <a:solidFill>
                            <a:prstClr val="black"/>
                          </a:solidFill>
                        </a:ln>
                      </wps:spPr>
                      <wps:txbx>
                        <w:txbxContent>
                          <w:p w14:paraId="37E70670" w14:textId="5DC6EA80" w:rsidR="00177EFD" w:rsidRPr="001731C3" w:rsidRDefault="00177EFD" w:rsidP="00177EFD">
                            <w:pPr>
                              <w:rPr>
                                <w:sz w:val="20"/>
                                <w:szCs w:val="20"/>
                              </w:rPr>
                            </w:pPr>
                            <w:r w:rsidRPr="001731C3">
                              <w:rPr>
                                <w:i/>
                                <w:iCs/>
                                <w:sz w:val="20"/>
                                <w:szCs w:val="20"/>
                              </w:rPr>
                              <w:t xml:space="preserve">Figure </w:t>
                            </w:r>
                            <w:r w:rsidR="0067724D">
                              <w:rPr>
                                <w:i/>
                                <w:iCs/>
                                <w:sz w:val="20"/>
                                <w:szCs w:val="20"/>
                              </w:rPr>
                              <w:t>2</w:t>
                            </w:r>
                            <w:r w:rsidRPr="001731C3">
                              <w:rPr>
                                <w:i/>
                                <w:iCs/>
                                <w:sz w:val="20"/>
                                <w:szCs w:val="20"/>
                              </w:rPr>
                              <w:t>:</w:t>
                            </w:r>
                            <w:r w:rsidRPr="001731C3">
                              <w:rPr>
                                <w:sz w:val="20"/>
                                <w:szCs w:val="20"/>
                              </w:rPr>
                              <w:t xml:space="preserve"> Mk 1 Vauxhall Astra</w:t>
                            </w:r>
                          </w:p>
                          <w:p w14:paraId="34EEC12B" w14:textId="77777777" w:rsidR="00177EFD" w:rsidRPr="001731C3" w:rsidRDefault="006F6DFA" w:rsidP="00177EFD">
                            <w:pPr>
                              <w:rPr>
                                <w:sz w:val="20"/>
                                <w:szCs w:val="20"/>
                              </w:rPr>
                            </w:pPr>
                            <w:hyperlink r:id="rId14" w:history="1">
                              <w:r w:rsidR="00177EFD" w:rsidRPr="001731C3">
                                <w:rPr>
                                  <w:rStyle w:val="Hyperlink"/>
                                  <w:sz w:val="20"/>
                                  <w:szCs w:val="20"/>
                                </w:rPr>
                                <w:t>https://www.google.com/url?sa=i&amp;url=https%3A%2F%2Fclassics.honestjohn.co.uk%2Freviews%2Fvauxhall%2Fastra-mk1-gte%2F&amp;psig=AOvVaw3Y6C3Zvgyf0pC8PmCizYeo&amp;ust=1587734275213000&amp;source=images&amp;cd=vfe&amp;ved=0CAIQjRxqFwoTCMiq0PfR_ugCFQAAAAAdAAAAABAD</w:t>
                              </w:r>
                            </w:hyperlink>
                          </w:p>
                          <w:p w14:paraId="4675573A" w14:textId="77777777" w:rsidR="00177EFD" w:rsidRDefault="00177EFD" w:rsidP="00177E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CD4DB4" id="_x0000_t202" coordsize="21600,21600" o:spt="202" path="m,l,21600r21600,l21600,xe">
                <v:stroke joinstyle="miter"/>
                <v:path gradientshapeok="t" o:connecttype="rect"/>
              </v:shapetype>
              <v:shape id="Text Box 3" o:spid="_x0000_s1026" type="#_x0000_t202" style="position:absolute;margin-left:0;margin-top:.75pt;width:212.5pt;height:130.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" fillcolor="white [3201]" strokeweight="1pt">
                <v:textbox>
                  <w:txbxContent>
                    <w:p w14:paraId="37E70670" w14:textId="5DC6EA80" w:rsidR="00177EFD" w:rsidRPr="001731C3" w:rsidRDefault="00177EFD" w:rsidP="00177EFD">
                      <w:pPr>
                        <w:rPr>
                          <w:sz w:val="20"/>
                          <w:szCs w:val="20"/>
                        </w:rPr>
                      </w:pPr>
                      <w:r w:rsidRPr="001731C3">
                        <w:rPr>
                          <w:i/>
                          <w:iCs/>
                          <w:sz w:val="20"/>
                          <w:szCs w:val="20"/>
                        </w:rPr>
                        <w:t xml:space="preserve">Figure </w:t>
                      </w:r>
                      <w:r w:rsidR="0067724D">
                        <w:rPr>
                          <w:i/>
                          <w:iCs/>
                          <w:sz w:val="20"/>
                          <w:szCs w:val="20"/>
                        </w:rPr>
                        <w:t>2</w:t>
                      </w:r>
                      <w:r w:rsidRPr="001731C3">
                        <w:rPr>
                          <w:i/>
                          <w:iCs/>
                          <w:sz w:val="20"/>
                          <w:szCs w:val="20"/>
                        </w:rPr>
                        <w:t>:</w:t>
                      </w:r>
                      <w:r w:rsidRPr="001731C3">
                        <w:rPr>
                          <w:sz w:val="20"/>
                          <w:szCs w:val="20"/>
                        </w:rPr>
                        <w:t xml:space="preserve"> Mk 1 Vauxhall Astra</w:t>
                      </w:r>
                    </w:p>
                    <w:p w14:paraId="34EEC12B" w14:textId="77777777" w:rsidR="00177EFD" w:rsidRPr="001731C3" w:rsidRDefault="006F6DFA" w:rsidP="00177EFD">
                      <w:pPr>
                        <w:rPr>
                          <w:sz w:val="20"/>
                          <w:szCs w:val="20"/>
                        </w:rPr>
                      </w:pPr>
                      <w:hyperlink r:id="rId15" w:history="1">
                        <w:r w:rsidR="00177EFD" w:rsidRPr="001731C3">
                          <w:rPr>
                            <w:rStyle w:val="Hyperlink"/>
                            <w:sz w:val="20"/>
                            <w:szCs w:val="20"/>
                          </w:rPr>
                          <w:t>https://www.google.com/url?sa=i&amp;url=https%3A%2F%2Fclassics.honestjohn.co.uk%2Freviews%2Fvauxhall%2Fastra-mk1-gte%2F&amp;psig=AOvVaw3Y6C3Zvgyf0pC8PmCizYeo&amp;ust=1587734275213000&amp;source=images&amp;cd=vfe&amp;ved=0CAIQjRxqFwoTCMiq0PfR_ugCFQAAAAAdAAAAABAD</w:t>
                        </w:r>
                      </w:hyperlink>
                    </w:p>
                    <w:p w14:paraId="4675573A" w14:textId="77777777" w:rsidR="00177EFD" w:rsidRDefault="00177EFD" w:rsidP="00177EFD"/>
                  </w:txbxContent>
                </v:textbox>
                <w10:wrap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2368C1F2" wp14:editId="04E53896">
                <wp:simplePos x="0" y="0"/>
                <wp:positionH relativeFrom="column">
                  <wp:posOffset>2889250</wp:posOffset>
                </wp:positionH>
                <wp:positionV relativeFrom="paragraph">
                  <wp:posOffset>9525</wp:posOffset>
                </wp:positionV>
                <wp:extent cx="3340100" cy="132715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0100" cy="1327150"/>
                        </a:xfrm>
                        <a:prstGeom prst="rect">
                          <a:avLst/>
                        </a:prstGeom>
                        <a:solidFill>
                          <a:srgbClr val="FFFFFF"/>
                        </a:solidFill>
                        <a:ln w="9525">
                          <a:solidFill>
                            <a:srgbClr val="000000"/>
                          </a:solidFill>
                          <a:miter lim="800000"/>
                          <a:headEnd/>
                          <a:tailEnd/>
                        </a:ln>
                      </wps:spPr>
                      <wps:txbx>
                        <w:txbxContent>
                          <w:p w14:paraId="00E98CAD" w14:textId="4D62E929" w:rsidR="00177EFD" w:rsidRPr="001731C3" w:rsidRDefault="00177EFD" w:rsidP="00177EFD">
                            <w:pPr>
                              <w:rPr>
                                <w:sz w:val="20"/>
                                <w:szCs w:val="20"/>
                              </w:rPr>
                            </w:pPr>
                            <w:r w:rsidRPr="001731C3">
                              <w:rPr>
                                <w:i/>
                                <w:iCs/>
                                <w:sz w:val="20"/>
                                <w:szCs w:val="20"/>
                              </w:rPr>
                              <w:t xml:space="preserve">Figure </w:t>
                            </w:r>
                            <w:r w:rsidR="0067724D">
                              <w:rPr>
                                <w:i/>
                                <w:iCs/>
                                <w:sz w:val="20"/>
                                <w:szCs w:val="20"/>
                              </w:rPr>
                              <w:t>3</w:t>
                            </w:r>
                            <w:r w:rsidRPr="001731C3">
                              <w:rPr>
                                <w:i/>
                                <w:iCs/>
                                <w:sz w:val="20"/>
                                <w:szCs w:val="20"/>
                              </w:rPr>
                              <w:t>:</w:t>
                            </w:r>
                            <w:r w:rsidRPr="001731C3">
                              <w:rPr>
                                <w:sz w:val="20"/>
                                <w:szCs w:val="20"/>
                              </w:rPr>
                              <w:t xml:space="preserve"> Vauxhall Astra in 2020</w:t>
                            </w:r>
                          </w:p>
                          <w:p w14:paraId="1AC66745" w14:textId="77777777" w:rsidR="00177EFD" w:rsidRPr="001731C3" w:rsidRDefault="006F6DFA" w:rsidP="00177EFD">
                            <w:pPr>
                              <w:rPr>
                                <w:sz w:val="20"/>
                                <w:szCs w:val="20"/>
                              </w:rPr>
                            </w:pPr>
                            <w:hyperlink r:id="rId16" w:history="1">
                              <w:r w:rsidR="00177EFD" w:rsidRPr="001731C3">
                                <w:rPr>
                                  <w:rStyle w:val="Hyperlink"/>
                                  <w:sz w:val="20"/>
                                  <w:szCs w:val="20"/>
                                </w:rPr>
                                <w:t>https://www.google.com/url?sa=i&amp;url=https%3A%2F%2Fwww.stoneacre.co.uk%2Fmotability%2Fvauxhall%2Fastra&amp;psig=AOvVaw0KTW1baTTvRIrI3uMoFjgr&amp;ust=1587734353140000&amp;source=images&amp;cd=vfe&amp;ved=0CAIQjRxqFwoTCKiZiMjR_ugCFQAAAAAdAAAAABAI</w:t>
                              </w:r>
                            </w:hyperlink>
                          </w:p>
                          <w:p w14:paraId="4874922A" w14:textId="77777777" w:rsidR="00177EFD" w:rsidRDefault="00177EFD" w:rsidP="00177E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68C1F2" id="Text Box 2" o:spid="_x0000_s1027" type="#_x0000_t202" style="position:absolute;margin-left:227.5pt;margin-top:.75pt;width:263pt;height:104.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">
                <v:textbox>
                  <w:txbxContent>
                    <w:p w14:paraId="00E98CAD" w14:textId="4D62E929" w:rsidR="00177EFD" w:rsidRPr="001731C3" w:rsidRDefault="00177EFD" w:rsidP="00177EFD">
                      <w:pPr>
                        <w:rPr>
                          <w:sz w:val="20"/>
                          <w:szCs w:val="20"/>
                        </w:rPr>
                      </w:pPr>
                      <w:r w:rsidRPr="001731C3">
                        <w:rPr>
                          <w:i/>
                          <w:iCs/>
                          <w:sz w:val="20"/>
                          <w:szCs w:val="20"/>
                        </w:rPr>
                        <w:t xml:space="preserve">Figure </w:t>
                      </w:r>
                      <w:r w:rsidR="0067724D">
                        <w:rPr>
                          <w:i/>
                          <w:iCs/>
                          <w:sz w:val="20"/>
                          <w:szCs w:val="20"/>
                        </w:rPr>
                        <w:t>3</w:t>
                      </w:r>
                      <w:r w:rsidRPr="001731C3">
                        <w:rPr>
                          <w:i/>
                          <w:iCs/>
                          <w:sz w:val="20"/>
                          <w:szCs w:val="20"/>
                        </w:rPr>
                        <w:t>:</w:t>
                      </w:r>
                      <w:r w:rsidRPr="001731C3">
                        <w:rPr>
                          <w:sz w:val="20"/>
                          <w:szCs w:val="20"/>
                        </w:rPr>
                        <w:t xml:space="preserve"> Vauxhall Astra in 2020</w:t>
                      </w:r>
                    </w:p>
                    <w:p w14:paraId="1AC66745" w14:textId="77777777" w:rsidR="00177EFD" w:rsidRPr="001731C3" w:rsidRDefault="006F6DFA" w:rsidP="00177EFD">
                      <w:pPr>
                        <w:rPr>
                          <w:sz w:val="20"/>
                          <w:szCs w:val="20"/>
                        </w:rPr>
                      </w:pPr>
                      <w:hyperlink r:id="rId17" w:history="1">
                        <w:r w:rsidR="00177EFD" w:rsidRPr="001731C3">
                          <w:rPr>
                            <w:rStyle w:val="Hyperlink"/>
                            <w:sz w:val="20"/>
                            <w:szCs w:val="20"/>
                          </w:rPr>
                          <w:t>https://www.google.com/url?sa=i&amp;url=https%3A%2F%2Fwww.stoneacre.co.uk%2Fmotability%2Fvauxhall%2Fastra&amp;psig=AOvVaw0KTW1baTTvRIrI3uMoFjgr&amp;ust=1587734353140000&amp;source=images&amp;cd=vfe&amp;ved=0CAIQjRxqFwoTCKiZiMjR_ugCFQAAAAAdAAAAABAI</w:t>
                        </w:r>
                      </w:hyperlink>
                    </w:p>
                    <w:p w14:paraId="4874922A" w14:textId="77777777" w:rsidR="00177EFD" w:rsidRDefault="00177EFD" w:rsidP="00177EFD"/>
                  </w:txbxContent>
                </v:textbox>
                <w10:wrap type="square"/>
              </v:shape>
            </w:pict>
          </mc:Fallback>
        </mc:AlternateContent>
      </w:r>
      <w:r>
        <w:br w:type="textWrapping" w:clear="all"/>
      </w:r>
    </w:p>
    <w:p w14:paraId="108AC9B4" w14:textId="77777777" w:rsidR="00177EFD" w:rsidRDefault="00177EFD" w:rsidP="00177EFD"/>
    <w:p w14:paraId="3768AA4D" w14:textId="77777777" w:rsidR="00177EFD" w:rsidRDefault="00177EFD" w:rsidP="0067724D">
      <w:pPr>
        <w:jc w:val="both"/>
      </w:pPr>
      <w:r>
        <w:t xml:space="preserve">It’s clear to see the differences in the bodies of these two cars, which are both </w:t>
      </w:r>
      <w:proofErr w:type="gramStart"/>
      <w:r>
        <w:t xml:space="preserve">Vauxhall </w:t>
      </w:r>
      <w:proofErr w:type="spellStart"/>
      <w:r>
        <w:t>Astras</w:t>
      </w:r>
      <w:proofErr w:type="spellEnd"/>
      <w:proofErr w:type="gramEnd"/>
      <w:r>
        <w:t xml:space="preserve">. The Mk 1 (left) has a much squarer shape and straight edges and corners. Meanwhile, the 2020 model, aside from being substantially larger, is more rounded in its appearance, with curves and shapes that flow from one part of the car to the next. Some of these differences are down to newer safety regulations that new cars need to meet, as well as overall designs and tastes changing. But a lot of the differences can be attributed to new understandings of aerodynamics and shifting air around the car in the most effective way. The shape of the headlights, front grille, wing mirrors, windscreen, roof, doors and more, have all been designed to pass air over and around the car smoothly. The result of these changes being reduced air resistance, especially at higher speeds, meaning the 2020 Astra is far more efficient and suited to going faster than the Mk 1. </w:t>
      </w:r>
    </w:p>
    <w:p w14:paraId="455A1062" w14:textId="571F38FD" w:rsidR="00177EFD" w:rsidRDefault="00177EFD" w:rsidP="0067724D">
      <w:pPr>
        <w:jc w:val="both"/>
      </w:pPr>
      <w:r>
        <w:t xml:space="preserve">This is something we have looked to do with our soapbox design. Of course, we didn’t have the same facilities or design capabilities of an establish motor company at that moment, but we were heavily driven by the shapes of some of the shapes and designs we see in modern day motoring, whether </w:t>
      </w:r>
      <w:r>
        <w:lastRenderedPageBreak/>
        <w:t xml:space="preserve">racing related or not. We worked carefully on our body design to ensure the soapbox effectively passed air over and around it, so that air resistance was kept as low as we could possibly get it. </w:t>
      </w:r>
    </w:p>
    <w:p w14:paraId="63DA178D" w14:textId="77777777" w:rsidR="0067724D" w:rsidRDefault="0067724D" w:rsidP="0067724D">
      <w:pPr>
        <w:jc w:val="both"/>
      </w:pPr>
    </w:p>
    <w:p w14:paraId="2B335339" w14:textId="77777777" w:rsidR="00177EFD" w:rsidRDefault="00177EFD" w:rsidP="00177EFD">
      <w:pPr>
        <w:rPr>
          <w:u w:val="single"/>
        </w:rPr>
      </w:pPr>
      <w:r>
        <w:rPr>
          <w:rFonts w:ascii="Arial" w:hAnsi="Arial" w:cs="Arial"/>
          <w:noProof/>
          <w:color w:val="2962FF"/>
          <w:sz w:val="20"/>
          <w:szCs w:val="20"/>
        </w:rPr>
        <w:drawing>
          <wp:inline distT="0" distB="0" distL="0" distR="0" wp14:anchorId="68B87389" wp14:editId="07352C95">
            <wp:extent cx="2317750" cy="1383306"/>
            <wp:effectExtent l="0" t="0" r="6350" b="7620"/>
            <wp:docPr id="7" name="Picture 7" descr="Car Aerodynamic Tips: How to Improve Your Driving Experience ...">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r Aerodynamic Tips: How to Improve Your Driving Experience ...">
                      <a:hlinkClick r:id="rId18" tgtFrame="&quot;_blank&quo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37423" cy="1395047"/>
                    </a:xfrm>
                    <a:prstGeom prst="rect">
                      <a:avLst/>
                    </a:prstGeom>
                    <a:noFill/>
                    <a:ln>
                      <a:noFill/>
                    </a:ln>
                  </pic:spPr>
                </pic:pic>
              </a:graphicData>
            </a:graphic>
          </wp:inline>
        </w:drawing>
      </w:r>
      <w:r w:rsidRPr="00232FF6">
        <w:rPr>
          <w:noProof/>
        </w:rPr>
        <w:drawing>
          <wp:anchor distT="0" distB="0" distL="114300" distR="114300" simplePos="0" relativeHeight="251665408" behindDoc="0" locked="0" layoutInCell="1" allowOverlap="1" wp14:anchorId="1DFC137E" wp14:editId="6A848790">
            <wp:simplePos x="914400" y="2406650"/>
            <wp:positionH relativeFrom="column">
              <wp:align>left</wp:align>
            </wp:positionH>
            <wp:positionV relativeFrom="paragraph">
              <wp:align>top</wp:align>
            </wp:positionV>
            <wp:extent cx="2470868" cy="1390650"/>
            <wp:effectExtent l="0" t="0" r="571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70868" cy="1390650"/>
                    </a:xfrm>
                    <a:prstGeom prst="rect">
                      <a:avLst/>
                    </a:prstGeom>
                  </pic:spPr>
                </pic:pic>
              </a:graphicData>
            </a:graphic>
          </wp:anchor>
        </w:drawing>
      </w:r>
      <w:r>
        <w:rPr>
          <w:u w:val="single"/>
        </w:rPr>
        <w:br w:type="textWrapping" w:clear="all"/>
      </w:r>
    </w:p>
    <w:p w14:paraId="6B0C8074" w14:textId="2C969CE9" w:rsidR="00177EFD" w:rsidRDefault="001731C3" w:rsidP="00177EFD">
      <w:pPr>
        <w:rPr>
          <w:u w:val="single"/>
        </w:rPr>
      </w:pPr>
      <w:r w:rsidRPr="00232FF6">
        <w:rPr>
          <w:noProof/>
          <w:u w:val="single"/>
        </w:rPr>
        <mc:AlternateContent>
          <mc:Choice Requires="wps">
            <w:drawing>
              <wp:anchor distT="45720" distB="45720" distL="114300" distR="114300" simplePos="0" relativeHeight="251664384" behindDoc="0" locked="0" layoutInCell="1" allowOverlap="1" wp14:anchorId="79518164" wp14:editId="26E8EBE3">
                <wp:simplePos x="0" y="0"/>
                <wp:positionH relativeFrom="margin">
                  <wp:align>left</wp:align>
                </wp:positionH>
                <wp:positionV relativeFrom="paragraph">
                  <wp:posOffset>5080</wp:posOffset>
                </wp:positionV>
                <wp:extent cx="2520950" cy="1932940"/>
                <wp:effectExtent l="0" t="0" r="12700" b="101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0950" cy="1932972"/>
                        </a:xfrm>
                        <a:prstGeom prst="rect">
                          <a:avLst/>
                        </a:prstGeom>
                        <a:solidFill>
                          <a:srgbClr val="FFFFFF"/>
                        </a:solidFill>
                        <a:ln w="9525">
                          <a:solidFill>
                            <a:srgbClr val="000000"/>
                          </a:solidFill>
                          <a:miter lim="800000"/>
                          <a:headEnd/>
                          <a:tailEnd/>
                        </a:ln>
                      </wps:spPr>
                      <wps:txbx>
                        <w:txbxContent>
                          <w:p w14:paraId="2C8CB45B" w14:textId="60B3A903" w:rsidR="00177EFD" w:rsidRPr="001731C3" w:rsidRDefault="00177EFD" w:rsidP="00177EFD">
                            <w:pPr>
                              <w:rPr>
                                <w:sz w:val="20"/>
                                <w:szCs w:val="20"/>
                              </w:rPr>
                            </w:pPr>
                            <w:r w:rsidRPr="001731C3">
                              <w:rPr>
                                <w:sz w:val="20"/>
                                <w:szCs w:val="20"/>
                              </w:rPr>
                              <w:t xml:space="preserve">Figure </w:t>
                            </w:r>
                            <w:r w:rsidR="0067724D">
                              <w:rPr>
                                <w:sz w:val="20"/>
                                <w:szCs w:val="20"/>
                              </w:rPr>
                              <w:t>4</w:t>
                            </w:r>
                            <w:r w:rsidRPr="001731C3">
                              <w:rPr>
                                <w:sz w:val="20"/>
                                <w:szCs w:val="20"/>
                              </w:rPr>
                              <w:t>: A Mercedes car in a wind tunnel</w:t>
                            </w:r>
                          </w:p>
                          <w:p w14:paraId="2CEFDB0E" w14:textId="77777777" w:rsidR="00177EFD" w:rsidRPr="001731C3" w:rsidRDefault="006F6DFA" w:rsidP="00177EFD">
                            <w:pPr>
                              <w:rPr>
                                <w:sz w:val="20"/>
                                <w:szCs w:val="20"/>
                              </w:rPr>
                            </w:pPr>
                            <w:hyperlink r:id="rId21" w:history="1">
                              <w:r w:rsidR="00177EFD" w:rsidRPr="001731C3">
                                <w:rPr>
                                  <w:rStyle w:val="Hyperlink"/>
                                  <w:sz w:val="20"/>
                                  <w:szCs w:val="20"/>
                                </w:rPr>
                                <w:t>https://www.google.com/url?sa=i&amp;url=https%3A%2F%2Fdrivetribe.com%2Fp%2Fthe-effects-of-aerodynamics-on-S5nweq-XQASk_m9ebAmeBw&amp;psig=AOvVaw1ITQV1Ga4JRcYrPQw9N8T4&amp;ust=1587746643601000&amp;source=images&amp;cd=vfe&amp;ved=0CAIQjRxqFwoTCKCSv7P__ugCFQAAAAAdAAAAABAD</w:t>
                              </w:r>
                            </w:hyperlink>
                          </w:p>
                          <w:p w14:paraId="08B37351" w14:textId="77777777" w:rsidR="00177EFD" w:rsidRPr="001731C3" w:rsidRDefault="00177EFD" w:rsidP="00177EFD">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518164" id="_x0000_s1028" type="#_x0000_t202" style="position:absolute;margin-left:0;margin-top:.4pt;width:198.5pt;height:152.2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">
                <v:textbox>
                  <w:txbxContent>
                    <w:p w14:paraId="2C8CB45B" w14:textId="60B3A903" w:rsidR="00177EFD" w:rsidRPr="001731C3" w:rsidRDefault="00177EFD" w:rsidP="00177EFD">
                      <w:pPr>
                        <w:rPr>
                          <w:sz w:val="20"/>
                          <w:szCs w:val="20"/>
                        </w:rPr>
                      </w:pPr>
                      <w:r w:rsidRPr="001731C3">
                        <w:rPr>
                          <w:sz w:val="20"/>
                          <w:szCs w:val="20"/>
                        </w:rPr>
                        <w:t xml:space="preserve">Figure </w:t>
                      </w:r>
                      <w:r w:rsidR="0067724D">
                        <w:rPr>
                          <w:sz w:val="20"/>
                          <w:szCs w:val="20"/>
                        </w:rPr>
                        <w:t>4</w:t>
                      </w:r>
                      <w:r w:rsidRPr="001731C3">
                        <w:rPr>
                          <w:sz w:val="20"/>
                          <w:szCs w:val="20"/>
                        </w:rPr>
                        <w:t>: A Mercedes car in a wind tunnel</w:t>
                      </w:r>
                    </w:p>
                    <w:p w14:paraId="2CEFDB0E" w14:textId="77777777" w:rsidR="00177EFD" w:rsidRPr="001731C3" w:rsidRDefault="006F6DFA" w:rsidP="00177EFD">
                      <w:pPr>
                        <w:rPr>
                          <w:sz w:val="20"/>
                          <w:szCs w:val="20"/>
                        </w:rPr>
                      </w:pPr>
                      <w:hyperlink r:id="rId22" w:history="1">
                        <w:r w:rsidR="00177EFD" w:rsidRPr="001731C3">
                          <w:rPr>
                            <w:rStyle w:val="Hyperlink"/>
                            <w:sz w:val="20"/>
                            <w:szCs w:val="20"/>
                          </w:rPr>
                          <w:t>https://www.google.com/url?sa=i&amp;url=https%3A%2F%2Fdrivetribe.com%2Fp%2Fthe-effects-of-aerodynamics-on-S5nweq-XQASk_m9ebAmeBw&amp;psig=AOvVaw1ITQV1Ga4JRcYrPQw9N8T4&amp;ust=1587746643601000&amp;source=images&amp;cd=vfe&amp;ved=0CAIQjRxqFwoTCKCSv7P__ugCFQAAAAAdAAAAABAD</w:t>
                        </w:r>
                      </w:hyperlink>
                    </w:p>
                    <w:p w14:paraId="08B37351" w14:textId="77777777" w:rsidR="00177EFD" w:rsidRPr="001731C3" w:rsidRDefault="00177EFD" w:rsidP="00177EFD">
                      <w:pPr>
                        <w:rPr>
                          <w:sz w:val="20"/>
                          <w:szCs w:val="20"/>
                        </w:rPr>
                      </w:pPr>
                    </w:p>
                  </w:txbxContent>
                </v:textbox>
                <w10:wrap type="square" anchorx="margin"/>
              </v:shape>
            </w:pict>
          </mc:Fallback>
        </mc:AlternateContent>
      </w:r>
      <w:r w:rsidRPr="00232FF6">
        <w:rPr>
          <w:noProof/>
          <w:u w:val="single"/>
        </w:rPr>
        <mc:AlternateContent>
          <mc:Choice Requires="wps">
            <w:drawing>
              <wp:anchor distT="45720" distB="45720" distL="114300" distR="114300" simplePos="0" relativeHeight="251666432" behindDoc="0" locked="0" layoutInCell="1" allowOverlap="1" wp14:anchorId="4698F778" wp14:editId="08135F2C">
                <wp:simplePos x="0" y="0"/>
                <wp:positionH relativeFrom="column">
                  <wp:posOffset>2626995</wp:posOffset>
                </wp:positionH>
                <wp:positionV relativeFrom="paragraph">
                  <wp:posOffset>7620</wp:posOffset>
                </wp:positionV>
                <wp:extent cx="2724150" cy="1950085"/>
                <wp:effectExtent l="0" t="0" r="19050" b="1206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1950085"/>
                        </a:xfrm>
                        <a:prstGeom prst="rect">
                          <a:avLst/>
                        </a:prstGeom>
                        <a:solidFill>
                          <a:srgbClr val="FFFFFF"/>
                        </a:solidFill>
                        <a:ln w="9525">
                          <a:solidFill>
                            <a:srgbClr val="000000"/>
                          </a:solidFill>
                          <a:miter lim="800000"/>
                          <a:headEnd/>
                          <a:tailEnd/>
                        </a:ln>
                      </wps:spPr>
                      <wps:txbx>
                        <w:txbxContent>
                          <w:p w14:paraId="42E1E047" w14:textId="13CDBED9" w:rsidR="00177EFD" w:rsidRPr="001731C3" w:rsidRDefault="00177EFD" w:rsidP="00177EFD">
                            <w:pPr>
                              <w:rPr>
                                <w:sz w:val="20"/>
                                <w:szCs w:val="20"/>
                              </w:rPr>
                            </w:pPr>
                            <w:r w:rsidRPr="001731C3">
                              <w:rPr>
                                <w:sz w:val="20"/>
                                <w:szCs w:val="20"/>
                              </w:rPr>
                              <w:t xml:space="preserve">Figure </w:t>
                            </w:r>
                            <w:r w:rsidR="0067724D">
                              <w:rPr>
                                <w:sz w:val="20"/>
                                <w:szCs w:val="20"/>
                              </w:rPr>
                              <w:t>5</w:t>
                            </w:r>
                            <w:r w:rsidRPr="001731C3">
                              <w:rPr>
                                <w:sz w:val="20"/>
                                <w:szCs w:val="20"/>
                              </w:rPr>
                              <w:t>: Diagram showing how the shape of bodywork on a car effects how the air is passed over it</w:t>
                            </w:r>
                          </w:p>
                          <w:p w14:paraId="6E65D5B0" w14:textId="77777777" w:rsidR="00177EFD" w:rsidRPr="001731C3" w:rsidRDefault="006F6DFA" w:rsidP="00177EFD">
                            <w:pPr>
                              <w:rPr>
                                <w:sz w:val="20"/>
                                <w:szCs w:val="20"/>
                              </w:rPr>
                            </w:pPr>
                            <w:hyperlink r:id="rId23" w:history="1">
                              <w:r w:rsidR="00177EFD" w:rsidRPr="001731C3">
                                <w:rPr>
                                  <w:rStyle w:val="Hyperlink"/>
                                  <w:sz w:val="20"/>
                                  <w:szCs w:val="20"/>
                                </w:rPr>
                                <w:t>https://www.google.com/url?sa=i&amp;url=https%3A%2F%2Fwinnautosports.com%2Faerokit%2Fcar-aerodynamic-tips%2F&amp;psig=AOvVaw3-rhjLcudTTZiYYJWygrcp&amp;ust=1587746793396000&amp;source=images&amp;cd=vfe&amp;ved=0CAIQjRxqFwoTCKikgPT__ugCFQAAAAAdAAAAABAY</w:t>
                              </w:r>
                            </w:hyperlink>
                          </w:p>
                          <w:p w14:paraId="53C3AF3B" w14:textId="77777777" w:rsidR="00177EFD" w:rsidRPr="001731C3" w:rsidRDefault="00177EFD" w:rsidP="00177EFD">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98F778" id="_x0000_s1029" type="#_x0000_t202" style="position:absolute;margin-left:206.85pt;margin-top:.6pt;width:214.5pt;height:153.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">
                <v:textbox>
                  <w:txbxContent>
                    <w:p w14:paraId="42E1E047" w14:textId="13CDBED9" w:rsidR="00177EFD" w:rsidRPr="001731C3" w:rsidRDefault="00177EFD" w:rsidP="00177EFD">
                      <w:pPr>
                        <w:rPr>
                          <w:sz w:val="20"/>
                          <w:szCs w:val="20"/>
                        </w:rPr>
                      </w:pPr>
                      <w:r w:rsidRPr="001731C3">
                        <w:rPr>
                          <w:sz w:val="20"/>
                          <w:szCs w:val="20"/>
                        </w:rPr>
                        <w:t xml:space="preserve">Figure </w:t>
                      </w:r>
                      <w:r w:rsidR="0067724D">
                        <w:rPr>
                          <w:sz w:val="20"/>
                          <w:szCs w:val="20"/>
                        </w:rPr>
                        <w:t>5</w:t>
                      </w:r>
                      <w:r w:rsidRPr="001731C3">
                        <w:rPr>
                          <w:sz w:val="20"/>
                          <w:szCs w:val="20"/>
                        </w:rPr>
                        <w:t>: Diagram showing how the shape of bodywork on a car effects how the air is passed over it</w:t>
                      </w:r>
                    </w:p>
                    <w:p w14:paraId="6E65D5B0" w14:textId="77777777" w:rsidR="00177EFD" w:rsidRPr="001731C3" w:rsidRDefault="006F6DFA" w:rsidP="00177EFD">
                      <w:pPr>
                        <w:rPr>
                          <w:sz w:val="20"/>
                          <w:szCs w:val="20"/>
                        </w:rPr>
                      </w:pPr>
                      <w:hyperlink r:id="rId24" w:history="1">
                        <w:r w:rsidR="00177EFD" w:rsidRPr="001731C3">
                          <w:rPr>
                            <w:rStyle w:val="Hyperlink"/>
                            <w:sz w:val="20"/>
                            <w:szCs w:val="20"/>
                          </w:rPr>
                          <w:t>https://www.google.com/url?sa=i&amp;url=https%3A%2F%2Fwinnautosports.com%2Faerokit%2Fcar-aerodynamic-tips%2F&amp;psig=AOvVaw3-rhjLcudTTZiYYJWygrcp&amp;ust=1587746793396000&amp;source=images&amp;cd=vfe&amp;ved=0CAIQjRxqFwoTCKikgPT__ugCFQAAAAAdAAAAABAY</w:t>
                        </w:r>
                      </w:hyperlink>
                    </w:p>
                    <w:p w14:paraId="53C3AF3B" w14:textId="77777777" w:rsidR="00177EFD" w:rsidRPr="001731C3" w:rsidRDefault="00177EFD" w:rsidP="00177EFD">
                      <w:pPr>
                        <w:rPr>
                          <w:sz w:val="20"/>
                          <w:szCs w:val="20"/>
                        </w:rPr>
                      </w:pPr>
                    </w:p>
                  </w:txbxContent>
                </v:textbox>
                <w10:wrap type="square"/>
              </v:shape>
            </w:pict>
          </mc:Fallback>
        </mc:AlternateContent>
      </w:r>
    </w:p>
    <w:p w14:paraId="59A8DEAC" w14:textId="77777777" w:rsidR="00177EFD" w:rsidRDefault="00177EFD" w:rsidP="00177EFD">
      <w:pPr>
        <w:rPr>
          <w:u w:val="single"/>
        </w:rPr>
      </w:pPr>
      <w:r w:rsidRPr="005B2DC5">
        <w:rPr>
          <w:u w:val="single"/>
        </w:rPr>
        <w:t>Material:</w:t>
      </w:r>
    </w:p>
    <w:p w14:paraId="3E734221" w14:textId="77777777" w:rsidR="00177EFD" w:rsidRDefault="00177EFD" w:rsidP="0067724D">
      <w:pPr>
        <w:jc w:val="both"/>
      </w:pPr>
      <w:r>
        <w:t xml:space="preserve">The chosen material used was important as it needed to have a lot of the properties we saw as essential for a soapbox. During a meeting, the group outlined some properties we felt were key if we wanted the best results for our soapbox. These were: affordable, lightweight, flexible, strong, easily repaired/replaced/maintained. From these specifications, we used the internet to research potential materials that would be suitable. Another useful way of finding a good material was using CES </w:t>
      </w:r>
      <w:proofErr w:type="spellStart"/>
      <w:r>
        <w:t>Edupack</w:t>
      </w:r>
      <w:proofErr w:type="spellEnd"/>
      <w:r>
        <w:t xml:space="preserve">, which is available on some of the university’s computers. </w:t>
      </w:r>
    </w:p>
    <w:p w14:paraId="287D9FF7" w14:textId="7667147A" w:rsidR="00177EFD" w:rsidRPr="00950EB8" w:rsidRDefault="00177EFD" w:rsidP="0067724D">
      <w:pPr>
        <w:jc w:val="both"/>
      </w:pPr>
      <w:r>
        <w:t xml:space="preserve">Based on our research, we narrowed down our materials and eventually decided that the material with the credentials that best matched our requirements was plastic. More specifically, recyclable plastic so the bodywork could be put to good use after the project was finished and would be more friendly to the environment. Plastic can be quite easily moulded and is very cheap in comparison to other materials we considered. Thin plastic is also lightweight, </w:t>
      </w:r>
      <w:proofErr w:type="gramStart"/>
      <w:r>
        <w:t>pretty strong</w:t>
      </w:r>
      <w:proofErr w:type="gramEnd"/>
      <w:r>
        <w:t xml:space="preserve"> and durable, so we were happy that plastic fitted all of our criteria.</w:t>
      </w:r>
    </w:p>
    <w:p w14:paraId="4ADC72E0" w14:textId="21DD740E" w:rsidR="00402F2A" w:rsidRPr="0067724D" w:rsidRDefault="00473F8B" w:rsidP="00473F8B">
      <w:pPr>
        <w:pStyle w:val="Heading1"/>
        <w:rPr>
          <w:b/>
          <w:bCs/>
        </w:rPr>
      </w:pPr>
      <w:r w:rsidRPr="0067724D">
        <w:rPr>
          <w:b/>
          <w:bCs/>
        </w:rPr>
        <w:t>Maths calculations</w:t>
      </w:r>
      <w:r w:rsidR="00EF0C8D" w:rsidRPr="0067724D">
        <w:rPr>
          <w:b/>
          <w:bCs/>
        </w:rPr>
        <w:t xml:space="preserve"> (</w:t>
      </w:r>
      <w:r w:rsidR="0013137E" w:rsidRPr="0067724D">
        <w:rPr>
          <w:b/>
          <w:bCs/>
        </w:rPr>
        <w:t>Michael</w:t>
      </w:r>
      <w:r w:rsidR="00EF0C8D" w:rsidRPr="0067724D">
        <w:rPr>
          <w:b/>
          <w:bCs/>
        </w:rPr>
        <w:t xml:space="preserve"> Reeves</w:t>
      </w:r>
      <w:r w:rsidR="00F04D8A" w:rsidRPr="0067724D">
        <w:rPr>
          <w:b/>
          <w:bCs/>
        </w:rPr>
        <w:t>)</w:t>
      </w:r>
      <w:r w:rsidR="001A23F8" w:rsidRPr="0067724D">
        <w:rPr>
          <w:b/>
          <w:bCs/>
        </w:rPr>
        <w:t>:</w:t>
      </w:r>
    </w:p>
    <w:p w14:paraId="2BF7B28A" w14:textId="53FA5676" w:rsidR="00E76ADA" w:rsidRDefault="00E76ADA" w:rsidP="00E76ADA">
      <w:pPr>
        <w:rPr>
          <w:u w:val="single"/>
        </w:rPr>
      </w:pPr>
      <w:r w:rsidRPr="3CE88A2C">
        <w:rPr>
          <w:u w:val="single"/>
        </w:rPr>
        <w:t>Soapbox Energy and Top speed</w:t>
      </w:r>
    </w:p>
    <w:p w14:paraId="58892109" w14:textId="45D3C0C9" w:rsidR="00E76ADA" w:rsidRDefault="00E76ADA" w:rsidP="00E76ADA">
      <w:pPr>
        <w:rPr>
          <w:u w:val="single"/>
        </w:rPr>
      </w:pPr>
      <w:r>
        <w:t>In a perfect system with no friction</w:t>
      </w:r>
      <w:r w:rsidR="007C3386">
        <w:t>,</w:t>
      </w:r>
      <w:r>
        <w:t xml:space="preserve"> </w:t>
      </w:r>
      <w:proofErr w:type="gramStart"/>
      <w:r>
        <w:t>all of</w:t>
      </w:r>
      <w:proofErr w:type="gramEnd"/>
      <w:r>
        <w:t xml:space="preserve"> the potential energy in a system is transferred to kinetic energy. </w:t>
      </w:r>
    </w:p>
    <w:p w14:paraId="1FC54C5C" w14:textId="77777777" w:rsidR="00E76ADA" w:rsidRDefault="00E76ADA" w:rsidP="00E76ADA">
      <w:r>
        <w:t>P.E.=</w:t>
      </w:r>
      <w:proofErr w:type="spellStart"/>
      <w:r>
        <w:t>MGh</w:t>
      </w:r>
      <w:proofErr w:type="spellEnd"/>
    </w:p>
    <w:p w14:paraId="6F0F2316" w14:textId="77777777" w:rsidR="00E76ADA" w:rsidRDefault="00E76ADA" w:rsidP="00E76ADA">
      <w:r>
        <w:t>P.E.</w:t>
      </w:r>
      <w:proofErr w:type="gramStart"/>
      <w:r>
        <w:t>=(</w:t>
      </w:r>
      <w:proofErr w:type="gramEnd"/>
      <w:r>
        <w:t>40+80)x9.81x50</w:t>
      </w:r>
    </w:p>
    <w:p w14:paraId="32C1EFA4" w14:textId="0DD830D2" w:rsidR="00E76ADA" w:rsidRDefault="00E76ADA" w:rsidP="0067724D">
      <w:pPr>
        <w:jc w:val="both"/>
      </w:pPr>
      <w:r>
        <w:lastRenderedPageBreak/>
        <w:t>We are estimating the soapbox to weigh 50kg and plus the weight of an average male is 80kg. G=9.81 and as stated on the Richards castle soapbox derby</w:t>
      </w:r>
      <w:r w:rsidR="007C3386">
        <w:t>,</w:t>
      </w:r>
      <w:r>
        <w:t xml:space="preserve"> the height change on the course is 50m </w:t>
      </w:r>
      <w:r w:rsidR="00E345BC">
        <w:t>(</w:t>
      </w:r>
      <w:r w:rsidR="00E345BC" w:rsidRPr="00E76ADA">
        <w:rPr>
          <w:rFonts w:ascii="Calibri" w:eastAsia="Calibri" w:hAnsi="Calibri" w:cs="Calibri"/>
          <w:color w:val="2C3E50"/>
          <w:lang w:val="en-US"/>
        </w:rPr>
        <w:t>Richards Castle Soap. n.d.)</w:t>
      </w:r>
      <w:r>
        <w:t>. This gives a potential energy of 58860 J. In a perfect system</w:t>
      </w:r>
      <w:r w:rsidR="0080525D">
        <w:t>. T</w:t>
      </w:r>
      <w:r>
        <w:t xml:space="preserve">his would be equal to the kinetic energy at the bottom of the hill climb. Using </w:t>
      </w:r>
      <w:r w:rsidRPr="3CE88A2C">
        <w:rPr>
          <w:rFonts w:eastAsiaTheme="minorEastAsia"/>
          <w:color w:val="222222"/>
          <w:lang w:val="en-US"/>
        </w:rPr>
        <w:t>K.E. = 1/2 m v</w:t>
      </w:r>
      <w:r w:rsidRPr="3CE88A2C">
        <w:rPr>
          <w:rFonts w:eastAsiaTheme="minorEastAsia"/>
          <w:color w:val="222222"/>
          <w:vertAlign w:val="superscript"/>
          <w:lang w:val="en-US"/>
        </w:rPr>
        <w:t>2</w:t>
      </w:r>
      <w:r>
        <w:t xml:space="preserve"> this gives a maximum speed at the bottom of the course of 31.3m/s or 70mph</w:t>
      </w:r>
      <w:r w:rsidR="0080525D">
        <w:t>,</w:t>
      </w:r>
      <w:r>
        <w:t xml:space="preserve"> which is not achievable due to friction </w:t>
      </w:r>
      <w:proofErr w:type="gramStart"/>
      <w:r>
        <w:t>and also</w:t>
      </w:r>
      <w:proofErr w:type="gramEnd"/>
      <w:r>
        <w:t xml:space="preserve"> braking and turning.</w:t>
      </w:r>
    </w:p>
    <w:p w14:paraId="5B0EC369" w14:textId="7AEB49D8" w:rsidR="00E76ADA" w:rsidRDefault="00E76ADA" w:rsidP="0067724D">
      <w:pPr>
        <w:jc w:val="both"/>
        <w:rPr>
          <w:rFonts w:eastAsiaTheme="minorEastAsia"/>
          <w:color w:val="222222"/>
          <w:vertAlign w:val="superscript"/>
        </w:rPr>
      </w:pPr>
      <w:r>
        <w:t>With a course length of 550m and a descent of 50m</w:t>
      </w:r>
      <w:r w:rsidR="003D05BE">
        <w:t>,</w:t>
      </w:r>
      <w:r>
        <w:t xml:space="preserve"> we can determine it is on an incline of 5.216 degrees. With the weight of the soapbox and the driver being 120kg x </w:t>
      </w:r>
      <w:r w:rsidRPr="3CE88A2C">
        <w:rPr>
          <w:rFonts w:eastAsiaTheme="minorEastAsia"/>
          <w:color w:val="222222"/>
          <w:lang w:val="en-US"/>
        </w:rPr>
        <w:t>9.81 m/s</w:t>
      </w:r>
      <w:r w:rsidRPr="3CE88A2C">
        <w:rPr>
          <w:rFonts w:eastAsiaTheme="minorEastAsia"/>
          <w:color w:val="222222"/>
          <w:vertAlign w:val="superscript"/>
          <w:lang w:val="en-US"/>
        </w:rPr>
        <w:t>2</w:t>
      </w:r>
      <w:r>
        <w:t xml:space="preserve"> =1177.2N. This gives a proportion of 107.02N acting down the hill.</w:t>
      </w:r>
    </w:p>
    <w:p w14:paraId="606B6A6F" w14:textId="72696664" w:rsidR="00E76ADA" w:rsidRDefault="00E76ADA" w:rsidP="0067724D">
      <w:pPr>
        <w:jc w:val="both"/>
        <w:rPr>
          <w:rFonts w:eastAsiaTheme="minorEastAsia"/>
          <w:color w:val="222222"/>
          <w:vertAlign w:val="superscript"/>
        </w:rPr>
      </w:pPr>
      <w:r>
        <w:t xml:space="preserve">The coefficient of friction of gravel is 0.55 </w:t>
      </w:r>
      <w:r w:rsidR="003532E3">
        <w:t>(</w:t>
      </w:r>
      <w:r w:rsidR="003532E3" w:rsidRPr="00E76ADA">
        <w:rPr>
          <w:rFonts w:ascii="Calibri" w:eastAsia="Calibri" w:hAnsi="Calibri" w:cs="Calibri"/>
          <w:color w:val="2C3E50"/>
          <w:lang w:val="en-US"/>
        </w:rPr>
        <w:t>Hpwizard.com. 2010)</w:t>
      </w:r>
      <w:r w:rsidR="003D05BE">
        <w:t>. T</w:t>
      </w:r>
      <w:r>
        <w:t xml:space="preserve">his gives a frictional force of 58.86N using </w:t>
      </w:r>
      <w:r w:rsidRPr="3CE88A2C">
        <w:rPr>
          <w:rFonts w:eastAsiaTheme="minorEastAsia"/>
          <w:color w:val="000000" w:themeColor="text1"/>
          <w:lang w:val="en-US"/>
        </w:rPr>
        <w:t xml:space="preserve">F = </w:t>
      </w:r>
      <w:proofErr w:type="spellStart"/>
      <w:r w:rsidRPr="3CE88A2C">
        <w:rPr>
          <w:rFonts w:eastAsiaTheme="minorEastAsia"/>
          <w:color w:val="000000" w:themeColor="text1"/>
          <w:lang w:val="en-US"/>
        </w:rPr>
        <w:t>μN</w:t>
      </w:r>
      <w:proofErr w:type="spellEnd"/>
      <w:r w:rsidRPr="3CE88A2C">
        <w:rPr>
          <w:rFonts w:eastAsiaTheme="minorEastAsia"/>
          <w:color w:val="000000" w:themeColor="text1"/>
          <w:lang w:val="en-US"/>
        </w:rPr>
        <w:t>. From this</w:t>
      </w:r>
      <w:r w:rsidR="003D05BE">
        <w:rPr>
          <w:rFonts w:eastAsiaTheme="minorEastAsia"/>
          <w:color w:val="000000" w:themeColor="text1"/>
          <w:lang w:val="en-US"/>
        </w:rPr>
        <w:t>,</w:t>
      </w:r>
      <w:r w:rsidRPr="3CE88A2C">
        <w:rPr>
          <w:rFonts w:eastAsiaTheme="minorEastAsia"/>
          <w:color w:val="000000" w:themeColor="text1"/>
          <w:lang w:val="en-US"/>
        </w:rPr>
        <w:t xml:space="preserve"> the acceleration can be determined using F=Ma as the force acting down the slope is 107.02N and frictional force is 58.86N is gives 48.16N=120kg x acceleration. </w:t>
      </w:r>
      <w:proofErr w:type="gramStart"/>
      <w:r w:rsidRPr="3CE88A2C">
        <w:rPr>
          <w:rFonts w:eastAsiaTheme="minorEastAsia"/>
          <w:color w:val="000000" w:themeColor="text1"/>
          <w:lang w:val="en-US"/>
        </w:rPr>
        <w:t>So</w:t>
      </w:r>
      <w:proofErr w:type="gramEnd"/>
      <w:r w:rsidRPr="3CE88A2C">
        <w:rPr>
          <w:rFonts w:eastAsiaTheme="minorEastAsia"/>
          <w:color w:val="000000" w:themeColor="text1"/>
          <w:lang w:val="en-US"/>
        </w:rPr>
        <w:t xml:space="preserve"> the acceleration is 0.4</w:t>
      </w:r>
      <w:r w:rsidRPr="3CE88A2C">
        <w:rPr>
          <w:rFonts w:eastAsiaTheme="minorEastAsia"/>
          <w:color w:val="222222"/>
          <w:lang w:val="en-US"/>
        </w:rPr>
        <w:t xml:space="preserve"> m/s</w:t>
      </w:r>
      <w:r w:rsidRPr="3CE88A2C">
        <w:rPr>
          <w:rFonts w:eastAsiaTheme="minorEastAsia"/>
          <w:color w:val="222222"/>
          <w:vertAlign w:val="superscript"/>
          <w:lang w:val="en-US"/>
        </w:rPr>
        <w:t>2</w:t>
      </w:r>
      <w:r w:rsidRPr="3CE88A2C">
        <w:rPr>
          <w:rFonts w:eastAsiaTheme="minorEastAsia"/>
          <w:color w:val="000000" w:themeColor="text1"/>
          <w:lang w:val="en-US"/>
        </w:rPr>
        <w:t>.</w:t>
      </w:r>
    </w:p>
    <w:p w14:paraId="59FBCD16" w14:textId="260C8157" w:rsidR="00E76ADA" w:rsidRPr="003222BE" w:rsidRDefault="00E76ADA" w:rsidP="00E76ADA">
      <w:pPr>
        <w:rPr>
          <w:rFonts w:eastAsiaTheme="minorEastAsia"/>
          <w:color w:val="000000" w:themeColor="text1"/>
        </w:rPr>
      </w:pPr>
      <w:r w:rsidRPr="3CE88A2C">
        <w:rPr>
          <w:rFonts w:eastAsiaTheme="minorEastAsia"/>
          <w:color w:val="000000" w:themeColor="text1"/>
          <w:lang w:val="en-US"/>
        </w:rPr>
        <w:t xml:space="preserve">Using SUVAT and the formula </w:t>
      </w:r>
      <w:r>
        <w:rPr>
          <w:noProof/>
        </w:rPr>
        <w:drawing>
          <wp:inline distT="0" distB="0" distL="0" distR="0" wp14:anchorId="559693AB" wp14:editId="0CABDF3D">
            <wp:extent cx="1009650" cy="171450"/>
            <wp:effectExtent l="0" t="0" r="0" b="0"/>
            <wp:docPr id="332298036" name="Picture 332298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1009650" cy="171450"/>
                    </a:xfrm>
                    <a:prstGeom prst="rect">
                      <a:avLst/>
                    </a:prstGeom>
                  </pic:spPr>
                </pic:pic>
              </a:graphicData>
            </a:graphic>
          </wp:inline>
        </w:drawing>
      </w:r>
      <w:r w:rsidR="00411676">
        <w:rPr>
          <w:rFonts w:eastAsiaTheme="minorEastAsia"/>
          <w:color w:val="000000" w:themeColor="text1"/>
          <w:lang w:val="en-US"/>
        </w:rPr>
        <w:t xml:space="preserve"> (</w:t>
      </w:r>
      <w:r w:rsidR="00411676" w:rsidRPr="00E76ADA">
        <w:rPr>
          <w:rFonts w:ascii="Calibri" w:eastAsia="Calibri" w:hAnsi="Calibri" w:cs="Calibri"/>
          <w:color w:val="2C3E50"/>
          <w:lang w:val="en-US"/>
        </w:rPr>
        <w:t>Codecogs.com. 2015</w:t>
      </w:r>
      <w:r w:rsidR="00411676">
        <w:rPr>
          <w:rFonts w:ascii="Calibri" w:eastAsia="Calibri" w:hAnsi="Calibri" w:cs="Calibri"/>
          <w:color w:val="2C3E50"/>
          <w:lang w:val="en-US"/>
        </w:rPr>
        <w:t>)</w:t>
      </w:r>
      <w:r w:rsidRPr="3CE88A2C">
        <w:rPr>
          <w:rFonts w:eastAsiaTheme="minorEastAsia"/>
          <w:color w:val="000000" w:themeColor="text1"/>
          <w:lang w:val="en-US"/>
        </w:rPr>
        <w:t xml:space="preserve"> rearranged to </w:t>
      </w:r>
      <w:r>
        <w:rPr>
          <w:noProof/>
        </w:rPr>
        <w:drawing>
          <wp:inline distT="0" distB="0" distL="0" distR="0" wp14:anchorId="389FF204" wp14:editId="6B144889">
            <wp:extent cx="723900" cy="180975"/>
            <wp:effectExtent l="0" t="0" r="0" b="0"/>
            <wp:docPr id="868372128" name="Picture 868372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723900" cy="180975"/>
                    </a:xfrm>
                    <a:prstGeom prst="rect">
                      <a:avLst/>
                    </a:prstGeom>
                  </pic:spPr>
                </pic:pic>
              </a:graphicData>
            </a:graphic>
          </wp:inline>
        </w:drawing>
      </w:r>
      <w:r w:rsidRPr="3CE88A2C">
        <w:rPr>
          <w:rFonts w:eastAsiaTheme="minorEastAsia"/>
          <w:color w:val="000000" w:themeColor="text1"/>
          <w:lang w:val="en-US"/>
        </w:rPr>
        <w:t xml:space="preserve">  gives an answer of the top speed of 47mph assuming a perfect run not using the brakes and losing speed in the corners as if just running 550m down a drop of 50m on a gravel road.</w:t>
      </w:r>
    </w:p>
    <w:p w14:paraId="46971ED5" w14:textId="3B6FE4F0" w:rsidR="00E76ADA" w:rsidRPr="0067724D" w:rsidRDefault="001A23F8" w:rsidP="003222BE">
      <w:pPr>
        <w:pStyle w:val="Heading1"/>
        <w:rPr>
          <w:b/>
          <w:bCs/>
        </w:rPr>
      </w:pPr>
      <w:r w:rsidRPr="0067724D">
        <w:rPr>
          <w:b/>
          <w:bCs/>
        </w:rPr>
        <w:t>Conclusion</w:t>
      </w:r>
      <w:r w:rsidR="00C01529" w:rsidRPr="0067724D">
        <w:rPr>
          <w:b/>
          <w:bCs/>
        </w:rPr>
        <w:t xml:space="preserve"> (James Holliman)</w:t>
      </w:r>
      <w:r w:rsidRPr="0067724D">
        <w:rPr>
          <w:b/>
          <w:bCs/>
        </w:rPr>
        <w:t>:</w:t>
      </w:r>
    </w:p>
    <w:p w14:paraId="056A1FEF" w14:textId="7D83AF99" w:rsidR="006167F1" w:rsidRDefault="006167F1" w:rsidP="0067724D">
      <w:pPr>
        <w:jc w:val="both"/>
      </w:pPr>
      <w:r>
        <w:t>In conclusion</w:t>
      </w:r>
      <w:r w:rsidR="0067724D">
        <w:t>,</w:t>
      </w:r>
      <w:r>
        <w:t xml:space="preserve"> this report shows that </w:t>
      </w:r>
      <w:r w:rsidR="00F41A57">
        <w:t xml:space="preserve">designing and creating a soapbox requires </w:t>
      </w:r>
      <w:r w:rsidR="002575A6">
        <w:t xml:space="preserve">significant time </w:t>
      </w:r>
      <w:r w:rsidR="006813B2">
        <w:t>and effort</w:t>
      </w:r>
      <w:r w:rsidR="00745690">
        <w:t xml:space="preserve"> and</w:t>
      </w:r>
      <w:r w:rsidR="0067724D">
        <w:t>,</w:t>
      </w:r>
      <w:r w:rsidR="00745690">
        <w:t xml:space="preserve"> despite problems</w:t>
      </w:r>
      <w:r w:rsidR="0067724D">
        <w:t>,</w:t>
      </w:r>
      <w:r w:rsidR="00745690">
        <w:t xml:space="preserve"> </w:t>
      </w:r>
      <w:r w:rsidR="00480786">
        <w:t>a final idea was explored</w:t>
      </w:r>
      <w:r w:rsidR="0067724D">
        <w:t>. T</w:t>
      </w:r>
      <w:r w:rsidR="009D6849">
        <w:t>he materials chosen and the maths calculations</w:t>
      </w:r>
      <w:r w:rsidR="00267F42">
        <w:t xml:space="preserve"> </w:t>
      </w:r>
      <w:r w:rsidR="0067724D">
        <w:t xml:space="preserve">were </w:t>
      </w:r>
      <w:r w:rsidR="003871EF">
        <w:t>completed</w:t>
      </w:r>
      <w:r w:rsidR="00267F42">
        <w:t xml:space="preserve">. </w:t>
      </w:r>
      <w:r w:rsidR="003871EF">
        <w:t>This information</w:t>
      </w:r>
      <w:r w:rsidR="002575A6">
        <w:t xml:space="preserve"> </w:t>
      </w:r>
      <w:r w:rsidR="00FD7FF0">
        <w:t xml:space="preserve">would be useful if the project </w:t>
      </w:r>
      <w:proofErr w:type="gramStart"/>
      <w:r w:rsidR="00FD7FF0">
        <w:t>was</w:t>
      </w:r>
      <w:proofErr w:type="gramEnd"/>
      <w:r w:rsidR="00FD7FF0">
        <w:t xml:space="preserve"> to be taken forward</w:t>
      </w:r>
      <w:r w:rsidR="00A86B9A">
        <w:t>.</w:t>
      </w:r>
    </w:p>
    <w:p w14:paraId="635F2B99" w14:textId="3FF477CB" w:rsidR="00E76ADA" w:rsidRPr="0067724D" w:rsidRDefault="00E76ADA" w:rsidP="00E76ADA">
      <w:pPr>
        <w:pStyle w:val="Heading1"/>
        <w:rPr>
          <w:b/>
          <w:bCs/>
        </w:rPr>
      </w:pPr>
      <w:r w:rsidRPr="0067724D">
        <w:rPr>
          <w:b/>
          <w:bCs/>
        </w:rPr>
        <w:t>References</w:t>
      </w:r>
      <w:r w:rsidR="007C1436" w:rsidRPr="0067724D">
        <w:rPr>
          <w:b/>
          <w:bCs/>
        </w:rPr>
        <w:t>:</w:t>
      </w:r>
    </w:p>
    <w:p w14:paraId="326D6B4B" w14:textId="77777777" w:rsidR="00FF1CE6" w:rsidRPr="00173EF9" w:rsidRDefault="00FF1CE6" w:rsidP="00FF1CE6">
      <w:pPr>
        <w:rPr>
          <w:lang w:val="en-US"/>
        </w:rPr>
      </w:pPr>
      <w:r w:rsidRPr="00173EF9">
        <w:rPr>
          <w:lang w:val="en-US"/>
        </w:rPr>
        <w:t xml:space="preserve">Codecogs.com. (2015). </w:t>
      </w:r>
      <w:r w:rsidRPr="00173EF9">
        <w:rPr>
          <w:i/>
          <w:iCs/>
          <w:lang w:val="en-US"/>
        </w:rPr>
        <w:t>Online LaTeX Equation Editor - create, integrate and download</w:t>
      </w:r>
      <w:r w:rsidRPr="00173EF9">
        <w:rPr>
          <w:lang w:val="en-US"/>
        </w:rPr>
        <w:t xml:space="preserve">. [online] Available at: </w:t>
      </w:r>
      <w:hyperlink r:id="rId27" w:history="1">
        <w:r w:rsidRPr="00173EF9">
          <w:rPr>
            <w:rStyle w:val="Hyperlink"/>
            <w:rFonts w:ascii="Calibri" w:eastAsia="Calibri" w:hAnsi="Calibri" w:cs="Calibri"/>
            <w:color w:val="auto"/>
            <w:lang w:val="en-US"/>
          </w:rPr>
          <w:t>https://www.codecogs.com/latex/eqneditor.php</w:t>
        </w:r>
      </w:hyperlink>
    </w:p>
    <w:p w14:paraId="326248FD" w14:textId="4845877B" w:rsidR="00FF1CE6" w:rsidRDefault="00FF1CE6" w:rsidP="00173EF9">
      <w:pPr>
        <w:rPr>
          <w:lang w:val="en-US"/>
        </w:rPr>
      </w:pPr>
      <w:r w:rsidRPr="00173EF9">
        <w:rPr>
          <w:lang w:val="en-US"/>
        </w:rPr>
        <w:t xml:space="preserve">Hpwizard.com. (2010). </w:t>
      </w:r>
      <w:r w:rsidRPr="00173EF9">
        <w:rPr>
          <w:i/>
          <w:iCs/>
          <w:lang w:val="en-US"/>
        </w:rPr>
        <w:t>Tire friction and rolling coefficients</w:t>
      </w:r>
      <w:r w:rsidRPr="00173EF9">
        <w:rPr>
          <w:lang w:val="en-US"/>
        </w:rPr>
        <w:t xml:space="preserve">. [online] Available at: </w:t>
      </w:r>
      <w:hyperlink r:id="rId28">
        <w:r w:rsidRPr="00173EF9">
          <w:rPr>
            <w:rStyle w:val="Hyperlink"/>
            <w:rFonts w:ascii="Calibri" w:eastAsia="Calibri" w:hAnsi="Calibri" w:cs="Calibri"/>
            <w:color w:val="auto"/>
            <w:lang w:val="en-US"/>
          </w:rPr>
          <w:t>http://hpwizard.com/tire-friction-coefficient.html</w:t>
        </w:r>
      </w:hyperlink>
      <w:r w:rsidRPr="00173EF9">
        <w:rPr>
          <w:lang w:val="en-US"/>
        </w:rPr>
        <w:t>.</w:t>
      </w:r>
    </w:p>
    <w:p w14:paraId="6222572E" w14:textId="318BF34B" w:rsidR="00FF1CE6" w:rsidRPr="00FF1CE6" w:rsidRDefault="00E76ADA" w:rsidP="00173EF9">
      <w:r w:rsidRPr="00173EF9">
        <w:rPr>
          <w:lang w:val="en-US"/>
        </w:rPr>
        <w:t xml:space="preserve">Richards Castle Soap. (n.d.). </w:t>
      </w:r>
      <w:r w:rsidRPr="00173EF9">
        <w:rPr>
          <w:i/>
          <w:iCs/>
          <w:lang w:val="en-US"/>
        </w:rPr>
        <w:t>Soap Box Derby | Richards Castle | Enter your cart and race</w:t>
      </w:r>
      <w:r w:rsidRPr="00173EF9">
        <w:rPr>
          <w:lang w:val="en-US"/>
        </w:rPr>
        <w:t>. [online] Available at: https://www.richardscastlesoapbox.co.uk/race [Accessed 20 Mar. 2020]</w:t>
      </w:r>
      <w:r w:rsidRPr="00173EF9">
        <w:t xml:space="preserve"> </w:t>
      </w:r>
    </w:p>
    <w:p w14:paraId="612D0DE8" w14:textId="403F9420" w:rsidR="00173EF9" w:rsidRPr="00173EF9" w:rsidRDefault="00173EF9" w:rsidP="00173EF9">
      <w:pPr>
        <w:rPr>
          <w:lang w:val="en-US"/>
        </w:rPr>
      </w:pPr>
      <w:proofErr w:type="spellStart"/>
      <w:r w:rsidRPr="00173EF9">
        <w:rPr>
          <w:shd w:val="clear" w:color="auto" w:fill="FFFFFF"/>
        </w:rPr>
        <w:t>Vadgama</w:t>
      </w:r>
      <w:proofErr w:type="spellEnd"/>
      <w:r w:rsidRPr="00173EF9">
        <w:rPr>
          <w:shd w:val="clear" w:color="auto" w:fill="FFFFFF"/>
        </w:rPr>
        <w:t>, T., Patel,</w:t>
      </w:r>
      <w:r w:rsidR="00E41AA9">
        <w:rPr>
          <w:shd w:val="clear" w:color="auto" w:fill="FFFFFF"/>
        </w:rPr>
        <w:t xml:space="preserve"> </w:t>
      </w:r>
      <w:r w:rsidRPr="00173EF9">
        <w:rPr>
          <w:shd w:val="clear" w:color="auto" w:fill="FFFFFF"/>
        </w:rPr>
        <w:t>A. and Thakkar, D. (2015) 'Design of Formula One Racing Car ', </w:t>
      </w:r>
      <w:r w:rsidRPr="00173EF9">
        <w:rPr>
          <w:i/>
          <w:iCs/>
          <w:shd w:val="clear" w:color="auto" w:fill="FFFFFF"/>
        </w:rPr>
        <w:t>International Journal of Engineering Research &amp; Technology, </w:t>
      </w:r>
      <w:r w:rsidRPr="00173EF9">
        <w:rPr>
          <w:shd w:val="clear" w:color="auto" w:fill="FFFFFF"/>
        </w:rPr>
        <w:t>04(04), pp. 702-712.</w:t>
      </w:r>
    </w:p>
    <w:sectPr w:rsidR="00173EF9" w:rsidRPr="00173EF9" w:rsidSect="003420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ztTAyNTWzNLIwNjZW0lEKTi0uzszPAykwqQUA6nY2ciwAAAA="/>
  </w:docVars>
  <w:rsids>
    <w:rsidRoot w:val="003420BD"/>
    <w:rsid w:val="0001753E"/>
    <w:rsid w:val="00067FEC"/>
    <w:rsid w:val="000A3134"/>
    <w:rsid w:val="00101C60"/>
    <w:rsid w:val="00103FA4"/>
    <w:rsid w:val="00106039"/>
    <w:rsid w:val="0013137E"/>
    <w:rsid w:val="001731C3"/>
    <w:rsid w:val="00173EF9"/>
    <w:rsid w:val="00177EFD"/>
    <w:rsid w:val="001A23F8"/>
    <w:rsid w:val="001B09E4"/>
    <w:rsid w:val="001C1219"/>
    <w:rsid w:val="001D2186"/>
    <w:rsid w:val="001E230D"/>
    <w:rsid w:val="001F120E"/>
    <w:rsid w:val="0022295E"/>
    <w:rsid w:val="00234049"/>
    <w:rsid w:val="00245999"/>
    <w:rsid w:val="002575A6"/>
    <w:rsid w:val="00267F42"/>
    <w:rsid w:val="00272C9F"/>
    <w:rsid w:val="00276E0A"/>
    <w:rsid w:val="002A3DEE"/>
    <w:rsid w:val="002A491D"/>
    <w:rsid w:val="002A5E56"/>
    <w:rsid w:val="002A7A67"/>
    <w:rsid w:val="002B58E3"/>
    <w:rsid w:val="002B7336"/>
    <w:rsid w:val="002D3F8A"/>
    <w:rsid w:val="002E5A98"/>
    <w:rsid w:val="00321808"/>
    <w:rsid w:val="003222BE"/>
    <w:rsid w:val="003420BD"/>
    <w:rsid w:val="003532E3"/>
    <w:rsid w:val="003742C2"/>
    <w:rsid w:val="00381CC0"/>
    <w:rsid w:val="003871EF"/>
    <w:rsid w:val="0039565B"/>
    <w:rsid w:val="003A5E30"/>
    <w:rsid w:val="003A6740"/>
    <w:rsid w:val="003B3B3F"/>
    <w:rsid w:val="003D05BE"/>
    <w:rsid w:val="003F0557"/>
    <w:rsid w:val="003F575D"/>
    <w:rsid w:val="00402F2A"/>
    <w:rsid w:val="00411676"/>
    <w:rsid w:val="0042172F"/>
    <w:rsid w:val="00423985"/>
    <w:rsid w:val="00453EB8"/>
    <w:rsid w:val="00473F8B"/>
    <w:rsid w:val="0047412F"/>
    <w:rsid w:val="00480786"/>
    <w:rsid w:val="00483002"/>
    <w:rsid w:val="004B0F25"/>
    <w:rsid w:val="004E489B"/>
    <w:rsid w:val="004E7E4B"/>
    <w:rsid w:val="005448C0"/>
    <w:rsid w:val="005C6B1B"/>
    <w:rsid w:val="005E3A8B"/>
    <w:rsid w:val="005F0DFB"/>
    <w:rsid w:val="006167F1"/>
    <w:rsid w:val="00633E08"/>
    <w:rsid w:val="00634CDF"/>
    <w:rsid w:val="0064490B"/>
    <w:rsid w:val="00651857"/>
    <w:rsid w:val="0067724D"/>
    <w:rsid w:val="00680225"/>
    <w:rsid w:val="00680E85"/>
    <w:rsid w:val="006813B2"/>
    <w:rsid w:val="006C5F3F"/>
    <w:rsid w:val="006D6E55"/>
    <w:rsid w:val="006D7C6D"/>
    <w:rsid w:val="006F6DFA"/>
    <w:rsid w:val="00745690"/>
    <w:rsid w:val="007835E4"/>
    <w:rsid w:val="007C1436"/>
    <w:rsid w:val="007C3386"/>
    <w:rsid w:val="0080525D"/>
    <w:rsid w:val="008150D4"/>
    <w:rsid w:val="0088298D"/>
    <w:rsid w:val="0089439A"/>
    <w:rsid w:val="00896782"/>
    <w:rsid w:val="008A3273"/>
    <w:rsid w:val="008B1C45"/>
    <w:rsid w:val="008C546E"/>
    <w:rsid w:val="008D60DB"/>
    <w:rsid w:val="00940F75"/>
    <w:rsid w:val="00950EB8"/>
    <w:rsid w:val="00953EC2"/>
    <w:rsid w:val="00963884"/>
    <w:rsid w:val="00971924"/>
    <w:rsid w:val="00985C56"/>
    <w:rsid w:val="009B5D14"/>
    <w:rsid w:val="009D55A9"/>
    <w:rsid w:val="009D6849"/>
    <w:rsid w:val="009F64AD"/>
    <w:rsid w:val="00A33F24"/>
    <w:rsid w:val="00A86B9A"/>
    <w:rsid w:val="00AC36C2"/>
    <w:rsid w:val="00AD03A6"/>
    <w:rsid w:val="00AE728D"/>
    <w:rsid w:val="00AE7960"/>
    <w:rsid w:val="00B33505"/>
    <w:rsid w:val="00B869B8"/>
    <w:rsid w:val="00BA60A9"/>
    <w:rsid w:val="00BD1C60"/>
    <w:rsid w:val="00BD5F0D"/>
    <w:rsid w:val="00BE0BC3"/>
    <w:rsid w:val="00C01529"/>
    <w:rsid w:val="00C22613"/>
    <w:rsid w:val="00C26A4F"/>
    <w:rsid w:val="00C877C9"/>
    <w:rsid w:val="00C90EB8"/>
    <w:rsid w:val="00CB2F3D"/>
    <w:rsid w:val="00CB330C"/>
    <w:rsid w:val="00CC4919"/>
    <w:rsid w:val="00CF4D5C"/>
    <w:rsid w:val="00D0119A"/>
    <w:rsid w:val="00D248FD"/>
    <w:rsid w:val="00D2711A"/>
    <w:rsid w:val="00D372AE"/>
    <w:rsid w:val="00DD010A"/>
    <w:rsid w:val="00DD1C37"/>
    <w:rsid w:val="00DD3839"/>
    <w:rsid w:val="00DD39A8"/>
    <w:rsid w:val="00DD664C"/>
    <w:rsid w:val="00DE5F64"/>
    <w:rsid w:val="00DF0F89"/>
    <w:rsid w:val="00E05430"/>
    <w:rsid w:val="00E101B8"/>
    <w:rsid w:val="00E345BC"/>
    <w:rsid w:val="00E41AA9"/>
    <w:rsid w:val="00E56581"/>
    <w:rsid w:val="00E65E1B"/>
    <w:rsid w:val="00E76ADA"/>
    <w:rsid w:val="00EA1AEE"/>
    <w:rsid w:val="00EF0C8D"/>
    <w:rsid w:val="00F0129F"/>
    <w:rsid w:val="00F04D8A"/>
    <w:rsid w:val="00F137D1"/>
    <w:rsid w:val="00F41A57"/>
    <w:rsid w:val="00F579DF"/>
    <w:rsid w:val="00F7233B"/>
    <w:rsid w:val="00FD7FF0"/>
    <w:rsid w:val="00FE3AE1"/>
    <w:rsid w:val="00FF1CE6"/>
    <w:rsid w:val="00FF73C2"/>
    <w:rsid w:val="00FF7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CAC5B"/>
  <w15:chartTrackingRefBased/>
  <w15:docId w15:val="{E1D8CE76-02BC-455C-9351-947780CF0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0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20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20BD"/>
    <w:rPr>
      <w:rFonts w:eastAsiaTheme="minorEastAsia"/>
      <w:lang w:val="en-US"/>
    </w:rPr>
  </w:style>
  <w:style w:type="character" w:customStyle="1" w:styleId="Heading1Char">
    <w:name w:val="Heading 1 Char"/>
    <w:basedOn w:val="DefaultParagraphFont"/>
    <w:link w:val="Heading1"/>
    <w:uiPriority w:val="9"/>
    <w:rsid w:val="003420B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76ADA"/>
    <w:rPr>
      <w:color w:val="0563C1" w:themeColor="hyperlink"/>
      <w:u w:val="single"/>
    </w:rPr>
  </w:style>
  <w:style w:type="character" w:styleId="UnresolvedMention">
    <w:name w:val="Unresolved Mention"/>
    <w:basedOn w:val="DefaultParagraphFont"/>
    <w:uiPriority w:val="99"/>
    <w:semiHidden/>
    <w:unhideWhenUsed/>
    <w:rsid w:val="00173E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s://www.google.com/url?sa=i&amp;url=https%3A%2F%2Fwinnautosports.com%2Faerokit%2Fcar-aerodynamic-tips%2F&amp;psig=AOvVaw3-rhjLcudTTZiYYJWygrcp&amp;ust=1587746793396000&amp;source=images&amp;cd=vfe&amp;ved=0CAIQjRxqFwoTCKikgPT__ugCFQAAAAAdAAAAABAY" TargetMode="External"/><Relationship Id="rId26" Type="http://schemas.openxmlformats.org/officeDocument/2006/relationships/image" Target="media/image8.gif"/><Relationship Id="rId3" Type="http://schemas.openxmlformats.org/officeDocument/2006/relationships/customXml" Target="../customXml/item3.xml"/><Relationship Id="rId21" Type="http://schemas.openxmlformats.org/officeDocument/2006/relationships/hyperlink" Target="https://www.google.com/url?sa=i&amp;url=https%3A%2F%2Fdrivetribe.com%2Fp%2Fthe-effects-of-aerodynamics-on-S5nweq-XQASk_m9ebAmeBw&amp;psig=AOvVaw1ITQV1Ga4JRcYrPQw9N8T4&amp;ust=1587746643601000&amp;source=images&amp;cd=vfe&amp;ved=0CAIQjRxqFwoTCKCSv7P__ugCFQAAAAAdAAAAABAD" TargetMode="External"/><Relationship Id="rId7" Type="http://schemas.openxmlformats.org/officeDocument/2006/relationships/webSettings" Target="webSettings.xml"/><Relationship Id="rId12" Type="http://schemas.openxmlformats.org/officeDocument/2006/relationships/hyperlink" Target="https://www.google.com/url?sa=i&amp;url=https%3A%2F%2Fwww.stoneacre.co.uk%2Fmotability%2Fvauxhall%2Fastra&amp;psig=AOvVaw0KTW1baTTvRIrI3uMoFjgr&amp;ust=1587734353140000&amp;source=images&amp;cd=vfe&amp;ved=0CAIQjRxqFwoTCKiZiMjR_ugCFQAAAAAdAAAAABAI" TargetMode="External"/><Relationship Id="rId17" Type="http://schemas.openxmlformats.org/officeDocument/2006/relationships/hyperlink" Target="https://www.google.com/url?sa=i&amp;url=https%3A%2F%2Fwww.stoneacre.co.uk%2Fmotability%2Fvauxhall%2Fastra&amp;psig=AOvVaw0KTW1baTTvRIrI3uMoFjgr&amp;ust=1587734353140000&amp;source=images&amp;cd=vfe&amp;ved=0CAIQjRxqFwoTCKiZiMjR_ugCFQAAAAAdAAAAABAI" TargetMode="External"/><Relationship Id="rId25" Type="http://schemas.openxmlformats.org/officeDocument/2006/relationships/image" Target="media/image7.gif"/><Relationship Id="rId2" Type="http://schemas.openxmlformats.org/officeDocument/2006/relationships/customXml" Target="../customXml/item2.xml"/><Relationship Id="rId16" Type="http://schemas.openxmlformats.org/officeDocument/2006/relationships/hyperlink" Target="https://www.google.com/url?sa=i&amp;url=https%3A%2F%2Fwww.stoneacre.co.uk%2Fmotability%2Fvauxhall%2Fastra&amp;psig=AOvVaw0KTW1baTTvRIrI3uMoFjgr&amp;ust=1587734353140000&amp;source=images&amp;cd=vfe&amp;ved=0CAIQjRxqFwoTCKiZiMjR_ugCFQAAAAAdAAAAABAI" TargetMode="External"/><Relationship Id="rId20" Type="http://schemas.openxmlformats.org/officeDocument/2006/relationships/image" Target="media/image6.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24" Type="http://schemas.openxmlformats.org/officeDocument/2006/relationships/hyperlink" Target="https://www.google.com/url?sa=i&amp;url=https%3A%2F%2Fwinnautosports.com%2Faerokit%2Fcar-aerodynamic-tips%2F&amp;psig=AOvVaw3-rhjLcudTTZiYYJWygrcp&amp;ust=1587746793396000&amp;source=images&amp;cd=vfe&amp;ved=0CAIQjRxqFwoTCKikgPT__ugCFQAAAAAdAAAAABAY" TargetMode="External"/><Relationship Id="rId5" Type="http://schemas.openxmlformats.org/officeDocument/2006/relationships/styles" Target="styles.xml"/><Relationship Id="rId15" Type="http://schemas.openxmlformats.org/officeDocument/2006/relationships/hyperlink" Target="https://www.google.com/url?sa=i&amp;url=https%3A%2F%2Fclassics.honestjohn.co.uk%2Freviews%2Fvauxhall%2Fastra-mk1-gte%2F&amp;psig=AOvVaw3Y6C3Zvgyf0pC8PmCizYeo&amp;ust=1587734275213000&amp;source=images&amp;cd=vfe&amp;ved=0CAIQjRxqFwoTCMiq0PfR_ugCFQAAAAAdAAAAABAD" TargetMode="External"/><Relationship Id="rId23" Type="http://schemas.openxmlformats.org/officeDocument/2006/relationships/hyperlink" Target="https://www.google.com/url?sa=i&amp;url=https%3A%2F%2Fwinnautosports.com%2Faerokit%2Fcar-aerodynamic-tips%2F&amp;psig=AOvVaw3-rhjLcudTTZiYYJWygrcp&amp;ust=1587746793396000&amp;source=images&amp;cd=vfe&amp;ved=0CAIQjRxqFwoTCKikgPT__ugCFQAAAAAdAAAAABAY" TargetMode="External"/><Relationship Id="rId28" Type="http://schemas.openxmlformats.org/officeDocument/2006/relationships/hyperlink" Target="http://hpwizard.com/tire-friction-coefficient.html" TargetMode="External"/><Relationship Id="rId10" Type="http://schemas.openxmlformats.org/officeDocument/2006/relationships/hyperlink" Target="https://www.google.com/url?sa=i&amp;url=https%3A%2F%2Fclassics.honestjohn.co.uk%2Freviews%2Fvauxhall%2Fastra-mk1-gte%2F&amp;psig=AOvVaw3Y6C3Zvgyf0pC8PmCizYeo&amp;ust=1587734275213000&amp;source=images&amp;cd=vfe&amp;ved=0CAIQjRxqFwoTCNDgnbPR_ugCFQAAAAAdAAAAABAD" TargetMode="External"/><Relationship Id="rId19" Type="http://schemas.openxmlformats.org/officeDocument/2006/relationships/image" Target="media/image5.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google.com/url?sa=i&amp;url=https%3A%2F%2Fclassics.honestjohn.co.uk%2Freviews%2Fvauxhall%2Fastra-mk1-gte%2F&amp;psig=AOvVaw3Y6C3Zvgyf0pC8PmCizYeo&amp;ust=1587734275213000&amp;source=images&amp;cd=vfe&amp;ved=0CAIQjRxqFwoTCMiq0PfR_ugCFQAAAAAdAAAAABAD" TargetMode="External"/><Relationship Id="rId22" Type="http://schemas.openxmlformats.org/officeDocument/2006/relationships/hyperlink" Target="https://www.google.com/url?sa=i&amp;url=https%3A%2F%2Fdrivetribe.com%2Fp%2Fthe-effects-of-aerodynamics-on-S5nweq-XQASk_m9ebAmeBw&amp;psig=AOvVaw1ITQV1Ga4JRcYrPQw9N8T4&amp;ust=1587746643601000&amp;source=images&amp;cd=vfe&amp;ved=0CAIQjRxqFwoTCKCSv7P__ugCFQAAAAAdAAAAABAD" TargetMode="External"/><Relationship Id="rId27" Type="http://schemas.openxmlformats.org/officeDocument/2006/relationships/hyperlink" Target="https://www.codecogs.com/latex/eqneditor.php"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AFB7E1C2DF04467AA5987772EF536FB"/>
        <w:category>
          <w:name w:val="General"/>
          <w:gallery w:val="placeholder"/>
        </w:category>
        <w:types>
          <w:type w:val="bbPlcHdr"/>
        </w:types>
        <w:behaviors>
          <w:behavior w:val="content"/>
        </w:behaviors>
        <w:guid w:val="{BAD4DF34-F91E-4BA3-985B-E606CEA49A20}"/>
      </w:docPartPr>
      <w:docPartBody>
        <w:p w:rsidR="00D656DA" w:rsidRDefault="00AC1400" w:rsidP="00AC1400">
          <w:pPr>
            <w:pStyle w:val="1AFB7E1C2DF04467AA5987772EF536FB"/>
          </w:pPr>
          <w:r>
            <w:rPr>
              <w:rFonts w:asciiTheme="majorHAnsi" w:eastAsiaTheme="majorEastAsia" w:hAnsiTheme="majorHAnsi" w:cstheme="majorBidi"/>
              <w:color w:val="4472C4" w:themeColor="accent1"/>
              <w:sz w:val="88"/>
              <w:szCs w:val="88"/>
            </w:rPr>
            <w:t>[Document title]</w:t>
          </w:r>
        </w:p>
      </w:docPartBody>
    </w:docPart>
    <w:docPart>
      <w:docPartPr>
        <w:name w:val="682067583B8E47E893CD1B822DA85138"/>
        <w:category>
          <w:name w:val="General"/>
          <w:gallery w:val="placeholder"/>
        </w:category>
        <w:types>
          <w:type w:val="bbPlcHdr"/>
        </w:types>
        <w:behaviors>
          <w:behavior w:val="content"/>
        </w:behaviors>
        <w:guid w:val="{1A1A1653-8D38-4B0D-9BD2-965A73BF49E0}"/>
      </w:docPartPr>
      <w:docPartBody>
        <w:p w:rsidR="00D656DA" w:rsidRDefault="00AC1400" w:rsidP="00AC1400">
          <w:pPr>
            <w:pStyle w:val="682067583B8E47E893CD1B822DA85138"/>
          </w:pPr>
          <w:r>
            <w:rPr>
              <w:color w:val="2F5496" w:themeColor="accent1" w:themeShade="BF"/>
              <w:sz w:val="24"/>
              <w:szCs w:val="24"/>
            </w:rPr>
            <w:t>[Document subtitle]</w:t>
          </w:r>
        </w:p>
      </w:docPartBody>
    </w:docPart>
    <w:docPart>
      <w:docPartPr>
        <w:name w:val="8C5701AC114F4F04AFB8EB6884F4A2C2"/>
        <w:category>
          <w:name w:val="General"/>
          <w:gallery w:val="placeholder"/>
        </w:category>
        <w:types>
          <w:type w:val="bbPlcHdr"/>
        </w:types>
        <w:behaviors>
          <w:behavior w:val="content"/>
        </w:behaviors>
        <w:guid w:val="{6F1190C4-877B-407E-BDB7-91CE5BB68EC9}"/>
      </w:docPartPr>
      <w:docPartBody>
        <w:p w:rsidR="00D656DA" w:rsidRDefault="00AC1400" w:rsidP="00AC1400">
          <w:pPr>
            <w:pStyle w:val="8C5701AC114F4F04AFB8EB6884F4A2C2"/>
          </w:pPr>
          <w:r>
            <w:rPr>
              <w:color w:val="4472C4" w:themeColor="accent1"/>
              <w:sz w:val="28"/>
              <w:szCs w:val="28"/>
            </w:rPr>
            <w:t>[Author name]</w:t>
          </w:r>
        </w:p>
      </w:docPartBody>
    </w:docPart>
    <w:docPart>
      <w:docPartPr>
        <w:name w:val="53279E9AC6E745D78D76702BF83CEB58"/>
        <w:category>
          <w:name w:val="General"/>
          <w:gallery w:val="placeholder"/>
        </w:category>
        <w:types>
          <w:type w:val="bbPlcHdr"/>
        </w:types>
        <w:behaviors>
          <w:behavior w:val="content"/>
        </w:behaviors>
        <w:guid w:val="{ACC54BCA-23A2-4D76-AE1B-4EF43C9D9B34}"/>
      </w:docPartPr>
      <w:docPartBody>
        <w:p w:rsidR="00D656DA" w:rsidRDefault="00AC1400" w:rsidP="00AC1400">
          <w:pPr>
            <w:pStyle w:val="53279E9AC6E745D78D76702BF83CEB58"/>
          </w:pPr>
          <w:r>
            <w:rPr>
              <w:color w:val="4472C4" w:themeColor="accent1"/>
              <w:sz w:val="28"/>
              <w:szCs w:val="28"/>
            </w:rPr>
            <w:t>[Date]</w:t>
          </w:r>
        </w:p>
      </w:docPartBody>
    </w:docPart>
    <w:docPart>
      <w:docPartPr>
        <w:name w:val="24FA22E62E8946DB838DC75786BCEB14"/>
        <w:category>
          <w:name w:val="General"/>
          <w:gallery w:val="placeholder"/>
        </w:category>
        <w:types>
          <w:type w:val="bbPlcHdr"/>
        </w:types>
        <w:behaviors>
          <w:behavior w:val="content"/>
        </w:behaviors>
        <w:guid w:val="{14E137AE-2683-4C16-ADDD-3AD8270AF108}"/>
      </w:docPartPr>
      <w:docPartBody>
        <w:p w:rsidR="00E04145" w:rsidRDefault="007A1D62" w:rsidP="007A1D62">
          <w:pPr>
            <w:pStyle w:val="24FA22E62E8946DB838DC75786BCEB14"/>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400"/>
    <w:rsid w:val="00195BF9"/>
    <w:rsid w:val="007A1D62"/>
    <w:rsid w:val="00810803"/>
    <w:rsid w:val="00AC1400"/>
    <w:rsid w:val="00D656DA"/>
    <w:rsid w:val="00E04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4045CA8C58437D92C1C7E8555791B7">
    <w:name w:val="614045CA8C58437D92C1C7E8555791B7"/>
    <w:rsid w:val="00AC1400"/>
  </w:style>
  <w:style w:type="paragraph" w:customStyle="1" w:styleId="1AFB7E1C2DF04467AA5987772EF536FB">
    <w:name w:val="1AFB7E1C2DF04467AA5987772EF536FB"/>
    <w:rsid w:val="00AC1400"/>
  </w:style>
  <w:style w:type="paragraph" w:customStyle="1" w:styleId="682067583B8E47E893CD1B822DA85138">
    <w:name w:val="682067583B8E47E893CD1B822DA85138"/>
    <w:rsid w:val="00AC1400"/>
  </w:style>
  <w:style w:type="paragraph" w:customStyle="1" w:styleId="8C5701AC114F4F04AFB8EB6884F4A2C2">
    <w:name w:val="8C5701AC114F4F04AFB8EB6884F4A2C2"/>
    <w:rsid w:val="00AC1400"/>
  </w:style>
  <w:style w:type="paragraph" w:customStyle="1" w:styleId="53279E9AC6E745D78D76702BF83CEB58">
    <w:name w:val="53279E9AC6E745D78D76702BF83CEB58"/>
    <w:rsid w:val="00AC1400"/>
  </w:style>
  <w:style w:type="paragraph" w:customStyle="1" w:styleId="24FA22E62E8946DB838DC75786BCEB14">
    <w:name w:val="24FA22E62E8946DB838DC75786BCEB14"/>
    <w:rsid w:val="007A1D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2020-01-27T00:00:00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7" ma:contentTypeDescription="Create a new document." ma:contentTypeScope="" ma:versionID="42655359409203c412f6f4446171903a">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dc1829d474647dd6abfd758bd3ed1624"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DD94E9-DF8E-4FB1-8637-832EA95085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85996B-8C7C-41F4-BFA3-84E2F09F02BE}">
  <ds:schemaRefs>
    <ds:schemaRef ds:uri="http://schemas.microsoft.com/sharepoint/v3/contenttype/forms"/>
  </ds:schemaRefs>
</ds:datastoreItem>
</file>

<file path=customXml/itemProps4.xml><?xml version="1.0" encoding="utf-8"?>
<ds:datastoreItem xmlns:ds="http://schemas.openxmlformats.org/officeDocument/2006/customXml" ds:itemID="{5AC71814-1ADB-4359-958A-EECBB99703D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1282</Words>
  <Characters>7312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Soapbox</vt:lpstr>
    </vt:vector>
  </TitlesOfParts>
  <Company/>
  <LinksUpToDate>false</LinksUpToDate>
  <CharactersWithSpaces>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Soapbox</dc:title>
  <dc:subject>Integrating project M4X01506</dc:subject>
  <dc:creator>James Holliman, Nye Evans, Michael Reeves</dc:creator>
  <cp:keywords/>
  <dc:description/>
  <cp:lastModifiedBy>Holliman P.J.</cp:lastModifiedBy>
  <cp:revision>4</cp:revision>
  <dcterms:created xsi:type="dcterms:W3CDTF">2020-05-02T11:34:00Z</dcterms:created>
  <dcterms:modified xsi:type="dcterms:W3CDTF">2020-05-02T11:46:00Z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