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C712C" w:rsidRDefault="005C712C" w:rsidP="005C712C">
      <w:pPr>
        <w:jc w:val="center"/>
        <w:rPr>
          <w:b/>
          <w:sz w:val="28"/>
        </w:rPr>
      </w:pPr>
      <w:r>
        <w:rPr>
          <w:b/>
          <w:sz w:val="28"/>
        </w:rPr>
        <w:t>Seen Exam: 2 h</w:t>
      </w:r>
      <w:bookmarkStart w:id="0" w:name="_GoBack"/>
      <w:bookmarkEnd w:id="0"/>
      <w:r>
        <w:rPr>
          <w:b/>
          <w:sz w:val="28"/>
        </w:rPr>
        <w:t>ours duration</w:t>
      </w:r>
    </w:p>
    <w:p w:rsidR="005C712C" w:rsidRDefault="005C712C" w:rsidP="005C712C">
      <w:pPr>
        <w:jc w:val="center"/>
        <w:rPr>
          <w:b/>
          <w:sz w:val="28"/>
        </w:rPr>
      </w:pPr>
    </w:p>
    <w:p w:rsidR="005C712C" w:rsidRPr="00CB215A" w:rsidRDefault="005C712C" w:rsidP="005C712C">
      <w:pPr>
        <w:jc w:val="center"/>
        <w:rPr>
          <w:b/>
          <w:sz w:val="28"/>
        </w:rPr>
      </w:pPr>
      <w:r w:rsidRPr="00CB215A">
        <w:rPr>
          <w:b/>
          <w:sz w:val="28"/>
        </w:rPr>
        <w:t xml:space="preserve">ANSWER </w:t>
      </w:r>
      <w:r>
        <w:rPr>
          <w:b/>
          <w:sz w:val="28"/>
        </w:rPr>
        <w:t>TWO</w:t>
      </w:r>
      <w:r w:rsidRPr="00CB215A">
        <w:rPr>
          <w:b/>
          <w:sz w:val="28"/>
        </w:rPr>
        <w:t xml:space="preserve"> QUE</w:t>
      </w:r>
      <w:r>
        <w:rPr>
          <w:b/>
          <w:sz w:val="28"/>
        </w:rPr>
        <w:t>ST</w:t>
      </w:r>
      <w:r w:rsidRPr="00CB215A">
        <w:rPr>
          <w:b/>
          <w:sz w:val="28"/>
        </w:rPr>
        <w:t>IONS</w:t>
      </w:r>
    </w:p>
    <w:p w:rsidR="005C712C" w:rsidRPr="00CB215A" w:rsidRDefault="005C712C" w:rsidP="005C712C"/>
    <w:p w:rsidR="005C712C" w:rsidRPr="00CB215A" w:rsidRDefault="005C712C" w:rsidP="005C712C">
      <w:pPr>
        <w:numPr>
          <w:ilvl w:val="0"/>
          <w:numId w:val="1"/>
        </w:numPr>
        <w:rPr>
          <w:b/>
        </w:rPr>
      </w:pPr>
      <w:r>
        <w:rPr>
          <w:b/>
        </w:rPr>
        <w:t xml:space="preserve">Discuss Hegel’s contention that ‘Philosophy is its own time raised to the level of thought’, before exploring what this might hold for a universal concept of ‘Truth’. </w:t>
      </w:r>
    </w:p>
    <w:p w:rsidR="005C712C" w:rsidRDefault="005C712C" w:rsidP="005C712C">
      <w:pPr>
        <w:numPr>
          <w:ilvl w:val="0"/>
          <w:numId w:val="1"/>
        </w:numPr>
        <w:rPr>
          <w:b/>
        </w:rPr>
      </w:pPr>
      <w:r>
        <w:rPr>
          <w:b/>
        </w:rPr>
        <w:t>Critically evaluate whether Kant’s essays on the ‘Idea for a Universal History with Cosmopolitan Intent’ or on ‘… What is enlightenment?’ anticipate Hegel’s ‘Dialectic’ or are in need of it.</w:t>
      </w:r>
    </w:p>
    <w:p w:rsidR="005C712C" w:rsidRDefault="005C712C" w:rsidP="005C712C">
      <w:pPr>
        <w:numPr>
          <w:ilvl w:val="0"/>
          <w:numId w:val="1"/>
        </w:numPr>
        <w:rPr>
          <w:b/>
        </w:rPr>
      </w:pPr>
      <w:r>
        <w:rPr>
          <w:b/>
        </w:rPr>
        <w:t xml:space="preserve">Critically examine what Schopenhauer found so philosophically significant in a person’s ‘character’, and why he believed it was both ‘innate’ and ‘unalterable’.  </w:t>
      </w:r>
    </w:p>
    <w:p w:rsidR="005C712C" w:rsidRDefault="005C712C" w:rsidP="005C712C">
      <w:pPr>
        <w:numPr>
          <w:ilvl w:val="0"/>
          <w:numId w:val="1"/>
        </w:numPr>
        <w:rPr>
          <w:b/>
        </w:rPr>
      </w:pPr>
      <w:r>
        <w:rPr>
          <w:b/>
        </w:rPr>
        <w:t xml:space="preserve">What does Marx’s assertion ‘It is not consciousness of men that determines their being, but, on the contrary, their social being that determines their consciousness’ hold for the very idea of a fixed human nature? </w:t>
      </w:r>
    </w:p>
    <w:p w:rsidR="005C712C" w:rsidRDefault="005C712C" w:rsidP="005C712C">
      <w:pPr>
        <w:numPr>
          <w:ilvl w:val="0"/>
          <w:numId w:val="1"/>
        </w:numPr>
        <w:rPr>
          <w:b/>
        </w:rPr>
      </w:pPr>
      <w:r>
        <w:rPr>
          <w:b/>
        </w:rPr>
        <w:t xml:space="preserve">Critically outline the historical context and philosophical development of Nietzsche’s concept of ‘ressentiment’ and whether it retains any contemporary resonance.    </w:t>
      </w:r>
    </w:p>
    <w:p w:rsidR="001B20B6" w:rsidRDefault="001B20B6"/>
    <w:sectPr w:rsidR="001B20B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93F6C2E"/>
    <w:multiLevelType w:val="hybridMultilevel"/>
    <w:tmpl w:val="0518C0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C712C"/>
    <w:rsid w:val="001B20B6"/>
    <w:rsid w:val="005C71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0A72887-C8CE-4A75-BBAF-368DD37732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C712C"/>
    <w:pPr>
      <w:spacing w:after="0" w:line="240" w:lineRule="auto"/>
    </w:pPr>
    <w:rPr>
      <w:rFonts w:ascii="Times New Roman" w:eastAsia="Times New Roman" w:hAnsi="Times New Roman" w:cs="Times New Roman"/>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165</Words>
  <Characters>792</Characters>
  <Application>Microsoft Office Word</Application>
  <DocSecurity>0</DocSecurity>
  <Lines>22</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 Davis</dc:creator>
  <cp:keywords/>
  <dc:description/>
  <cp:lastModifiedBy>Adrian Davis</cp:lastModifiedBy>
  <cp:revision>1</cp:revision>
  <dcterms:created xsi:type="dcterms:W3CDTF">2016-04-24T18:21:00Z</dcterms:created>
  <dcterms:modified xsi:type="dcterms:W3CDTF">2016-04-24T18:23:00Z</dcterms:modified>
</cp:coreProperties>
</file>