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460AEB" w:rsidRDefault="0045538B" w:rsidP="00853226">
      <w:pPr>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6"/>
        <w:gridCol w:w="1236"/>
        <w:gridCol w:w="605"/>
        <w:gridCol w:w="1597"/>
        <w:gridCol w:w="492"/>
      </w:tblGrid>
      <w:tr w:rsidR="00853226" w:rsidRPr="00460AEB"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460AEB" w:rsidRDefault="00330917" w:rsidP="00853226">
            <w:pPr>
              <w:keepNext/>
              <w:spacing w:after="0" w:line="240" w:lineRule="auto"/>
              <w:jc w:val="both"/>
              <w:rPr>
                <w:rFonts w:ascii="Arial" w:eastAsia="Times New Roman" w:hAnsi="Arial" w:cs="Arial"/>
                <w:b/>
                <w:szCs w:val="24"/>
                <w:lang w:val="en-AU"/>
              </w:rPr>
            </w:pPr>
          </w:p>
          <w:p w14:paraId="72D83E8F" w14:textId="1F16F638" w:rsidR="00330917" w:rsidRPr="00460AEB" w:rsidRDefault="00330917" w:rsidP="00853226">
            <w:pPr>
              <w:keepNext/>
              <w:spacing w:after="0" w:line="240" w:lineRule="auto"/>
              <w:jc w:val="both"/>
              <w:rPr>
                <w:rFonts w:ascii="Arial" w:eastAsia="Times New Roman" w:hAnsi="Arial" w:cs="Arial"/>
                <w:b/>
                <w:szCs w:val="24"/>
                <w:lang w:val="en-AU"/>
              </w:rPr>
            </w:pPr>
            <w:r w:rsidRPr="00460AEB">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60AEB">
              <w:rPr>
                <w:rFonts w:ascii="Arial" w:eastAsia="Times New Roman" w:hAnsi="Arial" w:cs="Arial"/>
                <w:b/>
                <w:szCs w:val="24"/>
                <w:lang w:val="en-AU"/>
              </w:rPr>
              <w:br/>
            </w:r>
          </w:p>
          <w:p w14:paraId="616C765E" w14:textId="260DFFF2" w:rsidR="00592A7E" w:rsidRPr="00460AEB" w:rsidRDefault="00592A7E" w:rsidP="00853226">
            <w:pPr>
              <w:jc w:val="both"/>
              <w:rPr>
                <w:rFonts w:ascii="Arial" w:hAnsi="Arial" w:cs="Arial"/>
                <w:b/>
                <w:bCs/>
                <w:szCs w:val="24"/>
              </w:rPr>
            </w:pPr>
            <w:r w:rsidRPr="00460AEB">
              <w:rPr>
                <w:rFonts w:ascii="Arial" w:hAnsi="Arial" w:cs="Arial"/>
                <w:b/>
                <w:bCs/>
                <w:szCs w:val="24"/>
              </w:rPr>
              <w:t>Component One:</w:t>
            </w:r>
          </w:p>
          <w:p w14:paraId="38A7564D" w14:textId="6B2A64EB" w:rsidR="008D4E2F" w:rsidRPr="00460AEB" w:rsidRDefault="008D4E2F" w:rsidP="00853226">
            <w:pPr>
              <w:widowControl w:val="0"/>
              <w:autoSpaceDE w:val="0"/>
              <w:autoSpaceDN w:val="0"/>
              <w:spacing w:after="0" w:line="240" w:lineRule="auto"/>
              <w:jc w:val="both"/>
              <w:rPr>
                <w:rFonts w:ascii="Arial" w:eastAsia="Times New Roman" w:hAnsi="Arial" w:cs="Arial"/>
                <w:b/>
                <w:bCs/>
                <w:i/>
                <w:iCs/>
                <w:szCs w:val="24"/>
                <w:lang w:val="en-US"/>
              </w:rPr>
            </w:pPr>
            <w:r w:rsidRPr="00460AEB">
              <w:rPr>
                <w:rFonts w:ascii="Arial" w:eastAsia="Times New Roman" w:hAnsi="Arial" w:cs="Arial"/>
                <w:b/>
                <w:bCs/>
                <w:i/>
                <w:iCs/>
                <w:szCs w:val="24"/>
                <w:shd w:val="clear" w:color="auto" w:fill="FFFFFF"/>
                <w:lang w:val="en-US"/>
              </w:rPr>
              <w:t xml:space="preserve">What are the key skills required to work on the hotels front desk? </w:t>
            </w:r>
            <w:r w:rsidRPr="00460AEB">
              <w:rPr>
                <w:rFonts w:ascii="Arial" w:eastAsia="Times New Roman" w:hAnsi="Arial" w:cs="Arial"/>
                <w:b/>
                <w:bCs/>
                <w:i/>
                <w:iCs/>
                <w:szCs w:val="24"/>
                <w:lang w:val="en-US"/>
              </w:rPr>
              <w:t>750 words (+/- 10%)</w:t>
            </w:r>
          </w:p>
          <w:p w14:paraId="06A69F32" w14:textId="77777777" w:rsidR="008D4E2F" w:rsidRPr="00460AEB" w:rsidRDefault="008D4E2F" w:rsidP="00853226">
            <w:pPr>
              <w:widowControl w:val="0"/>
              <w:autoSpaceDE w:val="0"/>
              <w:autoSpaceDN w:val="0"/>
              <w:spacing w:after="0" w:line="240" w:lineRule="auto"/>
              <w:jc w:val="both"/>
              <w:rPr>
                <w:rFonts w:ascii="Arial" w:eastAsia="Times New Roman" w:hAnsi="Arial" w:cs="Arial"/>
                <w:b/>
                <w:bCs/>
                <w:i/>
                <w:iCs/>
                <w:szCs w:val="24"/>
                <w:lang w:val="en-US"/>
              </w:rPr>
            </w:pPr>
          </w:p>
          <w:p w14:paraId="6CE4F68C" w14:textId="2F0AA94D" w:rsidR="00330917" w:rsidRPr="00460AEB" w:rsidRDefault="008D4E2F" w:rsidP="00853226">
            <w:pPr>
              <w:jc w:val="both"/>
              <w:rPr>
                <w:rFonts w:ascii="Arial" w:eastAsia="Times New Roman" w:hAnsi="Arial" w:cs="Arial"/>
                <w:b/>
                <w:szCs w:val="24"/>
                <w:lang w:val="en-AU"/>
              </w:rPr>
            </w:pPr>
            <w:r w:rsidRPr="00460AEB">
              <w:rPr>
                <w:rFonts w:ascii="Arial" w:eastAsia="Carlito" w:hAnsi="Arial" w:cs="Arial"/>
                <w:b/>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460AEB" w:rsidRDefault="00330917" w:rsidP="00853226">
            <w:pPr>
              <w:keepNext/>
              <w:spacing w:before="120" w:after="0" w:line="240" w:lineRule="auto"/>
              <w:jc w:val="both"/>
              <w:rPr>
                <w:rFonts w:ascii="Arial" w:eastAsia="Times New Roman" w:hAnsi="Arial" w:cs="Arial"/>
                <w:b/>
                <w:bCs/>
                <w:szCs w:val="24"/>
                <w:lang w:val="en-AU"/>
              </w:rPr>
            </w:pPr>
            <w:r w:rsidRPr="00460AEB">
              <w:rPr>
                <w:rFonts w:ascii="Arial" w:eastAsia="Times New Roman" w:hAnsi="Arial" w:cs="Arial"/>
                <w:b/>
                <w:bCs/>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98DBEE4" w:rsidR="00330917" w:rsidRPr="00460AEB" w:rsidRDefault="00601619" w:rsidP="00853226">
            <w:pPr>
              <w:keepNext/>
              <w:spacing w:after="0" w:line="240" w:lineRule="auto"/>
              <w:jc w:val="both"/>
              <w:rPr>
                <w:rFonts w:ascii="Arial" w:eastAsia="Times New Roman" w:hAnsi="Arial" w:cs="Arial"/>
                <w:b/>
                <w:szCs w:val="24"/>
                <w:lang w:val="en-AU"/>
              </w:rPr>
            </w:pPr>
            <w:r>
              <w:rPr>
                <w:rFonts w:ascii="Arial" w:eastAsia="Times New Roman" w:hAnsi="Arial" w:cs="Arial"/>
                <w:b/>
                <w:szCs w:val="24"/>
                <w:lang w:val="en-AU"/>
              </w:rPr>
              <w:t>2211743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460AEB" w:rsidRDefault="00330917" w:rsidP="00853226">
            <w:pPr>
              <w:keepNext/>
              <w:spacing w:after="0" w:line="240" w:lineRule="auto"/>
              <w:jc w:val="both"/>
              <w:rPr>
                <w:rFonts w:ascii="Arial" w:eastAsia="Times New Roman" w:hAnsi="Arial" w:cs="Arial"/>
                <w:b/>
                <w:szCs w:val="24"/>
                <w:lang w:val="en-AU"/>
              </w:rPr>
            </w:pPr>
          </w:p>
        </w:tc>
      </w:tr>
      <w:tr w:rsidR="00853226" w:rsidRPr="00460AEB"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460AEB" w:rsidRDefault="00330917" w:rsidP="00853226">
            <w:pPr>
              <w:keepNext/>
              <w:spacing w:after="0" w:line="240" w:lineRule="auto"/>
              <w:jc w:val="both"/>
              <w:rPr>
                <w:rFonts w:ascii="Arial" w:eastAsia="Times New Roman" w:hAnsi="Arial" w:cs="Arial"/>
                <w:b/>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460AEB" w:rsidRDefault="00330917" w:rsidP="00853226">
            <w:pPr>
              <w:keepNext/>
              <w:spacing w:after="0" w:line="240" w:lineRule="auto"/>
              <w:jc w:val="both"/>
              <w:rPr>
                <w:rFonts w:ascii="Arial" w:eastAsia="Times New Roman" w:hAnsi="Arial" w:cs="Arial"/>
                <w:szCs w:val="24"/>
                <w:lang w:val="en-AU"/>
              </w:rPr>
            </w:pPr>
          </w:p>
          <w:p w14:paraId="6800DE34" w14:textId="77777777" w:rsidR="00330917" w:rsidRPr="00460AEB" w:rsidRDefault="00330917" w:rsidP="00853226">
            <w:pPr>
              <w:keepNext/>
              <w:spacing w:after="0" w:line="240" w:lineRule="auto"/>
              <w:jc w:val="both"/>
              <w:rPr>
                <w:rFonts w:ascii="Arial" w:eastAsia="Times New Roman" w:hAnsi="Arial" w:cs="Arial"/>
                <w:szCs w:val="24"/>
                <w:lang w:val="en-AU"/>
              </w:rPr>
            </w:pPr>
            <w:r w:rsidRPr="00460AEB">
              <w:rPr>
                <w:rFonts w:ascii="Arial" w:eastAsia="Times New Roman" w:hAnsi="Arial" w:cs="Arial"/>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BE4D166" w:rsidR="00330917" w:rsidRPr="00460AEB" w:rsidRDefault="00601C92" w:rsidP="00853226">
            <w:pPr>
              <w:keepNext/>
              <w:spacing w:after="0" w:line="240" w:lineRule="auto"/>
              <w:jc w:val="both"/>
              <w:rPr>
                <w:rFonts w:ascii="Arial" w:eastAsia="Times New Roman" w:hAnsi="Arial" w:cs="Arial"/>
                <w:b/>
                <w:szCs w:val="24"/>
                <w:lang w:val="en-AU"/>
              </w:rPr>
            </w:pPr>
            <w:r w:rsidRPr="00601C92">
              <w:rPr>
                <w:rFonts w:ascii="Arial" w:eastAsia="Times New Roman" w:hAnsi="Arial" w:cs="Arial"/>
                <w:b/>
                <w:szCs w:val="24"/>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460AEB" w:rsidRDefault="00330917" w:rsidP="00853226">
            <w:pPr>
              <w:keepNext/>
              <w:spacing w:after="0" w:line="240" w:lineRule="auto"/>
              <w:jc w:val="both"/>
              <w:rPr>
                <w:rFonts w:ascii="Arial" w:eastAsia="Times New Roman" w:hAnsi="Arial" w:cs="Arial"/>
                <w:b/>
                <w:szCs w:val="24"/>
                <w:lang w:val="en-AU"/>
              </w:rPr>
            </w:pPr>
          </w:p>
        </w:tc>
      </w:tr>
      <w:tr w:rsidR="00853226" w:rsidRPr="00460AEB"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460AEB" w:rsidRDefault="00330917" w:rsidP="00853226">
            <w:pPr>
              <w:keepNext/>
              <w:spacing w:after="0" w:line="240" w:lineRule="auto"/>
              <w:jc w:val="both"/>
              <w:rPr>
                <w:rFonts w:ascii="Arial" w:eastAsia="Times New Roman" w:hAnsi="Arial" w:cs="Arial"/>
                <w:b/>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460AEB" w:rsidRDefault="00330917" w:rsidP="00853226">
            <w:pPr>
              <w:keepNext/>
              <w:spacing w:after="0" w:line="240" w:lineRule="auto"/>
              <w:jc w:val="both"/>
              <w:rPr>
                <w:rFonts w:ascii="Arial" w:eastAsia="Times New Roman" w:hAnsi="Arial" w:cs="Arial"/>
                <w:szCs w:val="24"/>
                <w:lang w:val="en-AU"/>
              </w:rPr>
            </w:pPr>
            <w:r w:rsidRPr="00460AEB">
              <w:rPr>
                <w:rFonts w:ascii="Arial" w:eastAsia="Times New Roman" w:hAnsi="Arial" w:cs="Arial"/>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C424F29" w:rsidR="00330917" w:rsidRPr="00460AEB" w:rsidRDefault="00E420C8" w:rsidP="00853226">
            <w:pPr>
              <w:keepNext/>
              <w:spacing w:after="0" w:line="240" w:lineRule="auto"/>
              <w:jc w:val="both"/>
              <w:rPr>
                <w:rFonts w:ascii="Arial" w:eastAsia="Times New Roman" w:hAnsi="Arial" w:cs="Arial"/>
                <w:b/>
                <w:szCs w:val="24"/>
                <w:lang w:val="en-AU"/>
              </w:rPr>
            </w:pPr>
            <w:r w:rsidRPr="00E420C8">
              <w:rPr>
                <w:rFonts w:ascii="Arial" w:eastAsia="Times New Roman" w:hAnsi="Arial" w:cs="Arial"/>
                <w:b/>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460AEB" w:rsidRDefault="00330917" w:rsidP="00853226">
            <w:pPr>
              <w:keepNext/>
              <w:spacing w:after="0" w:line="240" w:lineRule="auto"/>
              <w:jc w:val="both"/>
              <w:rPr>
                <w:rFonts w:ascii="Arial" w:eastAsia="Times New Roman" w:hAnsi="Arial" w:cs="Arial"/>
                <w:b/>
                <w:szCs w:val="24"/>
                <w:lang w:val="en-AU"/>
              </w:rPr>
            </w:pPr>
          </w:p>
        </w:tc>
      </w:tr>
      <w:tr w:rsidR="00853226" w:rsidRPr="00460AEB"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460AEB" w:rsidRDefault="00330917" w:rsidP="00853226">
            <w:pPr>
              <w:keepNext/>
              <w:spacing w:after="0" w:line="240" w:lineRule="auto"/>
              <w:jc w:val="both"/>
              <w:rPr>
                <w:rFonts w:ascii="Arial" w:eastAsia="Times New Roman" w:hAnsi="Arial" w:cs="Arial"/>
                <w:b/>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460AEB" w:rsidRDefault="00330917" w:rsidP="00853226">
            <w:pPr>
              <w:keepNext/>
              <w:spacing w:after="0" w:line="240" w:lineRule="auto"/>
              <w:jc w:val="both"/>
              <w:rPr>
                <w:rFonts w:ascii="Arial" w:eastAsia="Times New Roman" w:hAnsi="Arial" w:cs="Arial"/>
                <w:szCs w:val="24"/>
                <w:lang w:val="en-AU"/>
              </w:rPr>
            </w:pPr>
            <w:r w:rsidRPr="00460AEB">
              <w:rPr>
                <w:rFonts w:ascii="Arial" w:eastAsia="Times New Roman" w:hAnsi="Arial" w:cs="Arial"/>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454A8DD" w:rsidR="00330917" w:rsidRPr="00460AEB" w:rsidRDefault="00955BA3" w:rsidP="00853226">
            <w:pPr>
              <w:keepNext/>
              <w:spacing w:after="0" w:line="240" w:lineRule="auto"/>
              <w:jc w:val="both"/>
              <w:rPr>
                <w:rFonts w:ascii="Arial" w:eastAsia="Times New Roman" w:hAnsi="Arial" w:cs="Arial"/>
                <w:b/>
                <w:szCs w:val="24"/>
                <w:lang w:val="en-AU"/>
              </w:rPr>
            </w:pPr>
            <w:r w:rsidRPr="00955BA3">
              <w:rPr>
                <w:rFonts w:ascii="Arial" w:eastAsia="Times New Roman" w:hAnsi="Arial" w:cs="Arial"/>
                <w:b/>
                <w:szCs w:val="24"/>
              </w:rPr>
              <w:t>Lisa Knight</w:t>
            </w:r>
          </w:p>
        </w:tc>
        <w:tc>
          <w:tcPr>
            <w:tcW w:w="835" w:type="dxa"/>
            <w:tcBorders>
              <w:top w:val="nil"/>
              <w:left w:val="nil"/>
              <w:bottom w:val="nil"/>
              <w:right w:val="single" w:sz="4" w:space="0" w:color="auto"/>
            </w:tcBorders>
            <w:shd w:val="clear" w:color="auto" w:fill="auto"/>
            <w:vAlign w:val="center"/>
          </w:tcPr>
          <w:p w14:paraId="4EFCA829" w14:textId="77777777" w:rsidR="00330917" w:rsidRPr="00460AEB" w:rsidRDefault="00330917" w:rsidP="00853226">
            <w:pPr>
              <w:keepNext/>
              <w:spacing w:after="0" w:line="240" w:lineRule="auto"/>
              <w:jc w:val="both"/>
              <w:rPr>
                <w:rFonts w:ascii="Arial" w:eastAsia="Times New Roman" w:hAnsi="Arial" w:cs="Arial"/>
                <w:b/>
                <w:szCs w:val="24"/>
                <w:lang w:val="en-AU"/>
              </w:rPr>
            </w:pPr>
          </w:p>
        </w:tc>
      </w:tr>
      <w:tr w:rsidR="00853226" w:rsidRPr="00460AEB"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460AEB" w:rsidRDefault="00330917" w:rsidP="00853226">
            <w:pPr>
              <w:keepNext/>
              <w:spacing w:after="0" w:line="240" w:lineRule="auto"/>
              <w:jc w:val="both"/>
              <w:rPr>
                <w:rFonts w:ascii="Arial" w:eastAsia="Times New Roman" w:hAnsi="Arial" w:cs="Arial"/>
                <w:b/>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460AEB" w:rsidRDefault="00330917" w:rsidP="00853226">
            <w:pPr>
              <w:keepNext/>
              <w:spacing w:after="0" w:line="240" w:lineRule="auto"/>
              <w:jc w:val="both"/>
              <w:rPr>
                <w:rFonts w:ascii="Arial" w:eastAsia="Times New Roman" w:hAnsi="Arial" w:cs="Arial"/>
                <w:bCs/>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460AEB" w:rsidRDefault="00330917" w:rsidP="00853226">
            <w:pPr>
              <w:keepNext/>
              <w:spacing w:after="0" w:line="240" w:lineRule="auto"/>
              <w:jc w:val="both"/>
              <w:rPr>
                <w:rFonts w:ascii="Arial" w:eastAsia="Times New Roman" w:hAnsi="Arial" w:cs="Arial"/>
                <w:b/>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460AEB" w:rsidRDefault="00330917" w:rsidP="00853226">
            <w:pPr>
              <w:keepNext/>
              <w:spacing w:after="0" w:line="240" w:lineRule="auto"/>
              <w:jc w:val="both"/>
              <w:rPr>
                <w:rFonts w:ascii="Arial" w:eastAsia="Times New Roman" w:hAnsi="Arial" w:cs="Arial"/>
                <w:b/>
                <w:szCs w:val="24"/>
                <w:lang w:val="en-AU"/>
              </w:rPr>
            </w:pPr>
          </w:p>
        </w:tc>
      </w:tr>
      <w:tr w:rsidR="00853226" w:rsidRPr="00460AEB"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42FF67" w14:textId="77777777" w:rsidR="00816FBC" w:rsidRPr="00460AEB" w:rsidRDefault="00816FBC" w:rsidP="00853226">
            <w:pPr>
              <w:pStyle w:val="Heading1"/>
              <w:jc w:val="both"/>
              <w:rPr>
                <w:rFonts w:ascii="Arial" w:hAnsi="Arial" w:cs="Arial"/>
                <w:b/>
                <w:bCs/>
                <w:color w:val="000000" w:themeColor="text1"/>
                <w:sz w:val="24"/>
                <w:szCs w:val="24"/>
              </w:rPr>
            </w:pPr>
            <w:bookmarkStart w:id="0" w:name="_Toc136112850"/>
            <w:r w:rsidRPr="00460AEB">
              <w:rPr>
                <w:rFonts w:ascii="Arial" w:hAnsi="Arial" w:cs="Arial"/>
                <w:b/>
                <w:bCs/>
                <w:color w:val="000000" w:themeColor="text1"/>
                <w:sz w:val="24"/>
                <w:szCs w:val="24"/>
              </w:rPr>
              <w:lastRenderedPageBreak/>
              <w:t>Introduction:</w:t>
            </w:r>
            <w:bookmarkEnd w:id="0"/>
          </w:p>
          <w:p w14:paraId="664CED74" w14:textId="77777777" w:rsidR="00816FBC" w:rsidRPr="00460AEB" w:rsidRDefault="00816FBC" w:rsidP="00853226">
            <w:pPr>
              <w:jc w:val="both"/>
              <w:rPr>
                <w:rFonts w:ascii="Arial" w:hAnsi="Arial" w:cs="Arial"/>
                <w:szCs w:val="24"/>
              </w:rPr>
            </w:pPr>
            <w:r w:rsidRPr="00460AEB">
              <w:rPr>
                <w:rFonts w:ascii="Arial" w:hAnsi="Arial" w:cs="Arial"/>
                <w:szCs w:val="24"/>
              </w:rPr>
              <w:t>To effectively interact with visitors, manage their schedules, and ensure that their stay is as pleasant as feasible, front desk personnel must possess a range of skills (Shin et al., 2019). As a prospective professional in the hospitality industry, I recognise the significance of acquiring and applying these skills. In this entry, I will examine the essential skills required for a front desk position, assess how well they align with the hospitality industry, and rely on my own experiences and education.</w:t>
            </w:r>
          </w:p>
          <w:p w14:paraId="303E6F95" w14:textId="77777777" w:rsidR="00816FBC" w:rsidRPr="00460AEB" w:rsidRDefault="00816FBC" w:rsidP="00853226">
            <w:pPr>
              <w:pStyle w:val="Heading1"/>
              <w:jc w:val="both"/>
              <w:rPr>
                <w:rFonts w:ascii="Arial" w:hAnsi="Arial" w:cs="Arial"/>
                <w:b/>
                <w:bCs/>
                <w:color w:val="000000" w:themeColor="text1"/>
                <w:sz w:val="24"/>
                <w:szCs w:val="24"/>
              </w:rPr>
            </w:pPr>
            <w:bookmarkStart w:id="1" w:name="_Toc136112851"/>
            <w:r w:rsidRPr="00460AEB">
              <w:rPr>
                <w:rFonts w:ascii="Arial" w:hAnsi="Arial" w:cs="Arial"/>
                <w:b/>
                <w:bCs/>
                <w:color w:val="000000" w:themeColor="text1"/>
                <w:sz w:val="24"/>
                <w:szCs w:val="24"/>
              </w:rPr>
              <w:t>Key Skills for Front Desk Work:</w:t>
            </w:r>
            <w:bookmarkEnd w:id="1"/>
          </w:p>
          <w:p w14:paraId="664B64F1" w14:textId="77777777" w:rsidR="00816FBC" w:rsidRPr="00460AEB" w:rsidRDefault="00816FBC" w:rsidP="00853226">
            <w:pPr>
              <w:pStyle w:val="Heading2"/>
              <w:jc w:val="both"/>
              <w:rPr>
                <w:rFonts w:ascii="Arial" w:hAnsi="Arial" w:cs="Arial"/>
                <w:color w:val="000000" w:themeColor="text1"/>
                <w:sz w:val="24"/>
                <w:szCs w:val="24"/>
              </w:rPr>
            </w:pPr>
            <w:bookmarkStart w:id="2" w:name="_Toc136112852"/>
            <w:r w:rsidRPr="00460AEB">
              <w:rPr>
                <w:rFonts w:ascii="Arial" w:hAnsi="Arial" w:cs="Arial"/>
                <w:color w:val="000000" w:themeColor="text1"/>
                <w:sz w:val="24"/>
                <w:szCs w:val="24"/>
              </w:rPr>
              <w:t>Communication and Interpersonal Skills:</w:t>
            </w:r>
            <w:bookmarkEnd w:id="2"/>
          </w:p>
          <w:p w14:paraId="756C6C21" w14:textId="77777777" w:rsidR="00816FBC" w:rsidRPr="00460AEB" w:rsidRDefault="00816FBC" w:rsidP="00853226">
            <w:pPr>
              <w:jc w:val="both"/>
              <w:rPr>
                <w:rFonts w:ascii="Arial" w:hAnsi="Arial" w:cs="Arial"/>
                <w:szCs w:val="24"/>
              </w:rPr>
            </w:pPr>
            <w:r w:rsidRPr="00460AEB">
              <w:rPr>
                <w:rFonts w:ascii="Arial" w:hAnsi="Arial" w:cs="Arial"/>
                <w:szCs w:val="24"/>
              </w:rPr>
              <w:t>Front-desk management requires good communication. Verbal communication skills are needed to answer guest questions, resolve difficulties, and describe hotel services. Front desk staff with good people skills may chat with customers and create a relaxing ambiance (Jhaiyanuntana and Nomnian, 2020). Role-playing and group tasks helped me improve these skills. I can address guests' needs thanks to class. As a five-star hotel intern, I saw several occurrences, including an upset visitor. I made a strategy to help after hearing their tale and imagining how I would feel. This instance shows the importance of open communication in problem-solving and customer satisfaction.</w:t>
            </w:r>
          </w:p>
          <w:p w14:paraId="5B7D347C" w14:textId="77777777" w:rsidR="00816FBC" w:rsidRPr="00460AEB" w:rsidRDefault="00816FBC" w:rsidP="00853226">
            <w:pPr>
              <w:pStyle w:val="Heading2"/>
              <w:jc w:val="both"/>
              <w:rPr>
                <w:rFonts w:ascii="Arial" w:hAnsi="Arial" w:cs="Arial"/>
                <w:b/>
                <w:bCs/>
                <w:color w:val="000000" w:themeColor="text1"/>
                <w:sz w:val="24"/>
                <w:szCs w:val="24"/>
              </w:rPr>
            </w:pPr>
            <w:bookmarkStart w:id="3" w:name="_Toc136112853"/>
            <w:r w:rsidRPr="00460AEB">
              <w:rPr>
                <w:rFonts w:ascii="Arial" w:hAnsi="Arial" w:cs="Arial"/>
                <w:b/>
                <w:bCs/>
                <w:color w:val="000000" w:themeColor="text1"/>
                <w:sz w:val="24"/>
                <w:szCs w:val="24"/>
              </w:rPr>
              <w:t>Organizational and Multitasking Abilities:</w:t>
            </w:r>
            <w:bookmarkEnd w:id="3"/>
          </w:p>
          <w:p w14:paraId="6D5354AF" w14:textId="77777777" w:rsidR="00816FBC" w:rsidRPr="00460AEB" w:rsidRDefault="00816FBC" w:rsidP="00853226">
            <w:pPr>
              <w:jc w:val="both"/>
              <w:rPr>
                <w:rFonts w:ascii="Arial" w:hAnsi="Arial" w:cs="Arial"/>
                <w:szCs w:val="24"/>
              </w:rPr>
            </w:pPr>
            <w:r w:rsidRPr="00460AEB">
              <w:rPr>
                <w:rFonts w:ascii="Arial" w:hAnsi="Arial" w:cs="Arial"/>
                <w:szCs w:val="24"/>
              </w:rPr>
              <w:t>Front desk labour requires a high degree of multitasking ability. A system must be in place for receiving payment, allocating lodgings, and verifying guests in and out (Khalimova, 2020). Due to the time management and organisational skills I've acquired in class, I feel well-equipped to begin the assignment. These abilities allow me to perform my responsibilities effectively and ensure the front desk's smooth operation. When I was a part-time employee at a modest hotel, I once had to deal with a surge of visitors who all wanted to check in at once. I quickly assessed the situation using my innate ability to prioritise, arranged the guests in the order of their arrival, and checked them all in as quickly as I could. This situation exemplified the ability to maintain composure and act swiftly under duress (Marneros et al., 2020).</w:t>
            </w:r>
          </w:p>
          <w:p w14:paraId="30E49D09" w14:textId="77777777" w:rsidR="00816FBC" w:rsidRPr="00460AEB" w:rsidRDefault="00816FBC" w:rsidP="00853226">
            <w:pPr>
              <w:pStyle w:val="Heading2"/>
              <w:jc w:val="both"/>
              <w:rPr>
                <w:rFonts w:ascii="Arial" w:hAnsi="Arial" w:cs="Arial"/>
                <w:b/>
                <w:bCs/>
                <w:color w:val="000000" w:themeColor="text1"/>
                <w:sz w:val="24"/>
                <w:szCs w:val="24"/>
              </w:rPr>
            </w:pPr>
            <w:bookmarkStart w:id="4" w:name="_Toc136112854"/>
            <w:r w:rsidRPr="00460AEB">
              <w:rPr>
                <w:rFonts w:ascii="Arial" w:hAnsi="Arial" w:cs="Arial"/>
                <w:b/>
                <w:bCs/>
                <w:color w:val="000000" w:themeColor="text1"/>
                <w:sz w:val="24"/>
                <w:szCs w:val="24"/>
              </w:rPr>
              <w:t>Problem-Solving and Decision-Making Abilities:</w:t>
            </w:r>
            <w:bookmarkEnd w:id="4"/>
          </w:p>
          <w:p w14:paraId="4D6925A1" w14:textId="77777777" w:rsidR="00816FBC" w:rsidRPr="00460AEB" w:rsidRDefault="00816FBC" w:rsidP="00853226">
            <w:pPr>
              <w:jc w:val="both"/>
              <w:rPr>
                <w:rFonts w:ascii="Arial" w:hAnsi="Arial" w:cs="Arial"/>
                <w:szCs w:val="24"/>
              </w:rPr>
            </w:pPr>
            <w:r w:rsidRPr="00460AEB">
              <w:rPr>
                <w:rFonts w:ascii="Arial" w:hAnsi="Arial" w:cs="Arial"/>
                <w:szCs w:val="24"/>
              </w:rPr>
              <w:t>Staff at the front desk must be quick-witted and adaptable in order to flourish when confronted with issues. You'll need all of your analytical, creative, and steely resolve to accomplish this. Throughout my academic career, my participation in case studies and group assignments has significantly enhanced my critical thinking and problem-solving skills (Goh and Baum, 2021). I am able to uphold the hotel's standards and ensure customer satisfaction by using my theoretical knowledge to think critically, assess the situation, and make sensible decisions. I assisted a visitor who had to check in early due to a travel delay during my hotel orientation. I advised that they utilise the hotel's stowage facilities until their room was ready. This event highlighted the necessity of adaptability and originality when serving visitors (Yacoub and ElHajjar, 2021).</w:t>
            </w:r>
          </w:p>
          <w:p w14:paraId="55D576A4" w14:textId="77777777" w:rsidR="00816FBC" w:rsidRPr="00460AEB" w:rsidRDefault="00816FBC" w:rsidP="00853226">
            <w:pPr>
              <w:pStyle w:val="Heading2"/>
              <w:jc w:val="both"/>
              <w:rPr>
                <w:rFonts w:ascii="Arial" w:hAnsi="Arial" w:cs="Arial"/>
                <w:b/>
                <w:bCs/>
                <w:color w:val="000000" w:themeColor="text1"/>
                <w:sz w:val="24"/>
                <w:szCs w:val="24"/>
              </w:rPr>
            </w:pPr>
            <w:bookmarkStart w:id="5" w:name="_Toc136112855"/>
            <w:r w:rsidRPr="00460AEB">
              <w:rPr>
                <w:rFonts w:ascii="Arial" w:hAnsi="Arial" w:cs="Arial"/>
                <w:b/>
                <w:bCs/>
                <w:color w:val="000000" w:themeColor="text1"/>
                <w:sz w:val="24"/>
                <w:szCs w:val="24"/>
              </w:rPr>
              <w:t>Importance in the Hospitality Industry:</w:t>
            </w:r>
            <w:bookmarkEnd w:id="5"/>
          </w:p>
          <w:p w14:paraId="793553A8" w14:textId="77777777" w:rsidR="00816FBC" w:rsidRPr="00460AEB" w:rsidRDefault="00816FBC" w:rsidP="00853226">
            <w:pPr>
              <w:jc w:val="both"/>
              <w:rPr>
                <w:rFonts w:ascii="Arial" w:hAnsi="Arial" w:cs="Arial"/>
                <w:szCs w:val="24"/>
              </w:rPr>
            </w:pPr>
            <w:r w:rsidRPr="00460AEB">
              <w:rPr>
                <w:rFonts w:ascii="Arial" w:hAnsi="Arial" w:cs="Arial"/>
                <w:szCs w:val="24"/>
              </w:rPr>
              <w:t xml:space="preserve">The success of a hotel is determined by the efficiency and amiability of the front desk staff. When a customer interacts with front desk staff, first impressions are often formed. Strong interpersonal and communication skills increase customer </w:t>
            </w:r>
            <w:r w:rsidRPr="00460AEB">
              <w:rPr>
                <w:rFonts w:ascii="Arial" w:hAnsi="Arial" w:cs="Arial"/>
                <w:szCs w:val="24"/>
              </w:rPr>
              <w:lastRenderedPageBreak/>
              <w:t xml:space="preserve">satisfaction, which increases the likelihood that consumers will return and disseminate the word about the company. When personnel can multitask and maintain order, customers are satisfied and disruptions are minimised (Ampofo </w:t>
            </w:r>
            <w:r w:rsidRPr="00460AEB">
              <w:rPr>
                <w:rFonts w:ascii="Arial" w:hAnsi="Arial" w:cs="Arial"/>
                <w:i/>
                <w:iCs/>
                <w:szCs w:val="24"/>
              </w:rPr>
              <w:t>et al.</w:t>
            </w:r>
            <w:r w:rsidRPr="00460AEB">
              <w:rPr>
                <w:rFonts w:ascii="Arial" w:hAnsi="Arial" w:cs="Arial"/>
                <w:szCs w:val="24"/>
              </w:rPr>
              <w:t>, 2022).</w:t>
            </w:r>
          </w:p>
          <w:p w14:paraId="0DD74B52" w14:textId="77777777" w:rsidR="00816FBC" w:rsidRPr="00460AEB" w:rsidRDefault="00816FBC" w:rsidP="00853226">
            <w:pPr>
              <w:jc w:val="both"/>
              <w:rPr>
                <w:rFonts w:ascii="Arial" w:hAnsi="Arial" w:cs="Arial"/>
                <w:szCs w:val="24"/>
              </w:rPr>
            </w:pPr>
            <w:r w:rsidRPr="00460AEB">
              <w:rPr>
                <w:rFonts w:ascii="Arial" w:hAnsi="Arial" w:cs="Arial"/>
                <w:szCs w:val="24"/>
              </w:rPr>
              <w:t xml:space="preserve">In the fast-paced hospitality industry, quick-thinking and problem-solving abilities are crucial. At the front desk, quick decision-makers and problem-solvers contribute to the hotel's continued excellence in customer service. By employing these skills to solve their issues, dissatisfied customers may be converted into loyal ones (Pham </w:t>
            </w:r>
            <w:r w:rsidRPr="00460AEB">
              <w:rPr>
                <w:rFonts w:ascii="Arial" w:hAnsi="Arial" w:cs="Arial"/>
                <w:i/>
                <w:iCs/>
                <w:szCs w:val="24"/>
              </w:rPr>
              <w:t>et al.</w:t>
            </w:r>
            <w:r w:rsidRPr="00460AEB">
              <w:rPr>
                <w:rFonts w:ascii="Arial" w:hAnsi="Arial" w:cs="Arial"/>
                <w:szCs w:val="24"/>
              </w:rPr>
              <w:t>, 2023).</w:t>
            </w:r>
          </w:p>
          <w:p w14:paraId="177142DC" w14:textId="77777777" w:rsidR="00816FBC" w:rsidRPr="00460AEB" w:rsidRDefault="00816FBC" w:rsidP="00853226">
            <w:pPr>
              <w:pStyle w:val="Heading2"/>
              <w:jc w:val="both"/>
              <w:rPr>
                <w:rFonts w:ascii="Arial" w:hAnsi="Arial" w:cs="Arial"/>
                <w:b/>
                <w:bCs/>
                <w:color w:val="000000" w:themeColor="text1"/>
                <w:sz w:val="24"/>
                <w:szCs w:val="24"/>
              </w:rPr>
            </w:pPr>
            <w:bookmarkStart w:id="6" w:name="_Toc136112856"/>
            <w:r w:rsidRPr="00460AEB">
              <w:rPr>
                <w:rFonts w:ascii="Arial" w:hAnsi="Arial" w:cs="Arial"/>
                <w:b/>
                <w:bCs/>
                <w:color w:val="000000" w:themeColor="text1"/>
                <w:sz w:val="24"/>
                <w:szCs w:val="24"/>
              </w:rPr>
              <w:t>Application of Theoretical Knowledge:</w:t>
            </w:r>
            <w:bookmarkEnd w:id="6"/>
          </w:p>
          <w:p w14:paraId="6F1EC2FE" w14:textId="77777777" w:rsidR="00816FBC" w:rsidRPr="00460AEB" w:rsidRDefault="00816FBC" w:rsidP="00853226">
            <w:pPr>
              <w:jc w:val="both"/>
              <w:rPr>
                <w:rFonts w:ascii="Arial" w:hAnsi="Arial" w:cs="Arial"/>
                <w:szCs w:val="24"/>
              </w:rPr>
            </w:pPr>
            <w:r w:rsidRPr="00460AEB">
              <w:rPr>
                <w:rFonts w:ascii="Arial" w:hAnsi="Arial" w:cs="Arial"/>
                <w:szCs w:val="24"/>
              </w:rPr>
              <w:t>Through coursework, case studies, and practical application, I developed a firm theoretical foundation throughout my studies. Working in business allows me to apply my knowledge and observe how theories play out in practise (Shin et al., 2019). Using theoretical frameworks, I can approach problems systematically and arrive at conclusions that are consistent with best practises.</w:t>
            </w:r>
          </w:p>
          <w:p w14:paraId="0A2B78A5" w14:textId="77777777" w:rsidR="00816FBC" w:rsidRPr="00460AEB" w:rsidRDefault="00816FBC" w:rsidP="00853226">
            <w:pPr>
              <w:jc w:val="both"/>
              <w:rPr>
                <w:rFonts w:ascii="Arial" w:hAnsi="Arial" w:cs="Arial"/>
                <w:szCs w:val="24"/>
              </w:rPr>
            </w:pPr>
            <w:r w:rsidRPr="00460AEB">
              <w:rPr>
                <w:rFonts w:ascii="Arial" w:hAnsi="Arial" w:cs="Arial"/>
                <w:szCs w:val="24"/>
              </w:rPr>
              <w:t>In addition, by comparing theoretical subjects to their practical applications, I am able to identify my knowledge deficits and create a study plan. Comparing my findings to recognised business knowledge will aid in my comprehension of how front offices function.</w:t>
            </w:r>
          </w:p>
          <w:p w14:paraId="40C01AD9" w14:textId="77777777" w:rsidR="00816FBC" w:rsidRPr="00460AEB" w:rsidRDefault="00816FBC" w:rsidP="00853226">
            <w:pPr>
              <w:pStyle w:val="Heading1"/>
              <w:jc w:val="both"/>
              <w:rPr>
                <w:rFonts w:ascii="Arial" w:hAnsi="Arial" w:cs="Arial"/>
                <w:color w:val="000000" w:themeColor="text1"/>
                <w:sz w:val="24"/>
                <w:szCs w:val="24"/>
              </w:rPr>
            </w:pPr>
            <w:bookmarkStart w:id="7" w:name="_Toc136112857"/>
            <w:r w:rsidRPr="00460AEB">
              <w:rPr>
                <w:rFonts w:ascii="Arial" w:hAnsi="Arial" w:cs="Arial"/>
                <w:b/>
                <w:bCs/>
                <w:color w:val="000000" w:themeColor="text1"/>
                <w:sz w:val="24"/>
                <w:szCs w:val="24"/>
              </w:rPr>
              <w:t>Conclusion</w:t>
            </w:r>
            <w:r w:rsidRPr="00460AEB">
              <w:rPr>
                <w:rFonts w:ascii="Arial" w:hAnsi="Arial" w:cs="Arial"/>
                <w:color w:val="000000" w:themeColor="text1"/>
                <w:sz w:val="24"/>
                <w:szCs w:val="24"/>
              </w:rPr>
              <w:t>:</w:t>
            </w:r>
            <w:bookmarkEnd w:id="7"/>
          </w:p>
          <w:p w14:paraId="2408B311" w14:textId="662BE6A9" w:rsidR="00330917" w:rsidRPr="00460AEB" w:rsidRDefault="00816FBC" w:rsidP="00460AEB">
            <w:pPr>
              <w:jc w:val="both"/>
              <w:rPr>
                <w:rFonts w:ascii="Arial" w:hAnsi="Arial" w:cs="Arial"/>
                <w:szCs w:val="24"/>
              </w:rPr>
            </w:pPr>
            <w:r w:rsidRPr="00460AEB">
              <w:rPr>
                <w:rFonts w:ascii="Arial" w:hAnsi="Arial" w:cs="Arial"/>
                <w:szCs w:val="24"/>
              </w:rPr>
              <w:t>In conclusion, a hotel front desk employee must possess a variety of skills to be successful, including management, communication, and decision-making. I've read about the importance of these skills in the hospitality industry and have witnessed it first-hand. By applying what I've learned in the classroom on a daily basis, I can better meet customers' needs, keep operations running efficiently, and boost the hotel's reputation. Due to my dedication to continuous learning and self-reflection, I am confident in my ability to advance in the hospitality industry.</w:t>
            </w:r>
          </w:p>
          <w:p w14:paraId="7CCA4E71" w14:textId="77777777" w:rsidR="00330917" w:rsidRPr="00460AEB" w:rsidRDefault="00330917" w:rsidP="00853226">
            <w:pPr>
              <w:spacing w:after="0" w:line="240" w:lineRule="auto"/>
              <w:jc w:val="both"/>
              <w:rPr>
                <w:rFonts w:ascii="Arial" w:eastAsia="Times New Roman" w:hAnsi="Arial" w:cs="Arial"/>
                <w:bCs/>
                <w:szCs w:val="24"/>
              </w:rPr>
            </w:pPr>
          </w:p>
        </w:tc>
      </w:tr>
    </w:tbl>
    <w:tbl>
      <w:tblPr>
        <w:tblStyle w:val="TableGrid"/>
        <w:tblW w:w="0" w:type="auto"/>
        <w:tblLook w:val="04A0" w:firstRow="1" w:lastRow="0" w:firstColumn="1" w:lastColumn="0" w:noHBand="0" w:noVBand="1"/>
      </w:tblPr>
      <w:tblGrid>
        <w:gridCol w:w="4508"/>
        <w:gridCol w:w="4508"/>
      </w:tblGrid>
      <w:tr w:rsidR="008D4E2F" w:rsidRPr="00460AEB" w14:paraId="3A1DAB04" w14:textId="77777777" w:rsidTr="007D760C">
        <w:tc>
          <w:tcPr>
            <w:tcW w:w="4508" w:type="dxa"/>
          </w:tcPr>
          <w:p w14:paraId="5D27E7C5" w14:textId="356BA63D" w:rsidR="008D4E2F" w:rsidRPr="00460AEB" w:rsidRDefault="008D4E2F" w:rsidP="00853226">
            <w:pPr>
              <w:jc w:val="both"/>
              <w:rPr>
                <w:rFonts w:ascii="Arial" w:hAnsi="Arial" w:cs="Arial"/>
                <w:b/>
                <w:bCs/>
                <w:szCs w:val="24"/>
              </w:rPr>
            </w:pPr>
            <w:r w:rsidRPr="00460AEB">
              <w:rPr>
                <w:rFonts w:ascii="Arial" w:hAnsi="Arial" w:cs="Arial"/>
                <w:b/>
                <w:bCs/>
                <w:szCs w:val="24"/>
              </w:rPr>
              <w:lastRenderedPageBreak/>
              <w:tab/>
              <w:t>Word Count</w:t>
            </w:r>
          </w:p>
        </w:tc>
        <w:tc>
          <w:tcPr>
            <w:tcW w:w="4508" w:type="dxa"/>
          </w:tcPr>
          <w:p w14:paraId="5EF362AF" w14:textId="6F123A65" w:rsidR="008D4E2F" w:rsidRPr="00460AEB" w:rsidRDefault="00816FBC" w:rsidP="00853226">
            <w:pPr>
              <w:jc w:val="both"/>
              <w:rPr>
                <w:rFonts w:ascii="Arial" w:hAnsi="Arial" w:cs="Arial"/>
                <w:b/>
                <w:bCs/>
                <w:szCs w:val="24"/>
              </w:rPr>
            </w:pPr>
            <w:r w:rsidRPr="00460AEB">
              <w:rPr>
                <w:rFonts w:ascii="Arial" w:hAnsi="Arial" w:cs="Arial"/>
                <w:b/>
                <w:bCs/>
                <w:szCs w:val="24"/>
              </w:rPr>
              <w:t>780</w:t>
            </w:r>
          </w:p>
        </w:tc>
      </w:tr>
    </w:tbl>
    <w:p w14:paraId="08052698" w14:textId="2EB8C278" w:rsidR="00CD26B9" w:rsidRPr="00460AEB" w:rsidRDefault="00CD26B9" w:rsidP="00853226">
      <w:pPr>
        <w:tabs>
          <w:tab w:val="left" w:pos="1344"/>
        </w:tabs>
        <w:jc w:val="both"/>
        <w:rPr>
          <w:rFonts w:ascii="Arial" w:hAnsi="Arial" w:cs="Arial"/>
          <w:b/>
          <w:bCs/>
          <w:szCs w:val="24"/>
        </w:rPr>
      </w:pPr>
    </w:p>
    <w:p w14:paraId="05A2712E" w14:textId="30A6CAA9" w:rsidR="008D4E2F" w:rsidRPr="00460AEB" w:rsidRDefault="008D4E2F" w:rsidP="00853226">
      <w:pPr>
        <w:tabs>
          <w:tab w:val="left" w:pos="1344"/>
        </w:tabs>
        <w:jc w:val="both"/>
        <w:rPr>
          <w:rFonts w:ascii="Arial" w:hAnsi="Arial" w:cs="Arial"/>
          <w:szCs w:val="24"/>
        </w:rPr>
        <w:sectPr w:rsidR="008D4E2F" w:rsidRPr="00460AEB" w:rsidSect="00CD26B9">
          <w:pgSz w:w="11906" w:h="16838"/>
          <w:pgMar w:top="1077" w:right="1440" w:bottom="1077" w:left="1440" w:header="709" w:footer="709" w:gutter="0"/>
          <w:cols w:space="708"/>
          <w:docGrid w:linePitch="360"/>
        </w:sectPr>
      </w:pPr>
      <w:r w:rsidRPr="00460AEB">
        <w:rPr>
          <w:rFonts w:ascii="Arial" w:hAnsi="Arial" w:cs="Arial"/>
          <w:szCs w:val="24"/>
        </w:rPr>
        <w:tab/>
      </w:r>
    </w:p>
    <w:p w14:paraId="190A5DC0" w14:textId="77777777" w:rsidR="008D4E2F" w:rsidRPr="00460AEB" w:rsidRDefault="008D4E2F" w:rsidP="00853226">
      <w:pPr>
        <w:jc w:val="both"/>
        <w:rPr>
          <w:rFonts w:ascii="Arial" w:hAnsi="Arial" w:cs="Arial"/>
          <w:b/>
          <w:bCs/>
          <w:szCs w:val="24"/>
        </w:rPr>
      </w:pPr>
      <w:r w:rsidRPr="00460AEB">
        <w:rPr>
          <w:rFonts w:ascii="Arial" w:hAnsi="Arial" w:cs="Arial"/>
          <w:b/>
          <w:bCs/>
          <w:szCs w:val="24"/>
        </w:rPr>
        <w:lastRenderedPageBreak/>
        <w:t>Component Two:</w:t>
      </w:r>
    </w:p>
    <w:p w14:paraId="3DBB4B98" w14:textId="77777777" w:rsidR="008D4E2F" w:rsidRPr="00460AEB" w:rsidRDefault="008D4E2F" w:rsidP="00853226">
      <w:pPr>
        <w:jc w:val="both"/>
        <w:rPr>
          <w:rFonts w:ascii="Arial" w:hAnsi="Arial" w:cs="Arial"/>
          <w:b/>
          <w:bCs/>
          <w:szCs w:val="24"/>
        </w:rPr>
      </w:pPr>
      <w:r w:rsidRPr="00460AEB">
        <w:rPr>
          <w:rFonts w:ascii="Arial" w:eastAsia="Carlito" w:hAnsi="Arial" w:cs="Arial"/>
          <w:b/>
          <w:szCs w:val="24"/>
          <w:lang w:val="en-US"/>
        </w:rPr>
        <w:t>Contribution to Overall Module Assessment: 25%</w:t>
      </w:r>
    </w:p>
    <w:p w14:paraId="55DA80C5" w14:textId="77777777" w:rsidR="005219C9" w:rsidRPr="00460AEB" w:rsidRDefault="008D4E2F" w:rsidP="00853226">
      <w:pPr>
        <w:jc w:val="both"/>
        <w:rPr>
          <w:rFonts w:ascii="Arial" w:eastAsia="Times New Roman" w:hAnsi="Arial" w:cs="Arial"/>
          <w:szCs w:val="24"/>
          <w:shd w:val="clear" w:color="auto" w:fill="FFFFFF"/>
          <w:lang w:val="en-US"/>
        </w:rPr>
      </w:pPr>
      <w:r w:rsidRPr="00460AEB">
        <w:rPr>
          <w:rFonts w:ascii="Arial" w:eastAsia="Carlito" w:hAnsi="Arial" w:cs="Arial"/>
          <w:b/>
          <w:bCs/>
          <w:szCs w:val="24"/>
          <w:lang w:val="en-US"/>
        </w:rPr>
        <w:t>In this scenario</w:t>
      </w:r>
      <w:r w:rsidRPr="00460AEB">
        <w:rPr>
          <w:rFonts w:ascii="Arial" w:eastAsia="Carlito" w:hAnsi="Arial" w:cs="Arial"/>
          <w:szCs w:val="24"/>
          <w:lang w:val="en-US"/>
        </w:rPr>
        <w:t xml:space="preserve"> </w:t>
      </w:r>
      <w:r w:rsidRPr="00460AEB">
        <w:rPr>
          <w:rFonts w:ascii="Arial" w:eastAsia="Times New Roman" w:hAnsi="Arial" w:cs="Arial"/>
          <w:szCs w:val="24"/>
          <w:shd w:val="clear" w:color="auto" w:fill="FFFFFF"/>
          <w:lang w:val="en-US"/>
        </w:rPr>
        <w:t>–</w:t>
      </w:r>
      <w:r w:rsidRPr="00460AEB">
        <w:rPr>
          <w:rFonts w:ascii="Arial" w:eastAsia="Carlito" w:hAnsi="Arial" w:cs="Arial"/>
          <w:b/>
          <w:bCs/>
          <w:szCs w:val="24"/>
          <w:lang w:val="en-US"/>
        </w:rPr>
        <w:t xml:space="preserve"> </w:t>
      </w:r>
      <w:r w:rsidRPr="00460AEB">
        <w:rPr>
          <w:rFonts w:ascii="Arial" w:eastAsia="Times New Roman" w:hAnsi="Arial" w:cs="Arial"/>
          <w:szCs w:val="24"/>
          <w:shd w:val="clear" w:color="auto" w:fill="FFFFFF"/>
          <w:lang w:val="en-US"/>
        </w:rPr>
        <w:t>It is your first day as a front desk associate and your manager has phoned in sick.</w:t>
      </w:r>
      <w:r w:rsidR="005219C9" w:rsidRPr="00460AEB">
        <w:rPr>
          <w:rFonts w:ascii="Arial" w:eastAsia="Times New Roman" w:hAnsi="Arial" w:cs="Arial"/>
          <w:szCs w:val="24"/>
          <w:shd w:val="clear" w:color="auto" w:fill="FFFFFF"/>
          <w:lang w:val="en-US"/>
        </w:rPr>
        <w:t xml:space="preserve"> Create an action plan and answer the following questions.</w:t>
      </w:r>
    </w:p>
    <w:p w14:paraId="1DF6A26F" w14:textId="18484F51" w:rsidR="00592A7E" w:rsidRPr="00460AEB" w:rsidRDefault="00592A7E" w:rsidP="00853226">
      <w:pPr>
        <w:widowControl w:val="0"/>
        <w:autoSpaceDE w:val="0"/>
        <w:autoSpaceDN w:val="0"/>
        <w:spacing w:after="0" w:line="24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853226" w:rsidRPr="00460AEB" w14:paraId="1EB542D6" w14:textId="77777777" w:rsidTr="00F9700F">
        <w:trPr>
          <w:trHeight w:val="1067"/>
          <w:jc w:val="center"/>
        </w:trPr>
        <w:tc>
          <w:tcPr>
            <w:tcW w:w="3479" w:type="dxa"/>
          </w:tcPr>
          <w:p w14:paraId="77783F45" w14:textId="52646DA8" w:rsidR="00F9700F" w:rsidRPr="00460AEB" w:rsidRDefault="00F9700F" w:rsidP="00853226">
            <w:pPr>
              <w:jc w:val="both"/>
              <w:rPr>
                <w:rFonts w:ascii="Arial" w:hAnsi="Arial" w:cs="Arial"/>
                <w:b/>
                <w:bCs/>
                <w:szCs w:val="24"/>
              </w:rPr>
            </w:pPr>
            <w:r w:rsidRPr="00460AEB">
              <w:rPr>
                <w:rStyle w:val="fluidplugincopy"/>
                <w:rFonts w:ascii="Arial" w:eastAsia="Times New Roman" w:hAnsi="Arial" w:cs="Arial"/>
                <w:b/>
                <w:bCs/>
                <w:szCs w:val="24"/>
                <w:shd w:val="clear" w:color="auto" w:fill="FFFFFF"/>
              </w:rPr>
              <w:t>What are you going to do to ensure that the hotel is represented well to guests?</w:t>
            </w:r>
          </w:p>
        </w:tc>
        <w:tc>
          <w:tcPr>
            <w:tcW w:w="3480" w:type="dxa"/>
          </w:tcPr>
          <w:p w14:paraId="13755FE8" w14:textId="77777777" w:rsidR="00F9700F" w:rsidRPr="00460AEB" w:rsidRDefault="00F9700F" w:rsidP="00853226">
            <w:pPr>
              <w:jc w:val="both"/>
              <w:rPr>
                <w:rStyle w:val="fluidplugincopy"/>
                <w:rFonts w:ascii="Arial" w:eastAsia="Times New Roman" w:hAnsi="Arial" w:cs="Arial"/>
                <w:b/>
                <w:bCs/>
                <w:szCs w:val="24"/>
              </w:rPr>
            </w:pPr>
            <w:r w:rsidRPr="00460AEB">
              <w:rPr>
                <w:rStyle w:val="fluidplugincopy"/>
                <w:rFonts w:ascii="Arial" w:eastAsia="Times New Roman" w:hAnsi="Arial" w:cs="Arial"/>
                <w:b/>
                <w:bCs/>
                <w:szCs w:val="24"/>
                <w:shd w:val="clear" w:color="auto" w:fill="FFFFFF"/>
              </w:rPr>
              <w:t>How will operations run smoothly throughout your shift?</w:t>
            </w:r>
          </w:p>
          <w:p w14:paraId="5B2040DC" w14:textId="14F4EEAF" w:rsidR="00F9700F" w:rsidRPr="00460AEB" w:rsidRDefault="00F9700F" w:rsidP="00853226">
            <w:pPr>
              <w:jc w:val="both"/>
              <w:rPr>
                <w:rFonts w:ascii="Arial" w:hAnsi="Arial" w:cs="Arial"/>
                <w:b/>
                <w:bCs/>
                <w:szCs w:val="24"/>
              </w:rPr>
            </w:pPr>
          </w:p>
        </w:tc>
        <w:tc>
          <w:tcPr>
            <w:tcW w:w="3480" w:type="dxa"/>
          </w:tcPr>
          <w:p w14:paraId="0C9C944E" w14:textId="77777777" w:rsidR="00F9700F" w:rsidRPr="00460AEB" w:rsidRDefault="00F9700F" w:rsidP="00853226">
            <w:pPr>
              <w:jc w:val="both"/>
              <w:rPr>
                <w:rFonts w:ascii="Arial" w:eastAsia="Times New Roman" w:hAnsi="Arial" w:cs="Arial"/>
                <w:b/>
                <w:bCs/>
                <w:szCs w:val="24"/>
              </w:rPr>
            </w:pPr>
            <w:r w:rsidRPr="00460AEB">
              <w:rPr>
                <w:rFonts w:ascii="Arial" w:eastAsia="Times New Roman" w:hAnsi="Arial" w:cs="Arial"/>
                <w:b/>
                <w:bCs/>
                <w:szCs w:val="24"/>
                <w:shd w:val="clear" w:color="auto" w:fill="FFFFFF"/>
              </w:rPr>
              <w:t>Why would you consider your plan being the most effective?</w:t>
            </w:r>
          </w:p>
          <w:p w14:paraId="7F652F6E" w14:textId="77777777" w:rsidR="00F9700F" w:rsidRPr="00460AEB" w:rsidRDefault="00F9700F" w:rsidP="00853226">
            <w:pPr>
              <w:jc w:val="both"/>
              <w:rPr>
                <w:rFonts w:ascii="Arial" w:hAnsi="Arial" w:cs="Arial"/>
                <w:b/>
                <w:bCs/>
                <w:szCs w:val="24"/>
              </w:rPr>
            </w:pPr>
          </w:p>
        </w:tc>
        <w:tc>
          <w:tcPr>
            <w:tcW w:w="3480" w:type="dxa"/>
          </w:tcPr>
          <w:p w14:paraId="2191E9FE" w14:textId="71CFB61F" w:rsidR="00F9700F" w:rsidRPr="00460AEB" w:rsidRDefault="00F9700F" w:rsidP="00853226">
            <w:pPr>
              <w:jc w:val="both"/>
              <w:rPr>
                <w:rFonts w:ascii="Arial" w:eastAsia="Times New Roman" w:hAnsi="Arial" w:cs="Arial"/>
                <w:b/>
                <w:bCs/>
                <w:szCs w:val="24"/>
              </w:rPr>
            </w:pPr>
            <w:r w:rsidRPr="00460AEB">
              <w:rPr>
                <w:rFonts w:ascii="Arial" w:eastAsia="Times New Roman" w:hAnsi="Arial" w:cs="Arial"/>
                <w:b/>
                <w:bCs/>
                <w:szCs w:val="24"/>
                <w:shd w:val="clear" w:color="auto" w:fill="FFFFFF"/>
              </w:rPr>
              <w:t>What contingency plan will you put in place to ensure quick resolution of this scenario in the future?</w:t>
            </w:r>
          </w:p>
          <w:p w14:paraId="67D9844C" w14:textId="77777777" w:rsidR="00F9700F" w:rsidRPr="00460AEB" w:rsidRDefault="00F9700F" w:rsidP="00853226">
            <w:pPr>
              <w:jc w:val="both"/>
              <w:rPr>
                <w:rFonts w:ascii="Arial" w:hAnsi="Arial" w:cs="Arial"/>
                <w:b/>
                <w:bCs/>
                <w:szCs w:val="24"/>
              </w:rPr>
            </w:pPr>
          </w:p>
        </w:tc>
      </w:tr>
      <w:tr w:rsidR="00853226" w:rsidRPr="00460AEB" w14:paraId="3EDCCD71" w14:textId="77777777" w:rsidTr="00F9700F">
        <w:trPr>
          <w:trHeight w:val="317"/>
          <w:jc w:val="center"/>
        </w:trPr>
        <w:tc>
          <w:tcPr>
            <w:tcW w:w="3479" w:type="dxa"/>
          </w:tcPr>
          <w:p w14:paraId="5D56E955" w14:textId="0CDA051E" w:rsidR="00F9700F" w:rsidRPr="00460AEB" w:rsidRDefault="00460AEB" w:rsidP="00853226">
            <w:pPr>
              <w:jc w:val="both"/>
              <w:rPr>
                <w:rFonts w:ascii="Arial" w:eastAsia="Times New Roman" w:hAnsi="Arial" w:cs="Arial"/>
                <w:b/>
                <w:bCs/>
                <w:szCs w:val="24"/>
                <w:shd w:val="clear" w:color="auto" w:fill="FFFFFF"/>
              </w:rPr>
            </w:pPr>
            <w:r w:rsidRPr="00460AEB">
              <w:rPr>
                <w:rFonts w:ascii="Arial" w:eastAsia="Times New Roman" w:hAnsi="Arial" w:cs="Arial"/>
                <w:b/>
                <w:bCs/>
                <w:szCs w:val="24"/>
                <w:shd w:val="clear" w:color="auto" w:fill="FFFFFF"/>
              </w:rPr>
              <w:t>Preamble</w:t>
            </w:r>
          </w:p>
          <w:p w14:paraId="40A2F8F5" w14:textId="3CFD8D8B" w:rsidR="00F9700F" w:rsidRPr="00460AEB" w:rsidRDefault="009B15F9" w:rsidP="00853226">
            <w:pPr>
              <w:jc w:val="both"/>
              <w:rPr>
                <w:rFonts w:ascii="Arial" w:eastAsia="Times New Roman" w:hAnsi="Arial" w:cs="Arial"/>
                <w:szCs w:val="24"/>
                <w:shd w:val="clear" w:color="auto" w:fill="FFFFFF"/>
              </w:rPr>
            </w:pPr>
            <w:r w:rsidRPr="009B15F9">
              <w:rPr>
                <w:rFonts w:ascii="Arial" w:eastAsia="Times New Roman" w:hAnsi="Arial" w:cs="Arial"/>
                <w:szCs w:val="24"/>
                <w:shd w:val="clear" w:color="auto" w:fill="FFFFFF"/>
              </w:rPr>
              <w:t>My supervisor phoned in sick unexpectedly on my first day as a front desk receptionist. We had to change our original plans at the last minute, so it was my responsibility to maintain the hotel's functionality and reputation. In this blog post, I will describe the steps I took to resolve the issue, bearing in mind the significance of fundamental hotel management and front desk operations skills. I'll explain why this appeared to be the best course of action and provide a secondary plan in the event a similar situation arises in the future.</w:t>
            </w:r>
          </w:p>
        </w:tc>
        <w:tc>
          <w:tcPr>
            <w:tcW w:w="3480" w:type="dxa"/>
          </w:tcPr>
          <w:p w14:paraId="13520446" w14:textId="77777777" w:rsidR="00B75F35" w:rsidRPr="00460AEB" w:rsidRDefault="00B75F35" w:rsidP="00853226">
            <w:pPr>
              <w:pStyle w:val="Heading2"/>
              <w:jc w:val="both"/>
              <w:rPr>
                <w:rFonts w:ascii="Arial" w:hAnsi="Arial" w:cs="Arial"/>
                <w:b/>
                <w:bCs/>
                <w:color w:val="000000" w:themeColor="text1"/>
                <w:sz w:val="24"/>
                <w:szCs w:val="24"/>
              </w:rPr>
            </w:pPr>
            <w:bookmarkStart w:id="8" w:name="_Toc136112865"/>
            <w:r w:rsidRPr="00460AEB">
              <w:rPr>
                <w:rFonts w:ascii="Arial" w:hAnsi="Arial" w:cs="Arial"/>
                <w:b/>
                <w:bCs/>
                <w:color w:val="000000" w:themeColor="text1"/>
                <w:sz w:val="24"/>
                <w:szCs w:val="24"/>
              </w:rPr>
              <w:t>Prioritizing Tasks:</w:t>
            </w:r>
            <w:bookmarkEnd w:id="8"/>
          </w:p>
          <w:p w14:paraId="4C7ABAA2" w14:textId="77777777" w:rsidR="00B75F35" w:rsidRPr="00460AEB" w:rsidRDefault="00B75F35" w:rsidP="00853226">
            <w:pPr>
              <w:jc w:val="both"/>
              <w:rPr>
                <w:rFonts w:ascii="Arial" w:hAnsi="Arial" w:cs="Arial"/>
                <w:szCs w:val="24"/>
              </w:rPr>
            </w:pPr>
            <w:r w:rsidRPr="00460AEB">
              <w:rPr>
                <w:rFonts w:ascii="Arial" w:hAnsi="Arial" w:cs="Arial"/>
                <w:szCs w:val="24"/>
              </w:rPr>
              <w:t>Since my supervisor was absent, I was assigned additional responsibilities. My ability to prioritise my list of tasks based on their potential to increase the percentage of satisfied consumers allowed me to maintain a seamless operation. It was crucial to be able to manage reservations, check guests in and out, respond to phone calls and emails, and work well with others (Shin et al., 2019).</w:t>
            </w:r>
          </w:p>
          <w:p w14:paraId="4735992F" w14:textId="77777777" w:rsidR="00F9700F" w:rsidRPr="00460AEB" w:rsidRDefault="00F9700F" w:rsidP="00853226">
            <w:pPr>
              <w:jc w:val="both"/>
              <w:rPr>
                <w:rFonts w:ascii="Arial" w:eastAsia="Times New Roman" w:hAnsi="Arial" w:cs="Arial"/>
                <w:szCs w:val="24"/>
                <w:shd w:val="clear" w:color="auto" w:fill="FFFFFF"/>
              </w:rPr>
            </w:pPr>
          </w:p>
        </w:tc>
        <w:tc>
          <w:tcPr>
            <w:tcW w:w="3480" w:type="dxa"/>
          </w:tcPr>
          <w:p w14:paraId="3B3857F9" w14:textId="77777777" w:rsidR="00B75F35" w:rsidRPr="00460AEB" w:rsidRDefault="00B75F35" w:rsidP="00853226">
            <w:pPr>
              <w:pStyle w:val="Heading2"/>
              <w:jc w:val="both"/>
              <w:rPr>
                <w:rFonts w:ascii="Arial" w:hAnsi="Arial" w:cs="Arial"/>
                <w:b/>
                <w:bCs/>
                <w:color w:val="000000" w:themeColor="text1"/>
                <w:sz w:val="24"/>
                <w:szCs w:val="24"/>
              </w:rPr>
            </w:pPr>
            <w:bookmarkStart w:id="9" w:name="_Toc136112869"/>
            <w:r w:rsidRPr="00460AEB">
              <w:rPr>
                <w:rFonts w:ascii="Arial" w:hAnsi="Arial" w:cs="Arial"/>
                <w:b/>
                <w:bCs/>
                <w:color w:val="000000" w:themeColor="text1"/>
                <w:sz w:val="24"/>
                <w:szCs w:val="24"/>
              </w:rPr>
              <w:t>Application of Theoretical Knowledge:</w:t>
            </w:r>
            <w:bookmarkEnd w:id="9"/>
          </w:p>
          <w:p w14:paraId="7B93C405" w14:textId="77777777" w:rsidR="00B75F35" w:rsidRPr="00460AEB" w:rsidRDefault="00B75F35" w:rsidP="00853226">
            <w:pPr>
              <w:jc w:val="both"/>
              <w:rPr>
                <w:rFonts w:ascii="Arial" w:hAnsi="Arial" w:cs="Arial"/>
                <w:szCs w:val="24"/>
              </w:rPr>
            </w:pPr>
            <w:r w:rsidRPr="00460AEB">
              <w:rPr>
                <w:rFonts w:ascii="Arial" w:hAnsi="Arial" w:cs="Arial"/>
                <w:szCs w:val="24"/>
              </w:rPr>
              <w:t>The theoretical knowledge I acquired while working in hotel administration and front desk aided in the successful execution of my plan. I was instructed in both the theoretical and practical aspects of my profession, including best practises, customer service principles, and operating procedures. Due to my academic background, I was confident in my ability to handle difficult situations with skill (Mohanty et al., 2020).</w:t>
            </w:r>
          </w:p>
          <w:p w14:paraId="6E42732B" w14:textId="77777777" w:rsidR="00F9700F" w:rsidRPr="00460AEB" w:rsidRDefault="00F9700F" w:rsidP="00853226">
            <w:pPr>
              <w:jc w:val="both"/>
              <w:rPr>
                <w:rFonts w:ascii="Arial" w:hAnsi="Arial" w:cs="Arial"/>
                <w:b/>
                <w:bCs/>
                <w:szCs w:val="24"/>
              </w:rPr>
            </w:pPr>
          </w:p>
        </w:tc>
        <w:tc>
          <w:tcPr>
            <w:tcW w:w="3480" w:type="dxa"/>
          </w:tcPr>
          <w:p w14:paraId="702F5710" w14:textId="77777777" w:rsidR="00B75F35" w:rsidRPr="00460AEB" w:rsidRDefault="00B75F35" w:rsidP="00853226">
            <w:pPr>
              <w:pStyle w:val="Heading2"/>
              <w:jc w:val="both"/>
              <w:rPr>
                <w:rFonts w:ascii="Arial" w:hAnsi="Arial" w:cs="Arial"/>
                <w:b/>
                <w:bCs/>
                <w:color w:val="000000" w:themeColor="text1"/>
                <w:sz w:val="24"/>
                <w:szCs w:val="24"/>
              </w:rPr>
            </w:pPr>
            <w:bookmarkStart w:id="10" w:name="_Toc136112873"/>
            <w:r w:rsidRPr="00460AEB">
              <w:rPr>
                <w:rFonts w:ascii="Arial" w:hAnsi="Arial" w:cs="Arial"/>
                <w:b/>
                <w:bCs/>
                <w:color w:val="000000" w:themeColor="text1"/>
                <w:sz w:val="24"/>
                <w:szCs w:val="24"/>
              </w:rPr>
              <w:t>Delegating Responsibility:</w:t>
            </w:r>
            <w:bookmarkEnd w:id="10"/>
          </w:p>
          <w:p w14:paraId="632BECB5" w14:textId="77777777" w:rsidR="00B75F35" w:rsidRPr="00460AEB" w:rsidRDefault="00B75F35" w:rsidP="00853226">
            <w:pPr>
              <w:jc w:val="both"/>
              <w:rPr>
                <w:rFonts w:ascii="Arial" w:hAnsi="Arial" w:cs="Arial"/>
                <w:szCs w:val="24"/>
              </w:rPr>
            </w:pPr>
            <w:r w:rsidRPr="00460AEB">
              <w:rPr>
                <w:rFonts w:ascii="Arial" w:hAnsi="Arial" w:cs="Arial"/>
                <w:szCs w:val="24"/>
              </w:rPr>
              <w:t>I recommend developing a fall back plan that includes assigning specific duties to the front desk staff in the event of future incidents. The team would be better equipped to handle unanticipated circumstances, such as the absence of a manager, if members were cross-trained and responsibilities were explicitly defined. Separating responsibilities allows us to maintain efficiency, reduce errors, and gratify our customers (Chan et al., 2021).</w:t>
            </w:r>
          </w:p>
          <w:p w14:paraId="06492353" w14:textId="75644961" w:rsidR="00F9700F" w:rsidRPr="00460AEB" w:rsidRDefault="00F9700F" w:rsidP="00853226">
            <w:pPr>
              <w:jc w:val="both"/>
              <w:rPr>
                <w:rFonts w:ascii="Arial" w:hAnsi="Arial" w:cs="Arial"/>
                <w:b/>
                <w:bCs/>
                <w:szCs w:val="24"/>
              </w:rPr>
            </w:pPr>
          </w:p>
        </w:tc>
      </w:tr>
      <w:tr w:rsidR="00853226" w:rsidRPr="00460AEB" w14:paraId="4741D2C3" w14:textId="77777777" w:rsidTr="00F9700F">
        <w:trPr>
          <w:trHeight w:val="293"/>
          <w:jc w:val="center"/>
        </w:trPr>
        <w:tc>
          <w:tcPr>
            <w:tcW w:w="3479" w:type="dxa"/>
          </w:tcPr>
          <w:p w14:paraId="50A807D2" w14:textId="77777777" w:rsidR="009B15F9" w:rsidRPr="009B15F9" w:rsidRDefault="009B15F9" w:rsidP="00853226">
            <w:pPr>
              <w:jc w:val="both"/>
              <w:rPr>
                <w:rFonts w:ascii="Arial" w:eastAsia="Times New Roman" w:hAnsi="Arial" w:cs="Arial"/>
                <w:b/>
                <w:szCs w:val="24"/>
                <w:shd w:val="clear" w:color="auto" w:fill="FFFFFF"/>
              </w:rPr>
            </w:pPr>
            <w:bookmarkStart w:id="11" w:name="_Toc136112860"/>
            <w:r w:rsidRPr="009B15F9">
              <w:rPr>
                <w:rFonts w:ascii="Arial" w:eastAsia="Times New Roman" w:hAnsi="Arial" w:cs="Arial"/>
                <w:b/>
                <w:szCs w:val="24"/>
                <w:shd w:val="clear" w:color="auto" w:fill="FFFFFF"/>
              </w:rPr>
              <w:lastRenderedPageBreak/>
              <w:t>Ensuring a Positive Guest Experience:</w:t>
            </w:r>
            <w:bookmarkEnd w:id="11"/>
          </w:p>
          <w:p w14:paraId="5940E4D8" w14:textId="77777777" w:rsidR="009B15F9" w:rsidRPr="009B15F9" w:rsidRDefault="009B15F9" w:rsidP="00853226">
            <w:pPr>
              <w:jc w:val="both"/>
              <w:rPr>
                <w:rFonts w:ascii="Arial" w:eastAsia="Times New Roman" w:hAnsi="Arial" w:cs="Arial"/>
                <w:b/>
                <w:szCs w:val="24"/>
                <w:shd w:val="clear" w:color="auto" w:fill="FFFFFF"/>
              </w:rPr>
            </w:pPr>
            <w:bookmarkStart w:id="12" w:name="_Toc136112861"/>
            <w:r w:rsidRPr="009B15F9">
              <w:rPr>
                <w:rFonts w:ascii="Arial" w:eastAsia="Times New Roman" w:hAnsi="Arial" w:cs="Arial"/>
                <w:b/>
                <w:szCs w:val="24"/>
                <w:shd w:val="clear" w:color="auto" w:fill="FFFFFF"/>
              </w:rPr>
              <w:t>Clear Communication and Professionalism:</w:t>
            </w:r>
            <w:bookmarkEnd w:id="12"/>
          </w:p>
          <w:p w14:paraId="2AD1BC72" w14:textId="50147C9E" w:rsidR="00F9700F" w:rsidRPr="00460AEB" w:rsidRDefault="009B15F9" w:rsidP="00853226">
            <w:pPr>
              <w:jc w:val="both"/>
              <w:rPr>
                <w:rFonts w:ascii="Arial" w:eastAsia="Times New Roman" w:hAnsi="Arial" w:cs="Arial"/>
                <w:szCs w:val="24"/>
                <w:shd w:val="clear" w:color="auto" w:fill="FFFFFF"/>
              </w:rPr>
            </w:pPr>
            <w:r w:rsidRPr="009B15F9">
              <w:rPr>
                <w:rFonts w:ascii="Arial" w:eastAsia="Times New Roman" w:hAnsi="Arial" w:cs="Arial"/>
                <w:szCs w:val="24"/>
                <w:shd w:val="clear" w:color="auto" w:fill="FFFFFF"/>
              </w:rPr>
              <w:t>Since I was representing the hotel, I understood that it was imperative that I always act professionally. I made an effort to maintain a welcoming demeanour when meeting new people by beaming, making eye contact, and speaking politely. I also demonstrated my knowledge of the topic by providing specific information about the hotel's amenities, services, and nearby attractions.</w:t>
            </w:r>
          </w:p>
        </w:tc>
        <w:tc>
          <w:tcPr>
            <w:tcW w:w="3480" w:type="dxa"/>
          </w:tcPr>
          <w:p w14:paraId="11F1C723" w14:textId="77777777" w:rsidR="00B75F35" w:rsidRPr="00460AEB" w:rsidRDefault="00B75F35" w:rsidP="00853226">
            <w:pPr>
              <w:pStyle w:val="Heading2"/>
              <w:jc w:val="both"/>
              <w:rPr>
                <w:rFonts w:ascii="Arial" w:hAnsi="Arial" w:cs="Arial"/>
                <w:b/>
                <w:bCs/>
                <w:color w:val="000000" w:themeColor="text1"/>
                <w:sz w:val="24"/>
                <w:szCs w:val="24"/>
              </w:rPr>
            </w:pPr>
            <w:bookmarkStart w:id="13" w:name="_Toc136112866"/>
            <w:r w:rsidRPr="00460AEB">
              <w:rPr>
                <w:rFonts w:ascii="Arial" w:hAnsi="Arial" w:cs="Arial"/>
                <w:b/>
                <w:bCs/>
                <w:color w:val="000000" w:themeColor="text1"/>
                <w:sz w:val="24"/>
                <w:szCs w:val="24"/>
              </w:rPr>
              <w:t>Multitasking and Time Management:</w:t>
            </w:r>
            <w:bookmarkEnd w:id="13"/>
          </w:p>
          <w:p w14:paraId="037131A8" w14:textId="77777777" w:rsidR="00B75F35" w:rsidRPr="00460AEB" w:rsidRDefault="00B75F35" w:rsidP="00853226">
            <w:pPr>
              <w:jc w:val="both"/>
              <w:rPr>
                <w:rFonts w:ascii="Arial" w:hAnsi="Arial" w:cs="Arial"/>
                <w:szCs w:val="24"/>
              </w:rPr>
            </w:pPr>
            <w:r w:rsidRPr="00460AEB">
              <w:rPr>
                <w:rFonts w:ascii="Arial" w:hAnsi="Arial" w:cs="Arial"/>
                <w:szCs w:val="24"/>
              </w:rPr>
              <w:t>I am exceptional at managing multiple assignments simultaneously. I ensured that my schedule was full, that I allocated sufficient time to each activity, and that I adjusted my plans as necessary. By being organised and laser-focused, I was able to accomplish all of my operational goals, including the reduction of client wait times.</w:t>
            </w:r>
          </w:p>
          <w:p w14:paraId="4B373DCD" w14:textId="77777777" w:rsidR="00F9700F" w:rsidRPr="00460AEB" w:rsidRDefault="00F9700F" w:rsidP="00853226">
            <w:pPr>
              <w:jc w:val="both"/>
              <w:rPr>
                <w:rFonts w:ascii="Arial" w:hAnsi="Arial" w:cs="Arial"/>
                <w:b/>
                <w:bCs/>
                <w:szCs w:val="24"/>
              </w:rPr>
            </w:pPr>
          </w:p>
        </w:tc>
        <w:tc>
          <w:tcPr>
            <w:tcW w:w="3480" w:type="dxa"/>
          </w:tcPr>
          <w:p w14:paraId="124A48E1" w14:textId="77777777" w:rsidR="00B75F35" w:rsidRPr="00460AEB" w:rsidRDefault="00B75F35" w:rsidP="00853226">
            <w:pPr>
              <w:pStyle w:val="Heading2"/>
              <w:jc w:val="both"/>
              <w:rPr>
                <w:rFonts w:ascii="Arial" w:hAnsi="Arial" w:cs="Arial"/>
                <w:b/>
                <w:bCs/>
                <w:color w:val="000000" w:themeColor="text1"/>
                <w:sz w:val="24"/>
                <w:szCs w:val="24"/>
              </w:rPr>
            </w:pPr>
            <w:bookmarkStart w:id="14" w:name="_Toc136112870"/>
            <w:r w:rsidRPr="00460AEB">
              <w:rPr>
                <w:rFonts w:ascii="Arial" w:hAnsi="Arial" w:cs="Arial"/>
                <w:b/>
                <w:bCs/>
                <w:color w:val="000000" w:themeColor="text1"/>
                <w:sz w:val="24"/>
                <w:szCs w:val="24"/>
              </w:rPr>
              <w:t>Emphasis on Key Skills:</w:t>
            </w:r>
            <w:bookmarkEnd w:id="14"/>
          </w:p>
          <w:p w14:paraId="46DA93BD" w14:textId="77777777" w:rsidR="00B75F35" w:rsidRPr="00460AEB" w:rsidRDefault="00B75F35" w:rsidP="00853226">
            <w:pPr>
              <w:jc w:val="both"/>
              <w:rPr>
                <w:rFonts w:ascii="Arial" w:hAnsi="Arial" w:cs="Arial"/>
                <w:szCs w:val="24"/>
              </w:rPr>
            </w:pPr>
            <w:r w:rsidRPr="00460AEB">
              <w:rPr>
                <w:rFonts w:ascii="Arial" w:hAnsi="Arial" w:cs="Arial"/>
                <w:szCs w:val="24"/>
              </w:rPr>
              <w:t xml:space="preserve">The plan's success has been attributed in part to its emphasis on transferable skills that are in high demand in the hospitality industry. To properly represent the hotel and ensure that everything ran smoothly, one must possess exceptional listening, problem-solving, communication, and teamwork abilities (Rapaccini </w:t>
            </w:r>
            <w:r w:rsidRPr="00460AEB">
              <w:rPr>
                <w:rFonts w:ascii="Arial" w:hAnsi="Arial" w:cs="Arial"/>
                <w:i/>
                <w:iCs/>
                <w:szCs w:val="24"/>
              </w:rPr>
              <w:t>et al.</w:t>
            </w:r>
            <w:r w:rsidRPr="00460AEB">
              <w:rPr>
                <w:rFonts w:ascii="Arial" w:hAnsi="Arial" w:cs="Arial"/>
                <w:szCs w:val="24"/>
              </w:rPr>
              <w:t>, 2020). Using these skills, I was able to effectively solve problems, have a positive impact on my visitors' experiences, and maintain my composure under duress.</w:t>
            </w:r>
          </w:p>
          <w:p w14:paraId="214AB9E4" w14:textId="77777777" w:rsidR="00F9700F" w:rsidRPr="00460AEB" w:rsidRDefault="00F9700F" w:rsidP="00853226">
            <w:pPr>
              <w:jc w:val="both"/>
              <w:rPr>
                <w:rFonts w:ascii="Arial" w:hAnsi="Arial" w:cs="Arial"/>
                <w:b/>
                <w:bCs/>
                <w:szCs w:val="24"/>
              </w:rPr>
            </w:pPr>
          </w:p>
        </w:tc>
        <w:tc>
          <w:tcPr>
            <w:tcW w:w="3480" w:type="dxa"/>
          </w:tcPr>
          <w:p w14:paraId="236007D9" w14:textId="77777777" w:rsidR="00B75F35" w:rsidRPr="00460AEB" w:rsidRDefault="00B75F35" w:rsidP="00853226">
            <w:pPr>
              <w:jc w:val="both"/>
              <w:rPr>
                <w:rFonts w:ascii="Arial" w:hAnsi="Arial" w:cs="Arial"/>
                <w:b/>
                <w:bCs/>
                <w:szCs w:val="24"/>
              </w:rPr>
            </w:pPr>
            <w:bookmarkStart w:id="15" w:name="_Toc136112874"/>
            <w:r w:rsidRPr="00460AEB">
              <w:rPr>
                <w:rStyle w:val="Heading2Char"/>
                <w:rFonts w:ascii="Arial" w:hAnsi="Arial" w:cs="Arial"/>
                <w:b/>
                <w:bCs/>
                <w:color w:val="000000" w:themeColor="text1"/>
                <w:sz w:val="24"/>
                <w:szCs w:val="24"/>
              </w:rPr>
              <w:t>Communication Protocol</w:t>
            </w:r>
            <w:bookmarkEnd w:id="15"/>
            <w:r w:rsidRPr="00460AEB">
              <w:rPr>
                <w:rFonts w:ascii="Arial" w:hAnsi="Arial" w:cs="Arial"/>
                <w:b/>
                <w:bCs/>
                <w:szCs w:val="24"/>
              </w:rPr>
              <w:t>:</w:t>
            </w:r>
          </w:p>
          <w:p w14:paraId="3619E22E" w14:textId="77777777" w:rsidR="00B75F35" w:rsidRPr="00460AEB" w:rsidRDefault="00B75F35" w:rsidP="00853226">
            <w:pPr>
              <w:jc w:val="both"/>
              <w:rPr>
                <w:rFonts w:ascii="Arial" w:hAnsi="Arial" w:cs="Arial"/>
                <w:szCs w:val="24"/>
              </w:rPr>
            </w:pPr>
            <w:r w:rsidRPr="00460AEB">
              <w:rPr>
                <w:rFonts w:ascii="Arial" w:hAnsi="Arial" w:cs="Arial"/>
                <w:szCs w:val="24"/>
              </w:rPr>
              <w:t>A robust communication channel must be established for the fallback plan to be effective. Team members are better able to share information and coordinate their efforts as a result of the regular channels of communication made possible by daily meetings, email updates, and digital communication platforms. Service interruptions can be avoided if all parties are informed of any and all modifications, enhancements, or severe issues (Mncube et al., 2021).</w:t>
            </w:r>
          </w:p>
          <w:p w14:paraId="4ACA2031" w14:textId="5BE2DEED" w:rsidR="00F9700F" w:rsidRPr="00460AEB" w:rsidRDefault="00F9700F" w:rsidP="00853226">
            <w:pPr>
              <w:jc w:val="both"/>
              <w:rPr>
                <w:rFonts w:ascii="Arial" w:hAnsi="Arial" w:cs="Arial"/>
                <w:b/>
                <w:bCs/>
                <w:szCs w:val="24"/>
              </w:rPr>
            </w:pPr>
          </w:p>
        </w:tc>
      </w:tr>
      <w:tr w:rsidR="00853226" w:rsidRPr="00460AEB" w14:paraId="0AB8454E" w14:textId="77777777" w:rsidTr="00F9700F">
        <w:trPr>
          <w:trHeight w:val="293"/>
          <w:jc w:val="center"/>
        </w:trPr>
        <w:tc>
          <w:tcPr>
            <w:tcW w:w="3479" w:type="dxa"/>
          </w:tcPr>
          <w:p w14:paraId="423D6550" w14:textId="77777777" w:rsidR="00F9700F" w:rsidRPr="00460AEB" w:rsidRDefault="00F9700F" w:rsidP="00853226">
            <w:pPr>
              <w:jc w:val="both"/>
              <w:rPr>
                <w:rFonts w:ascii="Arial" w:hAnsi="Arial" w:cs="Arial"/>
                <w:b/>
                <w:bCs/>
                <w:szCs w:val="24"/>
              </w:rPr>
            </w:pPr>
          </w:p>
          <w:p w14:paraId="40D35300" w14:textId="77777777" w:rsidR="009B15F9" w:rsidRPr="009B15F9" w:rsidRDefault="009B15F9" w:rsidP="00853226">
            <w:pPr>
              <w:jc w:val="both"/>
              <w:rPr>
                <w:rFonts w:ascii="Arial" w:eastAsia="Times New Roman" w:hAnsi="Arial" w:cs="Arial"/>
                <w:b/>
                <w:szCs w:val="24"/>
                <w:shd w:val="clear" w:color="auto" w:fill="FFFFFF"/>
              </w:rPr>
            </w:pPr>
            <w:bookmarkStart w:id="16" w:name="_Toc136112862"/>
            <w:r w:rsidRPr="009B15F9">
              <w:rPr>
                <w:rFonts w:ascii="Arial" w:eastAsia="Times New Roman" w:hAnsi="Arial" w:cs="Arial"/>
                <w:b/>
                <w:szCs w:val="24"/>
                <w:shd w:val="clear" w:color="auto" w:fill="FFFFFF"/>
              </w:rPr>
              <w:t>Active Listening and Empathy:</w:t>
            </w:r>
            <w:bookmarkEnd w:id="16"/>
          </w:p>
          <w:p w14:paraId="433F704F" w14:textId="5F424B07" w:rsidR="00F9700F" w:rsidRPr="00460AEB" w:rsidRDefault="009B15F9" w:rsidP="00853226">
            <w:pPr>
              <w:jc w:val="both"/>
              <w:rPr>
                <w:rFonts w:ascii="Arial" w:eastAsia="Times New Roman" w:hAnsi="Arial" w:cs="Arial"/>
                <w:szCs w:val="24"/>
                <w:shd w:val="clear" w:color="auto" w:fill="FFFFFF"/>
              </w:rPr>
            </w:pPr>
            <w:r w:rsidRPr="009B15F9">
              <w:rPr>
                <w:rFonts w:ascii="Arial" w:eastAsia="Times New Roman" w:hAnsi="Arial" w:cs="Arial"/>
                <w:szCs w:val="24"/>
                <w:shd w:val="clear" w:color="auto" w:fill="FFFFFF"/>
              </w:rPr>
              <w:t xml:space="preserve">To facilitate my guests appropriately, I focused on developing my active listening and empathy skills. I was able to assist each person because I focused on their concerns, obstacles, and pursuits. I was able to establish a strong connection with my visitors and make them feel valued and </w:t>
            </w:r>
            <w:r w:rsidRPr="009B15F9">
              <w:rPr>
                <w:rFonts w:ascii="Arial" w:eastAsia="Times New Roman" w:hAnsi="Arial" w:cs="Arial"/>
                <w:szCs w:val="24"/>
                <w:shd w:val="clear" w:color="auto" w:fill="FFFFFF"/>
              </w:rPr>
              <w:lastRenderedPageBreak/>
              <w:t>understood because I was willing to place the feelings of others before my own.</w:t>
            </w:r>
          </w:p>
        </w:tc>
        <w:tc>
          <w:tcPr>
            <w:tcW w:w="3480" w:type="dxa"/>
          </w:tcPr>
          <w:p w14:paraId="1DF97869" w14:textId="77777777" w:rsidR="00B75F35" w:rsidRPr="00460AEB" w:rsidRDefault="00B75F35" w:rsidP="00853226">
            <w:pPr>
              <w:jc w:val="both"/>
              <w:rPr>
                <w:rFonts w:ascii="Arial" w:hAnsi="Arial" w:cs="Arial"/>
                <w:szCs w:val="24"/>
              </w:rPr>
            </w:pPr>
            <w:bookmarkStart w:id="17" w:name="_Toc136112867"/>
            <w:r w:rsidRPr="00460AEB">
              <w:rPr>
                <w:rStyle w:val="Heading2Char"/>
                <w:rFonts w:ascii="Arial" w:hAnsi="Arial" w:cs="Arial"/>
                <w:b/>
                <w:bCs/>
                <w:color w:val="000000" w:themeColor="text1"/>
                <w:sz w:val="24"/>
                <w:szCs w:val="24"/>
              </w:rPr>
              <w:lastRenderedPageBreak/>
              <w:t>Collaboration with Colleagues</w:t>
            </w:r>
            <w:bookmarkEnd w:id="17"/>
            <w:r w:rsidRPr="00460AEB">
              <w:rPr>
                <w:rFonts w:ascii="Arial" w:hAnsi="Arial" w:cs="Arial"/>
                <w:szCs w:val="24"/>
              </w:rPr>
              <w:t>:</w:t>
            </w:r>
          </w:p>
          <w:p w14:paraId="068D08AC" w14:textId="77777777" w:rsidR="00B75F35" w:rsidRPr="00460AEB" w:rsidRDefault="00B75F35" w:rsidP="00853226">
            <w:pPr>
              <w:jc w:val="both"/>
              <w:rPr>
                <w:rFonts w:ascii="Arial" w:hAnsi="Arial" w:cs="Arial"/>
                <w:szCs w:val="24"/>
              </w:rPr>
            </w:pPr>
            <w:r w:rsidRPr="00460AEB">
              <w:rPr>
                <w:rFonts w:ascii="Arial" w:hAnsi="Arial" w:cs="Arial"/>
                <w:szCs w:val="24"/>
              </w:rPr>
              <w:t xml:space="preserve">During my supervisor's absence, I had to rely on my employees to accomplish tasks. I coordinated efforts between the front desk, maintenance, and concierge to ensure that all of the guests' needs were met. We all contributed, kept channels of communication open, and collaborated to solve any </w:t>
            </w:r>
            <w:r w:rsidRPr="00460AEB">
              <w:rPr>
                <w:rFonts w:ascii="Arial" w:hAnsi="Arial" w:cs="Arial"/>
                <w:szCs w:val="24"/>
              </w:rPr>
              <w:lastRenderedPageBreak/>
              <w:t xml:space="preserve">problems that arose (El Khatib </w:t>
            </w:r>
            <w:r w:rsidRPr="00460AEB">
              <w:rPr>
                <w:rFonts w:ascii="Arial" w:hAnsi="Arial" w:cs="Arial"/>
                <w:i/>
                <w:iCs/>
                <w:szCs w:val="24"/>
              </w:rPr>
              <w:t>et al.</w:t>
            </w:r>
            <w:r w:rsidRPr="00460AEB">
              <w:rPr>
                <w:rFonts w:ascii="Arial" w:hAnsi="Arial" w:cs="Arial"/>
                <w:szCs w:val="24"/>
              </w:rPr>
              <w:t>, 2022).</w:t>
            </w:r>
          </w:p>
          <w:p w14:paraId="73C46EFF" w14:textId="77777777" w:rsidR="00F9700F" w:rsidRPr="00460AEB" w:rsidRDefault="00F9700F" w:rsidP="00853226">
            <w:pPr>
              <w:jc w:val="both"/>
              <w:rPr>
                <w:rFonts w:ascii="Arial" w:hAnsi="Arial" w:cs="Arial"/>
                <w:b/>
                <w:bCs/>
                <w:szCs w:val="24"/>
              </w:rPr>
            </w:pPr>
          </w:p>
        </w:tc>
        <w:tc>
          <w:tcPr>
            <w:tcW w:w="3480" w:type="dxa"/>
          </w:tcPr>
          <w:p w14:paraId="43C16D9D" w14:textId="77777777" w:rsidR="00B75F35" w:rsidRPr="00460AEB" w:rsidRDefault="00B75F35" w:rsidP="00853226">
            <w:pPr>
              <w:pStyle w:val="Heading2"/>
              <w:jc w:val="both"/>
              <w:rPr>
                <w:rFonts w:ascii="Arial" w:hAnsi="Arial" w:cs="Arial"/>
                <w:b/>
                <w:bCs/>
                <w:color w:val="000000" w:themeColor="text1"/>
                <w:sz w:val="24"/>
                <w:szCs w:val="24"/>
              </w:rPr>
            </w:pPr>
            <w:bookmarkStart w:id="18" w:name="_Toc136112871"/>
            <w:r w:rsidRPr="00460AEB">
              <w:rPr>
                <w:rFonts w:ascii="Arial" w:hAnsi="Arial" w:cs="Arial"/>
                <w:b/>
                <w:bCs/>
                <w:color w:val="000000" w:themeColor="text1"/>
                <w:sz w:val="24"/>
                <w:szCs w:val="24"/>
              </w:rPr>
              <w:lastRenderedPageBreak/>
              <w:t>Adaptability and Resilience:</w:t>
            </w:r>
            <w:bookmarkEnd w:id="18"/>
          </w:p>
          <w:p w14:paraId="6E96F719" w14:textId="77777777" w:rsidR="00B75F35" w:rsidRPr="00460AEB" w:rsidRDefault="00B75F35" w:rsidP="00853226">
            <w:pPr>
              <w:jc w:val="both"/>
              <w:rPr>
                <w:rFonts w:ascii="Arial" w:hAnsi="Arial" w:cs="Arial"/>
                <w:szCs w:val="24"/>
              </w:rPr>
            </w:pPr>
            <w:r w:rsidRPr="00460AEB">
              <w:rPr>
                <w:rFonts w:ascii="Arial" w:hAnsi="Arial" w:cs="Arial"/>
                <w:szCs w:val="24"/>
              </w:rPr>
              <w:t xml:space="preserve">It was crucial for me to be able to alter my strategy as needed. The hotel industry is notoriously volatile; therefore, the ability to act swiftly under pressure is crucial (Sarker </w:t>
            </w:r>
            <w:r w:rsidRPr="00460AEB">
              <w:rPr>
                <w:rFonts w:ascii="Arial" w:hAnsi="Arial" w:cs="Arial"/>
                <w:i/>
                <w:iCs/>
                <w:szCs w:val="24"/>
              </w:rPr>
              <w:t>et al.</w:t>
            </w:r>
            <w:r w:rsidRPr="00460AEB">
              <w:rPr>
                <w:rFonts w:ascii="Arial" w:hAnsi="Arial" w:cs="Arial"/>
                <w:szCs w:val="24"/>
              </w:rPr>
              <w:t>, 2020). Because I was adaptable and logical, I was able to surmount obstacles, make difficult decisions, and maintain the hotel's operational efficacy.</w:t>
            </w:r>
          </w:p>
          <w:p w14:paraId="51E326D8" w14:textId="77777777" w:rsidR="00F9700F" w:rsidRPr="00460AEB" w:rsidRDefault="00F9700F" w:rsidP="00853226">
            <w:pPr>
              <w:jc w:val="both"/>
              <w:rPr>
                <w:rFonts w:ascii="Arial" w:hAnsi="Arial" w:cs="Arial"/>
                <w:b/>
                <w:bCs/>
                <w:szCs w:val="24"/>
              </w:rPr>
            </w:pPr>
          </w:p>
        </w:tc>
        <w:tc>
          <w:tcPr>
            <w:tcW w:w="3480" w:type="dxa"/>
          </w:tcPr>
          <w:p w14:paraId="298F09C8" w14:textId="77777777" w:rsidR="00B75F35" w:rsidRPr="00460AEB" w:rsidRDefault="00B75F35" w:rsidP="00853226">
            <w:pPr>
              <w:pStyle w:val="Heading2"/>
              <w:jc w:val="both"/>
              <w:rPr>
                <w:rFonts w:ascii="Arial" w:hAnsi="Arial" w:cs="Arial"/>
                <w:b/>
                <w:bCs/>
                <w:color w:val="000000" w:themeColor="text1"/>
                <w:sz w:val="24"/>
                <w:szCs w:val="24"/>
              </w:rPr>
            </w:pPr>
            <w:bookmarkStart w:id="19" w:name="_Toc136112875"/>
            <w:r w:rsidRPr="00460AEB">
              <w:rPr>
                <w:rFonts w:ascii="Arial" w:hAnsi="Arial" w:cs="Arial"/>
                <w:b/>
                <w:bCs/>
                <w:color w:val="000000" w:themeColor="text1"/>
                <w:sz w:val="24"/>
                <w:szCs w:val="24"/>
              </w:rPr>
              <w:lastRenderedPageBreak/>
              <w:t>Training and Professional Development:</w:t>
            </w:r>
            <w:bookmarkEnd w:id="19"/>
          </w:p>
          <w:p w14:paraId="6F7715C5" w14:textId="77777777" w:rsidR="00B75F35" w:rsidRPr="00460AEB" w:rsidRDefault="00B75F35" w:rsidP="00853226">
            <w:pPr>
              <w:jc w:val="both"/>
              <w:rPr>
                <w:rFonts w:ascii="Arial" w:hAnsi="Arial" w:cs="Arial"/>
                <w:szCs w:val="24"/>
              </w:rPr>
            </w:pPr>
            <w:r w:rsidRPr="00460AEB">
              <w:rPr>
                <w:rFonts w:ascii="Arial" w:hAnsi="Arial" w:cs="Arial"/>
                <w:szCs w:val="24"/>
              </w:rPr>
              <w:t xml:space="preserve">Opportunities for front desk employees to receive training and professional development that enhances their capacity to undertake managerial responsibilities would yield a substantial return. There are also lectures and tutorials on problem-solving, decision-making, and leadership. It is possible that team members </w:t>
            </w:r>
            <w:r w:rsidRPr="00460AEB">
              <w:rPr>
                <w:rFonts w:ascii="Arial" w:hAnsi="Arial" w:cs="Arial"/>
                <w:szCs w:val="24"/>
              </w:rPr>
              <w:lastRenderedPageBreak/>
              <w:t xml:space="preserve">would respond to obstacles with greater precision and skill if they had access to additional knowledge and resources (El Khatib </w:t>
            </w:r>
            <w:r w:rsidRPr="00460AEB">
              <w:rPr>
                <w:rFonts w:ascii="Arial" w:hAnsi="Arial" w:cs="Arial"/>
                <w:i/>
                <w:iCs/>
                <w:szCs w:val="24"/>
              </w:rPr>
              <w:t>et al.</w:t>
            </w:r>
            <w:r w:rsidRPr="00460AEB">
              <w:rPr>
                <w:rFonts w:ascii="Arial" w:hAnsi="Arial" w:cs="Arial"/>
                <w:szCs w:val="24"/>
              </w:rPr>
              <w:t>, 2020).</w:t>
            </w:r>
          </w:p>
          <w:p w14:paraId="12561034" w14:textId="2B2E93E6" w:rsidR="00F9700F" w:rsidRPr="00460AEB" w:rsidRDefault="00F9700F" w:rsidP="00853226">
            <w:pPr>
              <w:jc w:val="both"/>
              <w:rPr>
                <w:rFonts w:ascii="Arial" w:hAnsi="Arial" w:cs="Arial"/>
                <w:b/>
                <w:bCs/>
                <w:szCs w:val="24"/>
              </w:rPr>
            </w:pPr>
          </w:p>
        </w:tc>
      </w:tr>
      <w:tr w:rsidR="00853226" w:rsidRPr="00460AEB" w14:paraId="0D17F5E4" w14:textId="77777777" w:rsidTr="00F9700F">
        <w:trPr>
          <w:trHeight w:val="293"/>
          <w:jc w:val="center"/>
        </w:trPr>
        <w:tc>
          <w:tcPr>
            <w:tcW w:w="3479" w:type="dxa"/>
          </w:tcPr>
          <w:p w14:paraId="4315B8A0" w14:textId="77777777" w:rsidR="00F9700F" w:rsidRPr="00460AEB" w:rsidRDefault="00F9700F" w:rsidP="00853226">
            <w:pPr>
              <w:jc w:val="both"/>
              <w:rPr>
                <w:rFonts w:ascii="Arial" w:hAnsi="Arial" w:cs="Arial"/>
                <w:b/>
                <w:bCs/>
                <w:szCs w:val="24"/>
              </w:rPr>
            </w:pPr>
          </w:p>
          <w:p w14:paraId="188DB6BC" w14:textId="77777777" w:rsidR="009B15F9" w:rsidRPr="009B15F9" w:rsidRDefault="009B15F9" w:rsidP="00853226">
            <w:pPr>
              <w:jc w:val="both"/>
              <w:rPr>
                <w:rFonts w:ascii="Arial" w:eastAsia="Times New Roman" w:hAnsi="Arial" w:cs="Arial"/>
                <w:szCs w:val="24"/>
                <w:shd w:val="clear" w:color="auto" w:fill="FFFFFF"/>
              </w:rPr>
            </w:pPr>
            <w:bookmarkStart w:id="20" w:name="_Toc136112863"/>
            <w:r w:rsidRPr="009B15F9">
              <w:rPr>
                <w:rFonts w:ascii="Arial" w:eastAsia="Times New Roman" w:hAnsi="Arial" w:cs="Arial"/>
                <w:b/>
                <w:szCs w:val="24"/>
                <w:shd w:val="clear" w:color="auto" w:fill="FFFFFF"/>
              </w:rPr>
              <w:t>Problem-Solving and Conflict Resolution</w:t>
            </w:r>
            <w:bookmarkEnd w:id="20"/>
            <w:r w:rsidRPr="009B15F9">
              <w:rPr>
                <w:rFonts w:ascii="Arial" w:eastAsia="Times New Roman" w:hAnsi="Arial" w:cs="Arial"/>
                <w:szCs w:val="24"/>
                <w:shd w:val="clear" w:color="auto" w:fill="FFFFFF"/>
              </w:rPr>
              <w:t>:</w:t>
            </w:r>
          </w:p>
          <w:p w14:paraId="5A476D78" w14:textId="19C859C4" w:rsidR="00F9700F" w:rsidRPr="00460AEB" w:rsidRDefault="009B15F9" w:rsidP="00853226">
            <w:pPr>
              <w:jc w:val="both"/>
              <w:rPr>
                <w:rFonts w:ascii="Arial" w:eastAsia="Times New Roman" w:hAnsi="Arial" w:cs="Arial"/>
                <w:szCs w:val="24"/>
                <w:shd w:val="clear" w:color="auto" w:fill="FFFFFF"/>
              </w:rPr>
            </w:pPr>
            <w:r w:rsidRPr="009B15F9">
              <w:rPr>
                <w:rFonts w:ascii="Arial" w:eastAsia="Times New Roman" w:hAnsi="Arial" w:cs="Arial"/>
                <w:szCs w:val="24"/>
                <w:shd w:val="clear" w:color="auto" w:fill="FFFFFF"/>
              </w:rPr>
              <w:t>There will always be customers who require assistance or who have questions. I was able to find solutions to my problems by maintaining my composure under duress. I inquired, listened attentively, provided a response, and then inquired whether the clients were satisfied with my work. To keep visitors satisfied, conflicts must be resolved efficiently and promptly (Sirilertsuwan et al., 2019).</w:t>
            </w:r>
          </w:p>
        </w:tc>
        <w:tc>
          <w:tcPr>
            <w:tcW w:w="3480" w:type="dxa"/>
          </w:tcPr>
          <w:p w14:paraId="013F6DEA" w14:textId="77777777" w:rsidR="00F9700F" w:rsidRPr="00460AEB" w:rsidRDefault="00F9700F" w:rsidP="00853226">
            <w:pPr>
              <w:jc w:val="both"/>
              <w:rPr>
                <w:rFonts w:ascii="Arial" w:hAnsi="Arial" w:cs="Arial"/>
                <w:b/>
                <w:bCs/>
                <w:szCs w:val="24"/>
              </w:rPr>
            </w:pPr>
          </w:p>
        </w:tc>
        <w:tc>
          <w:tcPr>
            <w:tcW w:w="3480" w:type="dxa"/>
          </w:tcPr>
          <w:p w14:paraId="79684AE6" w14:textId="77777777" w:rsidR="00F9700F" w:rsidRPr="00460AEB" w:rsidRDefault="00F9700F" w:rsidP="00853226">
            <w:pPr>
              <w:jc w:val="both"/>
              <w:rPr>
                <w:rFonts w:ascii="Arial" w:hAnsi="Arial" w:cs="Arial"/>
                <w:b/>
                <w:bCs/>
                <w:szCs w:val="24"/>
              </w:rPr>
            </w:pPr>
          </w:p>
        </w:tc>
        <w:tc>
          <w:tcPr>
            <w:tcW w:w="3480" w:type="dxa"/>
          </w:tcPr>
          <w:p w14:paraId="310E4FCB" w14:textId="0E93A7F6" w:rsidR="00F9700F" w:rsidRPr="00460AEB" w:rsidRDefault="00B75F35" w:rsidP="00853226">
            <w:pPr>
              <w:jc w:val="both"/>
              <w:rPr>
                <w:rFonts w:ascii="Arial" w:hAnsi="Arial" w:cs="Arial"/>
                <w:b/>
                <w:bCs/>
                <w:szCs w:val="24"/>
              </w:rPr>
            </w:pPr>
            <w:r w:rsidRPr="00460AEB">
              <w:rPr>
                <w:rFonts w:ascii="Arial" w:hAnsi="Arial" w:cs="Arial"/>
                <w:szCs w:val="24"/>
              </w:rPr>
              <w:t>Overall, on my first day working at the front desk, the absence of my immediate supervisor presented a significant challenge. Due to my collaboration, time management, and interpersonal interaction skills, I was able to ensure that hotel guests had a positive experience. My strategy was successful because it gave equal weight to academic knowledge and practical expertise in hotel administration and customer service fundamentals. If we had a contingency plan that included delineating roles and responsibilities, developing a communication protocol, and investing in professional development and training, it would be easier to deal with impending problems.</w:t>
            </w:r>
          </w:p>
        </w:tc>
      </w:tr>
      <w:tr w:rsidR="00F9700F" w:rsidRPr="00460AEB" w14:paraId="62F44121" w14:textId="77777777" w:rsidTr="00F9700F">
        <w:trPr>
          <w:trHeight w:val="293"/>
          <w:jc w:val="center"/>
        </w:trPr>
        <w:tc>
          <w:tcPr>
            <w:tcW w:w="3479" w:type="dxa"/>
          </w:tcPr>
          <w:p w14:paraId="6B40E8D1" w14:textId="1668AD79" w:rsidR="005219C9" w:rsidRPr="00460AEB" w:rsidRDefault="005219C9" w:rsidP="00853226">
            <w:pPr>
              <w:jc w:val="both"/>
              <w:rPr>
                <w:rFonts w:ascii="Arial" w:hAnsi="Arial" w:cs="Arial"/>
                <w:b/>
                <w:bCs/>
                <w:szCs w:val="24"/>
              </w:rPr>
            </w:pPr>
          </w:p>
        </w:tc>
        <w:tc>
          <w:tcPr>
            <w:tcW w:w="3480" w:type="dxa"/>
          </w:tcPr>
          <w:p w14:paraId="34309496" w14:textId="77777777" w:rsidR="00F9700F" w:rsidRPr="00460AEB" w:rsidRDefault="00F9700F" w:rsidP="00853226">
            <w:pPr>
              <w:jc w:val="both"/>
              <w:rPr>
                <w:rFonts w:ascii="Arial" w:hAnsi="Arial" w:cs="Arial"/>
                <w:b/>
                <w:bCs/>
                <w:szCs w:val="24"/>
              </w:rPr>
            </w:pPr>
          </w:p>
        </w:tc>
        <w:tc>
          <w:tcPr>
            <w:tcW w:w="3480" w:type="dxa"/>
          </w:tcPr>
          <w:p w14:paraId="46C0FF4E" w14:textId="77777777" w:rsidR="00F9700F" w:rsidRPr="00460AEB" w:rsidRDefault="00F9700F" w:rsidP="00853226">
            <w:pPr>
              <w:jc w:val="both"/>
              <w:rPr>
                <w:rFonts w:ascii="Arial" w:hAnsi="Arial" w:cs="Arial"/>
                <w:b/>
                <w:bCs/>
                <w:szCs w:val="24"/>
              </w:rPr>
            </w:pPr>
          </w:p>
        </w:tc>
        <w:tc>
          <w:tcPr>
            <w:tcW w:w="3480" w:type="dxa"/>
          </w:tcPr>
          <w:p w14:paraId="750F31BE" w14:textId="77777777" w:rsidR="00F9700F" w:rsidRPr="00460AEB" w:rsidRDefault="00F9700F" w:rsidP="00853226">
            <w:pPr>
              <w:jc w:val="both"/>
              <w:rPr>
                <w:rFonts w:ascii="Arial" w:hAnsi="Arial" w:cs="Arial"/>
                <w:b/>
                <w:bCs/>
                <w:szCs w:val="24"/>
              </w:rPr>
            </w:pPr>
          </w:p>
        </w:tc>
      </w:tr>
    </w:tbl>
    <w:p w14:paraId="1F8DD6F5" w14:textId="77777777" w:rsidR="00CD26B9" w:rsidRPr="00460AEB" w:rsidRDefault="00CD26B9" w:rsidP="00853226">
      <w:pPr>
        <w:jc w:val="both"/>
        <w:rPr>
          <w:rFonts w:ascii="Arial" w:hAnsi="Arial" w:cs="Arial"/>
          <w:b/>
          <w:bCs/>
          <w:szCs w:val="24"/>
        </w:rPr>
        <w:sectPr w:rsidR="00CD26B9" w:rsidRPr="00460AEB" w:rsidSect="00CD26B9">
          <w:pgSz w:w="16838" w:h="11906" w:orient="landscape"/>
          <w:pgMar w:top="1440" w:right="1077" w:bottom="1440" w:left="1077" w:header="709" w:footer="709" w:gutter="0"/>
          <w:cols w:space="708"/>
          <w:docGrid w:linePitch="360"/>
        </w:sectPr>
      </w:pPr>
    </w:p>
    <w:p w14:paraId="49EE8DA0" w14:textId="77777777" w:rsidR="009E31E5" w:rsidRPr="00460AEB" w:rsidRDefault="009E31E5" w:rsidP="00853226">
      <w:pPr>
        <w:jc w:val="both"/>
        <w:rPr>
          <w:rFonts w:ascii="Arial" w:hAnsi="Arial" w:cs="Arial"/>
          <w:b/>
          <w:bCs/>
          <w:szCs w:val="24"/>
        </w:rPr>
      </w:pPr>
      <w:r w:rsidRPr="00460AEB">
        <w:rPr>
          <w:rFonts w:ascii="Arial" w:hAnsi="Arial" w:cs="Arial"/>
          <w:b/>
          <w:bCs/>
          <w:szCs w:val="24"/>
        </w:rPr>
        <w:lastRenderedPageBreak/>
        <w:t>Component Three:</w:t>
      </w:r>
    </w:p>
    <w:p w14:paraId="5FBC0638" w14:textId="40A3FF92" w:rsidR="009E31E5" w:rsidRPr="00460AEB" w:rsidRDefault="009E31E5" w:rsidP="00853226">
      <w:pPr>
        <w:jc w:val="both"/>
        <w:rPr>
          <w:rFonts w:ascii="Arial" w:eastAsia="Carlito" w:hAnsi="Arial" w:cs="Arial"/>
          <w:b/>
          <w:szCs w:val="24"/>
          <w:lang w:val="en-US"/>
        </w:rPr>
      </w:pPr>
      <w:r w:rsidRPr="00460AEB">
        <w:rPr>
          <w:rFonts w:ascii="Arial" w:eastAsia="Carlito" w:hAnsi="Arial" w:cs="Arial"/>
          <w:b/>
          <w:szCs w:val="24"/>
          <w:lang w:val="en-US"/>
        </w:rPr>
        <w:t>Contribution to Overall Module Assessment: 50%</w:t>
      </w:r>
      <w:r w:rsidR="002813CE" w:rsidRPr="00460AEB">
        <w:rPr>
          <w:rFonts w:ascii="Arial" w:eastAsia="Carlito" w:hAnsi="Arial" w:cs="Arial"/>
          <w:b/>
          <w:szCs w:val="24"/>
          <w:lang w:val="en-US"/>
        </w:rPr>
        <w:t xml:space="preserve"> </w:t>
      </w:r>
      <w:r w:rsidR="002813CE" w:rsidRPr="00460AEB">
        <w:rPr>
          <w:rFonts w:ascii="Arial" w:eastAsia="Times New Roman" w:hAnsi="Arial" w:cs="Arial"/>
          <w:b/>
          <w:bCs/>
          <w:i/>
          <w:iCs/>
          <w:szCs w:val="24"/>
          <w:lang w:val="en-US"/>
        </w:rPr>
        <w:t>(1000 words  +/- 10%)</w:t>
      </w:r>
    </w:p>
    <w:p w14:paraId="516AD3A0" w14:textId="3D42D341" w:rsidR="009E31E5" w:rsidRPr="00460AEB" w:rsidRDefault="009E31E5" w:rsidP="00853226">
      <w:pPr>
        <w:widowControl w:val="0"/>
        <w:autoSpaceDE w:val="0"/>
        <w:autoSpaceDN w:val="0"/>
        <w:spacing w:before="2" w:after="0" w:line="240" w:lineRule="auto"/>
        <w:jc w:val="both"/>
        <w:rPr>
          <w:rFonts w:ascii="Arial" w:eastAsia="Times New Roman" w:hAnsi="Arial" w:cs="Arial"/>
          <w:b/>
          <w:bCs/>
          <w:i/>
          <w:iCs/>
          <w:szCs w:val="24"/>
          <w:lang w:val="en-US"/>
        </w:rPr>
      </w:pPr>
      <w:r w:rsidRPr="00460AEB">
        <w:rPr>
          <w:rFonts w:ascii="Arial" w:eastAsia="Times New Roman" w:hAnsi="Arial" w:cs="Arial"/>
          <w:szCs w:val="24"/>
          <w:shd w:val="clear" w:color="auto" w:fill="FFFFFF"/>
          <w:lang w:val="en-US"/>
        </w:rPr>
        <w:t xml:space="preserve">Writing in essay format - </w:t>
      </w:r>
      <w:r w:rsidRPr="00460AEB">
        <w:rPr>
          <w:rFonts w:ascii="Arial" w:eastAsia="Times New Roman" w:hAnsi="Arial" w:cs="Arial"/>
          <w:b/>
          <w:bCs/>
          <w:i/>
          <w:iCs/>
          <w:szCs w:val="24"/>
          <w:shd w:val="clear" w:color="auto" w:fill="FFFFFF"/>
          <w:lang w:val="en-US"/>
        </w:rPr>
        <w:t>Describe the key elements that are required when considering these four elements of hotel operations:</w:t>
      </w:r>
    </w:p>
    <w:p w14:paraId="07BBF709" w14:textId="77777777" w:rsidR="009E31E5" w:rsidRPr="00460AEB" w:rsidRDefault="009E31E5" w:rsidP="00853226">
      <w:pPr>
        <w:jc w:val="both"/>
        <w:rPr>
          <w:rFonts w:ascii="Arial" w:eastAsia="Carlito" w:hAnsi="Arial" w:cs="Arial"/>
          <w:b/>
          <w:szCs w:val="24"/>
          <w:lang w:val="en-US"/>
        </w:rPr>
      </w:pPr>
    </w:p>
    <w:tbl>
      <w:tblPr>
        <w:tblStyle w:val="TableGrid"/>
        <w:tblW w:w="9348" w:type="dxa"/>
        <w:jc w:val="center"/>
        <w:tblLook w:val="04A0" w:firstRow="1" w:lastRow="0" w:firstColumn="1" w:lastColumn="0" w:noHBand="0" w:noVBand="1"/>
      </w:tblPr>
      <w:tblGrid>
        <w:gridCol w:w="9348"/>
      </w:tblGrid>
      <w:tr w:rsidR="00853226" w:rsidRPr="00460AEB" w14:paraId="23BEF128" w14:textId="77777777" w:rsidTr="009E31E5">
        <w:trPr>
          <w:trHeight w:val="495"/>
          <w:jc w:val="center"/>
        </w:trPr>
        <w:tc>
          <w:tcPr>
            <w:tcW w:w="9348" w:type="dxa"/>
          </w:tcPr>
          <w:p w14:paraId="54E48EDE" w14:textId="77777777" w:rsidR="00F9700F" w:rsidRPr="00460AEB" w:rsidRDefault="00F9700F" w:rsidP="00853226">
            <w:pPr>
              <w:widowControl w:val="0"/>
              <w:autoSpaceDE w:val="0"/>
              <w:autoSpaceDN w:val="0"/>
              <w:spacing w:before="2"/>
              <w:jc w:val="both"/>
              <w:rPr>
                <w:rFonts w:ascii="Arial" w:eastAsia="Times New Roman" w:hAnsi="Arial" w:cs="Arial"/>
                <w:b/>
                <w:bCs/>
                <w:i/>
                <w:iCs/>
                <w:szCs w:val="24"/>
                <w:lang w:val="en-US"/>
              </w:rPr>
            </w:pPr>
          </w:p>
          <w:p w14:paraId="5F49C977" w14:textId="77777777" w:rsidR="00F9700F" w:rsidRPr="00460AEB" w:rsidRDefault="00F9700F" w:rsidP="00853226">
            <w:pPr>
              <w:widowControl w:val="0"/>
              <w:autoSpaceDE w:val="0"/>
              <w:autoSpaceDN w:val="0"/>
              <w:spacing w:before="2"/>
              <w:jc w:val="both"/>
              <w:rPr>
                <w:rFonts w:ascii="Arial" w:eastAsia="Times New Roman" w:hAnsi="Arial" w:cs="Arial"/>
                <w:b/>
                <w:bCs/>
                <w:i/>
                <w:iCs/>
                <w:szCs w:val="24"/>
                <w:lang w:val="en-US"/>
              </w:rPr>
            </w:pPr>
            <w:r w:rsidRPr="00460AEB">
              <w:rPr>
                <w:rFonts w:ascii="Arial" w:eastAsia="Times New Roman" w:hAnsi="Arial" w:cs="Arial"/>
                <w:b/>
                <w:bCs/>
                <w:i/>
                <w:iCs/>
                <w:szCs w:val="24"/>
                <w:shd w:val="clear" w:color="auto" w:fill="FFFFFF"/>
                <w:lang w:val="en-US"/>
              </w:rPr>
              <w:t>Element 1 – Property Management Systems (PMS)</w:t>
            </w:r>
          </w:p>
          <w:p w14:paraId="66E96B1C" w14:textId="619965D5" w:rsidR="004D0F63" w:rsidRPr="00460AEB" w:rsidRDefault="004D0F63" w:rsidP="00853226">
            <w:pPr>
              <w:jc w:val="both"/>
              <w:rPr>
                <w:rFonts w:ascii="Arial" w:hAnsi="Arial" w:cs="Arial"/>
                <w:b/>
                <w:bCs/>
                <w:szCs w:val="24"/>
              </w:rPr>
            </w:pPr>
          </w:p>
        </w:tc>
      </w:tr>
      <w:tr w:rsidR="00853226" w:rsidRPr="00460AEB" w14:paraId="166CDB5D" w14:textId="77777777" w:rsidTr="009E31E5">
        <w:trPr>
          <w:trHeight w:val="495"/>
          <w:jc w:val="center"/>
        </w:trPr>
        <w:tc>
          <w:tcPr>
            <w:tcW w:w="9348" w:type="dxa"/>
          </w:tcPr>
          <w:p w14:paraId="165FB7FE" w14:textId="77777777" w:rsidR="000435E7" w:rsidRPr="00460AEB" w:rsidRDefault="000435E7" w:rsidP="00853226">
            <w:pPr>
              <w:jc w:val="both"/>
              <w:rPr>
                <w:rFonts w:ascii="Arial" w:hAnsi="Arial" w:cs="Arial"/>
                <w:szCs w:val="24"/>
              </w:rPr>
            </w:pPr>
            <w:r w:rsidRPr="00460AEB">
              <w:rPr>
                <w:rFonts w:ascii="Arial" w:hAnsi="Arial" w:cs="Arial"/>
                <w:szCs w:val="24"/>
              </w:rPr>
              <w:t>Numerous interdependent elements must be in ideal alignment for a hotel to operate smoothly. This essay will examine four essential aspects of hotel administration: property management systems (PMS), brand image, communication channels, and personnel. Each of these elements can be scrutinised in greater depth in order to gain a deeper comprehension of their significance and impact on the hotel as a whole (Valeri and Baggio, 2021). To be successful, every hotel requires a Property Management System (PMS). PMS substantially improves hotel efficiency due to the centralization of essential administrative tasks.</w:t>
            </w:r>
          </w:p>
          <w:p w14:paraId="71224664" w14:textId="77777777" w:rsidR="000435E7" w:rsidRPr="00460AEB" w:rsidRDefault="000435E7" w:rsidP="00853226">
            <w:pPr>
              <w:jc w:val="both"/>
              <w:rPr>
                <w:rFonts w:ascii="Arial" w:hAnsi="Arial" w:cs="Arial"/>
                <w:szCs w:val="24"/>
              </w:rPr>
            </w:pPr>
            <w:r w:rsidRPr="00460AEB">
              <w:rPr>
                <w:rFonts w:ascii="Arial" w:hAnsi="Arial" w:cs="Arial"/>
                <w:szCs w:val="24"/>
              </w:rPr>
              <w:t>Any property management system must include reservation management. Direct reservations can be made via a number of channels, including the telephone and the internet. Real-time information on room availability, price, and inventory assists front desk personnel in optimising reservation management and maximising occupancy (Abdou et al., 2020). The PMS and front staff are fully integrated. Automated check-in and check-out procedures increase consumer satisfaction and reduce wait times. The system may store information such as a guest's profile and preferences to facilitate customised service and quick and easy data retrieval. Because the PMS conveys information regarding visitor arrivals, departures, and specific cleaning needs so rapidly, housekeeping is highly dependent on it. The system enables access to and management of information concerning room assignments, room hygiene, and other aspects of maintenance (Karrieva, 2020).</w:t>
            </w:r>
          </w:p>
          <w:p w14:paraId="4AF3503B" w14:textId="77777777" w:rsidR="000435E7" w:rsidRPr="00460AEB" w:rsidRDefault="000435E7" w:rsidP="00853226">
            <w:pPr>
              <w:jc w:val="both"/>
              <w:rPr>
                <w:rFonts w:ascii="Arial" w:hAnsi="Arial" w:cs="Arial"/>
                <w:szCs w:val="24"/>
              </w:rPr>
            </w:pPr>
            <w:r w:rsidRPr="00460AEB">
              <w:rPr>
                <w:rFonts w:ascii="Arial" w:hAnsi="Arial" w:cs="Arial"/>
                <w:szCs w:val="24"/>
              </w:rPr>
              <w:t>A PMS ensures precise payment tracking for consumers. It gathers financial data, monitors visitor fees, and generates comprehensive reports. The payment processing capabilities of the system facilitate safe and reliable financial transactions. Premenstrual syndrome has the following important characteristics: Visitors to properties with efficient property management systems can easily make reservations, select the level of service they desire, and make any necessary adjustments. Possessing up-to-date knowledge of hotel pricing, inventory, and availability is quite beneficial when managing occupancy and revenue (Nimri et al., 2020). The PMS automates check-in and check-out procedures, records visitor information, and generates room keys to facilitate front desk operations. It enables the front desk to monitor visitors and provide individualised service.</w:t>
            </w:r>
          </w:p>
          <w:p w14:paraId="47B22BD1" w14:textId="7B482535" w:rsidR="004D0F63" w:rsidRPr="00460AEB" w:rsidRDefault="000435E7" w:rsidP="00853226">
            <w:pPr>
              <w:jc w:val="both"/>
              <w:rPr>
                <w:rFonts w:ascii="Arial" w:hAnsi="Arial" w:cs="Arial"/>
                <w:szCs w:val="24"/>
              </w:rPr>
            </w:pPr>
            <w:r w:rsidRPr="00460AEB">
              <w:rPr>
                <w:rFonts w:ascii="Arial" w:hAnsi="Arial" w:cs="Arial"/>
                <w:szCs w:val="24"/>
              </w:rPr>
              <w:t>PMS tracks cleaning and maintenance requests. Maintenance employees may have the latest room condition data, enabling more accurate room allocation and better sanitation monitoring. It also simplifies maintenance management, which is crucial for scheduling repairs and keeping visitors comfortable (Timeus et al., 2020). Visitors may return to a hotel with a good reputation. A hotel's reputation depends on how effectively it serves clients, how quickly it resolves issues, and how aggressively it controls its internet reputation. It's in everyone's best interest to give excellent service since it affects guests' experiences and the hotel's reputation. Excellent customer service entails anticipating needs, reacting swiftly, and exceeding expectations. Customers will be appreciative and loyal if you deliver excellent service (Valeri and Baggio, 2021).</w:t>
            </w:r>
          </w:p>
          <w:p w14:paraId="13073444" w14:textId="1661F9A0" w:rsidR="004D0F63" w:rsidRPr="00460AEB" w:rsidRDefault="004D0F63" w:rsidP="00853226">
            <w:pPr>
              <w:jc w:val="both"/>
              <w:rPr>
                <w:rFonts w:ascii="Arial" w:hAnsi="Arial" w:cs="Arial"/>
                <w:b/>
                <w:bCs/>
                <w:szCs w:val="24"/>
              </w:rPr>
            </w:pPr>
          </w:p>
        </w:tc>
      </w:tr>
      <w:tr w:rsidR="00853226" w:rsidRPr="00460AEB" w14:paraId="34EB4868" w14:textId="77777777" w:rsidTr="009E31E5">
        <w:trPr>
          <w:trHeight w:val="495"/>
          <w:jc w:val="center"/>
        </w:trPr>
        <w:tc>
          <w:tcPr>
            <w:tcW w:w="9348" w:type="dxa"/>
          </w:tcPr>
          <w:p w14:paraId="75A4CFFC" w14:textId="77777777" w:rsidR="00F9700F" w:rsidRPr="00460AEB" w:rsidRDefault="00F9700F" w:rsidP="00853226">
            <w:pPr>
              <w:widowControl w:val="0"/>
              <w:autoSpaceDE w:val="0"/>
              <w:autoSpaceDN w:val="0"/>
              <w:spacing w:before="2"/>
              <w:jc w:val="both"/>
              <w:rPr>
                <w:rFonts w:ascii="Arial" w:eastAsia="Times New Roman" w:hAnsi="Arial" w:cs="Arial"/>
                <w:b/>
                <w:bCs/>
                <w:i/>
                <w:iCs/>
                <w:szCs w:val="24"/>
                <w:shd w:val="clear" w:color="auto" w:fill="FFFFFF"/>
                <w:lang w:val="en-US"/>
              </w:rPr>
            </w:pPr>
          </w:p>
          <w:p w14:paraId="1B32A371" w14:textId="61EDAA22" w:rsidR="00F9700F" w:rsidRPr="00460AEB" w:rsidRDefault="00F9700F" w:rsidP="00853226">
            <w:pPr>
              <w:widowControl w:val="0"/>
              <w:autoSpaceDE w:val="0"/>
              <w:autoSpaceDN w:val="0"/>
              <w:spacing w:before="2"/>
              <w:jc w:val="both"/>
              <w:rPr>
                <w:rFonts w:ascii="Arial" w:eastAsia="Times New Roman" w:hAnsi="Arial" w:cs="Arial"/>
                <w:b/>
                <w:bCs/>
                <w:i/>
                <w:iCs/>
                <w:szCs w:val="24"/>
                <w:lang w:val="en-US"/>
              </w:rPr>
            </w:pPr>
            <w:r w:rsidRPr="00460AEB">
              <w:rPr>
                <w:rFonts w:ascii="Arial" w:eastAsia="Times New Roman" w:hAnsi="Arial" w:cs="Arial"/>
                <w:b/>
                <w:bCs/>
                <w:i/>
                <w:iCs/>
                <w:szCs w:val="24"/>
                <w:shd w:val="clear" w:color="auto" w:fill="FFFFFF"/>
                <w:lang w:val="en-US"/>
              </w:rPr>
              <w:t>Element 2 – Hotel reputation</w:t>
            </w:r>
          </w:p>
          <w:p w14:paraId="47C39300" w14:textId="3FE1F4AC" w:rsidR="004D0F63" w:rsidRPr="00460AEB" w:rsidRDefault="004D0F63" w:rsidP="00853226">
            <w:pPr>
              <w:jc w:val="both"/>
              <w:rPr>
                <w:rFonts w:ascii="Arial" w:hAnsi="Arial" w:cs="Arial"/>
                <w:b/>
                <w:bCs/>
                <w:szCs w:val="24"/>
              </w:rPr>
            </w:pPr>
          </w:p>
        </w:tc>
      </w:tr>
      <w:tr w:rsidR="00853226" w:rsidRPr="00460AEB" w14:paraId="7BBE1C47" w14:textId="77777777" w:rsidTr="009E31E5">
        <w:trPr>
          <w:trHeight w:val="495"/>
          <w:jc w:val="center"/>
        </w:trPr>
        <w:tc>
          <w:tcPr>
            <w:tcW w:w="9348" w:type="dxa"/>
          </w:tcPr>
          <w:p w14:paraId="2699F7A4" w14:textId="5E298E62" w:rsidR="004D0F63" w:rsidRPr="00460AEB" w:rsidRDefault="000435E7" w:rsidP="00460AEB">
            <w:pPr>
              <w:jc w:val="both"/>
              <w:rPr>
                <w:rFonts w:ascii="Arial" w:hAnsi="Arial" w:cs="Arial"/>
                <w:szCs w:val="24"/>
              </w:rPr>
            </w:pPr>
            <w:r w:rsidRPr="00460AEB">
              <w:rPr>
                <w:rFonts w:ascii="Arial" w:hAnsi="Arial" w:cs="Arial"/>
                <w:szCs w:val="24"/>
              </w:rPr>
              <w:t xml:space="preserve">In today's Internet-driven environment, guest reviews may make or break a hotel. Businesses must regularly check TripAdvisor and Google Reviews for consumer feedback. Soliciting visitor comments, resolving complaints, and exhibiting a dedication to customer happiness may boost a hotel's online image. A corporation's market position is influenced by its unique brand and tactical positioning. A compelling brand narrative, unique selling propositions (USPs), and coordinated marketing campaigns are necessary to convey the hotel's value proposition. If the hotel's brand is consistently portrayed, guests' positive perceptions of the property may be reinforced, and the hotel may be able to differentiate itself from competitors (Pillai </w:t>
            </w:r>
            <w:r w:rsidRPr="00460AEB">
              <w:rPr>
                <w:rFonts w:ascii="Arial" w:hAnsi="Arial" w:cs="Arial"/>
                <w:i/>
                <w:iCs/>
                <w:szCs w:val="24"/>
              </w:rPr>
              <w:t>et al.</w:t>
            </w:r>
            <w:r w:rsidRPr="00460AEB">
              <w:rPr>
                <w:rFonts w:ascii="Arial" w:hAnsi="Arial" w:cs="Arial"/>
                <w:szCs w:val="24"/>
              </w:rPr>
              <w:t>, 2021).</w:t>
            </w:r>
          </w:p>
        </w:tc>
      </w:tr>
      <w:tr w:rsidR="00853226" w:rsidRPr="00460AEB" w14:paraId="0E5DDCD8" w14:textId="77777777" w:rsidTr="009E31E5">
        <w:trPr>
          <w:trHeight w:val="454"/>
          <w:jc w:val="center"/>
        </w:trPr>
        <w:tc>
          <w:tcPr>
            <w:tcW w:w="9348" w:type="dxa"/>
          </w:tcPr>
          <w:p w14:paraId="3049A97E" w14:textId="77777777" w:rsidR="004D0F63" w:rsidRPr="00460AEB" w:rsidRDefault="004D0F63" w:rsidP="00853226">
            <w:pPr>
              <w:jc w:val="both"/>
              <w:rPr>
                <w:rFonts w:ascii="Arial" w:hAnsi="Arial" w:cs="Arial"/>
                <w:b/>
                <w:bCs/>
                <w:szCs w:val="24"/>
              </w:rPr>
            </w:pPr>
          </w:p>
          <w:p w14:paraId="1E61C3AC" w14:textId="77777777" w:rsidR="00F9700F" w:rsidRPr="00460AEB" w:rsidRDefault="00F9700F" w:rsidP="00853226">
            <w:pPr>
              <w:widowControl w:val="0"/>
              <w:autoSpaceDE w:val="0"/>
              <w:autoSpaceDN w:val="0"/>
              <w:spacing w:before="2"/>
              <w:jc w:val="both"/>
              <w:rPr>
                <w:rFonts w:ascii="Arial" w:eastAsia="Times New Roman" w:hAnsi="Arial" w:cs="Arial"/>
                <w:b/>
                <w:bCs/>
                <w:i/>
                <w:iCs/>
                <w:szCs w:val="24"/>
                <w:lang w:val="en-US"/>
              </w:rPr>
            </w:pPr>
            <w:r w:rsidRPr="00460AEB">
              <w:rPr>
                <w:rFonts w:ascii="Arial" w:eastAsia="Times New Roman" w:hAnsi="Arial" w:cs="Arial"/>
                <w:b/>
                <w:bCs/>
                <w:i/>
                <w:iCs/>
                <w:szCs w:val="24"/>
                <w:shd w:val="clear" w:color="auto" w:fill="FFFFFF"/>
                <w:lang w:val="en-US"/>
              </w:rPr>
              <w:t xml:space="preserve">Element 3 - Communication </w:t>
            </w:r>
          </w:p>
          <w:p w14:paraId="583F4599" w14:textId="672923A7" w:rsidR="00F9700F" w:rsidRPr="00460AEB" w:rsidRDefault="00F9700F" w:rsidP="00853226">
            <w:pPr>
              <w:jc w:val="both"/>
              <w:rPr>
                <w:rFonts w:ascii="Arial" w:hAnsi="Arial" w:cs="Arial"/>
                <w:b/>
                <w:bCs/>
                <w:szCs w:val="24"/>
              </w:rPr>
            </w:pPr>
          </w:p>
        </w:tc>
      </w:tr>
      <w:tr w:rsidR="00853226" w:rsidRPr="00460AEB" w14:paraId="22B151AD" w14:textId="77777777" w:rsidTr="009E31E5">
        <w:trPr>
          <w:trHeight w:val="495"/>
          <w:jc w:val="center"/>
        </w:trPr>
        <w:tc>
          <w:tcPr>
            <w:tcW w:w="9348" w:type="dxa"/>
          </w:tcPr>
          <w:p w14:paraId="636583D1" w14:textId="77777777" w:rsidR="000435E7" w:rsidRPr="00460AEB" w:rsidRDefault="000435E7" w:rsidP="00853226">
            <w:pPr>
              <w:jc w:val="both"/>
              <w:rPr>
                <w:rFonts w:ascii="Arial" w:hAnsi="Arial" w:cs="Arial"/>
                <w:szCs w:val="24"/>
              </w:rPr>
            </w:pPr>
            <w:r w:rsidRPr="00460AEB">
              <w:rPr>
                <w:rFonts w:ascii="Arial" w:hAnsi="Arial" w:cs="Arial"/>
                <w:szCs w:val="24"/>
              </w:rPr>
              <w:t xml:space="preserve">Open communication with all employees is essential for the hotel's efficient operation. It improves collaboration across departments, customer service, and problem-solving. All team members must be aware of their responsibilities and be working towards the same goals for there to be effective internal communication. Departmental coordination, in-person and online team meetings, and conversation rooms foster an environment of open communication. Effective and timely communication can reduce misunderstandings, cooperation, goodwill, and workplace productivity (Nam </w:t>
            </w:r>
            <w:r w:rsidRPr="00460AEB">
              <w:rPr>
                <w:rFonts w:ascii="Arial" w:hAnsi="Arial" w:cs="Arial"/>
                <w:i/>
                <w:iCs/>
                <w:szCs w:val="24"/>
              </w:rPr>
              <w:t>et al.</w:t>
            </w:r>
            <w:r w:rsidRPr="00460AEB">
              <w:rPr>
                <w:rFonts w:ascii="Arial" w:hAnsi="Arial" w:cs="Arial"/>
                <w:szCs w:val="24"/>
              </w:rPr>
              <w:t>, 2021).</w:t>
            </w:r>
          </w:p>
          <w:p w14:paraId="16987153" w14:textId="4DF8D5A9" w:rsidR="004D0F63" w:rsidRPr="00460AEB" w:rsidRDefault="000435E7" w:rsidP="00853226">
            <w:pPr>
              <w:jc w:val="both"/>
              <w:rPr>
                <w:rFonts w:ascii="Arial" w:hAnsi="Arial" w:cs="Arial"/>
                <w:szCs w:val="24"/>
              </w:rPr>
            </w:pPr>
            <w:r w:rsidRPr="00460AEB">
              <w:rPr>
                <w:rFonts w:ascii="Arial" w:hAnsi="Arial" w:cs="Arial"/>
                <w:szCs w:val="24"/>
              </w:rPr>
              <w:t xml:space="preserve">An open line of communication with your consumers is necessary for providing exceptional service. It is essential to heed to the needs of visitors, provide prompt responses to their inquiries, and customise the experience to each individual's preferences. Accessibility and responsiveness can only be ensured through the use of multiple communication channels, such as phone, email, social media, and in-person meetings (KRISTIANA et al., 2021). In times of emergency or unanticipated disaster, communication is more vital than ever. Crisis management may be aided by effective representatives, a crisis communication plan, and frequent updates to visitors and employees. If hotel employees can interact with clients with sincerity and compassion, the hotel's reputation is less likely to suffer. Because of their expertise, dedication, and enthusiasm for their work, a company's employees play a crucial role in its success (Timeus et al., 2020). </w:t>
            </w:r>
          </w:p>
          <w:p w14:paraId="65199D38" w14:textId="47895990" w:rsidR="004D0F63" w:rsidRPr="00460AEB" w:rsidRDefault="004D0F63" w:rsidP="00853226">
            <w:pPr>
              <w:jc w:val="both"/>
              <w:rPr>
                <w:rFonts w:ascii="Arial" w:hAnsi="Arial" w:cs="Arial"/>
                <w:b/>
                <w:bCs/>
                <w:szCs w:val="24"/>
              </w:rPr>
            </w:pPr>
          </w:p>
        </w:tc>
      </w:tr>
      <w:tr w:rsidR="00853226" w:rsidRPr="00460AEB" w14:paraId="30B933E8" w14:textId="77777777" w:rsidTr="009E31E5">
        <w:trPr>
          <w:trHeight w:val="495"/>
          <w:jc w:val="center"/>
        </w:trPr>
        <w:tc>
          <w:tcPr>
            <w:tcW w:w="9348" w:type="dxa"/>
          </w:tcPr>
          <w:p w14:paraId="20A63DDB" w14:textId="77777777" w:rsidR="004D0F63" w:rsidRPr="00460AEB" w:rsidRDefault="004D0F63" w:rsidP="00853226">
            <w:pPr>
              <w:jc w:val="both"/>
              <w:rPr>
                <w:rFonts w:ascii="Arial" w:hAnsi="Arial" w:cs="Arial"/>
                <w:b/>
                <w:bCs/>
                <w:szCs w:val="24"/>
              </w:rPr>
            </w:pPr>
          </w:p>
          <w:p w14:paraId="4A9ED65E" w14:textId="77777777" w:rsidR="00F9700F" w:rsidRPr="00460AEB" w:rsidRDefault="00F9700F" w:rsidP="00853226">
            <w:pPr>
              <w:widowControl w:val="0"/>
              <w:autoSpaceDE w:val="0"/>
              <w:autoSpaceDN w:val="0"/>
              <w:spacing w:before="2"/>
              <w:jc w:val="both"/>
              <w:rPr>
                <w:rFonts w:ascii="Arial" w:eastAsia="Times New Roman" w:hAnsi="Arial" w:cs="Arial"/>
                <w:b/>
                <w:bCs/>
                <w:i/>
                <w:iCs/>
                <w:szCs w:val="24"/>
                <w:shd w:val="clear" w:color="auto" w:fill="FFFFFF"/>
                <w:lang w:val="en-US"/>
              </w:rPr>
            </w:pPr>
            <w:r w:rsidRPr="00460AEB">
              <w:rPr>
                <w:rFonts w:ascii="Arial" w:eastAsia="Times New Roman" w:hAnsi="Arial" w:cs="Arial"/>
                <w:b/>
                <w:bCs/>
                <w:i/>
                <w:iCs/>
                <w:szCs w:val="24"/>
                <w:shd w:val="clear" w:color="auto" w:fill="FFFFFF"/>
                <w:lang w:val="en-US"/>
              </w:rPr>
              <w:t xml:space="preserve">Element 4 - Staffing </w:t>
            </w:r>
          </w:p>
          <w:p w14:paraId="4A260C78" w14:textId="0E8BB4DD" w:rsidR="00F9700F" w:rsidRPr="00460AEB" w:rsidRDefault="00F9700F" w:rsidP="00853226">
            <w:pPr>
              <w:jc w:val="both"/>
              <w:rPr>
                <w:rFonts w:ascii="Arial" w:hAnsi="Arial" w:cs="Arial"/>
                <w:b/>
                <w:bCs/>
                <w:szCs w:val="24"/>
              </w:rPr>
            </w:pPr>
          </w:p>
        </w:tc>
      </w:tr>
      <w:tr w:rsidR="004D0F63" w:rsidRPr="00460AEB" w14:paraId="19F14FD9" w14:textId="77777777" w:rsidTr="009E31E5">
        <w:trPr>
          <w:trHeight w:val="495"/>
          <w:jc w:val="center"/>
        </w:trPr>
        <w:tc>
          <w:tcPr>
            <w:tcW w:w="9348" w:type="dxa"/>
          </w:tcPr>
          <w:p w14:paraId="206DBADE" w14:textId="77777777" w:rsidR="00460AEB" w:rsidRPr="00460AEB" w:rsidRDefault="00460AEB" w:rsidP="00460AEB">
            <w:pPr>
              <w:jc w:val="both"/>
              <w:rPr>
                <w:rFonts w:ascii="Arial" w:hAnsi="Arial" w:cs="Arial"/>
                <w:szCs w:val="24"/>
              </w:rPr>
            </w:pPr>
            <w:r w:rsidRPr="00460AEB">
              <w:rPr>
                <w:rFonts w:ascii="Arial" w:hAnsi="Arial" w:cs="Arial"/>
                <w:szCs w:val="24"/>
              </w:rPr>
              <w:t>Every effective human resources strategy is founded on a stringent recruitment and selection procedure. It is essential to first define the requirements of the role, then conduct in-depth interviews, and finally evaluate the talents and cultural fit of candidates. The first step in building a formidable team is to recruit intelligent, motivated individuals who share the hotel's dedication to providing excellent customer service (Nimri et al., 2020).</w:t>
            </w:r>
          </w:p>
          <w:p w14:paraId="74504C3B" w14:textId="79D3D0A9" w:rsidR="004D0F63" w:rsidRPr="00460AEB" w:rsidRDefault="00460AEB" w:rsidP="00853226">
            <w:pPr>
              <w:jc w:val="both"/>
              <w:rPr>
                <w:rFonts w:ascii="Arial" w:hAnsi="Arial" w:cs="Arial"/>
                <w:szCs w:val="24"/>
              </w:rPr>
            </w:pPr>
            <w:r w:rsidRPr="00460AEB">
              <w:rPr>
                <w:rFonts w:ascii="Arial" w:hAnsi="Arial" w:cs="Arial"/>
                <w:szCs w:val="24"/>
              </w:rPr>
              <w:t xml:space="preserve">With substantial investments in training and development programmes, staff productivity can be increased and service quality can be maintained. As important as hard technical skills and product knowledge are, training should also address soft skills such as problem-solving and communication. When given the opportunity to learn and advance in their careers, employees experience greater personal growth, satisfaction, and loyalty (Karrieva, 2020). It is essential to foster an environment in which employees are motivated to work diligently and with dedication. The implementation of incentive </w:t>
            </w:r>
            <w:r w:rsidRPr="00460AEB">
              <w:rPr>
                <w:rFonts w:ascii="Arial" w:hAnsi="Arial" w:cs="Arial"/>
                <w:szCs w:val="24"/>
              </w:rPr>
              <w:lastRenderedPageBreak/>
              <w:t xml:space="preserve">programmes, the promotion of open lines of communication, and the provision of advancement opportunities may all increase employee satisfaction and loyalty. Customers are more likely to receive excellent service from personnel who are passionate about their work (Abdou et al., 2020). A hotel's success depends on its brand, customer relations, personnel, and property management system (PMS). A well-functioning PMS reduces administrative burdens, boosts production, and provides superior service to guests. Recurring guests frequently select hotels with an excellent reputation. Open channels of communication are necessary for cooperation, problem resolution, and consumer fulfilment. Staffing ratios that are optimal produce knowledgeable, motivated employees who, in turn, provide excellent customer service. Hotels may increase their long-term profitability and bottom line by focusing on and proficiently administering these five essential business duties (Natalia </w:t>
            </w:r>
            <w:r w:rsidRPr="00460AEB">
              <w:rPr>
                <w:rFonts w:ascii="Arial" w:hAnsi="Arial" w:cs="Arial"/>
                <w:i/>
                <w:iCs/>
                <w:szCs w:val="24"/>
              </w:rPr>
              <w:t>et al.</w:t>
            </w:r>
            <w:r w:rsidRPr="00460AEB">
              <w:rPr>
                <w:rFonts w:ascii="Arial" w:hAnsi="Arial" w:cs="Arial"/>
                <w:szCs w:val="24"/>
              </w:rPr>
              <w:t>, 2019).</w:t>
            </w:r>
            <w:r w:rsidRPr="00460AEB">
              <w:rPr>
                <w:rFonts w:ascii="Arial" w:hAnsi="Arial" w:cs="Arial"/>
                <w:szCs w:val="24"/>
              </w:rPr>
              <w:br w:type="page"/>
            </w:r>
          </w:p>
          <w:p w14:paraId="388D25D6" w14:textId="79C0CB9D" w:rsidR="004D0F63" w:rsidRPr="00460AEB" w:rsidRDefault="004D0F63" w:rsidP="00853226">
            <w:pPr>
              <w:jc w:val="both"/>
              <w:rPr>
                <w:rFonts w:ascii="Arial" w:hAnsi="Arial" w:cs="Arial"/>
                <w:b/>
                <w:bCs/>
                <w:szCs w:val="24"/>
              </w:rPr>
            </w:pPr>
          </w:p>
        </w:tc>
      </w:tr>
    </w:tbl>
    <w:p w14:paraId="04163944" w14:textId="29879375" w:rsidR="004D0F63" w:rsidRPr="00460AEB" w:rsidRDefault="004D0F63" w:rsidP="00853226">
      <w:pPr>
        <w:ind w:left="-284"/>
        <w:jc w:val="both"/>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460AEB" w14:paraId="64E496DF" w14:textId="77777777" w:rsidTr="007D760C">
        <w:tc>
          <w:tcPr>
            <w:tcW w:w="4508" w:type="dxa"/>
          </w:tcPr>
          <w:p w14:paraId="577828D7" w14:textId="77777777" w:rsidR="009E31E5" w:rsidRPr="00460AEB" w:rsidRDefault="009E31E5" w:rsidP="00853226">
            <w:pPr>
              <w:jc w:val="both"/>
              <w:rPr>
                <w:rFonts w:ascii="Arial" w:hAnsi="Arial" w:cs="Arial"/>
                <w:b/>
                <w:bCs/>
                <w:szCs w:val="24"/>
              </w:rPr>
            </w:pPr>
            <w:r w:rsidRPr="00460AEB">
              <w:rPr>
                <w:rFonts w:ascii="Arial" w:hAnsi="Arial" w:cs="Arial"/>
                <w:b/>
                <w:bCs/>
                <w:szCs w:val="24"/>
              </w:rPr>
              <w:tab/>
              <w:t>Word Count</w:t>
            </w:r>
          </w:p>
        </w:tc>
        <w:tc>
          <w:tcPr>
            <w:tcW w:w="4508" w:type="dxa"/>
          </w:tcPr>
          <w:p w14:paraId="37C392D4" w14:textId="31ABBBB5" w:rsidR="009E31E5" w:rsidRPr="00460AEB" w:rsidRDefault="001B4E25" w:rsidP="00853226">
            <w:pPr>
              <w:jc w:val="both"/>
              <w:rPr>
                <w:rFonts w:ascii="Arial" w:hAnsi="Arial" w:cs="Arial"/>
                <w:b/>
                <w:bCs/>
                <w:szCs w:val="24"/>
              </w:rPr>
            </w:pPr>
            <w:r w:rsidRPr="00460AEB">
              <w:rPr>
                <w:rFonts w:ascii="Arial" w:hAnsi="Arial" w:cs="Arial"/>
                <w:b/>
                <w:bCs/>
                <w:szCs w:val="24"/>
              </w:rPr>
              <w:t>1059</w:t>
            </w:r>
          </w:p>
        </w:tc>
      </w:tr>
    </w:tbl>
    <w:p w14:paraId="5130C812" w14:textId="77777777" w:rsidR="009E31E5" w:rsidRPr="00460AEB" w:rsidRDefault="009E31E5" w:rsidP="00853226">
      <w:pPr>
        <w:ind w:left="-284"/>
        <w:jc w:val="both"/>
        <w:rPr>
          <w:rFonts w:ascii="Arial" w:hAnsi="Arial" w:cs="Arial"/>
          <w:b/>
          <w:bCs/>
          <w:szCs w:val="24"/>
        </w:rPr>
      </w:pPr>
    </w:p>
    <w:p w14:paraId="16769FD3" w14:textId="77777777" w:rsidR="00853226" w:rsidRPr="00460AEB" w:rsidRDefault="00853226">
      <w:pPr>
        <w:rPr>
          <w:rFonts w:ascii="Arial" w:eastAsiaTheme="majorEastAsia" w:hAnsi="Arial" w:cs="Arial"/>
          <w:b/>
          <w:bCs/>
          <w:szCs w:val="24"/>
        </w:rPr>
      </w:pPr>
      <w:r w:rsidRPr="00460AEB">
        <w:rPr>
          <w:rFonts w:ascii="Arial" w:hAnsi="Arial" w:cs="Arial"/>
          <w:b/>
          <w:bCs/>
          <w:szCs w:val="24"/>
        </w:rPr>
        <w:br w:type="page"/>
      </w:r>
    </w:p>
    <w:p w14:paraId="6C788E0D" w14:textId="4754ACD1" w:rsidR="00F9700F" w:rsidRPr="00460AEB" w:rsidRDefault="00F9700F" w:rsidP="00853226">
      <w:pPr>
        <w:pStyle w:val="Heading1"/>
        <w:jc w:val="both"/>
        <w:rPr>
          <w:rFonts w:ascii="Arial" w:hAnsi="Arial" w:cs="Arial"/>
          <w:b/>
          <w:bCs/>
          <w:color w:val="000000" w:themeColor="text1"/>
          <w:sz w:val="24"/>
          <w:szCs w:val="24"/>
        </w:rPr>
      </w:pPr>
      <w:r w:rsidRPr="00460AEB">
        <w:rPr>
          <w:rFonts w:ascii="Arial" w:hAnsi="Arial" w:cs="Arial"/>
          <w:b/>
          <w:bCs/>
          <w:color w:val="000000" w:themeColor="text1"/>
          <w:sz w:val="24"/>
          <w:szCs w:val="24"/>
        </w:rPr>
        <w:lastRenderedPageBreak/>
        <w:t xml:space="preserve">References </w:t>
      </w:r>
    </w:p>
    <w:p w14:paraId="5F498B47"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Abdou, A.H., Hassan, T.H. and El Dief, M.M. (2020) ‘A description of green hotel practices and their role in achieving sustainable development’, Sustainability, 12(22), p. 9624.</w:t>
      </w:r>
    </w:p>
    <w:p w14:paraId="237110CA"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Ampofo, E.T. et al. (2022) ‘Work engagement, organizational embeddedness, and life satisfaction among frontline employees of star-rated hotels in Ghana’, Tourism and Hospitality Research, 22(2), pp. 226–240.</w:t>
      </w:r>
    </w:p>
    <w:p w14:paraId="439DE1BC"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Chan, J., Gao, Y.L. and McGinley, S. (2021) ‘Updates in service standards in hotels: how COVID-19 changed operations’, International Journal of Contemporary Hospitality Management, 33(5), pp. 1668–1687.</w:t>
      </w:r>
    </w:p>
    <w:p w14:paraId="1AE9C6A9"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El Khatib, M. et al. (2020) ‘E-Governance in Project Management: Impact and Risks of Implementation’.</w:t>
      </w:r>
    </w:p>
    <w:p w14:paraId="15770150"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El Khatib, M. et al. (2022) ‘How Can Collaborative Work and Collaborative Systems Drive Operational Excellence in Project Management?’, Journal of Service Science and Management, 15(3), pp. 297–307.</w:t>
      </w:r>
    </w:p>
    <w:p w14:paraId="117A0B38"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Goh, E. and Baum, T. (2021) ‘Job perceptions of Generation Z hotel employees towards working in Covid-19 quarantine hotels: the role of meaningful work’, International Journal of Contemporary Hospitality Management, 33(5), pp. 1688–1710.</w:t>
      </w:r>
    </w:p>
    <w:p w14:paraId="120D1CD1"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Jhaiyanuntana, A. and Nomnian, S. (2020) ‘Intercultural communication challenges and strategies for the Thai undergraduate hotel interns.’, PASAA: Journal of Language Teaching and Learning in Thailand, 59, pp. 204–235.</w:t>
      </w:r>
    </w:p>
    <w:p w14:paraId="1C173D9E"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Karrieva, Y. (2020) ‘Strategy of functioning of logistics companies in Uzbekistan’, Архив научных исследований [Preprint].</w:t>
      </w:r>
    </w:p>
    <w:p w14:paraId="42A39903"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Khalimova, N.J. (2020) ‘Analysis of foreign experience in hotel career enhancement programs’, Central Asian Problems of Modern Science and Education, 2020(2), pp. 3–14.</w:t>
      </w:r>
    </w:p>
    <w:p w14:paraId="1931CDED"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KRISTIANA, Y., PRAMONO, R. and BRIAN, R. (2021) ‘Adaptation strategy of tourism industry stakeholders during the COVID-19 pandemic: A case study in Indonesia’, The Journal of Asian Finance, Economics and Business, 8(4), pp. 213–223.</w:t>
      </w:r>
    </w:p>
    <w:p w14:paraId="26B5BBAA"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Marneros, S., Papageorgiou, G. and Efstathiades, A. (2020) ‘Identifying key success competencies for the hospitality industry: The perspectives of professionals’, Journal of Teaching in Travel &amp; Tourism, 20(4), pp. 237–261.</w:t>
      </w:r>
    </w:p>
    <w:p w14:paraId="24ED35F0"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Mncube, V., Mutongoza, B.H. and Olawale, E. (2021) ‘Managing higher education institutions in the context of COVID-19 stringency: Experiences of stakeholders at a rural South African university’, Perspectives in Education, 39(1), pp. 390–409.</w:t>
      </w:r>
    </w:p>
    <w:p w14:paraId="3B3AEF1C"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Mohanty, M.P., Mudgil, S. and Karmakar, S. (2020) ‘Flood management in India: a focussed review on the current status and future challenges’, International Journal of Disaster Risk Reduction, 49, p. 101660.</w:t>
      </w:r>
    </w:p>
    <w:p w14:paraId="5EF3E47B"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lastRenderedPageBreak/>
        <w:t>Nam, K. et al. (2021) ‘The adoption of artificial intelligence and robotics in the hotel industry: Prospects and challenges’, Electronic Markets, 31, pp. 553–574.</w:t>
      </w:r>
    </w:p>
    <w:p w14:paraId="4D911E52"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Natalia, P. et al. (2019) ‘Critical elements in accessible tourism for destination competitiveness and comparison: Principal component analysis from Oceania and South America’, Tourism Management, 75, pp. 169–185.</w:t>
      </w:r>
    </w:p>
    <w:p w14:paraId="53450F3F"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Nimri, R., Patiar, A. and Jin, X. (2020) ‘The determinants of consumers’ intention of purchasing green hotel accommodation: Extending the theory of planned behaviour’, Journal of Hospitality and Tourism Management, 45, pp. 535–543.</w:t>
      </w:r>
    </w:p>
    <w:p w14:paraId="1B66CD77"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Pham, N.T. et al. (2023) ‘Greening hotels: Does motivating hotel employees promote in-role green performance? The role of culture’, Journal of Sustainable Tourism, 31(4), pp. 951–970.</w:t>
      </w:r>
    </w:p>
    <w:p w14:paraId="51E4FF15"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Pillai, S.G. et al. (2021) ‘COVID-19 and hospitality 5.0: Redefining hospitality operations’, International Journal of Hospitality Management, 94, p. 102869.</w:t>
      </w:r>
    </w:p>
    <w:p w14:paraId="591AB2F3"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Rapaccini, M. et al. (2020) ‘Navigating disruptive crises through service-led growth: The impact of COVID-19 on Italian manufacturing firms’, Industrial Marketing Management, 88, pp. 225–237.</w:t>
      </w:r>
    </w:p>
    <w:p w14:paraId="70500AD0"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Sarker, M.N.I. et al. (2020) ‘Disaster resilience through big data: Way to environmental sustainability’, International Journal of Disaster Risk Reduction, 51, p. 101769.</w:t>
      </w:r>
    </w:p>
    <w:p w14:paraId="49BBB50A"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Shin, H., Perdue, R.R. and Kang, J. (2019) ‘Front desk technology innovation in hotels: A managerial perspective’, Tourism Management, 74, pp. 310–318.</w:t>
      </w:r>
    </w:p>
    <w:p w14:paraId="411D14A1"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Sirilertsuwan, P., Hjelmgren, D. and Ekwall, D. (2019) ‘Exploring current enablers and barriers for sustainable proximity manufacturing’, Journal of Fashion Marketing and Management: An International Journal [Preprint].</w:t>
      </w:r>
    </w:p>
    <w:p w14:paraId="13AD2FB8"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Timeus, K., Vinaixa, J. and Pardo-Bosch, F. (2020) ‘Creating business models for smart cities: A practical framework’, Public Management Review, 22(5), pp. 726–745.</w:t>
      </w:r>
    </w:p>
    <w:p w14:paraId="760C6767"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Valeri, M. and Baggio, R. (2021a) ‘A critical reflection on the adoption of blockchain in tourism’, Information Technology &amp; Tourism, 23, pp. 121–132.</w:t>
      </w:r>
    </w:p>
    <w:p w14:paraId="54E7D826"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Valeri, M. and Baggio, R. (2021b) ‘Social network analysis: Organizational implications in tourism management’, International Journal of Organizational Analysis, 29(2), pp. 342–353.</w:t>
      </w:r>
    </w:p>
    <w:p w14:paraId="5D5BFBDA" w14:textId="77777777" w:rsidR="00853226" w:rsidRPr="00460AEB" w:rsidRDefault="00853226" w:rsidP="00853226">
      <w:pPr>
        <w:ind w:left="720" w:hanging="720"/>
        <w:jc w:val="both"/>
        <w:rPr>
          <w:rFonts w:ascii="Arial" w:hAnsi="Arial" w:cs="Arial"/>
          <w:szCs w:val="24"/>
          <w:lang w:val="en-US"/>
        </w:rPr>
      </w:pPr>
      <w:r w:rsidRPr="00460AEB">
        <w:rPr>
          <w:rFonts w:ascii="Arial" w:hAnsi="Arial" w:cs="Arial"/>
          <w:szCs w:val="24"/>
          <w:lang w:val="en-US"/>
        </w:rPr>
        <w:t>Yacoub, L. and ElHajjar, S. (2021) ‘How do hotels in developing countries manage the impact of COVID-19? The case of Lebanese hotels’, International Journal of Contemporary Hospitality Management [Preprint].</w:t>
      </w:r>
    </w:p>
    <w:p w14:paraId="424A5D66" w14:textId="77777777" w:rsidR="00F9700F" w:rsidRPr="00460AEB" w:rsidRDefault="00F9700F" w:rsidP="00853226">
      <w:pPr>
        <w:jc w:val="both"/>
        <w:rPr>
          <w:rFonts w:ascii="Arial" w:hAnsi="Arial" w:cs="Arial"/>
          <w:b/>
          <w:bCs/>
          <w:szCs w:val="24"/>
        </w:rPr>
      </w:pPr>
    </w:p>
    <w:sectPr w:rsidR="00F9700F" w:rsidRPr="00460AE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B79BF" w14:textId="77777777" w:rsidR="00357569" w:rsidRDefault="00357569" w:rsidP="004D0F63">
      <w:pPr>
        <w:spacing w:after="0" w:line="240" w:lineRule="auto"/>
      </w:pPr>
      <w:r>
        <w:separator/>
      </w:r>
    </w:p>
  </w:endnote>
  <w:endnote w:type="continuationSeparator" w:id="0">
    <w:p w14:paraId="02E2BA3A" w14:textId="77777777" w:rsidR="00357569" w:rsidRDefault="0035756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F0502020204030204"/>
    <w:charset w:val="00"/>
    <w:family w:val="swiss"/>
    <w:pitch w:val="variable"/>
    <w:sig w:usb0="E10002FF" w:usb1="5000E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4DEE3" w14:textId="77777777" w:rsidR="00357569" w:rsidRDefault="00357569" w:rsidP="004D0F63">
      <w:pPr>
        <w:spacing w:after="0" w:line="240" w:lineRule="auto"/>
      </w:pPr>
      <w:r>
        <w:separator/>
      </w:r>
    </w:p>
  </w:footnote>
  <w:footnote w:type="continuationSeparator" w:id="0">
    <w:p w14:paraId="3277A388" w14:textId="77777777" w:rsidR="00357569" w:rsidRDefault="0035756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35E7"/>
    <w:rsid w:val="000F5BD7"/>
    <w:rsid w:val="00137075"/>
    <w:rsid w:val="001B4E25"/>
    <w:rsid w:val="002813CE"/>
    <w:rsid w:val="00330917"/>
    <w:rsid w:val="00357569"/>
    <w:rsid w:val="0045538B"/>
    <w:rsid w:val="00460AEB"/>
    <w:rsid w:val="004D0F63"/>
    <w:rsid w:val="005219C9"/>
    <w:rsid w:val="00592A7E"/>
    <w:rsid w:val="00601619"/>
    <w:rsid w:val="00601C92"/>
    <w:rsid w:val="007F313B"/>
    <w:rsid w:val="00816FBC"/>
    <w:rsid w:val="00853226"/>
    <w:rsid w:val="0088344F"/>
    <w:rsid w:val="008D4E2F"/>
    <w:rsid w:val="009022D4"/>
    <w:rsid w:val="00955BA3"/>
    <w:rsid w:val="00977466"/>
    <w:rsid w:val="009B15F9"/>
    <w:rsid w:val="009D31CA"/>
    <w:rsid w:val="009E31E5"/>
    <w:rsid w:val="00B75F35"/>
    <w:rsid w:val="00CD26B9"/>
    <w:rsid w:val="00CE235D"/>
    <w:rsid w:val="00E420C8"/>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16F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6FB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3799</Words>
  <Characters>21657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Alina Radoi</cp:lastModifiedBy>
  <cp:revision>14</cp:revision>
  <dcterms:created xsi:type="dcterms:W3CDTF">2023-01-08T15:59:00Z</dcterms:created>
  <dcterms:modified xsi:type="dcterms:W3CDTF">2023-06-08T08:24:00Z</dcterms:modified>
</cp:coreProperties>
</file>