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B13A5" w14:textId="77777777" w:rsidR="00BB3C9A" w:rsidRDefault="00BB3C9A" w:rsidP="00BB3C9A">
      <w:pPr>
        <w:pStyle w:val="Title"/>
        <w:jc w:val="center"/>
      </w:pPr>
    </w:p>
    <w:p w14:paraId="4D971896" w14:textId="77777777" w:rsidR="00BB3C9A" w:rsidRDefault="00BB3C9A" w:rsidP="00BB3C9A">
      <w:pPr>
        <w:pStyle w:val="Title"/>
        <w:jc w:val="center"/>
      </w:pPr>
    </w:p>
    <w:p w14:paraId="13DE0048" w14:textId="77777777" w:rsidR="00BB3C9A" w:rsidRDefault="00BB3C9A" w:rsidP="00BB3C9A">
      <w:pPr>
        <w:pStyle w:val="Title"/>
        <w:jc w:val="center"/>
      </w:pPr>
    </w:p>
    <w:p w14:paraId="6EBD3F31" w14:textId="77777777" w:rsidR="00BB3C9A" w:rsidRDefault="00BB3C9A" w:rsidP="00BB3C9A">
      <w:pPr>
        <w:pStyle w:val="Title"/>
        <w:jc w:val="center"/>
      </w:pPr>
    </w:p>
    <w:p w14:paraId="21EAE37E" w14:textId="77777777" w:rsidR="00BB3C9A" w:rsidRDefault="00BB3C9A" w:rsidP="00BB3C9A">
      <w:pPr>
        <w:pStyle w:val="Title"/>
        <w:jc w:val="center"/>
      </w:pPr>
    </w:p>
    <w:p w14:paraId="0EA23A10" w14:textId="77777777" w:rsidR="00BB3C9A" w:rsidRDefault="00BB3C9A" w:rsidP="00BB3C9A">
      <w:pPr>
        <w:pStyle w:val="Title"/>
        <w:jc w:val="center"/>
      </w:pPr>
    </w:p>
    <w:p w14:paraId="3547C9E2" w14:textId="77777777" w:rsidR="00BB3C9A" w:rsidRDefault="00BB3C9A" w:rsidP="00BB3C9A">
      <w:pPr>
        <w:pStyle w:val="Title"/>
        <w:jc w:val="center"/>
      </w:pPr>
    </w:p>
    <w:p w14:paraId="35A24BE6" w14:textId="77777777" w:rsidR="00BB3C9A" w:rsidRDefault="00BB3C9A" w:rsidP="00BB3C9A">
      <w:pPr>
        <w:pStyle w:val="Title"/>
        <w:jc w:val="center"/>
      </w:pPr>
    </w:p>
    <w:p w14:paraId="62342A73" w14:textId="77777777" w:rsidR="00BB3C9A" w:rsidRPr="00BB3C9A" w:rsidRDefault="00BB3C9A" w:rsidP="00BB3C9A">
      <w:pPr>
        <w:pStyle w:val="Title"/>
        <w:jc w:val="center"/>
        <w:rPr>
          <w:b/>
          <w:bCs/>
        </w:rPr>
      </w:pPr>
    </w:p>
    <w:p w14:paraId="4F0AC4DD" w14:textId="77777777" w:rsidR="002B0CE8" w:rsidRDefault="00431CE5" w:rsidP="002B0CE8">
      <w:pPr>
        <w:pStyle w:val="Title"/>
        <w:jc w:val="center"/>
        <w:rPr>
          <w:b/>
          <w:bCs/>
        </w:rPr>
      </w:pPr>
      <w:r>
        <w:rPr>
          <w:b/>
          <w:bCs/>
        </w:rPr>
        <w:t xml:space="preserve">LCBB5004: Managing People </w:t>
      </w:r>
    </w:p>
    <w:p w14:paraId="0FCA9D59" w14:textId="6B2F31E4" w:rsidR="002B0CE8" w:rsidRDefault="002B0CE8" w:rsidP="002B0CE8">
      <w:pPr>
        <w:pStyle w:val="Title"/>
        <w:jc w:val="center"/>
        <w:rPr>
          <w:b/>
          <w:bCs/>
          <w:sz w:val="44"/>
          <w:szCs w:val="44"/>
        </w:rPr>
      </w:pPr>
      <w:r w:rsidRPr="002B0CE8">
        <w:rPr>
          <w:b/>
          <w:bCs/>
          <w:sz w:val="44"/>
          <w:szCs w:val="44"/>
        </w:rPr>
        <w:t>Assessment 2</w:t>
      </w:r>
    </w:p>
    <w:p w14:paraId="0C99EF58" w14:textId="77777777" w:rsidR="002B0CE8" w:rsidRPr="002B0CE8" w:rsidRDefault="002B0CE8" w:rsidP="002B0CE8"/>
    <w:p w14:paraId="4F5E9B1F" w14:textId="634AC769" w:rsidR="00431CE5" w:rsidRPr="00431CE5" w:rsidRDefault="002B0CE8" w:rsidP="002B0CE8">
      <w:pPr>
        <w:rPr>
          <w:sz w:val="40"/>
          <w:szCs w:val="40"/>
        </w:rPr>
      </w:pPr>
      <w:r>
        <w:rPr>
          <w:sz w:val="40"/>
          <w:szCs w:val="40"/>
        </w:rPr>
        <w:t xml:space="preserve">                </w:t>
      </w:r>
      <w:r w:rsidR="00431CE5" w:rsidRPr="00431CE5">
        <w:rPr>
          <w:sz w:val="40"/>
          <w:szCs w:val="40"/>
        </w:rPr>
        <w:t xml:space="preserve">Student </w:t>
      </w:r>
      <w:proofErr w:type="gramStart"/>
      <w:r w:rsidR="00431CE5" w:rsidRPr="00431CE5">
        <w:rPr>
          <w:sz w:val="40"/>
          <w:szCs w:val="40"/>
        </w:rPr>
        <w:t>name :</w:t>
      </w:r>
      <w:proofErr w:type="gramEnd"/>
      <w:r w:rsidR="00431CE5" w:rsidRPr="00431CE5">
        <w:rPr>
          <w:sz w:val="40"/>
          <w:szCs w:val="40"/>
        </w:rPr>
        <w:t xml:space="preserve"> Bilyana Todorova</w:t>
      </w:r>
    </w:p>
    <w:p w14:paraId="2DD6A55B" w14:textId="32D643CF" w:rsidR="00431CE5" w:rsidRPr="00431CE5" w:rsidRDefault="002B0CE8" w:rsidP="002B0CE8">
      <w:pPr>
        <w:rPr>
          <w:sz w:val="40"/>
          <w:szCs w:val="40"/>
        </w:rPr>
      </w:pPr>
      <w:r>
        <w:rPr>
          <w:sz w:val="40"/>
          <w:szCs w:val="40"/>
        </w:rPr>
        <w:t xml:space="preserve">                </w:t>
      </w:r>
      <w:r w:rsidR="00431CE5" w:rsidRPr="00431CE5">
        <w:rPr>
          <w:sz w:val="40"/>
          <w:szCs w:val="40"/>
        </w:rPr>
        <w:t>Student number: 2010307</w:t>
      </w:r>
    </w:p>
    <w:p w14:paraId="13B091D6" w14:textId="77D781F3" w:rsidR="00BB3C9A" w:rsidRDefault="00BB3C9A" w:rsidP="00BB3C9A"/>
    <w:p w14:paraId="21A144DC" w14:textId="42DB6FE2" w:rsidR="00BB3C9A" w:rsidRDefault="00BB3C9A" w:rsidP="00BB3C9A"/>
    <w:p w14:paraId="77600146" w14:textId="391DC1E8" w:rsidR="00BB3C9A" w:rsidRDefault="00BB3C9A" w:rsidP="00BB3C9A"/>
    <w:p w14:paraId="45A4B547" w14:textId="5ACB3005" w:rsidR="00BB3C9A" w:rsidRDefault="00BB3C9A" w:rsidP="00BB3C9A"/>
    <w:p w14:paraId="3FFE17BE" w14:textId="11E1AB65" w:rsidR="00BB3C9A" w:rsidRDefault="00BB3C9A" w:rsidP="00BB3C9A"/>
    <w:p w14:paraId="1978ED3A" w14:textId="4F319200" w:rsidR="00BB3C9A" w:rsidRDefault="00BB3C9A" w:rsidP="00BB3C9A"/>
    <w:p w14:paraId="3BBAF23A" w14:textId="0DEB67F3" w:rsidR="00BB3C9A" w:rsidRDefault="00BB3C9A" w:rsidP="00BB3C9A"/>
    <w:p w14:paraId="1AFF96B1" w14:textId="5A44CDBB" w:rsidR="00BB3C9A" w:rsidRDefault="00BB3C9A" w:rsidP="00BB3C9A"/>
    <w:p w14:paraId="1C955913" w14:textId="2886F516" w:rsidR="00BB3C9A" w:rsidRDefault="00BB3C9A" w:rsidP="00BB3C9A"/>
    <w:p w14:paraId="5C7515E5" w14:textId="12D5E848" w:rsidR="00BB3C9A" w:rsidRDefault="00BB3C9A" w:rsidP="00BB3C9A"/>
    <w:p w14:paraId="333CCFD3" w14:textId="3EFD97EF" w:rsidR="00BB3C9A" w:rsidRDefault="00BB3C9A" w:rsidP="00BB3C9A"/>
    <w:p w14:paraId="21BA9434" w14:textId="12D794EC" w:rsidR="00BB3C9A" w:rsidRPr="00BB3C9A" w:rsidRDefault="00BB3C9A" w:rsidP="00BB3C9A">
      <w:pPr>
        <w:rPr>
          <w:b/>
          <w:bCs/>
        </w:rPr>
      </w:pPr>
      <w:r w:rsidRPr="00BB3C9A">
        <w:rPr>
          <w:b/>
          <w:bCs/>
        </w:rPr>
        <w:t>Introduction</w:t>
      </w:r>
    </w:p>
    <w:p w14:paraId="7378D283" w14:textId="2CD939CF" w:rsidR="00BB3C9A" w:rsidRDefault="00887BAF" w:rsidP="00BB3C9A">
      <w:r w:rsidRPr="00887BAF">
        <w:t>Employee engagement is a word used to describe how deeply an individual feels a part of a company. In today's competitive environment, employee engagement has identified as a prominent driver of corporate success. The retention of talent, consumer loyalty, and the improvement of organisational performance and shareholder value are all facilitated by highly engaged. Work engagement is one of the top five global corporate strategy for executives throughout the globe, according to a survey. Employee engagement, efficiency, and commitment are directly linked to employee engagement, as is customer satisfaction, the company's reputation, and total shareholder value. More and more businesses are looking to human resources to set policy for employee satisfaction and dedication in order to gain a competitive edge. Engagement and productivity may be influenced by social cohesiveness, feeling inspired by one's supervisor, data sharing, similar objectives and vision, interaction, and trust, among other aspects</w:t>
      </w:r>
      <w:r w:rsidR="000C327F">
        <w:t xml:space="preserve"> </w:t>
      </w:r>
      <w:r w:rsidR="000C327F" w:rsidRPr="000C327F">
        <w:t>(Blokdyk, 2018</w:t>
      </w:r>
      <w:r w:rsidR="000C327F">
        <w:t>)</w:t>
      </w:r>
      <w:r w:rsidRPr="00887BAF">
        <w:t xml:space="preserve">. When employees feel appreciated and respected, they would like to feel like they're making a difference. They also want to know that their ideas are being taken into account. Employees that have a high level of engagement are more productive and devoted to their employers. In this report, we will answer </w:t>
      </w:r>
      <w:proofErr w:type="gramStart"/>
      <w:r w:rsidRPr="00887BAF">
        <w:t>all of</w:t>
      </w:r>
      <w:proofErr w:type="gramEnd"/>
      <w:r w:rsidRPr="00887BAF">
        <w:t xml:space="preserve"> these questions.</w:t>
      </w:r>
    </w:p>
    <w:p w14:paraId="52C79A30" w14:textId="27DFD637" w:rsidR="00887BAF" w:rsidRDefault="00887BAF" w:rsidP="00BB3C9A">
      <w:pPr>
        <w:rPr>
          <w:b/>
          <w:bCs/>
        </w:rPr>
      </w:pPr>
      <w:r w:rsidRPr="00887BAF">
        <w:rPr>
          <w:b/>
          <w:bCs/>
        </w:rPr>
        <w:t>Task 1</w:t>
      </w:r>
    </w:p>
    <w:p w14:paraId="5129BC0B" w14:textId="25F476BE" w:rsidR="00887BAF" w:rsidRDefault="00887BAF" w:rsidP="00BB3C9A">
      <w:r w:rsidRPr="00887BAF">
        <w:t>Employee engagement has been defined in a variety of ways by researchers and consultancy businesses. The different degrees of employee involvement have been classified into several groups. Employee engagement and work satisfaction are related ideas, but they are not identical. When it comes to job satisfaction, the employee's personal well-being is more important than their ability to contribute to the success of the company. Employee engagement is defined in a variety of ways, from the simple to the complex</w:t>
      </w:r>
      <w:r w:rsidR="000C327F">
        <w:t xml:space="preserve"> </w:t>
      </w:r>
      <w:r w:rsidR="000C327F" w:rsidRPr="000C327F">
        <w:t>(Blokdyk, 2018</w:t>
      </w:r>
      <w:r w:rsidR="000C327F">
        <w:t>)</w:t>
      </w:r>
      <w:r w:rsidRPr="00887BAF">
        <w:t>. There are a lot of descriptions here that focus on an employee's dedication to the company or the beneficial behaviours that come with being a committed employee; There is a psychological and emotional link between workers and their workplaces, which is called employee engagement. Engagement in the workplace is defined as a feeling of involvement, enthusiasm, and dedication on the part of an individual or group. Engaged personnel are those who are willing and able to contribute to the success of the firm; The degree to which an employee feels emotionally invested in their company is known as "employee engagement</w:t>
      </w:r>
      <w:r w:rsidR="000C327F">
        <w:t xml:space="preserve"> </w:t>
      </w:r>
      <w:r w:rsidR="000C327F" w:rsidRPr="000C327F">
        <w:t>(Blokdyk, 201</w:t>
      </w:r>
      <w:r w:rsidR="000C327F">
        <w:t>9)</w:t>
      </w:r>
      <w:r w:rsidRPr="00887BAF">
        <w:t>.</w:t>
      </w:r>
    </w:p>
    <w:p w14:paraId="1BBD49E1" w14:textId="6C1B0F16" w:rsidR="004253B0" w:rsidRDefault="004253B0" w:rsidP="004253B0">
      <w:r>
        <w:t>Research on employee engagement categorises workers depending on their degree of involvement, although various language has been used to do so by different organisations. Disgruntled employees lack a meaningful commitment to their work and prefer to perform the minimal necessary to keep their employment. Employee disengagement may manifest itself in many ways, including a sudden 9-to-5 work ethic, a lack of interest in socialising outside the workplace, or an inability to connect with others. Whenever a person who is usually gregarious and energetic seems to have gone silent and has nothing good to say, it's easy to detect. It's possible that they're resentful of their work, and their negative attitudes toward their co-workers reflect this</w:t>
      </w:r>
      <w:r w:rsidR="000C327F">
        <w:t xml:space="preserve"> </w:t>
      </w:r>
      <w:r w:rsidR="000C327F" w:rsidRPr="000C327F">
        <w:t>(Blokdyk, 2018</w:t>
      </w:r>
      <w:r w:rsidR="000C327F">
        <w:t>)</w:t>
      </w:r>
      <w:r>
        <w:t>.</w:t>
      </w:r>
    </w:p>
    <w:p w14:paraId="11CB95F0" w14:textId="77777777" w:rsidR="004253B0" w:rsidRDefault="004253B0" w:rsidP="004253B0">
      <w:pPr>
        <w:pStyle w:val="ListParagraph"/>
        <w:numPr>
          <w:ilvl w:val="0"/>
          <w:numId w:val="1"/>
        </w:numPr>
      </w:pPr>
      <w:r>
        <w:t>However, six factors have been shown to have the biggest influence on employee engagement:</w:t>
      </w:r>
    </w:p>
    <w:p w14:paraId="5C1B3D32" w14:textId="77777777" w:rsidR="004253B0" w:rsidRDefault="004253B0" w:rsidP="004253B0">
      <w:pPr>
        <w:pStyle w:val="ListParagraph"/>
        <w:numPr>
          <w:ilvl w:val="0"/>
          <w:numId w:val="1"/>
        </w:numPr>
      </w:pPr>
      <w:r>
        <w:t>Its company's management are dedicated to making it a desirable place to work for their employees.</w:t>
      </w:r>
    </w:p>
    <w:p w14:paraId="74480674" w14:textId="77777777" w:rsidR="004253B0" w:rsidRDefault="004253B0" w:rsidP="004253B0">
      <w:pPr>
        <w:pStyle w:val="ListParagraph"/>
        <w:numPr>
          <w:ilvl w:val="0"/>
          <w:numId w:val="1"/>
        </w:numPr>
      </w:pPr>
      <w:r>
        <w:t>The organization's leaders should be trusted to determine the proper path.</w:t>
      </w:r>
    </w:p>
    <w:p w14:paraId="4122CDCA" w14:textId="77777777" w:rsidR="004253B0" w:rsidRDefault="004253B0" w:rsidP="004253B0">
      <w:pPr>
        <w:pStyle w:val="ListParagraph"/>
        <w:numPr>
          <w:ilvl w:val="0"/>
          <w:numId w:val="1"/>
        </w:numPr>
      </w:pPr>
      <w:r>
        <w:lastRenderedPageBreak/>
        <w:t>Confidence in the future of the organisation.</w:t>
      </w:r>
    </w:p>
    <w:p w14:paraId="04B6CBD3" w14:textId="77777777" w:rsidR="004253B0" w:rsidRDefault="004253B0" w:rsidP="004253B0">
      <w:pPr>
        <w:pStyle w:val="ListParagraph"/>
        <w:numPr>
          <w:ilvl w:val="0"/>
          <w:numId w:val="1"/>
        </w:numPr>
      </w:pPr>
      <w:r>
        <w:t>Knowing where I stand in relation to the organization's long-term goals.</w:t>
      </w:r>
    </w:p>
    <w:p w14:paraId="686D830E" w14:textId="77777777" w:rsidR="004253B0" w:rsidRDefault="004253B0" w:rsidP="004253B0">
      <w:pPr>
        <w:pStyle w:val="ListParagraph"/>
        <w:numPr>
          <w:ilvl w:val="0"/>
          <w:numId w:val="1"/>
        </w:numPr>
      </w:pPr>
      <w:r>
        <w:t>The organization's executives place a high emphasis on human capital.</w:t>
      </w:r>
    </w:p>
    <w:p w14:paraId="76D92B5E" w14:textId="028A5A89" w:rsidR="004253B0" w:rsidRDefault="004253B0" w:rsidP="004253B0">
      <w:pPr>
        <w:pStyle w:val="ListParagraph"/>
        <w:numPr>
          <w:ilvl w:val="0"/>
          <w:numId w:val="1"/>
        </w:numPr>
      </w:pPr>
      <w:r>
        <w:t>The company invests in the success of its personnel</w:t>
      </w:r>
      <w:r w:rsidR="000C327F">
        <w:t xml:space="preserve"> </w:t>
      </w:r>
      <w:r w:rsidR="000C327F" w:rsidRPr="000C327F">
        <w:t>(Blokdyk, 201</w:t>
      </w:r>
      <w:r w:rsidR="000C327F">
        <w:t>9)</w:t>
      </w:r>
      <w:r>
        <w:t>.</w:t>
      </w:r>
    </w:p>
    <w:p w14:paraId="572E96B8" w14:textId="3B2F1583" w:rsidR="004253B0" w:rsidRDefault="004253B0" w:rsidP="004253B0">
      <w:r>
        <w:t>When workers have a good connection with their immediate supervisors or managers, they are more likely to be engaged in their work. Employee engagement has been linked to the following behaviours of a worker's immediate supervisors:</w:t>
      </w:r>
    </w:p>
    <w:p w14:paraId="7A042D3A" w14:textId="77777777" w:rsidR="004253B0" w:rsidRDefault="004253B0" w:rsidP="004253B0">
      <w:pPr>
        <w:pStyle w:val="ListParagraph"/>
        <w:numPr>
          <w:ilvl w:val="0"/>
          <w:numId w:val="2"/>
        </w:numPr>
      </w:pPr>
      <w:r>
        <w:t xml:space="preserve">Clear expectations, resources, ability to contribute, and whether the worker is a good match for the business are only few of the factors that affect an employee's well-being and ability to thrive </w:t>
      </w:r>
      <w:proofErr w:type="gramStart"/>
      <w:r>
        <w:t>in a given</w:t>
      </w:r>
      <w:proofErr w:type="gramEnd"/>
      <w:r>
        <w:t xml:space="preserve"> workplace environment (e.g., by getting feedback about work and opportunities to learn).</w:t>
      </w:r>
    </w:p>
    <w:p w14:paraId="6A0E9810" w14:textId="77777777" w:rsidR="004253B0" w:rsidRDefault="004253B0" w:rsidP="004253B0">
      <w:pPr>
        <w:pStyle w:val="ListParagraph"/>
        <w:numPr>
          <w:ilvl w:val="0"/>
          <w:numId w:val="2"/>
        </w:numPr>
      </w:pPr>
      <w:r>
        <w:t>The supervisor-employee relationship is one of mutual respect and trust.</w:t>
      </w:r>
    </w:p>
    <w:p w14:paraId="703FADA2" w14:textId="77777777" w:rsidR="004253B0" w:rsidRDefault="004253B0" w:rsidP="004253B0">
      <w:pPr>
        <w:pStyle w:val="ListParagraph"/>
        <w:numPr>
          <w:ilvl w:val="0"/>
          <w:numId w:val="2"/>
        </w:numPr>
      </w:pPr>
      <w:r>
        <w:t>Equipment is available for employees to do their duties effectively.</w:t>
      </w:r>
    </w:p>
    <w:p w14:paraId="10A8EED3" w14:textId="77777777" w:rsidR="004253B0" w:rsidRDefault="004253B0" w:rsidP="004253B0">
      <w:pPr>
        <w:pStyle w:val="ListParagraph"/>
        <w:numPr>
          <w:ilvl w:val="0"/>
          <w:numId w:val="2"/>
        </w:numPr>
      </w:pPr>
      <w:r>
        <w:t>Employees have the authority they need to do their duties effectively.</w:t>
      </w:r>
    </w:p>
    <w:p w14:paraId="3DA18ABC" w14:textId="2E8FF4F7" w:rsidR="004253B0" w:rsidRDefault="004253B0" w:rsidP="004253B0">
      <w:pPr>
        <w:pStyle w:val="ListParagraph"/>
        <w:numPr>
          <w:ilvl w:val="0"/>
          <w:numId w:val="2"/>
        </w:numPr>
      </w:pPr>
      <w:r>
        <w:t>Employees are allowed to make their own choices about their jobs</w:t>
      </w:r>
      <w:r w:rsidR="000C327F">
        <w:t xml:space="preserve"> </w:t>
      </w:r>
      <w:r w:rsidR="000C327F" w:rsidRPr="000C327F">
        <w:t>(Blokdyk, 2018</w:t>
      </w:r>
      <w:r w:rsidR="000C327F">
        <w:t>)</w:t>
      </w:r>
      <w:r>
        <w:t>.</w:t>
      </w:r>
    </w:p>
    <w:p w14:paraId="579BCEA0" w14:textId="3A233929" w:rsidR="004253B0" w:rsidRDefault="004253B0" w:rsidP="004253B0">
      <w:r w:rsidRPr="004253B0">
        <w:t>As a result, work engagement is affected by a wide range of variables, including workplace culture and organisational communication as well as management styles. It is crucial for HR leaders and experts to work together to ensure that the company's employee engagement efforts succeed. HR must lead the way in designing, measuring, and evaluating enable positive processes and regulations that help recruit and retain individuals with the skills and competencies essential for growth and long-term success</w:t>
      </w:r>
      <w:r w:rsidR="000C327F">
        <w:t xml:space="preserve"> </w:t>
      </w:r>
      <w:r w:rsidR="000C327F" w:rsidRPr="000C327F">
        <w:t>(Lambru, 2012</w:t>
      </w:r>
      <w:r w:rsidR="000C327F">
        <w:t>)</w:t>
      </w:r>
      <w:r w:rsidRPr="004253B0">
        <w:t>.</w:t>
      </w:r>
    </w:p>
    <w:p w14:paraId="5A9EE5E7" w14:textId="20D071B0" w:rsidR="004253B0" w:rsidRDefault="004253B0" w:rsidP="004253B0">
      <w:r>
        <w:t>Mid-level managers play an important role in fostering employee engagement by building trustworthy relationships with their subordinates as well as articulating corporate values and establishing expectations for the daily work. When it comes to retaining and attracting top talent, studies have shown that employees quit their bosses, not their firms. As a result, middle managers must have greater responsibility, be educated for their enlarged positions, and be engaged in strategic choices. In order to hold managers responsible for the degree of employee engagement, executives and HR professionals should:</w:t>
      </w:r>
    </w:p>
    <w:p w14:paraId="4A27616F" w14:textId="77777777" w:rsidR="004253B0" w:rsidRDefault="004253B0" w:rsidP="004253B0">
      <w:pPr>
        <w:pStyle w:val="ListParagraph"/>
        <w:numPr>
          <w:ilvl w:val="0"/>
          <w:numId w:val="3"/>
        </w:numPr>
      </w:pPr>
      <w:r>
        <w:t>Don't forget to provide your supervisors and staff what they need to get the job done well!</w:t>
      </w:r>
    </w:p>
    <w:p w14:paraId="32FE8C1B" w14:textId="77777777" w:rsidR="004253B0" w:rsidRDefault="004253B0" w:rsidP="004253B0">
      <w:pPr>
        <w:pStyle w:val="ListParagraph"/>
        <w:numPr>
          <w:ilvl w:val="0"/>
          <w:numId w:val="3"/>
        </w:numPr>
      </w:pPr>
      <w:r>
        <w:t>Managers should be given new and intriguing responsibilities on a regular basis.</w:t>
      </w:r>
    </w:p>
    <w:p w14:paraId="0D80A8C9" w14:textId="77777777" w:rsidR="004253B0" w:rsidRDefault="004253B0" w:rsidP="004253B0">
      <w:pPr>
        <w:pStyle w:val="ListParagraph"/>
        <w:numPr>
          <w:ilvl w:val="0"/>
          <w:numId w:val="3"/>
        </w:numPr>
      </w:pPr>
      <w:r>
        <w:t>Managers should be given the power they need.</w:t>
      </w:r>
    </w:p>
    <w:p w14:paraId="638221EF" w14:textId="77777777" w:rsidR="004253B0" w:rsidRDefault="004253B0" w:rsidP="004253B0">
      <w:pPr>
        <w:pStyle w:val="ListParagraph"/>
        <w:numPr>
          <w:ilvl w:val="0"/>
          <w:numId w:val="3"/>
        </w:numPr>
      </w:pPr>
      <w:r>
        <w:t>Accelerate your leadership development efforts.</w:t>
      </w:r>
    </w:p>
    <w:p w14:paraId="61BF98E3" w14:textId="2AB99AB8" w:rsidR="004253B0" w:rsidRDefault="004253B0" w:rsidP="004253B0">
      <w:pPr>
        <w:pStyle w:val="ListParagraph"/>
        <w:numPr>
          <w:ilvl w:val="0"/>
          <w:numId w:val="3"/>
        </w:numPr>
      </w:pPr>
      <w:r>
        <w:t>Persuade top-level executives to share the company's vision and goal with their subordinates</w:t>
      </w:r>
      <w:r w:rsidR="000C327F">
        <w:t xml:space="preserve"> </w:t>
      </w:r>
      <w:r w:rsidR="000C327F" w:rsidRPr="000C327F">
        <w:t>(Blokdyk, 201</w:t>
      </w:r>
      <w:r w:rsidR="000C327F">
        <w:t>9)</w:t>
      </w:r>
      <w:r>
        <w:t>.</w:t>
      </w:r>
    </w:p>
    <w:p w14:paraId="4353E8DA" w14:textId="0E234E90" w:rsidR="004253B0" w:rsidRPr="006302AC" w:rsidRDefault="006302AC" w:rsidP="004253B0">
      <w:pPr>
        <w:rPr>
          <w:b/>
          <w:bCs/>
        </w:rPr>
      </w:pPr>
      <w:r w:rsidRPr="006302AC">
        <w:rPr>
          <w:b/>
          <w:bCs/>
        </w:rPr>
        <w:t>Task 2</w:t>
      </w:r>
    </w:p>
    <w:p w14:paraId="55C14975" w14:textId="4084CC22" w:rsidR="006302AC" w:rsidRDefault="006302AC" w:rsidP="006302AC">
      <w:r>
        <w:t>Many companies use workforce surveys to monitor employee engagement as well as to examine the link between employee engagement and performance results. " By analysing the findings of polls like this, it is possible to determine which forms of involvement are succeeding. Employee engagement may be measured via questionnaires, but employers should be aware that these surveys are different from others</w:t>
      </w:r>
      <w:r w:rsidR="000C327F">
        <w:t xml:space="preserve"> </w:t>
      </w:r>
      <w:r w:rsidR="000C327F" w:rsidRPr="000C327F">
        <w:t>(Lambru, 2012</w:t>
      </w:r>
      <w:r w:rsidR="000C327F">
        <w:t>)</w:t>
      </w:r>
      <w:r>
        <w:t>.</w:t>
      </w:r>
    </w:p>
    <w:p w14:paraId="75DB5233" w14:textId="59AF5E0A" w:rsidR="006302AC" w:rsidRDefault="006302AC" w:rsidP="006302AC">
      <w:r>
        <w:t>The greatest outcomes can only be achieved if an overarching plan for employee engagement is implemented. Before conducting an engagement survey, an employee engagement plan must be developed. The five components of a successful plan are as follows:</w:t>
      </w:r>
    </w:p>
    <w:p w14:paraId="22155F8D" w14:textId="77777777" w:rsidR="006302AC" w:rsidRDefault="006302AC" w:rsidP="006302AC">
      <w:pPr>
        <w:pStyle w:val="ListParagraph"/>
        <w:numPr>
          <w:ilvl w:val="0"/>
          <w:numId w:val="4"/>
        </w:numPr>
      </w:pPr>
      <w:r>
        <w:lastRenderedPageBreak/>
        <w:t>The method via which the plan will be disseminated.</w:t>
      </w:r>
    </w:p>
    <w:p w14:paraId="2A0FF4B7" w14:textId="77777777" w:rsidR="006302AC" w:rsidRDefault="006302AC" w:rsidP="006302AC">
      <w:pPr>
        <w:pStyle w:val="ListParagraph"/>
        <w:numPr>
          <w:ilvl w:val="0"/>
          <w:numId w:val="4"/>
        </w:numPr>
      </w:pPr>
      <w:r>
        <w:t>How we're going to figure out where to focus our efforts.</w:t>
      </w:r>
    </w:p>
    <w:p w14:paraId="4B6D76B0" w14:textId="77777777" w:rsidR="006302AC" w:rsidRDefault="006302AC" w:rsidP="006302AC">
      <w:pPr>
        <w:pStyle w:val="ListParagraph"/>
        <w:numPr>
          <w:ilvl w:val="0"/>
          <w:numId w:val="4"/>
        </w:numPr>
      </w:pPr>
      <w:r>
        <w:t>Progress will be measured based on what specific outcomes?</w:t>
      </w:r>
    </w:p>
    <w:p w14:paraId="24DE7CE7" w14:textId="77777777" w:rsidR="006302AC" w:rsidRDefault="006302AC" w:rsidP="006302AC">
      <w:pPr>
        <w:pStyle w:val="ListParagraph"/>
        <w:numPr>
          <w:ilvl w:val="0"/>
          <w:numId w:val="4"/>
        </w:numPr>
      </w:pPr>
      <w:r>
        <w:t>When and how the survey findings will be addressed.</w:t>
      </w:r>
    </w:p>
    <w:p w14:paraId="60A0C447" w14:textId="19F9E8E4" w:rsidR="006302AC" w:rsidRDefault="006302AC" w:rsidP="006302AC">
      <w:pPr>
        <w:pStyle w:val="ListParagraph"/>
        <w:numPr>
          <w:ilvl w:val="0"/>
          <w:numId w:val="4"/>
        </w:numPr>
      </w:pPr>
      <w:r>
        <w:t>The long-term viability of the engagement approach</w:t>
      </w:r>
      <w:r w:rsidR="000C327F">
        <w:t xml:space="preserve"> </w:t>
      </w:r>
      <w:r w:rsidR="000C327F" w:rsidRPr="000C327F">
        <w:t>(Blokdyk, 201</w:t>
      </w:r>
      <w:r w:rsidR="000C327F">
        <w:t>8)</w:t>
      </w:r>
      <w:r>
        <w:t>.</w:t>
      </w:r>
    </w:p>
    <w:p w14:paraId="2E2A6EC5" w14:textId="6D71417E" w:rsidR="006302AC" w:rsidRDefault="006302AC" w:rsidP="006302AC">
      <w:r>
        <w:t xml:space="preserve">Because of this, the emphasis of engagement surveys is distinct from other forms of employee engagement survey. Whereas questionnaires of employees' opinions, behaviours, and preconceptions of their company are used to evaluate if they are aligned with the organisation or its divisions, surveys of workers' involvement are used to assess workers' dedication, encouragement, objective, and enthusiasm for their work and the organisation. </w:t>
      </w:r>
      <w:proofErr w:type="gramStart"/>
      <w:r>
        <w:t>A worker culture research</w:t>
      </w:r>
      <w:proofErr w:type="gramEnd"/>
      <w:r>
        <w:t xml:space="preserve"> assesses workers' points of view</w:t>
      </w:r>
      <w:r w:rsidR="000C327F">
        <w:t xml:space="preserve"> </w:t>
      </w:r>
      <w:r w:rsidR="000C327F" w:rsidRPr="000C327F">
        <w:t>(Blokdyk, 201</w:t>
      </w:r>
      <w:r w:rsidR="000C327F">
        <w:t>9)</w:t>
      </w:r>
      <w:r>
        <w:t>. Take this into consideration while constructing surveys for employees' involvement:</w:t>
      </w:r>
    </w:p>
    <w:p w14:paraId="651188AF" w14:textId="77777777" w:rsidR="006302AC" w:rsidRDefault="006302AC" w:rsidP="006302AC">
      <w:pPr>
        <w:pStyle w:val="ListParagraph"/>
        <w:numPr>
          <w:ilvl w:val="0"/>
          <w:numId w:val="5"/>
        </w:numPr>
      </w:pPr>
      <w:r>
        <w:t>Include questions that might be asked once a year or more regularly throughout the course of your research. </w:t>
      </w:r>
    </w:p>
    <w:p w14:paraId="0E7F16A3" w14:textId="77777777" w:rsidR="006302AC" w:rsidRDefault="006302AC" w:rsidP="006302AC">
      <w:pPr>
        <w:pStyle w:val="ListParagraph"/>
        <w:numPr>
          <w:ilvl w:val="0"/>
          <w:numId w:val="5"/>
        </w:numPr>
      </w:pPr>
      <w:r>
        <w:t>Pay attention to your actions. If you want to get to the bottom of what's going on in the workplace, you need to ask the right questions.</w:t>
      </w:r>
    </w:p>
    <w:p w14:paraId="01BC66D4" w14:textId="77777777" w:rsidR="006302AC" w:rsidRDefault="006302AC" w:rsidP="006302AC">
      <w:pPr>
        <w:pStyle w:val="ListParagraph"/>
        <w:numPr>
          <w:ilvl w:val="0"/>
          <w:numId w:val="5"/>
        </w:numPr>
      </w:pPr>
      <w:r>
        <w:t>Be wary of questions that might be seen as inflammatory or otherwise misleading. "Do you look forward to returning to work on Mondays?" is an example of this. get a "no" from even the most committed employees.</w:t>
      </w:r>
    </w:p>
    <w:p w14:paraId="3BB96CA1" w14:textId="6E698ADF" w:rsidR="006302AC" w:rsidRDefault="006302AC" w:rsidP="006302AC">
      <w:pPr>
        <w:pStyle w:val="ListParagraph"/>
        <w:numPr>
          <w:ilvl w:val="0"/>
          <w:numId w:val="5"/>
        </w:numPr>
      </w:pPr>
      <w:r>
        <w:t xml:space="preserve">Ensure that the survey is not too lengthy. Participants may verify their answers just to complete the survey as fast as possible, which might lead to </w:t>
      </w:r>
      <w:proofErr w:type="spellStart"/>
      <w:r>
        <w:t>biassed</w:t>
      </w:r>
      <w:proofErr w:type="spellEnd"/>
      <w:r>
        <w:t xml:space="preserve"> results from surveys that are too lengthy</w:t>
      </w:r>
      <w:r w:rsidR="000C327F">
        <w:t xml:space="preserve"> </w:t>
      </w:r>
      <w:r w:rsidR="000C327F" w:rsidRPr="000C327F">
        <w:t>(Blokdyk, 201</w:t>
      </w:r>
      <w:r w:rsidR="000C327F">
        <w:t>8)</w:t>
      </w:r>
      <w:r>
        <w:t>.</w:t>
      </w:r>
    </w:p>
    <w:p w14:paraId="01AC5EEA" w14:textId="77777777" w:rsidR="006302AC" w:rsidRDefault="006302AC" w:rsidP="006302AC">
      <w:pPr>
        <w:pStyle w:val="ListParagraph"/>
        <w:numPr>
          <w:ilvl w:val="0"/>
          <w:numId w:val="5"/>
        </w:numPr>
      </w:pPr>
      <w:proofErr w:type="gramStart"/>
      <w:r>
        <w:t>In the event that</w:t>
      </w:r>
      <w:proofErr w:type="gramEnd"/>
      <w:r>
        <w:t xml:space="preserve"> a vendor approaches to you with a "typical" list of questions, you may want to customise those questions to reflect the specific requirements of your business.</w:t>
      </w:r>
    </w:p>
    <w:p w14:paraId="203DF017" w14:textId="77777777" w:rsidR="00A2080E" w:rsidRDefault="006302AC" w:rsidP="006302AC">
      <w:pPr>
        <w:pStyle w:val="ListParagraph"/>
        <w:numPr>
          <w:ilvl w:val="0"/>
          <w:numId w:val="5"/>
        </w:numPr>
      </w:pPr>
      <w:r>
        <w:t>Consider what you're expressing about the organization's ideals by sending the questionnaire. Employees can tell a lot about a business by the kind of questions it asks.</w:t>
      </w:r>
    </w:p>
    <w:p w14:paraId="309BAD75" w14:textId="77777777" w:rsidR="00A2080E" w:rsidRDefault="006302AC" w:rsidP="006302AC">
      <w:pPr>
        <w:pStyle w:val="ListParagraph"/>
        <w:numPr>
          <w:ilvl w:val="0"/>
          <w:numId w:val="5"/>
        </w:numPr>
      </w:pPr>
      <w:r>
        <w:t xml:space="preserve">Ask for a few written critiques of your work. Open-ended questions at the conclusion of surveys may be used by certain organisations to highlight topics they didn't cover in the survey and that they may wish to explore in the </w:t>
      </w:r>
      <w:proofErr w:type="gramStart"/>
      <w:r>
        <w:t>future..</w:t>
      </w:r>
      <w:proofErr w:type="gramEnd"/>
    </w:p>
    <w:p w14:paraId="6D860A95" w14:textId="08FE864F" w:rsidR="006302AC" w:rsidRDefault="006302AC" w:rsidP="006302AC">
      <w:pPr>
        <w:pStyle w:val="ListParagraph"/>
        <w:numPr>
          <w:ilvl w:val="0"/>
          <w:numId w:val="5"/>
        </w:numPr>
      </w:pPr>
      <w:r>
        <w:t>Think about doing a variety of surveys, each with a distinct question set. "Pulse" surveys, for example, are short, more-frequent surveys that focus on a particular topic or are presented to a specific group of employees, and they may be conducted between yearly surveys. Alternatively, conduct separate polls for executives and staff, or for certain business divisions or nations</w:t>
      </w:r>
      <w:r w:rsidR="000C327F">
        <w:t xml:space="preserve"> </w:t>
      </w:r>
      <w:r w:rsidR="000C327F" w:rsidRPr="000C327F">
        <w:t>(Blokdyk, 201</w:t>
      </w:r>
      <w:r w:rsidR="000C327F">
        <w:t>8)</w:t>
      </w:r>
      <w:r>
        <w:t>.</w:t>
      </w:r>
    </w:p>
    <w:p w14:paraId="1BE7D095" w14:textId="59E7C18F" w:rsidR="006302AC" w:rsidRDefault="006302AC" w:rsidP="006302AC">
      <w:r>
        <w:t>Survey results should be evaluated in bulk and decomposed for each business segment after an employee satisfaction survey has indeed been done in order to enable specific employees to make adjustments that really improve engagement levels. Others propose that managers should share survey findings with their staff and develop action plans in response. Employees' performance assessments might include engagement objectives, which would help the firm set involvement goals from the top to bottom and the bottom up</w:t>
      </w:r>
      <w:r w:rsidR="000C327F">
        <w:t xml:space="preserve"> </w:t>
      </w:r>
      <w:r w:rsidR="000C327F" w:rsidRPr="000C327F">
        <w:t>(Maderas, 2021</w:t>
      </w:r>
      <w:r w:rsidR="000C327F">
        <w:t>)</w:t>
      </w:r>
      <w:r>
        <w:t>.</w:t>
      </w:r>
    </w:p>
    <w:p w14:paraId="67AAC4C8" w14:textId="77777777" w:rsidR="006302AC" w:rsidRDefault="006302AC" w:rsidP="006302AC">
      <w:proofErr w:type="gramStart"/>
      <w:r>
        <w:t>As a consequence of</w:t>
      </w:r>
      <w:proofErr w:type="gramEnd"/>
      <w:r>
        <w:t xml:space="preserve"> these common mistakes, many companies lose out on the opportunity to learn more about the fundamental causes of low engagement ratings or unfavourable comments by relying only on surveys. In order to stay clear of these blunders, businesses should:</w:t>
      </w:r>
    </w:p>
    <w:p w14:paraId="668C8FC4" w14:textId="77777777" w:rsidR="00A2080E" w:rsidRDefault="006302AC" w:rsidP="006302AC">
      <w:pPr>
        <w:pStyle w:val="ListParagraph"/>
        <w:numPr>
          <w:ilvl w:val="0"/>
          <w:numId w:val="6"/>
        </w:numPr>
      </w:pPr>
      <w:r>
        <w:t>Staff should be trained by management that the survey is an organisational, not a PR, effort.</w:t>
      </w:r>
    </w:p>
    <w:p w14:paraId="69AA21C7" w14:textId="77777777" w:rsidR="00A2080E" w:rsidRDefault="006302AC" w:rsidP="006302AC">
      <w:pPr>
        <w:pStyle w:val="ListParagraph"/>
        <w:numPr>
          <w:ilvl w:val="0"/>
          <w:numId w:val="6"/>
        </w:numPr>
      </w:pPr>
      <w:r>
        <w:lastRenderedPageBreak/>
        <w:t>Create a survey team to get everyone on board.</w:t>
      </w:r>
    </w:p>
    <w:p w14:paraId="4F63A8F0" w14:textId="77777777" w:rsidR="00A2080E" w:rsidRDefault="006302AC" w:rsidP="006302AC">
      <w:pPr>
        <w:pStyle w:val="ListParagraph"/>
        <w:numPr>
          <w:ilvl w:val="0"/>
          <w:numId w:val="6"/>
        </w:numPr>
      </w:pPr>
      <w:r>
        <w:t>Convene a discussion or focus group to learn more about the weight given to the various survey questions.</w:t>
      </w:r>
    </w:p>
    <w:p w14:paraId="1427579E" w14:textId="77777777" w:rsidR="00A2080E" w:rsidRDefault="006302AC" w:rsidP="006302AC">
      <w:pPr>
        <w:pStyle w:val="ListParagraph"/>
        <w:numPr>
          <w:ilvl w:val="0"/>
          <w:numId w:val="6"/>
        </w:numPr>
      </w:pPr>
      <w:r>
        <w:t>To guarantee that improvements are done based on the employee input, include the whole management team in the action-planning process.</w:t>
      </w:r>
    </w:p>
    <w:p w14:paraId="2DB78C4E" w14:textId="179930BD" w:rsidR="00A2080E" w:rsidRDefault="006302AC" w:rsidP="006302AC">
      <w:pPr>
        <w:pStyle w:val="ListParagraph"/>
        <w:numPr>
          <w:ilvl w:val="0"/>
          <w:numId w:val="6"/>
        </w:numPr>
      </w:pPr>
      <w:r>
        <w:t>Open-ended survey responses should be grouped by topic and classified at the workgroup level to guarantee the privacy of survey input</w:t>
      </w:r>
      <w:r w:rsidR="000C327F">
        <w:t xml:space="preserve"> </w:t>
      </w:r>
      <w:r w:rsidR="000C327F" w:rsidRPr="000C327F">
        <w:t>(Parreira &amp; North-West University. Potchefstroom Campus, 2007</w:t>
      </w:r>
      <w:r w:rsidR="000C327F">
        <w:t>)</w:t>
      </w:r>
      <w:r w:rsidR="00A2080E">
        <w:t>.</w:t>
      </w:r>
    </w:p>
    <w:p w14:paraId="6EECCA7B" w14:textId="77777777" w:rsidR="00A2080E" w:rsidRPr="00A2080E" w:rsidRDefault="00A2080E" w:rsidP="00A2080E">
      <w:pPr>
        <w:rPr>
          <w:b/>
          <w:bCs/>
        </w:rPr>
      </w:pPr>
      <w:r w:rsidRPr="00A2080E">
        <w:rPr>
          <w:b/>
          <w:bCs/>
        </w:rPr>
        <w:t>Task 3</w:t>
      </w:r>
    </w:p>
    <w:p w14:paraId="218DCB25" w14:textId="49C71B23" w:rsidR="00F95626" w:rsidRDefault="00A2080E" w:rsidP="00F95626">
      <w:r w:rsidRPr="00A2080E">
        <w:t>A company's Employee Value Proposition (EVP) is often characterised as a package of financial and non-financial advantages delivered to its workers in exchange for the knowledge, talents, and experiences they bring to the table and the work they do on behalf of the business. This notion, on the other hand, is a little stale. With the Employee Value Proposition, employers help their workers develop and grow at work by providing them with a network of support, acknowledgment, and beliefs</w:t>
      </w:r>
      <w:r w:rsidR="000C327F">
        <w:t xml:space="preserve"> </w:t>
      </w:r>
      <w:r w:rsidR="000C327F" w:rsidRPr="000C327F">
        <w:t>(Blokdyk, 201</w:t>
      </w:r>
      <w:r w:rsidR="000C327F">
        <w:t>8)</w:t>
      </w:r>
      <w:r w:rsidRPr="00A2080E">
        <w:t>.</w:t>
      </w:r>
      <w:r w:rsidR="006302AC">
        <w:tab/>
      </w:r>
      <w:r w:rsidR="00F95626">
        <w:t>Here are six ways to establish a terrific executive vice president:</w:t>
      </w:r>
    </w:p>
    <w:p w14:paraId="52C86990" w14:textId="5EDF0FCE" w:rsidR="00F95626" w:rsidRDefault="00F95626" w:rsidP="00F95626">
      <w:pPr>
        <w:pStyle w:val="ListParagraph"/>
        <w:numPr>
          <w:ilvl w:val="0"/>
          <w:numId w:val="7"/>
        </w:numPr>
      </w:pPr>
      <w:r>
        <w:t>Analyse the present offerings of the business.</w:t>
      </w:r>
    </w:p>
    <w:p w14:paraId="7EA41035" w14:textId="77777777" w:rsidR="00F95626" w:rsidRDefault="00F95626" w:rsidP="00F95626">
      <w:pPr>
        <w:pStyle w:val="ListParagraph"/>
        <w:numPr>
          <w:ilvl w:val="0"/>
          <w:numId w:val="7"/>
        </w:numPr>
      </w:pPr>
      <w:r>
        <w:t>As a starting point, speak with current or former co-workers.</w:t>
      </w:r>
    </w:p>
    <w:p w14:paraId="4D326B36" w14:textId="77777777" w:rsidR="00F95626" w:rsidRDefault="00F95626" w:rsidP="00F95626">
      <w:pPr>
        <w:pStyle w:val="ListParagraph"/>
        <w:numPr>
          <w:ilvl w:val="0"/>
          <w:numId w:val="7"/>
        </w:numPr>
      </w:pPr>
      <w:r>
        <w:t>Define the EVP's most important components.</w:t>
      </w:r>
    </w:p>
    <w:p w14:paraId="7594AD8F" w14:textId="0D7C7049" w:rsidR="00F95626" w:rsidRDefault="00F95626" w:rsidP="00F95626">
      <w:pPr>
        <w:pStyle w:val="ListParagraph"/>
        <w:numPr>
          <w:ilvl w:val="0"/>
          <w:numId w:val="7"/>
        </w:numPr>
      </w:pPr>
      <w:r>
        <w:t>Prepare a description of the advantages that employees will get from working with the company.</w:t>
      </w:r>
    </w:p>
    <w:p w14:paraId="745EB8F6" w14:textId="13AE3B5E" w:rsidR="00F95626" w:rsidRDefault="00F95626" w:rsidP="00F95626">
      <w:pPr>
        <w:pStyle w:val="ListParagraph"/>
        <w:numPr>
          <w:ilvl w:val="0"/>
          <w:numId w:val="7"/>
        </w:numPr>
      </w:pPr>
      <w:r>
        <w:t>The company must utilise the most efficient channels to promote the EV</w:t>
      </w:r>
    </w:p>
    <w:p w14:paraId="765EB2BA" w14:textId="0AA6FFB8" w:rsidR="00F95626" w:rsidRDefault="00F95626" w:rsidP="00F95626">
      <w:pPr>
        <w:pStyle w:val="ListParagraph"/>
        <w:numPr>
          <w:ilvl w:val="0"/>
          <w:numId w:val="7"/>
        </w:numPr>
      </w:pPr>
      <w:r>
        <w:t>Check out the findings</w:t>
      </w:r>
      <w:r w:rsidR="000C327F">
        <w:t xml:space="preserve"> </w:t>
      </w:r>
      <w:r w:rsidR="000C327F" w:rsidRPr="000C327F">
        <w:t>(Blokdyk, 201</w:t>
      </w:r>
      <w:r w:rsidR="000C327F">
        <w:t>9)</w:t>
      </w:r>
      <w:r>
        <w:t>.</w:t>
      </w:r>
    </w:p>
    <w:p w14:paraId="4CE52CB9" w14:textId="296794D1" w:rsidR="00F95626" w:rsidRDefault="00F95626" w:rsidP="00F95626">
      <w:pPr>
        <w:rPr>
          <w:b/>
          <w:bCs/>
        </w:rPr>
      </w:pPr>
      <w:r w:rsidRPr="00F95626">
        <w:rPr>
          <w:b/>
          <w:bCs/>
        </w:rPr>
        <w:t>Analyse the present offerings of the business</w:t>
      </w:r>
    </w:p>
    <w:p w14:paraId="05C4CE33" w14:textId="521F6CAB" w:rsidR="00F95626" w:rsidRDefault="00F95626" w:rsidP="00F95626">
      <w:r w:rsidRPr="00F95626">
        <w:t xml:space="preserve">The foundations of EVP development should be laid down from the outset. The business must determine what it is and is not right now. There should be no ambiguity in the leadership's stance. List all the EVP components mentioned in this section for management to use as a guide. Each item on the EVP checklist must be completed in order to establish the current degree to which the organisation provides that </w:t>
      </w:r>
      <w:proofErr w:type="gramStart"/>
      <w:r w:rsidRPr="00F95626">
        <w:t>particular service</w:t>
      </w:r>
      <w:proofErr w:type="gramEnd"/>
      <w:r w:rsidRPr="00F95626">
        <w:t xml:space="preserve"> or product. It's critical to remain impartial throughout this process. So it's important to get feedback from workers on how effectively these goals are being achieved</w:t>
      </w:r>
      <w:r w:rsidR="000C327F">
        <w:t xml:space="preserve"> </w:t>
      </w:r>
      <w:r w:rsidR="000C327F" w:rsidRPr="000C327F">
        <w:t>(Blokdyk, 201</w:t>
      </w:r>
      <w:r w:rsidR="000C327F">
        <w:t>8)</w:t>
      </w:r>
      <w:r w:rsidRPr="00F95626">
        <w:t>.</w:t>
      </w:r>
      <w:r w:rsidR="000C327F">
        <w:t xml:space="preserve"> </w:t>
      </w:r>
    </w:p>
    <w:p w14:paraId="2489985F" w14:textId="3A04F0FF" w:rsidR="00F95626" w:rsidRDefault="00F95626" w:rsidP="00F95626">
      <w:pPr>
        <w:rPr>
          <w:b/>
          <w:bCs/>
        </w:rPr>
      </w:pPr>
      <w:r w:rsidRPr="00F95626">
        <w:rPr>
          <w:b/>
          <w:bCs/>
        </w:rPr>
        <w:t>As a starting point, speak with current or former co-workers</w:t>
      </w:r>
    </w:p>
    <w:p w14:paraId="2A652DC2" w14:textId="247CCD5F" w:rsidR="00F95626" w:rsidRDefault="00F95626" w:rsidP="00F95626">
      <w:r w:rsidRPr="00F95626">
        <w:t>It is critical to have a clear understanding of what the firm can and cannot provide before beginning to craft an EVP. Surveys of existing and new workers should be used to get input from focus groups. Employee surveys should include former workers as well as current ones, and the firm should learn what it might have done to keep them on board. This should be followed by the firm doing a background check on any potential new hires. Finding out what drives top performers and incorporating that information into a stronger job offer for future hires are two important tasks for the business</w:t>
      </w:r>
      <w:r w:rsidR="000C327F">
        <w:t xml:space="preserve"> </w:t>
      </w:r>
      <w:r w:rsidR="000C327F" w:rsidRPr="000C327F">
        <w:t>(Lambru, 2012</w:t>
      </w:r>
      <w:r w:rsidR="000C327F">
        <w:t>)</w:t>
      </w:r>
      <w:r w:rsidRPr="00F95626">
        <w:t>.</w:t>
      </w:r>
    </w:p>
    <w:p w14:paraId="39ACE645" w14:textId="775A85C0" w:rsidR="00F95626" w:rsidRDefault="00F95626" w:rsidP="00F95626">
      <w:pPr>
        <w:rPr>
          <w:b/>
          <w:bCs/>
        </w:rPr>
      </w:pPr>
      <w:r w:rsidRPr="00F95626">
        <w:rPr>
          <w:b/>
          <w:bCs/>
        </w:rPr>
        <w:t>Define the EVP's most important components</w:t>
      </w:r>
    </w:p>
    <w:p w14:paraId="3FFBC576" w14:textId="1F10F577" w:rsidR="007D326A" w:rsidRPr="007D326A" w:rsidRDefault="007D326A" w:rsidP="007D326A">
      <w:r w:rsidRPr="007D326A">
        <w:t xml:space="preserve">In the next step, the results will be </w:t>
      </w:r>
      <w:proofErr w:type="gramStart"/>
      <w:r w:rsidRPr="007D326A">
        <w:t>evaluated</w:t>
      </w:r>
      <w:proofErr w:type="gramEnd"/>
      <w:r w:rsidRPr="007D326A">
        <w:t xml:space="preserve"> and a new employee value proposition will be developed</w:t>
      </w:r>
      <w:r w:rsidR="000C327F">
        <w:t xml:space="preserve"> </w:t>
      </w:r>
      <w:r w:rsidR="000C327F" w:rsidRPr="000C327F">
        <w:t>(Maderas, 2021</w:t>
      </w:r>
      <w:r w:rsidR="000C327F">
        <w:t>)</w:t>
      </w:r>
      <w:r w:rsidRPr="007D326A">
        <w:t>. This is how you attract and keep the best employees. From there, researchers may answer queries such as:</w:t>
      </w:r>
    </w:p>
    <w:p w14:paraId="63380BAC" w14:textId="77777777" w:rsidR="007D326A" w:rsidRDefault="007D326A" w:rsidP="007D326A">
      <w:pPr>
        <w:pStyle w:val="ListParagraph"/>
        <w:numPr>
          <w:ilvl w:val="0"/>
          <w:numId w:val="8"/>
        </w:numPr>
      </w:pPr>
      <w:r w:rsidRPr="007D326A">
        <w:lastRenderedPageBreak/>
        <w:t>For whom am I looking to fill my open positions, and what compensation and benefits package should I offer?</w:t>
      </w:r>
    </w:p>
    <w:p w14:paraId="40FF8C17" w14:textId="77777777" w:rsidR="007D326A" w:rsidRDefault="007D326A" w:rsidP="007D326A">
      <w:pPr>
        <w:pStyle w:val="ListParagraph"/>
        <w:numPr>
          <w:ilvl w:val="0"/>
          <w:numId w:val="8"/>
        </w:numPr>
      </w:pPr>
      <w:r w:rsidRPr="007D326A">
        <w:t>What is my ideal candidate looking for in terms of career advancement?</w:t>
      </w:r>
    </w:p>
    <w:p w14:paraId="23B69C15" w14:textId="77777777" w:rsidR="007D326A" w:rsidRDefault="007D326A" w:rsidP="007D326A">
      <w:pPr>
        <w:pStyle w:val="ListParagraph"/>
        <w:numPr>
          <w:ilvl w:val="0"/>
          <w:numId w:val="8"/>
        </w:numPr>
      </w:pPr>
      <w:r w:rsidRPr="007D326A">
        <w:t>What type of work environment is best for my intended audience?</w:t>
      </w:r>
    </w:p>
    <w:p w14:paraId="3EE7B775" w14:textId="4B735CA9" w:rsidR="007D326A" w:rsidRPr="007D326A" w:rsidRDefault="007D326A" w:rsidP="007D326A">
      <w:pPr>
        <w:pStyle w:val="ListParagraph"/>
        <w:numPr>
          <w:ilvl w:val="0"/>
          <w:numId w:val="8"/>
        </w:numPr>
      </w:pPr>
      <w:r w:rsidRPr="007D326A">
        <w:t>What kind of work atmosphere would be perfect for the individual I'm trying to attract?</w:t>
      </w:r>
    </w:p>
    <w:p w14:paraId="76C4CA1F" w14:textId="77777777" w:rsidR="007D326A" w:rsidRPr="007D326A" w:rsidRDefault="007D326A" w:rsidP="007D326A">
      <w:r w:rsidRPr="007D326A">
        <w:t>In addition, the EVP should be divided into sections according to the various job functions and responsibilities. As an example, consider the following:</w:t>
      </w:r>
    </w:p>
    <w:p w14:paraId="736C0A54" w14:textId="3156B4D7" w:rsidR="007D326A" w:rsidRDefault="007D326A" w:rsidP="007D326A">
      <w:pPr>
        <w:pStyle w:val="ListParagraph"/>
        <w:numPr>
          <w:ilvl w:val="0"/>
          <w:numId w:val="9"/>
        </w:numPr>
      </w:pPr>
      <w:r w:rsidRPr="007D326A">
        <w:t>EVP for fresh grads looking for an entry-level employment will emphasise topics like career advancement, a pleasant workplace, a great employee experience, and employee benefits.</w:t>
      </w:r>
    </w:p>
    <w:p w14:paraId="57126D91" w14:textId="354D2AC3" w:rsidR="007D326A" w:rsidRDefault="007D326A" w:rsidP="007D326A">
      <w:pPr>
        <w:pStyle w:val="ListParagraph"/>
        <w:numPr>
          <w:ilvl w:val="0"/>
          <w:numId w:val="9"/>
        </w:numPr>
      </w:pPr>
      <w:r w:rsidRPr="007D326A">
        <w:t>Career stability, childcare assistance, and work-life balance will be highlighted in the EVP for professionals who aren't fresh out of college.</w:t>
      </w:r>
    </w:p>
    <w:p w14:paraId="66CA19A6" w14:textId="50CEA2A0" w:rsidR="00F95626" w:rsidRPr="007D326A" w:rsidRDefault="007D326A" w:rsidP="007D326A">
      <w:pPr>
        <w:pStyle w:val="ListParagraph"/>
        <w:numPr>
          <w:ilvl w:val="0"/>
          <w:numId w:val="9"/>
        </w:numPr>
      </w:pPr>
      <w:r w:rsidRPr="007D326A">
        <w:t>Candidates must be able to immediately grasp and connect to the company's offerings after they've been identified</w:t>
      </w:r>
      <w:r w:rsidR="000C327F">
        <w:t xml:space="preserve"> </w:t>
      </w:r>
      <w:r w:rsidR="000C327F" w:rsidRPr="000C327F">
        <w:t>(Blokdyk, 201</w:t>
      </w:r>
      <w:r w:rsidR="000C327F">
        <w:t>8)</w:t>
      </w:r>
      <w:r w:rsidRPr="007D326A">
        <w:t>.</w:t>
      </w:r>
    </w:p>
    <w:p w14:paraId="415E70E9" w14:textId="1CF837CE" w:rsidR="007D326A" w:rsidRDefault="007D326A" w:rsidP="007D326A">
      <w:pPr>
        <w:rPr>
          <w:b/>
          <w:bCs/>
        </w:rPr>
      </w:pPr>
      <w:r w:rsidRPr="007D326A">
        <w:rPr>
          <w:b/>
          <w:bCs/>
        </w:rPr>
        <w:t>Prepare a description of the advantages that employees will get from working with the company</w:t>
      </w:r>
    </w:p>
    <w:p w14:paraId="79818BE3" w14:textId="678312F9" w:rsidR="007D326A" w:rsidRDefault="007D326A" w:rsidP="007D326A">
      <w:r w:rsidRPr="007D326A">
        <w:t xml:space="preserve">Writing an effective employee value proposition statement requires first figuring out what sets your firm apart from the competition and then determining what kind of employee experience you can provide. It is essential that the EVP statement be succinct, original, and motivational in nature. Only in this manner will the organisation be able to recruit and keep the best employees. The EVP should also </w:t>
      </w:r>
      <w:proofErr w:type="gramStart"/>
      <w:r w:rsidRPr="007D326A">
        <w:t>be connected with</w:t>
      </w:r>
      <w:proofErr w:type="gramEnd"/>
      <w:r w:rsidRPr="007D326A">
        <w:t xml:space="preserve"> the aspirations of workers and the organisation</w:t>
      </w:r>
      <w:r w:rsidR="000C327F">
        <w:t xml:space="preserve"> </w:t>
      </w:r>
      <w:r w:rsidR="000C327F" w:rsidRPr="000C327F">
        <w:t>(Blokdyk, 201</w:t>
      </w:r>
      <w:r w:rsidR="000C327F">
        <w:t>9)</w:t>
      </w:r>
      <w:r w:rsidRPr="007D326A">
        <w:t>.</w:t>
      </w:r>
    </w:p>
    <w:p w14:paraId="3228F594" w14:textId="7BA8C4BB" w:rsidR="00421DBA" w:rsidRDefault="00421DBA" w:rsidP="00421DBA">
      <w:pPr>
        <w:rPr>
          <w:b/>
          <w:bCs/>
        </w:rPr>
      </w:pPr>
      <w:r w:rsidRPr="00421DBA">
        <w:rPr>
          <w:b/>
          <w:bCs/>
        </w:rPr>
        <w:t>The company must utilise the most efficient channels to promote the EVP</w:t>
      </w:r>
    </w:p>
    <w:p w14:paraId="76C32ECE" w14:textId="672254E2" w:rsidR="003B7B38" w:rsidRPr="003B7B38" w:rsidRDefault="003B7B38" w:rsidP="003B7B38">
      <w:r w:rsidRPr="003B7B38">
        <w:t>Get the word out by using the many internal and external communication channels you presently use in your company. Your EVP may be promoted via internal communication channels like as blogs, email, town hall meetings, and brochures. Your company's employee culture and, by consequence, your employee value proposition are directly impacted by how you interact with your workers</w:t>
      </w:r>
      <w:r w:rsidR="000C327F">
        <w:t xml:space="preserve"> </w:t>
      </w:r>
      <w:r w:rsidR="000C327F" w:rsidRPr="000C327F">
        <w:t>(Blokdyk, 201</w:t>
      </w:r>
      <w:r w:rsidR="000C327F">
        <w:t>8)</w:t>
      </w:r>
      <w:r w:rsidRPr="003B7B38">
        <w:t>.</w:t>
      </w:r>
    </w:p>
    <w:p w14:paraId="247912F9" w14:textId="7F86922E" w:rsidR="003B7B38" w:rsidRPr="003B7B38" w:rsidRDefault="003B7B38" w:rsidP="003B7B38">
      <w:r w:rsidRPr="003B7B38">
        <w:t>Outside of your company's walls, you may spread the word about your EVP through social media, such as LinkedIn and your company's website. Use the social media channels of your brand ambassadors to boost the employment brand. To assist you market your EVP throughout the applicant experience, there are a variety of communication options accessible</w:t>
      </w:r>
      <w:r w:rsidR="000C327F">
        <w:t xml:space="preserve"> </w:t>
      </w:r>
      <w:r w:rsidR="000C327F" w:rsidRPr="000C327F">
        <w:t>(Blokdyk, 201</w:t>
      </w:r>
      <w:r w:rsidR="000C327F">
        <w:t>9)</w:t>
      </w:r>
      <w:r w:rsidRPr="003B7B38">
        <w:t>.</w:t>
      </w:r>
    </w:p>
    <w:p w14:paraId="14902263" w14:textId="5D886B96" w:rsidR="00421DBA" w:rsidRPr="003B7B38" w:rsidRDefault="003B7B38" w:rsidP="003B7B38">
      <w:r w:rsidRPr="003B7B38">
        <w:t>The most important thing is to make sure it's part of your overall company messaging and employer branding strategy.</w:t>
      </w:r>
    </w:p>
    <w:p w14:paraId="63D0F808" w14:textId="63CA9A0E" w:rsidR="00421DBA" w:rsidRDefault="00421DBA" w:rsidP="00421DBA">
      <w:pPr>
        <w:rPr>
          <w:b/>
          <w:bCs/>
        </w:rPr>
      </w:pPr>
      <w:r w:rsidRPr="00421DBA">
        <w:rPr>
          <w:b/>
          <w:bCs/>
        </w:rPr>
        <w:t>Check out the findings</w:t>
      </w:r>
    </w:p>
    <w:p w14:paraId="73ED6603" w14:textId="062ED714" w:rsidR="00723B73" w:rsidRPr="00723B73" w:rsidRDefault="00723B73" w:rsidP="00723B73">
      <w:r w:rsidRPr="00723B73">
        <w:t>Your new EVP must first be tested on key employees. This is the first phase in the evaluation process.</w:t>
      </w:r>
      <w:r>
        <w:t xml:space="preserve"> </w:t>
      </w:r>
      <w:r w:rsidRPr="00723B73">
        <w:t>Inquire about measures like these:</w:t>
      </w:r>
    </w:p>
    <w:p w14:paraId="06D7C9B4" w14:textId="77777777" w:rsidR="00723B73" w:rsidRDefault="00723B73" w:rsidP="00723B73">
      <w:pPr>
        <w:pStyle w:val="ListParagraph"/>
        <w:numPr>
          <w:ilvl w:val="0"/>
          <w:numId w:val="10"/>
        </w:numPr>
      </w:pPr>
      <w:r w:rsidRPr="00723B73">
        <w:t>Job-related social media postings get more attention.</w:t>
      </w:r>
    </w:p>
    <w:p w14:paraId="545E0BCA" w14:textId="77777777" w:rsidR="00723B73" w:rsidRDefault="00723B73" w:rsidP="00723B73">
      <w:pPr>
        <w:pStyle w:val="ListParagraph"/>
        <w:numPr>
          <w:ilvl w:val="0"/>
          <w:numId w:val="10"/>
        </w:numPr>
      </w:pPr>
      <w:r w:rsidRPr="00723B73">
        <w:t>Applications have risen.</w:t>
      </w:r>
    </w:p>
    <w:p w14:paraId="15A11AC8" w14:textId="77777777" w:rsidR="00723B73" w:rsidRDefault="00723B73" w:rsidP="00723B73">
      <w:pPr>
        <w:pStyle w:val="ListParagraph"/>
        <w:numPr>
          <w:ilvl w:val="0"/>
          <w:numId w:val="10"/>
        </w:numPr>
      </w:pPr>
      <w:r w:rsidRPr="00723B73">
        <w:t>Passive candidates' answers have increased.</w:t>
      </w:r>
    </w:p>
    <w:p w14:paraId="5A6F26C6" w14:textId="1F262689" w:rsidR="00723B73" w:rsidRPr="00723B73" w:rsidRDefault="00723B73" w:rsidP="00723B73">
      <w:pPr>
        <w:pStyle w:val="ListParagraph"/>
        <w:numPr>
          <w:ilvl w:val="0"/>
          <w:numId w:val="10"/>
        </w:numPr>
      </w:pPr>
      <w:r w:rsidRPr="00723B73">
        <w:t>Attrition is decreasing.</w:t>
      </w:r>
    </w:p>
    <w:p w14:paraId="33D5BC6E" w14:textId="293FE866" w:rsidR="00723B73" w:rsidRPr="00723B73" w:rsidRDefault="00723B73" w:rsidP="00723B73">
      <w:r w:rsidRPr="00723B73">
        <w:t>At the very least, examine your EVP once a year. Even if your present EVP is exceptional, new ideas are constantly needed to keep it running. People's expectations vary over time</w:t>
      </w:r>
      <w:r w:rsidR="000C327F">
        <w:t xml:space="preserve"> </w:t>
      </w:r>
      <w:r w:rsidR="000C327F" w:rsidRPr="000C327F">
        <w:t>(Lambru, 2012</w:t>
      </w:r>
      <w:r w:rsidR="000C327F">
        <w:t>)</w:t>
      </w:r>
      <w:r w:rsidRPr="00723B73">
        <w:t>.</w:t>
      </w:r>
    </w:p>
    <w:p w14:paraId="6E84F0B0" w14:textId="51D306AF" w:rsidR="00723B73" w:rsidRDefault="00723B73" w:rsidP="00723B73">
      <w:r w:rsidRPr="00723B73">
        <w:lastRenderedPageBreak/>
        <w:t xml:space="preserve">It's important to conduct focus groups with employees to have a better understanding of their needs. To guarantee that the correct people are attracted and retained, your EVP </w:t>
      </w:r>
      <w:proofErr w:type="gramStart"/>
      <w:r w:rsidRPr="00723B73">
        <w:t>has to</w:t>
      </w:r>
      <w:proofErr w:type="gramEnd"/>
      <w:r w:rsidRPr="00723B73">
        <w:t xml:space="preserve"> be up to snuff</w:t>
      </w:r>
      <w:r w:rsidR="000C327F">
        <w:t xml:space="preserve"> </w:t>
      </w:r>
      <w:r w:rsidR="000C327F" w:rsidRPr="000C327F">
        <w:t>(Maderas, 2021</w:t>
      </w:r>
      <w:r w:rsidR="000C327F">
        <w:t>)</w:t>
      </w:r>
      <w:r w:rsidRPr="00723B73">
        <w:t>.</w:t>
      </w:r>
    </w:p>
    <w:p w14:paraId="1649893C" w14:textId="24D47095" w:rsidR="00421DBA" w:rsidRDefault="00421DBA" w:rsidP="00421DBA">
      <w:pPr>
        <w:rPr>
          <w:b/>
          <w:bCs/>
        </w:rPr>
      </w:pPr>
      <w:r>
        <w:rPr>
          <w:b/>
          <w:bCs/>
        </w:rPr>
        <w:t>Conclusion</w:t>
      </w:r>
    </w:p>
    <w:p w14:paraId="04EFC9BE" w14:textId="1387FC9F" w:rsidR="00723B73" w:rsidRPr="00723B73" w:rsidRDefault="00723B73" w:rsidP="00421DBA">
      <w:r w:rsidRPr="00723B73">
        <w:t>A competent EVP will set the organisation apart from the competition in the fight to acquire top personnel. Employees nowadays are looking for a fantastic place to work and a wonderful working experience. Organizations who understand this and use it to their advantage in the hunt for top talent will have an advantage over their competitors.</w:t>
      </w:r>
    </w:p>
    <w:p w14:paraId="3C9BE150" w14:textId="77777777" w:rsidR="004A019E" w:rsidRDefault="004A019E" w:rsidP="00421DBA">
      <w:pPr>
        <w:rPr>
          <w:b/>
          <w:bCs/>
        </w:rPr>
      </w:pPr>
    </w:p>
    <w:p w14:paraId="2B1B51E1" w14:textId="77777777" w:rsidR="004A019E" w:rsidRDefault="004A019E" w:rsidP="00421DBA">
      <w:pPr>
        <w:rPr>
          <w:b/>
          <w:bCs/>
        </w:rPr>
      </w:pPr>
    </w:p>
    <w:p w14:paraId="54D67C54" w14:textId="77777777" w:rsidR="004A019E" w:rsidRDefault="004A019E" w:rsidP="00421DBA">
      <w:pPr>
        <w:rPr>
          <w:b/>
          <w:bCs/>
        </w:rPr>
      </w:pPr>
    </w:p>
    <w:p w14:paraId="33EE609A" w14:textId="77777777" w:rsidR="004A019E" w:rsidRDefault="004A019E" w:rsidP="00421DBA">
      <w:pPr>
        <w:rPr>
          <w:b/>
          <w:bCs/>
        </w:rPr>
      </w:pPr>
    </w:p>
    <w:p w14:paraId="2EC01195" w14:textId="77777777" w:rsidR="004A019E" w:rsidRDefault="004A019E" w:rsidP="00421DBA">
      <w:pPr>
        <w:rPr>
          <w:b/>
          <w:bCs/>
        </w:rPr>
      </w:pPr>
    </w:p>
    <w:p w14:paraId="5D5E2C28" w14:textId="77777777" w:rsidR="004A019E" w:rsidRDefault="004A019E" w:rsidP="00421DBA">
      <w:pPr>
        <w:rPr>
          <w:b/>
          <w:bCs/>
        </w:rPr>
      </w:pPr>
    </w:p>
    <w:p w14:paraId="67C622CB" w14:textId="77777777" w:rsidR="004A019E" w:rsidRDefault="004A019E" w:rsidP="00421DBA">
      <w:pPr>
        <w:rPr>
          <w:b/>
          <w:bCs/>
        </w:rPr>
      </w:pPr>
    </w:p>
    <w:p w14:paraId="06F1ED0D" w14:textId="77777777" w:rsidR="004A019E" w:rsidRDefault="004A019E" w:rsidP="00421DBA">
      <w:pPr>
        <w:rPr>
          <w:b/>
          <w:bCs/>
        </w:rPr>
      </w:pPr>
    </w:p>
    <w:p w14:paraId="01D6B819" w14:textId="77777777" w:rsidR="004A019E" w:rsidRDefault="004A019E" w:rsidP="00421DBA">
      <w:pPr>
        <w:rPr>
          <w:b/>
          <w:bCs/>
        </w:rPr>
      </w:pPr>
    </w:p>
    <w:p w14:paraId="1D850382" w14:textId="77777777" w:rsidR="004A019E" w:rsidRDefault="004A019E" w:rsidP="00421DBA">
      <w:pPr>
        <w:rPr>
          <w:b/>
          <w:bCs/>
        </w:rPr>
      </w:pPr>
    </w:p>
    <w:p w14:paraId="5E88CB90" w14:textId="77777777" w:rsidR="004A019E" w:rsidRDefault="004A019E" w:rsidP="00421DBA">
      <w:pPr>
        <w:rPr>
          <w:b/>
          <w:bCs/>
        </w:rPr>
      </w:pPr>
    </w:p>
    <w:p w14:paraId="433CB427" w14:textId="77777777" w:rsidR="004A019E" w:rsidRDefault="004A019E" w:rsidP="00421DBA">
      <w:pPr>
        <w:rPr>
          <w:b/>
          <w:bCs/>
        </w:rPr>
      </w:pPr>
    </w:p>
    <w:p w14:paraId="2004AE90" w14:textId="77777777" w:rsidR="004A019E" w:rsidRDefault="004A019E" w:rsidP="00421DBA">
      <w:pPr>
        <w:rPr>
          <w:b/>
          <w:bCs/>
        </w:rPr>
      </w:pPr>
    </w:p>
    <w:p w14:paraId="7A22BF55" w14:textId="77777777" w:rsidR="004A019E" w:rsidRDefault="004A019E" w:rsidP="00421DBA">
      <w:pPr>
        <w:rPr>
          <w:b/>
          <w:bCs/>
        </w:rPr>
      </w:pPr>
    </w:p>
    <w:p w14:paraId="51AEA3CA" w14:textId="77777777" w:rsidR="004A019E" w:rsidRDefault="004A019E" w:rsidP="00421DBA">
      <w:pPr>
        <w:rPr>
          <w:b/>
          <w:bCs/>
        </w:rPr>
      </w:pPr>
    </w:p>
    <w:p w14:paraId="10949A70" w14:textId="77777777" w:rsidR="004A019E" w:rsidRDefault="004A019E" w:rsidP="00421DBA">
      <w:pPr>
        <w:rPr>
          <w:b/>
          <w:bCs/>
        </w:rPr>
      </w:pPr>
    </w:p>
    <w:p w14:paraId="782DD4CB" w14:textId="77777777" w:rsidR="004A019E" w:rsidRDefault="004A019E" w:rsidP="00421DBA">
      <w:pPr>
        <w:rPr>
          <w:b/>
          <w:bCs/>
        </w:rPr>
      </w:pPr>
    </w:p>
    <w:p w14:paraId="491C31D1" w14:textId="77777777" w:rsidR="004A019E" w:rsidRDefault="004A019E" w:rsidP="00421DBA">
      <w:pPr>
        <w:rPr>
          <w:b/>
          <w:bCs/>
        </w:rPr>
      </w:pPr>
    </w:p>
    <w:p w14:paraId="4CA582DE" w14:textId="77777777" w:rsidR="004A019E" w:rsidRDefault="004A019E" w:rsidP="00421DBA">
      <w:pPr>
        <w:rPr>
          <w:b/>
          <w:bCs/>
        </w:rPr>
      </w:pPr>
    </w:p>
    <w:p w14:paraId="33973EAC" w14:textId="77777777" w:rsidR="004A019E" w:rsidRDefault="004A019E" w:rsidP="00421DBA">
      <w:pPr>
        <w:rPr>
          <w:b/>
          <w:bCs/>
        </w:rPr>
      </w:pPr>
    </w:p>
    <w:p w14:paraId="20E2AA44" w14:textId="77777777" w:rsidR="004A019E" w:rsidRDefault="004A019E" w:rsidP="00421DBA">
      <w:pPr>
        <w:rPr>
          <w:b/>
          <w:bCs/>
        </w:rPr>
      </w:pPr>
    </w:p>
    <w:p w14:paraId="59D54BF0" w14:textId="77777777" w:rsidR="004A019E" w:rsidRDefault="004A019E" w:rsidP="00421DBA">
      <w:pPr>
        <w:rPr>
          <w:b/>
          <w:bCs/>
        </w:rPr>
      </w:pPr>
    </w:p>
    <w:p w14:paraId="3497A0D3" w14:textId="77777777" w:rsidR="004A019E" w:rsidRDefault="004A019E" w:rsidP="00421DBA">
      <w:pPr>
        <w:rPr>
          <w:b/>
          <w:bCs/>
        </w:rPr>
      </w:pPr>
    </w:p>
    <w:p w14:paraId="2C24FAE9" w14:textId="77777777" w:rsidR="004A019E" w:rsidRDefault="004A019E" w:rsidP="00421DBA">
      <w:pPr>
        <w:rPr>
          <w:b/>
          <w:bCs/>
        </w:rPr>
      </w:pPr>
    </w:p>
    <w:p w14:paraId="4A9741A9" w14:textId="77777777" w:rsidR="000C327F" w:rsidRDefault="000C327F" w:rsidP="00421DBA">
      <w:pPr>
        <w:rPr>
          <w:b/>
          <w:bCs/>
        </w:rPr>
      </w:pPr>
    </w:p>
    <w:p w14:paraId="3163789E" w14:textId="27B44A68" w:rsidR="00421DBA" w:rsidRPr="00421DBA" w:rsidRDefault="00421DBA" w:rsidP="00421DBA">
      <w:pPr>
        <w:rPr>
          <w:b/>
          <w:bCs/>
        </w:rPr>
      </w:pPr>
      <w:r>
        <w:rPr>
          <w:b/>
          <w:bCs/>
        </w:rPr>
        <w:lastRenderedPageBreak/>
        <w:t>References</w:t>
      </w:r>
    </w:p>
    <w:p w14:paraId="2F6F40E8"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Blokdyk, G. (2018). </w:t>
      </w:r>
      <w:r>
        <w:rPr>
          <w:rStyle w:val="Emphasis"/>
          <w:rFonts w:ascii="Calibri" w:hAnsi="Calibri" w:cs="Calibri"/>
          <w:color w:val="000000"/>
          <w:sz w:val="22"/>
          <w:szCs w:val="22"/>
        </w:rPr>
        <w:t>Employee value proposition a complete guide - 2019 edition</w:t>
      </w:r>
      <w:r>
        <w:rPr>
          <w:rFonts w:ascii="Calibri" w:hAnsi="Calibri" w:cs="Calibri"/>
          <w:color w:val="000000"/>
          <w:sz w:val="22"/>
          <w:szCs w:val="22"/>
        </w:rPr>
        <w:t>. 5starcooks.</w:t>
      </w:r>
    </w:p>
    <w:p w14:paraId="5A19C804"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Blokdyk, G. (2018). </w:t>
      </w:r>
      <w:r>
        <w:rPr>
          <w:rStyle w:val="Emphasis"/>
          <w:rFonts w:ascii="Calibri" w:hAnsi="Calibri" w:cs="Calibri"/>
          <w:color w:val="000000"/>
          <w:sz w:val="22"/>
          <w:szCs w:val="22"/>
        </w:rPr>
        <w:t>Employee value proposition standard requirements</w:t>
      </w:r>
      <w:r>
        <w:rPr>
          <w:rFonts w:ascii="Calibri" w:hAnsi="Calibri" w:cs="Calibri"/>
          <w:color w:val="000000"/>
          <w:sz w:val="22"/>
          <w:szCs w:val="22"/>
        </w:rPr>
        <w:t>. 5starcooks.</w:t>
      </w:r>
    </w:p>
    <w:p w14:paraId="2A1B2E96"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Blokdyk, G. (2019). </w:t>
      </w:r>
      <w:r>
        <w:rPr>
          <w:rStyle w:val="Emphasis"/>
          <w:rFonts w:ascii="Calibri" w:hAnsi="Calibri" w:cs="Calibri"/>
          <w:color w:val="000000"/>
          <w:sz w:val="22"/>
          <w:szCs w:val="22"/>
        </w:rPr>
        <w:t>Employee value proposition a complete guide - 2020 edition</w:t>
      </w:r>
      <w:r>
        <w:rPr>
          <w:rFonts w:ascii="Calibri" w:hAnsi="Calibri" w:cs="Calibri"/>
          <w:color w:val="000000"/>
          <w:sz w:val="22"/>
          <w:szCs w:val="22"/>
        </w:rPr>
        <w:t>. 5starcooks.</w:t>
      </w:r>
    </w:p>
    <w:p w14:paraId="6FD70CA7"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Lambru, T. (2012). </w:t>
      </w:r>
      <w:r>
        <w:rPr>
          <w:rStyle w:val="Emphasis"/>
          <w:rFonts w:ascii="Calibri" w:hAnsi="Calibri" w:cs="Calibri"/>
          <w:color w:val="000000"/>
          <w:sz w:val="22"/>
          <w:szCs w:val="22"/>
        </w:rPr>
        <w:t>Employee value proposition and organizational commitment: Strategies to enhance organizational commitment</w:t>
      </w:r>
      <w:r>
        <w:rPr>
          <w:rFonts w:ascii="Calibri" w:hAnsi="Calibri" w:cs="Calibri"/>
          <w:color w:val="000000"/>
          <w:sz w:val="22"/>
          <w:szCs w:val="22"/>
        </w:rPr>
        <w:t>. LAP Lambert Academic Publishing.</w:t>
      </w:r>
    </w:p>
    <w:p w14:paraId="280D4C8B"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Maderas, J. (2021). </w:t>
      </w:r>
      <w:r>
        <w:rPr>
          <w:rStyle w:val="Emphasis"/>
          <w:rFonts w:ascii="Calibri" w:hAnsi="Calibri" w:cs="Calibri"/>
          <w:color w:val="000000"/>
          <w:sz w:val="22"/>
          <w:szCs w:val="22"/>
        </w:rPr>
        <w:t>HR professional guidebook: Employee value proposition development and employer branding: The employee experience</w:t>
      </w:r>
      <w:r>
        <w:rPr>
          <w:rFonts w:ascii="Calibri" w:hAnsi="Calibri" w:cs="Calibri"/>
          <w:color w:val="000000"/>
          <w:sz w:val="22"/>
          <w:szCs w:val="22"/>
        </w:rPr>
        <w:t>.</w:t>
      </w:r>
    </w:p>
    <w:p w14:paraId="213E3D4D" w14:textId="77777777" w:rsidR="004A019E" w:rsidRDefault="004A019E" w:rsidP="004A019E">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Parreira, J., &amp; North-West University. Potchefstroom Campus. (2007). </w:t>
      </w:r>
      <w:r>
        <w:rPr>
          <w:rStyle w:val="Emphasis"/>
          <w:rFonts w:ascii="Calibri" w:hAnsi="Calibri" w:cs="Calibri"/>
          <w:color w:val="000000"/>
          <w:sz w:val="22"/>
          <w:szCs w:val="22"/>
        </w:rPr>
        <w:t>An analysis of an employee value proposition</w:t>
      </w:r>
      <w:r>
        <w:rPr>
          <w:rFonts w:ascii="Calibri" w:hAnsi="Calibri" w:cs="Calibri"/>
          <w:color w:val="000000"/>
          <w:sz w:val="22"/>
          <w:szCs w:val="22"/>
        </w:rPr>
        <w:t>.</w:t>
      </w:r>
    </w:p>
    <w:p w14:paraId="6E1EE44B" w14:textId="77777777" w:rsidR="00421DBA" w:rsidRPr="007D326A" w:rsidRDefault="00421DBA" w:rsidP="007D326A"/>
    <w:p w14:paraId="7449436F" w14:textId="77777777" w:rsidR="00F95626" w:rsidRPr="00F95626" w:rsidRDefault="00F95626" w:rsidP="00F95626"/>
    <w:p w14:paraId="2DC4C944" w14:textId="77777777" w:rsidR="00F95626" w:rsidRPr="00F95626" w:rsidRDefault="00F95626" w:rsidP="00F95626"/>
    <w:p w14:paraId="475A0496" w14:textId="77777777" w:rsidR="00F95626" w:rsidRPr="00F95626" w:rsidRDefault="00F95626" w:rsidP="00F95626">
      <w:pPr>
        <w:rPr>
          <w:b/>
          <w:bCs/>
        </w:rPr>
      </w:pPr>
    </w:p>
    <w:p w14:paraId="071FAEAA" w14:textId="77777777" w:rsidR="00F95626" w:rsidRPr="00887BAF" w:rsidRDefault="00F95626" w:rsidP="00F95626"/>
    <w:sectPr w:rsidR="00F95626" w:rsidRPr="00887BA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78A37" w14:textId="77777777" w:rsidR="000F2CB6" w:rsidRDefault="000F2CB6" w:rsidP="00BB3C9A">
      <w:pPr>
        <w:spacing w:after="0" w:line="240" w:lineRule="auto"/>
      </w:pPr>
      <w:r>
        <w:separator/>
      </w:r>
    </w:p>
  </w:endnote>
  <w:endnote w:type="continuationSeparator" w:id="0">
    <w:p w14:paraId="3272AE26" w14:textId="77777777" w:rsidR="000F2CB6" w:rsidRDefault="000F2CB6" w:rsidP="00BB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92436"/>
      <w:docPartObj>
        <w:docPartGallery w:val="Page Numbers (Bottom of Page)"/>
        <w:docPartUnique/>
      </w:docPartObj>
    </w:sdtPr>
    <w:sdtEndPr>
      <w:rPr>
        <w:noProof/>
      </w:rPr>
    </w:sdtEndPr>
    <w:sdtContent>
      <w:p w14:paraId="327209B3" w14:textId="5DE093BE" w:rsidR="00BB3C9A" w:rsidRDefault="00BB3C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93D257" w14:textId="77777777" w:rsidR="00BB3C9A" w:rsidRDefault="00BB3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13451" w14:textId="77777777" w:rsidR="000F2CB6" w:rsidRDefault="000F2CB6" w:rsidP="00BB3C9A">
      <w:pPr>
        <w:spacing w:after="0" w:line="240" w:lineRule="auto"/>
      </w:pPr>
      <w:r>
        <w:separator/>
      </w:r>
    </w:p>
  </w:footnote>
  <w:footnote w:type="continuationSeparator" w:id="0">
    <w:p w14:paraId="24406EC1" w14:textId="77777777" w:rsidR="000F2CB6" w:rsidRDefault="000F2CB6" w:rsidP="00BB3C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D7A"/>
    <w:multiLevelType w:val="hybridMultilevel"/>
    <w:tmpl w:val="6B18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514D3"/>
    <w:multiLevelType w:val="hybridMultilevel"/>
    <w:tmpl w:val="4046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93727"/>
    <w:multiLevelType w:val="hybridMultilevel"/>
    <w:tmpl w:val="0FB62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E75D3"/>
    <w:multiLevelType w:val="hybridMultilevel"/>
    <w:tmpl w:val="D2E8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0686D"/>
    <w:multiLevelType w:val="hybridMultilevel"/>
    <w:tmpl w:val="CE34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E71B6"/>
    <w:multiLevelType w:val="hybridMultilevel"/>
    <w:tmpl w:val="68E8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3D17B1"/>
    <w:multiLevelType w:val="hybridMultilevel"/>
    <w:tmpl w:val="0FE8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6511FA"/>
    <w:multiLevelType w:val="hybridMultilevel"/>
    <w:tmpl w:val="C7AA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B6D3F"/>
    <w:multiLevelType w:val="hybridMultilevel"/>
    <w:tmpl w:val="9BF22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954AB5"/>
    <w:multiLevelType w:val="hybridMultilevel"/>
    <w:tmpl w:val="68CA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0322315">
    <w:abstractNumId w:val="3"/>
  </w:num>
  <w:num w:numId="2" w16cid:durableId="1194151096">
    <w:abstractNumId w:val="9"/>
  </w:num>
  <w:num w:numId="3" w16cid:durableId="11685142">
    <w:abstractNumId w:val="2"/>
  </w:num>
  <w:num w:numId="4" w16cid:durableId="1929146803">
    <w:abstractNumId w:val="5"/>
  </w:num>
  <w:num w:numId="5" w16cid:durableId="806821801">
    <w:abstractNumId w:val="7"/>
  </w:num>
  <w:num w:numId="6" w16cid:durableId="953368575">
    <w:abstractNumId w:val="8"/>
  </w:num>
  <w:num w:numId="7" w16cid:durableId="139885060">
    <w:abstractNumId w:val="4"/>
  </w:num>
  <w:num w:numId="8" w16cid:durableId="1056201180">
    <w:abstractNumId w:val="0"/>
  </w:num>
  <w:num w:numId="9" w16cid:durableId="1657346022">
    <w:abstractNumId w:val="1"/>
  </w:num>
  <w:num w:numId="10" w16cid:durableId="184027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C9A"/>
    <w:rsid w:val="000C327F"/>
    <w:rsid w:val="000F2CB6"/>
    <w:rsid w:val="002B0CE8"/>
    <w:rsid w:val="003B7B38"/>
    <w:rsid w:val="00421DBA"/>
    <w:rsid w:val="004253B0"/>
    <w:rsid w:val="00431CE5"/>
    <w:rsid w:val="004A019E"/>
    <w:rsid w:val="0054209B"/>
    <w:rsid w:val="006302AC"/>
    <w:rsid w:val="00723B73"/>
    <w:rsid w:val="00734C76"/>
    <w:rsid w:val="007D326A"/>
    <w:rsid w:val="00887BAF"/>
    <w:rsid w:val="00A2080E"/>
    <w:rsid w:val="00BB3C9A"/>
    <w:rsid w:val="00F95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AD5"/>
  <w15:chartTrackingRefBased/>
  <w15:docId w15:val="{1E4F9DAD-24CE-4B26-9F74-DDF6D19F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3C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C9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B3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C9A"/>
  </w:style>
  <w:style w:type="paragraph" w:styleId="Footer">
    <w:name w:val="footer"/>
    <w:basedOn w:val="Normal"/>
    <w:link w:val="FooterChar"/>
    <w:uiPriority w:val="99"/>
    <w:unhideWhenUsed/>
    <w:rsid w:val="00BB3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C9A"/>
  </w:style>
  <w:style w:type="paragraph" w:styleId="ListParagraph">
    <w:name w:val="List Paragraph"/>
    <w:basedOn w:val="Normal"/>
    <w:uiPriority w:val="34"/>
    <w:qFormat/>
    <w:rsid w:val="004253B0"/>
    <w:pPr>
      <w:ind w:left="720"/>
      <w:contextualSpacing/>
    </w:pPr>
  </w:style>
  <w:style w:type="paragraph" w:styleId="NormalWeb">
    <w:name w:val="Normal (Web)"/>
    <w:basedOn w:val="Normal"/>
    <w:uiPriority w:val="99"/>
    <w:semiHidden/>
    <w:unhideWhenUsed/>
    <w:rsid w:val="004A01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A01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368801">
      <w:bodyDiv w:val="1"/>
      <w:marLeft w:val="0"/>
      <w:marRight w:val="0"/>
      <w:marTop w:val="0"/>
      <w:marBottom w:val="0"/>
      <w:divBdr>
        <w:top w:val="none" w:sz="0" w:space="0" w:color="auto"/>
        <w:left w:val="none" w:sz="0" w:space="0" w:color="auto"/>
        <w:bottom w:val="none" w:sz="0" w:space="0" w:color="auto"/>
        <w:right w:val="none" w:sz="0" w:space="0" w:color="auto"/>
      </w:divBdr>
    </w:div>
    <w:div w:id="166192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8</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cp:lastModifiedBy>
  <cp:revision>5</cp:revision>
  <dcterms:created xsi:type="dcterms:W3CDTF">2022-05-07T13:52:00Z</dcterms:created>
  <dcterms:modified xsi:type="dcterms:W3CDTF">2022-05-07T18:17:00Z</dcterms:modified>
</cp:coreProperties>
</file>