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44A3F3" w14:textId="77777777" w:rsidR="00E31163" w:rsidRPr="00224581" w:rsidRDefault="00E31163" w:rsidP="00E31163">
      <w:pPr>
        <w:pStyle w:val="Heading3"/>
        <w:numPr>
          <w:ilvl w:val="0"/>
          <w:numId w:val="0"/>
        </w:numPr>
        <w:spacing w:before="0" w:after="0"/>
      </w:pPr>
      <w:bookmarkStart w:id="0" w:name="_Toc490838177"/>
      <w:r w:rsidRPr="00224581">
        <w:t>MODULE CODE:</w:t>
      </w:r>
      <w:r w:rsidRPr="00224581">
        <w:tab/>
        <w:t>HPVS4006</w:t>
      </w:r>
      <w:bookmarkEnd w:id="0"/>
    </w:p>
    <w:p w14:paraId="43529365" w14:textId="77777777" w:rsidR="00E31163" w:rsidRPr="009C61BA" w:rsidRDefault="00E31163" w:rsidP="00E31163">
      <w:pPr>
        <w:pStyle w:val="NoSpacing"/>
        <w:jc w:val="both"/>
        <w:rPr>
          <w:rFonts w:cs="Arial"/>
          <w:b/>
          <w:lang w:val="en-GB"/>
        </w:rPr>
      </w:pPr>
      <w:r w:rsidRPr="009C61BA">
        <w:rPr>
          <w:rFonts w:cs="Arial"/>
          <w:b/>
          <w:lang w:val="en-GB"/>
        </w:rPr>
        <w:t>TITLE:</w:t>
      </w:r>
      <w:r w:rsidRPr="009C61BA">
        <w:rPr>
          <w:rFonts w:cs="Arial"/>
          <w:b/>
          <w:lang w:val="en-GB"/>
        </w:rPr>
        <w:tab/>
      </w:r>
      <w:r w:rsidRPr="009C61BA">
        <w:rPr>
          <w:rFonts w:cs="Arial"/>
          <w:b/>
          <w:lang w:val="en-GB"/>
        </w:rPr>
        <w:tab/>
      </w:r>
      <w:r w:rsidRPr="009C61BA">
        <w:rPr>
          <w:rFonts w:cs="Arial"/>
          <w:b/>
          <w:lang w:val="en-GB"/>
        </w:rPr>
        <w:tab/>
        <w:t>General Musicianship</w:t>
      </w:r>
    </w:p>
    <w:p w14:paraId="51ED55BE" w14:textId="77777777" w:rsidR="00E31163" w:rsidRPr="009C61BA" w:rsidRDefault="00E31163" w:rsidP="00E31163">
      <w:pPr>
        <w:pStyle w:val="NoSpacing"/>
        <w:jc w:val="both"/>
        <w:rPr>
          <w:rFonts w:cs="Arial"/>
          <w:b/>
          <w:lang w:val="en-GB"/>
        </w:rPr>
      </w:pPr>
      <w:r w:rsidRPr="009C61BA">
        <w:rPr>
          <w:rFonts w:cs="Arial"/>
          <w:b/>
          <w:lang w:val="en-GB"/>
        </w:rPr>
        <w:t>DATED:</w:t>
      </w:r>
      <w:r w:rsidRPr="009C61BA">
        <w:rPr>
          <w:rFonts w:cs="Arial"/>
          <w:b/>
          <w:lang w:val="en-GB"/>
        </w:rPr>
        <w:tab/>
      </w:r>
      <w:r w:rsidRPr="009C61BA">
        <w:rPr>
          <w:rFonts w:cs="Arial"/>
          <w:b/>
          <w:lang w:val="en-GB"/>
        </w:rPr>
        <w:tab/>
        <w:t>17/05/2017</w:t>
      </w:r>
      <w:r w:rsidRPr="009C61BA">
        <w:rPr>
          <w:rFonts w:cs="Arial"/>
          <w:b/>
          <w:lang w:val="en-GB"/>
        </w:rPr>
        <w:fldChar w:fldCharType="begin"/>
      </w:r>
      <w:r w:rsidRPr="009C61BA">
        <w:rPr>
          <w:rFonts w:cs="Arial"/>
          <w:b/>
          <w:lang w:val="en-GB"/>
        </w:rPr>
        <w:instrText xml:space="preserve"> FILLIN  DD/MM/YYYY  \* MERGEFORMAT </w:instrText>
      </w:r>
      <w:r>
        <w:rPr>
          <w:rFonts w:cs="Arial"/>
          <w:b/>
          <w:lang w:val="en-GB"/>
        </w:rPr>
        <w:fldChar w:fldCharType="separate"/>
      </w:r>
      <w:r w:rsidRPr="009C61BA">
        <w:rPr>
          <w:rFonts w:cs="Arial"/>
          <w:b/>
          <w:lang w:val="en-GB"/>
        </w:rPr>
        <w:fldChar w:fldCharType="end"/>
      </w:r>
    </w:p>
    <w:p w14:paraId="18FF41E0" w14:textId="77777777" w:rsidR="00E31163" w:rsidRPr="00224581" w:rsidRDefault="00E31163" w:rsidP="00E31163">
      <w:pPr>
        <w:pStyle w:val="fixed"/>
        <w:jc w:val="both"/>
        <w:rPr>
          <w:rFonts w:ascii="Arial" w:hAnsi="Arial" w:cs="Arial"/>
          <w:sz w:val="22"/>
          <w:szCs w:val="22"/>
        </w:rPr>
      </w:pPr>
    </w:p>
    <w:p w14:paraId="138EFEC7" w14:textId="77777777" w:rsidR="00E31163" w:rsidRPr="00224581" w:rsidRDefault="00E31163" w:rsidP="00E31163">
      <w:pPr>
        <w:pStyle w:val="fixed"/>
        <w:jc w:val="both"/>
        <w:rPr>
          <w:rFonts w:ascii="Arial" w:hAnsi="Arial" w:cs="Arial"/>
          <w:sz w:val="22"/>
          <w:szCs w:val="22"/>
        </w:rPr>
      </w:pPr>
      <w:r w:rsidRPr="00224581">
        <w:rPr>
          <w:rFonts w:ascii="Arial" w:hAnsi="Arial" w:cs="Arial"/>
          <w:sz w:val="22"/>
          <w:szCs w:val="22"/>
        </w:rPr>
        <w:t xml:space="preserve">LEVEL:  </w:t>
      </w:r>
      <w:r w:rsidRPr="00224581">
        <w:rPr>
          <w:rFonts w:ascii="Arial" w:hAnsi="Arial" w:cs="Arial"/>
          <w:sz w:val="22"/>
          <w:szCs w:val="22"/>
        </w:rPr>
        <w:tab/>
      </w:r>
      <w:r w:rsidRPr="00224581">
        <w:rPr>
          <w:rFonts w:ascii="Arial" w:hAnsi="Arial" w:cs="Arial"/>
          <w:sz w:val="22"/>
          <w:szCs w:val="22"/>
        </w:rPr>
        <w:tab/>
        <w:t>4</w:t>
      </w:r>
      <w:r w:rsidRPr="00224581">
        <w:rPr>
          <w:rFonts w:ascii="Arial" w:hAnsi="Arial" w:cs="Arial"/>
          <w:sz w:val="22"/>
          <w:szCs w:val="22"/>
        </w:rPr>
        <w:tab/>
      </w:r>
    </w:p>
    <w:p w14:paraId="6FD0C7F2" w14:textId="77777777" w:rsidR="00E31163" w:rsidRPr="00224581" w:rsidRDefault="00E31163" w:rsidP="00E31163">
      <w:pPr>
        <w:pStyle w:val="fixed"/>
        <w:jc w:val="both"/>
        <w:rPr>
          <w:rFonts w:ascii="Arial" w:hAnsi="Arial" w:cs="Arial"/>
          <w:sz w:val="22"/>
          <w:szCs w:val="22"/>
        </w:rPr>
      </w:pPr>
      <w:r w:rsidRPr="00224581">
        <w:rPr>
          <w:rFonts w:ascii="Arial" w:hAnsi="Arial" w:cs="Arial"/>
          <w:sz w:val="22"/>
          <w:szCs w:val="22"/>
        </w:rPr>
        <w:t>CREDITS:</w:t>
      </w:r>
      <w:r w:rsidRPr="00224581">
        <w:rPr>
          <w:rFonts w:ascii="Arial" w:hAnsi="Arial" w:cs="Arial"/>
          <w:sz w:val="22"/>
          <w:szCs w:val="22"/>
        </w:rPr>
        <w:tab/>
      </w:r>
      <w:r w:rsidRPr="00224581">
        <w:rPr>
          <w:rFonts w:ascii="Arial" w:hAnsi="Arial" w:cs="Arial"/>
          <w:sz w:val="22"/>
          <w:szCs w:val="22"/>
        </w:rPr>
        <w:tab/>
        <w:t>20</w:t>
      </w:r>
      <w:r w:rsidRPr="00224581">
        <w:rPr>
          <w:rFonts w:ascii="Arial" w:hAnsi="Arial" w:cs="Arial"/>
          <w:sz w:val="22"/>
          <w:szCs w:val="22"/>
        </w:rPr>
        <w:tab/>
      </w:r>
    </w:p>
    <w:p w14:paraId="37937CD6" w14:textId="77777777" w:rsidR="00E31163" w:rsidRPr="00224581" w:rsidRDefault="00E31163" w:rsidP="00E31163">
      <w:pPr>
        <w:pStyle w:val="fixed"/>
        <w:jc w:val="both"/>
        <w:rPr>
          <w:rFonts w:ascii="Arial" w:hAnsi="Arial" w:cs="Arial"/>
          <w:sz w:val="22"/>
          <w:szCs w:val="22"/>
        </w:rPr>
      </w:pPr>
    </w:p>
    <w:p w14:paraId="3028E334" w14:textId="77777777" w:rsidR="00E31163" w:rsidRPr="009C61BA" w:rsidRDefault="00E31163" w:rsidP="00E31163">
      <w:pPr>
        <w:pStyle w:val="NoSpacing"/>
        <w:rPr>
          <w:b/>
          <w:lang w:val="en-GB"/>
        </w:rPr>
      </w:pPr>
      <w:r w:rsidRPr="009C61BA">
        <w:rPr>
          <w:b/>
          <w:lang w:val="en-GB"/>
        </w:rPr>
        <w:t>JACS CODE:</w:t>
      </w:r>
      <w:r w:rsidRPr="009C61BA">
        <w:rPr>
          <w:b/>
          <w:lang w:val="en-GB"/>
        </w:rPr>
        <w:tab/>
      </w:r>
      <w:r w:rsidRPr="009C61BA">
        <w:rPr>
          <w:b/>
          <w:lang w:val="en-GB"/>
        </w:rPr>
        <w:tab/>
        <w:t>W310-Musicianship/Performance Studies</w:t>
      </w:r>
    </w:p>
    <w:p w14:paraId="2BA103FB" w14:textId="77777777" w:rsidR="00E31163" w:rsidRPr="009C61BA" w:rsidRDefault="00E31163" w:rsidP="00E31163">
      <w:pPr>
        <w:pBdr>
          <w:bottom w:val="single" w:sz="6" w:space="1" w:color="auto"/>
        </w:pBdr>
        <w:jc w:val="both"/>
        <w:rPr>
          <w:rFonts w:ascii="Arial" w:hAnsi="Arial" w:cs="Arial"/>
          <w:lang w:val="en-GB"/>
        </w:rPr>
      </w:pPr>
    </w:p>
    <w:p w14:paraId="5B226F9A" w14:textId="77777777" w:rsidR="00E31163" w:rsidRPr="002A544F" w:rsidRDefault="00E31163" w:rsidP="00E31163">
      <w:pPr>
        <w:pStyle w:val="bullet"/>
        <w:overflowPunct/>
        <w:autoSpaceDE/>
        <w:autoSpaceDN/>
        <w:adjustRightInd/>
        <w:spacing w:before="0"/>
        <w:ind w:left="0" w:firstLine="0"/>
        <w:textAlignment w:val="auto"/>
        <w:rPr>
          <w:rFonts w:ascii="Arial" w:hAnsi="Arial" w:cs="Arial"/>
          <w:b/>
          <w:sz w:val="22"/>
          <w:szCs w:val="22"/>
        </w:rPr>
      </w:pPr>
      <w:r w:rsidRPr="002A544F">
        <w:rPr>
          <w:rFonts w:ascii="Arial" w:hAnsi="Arial" w:cs="Arial"/>
          <w:b/>
          <w:sz w:val="22"/>
          <w:szCs w:val="22"/>
        </w:rPr>
        <w:t>AIM(S)</w:t>
      </w:r>
    </w:p>
    <w:p w14:paraId="5320425B" w14:textId="77777777" w:rsidR="00E31163" w:rsidRPr="002A544F" w:rsidRDefault="00E31163" w:rsidP="00E31163">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2A544F">
        <w:rPr>
          <w:rFonts w:ascii="Arial" w:hAnsi="Arial" w:cs="Arial"/>
          <w:sz w:val="22"/>
          <w:szCs w:val="22"/>
        </w:rPr>
        <w:t>To develop students’ understanding of musical content and structure.</w:t>
      </w:r>
    </w:p>
    <w:p w14:paraId="179E8DFA" w14:textId="77777777" w:rsidR="00E31163" w:rsidRPr="002A544F" w:rsidRDefault="00E31163" w:rsidP="00E31163">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2A544F">
        <w:rPr>
          <w:rFonts w:ascii="Arial" w:hAnsi="Arial" w:cs="Arial"/>
          <w:sz w:val="22"/>
          <w:szCs w:val="22"/>
        </w:rPr>
        <w:t xml:space="preserve">To equip students with proficiency in the rudiments of music, aural and basic keyboard skills.  </w:t>
      </w:r>
    </w:p>
    <w:p w14:paraId="38B97F65" w14:textId="77777777" w:rsidR="00E31163" w:rsidRPr="002A544F" w:rsidRDefault="00E31163" w:rsidP="00E31163">
      <w:pPr>
        <w:pStyle w:val="bullet"/>
        <w:overflowPunct/>
        <w:autoSpaceDE/>
        <w:autoSpaceDN/>
        <w:adjustRightInd/>
        <w:spacing w:before="0"/>
        <w:ind w:left="0" w:firstLine="0"/>
        <w:textAlignment w:val="auto"/>
        <w:rPr>
          <w:rFonts w:ascii="Arial" w:hAnsi="Arial" w:cs="Arial"/>
          <w:b/>
          <w:sz w:val="22"/>
          <w:szCs w:val="22"/>
        </w:rPr>
      </w:pPr>
    </w:p>
    <w:p w14:paraId="3F591BC9" w14:textId="77777777" w:rsidR="00E31163" w:rsidRPr="002A544F" w:rsidRDefault="00E31163" w:rsidP="00E31163">
      <w:pPr>
        <w:pStyle w:val="bullet"/>
        <w:overflowPunct/>
        <w:autoSpaceDE/>
        <w:autoSpaceDN/>
        <w:adjustRightInd/>
        <w:spacing w:before="0"/>
        <w:ind w:left="0" w:firstLine="0"/>
        <w:textAlignment w:val="auto"/>
        <w:rPr>
          <w:rFonts w:ascii="Arial" w:hAnsi="Arial" w:cs="Arial"/>
          <w:b/>
          <w:sz w:val="22"/>
          <w:szCs w:val="22"/>
        </w:rPr>
      </w:pPr>
      <w:r w:rsidRPr="002A544F">
        <w:rPr>
          <w:rFonts w:ascii="Arial" w:hAnsi="Arial" w:cs="Arial"/>
          <w:b/>
          <w:sz w:val="22"/>
          <w:szCs w:val="22"/>
        </w:rPr>
        <w:t>LEARNING OUTCOMES</w:t>
      </w:r>
    </w:p>
    <w:p w14:paraId="588BBC8B" w14:textId="77777777" w:rsidR="00E31163" w:rsidRPr="002A544F" w:rsidRDefault="00E31163" w:rsidP="00E31163">
      <w:pPr>
        <w:pStyle w:val="bullet"/>
        <w:overflowPunct/>
        <w:autoSpaceDE/>
        <w:autoSpaceDN/>
        <w:adjustRightInd/>
        <w:spacing w:before="0"/>
        <w:ind w:left="0" w:firstLine="0"/>
        <w:textAlignment w:val="auto"/>
        <w:rPr>
          <w:rFonts w:ascii="Arial" w:hAnsi="Arial" w:cs="Arial"/>
          <w:b/>
          <w:sz w:val="22"/>
          <w:szCs w:val="22"/>
        </w:rPr>
      </w:pPr>
    </w:p>
    <w:p w14:paraId="03CD0820" w14:textId="77777777" w:rsidR="00E31163" w:rsidRPr="009C61BA" w:rsidRDefault="00E31163" w:rsidP="00E31163">
      <w:pPr>
        <w:jc w:val="both"/>
        <w:rPr>
          <w:rFonts w:ascii="Arial" w:hAnsi="Arial" w:cs="Arial"/>
          <w:lang w:val="en-GB"/>
        </w:rPr>
      </w:pPr>
      <w:r w:rsidRPr="009C61BA">
        <w:rPr>
          <w:rFonts w:ascii="Arial" w:hAnsi="Arial" w:cs="Arial"/>
          <w:lang w:val="en-GB"/>
        </w:rPr>
        <w:t>Upon the successful completion of this module, the student should be able to demonstrate:</w:t>
      </w:r>
    </w:p>
    <w:p w14:paraId="6BBD6F1E" w14:textId="77777777" w:rsidR="00E31163" w:rsidRPr="002A544F" w:rsidRDefault="00E31163" w:rsidP="00E31163">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2A544F">
        <w:rPr>
          <w:rFonts w:ascii="Arial" w:hAnsi="Arial" w:cs="Arial"/>
          <w:sz w:val="22"/>
          <w:szCs w:val="22"/>
        </w:rPr>
        <w:t>self-sufficiency in the process of reading and learning music;</w:t>
      </w:r>
    </w:p>
    <w:p w14:paraId="5D5CB447" w14:textId="77777777" w:rsidR="00E31163" w:rsidRPr="002A544F" w:rsidRDefault="00E31163" w:rsidP="00E31163">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2A544F">
        <w:rPr>
          <w:rFonts w:ascii="Arial" w:hAnsi="Arial" w:cs="Arial"/>
          <w:sz w:val="22"/>
          <w:szCs w:val="22"/>
        </w:rPr>
        <w:t>an understanding of harmonic colour, recognition of intervals and aural skills;</w:t>
      </w:r>
    </w:p>
    <w:p w14:paraId="487CF4AA" w14:textId="77777777" w:rsidR="00E31163" w:rsidRPr="002A544F" w:rsidRDefault="00E31163" w:rsidP="00E31163">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2A544F">
        <w:rPr>
          <w:rFonts w:ascii="Arial" w:hAnsi="Arial" w:cs="Arial"/>
          <w:sz w:val="22"/>
          <w:szCs w:val="22"/>
        </w:rPr>
        <w:t>a clear understanding of basic keyboard skills.</w:t>
      </w:r>
    </w:p>
    <w:p w14:paraId="7CC2F4AC" w14:textId="77777777" w:rsidR="00E31163" w:rsidRPr="009C61BA" w:rsidRDefault="00E31163" w:rsidP="00E31163">
      <w:pPr>
        <w:jc w:val="both"/>
        <w:rPr>
          <w:rFonts w:ascii="Arial" w:hAnsi="Arial" w:cs="Arial"/>
          <w:lang w:val="en-GB"/>
        </w:rPr>
      </w:pPr>
    </w:p>
    <w:p w14:paraId="5E315F4C" w14:textId="77777777" w:rsidR="00E31163" w:rsidRPr="002A544F" w:rsidRDefault="00E31163" w:rsidP="00E31163">
      <w:pPr>
        <w:pStyle w:val="fixed"/>
        <w:jc w:val="both"/>
        <w:rPr>
          <w:rFonts w:ascii="Arial" w:hAnsi="Arial" w:cs="Arial"/>
          <w:sz w:val="22"/>
          <w:szCs w:val="22"/>
        </w:rPr>
      </w:pPr>
      <w:r w:rsidRPr="002A544F">
        <w:rPr>
          <w:rFonts w:ascii="Arial" w:hAnsi="Arial" w:cs="Arial"/>
          <w:sz w:val="22"/>
          <w:szCs w:val="22"/>
        </w:rPr>
        <w:t>INDICATIVE CONTENT</w:t>
      </w:r>
    </w:p>
    <w:p w14:paraId="2721C758" w14:textId="77777777" w:rsidR="00E31163" w:rsidRPr="009C61BA" w:rsidRDefault="00E31163" w:rsidP="00E31163">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 xml:space="preserve">Students will receive individual instruction on basic keyboard skills. </w:t>
      </w:r>
    </w:p>
    <w:p w14:paraId="55E9418D" w14:textId="77777777" w:rsidR="00E31163" w:rsidRPr="009C61BA" w:rsidRDefault="00E31163" w:rsidP="00E31163">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Sight Singing skills will be developed.</w:t>
      </w:r>
    </w:p>
    <w:p w14:paraId="70849C1B" w14:textId="77777777" w:rsidR="00E31163" w:rsidRPr="009C61BA" w:rsidRDefault="00E31163" w:rsidP="00E31163">
      <w:pPr>
        <w:pStyle w:val="ListParagraph"/>
        <w:numPr>
          <w:ilvl w:val="0"/>
          <w:numId w:val="1"/>
        </w:numPr>
        <w:spacing w:before="240" w:after="0" w:line="240" w:lineRule="auto"/>
        <w:ind w:left="851" w:hanging="567"/>
        <w:contextualSpacing w:val="0"/>
        <w:jc w:val="both"/>
        <w:rPr>
          <w:rFonts w:ascii="Arial" w:hAnsi="Arial" w:cs="Arial"/>
          <w:lang w:val="en-GB"/>
        </w:rPr>
      </w:pPr>
      <w:r w:rsidRPr="002A544F">
        <w:rPr>
          <w:rFonts w:ascii="Arial" w:hAnsi="Arial" w:cs="Arial"/>
          <w:lang w:val="en-GB"/>
        </w:rPr>
        <w:t xml:space="preserve">Students will learn musical vocabulary and develop essential listening skills through group study.  </w:t>
      </w:r>
      <w:r w:rsidRPr="009C61BA">
        <w:rPr>
          <w:rFonts w:ascii="Arial" w:hAnsi="Arial" w:cs="Arial"/>
          <w:lang w:val="en-GB"/>
        </w:rPr>
        <w:t xml:space="preserve"> </w:t>
      </w:r>
    </w:p>
    <w:p w14:paraId="2A65A881" w14:textId="77777777" w:rsidR="00E31163" w:rsidRPr="009C61BA" w:rsidRDefault="00E31163" w:rsidP="00E31163">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Students will receive instruction in relevant music theory.</w:t>
      </w:r>
    </w:p>
    <w:p w14:paraId="18FE1789" w14:textId="77777777" w:rsidR="00E31163" w:rsidRPr="009C61BA" w:rsidRDefault="00E31163" w:rsidP="00E31163">
      <w:pPr>
        <w:jc w:val="both"/>
        <w:rPr>
          <w:rFonts w:ascii="Arial" w:hAnsi="Arial" w:cs="Arial"/>
        </w:rPr>
      </w:pPr>
    </w:p>
    <w:p w14:paraId="66D99EDC" w14:textId="77777777" w:rsidR="00E31163" w:rsidRPr="009C61BA" w:rsidRDefault="00E31163" w:rsidP="00E31163">
      <w:pPr>
        <w:jc w:val="both"/>
        <w:rPr>
          <w:rFonts w:ascii="Arial" w:hAnsi="Arial" w:cs="Arial"/>
        </w:rPr>
      </w:pPr>
      <w:r w:rsidRPr="009C61BA">
        <w:rPr>
          <w:rFonts w:ascii="Arial" w:hAnsi="Arial" w:cs="Arial"/>
          <w:b/>
        </w:rPr>
        <w:t>LEARNING AND TEACHING STRATEGY</w:t>
      </w:r>
    </w:p>
    <w:p w14:paraId="45B051B0" w14:textId="77777777" w:rsidR="00E31163" w:rsidRPr="009C61BA" w:rsidRDefault="00E31163" w:rsidP="00E31163">
      <w:pPr>
        <w:spacing w:line="240" w:lineRule="auto"/>
        <w:jc w:val="both"/>
        <w:rPr>
          <w:rFonts w:ascii="Arial" w:hAnsi="Arial" w:cs="Arial"/>
          <w:lang w:val="en-GB"/>
        </w:rPr>
      </w:pPr>
      <w:r w:rsidRPr="009C61BA">
        <w:rPr>
          <w:rFonts w:ascii="Arial" w:hAnsi="Arial" w:cs="Arial"/>
          <w:lang w:val="en-GB"/>
        </w:rPr>
        <w:t>Group sessions and tutorials will be given to develop knowledge and understanding of essential elements of General Musicianship. Workshops will also introduce practical examples to support the application of musical theory, aural and keyboard skills.</w:t>
      </w:r>
    </w:p>
    <w:p w14:paraId="183A98C5" w14:textId="77777777" w:rsidR="00E31163" w:rsidRPr="009C61BA" w:rsidRDefault="00E31163" w:rsidP="00E31163">
      <w:pPr>
        <w:spacing w:before="120"/>
        <w:jc w:val="both"/>
        <w:rPr>
          <w:rFonts w:ascii="Arial" w:hAnsi="Arial" w:cs="Arial"/>
          <w:lang w:val="en-GB"/>
        </w:rPr>
      </w:pPr>
      <w:r w:rsidRPr="009C61BA">
        <w:rPr>
          <w:rFonts w:ascii="Arial" w:hAnsi="Arial" w:cs="Arial"/>
          <w:lang w:val="en-G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2284"/>
        <w:gridCol w:w="1431"/>
        <w:gridCol w:w="1559"/>
      </w:tblGrid>
      <w:tr w:rsidR="00E31163" w:rsidRPr="00224581" w14:paraId="0E33363D" w14:textId="77777777" w:rsidTr="003E0DEB">
        <w:trPr>
          <w:trHeight w:val="69"/>
        </w:trPr>
        <w:tc>
          <w:tcPr>
            <w:tcW w:w="2284" w:type="dxa"/>
            <w:tcBorders>
              <w:top w:val="single" w:sz="4" w:space="0" w:color="auto"/>
              <w:left w:val="single" w:sz="4" w:space="0" w:color="auto"/>
            </w:tcBorders>
          </w:tcPr>
          <w:p w14:paraId="1B036A27" w14:textId="77777777" w:rsidR="00E31163" w:rsidRPr="009C61BA" w:rsidRDefault="00E31163" w:rsidP="003E0DEB">
            <w:pPr>
              <w:pStyle w:val="NoSpacing"/>
              <w:jc w:val="both"/>
              <w:rPr>
                <w:rFonts w:cs="Arial"/>
                <w:b/>
                <w:lang w:val="en-GB"/>
              </w:rPr>
            </w:pPr>
            <w:r w:rsidRPr="009C61BA">
              <w:rPr>
                <w:rFonts w:cs="Arial"/>
                <w:b/>
                <w:lang w:val="en-GB"/>
              </w:rPr>
              <w:t>Activity type</w:t>
            </w:r>
          </w:p>
        </w:tc>
        <w:tc>
          <w:tcPr>
            <w:tcW w:w="1431" w:type="dxa"/>
            <w:tcBorders>
              <w:top w:val="single" w:sz="4" w:space="0" w:color="auto"/>
            </w:tcBorders>
          </w:tcPr>
          <w:p w14:paraId="6D0C1090" w14:textId="77777777" w:rsidR="00E31163" w:rsidRPr="009C61BA" w:rsidRDefault="00E31163" w:rsidP="003E0DEB">
            <w:pPr>
              <w:pStyle w:val="NoSpacing"/>
              <w:jc w:val="center"/>
              <w:rPr>
                <w:rFonts w:cs="Arial"/>
                <w:b/>
                <w:lang w:val="en-GB"/>
              </w:rPr>
            </w:pPr>
            <w:r w:rsidRPr="009C61BA">
              <w:rPr>
                <w:rFonts w:cs="Arial"/>
                <w:b/>
                <w:lang w:val="en-GB"/>
              </w:rPr>
              <w:t>Hours</w:t>
            </w:r>
          </w:p>
        </w:tc>
        <w:tc>
          <w:tcPr>
            <w:tcW w:w="1559" w:type="dxa"/>
            <w:tcBorders>
              <w:top w:val="single" w:sz="4" w:space="0" w:color="auto"/>
            </w:tcBorders>
          </w:tcPr>
          <w:p w14:paraId="02E45F93" w14:textId="77777777" w:rsidR="00E31163" w:rsidRPr="009C61BA" w:rsidRDefault="00E31163" w:rsidP="003E0DEB">
            <w:pPr>
              <w:pStyle w:val="NoSpacing"/>
              <w:jc w:val="center"/>
              <w:rPr>
                <w:rFonts w:cs="Arial"/>
                <w:b/>
                <w:lang w:val="en-GB"/>
              </w:rPr>
            </w:pPr>
            <w:r w:rsidRPr="009C61BA">
              <w:rPr>
                <w:rFonts w:cs="Arial"/>
                <w:b/>
                <w:lang w:val="en-GB"/>
              </w:rPr>
              <w:t>Percentage</w:t>
            </w:r>
          </w:p>
        </w:tc>
      </w:tr>
      <w:tr w:rsidR="00E31163" w:rsidRPr="002A544F" w14:paraId="350A8743" w14:textId="77777777" w:rsidTr="003E0DEB">
        <w:trPr>
          <w:trHeight w:val="69"/>
        </w:trPr>
        <w:tc>
          <w:tcPr>
            <w:tcW w:w="2284" w:type="dxa"/>
          </w:tcPr>
          <w:p w14:paraId="5DB47F9A" w14:textId="77777777" w:rsidR="00E31163" w:rsidRPr="009C61BA" w:rsidRDefault="00E31163" w:rsidP="003E0DEB">
            <w:pPr>
              <w:pStyle w:val="NoSpacing"/>
              <w:jc w:val="both"/>
              <w:rPr>
                <w:rFonts w:cs="Arial"/>
                <w:lang w:val="en-GB"/>
              </w:rPr>
            </w:pPr>
            <w:r w:rsidRPr="009C61BA">
              <w:rPr>
                <w:rFonts w:cs="Arial"/>
                <w:lang w:val="en-GB"/>
              </w:rPr>
              <w:t>Scheduled learning</w:t>
            </w:r>
          </w:p>
        </w:tc>
        <w:tc>
          <w:tcPr>
            <w:tcW w:w="1431" w:type="dxa"/>
          </w:tcPr>
          <w:p w14:paraId="709025B0" w14:textId="77777777" w:rsidR="00E31163" w:rsidRPr="009C61BA" w:rsidRDefault="00E31163" w:rsidP="003E0DEB">
            <w:pPr>
              <w:pStyle w:val="NoSpacing"/>
              <w:jc w:val="center"/>
              <w:rPr>
                <w:rFonts w:cs="Arial"/>
                <w:lang w:val="en-GB"/>
              </w:rPr>
            </w:pPr>
            <w:r w:rsidRPr="009C61BA">
              <w:rPr>
                <w:rFonts w:cs="Arial"/>
                <w:lang w:val="en-GB"/>
              </w:rPr>
              <w:t>50</w:t>
            </w:r>
          </w:p>
        </w:tc>
        <w:tc>
          <w:tcPr>
            <w:tcW w:w="1559" w:type="dxa"/>
          </w:tcPr>
          <w:p w14:paraId="6502BC9C" w14:textId="77777777" w:rsidR="00E31163" w:rsidRPr="009C61BA" w:rsidRDefault="00E31163" w:rsidP="003E0DEB">
            <w:pPr>
              <w:pStyle w:val="NoSpacing"/>
              <w:jc w:val="center"/>
              <w:rPr>
                <w:rFonts w:cs="Arial"/>
                <w:lang w:val="en-GB"/>
              </w:rPr>
            </w:pPr>
            <w:r w:rsidRPr="009C61BA">
              <w:rPr>
                <w:rFonts w:cs="Arial"/>
                <w:lang w:val="en-GB"/>
              </w:rPr>
              <w:t>25%</w:t>
            </w:r>
          </w:p>
        </w:tc>
      </w:tr>
      <w:tr w:rsidR="00E31163" w:rsidRPr="002A544F" w14:paraId="46361E48" w14:textId="77777777" w:rsidTr="003E0DEB">
        <w:trPr>
          <w:trHeight w:val="69"/>
        </w:trPr>
        <w:tc>
          <w:tcPr>
            <w:tcW w:w="2284" w:type="dxa"/>
          </w:tcPr>
          <w:p w14:paraId="6FF3DFF7" w14:textId="77777777" w:rsidR="00E31163" w:rsidRPr="009C61BA" w:rsidRDefault="00E31163" w:rsidP="003E0DEB">
            <w:pPr>
              <w:pStyle w:val="NoSpacing"/>
              <w:jc w:val="both"/>
              <w:rPr>
                <w:rFonts w:cs="Arial"/>
                <w:lang w:val="en-GB"/>
              </w:rPr>
            </w:pPr>
            <w:r w:rsidRPr="009C61BA">
              <w:rPr>
                <w:rFonts w:cs="Arial"/>
                <w:lang w:val="en-GB"/>
              </w:rPr>
              <w:t>Independent learning</w:t>
            </w:r>
          </w:p>
        </w:tc>
        <w:tc>
          <w:tcPr>
            <w:tcW w:w="1431" w:type="dxa"/>
          </w:tcPr>
          <w:p w14:paraId="79E403A2" w14:textId="77777777" w:rsidR="00E31163" w:rsidRPr="009C61BA" w:rsidRDefault="00E31163" w:rsidP="003E0DEB">
            <w:pPr>
              <w:pStyle w:val="NoSpacing"/>
              <w:jc w:val="center"/>
              <w:rPr>
                <w:rFonts w:cs="Arial"/>
                <w:lang w:val="en-GB"/>
              </w:rPr>
            </w:pPr>
            <w:r w:rsidRPr="009C61BA">
              <w:rPr>
                <w:rFonts w:cs="Arial"/>
                <w:lang w:val="en-GB"/>
              </w:rPr>
              <w:t>150</w:t>
            </w:r>
          </w:p>
        </w:tc>
        <w:tc>
          <w:tcPr>
            <w:tcW w:w="1559" w:type="dxa"/>
          </w:tcPr>
          <w:p w14:paraId="3B6C5643" w14:textId="77777777" w:rsidR="00E31163" w:rsidRPr="009C61BA" w:rsidRDefault="00E31163" w:rsidP="003E0DEB">
            <w:pPr>
              <w:pStyle w:val="NoSpacing"/>
              <w:jc w:val="center"/>
              <w:rPr>
                <w:rFonts w:cs="Arial"/>
                <w:lang w:val="en-GB"/>
              </w:rPr>
            </w:pPr>
            <w:r w:rsidRPr="009C61BA">
              <w:rPr>
                <w:rFonts w:cs="Arial"/>
                <w:lang w:val="en-GB"/>
              </w:rPr>
              <w:t>75%</w:t>
            </w:r>
          </w:p>
        </w:tc>
      </w:tr>
      <w:tr w:rsidR="00E31163" w:rsidRPr="00224581" w14:paraId="0E5AF911" w14:textId="77777777" w:rsidTr="003E0DEB">
        <w:trPr>
          <w:trHeight w:val="69"/>
        </w:trPr>
        <w:tc>
          <w:tcPr>
            <w:tcW w:w="2284" w:type="dxa"/>
          </w:tcPr>
          <w:p w14:paraId="2534971C" w14:textId="77777777" w:rsidR="00E31163" w:rsidRPr="009C61BA" w:rsidRDefault="00E31163" w:rsidP="003E0DEB">
            <w:pPr>
              <w:pStyle w:val="NoSpacing"/>
              <w:jc w:val="both"/>
              <w:rPr>
                <w:rFonts w:cs="Arial"/>
                <w:b/>
                <w:lang w:val="en-GB"/>
              </w:rPr>
            </w:pPr>
            <w:r w:rsidRPr="009C61BA">
              <w:rPr>
                <w:rFonts w:cs="Arial"/>
                <w:b/>
                <w:lang w:val="en-GB"/>
              </w:rPr>
              <w:t>TOTAL</w:t>
            </w:r>
          </w:p>
        </w:tc>
        <w:tc>
          <w:tcPr>
            <w:tcW w:w="1431" w:type="dxa"/>
          </w:tcPr>
          <w:p w14:paraId="6D95D6AD" w14:textId="77777777" w:rsidR="00E31163" w:rsidRPr="009C61BA" w:rsidRDefault="00E31163" w:rsidP="003E0DEB">
            <w:pPr>
              <w:pStyle w:val="NoSpacing"/>
              <w:jc w:val="center"/>
              <w:rPr>
                <w:rFonts w:cs="Arial"/>
                <w:b/>
                <w:lang w:val="en-GB"/>
              </w:rPr>
            </w:pPr>
            <w:r w:rsidRPr="009C61BA">
              <w:rPr>
                <w:rFonts w:cs="Arial"/>
                <w:b/>
                <w:lang w:val="en-GB"/>
              </w:rPr>
              <w:t>200</w:t>
            </w:r>
          </w:p>
        </w:tc>
        <w:tc>
          <w:tcPr>
            <w:tcW w:w="1559" w:type="dxa"/>
          </w:tcPr>
          <w:p w14:paraId="28598BF5" w14:textId="77777777" w:rsidR="00E31163" w:rsidRPr="009C61BA" w:rsidRDefault="00E31163" w:rsidP="003E0DEB">
            <w:pPr>
              <w:pStyle w:val="NoSpacing"/>
              <w:jc w:val="center"/>
              <w:rPr>
                <w:rFonts w:cs="Arial"/>
                <w:b/>
                <w:lang w:val="en-GB"/>
              </w:rPr>
            </w:pPr>
            <w:r w:rsidRPr="009C61BA">
              <w:rPr>
                <w:rFonts w:cs="Arial"/>
                <w:b/>
                <w:lang w:val="en-GB"/>
              </w:rPr>
              <w:t>100%</w:t>
            </w:r>
          </w:p>
        </w:tc>
      </w:tr>
    </w:tbl>
    <w:p w14:paraId="5311CA74" w14:textId="77777777" w:rsidR="00E31163" w:rsidRPr="002A544F" w:rsidRDefault="00E31163" w:rsidP="00E31163">
      <w:pPr>
        <w:pStyle w:val="fixed"/>
        <w:ind w:left="0" w:firstLine="0"/>
        <w:jc w:val="both"/>
        <w:rPr>
          <w:rFonts w:ascii="Arial" w:hAnsi="Arial" w:cs="Arial"/>
          <w:sz w:val="22"/>
          <w:szCs w:val="22"/>
        </w:rPr>
      </w:pPr>
    </w:p>
    <w:p w14:paraId="6C90B6B4" w14:textId="77777777" w:rsidR="00E31163" w:rsidRPr="002A544F" w:rsidRDefault="00E31163" w:rsidP="00E31163">
      <w:pPr>
        <w:pStyle w:val="fixed"/>
        <w:ind w:left="0" w:firstLine="0"/>
        <w:jc w:val="both"/>
        <w:rPr>
          <w:rFonts w:ascii="Arial" w:hAnsi="Arial" w:cs="Arial"/>
          <w:sz w:val="22"/>
          <w:szCs w:val="22"/>
        </w:rPr>
      </w:pPr>
    </w:p>
    <w:p w14:paraId="06BE0D2F" w14:textId="77777777" w:rsidR="00E31163" w:rsidRDefault="00E31163" w:rsidP="00E31163">
      <w:pPr>
        <w:pStyle w:val="fixed"/>
        <w:ind w:left="0" w:firstLine="0"/>
        <w:jc w:val="both"/>
        <w:rPr>
          <w:rFonts w:ascii="Arial" w:hAnsi="Arial" w:cs="Arial"/>
          <w:sz w:val="22"/>
          <w:szCs w:val="22"/>
        </w:rPr>
      </w:pPr>
    </w:p>
    <w:p w14:paraId="440C65DE" w14:textId="77777777" w:rsidR="00E31163" w:rsidRPr="002A544F" w:rsidRDefault="00E31163" w:rsidP="00E31163">
      <w:pPr>
        <w:pStyle w:val="fixed"/>
        <w:ind w:left="0" w:firstLine="0"/>
        <w:jc w:val="both"/>
        <w:rPr>
          <w:rFonts w:ascii="Arial" w:hAnsi="Arial" w:cs="Arial"/>
          <w:sz w:val="22"/>
          <w:szCs w:val="22"/>
        </w:rPr>
      </w:pPr>
      <w:r w:rsidRPr="002A544F">
        <w:rPr>
          <w:rFonts w:ascii="Arial" w:hAnsi="Arial" w:cs="Arial"/>
          <w:sz w:val="22"/>
          <w:szCs w:val="22"/>
        </w:rPr>
        <w:lastRenderedPageBreak/>
        <w:t>ASSESSMENT</w:t>
      </w:r>
    </w:p>
    <w:p w14:paraId="2AACCC6B" w14:textId="77777777" w:rsidR="00E31163" w:rsidRPr="009C61BA" w:rsidRDefault="00E31163" w:rsidP="00E31163">
      <w:pPr>
        <w:pStyle w:val="NoSpacing"/>
      </w:pPr>
    </w:p>
    <w:p w14:paraId="422AE562" w14:textId="77777777" w:rsidR="00E31163" w:rsidRPr="009C61BA" w:rsidRDefault="00E31163" w:rsidP="00E31163">
      <w:pPr>
        <w:pStyle w:val="NoSpacing"/>
        <w:rPr>
          <w:b/>
          <w:lang w:val="en-GB"/>
        </w:rPr>
      </w:pPr>
      <w:r w:rsidRPr="009C61BA">
        <w:rPr>
          <w:b/>
          <w:lang w:val="en-GB"/>
        </w:rPr>
        <w:t xml:space="preserve">Assessment Component 1 – 60% </w:t>
      </w:r>
    </w:p>
    <w:p w14:paraId="02AEC981" w14:textId="77777777" w:rsidR="00E31163" w:rsidRDefault="00E31163" w:rsidP="00E31163">
      <w:pPr>
        <w:pStyle w:val="NoSpacing"/>
        <w:rPr>
          <w:bCs/>
          <w:lang w:val="en-GB"/>
        </w:rPr>
      </w:pPr>
    </w:p>
    <w:p w14:paraId="067518BB" w14:textId="77777777" w:rsidR="00E31163" w:rsidRPr="009C61BA" w:rsidRDefault="00E31163" w:rsidP="00E31163">
      <w:pPr>
        <w:pStyle w:val="NoSpacing"/>
        <w:rPr>
          <w:b/>
          <w:lang w:val="en-GB"/>
        </w:rPr>
      </w:pPr>
      <w:r w:rsidRPr="009C61BA">
        <w:rPr>
          <w:bCs/>
          <w:lang w:val="en-GB"/>
        </w:rPr>
        <w:t xml:space="preserve">Performance </w:t>
      </w:r>
    </w:p>
    <w:p w14:paraId="5542809F" w14:textId="77777777" w:rsidR="00E31163" w:rsidRDefault="00E31163" w:rsidP="00E31163">
      <w:pPr>
        <w:pStyle w:val="NoSpacing"/>
        <w:rPr>
          <w:lang w:val="en-GB"/>
        </w:rPr>
      </w:pPr>
    </w:p>
    <w:p w14:paraId="734D378E" w14:textId="77777777" w:rsidR="00E31163" w:rsidRPr="009C61BA" w:rsidRDefault="00E31163" w:rsidP="00E31163">
      <w:pPr>
        <w:pStyle w:val="NoSpacing"/>
        <w:rPr>
          <w:lang w:val="en-GB"/>
        </w:rPr>
      </w:pPr>
      <w:r w:rsidRPr="009C61BA">
        <w:rPr>
          <w:lang w:val="en-GB"/>
        </w:rPr>
        <w:t xml:space="preserve">Students will be expected to perform a previously unseen song. 10 </w:t>
      </w:r>
      <w:proofErr w:type="gramStart"/>
      <w:r w:rsidRPr="009C61BA">
        <w:rPr>
          <w:lang w:val="en-GB"/>
        </w:rPr>
        <w:t>minutes</w:t>
      </w:r>
      <w:proofErr w:type="gramEnd"/>
      <w:r w:rsidRPr="009C61BA">
        <w:rPr>
          <w:lang w:val="en-GB"/>
        </w:rPr>
        <w:t xml:space="preserve"> practice time with the use of a keyboard will be allowed.  </w:t>
      </w:r>
    </w:p>
    <w:p w14:paraId="74593167" w14:textId="77777777" w:rsidR="00E31163" w:rsidRDefault="00E31163" w:rsidP="00E31163">
      <w:pPr>
        <w:pStyle w:val="NoSpacing"/>
        <w:rPr>
          <w:b/>
          <w:lang w:val="en-GB"/>
        </w:rPr>
      </w:pPr>
    </w:p>
    <w:p w14:paraId="1CC92F23" w14:textId="77777777" w:rsidR="00E31163" w:rsidRPr="009C61BA" w:rsidRDefault="00E31163" w:rsidP="00E31163">
      <w:pPr>
        <w:pStyle w:val="NoSpacing"/>
        <w:rPr>
          <w:b/>
          <w:lang w:val="en-GB"/>
        </w:rPr>
      </w:pPr>
      <w:r w:rsidRPr="009C61BA">
        <w:rPr>
          <w:b/>
          <w:lang w:val="en-GB"/>
        </w:rPr>
        <w:t xml:space="preserve">Assessment Component 2 – 40% </w:t>
      </w:r>
    </w:p>
    <w:p w14:paraId="6D2208C9" w14:textId="77777777" w:rsidR="00E31163" w:rsidRDefault="00E31163" w:rsidP="00E31163">
      <w:pPr>
        <w:pStyle w:val="NoSpacing"/>
        <w:rPr>
          <w:lang w:val="en-GB"/>
        </w:rPr>
      </w:pPr>
    </w:p>
    <w:p w14:paraId="4DB7F444" w14:textId="77777777" w:rsidR="00E31163" w:rsidRPr="009C61BA" w:rsidRDefault="00E31163" w:rsidP="00E31163">
      <w:pPr>
        <w:pStyle w:val="NoSpacing"/>
        <w:rPr>
          <w:lang w:val="en-GB"/>
        </w:rPr>
      </w:pPr>
      <w:r w:rsidRPr="009C61BA">
        <w:rPr>
          <w:lang w:val="en-GB"/>
        </w:rPr>
        <w:t>Examination – Music Theory Paper: 45 minutes</w:t>
      </w:r>
    </w:p>
    <w:p w14:paraId="2522A840" w14:textId="77777777" w:rsidR="00E31163" w:rsidRDefault="00E31163" w:rsidP="00E31163">
      <w:pPr>
        <w:pStyle w:val="NoSpacing"/>
        <w:rPr>
          <w:lang w:val="en-GB"/>
        </w:rPr>
      </w:pPr>
    </w:p>
    <w:p w14:paraId="3D9D6708" w14:textId="77777777" w:rsidR="00E31163" w:rsidRPr="009C61BA" w:rsidRDefault="00E31163" w:rsidP="00E31163">
      <w:pPr>
        <w:pStyle w:val="NoSpacing"/>
        <w:rPr>
          <w:lang w:val="en-GB"/>
        </w:rPr>
      </w:pPr>
      <w:r w:rsidRPr="009C61BA">
        <w:rPr>
          <w:lang w:val="en-GB"/>
        </w:rPr>
        <w:t xml:space="preserve">The paper will contain questions on areas of study covered in this module. </w:t>
      </w:r>
    </w:p>
    <w:p w14:paraId="5A867832" w14:textId="77777777" w:rsidR="00E31163" w:rsidRPr="009C61BA" w:rsidRDefault="00E31163" w:rsidP="00E31163">
      <w:pPr>
        <w:pStyle w:val="NoSpacing"/>
        <w:rPr>
          <w:b/>
        </w:rPr>
      </w:pPr>
    </w:p>
    <w:p w14:paraId="73BDEB48" w14:textId="77777777" w:rsidR="00E31163" w:rsidRPr="009C61BA" w:rsidRDefault="00E31163" w:rsidP="00E31163">
      <w:pPr>
        <w:pStyle w:val="NoSpacing"/>
      </w:pPr>
      <w:r w:rsidRPr="009C61BA">
        <w:t>Assessment Summary</w:t>
      </w:r>
    </w:p>
    <w:p w14:paraId="57F8102E" w14:textId="77777777" w:rsidR="00E31163" w:rsidRPr="002A544F" w:rsidRDefault="00E31163" w:rsidP="00E31163">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E31163" w:rsidRPr="002A544F" w14:paraId="6F471028" w14:textId="77777777" w:rsidTr="003E0DEB">
        <w:tc>
          <w:tcPr>
            <w:tcW w:w="3261" w:type="dxa"/>
            <w:tcBorders>
              <w:top w:val="single" w:sz="4" w:space="0" w:color="auto"/>
              <w:left w:val="single" w:sz="4" w:space="0" w:color="auto"/>
            </w:tcBorders>
          </w:tcPr>
          <w:p w14:paraId="6291AB9F" w14:textId="77777777" w:rsidR="00E31163" w:rsidRPr="009C61BA" w:rsidRDefault="00E31163" w:rsidP="003E0DEB">
            <w:pPr>
              <w:pStyle w:val="NoSpacing"/>
              <w:jc w:val="both"/>
              <w:rPr>
                <w:rFonts w:cs="Arial"/>
                <w:b/>
                <w:lang w:val="en-GB"/>
              </w:rPr>
            </w:pPr>
            <w:r w:rsidRPr="009C61BA">
              <w:rPr>
                <w:rFonts w:cs="Arial"/>
                <w:b/>
                <w:lang w:val="en-GB"/>
              </w:rPr>
              <w:t>Activity type</w:t>
            </w:r>
          </w:p>
        </w:tc>
        <w:tc>
          <w:tcPr>
            <w:tcW w:w="1842" w:type="dxa"/>
          </w:tcPr>
          <w:p w14:paraId="0971D6B8" w14:textId="77777777" w:rsidR="00E31163" w:rsidRPr="009C61BA" w:rsidRDefault="00E31163" w:rsidP="003E0DEB">
            <w:pPr>
              <w:pStyle w:val="NoSpacing"/>
              <w:jc w:val="both"/>
              <w:rPr>
                <w:rFonts w:cs="Arial"/>
                <w:b/>
                <w:lang w:val="en-GB"/>
              </w:rPr>
            </w:pPr>
            <w:r w:rsidRPr="009C61BA">
              <w:rPr>
                <w:rFonts w:cs="Arial"/>
                <w:b/>
                <w:lang w:val="en-GB"/>
              </w:rPr>
              <w:t>Percentage</w:t>
            </w:r>
          </w:p>
        </w:tc>
      </w:tr>
      <w:tr w:rsidR="00E31163" w:rsidRPr="002A544F" w14:paraId="6E9FE13C" w14:textId="77777777" w:rsidTr="003E0DEB">
        <w:tc>
          <w:tcPr>
            <w:tcW w:w="3261" w:type="dxa"/>
            <w:tcBorders>
              <w:top w:val="single" w:sz="4" w:space="0" w:color="auto"/>
              <w:left w:val="single" w:sz="4" w:space="0" w:color="auto"/>
            </w:tcBorders>
          </w:tcPr>
          <w:p w14:paraId="1443BB08" w14:textId="77777777" w:rsidR="00E31163" w:rsidRPr="009C61BA" w:rsidRDefault="00E31163" w:rsidP="003E0DEB">
            <w:pPr>
              <w:pStyle w:val="NoSpacing"/>
              <w:jc w:val="both"/>
              <w:rPr>
                <w:rFonts w:cs="Arial"/>
                <w:lang w:val="en-GB"/>
              </w:rPr>
            </w:pPr>
            <w:r w:rsidRPr="009C61BA">
              <w:rPr>
                <w:rFonts w:cs="Arial"/>
                <w:lang w:val="en-GB"/>
              </w:rPr>
              <w:t>Written exam</w:t>
            </w:r>
          </w:p>
        </w:tc>
        <w:tc>
          <w:tcPr>
            <w:tcW w:w="1842" w:type="dxa"/>
          </w:tcPr>
          <w:p w14:paraId="056AD5FC" w14:textId="77777777" w:rsidR="00E31163" w:rsidRPr="009C61BA" w:rsidRDefault="00E31163" w:rsidP="003E0DEB">
            <w:pPr>
              <w:pStyle w:val="NoSpacing"/>
              <w:jc w:val="both"/>
              <w:rPr>
                <w:rFonts w:cs="Arial"/>
                <w:lang w:val="en-GB"/>
              </w:rPr>
            </w:pPr>
            <w:r w:rsidRPr="009C61BA">
              <w:rPr>
                <w:rFonts w:cs="Arial"/>
                <w:lang w:val="en-GB"/>
              </w:rPr>
              <w:t>40%</w:t>
            </w:r>
          </w:p>
        </w:tc>
      </w:tr>
      <w:tr w:rsidR="00E31163" w:rsidRPr="002A544F" w14:paraId="4AB08C87" w14:textId="77777777" w:rsidTr="003E0DEB">
        <w:tc>
          <w:tcPr>
            <w:tcW w:w="3261" w:type="dxa"/>
            <w:tcBorders>
              <w:top w:val="single" w:sz="4" w:space="0" w:color="auto"/>
              <w:left w:val="single" w:sz="4" w:space="0" w:color="auto"/>
            </w:tcBorders>
          </w:tcPr>
          <w:p w14:paraId="0690BFF3" w14:textId="77777777" w:rsidR="00E31163" w:rsidRPr="009C61BA" w:rsidRDefault="00E31163" w:rsidP="003E0DEB">
            <w:pPr>
              <w:pStyle w:val="NoSpacing"/>
              <w:jc w:val="both"/>
              <w:rPr>
                <w:rFonts w:cs="Arial"/>
                <w:lang w:val="en-GB"/>
              </w:rPr>
            </w:pPr>
            <w:r>
              <w:rPr>
                <w:rFonts w:cs="Arial"/>
                <w:lang w:val="en-GB"/>
              </w:rPr>
              <w:t>Coursework</w:t>
            </w:r>
          </w:p>
        </w:tc>
        <w:tc>
          <w:tcPr>
            <w:tcW w:w="1842" w:type="dxa"/>
          </w:tcPr>
          <w:p w14:paraId="7A207835" w14:textId="77777777" w:rsidR="00E31163" w:rsidRPr="009C61BA" w:rsidRDefault="00E31163" w:rsidP="003E0DEB">
            <w:pPr>
              <w:pStyle w:val="NoSpacing"/>
              <w:jc w:val="both"/>
              <w:rPr>
                <w:rFonts w:cs="Arial"/>
                <w:lang w:val="en-GB"/>
              </w:rPr>
            </w:pPr>
            <w:r>
              <w:rPr>
                <w:rFonts w:cs="Arial"/>
                <w:lang w:val="en-GB"/>
              </w:rPr>
              <w:t>-</w:t>
            </w:r>
          </w:p>
        </w:tc>
      </w:tr>
      <w:tr w:rsidR="00E31163" w:rsidRPr="002A544F" w14:paraId="05AB2B5A" w14:textId="77777777" w:rsidTr="003E0DEB">
        <w:tc>
          <w:tcPr>
            <w:tcW w:w="3261" w:type="dxa"/>
          </w:tcPr>
          <w:p w14:paraId="720BF9DF" w14:textId="77777777" w:rsidR="00E31163" w:rsidRPr="009C61BA" w:rsidRDefault="00E31163" w:rsidP="003E0DEB">
            <w:pPr>
              <w:pStyle w:val="NoSpacing"/>
              <w:jc w:val="both"/>
              <w:rPr>
                <w:rFonts w:cs="Arial"/>
                <w:lang w:val="en-GB"/>
              </w:rPr>
            </w:pPr>
            <w:r w:rsidRPr="009C61BA">
              <w:rPr>
                <w:rFonts w:cs="Arial"/>
                <w:lang w:val="en-GB"/>
              </w:rPr>
              <w:t xml:space="preserve">Practical </w:t>
            </w:r>
          </w:p>
        </w:tc>
        <w:tc>
          <w:tcPr>
            <w:tcW w:w="1842" w:type="dxa"/>
          </w:tcPr>
          <w:p w14:paraId="507DD041" w14:textId="77777777" w:rsidR="00E31163" w:rsidRPr="009C61BA" w:rsidRDefault="00E31163" w:rsidP="003E0DEB">
            <w:pPr>
              <w:pStyle w:val="NoSpacing"/>
              <w:jc w:val="both"/>
              <w:rPr>
                <w:rFonts w:cs="Arial"/>
                <w:lang w:val="en-GB"/>
              </w:rPr>
            </w:pPr>
            <w:r w:rsidRPr="009C61BA">
              <w:rPr>
                <w:rFonts w:cs="Arial"/>
                <w:lang w:val="en-GB"/>
              </w:rPr>
              <w:t>60%</w:t>
            </w:r>
          </w:p>
        </w:tc>
      </w:tr>
      <w:tr w:rsidR="00E31163" w:rsidRPr="002A544F" w14:paraId="4973EB69" w14:textId="77777777" w:rsidTr="003E0DEB">
        <w:tc>
          <w:tcPr>
            <w:tcW w:w="3261" w:type="dxa"/>
          </w:tcPr>
          <w:p w14:paraId="12AAD817" w14:textId="77777777" w:rsidR="00E31163" w:rsidRPr="009C61BA" w:rsidRDefault="00E31163" w:rsidP="003E0DEB">
            <w:pPr>
              <w:pStyle w:val="NoSpacing"/>
              <w:jc w:val="both"/>
              <w:rPr>
                <w:rFonts w:cs="Arial"/>
                <w:lang w:val="en-GB"/>
              </w:rPr>
            </w:pPr>
            <w:r w:rsidRPr="009C61BA">
              <w:rPr>
                <w:rFonts w:cs="Arial"/>
                <w:b/>
                <w:lang w:val="en-GB"/>
              </w:rPr>
              <w:t>TOTAL</w:t>
            </w:r>
          </w:p>
        </w:tc>
        <w:tc>
          <w:tcPr>
            <w:tcW w:w="1842" w:type="dxa"/>
          </w:tcPr>
          <w:p w14:paraId="3F30AD44" w14:textId="77777777" w:rsidR="00E31163" w:rsidRPr="009C61BA" w:rsidRDefault="00E31163" w:rsidP="003E0DEB">
            <w:pPr>
              <w:pStyle w:val="NoSpacing"/>
              <w:jc w:val="both"/>
              <w:rPr>
                <w:rFonts w:cs="Arial"/>
                <w:b/>
                <w:lang w:val="en-GB"/>
              </w:rPr>
            </w:pPr>
            <w:r w:rsidRPr="009C61BA">
              <w:rPr>
                <w:rFonts w:cs="Arial"/>
                <w:b/>
                <w:lang w:val="en-GB"/>
              </w:rPr>
              <w:t>100%</w:t>
            </w:r>
          </w:p>
        </w:tc>
      </w:tr>
    </w:tbl>
    <w:p w14:paraId="7F1AEF96" w14:textId="77777777" w:rsidR="00E31163" w:rsidRPr="002A544F" w:rsidRDefault="00E31163" w:rsidP="00E31163">
      <w:pPr>
        <w:pStyle w:val="heading"/>
        <w:spacing w:before="0" w:after="0"/>
        <w:ind w:left="0" w:firstLine="0"/>
        <w:jc w:val="both"/>
        <w:rPr>
          <w:rFonts w:ascii="Arial" w:hAnsi="Arial" w:cs="Arial"/>
          <w:sz w:val="22"/>
          <w:szCs w:val="22"/>
        </w:rPr>
      </w:pPr>
    </w:p>
    <w:p w14:paraId="47664288" w14:textId="77777777" w:rsidR="00E31163" w:rsidRPr="002A544F" w:rsidRDefault="00E31163" w:rsidP="00E31163">
      <w:pPr>
        <w:pStyle w:val="heading"/>
        <w:spacing w:before="0" w:after="0"/>
        <w:ind w:left="0" w:firstLine="0"/>
        <w:jc w:val="both"/>
        <w:rPr>
          <w:rFonts w:ascii="Arial" w:hAnsi="Arial" w:cs="Arial"/>
          <w:sz w:val="22"/>
          <w:szCs w:val="22"/>
        </w:rPr>
      </w:pPr>
      <w:r w:rsidRPr="002A544F">
        <w:rPr>
          <w:rFonts w:ascii="Arial" w:hAnsi="Arial" w:cs="Arial"/>
          <w:sz w:val="22"/>
          <w:szCs w:val="22"/>
        </w:rPr>
        <w:t>EDUCATION FOR SUSTAINABLE DEVELOPMENT (ESD)</w:t>
      </w:r>
    </w:p>
    <w:p w14:paraId="39132AC2" w14:textId="77777777" w:rsidR="00E31163" w:rsidRPr="002A544F" w:rsidRDefault="00E31163" w:rsidP="00E31163">
      <w:pPr>
        <w:pStyle w:val="heading"/>
        <w:spacing w:before="0" w:after="0"/>
        <w:ind w:left="0" w:firstLine="0"/>
        <w:jc w:val="both"/>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E31163" w:rsidRPr="002A544F" w14:paraId="7E57A171" w14:textId="77777777" w:rsidTr="003E0DEB">
        <w:trPr>
          <w:trHeight w:val="1022"/>
        </w:trPr>
        <w:tc>
          <w:tcPr>
            <w:tcW w:w="4443" w:type="dxa"/>
            <w:vAlign w:val="center"/>
          </w:tcPr>
          <w:p w14:paraId="2F5C15AA" w14:textId="77777777" w:rsidR="00E31163" w:rsidRPr="002A544F" w:rsidRDefault="00E31163" w:rsidP="003E0DEB">
            <w:pPr>
              <w:pStyle w:val="heading"/>
              <w:spacing w:before="0" w:after="0"/>
              <w:ind w:left="0" w:firstLine="0"/>
              <w:jc w:val="both"/>
              <w:rPr>
                <w:rFonts w:ascii="Arial" w:hAnsi="Arial" w:cs="Arial"/>
                <w:b w:val="0"/>
                <w:sz w:val="22"/>
                <w:szCs w:val="22"/>
              </w:rPr>
            </w:pPr>
            <w:r w:rsidRPr="002A544F">
              <w:rPr>
                <w:rFonts w:ascii="Arial" w:hAnsi="Arial" w:cs="Arial"/>
                <w:b w:val="0"/>
                <w:sz w:val="22"/>
                <w:szCs w:val="22"/>
              </w:rPr>
              <w:t>Does the module contribute to ESD?</w:t>
            </w:r>
          </w:p>
        </w:tc>
        <w:tc>
          <w:tcPr>
            <w:tcW w:w="4443" w:type="dxa"/>
            <w:vAlign w:val="center"/>
          </w:tcPr>
          <w:p w14:paraId="7AB7F5A4" w14:textId="77777777" w:rsidR="00E31163" w:rsidRPr="002A544F" w:rsidRDefault="00E31163" w:rsidP="003E0DEB">
            <w:pPr>
              <w:pStyle w:val="heading"/>
              <w:spacing w:before="0" w:after="0"/>
              <w:ind w:left="0" w:firstLine="0"/>
              <w:jc w:val="both"/>
              <w:rPr>
                <w:rFonts w:ascii="Arial" w:hAnsi="Arial" w:cs="Arial"/>
                <w:b w:val="0"/>
                <w:sz w:val="22"/>
                <w:szCs w:val="22"/>
              </w:rPr>
            </w:pPr>
            <w:r w:rsidRPr="002A544F">
              <w:rPr>
                <w:rFonts w:ascii="Arial" w:hAnsi="Arial" w:cs="Arial"/>
                <w:b w:val="0"/>
                <w:sz w:val="22"/>
                <w:szCs w:val="22"/>
              </w:rPr>
              <w:t>Yes</w:t>
            </w:r>
          </w:p>
        </w:tc>
      </w:tr>
      <w:tr w:rsidR="00E31163" w:rsidRPr="002A544F" w14:paraId="4FA93BCA" w14:textId="77777777" w:rsidTr="003E0DEB">
        <w:tc>
          <w:tcPr>
            <w:tcW w:w="8886" w:type="dxa"/>
            <w:gridSpan w:val="2"/>
          </w:tcPr>
          <w:p w14:paraId="02D9587A" w14:textId="77777777" w:rsidR="00E31163" w:rsidRPr="002A544F" w:rsidRDefault="00E31163" w:rsidP="003E0DEB">
            <w:pPr>
              <w:pStyle w:val="heading"/>
              <w:spacing w:before="0" w:after="0"/>
              <w:ind w:left="0" w:firstLine="0"/>
              <w:jc w:val="both"/>
              <w:rPr>
                <w:rFonts w:ascii="Arial" w:hAnsi="Arial" w:cs="Arial"/>
                <w:b w:val="0"/>
                <w:sz w:val="22"/>
                <w:szCs w:val="22"/>
              </w:rPr>
            </w:pPr>
            <w:r w:rsidRPr="002A544F">
              <w:rPr>
                <w:rFonts w:ascii="Arial" w:hAnsi="Arial" w:cs="Arial"/>
                <w:b w:val="0"/>
                <w:sz w:val="22"/>
                <w:szCs w:val="22"/>
              </w:rPr>
              <w:t xml:space="preserve">If </w:t>
            </w:r>
            <w:proofErr w:type="gramStart"/>
            <w:r w:rsidRPr="002A544F">
              <w:rPr>
                <w:rFonts w:ascii="Arial" w:hAnsi="Arial" w:cs="Arial"/>
                <w:b w:val="0"/>
                <w:sz w:val="22"/>
                <w:szCs w:val="22"/>
              </w:rPr>
              <w:t>yes</w:t>
            </w:r>
            <w:proofErr w:type="gramEnd"/>
            <w:r w:rsidRPr="002A544F">
              <w:rPr>
                <w:rFonts w:ascii="Arial" w:hAnsi="Arial" w:cs="Arial"/>
                <w:b w:val="0"/>
                <w:sz w:val="22"/>
                <w:szCs w:val="22"/>
              </w:rPr>
              <w:t xml:space="preserve"> please provide brief details (no more than 100 words):</w:t>
            </w:r>
          </w:p>
          <w:p w14:paraId="6723ED80" w14:textId="77777777" w:rsidR="00E31163" w:rsidRPr="002A544F" w:rsidRDefault="00E31163" w:rsidP="003E0DEB">
            <w:pPr>
              <w:pStyle w:val="heading"/>
              <w:spacing w:before="0" w:after="0"/>
              <w:ind w:left="0" w:firstLine="0"/>
              <w:jc w:val="both"/>
              <w:rPr>
                <w:rFonts w:ascii="Arial" w:hAnsi="Arial" w:cs="Arial"/>
                <w:b w:val="0"/>
                <w:sz w:val="22"/>
                <w:szCs w:val="22"/>
              </w:rPr>
            </w:pPr>
          </w:p>
          <w:p w14:paraId="685B35A5" w14:textId="77777777" w:rsidR="00E31163" w:rsidRPr="002A544F" w:rsidRDefault="00E31163" w:rsidP="00E31163">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Calculated and effective use of space.</w:t>
            </w:r>
          </w:p>
          <w:p w14:paraId="0E25EC3D" w14:textId="77777777" w:rsidR="00E31163" w:rsidRPr="002A544F" w:rsidRDefault="00E31163" w:rsidP="00E31163">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Public performances and appearances at various musical festivals by WIAV students enhances the cultural environment. WIAV promotes critical and creative thinking through the understanding of the cultural differences and diversity of our students.</w:t>
            </w:r>
          </w:p>
          <w:p w14:paraId="5FE485D9" w14:textId="77777777" w:rsidR="00E31163" w:rsidRPr="002A544F" w:rsidRDefault="00E31163" w:rsidP="00E31163">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 xml:space="preserve">Enhancement of student motivation and confidence through group instruction, individual coaching and student-centred learning. </w:t>
            </w:r>
          </w:p>
          <w:p w14:paraId="5CEFBDAE" w14:textId="77777777" w:rsidR="00E31163" w:rsidRPr="002A544F" w:rsidRDefault="00E31163" w:rsidP="00E31163">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Critical and creative thinking enables people to explore new ways of thinking and acting, make informed decisions, and create alternatives to present choices.</w:t>
            </w:r>
            <w:r w:rsidRPr="002A544F">
              <w:rPr>
                <w:rFonts w:ascii="Arial" w:hAnsi="Arial" w:cs="Arial"/>
                <w:sz w:val="22"/>
                <w:szCs w:val="22"/>
              </w:rPr>
              <w:t xml:space="preserve"> </w:t>
            </w:r>
            <w:r w:rsidRPr="002A544F">
              <w:rPr>
                <w:rFonts w:ascii="Arial" w:hAnsi="Arial" w:cs="Arial"/>
                <w:b w:val="0"/>
                <w:sz w:val="22"/>
                <w:szCs w:val="22"/>
              </w:rPr>
              <w:t xml:space="preserve">(ii) </w:t>
            </w:r>
          </w:p>
          <w:p w14:paraId="744CB2F8" w14:textId="77777777" w:rsidR="00E31163" w:rsidRPr="002A544F" w:rsidRDefault="00E31163" w:rsidP="00E31163">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 xml:space="preserve">The learning and teaching methods will ensure conformity with the principles below: </w:t>
            </w:r>
          </w:p>
          <w:p w14:paraId="3D7AD07A" w14:textId="77777777" w:rsidR="00E31163" w:rsidRPr="009C61BA" w:rsidRDefault="00E31163"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learning through investigation;</w:t>
            </w:r>
          </w:p>
          <w:p w14:paraId="2B9C9FE1" w14:textId="77777777" w:rsidR="00E31163" w:rsidRPr="009C61BA" w:rsidRDefault="00E31163"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 xml:space="preserve">learner-centred learning; </w:t>
            </w:r>
          </w:p>
          <w:p w14:paraId="32AE401F" w14:textId="77777777" w:rsidR="00E31163" w:rsidRPr="009C61BA" w:rsidRDefault="00E31163"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 xml:space="preserve">cooperative learning; </w:t>
            </w:r>
          </w:p>
          <w:p w14:paraId="61DEC6BE" w14:textId="77777777" w:rsidR="00E31163" w:rsidRPr="009C61BA" w:rsidRDefault="00E31163"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 xml:space="preserve">learning with a focus on skill development; </w:t>
            </w:r>
          </w:p>
          <w:p w14:paraId="3A7B4CED" w14:textId="77777777" w:rsidR="00E31163" w:rsidRPr="002A544F" w:rsidRDefault="00E31163" w:rsidP="003E0DEB">
            <w:pPr>
              <w:pStyle w:val="heading"/>
              <w:spacing w:before="0" w:after="0"/>
              <w:ind w:left="1440" w:firstLine="0"/>
              <w:jc w:val="both"/>
              <w:rPr>
                <w:rFonts w:ascii="Arial" w:hAnsi="Arial" w:cs="Arial"/>
                <w:b w:val="0"/>
                <w:iCs/>
                <w:sz w:val="22"/>
                <w:szCs w:val="22"/>
              </w:rPr>
            </w:pPr>
            <w:r w:rsidRPr="002A544F">
              <w:rPr>
                <w:rFonts w:ascii="Arial" w:hAnsi="Arial" w:cs="Arial"/>
                <w:b w:val="0"/>
                <w:iCs/>
                <w:sz w:val="22"/>
                <w:szCs w:val="22"/>
              </w:rPr>
              <w:t xml:space="preserve">independent learning. </w:t>
            </w:r>
          </w:p>
          <w:p w14:paraId="2742FB23" w14:textId="77777777" w:rsidR="00E31163" w:rsidRPr="002A544F" w:rsidRDefault="00E31163" w:rsidP="00E31163">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 xml:space="preserve">The students will be introduced to a range of transferable skills which will be beneficial to them in the workplace.   </w:t>
            </w:r>
          </w:p>
        </w:tc>
      </w:tr>
    </w:tbl>
    <w:p w14:paraId="2A679890" w14:textId="77777777" w:rsidR="00E31163" w:rsidRPr="002A544F" w:rsidRDefault="00E31163" w:rsidP="00E31163">
      <w:pPr>
        <w:tabs>
          <w:tab w:val="num" w:pos="720"/>
          <w:tab w:val="left" w:pos="1440"/>
        </w:tabs>
        <w:jc w:val="both"/>
        <w:rPr>
          <w:rFonts w:ascii="Arial" w:hAnsi="Arial" w:cs="Arial"/>
          <w:b/>
          <w:lang w:val="en-GB"/>
        </w:rPr>
      </w:pPr>
    </w:p>
    <w:p w14:paraId="6354A088" w14:textId="77777777" w:rsidR="00E31163" w:rsidRDefault="00E31163" w:rsidP="00E31163">
      <w:pPr>
        <w:spacing w:after="0" w:line="240" w:lineRule="auto"/>
        <w:jc w:val="both"/>
        <w:rPr>
          <w:rFonts w:ascii="Arial" w:hAnsi="Arial" w:cs="Arial"/>
          <w:b/>
          <w:lang w:val="en-GB"/>
        </w:rPr>
      </w:pPr>
      <w:r>
        <w:rPr>
          <w:rFonts w:ascii="Arial" w:hAnsi="Arial" w:cs="Arial"/>
          <w:b/>
          <w:lang w:val="en-GB"/>
        </w:rPr>
        <w:t>READING LIST</w:t>
      </w:r>
    </w:p>
    <w:p w14:paraId="409F618A" w14:textId="77777777" w:rsidR="00E31163" w:rsidRDefault="00E31163" w:rsidP="00E31163">
      <w:pPr>
        <w:spacing w:after="0" w:line="240" w:lineRule="auto"/>
        <w:jc w:val="both"/>
        <w:rPr>
          <w:rFonts w:ascii="Arial" w:hAnsi="Arial" w:cs="Arial"/>
          <w:b/>
          <w:lang w:val="en-GB"/>
        </w:rPr>
      </w:pPr>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777"/>
        <w:gridCol w:w="5763"/>
        <w:gridCol w:w="1470"/>
      </w:tblGrid>
      <w:tr w:rsidR="00E31163" w:rsidRPr="00761761" w14:paraId="376C7328" w14:textId="77777777" w:rsidTr="003E0DEB">
        <w:trPr>
          <w:trHeight w:val="268"/>
        </w:trPr>
        <w:tc>
          <w:tcPr>
            <w:tcW w:w="901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6DC6B2" w14:textId="77777777" w:rsidR="00E31163" w:rsidRPr="008D2D2C" w:rsidRDefault="00E31163" w:rsidP="003E0DEB">
            <w:pPr>
              <w:pStyle w:val="Heading1"/>
              <w:spacing w:after="0"/>
              <w:rPr>
                <w:bCs/>
                <w:highlight w:val="lightGray"/>
              </w:rPr>
            </w:pPr>
            <w:bookmarkStart w:id="1" w:name="_Toc478635850"/>
            <w:bookmarkStart w:id="2" w:name="_Toc490833266"/>
            <w:bookmarkStart w:id="3" w:name="_Toc490838178"/>
            <w:r w:rsidRPr="008D2D2C">
              <w:rPr>
                <w:highlight w:val="lightGray"/>
                <w:shd w:val="clear" w:color="auto" w:fill="FFFFFF"/>
              </w:rPr>
              <w:t xml:space="preserve">Module Code- </w:t>
            </w:r>
            <w:r w:rsidRPr="008D2D2C">
              <w:rPr>
                <w:bCs/>
                <w:highlight w:val="lightGray"/>
              </w:rPr>
              <w:t>HPVS4006</w:t>
            </w:r>
            <w:bookmarkEnd w:id="1"/>
            <w:bookmarkEnd w:id="2"/>
            <w:bookmarkEnd w:id="3"/>
          </w:p>
        </w:tc>
      </w:tr>
      <w:tr w:rsidR="00E31163" w:rsidRPr="00761761" w14:paraId="7D45A677"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68A8CDD" w14:textId="77777777" w:rsidR="00E31163" w:rsidRPr="008D2D2C" w:rsidRDefault="00E31163"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Module Title</w:t>
            </w:r>
          </w:p>
        </w:tc>
        <w:tc>
          <w:tcPr>
            <w:tcW w:w="7239"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C4AD121" w14:textId="77777777" w:rsidR="00E31163" w:rsidRPr="008D2D2C" w:rsidRDefault="00E31163"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highlight w:val="lightGray"/>
                <w:lang w:eastAsia="en-GB"/>
              </w:rPr>
              <w:t>General Musicianship</w:t>
            </w:r>
          </w:p>
        </w:tc>
      </w:tr>
      <w:tr w:rsidR="00E31163" w:rsidRPr="00761761" w14:paraId="6E78AC21"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4102E5F" w14:textId="77777777" w:rsidR="00E31163" w:rsidRPr="008D2D2C" w:rsidRDefault="00E31163"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Classification</w:t>
            </w:r>
          </w:p>
        </w:tc>
        <w:tc>
          <w:tcPr>
            <w:tcW w:w="576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BCFD831" w14:textId="77777777" w:rsidR="00E31163" w:rsidRPr="008D2D2C" w:rsidRDefault="00E31163"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Reading List entry</w:t>
            </w:r>
          </w:p>
        </w:tc>
        <w:tc>
          <w:tcPr>
            <w:tcW w:w="147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FA59602" w14:textId="77777777" w:rsidR="00E31163" w:rsidRPr="008D2D2C" w:rsidRDefault="00E31163"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Electronic*</w:t>
            </w:r>
          </w:p>
        </w:tc>
      </w:tr>
      <w:tr w:rsidR="00E31163" w:rsidRPr="00761761" w14:paraId="5964623C" w14:textId="77777777" w:rsidTr="003E0DEB">
        <w:trPr>
          <w:trHeight w:val="549"/>
        </w:trPr>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2670734A" w14:textId="77777777" w:rsidR="00E31163" w:rsidRPr="008D2D2C" w:rsidRDefault="00E31163"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430396C1" w14:textId="77777777" w:rsidR="00E31163" w:rsidRPr="008D2D2C" w:rsidRDefault="00E31163" w:rsidP="003E0DEB">
            <w:pPr>
              <w:tabs>
                <w:tab w:val="num" w:pos="720"/>
                <w:tab w:val="left" w:pos="1440"/>
              </w:tabs>
              <w:spacing w:after="0" w:line="240" w:lineRule="auto"/>
              <w:jc w:val="both"/>
              <w:rPr>
                <w:rFonts w:ascii="Arial" w:eastAsia="Times New Roman" w:hAnsi="Arial" w:cs="Arial"/>
                <w:i/>
                <w:lang w:eastAsia="en-GB"/>
              </w:rPr>
            </w:pPr>
            <w:proofErr w:type="spellStart"/>
            <w:r w:rsidRPr="008D2D2C">
              <w:rPr>
                <w:rFonts w:ascii="Arial" w:eastAsia="Times New Roman" w:hAnsi="Arial" w:cs="Arial"/>
                <w:lang w:eastAsia="en-GB"/>
              </w:rPr>
              <w:t>Blom</w:t>
            </w:r>
            <w:proofErr w:type="spellEnd"/>
            <w:r w:rsidRPr="008D2D2C">
              <w:rPr>
                <w:rFonts w:ascii="Arial" w:eastAsia="Times New Roman" w:hAnsi="Arial" w:cs="Arial"/>
                <w:lang w:eastAsia="en-GB"/>
              </w:rPr>
              <w:t xml:space="preserve">, E. (eds.), </w:t>
            </w:r>
            <w:r w:rsidRPr="008D2D2C">
              <w:rPr>
                <w:rFonts w:ascii="Arial" w:eastAsia="Times New Roman" w:hAnsi="Arial" w:cs="Arial"/>
                <w:i/>
                <w:lang w:eastAsia="en-GB"/>
              </w:rPr>
              <w:t xml:space="preserve">Grove’s Dictionary of Music and Musicians. Fifth edition in nine volumes. </w:t>
            </w:r>
            <w:r w:rsidRPr="008D2D2C">
              <w:rPr>
                <w:rFonts w:ascii="Arial" w:eastAsia="Times New Roman" w:hAnsi="Arial" w:cs="Arial"/>
                <w:lang w:eastAsia="en-GB"/>
              </w:rPr>
              <w:t>London: The Macmillan Press Ltd, 1975</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7BBB3EC7" w14:textId="77777777" w:rsidR="00E31163" w:rsidRPr="008D2D2C" w:rsidRDefault="00E31163"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E31163" w:rsidRPr="00761761" w14:paraId="1335558F"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7B198111" w14:textId="77777777" w:rsidR="00E31163" w:rsidRPr="008D2D2C" w:rsidRDefault="00E31163"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1C797140" w14:textId="77777777" w:rsidR="00E31163" w:rsidRPr="008D2D2C" w:rsidRDefault="00E31163" w:rsidP="003E0DEB">
            <w:pPr>
              <w:spacing w:after="0" w:line="240" w:lineRule="auto"/>
              <w:ind w:right="-65"/>
              <w:rPr>
                <w:rFonts w:ascii="Arial" w:eastAsia="Times New Roman" w:hAnsi="Arial" w:cs="Arial"/>
                <w:lang w:eastAsia="en-GB"/>
              </w:rPr>
            </w:pPr>
            <w:r w:rsidRPr="008D2D2C">
              <w:rPr>
                <w:rFonts w:ascii="Arial" w:eastAsia="Times New Roman" w:hAnsi="Arial" w:cs="Arial"/>
                <w:lang w:eastAsia="en-GB"/>
              </w:rPr>
              <w:t xml:space="preserve">ABRSM </w:t>
            </w:r>
            <w:r w:rsidRPr="008D2D2C">
              <w:rPr>
                <w:rFonts w:ascii="Arial" w:eastAsia="Times New Roman" w:hAnsi="Arial" w:cs="Arial"/>
                <w:i/>
                <w:lang w:eastAsia="en-GB"/>
              </w:rPr>
              <w:t xml:space="preserve">Rudiments and Theory of Music. Based on the Syllabus of the Theory Examinations of the Royal Schools of Music. </w:t>
            </w:r>
            <w:r w:rsidRPr="008D2D2C">
              <w:rPr>
                <w:rFonts w:ascii="Arial" w:eastAsia="Times New Roman" w:hAnsi="Arial" w:cs="Arial"/>
                <w:lang w:eastAsia="en-GB"/>
              </w:rPr>
              <w:t>London: Associated Board of the Royal School of Music, 1958</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79FA5254" w14:textId="77777777" w:rsidR="00E31163" w:rsidRPr="008D2D2C" w:rsidRDefault="00E31163"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E31163" w:rsidRPr="00761761" w14:paraId="26CDA1BB"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tcPr>
          <w:p w14:paraId="001FF7F0" w14:textId="77777777" w:rsidR="00E31163" w:rsidRPr="008D2D2C" w:rsidRDefault="00E31163"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tcPr>
          <w:p w14:paraId="65777360" w14:textId="77777777" w:rsidR="00E31163" w:rsidRPr="008D2D2C" w:rsidRDefault="00E31163" w:rsidP="003E0DEB">
            <w:pPr>
              <w:spacing w:before="2" w:after="0" w:line="252" w:lineRule="exact"/>
              <w:rPr>
                <w:rFonts w:ascii="Arial" w:eastAsia="Times New Roman" w:hAnsi="Arial" w:cs="Arial"/>
                <w:lang w:eastAsia="en-GB"/>
              </w:rPr>
            </w:pPr>
            <w:r w:rsidRPr="008D2D2C">
              <w:rPr>
                <w:rFonts w:ascii="Arial" w:eastAsia="Times New Roman" w:hAnsi="Arial" w:cs="Arial"/>
                <w:lang w:eastAsia="en-GB"/>
              </w:rPr>
              <w:t xml:space="preserve">Butterworth, A. </w:t>
            </w:r>
            <w:r w:rsidRPr="008D2D2C">
              <w:rPr>
                <w:rFonts w:ascii="Arial" w:eastAsia="Times New Roman" w:hAnsi="Arial" w:cs="Arial"/>
                <w:i/>
                <w:lang w:eastAsia="en-GB"/>
              </w:rPr>
              <w:t xml:space="preserve">Harmony in Practice. </w:t>
            </w:r>
            <w:r w:rsidRPr="008D2D2C">
              <w:rPr>
                <w:rFonts w:ascii="Arial" w:eastAsia="Times New Roman" w:hAnsi="Arial" w:cs="Arial"/>
                <w:lang w:eastAsia="en-GB"/>
              </w:rPr>
              <w:t>Oxford: Oxford University Press, 1999</w:t>
            </w:r>
          </w:p>
        </w:tc>
        <w:tc>
          <w:tcPr>
            <w:tcW w:w="1470" w:type="dxa"/>
            <w:tcBorders>
              <w:top w:val="single" w:sz="4" w:space="0" w:color="auto"/>
              <w:left w:val="single" w:sz="4" w:space="0" w:color="auto"/>
              <w:bottom w:val="single" w:sz="4" w:space="0" w:color="auto"/>
              <w:right w:val="single" w:sz="4" w:space="0" w:color="auto"/>
            </w:tcBorders>
            <w:shd w:val="clear" w:color="auto" w:fill="auto"/>
          </w:tcPr>
          <w:p w14:paraId="329204C4" w14:textId="77777777" w:rsidR="00E31163" w:rsidRPr="008D2D2C" w:rsidRDefault="00E31163"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E31163" w:rsidRPr="00761761" w14:paraId="54DEF909"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39C24432" w14:textId="77777777" w:rsidR="00E31163" w:rsidRPr="008D2D2C" w:rsidRDefault="00E31163"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6CBF1405" w14:textId="77777777" w:rsidR="00E31163" w:rsidRPr="008D2D2C" w:rsidRDefault="00E31163" w:rsidP="003E0DEB">
            <w:pPr>
              <w:spacing w:after="0" w:line="240" w:lineRule="auto"/>
              <w:rPr>
                <w:rFonts w:ascii="Arial" w:eastAsia="Times New Roman" w:hAnsi="Arial" w:cs="Arial"/>
                <w:lang w:eastAsia="en-GB"/>
              </w:rPr>
            </w:pPr>
            <w:r w:rsidRPr="008D2D2C">
              <w:rPr>
                <w:rFonts w:ascii="Arial" w:eastAsia="Times New Roman" w:hAnsi="Arial" w:cs="Arial"/>
                <w:lang w:eastAsia="en-GB"/>
              </w:rPr>
              <w:t xml:space="preserve">Meyer, L. B. </w:t>
            </w:r>
            <w:r w:rsidRPr="008D2D2C">
              <w:rPr>
                <w:rFonts w:ascii="Arial" w:eastAsia="Times New Roman" w:hAnsi="Arial" w:cs="Arial"/>
                <w:i/>
                <w:lang w:eastAsia="en-GB"/>
              </w:rPr>
              <w:t xml:space="preserve">Music, The Arts, And Ideas. Patterns and Predictions in Twentieth-Century Culture. With a new postlude. </w:t>
            </w:r>
            <w:r w:rsidRPr="008D2D2C">
              <w:rPr>
                <w:rFonts w:ascii="Arial" w:eastAsia="Times New Roman" w:hAnsi="Arial" w:cs="Arial"/>
                <w:lang w:eastAsia="en-GB"/>
              </w:rPr>
              <w:t>Chicago: University of Chicago Press, 1994</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796FE632" w14:textId="77777777" w:rsidR="00E31163" w:rsidRPr="008D2D2C" w:rsidRDefault="00E31163"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E31163" w:rsidRPr="00761761" w14:paraId="085A7C72"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0904A544" w14:textId="77777777" w:rsidR="00E31163" w:rsidRPr="008D2D2C" w:rsidRDefault="00E31163"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shd w:val="clear" w:color="auto" w:fill="auto"/>
          </w:tcPr>
          <w:p w14:paraId="1244D0C3" w14:textId="77777777" w:rsidR="00E31163" w:rsidRPr="008D2D2C" w:rsidRDefault="00E31163" w:rsidP="003E0DEB">
            <w:pPr>
              <w:spacing w:before="1" w:after="0" w:line="240" w:lineRule="auto"/>
              <w:rPr>
                <w:rFonts w:ascii="Arial" w:hAnsi="Arial" w:cs="Arial"/>
              </w:rPr>
            </w:pPr>
            <w:r w:rsidRPr="008D2D2C">
              <w:rPr>
                <w:rFonts w:ascii="Arial" w:hAnsi="Arial" w:cs="Arial"/>
              </w:rPr>
              <w:t xml:space="preserve">Burkholder, J.P., Grout, D. J., </w:t>
            </w:r>
            <w:proofErr w:type="spellStart"/>
            <w:r w:rsidRPr="008D2D2C">
              <w:rPr>
                <w:rFonts w:ascii="Arial" w:hAnsi="Arial" w:cs="Arial"/>
              </w:rPr>
              <w:t>Palisca</w:t>
            </w:r>
            <w:proofErr w:type="spellEnd"/>
            <w:r w:rsidRPr="008D2D2C">
              <w:rPr>
                <w:rFonts w:ascii="Arial" w:hAnsi="Arial" w:cs="Arial"/>
              </w:rPr>
              <w:t xml:space="preserve">, C.V. </w:t>
            </w:r>
            <w:r w:rsidRPr="008D2D2C">
              <w:rPr>
                <w:rFonts w:ascii="Arial" w:hAnsi="Arial" w:cs="Arial"/>
                <w:i/>
              </w:rPr>
              <w:t xml:space="preserve">A History of Western Music. Ninth Edition. </w:t>
            </w:r>
            <w:r w:rsidRPr="008D2D2C">
              <w:rPr>
                <w:rFonts w:ascii="Arial" w:hAnsi="Arial" w:cs="Arial"/>
              </w:rPr>
              <w:t>New York: W. W. Norton &amp; Company</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75097F03" w14:textId="77777777" w:rsidR="00E31163" w:rsidRPr="008D2D2C" w:rsidRDefault="00E31163"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E31163" w:rsidRPr="00761761" w14:paraId="73779107"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1264D9B0" w14:textId="77777777" w:rsidR="00E31163" w:rsidRPr="008D2D2C" w:rsidRDefault="00E31163"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shd w:val="clear" w:color="auto" w:fill="auto"/>
          </w:tcPr>
          <w:p w14:paraId="41FFF839" w14:textId="77777777" w:rsidR="00E31163" w:rsidRPr="008D2D2C" w:rsidRDefault="00E31163" w:rsidP="003E0DEB">
            <w:pPr>
              <w:spacing w:before="3" w:after="0" w:line="252" w:lineRule="exact"/>
              <w:ind w:right="148"/>
              <w:rPr>
                <w:rFonts w:ascii="Arial" w:eastAsia="Times New Roman" w:hAnsi="Arial" w:cs="Arial"/>
                <w:lang w:eastAsia="en-GB"/>
              </w:rPr>
            </w:pPr>
            <w:r w:rsidRPr="008D2D2C">
              <w:rPr>
                <w:rFonts w:ascii="Arial" w:eastAsia="Times New Roman" w:hAnsi="Arial" w:cs="Arial"/>
                <w:lang w:eastAsia="en-GB"/>
              </w:rPr>
              <w:t xml:space="preserve">Cleland, K.D. </w:t>
            </w:r>
            <w:r w:rsidRPr="008D2D2C">
              <w:rPr>
                <w:rFonts w:ascii="Arial" w:eastAsia="Times New Roman" w:hAnsi="Arial" w:cs="Arial"/>
                <w:i/>
                <w:lang w:eastAsia="en-GB"/>
              </w:rPr>
              <w:t xml:space="preserve">Developing Musicianship Through Aural Skills: A Holistic Approach to Sight Singing and Ear Training. </w:t>
            </w:r>
            <w:r w:rsidRPr="008D2D2C">
              <w:rPr>
                <w:rFonts w:ascii="Arial" w:eastAsia="Times New Roman" w:hAnsi="Arial" w:cs="Arial"/>
                <w:lang w:eastAsia="en-GB"/>
              </w:rPr>
              <w:t>Abingdon</w:t>
            </w:r>
            <w:r w:rsidRPr="008D2D2C">
              <w:rPr>
                <w:rFonts w:ascii="Arial" w:eastAsia="Times New Roman" w:hAnsi="Arial" w:cs="Arial"/>
                <w:i/>
                <w:lang w:eastAsia="en-GB"/>
              </w:rPr>
              <w:t xml:space="preserve">: </w:t>
            </w:r>
            <w:r w:rsidRPr="008D2D2C">
              <w:rPr>
                <w:rFonts w:ascii="Arial" w:eastAsia="Times New Roman" w:hAnsi="Arial" w:cs="Arial"/>
                <w:lang w:eastAsia="en-GB"/>
              </w:rPr>
              <w:t>Routledge, 2010</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13E280E5" w14:textId="77777777" w:rsidR="00E31163" w:rsidRPr="008D2D2C" w:rsidRDefault="00E31163"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bl>
    <w:p w14:paraId="4D03B074" w14:textId="77777777" w:rsidR="008B44A5" w:rsidRPr="00E31163" w:rsidRDefault="00E31163" w:rsidP="00E31163">
      <w:pPr>
        <w:spacing w:after="0" w:line="240" w:lineRule="auto"/>
        <w:jc w:val="both"/>
        <w:rPr>
          <w:rFonts w:ascii="Arial" w:hAnsi="Arial" w:cs="Arial"/>
          <w:b/>
          <w:lang w:val="en-GB"/>
        </w:rPr>
      </w:pPr>
      <w:bookmarkStart w:id="4" w:name="_GoBack"/>
      <w:bookmarkEnd w:id="4"/>
    </w:p>
    <w:sectPr w:rsidR="008B44A5" w:rsidRPr="00E31163" w:rsidSect="0003031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63D5227E"/>
    <w:multiLevelType w:val="hybridMultilevel"/>
    <w:tmpl w:val="E9D8C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7AD3548"/>
    <w:multiLevelType w:val="multilevel"/>
    <w:tmpl w:val="034E44BA"/>
    <w:lvl w:ilvl="0">
      <w:start w:val="1"/>
      <w:numFmt w:val="none"/>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
    <w:nsid w:val="777210E6"/>
    <w:multiLevelType w:val="hybridMultilevel"/>
    <w:tmpl w:val="9848819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1163"/>
    <w:rsid w:val="0003031A"/>
    <w:rsid w:val="00C067B1"/>
    <w:rsid w:val="00E31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97C20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31163"/>
    <w:pPr>
      <w:spacing w:after="200" w:line="276" w:lineRule="auto"/>
    </w:pPr>
    <w:rPr>
      <w:rFonts w:ascii="Calibri" w:eastAsia="Calibri" w:hAnsi="Calibri" w:cs="Times New Roman"/>
      <w:sz w:val="22"/>
      <w:szCs w:val="22"/>
      <w:lang w:val="en-US"/>
    </w:rPr>
  </w:style>
  <w:style w:type="paragraph" w:styleId="Heading1">
    <w:name w:val="heading 1"/>
    <w:next w:val="Normal"/>
    <w:link w:val="Heading1Char"/>
    <w:qFormat/>
    <w:rsid w:val="00E31163"/>
    <w:pPr>
      <w:keepNext/>
      <w:spacing w:after="240"/>
      <w:jc w:val="both"/>
      <w:outlineLvl w:val="0"/>
    </w:pPr>
    <w:rPr>
      <w:rFonts w:ascii="Arial" w:eastAsia="Times New Roman" w:hAnsi="Arial" w:cs="Arial"/>
      <w:b/>
      <w:sz w:val="22"/>
      <w:szCs w:val="22"/>
      <w:lang w:eastAsia="en-GB"/>
    </w:rPr>
  </w:style>
  <w:style w:type="paragraph" w:styleId="Heading2">
    <w:name w:val="heading 2"/>
    <w:basedOn w:val="Heading1"/>
    <w:next w:val="Normal"/>
    <w:link w:val="Heading2Char"/>
    <w:autoRedefine/>
    <w:uiPriority w:val="9"/>
    <w:qFormat/>
    <w:rsid w:val="00E31163"/>
    <w:pPr>
      <w:numPr>
        <w:ilvl w:val="1"/>
        <w:numId w:val="4"/>
      </w:numPr>
      <w:spacing w:before="240"/>
      <w:outlineLvl w:val="1"/>
    </w:pPr>
    <w:rPr>
      <w:color w:val="000000"/>
    </w:rPr>
  </w:style>
  <w:style w:type="paragraph" w:styleId="Heading3">
    <w:name w:val="heading 3"/>
    <w:basedOn w:val="Heading2"/>
    <w:next w:val="Normal"/>
    <w:link w:val="Heading3Char"/>
    <w:uiPriority w:val="9"/>
    <w:unhideWhenUsed/>
    <w:qFormat/>
    <w:rsid w:val="00E31163"/>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31163"/>
    <w:rPr>
      <w:rFonts w:ascii="Arial" w:eastAsia="Times New Roman" w:hAnsi="Arial" w:cs="Arial"/>
      <w:b/>
      <w:sz w:val="22"/>
      <w:szCs w:val="22"/>
      <w:lang w:eastAsia="en-GB"/>
    </w:rPr>
  </w:style>
  <w:style w:type="character" w:customStyle="1" w:styleId="Heading2Char">
    <w:name w:val="Heading 2 Char"/>
    <w:basedOn w:val="DefaultParagraphFont"/>
    <w:link w:val="Heading2"/>
    <w:uiPriority w:val="9"/>
    <w:rsid w:val="00E31163"/>
    <w:rPr>
      <w:rFonts w:ascii="Arial" w:eastAsia="Times New Roman" w:hAnsi="Arial" w:cs="Arial"/>
      <w:b/>
      <w:color w:val="000000"/>
      <w:sz w:val="22"/>
      <w:szCs w:val="22"/>
      <w:lang w:eastAsia="en-GB"/>
    </w:rPr>
  </w:style>
  <w:style w:type="character" w:customStyle="1" w:styleId="Heading3Char">
    <w:name w:val="Heading 3 Char"/>
    <w:basedOn w:val="DefaultParagraphFont"/>
    <w:link w:val="Heading3"/>
    <w:uiPriority w:val="9"/>
    <w:rsid w:val="00E31163"/>
    <w:rPr>
      <w:rFonts w:ascii="Arial" w:eastAsia="Times New Roman" w:hAnsi="Arial" w:cs="Arial"/>
      <w:b/>
      <w:color w:val="000000"/>
      <w:sz w:val="22"/>
      <w:szCs w:val="22"/>
      <w:lang w:eastAsia="en-GB"/>
    </w:rPr>
  </w:style>
  <w:style w:type="paragraph" w:styleId="ListParagraph">
    <w:name w:val="List Paragraph"/>
    <w:basedOn w:val="Normal"/>
    <w:link w:val="ListParagraphChar"/>
    <w:uiPriority w:val="34"/>
    <w:qFormat/>
    <w:rsid w:val="00E31163"/>
    <w:pPr>
      <w:ind w:left="720"/>
      <w:contextualSpacing/>
    </w:pPr>
  </w:style>
  <w:style w:type="table" w:styleId="TableGrid">
    <w:name w:val="Table Grid"/>
    <w:basedOn w:val="TableNormal"/>
    <w:uiPriority w:val="59"/>
    <w:rsid w:val="00E31163"/>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heading">
    <w:name w:val="heading"/>
    <w:basedOn w:val="fixed"/>
    <w:link w:val="headingChar"/>
    <w:rsid w:val="00E31163"/>
    <w:pPr>
      <w:spacing w:before="240" w:after="120"/>
    </w:pPr>
  </w:style>
  <w:style w:type="paragraph" w:customStyle="1" w:styleId="fixed">
    <w:name w:val="fixed"/>
    <w:link w:val="fixedChar"/>
    <w:rsid w:val="00E311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paragraph" w:customStyle="1" w:styleId="bullet">
    <w:name w:val="bullet"/>
    <w:link w:val="bulletChar"/>
    <w:rsid w:val="00E31163"/>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fixedChar">
    <w:name w:val="fixed Char"/>
    <w:link w:val="fixed"/>
    <w:rsid w:val="00E31163"/>
    <w:rPr>
      <w:rFonts w:ascii="Times New Roman" w:eastAsia="Times New Roman" w:hAnsi="Times New Roman" w:cs="Times New Roman"/>
      <w:b/>
      <w:szCs w:val="20"/>
      <w:lang w:eastAsia="en-GB"/>
    </w:rPr>
  </w:style>
  <w:style w:type="character" w:customStyle="1" w:styleId="headingChar">
    <w:name w:val="heading Char"/>
    <w:link w:val="heading"/>
    <w:rsid w:val="00E31163"/>
    <w:rPr>
      <w:rFonts w:ascii="Times New Roman" w:eastAsia="Times New Roman" w:hAnsi="Times New Roman" w:cs="Times New Roman"/>
      <w:b/>
      <w:szCs w:val="20"/>
      <w:lang w:eastAsia="en-GB"/>
    </w:rPr>
  </w:style>
  <w:style w:type="character" w:customStyle="1" w:styleId="bulletChar">
    <w:name w:val="bullet Char"/>
    <w:link w:val="bullet"/>
    <w:rsid w:val="00E31163"/>
    <w:rPr>
      <w:rFonts w:ascii="Times New Roman" w:eastAsia="Times New Roman" w:hAnsi="Times New Roman" w:cs="Times New Roman"/>
      <w:szCs w:val="20"/>
      <w:lang w:eastAsia="en-GB"/>
    </w:rPr>
  </w:style>
  <w:style w:type="paragraph" w:styleId="NoSpacing">
    <w:name w:val="No Spacing"/>
    <w:uiPriority w:val="1"/>
    <w:qFormat/>
    <w:rsid w:val="00E31163"/>
    <w:rPr>
      <w:rFonts w:ascii="Arial" w:eastAsia="Calibri" w:hAnsi="Arial" w:cs="Times New Roman"/>
      <w:sz w:val="22"/>
      <w:szCs w:val="22"/>
      <w:lang w:val="en-US"/>
    </w:rPr>
  </w:style>
  <w:style w:type="character" w:customStyle="1" w:styleId="ListParagraphChar">
    <w:name w:val="List Paragraph Char"/>
    <w:link w:val="ListParagraph"/>
    <w:uiPriority w:val="34"/>
    <w:locked/>
    <w:rsid w:val="00E31163"/>
    <w:rPr>
      <w:rFonts w:ascii="Calibri" w:eastAsia="Calibri" w:hAnsi="Calibri"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587</Words>
  <Characters>3347</Characters>
  <Application>Microsoft Macintosh Word</Application>
  <DocSecurity>0</DocSecurity>
  <Lines>27</Lines>
  <Paragraphs>7</Paragraphs>
  <ScaleCrop>false</ScaleCrop>
  <LinksUpToDate>false</LinksUpToDate>
  <CharactersWithSpaces>3927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Bebbington</dc:creator>
  <cp:keywords/>
  <dc:description/>
  <cp:lastModifiedBy>David Bebbington</cp:lastModifiedBy>
  <cp:revision>1</cp:revision>
  <dcterms:created xsi:type="dcterms:W3CDTF">2019-02-03T11:01:00Z</dcterms:created>
  <dcterms:modified xsi:type="dcterms:W3CDTF">2019-02-03T11:03:00Z</dcterms:modified>
</cp:coreProperties>
</file>