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11547" w14:textId="77777777" w:rsidR="00387275" w:rsidRPr="00BD671C" w:rsidRDefault="00387275" w:rsidP="00387275">
      <w:pPr>
        <w:pStyle w:val="Normal1"/>
        <w:tabs>
          <w:tab w:val="left" w:pos="2807"/>
        </w:tabs>
        <w:spacing w:line="360" w:lineRule="auto"/>
        <w:jc w:val="both"/>
        <w:rPr>
          <w:rFonts w:ascii="Times New Roman" w:eastAsia="Arial" w:hAnsi="Times New Roman" w:cs="Times New Roman"/>
          <w:b/>
          <w:color w:val="000000" w:themeColor="text1"/>
        </w:rPr>
      </w:pPr>
      <w:r>
        <w:rPr>
          <w:rFonts w:ascii="Times New Roman"/>
          <w:noProof/>
          <w:sz w:val="20"/>
        </w:rPr>
        <w:drawing>
          <wp:anchor distT="0" distB="0" distL="114300" distR="114300" simplePos="0" relativeHeight="251660288" behindDoc="1" locked="0" layoutInCell="1" allowOverlap="1" wp14:anchorId="5BA466C2" wp14:editId="31A2577D">
            <wp:simplePos x="0" y="0"/>
            <wp:positionH relativeFrom="column">
              <wp:posOffset>0</wp:posOffset>
            </wp:positionH>
            <wp:positionV relativeFrom="paragraph">
              <wp:posOffset>-190500</wp:posOffset>
            </wp:positionV>
            <wp:extent cx="1809750" cy="603250"/>
            <wp:effectExtent l="0" t="0" r="0" b="0"/>
            <wp:wrapNone/>
            <wp:docPr id="8" name="Picture 8"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9750" cy="603250"/>
                    </a:xfrm>
                    <a:prstGeom prst="rect">
                      <a:avLst/>
                    </a:prstGeom>
                    <a:noFill/>
                    <a:ln>
                      <a:noFill/>
                    </a:ln>
                  </pic:spPr>
                </pic:pic>
              </a:graphicData>
            </a:graphic>
          </wp:anchor>
        </w:drawing>
      </w:r>
    </w:p>
    <w:p w14:paraId="489A2A9F" w14:textId="77777777" w:rsidR="00387275" w:rsidRDefault="00387275" w:rsidP="00387275">
      <w:pPr>
        <w:pStyle w:val="BodyText"/>
        <w:ind w:left="220"/>
        <w:rPr>
          <w:rFonts w:ascii="Times New Roman"/>
          <w:sz w:val="20"/>
        </w:rPr>
      </w:pPr>
    </w:p>
    <w:p w14:paraId="5D61E9D4" w14:textId="77777777" w:rsidR="00387275" w:rsidRDefault="00387275" w:rsidP="00387275">
      <w:pPr>
        <w:pStyle w:val="BodyText"/>
        <w:spacing w:before="10"/>
        <w:rPr>
          <w:b/>
          <w:sz w:val="16"/>
        </w:rPr>
      </w:pPr>
    </w:p>
    <w:p w14:paraId="10546294" w14:textId="77777777" w:rsidR="00387275" w:rsidRDefault="00387275" w:rsidP="00387275">
      <w:pPr>
        <w:pStyle w:val="BodyText"/>
        <w:spacing w:before="10"/>
        <w:rPr>
          <w:b/>
          <w:sz w:val="16"/>
        </w:rPr>
      </w:pPr>
    </w:p>
    <w:p w14:paraId="10568536" w14:textId="0FD5D283" w:rsidR="00387275" w:rsidRDefault="00985212" w:rsidP="00387275">
      <w:pPr>
        <w:pStyle w:val="BodyText"/>
        <w:spacing w:before="10"/>
        <w:rPr>
          <w:b/>
          <w:sz w:val="16"/>
        </w:rPr>
      </w:pPr>
      <w:r>
        <w:rPr>
          <w:noProof/>
        </w:rPr>
        <mc:AlternateContent>
          <mc:Choice Requires="wps">
            <w:drawing>
              <wp:anchor distT="0" distB="0" distL="0" distR="0" simplePos="0" relativeHeight="251659264" behindDoc="1" locked="0" layoutInCell="1" allowOverlap="1" wp14:anchorId="5936CC81" wp14:editId="19132DEE">
                <wp:simplePos x="0" y="0"/>
                <wp:positionH relativeFrom="page">
                  <wp:posOffset>708660</wp:posOffset>
                </wp:positionH>
                <wp:positionV relativeFrom="paragraph">
                  <wp:posOffset>151765</wp:posOffset>
                </wp:positionV>
                <wp:extent cx="6303010" cy="451485"/>
                <wp:effectExtent l="0" t="0" r="2540" b="5715"/>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1EC07D2C" w14:textId="77777777" w:rsidR="00387275" w:rsidRDefault="00387275" w:rsidP="00387275">
                            <w:pPr>
                              <w:spacing w:before="119"/>
                              <w:ind w:left="1828" w:firstLine="332"/>
                              <w:rPr>
                                <w:b/>
                                <w:sz w:val="40"/>
                              </w:rPr>
                            </w:pPr>
                            <w:r>
                              <w:rPr>
                                <w:b/>
                                <w:sz w:val="40"/>
                              </w:rPr>
                              <w:t>LEVEL 7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936CC81" id="_x0000_t202" coordsize="21600,21600" o:spt="202" path="m,l,21600r21600,l21600,xe">
                <v:stroke joinstyle="miter"/>
                <v:path gradientshapeok="t" o:connecttype="rect"/>
              </v:shapetype>
              <v:shape id="Text Box 6" o:spid="_x0000_s1026" type="#_x0000_t202" style="position:absolute;margin-left:55.8pt;margin-top:11.9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" fillcolor="silver" strokeweight=".48pt">
                <v:textbox inset="0,0,0,0">
                  <w:txbxContent>
                    <w:p w14:paraId="1EC07D2C" w14:textId="77777777" w:rsidR="00387275" w:rsidRDefault="00387275" w:rsidP="00387275">
                      <w:pPr>
                        <w:spacing w:before="119"/>
                        <w:ind w:left="1828" w:firstLine="332"/>
                        <w:rPr>
                          <w:b/>
                          <w:sz w:val="40"/>
                        </w:rPr>
                      </w:pPr>
                      <w:r>
                        <w:rPr>
                          <w:b/>
                          <w:sz w:val="40"/>
                        </w:rPr>
                        <w:t>LEVEL 7 ASSESSMENT SPECIFICATION</w:t>
                      </w:r>
                    </w:p>
                  </w:txbxContent>
                </v:textbox>
                <w10:wrap type="topAndBottom" anchorx="page"/>
              </v:shape>
            </w:pict>
          </mc:Fallback>
        </mc:AlternateContent>
      </w:r>
    </w:p>
    <w:p w14:paraId="624119FE" w14:textId="77777777" w:rsidR="00387275" w:rsidRDefault="00387275" w:rsidP="00387275">
      <w:pPr>
        <w:pStyle w:val="BodyText"/>
        <w:spacing w:before="4"/>
        <w:rPr>
          <w:b/>
          <w:sz w:val="29"/>
        </w:rPr>
      </w:pPr>
    </w:p>
    <w:tbl>
      <w:tblPr>
        <w:tblW w:w="9930" w:type="dxa"/>
        <w:tblInd w:w="-2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5"/>
        <w:gridCol w:w="2270"/>
        <w:gridCol w:w="2270"/>
      </w:tblGrid>
      <w:tr w:rsidR="00387275" w14:paraId="0AD4C278" w14:textId="77777777" w:rsidTr="00380846">
        <w:trPr>
          <w:trHeight w:val="494"/>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768F1A02" w14:textId="77777777" w:rsidR="00387275" w:rsidRDefault="00387275" w:rsidP="00380846">
            <w:pPr>
              <w:pStyle w:val="TableParagraph"/>
              <w:spacing w:before="115" w:line="276" w:lineRule="auto"/>
              <w:ind w:left="107"/>
              <w:rPr>
                <w:b/>
              </w:rPr>
            </w:pPr>
            <w:bookmarkStart w:id="0" w:name="_Hlk101976072"/>
            <w:proofErr w:type="spellStart"/>
            <w:r>
              <w:rPr>
                <w:b/>
              </w:rPr>
              <w:t>Programme</w:t>
            </w:r>
            <w:proofErr w:type="spellEnd"/>
            <w:r>
              <w:rPr>
                <w:b/>
              </w:rPr>
              <w:t>:</w:t>
            </w:r>
          </w:p>
        </w:tc>
        <w:tc>
          <w:tcPr>
            <w:tcW w:w="7835" w:type="dxa"/>
            <w:gridSpan w:val="3"/>
            <w:tcBorders>
              <w:top w:val="single" w:sz="4" w:space="0" w:color="000000"/>
              <w:left w:val="single" w:sz="4" w:space="0" w:color="000000"/>
              <w:bottom w:val="single" w:sz="4" w:space="0" w:color="000000"/>
              <w:right w:val="single" w:sz="4" w:space="0" w:color="000000"/>
            </w:tcBorders>
            <w:hideMark/>
          </w:tcPr>
          <w:p w14:paraId="6AE5BEC7" w14:textId="77777777" w:rsidR="00387275" w:rsidRDefault="00387275" w:rsidP="00380846">
            <w:pPr>
              <w:pStyle w:val="TableParagraph"/>
              <w:spacing w:before="115" w:line="276" w:lineRule="auto"/>
              <w:ind w:left="106"/>
              <w:rPr>
                <w:b/>
              </w:rPr>
            </w:pPr>
            <w:r>
              <w:rPr>
                <w:b/>
              </w:rPr>
              <w:t>MBA- Masters of Business Administration</w:t>
            </w:r>
          </w:p>
        </w:tc>
      </w:tr>
      <w:tr w:rsidR="00387275" w14:paraId="5EC7FC5B" w14:textId="77777777" w:rsidTr="00380846">
        <w:trPr>
          <w:trHeight w:val="491"/>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1F3537E8" w14:textId="77777777" w:rsidR="00387275" w:rsidRDefault="00387275" w:rsidP="00380846">
            <w:pPr>
              <w:pStyle w:val="TableParagraph"/>
              <w:spacing w:before="115" w:line="276" w:lineRule="auto"/>
              <w:ind w:left="107"/>
              <w:rPr>
                <w:b/>
              </w:rPr>
            </w:pPr>
            <w:r>
              <w:rPr>
                <w:b/>
              </w:rPr>
              <w:t>Module:</w:t>
            </w:r>
          </w:p>
        </w:tc>
        <w:tc>
          <w:tcPr>
            <w:tcW w:w="7835" w:type="dxa"/>
            <w:gridSpan w:val="3"/>
            <w:tcBorders>
              <w:top w:val="single" w:sz="4" w:space="0" w:color="000000"/>
              <w:left w:val="single" w:sz="4" w:space="0" w:color="000000"/>
              <w:bottom w:val="single" w:sz="4" w:space="0" w:color="000000"/>
              <w:right w:val="single" w:sz="4" w:space="0" w:color="000000"/>
            </w:tcBorders>
            <w:hideMark/>
          </w:tcPr>
          <w:p w14:paraId="57AE8F9A" w14:textId="77777777" w:rsidR="00387275" w:rsidRDefault="00387275" w:rsidP="00380846">
            <w:pPr>
              <w:pStyle w:val="TableParagraph"/>
              <w:spacing w:before="115" w:line="276" w:lineRule="auto"/>
              <w:ind w:left="106"/>
              <w:rPr>
                <w:b/>
              </w:rPr>
            </w:pPr>
            <w:r>
              <w:rPr>
                <w:b/>
              </w:rPr>
              <w:t>Dissertation</w:t>
            </w:r>
          </w:p>
        </w:tc>
        <w:bookmarkEnd w:id="0"/>
      </w:tr>
      <w:tr w:rsidR="00387275" w14:paraId="77253A89" w14:textId="77777777" w:rsidTr="00380846">
        <w:trPr>
          <w:trHeight w:val="760"/>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3929211A" w14:textId="77777777" w:rsidR="00387275" w:rsidRDefault="00387275" w:rsidP="00380846">
            <w:pPr>
              <w:pStyle w:val="TableParagraph"/>
              <w:spacing w:before="117" w:line="276" w:lineRule="auto"/>
              <w:rPr>
                <w:b/>
              </w:rPr>
            </w:pPr>
            <w:r>
              <w:rPr>
                <w:b/>
              </w:rPr>
              <w:t>Supervisor:</w:t>
            </w:r>
          </w:p>
        </w:tc>
        <w:tc>
          <w:tcPr>
            <w:tcW w:w="3295" w:type="dxa"/>
            <w:tcBorders>
              <w:top w:val="single" w:sz="4" w:space="0" w:color="000000"/>
              <w:left w:val="single" w:sz="4" w:space="0" w:color="000000"/>
              <w:bottom w:val="single" w:sz="4" w:space="0" w:color="000000"/>
              <w:right w:val="single" w:sz="4" w:space="0" w:color="000000"/>
            </w:tcBorders>
            <w:hideMark/>
          </w:tcPr>
          <w:p w14:paraId="79E7A773" w14:textId="77777777" w:rsidR="00387275" w:rsidRPr="00BD671C" w:rsidRDefault="00387275" w:rsidP="00380846">
            <w:pPr>
              <w:pStyle w:val="TableParagraph"/>
              <w:spacing w:before="117" w:line="276" w:lineRule="auto"/>
              <w:ind w:left="106"/>
              <w:rPr>
                <w:b/>
              </w:rPr>
            </w:pPr>
            <w:bookmarkStart w:id="1" w:name="_Hlk109224276"/>
            <w:r w:rsidRPr="00BD671C">
              <w:rPr>
                <w:b/>
              </w:rPr>
              <w:t xml:space="preserve">Md </w:t>
            </w:r>
            <w:proofErr w:type="spellStart"/>
            <w:r w:rsidRPr="00BD671C">
              <w:rPr>
                <w:b/>
              </w:rPr>
              <w:t>Sadeque</w:t>
            </w:r>
            <w:proofErr w:type="spellEnd"/>
            <w:r w:rsidRPr="00BD671C">
              <w:rPr>
                <w:b/>
              </w:rPr>
              <w:t xml:space="preserve"> Shaikh</w:t>
            </w:r>
          </w:p>
          <w:bookmarkEnd w:id="1"/>
          <w:p w14:paraId="470FF225" w14:textId="77777777" w:rsidR="00387275" w:rsidRPr="00BD671C" w:rsidRDefault="00387275" w:rsidP="00380846">
            <w:pPr>
              <w:pStyle w:val="TableParagraph"/>
              <w:spacing w:before="117" w:line="276" w:lineRule="auto"/>
              <w:ind w:left="106"/>
              <w:rPr>
                <w:bCs/>
              </w:rPr>
            </w:pPr>
            <w:r w:rsidRPr="00BD671C">
              <w:rPr>
                <w:bCs/>
              </w:rPr>
              <w:t xml:space="preserve">(FHEA, FBCS, FRSA, FLPI, FRAS) Lecturer, Computing &amp; </w:t>
            </w:r>
            <w:proofErr w:type="spellStart"/>
            <w:proofErr w:type="gramStart"/>
            <w:r w:rsidRPr="00BD671C">
              <w:rPr>
                <w:bCs/>
              </w:rPr>
              <w:t>Business,UWTSD</w:t>
            </w:r>
            <w:proofErr w:type="spellEnd"/>
            <w:proofErr w:type="gramEnd"/>
          </w:p>
          <w:p w14:paraId="49C94996" w14:textId="77777777" w:rsidR="00387275" w:rsidRPr="00BD671C" w:rsidRDefault="00387275" w:rsidP="00380846">
            <w:pPr>
              <w:pStyle w:val="TableParagraph"/>
              <w:spacing w:before="117" w:line="276" w:lineRule="auto"/>
              <w:ind w:left="106"/>
              <w:rPr>
                <w:bCs/>
              </w:rPr>
            </w:pPr>
            <w:proofErr w:type="spellStart"/>
            <w:proofErr w:type="gramStart"/>
            <w:r w:rsidRPr="00BD671C">
              <w:rPr>
                <w:bCs/>
              </w:rPr>
              <w:t>MPhil,M</w:t>
            </w:r>
            <w:proofErr w:type="gramEnd"/>
            <w:r w:rsidRPr="00BD671C">
              <w:rPr>
                <w:bCs/>
              </w:rPr>
              <w:t>.Sc</w:t>
            </w:r>
            <w:proofErr w:type="spellEnd"/>
            <w:r w:rsidRPr="00BD671C">
              <w:rPr>
                <w:bCs/>
              </w:rPr>
              <w:t>(Teaching),</w:t>
            </w:r>
            <w:proofErr w:type="spellStart"/>
            <w:r w:rsidRPr="00BD671C">
              <w:rPr>
                <w:bCs/>
              </w:rPr>
              <w:t>PGCHE,M.Sc</w:t>
            </w:r>
            <w:proofErr w:type="spellEnd"/>
            <w:r w:rsidRPr="00BD671C">
              <w:rPr>
                <w:bCs/>
              </w:rPr>
              <w:t xml:space="preserve"> </w:t>
            </w:r>
            <w:proofErr w:type="spellStart"/>
            <w:r w:rsidRPr="00BD671C">
              <w:rPr>
                <w:bCs/>
              </w:rPr>
              <w:t>Comuter</w:t>
            </w:r>
            <w:proofErr w:type="spellEnd"/>
            <w:r w:rsidRPr="00BD671C">
              <w:rPr>
                <w:bCs/>
              </w:rPr>
              <w:t xml:space="preserve"> Network</w:t>
            </w:r>
          </w:p>
          <w:p w14:paraId="4A18D8A8" w14:textId="77777777" w:rsidR="00387275" w:rsidRPr="00BD671C" w:rsidRDefault="00387275" w:rsidP="00380846">
            <w:pPr>
              <w:pStyle w:val="TableParagraph"/>
              <w:spacing w:before="117" w:line="276" w:lineRule="auto"/>
              <w:ind w:left="106"/>
              <w:rPr>
                <w:bCs/>
              </w:rPr>
            </w:pPr>
            <w:proofErr w:type="spellStart"/>
            <w:r w:rsidRPr="00BD671C">
              <w:rPr>
                <w:bCs/>
              </w:rPr>
              <w:t>M.Sc</w:t>
            </w:r>
            <w:proofErr w:type="spellEnd"/>
            <w:r w:rsidRPr="00BD671C">
              <w:rPr>
                <w:bCs/>
              </w:rPr>
              <w:t xml:space="preserve"> </w:t>
            </w:r>
            <w:proofErr w:type="spellStart"/>
            <w:proofErr w:type="gramStart"/>
            <w:r w:rsidRPr="00BD671C">
              <w:rPr>
                <w:bCs/>
              </w:rPr>
              <w:t>Computing,B</w:t>
            </w:r>
            <w:proofErr w:type="gramEnd"/>
            <w:r w:rsidRPr="00BD671C">
              <w:rPr>
                <w:bCs/>
              </w:rPr>
              <w:t>.Sc</w:t>
            </w:r>
            <w:proofErr w:type="spellEnd"/>
            <w:r w:rsidRPr="00BD671C">
              <w:rPr>
                <w:bCs/>
              </w:rPr>
              <w:t>(Hon's) Computing</w:t>
            </w:r>
          </w:p>
          <w:p w14:paraId="363C84B7" w14:textId="77777777" w:rsidR="00387275" w:rsidRPr="00BD671C" w:rsidRDefault="00387275" w:rsidP="00380846">
            <w:pPr>
              <w:pStyle w:val="TableParagraph"/>
              <w:spacing w:before="117" w:line="276" w:lineRule="auto"/>
              <w:ind w:left="106"/>
              <w:rPr>
                <w:bCs/>
              </w:rPr>
            </w:pPr>
            <w:r w:rsidRPr="00BD671C">
              <w:rPr>
                <w:bCs/>
              </w:rPr>
              <w:t>Graduate of The Year Award (University of Bedfordshire), UK IT Industry awards Finalist (BCS)</w:t>
            </w:r>
          </w:p>
          <w:p w14:paraId="4ABC3899" w14:textId="77777777" w:rsidR="00387275" w:rsidRPr="00BD671C" w:rsidRDefault="00387275" w:rsidP="00380846">
            <w:pPr>
              <w:pStyle w:val="TableParagraph"/>
              <w:spacing w:before="117" w:line="276" w:lineRule="auto"/>
              <w:ind w:left="106"/>
              <w:rPr>
                <w:bCs/>
              </w:rPr>
            </w:pPr>
            <w:r w:rsidRPr="00BD671C">
              <w:rPr>
                <w:bCs/>
              </w:rPr>
              <w:t>Former Dean, University of Science &amp; Technology Chittagong &amp; Curriculum Leader, Glyndwr University</w:t>
            </w:r>
          </w:p>
        </w:tc>
        <w:tc>
          <w:tcPr>
            <w:tcW w:w="2270" w:type="dxa"/>
            <w:tcBorders>
              <w:top w:val="single" w:sz="4" w:space="0" w:color="000000"/>
              <w:left w:val="single" w:sz="4" w:space="0" w:color="000000"/>
              <w:bottom w:val="single" w:sz="4" w:space="0" w:color="000000"/>
              <w:right w:val="single" w:sz="4" w:space="0" w:color="000000"/>
            </w:tcBorders>
            <w:shd w:val="clear" w:color="auto" w:fill="D9D9D9"/>
            <w:hideMark/>
          </w:tcPr>
          <w:p w14:paraId="31D41070" w14:textId="77777777" w:rsidR="00387275" w:rsidRDefault="00387275" w:rsidP="00380846">
            <w:pPr>
              <w:pStyle w:val="TableParagraph"/>
              <w:spacing w:before="2" w:line="252" w:lineRule="exact"/>
              <w:ind w:left="107" w:right="359"/>
              <w:rPr>
                <w:b/>
              </w:rPr>
            </w:pPr>
            <w:r>
              <w:rPr>
                <w:b/>
              </w:rPr>
              <w:t>Contribution to Overall Module Assessment (%):</w:t>
            </w:r>
          </w:p>
        </w:tc>
        <w:tc>
          <w:tcPr>
            <w:tcW w:w="2270" w:type="dxa"/>
            <w:tcBorders>
              <w:top w:val="single" w:sz="4" w:space="0" w:color="000000"/>
              <w:left w:val="single" w:sz="4" w:space="0" w:color="000000"/>
              <w:bottom w:val="single" w:sz="4" w:space="0" w:color="000000"/>
              <w:right w:val="single" w:sz="4" w:space="0" w:color="000000"/>
            </w:tcBorders>
            <w:hideMark/>
          </w:tcPr>
          <w:p w14:paraId="2F875DC6" w14:textId="77777777" w:rsidR="00387275" w:rsidRDefault="00387275" w:rsidP="00380846">
            <w:pPr>
              <w:pStyle w:val="TableParagraph"/>
              <w:spacing w:before="117" w:line="276" w:lineRule="auto"/>
              <w:ind w:left="107"/>
              <w:rPr>
                <w:b/>
              </w:rPr>
            </w:pPr>
            <w:r>
              <w:rPr>
                <w:b/>
              </w:rPr>
              <w:t>100%</w:t>
            </w:r>
          </w:p>
        </w:tc>
      </w:tr>
      <w:tr w:rsidR="00387275" w14:paraId="43C9FCB8" w14:textId="77777777" w:rsidTr="00380846">
        <w:trPr>
          <w:trHeight w:val="745"/>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6A439027" w14:textId="77777777" w:rsidR="00387275" w:rsidRDefault="00387275" w:rsidP="00380846">
            <w:pPr>
              <w:pStyle w:val="TableParagraph"/>
              <w:spacing w:before="117" w:line="276" w:lineRule="auto"/>
              <w:ind w:left="107"/>
              <w:rPr>
                <w:b/>
              </w:rPr>
            </w:pPr>
            <w:r>
              <w:rPr>
                <w:b/>
              </w:rPr>
              <w:t>Assignment Title:</w:t>
            </w:r>
          </w:p>
        </w:tc>
        <w:tc>
          <w:tcPr>
            <w:tcW w:w="3295" w:type="dxa"/>
            <w:tcBorders>
              <w:top w:val="single" w:sz="4" w:space="0" w:color="000000"/>
              <w:left w:val="single" w:sz="4" w:space="0" w:color="000000"/>
              <w:bottom w:val="single" w:sz="4" w:space="0" w:color="000000"/>
              <w:right w:val="single" w:sz="4" w:space="0" w:color="000000"/>
            </w:tcBorders>
            <w:hideMark/>
          </w:tcPr>
          <w:p w14:paraId="3CFE2812" w14:textId="77777777" w:rsidR="00387275" w:rsidRDefault="00387275" w:rsidP="00380846">
            <w:pPr>
              <w:pStyle w:val="TableParagraph"/>
              <w:spacing w:before="117" w:line="276" w:lineRule="auto"/>
              <w:ind w:left="106"/>
              <w:rPr>
                <w:b/>
              </w:rPr>
            </w:pPr>
            <w:r w:rsidRPr="00BD671C">
              <w:rPr>
                <w:b/>
              </w:rPr>
              <w:t>Analyzing how fast-paced changes in consumer tastes are influencing digital marketing</w:t>
            </w:r>
            <w:r>
              <w:rPr>
                <w:b/>
              </w:rPr>
              <w:t>.</w:t>
            </w:r>
          </w:p>
        </w:tc>
        <w:tc>
          <w:tcPr>
            <w:tcW w:w="2270" w:type="dxa"/>
            <w:tcBorders>
              <w:top w:val="single" w:sz="4" w:space="0" w:color="000000"/>
              <w:left w:val="single" w:sz="4" w:space="0" w:color="000000"/>
              <w:bottom w:val="single" w:sz="4" w:space="0" w:color="000000"/>
              <w:right w:val="single" w:sz="4" w:space="0" w:color="000000"/>
            </w:tcBorders>
            <w:shd w:val="clear" w:color="auto" w:fill="D9D9D9"/>
            <w:hideMark/>
          </w:tcPr>
          <w:p w14:paraId="7D5416B3" w14:textId="77777777" w:rsidR="00387275" w:rsidRDefault="00387275" w:rsidP="00380846">
            <w:pPr>
              <w:pStyle w:val="TableParagraph"/>
              <w:spacing w:before="117" w:line="276" w:lineRule="auto"/>
              <w:ind w:left="107" w:right="555"/>
              <w:rPr>
                <w:b/>
              </w:rPr>
            </w:pPr>
            <w:r>
              <w:rPr>
                <w:b/>
              </w:rPr>
              <w:t>Word count (or equivalent):</w:t>
            </w:r>
          </w:p>
        </w:tc>
        <w:tc>
          <w:tcPr>
            <w:tcW w:w="2270" w:type="dxa"/>
            <w:tcBorders>
              <w:top w:val="single" w:sz="4" w:space="0" w:color="000000"/>
              <w:left w:val="single" w:sz="4" w:space="0" w:color="000000"/>
              <w:bottom w:val="single" w:sz="4" w:space="0" w:color="000000"/>
              <w:right w:val="single" w:sz="4" w:space="0" w:color="000000"/>
            </w:tcBorders>
            <w:hideMark/>
          </w:tcPr>
          <w:p w14:paraId="1DF7BAE7" w14:textId="77777777" w:rsidR="00387275" w:rsidRDefault="00387275" w:rsidP="00380846">
            <w:pPr>
              <w:pStyle w:val="TableParagraph"/>
              <w:spacing w:before="117" w:line="276" w:lineRule="auto"/>
              <w:ind w:left="107"/>
              <w:rPr>
                <w:b/>
              </w:rPr>
            </w:pPr>
            <w:r>
              <w:rPr>
                <w:b/>
              </w:rPr>
              <w:t>15000</w:t>
            </w:r>
          </w:p>
        </w:tc>
      </w:tr>
    </w:tbl>
    <w:tbl>
      <w:tblPr>
        <w:tblpPr w:leftFromText="180" w:rightFromText="180" w:vertAnchor="text" w:horzAnchor="margin" w:tblpXSpec="center" w:tblpY="999"/>
        <w:tblW w:w="99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4"/>
      </w:tblGrid>
      <w:tr w:rsidR="00387275" w14:paraId="65C6791B" w14:textId="77777777" w:rsidTr="00380846">
        <w:trPr>
          <w:trHeight w:val="494"/>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36F0FFA7" w14:textId="77777777" w:rsidR="00387275" w:rsidRDefault="00387275" w:rsidP="00380846">
            <w:pPr>
              <w:pStyle w:val="TableParagraph"/>
              <w:spacing w:before="115" w:line="276" w:lineRule="auto"/>
              <w:ind w:left="107"/>
              <w:rPr>
                <w:b/>
              </w:rPr>
            </w:pPr>
            <w:r>
              <w:rPr>
                <w:b/>
              </w:rPr>
              <w:t>Student Name:</w:t>
            </w:r>
          </w:p>
        </w:tc>
        <w:tc>
          <w:tcPr>
            <w:tcW w:w="7832" w:type="dxa"/>
            <w:tcBorders>
              <w:top w:val="single" w:sz="4" w:space="0" w:color="000000"/>
              <w:left w:val="single" w:sz="4" w:space="0" w:color="000000"/>
              <w:bottom w:val="single" w:sz="4" w:space="0" w:color="000000"/>
              <w:right w:val="single" w:sz="4" w:space="0" w:color="000000"/>
            </w:tcBorders>
            <w:hideMark/>
          </w:tcPr>
          <w:p w14:paraId="568C7738" w14:textId="77777777" w:rsidR="00387275" w:rsidRDefault="00387275" w:rsidP="00380846">
            <w:pPr>
              <w:pStyle w:val="TableParagraph"/>
              <w:spacing w:before="115" w:line="276" w:lineRule="auto"/>
              <w:ind w:left="106"/>
              <w:rPr>
                <w:b/>
              </w:rPr>
            </w:pPr>
            <w:proofErr w:type="spellStart"/>
            <w:r>
              <w:rPr>
                <w:b/>
              </w:rPr>
              <w:t>Jaimish</w:t>
            </w:r>
            <w:proofErr w:type="spellEnd"/>
            <w:r>
              <w:rPr>
                <w:b/>
              </w:rPr>
              <w:t xml:space="preserve"> </w:t>
            </w:r>
            <w:proofErr w:type="spellStart"/>
            <w:r>
              <w:rPr>
                <w:b/>
              </w:rPr>
              <w:t>Sureshbhai</w:t>
            </w:r>
            <w:proofErr w:type="spellEnd"/>
            <w:r>
              <w:rPr>
                <w:b/>
              </w:rPr>
              <w:t xml:space="preserve"> Gujarati</w:t>
            </w:r>
          </w:p>
        </w:tc>
      </w:tr>
      <w:tr w:rsidR="00387275" w14:paraId="742B0150" w14:textId="77777777" w:rsidTr="00380846">
        <w:trPr>
          <w:trHeight w:val="491"/>
        </w:trPr>
        <w:tc>
          <w:tcPr>
            <w:tcW w:w="2095" w:type="dxa"/>
            <w:tcBorders>
              <w:top w:val="single" w:sz="4" w:space="0" w:color="000000"/>
              <w:left w:val="single" w:sz="4" w:space="0" w:color="000000"/>
              <w:bottom w:val="single" w:sz="4" w:space="0" w:color="000000"/>
              <w:right w:val="single" w:sz="4" w:space="0" w:color="000000"/>
            </w:tcBorders>
            <w:shd w:val="clear" w:color="auto" w:fill="D9D9D9"/>
            <w:hideMark/>
          </w:tcPr>
          <w:p w14:paraId="0A20F1E1" w14:textId="77777777" w:rsidR="00387275" w:rsidRDefault="00387275" w:rsidP="00380846">
            <w:pPr>
              <w:pStyle w:val="TableParagraph"/>
              <w:spacing w:before="115" w:line="276" w:lineRule="auto"/>
              <w:ind w:left="107"/>
              <w:rPr>
                <w:b/>
              </w:rPr>
            </w:pPr>
            <w:r>
              <w:rPr>
                <w:b/>
              </w:rPr>
              <w:t>Student ID:</w:t>
            </w:r>
          </w:p>
        </w:tc>
        <w:tc>
          <w:tcPr>
            <w:tcW w:w="7832" w:type="dxa"/>
            <w:tcBorders>
              <w:top w:val="single" w:sz="4" w:space="0" w:color="000000"/>
              <w:left w:val="single" w:sz="4" w:space="0" w:color="000000"/>
              <w:bottom w:val="single" w:sz="4" w:space="0" w:color="000000"/>
              <w:right w:val="single" w:sz="4" w:space="0" w:color="000000"/>
            </w:tcBorders>
            <w:hideMark/>
          </w:tcPr>
          <w:p w14:paraId="2CEBFBE3" w14:textId="77777777" w:rsidR="00387275" w:rsidRDefault="00387275" w:rsidP="00380846">
            <w:pPr>
              <w:pStyle w:val="TableParagraph"/>
              <w:spacing w:before="115" w:line="276" w:lineRule="auto"/>
              <w:ind w:left="106"/>
              <w:rPr>
                <w:b/>
              </w:rPr>
            </w:pPr>
            <w:r>
              <w:rPr>
                <w:b/>
              </w:rPr>
              <w:t>2106724</w:t>
            </w:r>
          </w:p>
        </w:tc>
      </w:tr>
    </w:tbl>
    <w:p w14:paraId="30DE4FB4" w14:textId="77777777" w:rsidR="00387275" w:rsidRDefault="00387275" w:rsidP="00387275">
      <w:pPr>
        <w:pStyle w:val="TOC1"/>
        <w:tabs>
          <w:tab w:val="right" w:leader="dot" w:pos="9350"/>
        </w:tabs>
        <w:rPr>
          <w:rFonts w:ascii="Arial" w:hAnsi="Arial" w:cs="Arial"/>
          <w:sz w:val="24"/>
          <w:szCs w:val="24"/>
        </w:rPr>
      </w:pPr>
    </w:p>
    <w:p w14:paraId="3EEE28A7" w14:textId="26A4B2D9" w:rsidR="00387275" w:rsidRDefault="00387275">
      <w:pPr>
        <w:pStyle w:val="TOC1"/>
        <w:tabs>
          <w:tab w:val="right" w:leader="dot" w:pos="9350"/>
        </w:tabs>
        <w:rPr>
          <w:rFonts w:ascii="Arial" w:hAnsi="Arial" w:cs="Arial"/>
          <w:sz w:val="24"/>
          <w:szCs w:val="24"/>
        </w:rPr>
      </w:pPr>
    </w:p>
    <w:p w14:paraId="2ED4476A" w14:textId="5ACD8135" w:rsidR="005405E5" w:rsidRPr="005405E5" w:rsidRDefault="00387275" w:rsidP="005405E5">
      <w:pPr>
        <w:rPr>
          <w:rFonts w:ascii="Arial" w:hAnsi="Arial" w:cs="Arial"/>
          <w:sz w:val="24"/>
          <w:szCs w:val="24"/>
        </w:rPr>
      </w:pPr>
      <w:r>
        <w:rPr>
          <w:rFonts w:ascii="Arial" w:hAnsi="Arial" w:cs="Arial"/>
          <w:sz w:val="24"/>
          <w:szCs w:val="24"/>
        </w:rPr>
        <w:br w:type="page"/>
      </w:r>
    </w:p>
    <w:p w14:paraId="20C47AB0" w14:textId="22D17D37" w:rsidR="005405E5" w:rsidRPr="009356C2" w:rsidRDefault="005405E5" w:rsidP="005405E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6D14C4E4" wp14:editId="6EA74A12">
            <wp:extent cx="1860550" cy="762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2CA368DD" w14:textId="77777777" w:rsidR="005405E5" w:rsidRPr="009356C2" w:rsidRDefault="005405E5" w:rsidP="005405E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13FA9F3C" w14:textId="77777777" w:rsidR="005405E5" w:rsidRPr="009356C2" w:rsidRDefault="005405E5" w:rsidP="005405E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10BB7613" w14:textId="1F9BFA5B" w:rsidR="005405E5" w:rsidRPr="009356C2" w:rsidRDefault="005405E5" w:rsidP="005405E5">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noProof/>
        </w:rPr>
        <w:drawing>
          <wp:anchor distT="0" distB="0" distL="114300" distR="114300" simplePos="0" relativeHeight="251662336" behindDoc="1" locked="0" layoutInCell="1" allowOverlap="1" wp14:anchorId="2418A532" wp14:editId="35E13101">
            <wp:simplePos x="0" y="0"/>
            <wp:positionH relativeFrom="column">
              <wp:posOffset>463551</wp:posOffset>
            </wp:positionH>
            <wp:positionV relativeFrom="paragraph">
              <wp:posOffset>311181</wp:posOffset>
            </wp:positionV>
            <wp:extent cx="774700" cy="485744"/>
            <wp:effectExtent l="0" t="0" r="635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82617" cy="490708"/>
                    </a:xfrm>
                    <a:prstGeom prst="rect">
                      <a:avLst/>
                    </a:prstGeom>
                    <a:noFill/>
                  </pic:spPr>
                </pic:pic>
              </a:graphicData>
            </a:graphic>
            <wp14:sizeRelH relativeFrom="margin">
              <wp14:pctWidth>0</wp14:pctWidth>
            </wp14:sizeRelH>
            <wp14:sizeRelV relativeFrom="margin">
              <wp14:pctHeight>0</wp14:pctHeight>
            </wp14:sizeRelV>
          </wp:anchor>
        </w:drawing>
      </w:r>
      <w:r w:rsidRPr="009356C2">
        <w:rPr>
          <w:rFonts w:ascii="Arial" w:hAnsi="Arial" w:cs="Arial"/>
        </w:rPr>
        <w:t>1. This work has not previously been accepted in substance for any degree and is not being concurrently submitted in candidature for any degree.</w:t>
      </w:r>
    </w:p>
    <w:p w14:paraId="02AD7000" w14:textId="31658B41" w:rsidR="005405E5" w:rsidRPr="009356C2" w:rsidRDefault="005405E5" w:rsidP="005405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p>
    <w:p w14:paraId="52AE7336" w14:textId="660218A6" w:rsidR="005405E5" w:rsidRPr="009356C2" w:rsidRDefault="005405E5" w:rsidP="005405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27/10/2022</w:t>
      </w:r>
      <w:r w:rsidRPr="009356C2">
        <w:rPr>
          <w:rFonts w:ascii="Arial" w:hAnsi="Arial" w:cs="Arial"/>
        </w:rPr>
        <w:t>……………………………………………………………………………...</w:t>
      </w:r>
    </w:p>
    <w:p w14:paraId="0986B5D7" w14:textId="77777777" w:rsidR="005405E5" w:rsidRDefault="005405E5" w:rsidP="005405E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0FFAADB5" w14:textId="273D433D" w:rsidR="005405E5" w:rsidRPr="009356C2" w:rsidRDefault="005405E5" w:rsidP="005405E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1EE6BFDD" w14:textId="7449302B" w:rsidR="005405E5" w:rsidRPr="009356C2" w:rsidRDefault="005405E5" w:rsidP="005405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noProof/>
        </w:rPr>
        <w:drawing>
          <wp:anchor distT="0" distB="0" distL="114300" distR="114300" simplePos="0" relativeHeight="251663360" behindDoc="1" locked="0" layoutInCell="1" allowOverlap="1" wp14:anchorId="627A301E" wp14:editId="79F8FCB9">
            <wp:simplePos x="0" y="0"/>
            <wp:positionH relativeFrom="column">
              <wp:posOffset>660400</wp:posOffset>
            </wp:positionH>
            <wp:positionV relativeFrom="paragraph">
              <wp:posOffset>4445</wp:posOffset>
            </wp:positionV>
            <wp:extent cx="598805" cy="323215"/>
            <wp:effectExtent l="0" t="0" r="0" b="63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8805" cy="323215"/>
                    </a:xfrm>
                    <a:prstGeom prst="rect">
                      <a:avLst/>
                    </a:prstGeom>
                    <a:noFill/>
                  </pic:spPr>
                </pic:pic>
              </a:graphicData>
            </a:graphic>
            <wp14:sizeRelH relativeFrom="margin">
              <wp14:pctWidth>0</wp14:pctWidth>
            </wp14:sizeRelH>
            <wp14:sizeRelV relativeFrom="margin">
              <wp14:pctHeight>0</wp14:pctHeight>
            </wp14:sizeRelV>
          </wp:anchor>
        </w:drawing>
      </w:r>
      <w:r w:rsidRPr="009356C2">
        <w:rPr>
          <w:rFonts w:ascii="Arial" w:hAnsi="Arial" w:cs="Arial"/>
        </w:rPr>
        <w:t>Signed …</w:t>
      </w:r>
      <w:r w:rsidRPr="009356C2">
        <w:rPr>
          <w:rFonts w:ascii="Arial" w:hAnsi="Arial" w:cs="Arial"/>
        </w:rPr>
        <w:t>………………………………………………………………………….</w:t>
      </w:r>
    </w:p>
    <w:p w14:paraId="155B433A" w14:textId="6CA8F268" w:rsidR="005405E5" w:rsidRPr="009356C2" w:rsidRDefault="005405E5" w:rsidP="005405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sidRPr="009356C2">
        <w:rPr>
          <w:rFonts w:ascii="Arial" w:hAnsi="Arial" w:cs="Arial"/>
        </w:rPr>
        <w:t>…</w:t>
      </w:r>
      <w:r>
        <w:rPr>
          <w:rFonts w:ascii="Arial" w:hAnsi="Arial" w:cs="Arial"/>
        </w:rPr>
        <w:t>27/10/2022</w:t>
      </w:r>
      <w:r w:rsidRPr="009356C2">
        <w:rPr>
          <w:rFonts w:ascii="Arial" w:hAnsi="Arial" w:cs="Arial"/>
        </w:rPr>
        <w:t>…………………………………………………………</w:t>
      </w:r>
      <w:r w:rsidRPr="009356C2">
        <w:rPr>
          <w:rFonts w:ascii="Arial" w:hAnsi="Arial" w:cs="Arial"/>
        </w:rPr>
        <w:t>….</w:t>
      </w:r>
      <w:r w:rsidRPr="009356C2">
        <w:rPr>
          <w:rFonts w:ascii="Arial" w:hAnsi="Arial" w:cs="Arial"/>
        </w:rPr>
        <w:t>…………...</w:t>
      </w:r>
    </w:p>
    <w:p w14:paraId="692EB58D" w14:textId="77777777" w:rsidR="005405E5" w:rsidRPr="009356C2" w:rsidRDefault="005405E5" w:rsidP="005405E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3FF7C5E1" w14:textId="5850B3BE" w:rsidR="005405E5" w:rsidRPr="009356C2" w:rsidRDefault="005405E5" w:rsidP="005405E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1F6F128C" w14:textId="4659AD1B" w:rsidR="005405E5" w:rsidRPr="009356C2" w:rsidRDefault="005405E5" w:rsidP="005405E5">
      <w:pPr>
        <w:pBdr>
          <w:top w:val="single" w:sz="4" w:space="1" w:color="auto"/>
          <w:left w:val="single" w:sz="4" w:space="4" w:color="auto"/>
          <w:bottom w:val="single" w:sz="4" w:space="1" w:color="auto"/>
          <w:right w:val="single" w:sz="4" w:space="4" w:color="auto"/>
        </w:pBdr>
        <w:spacing w:after="120"/>
        <w:rPr>
          <w:rFonts w:ascii="Arial" w:hAnsi="Arial" w:cs="Arial"/>
        </w:rPr>
      </w:pPr>
      <w:r>
        <w:rPr>
          <w:noProof/>
        </w:rPr>
        <w:drawing>
          <wp:anchor distT="0" distB="0" distL="114300" distR="114300" simplePos="0" relativeHeight="251664384" behindDoc="1" locked="0" layoutInCell="1" allowOverlap="1" wp14:anchorId="42FA605F" wp14:editId="4C1F3277">
            <wp:simplePos x="0" y="0"/>
            <wp:positionH relativeFrom="margin">
              <wp:posOffset>1670050</wp:posOffset>
            </wp:positionH>
            <wp:positionV relativeFrom="paragraph">
              <wp:posOffset>76835</wp:posOffset>
            </wp:positionV>
            <wp:extent cx="825035" cy="386868"/>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25035" cy="386868"/>
                    </a:xfrm>
                    <a:prstGeom prst="rect">
                      <a:avLst/>
                    </a:prstGeom>
                    <a:noFill/>
                    <a:ln>
                      <a:noFill/>
                    </a:ln>
                  </pic:spPr>
                </pic:pic>
              </a:graphicData>
            </a:graphic>
            <wp14:sizeRelH relativeFrom="page">
              <wp14:pctWidth>0</wp14:pctWidth>
            </wp14:sizeRelH>
            <wp14:sizeRelV relativeFrom="page">
              <wp14:pctHeight>0</wp14:pctHeight>
            </wp14:sizeRelV>
          </wp:anchor>
        </w:drawing>
      </w:r>
      <w:r w:rsidRPr="009356C2">
        <w:rPr>
          <w:rFonts w:ascii="Arial" w:hAnsi="Arial" w:cs="Arial"/>
        </w:rPr>
        <w:t>A bibliography is appended.</w:t>
      </w:r>
    </w:p>
    <w:p w14:paraId="0327351E" w14:textId="00332D33" w:rsidR="005405E5" w:rsidRPr="009356C2" w:rsidRDefault="005405E5" w:rsidP="005405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  ……………………………………………….……………….</w:t>
      </w:r>
    </w:p>
    <w:p w14:paraId="122D727A" w14:textId="6C31F1CD" w:rsidR="005405E5" w:rsidRPr="009356C2" w:rsidRDefault="005405E5" w:rsidP="005405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  …</w:t>
      </w:r>
      <w:r>
        <w:rPr>
          <w:rFonts w:ascii="Arial" w:hAnsi="Arial" w:cs="Arial"/>
        </w:rPr>
        <w:t>27/10/2022</w:t>
      </w:r>
      <w:r w:rsidRPr="009356C2">
        <w:rPr>
          <w:rFonts w:ascii="Arial" w:hAnsi="Arial" w:cs="Arial"/>
        </w:rPr>
        <w:t>………………………………………………….……………………….</w:t>
      </w:r>
    </w:p>
    <w:p w14:paraId="748D7D19" w14:textId="5376CC16" w:rsidR="005405E5" w:rsidRPr="009356C2" w:rsidRDefault="005405E5" w:rsidP="005405E5">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73052390" w14:textId="45B21CDC" w:rsidR="005405E5" w:rsidRPr="009356C2" w:rsidRDefault="005405E5" w:rsidP="005405E5">
      <w:pPr>
        <w:pBdr>
          <w:top w:val="single" w:sz="4" w:space="1" w:color="auto"/>
          <w:left w:val="single" w:sz="4" w:space="4" w:color="auto"/>
          <w:bottom w:val="single" w:sz="4" w:space="1" w:color="auto"/>
          <w:right w:val="single" w:sz="4" w:space="4" w:color="auto"/>
        </w:pBdr>
        <w:spacing w:after="120"/>
        <w:rPr>
          <w:rFonts w:ascii="Arial" w:hAnsi="Arial" w:cs="Arial"/>
        </w:rPr>
      </w:pPr>
      <w:r>
        <w:rPr>
          <w:noProof/>
        </w:rPr>
        <w:drawing>
          <wp:anchor distT="0" distB="0" distL="114300" distR="114300" simplePos="0" relativeHeight="251666432" behindDoc="1" locked="0" layoutInCell="1" allowOverlap="1" wp14:anchorId="1FADD82F" wp14:editId="2A573DAC">
            <wp:simplePos x="0" y="0"/>
            <wp:positionH relativeFrom="margin">
              <wp:posOffset>1727200</wp:posOffset>
            </wp:positionH>
            <wp:positionV relativeFrom="paragraph">
              <wp:posOffset>387986</wp:posOffset>
            </wp:positionV>
            <wp:extent cx="1073150" cy="36830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73150" cy="3683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9356C2">
        <w:rPr>
          <w:rFonts w:ascii="Arial" w:hAnsi="Arial" w:cs="Arial"/>
        </w:rPr>
        <w:t xml:space="preserve">4. I hereby give consent for my dissertation, if accepted, to be available for </w:t>
      </w:r>
      <w:r w:rsidRPr="009356C2">
        <w:rPr>
          <w:rFonts w:ascii="Arial" w:hAnsi="Arial" w:cs="Arial"/>
        </w:rPr>
        <w:t>photocopying, inter</w:t>
      </w:r>
      <w:r w:rsidRPr="009356C2">
        <w:rPr>
          <w:rFonts w:ascii="Arial" w:hAnsi="Arial" w:cs="Arial"/>
        </w:rPr>
        <w:t xml:space="preserve">- library loan, and for deposit in the University’s digital repository </w:t>
      </w:r>
    </w:p>
    <w:p w14:paraId="27323257" w14:textId="2435F985" w:rsidR="005405E5" w:rsidRPr="009356C2" w:rsidRDefault="005405E5" w:rsidP="005405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Pr="005405E5">
        <w:rPr>
          <w:noProof/>
        </w:rPr>
        <w:t xml:space="preserve"> </w:t>
      </w:r>
      <w:r w:rsidRPr="009356C2">
        <w:rPr>
          <w:rFonts w:ascii="Arial" w:hAnsi="Arial" w:cs="Arial"/>
        </w:rPr>
        <w:t>………………………………….………….…………...</w:t>
      </w:r>
    </w:p>
    <w:p w14:paraId="4BC20427" w14:textId="0B83BE0F" w:rsidR="005405E5" w:rsidRPr="009356C2" w:rsidRDefault="005405E5" w:rsidP="005405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27/10/2022</w:t>
      </w:r>
      <w:r w:rsidRPr="009356C2">
        <w:rPr>
          <w:rFonts w:ascii="Arial" w:hAnsi="Arial" w:cs="Arial"/>
        </w:rPr>
        <w:t>………………………………………….…………….…………</w:t>
      </w:r>
      <w:proofErr w:type="gramStart"/>
      <w:r w:rsidRPr="009356C2">
        <w:rPr>
          <w:rFonts w:ascii="Arial" w:hAnsi="Arial" w:cs="Arial"/>
        </w:rPr>
        <w:t>…..</w:t>
      </w:r>
      <w:proofErr w:type="gramEnd"/>
    </w:p>
    <w:p w14:paraId="6D26301F" w14:textId="4CACC90A" w:rsidR="005405E5" w:rsidRPr="009356C2" w:rsidRDefault="005405E5" w:rsidP="005405E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6D10FAF0" w14:textId="79247A60" w:rsidR="005405E5" w:rsidRPr="009356C2" w:rsidRDefault="005405E5" w:rsidP="005405E5">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3F77B5C2" w14:textId="1ACF9E58" w:rsidR="005405E5" w:rsidRPr="009356C2" w:rsidRDefault="005405E5" w:rsidP="005405E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w:t>
      </w:r>
      <w:r>
        <w:rPr>
          <w:rFonts w:ascii="Arial" w:hAnsi="Arial" w:cs="Arial"/>
        </w:rPr>
        <w:t xml:space="preserve">Md </w:t>
      </w:r>
      <w:proofErr w:type="spellStart"/>
      <w:r>
        <w:rPr>
          <w:rFonts w:ascii="Arial" w:hAnsi="Arial" w:cs="Arial"/>
        </w:rPr>
        <w:t>Sadeque</w:t>
      </w:r>
      <w:proofErr w:type="spellEnd"/>
      <w:r>
        <w:rPr>
          <w:rFonts w:ascii="Arial" w:hAnsi="Arial" w:cs="Arial"/>
        </w:rPr>
        <w:t xml:space="preserve"> Shaikh…….</w:t>
      </w:r>
      <w:r>
        <w:rPr>
          <w:rFonts w:ascii="Arial" w:hAnsi="Arial" w:cs="Arial"/>
          <w:noProof/>
        </w:rPr>
        <w:drawing>
          <wp:anchor distT="0" distB="0" distL="114300" distR="114300" simplePos="0" relativeHeight="251661312" behindDoc="1" locked="0" layoutInCell="1" allowOverlap="1" wp14:anchorId="4A850B71" wp14:editId="3D8FDF2B">
            <wp:simplePos x="0" y="0"/>
            <wp:positionH relativeFrom="column">
              <wp:posOffset>2089150</wp:posOffset>
            </wp:positionH>
            <wp:positionV relativeFrom="paragraph">
              <wp:posOffset>-1270</wp:posOffset>
            </wp:positionV>
            <wp:extent cx="1152525" cy="619125"/>
            <wp:effectExtent l="0" t="0" r="9525" b="95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152525" cy="619125"/>
                    </a:xfrm>
                    <a:prstGeom prst="rect">
                      <a:avLst/>
                    </a:prstGeom>
                    <a:noFill/>
                  </pic:spPr>
                </pic:pic>
              </a:graphicData>
            </a:graphic>
          </wp:anchor>
        </w:drawing>
      </w:r>
    </w:p>
    <w:p w14:paraId="6E84B4F5" w14:textId="73F2865C" w:rsidR="005405E5" w:rsidRPr="009356C2" w:rsidRDefault="005405E5" w:rsidP="005405E5">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 xml:space="preserve">Date: </w:t>
      </w:r>
      <w:r>
        <w:rPr>
          <w:rFonts w:ascii="Arial" w:hAnsi="Arial" w:cs="Arial"/>
        </w:rPr>
        <w:t xml:space="preserve"> 29/10/2022</w:t>
      </w:r>
    </w:p>
    <w:p w14:paraId="6B2D78ED" w14:textId="6812AE05" w:rsidR="00F575D7" w:rsidRDefault="005405E5">
      <w:pPr>
        <w:rPr>
          <w:rFonts w:ascii="Arial" w:hAnsi="Arial" w:cs="Arial"/>
          <w:sz w:val="24"/>
          <w:szCs w:val="24"/>
        </w:rPr>
      </w:pPr>
      <w:r>
        <w:rPr>
          <w:rFonts w:ascii="Arial" w:hAnsi="Arial" w:cs="Arial"/>
          <w:sz w:val="24"/>
          <w:szCs w:val="24"/>
        </w:rPr>
        <w:br w:type="page"/>
      </w:r>
    </w:p>
    <w:p w14:paraId="1BB01A19" w14:textId="77777777" w:rsidR="00F575D7" w:rsidRPr="009356C2" w:rsidRDefault="00F575D7" w:rsidP="00F575D7">
      <w:pPr>
        <w:spacing w:after="120"/>
        <w:rPr>
          <w:rFonts w:ascii="Arial" w:hAnsi="Arial" w:cs="Arial"/>
          <w:b/>
        </w:rPr>
      </w:pPr>
    </w:p>
    <w:p w14:paraId="4DE5FEC8" w14:textId="77777777" w:rsidR="00F575D7" w:rsidRPr="009356C2" w:rsidRDefault="00F575D7" w:rsidP="00F575D7">
      <w:pPr>
        <w:jc w:val="center"/>
        <w:outlineLvl w:val="0"/>
        <w:rPr>
          <w:rFonts w:ascii="Arial" w:hAnsi="Arial" w:cs="Arial"/>
          <w:b/>
        </w:rPr>
      </w:pPr>
      <w:r w:rsidRPr="009356C2">
        <w:rPr>
          <w:rFonts w:ascii="Arial" w:hAnsi="Arial" w:cs="Arial"/>
          <w:b/>
        </w:rPr>
        <w:t>University of Wales: Trinity Saint David</w:t>
      </w:r>
    </w:p>
    <w:p w14:paraId="0B6C265C" w14:textId="77777777" w:rsidR="00F575D7" w:rsidRPr="009356C2" w:rsidRDefault="00F575D7" w:rsidP="00F575D7">
      <w:pPr>
        <w:jc w:val="center"/>
        <w:outlineLvl w:val="0"/>
        <w:rPr>
          <w:rFonts w:ascii="Arial" w:hAnsi="Arial" w:cs="Arial"/>
          <w:b/>
        </w:rPr>
      </w:pPr>
      <w:r w:rsidRPr="009356C2">
        <w:rPr>
          <w:rFonts w:ascii="Arial" w:hAnsi="Arial" w:cs="Arial"/>
          <w:b/>
        </w:rPr>
        <w:t>E-Thesis Deposit Agreement</w:t>
      </w:r>
    </w:p>
    <w:p w14:paraId="4F0859E2" w14:textId="77777777" w:rsidR="00F575D7" w:rsidRPr="009356C2" w:rsidRDefault="00F575D7" w:rsidP="00F575D7">
      <w:pPr>
        <w:rPr>
          <w:rFonts w:ascii="Arial" w:hAnsi="Arial" w:cs="Arial"/>
          <w:b/>
        </w:rPr>
      </w:pPr>
    </w:p>
    <w:p w14:paraId="0E6D115D" w14:textId="77777777" w:rsidR="00F575D7" w:rsidRPr="009356C2" w:rsidRDefault="00F575D7" w:rsidP="00F575D7">
      <w:pPr>
        <w:outlineLvl w:val="0"/>
        <w:rPr>
          <w:rFonts w:ascii="Arial" w:hAnsi="Arial" w:cs="Arial"/>
          <w:b/>
        </w:rPr>
      </w:pPr>
      <w:r w:rsidRPr="009356C2">
        <w:rPr>
          <w:rFonts w:ascii="Arial" w:hAnsi="Arial" w:cs="Arial"/>
          <w:b/>
        </w:rPr>
        <w:t>Details of the Work</w:t>
      </w:r>
    </w:p>
    <w:p w14:paraId="093FE399" w14:textId="77777777" w:rsidR="00F575D7" w:rsidRPr="009356C2" w:rsidRDefault="00F575D7" w:rsidP="00F575D7">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730B0AA5" w14:textId="77777777" w:rsidR="00F575D7" w:rsidRPr="009356C2" w:rsidRDefault="00F575D7" w:rsidP="00F575D7">
      <w:pPr>
        <w:rPr>
          <w:rFonts w:ascii="Arial" w:hAnsi="Arial" w:cs="Arial"/>
        </w:rPr>
      </w:pPr>
    </w:p>
    <w:p w14:paraId="09A44046" w14:textId="77777777" w:rsidR="00F575D7" w:rsidRPr="009356C2" w:rsidRDefault="00F575D7" w:rsidP="00F575D7">
      <w:pPr>
        <w:rPr>
          <w:rFonts w:ascii="Arial" w:hAnsi="Arial" w:cs="Arial"/>
        </w:rPr>
      </w:pPr>
      <w:r w:rsidRPr="009356C2">
        <w:rPr>
          <w:rFonts w:ascii="Arial" w:hAnsi="Arial" w:cs="Arial"/>
          <w:b/>
        </w:rPr>
        <w:t>Title</w:t>
      </w:r>
      <w:r>
        <w:rPr>
          <w:rFonts w:ascii="Arial" w:hAnsi="Arial" w:cs="Arial"/>
        </w:rPr>
        <w:br/>
      </w:r>
      <w:r w:rsidRPr="00D80661">
        <w:rPr>
          <w:rFonts w:ascii="Arial" w:eastAsia="Times New Roman" w:hAnsi="Arial" w:cs="Arial"/>
          <w:b/>
          <w:bCs/>
        </w:rPr>
        <w:t>Analyzing how fast-paced changes in consumer tastes are influencing digital marketing</w:t>
      </w:r>
      <w:r w:rsidRPr="00D80661">
        <w:rPr>
          <w:rFonts w:ascii="Arial" w:hAnsi="Arial" w:cs="Arial"/>
          <w:b/>
          <w:bCs/>
        </w:rPr>
        <w:t>.</w:t>
      </w:r>
    </w:p>
    <w:p w14:paraId="7D42794B" w14:textId="77777777" w:rsidR="00F575D7" w:rsidRPr="009356C2" w:rsidRDefault="00F575D7" w:rsidP="00F575D7">
      <w:pPr>
        <w:rPr>
          <w:rFonts w:ascii="Arial" w:hAnsi="Arial" w:cs="Arial"/>
        </w:rPr>
      </w:pPr>
    </w:p>
    <w:p w14:paraId="7A343777" w14:textId="77777777" w:rsidR="00F575D7" w:rsidRPr="009356C2" w:rsidRDefault="00F575D7" w:rsidP="00F575D7">
      <w:pPr>
        <w:rPr>
          <w:rFonts w:ascii="Arial" w:hAnsi="Arial" w:cs="Arial"/>
        </w:rPr>
      </w:pPr>
      <w:r w:rsidRPr="009356C2">
        <w:rPr>
          <w:rFonts w:ascii="Arial" w:hAnsi="Arial" w:cs="Arial"/>
        </w:rPr>
        <w:t xml:space="preserve">This item is a product of my own research </w:t>
      </w:r>
      <w:proofErr w:type="spellStart"/>
      <w:r w:rsidRPr="009356C2">
        <w:rPr>
          <w:rFonts w:ascii="Arial" w:hAnsi="Arial" w:cs="Arial"/>
        </w:rPr>
        <w:t>endeavours</w:t>
      </w:r>
      <w:proofErr w:type="spellEnd"/>
      <w:r w:rsidRPr="009356C2">
        <w:rPr>
          <w:rFonts w:ascii="Arial" w:hAnsi="Arial" w:cs="Arial"/>
        </w:rPr>
        <w:t xml:space="preserve"> and is covered by the agreement below in which the item is referred to as “the Work”.  It is identical in content to that deposited in the Learning Resources Centre, subject to point 4 below.</w:t>
      </w:r>
    </w:p>
    <w:p w14:paraId="4040CEEF" w14:textId="77777777" w:rsidR="00F575D7" w:rsidRPr="009356C2" w:rsidRDefault="00F575D7" w:rsidP="00F575D7">
      <w:pPr>
        <w:rPr>
          <w:rFonts w:ascii="Arial" w:hAnsi="Arial" w:cs="Arial"/>
        </w:rPr>
      </w:pPr>
    </w:p>
    <w:p w14:paraId="114F86A9" w14:textId="77777777" w:rsidR="00F575D7" w:rsidRPr="009356C2" w:rsidRDefault="00F575D7" w:rsidP="00F575D7">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32EDC116" w14:textId="77777777" w:rsidR="00F575D7" w:rsidRPr="009356C2" w:rsidRDefault="00F575D7" w:rsidP="00F575D7">
      <w:pPr>
        <w:rPr>
          <w:rFonts w:ascii="Arial" w:hAnsi="Arial" w:cs="Arial"/>
        </w:rPr>
      </w:pPr>
    </w:p>
    <w:p w14:paraId="66152B9A" w14:textId="77777777" w:rsidR="00F575D7" w:rsidRPr="009356C2" w:rsidRDefault="00F575D7" w:rsidP="00F575D7">
      <w:pPr>
        <w:outlineLvl w:val="0"/>
        <w:rPr>
          <w:rFonts w:ascii="Arial" w:hAnsi="Arial" w:cs="Arial"/>
          <w:b/>
        </w:rPr>
      </w:pPr>
      <w:r w:rsidRPr="009356C2">
        <w:rPr>
          <w:rFonts w:ascii="Arial" w:hAnsi="Arial" w:cs="Arial"/>
          <w:b/>
        </w:rPr>
        <w:t>UW: TSD Digital Repository</w:t>
      </w:r>
    </w:p>
    <w:p w14:paraId="55369F24" w14:textId="77777777" w:rsidR="00F575D7" w:rsidRPr="009356C2" w:rsidRDefault="00F575D7" w:rsidP="00F575D7">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2B840D02" w14:textId="77777777" w:rsidR="00F575D7" w:rsidRPr="009356C2" w:rsidRDefault="00F575D7" w:rsidP="00F575D7">
      <w:pPr>
        <w:rPr>
          <w:rFonts w:ascii="Arial" w:hAnsi="Arial" w:cs="Arial"/>
        </w:rPr>
      </w:pPr>
    </w:p>
    <w:p w14:paraId="03F3D2E8" w14:textId="2ABD166C" w:rsidR="00F575D7" w:rsidRDefault="00F575D7" w:rsidP="00F575D7">
      <w:pPr>
        <w:rPr>
          <w:rFonts w:ascii="Arial" w:hAnsi="Arial" w:cs="Arial"/>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3311FFBB" w14:textId="548C823F" w:rsidR="00F575D7" w:rsidRDefault="00F575D7" w:rsidP="00F575D7">
      <w:pPr>
        <w:rPr>
          <w:rFonts w:ascii="Arial" w:hAnsi="Arial" w:cs="Arial"/>
        </w:rPr>
      </w:pPr>
    </w:p>
    <w:p w14:paraId="2D6D9882" w14:textId="60808319" w:rsidR="00F575D7" w:rsidRDefault="00F575D7" w:rsidP="00F575D7">
      <w:pPr>
        <w:rPr>
          <w:rFonts w:ascii="Arial" w:hAnsi="Arial" w:cs="Arial"/>
        </w:rPr>
      </w:pPr>
    </w:p>
    <w:p w14:paraId="3D32480C" w14:textId="77777777" w:rsidR="00F575D7" w:rsidRPr="009356C2" w:rsidRDefault="00F575D7" w:rsidP="00F575D7">
      <w:pPr>
        <w:rPr>
          <w:rFonts w:ascii="Arial" w:hAnsi="Arial" w:cs="Arial"/>
          <w:color w:val="FF0000"/>
        </w:rPr>
      </w:pPr>
    </w:p>
    <w:p w14:paraId="3BEEC534" w14:textId="77777777" w:rsidR="00F575D7" w:rsidRPr="009356C2" w:rsidRDefault="00F575D7" w:rsidP="00F575D7">
      <w:pPr>
        <w:rPr>
          <w:rFonts w:ascii="Arial" w:hAnsi="Arial" w:cs="Arial"/>
          <w:color w:val="FF0000"/>
        </w:rPr>
      </w:pPr>
    </w:p>
    <w:p w14:paraId="52103B33" w14:textId="77777777" w:rsidR="00F575D7" w:rsidRPr="009356C2" w:rsidRDefault="00F575D7" w:rsidP="00F575D7">
      <w:pPr>
        <w:ind w:left="-720" w:right="-334"/>
        <w:outlineLvl w:val="0"/>
        <w:rPr>
          <w:rFonts w:ascii="Arial" w:hAnsi="Arial" w:cs="Arial"/>
          <w:b/>
        </w:rPr>
      </w:pPr>
      <w:r w:rsidRPr="009356C2">
        <w:rPr>
          <w:rFonts w:ascii="Arial" w:hAnsi="Arial" w:cs="Arial"/>
          <w:b/>
        </w:rPr>
        <w:lastRenderedPageBreak/>
        <w:tab/>
        <w:t>I agree as follows:</w:t>
      </w:r>
    </w:p>
    <w:p w14:paraId="53BBEF2A" w14:textId="77777777" w:rsidR="00F575D7" w:rsidRPr="009356C2" w:rsidRDefault="00F575D7" w:rsidP="00F575D7">
      <w:pPr>
        <w:numPr>
          <w:ilvl w:val="0"/>
          <w:numId w:val="6"/>
        </w:numPr>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6BD2FDB7" w14:textId="77777777" w:rsidR="00F575D7" w:rsidRPr="009356C2" w:rsidRDefault="00F575D7" w:rsidP="00F575D7">
      <w:pPr>
        <w:numPr>
          <w:ilvl w:val="0"/>
          <w:numId w:val="6"/>
        </w:numPr>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185C3F0F" w14:textId="77777777" w:rsidR="00F575D7" w:rsidRPr="009356C2" w:rsidRDefault="00F575D7" w:rsidP="00F575D7">
      <w:pPr>
        <w:numPr>
          <w:ilvl w:val="0"/>
          <w:numId w:val="6"/>
        </w:numPr>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25EBD361" w14:textId="77777777" w:rsidR="00F575D7" w:rsidRPr="009356C2" w:rsidRDefault="00F575D7" w:rsidP="00F575D7">
      <w:pPr>
        <w:numPr>
          <w:ilvl w:val="0"/>
          <w:numId w:val="6"/>
        </w:numPr>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6318FB2A" w14:textId="77777777" w:rsidR="00F575D7" w:rsidRPr="009356C2" w:rsidRDefault="00F575D7" w:rsidP="00F575D7">
      <w:pPr>
        <w:numPr>
          <w:ilvl w:val="0"/>
          <w:numId w:val="6"/>
        </w:numPr>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50686CAC" w14:textId="77777777" w:rsidR="00F575D7" w:rsidRPr="009356C2" w:rsidRDefault="00F575D7" w:rsidP="00F575D7">
      <w:pPr>
        <w:numPr>
          <w:ilvl w:val="0"/>
          <w:numId w:val="6"/>
        </w:numPr>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511DEA56" w14:textId="77777777" w:rsidR="00F575D7" w:rsidRPr="009356C2" w:rsidRDefault="00F575D7" w:rsidP="00F575D7">
      <w:pPr>
        <w:rPr>
          <w:rFonts w:ascii="Arial" w:hAnsi="Arial" w:cs="Arial"/>
        </w:rPr>
      </w:pPr>
    </w:p>
    <w:p w14:paraId="03B3B5A5" w14:textId="62F6AFF7" w:rsidR="00F575D7" w:rsidRPr="009356C2" w:rsidRDefault="00F575D7" w:rsidP="00F575D7">
      <w:pPr>
        <w:jc w:val="both"/>
        <w:rPr>
          <w:rFonts w:ascii="Arial" w:hAnsi="Arial" w:cs="Arial"/>
        </w:rPr>
      </w:pPr>
    </w:p>
    <w:p w14:paraId="204C2A99" w14:textId="2CC9719F" w:rsidR="00F575D7" w:rsidRPr="009356C2" w:rsidRDefault="00F575D7" w:rsidP="00F575D7">
      <w:pPr>
        <w:jc w:val="both"/>
        <w:rPr>
          <w:rFonts w:ascii="Arial" w:hAnsi="Arial" w:cs="Arial"/>
        </w:rPr>
      </w:pPr>
      <w:r>
        <w:rPr>
          <w:noProof/>
        </w:rPr>
        <w:drawing>
          <wp:anchor distT="0" distB="0" distL="114300" distR="114300" simplePos="0" relativeHeight="251668480" behindDoc="1" locked="0" layoutInCell="1" allowOverlap="1" wp14:anchorId="230897B1" wp14:editId="7A673AC6">
            <wp:simplePos x="0" y="0"/>
            <wp:positionH relativeFrom="column">
              <wp:posOffset>1085850</wp:posOffset>
            </wp:positionH>
            <wp:positionV relativeFrom="paragraph">
              <wp:posOffset>3175</wp:posOffset>
            </wp:positionV>
            <wp:extent cx="1035050" cy="377190"/>
            <wp:effectExtent l="0" t="0" r="0" b="381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035050" cy="377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0AF724" w14:textId="77777777" w:rsidR="00F575D7" w:rsidRPr="009356C2" w:rsidRDefault="00F575D7" w:rsidP="00F575D7">
      <w:pPr>
        <w:outlineLvl w:val="0"/>
        <w:rPr>
          <w:rFonts w:ascii="Arial" w:hAnsi="Arial" w:cs="Arial"/>
          <w:b/>
        </w:rPr>
      </w:pPr>
      <w:r w:rsidRPr="009356C2">
        <w:rPr>
          <w:rFonts w:ascii="Arial" w:hAnsi="Arial" w:cs="Arial"/>
          <w:b/>
        </w:rPr>
        <w:t>Signature ……</w:t>
      </w:r>
      <w:r w:rsidRPr="00D80661">
        <w:t xml:space="preserve"> </w:t>
      </w:r>
      <w:r w:rsidRPr="009356C2">
        <w:rPr>
          <w:rFonts w:ascii="Arial" w:hAnsi="Arial" w:cs="Arial"/>
          <w:b/>
        </w:rPr>
        <w:t xml:space="preserve"> ………………………………………………….  </w:t>
      </w:r>
    </w:p>
    <w:p w14:paraId="30B7E577" w14:textId="77777777" w:rsidR="00F575D7" w:rsidRPr="009356C2" w:rsidRDefault="00F575D7" w:rsidP="00F575D7">
      <w:pPr>
        <w:outlineLvl w:val="0"/>
        <w:rPr>
          <w:rFonts w:ascii="Arial" w:hAnsi="Arial" w:cs="Arial"/>
          <w:b/>
        </w:rPr>
      </w:pPr>
    </w:p>
    <w:p w14:paraId="19EAC15A" w14:textId="77777777" w:rsidR="00F575D7" w:rsidRPr="009356C2" w:rsidRDefault="00F575D7" w:rsidP="00F575D7">
      <w:pPr>
        <w:outlineLvl w:val="0"/>
        <w:rPr>
          <w:rFonts w:ascii="Arial" w:hAnsi="Arial" w:cs="Arial"/>
          <w:b/>
        </w:rPr>
      </w:pPr>
    </w:p>
    <w:p w14:paraId="5E08593C" w14:textId="77777777" w:rsidR="00F575D7" w:rsidRPr="009356C2" w:rsidRDefault="00F575D7" w:rsidP="00F575D7">
      <w:pPr>
        <w:outlineLvl w:val="0"/>
        <w:rPr>
          <w:rFonts w:ascii="Arial" w:hAnsi="Arial" w:cs="Arial"/>
          <w:b/>
        </w:rPr>
      </w:pPr>
      <w:r w:rsidRPr="009356C2">
        <w:rPr>
          <w:rFonts w:ascii="Arial" w:hAnsi="Arial" w:cs="Arial"/>
          <w:b/>
        </w:rPr>
        <w:t>Date …</w:t>
      </w:r>
      <w:r w:rsidRPr="00D80661">
        <w:rPr>
          <w:rFonts w:ascii="Arial" w:hAnsi="Arial" w:cs="Arial"/>
          <w:bCs/>
        </w:rPr>
        <w:t>27/20/202</w:t>
      </w:r>
      <w:r>
        <w:rPr>
          <w:rFonts w:ascii="Arial" w:hAnsi="Arial" w:cs="Arial"/>
          <w:bCs/>
        </w:rPr>
        <w:t>2</w:t>
      </w:r>
      <w:r w:rsidRPr="009356C2">
        <w:rPr>
          <w:rFonts w:ascii="Arial" w:hAnsi="Arial" w:cs="Arial"/>
          <w:b/>
        </w:rPr>
        <w:t>……</w:t>
      </w:r>
    </w:p>
    <w:p w14:paraId="01542DD7" w14:textId="77777777" w:rsidR="00F575D7" w:rsidRPr="009356C2" w:rsidRDefault="00F575D7" w:rsidP="00F575D7">
      <w:pPr>
        <w:rPr>
          <w:rFonts w:ascii="Arial" w:hAnsi="Arial" w:cs="Arial"/>
          <w:b/>
        </w:rPr>
      </w:pPr>
    </w:p>
    <w:p w14:paraId="156F38D2" w14:textId="77777777" w:rsidR="00F575D7" w:rsidRPr="009356C2" w:rsidRDefault="00F575D7" w:rsidP="00F575D7">
      <w:pPr>
        <w:spacing w:after="120"/>
        <w:rPr>
          <w:rFonts w:ascii="Arial" w:hAnsi="Arial" w:cs="Arial"/>
        </w:rPr>
      </w:pPr>
    </w:p>
    <w:p w14:paraId="66E38E1B" w14:textId="77777777" w:rsidR="00F575D7" w:rsidRPr="009356C2" w:rsidRDefault="00F575D7" w:rsidP="00F575D7">
      <w:pPr>
        <w:spacing w:after="120"/>
        <w:rPr>
          <w:rFonts w:ascii="Arial" w:hAnsi="Arial" w:cs="Arial"/>
        </w:rPr>
      </w:pPr>
    </w:p>
    <w:p w14:paraId="2FAADAAC" w14:textId="77777777" w:rsidR="00F575D7" w:rsidRDefault="00F575D7">
      <w:pPr>
        <w:rPr>
          <w:rFonts w:ascii="Arial" w:hAnsi="Arial" w:cs="Arial"/>
          <w:sz w:val="24"/>
          <w:szCs w:val="24"/>
        </w:rPr>
      </w:pPr>
      <w:r>
        <w:rPr>
          <w:rFonts w:ascii="Arial" w:hAnsi="Arial" w:cs="Arial"/>
          <w:sz w:val="24"/>
          <w:szCs w:val="24"/>
        </w:rPr>
        <w:br w:type="page"/>
      </w:r>
    </w:p>
    <w:p w14:paraId="4F1EB500" w14:textId="77777777" w:rsidR="005405E5" w:rsidRDefault="005405E5">
      <w:pPr>
        <w:rPr>
          <w:rFonts w:ascii="Arial" w:hAnsi="Arial" w:cs="Arial"/>
          <w:sz w:val="24"/>
          <w:szCs w:val="24"/>
        </w:rPr>
      </w:pPr>
    </w:p>
    <w:p w14:paraId="7A83EA6A" w14:textId="77777777" w:rsidR="00387275" w:rsidRDefault="00387275">
      <w:pPr>
        <w:rPr>
          <w:rFonts w:ascii="Arial" w:hAnsi="Arial" w:cs="Arial"/>
          <w:b/>
          <w:bCs/>
          <w:caps/>
          <w:sz w:val="24"/>
          <w:szCs w:val="24"/>
        </w:rPr>
      </w:pPr>
    </w:p>
    <w:p w14:paraId="7069D1DB" w14:textId="77777777" w:rsidR="001628EE" w:rsidRDefault="001628EE">
      <w:pPr>
        <w:pStyle w:val="TOC1"/>
        <w:tabs>
          <w:tab w:val="right" w:leader="dot" w:pos="9350"/>
        </w:tabs>
        <w:rPr>
          <w:rFonts w:ascii="Arial" w:hAnsi="Arial" w:cs="Arial"/>
          <w:sz w:val="24"/>
          <w:szCs w:val="24"/>
        </w:rPr>
      </w:pPr>
    </w:p>
    <w:p w14:paraId="519A589F" w14:textId="77777777" w:rsidR="001628EE" w:rsidRDefault="001628EE" w:rsidP="001628EE">
      <w:pPr>
        <w:pStyle w:val="Normal1"/>
        <w:tabs>
          <w:tab w:val="left" w:pos="2807"/>
        </w:tabs>
        <w:spacing w:line="360" w:lineRule="auto"/>
        <w:jc w:val="both"/>
        <w:rPr>
          <w:rFonts w:ascii="Arial" w:eastAsia="Arial" w:hAnsi="Arial" w:cs="Arial"/>
          <w:b/>
          <w:color w:val="1F497D"/>
          <w:sz w:val="36"/>
          <w:szCs w:val="36"/>
        </w:rPr>
      </w:pPr>
    </w:p>
    <w:tbl>
      <w:tblPr>
        <w:tblW w:w="9576" w:type="dxa"/>
        <w:tblBorders>
          <w:top w:val="single" w:sz="18" w:space="0" w:color="000000"/>
          <w:left w:val="single" w:sz="4" w:space="0" w:color="000000"/>
          <w:bottom w:val="single" w:sz="18"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9576"/>
      </w:tblGrid>
      <w:tr w:rsidR="001628EE" w14:paraId="17E6E420" w14:textId="77777777" w:rsidTr="00B8254A">
        <w:trPr>
          <w:cantSplit/>
          <w:tblHeader/>
        </w:trPr>
        <w:tc>
          <w:tcPr>
            <w:tcW w:w="9576" w:type="dxa"/>
          </w:tcPr>
          <w:p w14:paraId="2946B051" w14:textId="77777777" w:rsidR="001628EE" w:rsidRDefault="001628EE" w:rsidP="00B8254A">
            <w:pPr>
              <w:pStyle w:val="Normal1"/>
              <w:tabs>
                <w:tab w:val="left" w:pos="2807"/>
              </w:tabs>
              <w:spacing w:line="360" w:lineRule="auto"/>
              <w:jc w:val="center"/>
              <w:rPr>
                <w:rFonts w:ascii="Arial" w:eastAsia="Arial" w:hAnsi="Arial" w:cs="Arial"/>
                <w:sz w:val="36"/>
                <w:szCs w:val="36"/>
              </w:rPr>
            </w:pPr>
            <w:bookmarkStart w:id="2" w:name="_Hlk118036802"/>
            <w:r>
              <w:rPr>
                <w:rFonts w:ascii="Arial" w:eastAsia="Arial" w:hAnsi="Arial" w:cs="Arial"/>
                <w:sz w:val="36"/>
                <w:szCs w:val="36"/>
              </w:rPr>
              <w:t>Analyzing how fast-paced changes in consumer tastes are influencing digital marketing</w:t>
            </w:r>
            <w:bookmarkEnd w:id="2"/>
          </w:p>
        </w:tc>
      </w:tr>
    </w:tbl>
    <w:p w14:paraId="0FCA6B28" w14:textId="77777777" w:rsidR="001628EE" w:rsidRDefault="001628EE" w:rsidP="001628EE">
      <w:pPr>
        <w:pStyle w:val="Normal1"/>
        <w:tabs>
          <w:tab w:val="left" w:pos="2807"/>
        </w:tabs>
        <w:spacing w:line="360" w:lineRule="auto"/>
        <w:jc w:val="both"/>
        <w:rPr>
          <w:rFonts w:ascii="Arial" w:eastAsia="Arial" w:hAnsi="Arial" w:cs="Arial"/>
          <w:b/>
          <w:color w:val="17365D"/>
          <w:sz w:val="36"/>
          <w:szCs w:val="36"/>
        </w:rPr>
      </w:pPr>
    </w:p>
    <w:p w14:paraId="080690EA" w14:textId="60732386" w:rsidR="001628EE" w:rsidRPr="00387275" w:rsidRDefault="001628EE" w:rsidP="00387275">
      <w:pPr>
        <w:pStyle w:val="Normal1"/>
        <w:tabs>
          <w:tab w:val="left" w:pos="2807"/>
        </w:tabs>
        <w:spacing w:line="360" w:lineRule="auto"/>
        <w:jc w:val="center"/>
        <w:rPr>
          <w:rFonts w:ascii="Arial" w:eastAsia="Arial" w:hAnsi="Arial" w:cs="Arial"/>
          <w:b/>
          <w:sz w:val="40"/>
          <w:szCs w:val="40"/>
        </w:rPr>
      </w:pPr>
      <w:r w:rsidRPr="00387275">
        <w:rPr>
          <w:rFonts w:ascii="Arial" w:eastAsia="Arial" w:hAnsi="Arial" w:cs="Arial"/>
          <w:b/>
          <w:sz w:val="40"/>
          <w:szCs w:val="40"/>
        </w:rPr>
        <w:t>Thesis</w:t>
      </w:r>
    </w:p>
    <w:p w14:paraId="7EF2099E" w14:textId="77777777" w:rsidR="001628EE" w:rsidRDefault="001628EE" w:rsidP="001628EE">
      <w:pPr>
        <w:pStyle w:val="Normal1"/>
        <w:tabs>
          <w:tab w:val="left" w:pos="2807"/>
        </w:tabs>
        <w:spacing w:line="360" w:lineRule="auto"/>
        <w:jc w:val="both"/>
        <w:rPr>
          <w:b/>
          <w:color w:val="17365D"/>
          <w:sz w:val="52"/>
          <w:szCs w:val="52"/>
        </w:rPr>
      </w:pPr>
    </w:p>
    <w:p w14:paraId="2667DD79" w14:textId="77777777" w:rsidR="001628EE" w:rsidRDefault="001628EE" w:rsidP="001628EE">
      <w:pPr>
        <w:pStyle w:val="Normal1"/>
        <w:tabs>
          <w:tab w:val="left" w:pos="2807"/>
        </w:tabs>
        <w:spacing w:line="360" w:lineRule="auto"/>
        <w:jc w:val="both"/>
        <w:rPr>
          <w:b/>
          <w:color w:val="17365D"/>
          <w:sz w:val="52"/>
          <w:szCs w:val="52"/>
        </w:rPr>
      </w:pPr>
    </w:p>
    <w:p w14:paraId="79A83429" w14:textId="77777777" w:rsidR="001628EE" w:rsidRDefault="001628EE" w:rsidP="001628EE">
      <w:pPr>
        <w:pStyle w:val="Normal1"/>
        <w:tabs>
          <w:tab w:val="left" w:pos="2807"/>
        </w:tabs>
        <w:spacing w:line="360" w:lineRule="auto"/>
        <w:jc w:val="both"/>
        <w:rPr>
          <w:b/>
          <w:color w:val="17365D"/>
          <w:sz w:val="52"/>
          <w:szCs w:val="52"/>
        </w:rPr>
      </w:pPr>
    </w:p>
    <w:p w14:paraId="44E5F47E" w14:textId="77777777" w:rsidR="001628EE" w:rsidRDefault="001628EE" w:rsidP="001628EE">
      <w:pPr>
        <w:pStyle w:val="Normal1"/>
        <w:tabs>
          <w:tab w:val="left" w:pos="2807"/>
        </w:tabs>
        <w:spacing w:line="360" w:lineRule="auto"/>
        <w:jc w:val="both"/>
        <w:rPr>
          <w:b/>
          <w:color w:val="17365D"/>
          <w:sz w:val="52"/>
          <w:szCs w:val="52"/>
        </w:rPr>
      </w:pPr>
    </w:p>
    <w:p w14:paraId="44E15952" w14:textId="77777777" w:rsidR="001628EE" w:rsidRDefault="001628EE">
      <w:pPr>
        <w:pStyle w:val="TOC1"/>
        <w:tabs>
          <w:tab w:val="right" w:leader="dot" w:pos="9350"/>
        </w:tabs>
        <w:rPr>
          <w:rFonts w:ascii="Arial" w:hAnsi="Arial" w:cs="Arial"/>
          <w:sz w:val="24"/>
          <w:szCs w:val="24"/>
        </w:rPr>
      </w:pPr>
    </w:p>
    <w:p w14:paraId="142C6693" w14:textId="77777777" w:rsidR="001628EE" w:rsidRDefault="001628EE">
      <w:pPr>
        <w:pStyle w:val="TOC1"/>
        <w:tabs>
          <w:tab w:val="right" w:leader="dot" w:pos="9350"/>
        </w:tabs>
        <w:rPr>
          <w:rFonts w:ascii="Arial" w:hAnsi="Arial" w:cs="Arial"/>
          <w:sz w:val="24"/>
          <w:szCs w:val="24"/>
        </w:rPr>
      </w:pPr>
    </w:p>
    <w:p w14:paraId="0667C955" w14:textId="186CA442" w:rsidR="001628EE" w:rsidRDefault="001628EE">
      <w:pPr>
        <w:pStyle w:val="TOC1"/>
        <w:tabs>
          <w:tab w:val="right" w:leader="dot" w:pos="9350"/>
        </w:tabs>
        <w:rPr>
          <w:rFonts w:ascii="Arial" w:hAnsi="Arial" w:cs="Arial"/>
          <w:sz w:val="24"/>
          <w:szCs w:val="24"/>
        </w:rPr>
      </w:pPr>
    </w:p>
    <w:p w14:paraId="1AE63306" w14:textId="0C4025C1" w:rsidR="00387275" w:rsidRDefault="00387275" w:rsidP="00387275"/>
    <w:p w14:paraId="13F515E9" w14:textId="3C565959" w:rsidR="00387275" w:rsidRDefault="00387275" w:rsidP="00387275"/>
    <w:p w14:paraId="57AE6CAB" w14:textId="598BC4F2" w:rsidR="00387275" w:rsidRDefault="00387275" w:rsidP="00387275"/>
    <w:p w14:paraId="620F562C" w14:textId="0169C329" w:rsidR="00387275" w:rsidRDefault="00387275" w:rsidP="00387275"/>
    <w:p w14:paraId="5170A1F5" w14:textId="69021855" w:rsidR="00387275" w:rsidRDefault="00387275" w:rsidP="00387275"/>
    <w:p w14:paraId="106C6281" w14:textId="290B9860" w:rsidR="00387275" w:rsidRDefault="00387275" w:rsidP="00387275"/>
    <w:p w14:paraId="654AB454" w14:textId="77777777" w:rsidR="00387275" w:rsidRPr="00387275" w:rsidRDefault="00387275" w:rsidP="00387275"/>
    <w:p w14:paraId="56A370A2" w14:textId="77777777" w:rsidR="001628EE" w:rsidRDefault="001628EE">
      <w:pPr>
        <w:pStyle w:val="TOC1"/>
        <w:tabs>
          <w:tab w:val="right" w:leader="dot" w:pos="9350"/>
        </w:tabs>
        <w:rPr>
          <w:rFonts w:ascii="Arial" w:hAnsi="Arial" w:cs="Arial"/>
          <w:sz w:val="24"/>
          <w:szCs w:val="24"/>
        </w:rPr>
      </w:pPr>
    </w:p>
    <w:p w14:paraId="5724DDE0" w14:textId="77777777" w:rsidR="001628EE" w:rsidRDefault="001628EE">
      <w:pPr>
        <w:pStyle w:val="TOC1"/>
        <w:tabs>
          <w:tab w:val="right" w:leader="dot" w:pos="9350"/>
        </w:tabs>
        <w:rPr>
          <w:rFonts w:eastAsiaTheme="minorEastAsia" w:cstheme="minorBidi"/>
          <w:b w:val="0"/>
          <w:bCs w:val="0"/>
          <w:caps w:val="0"/>
          <w:noProof/>
          <w:sz w:val="22"/>
          <w:szCs w:val="22"/>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w:anchor="_Toc109475408" w:history="1">
        <w:r w:rsidRPr="00EC314E">
          <w:rPr>
            <w:rStyle w:val="Hyperlink"/>
            <w:noProof/>
          </w:rPr>
          <w:t>Acknowledgment</w:t>
        </w:r>
        <w:r>
          <w:rPr>
            <w:noProof/>
            <w:webHidden/>
          </w:rPr>
          <w:tab/>
        </w:r>
        <w:r>
          <w:rPr>
            <w:noProof/>
            <w:webHidden/>
          </w:rPr>
          <w:fldChar w:fldCharType="begin"/>
        </w:r>
        <w:r>
          <w:rPr>
            <w:noProof/>
            <w:webHidden/>
          </w:rPr>
          <w:instrText xml:space="preserve"> PAGEREF _Toc109475408 \h </w:instrText>
        </w:r>
        <w:r>
          <w:rPr>
            <w:noProof/>
            <w:webHidden/>
          </w:rPr>
        </w:r>
        <w:r>
          <w:rPr>
            <w:noProof/>
            <w:webHidden/>
          </w:rPr>
          <w:fldChar w:fldCharType="separate"/>
        </w:r>
        <w:r>
          <w:rPr>
            <w:noProof/>
            <w:webHidden/>
          </w:rPr>
          <w:t>2</w:t>
        </w:r>
        <w:r>
          <w:rPr>
            <w:noProof/>
            <w:webHidden/>
          </w:rPr>
          <w:fldChar w:fldCharType="end"/>
        </w:r>
      </w:hyperlink>
    </w:p>
    <w:p w14:paraId="3C60D136"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09" w:history="1">
        <w:r w:rsidR="001628EE" w:rsidRPr="00EC314E">
          <w:rPr>
            <w:rStyle w:val="Hyperlink"/>
            <w:rFonts w:ascii="Arial" w:hAnsi="Arial" w:cs="Arial"/>
            <w:noProof/>
          </w:rPr>
          <w:t>Abstract</w:t>
        </w:r>
        <w:r w:rsidR="001628EE">
          <w:rPr>
            <w:noProof/>
            <w:webHidden/>
          </w:rPr>
          <w:tab/>
        </w:r>
        <w:r w:rsidR="001628EE">
          <w:rPr>
            <w:noProof/>
            <w:webHidden/>
          </w:rPr>
          <w:fldChar w:fldCharType="begin"/>
        </w:r>
        <w:r w:rsidR="001628EE">
          <w:rPr>
            <w:noProof/>
            <w:webHidden/>
          </w:rPr>
          <w:instrText xml:space="preserve"> PAGEREF _Toc109475409 \h </w:instrText>
        </w:r>
        <w:r w:rsidR="001628EE">
          <w:rPr>
            <w:noProof/>
            <w:webHidden/>
          </w:rPr>
        </w:r>
        <w:r w:rsidR="001628EE">
          <w:rPr>
            <w:noProof/>
            <w:webHidden/>
          </w:rPr>
          <w:fldChar w:fldCharType="separate"/>
        </w:r>
        <w:r w:rsidR="001628EE">
          <w:rPr>
            <w:noProof/>
            <w:webHidden/>
          </w:rPr>
          <w:t>2</w:t>
        </w:r>
        <w:r w:rsidR="001628EE">
          <w:rPr>
            <w:noProof/>
            <w:webHidden/>
          </w:rPr>
          <w:fldChar w:fldCharType="end"/>
        </w:r>
      </w:hyperlink>
    </w:p>
    <w:p w14:paraId="6946E19A"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10" w:history="1">
        <w:r w:rsidR="001628EE" w:rsidRPr="00EC314E">
          <w:rPr>
            <w:rStyle w:val="Hyperlink"/>
            <w:rFonts w:ascii="Arial" w:hAnsi="Arial" w:cs="Arial"/>
            <w:noProof/>
          </w:rPr>
          <w:t>Chapter 1</w:t>
        </w:r>
        <w:r w:rsidR="001628EE">
          <w:rPr>
            <w:noProof/>
            <w:webHidden/>
          </w:rPr>
          <w:tab/>
        </w:r>
        <w:r w:rsidR="001628EE">
          <w:rPr>
            <w:noProof/>
            <w:webHidden/>
          </w:rPr>
          <w:fldChar w:fldCharType="begin"/>
        </w:r>
        <w:r w:rsidR="001628EE">
          <w:rPr>
            <w:noProof/>
            <w:webHidden/>
          </w:rPr>
          <w:instrText xml:space="preserve"> PAGEREF _Toc109475410 \h </w:instrText>
        </w:r>
        <w:r w:rsidR="001628EE">
          <w:rPr>
            <w:noProof/>
            <w:webHidden/>
          </w:rPr>
        </w:r>
        <w:r w:rsidR="001628EE">
          <w:rPr>
            <w:noProof/>
            <w:webHidden/>
          </w:rPr>
          <w:fldChar w:fldCharType="separate"/>
        </w:r>
        <w:r w:rsidR="001628EE">
          <w:rPr>
            <w:noProof/>
            <w:webHidden/>
          </w:rPr>
          <w:t>3</w:t>
        </w:r>
        <w:r w:rsidR="001628EE">
          <w:rPr>
            <w:noProof/>
            <w:webHidden/>
          </w:rPr>
          <w:fldChar w:fldCharType="end"/>
        </w:r>
      </w:hyperlink>
    </w:p>
    <w:p w14:paraId="5F49BABE"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11" w:history="1">
        <w:r w:rsidR="001628EE" w:rsidRPr="00EC314E">
          <w:rPr>
            <w:rStyle w:val="Hyperlink"/>
            <w:rFonts w:ascii="Arial" w:hAnsi="Arial" w:cs="Arial"/>
            <w:noProof/>
          </w:rPr>
          <w:t>Introduction</w:t>
        </w:r>
        <w:r w:rsidR="001628EE">
          <w:rPr>
            <w:noProof/>
            <w:webHidden/>
          </w:rPr>
          <w:tab/>
        </w:r>
        <w:r w:rsidR="001628EE">
          <w:rPr>
            <w:noProof/>
            <w:webHidden/>
          </w:rPr>
          <w:fldChar w:fldCharType="begin"/>
        </w:r>
        <w:r w:rsidR="001628EE">
          <w:rPr>
            <w:noProof/>
            <w:webHidden/>
          </w:rPr>
          <w:instrText xml:space="preserve"> PAGEREF _Toc109475411 \h </w:instrText>
        </w:r>
        <w:r w:rsidR="001628EE">
          <w:rPr>
            <w:noProof/>
            <w:webHidden/>
          </w:rPr>
        </w:r>
        <w:r w:rsidR="001628EE">
          <w:rPr>
            <w:noProof/>
            <w:webHidden/>
          </w:rPr>
          <w:fldChar w:fldCharType="separate"/>
        </w:r>
        <w:r w:rsidR="001628EE">
          <w:rPr>
            <w:noProof/>
            <w:webHidden/>
          </w:rPr>
          <w:t>3</w:t>
        </w:r>
        <w:r w:rsidR="001628EE">
          <w:rPr>
            <w:noProof/>
            <w:webHidden/>
          </w:rPr>
          <w:fldChar w:fldCharType="end"/>
        </w:r>
      </w:hyperlink>
    </w:p>
    <w:p w14:paraId="2A8DF726"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12" w:history="1">
        <w:r w:rsidR="001628EE" w:rsidRPr="00EC314E">
          <w:rPr>
            <w:rStyle w:val="Hyperlink"/>
            <w:rFonts w:ascii="Arial" w:hAnsi="Arial" w:cs="Arial"/>
            <w:noProof/>
          </w:rPr>
          <w:t>1. Overview</w:t>
        </w:r>
        <w:r w:rsidR="001628EE">
          <w:rPr>
            <w:noProof/>
            <w:webHidden/>
          </w:rPr>
          <w:tab/>
        </w:r>
        <w:r w:rsidR="001628EE">
          <w:rPr>
            <w:noProof/>
            <w:webHidden/>
          </w:rPr>
          <w:fldChar w:fldCharType="begin"/>
        </w:r>
        <w:r w:rsidR="001628EE">
          <w:rPr>
            <w:noProof/>
            <w:webHidden/>
          </w:rPr>
          <w:instrText xml:space="preserve"> PAGEREF _Toc109475412 \h </w:instrText>
        </w:r>
        <w:r w:rsidR="001628EE">
          <w:rPr>
            <w:noProof/>
            <w:webHidden/>
          </w:rPr>
        </w:r>
        <w:r w:rsidR="001628EE">
          <w:rPr>
            <w:noProof/>
            <w:webHidden/>
          </w:rPr>
          <w:fldChar w:fldCharType="separate"/>
        </w:r>
        <w:r w:rsidR="001628EE">
          <w:rPr>
            <w:noProof/>
            <w:webHidden/>
          </w:rPr>
          <w:t>3</w:t>
        </w:r>
        <w:r w:rsidR="001628EE">
          <w:rPr>
            <w:noProof/>
            <w:webHidden/>
          </w:rPr>
          <w:fldChar w:fldCharType="end"/>
        </w:r>
      </w:hyperlink>
    </w:p>
    <w:p w14:paraId="234F2467" w14:textId="77777777" w:rsidR="001628EE" w:rsidRDefault="00000000">
      <w:pPr>
        <w:pStyle w:val="TOC2"/>
        <w:tabs>
          <w:tab w:val="right" w:leader="dot" w:pos="9350"/>
        </w:tabs>
        <w:rPr>
          <w:rFonts w:eastAsiaTheme="minorEastAsia" w:cstheme="minorBidi"/>
          <w:smallCaps w:val="0"/>
          <w:noProof/>
          <w:sz w:val="22"/>
          <w:szCs w:val="22"/>
        </w:rPr>
      </w:pPr>
      <w:hyperlink w:anchor="_Toc109475413" w:history="1">
        <w:r w:rsidR="001628EE" w:rsidRPr="00EC314E">
          <w:rPr>
            <w:rStyle w:val="Hyperlink"/>
            <w:rFonts w:ascii="Arial" w:hAnsi="Arial" w:cs="Arial"/>
            <w:noProof/>
          </w:rPr>
          <w:t>1.1 Background</w:t>
        </w:r>
        <w:r w:rsidR="001628EE">
          <w:rPr>
            <w:noProof/>
            <w:webHidden/>
          </w:rPr>
          <w:tab/>
        </w:r>
        <w:r w:rsidR="001628EE">
          <w:rPr>
            <w:noProof/>
            <w:webHidden/>
          </w:rPr>
          <w:fldChar w:fldCharType="begin"/>
        </w:r>
        <w:r w:rsidR="001628EE">
          <w:rPr>
            <w:noProof/>
            <w:webHidden/>
          </w:rPr>
          <w:instrText xml:space="preserve"> PAGEREF _Toc109475413 \h </w:instrText>
        </w:r>
        <w:r w:rsidR="001628EE">
          <w:rPr>
            <w:noProof/>
            <w:webHidden/>
          </w:rPr>
        </w:r>
        <w:r w:rsidR="001628EE">
          <w:rPr>
            <w:noProof/>
            <w:webHidden/>
          </w:rPr>
          <w:fldChar w:fldCharType="separate"/>
        </w:r>
        <w:r w:rsidR="001628EE">
          <w:rPr>
            <w:noProof/>
            <w:webHidden/>
          </w:rPr>
          <w:t>6</w:t>
        </w:r>
        <w:r w:rsidR="001628EE">
          <w:rPr>
            <w:noProof/>
            <w:webHidden/>
          </w:rPr>
          <w:fldChar w:fldCharType="end"/>
        </w:r>
      </w:hyperlink>
    </w:p>
    <w:p w14:paraId="2E3454B7" w14:textId="77777777" w:rsidR="001628EE" w:rsidRDefault="00000000">
      <w:pPr>
        <w:pStyle w:val="TOC2"/>
        <w:tabs>
          <w:tab w:val="right" w:leader="dot" w:pos="9350"/>
        </w:tabs>
        <w:rPr>
          <w:rFonts w:eastAsiaTheme="minorEastAsia" w:cstheme="minorBidi"/>
          <w:smallCaps w:val="0"/>
          <w:noProof/>
          <w:sz w:val="22"/>
          <w:szCs w:val="22"/>
        </w:rPr>
      </w:pPr>
      <w:hyperlink w:anchor="_Toc109475414" w:history="1">
        <w:r w:rsidR="001628EE" w:rsidRPr="00EC314E">
          <w:rPr>
            <w:rStyle w:val="Hyperlink"/>
            <w:rFonts w:ascii="Arial" w:eastAsia="Arial" w:hAnsi="Arial" w:cs="Arial"/>
            <w:noProof/>
          </w:rPr>
          <w:t>1.2 Overview of Turkey 's Online Shopping Market</w:t>
        </w:r>
        <w:r w:rsidR="001628EE">
          <w:rPr>
            <w:noProof/>
            <w:webHidden/>
          </w:rPr>
          <w:tab/>
        </w:r>
        <w:r w:rsidR="001628EE">
          <w:rPr>
            <w:noProof/>
            <w:webHidden/>
          </w:rPr>
          <w:fldChar w:fldCharType="begin"/>
        </w:r>
        <w:r w:rsidR="001628EE">
          <w:rPr>
            <w:noProof/>
            <w:webHidden/>
          </w:rPr>
          <w:instrText xml:space="preserve"> PAGEREF _Toc109475414 \h </w:instrText>
        </w:r>
        <w:r w:rsidR="001628EE">
          <w:rPr>
            <w:noProof/>
            <w:webHidden/>
          </w:rPr>
        </w:r>
        <w:r w:rsidR="001628EE">
          <w:rPr>
            <w:noProof/>
            <w:webHidden/>
          </w:rPr>
          <w:fldChar w:fldCharType="separate"/>
        </w:r>
        <w:r w:rsidR="001628EE">
          <w:rPr>
            <w:noProof/>
            <w:webHidden/>
          </w:rPr>
          <w:t>7</w:t>
        </w:r>
        <w:r w:rsidR="001628EE">
          <w:rPr>
            <w:noProof/>
            <w:webHidden/>
          </w:rPr>
          <w:fldChar w:fldCharType="end"/>
        </w:r>
      </w:hyperlink>
    </w:p>
    <w:p w14:paraId="28A2CD65" w14:textId="77777777" w:rsidR="001628EE" w:rsidRDefault="00000000">
      <w:pPr>
        <w:pStyle w:val="TOC3"/>
        <w:tabs>
          <w:tab w:val="right" w:leader="dot" w:pos="9350"/>
        </w:tabs>
        <w:rPr>
          <w:rFonts w:eastAsiaTheme="minorEastAsia" w:cstheme="minorBidi"/>
          <w:i w:val="0"/>
          <w:iCs w:val="0"/>
          <w:noProof/>
          <w:sz w:val="22"/>
          <w:szCs w:val="22"/>
        </w:rPr>
      </w:pPr>
      <w:hyperlink w:anchor="_Toc109475415" w:history="1">
        <w:r w:rsidR="001628EE" w:rsidRPr="00EC314E">
          <w:rPr>
            <w:rStyle w:val="Hyperlink"/>
            <w:rFonts w:ascii="Arial" w:eastAsia="Arial" w:hAnsi="Arial" w:cs="Arial"/>
            <w:noProof/>
          </w:rPr>
          <w:t>1.2.1 Increased Use of the Internet for Shopping in Turkey</w:t>
        </w:r>
        <w:r w:rsidR="001628EE">
          <w:rPr>
            <w:noProof/>
            <w:webHidden/>
          </w:rPr>
          <w:tab/>
        </w:r>
        <w:r w:rsidR="001628EE">
          <w:rPr>
            <w:noProof/>
            <w:webHidden/>
          </w:rPr>
          <w:fldChar w:fldCharType="begin"/>
        </w:r>
        <w:r w:rsidR="001628EE">
          <w:rPr>
            <w:noProof/>
            <w:webHidden/>
          </w:rPr>
          <w:instrText xml:space="preserve"> PAGEREF _Toc109475415 \h </w:instrText>
        </w:r>
        <w:r w:rsidR="001628EE">
          <w:rPr>
            <w:noProof/>
            <w:webHidden/>
          </w:rPr>
        </w:r>
        <w:r w:rsidR="001628EE">
          <w:rPr>
            <w:noProof/>
            <w:webHidden/>
          </w:rPr>
          <w:fldChar w:fldCharType="separate"/>
        </w:r>
        <w:r w:rsidR="001628EE">
          <w:rPr>
            <w:noProof/>
            <w:webHidden/>
          </w:rPr>
          <w:t>8</w:t>
        </w:r>
        <w:r w:rsidR="001628EE">
          <w:rPr>
            <w:noProof/>
            <w:webHidden/>
          </w:rPr>
          <w:fldChar w:fldCharType="end"/>
        </w:r>
      </w:hyperlink>
    </w:p>
    <w:p w14:paraId="08AE582A" w14:textId="77777777" w:rsidR="001628EE" w:rsidRDefault="00000000">
      <w:pPr>
        <w:pStyle w:val="TOC2"/>
        <w:tabs>
          <w:tab w:val="right" w:leader="dot" w:pos="9350"/>
        </w:tabs>
        <w:rPr>
          <w:rFonts w:eastAsiaTheme="minorEastAsia" w:cstheme="minorBidi"/>
          <w:smallCaps w:val="0"/>
          <w:noProof/>
          <w:sz w:val="22"/>
          <w:szCs w:val="22"/>
        </w:rPr>
      </w:pPr>
      <w:hyperlink w:anchor="_Toc109475416" w:history="1">
        <w:r w:rsidR="001628EE" w:rsidRPr="00EC314E">
          <w:rPr>
            <w:rStyle w:val="Hyperlink"/>
            <w:rFonts w:ascii="Arial" w:hAnsi="Arial" w:cs="Arial"/>
            <w:noProof/>
          </w:rPr>
          <w:t>1.3 Research aim and objective</w:t>
        </w:r>
        <w:r w:rsidR="001628EE">
          <w:rPr>
            <w:noProof/>
            <w:webHidden/>
          </w:rPr>
          <w:tab/>
        </w:r>
        <w:r w:rsidR="001628EE">
          <w:rPr>
            <w:noProof/>
            <w:webHidden/>
          </w:rPr>
          <w:fldChar w:fldCharType="begin"/>
        </w:r>
        <w:r w:rsidR="001628EE">
          <w:rPr>
            <w:noProof/>
            <w:webHidden/>
          </w:rPr>
          <w:instrText xml:space="preserve"> PAGEREF _Toc109475416 \h </w:instrText>
        </w:r>
        <w:r w:rsidR="001628EE">
          <w:rPr>
            <w:noProof/>
            <w:webHidden/>
          </w:rPr>
        </w:r>
        <w:r w:rsidR="001628EE">
          <w:rPr>
            <w:noProof/>
            <w:webHidden/>
          </w:rPr>
          <w:fldChar w:fldCharType="separate"/>
        </w:r>
        <w:r w:rsidR="001628EE">
          <w:rPr>
            <w:noProof/>
            <w:webHidden/>
          </w:rPr>
          <w:t>9</w:t>
        </w:r>
        <w:r w:rsidR="001628EE">
          <w:rPr>
            <w:noProof/>
            <w:webHidden/>
          </w:rPr>
          <w:fldChar w:fldCharType="end"/>
        </w:r>
      </w:hyperlink>
    </w:p>
    <w:p w14:paraId="2378E6C7" w14:textId="77777777" w:rsidR="001628EE" w:rsidRDefault="00000000">
      <w:pPr>
        <w:pStyle w:val="TOC3"/>
        <w:tabs>
          <w:tab w:val="right" w:leader="dot" w:pos="9350"/>
        </w:tabs>
        <w:rPr>
          <w:rFonts w:eastAsiaTheme="minorEastAsia" w:cstheme="minorBidi"/>
          <w:i w:val="0"/>
          <w:iCs w:val="0"/>
          <w:noProof/>
          <w:sz w:val="22"/>
          <w:szCs w:val="22"/>
        </w:rPr>
      </w:pPr>
      <w:hyperlink w:anchor="_Toc109475417" w:history="1">
        <w:r w:rsidR="001628EE" w:rsidRPr="00EC314E">
          <w:rPr>
            <w:rStyle w:val="Hyperlink"/>
            <w:rFonts w:ascii="Arial" w:hAnsi="Arial" w:cs="Arial"/>
            <w:noProof/>
          </w:rPr>
          <w:t>1.3.1 Aim</w:t>
        </w:r>
        <w:r w:rsidR="001628EE">
          <w:rPr>
            <w:noProof/>
            <w:webHidden/>
          </w:rPr>
          <w:tab/>
        </w:r>
        <w:r w:rsidR="001628EE">
          <w:rPr>
            <w:noProof/>
            <w:webHidden/>
          </w:rPr>
          <w:fldChar w:fldCharType="begin"/>
        </w:r>
        <w:r w:rsidR="001628EE">
          <w:rPr>
            <w:noProof/>
            <w:webHidden/>
          </w:rPr>
          <w:instrText xml:space="preserve"> PAGEREF _Toc109475417 \h </w:instrText>
        </w:r>
        <w:r w:rsidR="001628EE">
          <w:rPr>
            <w:noProof/>
            <w:webHidden/>
          </w:rPr>
        </w:r>
        <w:r w:rsidR="001628EE">
          <w:rPr>
            <w:noProof/>
            <w:webHidden/>
          </w:rPr>
          <w:fldChar w:fldCharType="separate"/>
        </w:r>
        <w:r w:rsidR="001628EE">
          <w:rPr>
            <w:noProof/>
            <w:webHidden/>
          </w:rPr>
          <w:t>9</w:t>
        </w:r>
        <w:r w:rsidR="001628EE">
          <w:rPr>
            <w:noProof/>
            <w:webHidden/>
          </w:rPr>
          <w:fldChar w:fldCharType="end"/>
        </w:r>
      </w:hyperlink>
    </w:p>
    <w:p w14:paraId="703A1783" w14:textId="77777777" w:rsidR="001628EE" w:rsidRDefault="00000000">
      <w:pPr>
        <w:pStyle w:val="TOC3"/>
        <w:tabs>
          <w:tab w:val="right" w:leader="dot" w:pos="9350"/>
        </w:tabs>
        <w:rPr>
          <w:rFonts w:eastAsiaTheme="minorEastAsia" w:cstheme="minorBidi"/>
          <w:i w:val="0"/>
          <w:iCs w:val="0"/>
          <w:noProof/>
          <w:sz w:val="22"/>
          <w:szCs w:val="22"/>
        </w:rPr>
      </w:pPr>
      <w:hyperlink w:anchor="_Toc109475418" w:history="1">
        <w:r w:rsidR="001628EE" w:rsidRPr="00EC314E">
          <w:rPr>
            <w:rStyle w:val="Hyperlink"/>
            <w:rFonts w:ascii="Arial" w:hAnsi="Arial" w:cs="Arial"/>
            <w:noProof/>
          </w:rPr>
          <w:t>1.3.2 Objective</w:t>
        </w:r>
        <w:r w:rsidR="001628EE">
          <w:rPr>
            <w:noProof/>
            <w:webHidden/>
          </w:rPr>
          <w:tab/>
        </w:r>
        <w:r w:rsidR="001628EE">
          <w:rPr>
            <w:noProof/>
            <w:webHidden/>
          </w:rPr>
          <w:fldChar w:fldCharType="begin"/>
        </w:r>
        <w:r w:rsidR="001628EE">
          <w:rPr>
            <w:noProof/>
            <w:webHidden/>
          </w:rPr>
          <w:instrText xml:space="preserve"> PAGEREF _Toc109475418 \h </w:instrText>
        </w:r>
        <w:r w:rsidR="001628EE">
          <w:rPr>
            <w:noProof/>
            <w:webHidden/>
          </w:rPr>
        </w:r>
        <w:r w:rsidR="001628EE">
          <w:rPr>
            <w:noProof/>
            <w:webHidden/>
          </w:rPr>
          <w:fldChar w:fldCharType="separate"/>
        </w:r>
        <w:r w:rsidR="001628EE">
          <w:rPr>
            <w:noProof/>
            <w:webHidden/>
          </w:rPr>
          <w:t>9</w:t>
        </w:r>
        <w:r w:rsidR="001628EE">
          <w:rPr>
            <w:noProof/>
            <w:webHidden/>
          </w:rPr>
          <w:fldChar w:fldCharType="end"/>
        </w:r>
      </w:hyperlink>
    </w:p>
    <w:p w14:paraId="7FA4F7C5" w14:textId="77777777" w:rsidR="001628EE" w:rsidRDefault="00000000">
      <w:pPr>
        <w:pStyle w:val="TOC2"/>
        <w:tabs>
          <w:tab w:val="right" w:leader="dot" w:pos="9350"/>
        </w:tabs>
        <w:rPr>
          <w:rFonts w:eastAsiaTheme="minorEastAsia" w:cstheme="minorBidi"/>
          <w:smallCaps w:val="0"/>
          <w:noProof/>
          <w:sz w:val="22"/>
          <w:szCs w:val="22"/>
        </w:rPr>
      </w:pPr>
      <w:hyperlink w:anchor="_Toc109475419" w:history="1">
        <w:r w:rsidR="001628EE" w:rsidRPr="00EC314E">
          <w:rPr>
            <w:rStyle w:val="Hyperlink"/>
            <w:rFonts w:ascii="Arial" w:hAnsi="Arial" w:cs="Arial"/>
            <w:noProof/>
          </w:rPr>
          <w:t>1.4 Research Questions</w:t>
        </w:r>
        <w:r w:rsidR="001628EE">
          <w:rPr>
            <w:noProof/>
            <w:webHidden/>
          </w:rPr>
          <w:tab/>
        </w:r>
        <w:r w:rsidR="001628EE">
          <w:rPr>
            <w:noProof/>
            <w:webHidden/>
          </w:rPr>
          <w:fldChar w:fldCharType="begin"/>
        </w:r>
        <w:r w:rsidR="001628EE">
          <w:rPr>
            <w:noProof/>
            <w:webHidden/>
          </w:rPr>
          <w:instrText xml:space="preserve"> PAGEREF _Toc109475419 \h </w:instrText>
        </w:r>
        <w:r w:rsidR="001628EE">
          <w:rPr>
            <w:noProof/>
            <w:webHidden/>
          </w:rPr>
        </w:r>
        <w:r w:rsidR="001628EE">
          <w:rPr>
            <w:noProof/>
            <w:webHidden/>
          </w:rPr>
          <w:fldChar w:fldCharType="separate"/>
        </w:r>
        <w:r w:rsidR="001628EE">
          <w:rPr>
            <w:noProof/>
            <w:webHidden/>
          </w:rPr>
          <w:t>9</w:t>
        </w:r>
        <w:r w:rsidR="001628EE">
          <w:rPr>
            <w:noProof/>
            <w:webHidden/>
          </w:rPr>
          <w:fldChar w:fldCharType="end"/>
        </w:r>
      </w:hyperlink>
    </w:p>
    <w:p w14:paraId="76C23214"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20" w:history="1">
        <w:r w:rsidR="001628EE" w:rsidRPr="00EC314E">
          <w:rPr>
            <w:rStyle w:val="Hyperlink"/>
            <w:rFonts w:ascii="Arial" w:hAnsi="Arial" w:cs="Arial"/>
            <w:noProof/>
          </w:rPr>
          <w:t>Chapter 2</w:t>
        </w:r>
        <w:r w:rsidR="001628EE">
          <w:rPr>
            <w:noProof/>
            <w:webHidden/>
          </w:rPr>
          <w:tab/>
        </w:r>
        <w:r w:rsidR="001628EE">
          <w:rPr>
            <w:noProof/>
            <w:webHidden/>
          </w:rPr>
          <w:fldChar w:fldCharType="begin"/>
        </w:r>
        <w:r w:rsidR="001628EE">
          <w:rPr>
            <w:noProof/>
            <w:webHidden/>
          </w:rPr>
          <w:instrText xml:space="preserve"> PAGEREF _Toc109475420 \h </w:instrText>
        </w:r>
        <w:r w:rsidR="001628EE">
          <w:rPr>
            <w:noProof/>
            <w:webHidden/>
          </w:rPr>
        </w:r>
        <w:r w:rsidR="001628EE">
          <w:rPr>
            <w:noProof/>
            <w:webHidden/>
          </w:rPr>
          <w:fldChar w:fldCharType="separate"/>
        </w:r>
        <w:r w:rsidR="001628EE">
          <w:rPr>
            <w:noProof/>
            <w:webHidden/>
          </w:rPr>
          <w:t>10</w:t>
        </w:r>
        <w:r w:rsidR="001628EE">
          <w:rPr>
            <w:noProof/>
            <w:webHidden/>
          </w:rPr>
          <w:fldChar w:fldCharType="end"/>
        </w:r>
      </w:hyperlink>
    </w:p>
    <w:p w14:paraId="130830AA"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21" w:history="1">
        <w:r w:rsidR="001628EE" w:rsidRPr="00EC314E">
          <w:rPr>
            <w:rStyle w:val="Hyperlink"/>
            <w:rFonts w:ascii="Arial" w:hAnsi="Arial" w:cs="Arial"/>
            <w:noProof/>
          </w:rPr>
          <w:t>2. Literature review</w:t>
        </w:r>
        <w:r w:rsidR="001628EE">
          <w:rPr>
            <w:noProof/>
            <w:webHidden/>
          </w:rPr>
          <w:tab/>
        </w:r>
        <w:r w:rsidR="001628EE">
          <w:rPr>
            <w:noProof/>
            <w:webHidden/>
          </w:rPr>
          <w:fldChar w:fldCharType="begin"/>
        </w:r>
        <w:r w:rsidR="001628EE">
          <w:rPr>
            <w:noProof/>
            <w:webHidden/>
          </w:rPr>
          <w:instrText xml:space="preserve"> PAGEREF _Toc109475421 \h </w:instrText>
        </w:r>
        <w:r w:rsidR="001628EE">
          <w:rPr>
            <w:noProof/>
            <w:webHidden/>
          </w:rPr>
        </w:r>
        <w:r w:rsidR="001628EE">
          <w:rPr>
            <w:noProof/>
            <w:webHidden/>
          </w:rPr>
          <w:fldChar w:fldCharType="separate"/>
        </w:r>
        <w:r w:rsidR="001628EE">
          <w:rPr>
            <w:noProof/>
            <w:webHidden/>
          </w:rPr>
          <w:t>10</w:t>
        </w:r>
        <w:r w:rsidR="001628EE">
          <w:rPr>
            <w:noProof/>
            <w:webHidden/>
          </w:rPr>
          <w:fldChar w:fldCharType="end"/>
        </w:r>
      </w:hyperlink>
    </w:p>
    <w:p w14:paraId="3C3FA5ED" w14:textId="77777777" w:rsidR="001628EE" w:rsidRDefault="00000000">
      <w:pPr>
        <w:pStyle w:val="TOC2"/>
        <w:tabs>
          <w:tab w:val="right" w:leader="dot" w:pos="9350"/>
        </w:tabs>
        <w:rPr>
          <w:rFonts w:eastAsiaTheme="minorEastAsia" w:cstheme="minorBidi"/>
          <w:smallCaps w:val="0"/>
          <w:noProof/>
          <w:sz w:val="22"/>
          <w:szCs w:val="22"/>
        </w:rPr>
      </w:pPr>
      <w:hyperlink w:anchor="_Toc109475422" w:history="1">
        <w:r w:rsidR="001628EE" w:rsidRPr="00EC314E">
          <w:rPr>
            <w:rStyle w:val="Hyperlink"/>
            <w:rFonts w:ascii="Arial" w:hAnsi="Arial" w:cs="Arial"/>
            <w:noProof/>
          </w:rPr>
          <w:t>1.1 Field of digital marketing turning point</w:t>
        </w:r>
        <w:r w:rsidR="001628EE">
          <w:rPr>
            <w:noProof/>
            <w:webHidden/>
          </w:rPr>
          <w:tab/>
        </w:r>
        <w:r w:rsidR="001628EE">
          <w:rPr>
            <w:noProof/>
            <w:webHidden/>
          </w:rPr>
          <w:fldChar w:fldCharType="begin"/>
        </w:r>
        <w:r w:rsidR="001628EE">
          <w:rPr>
            <w:noProof/>
            <w:webHidden/>
          </w:rPr>
          <w:instrText xml:space="preserve"> PAGEREF _Toc109475422 \h </w:instrText>
        </w:r>
        <w:r w:rsidR="001628EE">
          <w:rPr>
            <w:noProof/>
            <w:webHidden/>
          </w:rPr>
        </w:r>
        <w:r w:rsidR="001628EE">
          <w:rPr>
            <w:noProof/>
            <w:webHidden/>
          </w:rPr>
          <w:fldChar w:fldCharType="separate"/>
        </w:r>
        <w:r w:rsidR="001628EE">
          <w:rPr>
            <w:noProof/>
            <w:webHidden/>
          </w:rPr>
          <w:t>10</w:t>
        </w:r>
        <w:r w:rsidR="001628EE">
          <w:rPr>
            <w:noProof/>
            <w:webHidden/>
          </w:rPr>
          <w:fldChar w:fldCharType="end"/>
        </w:r>
      </w:hyperlink>
    </w:p>
    <w:p w14:paraId="70CD4977" w14:textId="77777777" w:rsidR="001628EE" w:rsidRDefault="00000000">
      <w:pPr>
        <w:pStyle w:val="TOC3"/>
        <w:tabs>
          <w:tab w:val="right" w:leader="dot" w:pos="9350"/>
        </w:tabs>
        <w:rPr>
          <w:rFonts w:eastAsiaTheme="minorEastAsia" w:cstheme="minorBidi"/>
          <w:i w:val="0"/>
          <w:iCs w:val="0"/>
          <w:noProof/>
          <w:sz w:val="22"/>
          <w:szCs w:val="22"/>
        </w:rPr>
      </w:pPr>
      <w:hyperlink w:anchor="_Toc109475423" w:history="1">
        <w:r w:rsidR="001628EE" w:rsidRPr="00EC314E">
          <w:rPr>
            <w:rStyle w:val="Hyperlink"/>
            <w:rFonts w:ascii="Arial" w:hAnsi="Arial" w:cs="Arial"/>
            <w:noProof/>
          </w:rPr>
          <w:t>1.1.1 Development of information and communications technologies</w:t>
        </w:r>
        <w:r w:rsidR="001628EE">
          <w:rPr>
            <w:noProof/>
            <w:webHidden/>
          </w:rPr>
          <w:tab/>
        </w:r>
        <w:r w:rsidR="001628EE">
          <w:rPr>
            <w:noProof/>
            <w:webHidden/>
          </w:rPr>
          <w:fldChar w:fldCharType="begin"/>
        </w:r>
        <w:r w:rsidR="001628EE">
          <w:rPr>
            <w:noProof/>
            <w:webHidden/>
          </w:rPr>
          <w:instrText xml:space="preserve"> PAGEREF _Toc109475423 \h </w:instrText>
        </w:r>
        <w:r w:rsidR="001628EE">
          <w:rPr>
            <w:noProof/>
            <w:webHidden/>
          </w:rPr>
        </w:r>
        <w:r w:rsidR="001628EE">
          <w:rPr>
            <w:noProof/>
            <w:webHidden/>
          </w:rPr>
          <w:fldChar w:fldCharType="separate"/>
        </w:r>
        <w:r w:rsidR="001628EE">
          <w:rPr>
            <w:noProof/>
            <w:webHidden/>
          </w:rPr>
          <w:t>11</w:t>
        </w:r>
        <w:r w:rsidR="001628EE">
          <w:rPr>
            <w:noProof/>
            <w:webHidden/>
          </w:rPr>
          <w:fldChar w:fldCharType="end"/>
        </w:r>
      </w:hyperlink>
    </w:p>
    <w:p w14:paraId="0E88484E" w14:textId="77777777" w:rsidR="001628EE" w:rsidRDefault="00000000">
      <w:pPr>
        <w:pStyle w:val="TOC3"/>
        <w:tabs>
          <w:tab w:val="right" w:leader="dot" w:pos="9350"/>
        </w:tabs>
        <w:rPr>
          <w:rFonts w:eastAsiaTheme="minorEastAsia" w:cstheme="minorBidi"/>
          <w:i w:val="0"/>
          <w:iCs w:val="0"/>
          <w:noProof/>
          <w:sz w:val="22"/>
          <w:szCs w:val="22"/>
        </w:rPr>
      </w:pPr>
      <w:hyperlink w:anchor="_Toc109475424" w:history="1">
        <w:r w:rsidR="001628EE" w:rsidRPr="00EC314E">
          <w:rPr>
            <w:rStyle w:val="Hyperlink"/>
            <w:rFonts w:ascii="Arial" w:hAnsi="Arial" w:cs="Arial"/>
            <w:noProof/>
          </w:rPr>
          <w:t>1.1.2 Move from traditional marketing to digital marketing</w:t>
        </w:r>
        <w:r w:rsidR="001628EE">
          <w:rPr>
            <w:noProof/>
            <w:webHidden/>
          </w:rPr>
          <w:tab/>
        </w:r>
        <w:r w:rsidR="001628EE">
          <w:rPr>
            <w:noProof/>
            <w:webHidden/>
          </w:rPr>
          <w:fldChar w:fldCharType="begin"/>
        </w:r>
        <w:r w:rsidR="001628EE">
          <w:rPr>
            <w:noProof/>
            <w:webHidden/>
          </w:rPr>
          <w:instrText xml:space="preserve"> PAGEREF _Toc109475424 \h </w:instrText>
        </w:r>
        <w:r w:rsidR="001628EE">
          <w:rPr>
            <w:noProof/>
            <w:webHidden/>
          </w:rPr>
        </w:r>
        <w:r w:rsidR="001628EE">
          <w:rPr>
            <w:noProof/>
            <w:webHidden/>
          </w:rPr>
          <w:fldChar w:fldCharType="separate"/>
        </w:r>
        <w:r w:rsidR="001628EE">
          <w:rPr>
            <w:noProof/>
            <w:webHidden/>
          </w:rPr>
          <w:t>17</w:t>
        </w:r>
        <w:r w:rsidR="001628EE">
          <w:rPr>
            <w:noProof/>
            <w:webHidden/>
          </w:rPr>
          <w:fldChar w:fldCharType="end"/>
        </w:r>
      </w:hyperlink>
    </w:p>
    <w:p w14:paraId="1D4A855F"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25" w:history="1">
        <w:r w:rsidR="001628EE" w:rsidRPr="00EC314E">
          <w:rPr>
            <w:rStyle w:val="Hyperlink"/>
            <w:rFonts w:ascii="Arial" w:hAnsi="Arial" w:cs="Arial"/>
            <w:noProof/>
          </w:rPr>
          <w:t>Chapter 3</w:t>
        </w:r>
        <w:r w:rsidR="001628EE">
          <w:rPr>
            <w:noProof/>
            <w:webHidden/>
          </w:rPr>
          <w:tab/>
        </w:r>
        <w:r w:rsidR="001628EE">
          <w:rPr>
            <w:noProof/>
            <w:webHidden/>
          </w:rPr>
          <w:fldChar w:fldCharType="begin"/>
        </w:r>
        <w:r w:rsidR="001628EE">
          <w:rPr>
            <w:noProof/>
            <w:webHidden/>
          </w:rPr>
          <w:instrText xml:space="preserve"> PAGEREF _Toc109475425 \h </w:instrText>
        </w:r>
        <w:r w:rsidR="001628EE">
          <w:rPr>
            <w:noProof/>
            <w:webHidden/>
          </w:rPr>
        </w:r>
        <w:r w:rsidR="001628EE">
          <w:rPr>
            <w:noProof/>
            <w:webHidden/>
          </w:rPr>
          <w:fldChar w:fldCharType="separate"/>
        </w:r>
        <w:r w:rsidR="001628EE">
          <w:rPr>
            <w:noProof/>
            <w:webHidden/>
          </w:rPr>
          <w:t>19</w:t>
        </w:r>
        <w:r w:rsidR="001628EE">
          <w:rPr>
            <w:noProof/>
            <w:webHidden/>
          </w:rPr>
          <w:fldChar w:fldCharType="end"/>
        </w:r>
      </w:hyperlink>
    </w:p>
    <w:p w14:paraId="4EEB475B"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26" w:history="1">
        <w:r w:rsidR="001628EE" w:rsidRPr="00EC314E">
          <w:rPr>
            <w:rStyle w:val="Hyperlink"/>
            <w:rFonts w:ascii="Arial" w:hAnsi="Arial" w:cs="Arial"/>
            <w:noProof/>
          </w:rPr>
          <w:t>3. Methodology</w:t>
        </w:r>
        <w:r w:rsidR="001628EE">
          <w:rPr>
            <w:noProof/>
            <w:webHidden/>
          </w:rPr>
          <w:tab/>
        </w:r>
        <w:r w:rsidR="001628EE">
          <w:rPr>
            <w:noProof/>
            <w:webHidden/>
          </w:rPr>
          <w:fldChar w:fldCharType="begin"/>
        </w:r>
        <w:r w:rsidR="001628EE">
          <w:rPr>
            <w:noProof/>
            <w:webHidden/>
          </w:rPr>
          <w:instrText xml:space="preserve"> PAGEREF _Toc109475426 \h </w:instrText>
        </w:r>
        <w:r w:rsidR="001628EE">
          <w:rPr>
            <w:noProof/>
            <w:webHidden/>
          </w:rPr>
        </w:r>
        <w:r w:rsidR="001628EE">
          <w:rPr>
            <w:noProof/>
            <w:webHidden/>
          </w:rPr>
          <w:fldChar w:fldCharType="separate"/>
        </w:r>
        <w:r w:rsidR="001628EE">
          <w:rPr>
            <w:noProof/>
            <w:webHidden/>
          </w:rPr>
          <w:t>19</w:t>
        </w:r>
        <w:r w:rsidR="001628EE">
          <w:rPr>
            <w:noProof/>
            <w:webHidden/>
          </w:rPr>
          <w:fldChar w:fldCharType="end"/>
        </w:r>
      </w:hyperlink>
    </w:p>
    <w:p w14:paraId="331D5097" w14:textId="77777777" w:rsidR="001628EE" w:rsidRDefault="00000000">
      <w:pPr>
        <w:pStyle w:val="TOC2"/>
        <w:tabs>
          <w:tab w:val="right" w:leader="dot" w:pos="9350"/>
        </w:tabs>
        <w:rPr>
          <w:rFonts w:eastAsiaTheme="minorEastAsia" w:cstheme="minorBidi"/>
          <w:smallCaps w:val="0"/>
          <w:noProof/>
          <w:sz w:val="22"/>
          <w:szCs w:val="22"/>
        </w:rPr>
      </w:pPr>
      <w:hyperlink w:anchor="_Toc109475427" w:history="1">
        <w:r w:rsidR="001628EE" w:rsidRPr="00EC314E">
          <w:rPr>
            <w:rStyle w:val="Hyperlink"/>
            <w:rFonts w:ascii="Arial" w:hAnsi="Arial" w:cs="Arial"/>
            <w:noProof/>
          </w:rPr>
          <w:t>3.1 Process of developing a research project</w:t>
        </w:r>
        <w:r w:rsidR="001628EE">
          <w:rPr>
            <w:noProof/>
            <w:webHidden/>
          </w:rPr>
          <w:tab/>
        </w:r>
        <w:r w:rsidR="001628EE">
          <w:rPr>
            <w:noProof/>
            <w:webHidden/>
          </w:rPr>
          <w:fldChar w:fldCharType="begin"/>
        </w:r>
        <w:r w:rsidR="001628EE">
          <w:rPr>
            <w:noProof/>
            <w:webHidden/>
          </w:rPr>
          <w:instrText xml:space="preserve"> PAGEREF _Toc109475427 \h </w:instrText>
        </w:r>
        <w:r w:rsidR="001628EE">
          <w:rPr>
            <w:noProof/>
            <w:webHidden/>
          </w:rPr>
        </w:r>
        <w:r w:rsidR="001628EE">
          <w:rPr>
            <w:noProof/>
            <w:webHidden/>
          </w:rPr>
          <w:fldChar w:fldCharType="separate"/>
        </w:r>
        <w:r w:rsidR="001628EE">
          <w:rPr>
            <w:noProof/>
            <w:webHidden/>
          </w:rPr>
          <w:t>19</w:t>
        </w:r>
        <w:r w:rsidR="001628EE">
          <w:rPr>
            <w:noProof/>
            <w:webHidden/>
          </w:rPr>
          <w:fldChar w:fldCharType="end"/>
        </w:r>
      </w:hyperlink>
    </w:p>
    <w:p w14:paraId="06A9853B" w14:textId="77777777" w:rsidR="001628EE" w:rsidRDefault="00000000">
      <w:pPr>
        <w:pStyle w:val="TOC2"/>
        <w:tabs>
          <w:tab w:val="right" w:leader="dot" w:pos="9350"/>
        </w:tabs>
        <w:rPr>
          <w:rFonts w:eastAsiaTheme="minorEastAsia" w:cstheme="minorBidi"/>
          <w:smallCaps w:val="0"/>
          <w:noProof/>
          <w:sz w:val="22"/>
          <w:szCs w:val="22"/>
        </w:rPr>
      </w:pPr>
      <w:hyperlink w:anchor="_Toc109475428" w:history="1">
        <w:r w:rsidR="001628EE" w:rsidRPr="00EC314E">
          <w:rPr>
            <w:rStyle w:val="Hyperlink"/>
            <w:rFonts w:ascii="Arial" w:hAnsi="Arial" w:cs="Arial"/>
            <w:noProof/>
          </w:rPr>
          <w:t>3.2. Instrument that will be used to carry out the survey</w:t>
        </w:r>
        <w:r w:rsidR="001628EE">
          <w:rPr>
            <w:noProof/>
            <w:webHidden/>
          </w:rPr>
          <w:tab/>
        </w:r>
        <w:r w:rsidR="001628EE">
          <w:rPr>
            <w:noProof/>
            <w:webHidden/>
          </w:rPr>
          <w:fldChar w:fldCharType="begin"/>
        </w:r>
        <w:r w:rsidR="001628EE">
          <w:rPr>
            <w:noProof/>
            <w:webHidden/>
          </w:rPr>
          <w:instrText xml:space="preserve"> PAGEREF _Toc109475428 \h </w:instrText>
        </w:r>
        <w:r w:rsidR="001628EE">
          <w:rPr>
            <w:noProof/>
            <w:webHidden/>
          </w:rPr>
        </w:r>
        <w:r w:rsidR="001628EE">
          <w:rPr>
            <w:noProof/>
            <w:webHidden/>
          </w:rPr>
          <w:fldChar w:fldCharType="separate"/>
        </w:r>
        <w:r w:rsidR="001628EE">
          <w:rPr>
            <w:noProof/>
            <w:webHidden/>
          </w:rPr>
          <w:t>23</w:t>
        </w:r>
        <w:r w:rsidR="001628EE">
          <w:rPr>
            <w:noProof/>
            <w:webHidden/>
          </w:rPr>
          <w:fldChar w:fldCharType="end"/>
        </w:r>
      </w:hyperlink>
    </w:p>
    <w:p w14:paraId="3F11AA9D" w14:textId="182F32DB" w:rsidR="001628EE" w:rsidRDefault="00000000" w:rsidP="00387275">
      <w:pPr>
        <w:pStyle w:val="TOC2"/>
        <w:tabs>
          <w:tab w:val="right" w:leader="dot" w:pos="9350"/>
        </w:tabs>
        <w:rPr>
          <w:rFonts w:eastAsiaTheme="minorEastAsia" w:cstheme="minorBidi"/>
          <w:smallCaps w:val="0"/>
          <w:noProof/>
          <w:sz w:val="22"/>
          <w:szCs w:val="22"/>
        </w:rPr>
      </w:pPr>
      <w:hyperlink w:anchor="_Toc109475429" w:history="1">
        <w:r w:rsidR="001628EE" w:rsidRPr="00EC314E">
          <w:rPr>
            <w:rStyle w:val="Hyperlink"/>
            <w:rFonts w:ascii="Arial" w:hAnsi="Arial" w:cs="Arial"/>
            <w:noProof/>
          </w:rPr>
          <w:t>3.3. Data acquisition</w:t>
        </w:r>
        <w:r w:rsidR="001628EE">
          <w:rPr>
            <w:noProof/>
            <w:webHidden/>
          </w:rPr>
          <w:tab/>
        </w:r>
        <w:r w:rsidR="001628EE">
          <w:rPr>
            <w:noProof/>
            <w:webHidden/>
          </w:rPr>
          <w:fldChar w:fldCharType="begin"/>
        </w:r>
        <w:r w:rsidR="001628EE">
          <w:rPr>
            <w:noProof/>
            <w:webHidden/>
          </w:rPr>
          <w:instrText xml:space="preserve"> PAGEREF _Toc109475429 \h </w:instrText>
        </w:r>
        <w:r w:rsidR="001628EE">
          <w:rPr>
            <w:noProof/>
            <w:webHidden/>
          </w:rPr>
        </w:r>
        <w:r w:rsidR="001628EE">
          <w:rPr>
            <w:noProof/>
            <w:webHidden/>
          </w:rPr>
          <w:fldChar w:fldCharType="separate"/>
        </w:r>
        <w:r w:rsidR="001628EE">
          <w:rPr>
            <w:noProof/>
            <w:webHidden/>
          </w:rPr>
          <w:t>24</w:t>
        </w:r>
        <w:r w:rsidR="001628EE">
          <w:rPr>
            <w:noProof/>
            <w:webHidden/>
          </w:rPr>
          <w:fldChar w:fldCharType="end"/>
        </w:r>
      </w:hyperlink>
    </w:p>
    <w:p w14:paraId="23CB2247"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31" w:history="1">
        <w:r w:rsidR="001628EE" w:rsidRPr="00EC314E">
          <w:rPr>
            <w:rStyle w:val="Hyperlink"/>
            <w:rFonts w:ascii="Arial" w:hAnsi="Arial" w:cs="Arial"/>
            <w:noProof/>
          </w:rPr>
          <w:t>Chapter 4</w:t>
        </w:r>
        <w:r w:rsidR="001628EE">
          <w:rPr>
            <w:noProof/>
            <w:webHidden/>
          </w:rPr>
          <w:tab/>
        </w:r>
        <w:r w:rsidR="001628EE">
          <w:rPr>
            <w:noProof/>
            <w:webHidden/>
          </w:rPr>
          <w:fldChar w:fldCharType="begin"/>
        </w:r>
        <w:r w:rsidR="001628EE">
          <w:rPr>
            <w:noProof/>
            <w:webHidden/>
          </w:rPr>
          <w:instrText xml:space="preserve"> PAGEREF _Toc109475431 \h </w:instrText>
        </w:r>
        <w:r w:rsidR="001628EE">
          <w:rPr>
            <w:noProof/>
            <w:webHidden/>
          </w:rPr>
        </w:r>
        <w:r w:rsidR="001628EE">
          <w:rPr>
            <w:noProof/>
            <w:webHidden/>
          </w:rPr>
          <w:fldChar w:fldCharType="separate"/>
        </w:r>
        <w:r w:rsidR="001628EE">
          <w:rPr>
            <w:noProof/>
            <w:webHidden/>
          </w:rPr>
          <w:t>25</w:t>
        </w:r>
        <w:r w:rsidR="001628EE">
          <w:rPr>
            <w:noProof/>
            <w:webHidden/>
          </w:rPr>
          <w:fldChar w:fldCharType="end"/>
        </w:r>
      </w:hyperlink>
    </w:p>
    <w:p w14:paraId="42EEBE15" w14:textId="317FB1FC" w:rsidR="001628EE" w:rsidRDefault="00000000">
      <w:pPr>
        <w:pStyle w:val="TOC1"/>
        <w:tabs>
          <w:tab w:val="right" w:leader="dot" w:pos="9350"/>
        </w:tabs>
        <w:rPr>
          <w:rFonts w:eastAsiaTheme="minorEastAsia" w:cstheme="minorBidi"/>
          <w:b w:val="0"/>
          <w:bCs w:val="0"/>
          <w:caps w:val="0"/>
          <w:noProof/>
          <w:sz w:val="22"/>
          <w:szCs w:val="22"/>
        </w:rPr>
      </w:pPr>
      <w:hyperlink w:anchor="_Toc109475432" w:history="1">
        <w:r w:rsidR="001628EE" w:rsidRPr="00C23A40">
          <w:rPr>
            <w:rStyle w:val="Hyperlink"/>
            <w:rFonts w:ascii="Arial" w:hAnsi="Arial" w:cs="Arial"/>
            <w:noProof/>
          </w:rPr>
          <w:t xml:space="preserve">4. </w:t>
        </w:r>
        <w:r w:rsidR="00C23A40" w:rsidRPr="00C23A40">
          <w:rPr>
            <w:rStyle w:val="Hyperlink"/>
            <w:rFonts w:ascii="Arial" w:hAnsi="Arial" w:cs="Arial"/>
            <w:noProof/>
          </w:rPr>
          <w:t>Data collection and analysis</w:t>
        </w:r>
        <w:r w:rsidR="001628EE" w:rsidRPr="00C23A40">
          <w:rPr>
            <w:rStyle w:val="Hyperlink"/>
            <w:noProof/>
            <w:webHidden/>
          </w:rPr>
          <w:tab/>
        </w:r>
        <w:r w:rsidR="001628EE" w:rsidRPr="00C23A40">
          <w:rPr>
            <w:rStyle w:val="Hyperlink"/>
            <w:noProof/>
            <w:webHidden/>
          </w:rPr>
          <w:fldChar w:fldCharType="begin"/>
        </w:r>
        <w:r w:rsidR="001628EE" w:rsidRPr="00C23A40">
          <w:rPr>
            <w:rStyle w:val="Hyperlink"/>
            <w:noProof/>
            <w:webHidden/>
          </w:rPr>
          <w:instrText xml:space="preserve"> PAGEREF _Toc109475432 \h </w:instrText>
        </w:r>
        <w:r w:rsidR="001628EE" w:rsidRPr="00C23A40">
          <w:rPr>
            <w:rStyle w:val="Hyperlink"/>
            <w:noProof/>
            <w:webHidden/>
          </w:rPr>
        </w:r>
        <w:r w:rsidR="001628EE" w:rsidRPr="00C23A40">
          <w:rPr>
            <w:rStyle w:val="Hyperlink"/>
            <w:noProof/>
            <w:webHidden/>
          </w:rPr>
          <w:fldChar w:fldCharType="separate"/>
        </w:r>
        <w:r w:rsidR="001628EE" w:rsidRPr="00C23A40">
          <w:rPr>
            <w:rStyle w:val="Hyperlink"/>
            <w:noProof/>
            <w:webHidden/>
          </w:rPr>
          <w:t>25</w:t>
        </w:r>
        <w:r w:rsidR="001628EE" w:rsidRPr="00C23A40">
          <w:rPr>
            <w:rStyle w:val="Hyperlink"/>
            <w:noProof/>
            <w:webHidden/>
          </w:rPr>
          <w:fldChar w:fldCharType="end"/>
        </w:r>
      </w:hyperlink>
    </w:p>
    <w:p w14:paraId="5BFEFF9F" w14:textId="77777777" w:rsidR="001628EE" w:rsidRDefault="00000000">
      <w:pPr>
        <w:pStyle w:val="TOC2"/>
        <w:tabs>
          <w:tab w:val="right" w:leader="dot" w:pos="9350"/>
        </w:tabs>
        <w:rPr>
          <w:rFonts w:eastAsiaTheme="minorEastAsia" w:cstheme="minorBidi"/>
          <w:smallCaps w:val="0"/>
          <w:noProof/>
          <w:sz w:val="22"/>
          <w:szCs w:val="22"/>
        </w:rPr>
      </w:pPr>
      <w:hyperlink w:anchor="_Toc109475433" w:history="1">
        <w:r w:rsidR="001628EE" w:rsidRPr="00EC314E">
          <w:rPr>
            <w:rStyle w:val="Hyperlink"/>
            <w:rFonts w:ascii="Arial" w:hAnsi="Arial" w:cs="Arial"/>
            <w:noProof/>
          </w:rPr>
          <w:t>4.1. Specific Traits of the Representative Sample</w:t>
        </w:r>
        <w:r w:rsidR="001628EE">
          <w:rPr>
            <w:noProof/>
            <w:webHidden/>
          </w:rPr>
          <w:tab/>
        </w:r>
        <w:r w:rsidR="001628EE">
          <w:rPr>
            <w:noProof/>
            <w:webHidden/>
          </w:rPr>
          <w:fldChar w:fldCharType="begin"/>
        </w:r>
        <w:r w:rsidR="001628EE">
          <w:rPr>
            <w:noProof/>
            <w:webHidden/>
          </w:rPr>
          <w:instrText xml:space="preserve"> PAGEREF _Toc109475433 \h </w:instrText>
        </w:r>
        <w:r w:rsidR="001628EE">
          <w:rPr>
            <w:noProof/>
            <w:webHidden/>
          </w:rPr>
        </w:r>
        <w:r w:rsidR="001628EE">
          <w:rPr>
            <w:noProof/>
            <w:webHidden/>
          </w:rPr>
          <w:fldChar w:fldCharType="separate"/>
        </w:r>
        <w:r w:rsidR="001628EE">
          <w:rPr>
            <w:noProof/>
            <w:webHidden/>
          </w:rPr>
          <w:t>26</w:t>
        </w:r>
        <w:r w:rsidR="001628EE">
          <w:rPr>
            <w:noProof/>
            <w:webHidden/>
          </w:rPr>
          <w:fldChar w:fldCharType="end"/>
        </w:r>
      </w:hyperlink>
    </w:p>
    <w:p w14:paraId="60A1685A" w14:textId="77777777" w:rsidR="001628EE" w:rsidRDefault="00000000">
      <w:pPr>
        <w:pStyle w:val="TOC2"/>
        <w:tabs>
          <w:tab w:val="right" w:leader="dot" w:pos="9350"/>
        </w:tabs>
        <w:rPr>
          <w:rFonts w:eastAsiaTheme="minorEastAsia" w:cstheme="minorBidi"/>
          <w:smallCaps w:val="0"/>
          <w:noProof/>
          <w:sz w:val="22"/>
          <w:szCs w:val="22"/>
        </w:rPr>
      </w:pPr>
      <w:hyperlink w:anchor="_Toc109475434" w:history="1">
        <w:r w:rsidR="001628EE" w:rsidRPr="00EC314E">
          <w:rPr>
            <w:rStyle w:val="Hyperlink"/>
            <w:rFonts w:ascii="Arial" w:hAnsi="Arial" w:cs="Arial"/>
            <w:noProof/>
          </w:rPr>
          <w:t>4.2. Questionnaire's descriptive statistics</w:t>
        </w:r>
        <w:r w:rsidR="001628EE">
          <w:rPr>
            <w:noProof/>
            <w:webHidden/>
          </w:rPr>
          <w:tab/>
        </w:r>
        <w:r w:rsidR="001628EE">
          <w:rPr>
            <w:noProof/>
            <w:webHidden/>
          </w:rPr>
          <w:fldChar w:fldCharType="begin"/>
        </w:r>
        <w:r w:rsidR="001628EE">
          <w:rPr>
            <w:noProof/>
            <w:webHidden/>
          </w:rPr>
          <w:instrText xml:space="preserve"> PAGEREF _Toc109475434 \h </w:instrText>
        </w:r>
        <w:r w:rsidR="001628EE">
          <w:rPr>
            <w:noProof/>
            <w:webHidden/>
          </w:rPr>
        </w:r>
        <w:r w:rsidR="001628EE">
          <w:rPr>
            <w:noProof/>
            <w:webHidden/>
          </w:rPr>
          <w:fldChar w:fldCharType="separate"/>
        </w:r>
        <w:r w:rsidR="001628EE">
          <w:rPr>
            <w:noProof/>
            <w:webHidden/>
          </w:rPr>
          <w:t>28</w:t>
        </w:r>
        <w:r w:rsidR="001628EE">
          <w:rPr>
            <w:noProof/>
            <w:webHidden/>
          </w:rPr>
          <w:fldChar w:fldCharType="end"/>
        </w:r>
      </w:hyperlink>
    </w:p>
    <w:p w14:paraId="2B2D2C9F" w14:textId="77777777" w:rsidR="001628EE" w:rsidRDefault="00000000">
      <w:pPr>
        <w:pStyle w:val="TOC2"/>
        <w:tabs>
          <w:tab w:val="right" w:leader="dot" w:pos="9350"/>
        </w:tabs>
        <w:rPr>
          <w:rFonts w:eastAsiaTheme="minorEastAsia" w:cstheme="minorBidi"/>
          <w:smallCaps w:val="0"/>
          <w:noProof/>
          <w:sz w:val="22"/>
          <w:szCs w:val="22"/>
        </w:rPr>
      </w:pPr>
      <w:hyperlink w:anchor="_Toc109475435" w:history="1">
        <w:r w:rsidR="001628EE" w:rsidRPr="00EC314E">
          <w:rPr>
            <w:rStyle w:val="Hyperlink"/>
            <w:rFonts w:ascii="Arial" w:hAnsi="Arial" w:cs="Arial"/>
            <w:noProof/>
          </w:rPr>
          <w:t>4.3 Experimentation-based analysis of factors</w:t>
        </w:r>
        <w:r w:rsidR="001628EE">
          <w:rPr>
            <w:noProof/>
            <w:webHidden/>
          </w:rPr>
          <w:tab/>
        </w:r>
        <w:r w:rsidR="001628EE">
          <w:rPr>
            <w:noProof/>
            <w:webHidden/>
          </w:rPr>
          <w:fldChar w:fldCharType="begin"/>
        </w:r>
        <w:r w:rsidR="001628EE">
          <w:rPr>
            <w:noProof/>
            <w:webHidden/>
          </w:rPr>
          <w:instrText xml:space="preserve"> PAGEREF _Toc109475435 \h </w:instrText>
        </w:r>
        <w:r w:rsidR="001628EE">
          <w:rPr>
            <w:noProof/>
            <w:webHidden/>
          </w:rPr>
        </w:r>
        <w:r w:rsidR="001628EE">
          <w:rPr>
            <w:noProof/>
            <w:webHidden/>
          </w:rPr>
          <w:fldChar w:fldCharType="separate"/>
        </w:r>
        <w:r w:rsidR="001628EE">
          <w:rPr>
            <w:noProof/>
            <w:webHidden/>
          </w:rPr>
          <w:t>29</w:t>
        </w:r>
        <w:r w:rsidR="001628EE">
          <w:rPr>
            <w:noProof/>
            <w:webHidden/>
          </w:rPr>
          <w:fldChar w:fldCharType="end"/>
        </w:r>
      </w:hyperlink>
    </w:p>
    <w:p w14:paraId="7F15A720" w14:textId="77777777" w:rsidR="001628EE" w:rsidRDefault="00000000">
      <w:pPr>
        <w:pStyle w:val="TOC2"/>
        <w:tabs>
          <w:tab w:val="right" w:leader="dot" w:pos="9350"/>
        </w:tabs>
        <w:rPr>
          <w:rFonts w:eastAsiaTheme="minorEastAsia" w:cstheme="minorBidi"/>
          <w:smallCaps w:val="0"/>
          <w:noProof/>
          <w:sz w:val="22"/>
          <w:szCs w:val="22"/>
        </w:rPr>
      </w:pPr>
      <w:hyperlink w:anchor="_Toc109475436" w:history="1">
        <w:r w:rsidR="001628EE" w:rsidRPr="00EC314E">
          <w:rPr>
            <w:rStyle w:val="Hyperlink"/>
            <w:rFonts w:ascii="Arial" w:hAnsi="Arial" w:cs="Arial"/>
            <w:noProof/>
          </w:rPr>
          <w:t>4.4. Consistency and reliability in the workplace</w:t>
        </w:r>
        <w:r w:rsidR="001628EE">
          <w:rPr>
            <w:noProof/>
            <w:webHidden/>
          </w:rPr>
          <w:tab/>
        </w:r>
        <w:r w:rsidR="001628EE">
          <w:rPr>
            <w:noProof/>
            <w:webHidden/>
          </w:rPr>
          <w:fldChar w:fldCharType="begin"/>
        </w:r>
        <w:r w:rsidR="001628EE">
          <w:rPr>
            <w:noProof/>
            <w:webHidden/>
          </w:rPr>
          <w:instrText xml:space="preserve"> PAGEREF _Toc109475436 \h </w:instrText>
        </w:r>
        <w:r w:rsidR="001628EE">
          <w:rPr>
            <w:noProof/>
            <w:webHidden/>
          </w:rPr>
        </w:r>
        <w:r w:rsidR="001628EE">
          <w:rPr>
            <w:noProof/>
            <w:webHidden/>
          </w:rPr>
          <w:fldChar w:fldCharType="separate"/>
        </w:r>
        <w:r w:rsidR="001628EE">
          <w:rPr>
            <w:noProof/>
            <w:webHidden/>
          </w:rPr>
          <w:t>32</w:t>
        </w:r>
        <w:r w:rsidR="001628EE">
          <w:rPr>
            <w:noProof/>
            <w:webHidden/>
          </w:rPr>
          <w:fldChar w:fldCharType="end"/>
        </w:r>
      </w:hyperlink>
    </w:p>
    <w:p w14:paraId="7CB96EE2"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37" w:history="1">
        <w:r w:rsidR="001628EE" w:rsidRPr="00EC314E">
          <w:rPr>
            <w:rStyle w:val="Hyperlink"/>
            <w:rFonts w:ascii="Arial" w:hAnsi="Arial" w:cs="Arial"/>
            <w:noProof/>
          </w:rPr>
          <w:t>Chapter 5</w:t>
        </w:r>
        <w:r w:rsidR="001628EE">
          <w:rPr>
            <w:noProof/>
            <w:webHidden/>
          </w:rPr>
          <w:tab/>
        </w:r>
        <w:r w:rsidR="001628EE">
          <w:rPr>
            <w:noProof/>
            <w:webHidden/>
          </w:rPr>
          <w:fldChar w:fldCharType="begin"/>
        </w:r>
        <w:r w:rsidR="001628EE">
          <w:rPr>
            <w:noProof/>
            <w:webHidden/>
          </w:rPr>
          <w:instrText xml:space="preserve"> PAGEREF _Toc109475437 \h </w:instrText>
        </w:r>
        <w:r w:rsidR="001628EE">
          <w:rPr>
            <w:noProof/>
            <w:webHidden/>
          </w:rPr>
        </w:r>
        <w:r w:rsidR="001628EE">
          <w:rPr>
            <w:noProof/>
            <w:webHidden/>
          </w:rPr>
          <w:fldChar w:fldCharType="separate"/>
        </w:r>
        <w:r w:rsidR="001628EE">
          <w:rPr>
            <w:noProof/>
            <w:webHidden/>
          </w:rPr>
          <w:t>38</w:t>
        </w:r>
        <w:r w:rsidR="001628EE">
          <w:rPr>
            <w:noProof/>
            <w:webHidden/>
          </w:rPr>
          <w:fldChar w:fldCharType="end"/>
        </w:r>
      </w:hyperlink>
    </w:p>
    <w:p w14:paraId="70DFC278"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38" w:history="1">
        <w:r w:rsidR="001628EE" w:rsidRPr="00EC314E">
          <w:rPr>
            <w:rStyle w:val="Hyperlink"/>
            <w:rFonts w:ascii="Arial" w:hAnsi="Arial" w:cs="Arial"/>
            <w:noProof/>
          </w:rPr>
          <w:t>5. Discussion</w:t>
        </w:r>
        <w:r w:rsidR="001628EE">
          <w:rPr>
            <w:noProof/>
            <w:webHidden/>
          </w:rPr>
          <w:tab/>
        </w:r>
        <w:r w:rsidR="001628EE">
          <w:rPr>
            <w:noProof/>
            <w:webHidden/>
          </w:rPr>
          <w:fldChar w:fldCharType="begin"/>
        </w:r>
        <w:r w:rsidR="001628EE">
          <w:rPr>
            <w:noProof/>
            <w:webHidden/>
          </w:rPr>
          <w:instrText xml:space="preserve"> PAGEREF _Toc109475438 \h </w:instrText>
        </w:r>
        <w:r w:rsidR="001628EE">
          <w:rPr>
            <w:noProof/>
            <w:webHidden/>
          </w:rPr>
        </w:r>
        <w:r w:rsidR="001628EE">
          <w:rPr>
            <w:noProof/>
            <w:webHidden/>
          </w:rPr>
          <w:fldChar w:fldCharType="separate"/>
        </w:r>
        <w:r w:rsidR="001628EE">
          <w:rPr>
            <w:noProof/>
            <w:webHidden/>
          </w:rPr>
          <w:t>38</w:t>
        </w:r>
        <w:r w:rsidR="001628EE">
          <w:rPr>
            <w:noProof/>
            <w:webHidden/>
          </w:rPr>
          <w:fldChar w:fldCharType="end"/>
        </w:r>
      </w:hyperlink>
    </w:p>
    <w:p w14:paraId="533464DD" w14:textId="77777777" w:rsidR="001628EE" w:rsidRDefault="00000000">
      <w:pPr>
        <w:pStyle w:val="TOC2"/>
        <w:tabs>
          <w:tab w:val="right" w:leader="dot" w:pos="9350"/>
        </w:tabs>
        <w:rPr>
          <w:rFonts w:eastAsiaTheme="minorEastAsia" w:cstheme="minorBidi"/>
          <w:smallCaps w:val="0"/>
          <w:noProof/>
          <w:sz w:val="22"/>
          <w:szCs w:val="22"/>
        </w:rPr>
      </w:pPr>
      <w:hyperlink w:anchor="_Toc109475439" w:history="1">
        <w:r w:rsidR="001628EE" w:rsidRPr="00EC314E">
          <w:rPr>
            <w:rStyle w:val="Hyperlink"/>
            <w:rFonts w:ascii="Arial" w:hAnsi="Arial" w:cs="Arial"/>
            <w:noProof/>
          </w:rPr>
          <w:t>5.1. Results and Discussion</w:t>
        </w:r>
        <w:r w:rsidR="001628EE">
          <w:rPr>
            <w:noProof/>
            <w:webHidden/>
          </w:rPr>
          <w:tab/>
        </w:r>
        <w:r w:rsidR="001628EE">
          <w:rPr>
            <w:noProof/>
            <w:webHidden/>
          </w:rPr>
          <w:fldChar w:fldCharType="begin"/>
        </w:r>
        <w:r w:rsidR="001628EE">
          <w:rPr>
            <w:noProof/>
            <w:webHidden/>
          </w:rPr>
          <w:instrText xml:space="preserve"> PAGEREF _Toc109475439 \h </w:instrText>
        </w:r>
        <w:r w:rsidR="001628EE">
          <w:rPr>
            <w:noProof/>
            <w:webHidden/>
          </w:rPr>
        </w:r>
        <w:r w:rsidR="001628EE">
          <w:rPr>
            <w:noProof/>
            <w:webHidden/>
          </w:rPr>
          <w:fldChar w:fldCharType="separate"/>
        </w:r>
        <w:r w:rsidR="001628EE">
          <w:rPr>
            <w:noProof/>
            <w:webHidden/>
          </w:rPr>
          <w:t>38</w:t>
        </w:r>
        <w:r w:rsidR="001628EE">
          <w:rPr>
            <w:noProof/>
            <w:webHidden/>
          </w:rPr>
          <w:fldChar w:fldCharType="end"/>
        </w:r>
      </w:hyperlink>
    </w:p>
    <w:p w14:paraId="1C0E4216" w14:textId="77777777" w:rsidR="001628EE" w:rsidRDefault="00000000">
      <w:pPr>
        <w:pStyle w:val="TOC2"/>
        <w:tabs>
          <w:tab w:val="right" w:leader="dot" w:pos="9350"/>
        </w:tabs>
        <w:rPr>
          <w:rFonts w:eastAsiaTheme="minorEastAsia" w:cstheme="minorBidi"/>
          <w:smallCaps w:val="0"/>
          <w:noProof/>
          <w:sz w:val="22"/>
          <w:szCs w:val="22"/>
        </w:rPr>
      </w:pPr>
      <w:hyperlink w:anchor="_Toc109475440" w:history="1">
        <w:r w:rsidR="001628EE" w:rsidRPr="00EC314E">
          <w:rPr>
            <w:rStyle w:val="Hyperlink"/>
            <w:rFonts w:ascii="Arial" w:hAnsi="Arial" w:cs="Arial"/>
            <w:noProof/>
          </w:rPr>
          <w:t>5.2. Marketing consequences</w:t>
        </w:r>
        <w:r w:rsidR="001628EE">
          <w:rPr>
            <w:noProof/>
            <w:webHidden/>
          </w:rPr>
          <w:tab/>
        </w:r>
        <w:r w:rsidR="001628EE">
          <w:rPr>
            <w:noProof/>
            <w:webHidden/>
          </w:rPr>
          <w:fldChar w:fldCharType="begin"/>
        </w:r>
        <w:r w:rsidR="001628EE">
          <w:rPr>
            <w:noProof/>
            <w:webHidden/>
          </w:rPr>
          <w:instrText xml:space="preserve"> PAGEREF _Toc109475440 \h </w:instrText>
        </w:r>
        <w:r w:rsidR="001628EE">
          <w:rPr>
            <w:noProof/>
            <w:webHidden/>
          </w:rPr>
        </w:r>
        <w:r w:rsidR="001628EE">
          <w:rPr>
            <w:noProof/>
            <w:webHidden/>
          </w:rPr>
          <w:fldChar w:fldCharType="separate"/>
        </w:r>
        <w:r w:rsidR="001628EE">
          <w:rPr>
            <w:noProof/>
            <w:webHidden/>
          </w:rPr>
          <w:t>40</w:t>
        </w:r>
        <w:r w:rsidR="001628EE">
          <w:rPr>
            <w:noProof/>
            <w:webHidden/>
          </w:rPr>
          <w:fldChar w:fldCharType="end"/>
        </w:r>
      </w:hyperlink>
    </w:p>
    <w:p w14:paraId="6A0A0AA0" w14:textId="77777777" w:rsidR="001628EE" w:rsidRDefault="00000000">
      <w:pPr>
        <w:pStyle w:val="TOC2"/>
        <w:tabs>
          <w:tab w:val="right" w:leader="dot" w:pos="9350"/>
        </w:tabs>
        <w:rPr>
          <w:rFonts w:eastAsiaTheme="minorEastAsia" w:cstheme="minorBidi"/>
          <w:smallCaps w:val="0"/>
          <w:noProof/>
          <w:sz w:val="22"/>
          <w:szCs w:val="22"/>
        </w:rPr>
      </w:pPr>
      <w:hyperlink w:anchor="_Toc109475441" w:history="1">
        <w:r w:rsidR="001628EE" w:rsidRPr="00EC314E">
          <w:rPr>
            <w:rStyle w:val="Hyperlink"/>
            <w:rFonts w:ascii="Arial" w:hAnsi="Arial" w:cs="Arial"/>
            <w:noProof/>
          </w:rPr>
          <w:t>5.3 Limitations</w:t>
        </w:r>
        <w:r w:rsidR="001628EE">
          <w:rPr>
            <w:noProof/>
            <w:webHidden/>
          </w:rPr>
          <w:tab/>
        </w:r>
        <w:r w:rsidR="001628EE">
          <w:rPr>
            <w:noProof/>
            <w:webHidden/>
          </w:rPr>
          <w:fldChar w:fldCharType="begin"/>
        </w:r>
        <w:r w:rsidR="001628EE">
          <w:rPr>
            <w:noProof/>
            <w:webHidden/>
          </w:rPr>
          <w:instrText xml:space="preserve"> PAGEREF _Toc109475441 \h </w:instrText>
        </w:r>
        <w:r w:rsidR="001628EE">
          <w:rPr>
            <w:noProof/>
            <w:webHidden/>
          </w:rPr>
        </w:r>
        <w:r w:rsidR="001628EE">
          <w:rPr>
            <w:noProof/>
            <w:webHidden/>
          </w:rPr>
          <w:fldChar w:fldCharType="separate"/>
        </w:r>
        <w:r w:rsidR="001628EE">
          <w:rPr>
            <w:noProof/>
            <w:webHidden/>
          </w:rPr>
          <w:t>44</w:t>
        </w:r>
        <w:r w:rsidR="001628EE">
          <w:rPr>
            <w:noProof/>
            <w:webHidden/>
          </w:rPr>
          <w:fldChar w:fldCharType="end"/>
        </w:r>
      </w:hyperlink>
    </w:p>
    <w:p w14:paraId="1E4684A7"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42" w:history="1">
        <w:r w:rsidR="001628EE" w:rsidRPr="00EC314E">
          <w:rPr>
            <w:rStyle w:val="Hyperlink"/>
            <w:rFonts w:ascii="Arial" w:hAnsi="Arial" w:cs="Arial"/>
            <w:noProof/>
          </w:rPr>
          <w:t>Chapter 6</w:t>
        </w:r>
        <w:r w:rsidR="001628EE">
          <w:rPr>
            <w:noProof/>
            <w:webHidden/>
          </w:rPr>
          <w:tab/>
        </w:r>
        <w:r w:rsidR="001628EE">
          <w:rPr>
            <w:noProof/>
            <w:webHidden/>
          </w:rPr>
          <w:fldChar w:fldCharType="begin"/>
        </w:r>
        <w:r w:rsidR="001628EE">
          <w:rPr>
            <w:noProof/>
            <w:webHidden/>
          </w:rPr>
          <w:instrText xml:space="preserve"> PAGEREF _Toc109475442 \h </w:instrText>
        </w:r>
        <w:r w:rsidR="001628EE">
          <w:rPr>
            <w:noProof/>
            <w:webHidden/>
          </w:rPr>
        </w:r>
        <w:r w:rsidR="001628EE">
          <w:rPr>
            <w:noProof/>
            <w:webHidden/>
          </w:rPr>
          <w:fldChar w:fldCharType="separate"/>
        </w:r>
        <w:r w:rsidR="001628EE">
          <w:rPr>
            <w:noProof/>
            <w:webHidden/>
          </w:rPr>
          <w:t>46</w:t>
        </w:r>
        <w:r w:rsidR="001628EE">
          <w:rPr>
            <w:noProof/>
            <w:webHidden/>
          </w:rPr>
          <w:fldChar w:fldCharType="end"/>
        </w:r>
      </w:hyperlink>
    </w:p>
    <w:p w14:paraId="125BBD0F"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43" w:history="1">
        <w:r w:rsidR="001628EE" w:rsidRPr="00EC314E">
          <w:rPr>
            <w:rStyle w:val="Hyperlink"/>
            <w:rFonts w:ascii="Arial" w:hAnsi="Arial" w:cs="Arial"/>
            <w:noProof/>
          </w:rPr>
          <w:t>6. Conclusion</w:t>
        </w:r>
        <w:r w:rsidR="001628EE">
          <w:rPr>
            <w:noProof/>
            <w:webHidden/>
          </w:rPr>
          <w:tab/>
        </w:r>
        <w:r w:rsidR="001628EE">
          <w:rPr>
            <w:noProof/>
            <w:webHidden/>
          </w:rPr>
          <w:fldChar w:fldCharType="begin"/>
        </w:r>
        <w:r w:rsidR="001628EE">
          <w:rPr>
            <w:noProof/>
            <w:webHidden/>
          </w:rPr>
          <w:instrText xml:space="preserve"> PAGEREF _Toc109475443 \h </w:instrText>
        </w:r>
        <w:r w:rsidR="001628EE">
          <w:rPr>
            <w:noProof/>
            <w:webHidden/>
          </w:rPr>
        </w:r>
        <w:r w:rsidR="001628EE">
          <w:rPr>
            <w:noProof/>
            <w:webHidden/>
          </w:rPr>
          <w:fldChar w:fldCharType="separate"/>
        </w:r>
        <w:r w:rsidR="001628EE">
          <w:rPr>
            <w:noProof/>
            <w:webHidden/>
          </w:rPr>
          <w:t>46</w:t>
        </w:r>
        <w:r w:rsidR="001628EE">
          <w:rPr>
            <w:noProof/>
            <w:webHidden/>
          </w:rPr>
          <w:fldChar w:fldCharType="end"/>
        </w:r>
      </w:hyperlink>
    </w:p>
    <w:p w14:paraId="64709960" w14:textId="77777777" w:rsidR="001628EE" w:rsidRDefault="00000000">
      <w:pPr>
        <w:pStyle w:val="TOC2"/>
        <w:tabs>
          <w:tab w:val="right" w:leader="dot" w:pos="9350"/>
        </w:tabs>
        <w:rPr>
          <w:rFonts w:eastAsiaTheme="minorEastAsia" w:cstheme="minorBidi"/>
          <w:smallCaps w:val="0"/>
          <w:noProof/>
          <w:sz w:val="22"/>
          <w:szCs w:val="22"/>
        </w:rPr>
      </w:pPr>
      <w:hyperlink w:anchor="_Toc109475444" w:history="1">
        <w:r w:rsidR="001628EE" w:rsidRPr="00EC314E">
          <w:rPr>
            <w:rStyle w:val="Hyperlink"/>
            <w:rFonts w:ascii="Arial" w:hAnsi="Arial" w:cs="Arial"/>
            <w:noProof/>
          </w:rPr>
          <w:t>6.1 Overview</w:t>
        </w:r>
        <w:r w:rsidR="001628EE">
          <w:rPr>
            <w:noProof/>
            <w:webHidden/>
          </w:rPr>
          <w:tab/>
        </w:r>
        <w:r w:rsidR="001628EE">
          <w:rPr>
            <w:noProof/>
            <w:webHidden/>
          </w:rPr>
          <w:fldChar w:fldCharType="begin"/>
        </w:r>
        <w:r w:rsidR="001628EE">
          <w:rPr>
            <w:noProof/>
            <w:webHidden/>
          </w:rPr>
          <w:instrText xml:space="preserve"> PAGEREF _Toc109475444 \h </w:instrText>
        </w:r>
        <w:r w:rsidR="001628EE">
          <w:rPr>
            <w:noProof/>
            <w:webHidden/>
          </w:rPr>
        </w:r>
        <w:r w:rsidR="001628EE">
          <w:rPr>
            <w:noProof/>
            <w:webHidden/>
          </w:rPr>
          <w:fldChar w:fldCharType="separate"/>
        </w:r>
        <w:r w:rsidR="001628EE">
          <w:rPr>
            <w:noProof/>
            <w:webHidden/>
          </w:rPr>
          <w:t>46</w:t>
        </w:r>
        <w:r w:rsidR="001628EE">
          <w:rPr>
            <w:noProof/>
            <w:webHidden/>
          </w:rPr>
          <w:fldChar w:fldCharType="end"/>
        </w:r>
      </w:hyperlink>
    </w:p>
    <w:p w14:paraId="4EB8E92A"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45" w:history="1">
        <w:r w:rsidR="001628EE" w:rsidRPr="00EC314E">
          <w:rPr>
            <w:rStyle w:val="Hyperlink"/>
            <w:rFonts w:ascii="Arial" w:hAnsi="Arial" w:cs="Arial"/>
            <w:noProof/>
          </w:rPr>
          <w:t>References</w:t>
        </w:r>
        <w:r w:rsidR="001628EE">
          <w:rPr>
            <w:noProof/>
            <w:webHidden/>
          </w:rPr>
          <w:tab/>
        </w:r>
        <w:r w:rsidR="001628EE">
          <w:rPr>
            <w:noProof/>
            <w:webHidden/>
          </w:rPr>
          <w:fldChar w:fldCharType="begin"/>
        </w:r>
        <w:r w:rsidR="001628EE">
          <w:rPr>
            <w:noProof/>
            <w:webHidden/>
          </w:rPr>
          <w:instrText xml:space="preserve"> PAGEREF _Toc109475445 \h </w:instrText>
        </w:r>
        <w:r w:rsidR="001628EE">
          <w:rPr>
            <w:noProof/>
            <w:webHidden/>
          </w:rPr>
        </w:r>
        <w:r w:rsidR="001628EE">
          <w:rPr>
            <w:noProof/>
            <w:webHidden/>
          </w:rPr>
          <w:fldChar w:fldCharType="separate"/>
        </w:r>
        <w:r w:rsidR="001628EE">
          <w:rPr>
            <w:noProof/>
            <w:webHidden/>
          </w:rPr>
          <w:t>47</w:t>
        </w:r>
        <w:r w:rsidR="001628EE">
          <w:rPr>
            <w:noProof/>
            <w:webHidden/>
          </w:rPr>
          <w:fldChar w:fldCharType="end"/>
        </w:r>
      </w:hyperlink>
    </w:p>
    <w:p w14:paraId="26D5E2AD" w14:textId="77777777" w:rsidR="001628EE" w:rsidRDefault="00000000">
      <w:pPr>
        <w:pStyle w:val="TOC1"/>
        <w:tabs>
          <w:tab w:val="right" w:leader="dot" w:pos="9350"/>
        </w:tabs>
        <w:rPr>
          <w:rFonts w:eastAsiaTheme="minorEastAsia" w:cstheme="minorBidi"/>
          <w:b w:val="0"/>
          <w:bCs w:val="0"/>
          <w:caps w:val="0"/>
          <w:noProof/>
          <w:sz w:val="22"/>
          <w:szCs w:val="22"/>
        </w:rPr>
      </w:pPr>
      <w:hyperlink w:anchor="_Toc109475446" w:history="1">
        <w:r w:rsidR="001628EE" w:rsidRPr="00EC314E">
          <w:rPr>
            <w:rStyle w:val="Hyperlink"/>
            <w:noProof/>
          </w:rPr>
          <w:t>APPENDICES</w:t>
        </w:r>
        <w:r w:rsidR="001628EE">
          <w:rPr>
            <w:noProof/>
            <w:webHidden/>
          </w:rPr>
          <w:tab/>
        </w:r>
        <w:r w:rsidR="001628EE">
          <w:rPr>
            <w:noProof/>
            <w:webHidden/>
          </w:rPr>
          <w:fldChar w:fldCharType="begin"/>
        </w:r>
        <w:r w:rsidR="001628EE">
          <w:rPr>
            <w:noProof/>
            <w:webHidden/>
          </w:rPr>
          <w:instrText xml:space="preserve"> PAGEREF _Toc109475446 \h </w:instrText>
        </w:r>
        <w:r w:rsidR="001628EE">
          <w:rPr>
            <w:noProof/>
            <w:webHidden/>
          </w:rPr>
        </w:r>
        <w:r w:rsidR="001628EE">
          <w:rPr>
            <w:noProof/>
            <w:webHidden/>
          </w:rPr>
          <w:fldChar w:fldCharType="separate"/>
        </w:r>
        <w:r w:rsidR="001628EE">
          <w:rPr>
            <w:noProof/>
            <w:webHidden/>
          </w:rPr>
          <w:t>50</w:t>
        </w:r>
        <w:r w:rsidR="001628EE">
          <w:rPr>
            <w:noProof/>
            <w:webHidden/>
          </w:rPr>
          <w:fldChar w:fldCharType="end"/>
        </w:r>
      </w:hyperlink>
    </w:p>
    <w:p w14:paraId="75C6ACBB" w14:textId="02ED9C61" w:rsidR="001628EE" w:rsidRPr="00387275" w:rsidRDefault="001628EE" w:rsidP="00387275">
      <w:pPr>
        <w:spacing w:line="360" w:lineRule="auto"/>
        <w:rPr>
          <w:rFonts w:ascii="Arial" w:hAnsi="Arial" w:cs="Arial"/>
          <w:sz w:val="24"/>
          <w:szCs w:val="24"/>
        </w:rPr>
      </w:pPr>
      <w:r>
        <w:rPr>
          <w:rFonts w:ascii="Arial" w:hAnsi="Arial" w:cs="Arial"/>
          <w:sz w:val="24"/>
          <w:szCs w:val="24"/>
        </w:rPr>
        <w:fldChar w:fldCharType="end"/>
      </w:r>
      <w:bookmarkStart w:id="3" w:name="_Toc109475408"/>
    </w:p>
    <w:p w14:paraId="2B2EEFB2" w14:textId="77777777" w:rsidR="00387275" w:rsidRDefault="00387275" w:rsidP="00387275">
      <w:pPr>
        <w:pStyle w:val="Heading1"/>
        <w:ind w:left="2880" w:firstLine="720"/>
      </w:pPr>
    </w:p>
    <w:p w14:paraId="309C15DD" w14:textId="77777777" w:rsidR="00387275" w:rsidRDefault="00387275" w:rsidP="00387275">
      <w:pPr>
        <w:pStyle w:val="Heading1"/>
        <w:ind w:left="2880" w:firstLine="720"/>
      </w:pPr>
    </w:p>
    <w:p w14:paraId="5B6377AC" w14:textId="77777777" w:rsidR="00387275" w:rsidRDefault="00387275" w:rsidP="00387275">
      <w:pPr>
        <w:pStyle w:val="Heading1"/>
        <w:ind w:left="2880" w:firstLine="720"/>
      </w:pPr>
    </w:p>
    <w:p w14:paraId="2D088E7F" w14:textId="77777777" w:rsidR="00387275" w:rsidRDefault="00387275" w:rsidP="00387275">
      <w:pPr>
        <w:pStyle w:val="Heading1"/>
        <w:ind w:left="2880" w:firstLine="720"/>
      </w:pPr>
    </w:p>
    <w:p w14:paraId="500AFFDF" w14:textId="528C1A96" w:rsidR="00387275" w:rsidRDefault="00387275" w:rsidP="00387275">
      <w:pPr>
        <w:pStyle w:val="Heading1"/>
        <w:ind w:left="2880" w:firstLine="720"/>
      </w:pPr>
    </w:p>
    <w:p w14:paraId="63E4DB62" w14:textId="5DC13835" w:rsidR="00387275" w:rsidRDefault="00387275" w:rsidP="00387275"/>
    <w:p w14:paraId="589641E3" w14:textId="77777777" w:rsidR="00387275" w:rsidRPr="00387275" w:rsidRDefault="00387275" w:rsidP="00387275"/>
    <w:p w14:paraId="10DCA92A" w14:textId="77777777" w:rsidR="00387275" w:rsidRDefault="00387275" w:rsidP="00387275">
      <w:pPr>
        <w:pStyle w:val="Heading1"/>
        <w:ind w:left="2880" w:firstLine="720"/>
      </w:pPr>
    </w:p>
    <w:p w14:paraId="0024F0D6" w14:textId="77777777" w:rsidR="00387275" w:rsidRDefault="00387275" w:rsidP="00387275">
      <w:pPr>
        <w:pStyle w:val="Heading1"/>
        <w:ind w:left="2880" w:firstLine="720"/>
      </w:pPr>
    </w:p>
    <w:p w14:paraId="12313EA3" w14:textId="176A8C3E" w:rsidR="00387275" w:rsidRDefault="00387275" w:rsidP="00387275">
      <w:pPr>
        <w:pStyle w:val="Heading1"/>
        <w:ind w:left="2880" w:firstLine="720"/>
      </w:pPr>
    </w:p>
    <w:p w14:paraId="6D92D3C7" w14:textId="34D36E68" w:rsidR="00387275" w:rsidRDefault="00387275" w:rsidP="00387275"/>
    <w:p w14:paraId="2E3F6206" w14:textId="77777777" w:rsidR="00387275" w:rsidRPr="00387275" w:rsidRDefault="00387275" w:rsidP="00387275"/>
    <w:p w14:paraId="5F77AA1C" w14:textId="7DF4F4A5" w:rsidR="00387275" w:rsidRDefault="00387275" w:rsidP="00387275">
      <w:pPr>
        <w:pStyle w:val="Heading1"/>
        <w:ind w:left="2880" w:firstLine="720"/>
      </w:pPr>
    </w:p>
    <w:p w14:paraId="395A60FE" w14:textId="5B47BE46" w:rsidR="00387275" w:rsidRDefault="00387275" w:rsidP="00387275"/>
    <w:p w14:paraId="6A5B60A3" w14:textId="4E974BEB" w:rsidR="00387275" w:rsidRDefault="00387275" w:rsidP="00387275"/>
    <w:p w14:paraId="1D485622" w14:textId="7B1D0F12" w:rsidR="00387275" w:rsidRDefault="00387275" w:rsidP="00387275"/>
    <w:p w14:paraId="2678849C" w14:textId="77777777" w:rsidR="00387275" w:rsidRDefault="00387275" w:rsidP="00387275">
      <w:pPr>
        <w:pStyle w:val="Heading1"/>
      </w:pPr>
    </w:p>
    <w:p w14:paraId="3C7C739F" w14:textId="5E05FAEF" w:rsidR="001628EE" w:rsidRPr="00387275" w:rsidRDefault="001628EE" w:rsidP="00387275">
      <w:pPr>
        <w:pStyle w:val="Heading1"/>
      </w:pPr>
      <w:r>
        <w:t>Acknowledgment</w:t>
      </w:r>
      <w:bookmarkEnd w:id="3"/>
      <w:r>
        <w:t xml:space="preserve"> </w:t>
      </w:r>
    </w:p>
    <w:p w14:paraId="0D6C6FCF" w14:textId="77777777" w:rsidR="001628EE" w:rsidRDefault="001628EE" w:rsidP="00E07AF0">
      <w:pPr>
        <w:spacing w:line="360" w:lineRule="auto"/>
        <w:rPr>
          <w:rFonts w:ascii="Arial" w:hAnsi="Arial" w:cs="Arial"/>
          <w:sz w:val="24"/>
          <w:szCs w:val="24"/>
        </w:rPr>
      </w:pPr>
    </w:p>
    <w:p w14:paraId="140A11E6" w14:textId="4DA3B07D" w:rsidR="001628EE" w:rsidRDefault="001628EE" w:rsidP="001628EE">
      <w:pPr>
        <w:pStyle w:val="Normal1"/>
        <w:spacing w:line="360" w:lineRule="auto"/>
        <w:jc w:val="both"/>
        <w:rPr>
          <w:rFonts w:ascii="Arial" w:eastAsia="Arial" w:hAnsi="Arial" w:cs="Arial"/>
        </w:rPr>
      </w:pPr>
      <w:r>
        <w:rPr>
          <w:rFonts w:ascii="Arial" w:eastAsia="Arial" w:hAnsi="Arial" w:cs="Arial"/>
        </w:rPr>
        <w:t>I have a great deal of admiration and gratitude for</w:t>
      </w:r>
      <w:r w:rsidR="00387275" w:rsidRPr="00387275">
        <w:rPr>
          <w:b/>
        </w:rPr>
        <w:t xml:space="preserve"> </w:t>
      </w:r>
      <w:r w:rsidR="00387275" w:rsidRPr="00BD671C">
        <w:rPr>
          <w:b/>
        </w:rPr>
        <w:t xml:space="preserve">Md </w:t>
      </w:r>
      <w:proofErr w:type="spellStart"/>
      <w:r w:rsidR="00387275" w:rsidRPr="00BD671C">
        <w:rPr>
          <w:b/>
        </w:rPr>
        <w:t>Sadeque</w:t>
      </w:r>
      <w:proofErr w:type="spellEnd"/>
      <w:r w:rsidR="00387275" w:rsidRPr="00BD671C">
        <w:rPr>
          <w:b/>
        </w:rPr>
        <w:t xml:space="preserve"> Shaikh</w:t>
      </w:r>
      <w:r>
        <w:rPr>
          <w:rFonts w:ascii="Arial" w:eastAsia="Arial" w:hAnsi="Arial" w:cs="Arial"/>
        </w:rPr>
        <w:t xml:space="preserve"> because of all the effort they have put into not just educating me about digital marketing, but also boosting my intellectual and personal growth. I'd want to thank them for their special contribution to my education: improving my understanding of stochastic control theory. I owe them a tremendous debt of gratitude for providing me with inspiration and encouragement while I labored to accomplish this thesis.</w:t>
      </w:r>
    </w:p>
    <w:p w14:paraId="226AF73B" w14:textId="7C9B527E" w:rsidR="00387275" w:rsidRDefault="001628EE" w:rsidP="001628EE">
      <w:pPr>
        <w:pStyle w:val="Normal1"/>
        <w:spacing w:line="360" w:lineRule="auto"/>
        <w:jc w:val="both"/>
        <w:rPr>
          <w:rFonts w:ascii="Arial" w:eastAsia="Arial" w:hAnsi="Arial" w:cs="Arial"/>
        </w:rPr>
      </w:pPr>
      <w:r>
        <w:rPr>
          <w:rFonts w:ascii="Arial" w:eastAsia="Arial" w:hAnsi="Arial" w:cs="Arial"/>
        </w:rPr>
        <w:t>I would want to convey my gratitude to the institute for providing me with the resources necessary to complete my degree, as well as for the research and writing that went into this proposal.</w:t>
      </w:r>
    </w:p>
    <w:p w14:paraId="543DC5A1" w14:textId="77777777" w:rsidR="001628EE" w:rsidRDefault="001628EE" w:rsidP="001628EE">
      <w:pPr>
        <w:pStyle w:val="Normal1"/>
        <w:spacing w:line="360" w:lineRule="auto"/>
        <w:jc w:val="both"/>
        <w:rPr>
          <w:rFonts w:ascii="Arial" w:eastAsia="Arial" w:hAnsi="Arial" w:cs="Arial"/>
        </w:rPr>
      </w:pPr>
    </w:p>
    <w:p w14:paraId="60D39ECF" w14:textId="77777777" w:rsidR="001628EE" w:rsidRDefault="001628EE" w:rsidP="001628EE">
      <w:pPr>
        <w:pStyle w:val="Normal1"/>
        <w:spacing w:line="360" w:lineRule="auto"/>
        <w:jc w:val="both"/>
        <w:rPr>
          <w:rFonts w:ascii="Arial" w:eastAsia="Arial" w:hAnsi="Arial" w:cs="Arial"/>
        </w:rPr>
      </w:pPr>
    </w:p>
    <w:p w14:paraId="31804590" w14:textId="77777777" w:rsidR="001628EE" w:rsidRDefault="001628EE" w:rsidP="001628EE">
      <w:pPr>
        <w:pStyle w:val="Normal1"/>
        <w:spacing w:line="360" w:lineRule="auto"/>
        <w:jc w:val="both"/>
        <w:rPr>
          <w:rFonts w:ascii="Arial" w:eastAsia="Arial" w:hAnsi="Arial" w:cs="Arial"/>
        </w:rPr>
      </w:pPr>
    </w:p>
    <w:p w14:paraId="20F98167" w14:textId="77777777" w:rsidR="001628EE" w:rsidRDefault="001628EE" w:rsidP="001628EE">
      <w:pPr>
        <w:pStyle w:val="Normal1"/>
        <w:spacing w:line="360" w:lineRule="auto"/>
        <w:jc w:val="both"/>
        <w:rPr>
          <w:rFonts w:ascii="Arial" w:eastAsia="Arial" w:hAnsi="Arial" w:cs="Arial"/>
        </w:rPr>
      </w:pPr>
    </w:p>
    <w:p w14:paraId="1EE608F6" w14:textId="77777777" w:rsidR="001628EE" w:rsidRDefault="001628EE" w:rsidP="001628EE">
      <w:pPr>
        <w:pStyle w:val="Normal1"/>
        <w:spacing w:line="360" w:lineRule="auto"/>
        <w:jc w:val="both"/>
        <w:rPr>
          <w:rFonts w:ascii="Arial" w:eastAsia="Arial" w:hAnsi="Arial" w:cs="Arial"/>
        </w:rPr>
      </w:pPr>
    </w:p>
    <w:p w14:paraId="79F29636" w14:textId="77777777" w:rsidR="001628EE" w:rsidRDefault="001628EE" w:rsidP="001628EE">
      <w:pPr>
        <w:pStyle w:val="Normal1"/>
        <w:spacing w:line="360" w:lineRule="auto"/>
        <w:jc w:val="both"/>
        <w:rPr>
          <w:rFonts w:ascii="Arial" w:eastAsia="Arial" w:hAnsi="Arial" w:cs="Arial"/>
        </w:rPr>
      </w:pPr>
    </w:p>
    <w:p w14:paraId="6A799571" w14:textId="77777777" w:rsidR="001628EE" w:rsidRDefault="001628EE" w:rsidP="001628EE">
      <w:pPr>
        <w:pStyle w:val="Normal1"/>
        <w:spacing w:line="360" w:lineRule="auto"/>
        <w:jc w:val="both"/>
        <w:rPr>
          <w:rFonts w:ascii="Arial" w:eastAsia="Arial" w:hAnsi="Arial" w:cs="Arial"/>
        </w:rPr>
      </w:pPr>
    </w:p>
    <w:p w14:paraId="55670BC2" w14:textId="67CE3244" w:rsidR="001628EE" w:rsidRPr="00387275" w:rsidRDefault="00387275" w:rsidP="001628EE">
      <w:pPr>
        <w:pStyle w:val="Normal1"/>
        <w:spacing w:line="360" w:lineRule="auto"/>
        <w:jc w:val="right"/>
        <w:rPr>
          <w:rFonts w:ascii="Arial" w:eastAsia="Arial" w:hAnsi="Arial" w:cs="Arial"/>
          <w:b/>
          <w:bCs/>
        </w:rPr>
      </w:pPr>
      <w:proofErr w:type="spellStart"/>
      <w:r w:rsidRPr="00387275">
        <w:rPr>
          <w:rFonts w:ascii="Arial" w:eastAsia="Arial" w:hAnsi="Arial" w:cs="Arial"/>
          <w:b/>
          <w:bCs/>
        </w:rPr>
        <w:t>Jaimish</w:t>
      </w:r>
      <w:proofErr w:type="spellEnd"/>
      <w:r w:rsidRPr="00387275">
        <w:rPr>
          <w:rFonts w:ascii="Arial" w:eastAsia="Arial" w:hAnsi="Arial" w:cs="Arial"/>
          <w:b/>
          <w:bCs/>
        </w:rPr>
        <w:t xml:space="preserve"> Gujarati</w:t>
      </w:r>
      <w:r>
        <w:rPr>
          <w:rFonts w:ascii="Arial" w:eastAsia="Arial" w:hAnsi="Arial" w:cs="Arial"/>
          <w:b/>
          <w:bCs/>
        </w:rPr>
        <w:t>.</w:t>
      </w:r>
    </w:p>
    <w:p w14:paraId="6D3AE70B" w14:textId="77777777" w:rsidR="001628EE" w:rsidRDefault="001628EE" w:rsidP="001628EE">
      <w:pPr>
        <w:pStyle w:val="Normal1"/>
        <w:spacing w:line="360" w:lineRule="auto"/>
        <w:jc w:val="both"/>
        <w:rPr>
          <w:rFonts w:ascii="Arial" w:eastAsia="Arial" w:hAnsi="Arial" w:cs="Arial"/>
        </w:rPr>
      </w:pPr>
    </w:p>
    <w:p w14:paraId="07BE7B79" w14:textId="77777777" w:rsidR="001628EE" w:rsidRDefault="001628EE" w:rsidP="001628EE">
      <w:pPr>
        <w:pStyle w:val="Normal1"/>
        <w:spacing w:line="360" w:lineRule="auto"/>
        <w:jc w:val="both"/>
        <w:rPr>
          <w:rFonts w:ascii="Arial" w:eastAsia="Arial" w:hAnsi="Arial" w:cs="Arial"/>
        </w:rPr>
      </w:pPr>
    </w:p>
    <w:p w14:paraId="319388C8" w14:textId="77777777" w:rsidR="001628EE" w:rsidRDefault="001628EE" w:rsidP="001628EE">
      <w:pPr>
        <w:pStyle w:val="Normal1"/>
        <w:pBdr>
          <w:top w:val="nil"/>
          <w:left w:val="nil"/>
          <w:bottom w:val="nil"/>
          <w:right w:val="nil"/>
          <w:between w:val="nil"/>
        </w:pBdr>
        <w:tabs>
          <w:tab w:val="right" w:pos="9350"/>
        </w:tabs>
        <w:spacing w:before="120" w:after="120"/>
        <w:rPr>
          <w:rFonts w:ascii="Arial" w:eastAsia="Arial" w:hAnsi="Arial" w:cs="Arial"/>
          <w:b/>
          <w:smallCaps/>
          <w:color w:val="000000"/>
        </w:rPr>
      </w:pPr>
    </w:p>
    <w:p w14:paraId="03F32080" w14:textId="77777777" w:rsidR="001628EE" w:rsidRDefault="001628EE" w:rsidP="001628EE">
      <w:pPr>
        <w:pStyle w:val="Normal1"/>
        <w:pBdr>
          <w:top w:val="nil"/>
          <w:left w:val="nil"/>
          <w:bottom w:val="nil"/>
          <w:right w:val="nil"/>
          <w:between w:val="nil"/>
        </w:pBdr>
        <w:tabs>
          <w:tab w:val="right" w:pos="9350"/>
        </w:tabs>
        <w:spacing w:before="120" w:after="120"/>
        <w:rPr>
          <w:rFonts w:ascii="Arial" w:eastAsia="Arial" w:hAnsi="Arial" w:cs="Arial"/>
          <w:b/>
          <w:smallCaps/>
          <w:color w:val="000000"/>
        </w:rPr>
      </w:pPr>
    </w:p>
    <w:p w14:paraId="213278B0" w14:textId="77777777" w:rsidR="001628EE" w:rsidRDefault="001628EE" w:rsidP="00E07AF0">
      <w:pPr>
        <w:spacing w:line="360" w:lineRule="auto"/>
        <w:rPr>
          <w:rFonts w:ascii="Arial" w:hAnsi="Arial" w:cs="Arial"/>
          <w:sz w:val="24"/>
          <w:szCs w:val="24"/>
        </w:rPr>
      </w:pPr>
    </w:p>
    <w:p w14:paraId="0333B00C" w14:textId="77777777" w:rsidR="001628EE" w:rsidRDefault="001628EE" w:rsidP="00387275">
      <w:pPr>
        <w:pStyle w:val="Heading1"/>
        <w:spacing w:line="360" w:lineRule="auto"/>
        <w:rPr>
          <w:rFonts w:ascii="Arial" w:hAnsi="Arial" w:cs="Arial"/>
          <w:sz w:val="24"/>
          <w:szCs w:val="24"/>
        </w:rPr>
      </w:pPr>
      <w:bookmarkStart w:id="4" w:name="_Toc109475409"/>
    </w:p>
    <w:p w14:paraId="70F5790C" w14:textId="77777777" w:rsidR="00340B45" w:rsidRPr="00E07AF0" w:rsidRDefault="00340B45" w:rsidP="00E07AF0">
      <w:pPr>
        <w:pStyle w:val="Heading1"/>
        <w:spacing w:line="360" w:lineRule="auto"/>
        <w:jc w:val="center"/>
        <w:rPr>
          <w:rFonts w:ascii="Arial" w:hAnsi="Arial" w:cs="Arial"/>
          <w:sz w:val="24"/>
          <w:szCs w:val="24"/>
        </w:rPr>
      </w:pPr>
      <w:r w:rsidRPr="00E07AF0">
        <w:rPr>
          <w:rFonts w:ascii="Arial" w:hAnsi="Arial" w:cs="Arial"/>
          <w:sz w:val="24"/>
          <w:szCs w:val="24"/>
        </w:rPr>
        <w:t>Abstract</w:t>
      </w:r>
      <w:bookmarkEnd w:id="4"/>
    </w:p>
    <w:p w14:paraId="1431C683" w14:textId="77777777" w:rsidR="00340B45" w:rsidRPr="00E07AF0" w:rsidRDefault="00340B45" w:rsidP="00E07AF0">
      <w:pPr>
        <w:spacing w:line="360" w:lineRule="auto"/>
        <w:rPr>
          <w:rFonts w:ascii="Arial" w:hAnsi="Arial" w:cs="Arial"/>
          <w:sz w:val="24"/>
          <w:szCs w:val="24"/>
        </w:rPr>
      </w:pPr>
    </w:p>
    <w:p w14:paraId="54995173" w14:textId="77777777" w:rsidR="00340B45" w:rsidRPr="00E07AF0" w:rsidRDefault="00340B45" w:rsidP="00E07AF0">
      <w:pPr>
        <w:spacing w:line="360" w:lineRule="auto"/>
        <w:jc w:val="both"/>
        <w:rPr>
          <w:rFonts w:ascii="Arial" w:hAnsi="Arial" w:cs="Arial"/>
          <w:sz w:val="24"/>
          <w:szCs w:val="24"/>
        </w:rPr>
      </w:pPr>
      <w:r w:rsidRPr="00E07AF0">
        <w:rPr>
          <w:rFonts w:ascii="Arial" w:hAnsi="Arial" w:cs="Arial"/>
          <w:sz w:val="24"/>
          <w:szCs w:val="24"/>
        </w:rPr>
        <w:t xml:space="preserve">This study's purpose is to evaluate the influence that consumers' use of digital marketing has on the purchasing decisions that they make in relation to fast fashion products. The study focuses on email marketing, marketing via branded mobile applications, marketing via social media platforms, and marketing via blogs and websites. These are considered to be the four most essential digital channels that clients of fast fashion employ. It was decided to conduct the research using a quantitative technique, and the primary source of data gathering was the responses that 420 different people gave to online questionnaires. The findings of the research project demonstrated that there is, in point of fact, a correlation between the digital marketing channels that customers most </w:t>
      </w:r>
      <w:proofErr w:type="spellStart"/>
      <w:r w:rsidRPr="00E07AF0">
        <w:rPr>
          <w:rFonts w:ascii="Arial" w:hAnsi="Arial" w:cs="Arial"/>
          <w:sz w:val="24"/>
          <w:szCs w:val="24"/>
        </w:rPr>
        <w:t>favour</w:t>
      </w:r>
      <w:proofErr w:type="spellEnd"/>
      <w:r w:rsidRPr="00E07AF0">
        <w:rPr>
          <w:rFonts w:ascii="Arial" w:hAnsi="Arial" w:cs="Arial"/>
          <w:sz w:val="24"/>
          <w:szCs w:val="24"/>
        </w:rPr>
        <w:t xml:space="preserve"> and the decisions they make about the acquisition of fast fashion goods. The results of the investigation came to this conclusion. After putting the theory to the test, it was discovered that customers feel that marketing done through blogs and websites, branded mobile applications, and email has a beneficial impact on their decision-making regarding purchases. However, the results of the study showed that the effect of marketing through social media on consumers' decisions to make purchases is </w:t>
      </w:r>
      <w:proofErr w:type="spellStart"/>
      <w:r w:rsidRPr="00E07AF0">
        <w:rPr>
          <w:rFonts w:ascii="Arial" w:hAnsi="Arial" w:cs="Arial"/>
          <w:sz w:val="24"/>
          <w:szCs w:val="24"/>
        </w:rPr>
        <w:t>unfavourable</w:t>
      </w:r>
      <w:proofErr w:type="spellEnd"/>
      <w:r w:rsidRPr="00E07AF0">
        <w:rPr>
          <w:rFonts w:ascii="Arial" w:hAnsi="Arial" w:cs="Arial"/>
          <w:sz w:val="24"/>
          <w:szCs w:val="24"/>
        </w:rPr>
        <w:t xml:space="preserve">, which runs counter to what was anticipated. The findings of this research make a significant contribution to the body of knowledge that has previously been accumulated in the field of digital marketing and consumer </w:t>
      </w:r>
      <w:proofErr w:type="spellStart"/>
      <w:r w:rsidRPr="00E07AF0">
        <w:rPr>
          <w:rFonts w:ascii="Arial" w:hAnsi="Arial" w:cs="Arial"/>
          <w:sz w:val="24"/>
          <w:szCs w:val="24"/>
        </w:rPr>
        <w:t>behaviours</w:t>
      </w:r>
      <w:proofErr w:type="spellEnd"/>
      <w:r w:rsidRPr="00E07AF0">
        <w:rPr>
          <w:rFonts w:ascii="Arial" w:hAnsi="Arial" w:cs="Arial"/>
          <w:sz w:val="24"/>
          <w:szCs w:val="24"/>
        </w:rPr>
        <w:t xml:space="preserve"> in the fast fashion industry. This research was carried out by a team of academics from the United States and the United Kingdom. In the current economic climate, it is strongly urged that businesses employ efficient marketing methods in order to increase sales and keep their competitive edge. This is because of the current state of the market.</w:t>
      </w:r>
    </w:p>
    <w:p w14:paraId="18D69C05" w14:textId="77777777" w:rsidR="00340B45" w:rsidRPr="00E07AF0" w:rsidRDefault="00340B45" w:rsidP="00E07AF0">
      <w:pPr>
        <w:spacing w:line="360" w:lineRule="auto"/>
        <w:jc w:val="both"/>
        <w:rPr>
          <w:rFonts w:ascii="Arial" w:hAnsi="Arial" w:cs="Arial"/>
          <w:sz w:val="24"/>
          <w:szCs w:val="24"/>
        </w:rPr>
      </w:pPr>
    </w:p>
    <w:p w14:paraId="7C2C2D3A" w14:textId="77777777" w:rsidR="008941D3" w:rsidRPr="00E07AF0" w:rsidRDefault="008941D3" w:rsidP="00E07AF0">
      <w:pPr>
        <w:pStyle w:val="Heading1"/>
        <w:spacing w:line="360" w:lineRule="auto"/>
        <w:rPr>
          <w:rFonts w:ascii="Arial" w:hAnsi="Arial" w:cs="Arial"/>
          <w:sz w:val="24"/>
          <w:szCs w:val="24"/>
        </w:rPr>
      </w:pPr>
      <w:bookmarkStart w:id="5" w:name="_Toc109475410"/>
      <w:r w:rsidRPr="00E07AF0">
        <w:rPr>
          <w:rFonts w:ascii="Arial" w:hAnsi="Arial" w:cs="Arial"/>
          <w:sz w:val="24"/>
          <w:szCs w:val="24"/>
        </w:rPr>
        <w:lastRenderedPageBreak/>
        <w:t>Chapter 1</w:t>
      </w:r>
      <w:bookmarkEnd w:id="5"/>
      <w:r w:rsidRPr="00E07AF0">
        <w:rPr>
          <w:rFonts w:ascii="Arial" w:hAnsi="Arial" w:cs="Arial"/>
          <w:sz w:val="24"/>
          <w:szCs w:val="24"/>
        </w:rPr>
        <w:t xml:space="preserve"> </w:t>
      </w:r>
    </w:p>
    <w:p w14:paraId="45CFF9DD" w14:textId="77777777" w:rsidR="00340B45" w:rsidRPr="00E07AF0" w:rsidRDefault="00340B45" w:rsidP="00E07AF0">
      <w:pPr>
        <w:pStyle w:val="Heading1"/>
        <w:spacing w:line="360" w:lineRule="auto"/>
        <w:rPr>
          <w:rFonts w:ascii="Arial" w:hAnsi="Arial" w:cs="Arial"/>
          <w:sz w:val="24"/>
          <w:szCs w:val="24"/>
        </w:rPr>
      </w:pPr>
      <w:bookmarkStart w:id="6" w:name="_Toc109475411"/>
      <w:r w:rsidRPr="00E07AF0">
        <w:rPr>
          <w:rFonts w:ascii="Arial" w:hAnsi="Arial" w:cs="Arial"/>
          <w:sz w:val="24"/>
          <w:szCs w:val="24"/>
        </w:rPr>
        <w:t>Introduction</w:t>
      </w:r>
      <w:bookmarkEnd w:id="6"/>
      <w:r w:rsidRPr="00E07AF0">
        <w:rPr>
          <w:rFonts w:ascii="Arial" w:hAnsi="Arial" w:cs="Arial"/>
          <w:sz w:val="24"/>
          <w:szCs w:val="24"/>
        </w:rPr>
        <w:t xml:space="preserve"> </w:t>
      </w:r>
    </w:p>
    <w:p w14:paraId="56B16D6C" w14:textId="77777777" w:rsidR="00340B45" w:rsidRPr="00E07AF0" w:rsidRDefault="008E480C" w:rsidP="00E07AF0">
      <w:pPr>
        <w:pStyle w:val="Heading1"/>
        <w:spacing w:line="360" w:lineRule="auto"/>
        <w:rPr>
          <w:rFonts w:ascii="Arial" w:hAnsi="Arial" w:cs="Arial"/>
          <w:sz w:val="24"/>
          <w:szCs w:val="24"/>
        </w:rPr>
      </w:pPr>
      <w:bookmarkStart w:id="7" w:name="_Toc109475412"/>
      <w:r w:rsidRPr="00E07AF0">
        <w:rPr>
          <w:rFonts w:ascii="Arial" w:hAnsi="Arial" w:cs="Arial"/>
          <w:sz w:val="24"/>
          <w:szCs w:val="24"/>
        </w:rPr>
        <w:t>1. Overview</w:t>
      </w:r>
      <w:bookmarkEnd w:id="7"/>
      <w:r w:rsidRPr="00E07AF0">
        <w:rPr>
          <w:rFonts w:ascii="Arial" w:hAnsi="Arial" w:cs="Arial"/>
          <w:sz w:val="24"/>
          <w:szCs w:val="24"/>
        </w:rPr>
        <w:t xml:space="preserve"> </w:t>
      </w:r>
    </w:p>
    <w:p w14:paraId="6FBFB5C7" w14:textId="77777777" w:rsidR="008E480C" w:rsidRPr="00E07AF0" w:rsidRDefault="008E480C" w:rsidP="00E07AF0">
      <w:pPr>
        <w:spacing w:line="360" w:lineRule="auto"/>
        <w:rPr>
          <w:rFonts w:ascii="Arial" w:hAnsi="Arial" w:cs="Arial"/>
          <w:sz w:val="24"/>
          <w:szCs w:val="24"/>
        </w:rPr>
      </w:pPr>
    </w:p>
    <w:p w14:paraId="28AD8290" w14:textId="5F5B4E97" w:rsidR="00340B45" w:rsidRPr="00E07AF0" w:rsidRDefault="00340B45" w:rsidP="00E07AF0">
      <w:pPr>
        <w:pStyle w:val="Normal1"/>
        <w:spacing w:line="360" w:lineRule="auto"/>
        <w:jc w:val="both"/>
        <w:rPr>
          <w:rFonts w:ascii="Arial" w:hAnsi="Arial" w:cs="Arial"/>
        </w:rPr>
      </w:pPr>
      <w:r w:rsidRPr="00E07AF0">
        <w:rPr>
          <w:rFonts w:ascii="Arial" w:hAnsi="Arial" w:cs="Arial"/>
        </w:rPr>
        <w:t xml:space="preserve">Our lives have radically changed over the past few decades as a result of technological advancements. We have reached a stage in history where the Internet can no longer be relied upon as the primary source of information for our daily lives. Customers may quickly and easily access an almost limitless number of offers from companies all over the world thanks to its global reach, which saves them a significant amount of time and energy. They can order a product and have it delivered to their doorstep in a matter of seconds. Additionally, they have access to a wide range of brand-specific data 24 hours a day, seven days a week. Digital technology and the rise of online shopping have prompted businesses to make a never-before-seen shift from traditional mass communication to digital marketing. It has become increasingly possible for marketers to track the success or ROI of their marketing efforts through the use of digital marketing (ROI). Traditional types of advertising like radio and newspapers aren't as heavily used in today's elections as they once were. Every sort of business can benefit from digital marketing in a variety of ways, including better customer communication, increased sales, increased brand awareness, and better management of the brand. Customers can see items and services shown on a variety of digital devices, such as smartphones, tablets, smart televisions, and more. There are a multitude of ways to display these adverts online, including still photos and animated graphics. Using digital channels such as social media, e-mail, blogs, and website content allows companies to stay in touch with their customers and answer to their concerns in real time. Additionally, these groups may be able to successfully resolve any customer complaints. Keeping up with the newest digital marketing trends is critical for businesses in today's competitive marketplaces, as firms are unable to </w:t>
      </w:r>
      <w:proofErr w:type="spellStart"/>
      <w:r w:rsidRPr="00E07AF0">
        <w:rPr>
          <w:rFonts w:ascii="Arial" w:hAnsi="Arial" w:cs="Arial"/>
        </w:rPr>
        <w:t>realise</w:t>
      </w:r>
      <w:proofErr w:type="spellEnd"/>
      <w:r w:rsidRPr="00E07AF0">
        <w:rPr>
          <w:rFonts w:ascii="Arial" w:hAnsi="Arial" w:cs="Arial"/>
        </w:rPr>
        <w:t xml:space="preserve"> the full potential of their marketing investments due to a dearth of empirical studies on how digital marketing activities affect customers. Due to lack of understanding and the </w:t>
      </w:r>
      <w:r w:rsidRPr="00E07AF0">
        <w:rPr>
          <w:rFonts w:ascii="Arial" w:hAnsi="Arial" w:cs="Arial"/>
        </w:rPr>
        <w:lastRenderedPageBreak/>
        <w:t xml:space="preserve">inability to predict customer </w:t>
      </w:r>
      <w:proofErr w:type="spellStart"/>
      <w:r w:rsidRPr="00E07AF0">
        <w:rPr>
          <w:rFonts w:ascii="Arial" w:hAnsi="Arial" w:cs="Arial"/>
        </w:rPr>
        <w:t>behaviour</w:t>
      </w:r>
      <w:proofErr w:type="spellEnd"/>
      <w:r w:rsidRPr="00E07AF0">
        <w:rPr>
          <w:rFonts w:ascii="Arial" w:hAnsi="Arial" w:cs="Arial"/>
        </w:rPr>
        <w:t xml:space="preserve">, terrible material gets popular and generates consumer distrust and a high level of resistance to digital advertising. Thus, the industry as a </w:t>
      </w:r>
      <w:r w:rsidR="00387275" w:rsidRPr="00E07AF0">
        <w:rPr>
          <w:rFonts w:ascii="Arial" w:hAnsi="Arial" w:cs="Arial"/>
        </w:rPr>
        <w:t>whole produce</w:t>
      </w:r>
      <w:r w:rsidRPr="00E07AF0">
        <w:rPr>
          <w:rFonts w:ascii="Arial" w:hAnsi="Arial" w:cs="Arial"/>
        </w:rPr>
        <w:t xml:space="preserve"> </w:t>
      </w:r>
      <w:r w:rsidR="00387275" w:rsidRPr="00E07AF0">
        <w:rPr>
          <w:rFonts w:ascii="Arial" w:hAnsi="Arial" w:cs="Arial"/>
        </w:rPr>
        <w:t>substandard product (Taylor, 2011)</w:t>
      </w:r>
      <w:r w:rsidRPr="00E07AF0">
        <w:rPr>
          <w:rFonts w:ascii="Arial" w:hAnsi="Arial" w:cs="Arial"/>
        </w:rPr>
        <w:t>.</w:t>
      </w:r>
    </w:p>
    <w:p w14:paraId="23769E1D" w14:textId="77777777" w:rsidR="00340B45" w:rsidRPr="00E07AF0" w:rsidRDefault="00340B45" w:rsidP="00E07AF0">
      <w:pPr>
        <w:pStyle w:val="Normal1"/>
        <w:spacing w:line="360" w:lineRule="auto"/>
        <w:jc w:val="both"/>
        <w:rPr>
          <w:rFonts w:ascii="Arial" w:hAnsi="Arial" w:cs="Arial"/>
        </w:rPr>
      </w:pPr>
      <w:r w:rsidRPr="00E07AF0">
        <w:rPr>
          <w:rFonts w:ascii="Arial" w:hAnsi="Arial" w:cs="Arial"/>
        </w:rPr>
        <w:t xml:space="preserve">The rise of digital marketing has resulted in a significant shift in client digital </w:t>
      </w:r>
      <w:proofErr w:type="spellStart"/>
      <w:r w:rsidRPr="00E07AF0">
        <w:rPr>
          <w:rFonts w:ascii="Arial" w:hAnsi="Arial" w:cs="Arial"/>
        </w:rPr>
        <w:t>behaviour</w:t>
      </w:r>
      <w:proofErr w:type="spellEnd"/>
      <w:r w:rsidRPr="00E07AF0">
        <w:rPr>
          <w:rFonts w:ascii="Arial" w:hAnsi="Arial" w:cs="Arial"/>
        </w:rPr>
        <w:t>. These days, the average shopper has more information at her disposal to make an informed decision. So, they're constantly bombarded with digital messages from a wide variety of companies, which is frustrating. As a result of this, customers now have higher expectations. Personalization is desired and expected by 5 out of 10 clients.</w:t>
      </w:r>
    </w:p>
    <w:p w14:paraId="189C832C" w14:textId="77777777" w:rsidR="00340B45" w:rsidRPr="00E07AF0" w:rsidRDefault="00340B45" w:rsidP="00E07AF0">
      <w:pPr>
        <w:pStyle w:val="Normal1"/>
        <w:spacing w:line="360" w:lineRule="auto"/>
        <w:jc w:val="both"/>
        <w:rPr>
          <w:rFonts w:ascii="Arial" w:hAnsi="Arial" w:cs="Arial"/>
        </w:rPr>
      </w:pPr>
    </w:p>
    <w:p w14:paraId="4760F125" w14:textId="77777777" w:rsidR="00340B45" w:rsidRPr="00E07AF0" w:rsidRDefault="00340B45" w:rsidP="00E07AF0">
      <w:pPr>
        <w:pStyle w:val="Normal1"/>
        <w:spacing w:line="360" w:lineRule="auto"/>
        <w:jc w:val="both"/>
        <w:rPr>
          <w:rFonts w:ascii="Arial" w:hAnsi="Arial" w:cs="Arial"/>
        </w:rPr>
      </w:pPr>
      <w:r w:rsidRPr="00E07AF0">
        <w:rPr>
          <w:rFonts w:ascii="Arial" w:hAnsi="Arial" w:cs="Arial"/>
        </w:rPr>
        <w:t xml:space="preserve">as well as helpful content from a range of companies. Increasingly, clients are turning their backs on marketing strategies they view as obtrusive or uninteresting, as their familiarity with technological tools increases. This means that before making a purchase, customers look to a variety of sources, such as their own research and the opinions of friends and influencers in the sector as well as previous customers. Instead of being loyal, modern consumers are constantly trying out new things and aren't afraid to swap brands. Marketers and academics have paid special attention to consumer </w:t>
      </w:r>
      <w:proofErr w:type="spellStart"/>
      <w:r w:rsidRPr="00E07AF0">
        <w:rPr>
          <w:rFonts w:ascii="Arial" w:hAnsi="Arial" w:cs="Arial"/>
        </w:rPr>
        <w:t>behaviour</w:t>
      </w:r>
      <w:proofErr w:type="spellEnd"/>
      <w:r w:rsidRPr="00E07AF0">
        <w:rPr>
          <w:rFonts w:ascii="Arial" w:hAnsi="Arial" w:cs="Arial"/>
        </w:rPr>
        <w:t xml:space="preserve"> research for a long time and probably for the foreseeable future because of its complexity and strength. There are two possible explanations for this event. To begin, as the broader societal, economic, and technological context shifts, so does consumer </w:t>
      </w:r>
      <w:proofErr w:type="spellStart"/>
      <w:r w:rsidRPr="00E07AF0">
        <w:rPr>
          <w:rFonts w:ascii="Arial" w:hAnsi="Arial" w:cs="Arial"/>
        </w:rPr>
        <w:t>behaviour</w:t>
      </w:r>
      <w:proofErr w:type="spellEnd"/>
      <w:r w:rsidRPr="00E07AF0">
        <w:rPr>
          <w:rFonts w:ascii="Arial" w:hAnsi="Arial" w:cs="Arial"/>
        </w:rPr>
        <w:t xml:space="preserve">. A good place to start is by looking at how people use their limited financial resources, as well as how they make purchasing decisions. Companies who are able to gather this information can gain a competitive advantage and lay the groundwork for long-term success (Parasuraman et al., 1985; Zeithaml, 1988; Bolton et al., 1991; </w:t>
      </w:r>
      <w:proofErr w:type="spellStart"/>
      <w:r w:rsidRPr="00E07AF0">
        <w:rPr>
          <w:rFonts w:ascii="Arial" w:hAnsi="Arial" w:cs="Arial"/>
        </w:rPr>
        <w:t>Dodds</w:t>
      </w:r>
      <w:proofErr w:type="spellEnd"/>
      <w:r w:rsidRPr="00E07AF0">
        <w:rPr>
          <w:rFonts w:ascii="Arial" w:hAnsi="Arial" w:cs="Arial"/>
        </w:rPr>
        <w:t xml:space="preserve"> et al., 1991; Holbrook, 1994; Cronin et al., 2000). Consequently, this subject will need a wide and ever-expanding field of research in the future. It is necessary to undertake new research on a frequent basis to keep up with changes in customer </w:t>
      </w:r>
      <w:proofErr w:type="spellStart"/>
      <w:r w:rsidRPr="00E07AF0">
        <w:rPr>
          <w:rFonts w:ascii="Arial" w:hAnsi="Arial" w:cs="Arial"/>
        </w:rPr>
        <w:t>behaviour</w:t>
      </w:r>
      <w:proofErr w:type="spellEnd"/>
      <w:r w:rsidRPr="00E07AF0">
        <w:rPr>
          <w:rFonts w:ascii="Arial" w:hAnsi="Arial" w:cs="Arial"/>
        </w:rPr>
        <w:t xml:space="preserve"> in the digital era and supply new insights, information, or alter existing hypotheses. Customers' ultimate purchasing decisions might be influenced by retail managers' knowledge of current trends and information.</w:t>
      </w:r>
    </w:p>
    <w:p w14:paraId="6D100130" w14:textId="77777777" w:rsidR="00340B45" w:rsidRPr="00E07AF0" w:rsidRDefault="00340B45" w:rsidP="00E07AF0">
      <w:pPr>
        <w:pStyle w:val="Normal1"/>
        <w:spacing w:line="360" w:lineRule="auto"/>
        <w:jc w:val="both"/>
        <w:rPr>
          <w:rFonts w:ascii="Arial" w:hAnsi="Arial" w:cs="Arial"/>
        </w:rPr>
      </w:pPr>
      <w:r w:rsidRPr="00E07AF0">
        <w:rPr>
          <w:rFonts w:ascii="Arial" w:hAnsi="Arial" w:cs="Arial"/>
        </w:rPr>
        <w:t xml:space="preserve">Fast fashion has only been around for roughly thirty years at the time of this article's creation. Foreign companies are, on the other hand, rapidly gaining ground in the race. </w:t>
      </w:r>
      <w:r w:rsidRPr="00E07AF0">
        <w:rPr>
          <w:rFonts w:ascii="Arial" w:hAnsi="Arial" w:cs="Arial"/>
        </w:rPr>
        <w:lastRenderedPageBreak/>
        <w:t xml:space="preserve">Consumer </w:t>
      </w:r>
      <w:proofErr w:type="spellStart"/>
      <w:r w:rsidRPr="00E07AF0">
        <w:rPr>
          <w:rFonts w:ascii="Arial" w:hAnsi="Arial" w:cs="Arial"/>
        </w:rPr>
        <w:t>behaviour</w:t>
      </w:r>
      <w:proofErr w:type="spellEnd"/>
      <w:r w:rsidRPr="00E07AF0">
        <w:rPr>
          <w:rFonts w:ascii="Arial" w:hAnsi="Arial" w:cs="Arial"/>
        </w:rPr>
        <w:t xml:space="preserve"> and the fashion business don't have a lot of study done on them. Fast fashion is worse because consumer </w:t>
      </w:r>
      <w:proofErr w:type="spellStart"/>
      <w:r w:rsidRPr="00E07AF0">
        <w:rPr>
          <w:rFonts w:ascii="Arial" w:hAnsi="Arial" w:cs="Arial"/>
        </w:rPr>
        <w:t>behaviour</w:t>
      </w:r>
      <w:proofErr w:type="spellEnd"/>
      <w:r w:rsidRPr="00E07AF0">
        <w:rPr>
          <w:rFonts w:ascii="Arial" w:hAnsi="Arial" w:cs="Arial"/>
        </w:rPr>
        <w:t xml:space="preserve"> research isn't paying enough attention to this quickly developing business. The current state of affairs is at an all-time low. Developing an appropriate theoretical framework for the fast fashion sector will likely take some time, given that it is a relatively new phenomenon. Assuming that is the case, then there must be some explanation. "Fast fashion" is a term that is attributed to a small segment of the fashion industry almost universally. As a result, it is considered that its characteristics and customer </w:t>
      </w:r>
      <w:proofErr w:type="spellStart"/>
      <w:r w:rsidRPr="00E07AF0">
        <w:rPr>
          <w:rFonts w:ascii="Arial" w:hAnsi="Arial" w:cs="Arial"/>
        </w:rPr>
        <w:t>behaviour</w:t>
      </w:r>
      <w:proofErr w:type="spellEnd"/>
      <w:r w:rsidRPr="00E07AF0">
        <w:rPr>
          <w:rFonts w:ascii="Arial" w:hAnsi="Arial" w:cs="Arial"/>
        </w:rPr>
        <w:t xml:space="preserve"> are the same as those of the traditional fashion sector. Although the fast fashion industry is distinct from the rest of the fashion industry, it has its own unique set of features.</w:t>
      </w:r>
    </w:p>
    <w:p w14:paraId="1A0A8C18" w14:textId="77777777" w:rsidR="00340B45" w:rsidRPr="00E07AF0" w:rsidRDefault="00340B45" w:rsidP="00E07AF0">
      <w:pPr>
        <w:pStyle w:val="Normal1"/>
        <w:spacing w:line="360" w:lineRule="auto"/>
        <w:jc w:val="both"/>
        <w:rPr>
          <w:rFonts w:ascii="Arial" w:hAnsi="Arial" w:cs="Arial"/>
        </w:rPr>
      </w:pPr>
    </w:p>
    <w:p w14:paraId="21AD3FB9"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Consequently, the fashion industry must be approached in a way that is different from the way it has been done before. As a result, a thorough knowledge of fast fashion consumer </w:t>
      </w:r>
      <w:proofErr w:type="spellStart"/>
      <w:r w:rsidRPr="007D176A">
        <w:rPr>
          <w:rFonts w:ascii="Arial" w:eastAsia="Arial" w:hAnsi="Arial" w:cs="Arial"/>
        </w:rPr>
        <w:t>behaviour</w:t>
      </w:r>
      <w:proofErr w:type="spellEnd"/>
      <w:r w:rsidRPr="007D176A">
        <w:rPr>
          <w:rFonts w:ascii="Arial" w:eastAsia="Arial" w:hAnsi="Arial" w:cs="Arial"/>
        </w:rPr>
        <w:t xml:space="preserve"> is an important must. One of the most active customers of web marketing is a company that </w:t>
      </w:r>
      <w:proofErr w:type="spellStart"/>
      <w:r w:rsidRPr="007D176A">
        <w:rPr>
          <w:rFonts w:ascii="Arial" w:eastAsia="Arial" w:hAnsi="Arial" w:cs="Arial"/>
        </w:rPr>
        <w:t>specialises</w:t>
      </w:r>
      <w:proofErr w:type="spellEnd"/>
      <w:r w:rsidRPr="007D176A">
        <w:rPr>
          <w:rFonts w:ascii="Arial" w:eastAsia="Arial" w:hAnsi="Arial" w:cs="Arial"/>
        </w:rPr>
        <w:t xml:space="preserve"> in fast fashion. Digital marketing has been shown to have a major impact on a customer's ultimate decision on which brand to buy from in the past. Studies into how fast-fashion clients' purchasing decisions are influenced by these features are rare among academics. In reality, the fast fashion industry is </w:t>
      </w:r>
      <w:proofErr w:type="spellStart"/>
      <w:r w:rsidRPr="007D176A">
        <w:rPr>
          <w:rFonts w:ascii="Arial" w:eastAsia="Arial" w:hAnsi="Arial" w:cs="Arial"/>
        </w:rPr>
        <w:t>characterised</w:t>
      </w:r>
      <w:proofErr w:type="spellEnd"/>
      <w:r w:rsidRPr="007D176A">
        <w:rPr>
          <w:rFonts w:ascii="Arial" w:eastAsia="Arial" w:hAnsi="Arial" w:cs="Arial"/>
        </w:rPr>
        <w:t xml:space="preserve"> by a high degree of competition and an extremely high barrier to entry (Wang, 2010). Fast fashion companies must therefore perform further study into the use of digital marketing to influence clients' purchasing decisions in order to have a greater success rate.</w:t>
      </w:r>
    </w:p>
    <w:p w14:paraId="0E726F3B"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Digital marketing has had a significant impact on the purchasing decisions of customers for fashion products, and this research aims not only to shed new light on these issues but also to offer possible answers. This study will examine four key digital marketing channels: email and social media, branded mobile apps, and websites and </w:t>
      </w:r>
      <w:proofErr w:type="gramStart"/>
      <w:r w:rsidRPr="007D176A">
        <w:rPr>
          <w:rFonts w:ascii="Arial" w:eastAsia="Arial" w:hAnsi="Arial" w:cs="Arial"/>
        </w:rPr>
        <w:t>blogs..</w:t>
      </w:r>
      <w:proofErr w:type="gramEnd"/>
      <w:r w:rsidRPr="007D176A">
        <w:rPr>
          <w:rFonts w:ascii="Arial" w:eastAsia="Arial" w:hAnsi="Arial" w:cs="Arial"/>
        </w:rPr>
        <w:t xml:space="preserve"> The author's results and recommendations from previous research were taken into account when selecting these channels. We will employ four hypotheses in our research to better understand how each channel effects the purchasing decisions of </w:t>
      </w:r>
      <w:proofErr w:type="gramStart"/>
      <w:r w:rsidRPr="007D176A">
        <w:rPr>
          <w:rFonts w:ascii="Arial" w:eastAsia="Arial" w:hAnsi="Arial" w:cs="Arial"/>
        </w:rPr>
        <w:t>customers..</w:t>
      </w:r>
      <w:proofErr w:type="gramEnd"/>
      <w:r w:rsidRPr="007D176A">
        <w:rPr>
          <w:rFonts w:ascii="Arial" w:eastAsia="Arial" w:hAnsi="Arial" w:cs="Arial"/>
        </w:rPr>
        <w:t xml:space="preserve"> There were five sections to attain this goal. In the first chapter, which includes a review of relevant literature, digital marketing and quick fashion are discussed. Our clients' purchase decisions will be examined in the second chapter, as we have done some research into </w:t>
      </w:r>
      <w:r w:rsidRPr="007D176A">
        <w:rPr>
          <w:rFonts w:ascii="Arial" w:eastAsia="Arial" w:hAnsi="Arial" w:cs="Arial"/>
        </w:rPr>
        <w:lastRenderedPageBreak/>
        <w:t>the various marketing channels. Detailed information on survey instruments and data collection methods is provided in this chapter of the report. There are examples and an analysis of findings in the fourteenth chapter. A preliminary factor analysis will be conducted in this chapter to determine the latent variables that can be deemed distinct from one another. We will do a multiple regression analysis to test our hypothesis. There is also a section on prospective new avenues of inquiry for additional investigation in the final chapter of the report.</w:t>
      </w:r>
    </w:p>
    <w:p w14:paraId="5721E7CC" w14:textId="77777777" w:rsidR="007D176A" w:rsidRPr="007D176A" w:rsidRDefault="007D176A" w:rsidP="007D176A">
      <w:pPr>
        <w:pStyle w:val="Normal1"/>
        <w:spacing w:line="360" w:lineRule="auto"/>
        <w:jc w:val="both"/>
        <w:rPr>
          <w:rFonts w:ascii="Arial" w:eastAsia="Arial" w:hAnsi="Arial" w:cs="Arial"/>
        </w:rPr>
      </w:pPr>
    </w:p>
    <w:p w14:paraId="4AC6743F" w14:textId="77777777" w:rsidR="007D176A" w:rsidRPr="007D176A" w:rsidRDefault="007D176A" w:rsidP="007D176A">
      <w:pPr>
        <w:pStyle w:val="Normal1"/>
        <w:spacing w:line="360" w:lineRule="auto"/>
        <w:jc w:val="both"/>
        <w:rPr>
          <w:rFonts w:ascii="Arial" w:eastAsia="Arial" w:hAnsi="Arial" w:cs="Arial"/>
        </w:rPr>
      </w:pPr>
    </w:p>
    <w:p w14:paraId="3A666762" w14:textId="77777777" w:rsidR="007D176A" w:rsidRPr="007D176A" w:rsidRDefault="007D176A" w:rsidP="007D176A">
      <w:pPr>
        <w:pStyle w:val="Heading2"/>
        <w:rPr>
          <w:rFonts w:eastAsia="Arial"/>
        </w:rPr>
      </w:pPr>
      <w:r w:rsidRPr="007D176A">
        <w:rPr>
          <w:rFonts w:eastAsia="Arial"/>
        </w:rPr>
        <w:t>1.1 The Background</w:t>
      </w:r>
    </w:p>
    <w:p w14:paraId="38C6015D" w14:textId="77777777" w:rsidR="007D176A" w:rsidRPr="007D176A" w:rsidRDefault="007D176A" w:rsidP="007D176A">
      <w:pPr>
        <w:pStyle w:val="Normal1"/>
        <w:spacing w:line="360" w:lineRule="auto"/>
        <w:jc w:val="both"/>
        <w:rPr>
          <w:rFonts w:ascii="Arial" w:eastAsia="Arial" w:hAnsi="Arial" w:cs="Arial"/>
        </w:rPr>
      </w:pPr>
    </w:p>
    <w:p w14:paraId="1F2F1864"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It has recently become more popular to conduct business online in Asia than in more established areas such as the United States, the UK and Japan. When compared to other parts of the world, this region is extremely notable. When it comes to this particular issue, Japan's current situation is quite precarious. For the next few years, China is expected to be the driving force behind the Asia-Pacific region's economic growth. The growth is expected to take place in the region. With China accounting for more than $899 billion of the total, the Asia-Pacific region came dangerously close to $1 trillion in online sales in 2016. (eMarketer, 2016). Customers are increasingly turning to digital platforms to find the greatest possible offer when they're looking for something. ... [Here's an example:] As a result, customers are looking for the </w:t>
      </w:r>
      <w:proofErr w:type="gramStart"/>
      <w:r w:rsidRPr="007D176A">
        <w:rPr>
          <w:rFonts w:ascii="Arial" w:eastAsia="Arial" w:hAnsi="Arial" w:cs="Arial"/>
        </w:rPr>
        <w:t>most cheap</w:t>
      </w:r>
      <w:proofErr w:type="gramEnd"/>
      <w:r w:rsidRPr="007D176A">
        <w:rPr>
          <w:rFonts w:ascii="Arial" w:eastAsia="Arial" w:hAnsi="Arial" w:cs="Arial"/>
        </w:rPr>
        <w:t xml:space="preserve"> choice. This is due to the fact that more and more people are getting used to using the internet, which has led to this outcome. With retailers, this person has expressed an interest in higher levels of knowledge, ease of use and competitive pricing in addition to a wide variety of products. More and more people are becoming aware of the Internet, and they are beginning to understand the wide range of possibilities it provides. Internet usage is on the rise. Young Turks, like their Asian counterparts, are becoming more interested in buying at non-conventional sites. Even though Turkey and Asia are geographically dispersed, this is true. There has been an exponential increase in the number of people in Turkey purchasing goods and services online since that time. This pattern is likely to persist for </w:t>
      </w:r>
      <w:r w:rsidRPr="007D176A">
        <w:rPr>
          <w:rFonts w:ascii="Arial" w:eastAsia="Arial" w:hAnsi="Arial" w:cs="Arial"/>
        </w:rPr>
        <w:lastRenderedPageBreak/>
        <w:t>some time to come. Various Asian countries' young people have exhibited a comparable level of enthusiasm in recent years to explore new forms of retail therapy.</w:t>
      </w:r>
    </w:p>
    <w:p w14:paraId="6CC7725E" w14:textId="77777777" w:rsidR="007D176A" w:rsidRPr="007D176A" w:rsidRDefault="007D176A" w:rsidP="007D176A">
      <w:pPr>
        <w:pStyle w:val="Normal1"/>
        <w:spacing w:line="360" w:lineRule="auto"/>
        <w:jc w:val="both"/>
        <w:rPr>
          <w:rFonts w:ascii="Arial" w:eastAsia="Arial" w:hAnsi="Arial" w:cs="Arial"/>
        </w:rPr>
      </w:pPr>
    </w:p>
    <w:p w14:paraId="3A7B6946" w14:textId="77777777" w:rsidR="007D176A" w:rsidRPr="007D176A" w:rsidRDefault="007D176A" w:rsidP="007D176A">
      <w:pPr>
        <w:pStyle w:val="Normal1"/>
        <w:spacing w:line="360" w:lineRule="auto"/>
        <w:jc w:val="both"/>
        <w:rPr>
          <w:rFonts w:ascii="Arial" w:eastAsia="Arial" w:hAnsi="Arial" w:cs="Arial"/>
        </w:rPr>
      </w:pPr>
    </w:p>
    <w:p w14:paraId="2B827647" w14:textId="77777777" w:rsidR="007D176A" w:rsidRPr="007D176A" w:rsidRDefault="007D176A" w:rsidP="007D176A">
      <w:pPr>
        <w:pStyle w:val="Normal1"/>
        <w:spacing w:line="360" w:lineRule="auto"/>
        <w:jc w:val="both"/>
        <w:rPr>
          <w:rFonts w:ascii="Arial" w:eastAsia="Arial" w:hAnsi="Arial" w:cs="Arial"/>
        </w:rPr>
      </w:pPr>
    </w:p>
    <w:p w14:paraId="47003F16"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The basic goal of every </w:t>
      </w:r>
      <w:proofErr w:type="spellStart"/>
      <w:r w:rsidRPr="007D176A">
        <w:rPr>
          <w:rFonts w:ascii="Arial" w:eastAsia="Arial" w:hAnsi="Arial" w:cs="Arial"/>
        </w:rPr>
        <w:t>organisation</w:t>
      </w:r>
      <w:proofErr w:type="spellEnd"/>
      <w:r w:rsidRPr="007D176A">
        <w:rPr>
          <w:rFonts w:ascii="Arial" w:eastAsia="Arial" w:hAnsi="Arial" w:cs="Arial"/>
        </w:rPr>
        <w:t xml:space="preserve"> is to address the specific needs of a target market by offering products and services that are tailored to fit those needs in a unique way. Customers who are satisfied with their purchases are more inclined to return for more. There is an advantage in terms of financial success that a corporation can gain from this strategy. It's because delighted customers are more likely to purchase the product again in the near future. Turkey has seen a tremendous increase in the number of people buying online, and this trend is only expected to continue as Internet access spreads into the country's rural areas. Rural sections of the country are becoming increasingly well-connected to the internet, which makes this even more relevant today. While this may be true, it's also true that Turks have always been careful when it comes to purchasing goods. Individuals are expected to become more dependent on digital marketing as a result of the rapid speed of their life brought on by technology. Because of this, this study's purpose is to examine the preferences, worries, and general contentment of customers when it comes to purchasing goods and services online.</w:t>
      </w:r>
    </w:p>
    <w:p w14:paraId="6F80F8CB" w14:textId="77777777" w:rsidR="007D176A" w:rsidRPr="007D176A" w:rsidRDefault="007D176A" w:rsidP="007D176A">
      <w:pPr>
        <w:pStyle w:val="Normal1"/>
        <w:spacing w:line="360" w:lineRule="auto"/>
        <w:jc w:val="both"/>
        <w:rPr>
          <w:rFonts w:ascii="Arial" w:eastAsia="Arial" w:hAnsi="Arial" w:cs="Arial"/>
        </w:rPr>
      </w:pPr>
    </w:p>
    <w:p w14:paraId="41D580BA" w14:textId="77777777" w:rsidR="007D176A" w:rsidRPr="007D176A" w:rsidRDefault="007D176A" w:rsidP="007D176A">
      <w:pPr>
        <w:pStyle w:val="Normal1"/>
        <w:spacing w:line="360" w:lineRule="auto"/>
        <w:jc w:val="both"/>
        <w:rPr>
          <w:rFonts w:ascii="Arial" w:eastAsia="Arial" w:hAnsi="Arial" w:cs="Arial"/>
        </w:rPr>
      </w:pPr>
    </w:p>
    <w:p w14:paraId="36B83883" w14:textId="77777777" w:rsidR="007D176A" w:rsidRPr="007D176A" w:rsidRDefault="007D176A" w:rsidP="007D176A">
      <w:pPr>
        <w:pStyle w:val="Heading3"/>
        <w:rPr>
          <w:rFonts w:eastAsia="Arial"/>
        </w:rPr>
      </w:pPr>
    </w:p>
    <w:p w14:paraId="545CC45E" w14:textId="77777777" w:rsidR="007D176A" w:rsidRPr="007D176A" w:rsidRDefault="007D176A" w:rsidP="007D176A">
      <w:pPr>
        <w:pStyle w:val="Heading3"/>
        <w:rPr>
          <w:rFonts w:eastAsia="Arial"/>
        </w:rPr>
      </w:pPr>
      <w:r>
        <w:rPr>
          <w:rFonts w:eastAsia="Arial"/>
        </w:rPr>
        <w:t xml:space="preserve">1.1.1 </w:t>
      </w:r>
      <w:r w:rsidRPr="007D176A">
        <w:rPr>
          <w:rFonts w:eastAsia="Arial"/>
        </w:rPr>
        <w:t>An Overview of the Turkish Internet Retail Industry</w:t>
      </w:r>
    </w:p>
    <w:p w14:paraId="05E62EA2" w14:textId="77777777" w:rsidR="007D176A" w:rsidRPr="007D176A" w:rsidRDefault="007D176A" w:rsidP="007D176A">
      <w:pPr>
        <w:pStyle w:val="Normal1"/>
        <w:spacing w:line="360" w:lineRule="auto"/>
        <w:jc w:val="both"/>
        <w:rPr>
          <w:rFonts w:ascii="Arial" w:eastAsia="Arial" w:hAnsi="Arial" w:cs="Arial"/>
        </w:rPr>
      </w:pPr>
    </w:p>
    <w:p w14:paraId="6A97A037" w14:textId="77777777" w:rsidR="007D176A" w:rsidRPr="007D176A" w:rsidRDefault="007D176A" w:rsidP="007D176A">
      <w:pPr>
        <w:pStyle w:val="Normal1"/>
        <w:spacing w:line="360" w:lineRule="auto"/>
        <w:jc w:val="both"/>
        <w:rPr>
          <w:rFonts w:ascii="Arial" w:eastAsia="Arial" w:hAnsi="Arial" w:cs="Arial"/>
        </w:rPr>
      </w:pPr>
    </w:p>
    <w:p w14:paraId="55EA53FE" w14:textId="77777777" w:rsidR="007D176A" w:rsidRPr="007D176A" w:rsidRDefault="007D176A" w:rsidP="007D176A">
      <w:pPr>
        <w:pStyle w:val="Normal1"/>
        <w:spacing w:line="360" w:lineRule="auto"/>
        <w:jc w:val="both"/>
        <w:rPr>
          <w:rFonts w:ascii="Arial" w:eastAsia="Arial" w:hAnsi="Arial" w:cs="Arial"/>
        </w:rPr>
      </w:pPr>
    </w:p>
    <w:p w14:paraId="19A51456"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The global business community is increasingly turning to electronic commerce, or "e-business," as a result of the widespread usage of information and communication technologies (ICTs) such as the Internet. Customers who shop online have access to a global market where they can simply compare prices across locations and sites, discover if costs vary depending on the specifics of their order, and learn about the different </w:t>
      </w:r>
      <w:r w:rsidRPr="007D176A">
        <w:rPr>
          <w:rFonts w:ascii="Arial" w:eastAsia="Arial" w:hAnsi="Arial" w:cs="Arial"/>
        </w:rPr>
        <w:lastRenderedPageBreak/>
        <w:t>possibilities that are available to them. Because of this, the suppliers made sure that the information on their websites accurately reflected their identity. Access to the internet is good for both consumers and sellers alike, because it means that buyers can buy from anywhere in the world that has an internet connection. Vendors have a rare chance to broaden their consumer base because of this.</w:t>
      </w:r>
    </w:p>
    <w:p w14:paraId="6D09F1A5" w14:textId="77777777" w:rsidR="007D176A" w:rsidRPr="007D176A" w:rsidRDefault="007D176A" w:rsidP="007D176A">
      <w:pPr>
        <w:pStyle w:val="Normal1"/>
        <w:spacing w:line="360" w:lineRule="auto"/>
        <w:jc w:val="both"/>
        <w:rPr>
          <w:rFonts w:ascii="Arial" w:eastAsia="Arial" w:hAnsi="Arial" w:cs="Arial"/>
        </w:rPr>
      </w:pPr>
    </w:p>
    <w:p w14:paraId="31882EF1" w14:textId="77777777" w:rsidR="007D176A" w:rsidRPr="007D176A" w:rsidRDefault="007D176A" w:rsidP="007D176A">
      <w:pPr>
        <w:pStyle w:val="Normal1"/>
        <w:spacing w:line="360" w:lineRule="auto"/>
        <w:jc w:val="both"/>
        <w:rPr>
          <w:rFonts w:ascii="Arial" w:eastAsia="Arial" w:hAnsi="Arial" w:cs="Arial"/>
        </w:rPr>
      </w:pPr>
    </w:p>
    <w:p w14:paraId="507DB1E3" w14:textId="77777777" w:rsidR="007D176A" w:rsidRPr="007D176A" w:rsidRDefault="007D176A" w:rsidP="007D176A">
      <w:pPr>
        <w:pStyle w:val="Normal1"/>
        <w:spacing w:line="360" w:lineRule="auto"/>
        <w:jc w:val="both"/>
        <w:rPr>
          <w:rFonts w:ascii="Arial" w:eastAsia="Arial" w:hAnsi="Arial" w:cs="Arial"/>
        </w:rPr>
      </w:pPr>
    </w:p>
    <w:p w14:paraId="011E1F3F"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Online shopping has become increasingly important to poor countries according to UNCTAD, the United Nations Conference on Trade and Development (UNCTAD, 2017). The United Nations Conference on Trade and Development (UNCTAD) has created </w:t>
      </w:r>
      <w:proofErr w:type="spellStart"/>
      <w:r w:rsidRPr="007D176A">
        <w:rPr>
          <w:rFonts w:ascii="Arial" w:eastAsia="Arial" w:hAnsi="Arial" w:cs="Arial"/>
        </w:rPr>
        <w:t>specialised</w:t>
      </w:r>
      <w:proofErr w:type="spellEnd"/>
      <w:r w:rsidRPr="007D176A">
        <w:rPr>
          <w:rFonts w:ascii="Arial" w:eastAsia="Arial" w:hAnsi="Arial" w:cs="Arial"/>
        </w:rPr>
        <w:t xml:space="preserve"> </w:t>
      </w:r>
      <w:proofErr w:type="spellStart"/>
      <w:r w:rsidRPr="007D176A">
        <w:rPr>
          <w:rFonts w:ascii="Arial" w:eastAsia="Arial" w:hAnsi="Arial" w:cs="Arial"/>
        </w:rPr>
        <w:t>programmes</w:t>
      </w:r>
      <w:proofErr w:type="spellEnd"/>
      <w:r w:rsidRPr="007D176A">
        <w:rPr>
          <w:rFonts w:ascii="Arial" w:eastAsia="Arial" w:hAnsi="Arial" w:cs="Arial"/>
        </w:rPr>
        <w:t xml:space="preserve"> to assist developing countries in adopting electronic trade in all of its forms. These </w:t>
      </w:r>
      <w:proofErr w:type="spellStart"/>
      <w:r w:rsidRPr="007D176A">
        <w:rPr>
          <w:rFonts w:ascii="Arial" w:eastAsia="Arial" w:hAnsi="Arial" w:cs="Arial"/>
        </w:rPr>
        <w:t>programmes</w:t>
      </w:r>
      <w:proofErr w:type="spellEnd"/>
      <w:r w:rsidRPr="007D176A">
        <w:rPr>
          <w:rFonts w:ascii="Arial" w:eastAsia="Arial" w:hAnsi="Arial" w:cs="Arial"/>
        </w:rPr>
        <w:t xml:space="preserve"> are aimed to help underdeveloped countries adapt to electronic commerce. It is the goal of these initiatives to aid underdeveloped countries in making the switch to online commerce. Standards and regulatory frameworks for international online commerce have been developed by the United Nations Conference on Trade and Development (UNCTAD). Due to rising </w:t>
      </w:r>
      <w:proofErr w:type="spellStart"/>
      <w:r w:rsidRPr="007D176A">
        <w:rPr>
          <w:rFonts w:ascii="Arial" w:eastAsia="Arial" w:hAnsi="Arial" w:cs="Arial"/>
        </w:rPr>
        <w:t>globalisation</w:t>
      </w:r>
      <w:proofErr w:type="spellEnd"/>
      <w:r w:rsidRPr="007D176A">
        <w:rPr>
          <w:rFonts w:ascii="Arial" w:eastAsia="Arial" w:hAnsi="Arial" w:cs="Arial"/>
        </w:rPr>
        <w:t>, the private sector in developing nations like Turkey is now more important than ever before to be ready to meet consumer expectations and compete successfully against domestic and international competition.</w:t>
      </w:r>
    </w:p>
    <w:p w14:paraId="7BA155D3" w14:textId="77777777" w:rsidR="007D176A" w:rsidRPr="007D176A" w:rsidRDefault="007D176A" w:rsidP="007D176A">
      <w:pPr>
        <w:pStyle w:val="Normal1"/>
        <w:spacing w:line="360" w:lineRule="auto"/>
        <w:jc w:val="both"/>
        <w:rPr>
          <w:rFonts w:ascii="Arial" w:eastAsia="Arial" w:hAnsi="Arial" w:cs="Arial"/>
        </w:rPr>
      </w:pPr>
    </w:p>
    <w:p w14:paraId="77668AB8" w14:textId="77777777" w:rsidR="007D176A" w:rsidRPr="007D176A" w:rsidRDefault="007D176A" w:rsidP="007D176A">
      <w:pPr>
        <w:pStyle w:val="Normal1"/>
        <w:spacing w:line="360" w:lineRule="auto"/>
        <w:jc w:val="both"/>
        <w:rPr>
          <w:rFonts w:ascii="Arial" w:eastAsia="Arial" w:hAnsi="Arial" w:cs="Arial"/>
        </w:rPr>
      </w:pPr>
    </w:p>
    <w:p w14:paraId="33E49F05" w14:textId="77777777" w:rsidR="007D176A" w:rsidRPr="007D176A" w:rsidRDefault="007D176A" w:rsidP="007D176A">
      <w:pPr>
        <w:pStyle w:val="Normal1"/>
        <w:spacing w:line="360" w:lineRule="auto"/>
        <w:jc w:val="both"/>
        <w:rPr>
          <w:rFonts w:ascii="Arial" w:eastAsia="Arial" w:hAnsi="Arial" w:cs="Arial"/>
        </w:rPr>
      </w:pPr>
    </w:p>
    <w:p w14:paraId="64B54520"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ICTs and automation of internal operations are necessary for businesses to remain competitive and efficient in a global marketplace. In addition, companies must have a large online presence and a high level of online interaction. These two issues, in particular, are growing in importance for the Turkish business community. The Istanbul Observer (2015). In the year of our Lord, 2015 By the end of 2015, The </w:t>
      </w:r>
      <w:proofErr w:type="spellStart"/>
      <w:r w:rsidRPr="007D176A">
        <w:rPr>
          <w:rFonts w:ascii="Arial" w:eastAsia="Arial" w:hAnsi="Arial" w:cs="Arial"/>
        </w:rPr>
        <w:t>IstanbulTribune</w:t>
      </w:r>
      <w:proofErr w:type="spellEnd"/>
      <w:r w:rsidRPr="007D176A">
        <w:rPr>
          <w:rFonts w:ascii="Arial" w:eastAsia="Arial" w:hAnsi="Arial" w:cs="Arial"/>
        </w:rPr>
        <w:t xml:space="preserve"> expects to publish it.</w:t>
      </w:r>
    </w:p>
    <w:p w14:paraId="1929D350" w14:textId="77777777" w:rsidR="007D176A" w:rsidRPr="007D176A" w:rsidRDefault="007D176A" w:rsidP="007D176A">
      <w:pPr>
        <w:pStyle w:val="Normal1"/>
        <w:spacing w:line="360" w:lineRule="auto"/>
        <w:jc w:val="both"/>
        <w:rPr>
          <w:rFonts w:ascii="Arial" w:eastAsia="Arial" w:hAnsi="Arial" w:cs="Arial"/>
        </w:rPr>
      </w:pPr>
    </w:p>
    <w:p w14:paraId="749C731C" w14:textId="77777777" w:rsidR="007D176A" w:rsidRPr="007D176A" w:rsidRDefault="007D176A" w:rsidP="007D176A">
      <w:pPr>
        <w:pStyle w:val="Normal1"/>
        <w:spacing w:line="360" w:lineRule="auto"/>
        <w:jc w:val="both"/>
        <w:rPr>
          <w:rFonts w:ascii="Arial" w:eastAsia="Arial" w:hAnsi="Arial" w:cs="Arial"/>
        </w:rPr>
      </w:pPr>
    </w:p>
    <w:p w14:paraId="30F8EB37" w14:textId="77777777" w:rsidR="007D176A" w:rsidRPr="007D176A" w:rsidRDefault="007D176A" w:rsidP="007D176A">
      <w:pPr>
        <w:pStyle w:val="Normal1"/>
        <w:spacing w:line="360" w:lineRule="auto"/>
        <w:jc w:val="both"/>
        <w:rPr>
          <w:rFonts w:ascii="Arial" w:eastAsia="Arial" w:hAnsi="Arial" w:cs="Arial"/>
        </w:rPr>
      </w:pPr>
    </w:p>
    <w:p w14:paraId="58646223" w14:textId="77777777" w:rsidR="007D176A" w:rsidRPr="007D176A" w:rsidRDefault="007D176A" w:rsidP="007D176A">
      <w:pPr>
        <w:pStyle w:val="Heading3"/>
        <w:rPr>
          <w:rFonts w:eastAsia="Arial"/>
        </w:rPr>
      </w:pPr>
      <w:r>
        <w:rPr>
          <w:rFonts w:eastAsia="Arial"/>
        </w:rPr>
        <w:t xml:space="preserve">1.1.2 </w:t>
      </w:r>
      <w:r w:rsidRPr="007D176A">
        <w:rPr>
          <w:rFonts w:eastAsia="Arial"/>
        </w:rPr>
        <w:t>Turkish consumers are increasingly relying on the internet to shop</w:t>
      </w:r>
    </w:p>
    <w:p w14:paraId="1E15CBA8" w14:textId="77777777" w:rsidR="007D176A" w:rsidRPr="007D176A" w:rsidRDefault="007D176A" w:rsidP="007D176A">
      <w:pPr>
        <w:pStyle w:val="Normal1"/>
        <w:spacing w:line="360" w:lineRule="auto"/>
        <w:jc w:val="both"/>
        <w:rPr>
          <w:rFonts w:ascii="Arial" w:eastAsia="Arial" w:hAnsi="Arial" w:cs="Arial"/>
        </w:rPr>
      </w:pPr>
    </w:p>
    <w:p w14:paraId="4532B7EF" w14:textId="77777777" w:rsidR="007D176A" w:rsidRPr="007D176A" w:rsidRDefault="007D176A" w:rsidP="007D176A">
      <w:pPr>
        <w:pStyle w:val="Normal1"/>
        <w:spacing w:line="360" w:lineRule="auto"/>
        <w:jc w:val="both"/>
        <w:rPr>
          <w:rFonts w:ascii="Arial" w:eastAsia="Arial" w:hAnsi="Arial" w:cs="Arial"/>
        </w:rPr>
      </w:pPr>
    </w:p>
    <w:p w14:paraId="001C0B3F" w14:textId="4CE2EE4A"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Using a WAP service, CellBazaar.com was the first Turkish e-commerce or m-commerce company in 2006 and is only available on mobile phones. (Mohiuddin, 2014). Mobile commerce got its start with this event.</w:t>
      </w:r>
    </w:p>
    <w:p w14:paraId="4EE8181F" w14:textId="77777777" w:rsidR="007D176A" w:rsidRPr="007D176A" w:rsidRDefault="007D176A" w:rsidP="007D176A">
      <w:pPr>
        <w:pStyle w:val="Normal1"/>
        <w:spacing w:line="360" w:lineRule="auto"/>
        <w:jc w:val="both"/>
        <w:rPr>
          <w:rFonts w:ascii="Arial" w:eastAsia="Arial" w:hAnsi="Arial" w:cs="Arial"/>
        </w:rPr>
      </w:pPr>
    </w:p>
    <w:p w14:paraId="38F24BDC"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Between 2000 and 2008, Turkey's e-commerce development rate is expected to be among the fastest in the world, according to a recent report. A few websites offered online shopping when I first started using the internet, but there was little actual ability to buy anything (Mahmood, 2015). Internet and phone costs, a dearth of credit card holders, and low penetration rates are some of the obstacles to entry. As a result, the low penetration rate means that relatively few individuals are aware of these websites. E-commerce in Turkey is generally considered to have begun in the 1990s with the introduction of Turkey Bank's online and mobile payment facilitation and the construction of interbank payment gateways.</w:t>
      </w:r>
    </w:p>
    <w:p w14:paraId="4254FCAE" w14:textId="77777777" w:rsidR="007D176A" w:rsidRPr="007D176A" w:rsidRDefault="007D176A" w:rsidP="007D176A">
      <w:pPr>
        <w:pStyle w:val="Normal1"/>
        <w:spacing w:line="360" w:lineRule="auto"/>
        <w:jc w:val="both"/>
        <w:rPr>
          <w:rFonts w:ascii="Arial" w:eastAsia="Arial" w:hAnsi="Arial" w:cs="Arial"/>
        </w:rPr>
      </w:pPr>
    </w:p>
    <w:p w14:paraId="516E7D2C" w14:textId="77777777" w:rsidR="007D176A" w:rsidRPr="007D176A" w:rsidRDefault="007D176A" w:rsidP="007D176A">
      <w:pPr>
        <w:pStyle w:val="Normal1"/>
        <w:spacing w:line="360" w:lineRule="auto"/>
        <w:jc w:val="both"/>
        <w:rPr>
          <w:rFonts w:ascii="Arial" w:eastAsia="Arial" w:hAnsi="Arial" w:cs="Arial"/>
        </w:rPr>
      </w:pPr>
    </w:p>
    <w:p w14:paraId="16C4D249" w14:textId="77777777" w:rsidR="007D176A" w:rsidRPr="007D176A" w:rsidRDefault="007D176A" w:rsidP="007D176A">
      <w:pPr>
        <w:pStyle w:val="Normal1"/>
        <w:spacing w:line="360" w:lineRule="auto"/>
        <w:jc w:val="both"/>
        <w:rPr>
          <w:rFonts w:ascii="Arial" w:eastAsia="Arial" w:hAnsi="Arial" w:cs="Arial"/>
        </w:rPr>
      </w:pPr>
    </w:p>
    <w:p w14:paraId="17C3F112"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By supporting the country's information and communications technology (ICT) infrastructure over time, Turkish governments have reduced Internet tariffs and increased access to all 492 Upazilas. As a result, Turkey has grown into a digital powerhouse. Turkey's government has taken steps to show its commitment to the expansion of the country's e-commerce industry. In order to connect all government offices to the internet, a strong communications sector must be built, as well as information technology (IT) parks must be built. In Turkey, each of these steps was taken.</w:t>
      </w:r>
    </w:p>
    <w:p w14:paraId="5303FC01" w14:textId="77777777" w:rsidR="007D176A" w:rsidRPr="007D176A" w:rsidRDefault="007D176A" w:rsidP="007D176A">
      <w:pPr>
        <w:pStyle w:val="Normal1"/>
        <w:spacing w:line="360" w:lineRule="auto"/>
        <w:jc w:val="both"/>
        <w:rPr>
          <w:rFonts w:ascii="Arial" w:eastAsia="Arial" w:hAnsi="Arial" w:cs="Arial"/>
        </w:rPr>
      </w:pPr>
    </w:p>
    <w:p w14:paraId="5AE7A29B" w14:textId="77777777" w:rsidR="007D176A" w:rsidRPr="007D176A" w:rsidRDefault="007D176A" w:rsidP="007D176A">
      <w:pPr>
        <w:pStyle w:val="Normal1"/>
        <w:spacing w:line="360" w:lineRule="auto"/>
        <w:jc w:val="both"/>
        <w:rPr>
          <w:rFonts w:ascii="Arial" w:eastAsia="Arial" w:hAnsi="Arial" w:cs="Arial"/>
        </w:rPr>
      </w:pPr>
    </w:p>
    <w:p w14:paraId="0355F1E6" w14:textId="77777777" w:rsidR="007D176A" w:rsidRPr="007D176A" w:rsidRDefault="007D176A" w:rsidP="007D176A">
      <w:pPr>
        <w:pStyle w:val="Normal1"/>
        <w:spacing w:line="360" w:lineRule="auto"/>
        <w:jc w:val="both"/>
        <w:rPr>
          <w:rFonts w:ascii="Arial" w:eastAsia="Arial" w:hAnsi="Arial" w:cs="Arial"/>
        </w:rPr>
      </w:pPr>
    </w:p>
    <w:p w14:paraId="132DB303" w14:textId="77777777" w:rsidR="007D176A" w:rsidRDefault="007D176A" w:rsidP="007D176A">
      <w:pPr>
        <w:pStyle w:val="Heading2"/>
        <w:rPr>
          <w:rFonts w:eastAsia="Arial"/>
        </w:rPr>
      </w:pPr>
      <w:r>
        <w:rPr>
          <w:rFonts w:eastAsia="Arial"/>
        </w:rPr>
        <w:lastRenderedPageBreak/>
        <w:t xml:space="preserve">1.2 Aim and purpose </w:t>
      </w:r>
    </w:p>
    <w:p w14:paraId="5B39453E" w14:textId="77777777" w:rsidR="007D176A" w:rsidRPr="007D176A" w:rsidRDefault="007D176A" w:rsidP="007D176A"/>
    <w:p w14:paraId="3F223C7B"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It is important to </w:t>
      </w:r>
      <w:proofErr w:type="spellStart"/>
      <w:r w:rsidRPr="007D176A">
        <w:rPr>
          <w:rFonts w:ascii="Arial" w:eastAsia="Arial" w:hAnsi="Arial" w:cs="Arial"/>
        </w:rPr>
        <w:t>recognise</w:t>
      </w:r>
      <w:proofErr w:type="spellEnd"/>
      <w:r w:rsidRPr="007D176A">
        <w:rPr>
          <w:rFonts w:ascii="Arial" w:eastAsia="Arial" w:hAnsi="Arial" w:cs="Arial"/>
        </w:rPr>
        <w:t xml:space="preserve"> that traditional marketing is being replaced by digital marketing as a result of the Internet's rapid expansion and impact on the business.</w:t>
      </w:r>
    </w:p>
    <w:p w14:paraId="1F77162C" w14:textId="77777777" w:rsidR="007D176A" w:rsidRPr="007D176A" w:rsidRDefault="007D176A" w:rsidP="007D176A">
      <w:pPr>
        <w:pStyle w:val="Normal1"/>
        <w:spacing w:line="360" w:lineRule="auto"/>
        <w:jc w:val="both"/>
        <w:rPr>
          <w:rFonts w:ascii="Arial" w:eastAsia="Arial" w:hAnsi="Arial" w:cs="Arial"/>
        </w:rPr>
      </w:pPr>
    </w:p>
    <w:p w14:paraId="369A6782" w14:textId="77777777" w:rsidR="007D176A" w:rsidRPr="007D176A" w:rsidRDefault="007D176A" w:rsidP="007D176A">
      <w:pPr>
        <w:pStyle w:val="Heading2"/>
        <w:rPr>
          <w:rFonts w:eastAsia="Arial"/>
        </w:rPr>
      </w:pPr>
      <w:r>
        <w:rPr>
          <w:rFonts w:eastAsia="Arial"/>
        </w:rPr>
        <w:t xml:space="preserve">1.2.1 aim </w:t>
      </w:r>
    </w:p>
    <w:p w14:paraId="5C81B1AE" w14:textId="77777777" w:rsidR="007D176A" w:rsidRPr="007D176A" w:rsidRDefault="007D176A" w:rsidP="007D176A">
      <w:pPr>
        <w:pStyle w:val="Normal1"/>
        <w:spacing w:line="360" w:lineRule="auto"/>
        <w:jc w:val="both"/>
        <w:rPr>
          <w:rFonts w:ascii="Arial" w:eastAsia="Arial" w:hAnsi="Arial" w:cs="Arial"/>
        </w:rPr>
      </w:pPr>
    </w:p>
    <w:p w14:paraId="768A36AD" w14:textId="77777777" w:rsidR="007D176A" w:rsidRPr="007D176A" w:rsidRDefault="007D176A" w:rsidP="007D176A">
      <w:pPr>
        <w:pStyle w:val="Normal1"/>
        <w:spacing w:line="360" w:lineRule="auto"/>
        <w:jc w:val="both"/>
        <w:rPr>
          <w:rFonts w:ascii="Arial" w:eastAsia="Arial" w:hAnsi="Arial" w:cs="Arial"/>
        </w:rPr>
      </w:pPr>
    </w:p>
    <w:p w14:paraId="2F607C37" w14:textId="77777777" w:rsidR="007D176A" w:rsidRPr="007D176A" w:rsidRDefault="007D176A" w:rsidP="007D176A">
      <w:pPr>
        <w:pStyle w:val="Normal1"/>
        <w:spacing w:line="360" w:lineRule="auto"/>
        <w:jc w:val="both"/>
        <w:rPr>
          <w:rFonts w:ascii="Arial" w:eastAsia="Arial" w:hAnsi="Arial" w:cs="Arial"/>
        </w:rPr>
      </w:pPr>
    </w:p>
    <w:p w14:paraId="238A1D14"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Do you believe that the Digital Revolution has made computers and smartphones common household items?</w:t>
      </w:r>
    </w:p>
    <w:p w14:paraId="048A4C9B" w14:textId="77777777" w:rsidR="007D176A" w:rsidRPr="007D176A" w:rsidRDefault="007D176A" w:rsidP="007D176A">
      <w:pPr>
        <w:pStyle w:val="Normal1"/>
        <w:spacing w:line="360" w:lineRule="auto"/>
        <w:jc w:val="both"/>
        <w:rPr>
          <w:rFonts w:ascii="Arial" w:eastAsia="Arial" w:hAnsi="Arial" w:cs="Arial"/>
        </w:rPr>
      </w:pPr>
    </w:p>
    <w:p w14:paraId="48A97C99"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 xml:space="preserve">People's daily routines, employment opportunities, social interactions, and business </w:t>
      </w:r>
      <w:proofErr w:type="spellStart"/>
      <w:r w:rsidRPr="007D176A">
        <w:rPr>
          <w:rFonts w:ascii="Arial" w:eastAsia="Arial" w:hAnsi="Arial" w:cs="Arial"/>
        </w:rPr>
        <w:t>practises</w:t>
      </w:r>
      <w:proofErr w:type="spellEnd"/>
      <w:r w:rsidRPr="007D176A">
        <w:rPr>
          <w:rFonts w:ascii="Arial" w:eastAsia="Arial" w:hAnsi="Arial" w:cs="Arial"/>
        </w:rPr>
        <w:t xml:space="preserve"> have all been profoundly altered by advances in digital technology. Particular attention is paid to how people interact with each other.</w:t>
      </w:r>
    </w:p>
    <w:p w14:paraId="291DCC74" w14:textId="77777777" w:rsidR="007D176A" w:rsidRPr="007D176A" w:rsidRDefault="007D176A" w:rsidP="007D176A">
      <w:pPr>
        <w:pStyle w:val="Normal1"/>
        <w:spacing w:line="360" w:lineRule="auto"/>
        <w:jc w:val="both"/>
        <w:rPr>
          <w:rFonts w:ascii="Arial" w:eastAsia="Arial" w:hAnsi="Arial" w:cs="Arial"/>
        </w:rPr>
      </w:pPr>
    </w:p>
    <w:p w14:paraId="773953EE"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There are now more options than ever before for advertising adapted precisely to various technical platforms to demonstrate how far technological innovation has come.</w:t>
      </w:r>
    </w:p>
    <w:p w14:paraId="6D55D0D6" w14:textId="77777777" w:rsidR="007D176A" w:rsidRPr="007D176A" w:rsidRDefault="007D176A" w:rsidP="007D176A">
      <w:pPr>
        <w:pStyle w:val="Normal1"/>
        <w:spacing w:line="360" w:lineRule="auto"/>
        <w:jc w:val="both"/>
        <w:rPr>
          <w:rFonts w:ascii="Arial" w:eastAsia="Arial" w:hAnsi="Arial" w:cs="Arial"/>
        </w:rPr>
      </w:pPr>
    </w:p>
    <w:p w14:paraId="103999DB" w14:textId="77777777" w:rsidR="007D176A" w:rsidRDefault="007D176A" w:rsidP="007D176A">
      <w:pPr>
        <w:pStyle w:val="Heading2"/>
        <w:rPr>
          <w:rFonts w:eastAsia="Arial"/>
        </w:rPr>
      </w:pPr>
      <w:r>
        <w:rPr>
          <w:rFonts w:eastAsia="Arial"/>
        </w:rPr>
        <w:t>1.3 Research questions</w:t>
      </w:r>
    </w:p>
    <w:p w14:paraId="0CD020A2" w14:textId="77777777" w:rsidR="007D176A" w:rsidRDefault="007D176A" w:rsidP="007D176A">
      <w:pPr>
        <w:pStyle w:val="Normal1"/>
        <w:spacing w:line="360" w:lineRule="auto"/>
        <w:jc w:val="both"/>
        <w:rPr>
          <w:rFonts w:ascii="Arial" w:eastAsia="Arial" w:hAnsi="Arial" w:cs="Arial"/>
        </w:rPr>
      </w:pPr>
    </w:p>
    <w:p w14:paraId="27809190" w14:textId="77777777" w:rsidR="007D176A" w:rsidRPr="007D176A" w:rsidRDefault="007D176A" w:rsidP="007D176A">
      <w:pPr>
        <w:pStyle w:val="Normal1"/>
        <w:spacing w:line="360" w:lineRule="auto"/>
        <w:jc w:val="both"/>
        <w:rPr>
          <w:rFonts w:ascii="Arial" w:eastAsia="Arial" w:hAnsi="Arial" w:cs="Arial"/>
        </w:rPr>
      </w:pPr>
      <w:r w:rsidRPr="007D176A">
        <w:rPr>
          <w:rFonts w:ascii="Arial" w:eastAsia="Arial" w:hAnsi="Arial" w:cs="Arial"/>
        </w:rPr>
        <w:t>I have a few questions about the study.</w:t>
      </w:r>
    </w:p>
    <w:p w14:paraId="0A5D0952" w14:textId="77777777" w:rsidR="007D176A" w:rsidRPr="007D176A" w:rsidRDefault="007D176A" w:rsidP="007D176A">
      <w:pPr>
        <w:pStyle w:val="Normal1"/>
        <w:spacing w:line="360" w:lineRule="auto"/>
        <w:jc w:val="both"/>
        <w:rPr>
          <w:rFonts w:ascii="Arial" w:eastAsia="Arial" w:hAnsi="Arial" w:cs="Arial"/>
        </w:rPr>
      </w:pPr>
    </w:p>
    <w:p w14:paraId="2E3B579F" w14:textId="77777777" w:rsidR="007D176A" w:rsidRPr="007D176A" w:rsidRDefault="007D176A" w:rsidP="007D176A">
      <w:pPr>
        <w:pStyle w:val="Normal1"/>
        <w:spacing w:line="360" w:lineRule="auto"/>
        <w:jc w:val="both"/>
        <w:rPr>
          <w:rFonts w:ascii="Arial" w:eastAsia="Arial" w:hAnsi="Arial" w:cs="Arial"/>
        </w:rPr>
      </w:pPr>
    </w:p>
    <w:p w14:paraId="359D3785" w14:textId="77777777" w:rsidR="007D176A" w:rsidRPr="007D176A" w:rsidRDefault="007D176A" w:rsidP="007D176A">
      <w:pPr>
        <w:pStyle w:val="Normal1"/>
        <w:numPr>
          <w:ilvl w:val="0"/>
          <w:numId w:val="5"/>
        </w:numPr>
        <w:spacing w:line="360" w:lineRule="auto"/>
        <w:jc w:val="both"/>
        <w:rPr>
          <w:rFonts w:ascii="Arial" w:eastAsia="Arial" w:hAnsi="Arial" w:cs="Arial"/>
        </w:rPr>
      </w:pPr>
      <w:r w:rsidRPr="007D176A">
        <w:rPr>
          <w:rFonts w:ascii="Arial" w:eastAsia="Arial" w:hAnsi="Arial" w:cs="Arial"/>
        </w:rPr>
        <w:t xml:space="preserve">In your opinion, has marketing technology gotten more diverse and the focus shifted to online marketing as a result of changes in customer </w:t>
      </w:r>
      <w:proofErr w:type="spellStart"/>
      <w:r w:rsidRPr="007D176A">
        <w:rPr>
          <w:rFonts w:ascii="Arial" w:eastAsia="Arial" w:hAnsi="Arial" w:cs="Arial"/>
        </w:rPr>
        <w:t>behaviour</w:t>
      </w:r>
      <w:proofErr w:type="spellEnd"/>
      <w:r w:rsidRPr="007D176A">
        <w:rPr>
          <w:rFonts w:ascii="Arial" w:eastAsia="Arial" w:hAnsi="Arial" w:cs="Arial"/>
        </w:rPr>
        <w:t>?</w:t>
      </w:r>
    </w:p>
    <w:p w14:paraId="6B67AB1A" w14:textId="77777777" w:rsidR="007D176A" w:rsidRPr="007D176A" w:rsidRDefault="007D176A" w:rsidP="007D176A">
      <w:pPr>
        <w:pStyle w:val="Normal1"/>
        <w:spacing w:line="360" w:lineRule="auto"/>
        <w:jc w:val="both"/>
        <w:rPr>
          <w:rFonts w:ascii="Arial" w:eastAsia="Arial" w:hAnsi="Arial" w:cs="Arial"/>
        </w:rPr>
      </w:pPr>
    </w:p>
    <w:p w14:paraId="031BF0B9" w14:textId="77777777" w:rsidR="007D176A" w:rsidRPr="007D176A" w:rsidRDefault="007D176A" w:rsidP="007D176A">
      <w:pPr>
        <w:pStyle w:val="Normal1"/>
        <w:numPr>
          <w:ilvl w:val="0"/>
          <w:numId w:val="5"/>
        </w:numPr>
        <w:spacing w:line="360" w:lineRule="auto"/>
        <w:jc w:val="both"/>
        <w:rPr>
          <w:rFonts w:ascii="Arial" w:eastAsia="Arial" w:hAnsi="Arial" w:cs="Arial"/>
        </w:rPr>
      </w:pPr>
      <w:r w:rsidRPr="007D176A">
        <w:rPr>
          <w:rFonts w:ascii="Arial" w:eastAsia="Arial" w:hAnsi="Arial" w:cs="Arial"/>
        </w:rPr>
        <w:t xml:space="preserve">Internet marketing refers to the </w:t>
      </w:r>
      <w:proofErr w:type="spellStart"/>
      <w:r w:rsidRPr="007D176A">
        <w:rPr>
          <w:rFonts w:ascii="Arial" w:eastAsia="Arial" w:hAnsi="Arial" w:cs="Arial"/>
        </w:rPr>
        <w:t>practise</w:t>
      </w:r>
      <w:proofErr w:type="spellEnd"/>
      <w:r w:rsidRPr="007D176A">
        <w:rPr>
          <w:rFonts w:ascii="Arial" w:eastAsia="Arial" w:hAnsi="Arial" w:cs="Arial"/>
        </w:rPr>
        <w:t xml:space="preserve"> of promoting products and services using the internet, including social media platforms like Facebook and Twitter.</w:t>
      </w:r>
    </w:p>
    <w:p w14:paraId="61EE8873" w14:textId="77777777" w:rsidR="007D176A" w:rsidRPr="007D176A" w:rsidRDefault="007D176A" w:rsidP="007D176A">
      <w:pPr>
        <w:pStyle w:val="Normal1"/>
        <w:spacing w:line="360" w:lineRule="auto"/>
        <w:jc w:val="both"/>
        <w:rPr>
          <w:rFonts w:ascii="Arial" w:eastAsia="Arial" w:hAnsi="Arial" w:cs="Arial"/>
        </w:rPr>
      </w:pPr>
    </w:p>
    <w:p w14:paraId="16F59A2B" w14:textId="77777777" w:rsidR="00340B45" w:rsidRPr="00E07AF0" w:rsidRDefault="007D176A" w:rsidP="007D176A">
      <w:pPr>
        <w:pStyle w:val="Normal1"/>
        <w:numPr>
          <w:ilvl w:val="0"/>
          <w:numId w:val="5"/>
        </w:numPr>
        <w:spacing w:line="360" w:lineRule="auto"/>
        <w:jc w:val="both"/>
        <w:rPr>
          <w:rFonts w:ascii="Arial" w:eastAsia="Arial" w:hAnsi="Arial" w:cs="Arial"/>
        </w:rPr>
      </w:pPr>
      <w:r w:rsidRPr="007D176A">
        <w:rPr>
          <w:rFonts w:ascii="Arial" w:eastAsia="Arial" w:hAnsi="Arial" w:cs="Arial"/>
        </w:rPr>
        <w:lastRenderedPageBreak/>
        <w:t>Given the vast number of people who use social media, how can businesses make a big profit by promoting their goods and services there?</w:t>
      </w:r>
    </w:p>
    <w:p w14:paraId="67282DCC" w14:textId="77777777" w:rsidR="00340B45" w:rsidRPr="00E07AF0" w:rsidRDefault="00340B45" w:rsidP="00E07AF0">
      <w:pPr>
        <w:pStyle w:val="Normal1"/>
        <w:spacing w:line="360" w:lineRule="auto"/>
        <w:jc w:val="both"/>
        <w:rPr>
          <w:rFonts w:ascii="Arial" w:eastAsia="Arial" w:hAnsi="Arial" w:cs="Arial"/>
        </w:rPr>
      </w:pPr>
    </w:p>
    <w:p w14:paraId="0B71E492" w14:textId="77777777" w:rsidR="00340B45" w:rsidRPr="00E07AF0" w:rsidRDefault="00340B45" w:rsidP="00E07AF0">
      <w:pPr>
        <w:spacing w:line="360" w:lineRule="auto"/>
        <w:rPr>
          <w:rFonts w:ascii="Arial" w:hAnsi="Arial" w:cs="Arial"/>
          <w:sz w:val="24"/>
          <w:szCs w:val="24"/>
        </w:rPr>
      </w:pPr>
    </w:p>
    <w:p w14:paraId="2B5A7960" w14:textId="77777777" w:rsidR="00340B45" w:rsidRPr="00E07AF0" w:rsidRDefault="0012709C" w:rsidP="00E07AF0">
      <w:pPr>
        <w:pStyle w:val="Heading1"/>
        <w:spacing w:line="360" w:lineRule="auto"/>
        <w:rPr>
          <w:rFonts w:ascii="Arial" w:hAnsi="Arial" w:cs="Arial"/>
          <w:sz w:val="24"/>
          <w:szCs w:val="24"/>
        </w:rPr>
      </w:pPr>
      <w:bookmarkStart w:id="8" w:name="_Toc109475420"/>
      <w:r w:rsidRPr="00E07AF0">
        <w:rPr>
          <w:rFonts w:ascii="Arial" w:hAnsi="Arial" w:cs="Arial"/>
          <w:sz w:val="24"/>
          <w:szCs w:val="24"/>
        </w:rPr>
        <w:t>Chapter 2</w:t>
      </w:r>
      <w:bookmarkEnd w:id="8"/>
      <w:r w:rsidRPr="00E07AF0">
        <w:rPr>
          <w:rFonts w:ascii="Arial" w:hAnsi="Arial" w:cs="Arial"/>
          <w:sz w:val="24"/>
          <w:szCs w:val="24"/>
        </w:rPr>
        <w:t xml:space="preserve"> </w:t>
      </w:r>
    </w:p>
    <w:p w14:paraId="48EF2487" w14:textId="77777777" w:rsidR="0012709C" w:rsidRPr="00E07AF0" w:rsidRDefault="0012709C" w:rsidP="00E07AF0">
      <w:pPr>
        <w:pStyle w:val="Heading1"/>
        <w:spacing w:line="360" w:lineRule="auto"/>
        <w:rPr>
          <w:rFonts w:ascii="Arial" w:hAnsi="Arial" w:cs="Arial"/>
          <w:sz w:val="24"/>
          <w:szCs w:val="24"/>
        </w:rPr>
      </w:pPr>
      <w:bookmarkStart w:id="9" w:name="_Toc109475421"/>
      <w:r w:rsidRPr="00E07AF0">
        <w:rPr>
          <w:rFonts w:ascii="Arial" w:hAnsi="Arial" w:cs="Arial"/>
          <w:sz w:val="24"/>
          <w:szCs w:val="24"/>
        </w:rPr>
        <w:t>2. Literature review</w:t>
      </w:r>
      <w:bookmarkEnd w:id="9"/>
      <w:r w:rsidRPr="00E07AF0">
        <w:rPr>
          <w:rFonts w:ascii="Arial" w:hAnsi="Arial" w:cs="Arial"/>
          <w:sz w:val="24"/>
          <w:szCs w:val="24"/>
        </w:rPr>
        <w:t xml:space="preserve"> </w:t>
      </w:r>
    </w:p>
    <w:p w14:paraId="195921EB" w14:textId="77777777" w:rsidR="0012709C" w:rsidRPr="00E07AF0" w:rsidRDefault="0012709C" w:rsidP="00E07AF0">
      <w:pPr>
        <w:spacing w:line="360" w:lineRule="auto"/>
        <w:rPr>
          <w:rFonts w:ascii="Arial" w:hAnsi="Arial" w:cs="Arial"/>
          <w:sz w:val="24"/>
          <w:szCs w:val="24"/>
        </w:rPr>
      </w:pPr>
    </w:p>
    <w:p w14:paraId="0B76E3CE" w14:textId="77777777" w:rsidR="0012709C" w:rsidRPr="00E07AF0" w:rsidRDefault="0012709C" w:rsidP="00E07AF0">
      <w:pPr>
        <w:spacing w:line="360" w:lineRule="auto"/>
        <w:jc w:val="both"/>
        <w:rPr>
          <w:rFonts w:ascii="Arial" w:hAnsi="Arial" w:cs="Arial"/>
          <w:sz w:val="24"/>
          <w:szCs w:val="24"/>
        </w:rPr>
      </w:pPr>
      <w:r w:rsidRPr="00E07AF0">
        <w:rPr>
          <w:rFonts w:ascii="Arial" w:hAnsi="Arial" w:cs="Arial"/>
          <w:sz w:val="24"/>
          <w:szCs w:val="24"/>
        </w:rPr>
        <w:t xml:space="preserve">This chapter provides a comprehensive account of the topics that are being considered by </w:t>
      </w:r>
      <w:proofErr w:type="spellStart"/>
      <w:r w:rsidRPr="00E07AF0">
        <w:rPr>
          <w:rFonts w:ascii="Arial" w:hAnsi="Arial" w:cs="Arial"/>
          <w:sz w:val="24"/>
          <w:szCs w:val="24"/>
        </w:rPr>
        <w:t>analysing</w:t>
      </w:r>
      <w:proofErr w:type="spellEnd"/>
      <w:r w:rsidRPr="00E07AF0">
        <w:rPr>
          <w:rFonts w:ascii="Arial" w:hAnsi="Arial" w:cs="Arial"/>
          <w:sz w:val="24"/>
          <w:szCs w:val="24"/>
        </w:rPr>
        <w:t xml:space="preserve"> the previously available literature and studies and presenting them in an order that makes sense. The most important topics that are covered in this chapter are the growth of digital marketing and the idea of fast fashion.</w:t>
      </w:r>
    </w:p>
    <w:p w14:paraId="6B0E087C" w14:textId="77777777" w:rsidR="0012709C" w:rsidRPr="00E07AF0" w:rsidRDefault="0012709C" w:rsidP="00E07AF0">
      <w:pPr>
        <w:spacing w:line="360" w:lineRule="auto"/>
        <w:jc w:val="both"/>
        <w:rPr>
          <w:rFonts w:ascii="Arial" w:hAnsi="Arial" w:cs="Arial"/>
          <w:sz w:val="24"/>
          <w:szCs w:val="24"/>
        </w:rPr>
      </w:pPr>
    </w:p>
    <w:p w14:paraId="14687529" w14:textId="77777777" w:rsidR="0012709C" w:rsidRPr="00E07AF0" w:rsidRDefault="0012709C" w:rsidP="00E07AF0">
      <w:pPr>
        <w:pStyle w:val="Heading2"/>
        <w:spacing w:line="360" w:lineRule="auto"/>
        <w:rPr>
          <w:rFonts w:ascii="Arial" w:hAnsi="Arial" w:cs="Arial"/>
          <w:sz w:val="24"/>
          <w:szCs w:val="24"/>
        </w:rPr>
      </w:pPr>
      <w:bookmarkStart w:id="10" w:name="_Toc109475422"/>
      <w:r w:rsidRPr="00E07AF0">
        <w:rPr>
          <w:rFonts w:ascii="Arial" w:hAnsi="Arial" w:cs="Arial"/>
          <w:sz w:val="24"/>
          <w:szCs w:val="24"/>
        </w:rPr>
        <w:t>1.1 Field of digital marketing turning point</w:t>
      </w:r>
      <w:bookmarkEnd w:id="10"/>
      <w:r w:rsidRPr="00E07AF0">
        <w:rPr>
          <w:rFonts w:ascii="Arial" w:hAnsi="Arial" w:cs="Arial"/>
          <w:sz w:val="24"/>
          <w:szCs w:val="24"/>
        </w:rPr>
        <w:t xml:space="preserve"> </w:t>
      </w:r>
    </w:p>
    <w:p w14:paraId="06635FF8" w14:textId="77777777" w:rsidR="0012709C" w:rsidRPr="00E07AF0" w:rsidRDefault="0012709C" w:rsidP="00E07AF0">
      <w:pPr>
        <w:spacing w:line="360" w:lineRule="auto"/>
        <w:jc w:val="both"/>
        <w:rPr>
          <w:rFonts w:ascii="Arial" w:hAnsi="Arial" w:cs="Arial"/>
          <w:sz w:val="24"/>
          <w:szCs w:val="24"/>
        </w:rPr>
      </w:pPr>
    </w:p>
    <w:p w14:paraId="2D6557CE" w14:textId="77777777" w:rsidR="0012709C" w:rsidRPr="00E07AF0" w:rsidRDefault="0012709C" w:rsidP="00E07AF0">
      <w:pPr>
        <w:spacing w:line="360" w:lineRule="auto"/>
        <w:jc w:val="both"/>
        <w:rPr>
          <w:rFonts w:ascii="Arial" w:hAnsi="Arial" w:cs="Arial"/>
          <w:sz w:val="24"/>
          <w:szCs w:val="24"/>
        </w:rPr>
      </w:pPr>
      <w:r w:rsidRPr="00E07AF0">
        <w:rPr>
          <w:rFonts w:ascii="Arial" w:hAnsi="Arial" w:cs="Arial"/>
          <w:sz w:val="24"/>
          <w:szCs w:val="24"/>
        </w:rPr>
        <w:t>In order to obtain a complete comprehension of digital marketing, it is necessary to investigate the development of the Internet and digital technologies, which serve as the basis for practically every essential part of modern life. In the paragraphs that follow, we will discuss how the rapid spread of the Internet has had an effect on marketing and how it has propelled the transition away from traditional models toward the cutting-edge digital ones that we see today. A comprehensive analysis of digital marketing's origins and goals will be provided before moving on to describe the industry's most important channels and distinguishing characteristics. In conclusion, this section will examine not only the positive aspects of digital marketing but also its potential drawbacks in order to present an accurate and balanced image.</w:t>
      </w:r>
    </w:p>
    <w:p w14:paraId="23E641D8" w14:textId="77777777" w:rsidR="0012709C" w:rsidRPr="00E07AF0" w:rsidRDefault="0012709C" w:rsidP="00E07AF0">
      <w:pPr>
        <w:spacing w:line="360" w:lineRule="auto"/>
        <w:jc w:val="both"/>
        <w:rPr>
          <w:rFonts w:ascii="Arial" w:hAnsi="Arial" w:cs="Arial"/>
          <w:sz w:val="24"/>
          <w:szCs w:val="24"/>
        </w:rPr>
      </w:pPr>
    </w:p>
    <w:p w14:paraId="5378C44C" w14:textId="77777777" w:rsidR="0012709C" w:rsidRPr="00E07AF0" w:rsidRDefault="0012709C" w:rsidP="00E07AF0">
      <w:pPr>
        <w:pStyle w:val="Heading3"/>
        <w:spacing w:line="360" w:lineRule="auto"/>
        <w:rPr>
          <w:rFonts w:ascii="Arial" w:hAnsi="Arial" w:cs="Arial"/>
          <w:sz w:val="24"/>
          <w:szCs w:val="24"/>
        </w:rPr>
      </w:pPr>
      <w:bookmarkStart w:id="11" w:name="_Toc109475423"/>
      <w:r w:rsidRPr="00E07AF0">
        <w:rPr>
          <w:rFonts w:ascii="Arial" w:hAnsi="Arial" w:cs="Arial"/>
          <w:sz w:val="24"/>
          <w:szCs w:val="24"/>
        </w:rPr>
        <w:lastRenderedPageBreak/>
        <w:t>1.1.1 Development of information and communications technologies</w:t>
      </w:r>
      <w:bookmarkEnd w:id="11"/>
    </w:p>
    <w:p w14:paraId="5B0F86BA" w14:textId="77777777" w:rsidR="0012709C" w:rsidRPr="00E07AF0" w:rsidRDefault="0012709C" w:rsidP="00E07AF0">
      <w:pPr>
        <w:spacing w:line="360" w:lineRule="auto"/>
        <w:jc w:val="both"/>
        <w:rPr>
          <w:rFonts w:ascii="Arial" w:hAnsi="Arial" w:cs="Arial"/>
          <w:sz w:val="24"/>
          <w:szCs w:val="24"/>
        </w:rPr>
      </w:pPr>
    </w:p>
    <w:p w14:paraId="7DB075B8" w14:textId="77777777" w:rsidR="0012709C" w:rsidRPr="00E07AF0" w:rsidRDefault="0012709C" w:rsidP="00E07AF0">
      <w:pPr>
        <w:spacing w:line="360" w:lineRule="auto"/>
        <w:jc w:val="both"/>
        <w:rPr>
          <w:rFonts w:ascii="Arial" w:hAnsi="Arial" w:cs="Arial"/>
          <w:sz w:val="24"/>
          <w:szCs w:val="24"/>
        </w:rPr>
      </w:pPr>
      <w:r w:rsidRPr="00E07AF0">
        <w:rPr>
          <w:rFonts w:ascii="Arial" w:hAnsi="Arial" w:cs="Arial"/>
          <w:sz w:val="24"/>
          <w:szCs w:val="24"/>
        </w:rPr>
        <w:t>To put it another way, TCP/IP, which stands for transmission control protocol and internet protocol, is a "language" that allows computers connected to different networks all over the world to communicate with one another. The name "internet" is used to refer to this particular system (Wikipedia, 2020). Access to the internet was not available to the general population in the United States until the early 1990s, despite the fact that the internet was first introduced in the United States in the 1970s. Prior to that time, only a select few individuals were able to get their hands on it. By the year 2020, it is anticipated that more than half of the world's population, or around 4.5 billion individuals, will have access to the internet. (Dennis &amp; Kahn, 2020).</w:t>
      </w:r>
    </w:p>
    <w:p w14:paraId="75A1001D" w14:textId="77777777" w:rsidR="0012709C" w:rsidRPr="00E07AF0" w:rsidRDefault="0012709C" w:rsidP="00E07AF0">
      <w:pPr>
        <w:spacing w:line="360" w:lineRule="auto"/>
        <w:jc w:val="both"/>
        <w:rPr>
          <w:rFonts w:ascii="Arial" w:hAnsi="Arial" w:cs="Arial"/>
          <w:sz w:val="24"/>
          <w:szCs w:val="24"/>
        </w:rPr>
      </w:pPr>
    </w:p>
    <w:p w14:paraId="3C8E4482" w14:textId="77777777" w:rsidR="0012709C" w:rsidRPr="00E07AF0" w:rsidRDefault="0012709C" w:rsidP="00E07AF0">
      <w:pPr>
        <w:spacing w:line="360" w:lineRule="auto"/>
        <w:jc w:val="both"/>
        <w:rPr>
          <w:rFonts w:ascii="Arial" w:hAnsi="Arial" w:cs="Arial"/>
          <w:sz w:val="24"/>
          <w:szCs w:val="24"/>
        </w:rPr>
      </w:pPr>
      <w:r w:rsidRPr="00E07AF0">
        <w:rPr>
          <w:rFonts w:ascii="Arial" w:hAnsi="Arial" w:cs="Arial"/>
          <w:sz w:val="24"/>
          <w:szCs w:val="24"/>
        </w:rPr>
        <w:t xml:space="preserve">In spite of the fact that it didn't become widely used until the 1980s, the Internet's roots actually go all the way back to the 1960s. In 1962, John C. R. </w:t>
      </w:r>
      <w:proofErr w:type="spellStart"/>
      <w:r w:rsidRPr="00E07AF0">
        <w:rPr>
          <w:rFonts w:ascii="Arial" w:hAnsi="Arial" w:cs="Arial"/>
          <w:sz w:val="24"/>
          <w:szCs w:val="24"/>
        </w:rPr>
        <w:t>Licklider</w:t>
      </w:r>
      <w:proofErr w:type="spellEnd"/>
      <w:r w:rsidRPr="00E07AF0">
        <w:rPr>
          <w:rFonts w:ascii="Arial" w:hAnsi="Arial" w:cs="Arial"/>
          <w:sz w:val="24"/>
          <w:szCs w:val="24"/>
        </w:rPr>
        <w:t>, a professor of computer science at MIT, was the first person to suggest the idea of a global computer network. His coworkers at the Advanced Research Projects Agency (ARPA), which was a part of the United States Department of Defense, learned about the idea he had for the project in a short amount of time (Jefferson Online, 2016). ARPANET was one of the original general-purpose computer networks. In 1969, the concept of packet switching, a data transmission mechanism for computer networks, was established. This led to the creation of ARPANET. ARPANET was able to get off the ground because of this notion and the work that was done by scientists working for ARPA. The text-to-binary conversion capabilities of Arpanet made it an essential component in the process of connecting academic and military networks all throughout the United States. In 1971, the very first email was sent using a machine with eight bits of memory.</w:t>
      </w:r>
    </w:p>
    <w:p w14:paraId="38E6FF53" w14:textId="77777777" w:rsidR="0012709C" w:rsidRPr="00E07AF0" w:rsidRDefault="0012709C" w:rsidP="00E07AF0">
      <w:pPr>
        <w:spacing w:line="360" w:lineRule="auto"/>
        <w:jc w:val="both"/>
        <w:rPr>
          <w:rFonts w:ascii="Arial" w:hAnsi="Arial" w:cs="Arial"/>
          <w:sz w:val="24"/>
          <w:szCs w:val="24"/>
        </w:rPr>
      </w:pPr>
    </w:p>
    <w:p w14:paraId="10DDF3AA" w14:textId="77777777" w:rsidR="00340B45" w:rsidRPr="00E07AF0" w:rsidRDefault="0012709C" w:rsidP="00E07AF0">
      <w:pPr>
        <w:spacing w:line="360" w:lineRule="auto"/>
        <w:jc w:val="both"/>
        <w:rPr>
          <w:rFonts w:ascii="Arial" w:hAnsi="Arial" w:cs="Arial"/>
          <w:sz w:val="24"/>
          <w:szCs w:val="24"/>
        </w:rPr>
      </w:pPr>
      <w:r w:rsidRPr="00E07AF0">
        <w:rPr>
          <w:rFonts w:ascii="Arial" w:hAnsi="Arial" w:cs="Arial"/>
          <w:sz w:val="24"/>
          <w:szCs w:val="24"/>
        </w:rPr>
        <w:t xml:space="preserve">During the 1970s, when the network was being expanded, the @sign protocol was being used to send data across the ARPANET. The Internet Protocol Suite was initially conceived of in 1983, and its design has not changed much since then. This approach is </w:t>
      </w:r>
      <w:r w:rsidRPr="00E07AF0">
        <w:rPr>
          <w:rFonts w:ascii="Arial" w:hAnsi="Arial" w:cs="Arial"/>
          <w:sz w:val="24"/>
          <w:szCs w:val="24"/>
        </w:rPr>
        <w:lastRenderedPageBreak/>
        <w:t>used to connect numerous networks to one another such that even if one network goes down, the others will continue to function correctly. This ensures that data can be sent between the networks. TCP protocols make it possible for individuals to move data from one computer to another by using a Network Interface Card (NIC) (</w:t>
      </w:r>
      <w:proofErr w:type="spellStart"/>
      <w:r w:rsidRPr="00E07AF0">
        <w:rPr>
          <w:rFonts w:ascii="Arial" w:hAnsi="Arial" w:cs="Arial"/>
          <w:sz w:val="24"/>
          <w:szCs w:val="24"/>
        </w:rPr>
        <w:t>VentCube</w:t>
      </w:r>
      <w:proofErr w:type="spellEnd"/>
      <w:r w:rsidRPr="00E07AF0">
        <w:rPr>
          <w:rFonts w:ascii="Arial" w:hAnsi="Arial" w:cs="Arial"/>
          <w:sz w:val="24"/>
          <w:szCs w:val="24"/>
        </w:rPr>
        <w:t>, 2019).</w:t>
      </w:r>
    </w:p>
    <w:p w14:paraId="2DD97270" w14:textId="77777777" w:rsidR="0012709C" w:rsidRPr="00E07AF0" w:rsidRDefault="006E0FE3"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310E3761" wp14:editId="096F577D">
            <wp:extent cx="5114290" cy="2147570"/>
            <wp:effectExtent l="38100" t="57150" r="105410" b="1003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114290" cy="21475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07F693" w14:textId="77777777" w:rsidR="006E0FE3" w:rsidRPr="00E07AF0" w:rsidRDefault="006E0FE3" w:rsidP="00E07AF0">
      <w:pPr>
        <w:spacing w:line="360" w:lineRule="auto"/>
        <w:jc w:val="both"/>
        <w:rPr>
          <w:rFonts w:ascii="Arial" w:hAnsi="Arial" w:cs="Arial"/>
          <w:sz w:val="24"/>
          <w:szCs w:val="24"/>
        </w:rPr>
      </w:pPr>
    </w:p>
    <w:p w14:paraId="6E8B2E9B" w14:textId="77777777" w:rsidR="006E0FE3" w:rsidRPr="00E07AF0" w:rsidRDefault="006E0FE3" w:rsidP="00E07AF0">
      <w:pPr>
        <w:spacing w:line="360" w:lineRule="auto"/>
        <w:jc w:val="both"/>
        <w:rPr>
          <w:rFonts w:ascii="Arial" w:hAnsi="Arial" w:cs="Arial"/>
          <w:sz w:val="24"/>
          <w:szCs w:val="24"/>
        </w:rPr>
      </w:pPr>
      <w:r w:rsidRPr="00E07AF0">
        <w:rPr>
          <w:rFonts w:ascii="Arial" w:hAnsi="Arial" w:cs="Arial"/>
          <w:sz w:val="24"/>
          <w:szCs w:val="24"/>
        </w:rPr>
        <w:t xml:space="preserve">Tim Berners-Lee, a British scientist who was working at CERN at the time, was the one who came up with the idea for the World Wide Web in the year 1990. (or "www"). The most prestigious nuclear research </w:t>
      </w:r>
      <w:proofErr w:type="spellStart"/>
      <w:r w:rsidRPr="00E07AF0">
        <w:rPr>
          <w:rFonts w:ascii="Arial" w:hAnsi="Arial" w:cs="Arial"/>
          <w:sz w:val="24"/>
          <w:szCs w:val="24"/>
        </w:rPr>
        <w:t>organisation</w:t>
      </w:r>
      <w:proofErr w:type="spellEnd"/>
      <w:r w:rsidRPr="00E07AF0">
        <w:rPr>
          <w:rFonts w:ascii="Arial" w:hAnsi="Arial" w:cs="Arial"/>
          <w:sz w:val="24"/>
          <w:szCs w:val="24"/>
        </w:rPr>
        <w:t xml:space="preserve"> in the European Union. When it was first conceived in 1993, the World Wide Web was envisioned as a platform that would facilitate the </w:t>
      </w:r>
      <w:proofErr w:type="spellStart"/>
      <w:r w:rsidRPr="00E07AF0">
        <w:rPr>
          <w:rFonts w:ascii="Arial" w:hAnsi="Arial" w:cs="Arial"/>
          <w:sz w:val="24"/>
          <w:szCs w:val="24"/>
        </w:rPr>
        <w:t>computerised</w:t>
      </w:r>
      <w:proofErr w:type="spellEnd"/>
      <w:r w:rsidRPr="00E07AF0">
        <w:rPr>
          <w:rFonts w:ascii="Arial" w:hAnsi="Arial" w:cs="Arial"/>
          <w:sz w:val="24"/>
          <w:szCs w:val="24"/>
        </w:rPr>
        <w:t xml:space="preserve"> sharing of knowledge amongst academics located all over the world. Following that event, the World Wide Web was opened up to anybody and everyone (CERN, 2020). The implementation of this upgrade made it possible for businesses and commercial networks to finally communicate with one another and initiate the process of upgrading to the contemporary Internet. At the same time that different generations of computers were beginning to link with one another, the sizes of networks continued to expand at an exponential rate. Amazon.com is still the most successful online store in terms of the quantity of products that it sells, despite the fact that the company wasn't established until the year 1995. Google and Yahoo are two of the commercial search engines that have been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by the most people ever since they were first introduced in 1997. Between the years 2000 and 2010, a number of popular websites, including Facebook, Twitter, and </w:t>
      </w:r>
      <w:proofErr w:type="spellStart"/>
      <w:r w:rsidRPr="00E07AF0">
        <w:rPr>
          <w:rFonts w:ascii="Arial" w:hAnsi="Arial" w:cs="Arial"/>
          <w:sz w:val="24"/>
          <w:szCs w:val="24"/>
        </w:rPr>
        <w:t>MySpace</w:t>
      </w:r>
      <w:proofErr w:type="spellEnd"/>
      <w:r w:rsidRPr="00E07AF0">
        <w:rPr>
          <w:rFonts w:ascii="Arial" w:hAnsi="Arial" w:cs="Arial"/>
          <w:sz w:val="24"/>
          <w:szCs w:val="24"/>
        </w:rPr>
        <w:t xml:space="preserve">, went live. These social media platforms include the </w:t>
      </w:r>
      <w:r w:rsidRPr="00E07AF0">
        <w:rPr>
          <w:rFonts w:ascii="Arial" w:hAnsi="Arial" w:cs="Arial"/>
          <w:sz w:val="24"/>
          <w:szCs w:val="24"/>
        </w:rPr>
        <w:lastRenderedPageBreak/>
        <w:t xml:space="preserve">likes of Facebook, Twitter, YouTube, and Instagram, to name a few examples. Without access to at least one of these websites, it is just not feasible to function in the modern world. Figure 1.1 provides a visual representation of </w:t>
      </w:r>
      <w:r w:rsidR="005F6F7B" w:rsidRPr="00E07AF0">
        <w:rPr>
          <w:rFonts w:ascii="Arial" w:hAnsi="Arial" w:cs="Arial"/>
          <w:sz w:val="24"/>
          <w:szCs w:val="24"/>
        </w:rPr>
        <w:t>1</w:t>
      </w:r>
      <w:r w:rsidRPr="00E07AF0">
        <w:rPr>
          <w:rFonts w:ascii="Arial" w:hAnsi="Arial" w:cs="Arial"/>
          <w:sz w:val="24"/>
          <w:szCs w:val="24"/>
        </w:rPr>
        <w:t>the development of the Internet as well as some of its most significant achievements.</w:t>
      </w:r>
    </w:p>
    <w:p w14:paraId="6C87DBE7" w14:textId="77777777" w:rsidR="009F3CEF" w:rsidRPr="00E07AF0" w:rsidRDefault="009F3CEF" w:rsidP="00E07AF0">
      <w:pPr>
        <w:spacing w:line="360" w:lineRule="auto"/>
        <w:jc w:val="both"/>
        <w:rPr>
          <w:rFonts w:ascii="Arial" w:hAnsi="Arial" w:cs="Arial"/>
          <w:sz w:val="24"/>
          <w:szCs w:val="24"/>
        </w:rPr>
      </w:pPr>
    </w:p>
    <w:p w14:paraId="330C26D4" w14:textId="7D713571" w:rsidR="009F3CEF" w:rsidRPr="00E07AF0" w:rsidRDefault="009F3CEF" w:rsidP="00E07AF0">
      <w:pPr>
        <w:spacing w:line="360" w:lineRule="auto"/>
        <w:jc w:val="both"/>
        <w:rPr>
          <w:rFonts w:ascii="Arial" w:hAnsi="Arial" w:cs="Arial"/>
          <w:sz w:val="24"/>
          <w:szCs w:val="24"/>
        </w:rPr>
      </w:pPr>
      <w:r w:rsidRPr="00E07AF0">
        <w:rPr>
          <w:rFonts w:ascii="Arial" w:hAnsi="Arial" w:cs="Arial"/>
          <w:sz w:val="24"/>
          <w:szCs w:val="24"/>
        </w:rPr>
        <w:t xml:space="preserve">When someone says they are "going online," they almost always mean that they are </w:t>
      </w:r>
      <w:proofErr w:type="spellStart"/>
      <w:r w:rsidRPr="00E07AF0">
        <w:rPr>
          <w:rFonts w:ascii="Arial" w:hAnsi="Arial" w:cs="Arial"/>
          <w:sz w:val="24"/>
          <w:szCs w:val="24"/>
        </w:rPr>
        <w:t>utilising</w:t>
      </w:r>
      <w:proofErr w:type="spellEnd"/>
      <w:r w:rsidRPr="00E07AF0">
        <w:rPr>
          <w:rFonts w:ascii="Arial" w:hAnsi="Arial" w:cs="Arial"/>
          <w:sz w:val="24"/>
          <w:szCs w:val="24"/>
        </w:rPr>
        <w:t xml:space="preserve"> a web browser to gain access to the Internet and explore the web. The phrases "Internet" and "World Wide Web" are frequently confused with one another in common speech. The World Wide Web is merely one of the many services that are made available by the Internet as a whole. It is comprised of websites. Other types of services include electronic mail and websites devoted to social networking. People are able to gain access to a huge array of web resources, such as a variety of papers, photos, media, and </w:t>
      </w:r>
      <w:proofErr w:type="spellStart"/>
      <w:r w:rsidRPr="00E07AF0">
        <w:rPr>
          <w:rFonts w:ascii="Arial" w:hAnsi="Arial" w:cs="Arial"/>
          <w:sz w:val="24"/>
          <w:szCs w:val="24"/>
        </w:rPr>
        <w:t>programmes</w:t>
      </w:r>
      <w:proofErr w:type="spellEnd"/>
      <w:r w:rsidRPr="00E07AF0">
        <w:rPr>
          <w:rFonts w:ascii="Arial" w:hAnsi="Arial" w:cs="Arial"/>
          <w:sz w:val="24"/>
          <w:szCs w:val="24"/>
        </w:rPr>
        <w:t xml:space="preserve">, as well as a great number of other things, by </w:t>
      </w:r>
      <w:proofErr w:type="spellStart"/>
      <w:r w:rsidRPr="00E07AF0">
        <w:rPr>
          <w:rFonts w:ascii="Arial" w:hAnsi="Arial" w:cs="Arial"/>
          <w:sz w:val="24"/>
          <w:szCs w:val="24"/>
        </w:rPr>
        <w:t>utilising</w:t>
      </w:r>
      <w:proofErr w:type="spellEnd"/>
      <w:r w:rsidRPr="00E07AF0">
        <w:rPr>
          <w:rFonts w:ascii="Arial" w:hAnsi="Arial" w:cs="Arial"/>
          <w:sz w:val="24"/>
          <w:szCs w:val="24"/>
        </w:rPr>
        <w:t xml:space="preserve"> the Internet. A Uniform Resource Identifier, or URI, is a string of characters that may unambiguously identify a web page. A one-of-a-kind identifier has been designated for each and every resource. Since it was first created in 1989, the World Wide Web has had a profound influence on the ways in which people all over the world think, produce, and communicate. As a direct consequence of this, the lives of billions of people have been dramatically disrupted. The World Wide Web has been subjected to a number of revisions, upgrades, and enhancements during the course of its history in order to fulfil the requirements of the consistently rising number of users that log on to the network on a daily basis. The progression of the web may be seen in Figure 1.2, beginning with Web 1.0 in the dim and far past and ending with Web 5.0, which is anticipated to go live in the </w:t>
      </w:r>
      <w:r w:rsidR="00387275" w:rsidRPr="00E07AF0">
        <w:rPr>
          <w:rFonts w:ascii="Arial" w:hAnsi="Arial" w:cs="Arial"/>
          <w:sz w:val="24"/>
          <w:szCs w:val="24"/>
        </w:rPr>
        <w:t>not-too-distant</w:t>
      </w:r>
      <w:r w:rsidRPr="00E07AF0">
        <w:rPr>
          <w:rFonts w:ascii="Arial" w:hAnsi="Arial" w:cs="Arial"/>
          <w:sz w:val="24"/>
          <w:szCs w:val="24"/>
        </w:rPr>
        <w:t xml:space="preserve"> future. Figure 1.2</w:t>
      </w:r>
    </w:p>
    <w:p w14:paraId="743A5ADE" w14:textId="77777777" w:rsidR="009F3CEF" w:rsidRPr="00E07AF0" w:rsidRDefault="009F3CEF" w:rsidP="00E07AF0">
      <w:pPr>
        <w:spacing w:line="360" w:lineRule="auto"/>
        <w:jc w:val="both"/>
        <w:rPr>
          <w:rFonts w:ascii="Arial" w:hAnsi="Arial" w:cs="Arial"/>
          <w:sz w:val="24"/>
          <w:szCs w:val="24"/>
        </w:rPr>
      </w:pPr>
      <w:r w:rsidRPr="00E07AF0">
        <w:rPr>
          <w:rFonts w:ascii="Arial" w:hAnsi="Arial" w:cs="Arial"/>
          <w:sz w:val="24"/>
          <w:szCs w:val="24"/>
        </w:rPr>
        <w:t xml:space="preserve">Users had access to Web 1.0, the first version of the World Wide Web, between the early 1990s and the year 2000. Web 2.0 is the current iteration of the World Wide Web. Because it was essentially a read-only and static version of the internet, some people refer to it as "The Information Web." This is because users were unable to interact with the site when it was in its read-only and static state. Large corporations were the principal users of the internet during Web 1.0. These companies published company information, </w:t>
      </w:r>
      <w:r w:rsidRPr="00E07AF0">
        <w:rPr>
          <w:rFonts w:ascii="Arial" w:hAnsi="Arial" w:cs="Arial"/>
          <w:sz w:val="24"/>
          <w:szCs w:val="24"/>
        </w:rPr>
        <w:lastRenderedPageBreak/>
        <w:t>marketing strategies, product catalogues, and conducted business with their consumers using the internet.</w:t>
      </w:r>
    </w:p>
    <w:p w14:paraId="7DBCFE44" w14:textId="77777777" w:rsidR="009F3CEF" w:rsidRPr="00E07AF0" w:rsidRDefault="009F3CEF" w:rsidP="00E07AF0">
      <w:pPr>
        <w:spacing w:line="360" w:lineRule="auto"/>
        <w:jc w:val="both"/>
        <w:rPr>
          <w:rFonts w:ascii="Arial" w:hAnsi="Arial" w:cs="Arial"/>
          <w:sz w:val="24"/>
          <w:szCs w:val="24"/>
        </w:rPr>
      </w:pPr>
      <w:r w:rsidRPr="00E07AF0">
        <w:rPr>
          <w:rFonts w:ascii="Arial" w:hAnsi="Arial" w:cs="Arial"/>
          <w:sz w:val="24"/>
          <w:szCs w:val="24"/>
        </w:rPr>
        <w:t xml:space="preserve">The "read-only" version of Web 1.0 was discontinued in the year 2000, and "The Social Web" or "Web 2.0" took its place. Users were now able to engage in conversation with one another and form new connections in real time, as opposed to simply reading the material. They were able to generate new concepts, supply fresh information, and make that knowledge accessible to the people located in the other parts of the world as a direct result of their collaboration. The potential advantages of this collective power and the networking effects have been </w:t>
      </w:r>
      <w:proofErr w:type="spellStart"/>
      <w:r w:rsidRPr="00E07AF0">
        <w:rPr>
          <w:rFonts w:ascii="Arial" w:hAnsi="Arial" w:cs="Arial"/>
          <w:sz w:val="24"/>
          <w:szCs w:val="24"/>
        </w:rPr>
        <w:t>recognised</w:t>
      </w:r>
      <w:proofErr w:type="spellEnd"/>
      <w:r w:rsidRPr="00E07AF0">
        <w:rPr>
          <w:rFonts w:ascii="Arial" w:hAnsi="Arial" w:cs="Arial"/>
          <w:sz w:val="24"/>
          <w:szCs w:val="24"/>
        </w:rPr>
        <w:t xml:space="preserve"> by a great number of businesses, which has led to the modification of corporate strategy in order to better represent this awareness. According to O'Reilly (2005), some examples of Web 2.0 include social networking websites such as Facebook (as well as others), video-sharing websites such as YouTube (as well as others), and wikis (and others). A multitude of other instances of Web 2.0 can be found here. Some individuals believe that we are currently in the middle of Web 3.0, which began as a gradual shift from Web 2.0 to Web 3.0 in the year 2010, and is currently ongoing.</w:t>
      </w:r>
    </w:p>
    <w:p w14:paraId="56736E36" w14:textId="77777777" w:rsidR="009F3CEF" w:rsidRPr="00E07AF0" w:rsidRDefault="00616F09"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0F7C0252" wp14:editId="2371C833">
            <wp:extent cx="5167630" cy="3009265"/>
            <wp:effectExtent l="38100" t="57150" r="109220" b="958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srcRect/>
                    <a:stretch>
                      <a:fillRect/>
                    </a:stretch>
                  </pic:blipFill>
                  <pic:spPr bwMode="auto">
                    <a:xfrm>
                      <a:off x="0" y="0"/>
                      <a:ext cx="5167630" cy="3009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580308" w14:textId="77777777" w:rsidR="00616F09" w:rsidRPr="00E07AF0" w:rsidRDefault="00616F09" w:rsidP="00E07AF0">
      <w:pPr>
        <w:spacing w:line="360" w:lineRule="auto"/>
        <w:jc w:val="both"/>
        <w:rPr>
          <w:rFonts w:ascii="Arial" w:hAnsi="Arial" w:cs="Arial"/>
          <w:sz w:val="24"/>
          <w:szCs w:val="24"/>
        </w:rPr>
      </w:pPr>
    </w:p>
    <w:p w14:paraId="3C791596" w14:textId="77777777" w:rsidR="00616F09" w:rsidRPr="00E07AF0" w:rsidRDefault="00616F09" w:rsidP="00E07AF0">
      <w:pPr>
        <w:spacing w:line="360" w:lineRule="auto"/>
        <w:jc w:val="both"/>
        <w:rPr>
          <w:rFonts w:ascii="Arial" w:hAnsi="Arial" w:cs="Arial"/>
          <w:sz w:val="24"/>
          <w:szCs w:val="24"/>
        </w:rPr>
      </w:pPr>
      <w:r w:rsidRPr="00E07AF0">
        <w:rPr>
          <w:rFonts w:ascii="Arial" w:hAnsi="Arial" w:cs="Arial"/>
          <w:sz w:val="24"/>
          <w:szCs w:val="24"/>
        </w:rPr>
        <w:lastRenderedPageBreak/>
        <w:t xml:space="preserve">As compared to Web 2.0, the focus of Web 3.0 is more on connecting individuals with their own devices, or "device-centric." It has developed a complicated language that </w:t>
      </w:r>
      <w:proofErr w:type="spellStart"/>
      <w:r w:rsidRPr="00E07AF0">
        <w:rPr>
          <w:rFonts w:ascii="Arial" w:hAnsi="Arial" w:cs="Arial"/>
          <w:sz w:val="24"/>
          <w:szCs w:val="24"/>
        </w:rPr>
        <w:t>emphasises</w:t>
      </w:r>
      <w:proofErr w:type="spellEnd"/>
      <w:r w:rsidRPr="00E07AF0">
        <w:rPr>
          <w:rFonts w:ascii="Arial" w:hAnsi="Arial" w:cs="Arial"/>
          <w:sz w:val="24"/>
          <w:szCs w:val="24"/>
        </w:rPr>
        <w:t xml:space="preserve"> analysis, processing capability, and the ability to produce new ideas from user-generated data through the use of neural networks and genetic algorithms. The firm devised this language (Benito-Osorio, 2013). For example, a user's previous search history could be used to deliver </w:t>
      </w:r>
      <w:proofErr w:type="spellStart"/>
      <w:r w:rsidRPr="00E07AF0">
        <w:rPr>
          <w:rFonts w:ascii="Arial" w:hAnsi="Arial" w:cs="Arial"/>
          <w:sz w:val="24"/>
          <w:szCs w:val="24"/>
        </w:rPr>
        <w:t>personalised</w:t>
      </w:r>
      <w:proofErr w:type="spellEnd"/>
      <w:r w:rsidRPr="00E07AF0">
        <w:rPr>
          <w:rFonts w:ascii="Arial" w:hAnsi="Arial" w:cs="Arial"/>
          <w:sz w:val="24"/>
          <w:szCs w:val="24"/>
        </w:rPr>
        <w:t xml:space="preserve"> advertisements. Web 3.0 is also referred to as "The Semantic Web" because of this.</w:t>
      </w:r>
    </w:p>
    <w:p w14:paraId="0C3DE081" w14:textId="77777777" w:rsidR="00616F09" w:rsidRPr="00E07AF0" w:rsidRDefault="00616F09" w:rsidP="00E07AF0">
      <w:pPr>
        <w:spacing w:line="360" w:lineRule="auto"/>
        <w:jc w:val="both"/>
        <w:rPr>
          <w:rFonts w:ascii="Arial" w:hAnsi="Arial" w:cs="Arial"/>
          <w:sz w:val="24"/>
          <w:szCs w:val="24"/>
        </w:rPr>
      </w:pPr>
      <w:r w:rsidRPr="00E07AF0">
        <w:rPr>
          <w:rFonts w:ascii="Arial" w:hAnsi="Arial" w:cs="Arial"/>
          <w:sz w:val="24"/>
          <w:szCs w:val="24"/>
        </w:rPr>
        <w:t xml:space="preserve">One of the most essential elements of Web 4.0 is the capacity for devices to interact wirelessly with one another, which allows people and their different electronic devices (such as smartphones, computers, household appliances, and automobiles) to stay connected at all times. When it comes to current events, "Internet of Things" accurately describes the current situation. When talking about Web 4.0, the phrase "The Symbiotic Web" refers to the interplay between humans and machines. One operating system, Web OS, can be used to transfer information from one location to another. Instead of waiting until </w:t>
      </w:r>
      <w:proofErr w:type="spellStart"/>
      <w:r w:rsidRPr="00E07AF0">
        <w:rPr>
          <w:rFonts w:ascii="Arial" w:hAnsi="Arial" w:cs="Arial"/>
          <w:sz w:val="24"/>
          <w:szCs w:val="24"/>
        </w:rPr>
        <w:t>until</w:t>
      </w:r>
      <w:proofErr w:type="spellEnd"/>
      <w:r w:rsidRPr="00E07AF0">
        <w:rPr>
          <w:rFonts w:ascii="Arial" w:hAnsi="Arial" w:cs="Arial"/>
          <w:sz w:val="24"/>
          <w:szCs w:val="24"/>
        </w:rPr>
        <w:t xml:space="preserve"> 2030 for Web 5.0 to be available, this new version of the web is already here.</w:t>
      </w:r>
    </w:p>
    <w:p w14:paraId="3CDA7381" w14:textId="77777777" w:rsidR="00616F09" w:rsidRPr="00E07AF0" w:rsidRDefault="00616F09" w:rsidP="00E07AF0">
      <w:pPr>
        <w:spacing w:line="360" w:lineRule="auto"/>
        <w:jc w:val="both"/>
        <w:rPr>
          <w:rFonts w:ascii="Arial" w:hAnsi="Arial" w:cs="Arial"/>
          <w:sz w:val="24"/>
          <w:szCs w:val="24"/>
        </w:rPr>
      </w:pPr>
      <w:r w:rsidRPr="00E07AF0">
        <w:rPr>
          <w:rFonts w:ascii="Arial" w:hAnsi="Arial" w:cs="Arial"/>
          <w:sz w:val="24"/>
          <w:szCs w:val="24"/>
        </w:rPr>
        <w:t>Emotional Web 5.0 is the last version of the web to be addressed since it communicates emotionally with users in the same manner that humans do with each other, 11 like a personal virtual assistant with the development of advanced artificial intelligence. Keeping this link will eventually become second nature to many people thanks to advances in neurotechnology. An "emotionally neutral" website is one that doesn't take its customers' feelings into account while building new features. Despite the fact that it is difficult to map human emotions, there are presently instruments that can measure the impact of human emotions (Benito-Osorio, 2013).</w:t>
      </w:r>
    </w:p>
    <w:p w14:paraId="238DF003" w14:textId="77777777" w:rsidR="00616F09" w:rsidRPr="00E07AF0" w:rsidRDefault="00616F09" w:rsidP="00E07AF0">
      <w:pPr>
        <w:spacing w:line="360" w:lineRule="auto"/>
        <w:jc w:val="both"/>
        <w:rPr>
          <w:rFonts w:ascii="Arial" w:hAnsi="Arial" w:cs="Arial"/>
          <w:sz w:val="24"/>
          <w:szCs w:val="24"/>
        </w:rPr>
      </w:pPr>
      <w:r w:rsidRPr="00E07AF0">
        <w:rPr>
          <w:rFonts w:ascii="Arial" w:hAnsi="Arial" w:cs="Arial"/>
          <w:sz w:val="24"/>
          <w:szCs w:val="24"/>
        </w:rPr>
        <w:t xml:space="preserve">When it comes to the second half of the 20th century, there were many notable breakthroughs, including the internet, World Wide Web, computers, and mobile phones. During the second half of the twentieth century, there occurred a digital revolution, sometimes known as the third industrial revolution. The invention of the Internet was one of the most noteworthy innovations of this time period. There were few technological devices that could connect with one other prior to digital technology's arrival. Customers had a strong desire for and awareness of this product, but there was only a limited amount </w:t>
      </w:r>
      <w:r w:rsidRPr="00E07AF0">
        <w:rPr>
          <w:rFonts w:ascii="Arial" w:hAnsi="Arial" w:cs="Arial"/>
          <w:sz w:val="24"/>
          <w:szCs w:val="24"/>
        </w:rPr>
        <w:lastRenderedPageBreak/>
        <w:t xml:space="preserve">of information available. There were just a few print and television outlets available for marketing purposes, and not everyone had access to them. As a result of digital technology's ability to store vast amounts of data on compact and portable devices, people's work settings and communication styles have undergone significant transformations. A new digital era began in 1993 when the World Wide Web was made available to everyone. Since then, there has been a profusion of digital media, mobile devices, and online resources. Everywhere in the world, computers and mobile devices have made it possible for people to swiftly and simply connect with the internet. This was the beginning of the global influence of the digital revolution. Cell phone subscriptions and Internet users have grown from 12.5 million in 1990 to 5.19 billion and 4.54 billion (67 percent and 59 percent, respectively) in 2020, following a period of fast expansion lasting 30 years. </w:t>
      </w:r>
    </w:p>
    <w:p w14:paraId="173D55E5" w14:textId="77777777" w:rsidR="00616F09" w:rsidRPr="00E07AF0" w:rsidRDefault="00616F09" w:rsidP="00E07AF0">
      <w:pPr>
        <w:spacing w:line="360" w:lineRule="auto"/>
        <w:jc w:val="both"/>
        <w:rPr>
          <w:rFonts w:ascii="Arial" w:hAnsi="Arial" w:cs="Arial"/>
          <w:sz w:val="24"/>
          <w:szCs w:val="24"/>
        </w:rPr>
      </w:pPr>
      <w:r w:rsidRPr="00E07AF0">
        <w:rPr>
          <w:rFonts w:ascii="Arial" w:hAnsi="Arial" w:cs="Arial"/>
          <w:sz w:val="24"/>
          <w:szCs w:val="24"/>
        </w:rPr>
        <w:t>Internet and other digital technologies have had a tremendous impact on corporate strategy, notably in the field of marketing. Marketers now have access to a level of connection with their clients that was previously unattainable, something they did not have in the past. Internet and digital technologies have had an impact on marketing, and we'll go into more detail about how marketing has adapted to these new circumstances in the next paragraphs.</w:t>
      </w:r>
    </w:p>
    <w:p w14:paraId="2714EB83" w14:textId="77777777" w:rsidR="00485F22" w:rsidRPr="00E07AF0" w:rsidRDefault="00485F22"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5F1A2025" wp14:editId="0850208F">
            <wp:extent cx="4529455" cy="2498725"/>
            <wp:effectExtent l="1905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4529455" cy="2498725"/>
                    </a:xfrm>
                    <a:prstGeom prst="rect">
                      <a:avLst/>
                    </a:prstGeom>
                    <a:noFill/>
                    <a:ln w="9525">
                      <a:noFill/>
                      <a:miter lim="800000"/>
                      <a:headEnd/>
                      <a:tailEnd/>
                    </a:ln>
                  </pic:spPr>
                </pic:pic>
              </a:graphicData>
            </a:graphic>
          </wp:inline>
        </w:drawing>
      </w:r>
    </w:p>
    <w:p w14:paraId="689BD8B4" w14:textId="77777777" w:rsidR="00B05CB3" w:rsidRPr="00E07AF0" w:rsidRDefault="00B05CB3" w:rsidP="00E07AF0">
      <w:pPr>
        <w:spacing w:line="360" w:lineRule="auto"/>
        <w:jc w:val="both"/>
        <w:rPr>
          <w:rFonts w:ascii="Arial" w:hAnsi="Arial" w:cs="Arial"/>
          <w:sz w:val="24"/>
          <w:szCs w:val="24"/>
        </w:rPr>
      </w:pPr>
    </w:p>
    <w:p w14:paraId="3DD5629C" w14:textId="77777777" w:rsidR="009E0B35" w:rsidRPr="00E07AF0" w:rsidRDefault="002C68EB" w:rsidP="00E07AF0">
      <w:pPr>
        <w:pStyle w:val="Heading3"/>
        <w:spacing w:line="360" w:lineRule="auto"/>
        <w:rPr>
          <w:rFonts w:ascii="Arial" w:hAnsi="Arial" w:cs="Arial"/>
          <w:sz w:val="24"/>
          <w:szCs w:val="24"/>
        </w:rPr>
      </w:pPr>
      <w:bookmarkStart w:id="12" w:name="_Toc109475424"/>
      <w:r w:rsidRPr="00E07AF0">
        <w:rPr>
          <w:rFonts w:ascii="Arial" w:hAnsi="Arial" w:cs="Arial"/>
          <w:sz w:val="24"/>
          <w:szCs w:val="24"/>
        </w:rPr>
        <w:lastRenderedPageBreak/>
        <w:t>1.1.2 Move</w:t>
      </w:r>
      <w:r w:rsidR="009E0B35" w:rsidRPr="00E07AF0">
        <w:rPr>
          <w:rFonts w:ascii="Arial" w:hAnsi="Arial" w:cs="Arial"/>
          <w:sz w:val="24"/>
          <w:szCs w:val="24"/>
        </w:rPr>
        <w:t xml:space="preserve"> from traditional marketing to digital marketing</w:t>
      </w:r>
      <w:bookmarkEnd w:id="12"/>
    </w:p>
    <w:p w14:paraId="3E34BFC2" w14:textId="77777777" w:rsidR="009E0B35" w:rsidRPr="00E07AF0" w:rsidRDefault="009E0B35" w:rsidP="00E07AF0">
      <w:pPr>
        <w:spacing w:line="360" w:lineRule="auto"/>
        <w:jc w:val="both"/>
        <w:rPr>
          <w:rFonts w:ascii="Arial" w:hAnsi="Arial" w:cs="Arial"/>
          <w:sz w:val="24"/>
          <w:szCs w:val="24"/>
        </w:rPr>
      </w:pPr>
    </w:p>
    <w:p w14:paraId="08AD3B17" w14:textId="77777777" w:rsidR="009E0B35" w:rsidRPr="00E07AF0" w:rsidRDefault="009E0B35" w:rsidP="00E07AF0">
      <w:pPr>
        <w:spacing w:line="360" w:lineRule="auto"/>
        <w:jc w:val="both"/>
        <w:rPr>
          <w:rFonts w:ascii="Arial" w:hAnsi="Arial" w:cs="Arial"/>
          <w:sz w:val="24"/>
          <w:szCs w:val="24"/>
        </w:rPr>
      </w:pPr>
    </w:p>
    <w:p w14:paraId="78C08B03" w14:textId="67A3BA4B" w:rsidR="009E0B35" w:rsidRPr="00E07AF0" w:rsidRDefault="009E0B35" w:rsidP="00E07AF0">
      <w:pPr>
        <w:spacing w:line="360" w:lineRule="auto"/>
        <w:jc w:val="both"/>
        <w:rPr>
          <w:rFonts w:ascii="Arial" w:hAnsi="Arial" w:cs="Arial"/>
          <w:sz w:val="24"/>
          <w:szCs w:val="24"/>
        </w:rPr>
      </w:pPr>
      <w:r w:rsidRPr="00E07AF0">
        <w:rPr>
          <w:rFonts w:ascii="Arial" w:hAnsi="Arial" w:cs="Arial"/>
          <w:sz w:val="24"/>
          <w:szCs w:val="24"/>
        </w:rPr>
        <w:t>The second</w:t>
      </w:r>
      <w:r w:rsidR="00AB3F98" w:rsidRPr="00E07AF0">
        <w:rPr>
          <w:rFonts w:ascii="Arial" w:hAnsi="Arial" w:cs="Arial"/>
          <w:sz w:val="24"/>
          <w:szCs w:val="24"/>
        </w:rPr>
        <w:t xml:space="preserve"> half of the twentieth century, </w:t>
      </w:r>
      <w:r w:rsidR="00387275" w:rsidRPr="00E07AF0">
        <w:rPr>
          <w:rFonts w:ascii="Arial" w:hAnsi="Arial" w:cs="Arial"/>
          <w:sz w:val="24"/>
          <w:szCs w:val="24"/>
        </w:rPr>
        <w:t>getting</w:t>
      </w:r>
      <w:r w:rsidRPr="00E07AF0">
        <w:rPr>
          <w:rFonts w:ascii="Arial" w:hAnsi="Arial" w:cs="Arial"/>
          <w:sz w:val="24"/>
          <w:szCs w:val="24"/>
        </w:rPr>
        <w:t xml:space="preserve"> customers interested about a company's goods and services is the purpose of marketing. Almost since the invention of the printing press in the mid-1400s, people have been looking for new ways to communicate and interact with their customers. Additionally, in the 1450s, the first public advertising </w:t>
      </w:r>
      <w:r w:rsidR="00387275" w:rsidRPr="00E07AF0">
        <w:rPr>
          <w:rFonts w:ascii="Arial" w:hAnsi="Arial" w:cs="Arial"/>
          <w:sz w:val="24"/>
          <w:szCs w:val="24"/>
        </w:rPr>
        <w:t>was</w:t>
      </w:r>
      <w:r w:rsidRPr="00E07AF0">
        <w:rPr>
          <w:rFonts w:ascii="Arial" w:hAnsi="Arial" w:cs="Arial"/>
          <w:sz w:val="24"/>
          <w:szCs w:val="24"/>
        </w:rPr>
        <w:t xml:space="preserve"> produced (Marketing Evolution, 2020). In the years between 1742 and 1862, the popularity of print media skyrocketed, and new forms of advertising, such as magazines and direct mail, were created. In 1920, radio advertising began to compete with print advertising. When radio advertising </w:t>
      </w:r>
      <w:r w:rsidR="00387275" w:rsidRPr="00E07AF0">
        <w:rPr>
          <w:rFonts w:ascii="Arial" w:hAnsi="Arial" w:cs="Arial"/>
          <w:sz w:val="24"/>
          <w:szCs w:val="24"/>
        </w:rPr>
        <w:t>was</w:t>
      </w:r>
      <w:r w:rsidRPr="00E07AF0">
        <w:rPr>
          <w:rFonts w:ascii="Arial" w:hAnsi="Arial" w:cs="Arial"/>
          <w:sz w:val="24"/>
          <w:szCs w:val="24"/>
        </w:rPr>
        <w:t xml:space="preserve"> first introduced in 1942, they quickly overtook print ads in terms of spending. When it comes to advertising on television, there have been numerous innovative ways for companies to engage with their customers.</w:t>
      </w:r>
    </w:p>
    <w:p w14:paraId="0DA1F1FF" w14:textId="7CDBEF6C" w:rsidR="009E0B35" w:rsidRPr="00E07AF0" w:rsidRDefault="009E0B35" w:rsidP="00E07AF0">
      <w:pPr>
        <w:spacing w:line="360" w:lineRule="auto"/>
        <w:jc w:val="both"/>
        <w:rPr>
          <w:rFonts w:ascii="Arial" w:hAnsi="Arial" w:cs="Arial"/>
          <w:sz w:val="24"/>
          <w:szCs w:val="24"/>
        </w:rPr>
      </w:pPr>
      <w:r w:rsidRPr="00E07AF0">
        <w:rPr>
          <w:rFonts w:ascii="Arial" w:hAnsi="Arial" w:cs="Arial"/>
          <w:sz w:val="24"/>
          <w:szCs w:val="24"/>
        </w:rPr>
        <w:t xml:space="preserve">They quickly </w:t>
      </w:r>
      <w:proofErr w:type="spellStart"/>
      <w:r w:rsidRPr="00E07AF0">
        <w:rPr>
          <w:rFonts w:ascii="Arial" w:hAnsi="Arial" w:cs="Arial"/>
          <w:sz w:val="24"/>
          <w:szCs w:val="24"/>
        </w:rPr>
        <w:t>realised</w:t>
      </w:r>
      <w:proofErr w:type="spellEnd"/>
      <w:r w:rsidRPr="00E07AF0">
        <w:rPr>
          <w:rFonts w:ascii="Arial" w:hAnsi="Arial" w:cs="Arial"/>
          <w:sz w:val="24"/>
          <w:szCs w:val="24"/>
        </w:rPr>
        <w:t xml:space="preserve"> that they needed to track and </w:t>
      </w:r>
      <w:r w:rsidR="00387275" w:rsidRPr="00E07AF0">
        <w:rPr>
          <w:rFonts w:ascii="Arial" w:hAnsi="Arial" w:cs="Arial"/>
          <w:sz w:val="24"/>
          <w:szCs w:val="24"/>
        </w:rPr>
        <w:t>optimize</w:t>
      </w:r>
      <w:r w:rsidRPr="00E07AF0">
        <w:rPr>
          <w:rFonts w:ascii="Arial" w:hAnsi="Arial" w:cs="Arial"/>
          <w:sz w:val="24"/>
          <w:szCs w:val="24"/>
        </w:rPr>
        <w:t xml:space="preserve"> their marketing efforts once they began spending large sums of money on mass media advertising. In the beginning of this century, there were "marketing courses" that marked the beginning of marketing as a focused and professional study. The University of Michigan's first marketing course was launched in 1902, and it is largely considered to be the first of its kind. Marketers had to deal with a new problem when broadcast media came on the scene: handling several different marketing channels at once. Understanding the optimal times and channels to use in a multi-</w:t>
      </w:r>
      <w:r w:rsidR="00387275" w:rsidRPr="00E07AF0">
        <w:rPr>
          <w:rFonts w:ascii="Arial" w:hAnsi="Arial" w:cs="Arial"/>
          <w:sz w:val="24"/>
          <w:szCs w:val="24"/>
        </w:rPr>
        <w:t>million-dollar</w:t>
      </w:r>
      <w:r w:rsidRPr="00E07AF0">
        <w:rPr>
          <w:rFonts w:ascii="Arial" w:hAnsi="Arial" w:cs="Arial"/>
          <w:sz w:val="24"/>
          <w:szCs w:val="24"/>
        </w:rPr>
        <w:t xml:space="preserve"> marketing campaign was necessary for </w:t>
      </w:r>
      <w:proofErr w:type="spellStart"/>
      <w:r w:rsidRPr="00E07AF0">
        <w:rPr>
          <w:rFonts w:ascii="Arial" w:hAnsi="Arial" w:cs="Arial"/>
          <w:sz w:val="24"/>
          <w:szCs w:val="24"/>
        </w:rPr>
        <w:t>maximising</w:t>
      </w:r>
      <w:proofErr w:type="spellEnd"/>
      <w:r w:rsidRPr="00E07AF0">
        <w:rPr>
          <w:rFonts w:ascii="Arial" w:hAnsi="Arial" w:cs="Arial"/>
          <w:sz w:val="24"/>
          <w:szCs w:val="24"/>
        </w:rPr>
        <w:t xml:space="preserve"> ROI (Return on Investment index). New tactics were needed to avoid the typical "spray and pray" method of dispersing a unified message. The term "Marketing mix" was originally coined during this time period. Developed by Neil Borden in 1964, the marketing mix is a term first used in the 1940s and now widely used to describe the basic components of what a product or service offers to customers and how marketers can best match those components to develop a successful marketing strategy. To be known as "4Ps," they had to be </w:t>
      </w:r>
      <w:proofErr w:type="spellStart"/>
      <w:r w:rsidRPr="00E07AF0">
        <w:rPr>
          <w:rFonts w:ascii="Arial" w:hAnsi="Arial" w:cs="Arial"/>
          <w:sz w:val="24"/>
          <w:szCs w:val="24"/>
        </w:rPr>
        <w:t>organised</w:t>
      </w:r>
      <w:proofErr w:type="spellEnd"/>
      <w:r w:rsidRPr="00E07AF0">
        <w:rPr>
          <w:rFonts w:ascii="Arial" w:hAnsi="Arial" w:cs="Arial"/>
          <w:sz w:val="24"/>
          <w:szCs w:val="24"/>
        </w:rPr>
        <w:t xml:space="preserve"> into four major categories by E. Jerome McCarthy. Understanding the product's demand, consumer readiness to pay, as well as the most effective promos and the finest venues for promoting such ads is critical to a successful marketing campaign. </w:t>
      </w:r>
      <w:r w:rsidRPr="00E07AF0">
        <w:rPr>
          <w:rFonts w:ascii="Arial" w:hAnsi="Arial" w:cs="Arial"/>
          <w:sz w:val="24"/>
          <w:szCs w:val="24"/>
        </w:rPr>
        <w:lastRenderedPageBreak/>
        <w:t>Since their inception, the 4Ps have served as a foundation for modern marketing strategy (Figure 1.4).</w:t>
      </w:r>
    </w:p>
    <w:p w14:paraId="18CD7983" w14:textId="77777777" w:rsidR="009E0B35" w:rsidRPr="00E07AF0" w:rsidRDefault="009E0B35" w:rsidP="00E07AF0">
      <w:pPr>
        <w:spacing w:line="360" w:lineRule="auto"/>
        <w:jc w:val="both"/>
        <w:rPr>
          <w:rFonts w:ascii="Arial" w:hAnsi="Arial" w:cs="Arial"/>
          <w:sz w:val="24"/>
          <w:szCs w:val="24"/>
        </w:rPr>
      </w:pPr>
      <w:r w:rsidRPr="00E07AF0">
        <w:rPr>
          <w:rFonts w:ascii="Arial" w:hAnsi="Arial" w:cs="Arial"/>
          <w:sz w:val="24"/>
          <w:szCs w:val="24"/>
        </w:rPr>
        <w:t>First wireless mobile phone was invented in 1972, and this new generation of marketing tools was spawned by it. Marketers jumped on the opportunity provided by the introduction of the first personal computer in 1975. A spam message was first sent to the ARPANET, also known as the "first internet," in 1978, when it reached 400 users. More advertising options become available as technology advances. A new era of digital marketing has been brought about by the digital revolution. People were able to converse with each other over the WWW as it became more generally available.</w:t>
      </w:r>
    </w:p>
    <w:p w14:paraId="1DBB6112" w14:textId="77777777" w:rsidR="00616F09" w:rsidRPr="00E07AF0" w:rsidRDefault="00616F09" w:rsidP="00E07AF0">
      <w:pPr>
        <w:spacing w:line="360" w:lineRule="auto"/>
        <w:jc w:val="both"/>
        <w:rPr>
          <w:rFonts w:ascii="Arial" w:hAnsi="Arial" w:cs="Arial"/>
          <w:sz w:val="24"/>
          <w:szCs w:val="24"/>
        </w:rPr>
      </w:pPr>
    </w:p>
    <w:p w14:paraId="3887B825" w14:textId="77777777" w:rsidR="0061601E" w:rsidRPr="00E07AF0" w:rsidRDefault="0061601E" w:rsidP="00E07AF0">
      <w:pPr>
        <w:spacing w:line="360" w:lineRule="auto"/>
        <w:jc w:val="both"/>
        <w:rPr>
          <w:rFonts w:ascii="Arial" w:hAnsi="Arial" w:cs="Arial"/>
          <w:sz w:val="24"/>
          <w:szCs w:val="24"/>
        </w:rPr>
      </w:pPr>
    </w:p>
    <w:p w14:paraId="49B03DA8" w14:textId="77777777" w:rsidR="0061601E" w:rsidRPr="00E07AF0" w:rsidRDefault="0061601E" w:rsidP="00E07AF0">
      <w:pPr>
        <w:spacing w:line="360" w:lineRule="auto"/>
        <w:jc w:val="both"/>
        <w:rPr>
          <w:rFonts w:ascii="Arial" w:hAnsi="Arial" w:cs="Arial"/>
          <w:sz w:val="24"/>
          <w:szCs w:val="24"/>
        </w:rPr>
      </w:pPr>
    </w:p>
    <w:p w14:paraId="093A242F" w14:textId="77777777" w:rsidR="0061601E" w:rsidRPr="00E07AF0" w:rsidRDefault="0061601E" w:rsidP="00E07AF0">
      <w:pPr>
        <w:spacing w:line="360" w:lineRule="auto"/>
        <w:jc w:val="both"/>
        <w:rPr>
          <w:rFonts w:ascii="Arial" w:hAnsi="Arial" w:cs="Arial"/>
          <w:sz w:val="24"/>
          <w:szCs w:val="24"/>
        </w:rPr>
      </w:pPr>
    </w:p>
    <w:p w14:paraId="168AE3DC" w14:textId="77777777" w:rsidR="0061601E" w:rsidRPr="00E07AF0" w:rsidRDefault="0061601E" w:rsidP="00E07AF0">
      <w:pPr>
        <w:spacing w:line="360" w:lineRule="auto"/>
        <w:jc w:val="both"/>
        <w:rPr>
          <w:rFonts w:ascii="Arial" w:hAnsi="Arial" w:cs="Arial"/>
          <w:sz w:val="24"/>
          <w:szCs w:val="24"/>
        </w:rPr>
      </w:pPr>
    </w:p>
    <w:p w14:paraId="69543F05" w14:textId="77777777" w:rsidR="0061601E" w:rsidRPr="00E07AF0" w:rsidRDefault="0061601E" w:rsidP="00E07AF0">
      <w:pPr>
        <w:spacing w:line="360" w:lineRule="auto"/>
        <w:jc w:val="both"/>
        <w:rPr>
          <w:rFonts w:ascii="Arial" w:hAnsi="Arial" w:cs="Arial"/>
          <w:sz w:val="24"/>
          <w:szCs w:val="24"/>
        </w:rPr>
      </w:pPr>
    </w:p>
    <w:p w14:paraId="60028353" w14:textId="77777777" w:rsidR="0061601E" w:rsidRPr="00E07AF0" w:rsidRDefault="0061601E" w:rsidP="00E07AF0">
      <w:pPr>
        <w:spacing w:line="360" w:lineRule="auto"/>
        <w:jc w:val="both"/>
        <w:rPr>
          <w:rFonts w:ascii="Arial" w:hAnsi="Arial" w:cs="Arial"/>
          <w:sz w:val="24"/>
          <w:szCs w:val="24"/>
        </w:rPr>
      </w:pPr>
    </w:p>
    <w:p w14:paraId="5B74DF31" w14:textId="77777777" w:rsidR="0061601E" w:rsidRPr="00E07AF0" w:rsidRDefault="0061601E" w:rsidP="00E07AF0">
      <w:pPr>
        <w:spacing w:line="360" w:lineRule="auto"/>
        <w:jc w:val="both"/>
        <w:rPr>
          <w:rFonts w:ascii="Arial" w:hAnsi="Arial" w:cs="Arial"/>
          <w:sz w:val="24"/>
          <w:szCs w:val="24"/>
        </w:rPr>
      </w:pPr>
    </w:p>
    <w:p w14:paraId="2DA3450D" w14:textId="77777777" w:rsidR="0061601E" w:rsidRPr="00E07AF0" w:rsidRDefault="0061601E" w:rsidP="00E07AF0">
      <w:pPr>
        <w:pStyle w:val="Heading1"/>
        <w:spacing w:line="360" w:lineRule="auto"/>
        <w:rPr>
          <w:rFonts w:ascii="Arial" w:hAnsi="Arial" w:cs="Arial"/>
          <w:sz w:val="24"/>
          <w:szCs w:val="24"/>
        </w:rPr>
      </w:pPr>
      <w:bookmarkStart w:id="13" w:name="_Toc109475425"/>
      <w:r w:rsidRPr="00E07AF0">
        <w:rPr>
          <w:rFonts w:ascii="Arial" w:hAnsi="Arial" w:cs="Arial"/>
          <w:sz w:val="24"/>
          <w:szCs w:val="24"/>
        </w:rPr>
        <w:t>Chapter 3</w:t>
      </w:r>
      <w:bookmarkEnd w:id="13"/>
      <w:r w:rsidRPr="00E07AF0">
        <w:rPr>
          <w:rFonts w:ascii="Arial" w:hAnsi="Arial" w:cs="Arial"/>
          <w:sz w:val="24"/>
          <w:szCs w:val="24"/>
        </w:rPr>
        <w:t xml:space="preserve"> </w:t>
      </w:r>
    </w:p>
    <w:p w14:paraId="6B9CCCED" w14:textId="77777777" w:rsidR="0061601E" w:rsidRPr="00E07AF0" w:rsidRDefault="0061601E" w:rsidP="00E07AF0">
      <w:pPr>
        <w:pStyle w:val="Heading1"/>
        <w:spacing w:line="360" w:lineRule="auto"/>
        <w:rPr>
          <w:rFonts w:ascii="Arial" w:hAnsi="Arial" w:cs="Arial"/>
          <w:sz w:val="24"/>
          <w:szCs w:val="24"/>
        </w:rPr>
      </w:pPr>
      <w:bookmarkStart w:id="14" w:name="_Toc109475426"/>
      <w:r w:rsidRPr="00E07AF0">
        <w:rPr>
          <w:rFonts w:ascii="Arial" w:hAnsi="Arial" w:cs="Arial"/>
          <w:sz w:val="24"/>
          <w:szCs w:val="24"/>
        </w:rPr>
        <w:t>3. Methodology</w:t>
      </w:r>
      <w:bookmarkEnd w:id="14"/>
      <w:r w:rsidRPr="00E07AF0">
        <w:rPr>
          <w:rFonts w:ascii="Arial" w:hAnsi="Arial" w:cs="Arial"/>
          <w:sz w:val="24"/>
          <w:szCs w:val="24"/>
        </w:rPr>
        <w:t xml:space="preserve"> </w:t>
      </w:r>
    </w:p>
    <w:p w14:paraId="796E8BB1" w14:textId="77777777" w:rsidR="0061601E" w:rsidRPr="00E07AF0" w:rsidRDefault="0061601E" w:rsidP="00E07AF0">
      <w:pPr>
        <w:spacing w:line="360" w:lineRule="auto"/>
        <w:jc w:val="both"/>
        <w:rPr>
          <w:rFonts w:ascii="Arial" w:hAnsi="Arial" w:cs="Arial"/>
          <w:sz w:val="24"/>
          <w:szCs w:val="24"/>
        </w:rPr>
      </w:pPr>
    </w:p>
    <w:p w14:paraId="20F1FF36"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As a refresher, the purpose of this investigation is to investigate the connection that exists between various digital marketing channels and the purchases of fast fashion goods made by end users. In the third chapter, we will describe the research methodologies that </w:t>
      </w:r>
      <w:r w:rsidRPr="00E07AF0">
        <w:rPr>
          <w:rFonts w:ascii="Arial" w:hAnsi="Arial" w:cs="Arial"/>
          <w:sz w:val="24"/>
          <w:szCs w:val="24"/>
        </w:rPr>
        <w:lastRenderedPageBreak/>
        <w:t>can be used to accomplish this objective. It includes the design of the research, the development of the survey instrument, and the collection of the data.</w:t>
      </w:r>
    </w:p>
    <w:p w14:paraId="7ED88278" w14:textId="77777777" w:rsidR="00A956FB" w:rsidRPr="00E07AF0" w:rsidRDefault="00A956FB" w:rsidP="00E07AF0">
      <w:pPr>
        <w:spacing w:line="360" w:lineRule="auto"/>
        <w:jc w:val="both"/>
        <w:rPr>
          <w:rFonts w:ascii="Arial" w:hAnsi="Arial" w:cs="Arial"/>
          <w:sz w:val="24"/>
          <w:szCs w:val="24"/>
        </w:rPr>
      </w:pPr>
    </w:p>
    <w:p w14:paraId="53123D37" w14:textId="77777777" w:rsidR="00A956FB" w:rsidRPr="00E07AF0" w:rsidRDefault="004B484C" w:rsidP="00E07AF0">
      <w:pPr>
        <w:pStyle w:val="Heading2"/>
        <w:spacing w:line="360" w:lineRule="auto"/>
        <w:rPr>
          <w:rFonts w:ascii="Arial" w:hAnsi="Arial" w:cs="Arial"/>
          <w:sz w:val="24"/>
          <w:szCs w:val="24"/>
        </w:rPr>
      </w:pPr>
      <w:bookmarkStart w:id="15" w:name="_Toc109475427"/>
      <w:r w:rsidRPr="00E07AF0">
        <w:rPr>
          <w:rFonts w:ascii="Arial" w:hAnsi="Arial" w:cs="Arial"/>
          <w:sz w:val="24"/>
          <w:szCs w:val="24"/>
        </w:rPr>
        <w:t>3.1 P</w:t>
      </w:r>
      <w:r w:rsidR="00A956FB" w:rsidRPr="00E07AF0">
        <w:rPr>
          <w:rFonts w:ascii="Arial" w:hAnsi="Arial" w:cs="Arial"/>
          <w:sz w:val="24"/>
          <w:szCs w:val="24"/>
        </w:rPr>
        <w:t>rocess of developing a research project</w:t>
      </w:r>
      <w:bookmarkEnd w:id="15"/>
    </w:p>
    <w:p w14:paraId="7DC33820" w14:textId="77777777" w:rsidR="00A956FB" w:rsidRPr="00E07AF0" w:rsidRDefault="00A956FB" w:rsidP="00E07AF0">
      <w:pPr>
        <w:spacing w:line="360" w:lineRule="auto"/>
        <w:jc w:val="both"/>
        <w:rPr>
          <w:rFonts w:ascii="Arial" w:hAnsi="Arial" w:cs="Arial"/>
          <w:sz w:val="24"/>
          <w:szCs w:val="24"/>
        </w:rPr>
      </w:pPr>
    </w:p>
    <w:p w14:paraId="454D18F6"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The study design consists of the strategies and techniques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for the purpose of data collection and analysis (Churchill, Brown and Suter, 2009). According to Malhotra (2010), a more fundamental explanation of the term is that it refers to the framework that the researcher uses in order to determine or test research hypotheses. There is a huge range of diversity in the forms that research designs might take. However, there are two main categories that can be used to describe the designs of research: qualitative and quantitative. Qualitative research draws from primary and secondary sources of data to concentrate on information that is not structured and is not numerical (</w:t>
      </w:r>
      <w:proofErr w:type="spellStart"/>
      <w:r w:rsidRPr="00E07AF0">
        <w:rPr>
          <w:rFonts w:ascii="Arial" w:hAnsi="Arial" w:cs="Arial"/>
          <w:sz w:val="24"/>
          <w:szCs w:val="24"/>
        </w:rPr>
        <w:t>Ankiewicz</w:t>
      </w:r>
      <w:proofErr w:type="spellEnd"/>
      <w:r w:rsidRPr="00E07AF0">
        <w:rPr>
          <w:rFonts w:ascii="Arial" w:hAnsi="Arial" w:cs="Arial"/>
          <w:sz w:val="24"/>
          <w:szCs w:val="24"/>
        </w:rPr>
        <w:t xml:space="preserve"> et al., 2006). According to Mangan et al., this approach enables researchers who are required to finish their task within the specified amount of time to do it in a manner that is relatively uncomplicated and uncomplicated (2004). The conclusions that can be formed from qualitative research can only be derived from the specific cases that were investigated, and as a result, they are merely speculations. When a high degree of accuracy and insightful practical information are required, quantitative research is the method of choice. In order to collect numerical information, analysts use analytical procedures such as polls and surveys, in-person observations, and secondary sources of data. In order to </w:t>
      </w:r>
      <w:proofErr w:type="spellStart"/>
      <w:r w:rsidRPr="00E07AF0">
        <w:rPr>
          <w:rFonts w:ascii="Arial" w:hAnsi="Arial" w:cs="Arial"/>
          <w:sz w:val="24"/>
          <w:szCs w:val="24"/>
        </w:rPr>
        <w:t>analyse</w:t>
      </w:r>
      <w:proofErr w:type="spellEnd"/>
      <w:r w:rsidRPr="00E07AF0">
        <w:rPr>
          <w:rFonts w:ascii="Arial" w:hAnsi="Arial" w:cs="Arial"/>
          <w:sz w:val="24"/>
          <w:szCs w:val="24"/>
        </w:rPr>
        <w:t xml:space="preserve"> the data that was obtained, statistical, mathematical, and computational tools are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It is hoped that the application of these concrete data will produce unbiased results that can be applied to the representation of a significantly larger population (Given, 2008). When it comes to determining whether or not the hypotheses advanced by qualitative researchers are supported by empirical evidence and a sound research design, quantitative researchers rely on the qualitative research methodology developed by qualitative researchers (Mangan et al., 2004). In order to accomplish the purpose of this investigation in its entirety, it is essential to select a method of research that is able to maintain objectivity regarding the facts while also delivering useful insights for the process </w:t>
      </w:r>
      <w:r w:rsidRPr="00E07AF0">
        <w:rPr>
          <w:rFonts w:ascii="Arial" w:hAnsi="Arial" w:cs="Arial"/>
          <w:sz w:val="24"/>
          <w:szCs w:val="24"/>
        </w:rPr>
        <w:lastRenderedPageBreak/>
        <w:t xml:space="preserve">of making business decisions. In addition, previous quantitative research has been conducted to investigate the impact that digital marketing technologies have on the purchasing decisions of consumers. It's possible that this study could benefit from the well-designed frameworks that they offer. As a result of these factors, the quantitative method will be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in the execution of this thesis.</w:t>
      </w:r>
    </w:p>
    <w:p w14:paraId="39C38097"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This study, which is primarily concerned with gathering quantitative data, makes use of a survey research design. The </w:t>
      </w:r>
      <w:proofErr w:type="spellStart"/>
      <w:r w:rsidRPr="00E07AF0">
        <w:rPr>
          <w:rFonts w:ascii="Arial" w:hAnsi="Arial" w:cs="Arial"/>
          <w:sz w:val="24"/>
          <w:szCs w:val="24"/>
        </w:rPr>
        <w:t>practise</w:t>
      </w:r>
      <w:proofErr w:type="spellEnd"/>
      <w:r w:rsidRPr="00E07AF0">
        <w:rPr>
          <w:rFonts w:ascii="Arial" w:hAnsi="Arial" w:cs="Arial"/>
          <w:sz w:val="24"/>
          <w:szCs w:val="24"/>
        </w:rPr>
        <w:t xml:space="preserve"> of collecting information from a statistically significant subset of the general population by interrogating that subset and keeping a record of their responses is known as survey research (Check and Schutt, 2012). You will have the ability to quickly obtain information on the characteristics of a vast number of possible subjects if you use it (Ponto, 2015). An online questionnaire was designed in order to collect information that could be used to evaluate the hypotheses that were being tested in the study. Questionnaires, which are a form of survey method, are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by researchers for the goal of eliciting responses from individuals relating to a variety of areas of interest. A set of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questions, often known as items, is what's meant when people refer to a questionnaire (</w:t>
      </w:r>
      <w:proofErr w:type="spellStart"/>
      <w:r w:rsidRPr="00E07AF0">
        <w:rPr>
          <w:rFonts w:ascii="Arial" w:hAnsi="Arial" w:cs="Arial"/>
          <w:sz w:val="24"/>
          <w:szCs w:val="24"/>
        </w:rPr>
        <w:t>Lavrakas</w:t>
      </w:r>
      <w:proofErr w:type="spellEnd"/>
      <w:r w:rsidRPr="00E07AF0">
        <w:rPr>
          <w:rFonts w:ascii="Arial" w:hAnsi="Arial" w:cs="Arial"/>
          <w:sz w:val="24"/>
          <w:szCs w:val="24"/>
        </w:rPr>
        <w:t xml:space="preserve">, 2008). Because a survey that is carried out through the use of an online questionnaire can reach more people regardless of their location or the time of day, this method is the one that is chosen. It is simple to disseminate the survey to as many people as possible and gather as many responses as possible because a significant section of the population that is being targeted does not require any </w:t>
      </w:r>
      <w:proofErr w:type="spellStart"/>
      <w:r w:rsidRPr="00E07AF0">
        <w:rPr>
          <w:rFonts w:ascii="Arial" w:hAnsi="Arial" w:cs="Arial"/>
          <w:sz w:val="24"/>
          <w:szCs w:val="24"/>
        </w:rPr>
        <w:t>specialised</w:t>
      </w:r>
      <w:proofErr w:type="spellEnd"/>
      <w:r w:rsidRPr="00E07AF0">
        <w:rPr>
          <w:rFonts w:ascii="Arial" w:hAnsi="Arial" w:cs="Arial"/>
          <w:sz w:val="24"/>
          <w:szCs w:val="24"/>
        </w:rPr>
        <w:t xml:space="preserve"> skills in order to finish the survey. Another advantage of employing a questionnaire is that the data that is collected is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which makes it easier to interpret the results once the data has been extracted and statistically </w:t>
      </w:r>
      <w:proofErr w:type="spellStart"/>
      <w:r w:rsidRPr="00E07AF0">
        <w:rPr>
          <w:rFonts w:ascii="Arial" w:hAnsi="Arial" w:cs="Arial"/>
          <w:sz w:val="24"/>
          <w:szCs w:val="24"/>
        </w:rPr>
        <w:t>analysed</w:t>
      </w:r>
      <w:proofErr w:type="spellEnd"/>
      <w:r w:rsidRPr="00E07AF0">
        <w:rPr>
          <w:rFonts w:ascii="Arial" w:hAnsi="Arial" w:cs="Arial"/>
          <w:sz w:val="24"/>
          <w:szCs w:val="24"/>
        </w:rPr>
        <w:t xml:space="preserve">. This advantage comes as a direct result of the use of the questionnaire (Saunders et al., 2009). The findings of this research will be </w:t>
      </w:r>
      <w:proofErr w:type="spellStart"/>
      <w:r w:rsidRPr="00E07AF0">
        <w:rPr>
          <w:rFonts w:ascii="Arial" w:hAnsi="Arial" w:cs="Arial"/>
          <w:sz w:val="24"/>
          <w:szCs w:val="24"/>
        </w:rPr>
        <w:t>analysed</w:t>
      </w:r>
      <w:proofErr w:type="spellEnd"/>
      <w:r w:rsidRPr="00E07AF0">
        <w:rPr>
          <w:rFonts w:ascii="Arial" w:hAnsi="Arial" w:cs="Arial"/>
          <w:sz w:val="24"/>
          <w:szCs w:val="24"/>
        </w:rPr>
        <w:t xml:space="preserve"> using SPSS version 27.0, which will be fed with the data collected in this project. When conducting a variety of statistical analyses, researchers frequently make use of SPSS, which stands for the Statistical Package for Social Science.</w:t>
      </w:r>
    </w:p>
    <w:p w14:paraId="1C28F7ED"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In this particular investigation, three different statistical approaches are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The first step in the process is </w:t>
      </w:r>
      <w:proofErr w:type="spellStart"/>
      <w:r w:rsidRPr="00E07AF0">
        <w:rPr>
          <w:rFonts w:ascii="Arial" w:hAnsi="Arial" w:cs="Arial"/>
          <w:sz w:val="24"/>
          <w:szCs w:val="24"/>
        </w:rPr>
        <w:t>utilising</w:t>
      </w:r>
      <w:proofErr w:type="spellEnd"/>
      <w:r w:rsidRPr="00E07AF0">
        <w:rPr>
          <w:rFonts w:ascii="Arial" w:hAnsi="Arial" w:cs="Arial"/>
          <w:sz w:val="24"/>
          <w:szCs w:val="24"/>
        </w:rPr>
        <w:t xml:space="preserve"> descriptive statistical methods to describe the demographic </w:t>
      </w:r>
      <w:r w:rsidRPr="00E07AF0">
        <w:rPr>
          <w:rFonts w:ascii="Arial" w:hAnsi="Arial" w:cs="Arial"/>
          <w:sz w:val="24"/>
          <w:szCs w:val="24"/>
        </w:rPr>
        <w:lastRenderedPageBreak/>
        <w:t xml:space="preserve">and 25 observable metrics. According to Williams (2007), descriptive research can be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as a fundamental instrument to investigate the existing status of the matter that is being questioned. The goal of the majority of the studies conducted in this field is either to ascertain the frequency with which a specific occurrence occurs or to identify connections between two or more phenomena.</w:t>
      </w:r>
    </w:p>
    <w:p w14:paraId="6ABBF51E"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We went to exploratory factor analysis in order to gain a better understanding of the underlying latent variables that influence the four digital marketing tools and the decisions that consumers make about the purchase of fast fashion products (EFA). When conducting research in the fields of psychology and education, factor analysis is a common method for </w:t>
      </w:r>
      <w:proofErr w:type="spellStart"/>
      <w:r w:rsidRPr="00E07AF0">
        <w:rPr>
          <w:rFonts w:ascii="Arial" w:hAnsi="Arial" w:cs="Arial"/>
          <w:sz w:val="24"/>
          <w:szCs w:val="24"/>
        </w:rPr>
        <w:t>analysing</w:t>
      </w:r>
      <w:proofErr w:type="spellEnd"/>
      <w:r w:rsidRPr="00E07AF0">
        <w:rPr>
          <w:rFonts w:ascii="Arial" w:hAnsi="Arial" w:cs="Arial"/>
          <w:sz w:val="24"/>
          <w:szCs w:val="24"/>
        </w:rPr>
        <w:t xml:space="preserve"> self-reporting surveys (</w:t>
      </w:r>
      <w:proofErr w:type="spellStart"/>
      <w:r w:rsidRPr="00E07AF0">
        <w:rPr>
          <w:rFonts w:ascii="Arial" w:hAnsi="Arial" w:cs="Arial"/>
          <w:sz w:val="24"/>
          <w:szCs w:val="24"/>
        </w:rPr>
        <w:t>Hogarty</w:t>
      </w:r>
      <w:proofErr w:type="spellEnd"/>
      <w:r w:rsidRPr="00E07AF0">
        <w:rPr>
          <w:rFonts w:ascii="Arial" w:hAnsi="Arial" w:cs="Arial"/>
          <w:sz w:val="24"/>
          <w:szCs w:val="24"/>
        </w:rPr>
        <w:t xml:space="preserve"> et al., 2005; Thompson, 2004). The primary objective of factor analysis is to reduce a large number of variables into a smaller, more manageable collection of variables (also known as factors), and to study the patterns of relationships between those factors. Factor analysis can be applied in a variety of contexts, but its primary purpose is to achieve this objective. As a direct consequence of this, the research instrument might undergo further development and improvement (</w:t>
      </w:r>
      <w:proofErr w:type="spellStart"/>
      <w:r w:rsidRPr="00E07AF0">
        <w:rPr>
          <w:rFonts w:ascii="Arial" w:hAnsi="Arial" w:cs="Arial"/>
          <w:sz w:val="24"/>
          <w:szCs w:val="24"/>
        </w:rPr>
        <w:t>Pett</w:t>
      </w:r>
      <w:proofErr w:type="spellEnd"/>
      <w:r w:rsidRPr="00E07AF0">
        <w:rPr>
          <w:rFonts w:ascii="Arial" w:hAnsi="Arial" w:cs="Arial"/>
          <w:sz w:val="24"/>
          <w:szCs w:val="24"/>
        </w:rPr>
        <w:t xml:space="preserve"> et al., 2003; Thompson, 2004). One of the two primary approaches of factor analysis is known as exploratory factor analysis, or EFA for short. The second approach is referred to as confirmatory factor analysis (CFA) (CFA). The fact that each of these latent constructs is represented by a collection of objects makes it possible for the researcher to investigate the primary dimensions of the data and formulate a hypothesis based on the findings of the investigation. On the other hand, the CFA is used to test a hypothesis that contains assumptions and expectations about the number of variables and which factor models suit the data the best. This hypothesis is used to evaluate whether or not there is a correlation between two or more variables (</w:t>
      </w:r>
      <w:proofErr w:type="spellStart"/>
      <w:r w:rsidRPr="00E07AF0">
        <w:rPr>
          <w:rFonts w:ascii="Arial" w:hAnsi="Arial" w:cs="Arial"/>
          <w:sz w:val="24"/>
          <w:szCs w:val="24"/>
        </w:rPr>
        <w:t>Pett</w:t>
      </w:r>
      <w:proofErr w:type="spellEnd"/>
      <w:r w:rsidRPr="00E07AF0">
        <w:rPr>
          <w:rFonts w:ascii="Arial" w:hAnsi="Arial" w:cs="Arial"/>
          <w:sz w:val="24"/>
          <w:szCs w:val="24"/>
        </w:rPr>
        <w:t xml:space="preserve"> et al., 2003; Thompson, 2004). Because the primary objective of this research is to construct a tool for the study of consumer </w:t>
      </w:r>
      <w:proofErr w:type="spellStart"/>
      <w:r w:rsidRPr="00E07AF0">
        <w:rPr>
          <w:rFonts w:ascii="Arial" w:hAnsi="Arial" w:cs="Arial"/>
          <w:sz w:val="24"/>
          <w:szCs w:val="24"/>
        </w:rPr>
        <w:t>behaviour</w:t>
      </w:r>
      <w:proofErr w:type="spellEnd"/>
      <w:r w:rsidRPr="00E07AF0">
        <w:rPr>
          <w:rFonts w:ascii="Arial" w:hAnsi="Arial" w:cs="Arial"/>
          <w:sz w:val="24"/>
          <w:szCs w:val="24"/>
        </w:rPr>
        <w:t xml:space="preserve">, an exploratory factor analysis (EFA) is an appropriate statistical model to </w:t>
      </w:r>
      <w:proofErr w:type="spellStart"/>
      <w:r w:rsidRPr="00E07AF0">
        <w:rPr>
          <w:rFonts w:ascii="Arial" w:hAnsi="Arial" w:cs="Arial"/>
          <w:sz w:val="24"/>
          <w:szCs w:val="24"/>
        </w:rPr>
        <w:t>utilise</w:t>
      </w:r>
      <w:proofErr w:type="spellEnd"/>
      <w:r w:rsidRPr="00E07AF0">
        <w:rPr>
          <w:rFonts w:ascii="Arial" w:hAnsi="Arial" w:cs="Arial"/>
          <w:sz w:val="24"/>
          <w:szCs w:val="24"/>
        </w:rPr>
        <w:t xml:space="preserve"> for this investigation. According to the EFA, it is "a statistical model that analyses the relationship pattern between the latent components and observable items." This definition can be found in the EFA (</w:t>
      </w:r>
      <w:proofErr w:type="spellStart"/>
      <w:r w:rsidRPr="00E07AF0">
        <w:rPr>
          <w:rFonts w:ascii="Arial" w:hAnsi="Arial" w:cs="Arial"/>
          <w:sz w:val="24"/>
          <w:szCs w:val="24"/>
        </w:rPr>
        <w:t>Gerbin</w:t>
      </w:r>
      <w:proofErr w:type="spellEnd"/>
      <w:r w:rsidRPr="00E07AF0">
        <w:rPr>
          <w:rFonts w:ascii="Arial" w:hAnsi="Arial" w:cs="Arial"/>
          <w:sz w:val="24"/>
          <w:szCs w:val="24"/>
        </w:rPr>
        <w:t xml:space="preserve"> and Hamilton, 1996; </w:t>
      </w:r>
      <w:proofErr w:type="spellStart"/>
      <w:r w:rsidRPr="00E07AF0">
        <w:rPr>
          <w:rFonts w:ascii="Arial" w:hAnsi="Arial" w:cs="Arial"/>
          <w:sz w:val="24"/>
          <w:szCs w:val="24"/>
        </w:rPr>
        <w:t>Litavcova</w:t>
      </w:r>
      <w:proofErr w:type="spellEnd"/>
      <w:r w:rsidRPr="00E07AF0">
        <w:rPr>
          <w:rFonts w:ascii="Arial" w:hAnsi="Arial" w:cs="Arial"/>
          <w:sz w:val="24"/>
          <w:szCs w:val="24"/>
        </w:rPr>
        <w:t xml:space="preserve"> et al. 2015). In accordance with the loadings, factors are generated by collapsing a list of objects that have been observed in conjunction with one another. It is </w:t>
      </w:r>
      <w:r w:rsidRPr="00E07AF0">
        <w:rPr>
          <w:rFonts w:ascii="Arial" w:hAnsi="Arial" w:cs="Arial"/>
          <w:sz w:val="24"/>
          <w:szCs w:val="24"/>
        </w:rPr>
        <w:lastRenderedPageBreak/>
        <w:t>necessary to eliminate from the group any components that do not adequately explain the factor (Munro, 2005).</w:t>
      </w:r>
    </w:p>
    <w:p w14:paraId="47B77EAD"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After all of the relevant information has been compiled, the third step, which is a regression analysis, will determine whether or not the hypotheses that were proposed were correct. The linear regression model is one of the approaches that was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quite extensively for this research (Sweet and Grace-Martin, 2003). If there is a correlation between the change in the dependent variable and an ongoing change in the dependent variable, then it is possible to use a change in the independent variable as an explanatory factor in linear regression. The equation used to describe linear regression is as follows: Where Y is the result of the relationship between two independent variables, x, and the equation Y = + x gives the slope and angle of the regression line: Y is the outcome of the relationship between two independent variables, x. The coefficient in regression analysis is a useful tool because of its ability to explain the relationship between variables by indicating the intensity and direction of the connection between them. As was said earlier in the research design, the decisions that consumers make regarding their own purchases will serve as the dependent variable in this investigation.</w:t>
      </w:r>
    </w:p>
    <w:p w14:paraId="65839993" w14:textId="77777777" w:rsidR="00A956FB" w:rsidRPr="00E07AF0" w:rsidRDefault="00A956FB" w:rsidP="00E07AF0">
      <w:pPr>
        <w:spacing w:line="360" w:lineRule="auto"/>
        <w:jc w:val="both"/>
        <w:rPr>
          <w:rFonts w:ascii="Arial" w:hAnsi="Arial" w:cs="Arial"/>
          <w:sz w:val="24"/>
          <w:szCs w:val="24"/>
        </w:rPr>
      </w:pPr>
    </w:p>
    <w:p w14:paraId="04A7775F"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Email marketing, marketing on social media platforms, and marketing on blogs and websites are all separate elements.</w:t>
      </w:r>
    </w:p>
    <w:p w14:paraId="279B1842" w14:textId="77777777" w:rsidR="00A956FB" w:rsidRPr="00E07AF0" w:rsidRDefault="004B484C" w:rsidP="00E07AF0">
      <w:pPr>
        <w:pStyle w:val="Heading2"/>
        <w:spacing w:line="360" w:lineRule="auto"/>
        <w:rPr>
          <w:rFonts w:ascii="Arial" w:hAnsi="Arial" w:cs="Arial"/>
          <w:sz w:val="24"/>
          <w:szCs w:val="24"/>
        </w:rPr>
      </w:pPr>
      <w:bookmarkStart w:id="16" w:name="_Toc109475428"/>
      <w:r w:rsidRPr="00E07AF0">
        <w:rPr>
          <w:rFonts w:ascii="Arial" w:hAnsi="Arial" w:cs="Arial"/>
          <w:sz w:val="24"/>
          <w:szCs w:val="24"/>
        </w:rPr>
        <w:t>3.2. I</w:t>
      </w:r>
      <w:r w:rsidR="00A956FB" w:rsidRPr="00E07AF0">
        <w:rPr>
          <w:rFonts w:ascii="Arial" w:hAnsi="Arial" w:cs="Arial"/>
          <w:sz w:val="24"/>
          <w:szCs w:val="24"/>
        </w:rPr>
        <w:t>nstrument that will be used to carry out the survey</w:t>
      </w:r>
      <w:bookmarkEnd w:id="16"/>
    </w:p>
    <w:p w14:paraId="03FE5DEB" w14:textId="77777777" w:rsidR="00A956FB" w:rsidRPr="00E07AF0" w:rsidRDefault="00A956FB" w:rsidP="00E07AF0">
      <w:pPr>
        <w:spacing w:line="360" w:lineRule="auto"/>
        <w:jc w:val="both"/>
        <w:rPr>
          <w:rFonts w:ascii="Arial" w:hAnsi="Arial" w:cs="Arial"/>
          <w:sz w:val="24"/>
          <w:szCs w:val="24"/>
        </w:rPr>
      </w:pPr>
    </w:p>
    <w:p w14:paraId="5065ADDA"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In the course of this inquiry, a questionnaire in the form of an online survey was developed using Google Forms. It comprises of a series of questions with no room for participant expression and a set number of prepared alternative answers, from which the participants must choose one (</w:t>
      </w:r>
      <w:proofErr w:type="spellStart"/>
      <w:r w:rsidRPr="00E07AF0">
        <w:rPr>
          <w:rFonts w:ascii="Arial" w:hAnsi="Arial" w:cs="Arial"/>
          <w:sz w:val="24"/>
          <w:szCs w:val="24"/>
        </w:rPr>
        <w:t>Lavrakas</w:t>
      </w:r>
      <w:proofErr w:type="spellEnd"/>
      <w:r w:rsidRPr="00E07AF0">
        <w:rPr>
          <w:rFonts w:ascii="Arial" w:hAnsi="Arial" w:cs="Arial"/>
          <w:sz w:val="24"/>
          <w:szCs w:val="24"/>
        </w:rPr>
        <w:t xml:space="preserve">, 2008). Respondents are initially provided with a concise explanation of the objectives of the study and reassurances that their replies would be kept confidential. This step is taken in an effort to </w:t>
      </w:r>
      <w:proofErr w:type="spellStart"/>
      <w:r w:rsidRPr="00E07AF0">
        <w:rPr>
          <w:rFonts w:ascii="Arial" w:hAnsi="Arial" w:cs="Arial"/>
          <w:sz w:val="24"/>
          <w:szCs w:val="24"/>
        </w:rPr>
        <w:t>minimise</w:t>
      </w:r>
      <w:proofErr w:type="spellEnd"/>
      <w:r w:rsidRPr="00E07AF0">
        <w:rPr>
          <w:rFonts w:ascii="Arial" w:hAnsi="Arial" w:cs="Arial"/>
          <w:sz w:val="24"/>
          <w:szCs w:val="24"/>
        </w:rPr>
        <w:t xml:space="preserve"> response bias and sample error. The first few questions on the questionnaire are designed to obtain fundamental demographic information from you, such as your age, gender, degree of education, and </w:t>
      </w:r>
      <w:r w:rsidRPr="00E07AF0">
        <w:rPr>
          <w:rFonts w:ascii="Arial" w:hAnsi="Arial" w:cs="Arial"/>
          <w:sz w:val="24"/>
          <w:szCs w:val="24"/>
        </w:rPr>
        <w:lastRenderedPageBreak/>
        <w:t xml:space="preserve">current place of employment. In this part, the questions consisting of multiple choices provide respondents only a select few of possible answers to select from. The remaining questions in the poll are focused on the challenges that the study presented. For the purpose of measuring all of the variables in this study, scales derived from earlier research on digital marketing and purchasing decisions have been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Based on the research conducted by </w:t>
      </w:r>
      <w:proofErr w:type="spellStart"/>
      <w:r w:rsidRPr="00E07AF0">
        <w:rPr>
          <w:rFonts w:ascii="Arial" w:hAnsi="Arial" w:cs="Arial"/>
          <w:sz w:val="24"/>
          <w:szCs w:val="24"/>
        </w:rPr>
        <w:t>Schivinski</w:t>
      </w:r>
      <w:proofErr w:type="spellEnd"/>
      <w:r w:rsidRPr="00E07AF0">
        <w:rPr>
          <w:rFonts w:ascii="Arial" w:hAnsi="Arial" w:cs="Arial"/>
          <w:sz w:val="24"/>
          <w:szCs w:val="24"/>
        </w:rPr>
        <w:t xml:space="preserve"> and </w:t>
      </w:r>
      <w:proofErr w:type="spellStart"/>
      <w:r w:rsidRPr="00E07AF0">
        <w:rPr>
          <w:rFonts w:ascii="Arial" w:hAnsi="Arial" w:cs="Arial"/>
          <w:sz w:val="24"/>
          <w:szCs w:val="24"/>
        </w:rPr>
        <w:t>Dabrowski</w:t>
      </w:r>
      <w:proofErr w:type="spellEnd"/>
      <w:r w:rsidRPr="00E07AF0">
        <w:rPr>
          <w:rFonts w:ascii="Arial" w:hAnsi="Arial" w:cs="Arial"/>
          <w:sz w:val="24"/>
          <w:szCs w:val="24"/>
        </w:rPr>
        <w:t xml:space="preserve"> (2014), we have collected five items from Shareef, Kumar, and Kumar's study that measure the purchasing decisions of consumers (2008).</w:t>
      </w:r>
    </w:p>
    <w:p w14:paraId="67CB67D9" w14:textId="77777777" w:rsidR="00A956FB" w:rsidRPr="00E07AF0" w:rsidRDefault="00A956FB" w:rsidP="00E07AF0">
      <w:pPr>
        <w:spacing w:line="360" w:lineRule="auto"/>
        <w:jc w:val="both"/>
        <w:rPr>
          <w:rFonts w:ascii="Arial" w:hAnsi="Arial" w:cs="Arial"/>
          <w:sz w:val="24"/>
          <w:szCs w:val="24"/>
        </w:rPr>
      </w:pPr>
      <w:r w:rsidRPr="00E07AF0">
        <w:rPr>
          <w:rFonts w:ascii="Arial" w:hAnsi="Arial" w:cs="Arial"/>
          <w:sz w:val="24"/>
          <w:szCs w:val="24"/>
        </w:rPr>
        <w:t xml:space="preserve">For each question, a five-point scale is </w:t>
      </w:r>
      <w:proofErr w:type="spellStart"/>
      <w:r w:rsidRPr="00E07AF0">
        <w:rPr>
          <w:rFonts w:ascii="Arial" w:hAnsi="Arial" w:cs="Arial"/>
          <w:sz w:val="24"/>
          <w:szCs w:val="24"/>
        </w:rPr>
        <w:t>utilised</w:t>
      </w:r>
      <w:proofErr w:type="spellEnd"/>
      <w:r w:rsidRPr="00E07AF0">
        <w:rPr>
          <w:rFonts w:ascii="Arial" w:hAnsi="Arial" w:cs="Arial"/>
          <w:sz w:val="24"/>
          <w:szCs w:val="24"/>
        </w:rPr>
        <w:t>: 1 indicates that you strongly disagree, 2 indicates that you strongly agree, 3 indicates that you neither, and 4 indicates that you neither. Products of fast fashion are at the core of every article of clothing and every statement. The operationalization of the various structures, as well as the references that go along with them, are all listed here, as can be seen in Table 3.1. The questionnaire was tested out on five different individuals so that we could make certain that the questions are straightforward and easy to comprehend.</w:t>
      </w:r>
    </w:p>
    <w:p w14:paraId="015BE001" w14:textId="77777777" w:rsidR="004B484C" w:rsidRPr="00E07AF0" w:rsidRDefault="004B484C"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04FDBDC2" wp14:editId="15656A9C">
            <wp:extent cx="5288812" cy="3017845"/>
            <wp:effectExtent l="38100" t="57150" r="121388" b="8730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srcRect/>
                    <a:stretch>
                      <a:fillRect/>
                    </a:stretch>
                  </pic:blipFill>
                  <pic:spPr bwMode="auto">
                    <a:xfrm>
                      <a:off x="0" y="0"/>
                      <a:ext cx="5297601" cy="3022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AD369E" w14:textId="77777777" w:rsidR="004B484C" w:rsidRPr="00E07AF0" w:rsidRDefault="004B484C" w:rsidP="00E07AF0">
      <w:pPr>
        <w:spacing w:line="360" w:lineRule="auto"/>
        <w:jc w:val="both"/>
        <w:rPr>
          <w:rFonts w:ascii="Arial" w:hAnsi="Arial" w:cs="Arial"/>
          <w:sz w:val="24"/>
          <w:szCs w:val="24"/>
        </w:rPr>
      </w:pPr>
    </w:p>
    <w:p w14:paraId="5C152457" w14:textId="77777777" w:rsidR="004B484C" w:rsidRPr="00E07AF0" w:rsidRDefault="004B484C" w:rsidP="00E07AF0">
      <w:pPr>
        <w:pStyle w:val="Heading2"/>
        <w:spacing w:line="360" w:lineRule="auto"/>
        <w:rPr>
          <w:rFonts w:ascii="Arial" w:hAnsi="Arial" w:cs="Arial"/>
          <w:sz w:val="24"/>
          <w:szCs w:val="24"/>
        </w:rPr>
      </w:pPr>
      <w:bookmarkStart w:id="17" w:name="_Toc109475429"/>
      <w:r w:rsidRPr="00E07AF0">
        <w:rPr>
          <w:rFonts w:ascii="Arial" w:hAnsi="Arial" w:cs="Arial"/>
          <w:sz w:val="24"/>
          <w:szCs w:val="24"/>
        </w:rPr>
        <w:lastRenderedPageBreak/>
        <w:t>3.3. Data acquisition</w:t>
      </w:r>
      <w:bookmarkEnd w:id="17"/>
    </w:p>
    <w:p w14:paraId="321FF3D9" w14:textId="77777777" w:rsidR="004B484C" w:rsidRPr="00E07AF0" w:rsidRDefault="004B484C" w:rsidP="00E07AF0">
      <w:pPr>
        <w:spacing w:line="360" w:lineRule="auto"/>
        <w:jc w:val="both"/>
        <w:rPr>
          <w:rFonts w:ascii="Arial" w:hAnsi="Arial" w:cs="Arial"/>
          <w:sz w:val="24"/>
          <w:szCs w:val="24"/>
        </w:rPr>
      </w:pPr>
    </w:p>
    <w:p w14:paraId="109ABF75" w14:textId="1C845BCB" w:rsidR="004B484C" w:rsidRPr="00E07AF0" w:rsidRDefault="004B484C" w:rsidP="00E07AF0">
      <w:pPr>
        <w:spacing w:line="360" w:lineRule="auto"/>
        <w:jc w:val="both"/>
        <w:rPr>
          <w:rFonts w:ascii="Arial" w:hAnsi="Arial" w:cs="Arial"/>
          <w:sz w:val="24"/>
          <w:szCs w:val="24"/>
        </w:rPr>
      </w:pPr>
      <w:r w:rsidRPr="00E07AF0">
        <w:rPr>
          <w:rFonts w:ascii="Arial" w:hAnsi="Arial" w:cs="Arial"/>
          <w:sz w:val="24"/>
          <w:szCs w:val="24"/>
        </w:rPr>
        <w:t xml:space="preserve">"Data collection" refers to the process of assembling information in a </w:t>
      </w:r>
      <w:proofErr w:type="spellStart"/>
      <w:r w:rsidRPr="00E07AF0">
        <w:rPr>
          <w:rFonts w:ascii="Arial" w:hAnsi="Arial" w:cs="Arial"/>
          <w:sz w:val="24"/>
          <w:szCs w:val="24"/>
        </w:rPr>
        <w:t>mode</w:t>
      </w:r>
      <w:proofErr w:type="spellEnd"/>
      <w:r w:rsidRPr="00E07AF0">
        <w:rPr>
          <w:rFonts w:ascii="Arial" w:hAnsi="Arial" w:cs="Arial"/>
          <w:sz w:val="24"/>
          <w:szCs w:val="24"/>
        </w:rPr>
        <w:t xml:space="preserve"> that is both </w:t>
      </w:r>
      <w:proofErr w:type="spellStart"/>
      <w:r w:rsidRPr="00E07AF0">
        <w:rPr>
          <w:rFonts w:ascii="Arial" w:hAnsi="Arial" w:cs="Arial"/>
          <w:sz w:val="24"/>
          <w:szCs w:val="24"/>
        </w:rPr>
        <w:t>organised</w:t>
      </w:r>
      <w:proofErr w:type="spellEnd"/>
      <w:r w:rsidRPr="00E07AF0">
        <w:rPr>
          <w:rFonts w:ascii="Arial" w:hAnsi="Arial" w:cs="Arial"/>
          <w:sz w:val="24"/>
          <w:szCs w:val="24"/>
        </w:rPr>
        <w:t xml:space="preserve"> and methodical, and it is an </w:t>
      </w:r>
      <w:r w:rsidR="00370505" w:rsidRPr="00E07AF0">
        <w:rPr>
          <w:rFonts w:ascii="Arial" w:hAnsi="Arial" w:cs="Arial"/>
          <w:sz w:val="24"/>
          <w:szCs w:val="24"/>
        </w:rPr>
        <w:t>often-used</w:t>
      </w:r>
      <w:r w:rsidRPr="00E07AF0">
        <w:rPr>
          <w:rFonts w:ascii="Arial" w:hAnsi="Arial" w:cs="Arial"/>
          <w:sz w:val="24"/>
          <w:szCs w:val="24"/>
        </w:rPr>
        <w:t xml:space="preserve"> term. In the process of acquiring information on consumers for the purpose of investigating how the usage of digital marketing may influence consumer purchasing decisions with regard to fast fashion products, the method of convenience sampling is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as the primary method of data collection. It is possible to ensure a considerable amount of acceptable responses (50), at a lower cost, and in a shorter amount of time when using this method of sampling. Although the respondents are chosen at random and without regard to any criteria, this method of sampling does have the advantage of allowing for faster data collection. It is guaranteed that a high response rate will be accomplished, which will lead to a decrease in the amount of non-response error that occurs. Both SurveyCircle1 and SurveySwap2, two of the most well-known online platforms for locating individuals to participate in surveys, were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in the process of recruiting individuals to take part in the study </w:t>
      </w:r>
      <w:proofErr w:type="spellStart"/>
      <w:r w:rsidRPr="00E07AF0">
        <w:rPr>
          <w:rFonts w:ascii="Arial" w:hAnsi="Arial" w:cs="Arial"/>
          <w:sz w:val="24"/>
          <w:szCs w:val="24"/>
        </w:rPr>
        <w:t>endeavour</w:t>
      </w:r>
      <w:proofErr w:type="spellEnd"/>
      <w:r w:rsidRPr="00E07AF0">
        <w:rPr>
          <w:rFonts w:ascii="Arial" w:hAnsi="Arial" w:cs="Arial"/>
          <w:sz w:val="24"/>
          <w:szCs w:val="24"/>
        </w:rPr>
        <w:t xml:space="preserve">. Participants on these open platforms hail from a wide range of nations and are of a diverse assortment of cultural backgrounds. In addition to this, social networking sites such as Facebook, Instagram, Twitter, WhatsApp, and LinkedIn are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in order to raise awareness about the poll. The administration of the survey and the collection of responses took place over the course of a period of approximately five weeks, commencing on August 8, 2020 and concluding on September 5, 2020. A subjects-to-variables (STV) ratio of 15:1, which translates to fifteen respondents for each question, was employed as a rule of thumb for identifying the suitable size of the sample. This ratio was used to determine the right size of the sample (</w:t>
      </w:r>
      <w:proofErr w:type="spellStart"/>
      <w:r w:rsidRPr="00E07AF0">
        <w:rPr>
          <w:rFonts w:ascii="Arial" w:hAnsi="Arial" w:cs="Arial"/>
          <w:sz w:val="24"/>
          <w:szCs w:val="24"/>
        </w:rPr>
        <w:t>Tabachnick</w:t>
      </w:r>
      <w:proofErr w:type="spellEnd"/>
      <w:r w:rsidRPr="00E07AF0">
        <w:rPr>
          <w:rFonts w:ascii="Arial" w:hAnsi="Arial" w:cs="Arial"/>
          <w:sz w:val="24"/>
          <w:szCs w:val="24"/>
        </w:rPr>
        <w:t xml:space="preserve"> &amp; </w:t>
      </w:r>
      <w:proofErr w:type="spellStart"/>
      <w:r w:rsidRPr="00E07AF0">
        <w:rPr>
          <w:rFonts w:ascii="Arial" w:hAnsi="Arial" w:cs="Arial"/>
          <w:sz w:val="24"/>
          <w:szCs w:val="24"/>
        </w:rPr>
        <w:t>Fidell</w:t>
      </w:r>
      <w:proofErr w:type="spellEnd"/>
      <w:r w:rsidRPr="00E07AF0">
        <w:rPr>
          <w:rFonts w:ascii="Arial" w:hAnsi="Arial" w:cs="Arial"/>
          <w:sz w:val="24"/>
          <w:szCs w:val="24"/>
        </w:rPr>
        <w:t>, 2007). This survey has a total of 25 questions, thus there needs to be at least 375 people who reply to it in order for it to satisfy the criterion. As a direct result of this, 430 unique individuals were provided with the opportunity to fill out the surveys.</w:t>
      </w:r>
    </w:p>
    <w:p w14:paraId="1BAFB409" w14:textId="77777777" w:rsidR="004B484C" w:rsidRPr="00E07AF0" w:rsidRDefault="004B484C" w:rsidP="00E07AF0">
      <w:pPr>
        <w:pStyle w:val="Heading1"/>
        <w:spacing w:line="360" w:lineRule="auto"/>
        <w:rPr>
          <w:rFonts w:ascii="Arial" w:hAnsi="Arial" w:cs="Arial"/>
          <w:sz w:val="24"/>
          <w:szCs w:val="24"/>
        </w:rPr>
      </w:pPr>
      <w:bookmarkStart w:id="18" w:name="_Toc109475431"/>
      <w:r w:rsidRPr="00E07AF0">
        <w:rPr>
          <w:rFonts w:ascii="Arial" w:hAnsi="Arial" w:cs="Arial"/>
          <w:sz w:val="24"/>
          <w:szCs w:val="24"/>
        </w:rPr>
        <w:lastRenderedPageBreak/>
        <w:t>Chapter 4</w:t>
      </w:r>
      <w:bookmarkEnd w:id="18"/>
      <w:r w:rsidRPr="00E07AF0">
        <w:rPr>
          <w:rFonts w:ascii="Arial" w:hAnsi="Arial" w:cs="Arial"/>
          <w:sz w:val="24"/>
          <w:szCs w:val="24"/>
        </w:rPr>
        <w:t xml:space="preserve"> </w:t>
      </w:r>
    </w:p>
    <w:p w14:paraId="3E9A9084" w14:textId="4C913145" w:rsidR="004B484C" w:rsidRPr="00E07AF0" w:rsidRDefault="004B484C" w:rsidP="00E07AF0">
      <w:pPr>
        <w:pStyle w:val="Heading1"/>
        <w:spacing w:line="360" w:lineRule="auto"/>
        <w:rPr>
          <w:rFonts w:ascii="Arial" w:hAnsi="Arial" w:cs="Arial"/>
          <w:sz w:val="24"/>
          <w:szCs w:val="24"/>
        </w:rPr>
      </w:pPr>
      <w:bookmarkStart w:id="19" w:name="_Toc109475432"/>
      <w:r w:rsidRPr="00E07AF0">
        <w:rPr>
          <w:rFonts w:ascii="Arial" w:hAnsi="Arial" w:cs="Arial"/>
          <w:sz w:val="24"/>
          <w:szCs w:val="24"/>
        </w:rPr>
        <w:t xml:space="preserve">4. </w:t>
      </w:r>
      <w:bookmarkEnd w:id="19"/>
      <w:r w:rsidR="00C23A40" w:rsidRPr="00C23A40">
        <w:rPr>
          <w:rFonts w:ascii="Arial" w:hAnsi="Arial" w:cs="Arial"/>
          <w:sz w:val="24"/>
          <w:szCs w:val="24"/>
        </w:rPr>
        <w:t>Data collection and analysis</w:t>
      </w:r>
    </w:p>
    <w:p w14:paraId="4AA6EA39" w14:textId="77777777" w:rsidR="00255AFB" w:rsidRPr="00E07AF0" w:rsidRDefault="00255AFB" w:rsidP="00E07AF0">
      <w:pPr>
        <w:spacing w:line="360" w:lineRule="auto"/>
        <w:rPr>
          <w:rFonts w:ascii="Arial" w:hAnsi="Arial" w:cs="Arial"/>
          <w:color w:val="000000"/>
          <w:sz w:val="24"/>
          <w:szCs w:val="24"/>
        </w:rPr>
      </w:pPr>
    </w:p>
    <w:p w14:paraId="0074777C" w14:textId="72EBD3B3" w:rsidR="00255AFB" w:rsidRPr="00E07AF0" w:rsidRDefault="00255AFB" w:rsidP="00E07AF0">
      <w:pPr>
        <w:spacing w:line="360" w:lineRule="auto"/>
        <w:jc w:val="both"/>
        <w:rPr>
          <w:rFonts w:ascii="Arial" w:hAnsi="Arial" w:cs="Arial"/>
          <w:sz w:val="24"/>
          <w:szCs w:val="24"/>
        </w:rPr>
      </w:pPr>
      <w:r w:rsidRPr="00E07AF0">
        <w:rPr>
          <w:rFonts w:ascii="Arial" w:hAnsi="Arial" w:cs="Arial"/>
          <w:sz w:val="24"/>
          <w:szCs w:val="24"/>
        </w:rPr>
        <w:t>This chapter summarizes the findings of the study and explores them through its four subsections.</w:t>
      </w:r>
      <w:r w:rsidR="00387275">
        <w:rPr>
          <w:rFonts w:ascii="Arial" w:hAnsi="Arial" w:cs="Arial"/>
          <w:sz w:val="24"/>
          <w:szCs w:val="24"/>
        </w:rPr>
        <w:t xml:space="preserve"> </w:t>
      </w:r>
      <w:r w:rsidRPr="00E07AF0">
        <w:rPr>
          <w:rFonts w:ascii="Arial" w:hAnsi="Arial" w:cs="Arial"/>
          <w:sz w:val="24"/>
          <w:szCs w:val="24"/>
        </w:rPr>
        <w:t xml:space="preserve">It also presents the results of the study's data analysis. The personal details of the participants as well as their demographics are discussed in the first section of the report. In order to provide an overview of the data that was collected, the descriptive statistics of the questionnaire replies are shown in the second part. After discussing the exploratory factor analysis in section three, we will go on to the discussion of the measure reliability of the generated components in section four. This will follow the presentation of the exploratory factor analysis in section three. In the last section of this chapter, we will talk about the regression analysis that was carried out in order to establish whether or not the study hypotheses were accurate. The procedure of </w:t>
      </w:r>
      <w:proofErr w:type="spellStart"/>
      <w:r w:rsidRPr="00E07AF0">
        <w:rPr>
          <w:rFonts w:ascii="Arial" w:hAnsi="Arial" w:cs="Arial"/>
          <w:sz w:val="24"/>
          <w:szCs w:val="24"/>
        </w:rPr>
        <w:t>analysing</w:t>
      </w:r>
      <w:proofErr w:type="spellEnd"/>
      <w:r w:rsidRPr="00E07AF0">
        <w:rPr>
          <w:rFonts w:ascii="Arial" w:hAnsi="Arial" w:cs="Arial"/>
          <w:sz w:val="24"/>
          <w:szCs w:val="24"/>
        </w:rPr>
        <w:t xml:space="preserve"> and presenting the results is carried out with the assistance of the SPSS </w:t>
      </w:r>
      <w:proofErr w:type="spellStart"/>
      <w:r w:rsidRPr="00E07AF0">
        <w:rPr>
          <w:rFonts w:ascii="Arial" w:hAnsi="Arial" w:cs="Arial"/>
          <w:sz w:val="24"/>
          <w:szCs w:val="24"/>
        </w:rPr>
        <w:t>programme</w:t>
      </w:r>
      <w:proofErr w:type="spellEnd"/>
      <w:r w:rsidRPr="00E07AF0">
        <w:rPr>
          <w:rFonts w:ascii="Arial" w:hAnsi="Arial" w:cs="Arial"/>
          <w:sz w:val="24"/>
          <w:szCs w:val="24"/>
        </w:rPr>
        <w:t>, and the outcomes are presented in the format of tables.</w:t>
      </w:r>
    </w:p>
    <w:p w14:paraId="0F187D4F" w14:textId="77777777" w:rsidR="00255AFB" w:rsidRPr="00E07AF0" w:rsidRDefault="00255AFB" w:rsidP="00E07AF0">
      <w:pPr>
        <w:spacing w:line="360" w:lineRule="auto"/>
        <w:jc w:val="both"/>
        <w:rPr>
          <w:rFonts w:ascii="Arial" w:hAnsi="Arial" w:cs="Arial"/>
          <w:sz w:val="24"/>
          <w:szCs w:val="24"/>
        </w:rPr>
      </w:pPr>
    </w:p>
    <w:p w14:paraId="398BE816" w14:textId="77777777" w:rsidR="00255AFB" w:rsidRPr="00E07AF0" w:rsidRDefault="00255AFB" w:rsidP="00E07AF0">
      <w:pPr>
        <w:pStyle w:val="Heading2"/>
        <w:spacing w:line="360" w:lineRule="auto"/>
        <w:rPr>
          <w:rFonts w:ascii="Arial" w:hAnsi="Arial" w:cs="Arial"/>
          <w:sz w:val="24"/>
          <w:szCs w:val="24"/>
        </w:rPr>
      </w:pPr>
      <w:bookmarkStart w:id="20" w:name="_Toc109475433"/>
      <w:r w:rsidRPr="00E07AF0">
        <w:rPr>
          <w:rFonts w:ascii="Arial" w:hAnsi="Arial" w:cs="Arial"/>
          <w:sz w:val="24"/>
          <w:szCs w:val="24"/>
        </w:rPr>
        <w:t>4.1. Specific Traits of the Representative Sample</w:t>
      </w:r>
      <w:bookmarkEnd w:id="20"/>
    </w:p>
    <w:p w14:paraId="475375A9" w14:textId="77777777" w:rsidR="00255AFB" w:rsidRPr="00E07AF0" w:rsidRDefault="00255AFB" w:rsidP="00E07AF0">
      <w:pPr>
        <w:spacing w:line="360" w:lineRule="auto"/>
        <w:jc w:val="both"/>
        <w:rPr>
          <w:rFonts w:ascii="Arial" w:hAnsi="Arial" w:cs="Arial"/>
          <w:sz w:val="24"/>
          <w:szCs w:val="24"/>
        </w:rPr>
      </w:pPr>
    </w:p>
    <w:p w14:paraId="67D5B87F" w14:textId="77777777" w:rsidR="00255AFB" w:rsidRPr="00E07AF0" w:rsidRDefault="00255AFB" w:rsidP="00E07AF0">
      <w:pPr>
        <w:spacing w:line="360" w:lineRule="auto"/>
        <w:jc w:val="both"/>
        <w:rPr>
          <w:rFonts w:ascii="Arial" w:hAnsi="Arial" w:cs="Arial"/>
          <w:sz w:val="24"/>
          <w:szCs w:val="24"/>
        </w:rPr>
      </w:pPr>
      <w:r w:rsidRPr="00E07AF0">
        <w:rPr>
          <w:rFonts w:ascii="Arial" w:hAnsi="Arial" w:cs="Arial"/>
          <w:sz w:val="24"/>
          <w:szCs w:val="24"/>
        </w:rPr>
        <w:t>There were 430 questionnaires distributed, and 10 of them were invalid because the respondent gave an inappropriately extreme or neutral response. This means that the participants always chose either the most extreme or the most neutral point of view about each topic. Consequently, there were a total of 420 individuals that took part in the research project. The data pertaining to the demographics are included in the following table, which offers a concise summary of the information.</w:t>
      </w:r>
    </w:p>
    <w:p w14:paraId="0D13D3C1" w14:textId="77777777" w:rsidR="00255AFB" w:rsidRPr="00E07AF0" w:rsidRDefault="00255AFB" w:rsidP="00E07AF0">
      <w:pPr>
        <w:spacing w:line="360" w:lineRule="auto"/>
        <w:jc w:val="both"/>
        <w:rPr>
          <w:rFonts w:ascii="Arial" w:hAnsi="Arial" w:cs="Arial"/>
          <w:sz w:val="24"/>
          <w:szCs w:val="24"/>
        </w:rPr>
      </w:pPr>
    </w:p>
    <w:p w14:paraId="4CAF5101" w14:textId="77777777" w:rsidR="00255AFB" w:rsidRPr="00E07AF0" w:rsidRDefault="00255AFB" w:rsidP="00E07AF0">
      <w:pPr>
        <w:spacing w:line="360" w:lineRule="auto"/>
        <w:jc w:val="both"/>
        <w:rPr>
          <w:rFonts w:ascii="Arial" w:hAnsi="Arial" w:cs="Arial"/>
          <w:sz w:val="24"/>
          <w:szCs w:val="24"/>
        </w:rPr>
      </w:pPr>
    </w:p>
    <w:p w14:paraId="7CC36E8C" w14:textId="77777777" w:rsidR="00255AFB" w:rsidRPr="00E07AF0" w:rsidRDefault="00255AFB" w:rsidP="00E07AF0">
      <w:pPr>
        <w:spacing w:line="360" w:lineRule="auto"/>
        <w:jc w:val="both"/>
        <w:rPr>
          <w:rFonts w:ascii="Arial" w:hAnsi="Arial" w:cs="Arial"/>
          <w:sz w:val="24"/>
          <w:szCs w:val="24"/>
        </w:rPr>
      </w:pPr>
      <w:r w:rsidRPr="00E07AF0">
        <w:rPr>
          <w:rFonts w:ascii="Arial" w:hAnsi="Arial" w:cs="Arial"/>
          <w:noProof/>
          <w:sz w:val="24"/>
          <w:szCs w:val="24"/>
        </w:rPr>
        <w:lastRenderedPageBreak/>
        <w:drawing>
          <wp:inline distT="0" distB="0" distL="0" distR="0" wp14:anchorId="6EB79FD0" wp14:editId="157AD0CC">
            <wp:extent cx="5084854" cy="2845538"/>
            <wp:effectExtent l="38100" t="57150" r="115796" b="88162"/>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srcRect/>
                    <a:stretch>
                      <a:fillRect/>
                    </a:stretch>
                  </pic:blipFill>
                  <pic:spPr bwMode="auto">
                    <a:xfrm>
                      <a:off x="0" y="0"/>
                      <a:ext cx="5082540" cy="2844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74F33B"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As can be seen in Table 4.1, the vast majority of respondents were female. While men made up 33.6 percent of the total, women made up 66.4 percent of the sample. When it came to respondents' ages, roughly half of those who took part in the study were young adults between the ages of 18 and 25. (45.7 percent). 27.9 percent of the total sample is comprised of individuals in the age group spanning 26 to 30 years old. There were 12.9 percent of people in the population who were between the ages of 30 and 35, whereas there were only 6.4 percent of people who were between the ages of 35 and 40. Those individuals under the age of 18 and those individuals older than 45 years old made up the smallest share of the sample, with 2.9 percent and 4.3 percent, respectively, of the total population. The majority of these 420 participants have attained either a bachelor's or master's degree, with bachelor's degrees accounting for 37.9 percent of the total and master's degrees accounting for 35.0 percent of the total respectively. 12.9 percent of the population consisted of people who had completed their high school education as well as those who had completed their doctorate or a higher level of education. Only 1.4% of the overall population was comprised of participants who had previously completed their high school education. When it comes to the jobs that the participants held, students made up the vast majority, accounting for sixty percent of the total. In comparison, 28.6 percent of people were employed, 8.6 percent were self-employed, and 2.9 percent were without jobs.</w:t>
      </w:r>
    </w:p>
    <w:p w14:paraId="51A420BC" w14:textId="77777777" w:rsidR="0016144F" w:rsidRPr="00E07AF0" w:rsidRDefault="0016144F" w:rsidP="00E07AF0">
      <w:pPr>
        <w:spacing w:line="360" w:lineRule="auto"/>
        <w:jc w:val="both"/>
        <w:rPr>
          <w:rFonts w:ascii="Arial" w:hAnsi="Arial" w:cs="Arial"/>
          <w:sz w:val="24"/>
          <w:szCs w:val="24"/>
        </w:rPr>
      </w:pPr>
    </w:p>
    <w:p w14:paraId="2088A158" w14:textId="77777777" w:rsidR="0016144F" w:rsidRPr="00E07AF0" w:rsidRDefault="0016144F" w:rsidP="00E07AF0">
      <w:pPr>
        <w:pStyle w:val="Heading2"/>
        <w:spacing w:line="360" w:lineRule="auto"/>
        <w:rPr>
          <w:rFonts w:ascii="Arial" w:hAnsi="Arial" w:cs="Arial"/>
          <w:sz w:val="24"/>
          <w:szCs w:val="24"/>
        </w:rPr>
      </w:pPr>
      <w:bookmarkStart w:id="21" w:name="_Toc109475434"/>
      <w:r w:rsidRPr="00E07AF0">
        <w:rPr>
          <w:rFonts w:ascii="Arial" w:hAnsi="Arial" w:cs="Arial"/>
          <w:sz w:val="24"/>
          <w:szCs w:val="24"/>
        </w:rPr>
        <w:t>4.2. Questionnaire's descriptive statistics</w:t>
      </w:r>
      <w:bookmarkEnd w:id="21"/>
    </w:p>
    <w:p w14:paraId="34A266AA" w14:textId="77777777" w:rsidR="0016144F" w:rsidRPr="00E07AF0" w:rsidRDefault="0016144F" w:rsidP="00E07AF0">
      <w:pPr>
        <w:spacing w:line="360" w:lineRule="auto"/>
        <w:jc w:val="both"/>
        <w:rPr>
          <w:rFonts w:ascii="Arial" w:hAnsi="Arial" w:cs="Arial"/>
          <w:sz w:val="24"/>
          <w:szCs w:val="24"/>
        </w:rPr>
      </w:pPr>
    </w:p>
    <w:p w14:paraId="55495C5A" w14:textId="77777777" w:rsidR="00255AFB"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The descriptive statistics of 25 questions or items contained within the questionnaire are shown in Table 4.2 in order to provide a full overview of the data before proceeding with further analysis. This is done before moving on to further examine the data.</w:t>
      </w:r>
    </w:p>
    <w:p w14:paraId="7A68C54E"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23A8DAAF" wp14:editId="1FDA245F">
            <wp:extent cx="5125085" cy="1212215"/>
            <wp:effectExtent l="1905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srcRect/>
                    <a:stretch>
                      <a:fillRect/>
                    </a:stretch>
                  </pic:blipFill>
                  <pic:spPr bwMode="auto">
                    <a:xfrm>
                      <a:off x="0" y="0"/>
                      <a:ext cx="5125085" cy="1212215"/>
                    </a:xfrm>
                    <a:prstGeom prst="rect">
                      <a:avLst/>
                    </a:prstGeom>
                    <a:noFill/>
                    <a:ln w="9525">
                      <a:noFill/>
                      <a:miter lim="800000"/>
                      <a:headEnd/>
                      <a:tailEnd/>
                    </a:ln>
                  </pic:spPr>
                </pic:pic>
              </a:graphicData>
            </a:graphic>
          </wp:inline>
        </w:drawing>
      </w:r>
    </w:p>
    <w:p w14:paraId="20662EA9"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0EB21E37" wp14:editId="623DE551">
            <wp:extent cx="4848225" cy="4614545"/>
            <wp:effectExtent l="1905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srcRect/>
                    <a:stretch>
                      <a:fillRect/>
                    </a:stretch>
                  </pic:blipFill>
                  <pic:spPr bwMode="auto">
                    <a:xfrm>
                      <a:off x="0" y="0"/>
                      <a:ext cx="4848225" cy="4614545"/>
                    </a:xfrm>
                    <a:prstGeom prst="rect">
                      <a:avLst/>
                    </a:prstGeom>
                    <a:noFill/>
                    <a:ln w="9525">
                      <a:noFill/>
                      <a:miter lim="800000"/>
                      <a:headEnd/>
                      <a:tailEnd/>
                    </a:ln>
                  </pic:spPr>
                </pic:pic>
              </a:graphicData>
            </a:graphic>
          </wp:inline>
        </w:drawing>
      </w:r>
    </w:p>
    <w:p w14:paraId="0B18BD79"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lastRenderedPageBreak/>
        <w:t>Using the data provided in the table, we may deduce how each respondent reacted to a given statement. Overall, consumers agreed with all of the remarks made concerning social media marketing. 29.3 percent of respondents in the SMM2 survey, 25.5 percent of respondents in the SMM4 survey, and 27-9 percent of respondents in the SMM5 survey selected the option "Somewhat agree" (option 4) as their response. Almost three-quarters of SMM1 respondents who strongly agreed with this attitude strongly agreed with this feeling, whereas 54.1 percent of SMM1 respondents who strongly agreed with this sentiment strongly agreed.</w:t>
      </w:r>
    </w:p>
    <w:p w14:paraId="4F2987A6" w14:textId="77777777" w:rsidR="0016144F" w:rsidRPr="00E07AF0" w:rsidRDefault="0016144F" w:rsidP="00E07AF0">
      <w:pPr>
        <w:spacing w:line="360" w:lineRule="auto"/>
        <w:jc w:val="both"/>
        <w:rPr>
          <w:rFonts w:ascii="Arial" w:hAnsi="Arial" w:cs="Arial"/>
          <w:sz w:val="24"/>
          <w:szCs w:val="24"/>
        </w:rPr>
      </w:pPr>
    </w:p>
    <w:p w14:paraId="0745CA18"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 xml:space="preserve">Some 75% of people who participated in the SMM3 study were </w:t>
      </w:r>
      <w:proofErr w:type="spellStart"/>
      <w:r w:rsidRPr="00E07AF0">
        <w:rPr>
          <w:rFonts w:ascii="Arial" w:hAnsi="Arial" w:cs="Arial"/>
          <w:sz w:val="24"/>
          <w:szCs w:val="24"/>
        </w:rPr>
        <w:t>sceptical</w:t>
      </w:r>
      <w:proofErr w:type="spellEnd"/>
      <w:r w:rsidRPr="00E07AF0">
        <w:rPr>
          <w:rFonts w:ascii="Arial" w:hAnsi="Arial" w:cs="Arial"/>
          <w:sz w:val="24"/>
          <w:szCs w:val="24"/>
        </w:rPr>
        <w:t xml:space="preserve"> of the idea that they were easily recalled. When it comes to blogs and websites, the majority of participants chose "Neutral" on a scale of one to five. BW1, BW2, BW4, and BW5 were on the list. Nearly half of those who took the study selected points 2 and 1, meaning "somewhat disagree" and "strongly disagree," respectively, when asked about how much time they spend reading fast fashion blogs and websites. The phrase "strongly disagree" was used by 28.6 and 26.0 percent of respondents, respectively, to express their responses to BMA1 and BMA5. In terms of BMA2–BMA4 items, "neutral" was the most </w:t>
      </w:r>
      <w:proofErr w:type="spellStart"/>
      <w:r w:rsidRPr="00E07AF0">
        <w:rPr>
          <w:rFonts w:ascii="Arial" w:hAnsi="Arial" w:cs="Arial"/>
          <w:sz w:val="24"/>
          <w:szCs w:val="24"/>
        </w:rPr>
        <w:t>favourable</w:t>
      </w:r>
      <w:proofErr w:type="spellEnd"/>
      <w:r w:rsidRPr="00E07AF0">
        <w:rPr>
          <w:rFonts w:ascii="Arial" w:hAnsi="Arial" w:cs="Arial"/>
          <w:sz w:val="24"/>
          <w:szCs w:val="24"/>
        </w:rPr>
        <w:t xml:space="preserve"> reaction, and this was also the case. In the eyes of email marketers, the highest possible ratings were awarded to EM1 and EM4, which were ranked as solid 1 and 2, respectively. Their efforts were rewarded with the best possible grades. Customers, according to the results of this survey, do not believe that emails issued by fast fashion companies are more entertaining to read than annoying. For EM2, EM3, and EM5, the most common options were points 2 and 3. Three of the five things received positive answers in terms of purchase decisions, and the most popular selections were points three and four for each of these items. Responses to PD2 and PD3 were typically 2 or 3 in the great majority of instances.</w:t>
      </w:r>
    </w:p>
    <w:p w14:paraId="1B66A595" w14:textId="77777777" w:rsidR="0016144F" w:rsidRPr="00E07AF0" w:rsidRDefault="0016144F" w:rsidP="00E07AF0">
      <w:pPr>
        <w:spacing w:line="360" w:lineRule="auto"/>
        <w:jc w:val="both"/>
        <w:rPr>
          <w:rFonts w:ascii="Arial" w:hAnsi="Arial" w:cs="Arial"/>
          <w:sz w:val="24"/>
          <w:szCs w:val="24"/>
        </w:rPr>
      </w:pPr>
    </w:p>
    <w:p w14:paraId="4BEAF4B5" w14:textId="77777777" w:rsidR="0016144F" w:rsidRPr="00E07AF0" w:rsidRDefault="0016144F" w:rsidP="00E07AF0">
      <w:pPr>
        <w:pStyle w:val="Heading2"/>
        <w:spacing w:line="360" w:lineRule="auto"/>
        <w:rPr>
          <w:rFonts w:ascii="Arial" w:hAnsi="Arial" w:cs="Arial"/>
          <w:sz w:val="24"/>
          <w:szCs w:val="24"/>
        </w:rPr>
      </w:pPr>
      <w:bookmarkStart w:id="22" w:name="_Toc109475435"/>
      <w:r w:rsidRPr="00E07AF0">
        <w:rPr>
          <w:rFonts w:ascii="Arial" w:hAnsi="Arial" w:cs="Arial"/>
          <w:sz w:val="24"/>
          <w:szCs w:val="24"/>
        </w:rPr>
        <w:t>4.3 Experimentation-based analysis of factors</w:t>
      </w:r>
      <w:bookmarkEnd w:id="22"/>
    </w:p>
    <w:p w14:paraId="0FBAAAB5" w14:textId="77777777" w:rsidR="0016144F" w:rsidRPr="00E07AF0" w:rsidRDefault="0016144F" w:rsidP="00E07AF0">
      <w:pPr>
        <w:spacing w:line="360" w:lineRule="auto"/>
        <w:jc w:val="both"/>
        <w:rPr>
          <w:rFonts w:ascii="Arial" w:hAnsi="Arial" w:cs="Arial"/>
          <w:sz w:val="24"/>
          <w:szCs w:val="24"/>
        </w:rPr>
      </w:pPr>
    </w:p>
    <w:p w14:paraId="0733AB43"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lastRenderedPageBreak/>
        <w:t>Based on the responses of the questionnaires, EFA was used to discover latent constructs, or factors, that represent four separate digital marketing channels and purchase decisions. The results of the survey were used in this process. A series of tests must be completed before an exploratory factor analysis (EFA) may be undertaken. To ensure that the data may be used for factor analysis, certain checks are required. Whether or not the correlation matrix could be factored was determined upon in the very first step of the procedure. No evidence of multicollinearity, the existence of a linear link between two or more factors explaining occurrences, was found, according to the findings (</w:t>
      </w:r>
      <w:proofErr w:type="spellStart"/>
      <w:r w:rsidRPr="00E07AF0">
        <w:rPr>
          <w:rFonts w:ascii="Arial" w:hAnsi="Arial" w:cs="Arial"/>
          <w:sz w:val="24"/>
          <w:szCs w:val="24"/>
        </w:rPr>
        <w:t>Elith</w:t>
      </w:r>
      <w:proofErr w:type="spellEnd"/>
      <w:r w:rsidRPr="00E07AF0">
        <w:rPr>
          <w:rFonts w:ascii="Arial" w:hAnsi="Arial" w:cs="Arial"/>
          <w:sz w:val="24"/>
          <w:szCs w:val="24"/>
        </w:rPr>
        <w:t xml:space="preserve"> et al., 2006). In order to undertake factor analysis, we had to choose a dataset that had conceptual appeal.</w:t>
      </w:r>
    </w:p>
    <w:p w14:paraId="643DE415"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To determine whether or not a sufficient sample had been taken, the Kaiser-Meyer-Olkin (KMO) measure was used. How much variance in data can be explained by variables is measured by KMO, which has a numerical value of 1, and the better it is, the closer it gets to that number. To do factor analysis, the KMO index must be above 0.7 according to Kaiser (1970). Table 4.3 makes it clear that the derived measure was 0.934, which is a strong indicator of the data's validity. The table shows this clearly.</w:t>
      </w:r>
    </w:p>
    <w:p w14:paraId="3563E30E" w14:textId="77777777" w:rsidR="0016144F" w:rsidRPr="00E07AF0" w:rsidRDefault="0016144F" w:rsidP="00E07AF0">
      <w:pPr>
        <w:spacing w:line="360" w:lineRule="auto"/>
        <w:jc w:val="both"/>
        <w:rPr>
          <w:rFonts w:ascii="Arial" w:hAnsi="Arial" w:cs="Arial"/>
          <w:sz w:val="24"/>
          <w:szCs w:val="24"/>
        </w:rPr>
      </w:pPr>
    </w:p>
    <w:p w14:paraId="540A595D" w14:textId="77777777" w:rsidR="0016144F" w:rsidRPr="00E07AF0" w:rsidRDefault="0016144F" w:rsidP="00E07AF0">
      <w:pPr>
        <w:spacing w:line="360" w:lineRule="auto"/>
        <w:jc w:val="both"/>
        <w:rPr>
          <w:rFonts w:ascii="Arial" w:hAnsi="Arial" w:cs="Arial"/>
          <w:sz w:val="24"/>
          <w:szCs w:val="24"/>
        </w:rPr>
      </w:pPr>
      <w:r w:rsidRPr="00E07AF0">
        <w:rPr>
          <w:rFonts w:ascii="Arial" w:hAnsi="Arial" w:cs="Arial"/>
          <w:sz w:val="24"/>
          <w:szCs w:val="24"/>
        </w:rPr>
        <w:t xml:space="preserve">A Bartlett sphericity test was used to evaluate if the object was round. The data should be significant (p0.05) if they look promising. There is evidence that (Hair et al., 2009; Brace et al., 2012). Table 3.3 </w:t>
      </w:r>
      <w:proofErr w:type="spellStart"/>
      <w:r w:rsidRPr="00E07AF0">
        <w:rPr>
          <w:rFonts w:ascii="Arial" w:hAnsi="Arial" w:cs="Arial"/>
          <w:sz w:val="24"/>
          <w:szCs w:val="24"/>
        </w:rPr>
        <w:t>summarises</w:t>
      </w:r>
      <w:proofErr w:type="spellEnd"/>
      <w:r w:rsidRPr="00E07AF0">
        <w:rPr>
          <w:rFonts w:ascii="Arial" w:hAnsi="Arial" w:cs="Arial"/>
          <w:sz w:val="24"/>
          <w:szCs w:val="24"/>
        </w:rPr>
        <w:t xml:space="preserve"> the findings of this study and shows the relevance of these findings. Consequently, the sample size was adequate for exploratory factor analysis, and the data were suitable for this (Field, 2013).</w:t>
      </w:r>
    </w:p>
    <w:p w14:paraId="2C13375A" w14:textId="77777777" w:rsidR="0096698F" w:rsidRPr="00E07AF0" w:rsidRDefault="0096698F" w:rsidP="00E07AF0">
      <w:pPr>
        <w:spacing w:line="360" w:lineRule="auto"/>
        <w:jc w:val="center"/>
        <w:rPr>
          <w:rFonts w:ascii="Arial" w:hAnsi="Arial" w:cs="Arial"/>
          <w:sz w:val="24"/>
          <w:szCs w:val="24"/>
        </w:rPr>
      </w:pPr>
      <w:r w:rsidRPr="00E07AF0">
        <w:rPr>
          <w:rFonts w:ascii="Arial" w:hAnsi="Arial" w:cs="Arial"/>
          <w:noProof/>
          <w:sz w:val="24"/>
          <w:szCs w:val="24"/>
        </w:rPr>
        <w:drawing>
          <wp:inline distT="0" distB="0" distL="0" distR="0" wp14:anchorId="7B933D3F" wp14:editId="5AA19E82">
            <wp:extent cx="4401820" cy="1488440"/>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srcRect/>
                    <a:stretch>
                      <a:fillRect/>
                    </a:stretch>
                  </pic:blipFill>
                  <pic:spPr bwMode="auto">
                    <a:xfrm>
                      <a:off x="0" y="0"/>
                      <a:ext cx="4401820" cy="1488440"/>
                    </a:xfrm>
                    <a:prstGeom prst="rect">
                      <a:avLst/>
                    </a:prstGeom>
                    <a:noFill/>
                    <a:ln w="9525">
                      <a:noFill/>
                      <a:miter lim="800000"/>
                      <a:headEnd/>
                      <a:tailEnd/>
                    </a:ln>
                  </pic:spPr>
                </pic:pic>
              </a:graphicData>
            </a:graphic>
          </wp:inline>
        </w:drawing>
      </w:r>
    </w:p>
    <w:p w14:paraId="783F471E" w14:textId="77777777" w:rsidR="004D600C" w:rsidRPr="00E07AF0" w:rsidRDefault="0096698F" w:rsidP="00E07AF0">
      <w:pPr>
        <w:spacing w:line="360" w:lineRule="auto"/>
        <w:jc w:val="both"/>
        <w:rPr>
          <w:rFonts w:ascii="Arial" w:hAnsi="Arial" w:cs="Arial"/>
          <w:sz w:val="24"/>
          <w:szCs w:val="24"/>
        </w:rPr>
      </w:pPr>
      <w:r w:rsidRPr="00E07AF0">
        <w:rPr>
          <w:rFonts w:ascii="Arial" w:hAnsi="Arial" w:cs="Arial"/>
          <w:sz w:val="24"/>
          <w:szCs w:val="24"/>
        </w:rPr>
        <w:lastRenderedPageBreak/>
        <w:t xml:space="preserve">The next step in the process is to extract factors using the EFA technique. The Principal Components Analysis (PCA) and the Principal Axis Factoring (PAF) are two of the most common methodologies that are used when attempting to determine factors from research that has been previously published (Henson &amp; Roberts, 2006; </w:t>
      </w:r>
      <w:proofErr w:type="spellStart"/>
      <w:r w:rsidRPr="00E07AF0">
        <w:rPr>
          <w:rFonts w:ascii="Arial" w:hAnsi="Arial" w:cs="Arial"/>
          <w:sz w:val="24"/>
          <w:szCs w:val="24"/>
        </w:rPr>
        <w:t>Tabachnick</w:t>
      </w:r>
      <w:proofErr w:type="spellEnd"/>
      <w:r w:rsidRPr="00E07AF0">
        <w:rPr>
          <w:rFonts w:ascii="Arial" w:hAnsi="Arial" w:cs="Arial"/>
          <w:sz w:val="24"/>
          <w:szCs w:val="24"/>
        </w:rPr>
        <w:t xml:space="preserve"> &amp; </w:t>
      </w:r>
      <w:proofErr w:type="spellStart"/>
      <w:r w:rsidRPr="00E07AF0">
        <w:rPr>
          <w:rFonts w:ascii="Arial" w:hAnsi="Arial" w:cs="Arial"/>
          <w:sz w:val="24"/>
          <w:szCs w:val="24"/>
        </w:rPr>
        <w:t>Fidell</w:t>
      </w:r>
      <w:proofErr w:type="spellEnd"/>
      <w:r w:rsidRPr="00E07AF0">
        <w:rPr>
          <w:rFonts w:ascii="Arial" w:hAnsi="Arial" w:cs="Arial"/>
          <w:sz w:val="24"/>
          <w:szCs w:val="24"/>
        </w:rPr>
        <w:t xml:space="preserve">, 2007; Thompson, 2004). During the course of this inquiry, the PAF technique was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At this point in the process of extracting data, a wide variety of criteria may be applied in order to narrow down an enormous number of potential candidates to a manageable amount. The five factors that are of interest in this study include consumer purchasing decisions, social media marketing, branded mobile apps, email marketing, and blogs and websites that are focused on social media marketing. As a direct consequence of this, we were only successful in reclaiming five components. </w:t>
      </w:r>
      <w:proofErr w:type="gramStart"/>
      <w:r w:rsidRPr="00E07AF0">
        <w:rPr>
          <w:rFonts w:ascii="Arial" w:hAnsi="Arial" w:cs="Arial"/>
          <w:sz w:val="24"/>
          <w:szCs w:val="24"/>
        </w:rPr>
        <w:t>An</w:t>
      </w:r>
      <w:proofErr w:type="gramEnd"/>
      <w:r w:rsidRPr="00E07AF0">
        <w:rPr>
          <w:rFonts w:ascii="Arial" w:hAnsi="Arial" w:cs="Arial"/>
          <w:sz w:val="24"/>
          <w:szCs w:val="24"/>
        </w:rPr>
        <w:t xml:space="preserve"> response that is simpler and easier to grasp is produced by this technique, which aims to </w:t>
      </w:r>
      <w:proofErr w:type="spellStart"/>
      <w:r w:rsidRPr="00E07AF0">
        <w:rPr>
          <w:rFonts w:ascii="Arial" w:hAnsi="Arial" w:cs="Arial"/>
          <w:sz w:val="24"/>
          <w:szCs w:val="24"/>
        </w:rPr>
        <w:t>maximise</w:t>
      </w:r>
      <w:proofErr w:type="spellEnd"/>
      <w:r w:rsidRPr="00E07AF0">
        <w:rPr>
          <w:rFonts w:ascii="Arial" w:hAnsi="Arial" w:cs="Arial"/>
          <w:sz w:val="24"/>
          <w:szCs w:val="24"/>
        </w:rPr>
        <w:t xml:space="preserve"> high item loadings while </w:t>
      </w:r>
      <w:proofErr w:type="spellStart"/>
      <w:r w:rsidRPr="00E07AF0">
        <w:rPr>
          <w:rFonts w:ascii="Arial" w:hAnsi="Arial" w:cs="Arial"/>
          <w:sz w:val="24"/>
          <w:szCs w:val="24"/>
        </w:rPr>
        <w:t>minimising</w:t>
      </w:r>
      <w:proofErr w:type="spellEnd"/>
      <w:r w:rsidRPr="00E07AF0">
        <w:rPr>
          <w:rFonts w:ascii="Arial" w:hAnsi="Arial" w:cs="Arial"/>
          <w:sz w:val="24"/>
          <w:szCs w:val="24"/>
        </w:rPr>
        <w:t xml:space="preserve"> low item loadings. It was decided to employ an oblique </w:t>
      </w:r>
      <w:proofErr w:type="spellStart"/>
      <w:r w:rsidRPr="00E07AF0">
        <w:rPr>
          <w:rFonts w:ascii="Arial" w:hAnsi="Arial" w:cs="Arial"/>
          <w:sz w:val="24"/>
          <w:szCs w:val="24"/>
        </w:rPr>
        <w:t>promax</w:t>
      </w:r>
      <w:proofErr w:type="spellEnd"/>
      <w:r w:rsidRPr="00E07AF0">
        <w:rPr>
          <w:rFonts w:ascii="Arial" w:hAnsi="Arial" w:cs="Arial"/>
          <w:sz w:val="24"/>
          <w:szCs w:val="24"/>
        </w:rPr>
        <w:t xml:space="preserve"> rotation as the method of analysis for this particular study because it enables the collection of correlations between the variables that are being considered, which is generally thought to produce more accurate results when researching human </w:t>
      </w:r>
      <w:proofErr w:type="spellStart"/>
      <w:r w:rsidRPr="00E07AF0">
        <w:rPr>
          <w:rFonts w:ascii="Arial" w:hAnsi="Arial" w:cs="Arial"/>
          <w:sz w:val="24"/>
          <w:szCs w:val="24"/>
        </w:rPr>
        <w:t>behaviour</w:t>
      </w:r>
      <w:proofErr w:type="spellEnd"/>
      <w:r w:rsidRPr="00E07AF0">
        <w:rPr>
          <w:rFonts w:ascii="Arial" w:hAnsi="Arial" w:cs="Arial"/>
          <w:sz w:val="24"/>
          <w:szCs w:val="24"/>
        </w:rPr>
        <w:t xml:space="preserve"> (Costello and Osborne, 2005). After that, the item loadings were calculated by performing an oblique rotation on the pattern matrix and then </w:t>
      </w:r>
      <w:proofErr w:type="spellStart"/>
      <w:r w:rsidRPr="00E07AF0">
        <w:rPr>
          <w:rFonts w:ascii="Arial" w:hAnsi="Arial" w:cs="Arial"/>
          <w:sz w:val="24"/>
          <w:szCs w:val="24"/>
        </w:rPr>
        <w:t>analysing</w:t>
      </w:r>
      <w:proofErr w:type="spellEnd"/>
      <w:r w:rsidRPr="00E07AF0">
        <w:rPr>
          <w:rFonts w:ascii="Arial" w:hAnsi="Arial" w:cs="Arial"/>
          <w:sz w:val="24"/>
          <w:szCs w:val="24"/>
        </w:rPr>
        <w:t xml:space="preserve"> the results. </w:t>
      </w:r>
    </w:p>
    <w:p w14:paraId="2E98386B" w14:textId="77777777" w:rsidR="0096698F" w:rsidRPr="00E07AF0" w:rsidRDefault="0096698F" w:rsidP="00E07AF0">
      <w:pPr>
        <w:spacing w:line="360" w:lineRule="auto"/>
        <w:jc w:val="both"/>
        <w:rPr>
          <w:rFonts w:ascii="Arial" w:hAnsi="Arial" w:cs="Arial"/>
          <w:sz w:val="24"/>
          <w:szCs w:val="24"/>
        </w:rPr>
      </w:pPr>
      <w:r w:rsidRPr="00E07AF0">
        <w:rPr>
          <w:rFonts w:ascii="Arial" w:hAnsi="Arial" w:cs="Arial"/>
          <w:sz w:val="24"/>
          <w:szCs w:val="24"/>
        </w:rPr>
        <w:t>When the items are concatenated in a linear form, the loadings have the same relationship to the regression coefficients as the regression coefficients do. According to Hair et al. (2009) and Hooper, an item's significance in a study is deemed to be insignificant if its loading on the study is less than 0.4 across all of the study's components (2012). The researchers were able to make the data more intelligible by getting rid of any portions that had loadings that were lower than 0.4. It was also essential to get rid of any commodities that had 56 loadings that were higher than 0.4, but you had to accomplish this by loading them on various variables all at the same time (Hair et al., 2009). Due to the fact that they did not fulfil the requirements laid out in the paragraph before this one, it was not possible for them to employ SMM4, SMM5, BW1, BW2, or EM1. The entirety of the output pattern matrix is presented in table 4.4.</w:t>
      </w:r>
    </w:p>
    <w:p w14:paraId="20B937B7" w14:textId="77777777" w:rsidR="004D600C" w:rsidRPr="00E07AF0" w:rsidRDefault="004D600C" w:rsidP="00E07AF0">
      <w:pPr>
        <w:spacing w:line="360" w:lineRule="auto"/>
        <w:jc w:val="both"/>
        <w:rPr>
          <w:rFonts w:ascii="Arial" w:hAnsi="Arial" w:cs="Arial"/>
          <w:sz w:val="24"/>
          <w:szCs w:val="24"/>
        </w:rPr>
      </w:pPr>
      <w:r w:rsidRPr="00E07AF0">
        <w:rPr>
          <w:rFonts w:ascii="Arial" w:hAnsi="Arial" w:cs="Arial"/>
          <w:noProof/>
          <w:sz w:val="24"/>
          <w:szCs w:val="24"/>
        </w:rPr>
        <w:lastRenderedPageBreak/>
        <w:drawing>
          <wp:inline distT="0" distB="0" distL="0" distR="0" wp14:anchorId="054ACE8D" wp14:editId="21E2AB3A">
            <wp:extent cx="5565258" cy="4468123"/>
            <wp:effectExtent l="38100" t="57150" r="111642" b="103877"/>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1"/>
                    <a:srcRect/>
                    <a:stretch>
                      <a:fillRect/>
                    </a:stretch>
                  </pic:blipFill>
                  <pic:spPr bwMode="auto">
                    <a:xfrm>
                      <a:off x="0" y="0"/>
                      <a:ext cx="5576215" cy="4476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9B2EF5" w14:textId="77777777" w:rsidR="004D600C" w:rsidRPr="00E07AF0" w:rsidRDefault="004D600C" w:rsidP="00E07AF0">
      <w:pPr>
        <w:spacing w:line="360" w:lineRule="auto"/>
        <w:jc w:val="both"/>
        <w:rPr>
          <w:rFonts w:ascii="Arial" w:hAnsi="Arial" w:cs="Arial"/>
          <w:sz w:val="24"/>
          <w:szCs w:val="24"/>
        </w:rPr>
      </w:pPr>
      <w:r w:rsidRPr="00E07AF0">
        <w:rPr>
          <w:rFonts w:ascii="Arial" w:hAnsi="Arial" w:cs="Arial"/>
          <w:sz w:val="24"/>
          <w:szCs w:val="24"/>
        </w:rPr>
        <w:t xml:space="preserve">Afterwards, each factor was automatically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so that the mean of each factor was zero. Consumer purchasing decisions, as shown in Table 4.4, were the notion being measured by factor 1, which was aptly named as such because it consisted of five different components. Similar terminology was used for the "Branded mobile apps" component, which contained five items. One factor had three items called "Blogs/Websites," another had four and the third one had three was called "Social media marketing." Each of these factors had three items in it.</w:t>
      </w:r>
    </w:p>
    <w:p w14:paraId="68657825" w14:textId="77777777" w:rsidR="004D600C" w:rsidRPr="00E07AF0" w:rsidRDefault="004D600C" w:rsidP="00E07AF0">
      <w:pPr>
        <w:spacing w:line="360" w:lineRule="auto"/>
        <w:jc w:val="both"/>
        <w:rPr>
          <w:rFonts w:ascii="Arial" w:hAnsi="Arial" w:cs="Arial"/>
          <w:sz w:val="24"/>
          <w:szCs w:val="24"/>
        </w:rPr>
      </w:pPr>
    </w:p>
    <w:p w14:paraId="17BF091F" w14:textId="77777777" w:rsidR="004D600C" w:rsidRPr="00E07AF0" w:rsidRDefault="004D600C" w:rsidP="00E07AF0">
      <w:pPr>
        <w:pStyle w:val="Heading2"/>
        <w:spacing w:line="360" w:lineRule="auto"/>
        <w:rPr>
          <w:rFonts w:ascii="Arial" w:hAnsi="Arial" w:cs="Arial"/>
          <w:sz w:val="24"/>
          <w:szCs w:val="24"/>
        </w:rPr>
      </w:pPr>
      <w:bookmarkStart w:id="23" w:name="_Toc109475436"/>
      <w:r w:rsidRPr="00E07AF0">
        <w:rPr>
          <w:rFonts w:ascii="Arial" w:hAnsi="Arial" w:cs="Arial"/>
          <w:sz w:val="24"/>
          <w:szCs w:val="24"/>
        </w:rPr>
        <w:t>4.4. Consistency and reliability in the workplace</w:t>
      </w:r>
      <w:bookmarkEnd w:id="23"/>
    </w:p>
    <w:p w14:paraId="16CDB066" w14:textId="77777777" w:rsidR="004D600C" w:rsidRPr="00E07AF0" w:rsidRDefault="004D600C" w:rsidP="00E07AF0">
      <w:pPr>
        <w:spacing w:line="360" w:lineRule="auto"/>
        <w:jc w:val="both"/>
        <w:rPr>
          <w:rFonts w:ascii="Arial" w:hAnsi="Arial" w:cs="Arial"/>
          <w:sz w:val="24"/>
          <w:szCs w:val="24"/>
        </w:rPr>
      </w:pPr>
    </w:p>
    <w:p w14:paraId="6BF4ED21" w14:textId="77777777" w:rsidR="004D600C" w:rsidRPr="00E07AF0" w:rsidRDefault="004D600C" w:rsidP="00E07AF0">
      <w:pPr>
        <w:spacing w:line="360" w:lineRule="auto"/>
        <w:jc w:val="both"/>
        <w:rPr>
          <w:rFonts w:ascii="Arial" w:hAnsi="Arial" w:cs="Arial"/>
          <w:sz w:val="24"/>
          <w:szCs w:val="24"/>
        </w:rPr>
      </w:pPr>
      <w:r w:rsidRPr="00E07AF0">
        <w:rPr>
          <w:rFonts w:ascii="Arial" w:hAnsi="Arial" w:cs="Arial"/>
          <w:sz w:val="24"/>
          <w:szCs w:val="24"/>
        </w:rPr>
        <w:lastRenderedPageBreak/>
        <w:t>To provide even more confidence in the trustworthiness of the measurements, every factor was examined for internal consistency and reliability. Internal consistency is defined as a measurement that shows how well different elements on a test correlate with one another and thus how well they fit into an abstract conceptual model (Nunnally and Bernstein, 1994; Devon et al., 2007). To determine whether or not the test items are trustworthy internally, Cronbach's Alpha is one of the approaches that is frequently employed (Trochim and Donnelly, 2006). A Cronbach's Alpha score of greater than 0.7 is regarded adequate for the majority of research objectives (Allen &amp; Bennett, 2012). Cronbach's Alpha values ranged from 0.774 to 0.934 in Table 4.5, demonstrating that all factors had values larger than 0.7. In other words, the scales were found to be internally consistent. As a result, the final research instruments will be built on the findings of this factor analysis.</w:t>
      </w:r>
    </w:p>
    <w:p w14:paraId="2E39EE0B" w14:textId="77777777" w:rsidR="004D600C" w:rsidRPr="00E07AF0" w:rsidRDefault="004D600C" w:rsidP="00E07AF0">
      <w:pPr>
        <w:spacing w:line="360" w:lineRule="auto"/>
        <w:jc w:val="both"/>
        <w:rPr>
          <w:rFonts w:ascii="Arial" w:hAnsi="Arial" w:cs="Arial"/>
          <w:sz w:val="24"/>
          <w:szCs w:val="24"/>
        </w:rPr>
      </w:pPr>
    </w:p>
    <w:p w14:paraId="7F6DFAED" w14:textId="77777777" w:rsidR="004D600C" w:rsidRPr="00E07AF0" w:rsidRDefault="004D600C" w:rsidP="00E07AF0">
      <w:pPr>
        <w:spacing w:line="360" w:lineRule="auto"/>
        <w:jc w:val="center"/>
        <w:rPr>
          <w:rFonts w:ascii="Arial" w:hAnsi="Arial" w:cs="Arial"/>
          <w:sz w:val="24"/>
          <w:szCs w:val="24"/>
        </w:rPr>
      </w:pPr>
      <w:r w:rsidRPr="00E07AF0">
        <w:rPr>
          <w:rFonts w:ascii="Arial" w:hAnsi="Arial" w:cs="Arial"/>
          <w:noProof/>
          <w:sz w:val="24"/>
          <w:szCs w:val="24"/>
        </w:rPr>
        <w:drawing>
          <wp:inline distT="0" distB="0" distL="0" distR="0" wp14:anchorId="0FCF85CC" wp14:editId="274C9FA7">
            <wp:extent cx="4359275" cy="1701165"/>
            <wp:effectExtent l="38100" t="57150" r="117475" b="895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a:srcRect/>
                    <a:stretch>
                      <a:fillRect/>
                    </a:stretch>
                  </pic:blipFill>
                  <pic:spPr bwMode="auto">
                    <a:xfrm>
                      <a:off x="0" y="0"/>
                      <a:ext cx="4359275" cy="17011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405B9F" w14:textId="77777777" w:rsidR="004D600C" w:rsidRPr="00E07AF0" w:rsidRDefault="004D600C" w:rsidP="00E07AF0">
      <w:pPr>
        <w:spacing w:line="360" w:lineRule="auto"/>
        <w:jc w:val="center"/>
        <w:rPr>
          <w:rFonts w:ascii="Arial" w:hAnsi="Arial" w:cs="Arial"/>
          <w:sz w:val="24"/>
          <w:szCs w:val="24"/>
        </w:rPr>
      </w:pPr>
    </w:p>
    <w:p w14:paraId="7507B09C" w14:textId="77777777" w:rsidR="004D600C" w:rsidRPr="00E07AF0" w:rsidRDefault="004D600C" w:rsidP="00E07AF0">
      <w:pPr>
        <w:spacing w:line="360" w:lineRule="auto"/>
        <w:jc w:val="both"/>
        <w:rPr>
          <w:rFonts w:ascii="Arial" w:hAnsi="Arial" w:cs="Arial"/>
          <w:sz w:val="24"/>
          <w:szCs w:val="24"/>
        </w:rPr>
      </w:pPr>
    </w:p>
    <w:p w14:paraId="430F464F" w14:textId="77777777" w:rsidR="004D600C" w:rsidRPr="00E07AF0" w:rsidRDefault="004D600C" w:rsidP="00E07AF0">
      <w:pPr>
        <w:spacing w:line="360" w:lineRule="auto"/>
        <w:jc w:val="both"/>
        <w:rPr>
          <w:rFonts w:ascii="Arial" w:hAnsi="Arial" w:cs="Arial"/>
          <w:sz w:val="24"/>
          <w:szCs w:val="24"/>
        </w:rPr>
      </w:pPr>
      <w:proofErr w:type="gramStart"/>
      <w:r w:rsidRPr="00E07AF0">
        <w:rPr>
          <w:rFonts w:ascii="Arial" w:hAnsi="Arial" w:cs="Arial"/>
          <w:sz w:val="24"/>
          <w:szCs w:val="24"/>
        </w:rPr>
        <w:t>A</w:t>
      </w:r>
      <w:proofErr w:type="gramEnd"/>
      <w:r w:rsidRPr="00E07AF0">
        <w:rPr>
          <w:rFonts w:ascii="Arial" w:hAnsi="Arial" w:cs="Arial"/>
          <w:sz w:val="24"/>
          <w:szCs w:val="24"/>
        </w:rPr>
        <w:t xml:space="preserve"> assessment of how well the model fits the data is presented in the section labelled "Model Summary" (Table 4.7). The coefficient of determination, R2, came out to be 0.672, indicating that there was a significant variation in consumer purchase decisions based on the independent variables that indicate digital marketing channels. This variation was 67.2%. Based on the results of this finding, there is no question that the model is correct.</w:t>
      </w:r>
    </w:p>
    <w:p w14:paraId="3C09256F" w14:textId="77777777" w:rsidR="004D600C" w:rsidRPr="00E07AF0" w:rsidRDefault="004D600C" w:rsidP="00E07AF0">
      <w:pPr>
        <w:spacing w:line="360" w:lineRule="auto"/>
        <w:jc w:val="center"/>
        <w:rPr>
          <w:rFonts w:ascii="Arial" w:hAnsi="Arial" w:cs="Arial"/>
          <w:sz w:val="24"/>
          <w:szCs w:val="24"/>
        </w:rPr>
      </w:pPr>
      <w:r w:rsidRPr="00E07AF0">
        <w:rPr>
          <w:rFonts w:ascii="Arial" w:hAnsi="Arial" w:cs="Arial"/>
          <w:noProof/>
          <w:sz w:val="24"/>
          <w:szCs w:val="24"/>
        </w:rPr>
        <w:lastRenderedPageBreak/>
        <w:drawing>
          <wp:inline distT="0" distB="0" distL="0" distR="0" wp14:anchorId="41959A84" wp14:editId="2355936B">
            <wp:extent cx="4455160" cy="733425"/>
            <wp:effectExtent l="38100" t="57150" r="116840" b="1047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a:srcRect/>
                    <a:stretch>
                      <a:fillRect/>
                    </a:stretch>
                  </pic:blipFill>
                  <pic:spPr bwMode="auto">
                    <a:xfrm>
                      <a:off x="0" y="0"/>
                      <a:ext cx="4455160" cy="733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5EDD9E8" w14:textId="77777777" w:rsidR="004D600C" w:rsidRPr="00E07AF0" w:rsidRDefault="00C32659" w:rsidP="00E07AF0">
      <w:pPr>
        <w:spacing w:line="360" w:lineRule="auto"/>
        <w:jc w:val="both"/>
        <w:rPr>
          <w:rFonts w:ascii="Arial" w:hAnsi="Arial" w:cs="Arial"/>
          <w:sz w:val="24"/>
          <w:szCs w:val="24"/>
        </w:rPr>
      </w:pPr>
      <w:r w:rsidRPr="00E07AF0">
        <w:rPr>
          <w:rFonts w:ascii="Arial" w:hAnsi="Arial" w:cs="Arial"/>
          <w:sz w:val="24"/>
          <w:szCs w:val="24"/>
        </w:rPr>
        <w:t>The results of an ANOVA test to determine whether or not the model has any statistical validity are presented in table 4.8. The significance of the testing statistic F (4,416) = 215.894 lies in the fact that the likelihood of this value being less than 0.05, which demonstrates that the model is meaningful. Therefore, it is possible to determine whether or not the assertion that the person who is the focus of this study possesses an adequate level of statistical knowledge is accurate.</w:t>
      </w:r>
    </w:p>
    <w:p w14:paraId="50CD772A" w14:textId="77777777" w:rsidR="00C32659" w:rsidRPr="00E07AF0" w:rsidRDefault="00C32659" w:rsidP="00E07AF0">
      <w:pPr>
        <w:spacing w:line="360" w:lineRule="auto"/>
        <w:jc w:val="both"/>
        <w:rPr>
          <w:rFonts w:ascii="Arial" w:hAnsi="Arial" w:cs="Arial"/>
          <w:sz w:val="24"/>
          <w:szCs w:val="24"/>
        </w:rPr>
      </w:pPr>
    </w:p>
    <w:p w14:paraId="756176F2" w14:textId="77777777" w:rsidR="00C32659" w:rsidRPr="00E07AF0" w:rsidRDefault="00C32659" w:rsidP="00E07AF0">
      <w:pPr>
        <w:spacing w:line="360" w:lineRule="auto"/>
        <w:jc w:val="both"/>
        <w:rPr>
          <w:rFonts w:ascii="Arial" w:hAnsi="Arial" w:cs="Arial"/>
          <w:sz w:val="24"/>
          <w:szCs w:val="24"/>
        </w:rPr>
      </w:pPr>
      <w:r w:rsidRPr="00E07AF0">
        <w:rPr>
          <w:rFonts w:ascii="Arial" w:hAnsi="Arial" w:cs="Arial"/>
          <w:sz w:val="24"/>
          <w:szCs w:val="24"/>
        </w:rPr>
        <w:t xml:space="preserve">                       </w:t>
      </w:r>
      <w:r w:rsidRPr="00E07AF0">
        <w:rPr>
          <w:rFonts w:ascii="Arial" w:hAnsi="Arial" w:cs="Arial"/>
          <w:noProof/>
          <w:sz w:val="24"/>
          <w:szCs w:val="24"/>
        </w:rPr>
        <w:drawing>
          <wp:inline distT="0" distB="0" distL="0" distR="0" wp14:anchorId="25054511" wp14:editId="563764CE">
            <wp:extent cx="4529455" cy="1510030"/>
            <wp:effectExtent l="38100" t="57150" r="118745" b="901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a:srcRect/>
                    <a:stretch>
                      <a:fillRect/>
                    </a:stretch>
                  </pic:blipFill>
                  <pic:spPr bwMode="auto">
                    <a:xfrm>
                      <a:off x="0" y="0"/>
                      <a:ext cx="4529455" cy="15100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71D294F" w14:textId="77777777" w:rsidR="00C32659" w:rsidRPr="00E07AF0" w:rsidRDefault="00FD4E14" w:rsidP="00E07AF0">
      <w:pPr>
        <w:spacing w:line="360" w:lineRule="auto"/>
        <w:jc w:val="both"/>
        <w:rPr>
          <w:rFonts w:ascii="Arial" w:hAnsi="Arial" w:cs="Arial"/>
          <w:sz w:val="24"/>
          <w:szCs w:val="24"/>
        </w:rPr>
      </w:pPr>
      <w:r w:rsidRPr="00E07AF0">
        <w:rPr>
          <w:rFonts w:ascii="Arial" w:hAnsi="Arial" w:cs="Arial"/>
          <w:sz w:val="24"/>
          <w:szCs w:val="24"/>
        </w:rPr>
        <w:t xml:space="preserve">After that, it was discovered that the unstandardized (or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coefficients of each population-based independent variable were both equal to zero. This was discovered after it was discovered that the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coefficients were also equal to zero. As a result, we were able to arrive at the verdict that the population-based independent variables were, in fact, independent. After discovering that the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coefficients also equaled zero, this was the conclusion that was arrived at as a result of the investigation. This was the result that was arrived at after much investigation. This study looked into two different aspects of marketing: branded mobile app marketing and email marketing, each of which are their own independent fields of study. These two variables both produced p-values that were significantly lower than the thresholds of 0.1, 0.05, and 0.001 (B=0.587, </w:t>
      </w:r>
      <w:proofErr w:type="gramStart"/>
      <w:r w:rsidRPr="00E07AF0">
        <w:rPr>
          <w:rFonts w:ascii="Arial" w:hAnsi="Arial" w:cs="Arial"/>
          <w:sz w:val="24"/>
          <w:szCs w:val="24"/>
        </w:rPr>
        <w:t>t(</w:t>
      </w:r>
      <w:proofErr w:type="gramEnd"/>
      <w:r w:rsidRPr="00E07AF0">
        <w:rPr>
          <w:rFonts w:ascii="Arial" w:hAnsi="Arial" w:cs="Arial"/>
          <w:sz w:val="24"/>
          <w:szCs w:val="24"/>
        </w:rPr>
        <w:t xml:space="preserve">416)=13.092 and t(416)=7.287, respectively, p = 0.000). The only significant values for social media marketing characteristics were 0.1 and 0.05, while the </w:t>
      </w:r>
      <w:r w:rsidRPr="00E07AF0">
        <w:rPr>
          <w:rFonts w:ascii="Arial" w:hAnsi="Arial" w:cs="Arial"/>
          <w:sz w:val="24"/>
          <w:szCs w:val="24"/>
        </w:rPr>
        <w:lastRenderedPageBreak/>
        <w:t xml:space="preserve">only significant values for websites and blogs were 0.085, </w:t>
      </w:r>
      <w:proofErr w:type="gramStart"/>
      <w:r w:rsidRPr="00E07AF0">
        <w:rPr>
          <w:rFonts w:ascii="Arial" w:hAnsi="Arial" w:cs="Arial"/>
          <w:sz w:val="24"/>
          <w:szCs w:val="24"/>
        </w:rPr>
        <w:t>t(</w:t>
      </w:r>
      <w:proofErr w:type="gramEnd"/>
      <w:r w:rsidRPr="00E07AF0">
        <w:rPr>
          <w:rFonts w:ascii="Arial" w:hAnsi="Arial" w:cs="Arial"/>
          <w:sz w:val="24"/>
          <w:szCs w:val="24"/>
        </w:rPr>
        <w:t>416) = 1.864, and p = 0.063. Both of these values were significant for the features of social media marketing. As a direct result of this, we are now in the position to assert with one hundred percent assurance that the coefficients do not equal zero.</w:t>
      </w:r>
    </w:p>
    <w:p w14:paraId="74C69E3A" w14:textId="77777777" w:rsidR="00FD4E14" w:rsidRPr="00E07AF0" w:rsidRDefault="00D65C14" w:rsidP="00E07AF0">
      <w:pPr>
        <w:spacing w:line="360" w:lineRule="auto"/>
        <w:jc w:val="both"/>
        <w:rPr>
          <w:rFonts w:ascii="Arial" w:hAnsi="Arial" w:cs="Arial"/>
          <w:sz w:val="24"/>
          <w:szCs w:val="24"/>
        </w:rPr>
      </w:pPr>
      <w:r w:rsidRPr="00E07AF0">
        <w:rPr>
          <w:rFonts w:ascii="Arial" w:hAnsi="Arial" w:cs="Arial"/>
          <w:noProof/>
          <w:sz w:val="24"/>
          <w:szCs w:val="24"/>
        </w:rPr>
        <w:drawing>
          <wp:inline distT="0" distB="0" distL="0" distR="0" wp14:anchorId="2623258E" wp14:editId="2D646F96">
            <wp:extent cx="4805680" cy="1743710"/>
            <wp:effectExtent l="38100" t="57150" r="109220" b="10414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5"/>
                    <a:srcRect/>
                    <a:stretch>
                      <a:fillRect/>
                    </a:stretch>
                  </pic:blipFill>
                  <pic:spPr bwMode="auto">
                    <a:xfrm>
                      <a:off x="0" y="0"/>
                      <a:ext cx="4805680" cy="1743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B111CF"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While it comes to fast fashion products, marketing efforts carried out on social media platforms have a positive influence on the decisions made by customers when shopping for these items.</w:t>
      </w:r>
    </w:p>
    <w:p w14:paraId="5E04D3B1"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It is fascinating to note that the variable dealing with marketing done through social media had a significant negative association (B = -0.114). This shows that the hypothesis H1 was not accepted due to the fact that the judgments that consumers make regarding their purchases will be negatively impacted by the use of social media marketing.</w:t>
      </w:r>
    </w:p>
    <w:p w14:paraId="7A3A0E8F"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 xml:space="preserve">The purchasing decisions that people make in relation to fast fashion products are influenced </w:t>
      </w:r>
      <w:proofErr w:type="spellStart"/>
      <w:r w:rsidRPr="00E07AF0">
        <w:rPr>
          <w:rFonts w:ascii="Arial" w:hAnsi="Arial" w:cs="Arial"/>
          <w:sz w:val="24"/>
          <w:szCs w:val="24"/>
        </w:rPr>
        <w:t>favourably</w:t>
      </w:r>
      <w:proofErr w:type="spellEnd"/>
      <w:r w:rsidRPr="00E07AF0">
        <w:rPr>
          <w:rFonts w:ascii="Arial" w:hAnsi="Arial" w:cs="Arial"/>
          <w:sz w:val="24"/>
          <w:szCs w:val="24"/>
        </w:rPr>
        <w:t xml:space="preserve"> by blogs and other websites.</w:t>
      </w:r>
    </w:p>
    <w:p w14:paraId="204D6BF4"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There is a significantly positive coefficient for the blogs and websites variable (B = 0.085), which is statistically significant. As a direct consequence of this, the H2 hypothesis was demonstrated to be accurate.</w:t>
      </w:r>
    </w:p>
    <w:p w14:paraId="5533279C"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The adoption of branded mobile applications by customers has a positive influence on the decisions those customers make regarding the acquisition of quick-fashion goods.</w:t>
      </w:r>
    </w:p>
    <w:p w14:paraId="26837FD0"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lastRenderedPageBreak/>
        <w:t>When it was discovered that the variable representing branded mobile apps also held a positive coefficient that was statistically significant (B = 0.587), this proved that the third hypothesis, denoted by the letter H3, was correct.</w:t>
      </w:r>
    </w:p>
    <w:p w14:paraId="1DCB16DF"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Email marketing has a positive impact on the purchasing decisions that customers make in respect to fast fashion products. This is especially true for younger customers.</w:t>
      </w:r>
    </w:p>
    <w:p w14:paraId="1339275B"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The hypothesis H2 and H3 are supported by the fact that the variable of interest, email marketing, has a significant positive coefficient (B = 0.339). As a direct consequence of this, the H4 hypothesis was demonstrated to be accurate.</w:t>
      </w:r>
    </w:p>
    <w:p w14:paraId="12A78655"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 xml:space="preserve">When it comes to social media marketing, blogs and websites, branded mobile apps, and email marketing, the following equation can be </w:t>
      </w:r>
      <w:proofErr w:type="spellStart"/>
      <w:r w:rsidRPr="00E07AF0">
        <w:rPr>
          <w:rFonts w:ascii="Arial" w:hAnsi="Arial" w:cs="Arial"/>
          <w:sz w:val="24"/>
          <w:szCs w:val="24"/>
        </w:rPr>
        <w:t>utilised</w:t>
      </w:r>
      <w:proofErr w:type="spellEnd"/>
      <w:r w:rsidRPr="00E07AF0">
        <w:rPr>
          <w:rFonts w:ascii="Arial" w:hAnsi="Arial" w:cs="Arial"/>
          <w:sz w:val="24"/>
          <w:szCs w:val="24"/>
        </w:rPr>
        <w:t xml:space="preserve"> to anticipate the purchasing decisions of consumers:</w:t>
      </w:r>
    </w:p>
    <w:p w14:paraId="3FD92E2A"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The equation that follows can be used to forecast the purchasing decisions of customers: The formula for predicting customer purchase decisions is as follows: projected consumer purchase decisions = -0.114 (social media marketing) plus 0.085 (blogs/websites) plus 0.587 (branded mobile apps) plus 0.339 (email marketing)</w:t>
      </w:r>
    </w:p>
    <w:p w14:paraId="09CCDF72" w14:textId="77777777" w:rsidR="00FF3061" w:rsidRPr="00E07AF0" w:rsidRDefault="00FF3061" w:rsidP="00E07AF0">
      <w:pPr>
        <w:spacing w:line="360" w:lineRule="auto"/>
        <w:jc w:val="both"/>
        <w:rPr>
          <w:rFonts w:ascii="Arial" w:hAnsi="Arial" w:cs="Arial"/>
          <w:sz w:val="24"/>
          <w:szCs w:val="24"/>
        </w:rPr>
      </w:pPr>
      <w:r w:rsidRPr="00E07AF0">
        <w:rPr>
          <w:rFonts w:ascii="Arial" w:hAnsi="Arial" w:cs="Arial"/>
          <w:sz w:val="24"/>
          <w:szCs w:val="24"/>
        </w:rPr>
        <w:t xml:space="preserve">Standardized regression coefficients, which are also known as "beta" weights, are used to rank the independent variables according to their contribution in explaining the dependent variable, irrespective of the signs associated with the contributions made by each independent variable. This is done in order to make further interpretation of the results easier to understand. In this particular situation, the </w:t>
      </w:r>
      <w:proofErr w:type="spellStart"/>
      <w:r w:rsidRPr="00E07AF0">
        <w:rPr>
          <w:rFonts w:ascii="Arial" w:hAnsi="Arial" w:cs="Arial"/>
          <w:sz w:val="24"/>
          <w:szCs w:val="24"/>
        </w:rPr>
        <w:t>standardised</w:t>
      </w:r>
      <w:proofErr w:type="spellEnd"/>
      <w:r w:rsidRPr="00E07AF0">
        <w:rPr>
          <w:rFonts w:ascii="Arial" w:hAnsi="Arial" w:cs="Arial"/>
          <w:sz w:val="24"/>
          <w:szCs w:val="24"/>
        </w:rPr>
        <w:t xml:space="preserve"> coefficients demonstrated that the variable that represented the number of branded mobile apps (with a value of 0.585) was the one that had the greatest impact on the variation in purchase decisions. This was the case regardless of whether or not the number of branded mobile apps was increased or decreased. It was 61, followed by social media marketing (= -0.110), email marketing (= 0.316), and blogs/websites (= 0.084), which was the component that had the least impact on the decisions that customers made to make a purchase.</w:t>
      </w:r>
    </w:p>
    <w:p w14:paraId="4F38DEBB" w14:textId="64598580" w:rsidR="00FF3061" w:rsidRDefault="00FF3061" w:rsidP="00E07AF0">
      <w:pPr>
        <w:spacing w:line="360" w:lineRule="auto"/>
        <w:jc w:val="both"/>
        <w:rPr>
          <w:rFonts w:ascii="Arial" w:hAnsi="Arial" w:cs="Arial"/>
          <w:sz w:val="24"/>
          <w:szCs w:val="24"/>
        </w:rPr>
      </w:pPr>
      <w:r w:rsidRPr="00E07AF0">
        <w:rPr>
          <w:rFonts w:ascii="Arial" w:hAnsi="Arial" w:cs="Arial"/>
          <w:sz w:val="24"/>
          <w:szCs w:val="24"/>
        </w:rPr>
        <w:lastRenderedPageBreak/>
        <w:t xml:space="preserve">To </w:t>
      </w:r>
      <w:proofErr w:type="spellStart"/>
      <w:r w:rsidRPr="00E07AF0">
        <w:rPr>
          <w:rFonts w:ascii="Arial" w:hAnsi="Arial" w:cs="Arial"/>
          <w:sz w:val="24"/>
          <w:szCs w:val="24"/>
        </w:rPr>
        <w:t>summarise</w:t>
      </w:r>
      <w:proofErr w:type="spellEnd"/>
      <w:r w:rsidRPr="00E07AF0">
        <w:rPr>
          <w:rFonts w:ascii="Arial" w:hAnsi="Arial" w:cs="Arial"/>
          <w:sz w:val="24"/>
          <w:szCs w:val="24"/>
        </w:rPr>
        <w:t xml:space="preserve">, it was shown that there is a significant connection between the </w:t>
      </w:r>
      <w:proofErr w:type="spellStart"/>
      <w:r w:rsidRPr="00E07AF0">
        <w:rPr>
          <w:rFonts w:ascii="Arial" w:hAnsi="Arial" w:cs="Arial"/>
          <w:sz w:val="24"/>
          <w:szCs w:val="24"/>
        </w:rPr>
        <w:t>utilisation</w:t>
      </w:r>
      <w:proofErr w:type="spellEnd"/>
      <w:r w:rsidRPr="00E07AF0">
        <w:rPr>
          <w:rFonts w:ascii="Arial" w:hAnsi="Arial" w:cs="Arial"/>
          <w:sz w:val="24"/>
          <w:szCs w:val="24"/>
        </w:rPr>
        <w:t xml:space="preserve"> of digital marketing channels and the ultimate purchasing choices made by customers when it comes to the acquisition of fast fashion items from retailers. This was demonstrated by the findings of the research described above. The outcomes of this research lend credence to Hypotheses H2, H3, and H4, which assert that email marketing, branded mobile apps, and blogs/websites do, in fact, have a major influence on the final purchasing decisions made by customers. However, in contrast to what was predicted, it was discovered that hypothesis H1 was incorrect due to the fact that marketing through social media had a negative impact on the purchasing decisions of customers. This was the main reason for the failure of this hypothesis.</w:t>
      </w:r>
    </w:p>
    <w:p w14:paraId="596374B0" w14:textId="77777777" w:rsidR="00370505" w:rsidRPr="00E07AF0" w:rsidRDefault="00370505" w:rsidP="00E07AF0">
      <w:pPr>
        <w:spacing w:line="360" w:lineRule="auto"/>
        <w:jc w:val="both"/>
        <w:rPr>
          <w:rFonts w:ascii="Arial" w:hAnsi="Arial" w:cs="Arial"/>
          <w:sz w:val="24"/>
          <w:szCs w:val="24"/>
        </w:rPr>
      </w:pPr>
    </w:p>
    <w:p w14:paraId="53C5876C" w14:textId="77777777" w:rsidR="00FF3061" w:rsidRPr="00E07AF0" w:rsidRDefault="00FF3061" w:rsidP="00E07AF0">
      <w:pPr>
        <w:pStyle w:val="Heading1"/>
        <w:spacing w:line="360" w:lineRule="auto"/>
        <w:rPr>
          <w:rFonts w:ascii="Arial" w:hAnsi="Arial" w:cs="Arial"/>
          <w:sz w:val="24"/>
          <w:szCs w:val="24"/>
        </w:rPr>
      </w:pPr>
      <w:bookmarkStart w:id="24" w:name="_Toc109475437"/>
      <w:r w:rsidRPr="00E07AF0">
        <w:rPr>
          <w:rFonts w:ascii="Arial" w:hAnsi="Arial" w:cs="Arial"/>
          <w:sz w:val="24"/>
          <w:szCs w:val="24"/>
        </w:rPr>
        <w:t>Chapter 5</w:t>
      </w:r>
      <w:bookmarkEnd w:id="24"/>
    </w:p>
    <w:p w14:paraId="5BE90BC1" w14:textId="77777777" w:rsidR="00FF3061" w:rsidRPr="00E07AF0" w:rsidRDefault="00FF3061" w:rsidP="00E07AF0">
      <w:pPr>
        <w:pStyle w:val="Heading1"/>
        <w:spacing w:line="360" w:lineRule="auto"/>
        <w:rPr>
          <w:rFonts w:ascii="Arial" w:hAnsi="Arial" w:cs="Arial"/>
          <w:sz w:val="24"/>
          <w:szCs w:val="24"/>
        </w:rPr>
      </w:pPr>
      <w:bookmarkStart w:id="25" w:name="_Toc109475438"/>
      <w:r w:rsidRPr="00E07AF0">
        <w:rPr>
          <w:rFonts w:ascii="Arial" w:hAnsi="Arial" w:cs="Arial"/>
          <w:sz w:val="24"/>
          <w:szCs w:val="24"/>
        </w:rPr>
        <w:t>5. Discussion</w:t>
      </w:r>
      <w:bookmarkEnd w:id="25"/>
      <w:r w:rsidRPr="00E07AF0">
        <w:rPr>
          <w:rFonts w:ascii="Arial" w:hAnsi="Arial" w:cs="Arial"/>
          <w:sz w:val="24"/>
          <w:szCs w:val="24"/>
        </w:rPr>
        <w:t xml:space="preserve"> </w:t>
      </w:r>
    </w:p>
    <w:p w14:paraId="1674DCEF" w14:textId="77777777" w:rsidR="004A0CB5" w:rsidRPr="00E07AF0" w:rsidRDefault="004A0CB5" w:rsidP="00E07AF0">
      <w:pPr>
        <w:spacing w:line="360" w:lineRule="auto"/>
        <w:rPr>
          <w:rFonts w:ascii="Arial" w:hAnsi="Arial" w:cs="Arial"/>
          <w:sz w:val="24"/>
          <w:szCs w:val="24"/>
        </w:rPr>
      </w:pPr>
    </w:p>
    <w:p w14:paraId="1C4C6CEE" w14:textId="77777777" w:rsidR="00AD6575" w:rsidRPr="00E07AF0" w:rsidRDefault="00AD6575" w:rsidP="00E07AF0">
      <w:pPr>
        <w:spacing w:line="360" w:lineRule="auto"/>
        <w:jc w:val="both"/>
        <w:rPr>
          <w:rFonts w:ascii="Arial" w:hAnsi="Arial" w:cs="Arial"/>
          <w:sz w:val="24"/>
          <w:szCs w:val="24"/>
        </w:rPr>
      </w:pPr>
      <w:r w:rsidRPr="00E07AF0">
        <w:rPr>
          <w:rFonts w:ascii="Arial" w:hAnsi="Arial" w:cs="Arial"/>
          <w:sz w:val="24"/>
          <w:szCs w:val="24"/>
        </w:rPr>
        <w:t>In this chapter, the findings from chapter 4's analysis will be discussed and compared to previous studies and literature. Marketing implications will then be developed from these findings. Lastly, we'll discuss the study's limitations and offer some suggestions for future research.</w:t>
      </w:r>
    </w:p>
    <w:p w14:paraId="3AFBB177" w14:textId="77777777" w:rsidR="00AD6575" w:rsidRPr="00E07AF0" w:rsidRDefault="00AD6575" w:rsidP="00E07AF0">
      <w:pPr>
        <w:spacing w:line="360" w:lineRule="auto"/>
        <w:jc w:val="both"/>
        <w:rPr>
          <w:rFonts w:ascii="Arial" w:hAnsi="Arial" w:cs="Arial"/>
          <w:sz w:val="24"/>
          <w:szCs w:val="24"/>
        </w:rPr>
      </w:pPr>
    </w:p>
    <w:p w14:paraId="64D3F540" w14:textId="77777777" w:rsidR="00AD6575" w:rsidRPr="00E07AF0" w:rsidRDefault="00AD6575" w:rsidP="00E07AF0">
      <w:pPr>
        <w:pStyle w:val="Heading2"/>
        <w:spacing w:line="360" w:lineRule="auto"/>
        <w:rPr>
          <w:rFonts w:ascii="Arial" w:hAnsi="Arial" w:cs="Arial"/>
          <w:sz w:val="24"/>
          <w:szCs w:val="24"/>
        </w:rPr>
      </w:pPr>
      <w:bookmarkStart w:id="26" w:name="_Toc109475439"/>
      <w:r w:rsidRPr="00E07AF0">
        <w:rPr>
          <w:rFonts w:ascii="Arial" w:hAnsi="Arial" w:cs="Arial"/>
          <w:sz w:val="24"/>
          <w:szCs w:val="24"/>
        </w:rPr>
        <w:t>5.1. Results and Discussion</w:t>
      </w:r>
      <w:bookmarkEnd w:id="26"/>
    </w:p>
    <w:p w14:paraId="32747BFB" w14:textId="77777777" w:rsidR="00AD6575" w:rsidRPr="00E07AF0" w:rsidRDefault="00AD6575" w:rsidP="00E07AF0">
      <w:pPr>
        <w:spacing w:line="360" w:lineRule="auto"/>
        <w:jc w:val="both"/>
        <w:rPr>
          <w:rFonts w:ascii="Arial" w:hAnsi="Arial" w:cs="Arial"/>
          <w:sz w:val="24"/>
          <w:szCs w:val="24"/>
        </w:rPr>
      </w:pPr>
    </w:p>
    <w:p w14:paraId="39C51CF5" w14:textId="1D6D4C50"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Fast fashion uses four main digital marketing platforms, and this research shows how </w:t>
      </w:r>
      <w:r w:rsidR="00370505" w:rsidRPr="00251BA7">
        <w:rPr>
          <w:rFonts w:ascii="Arial" w:hAnsi="Arial" w:cs="Arial"/>
          <w:sz w:val="24"/>
          <w:szCs w:val="24"/>
        </w:rPr>
        <w:t>these influence customers</w:t>
      </w:r>
      <w:r w:rsidRPr="00251BA7">
        <w:rPr>
          <w:rFonts w:ascii="Arial" w:hAnsi="Arial" w:cs="Arial"/>
          <w:sz w:val="24"/>
          <w:szCs w:val="24"/>
        </w:rPr>
        <w:t xml:space="preserve"> purchasing decisions. The four digital tools factors were discovered to influence customers' final decisions to buy fast fashion products. There was a difference of opinion about the nature of the ties involved.</w:t>
      </w:r>
    </w:p>
    <w:p w14:paraId="59F4B580"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lastRenderedPageBreak/>
        <w:t xml:space="preserve">Research shows that social media marketing has a negative impact on customer purchasing decisions in the fast fashion industry. According to previous research in other industries, this result has come out in the opposite direction (Kim &amp; Ko, 2012; Khatib, 2016; Yogesh &amp; </w:t>
      </w:r>
      <w:proofErr w:type="spellStart"/>
      <w:r w:rsidRPr="00251BA7">
        <w:rPr>
          <w:rFonts w:ascii="Arial" w:hAnsi="Arial" w:cs="Arial"/>
          <w:sz w:val="24"/>
          <w:szCs w:val="24"/>
        </w:rPr>
        <w:t>Yesha</w:t>
      </w:r>
      <w:proofErr w:type="spellEnd"/>
      <w:r w:rsidRPr="00251BA7">
        <w:rPr>
          <w:rFonts w:ascii="Arial" w:hAnsi="Arial" w:cs="Arial"/>
          <w:sz w:val="24"/>
          <w:szCs w:val="24"/>
        </w:rPr>
        <w:t xml:space="preserve">, 2014). (Kim and Ko, 2012; Khatib, 2016; Yogesh and </w:t>
      </w:r>
      <w:proofErr w:type="spellStart"/>
      <w:r w:rsidRPr="00251BA7">
        <w:rPr>
          <w:rFonts w:ascii="Arial" w:hAnsi="Arial" w:cs="Arial"/>
          <w:sz w:val="24"/>
          <w:szCs w:val="24"/>
        </w:rPr>
        <w:t>Yesha</w:t>
      </w:r>
      <w:proofErr w:type="spellEnd"/>
      <w:r w:rsidRPr="00251BA7">
        <w:rPr>
          <w:rFonts w:ascii="Arial" w:hAnsi="Arial" w:cs="Arial"/>
          <w:sz w:val="24"/>
          <w:szCs w:val="24"/>
        </w:rPr>
        <w:t xml:space="preserve">, 2014). There may be some discrepancies in this study's findings because it focuses on the fast fashion industry. This </w:t>
      </w:r>
      <w:proofErr w:type="spellStart"/>
      <w:r w:rsidRPr="00251BA7">
        <w:rPr>
          <w:rFonts w:ascii="Arial" w:hAnsi="Arial" w:cs="Arial"/>
          <w:sz w:val="24"/>
          <w:szCs w:val="24"/>
        </w:rPr>
        <w:t>behaviour</w:t>
      </w:r>
      <w:proofErr w:type="spellEnd"/>
      <w:r w:rsidRPr="00251BA7">
        <w:rPr>
          <w:rFonts w:ascii="Arial" w:hAnsi="Arial" w:cs="Arial"/>
          <w:sz w:val="24"/>
          <w:szCs w:val="24"/>
        </w:rPr>
        <w:t xml:space="preserve"> can be explained by both objective and subjective variables. First and foremost, there is a serious issue with the deluge of irrelevant data clogging up online decision-making. Social media can put users into a state of analytical paralysis because of the sheer volume of information they are exposed to on a daily basis. If you can't process all the information and find the relevant and significant information, then you're in a bad situation (Powers et al., 2012). (Powers and colleagues, 2012) Humans, according to the bounded rationality theory, have a certain amount of time to process and comprehend all of the information available to them (Thaler and Mullainathan, 2008; Simon, 1960). Simon, in his classic work from the '60s, wrote: Making an informed purchasing decision is the first step in the buying process, therefore customers may lose interest if they run across roadblocks while gathering information. It's especially true that consumers in the fast fashion industry tend to think of the industry as vibrant and active on social media.</w:t>
      </w:r>
    </w:p>
    <w:p w14:paraId="1BE3C8D1" w14:textId="77777777" w:rsidR="00251BA7" w:rsidRPr="00251BA7" w:rsidRDefault="00251BA7" w:rsidP="00251BA7">
      <w:pPr>
        <w:spacing w:line="360" w:lineRule="auto"/>
        <w:jc w:val="both"/>
        <w:rPr>
          <w:rFonts w:ascii="Arial" w:hAnsi="Arial" w:cs="Arial"/>
          <w:sz w:val="24"/>
          <w:szCs w:val="24"/>
        </w:rPr>
      </w:pPr>
    </w:p>
    <w:p w14:paraId="0C9BC130" w14:textId="77777777" w:rsidR="00251BA7" w:rsidRPr="00251BA7" w:rsidRDefault="00251BA7" w:rsidP="00251BA7">
      <w:pPr>
        <w:spacing w:line="360" w:lineRule="auto"/>
        <w:jc w:val="both"/>
        <w:rPr>
          <w:rFonts w:ascii="Arial" w:hAnsi="Arial" w:cs="Arial"/>
          <w:sz w:val="24"/>
          <w:szCs w:val="24"/>
        </w:rPr>
      </w:pPr>
    </w:p>
    <w:p w14:paraId="4E4EF7F2" w14:textId="1DE3D346"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The sheer amount of information available, whether it originates from the manufacturers themselves, previous customers, third-party pages, or fashion communities, can be overwhelming. In my opinion, the poor social media marketing efforts of some fast fashion brands also contributed to this disappointing outcome. One of the most critical, but all-too-common, blunders made by new businesses is failing to implement an effective social media marketing strategy. Around 70% of the people surveyed agreed (answer 4) or strongly agreed (answer 5) that social media marketing for fast fashion products is frequently seen. Some companies, in an effort to gain more followers and fans, may publish too much content on their social media accounts and engage in constant advertising efforts. Consumers may become enraged and less inclined to purchase fast </w:t>
      </w:r>
      <w:r w:rsidRPr="00251BA7">
        <w:rPr>
          <w:rFonts w:ascii="Arial" w:hAnsi="Arial" w:cs="Arial"/>
          <w:sz w:val="24"/>
          <w:szCs w:val="24"/>
        </w:rPr>
        <w:lastRenderedPageBreak/>
        <w:t xml:space="preserve">fashion products as a result of these actions. In both traditional and digital marketing, word of mouth is essential. According to Ahmad et al., word of mouth has the power to impact people's attitudes, opinions, and final judgments (2014). (2014). Positive word of mouth may be more powerful than negative word of mouth, according to professionals in the field of marketing. If a previous customer leaves a nasty review, it can frighten away potential customers (Ramanathan et al., 2014). (Ramanathan et al., 2014). </w:t>
      </w:r>
      <w:r w:rsidR="00370505" w:rsidRPr="00251BA7">
        <w:rPr>
          <w:rFonts w:ascii="Arial" w:hAnsi="Arial" w:cs="Arial"/>
          <w:sz w:val="24"/>
          <w:szCs w:val="24"/>
        </w:rPr>
        <w:t>(Firms</w:t>
      </w:r>
      <w:r w:rsidRPr="00251BA7">
        <w:rPr>
          <w:rFonts w:ascii="Arial" w:hAnsi="Arial" w:cs="Arial"/>
          <w:sz w:val="24"/>
          <w:szCs w:val="24"/>
        </w:rPr>
        <w:t xml:space="preserve"> have to deal with both positive and negative comments, and it can be difficult for them to do so. Kohli and colleagues (2015); Ho-</w:t>
      </w:r>
      <w:proofErr w:type="spellStart"/>
      <w:r w:rsidRPr="00251BA7">
        <w:rPr>
          <w:rFonts w:ascii="Arial" w:hAnsi="Arial" w:cs="Arial"/>
          <w:sz w:val="24"/>
          <w:szCs w:val="24"/>
        </w:rPr>
        <w:t>Dac</w:t>
      </w:r>
      <w:proofErr w:type="spellEnd"/>
      <w:r w:rsidRPr="00251BA7">
        <w:rPr>
          <w:rFonts w:ascii="Arial" w:hAnsi="Arial" w:cs="Arial"/>
          <w:sz w:val="24"/>
          <w:szCs w:val="24"/>
        </w:rPr>
        <w:t xml:space="preserve"> and colleagues (2013) With the rise of fast-fashion firms, fashion has always been a major topic of discussion. Because of the wide range of viewpoints expressed by customers, they can't avoid </w:t>
      </w:r>
      <w:proofErr w:type="spellStart"/>
      <w:r w:rsidRPr="00251BA7">
        <w:rPr>
          <w:rFonts w:ascii="Arial" w:hAnsi="Arial" w:cs="Arial"/>
          <w:sz w:val="24"/>
          <w:szCs w:val="24"/>
        </w:rPr>
        <w:t>unfavourable</w:t>
      </w:r>
      <w:proofErr w:type="spellEnd"/>
      <w:r w:rsidRPr="00251BA7">
        <w:rPr>
          <w:rFonts w:ascii="Arial" w:hAnsi="Arial" w:cs="Arial"/>
          <w:sz w:val="24"/>
          <w:szCs w:val="24"/>
        </w:rPr>
        <w:t xml:space="preserve"> word of mouth. Buyers' perceptions of the fast fashion industry may be influenced by what they read and hear about it on the internet and in social media outlets. In the fast fashion industry, social media can be a great tool for promoting brand visibility, but it may not have a positive impact on client purchasing decisions.</w:t>
      </w:r>
    </w:p>
    <w:p w14:paraId="468AF0E1" w14:textId="77777777" w:rsidR="00251BA7" w:rsidRPr="00251BA7" w:rsidRDefault="00251BA7" w:rsidP="00251BA7">
      <w:pPr>
        <w:spacing w:line="360" w:lineRule="auto"/>
        <w:jc w:val="both"/>
        <w:rPr>
          <w:rFonts w:ascii="Arial" w:hAnsi="Arial" w:cs="Arial"/>
          <w:sz w:val="24"/>
          <w:szCs w:val="24"/>
        </w:rPr>
      </w:pPr>
    </w:p>
    <w:p w14:paraId="5B47CC24" w14:textId="77777777" w:rsidR="00AD6575" w:rsidRDefault="00251BA7" w:rsidP="00251BA7">
      <w:pPr>
        <w:spacing w:line="360" w:lineRule="auto"/>
        <w:jc w:val="both"/>
        <w:rPr>
          <w:rFonts w:ascii="Arial" w:hAnsi="Arial" w:cs="Arial"/>
          <w:sz w:val="24"/>
          <w:szCs w:val="24"/>
        </w:rPr>
      </w:pPr>
      <w:r w:rsidRPr="00251BA7">
        <w:rPr>
          <w:rFonts w:ascii="Arial" w:hAnsi="Arial" w:cs="Arial"/>
          <w:sz w:val="24"/>
          <w:szCs w:val="24"/>
        </w:rPr>
        <w:t>The results of this study suggest that rather than social media marketing, short fashion blogs and websites may have an impact on consumer purchasing decisions. Customer demand for these items is greatly influenced by fashion blogs and websites. This is supported by a wide range of academics.</w:t>
      </w:r>
    </w:p>
    <w:p w14:paraId="6C6F6A33" w14:textId="77777777" w:rsidR="00251BA7" w:rsidRPr="00E07AF0" w:rsidRDefault="00251BA7" w:rsidP="00251BA7">
      <w:pPr>
        <w:spacing w:line="360" w:lineRule="auto"/>
        <w:jc w:val="both"/>
        <w:rPr>
          <w:rFonts w:ascii="Arial" w:hAnsi="Arial" w:cs="Arial"/>
          <w:sz w:val="24"/>
          <w:szCs w:val="24"/>
        </w:rPr>
      </w:pPr>
    </w:p>
    <w:p w14:paraId="094A20AA" w14:textId="77777777" w:rsidR="00AD6575" w:rsidRPr="00E07AF0" w:rsidRDefault="00AD6575" w:rsidP="00E07AF0">
      <w:pPr>
        <w:pStyle w:val="Heading2"/>
        <w:spacing w:line="360" w:lineRule="auto"/>
        <w:rPr>
          <w:rFonts w:ascii="Arial" w:hAnsi="Arial" w:cs="Arial"/>
          <w:sz w:val="24"/>
          <w:szCs w:val="24"/>
        </w:rPr>
      </w:pPr>
      <w:bookmarkStart w:id="27" w:name="_Toc109475440"/>
      <w:r w:rsidRPr="00E07AF0">
        <w:rPr>
          <w:rFonts w:ascii="Arial" w:hAnsi="Arial" w:cs="Arial"/>
          <w:sz w:val="24"/>
          <w:szCs w:val="24"/>
        </w:rPr>
        <w:t>5.2. Marketing consequences</w:t>
      </w:r>
      <w:bookmarkEnd w:id="27"/>
    </w:p>
    <w:p w14:paraId="07E8434D" w14:textId="77777777" w:rsidR="00AD6575" w:rsidRPr="00E07AF0" w:rsidRDefault="00AD6575" w:rsidP="00E07AF0">
      <w:pPr>
        <w:spacing w:line="360" w:lineRule="auto"/>
        <w:jc w:val="both"/>
        <w:rPr>
          <w:rFonts w:ascii="Arial" w:hAnsi="Arial" w:cs="Arial"/>
          <w:sz w:val="24"/>
          <w:szCs w:val="24"/>
        </w:rPr>
      </w:pPr>
    </w:p>
    <w:p w14:paraId="746A88C2" w14:textId="543AD7B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Customers that are looking for fast fashion can find it through digital marketing, indicating that this strategy may be an effective method for these businesses to grow their sales. </w:t>
      </w:r>
      <w:r w:rsidR="00370505" w:rsidRPr="00251BA7">
        <w:rPr>
          <w:rFonts w:ascii="Arial" w:hAnsi="Arial" w:cs="Arial"/>
          <w:sz w:val="24"/>
          <w:szCs w:val="24"/>
        </w:rPr>
        <w:t>An</w:t>
      </w:r>
      <w:r w:rsidRPr="00251BA7">
        <w:rPr>
          <w:rFonts w:ascii="Arial" w:hAnsi="Arial" w:cs="Arial"/>
          <w:sz w:val="24"/>
          <w:szCs w:val="24"/>
        </w:rPr>
        <w:t xml:space="preserve"> overview of the most major marketing implications of each of these distribution strategies is provided below.</w:t>
      </w:r>
    </w:p>
    <w:p w14:paraId="360D65A0"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lastRenderedPageBreak/>
        <w:t>Concerns such as information overload, which manufacturers are unable to actively address because they are a part of social media use, may cause customers to be dissuaded from purchasing fast fashion.</w:t>
      </w:r>
    </w:p>
    <w:p w14:paraId="3B007B60" w14:textId="77777777" w:rsidR="00251BA7" w:rsidRPr="00251BA7" w:rsidRDefault="00251BA7" w:rsidP="00251BA7">
      <w:pPr>
        <w:spacing w:line="360" w:lineRule="auto"/>
        <w:jc w:val="both"/>
        <w:rPr>
          <w:rFonts w:ascii="Arial" w:hAnsi="Arial" w:cs="Arial"/>
          <w:sz w:val="24"/>
          <w:szCs w:val="24"/>
        </w:rPr>
      </w:pPr>
    </w:p>
    <w:p w14:paraId="1C89D9F5"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This problem will continue unabated unless the general population is made aware of its existence and motivated to actively seek out information that could be of help to them. When it comes to marketing techniques that were not effective, having a social media strategy that was well thought out is a lesson that is "old but gold." Marketers are required to have clear goals, budgets, and strategies in place in order to be successful in achieving their objectives, tracking their progress, and allocating the necessary resources. Keep in mind that determining the target demographic for a fast fashion company as early on in the process as possible is essential in order to avoid wasting time and money by reaching the wrong individuals with the incorrect message, which can have a negative influence on the perceptions that consumers have of the brand. After the campaigns have been completed, it is important to evaluate not only the quantity of new fans or followers that were garnered from the social media marketing efforts, but also the true value that those efforts brought to the table. Customers are the lifeblood of every business, and as a result, marketing efforts should be aimed toward developing long-term partnerships rather than simply focusing on increasing the number of followers and likes on social media platforms. It is difficult to stop negative publicity from spreading because it originates from the perspective of the client. It is imperative that the highest quality goods and services be provided in order to circumvent this problem at all costs. Customers have the ability to make or destroy a business based on the feedback that they provide in the form of online reviews and comments. When consumers give their feedback on a product by posting reviews of it on social media, they are not just sharing their thoughts on the product itself but also on the entire shopping experience. If an </w:t>
      </w:r>
      <w:proofErr w:type="spellStart"/>
      <w:r w:rsidRPr="00251BA7">
        <w:rPr>
          <w:rFonts w:ascii="Arial" w:hAnsi="Arial" w:cs="Arial"/>
          <w:sz w:val="24"/>
          <w:szCs w:val="24"/>
        </w:rPr>
        <w:t>organisation</w:t>
      </w:r>
      <w:proofErr w:type="spellEnd"/>
      <w:r w:rsidRPr="00251BA7">
        <w:rPr>
          <w:rFonts w:ascii="Arial" w:hAnsi="Arial" w:cs="Arial"/>
          <w:sz w:val="24"/>
          <w:szCs w:val="24"/>
        </w:rPr>
        <w:t xml:space="preserve"> is unable to successfully promote its products and services and maintain positive relationships with its clientele, this could result in </w:t>
      </w:r>
      <w:proofErr w:type="spellStart"/>
      <w:r w:rsidRPr="00251BA7">
        <w:rPr>
          <w:rFonts w:ascii="Arial" w:hAnsi="Arial" w:cs="Arial"/>
          <w:sz w:val="24"/>
          <w:szCs w:val="24"/>
        </w:rPr>
        <w:t>unfavourable</w:t>
      </w:r>
      <w:proofErr w:type="spellEnd"/>
      <w:r w:rsidRPr="00251BA7">
        <w:rPr>
          <w:rFonts w:ascii="Arial" w:hAnsi="Arial" w:cs="Arial"/>
          <w:sz w:val="24"/>
          <w:szCs w:val="24"/>
        </w:rPr>
        <w:t xml:space="preserve"> public views that are witnessed by a sizable number of people. During the buying process, it is absolutely necessary to treat customers with respect and care in order to increase the likelihood that they will suggest their friends and </w:t>
      </w:r>
      <w:r w:rsidRPr="00251BA7">
        <w:rPr>
          <w:rFonts w:ascii="Arial" w:hAnsi="Arial" w:cs="Arial"/>
          <w:sz w:val="24"/>
          <w:szCs w:val="24"/>
        </w:rPr>
        <w:lastRenderedPageBreak/>
        <w:t xml:space="preserve">family members to your company in the future. When someone </w:t>
      </w:r>
      <w:proofErr w:type="spellStart"/>
      <w:r w:rsidRPr="00251BA7">
        <w:rPr>
          <w:rFonts w:ascii="Arial" w:hAnsi="Arial" w:cs="Arial"/>
          <w:sz w:val="24"/>
          <w:szCs w:val="24"/>
        </w:rPr>
        <w:t>criticises</w:t>
      </w:r>
      <w:proofErr w:type="spellEnd"/>
      <w:r w:rsidRPr="00251BA7">
        <w:rPr>
          <w:rFonts w:ascii="Arial" w:hAnsi="Arial" w:cs="Arial"/>
          <w:sz w:val="24"/>
          <w:szCs w:val="24"/>
        </w:rPr>
        <w:t xml:space="preserve"> your work, the responses that are the most successful are those that are real and kind. Feedback from customers, whether positive or negative, presents an opportunity to develop a relationship with the individual who provided it. If a company communicates directly with its customers, it may have a better understanding of what those customers want from the products and services the company provides. As a consequence of this, they will be able to make the necessary adjustments to enhance the performance of the firm and maintain the satisfaction of the customers. 67</w:t>
      </w:r>
    </w:p>
    <w:p w14:paraId="6F7B5BCD" w14:textId="77777777" w:rsidR="00251BA7" w:rsidRPr="00251BA7" w:rsidRDefault="00251BA7" w:rsidP="00251BA7">
      <w:pPr>
        <w:spacing w:line="360" w:lineRule="auto"/>
        <w:jc w:val="both"/>
        <w:rPr>
          <w:rFonts w:ascii="Arial" w:hAnsi="Arial" w:cs="Arial"/>
          <w:sz w:val="24"/>
          <w:szCs w:val="24"/>
        </w:rPr>
      </w:pPr>
    </w:p>
    <w:p w14:paraId="6A7DB278"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As a second factor, companies that </w:t>
      </w:r>
      <w:proofErr w:type="spellStart"/>
      <w:r w:rsidRPr="00251BA7">
        <w:rPr>
          <w:rFonts w:ascii="Arial" w:hAnsi="Arial" w:cs="Arial"/>
          <w:sz w:val="24"/>
          <w:szCs w:val="24"/>
        </w:rPr>
        <w:t>specialise</w:t>
      </w:r>
      <w:proofErr w:type="spellEnd"/>
      <w:r w:rsidRPr="00251BA7">
        <w:rPr>
          <w:rFonts w:ascii="Arial" w:hAnsi="Arial" w:cs="Arial"/>
          <w:sz w:val="24"/>
          <w:szCs w:val="24"/>
        </w:rPr>
        <w:t xml:space="preserve"> in fast fashion need to make use of fashion websites and blogs in order to remain competitive in the market. If a business wants to win new customers and keep the ones it already has, it needs to invest a lot of time and energy into maintaining a corporate blog. The fact that people who read blogs or visit websites for fun should be able to relax and take pleasure in what they do should be the top priority. Customers have an easier time asking questions regarding a product or service in the comments part of a blog, which assists them in deciding whether or not to purchase the item in question. It's possible that companies won't be able to improve their sales if they don't get a response to these enquiries in a timely manner. To cultivate long-term connections with clients and to encourage repeat business from those clients, businesses should constantly respond to the feedback provided by clients in the form of comments. It is necessary for a greater number of people to participate in the dialogue that takes place on a blog in order to raise the percentage of visitors who end up making a purchase. In addition to using their own websites and blogs, fast fashion companies can also leverage the websites and blogs of other professional bloggers to advertise their wares. Sponsored posts and blog advertising are two methods that advertisers can </w:t>
      </w:r>
      <w:proofErr w:type="spellStart"/>
      <w:r w:rsidRPr="00251BA7">
        <w:rPr>
          <w:rFonts w:ascii="Arial" w:hAnsi="Arial" w:cs="Arial"/>
          <w:sz w:val="24"/>
          <w:szCs w:val="24"/>
        </w:rPr>
        <w:t>utilise</w:t>
      </w:r>
      <w:proofErr w:type="spellEnd"/>
      <w:r w:rsidRPr="00251BA7">
        <w:rPr>
          <w:rFonts w:ascii="Arial" w:hAnsi="Arial" w:cs="Arial"/>
          <w:sz w:val="24"/>
          <w:szCs w:val="24"/>
        </w:rPr>
        <w:t xml:space="preserve"> to communicate with their intended demographic and get their message out there. Before getting started, one should do in-depth research on the most popular blogs in their sector. It is a good idea to collaborate with other blogs whose primary focuses are congruent with the products and services that the firm provides. It is preferable for them to be updated frequently and to have a large number of people commenting on each post. There is a </w:t>
      </w:r>
      <w:r w:rsidRPr="00251BA7">
        <w:rPr>
          <w:rFonts w:ascii="Arial" w:hAnsi="Arial" w:cs="Arial"/>
          <w:sz w:val="24"/>
          <w:szCs w:val="24"/>
        </w:rPr>
        <w:lastRenderedPageBreak/>
        <w:t xml:space="preserve">good possibility that a review of a product sold by a brand that is published on one of these blogs would garner a lot of attention. Each day, a substantial number of blog advertising and sponsored post ideas are distributed in an effort to get one's content featured on blogs that are both widely read and </w:t>
      </w:r>
      <w:proofErr w:type="spellStart"/>
      <w:r w:rsidRPr="00251BA7">
        <w:rPr>
          <w:rFonts w:ascii="Arial" w:hAnsi="Arial" w:cs="Arial"/>
          <w:sz w:val="24"/>
          <w:szCs w:val="24"/>
        </w:rPr>
        <w:t>specialised</w:t>
      </w:r>
      <w:proofErr w:type="spellEnd"/>
      <w:r w:rsidRPr="00251BA7">
        <w:rPr>
          <w:rFonts w:ascii="Arial" w:hAnsi="Arial" w:cs="Arial"/>
          <w:sz w:val="24"/>
          <w:szCs w:val="24"/>
        </w:rPr>
        <w:t xml:space="preserve"> in nature and have a dedicated readership. Because they are sent to such a large number of bloggers all at once, the vast majority of these pitches will end up in the spam section. Businesses run the risk of missing out on possibilities for sponsored content if they do not make an effort to locate relevant blogs and write pitches that speak directly to the readers of the websites in which they are interested. It is essential for marketers who want to collaborate with bloggers to do so in a way that does not put at risk the reputation of the blog or the trust of its readers by publishing content that is overtly promotional of the marketer's own work. It is essential to consider the reactions that customers may have in the event that they learn that the blogger was paid to provide an opinion on the product, but that the blogger did not disclose this fact to the customers. Marketers have to make certain that bloggers are truthful about the fact that they have been paid to produce a piece in order to achieve a rating of 68, which is considered to be </w:t>
      </w:r>
      <w:proofErr w:type="spellStart"/>
      <w:r w:rsidRPr="00251BA7">
        <w:rPr>
          <w:rFonts w:ascii="Arial" w:hAnsi="Arial" w:cs="Arial"/>
          <w:sz w:val="24"/>
          <w:szCs w:val="24"/>
        </w:rPr>
        <w:t>favourable</w:t>
      </w:r>
      <w:proofErr w:type="spellEnd"/>
      <w:r w:rsidRPr="00251BA7">
        <w:rPr>
          <w:rFonts w:ascii="Arial" w:hAnsi="Arial" w:cs="Arial"/>
          <w:sz w:val="24"/>
          <w:szCs w:val="24"/>
        </w:rPr>
        <w:t>.</w:t>
      </w:r>
    </w:p>
    <w:p w14:paraId="73348E1E" w14:textId="77777777" w:rsidR="00251BA7" w:rsidRPr="00251BA7" w:rsidRDefault="00251BA7" w:rsidP="00251BA7">
      <w:pPr>
        <w:spacing w:line="360" w:lineRule="auto"/>
        <w:jc w:val="both"/>
        <w:rPr>
          <w:rFonts w:ascii="Arial" w:hAnsi="Arial" w:cs="Arial"/>
          <w:sz w:val="24"/>
          <w:szCs w:val="24"/>
        </w:rPr>
      </w:pPr>
    </w:p>
    <w:p w14:paraId="423CFDA6"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the way of life of the customers. The use of blogs and websites by companies that </w:t>
      </w:r>
      <w:proofErr w:type="spellStart"/>
      <w:r w:rsidRPr="00251BA7">
        <w:rPr>
          <w:rFonts w:ascii="Arial" w:hAnsi="Arial" w:cs="Arial"/>
          <w:sz w:val="24"/>
          <w:szCs w:val="24"/>
        </w:rPr>
        <w:t>specialise</w:t>
      </w:r>
      <w:proofErr w:type="spellEnd"/>
      <w:r w:rsidRPr="00251BA7">
        <w:rPr>
          <w:rFonts w:ascii="Arial" w:hAnsi="Arial" w:cs="Arial"/>
          <w:sz w:val="24"/>
          <w:szCs w:val="24"/>
        </w:rPr>
        <w:t xml:space="preserve"> in fast fashion can be quite beneficial, but only if these mediums are </w:t>
      </w:r>
      <w:proofErr w:type="spellStart"/>
      <w:r w:rsidRPr="00251BA7">
        <w:rPr>
          <w:rFonts w:ascii="Arial" w:hAnsi="Arial" w:cs="Arial"/>
          <w:sz w:val="24"/>
          <w:szCs w:val="24"/>
        </w:rPr>
        <w:t>utilised</w:t>
      </w:r>
      <w:proofErr w:type="spellEnd"/>
      <w:r w:rsidRPr="00251BA7">
        <w:rPr>
          <w:rFonts w:ascii="Arial" w:hAnsi="Arial" w:cs="Arial"/>
          <w:sz w:val="24"/>
          <w:szCs w:val="24"/>
        </w:rPr>
        <w:t xml:space="preserve"> in the appropriate manner.</w:t>
      </w:r>
    </w:p>
    <w:p w14:paraId="38DBA0BF"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The findings of this study are applicable to businesses in the fast fashion industry because of the meteoric rise in mobile app usage. Despite the widespread availability of mobile apps, only a small number of fast fashion chains have developed their own. 36 percent of those polled found apps related to fashion to be unpleasant, and 49 percent of those same people indicated that they would not use fashion-related apps in the future to make purchases. According to the findings of yet another study, users delete more than half of the applications they download after only a single use (Kim et al., 2015). As a result, app developers should </w:t>
      </w:r>
      <w:proofErr w:type="spellStart"/>
      <w:r w:rsidRPr="00251BA7">
        <w:rPr>
          <w:rFonts w:ascii="Arial" w:hAnsi="Arial" w:cs="Arial"/>
          <w:sz w:val="24"/>
          <w:szCs w:val="24"/>
        </w:rPr>
        <w:t>prioritise</w:t>
      </w:r>
      <w:proofErr w:type="spellEnd"/>
      <w:r w:rsidRPr="00251BA7">
        <w:rPr>
          <w:rFonts w:ascii="Arial" w:hAnsi="Arial" w:cs="Arial"/>
          <w:sz w:val="24"/>
          <w:szCs w:val="24"/>
        </w:rPr>
        <w:t xml:space="preserve"> the creation of user-friendly applications that feature engaging content and provide a positive experience for the end user. When users try an app for the first time, they form an immediate impression of its quality, which influences </w:t>
      </w:r>
      <w:r w:rsidRPr="00251BA7">
        <w:rPr>
          <w:rFonts w:ascii="Arial" w:hAnsi="Arial" w:cs="Arial"/>
          <w:sz w:val="24"/>
          <w:szCs w:val="24"/>
        </w:rPr>
        <w:lastRenderedPageBreak/>
        <w:t xml:space="preserve">whether or not they will use the app again in the future. Because most users won't give an app a second chance after their initial reaction, the first impression is the most important one. In order for businesses to design applications that are of value to their target customers, they need to conduct research into the requirements of those customers before beginning the design process. The technical quality of the app ought to be tested and maintained on a regular basis in order to ensure that it is compatible with operating system updates and functions appropriately on a variety of devices. Customers won't be happy, the company's reputation will take a hit, and as a result, the business's profits will suffer as a direct result. Research in marketing is essential because young customers have exceptionally high expectations and quickly lose interest in products and services. In paragraph 5, we briefly discussed the importance of possessing attractive qualities. 1. Games and </w:t>
      </w:r>
      <w:proofErr w:type="spellStart"/>
      <w:r w:rsidRPr="00251BA7">
        <w:rPr>
          <w:rFonts w:ascii="Arial" w:hAnsi="Arial" w:cs="Arial"/>
          <w:sz w:val="24"/>
          <w:szCs w:val="24"/>
        </w:rPr>
        <w:t>individualised</w:t>
      </w:r>
      <w:proofErr w:type="spellEnd"/>
      <w:r w:rsidRPr="00251BA7">
        <w:rPr>
          <w:rFonts w:ascii="Arial" w:hAnsi="Arial" w:cs="Arial"/>
          <w:sz w:val="24"/>
          <w:szCs w:val="24"/>
        </w:rPr>
        <w:t xml:space="preserve"> information displays that take into account the user's location and preferences are both good examples of this type of functionality. Taking advantage of these features is something that branded apps ought to do for the sake of their users. Coupons and special deals that can be downloaded can be made available to customers through mobile apps, which fast fashion retailers can use to boost their sales. It is a good idea to integrate social media within the apps if you want people to talk about their experience either shopping online or in a physical store. When using branded apps to make purchases, customers need to feel confident in the level of privacy and data protection provided by the app.</w:t>
      </w:r>
    </w:p>
    <w:p w14:paraId="5CB29840"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The findings of this study ought to serve as a wake-up call for fast fashion companies that have been completely ignoring email marketing. Email marketing presents a number of opportunities for businesses, and these opportunities can be taken advantage of.</w:t>
      </w:r>
    </w:p>
    <w:p w14:paraId="4A87B96C" w14:textId="77777777" w:rsidR="00251BA7" w:rsidRPr="00251BA7" w:rsidRDefault="00251BA7" w:rsidP="00251BA7">
      <w:pPr>
        <w:spacing w:line="360" w:lineRule="auto"/>
        <w:jc w:val="both"/>
        <w:rPr>
          <w:rFonts w:ascii="Arial" w:hAnsi="Arial" w:cs="Arial"/>
          <w:sz w:val="24"/>
          <w:szCs w:val="24"/>
        </w:rPr>
      </w:pPr>
    </w:p>
    <w:p w14:paraId="53E14CD5" w14:textId="77777777" w:rsidR="00AD6575" w:rsidRPr="00E07AF0"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One click is all that is required for fashion businesses to gain access to the inboxes, thoughts, and closets of their customers. When it comes to successful marketing via email, there are a few considerations that should be kept in mind. Because it has the power to either increase or decrease an email's open rate, the subject line is an essential component of a comprehensive strategy for effective email marketing. It is important that the subject line of an email contain relevant keywords and phrases to the body of the </w:t>
      </w:r>
      <w:r w:rsidRPr="00251BA7">
        <w:rPr>
          <w:rFonts w:ascii="Arial" w:hAnsi="Arial" w:cs="Arial"/>
          <w:sz w:val="24"/>
          <w:szCs w:val="24"/>
        </w:rPr>
        <w:lastRenderedPageBreak/>
        <w:t xml:space="preserve">message in order to attract the attention of the recipient. Marketers need to pay attention to the type of email address that they leave behind in order to avoid being accused of engaging in fraudulent activity or spamming customers. As a final point to make, you should know that there are a lot of different ways to get the word out to the general public, such as through newsletters, articles, events, or even </w:t>
      </w:r>
      <w:proofErr w:type="spellStart"/>
      <w:r w:rsidRPr="00251BA7">
        <w:rPr>
          <w:rFonts w:ascii="Arial" w:hAnsi="Arial" w:cs="Arial"/>
          <w:sz w:val="24"/>
          <w:szCs w:val="24"/>
        </w:rPr>
        <w:t>personalised</w:t>
      </w:r>
      <w:proofErr w:type="spellEnd"/>
      <w:r w:rsidRPr="00251BA7">
        <w:rPr>
          <w:rFonts w:ascii="Arial" w:hAnsi="Arial" w:cs="Arial"/>
          <w:sz w:val="24"/>
          <w:szCs w:val="24"/>
        </w:rPr>
        <w:t xml:space="preserve"> messages. It does not matter what kind of products or services you are selling; the content that you provide should be detailed and, if at all possible, should express the product's most important qualities. marketing " is a phrase that can be used to define this method, which entails the production and dissemination of high-quality content to a particular demographic of users. " (Short, 2012). The goal of providing customers with the information they require through the use of content marketing is to assist them in making more informed purchasing decisions. The key to effective communication via email is having a thorough understanding of your target demographic. Email is one of the most effective forms of marketing because it can be </w:t>
      </w:r>
      <w:proofErr w:type="spellStart"/>
      <w:r w:rsidRPr="00251BA7">
        <w:rPr>
          <w:rFonts w:ascii="Arial" w:hAnsi="Arial" w:cs="Arial"/>
          <w:sz w:val="24"/>
          <w:szCs w:val="24"/>
        </w:rPr>
        <w:t>personalised</w:t>
      </w:r>
      <w:proofErr w:type="spellEnd"/>
      <w:r w:rsidRPr="00251BA7">
        <w:rPr>
          <w:rFonts w:ascii="Arial" w:hAnsi="Arial" w:cs="Arial"/>
          <w:sz w:val="24"/>
          <w:szCs w:val="24"/>
        </w:rPr>
        <w:t xml:space="preserve"> and sent to the appropriate people at the appropriate time. This makes it one of the most effective forms of marketing. This is possible due to the fact that most businesses, and especially large businesses, keep a large database containing the contact information of their customers and prospects. This information typically includes email addresses, phone numbers, and other personal information. Utilizing strategies such as surveys and various other forms of custom content, market researchers are able to obtain a better understanding of their intended audience. Sending customers emails that contain information that is beneficial to them is essential if you want to maintain their bus</w:t>
      </w:r>
      <w:r>
        <w:rPr>
          <w:rFonts w:ascii="Arial" w:hAnsi="Arial" w:cs="Arial"/>
          <w:sz w:val="24"/>
          <w:szCs w:val="24"/>
        </w:rPr>
        <w:t>iness and attract new customers</w:t>
      </w:r>
      <w:r w:rsidR="00AD6575" w:rsidRPr="00E07AF0">
        <w:rPr>
          <w:rFonts w:ascii="Arial" w:hAnsi="Arial" w:cs="Arial"/>
          <w:sz w:val="24"/>
          <w:szCs w:val="24"/>
        </w:rPr>
        <w:t>.</w:t>
      </w:r>
    </w:p>
    <w:p w14:paraId="054D771A" w14:textId="4718A0E6" w:rsidR="00AD6575" w:rsidRDefault="00AD6575" w:rsidP="00E07AF0">
      <w:pPr>
        <w:spacing w:line="360" w:lineRule="auto"/>
        <w:jc w:val="both"/>
        <w:rPr>
          <w:rFonts w:ascii="Arial" w:hAnsi="Arial" w:cs="Arial"/>
          <w:sz w:val="24"/>
          <w:szCs w:val="24"/>
        </w:rPr>
      </w:pPr>
    </w:p>
    <w:p w14:paraId="16E183FB" w14:textId="6490E14A" w:rsidR="00F575D7" w:rsidRDefault="00F575D7" w:rsidP="00E07AF0">
      <w:pPr>
        <w:spacing w:line="360" w:lineRule="auto"/>
        <w:jc w:val="both"/>
        <w:rPr>
          <w:rFonts w:ascii="Arial" w:hAnsi="Arial" w:cs="Arial"/>
          <w:sz w:val="24"/>
          <w:szCs w:val="24"/>
        </w:rPr>
      </w:pPr>
    </w:p>
    <w:p w14:paraId="251FBB10" w14:textId="4D580CDC" w:rsidR="00F575D7" w:rsidRDefault="00F575D7" w:rsidP="00E07AF0">
      <w:pPr>
        <w:spacing w:line="360" w:lineRule="auto"/>
        <w:jc w:val="both"/>
        <w:rPr>
          <w:rFonts w:ascii="Arial" w:hAnsi="Arial" w:cs="Arial"/>
          <w:sz w:val="24"/>
          <w:szCs w:val="24"/>
        </w:rPr>
      </w:pPr>
    </w:p>
    <w:p w14:paraId="45F228AA" w14:textId="77777777" w:rsidR="00F575D7" w:rsidRDefault="00F575D7" w:rsidP="00E07AF0">
      <w:pPr>
        <w:spacing w:line="360" w:lineRule="auto"/>
        <w:jc w:val="both"/>
        <w:rPr>
          <w:rFonts w:ascii="Arial" w:hAnsi="Arial" w:cs="Arial"/>
          <w:sz w:val="24"/>
          <w:szCs w:val="24"/>
        </w:rPr>
      </w:pPr>
    </w:p>
    <w:p w14:paraId="70260BC9" w14:textId="77777777" w:rsidR="00370505" w:rsidRPr="00E07AF0" w:rsidRDefault="00370505" w:rsidP="00E07AF0">
      <w:pPr>
        <w:spacing w:line="360" w:lineRule="auto"/>
        <w:jc w:val="both"/>
        <w:rPr>
          <w:rFonts w:ascii="Arial" w:hAnsi="Arial" w:cs="Arial"/>
          <w:sz w:val="24"/>
          <w:szCs w:val="24"/>
        </w:rPr>
      </w:pPr>
    </w:p>
    <w:p w14:paraId="07DECD42" w14:textId="77777777" w:rsidR="00AD6575" w:rsidRPr="00E07AF0" w:rsidRDefault="00E07AF0" w:rsidP="00E07AF0">
      <w:pPr>
        <w:pStyle w:val="Heading2"/>
        <w:spacing w:line="360" w:lineRule="auto"/>
        <w:rPr>
          <w:rFonts w:ascii="Arial" w:hAnsi="Arial" w:cs="Arial"/>
          <w:sz w:val="24"/>
          <w:szCs w:val="24"/>
        </w:rPr>
      </w:pPr>
      <w:bookmarkStart w:id="28" w:name="_Toc109475441"/>
      <w:r w:rsidRPr="00E07AF0">
        <w:rPr>
          <w:rFonts w:ascii="Arial" w:hAnsi="Arial" w:cs="Arial"/>
          <w:sz w:val="24"/>
          <w:szCs w:val="24"/>
        </w:rPr>
        <w:lastRenderedPageBreak/>
        <w:t>5.3 Limitations</w:t>
      </w:r>
      <w:bookmarkEnd w:id="28"/>
      <w:r w:rsidRPr="00E07AF0">
        <w:rPr>
          <w:rFonts w:ascii="Arial" w:hAnsi="Arial" w:cs="Arial"/>
          <w:sz w:val="24"/>
          <w:szCs w:val="24"/>
        </w:rPr>
        <w:t xml:space="preserve"> </w:t>
      </w:r>
    </w:p>
    <w:p w14:paraId="097501EB" w14:textId="77777777" w:rsidR="00AD6575" w:rsidRPr="00E07AF0" w:rsidRDefault="00AD6575" w:rsidP="00E07AF0">
      <w:pPr>
        <w:spacing w:line="360" w:lineRule="auto"/>
        <w:jc w:val="both"/>
        <w:rPr>
          <w:rFonts w:ascii="Arial" w:hAnsi="Arial" w:cs="Arial"/>
          <w:sz w:val="24"/>
          <w:szCs w:val="24"/>
        </w:rPr>
      </w:pPr>
    </w:p>
    <w:p w14:paraId="68D75CE6" w14:textId="77777777" w:rsidR="00AD6575" w:rsidRPr="00E07AF0" w:rsidRDefault="00AD6575" w:rsidP="00E07AF0">
      <w:pPr>
        <w:spacing w:line="360" w:lineRule="auto"/>
        <w:jc w:val="both"/>
        <w:rPr>
          <w:rFonts w:ascii="Arial" w:hAnsi="Arial" w:cs="Arial"/>
          <w:sz w:val="24"/>
          <w:szCs w:val="24"/>
        </w:rPr>
      </w:pPr>
    </w:p>
    <w:p w14:paraId="2913DD2A"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This study has a number of significant limitations; however, it could have marketing implications for companies that </w:t>
      </w:r>
      <w:proofErr w:type="spellStart"/>
      <w:r w:rsidRPr="00251BA7">
        <w:rPr>
          <w:rFonts w:ascii="Arial" w:hAnsi="Arial" w:cs="Arial"/>
          <w:sz w:val="24"/>
          <w:szCs w:val="24"/>
        </w:rPr>
        <w:t>specialise</w:t>
      </w:r>
      <w:proofErr w:type="spellEnd"/>
      <w:r w:rsidRPr="00251BA7">
        <w:rPr>
          <w:rFonts w:ascii="Arial" w:hAnsi="Arial" w:cs="Arial"/>
          <w:sz w:val="24"/>
          <w:szCs w:val="24"/>
        </w:rPr>
        <w:t xml:space="preserve"> in fast fashion. As a direct consequence of these limitations, prospective paths for future research can be outlined.</w:t>
      </w:r>
    </w:p>
    <w:p w14:paraId="7A186687" w14:textId="77777777" w:rsidR="00251BA7" w:rsidRPr="00251BA7" w:rsidRDefault="00251BA7" w:rsidP="00251BA7">
      <w:pPr>
        <w:spacing w:line="360" w:lineRule="auto"/>
        <w:jc w:val="both"/>
        <w:rPr>
          <w:rFonts w:ascii="Arial" w:hAnsi="Arial" w:cs="Arial"/>
          <w:sz w:val="24"/>
          <w:szCs w:val="24"/>
        </w:rPr>
      </w:pPr>
      <w:r w:rsidRPr="00251BA7">
        <w:rPr>
          <w:rFonts w:ascii="Arial" w:hAnsi="Arial" w:cs="Arial"/>
          <w:sz w:val="24"/>
          <w:szCs w:val="24"/>
        </w:rPr>
        <w:t>The use of closed-ended questionnaires in this research may have had some drawbacks, such as respondents not understanding a question or questions suggesting concepts that respondents would not have thought of on their own by themselves. Closed-ended questionnaires were used to collect data for this investigation. The Likert five-point scale assumes that there are an equal number of points between each point, which does not accurately reflect the real feelings of those who take the survey. A strong preference for either of the two possible responses, agree or disagree, may also influence the participants' responses. Future research might make use of interviews in order to get a better understanding of the attitudes, decision-making processes, and experiences that fast fashion customers have had with the various digital marketing channels that are available.</w:t>
      </w:r>
    </w:p>
    <w:p w14:paraId="152233D2" w14:textId="77777777" w:rsidR="00251BA7" w:rsidRPr="00251BA7" w:rsidRDefault="00251BA7" w:rsidP="00251BA7">
      <w:pPr>
        <w:spacing w:line="360" w:lineRule="auto"/>
        <w:jc w:val="both"/>
        <w:rPr>
          <w:rFonts w:ascii="Arial" w:hAnsi="Arial" w:cs="Arial"/>
          <w:sz w:val="24"/>
          <w:szCs w:val="24"/>
        </w:rPr>
      </w:pPr>
    </w:p>
    <w:p w14:paraId="5C2AAC9F" w14:textId="77777777" w:rsidR="00E07AF0" w:rsidRDefault="00251BA7" w:rsidP="00251BA7">
      <w:pPr>
        <w:spacing w:line="360" w:lineRule="auto"/>
        <w:jc w:val="both"/>
        <w:rPr>
          <w:rFonts w:ascii="Arial" w:hAnsi="Arial" w:cs="Arial"/>
          <w:sz w:val="24"/>
          <w:szCs w:val="24"/>
        </w:rPr>
      </w:pPr>
      <w:r w:rsidRPr="00251BA7">
        <w:rPr>
          <w:rFonts w:ascii="Arial" w:hAnsi="Arial" w:cs="Arial"/>
          <w:sz w:val="24"/>
          <w:szCs w:val="24"/>
        </w:rPr>
        <w:t xml:space="preserve">The current investigation has unquestionably been hampered by the necessity to go back and implement measurement scales from previous studies. This is because the measurement scales were used in the previous studies. It's possible that there aren't any scales that were developed specifically to evaluate the overall impact that digital marketing tools have. The findings of this study may be influenced by the fact that previous research has demonstrated that digital marketing scales continue to contain flaws. Many consumers do not choose to make a purchase until they are presented with a concrete stimulus or are confronted with a circumstance that compels them to do so at the time of the transaction. It is challenging to conduct research on consumer decisions due to the abstract and convoluted nature of these decisions. As a result of this study, subsequent research can now concentrate more on these potential factors and develop </w:t>
      </w:r>
      <w:r w:rsidRPr="00251BA7">
        <w:rPr>
          <w:rFonts w:ascii="Arial" w:hAnsi="Arial" w:cs="Arial"/>
          <w:sz w:val="24"/>
          <w:szCs w:val="24"/>
        </w:rPr>
        <w:lastRenderedPageBreak/>
        <w:t>more appropriate methods to measure the final decisions of consumers in conjunction with digital channels. This opens the door for more in-depth investigation in the future.</w:t>
      </w:r>
    </w:p>
    <w:p w14:paraId="6C2D257A" w14:textId="77777777" w:rsidR="00251BA7" w:rsidRDefault="00251BA7" w:rsidP="00251BA7">
      <w:pPr>
        <w:spacing w:line="360" w:lineRule="auto"/>
        <w:jc w:val="both"/>
        <w:rPr>
          <w:rFonts w:ascii="Arial" w:hAnsi="Arial" w:cs="Arial"/>
          <w:sz w:val="24"/>
          <w:szCs w:val="24"/>
        </w:rPr>
      </w:pPr>
    </w:p>
    <w:p w14:paraId="1B03B1BC" w14:textId="77777777" w:rsidR="00251BA7" w:rsidRPr="00E07AF0" w:rsidRDefault="00251BA7" w:rsidP="00251BA7">
      <w:pPr>
        <w:spacing w:line="360" w:lineRule="auto"/>
        <w:jc w:val="both"/>
        <w:rPr>
          <w:rFonts w:ascii="Arial" w:hAnsi="Arial" w:cs="Arial"/>
          <w:sz w:val="24"/>
          <w:szCs w:val="24"/>
        </w:rPr>
      </w:pPr>
    </w:p>
    <w:p w14:paraId="77C628E0" w14:textId="77777777" w:rsidR="00E07AF0" w:rsidRPr="00E07AF0" w:rsidRDefault="00E07AF0" w:rsidP="00E07AF0">
      <w:pPr>
        <w:spacing w:line="360" w:lineRule="auto"/>
        <w:jc w:val="both"/>
        <w:rPr>
          <w:rFonts w:ascii="Arial" w:hAnsi="Arial" w:cs="Arial"/>
          <w:sz w:val="24"/>
          <w:szCs w:val="24"/>
        </w:rPr>
      </w:pPr>
    </w:p>
    <w:p w14:paraId="081B0055" w14:textId="77777777" w:rsidR="00E07AF0" w:rsidRPr="00E07AF0" w:rsidRDefault="00E07AF0" w:rsidP="00E07AF0">
      <w:pPr>
        <w:spacing w:line="360" w:lineRule="auto"/>
        <w:jc w:val="both"/>
        <w:rPr>
          <w:rFonts w:ascii="Arial" w:hAnsi="Arial" w:cs="Arial"/>
          <w:sz w:val="24"/>
          <w:szCs w:val="24"/>
        </w:rPr>
      </w:pPr>
    </w:p>
    <w:p w14:paraId="0EE8602C" w14:textId="77777777" w:rsidR="00E07AF0" w:rsidRPr="00E07AF0" w:rsidRDefault="00E07AF0" w:rsidP="00E07AF0">
      <w:pPr>
        <w:pStyle w:val="Heading1"/>
        <w:spacing w:line="360" w:lineRule="auto"/>
        <w:rPr>
          <w:rFonts w:ascii="Arial" w:hAnsi="Arial" w:cs="Arial"/>
          <w:sz w:val="24"/>
          <w:szCs w:val="24"/>
        </w:rPr>
      </w:pPr>
      <w:bookmarkStart w:id="29" w:name="_Toc109475442"/>
      <w:r w:rsidRPr="00E07AF0">
        <w:rPr>
          <w:rFonts w:ascii="Arial" w:hAnsi="Arial" w:cs="Arial"/>
          <w:sz w:val="24"/>
          <w:szCs w:val="24"/>
        </w:rPr>
        <w:t>Chapter 6</w:t>
      </w:r>
      <w:bookmarkEnd w:id="29"/>
      <w:r w:rsidRPr="00E07AF0">
        <w:rPr>
          <w:rFonts w:ascii="Arial" w:hAnsi="Arial" w:cs="Arial"/>
          <w:sz w:val="24"/>
          <w:szCs w:val="24"/>
        </w:rPr>
        <w:t xml:space="preserve"> </w:t>
      </w:r>
    </w:p>
    <w:p w14:paraId="03BE40AB" w14:textId="77777777" w:rsidR="00E07AF0" w:rsidRPr="00E07AF0" w:rsidRDefault="00E07AF0" w:rsidP="00E07AF0">
      <w:pPr>
        <w:pStyle w:val="Heading1"/>
        <w:spacing w:line="360" w:lineRule="auto"/>
        <w:rPr>
          <w:rFonts w:ascii="Arial" w:hAnsi="Arial" w:cs="Arial"/>
          <w:sz w:val="24"/>
          <w:szCs w:val="24"/>
        </w:rPr>
      </w:pPr>
      <w:bookmarkStart w:id="30" w:name="_Toc109475443"/>
      <w:r w:rsidRPr="00E07AF0">
        <w:rPr>
          <w:rFonts w:ascii="Arial" w:hAnsi="Arial" w:cs="Arial"/>
          <w:sz w:val="24"/>
          <w:szCs w:val="24"/>
        </w:rPr>
        <w:t>6. Conclusion</w:t>
      </w:r>
      <w:bookmarkEnd w:id="30"/>
      <w:r w:rsidRPr="00E07AF0">
        <w:rPr>
          <w:rFonts w:ascii="Arial" w:hAnsi="Arial" w:cs="Arial"/>
          <w:sz w:val="24"/>
          <w:szCs w:val="24"/>
        </w:rPr>
        <w:t xml:space="preserve"> </w:t>
      </w:r>
    </w:p>
    <w:p w14:paraId="34C39AF1" w14:textId="77777777" w:rsidR="00C32659" w:rsidRPr="00E07AF0" w:rsidRDefault="00C32659" w:rsidP="00E07AF0">
      <w:pPr>
        <w:spacing w:line="360" w:lineRule="auto"/>
        <w:jc w:val="both"/>
        <w:rPr>
          <w:rFonts w:ascii="Arial" w:hAnsi="Arial" w:cs="Arial"/>
          <w:sz w:val="24"/>
          <w:szCs w:val="24"/>
        </w:rPr>
      </w:pPr>
    </w:p>
    <w:p w14:paraId="4F1BD994" w14:textId="77777777" w:rsidR="00E07AF0" w:rsidRPr="00E07AF0" w:rsidRDefault="00E07AF0" w:rsidP="00E07AF0">
      <w:pPr>
        <w:pStyle w:val="Heading2"/>
        <w:spacing w:line="360" w:lineRule="auto"/>
        <w:rPr>
          <w:rFonts w:ascii="Arial" w:hAnsi="Arial" w:cs="Arial"/>
          <w:sz w:val="24"/>
          <w:szCs w:val="24"/>
        </w:rPr>
      </w:pPr>
      <w:bookmarkStart w:id="31" w:name="_Toc109475444"/>
      <w:r w:rsidRPr="00E07AF0">
        <w:rPr>
          <w:rFonts w:ascii="Arial" w:hAnsi="Arial" w:cs="Arial"/>
          <w:sz w:val="24"/>
          <w:szCs w:val="24"/>
        </w:rPr>
        <w:t>6.1 Overview</w:t>
      </w:r>
      <w:bookmarkEnd w:id="31"/>
      <w:r w:rsidRPr="00E07AF0">
        <w:rPr>
          <w:rFonts w:ascii="Arial" w:hAnsi="Arial" w:cs="Arial"/>
          <w:sz w:val="24"/>
          <w:szCs w:val="24"/>
        </w:rPr>
        <w:t xml:space="preserve"> </w:t>
      </w:r>
    </w:p>
    <w:p w14:paraId="7A76EE49" w14:textId="77777777" w:rsidR="00E07AF0" w:rsidRPr="00E07AF0" w:rsidRDefault="00E07AF0" w:rsidP="00E07AF0">
      <w:pPr>
        <w:spacing w:line="360" w:lineRule="auto"/>
        <w:rPr>
          <w:rFonts w:ascii="Arial" w:hAnsi="Arial" w:cs="Arial"/>
          <w:sz w:val="24"/>
          <w:szCs w:val="24"/>
        </w:rPr>
      </w:pPr>
    </w:p>
    <w:p w14:paraId="3FA05976" w14:textId="77777777" w:rsidR="00E07AF0" w:rsidRPr="0061005D" w:rsidRDefault="00E07AF0" w:rsidP="0061005D">
      <w:pPr>
        <w:spacing w:line="360" w:lineRule="auto"/>
        <w:jc w:val="both"/>
        <w:rPr>
          <w:rFonts w:ascii="Arial" w:hAnsi="Arial" w:cs="Arial"/>
          <w:sz w:val="24"/>
          <w:szCs w:val="24"/>
        </w:rPr>
      </w:pPr>
      <w:r w:rsidRPr="00E07AF0">
        <w:rPr>
          <w:rFonts w:ascii="Arial" w:hAnsi="Arial" w:cs="Arial"/>
          <w:sz w:val="24"/>
          <w:szCs w:val="24"/>
        </w:rPr>
        <w:t xml:space="preserve">It would appear that the number of clients who </w:t>
      </w:r>
      <w:proofErr w:type="spellStart"/>
      <w:r w:rsidRPr="00E07AF0">
        <w:rPr>
          <w:rFonts w:ascii="Arial" w:hAnsi="Arial" w:cs="Arial"/>
          <w:sz w:val="24"/>
          <w:szCs w:val="24"/>
        </w:rPr>
        <w:t>utilise</w:t>
      </w:r>
      <w:proofErr w:type="spellEnd"/>
      <w:r w:rsidRPr="00E07AF0">
        <w:rPr>
          <w:rFonts w:ascii="Arial" w:hAnsi="Arial" w:cs="Arial"/>
          <w:sz w:val="24"/>
          <w:szCs w:val="24"/>
        </w:rPr>
        <w:t xml:space="preserve"> the internet and other forms of digital media has increased dramatically over the past few years. This is consistent with the statements that were made earlier. Consequently, it is necessary to conduct a comprehensive inquiry into this sector of the economy. Given the lightning-fast pace at which technology is growing all around us, the significance of this result is magnified significantly. An investigation into the direct effects of marketing via social media platforms, blogs and websites, branded mobile applications, and email marketing on consumer purchase decisions for fast fashion products has been conducted by researchers, thereby contributing to the existing body of knowledge on this topic. More specific findings are those that are noteworthy theoretically because they provide empirical verification of relationships between channels indicated and consumers' purchasing decisions, or at the very least consumers' impulses to make purchases. The findings illustrate the connections between the various chan</w:t>
      </w:r>
      <w:r w:rsidRPr="0061005D">
        <w:rPr>
          <w:rFonts w:ascii="Arial" w:hAnsi="Arial" w:cs="Arial"/>
          <w:sz w:val="24"/>
          <w:szCs w:val="24"/>
        </w:rPr>
        <w:t xml:space="preserve">nels specified and the decisions made by consumers. The findings of the study present a number of significant and crucial practical implications for practitioners and marketers working in the fast </w:t>
      </w:r>
      <w:r w:rsidRPr="0061005D">
        <w:rPr>
          <w:rFonts w:ascii="Arial" w:hAnsi="Arial" w:cs="Arial"/>
          <w:sz w:val="24"/>
          <w:szCs w:val="24"/>
        </w:rPr>
        <w:lastRenderedPageBreak/>
        <w:t>fashion industry. You should now have a good understanding of these conclusions. Because of this, businesses will not only be able to surpass their previous records for sales, but they will also have a major advantage over their rivals in the market.</w:t>
      </w:r>
    </w:p>
    <w:p w14:paraId="0594CFEC" w14:textId="77777777" w:rsidR="00713E22" w:rsidRPr="0061005D" w:rsidRDefault="00713E22" w:rsidP="0061005D">
      <w:pPr>
        <w:spacing w:line="360" w:lineRule="auto"/>
        <w:jc w:val="both"/>
        <w:rPr>
          <w:rFonts w:ascii="Arial" w:hAnsi="Arial" w:cs="Arial"/>
          <w:sz w:val="24"/>
          <w:szCs w:val="24"/>
        </w:rPr>
      </w:pPr>
    </w:p>
    <w:p w14:paraId="38F95239" w14:textId="77777777" w:rsidR="00713E22" w:rsidRPr="0061005D" w:rsidRDefault="00713E22" w:rsidP="0061005D">
      <w:pPr>
        <w:spacing w:line="360" w:lineRule="auto"/>
        <w:jc w:val="both"/>
        <w:rPr>
          <w:rFonts w:ascii="Arial" w:hAnsi="Arial" w:cs="Arial"/>
          <w:sz w:val="24"/>
          <w:szCs w:val="24"/>
        </w:rPr>
      </w:pPr>
    </w:p>
    <w:p w14:paraId="59965692" w14:textId="77777777" w:rsidR="00BD0901" w:rsidRPr="0061005D" w:rsidRDefault="00BD0901" w:rsidP="0061005D">
      <w:pPr>
        <w:spacing w:line="360" w:lineRule="auto"/>
        <w:jc w:val="both"/>
        <w:rPr>
          <w:rFonts w:ascii="Arial" w:hAnsi="Arial" w:cs="Arial"/>
          <w:sz w:val="24"/>
          <w:szCs w:val="24"/>
        </w:rPr>
      </w:pPr>
    </w:p>
    <w:p w14:paraId="77840AC8" w14:textId="77777777" w:rsidR="00BD0901" w:rsidRPr="0061005D" w:rsidRDefault="00BD0901" w:rsidP="0061005D">
      <w:pPr>
        <w:pStyle w:val="Heading1"/>
        <w:spacing w:line="360" w:lineRule="auto"/>
        <w:jc w:val="both"/>
        <w:rPr>
          <w:rFonts w:ascii="Arial" w:hAnsi="Arial" w:cs="Arial"/>
          <w:sz w:val="24"/>
          <w:szCs w:val="24"/>
        </w:rPr>
      </w:pPr>
      <w:bookmarkStart w:id="32" w:name="_Toc109475445"/>
      <w:r w:rsidRPr="0061005D">
        <w:rPr>
          <w:rFonts w:ascii="Arial" w:hAnsi="Arial" w:cs="Arial"/>
          <w:sz w:val="24"/>
          <w:szCs w:val="24"/>
        </w:rPr>
        <w:t>References</w:t>
      </w:r>
      <w:bookmarkEnd w:id="32"/>
      <w:r w:rsidRPr="0061005D">
        <w:rPr>
          <w:rFonts w:ascii="Arial" w:hAnsi="Arial" w:cs="Arial"/>
          <w:sz w:val="24"/>
          <w:szCs w:val="24"/>
        </w:rPr>
        <w:t xml:space="preserve"> </w:t>
      </w:r>
    </w:p>
    <w:p w14:paraId="1F9EA281" w14:textId="77777777" w:rsidR="00BD0901" w:rsidRPr="0061005D" w:rsidRDefault="00BD0901" w:rsidP="0061005D">
      <w:pPr>
        <w:spacing w:line="360" w:lineRule="auto"/>
        <w:jc w:val="both"/>
        <w:rPr>
          <w:rFonts w:ascii="Arial" w:hAnsi="Arial" w:cs="Arial"/>
          <w:sz w:val="24"/>
          <w:szCs w:val="24"/>
        </w:rPr>
      </w:pPr>
    </w:p>
    <w:p w14:paraId="23CCEE7B" w14:textId="77777777" w:rsidR="00BD0901" w:rsidRPr="0061005D" w:rsidRDefault="00BD0901" w:rsidP="0061005D">
      <w:pPr>
        <w:pStyle w:val="NoSpacing"/>
        <w:spacing w:line="360" w:lineRule="auto"/>
        <w:jc w:val="both"/>
        <w:rPr>
          <w:rFonts w:ascii="Arial" w:hAnsi="Arial" w:cs="Arial"/>
          <w:sz w:val="24"/>
          <w:szCs w:val="24"/>
        </w:rPr>
      </w:pPr>
    </w:p>
    <w:p w14:paraId="07E5A055"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Ahmad, N., </w:t>
      </w:r>
      <w:proofErr w:type="spellStart"/>
      <w:r w:rsidRPr="0061005D">
        <w:rPr>
          <w:rFonts w:ascii="Arial" w:hAnsi="Arial" w:cs="Arial"/>
          <w:sz w:val="24"/>
          <w:szCs w:val="24"/>
        </w:rPr>
        <w:t>Vveinhardt</w:t>
      </w:r>
      <w:proofErr w:type="spellEnd"/>
      <w:r w:rsidRPr="0061005D">
        <w:rPr>
          <w:rFonts w:ascii="Arial" w:hAnsi="Arial" w:cs="Arial"/>
          <w:sz w:val="24"/>
          <w:szCs w:val="24"/>
        </w:rPr>
        <w:t xml:space="preserve">, J. &amp; Ahmed, R. (2014). Impact of Word of Mouth on Consumer Buying Decision. </w:t>
      </w:r>
      <w:r w:rsidRPr="0061005D">
        <w:rPr>
          <w:rFonts w:ascii="Arial" w:hAnsi="Arial" w:cs="Arial"/>
          <w:i/>
          <w:iCs/>
          <w:sz w:val="24"/>
          <w:szCs w:val="24"/>
        </w:rPr>
        <w:t>European Journal of Business and Management</w:t>
      </w:r>
      <w:r w:rsidRPr="0061005D">
        <w:rPr>
          <w:rFonts w:ascii="Arial" w:hAnsi="Arial" w:cs="Arial"/>
          <w:sz w:val="24"/>
          <w:szCs w:val="24"/>
        </w:rPr>
        <w:t xml:space="preserve">, 6, 394-403. </w:t>
      </w:r>
    </w:p>
    <w:p w14:paraId="0F448079"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Allen, P., &amp; Bennett, K. (2012). </w:t>
      </w:r>
      <w:r w:rsidRPr="0061005D">
        <w:rPr>
          <w:rFonts w:ascii="Arial" w:hAnsi="Arial" w:cs="Arial"/>
          <w:i/>
          <w:iCs/>
          <w:sz w:val="24"/>
          <w:szCs w:val="24"/>
        </w:rPr>
        <w:t>SPSS: a Practical Guide Version 20.0</w:t>
      </w:r>
      <w:r w:rsidRPr="0061005D">
        <w:rPr>
          <w:rFonts w:ascii="Arial" w:hAnsi="Arial" w:cs="Arial"/>
          <w:sz w:val="24"/>
          <w:szCs w:val="24"/>
        </w:rPr>
        <w:t xml:space="preserve">. Cengage Learning Australia. </w:t>
      </w:r>
    </w:p>
    <w:p w14:paraId="52016026"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Ankiewicz</w:t>
      </w:r>
      <w:proofErr w:type="spellEnd"/>
      <w:r w:rsidRPr="0061005D">
        <w:rPr>
          <w:rFonts w:ascii="Arial" w:hAnsi="Arial" w:cs="Arial"/>
          <w:sz w:val="24"/>
          <w:szCs w:val="24"/>
        </w:rPr>
        <w:t xml:space="preserve">, P., </w:t>
      </w:r>
      <w:proofErr w:type="spellStart"/>
      <w:r w:rsidRPr="0061005D">
        <w:rPr>
          <w:rFonts w:ascii="Arial" w:hAnsi="Arial" w:cs="Arial"/>
          <w:sz w:val="24"/>
          <w:szCs w:val="24"/>
        </w:rPr>
        <w:t>Swardt</w:t>
      </w:r>
      <w:proofErr w:type="spellEnd"/>
      <w:r w:rsidRPr="0061005D">
        <w:rPr>
          <w:rFonts w:ascii="Arial" w:hAnsi="Arial" w:cs="Arial"/>
          <w:sz w:val="24"/>
          <w:szCs w:val="24"/>
        </w:rPr>
        <w:t xml:space="preserve">, E. D., &amp; Vries, M. D. (2006). Some implications of the philosophy of technology for science, technology and society (STS) studies. </w:t>
      </w:r>
      <w:r w:rsidRPr="0061005D">
        <w:rPr>
          <w:rFonts w:ascii="Arial" w:hAnsi="Arial" w:cs="Arial"/>
          <w:i/>
          <w:iCs/>
          <w:sz w:val="24"/>
          <w:szCs w:val="24"/>
        </w:rPr>
        <w:t>International Journal of Technology and Design Education</w:t>
      </w:r>
      <w:r w:rsidRPr="0061005D">
        <w:rPr>
          <w:rFonts w:ascii="Arial" w:hAnsi="Arial" w:cs="Arial"/>
          <w:sz w:val="24"/>
          <w:szCs w:val="24"/>
        </w:rPr>
        <w:t xml:space="preserve">, 16(2), 117-141. </w:t>
      </w:r>
    </w:p>
    <w:p w14:paraId="19D26281"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Azjen</w:t>
      </w:r>
      <w:proofErr w:type="spellEnd"/>
      <w:r w:rsidRPr="0061005D">
        <w:rPr>
          <w:rFonts w:ascii="Arial" w:hAnsi="Arial" w:cs="Arial"/>
          <w:sz w:val="24"/>
          <w:szCs w:val="24"/>
        </w:rPr>
        <w:t xml:space="preserve">, I. and Fishbein, M. (1980). </w:t>
      </w:r>
      <w:r w:rsidRPr="0061005D">
        <w:rPr>
          <w:rFonts w:ascii="Arial" w:hAnsi="Arial" w:cs="Arial"/>
          <w:i/>
          <w:iCs/>
          <w:sz w:val="24"/>
          <w:szCs w:val="24"/>
        </w:rPr>
        <w:t>Understanding Attitudes and Predicting Social Behavior</w:t>
      </w:r>
      <w:r w:rsidRPr="0061005D">
        <w:rPr>
          <w:rFonts w:ascii="Arial" w:hAnsi="Arial" w:cs="Arial"/>
          <w:sz w:val="24"/>
          <w:szCs w:val="24"/>
        </w:rPr>
        <w:t xml:space="preserve">. Englewood Cliffs, NJ: Prentice- Hall. </w:t>
      </w:r>
    </w:p>
    <w:p w14:paraId="3719BA64"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Bailey, T., and Eicher, T. (1992). The North America Free Trade Agreement and the US apparel industry. </w:t>
      </w:r>
      <w:r w:rsidRPr="0061005D">
        <w:rPr>
          <w:rFonts w:ascii="Arial" w:hAnsi="Arial" w:cs="Arial"/>
          <w:i/>
          <w:iCs/>
          <w:sz w:val="24"/>
          <w:szCs w:val="24"/>
        </w:rPr>
        <w:t xml:space="preserve">Report </w:t>
      </w:r>
      <w:r w:rsidRPr="0061005D">
        <w:rPr>
          <w:rFonts w:ascii="Arial" w:hAnsi="Arial" w:cs="Arial"/>
          <w:sz w:val="24"/>
          <w:szCs w:val="24"/>
        </w:rPr>
        <w:t xml:space="preserve">prepared for the US Congress Office of Technology Assessment. </w:t>
      </w:r>
    </w:p>
    <w:p w14:paraId="71106BC3"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Barnes, L., &amp; Lea-Greenwood, G. (2006). Fast fashioning the supply chain: shaping the research agenda. </w:t>
      </w:r>
      <w:r w:rsidRPr="0061005D">
        <w:rPr>
          <w:rFonts w:ascii="Arial" w:hAnsi="Arial" w:cs="Arial"/>
          <w:i/>
          <w:iCs/>
          <w:sz w:val="24"/>
          <w:szCs w:val="24"/>
        </w:rPr>
        <w:t>Journal of Fashion Marketing and Management: An International Journal</w:t>
      </w:r>
      <w:r w:rsidRPr="0061005D">
        <w:rPr>
          <w:rFonts w:ascii="Arial" w:hAnsi="Arial" w:cs="Arial"/>
          <w:sz w:val="24"/>
          <w:szCs w:val="24"/>
        </w:rPr>
        <w:t xml:space="preserve">, 10, 259 – 271. </w:t>
      </w:r>
    </w:p>
    <w:p w14:paraId="1E030516"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Bellman, S., Potter, R. F., </w:t>
      </w:r>
      <w:proofErr w:type="spellStart"/>
      <w:r w:rsidRPr="0061005D">
        <w:rPr>
          <w:rFonts w:ascii="Arial" w:hAnsi="Arial" w:cs="Arial"/>
          <w:sz w:val="24"/>
          <w:szCs w:val="24"/>
        </w:rPr>
        <w:t>Treleaven-Hassard</w:t>
      </w:r>
      <w:proofErr w:type="spellEnd"/>
      <w:r w:rsidRPr="0061005D">
        <w:rPr>
          <w:rFonts w:ascii="Arial" w:hAnsi="Arial" w:cs="Arial"/>
          <w:sz w:val="24"/>
          <w:szCs w:val="24"/>
        </w:rPr>
        <w:t xml:space="preserve">, S., Robinson, J. A., &amp; Varan, D. (2011). The Effectiveness of Branded Mobile Phone Apps. </w:t>
      </w:r>
      <w:r w:rsidRPr="0061005D">
        <w:rPr>
          <w:rFonts w:ascii="Arial" w:hAnsi="Arial" w:cs="Arial"/>
          <w:i/>
          <w:iCs/>
          <w:sz w:val="24"/>
          <w:szCs w:val="24"/>
        </w:rPr>
        <w:t>Journal of Interactive Marketing</w:t>
      </w:r>
      <w:r w:rsidRPr="0061005D">
        <w:rPr>
          <w:rFonts w:ascii="Arial" w:hAnsi="Arial" w:cs="Arial"/>
          <w:sz w:val="24"/>
          <w:szCs w:val="24"/>
        </w:rPr>
        <w:t xml:space="preserve">, 25 (4), 191- 200. </w:t>
      </w:r>
    </w:p>
    <w:p w14:paraId="74E6F089"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lastRenderedPageBreak/>
        <w:t xml:space="preserve">Benito-Osorio, D., Peris-Ortiz, M., </w:t>
      </w:r>
      <w:proofErr w:type="spellStart"/>
      <w:r w:rsidRPr="0061005D">
        <w:rPr>
          <w:rFonts w:ascii="Arial" w:hAnsi="Arial" w:cs="Arial"/>
          <w:sz w:val="24"/>
          <w:szCs w:val="24"/>
        </w:rPr>
        <w:t>Armengot</w:t>
      </w:r>
      <w:proofErr w:type="spellEnd"/>
      <w:r w:rsidRPr="0061005D">
        <w:rPr>
          <w:rFonts w:ascii="Arial" w:hAnsi="Arial" w:cs="Arial"/>
          <w:sz w:val="24"/>
          <w:szCs w:val="24"/>
        </w:rPr>
        <w:t xml:space="preserve">, C.R. et al. (2013). Web 5.0: the future of emotional competences in higher education. </w:t>
      </w:r>
      <w:r w:rsidRPr="0061005D">
        <w:rPr>
          <w:rFonts w:ascii="Arial" w:hAnsi="Arial" w:cs="Arial"/>
          <w:i/>
          <w:iCs/>
          <w:sz w:val="24"/>
          <w:szCs w:val="24"/>
        </w:rPr>
        <w:t xml:space="preserve">Glob Bus </w:t>
      </w:r>
      <w:proofErr w:type="spellStart"/>
      <w:r w:rsidRPr="0061005D">
        <w:rPr>
          <w:rFonts w:ascii="Arial" w:hAnsi="Arial" w:cs="Arial"/>
          <w:i/>
          <w:iCs/>
          <w:sz w:val="24"/>
          <w:szCs w:val="24"/>
        </w:rPr>
        <w:t>Perspect</w:t>
      </w:r>
      <w:proofErr w:type="spellEnd"/>
      <w:r w:rsidRPr="0061005D">
        <w:rPr>
          <w:rFonts w:ascii="Arial" w:hAnsi="Arial" w:cs="Arial"/>
          <w:sz w:val="24"/>
          <w:szCs w:val="24"/>
        </w:rPr>
        <w:t xml:space="preserve">, 1, 274–287. </w:t>
      </w:r>
    </w:p>
    <w:p w14:paraId="5AA6A5EA"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Bhave</w:t>
      </w:r>
      <w:proofErr w:type="spellEnd"/>
      <w:r w:rsidRPr="0061005D">
        <w:rPr>
          <w:rFonts w:ascii="Arial" w:hAnsi="Arial" w:cs="Arial"/>
          <w:sz w:val="24"/>
          <w:szCs w:val="24"/>
        </w:rPr>
        <w:t xml:space="preserve">, K., Jain, V., &amp; Roy, S. (2013). Understanding the Orientation of Gen Y toward Mobile Applications and in-app Advertising in India. </w:t>
      </w:r>
      <w:r w:rsidRPr="0061005D">
        <w:rPr>
          <w:rFonts w:ascii="Arial" w:hAnsi="Arial" w:cs="Arial"/>
          <w:i/>
          <w:iCs/>
          <w:sz w:val="24"/>
          <w:szCs w:val="24"/>
        </w:rPr>
        <w:t>International Journal of Mobile Marketing</w:t>
      </w:r>
      <w:r w:rsidRPr="0061005D">
        <w:rPr>
          <w:rFonts w:ascii="Arial" w:hAnsi="Arial" w:cs="Arial"/>
          <w:sz w:val="24"/>
          <w:szCs w:val="24"/>
        </w:rPr>
        <w:t xml:space="preserve">, 8 (1), 62-74. </w:t>
      </w:r>
    </w:p>
    <w:p w14:paraId="4637DC72"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Blackwell, R.D., </w:t>
      </w:r>
      <w:proofErr w:type="spellStart"/>
      <w:r w:rsidRPr="0061005D">
        <w:rPr>
          <w:rFonts w:ascii="Arial" w:hAnsi="Arial" w:cs="Arial"/>
          <w:sz w:val="24"/>
          <w:szCs w:val="24"/>
        </w:rPr>
        <w:t>Miniard</w:t>
      </w:r>
      <w:proofErr w:type="spellEnd"/>
      <w:r w:rsidRPr="0061005D">
        <w:rPr>
          <w:rFonts w:ascii="Arial" w:hAnsi="Arial" w:cs="Arial"/>
          <w:sz w:val="24"/>
          <w:szCs w:val="24"/>
        </w:rPr>
        <w:t xml:space="preserve">, P.W. and Engel, J.F. (2001). </w:t>
      </w:r>
      <w:r w:rsidRPr="0061005D">
        <w:rPr>
          <w:rFonts w:ascii="Arial" w:hAnsi="Arial" w:cs="Arial"/>
          <w:i/>
          <w:iCs/>
          <w:sz w:val="24"/>
          <w:szCs w:val="24"/>
        </w:rPr>
        <w:t>Consumer Behavior 9th edition</w:t>
      </w:r>
      <w:r w:rsidRPr="0061005D">
        <w:rPr>
          <w:rFonts w:ascii="Arial" w:hAnsi="Arial" w:cs="Arial"/>
          <w:sz w:val="24"/>
          <w:szCs w:val="24"/>
        </w:rPr>
        <w:t xml:space="preserve">. South-Western Thomas Learning, Mason, OH. </w:t>
      </w:r>
    </w:p>
    <w:p w14:paraId="6810E478"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Blythe, K. (2008). </w:t>
      </w:r>
      <w:r w:rsidRPr="0061005D">
        <w:rPr>
          <w:rFonts w:ascii="Arial" w:hAnsi="Arial" w:cs="Arial"/>
          <w:i/>
          <w:iCs/>
          <w:sz w:val="24"/>
          <w:szCs w:val="24"/>
        </w:rPr>
        <w:t>Consumer Behavior</w:t>
      </w:r>
      <w:r w:rsidRPr="0061005D">
        <w:rPr>
          <w:rFonts w:ascii="Arial" w:hAnsi="Arial" w:cs="Arial"/>
          <w:sz w:val="24"/>
          <w:szCs w:val="24"/>
        </w:rPr>
        <w:t xml:space="preserve">. UK: Thompson Learning. 77  </w:t>
      </w:r>
    </w:p>
    <w:p w14:paraId="6B19AE60"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Bolton, R. N. and Drew, J. H. (1991). A Multistage Model of Consumers’ Assessments of Service Quality and Value. </w:t>
      </w:r>
      <w:r w:rsidRPr="0061005D">
        <w:rPr>
          <w:rFonts w:ascii="Arial" w:hAnsi="Arial" w:cs="Arial"/>
          <w:i/>
          <w:iCs/>
          <w:sz w:val="24"/>
          <w:szCs w:val="24"/>
        </w:rPr>
        <w:t>Journal of Consumer Research</w:t>
      </w:r>
      <w:r w:rsidRPr="0061005D">
        <w:rPr>
          <w:rFonts w:ascii="Arial" w:hAnsi="Arial" w:cs="Arial"/>
          <w:sz w:val="24"/>
          <w:szCs w:val="24"/>
        </w:rPr>
        <w:t xml:space="preserve">, 17, 375-384. </w:t>
      </w:r>
    </w:p>
    <w:p w14:paraId="53439076"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Borden, N.H. (1964). The Concept of the Marketing Mix. </w:t>
      </w:r>
      <w:r w:rsidRPr="0061005D">
        <w:rPr>
          <w:rFonts w:ascii="Arial" w:hAnsi="Arial" w:cs="Arial"/>
          <w:i/>
          <w:iCs/>
          <w:sz w:val="24"/>
          <w:szCs w:val="24"/>
        </w:rPr>
        <w:t>Journal of Advertising Research</w:t>
      </w:r>
      <w:r w:rsidRPr="0061005D">
        <w:rPr>
          <w:rFonts w:ascii="Arial" w:hAnsi="Arial" w:cs="Arial"/>
          <w:sz w:val="24"/>
          <w:szCs w:val="24"/>
        </w:rPr>
        <w:t xml:space="preserve">, pp 2-7. Reprinted in: Baker, M.J. ed. </w:t>
      </w:r>
      <w:r w:rsidRPr="0061005D">
        <w:rPr>
          <w:rFonts w:ascii="Arial" w:hAnsi="Arial" w:cs="Arial"/>
          <w:i/>
          <w:iCs/>
          <w:sz w:val="24"/>
          <w:szCs w:val="24"/>
        </w:rPr>
        <w:t>Marketing: Critical Perspectives on Business and Management Vol. 5</w:t>
      </w:r>
      <w:r w:rsidRPr="0061005D">
        <w:rPr>
          <w:rFonts w:ascii="Arial" w:hAnsi="Arial" w:cs="Arial"/>
          <w:sz w:val="24"/>
          <w:szCs w:val="24"/>
        </w:rPr>
        <w:t xml:space="preserve">. Routledge, 2001, 3-4. </w:t>
      </w:r>
    </w:p>
    <w:p w14:paraId="6209D4CF"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Bosshart</w:t>
      </w:r>
      <w:proofErr w:type="spellEnd"/>
      <w:r w:rsidRPr="0061005D">
        <w:rPr>
          <w:rFonts w:ascii="Arial" w:hAnsi="Arial" w:cs="Arial"/>
          <w:sz w:val="24"/>
          <w:szCs w:val="24"/>
        </w:rPr>
        <w:t xml:space="preserve">, D. (2006). </w:t>
      </w:r>
      <w:r w:rsidRPr="0061005D">
        <w:rPr>
          <w:rFonts w:ascii="Arial" w:hAnsi="Arial" w:cs="Arial"/>
          <w:i/>
          <w:iCs/>
          <w:sz w:val="24"/>
          <w:szCs w:val="24"/>
        </w:rPr>
        <w:t>Cheap: The Real Cost of the Global Trend for Bargains, Discounts &amp; Consumer Choice</w:t>
      </w:r>
      <w:r w:rsidRPr="0061005D">
        <w:rPr>
          <w:rFonts w:ascii="Arial" w:hAnsi="Arial" w:cs="Arial"/>
          <w:sz w:val="24"/>
          <w:szCs w:val="24"/>
        </w:rPr>
        <w:t xml:space="preserve">. London: Kogan Page Ltd. </w:t>
      </w:r>
    </w:p>
    <w:p w14:paraId="2E35F027"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Brace, N., Kemp, R., &amp; </w:t>
      </w:r>
      <w:proofErr w:type="spellStart"/>
      <w:r w:rsidRPr="0061005D">
        <w:rPr>
          <w:rFonts w:ascii="Arial" w:hAnsi="Arial" w:cs="Arial"/>
          <w:sz w:val="24"/>
          <w:szCs w:val="24"/>
        </w:rPr>
        <w:t>Snelgar</w:t>
      </w:r>
      <w:proofErr w:type="spellEnd"/>
      <w:r w:rsidRPr="0061005D">
        <w:rPr>
          <w:rFonts w:ascii="Arial" w:hAnsi="Arial" w:cs="Arial"/>
          <w:sz w:val="24"/>
          <w:szCs w:val="24"/>
        </w:rPr>
        <w:t xml:space="preserve">, R. (2012). </w:t>
      </w:r>
      <w:r w:rsidRPr="0061005D">
        <w:rPr>
          <w:rFonts w:ascii="Arial" w:hAnsi="Arial" w:cs="Arial"/>
          <w:i/>
          <w:iCs/>
          <w:sz w:val="24"/>
          <w:szCs w:val="24"/>
        </w:rPr>
        <w:t>SPSS for Psychologists 5th ed</w:t>
      </w:r>
      <w:r w:rsidRPr="0061005D">
        <w:rPr>
          <w:rFonts w:ascii="Arial" w:hAnsi="Arial" w:cs="Arial"/>
          <w:sz w:val="24"/>
          <w:szCs w:val="24"/>
        </w:rPr>
        <w:t xml:space="preserve">. New York: Palgrave </w:t>
      </w:r>
      <w:proofErr w:type="spellStart"/>
      <w:r w:rsidRPr="0061005D">
        <w:rPr>
          <w:rFonts w:ascii="Arial" w:hAnsi="Arial" w:cs="Arial"/>
          <w:sz w:val="24"/>
          <w:szCs w:val="24"/>
        </w:rPr>
        <w:t>Mcmillan</w:t>
      </w:r>
      <w:proofErr w:type="spellEnd"/>
      <w:r w:rsidRPr="0061005D">
        <w:rPr>
          <w:rFonts w:ascii="Arial" w:hAnsi="Arial" w:cs="Arial"/>
          <w:sz w:val="24"/>
          <w:szCs w:val="24"/>
        </w:rPr>
        <w:t xml:space="preserve">. </w:t>
      </w:r>
    </w:p>
    <w:p w14:paraId="664AD1AC"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Brodie, R., Ilic, C., </w:t>
      </w:r>
      <w:proofErr w:type="spellStart"/>
      <w:r w:rsidRPr="0061005D">
        <w:rPr>
          <w:rFonts w:ascii="Arial" w:hAnsi="Arial" w:cs="Arial"/>
          <w:sz w:val="24"/>
          <w:szCs w:val="24"/>
        </w:rPr>
        <w:t>Juric</w:t>
      </w:r>
      <w:proofErr w:type="spellEnd"/>
      <w:r w:rsidRPr="0061005D">
        <w:rPr>
          <w:rFonts w:ascii="Arial" w:hAnsi="Arial" w:cs="Arial"/>
          <w:sz w:val="24"/>
          <w:szCs w:val="24"/>
        </w:rPr>
        <w:t xml:space="preserve">, B., &amp; </w:t>
      </w:r>
      <w:proofErr w:type="spellStart"/>
      <w:r w:rsidRPr="0061005D">
        <w:rPr>
          <w:rFonts w:ascii="Arial" w:hAnsi="Arial" w:cs="Arial"/>
          <w:sz w:val="24"/>
          <w:szCs w:val="24"/>
        </w:rPr>
        <w:t>Hollebeek</w:t>
      </w:r>
      <w:proofErr w:type="spellEnd"/>
      <w:r w:rsidRPr="0061005D">
        <w:rPr>
          <w:rFonts w:ascii="Arial" w:hAnsi="Arial" w:cs="Arial"/>
          <w:sz w:val="24"/>
          <w:szCs w:val="24"/>
        </w:rPr>
        <w:t xml:space="preserve">, L. (2013). Consumer engagement in a virtual brand community: An exploratory analysis. </w:t>
      </w:r>
      <w:r w:rsidRPr="0061005D">
        <w:rPr>
          <w:rFonts w:ascii="Arial" w:hAnsi="Arial" w:cs="Arial"/>
          <w:i/>
          <w:iCs/>
          <w:sz w:val="24"/>
          <w:szCs w:val="24"/>
        </w:rPr>
        <w:t>Journal of Business Research</w:t>
      </w:r>
      <w:r w:rsidRPr="0061005D">
        <w:rPr>
          <w:rFonts w:ascii="Arial" w:hAnsi="Arial" w:cs="Arial"/>
          <w:sz w:val="24"/>
          <w:szCs w:val="24"/>
        </w:rPr>
        <w:t xml:space="preserve">, 66(1), 105-114. </w:t>
      </w:r>
    </w:p>
    <w:p w14:paraId="5F5A9497"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Brooks, J. (1979). A friendly product. </w:t>
      </w:r>
      <w:r w:rsidRPr="0061005D">
        <w:rPr>
          <w:rFonts w:ascii="Arial" w:hAnsi="Arial" w:cs="Arial"/>
          <w:i/>
          <w:iCs/>
          <w:sz w:val="24"/>
          <w:szCs w:val="24"/>
        </w:rPr>
        <w:t>New Yorker</w:t>
      </w:r>
      <w:r w:rsidRPr="0061005D">
        <w:rPr>
          <w:rFonts w:ascii="Arial" w:hAnsi="Arial" w:cs="Arial"/>
          <w:sz w:val="24"/>
          <w:szCs w:val="24"/>
        </w:rPr>
        <w:t xml:space="preserve">. November 12, 58–94. </w:t>
      </w:r>
    </w:p>
    <w:p w14:paraId="31034E48"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Brui, A. (2018). </w:t>
      </w:r>
      <w:r w:rsidRPr="0061005D">
        <w:rPr>
          <w:rFonts w:ascii="Arial" w:hAnsi="Arial" w:cs="Arial"/>
          <w:i/>
          <w:iCs/>
          <w:sz w:val="24"/>
          <w:szCs w:val="24"/>
        </w:rPr>
        <w:t xml:space="preserve">How Fashion Brands Use Email Marketing: </w:t>
      </w:r>
      <w:proofErr w:type="spellStart"/>
      <w:r w:rsidRPr="0061005D">
        <w:rPr>
          <w:rFonts w:ascii="Arial" w:hAnsi="Arial" w:cs="Arial"/>
          <w:i/>
          <w:iCs/>
          <w:sz w:val="24"/>
          <w:szCs w:val="24"/>
        </w:rPr>
        <w:t>SendPulse</w:t>
      </w:r>
      <w:proofErr w:type="spellEnd"/>
      <w:r w:rsidRPr="0061005D">
        <w:rPr>
          <w:rFonts w:ascii="Arial" w:hAnsi="Arial" w:cs="Arial"/>
          <w:i/>
          <w:iCs/>
          <w:sz w:val="24"/>
          <w:szCs w:val="24"/>
        </w:rPr>
        <w:t xml:space="preserve"> Research</w:t>
      </w:r>
      <w:r w:rsidRPr="0061005D">
        <w:rPr>
          <w:rFonts w:ascii="Arial" w:hAnsi="Arial" w:cs="Arial"/>
          <w:sz w:val="24"/>
          <w:szCs w:val="24"/>
        </w:rPr>
        <w:t xml:space="preserve">. Retrieved on September 6, 2020 from: https://sendpulse.com/blog/fashion-email-marketing </w:t>
      </w:r>
    </w:p>
    <w:p w14:paraId="66DEE96F"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Cachon</w:t>
      </w:r>
      <w:proofErr w:type="spellEnd"/>
      <w:r w:rsidRPr="0061005D">
        <w:rPr>
          <w:rFonts w:ascii="Arial" w:hAnsi="Arial" w:cs="Arial"/>
          <w:sz w:val="24"/>
          <w:szCs w:val="24"/>
        </w:rPr>
        <w:t xml:space="preserve">, G.P. and Swinney, R. (2011). The Value of Fast Fashion: Quick Response, Enhanced Design, and Strategic Consumer Behavior. </w:t>
      </w:r>
      <w:r w:rsidRPr="0061005D">
        <w:rPr>
          <w:rFonts w:ascii="Arial" w:hAnsi="Arial" w:cs="Arial"/>
          <w:i/>
          <w:iCs/>
          <w:sz w:val="24"/>
          <w:szCs w:val="24"/>
        </w:rPr>
        <w:t>Management Science</w:t>
      </w:r>
      <w:r w:rsidRPr="0061005D">
        <w:rPr>
          <w:rFonts w:ascii="Arial" w:hAnsi="Arial" w:cs="Arial"/>
          <w:sz w:val="24"/>
          <w:szCs w:val="24"/>
        </w:rPr>
        <w:t xml:space="preserve">, 57 (4), 778-795. </w:t>
      </w:r>
    </w:p>
    <w:p w14:paraId="10AE39E5"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CERN (2020). </w:t>
      </w:r>
      <w:r w:rsidRPr="0061005D">
        <w:rPr>
          <w:rFonts w:ascii="Arial" w:hAnsi="Arial" w:cs="Arial"/>
          <w:i/>
          <w:iCs/>
          <w:sz w:val="24"/>
          <w:szCs w:val="24"/>
        </w:rPr>
        <w:t>The birth of the Web</w:t>
      </w:r>
      <w:r w:rsidRPr="0061005D">
        <w:rPr>
          <w:rFonts w:ascii="Arial" w:hAnsi="Arial" w:cs="Arial"/>
          <w:sz w:val="24"/>
          <w:szCs w:val="24"/>
        </w:rPr>
        <w:t xml:space="preserve">. Retrieved on June 8, 2020 from CERN: https://home.cern/science/computing/birth-web </w:t>
      </w:r>
    </w:p>
    <w:p w14:paraId="06EFAF42"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lastRenderedPageBreak/>
        <w:t xml:space="preserve">Chaffey, D. (2013). Definitions of E-marketing vs Internet vs Digital marketing. </w:t>
      </w:r>
      <w:r w:rsidRPr="0061005D">
        <w:rPr>
          <w:rFonts w:ascii="Arial" w:hAnsi="Arial" w:cs="Arial"/>
          <w:i/>
          <w:iCs/>
          <w:sz w:val="24"/>
          <w:szCs w:val="24"/>
        </w:rPr>
        <w:t>Smart Insight Blog</w:t>
      </w:r>
      <w:r w:rsidRPr="0061005D">
        <w:rPr>
          <w:rFonts w:ascii="Arial" w:hAnsi="Arial" w:cs="Arial"/>
          <w:sz w:val="24"/>
          <w:szCs w:val="24"/>
        </w:rPr>
        <w:t xml:space="preserve">. </w:t>
      </w:r>
    </w:p>
    <w:p w14:paraId="342318C5"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Chaffey, D. and Smith, P.R. (2017). </w:t>
      </w:r>
      <w:r w:rsidRPr="0061005D">
        <w:rPr>
          <w:rFonts w:ascii="Arial" w:hAnsi="Arial" w:cs="Arial"/>
          <w:i/>
          <w:iCs/>
          <w:sz w:val="24"/>
          <w:szCs w:val="24"/>
        </w:rPr>
        <w:t xml:space="preserve">Digital Marketing Excellence, Planning, </w:t>
      </w:r>
      <w:proofErr w:type="spellStart"/>
      <w:r w:rsidRPr="0061005D">
        <w:rPr>
          <w:rFonts w:ascii="Arial" w:hAnsi="Arial" w:cs="Arial"/>
          <w:i/>
          <w:iCs/>
          <w:sz w:val="24"/>
          <w:szCs w:val="24"/>
        </w:rPr>
        <w:t>Optimising</w:t>
      </w:r>
      <w:proofErr w:type="spellEnd"/>
      <w:r w:rsidRPr="0061005D">
        <w:rPr>
          <w:rFonts w:ascii="Arial" w:hAnsi="Arial" w:cs="Arial"/>
          <w:i/>
          <w:iCs/>
          <w:sz w:val="24"/>
          <w:szCs w:val="24"/>
        </w:rPr>
        <w:t xml:space="preserve"> and Integrating digital marketing 5th edition</w:t>
      </w:r>
      <w:r w:rsidRPr="0061005D">
        <w:rPr>
          <w:rFonts w:ascii="Arial" w:hAnsi="Arial" w:cs="Arial"/>
          <w:sz w:val="24"/>
          <w:szCs w:val="24"/>
        </w:rPr>
        <w:t xml:space="preserve">. Routledge: Taylor &amp; Francis. </w:t>
      </w:r>
    </w:p>
    <w:p w14:paraId="417A1455"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Chaffey, D., Ellis-Chadwick, F., Johnston, K. and Mayer, R. (2006). </w:t>
      </w:r>
      <w:r w:rsidRPr="0061005D">
        <w:rPr>
          <w:rFonts w:ascii="Arial" w:hAnsi="Arial" w:cs="Arial"/>
          <w:i/>
          <w:iCs/>
          <w:sz w:val="24"/>
          <w:szCs w:val="24"/>
        </w:rPr>
        <w:t xml:space="preserve">Internet Marketing. Strategy, Implementation and Practice 3rd edition. </w:t>
      </w:r>
      <w:r w:rsidRPr="0061005D">
        <w:rPr>
          <w:rFonts w:ascii="Arial" w:hAnsi="Arial" w:cs="Arial"/>
          <w:sz w:val="24"/>
          <w:szCs w:val="24"/>
        </w:rPr>
        <w:t xml:space="preserve">Essex: Prentice Hall and Financial Times. </w:t>
      </w:r>
    </w:p>
    <w:p w14:paraId="036AE7C2"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Chaipradermsak</w:t>
      </w:r>
      <w:proofErr w:type="spellEnd"/>
      <w:r w:rsidRPr="0061005D">
        <w:rPr>
          <w:rFonts w:ascii="Arial" w:hAnsi="Arial" w:cs="Arial"/>
          <w:sz w:val="24"/>
          <w:szCs w:val="24"/>
        </w:rPr>
        <w:t xml:space="preserve">, T. (2007). </w:t>
      </w:r>
      <w:r w:rsidRPr="0061005D">
        <w:rPr>
          <w:rFonts w:ascii="Arial" w:hAnsi="Arial" w:cs="Arial"/>
          <w:i/>
          <w:iCs/>
          <w:sz w:val="24"/>
          <w:szCs w:val="24"/>
        </w:rPr>
        <w:t>The influential factors on consumers’ purchasing decision in Bangkok pet retailing business</w:t>
      </w:r>
      <w:r w:rsidRPr="0061005D">
        <w:rPr>
          <w:rFonts w:ascii="Arial" w:hAnsi="Arial" w:cs="Arial"/>
          <w:sz w:val="24"/>
          <w:szCs w:val="24"/>
        </w:rPr>
        <w:t xml:space="preserve">. MBA Thesis, Shinawatra University. </w:t>
      </w:r>
    </w:p>
    <w:p w14:paraId="3749C004"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Check J., Schutt R. K. (2012). Survey research. In: Check J., Schutt R. K. eds. </w:t>
      </w:r>
      <w:r w:rsidRPr="0061005D">
        <w:rPr>
          <w:rFonts w:ascii="Arial" w:hAnsi="Arial" w:cs="Arial"/>
          <w:i/>
          <w:iCs/>
          <w:sz w:val="24"/>
          <w:szCs w:val="24"/>
        </w:rPr>
        <w:t>Research methods in education</w:t>
      </w:r>
      <w:r w:rsidRPr="0061005D">
        <w:rPr>
          <w:rFonts w:ascii="Arial" w:hAnsi="Arial" w:cs="Arial"/>
          <w:sz w:val="24"/>
          <w:szCs w:val="24"/>
        </w:rPr>
        <w:t xml:space="preserve">. Thousand Oaks, CA: Sage Publications, 159–185. </w:t>
      </w:r>
    </w:p>
    <w:p w14:paraId="23581852"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Cholachatpinyo</w:t>
      </w:r>
      <w:proofErr w:type="spellEnd"/>
      <w:r w:rsidRPr="0061005D">
        <w:rPr>
          <w:rFonts w:ascii="Arial" w:hAnsi="Arial" w:cs="Arial"/>
          <w:sz w:val="24"/>
          <w:szCs w:val="24"/>
        </w:rPr>
        <w:t xml:space="preserve">, A., Fletcher, B., Padgett, I. &amp; Crocker, M. (2002). A conceptual model of the fashion process – part 1: The fashion transformation process model. </w:t>
      </w:r>
      <w:r w:rsidRPr="0061005D">
        <w:rPr>
          <w:rFonts w:ascii="Arial" w:hAnsi="Arial" w:cs="Arial"/>
          <w:i/>
          <w:iCs/>
          <w:sz w:val="24"/>
          <w:szCs w:val="24"/>
        </w:rPr>
        <w:t xml:space="preserve">Journal of Fashion Marketing and Management, </w:t>
      </w:r>
      <w:r w:rsidRPr="0061005D">
        <w:rPr>
          <w:rFonts w:ascii="Arial" w:hAnsi="Arial" w:cs="Arial"/>
          <w:sz w:val="24"/>
          <w:szCs w:val="24"/>
        </w:rPr>
        <w:t xml:space="preserve">6, 11-23. </w:t>
      </w:r>
    </w:p>
    <w:p w14:paraId="05A9C47B"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Christopher, M., </w:t>
      </w:r>
      <w:proofErr w:type="spellStart"/>
      <w:r w:rsidRPr="0061005D">
        <w:rPr>
          <w:rFonts w:ascii="Arial" w:hAnsi="Arial" w:cs="Arial"/>
          <w:sz w:val="24"/>
          <w:szCs w:val="24"/>
        </w:rPr>
        <w:t>Lowson</w:t>
      </w:r>
      <w:proofErr w:type="spellEnd"/>
      <w:r w:rsidRPr="0061005D">
        <w:rPr>
          <w:rFonts w:ascii="Arial" w:hAnsi="Arial" w:cs="Arial"/>
          <w:sz w:val="24"/>
          <w:szCs w:val="24"/>
        </w:rPr>
        <w:t xml:space="preserve">, R., and Peck, H. (2004). Creating agile supply chains in the fashion industry. </w:t>
      </w:r>
      <w:r w:rsidRPr="0061005D">
        <w:rPr>
          <w:rFonts w:ascii="Arial" w:hAnsi="Arial" w:cs="Arial"/>
          <w:i/>
          <w:iCs/>
          <w:sz w:val="24"/>
          <w:szCs w:val="24"/>
        </w:rPr>
        <w:t xml:space="preserve">International Journal of Retail and Distribution Management, </w:t>
      </w:r>
      <w:r w:rsidRPr="0061005D">
        <w:rPr>
          <w:rFonts w:ascii="Arial" w:hAnsi="Arial" w:cs="Arial"/>
          <w:sz w:val="24"/>
          <w:szCs w:val="24"/>
        </w:rPr>
        <w:t xml:space="preserve">32 (8), 367–376. </w:t>
      </w:r>
    </w:p>
    <w:p w14:paraId="5CE3491F"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Churchill, G. A., Brown, T. J., &amp; Suter, T. A. (2009). </w:t>
      </w:r>
      <w:r w:rsidRPr="0061005D">
        <w:rPr>
          <w:rFonts w:ascii="Arial" w:hAnsi="Arial" w:cs="Arial"/>
          <w:i/>
          <w:iCs/>
          <w:sz w:val="24"/>
          <w:szCs w:val="24"/>
        </w:rPr>
        <w:t>Basic Marketing Research 7th ed</w:t>
      </w:r>
      <w:r w:rsidRPr="0061005D">
        <w:rPr>
          <w:rFonts w:ascii="Arial" w:hAnsi="Arial" w:cs="Arial"/>
          <w:sz w:val="24"/>
          <w:szCs w:val="24"/>
        </w:rPr>
        <w:t xml:space="preserve">. California: South-Western College. </w:t>
      </w:r>
    </w:p>
    <w:p w14:paraId="16790B12"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proofErr w:type="spellStart"/>
      <w:r w:rsidRPr="0061005D">
        <w:rPr>
          <w:rFonts w:ascii="Arial" w:hAnsi="Arial" w:cs="Arial"/>
          <w:sz w:val="24"/>
          <w:szCs w:val="24"/>
        </w:rPr>
        <w:t>Čiarnienė</w:t>
      </w:r>
      <w:proofErr w:type="spellEnd"/>
      <w:r w:rsidRPr="0061005D">
        <w:rPr>
          <w:rFonts w:ascii="Arial" w:hAnsi="Arial" w:cs="Arial"/>
          <w:sz w:val="24"/>
          <w:szCs w:val="24"/>
        </w:rPr>
        <w:t xml:space="preserve">, R. and </w:t>
      </w:r>
      <w:proofErr w:type="spellStart"/>
      <w:r w:rsidRPr="0061005D">
        <w:rPr>
          <w:rFonts w:ascii="Arial" w:hAnsi="Arial" w:cs="Arial"/>
          <w:sz w:val="24"/>
          <w:szCs w:val="24"/>
        </w:rPr>
        <w:t>Vienažindienė</w:t>
      </w:r>
      <w:proofErr w:type="spellEnd"/>
      <w:r w:rsidRPr="0061005D">
        <w:rPr>
          <w:rFonts w:ascii="Arial" w:hAnsi="Arial" w:cs="Arial"/>
          <w:sz w:val="24"/>
          <w:szCs w:val="24"/>
        </w:rPr>
        <w:t xml:space="preserve">, M. (2014). Management of contemporary fashion industry: characteristics and challenges. </w:t>
      </w:r>
      <w:r w:rsidRPr="0061005D">
        <w:rPr>
          <w:rFonts w:ascii="Arial" w:hAnsi="Arial" w:cs="Arial"/>
          <w:i/>
          <w:iCs/>
          <w:sz w:val="24"/>
          <w:szCs w:val="24"/>
        </w:rPr>
        <w:t>Procedia - Social and Behavioral Sciences</w:t>
      </w:r>
      <w:r w:rsidRPr="0061005D">
        <w:rPr>
          <w:rFonts w:ascii="Arial" w:hAnsi="Arial" w:cs="Arial"/>
          <w:sz w:val="24"/>
          <w:szCs w:val="24"/>
        </w:rPr>
        <w:t xml:space="preserve">, 156, 63 – 68. </w:t>
      </w:r>
    </w:p>
    <w:p w14:paraId="3CAA7F17"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Cline, E. L. (2012). </w:t>
      </w:r>
      <w:r w:rsidRPr="0061005D">
        <w:rPr>
          <w:rFonts w:ascii="Arial" w:hAnsi="Arial" w:cs="Arial"/>
          <w:i/>
          <w:iCs/>
          <w:sz w:val="24"/>
          <w:szCs w:val="24"/>
        </w:rPr>
        <w:t>Overdressed: The shockingly high cost of cheap fashion</w:t>
      </w:r>
      <w:r w:rsidRPr="0061005D">
        <w:rPr>
          <w:rFonts w:ascii="Arial" w:hAnsi="Arial" w:cs="Arial"/>
          <w:sz w:val="24"/>
          <w:szCs w:val="24"/>
        </w:rPr>
        <w:t xml:space="preserve">. New York: Penguin. </w:t>
      </w:r>
    </w:p>
    <w:p w14:paraId="73DA6F1E"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Clutch (2018). </w:t>
      </w:r>
      <w:r w:rsidRPr="0061005D">
        <w:rPr>
          <w:rFonts w:ascii="Arial" w:hAnsi="Arial" w:cs="Arial"/>
          <w:i/>
          <w:iCs/>
          <w:sz w:val="24"/>
          <w:szCs w:val="24"/>
        </w:rPr>
        <w:t>How Businesses Use Digital Marketing in 2018</w:t>
      </w:r>
      <w:r w:rsidRPr="0061005D">
        <w:rPr>
          <w:rFonts w:ascii="Arial" w:hAnsi="Arial" w:cs="Arial"/>
          <w:sz w:val="24"/>
          <w:szCs w:val="24"/>
        </w:rPr>
        <w:t xml:space="preserve">. Retrieved on August 8, 2020 from Clutch: https://clutch.co/agencies/digital-marketing/resources/how-businesses-use-digital-marketing-2018 </w:t>
      </w:r>
    </w:p>
    <w:p w14:paraId="1DE5C2F8" w14:textId="77777777" w:rsidR="0061005D"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t xml:space="preserve">Cohen, A. M. (2011). Fast fashion: Tale of two markets. </w:t>
      </w:r>
      <w:r w:rsidRPr="0061005D">
        <w:rPr>
          <w:rFonts w:ascii="Arial" w:hAnsi="Arial" w:cs="Arial"/>
          <w:i/>
          <w:iCs/>
          <w:sz w:val="24"/>
          <w:szCs w:val="24"/>
        </w:rPr>
        <w:t>The Futurist</w:t>
      </w:r>
      <w:r w:rsidRPr="0061005D">
        <w:rPr>
          <w:rFonts w:ascii="Arial" w:hAnsi="Arial" w:cs="Arial"/>
          <w:sz w:val="24"/>
          <w:szCs w:val="24"/>
        </w:rPr>
        <w:t xml:space="preserve">, 45(5), 12. </w:t>
      </w:r>
    </w:p>
    <w:p w14:paraId="12755B52" w14:textId="77777777" w:rsidR="00086ED9" w:rsidRPr="0061005D" w:rsidRDefault="00086ED9" w:rsidP="0061005D">
      <w:pPr>
        <w:pStyle w:val="NoSpacing"/>
        <w:numPr>
          <w:ilvl w:val="0"/>
          <w:numId w:val="4"/>
        </w:numPr>
        <w:spacing w:line="360" w:lineRule="auto"/>
        <w:jc w:val="both"/>
        <w:rPr>
          <w:rFonts w:ascii="Arial" w:hAnsi="Arial" w:cs="Arial"/>
          <w:sz w:val="24"/>
          <w:szCs w:val="24"/>
        </w:rPr>
      </w:pPr>
      <w:r w:rsidRPr="0061005D">
        <w:rPr>
          <w:rFonts w:ascii="Arial" w:hAnsi="Arial" w:cs="Arial"/>
          <w:sz w:val="24"/>
          <w:szCs w:val="24"/>
        </w:rPr>
        <w:lastRenderedPageBreak/>
        <w:t xml:space="preserve">Costello, A. B., Osborne, J. W. (2005). Best Practices in Exploratory Factor Analysis: Four Recommendations for Getting the Most </w:t>
      </w:r>
      <w:proofErr w:type="gramStart"/>
      <w:r w:rsidRPr="0061005D">
        <w:rPr>
          <w:rFonts w:ascii="Arial" w:hAnsi="Arial" w:cs="Arial"/>
          <w:sz w:val="24"/>
          <w:szCs w:val="24"/>
        </w:rPr>
        <w:t>From</w:t>
      </w:r>
      <w:proofErr w:type="gramEnd"/>
      <w:r w:rsidRPr="0061005D">
        <w:rPr>
          <w:rFonts w:ascii="Arial" w:hAnsi="Arial" w:cs="Arial"/>
          <w:sz w:val="24"/>
          <w:szCs w:val="24"/>
        </w:rPr>
        <w:t xml:space="preserve"> Your Analysis. </w:t>
      </w:r>
      <w:r w:rsidRPr="0061005D">
        <w:rPr>
          <w:rFonts w:ascii="Arial" w:hAnsi="Arial" w:cs="Arial"/>
          <w:i/>
          <w:iCs/>
          <w:sz w:val="24"/>
          <w:szCs w:val="24"/>
        </w:rPr>
        <w:t>Practical Assessment, Research &amp; Evaluation</w:t>
      </w:r>
      <w:r w:rsidRPr="0061005D">
        <w:rPr>
          <w:rFonts w:ascii="Arial" w:hAnsi="Arial" w:cs="Arial"/>
          <w:sz w:val="24"/>
          <w:szCs w:val="24"/>
        </w:rPr>
        <w:t xml:space="preserve">, 10(7), 1-9. </w:t>
      </w:r>
    </w:p>
    <w:p w14:paraId="3B3D073F" w14:textId="77777777" w:rsidR="00BD0901" w:rsidRDefault="00BD0901" w:rsidP="00E07AF0">
      <w:pPr>
        <w:spacing w:line="360" w:lineRule="auto"/>
        <w:jc w:val="both"/>
        <w:rPr>
          <w:rFonts w:ascii="Arial" w:hAnsi="Arial" w:cs="Arial"/>
          <w:sz w:val="24"/>
          <w:szCs w:val="24"/>
        </w:rPr>
      </w:pPr>
    </w:p>
    <w:p w14:paraId="2F4BC70B" w14:textId="77777777" w:rsidR="0061005D" w:rsidRDefault="0061005D" w:rsidP="00E07AF0">
      <w:pPr>
        <w:spacing w:line="360" w:lineRule="auto"/>
        <w:jc w:val="both"/>
        <w:rPr>
          <w:rFonts w:ascii="Arial" w:hAnsi="Arial" w:cs="Arial"/>
          <w:sz w:val="24"/>
          <w:szCs w:val="24"/>
        </w:rPr>
      </w:pPr>
    </w:p>
    <w:p w14:paraId="091FAB98" w14:textId="77777777" w:rsidR="0061005D" w:rsidRDefault="0061005D" w:rsidP="00E07AF0">
      <w:pPr>
        <w:spacing w:line="360" w:lineRule="auto"/>
        <w:jc w:val="both"/>
        <w:rPr>
          <w:rFonts w:ascii="Arial" w:hAnsi="Arial" w:cs="Arial"/>
          <w:sz w:val="24"/>
          <w:szCs w:val="24"/>
        </w:rPr>
      </w:pPr>
    </w:p>
    <w:p w14:paraId="1F069B58" w14:textId="77777777" w:rsidR="0061005D" w:rsidRDefault="0061005D" w:rsidP="0061005D">
      <w:pPr>
        <w:pStyle w:val="Heading1"/>
      </w:pPr>
      <w:bookmarkStart w:id="33" w:name="_Toc109475446"/>
      <w:r>
        <w:t>APPENDICES</w:t>
      </w:r>
      <w:bookmarkEnd w:id="33"/>
      <w:r>
        <w:t xml:space="preserve"> </w:t>
      </w:r>
    </w:p>
    <w:p w14:paraId="5B82507D" w14:textId="77777777" w:rsidR="0061005D" w:rsidRDefault="0061005D" w:rsidP="0061005D"/>
    <w:p w14:paraId="3156BD3A" w14:textId="7D37138F" w:rsidR="0061005D" w:rsidRPr="0061005D" w:rsidRDefault="0061005D" w:rsidP="0061005D">
      <w:pPr>
        <w:spacing w:line="360" w:lineRule="auto"/>
        <w:jc w:val="both"/>
        <w:rPr>
          <w:rFonts w:ascii="Arial" w:hAnsi="Arial" w:cs="Arial"/>
          <w:sz w:val="24"/>
        </w:rPr>
      </w:pPr>
      <w:r w:rsidRPr="0061005D">
        <w:rPr>
          <w:rFonts w:ascii="Arial" w:hAnsi="Arial" w:cs="Arial"/>
          <w:sz w:val="24"/>
        </w:rPr>
        <w:t xml:space="preserve">To thank you for taking the time to complete this survey, I'd want to express my gratitude. An examination examining the impact of digital marketing on fast fashion customers' purchasing decisions includes the results of this poll. </w:t>
      </w:r>
      <w:r w:rsidR="00934B47">
        <w:rPr>
          <w:rFonts w:ascii="Arial" w:hAnsi="Arial" w:cs="Arial"/>
          <w:sz w:val="24"/>
        </w:rPr>
        <w:t>This is totally volunteer survey which is made by me with the use of google form and shared over social media</w:t>
      </w:r>
      <w:r w:rsidRPr="0061005D">
        <w:rPr>
          <w:rFonts w:ascii="Arial" w:hAnsi="Arial" w:cs="Arial"/>
          <w:sz w:val="24"/>
        </w:rPr>
        <w:t xml:space="preserve">. </w:t>
      </w:r>
      <w:r w:rsidR="00F575D7">
        <w:rPr>
          <w:rFonts w:ascii="Arial" w:hAnsi="Arial" w:cs="Arial"/>
          <w:sz w:val="24"/>
        </w:rPr>
        <w:t>Everyone’s</w:t>
      </w:r>
      <w:r w:rsidRPr="0061005D">
        <w:rPr>
          <w:rFonts w:ascii="Arial" w:hAnsi="Arial" w:cs="Arial"/>
          <w:sz w:val="24"/>
        </w:rPr>
        <w:t xml:space="preserve"> responses will be treated as completely private and only be used for research purposes.</w:t>
      </w:r>
    </w:p>
    <w:p w14:paraId="67A63089"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 xml:space="preserve">Fast fashion is a term used to describe products that are mass-produced in response to current fashion trends, such as apparel and a wide range of accessories (such as shoes, sunglasses, handbags, and belts). There are a number of well-known names in the fast fashion retail business such as H&amp;M and Zara as well as others such as </w:t>
      </w:r>
      <w:proofErr w:type="spellStart"/>
      <w:r w:rsidRPr="0061005D">
        <w:rPr>
          <w:rFonts w:ascii="Arial" w:hAnsi="Arial" w:cs="Arial"/>
          <w:sz w:val="24"/>
        </w:rPr>
        <w:t>Bershka</w:t>
      </w:r>
      <w:proofErr w:type="spellEnd"/>
      <w:r w:rsidRPr="0061005D">
        <w:rPr>
          <w:rFonts w:ascii="Arial" w:hAnsi="Arial" w:cs="Arial"/>
          <w:sz w:val="24"/>
        </w:rPr>
        <w:t xml:space="preserve">, </w:t>
      </w:r>
      <w:proofErr w:type="spellStart"/>
      <w:r w:rsidRPr="0061005D">
        <w:rPr>
          <w:rFonts w:ascii="Arial" w:hAnsi="Arial" w:cs="Arial"/>
          <w:sz w:val="24"/>
        </w:rPr>
        <w:t>Pull&amp;Bear</w:t>
      </w:r>
      <w:proofErr w:type="spellEnd"/>
      <w:r w:rsidRPr="0061005D">
        <w:rPr>
          <w:rFonts w:ascii="Arial" w:hAnsi="Arial" w:cs="Arial"/>
          <w:sz w:val="24"/>
        </w:rPr>
        <w:t>, Uniqlo and ASOS.</w:t>
      </w:r>
    </w:p>
    <w:p w14:paraId="6DA0E922"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Facts and figures are the first set of information.</w:t>
      </w:r>
    </w:p>
    <w:p w14:paraId="511CB6BC"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Which gender are you most comfortable with?</w:t>
      </w:r>
    </w:p>
    <w:p w14:paraId="559B2E07"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Individuals can be divided into two groups:</w:t>
      </w:r>
    </w:p>
    <w:p w14:paraId="3D419351"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1.2.1 How old are you, please?</w:t>
      </w:r>
    </w:p>
    <w:p w14:paraId="17BD5CED"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In the range of 18 to 25 seconds, and then up to 30 seconds, and then up to 35 seconds, and finally up to 40 to 45 seconds.</w:t>
      </w:r>
    </w:p>
    <w:p w14:paraId="56A2A30C"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lastRenderedPageBreak/>
        <w:t>What is the highest degree or degree level that you have attained in your educational career?</w:t>
      </w:r>
    </w:p>
    <w:p w14:paraId="3855F0FB"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In spite of their efforts, they do not hold a high school diploma to their name.</w:t>
      </w:r>
    </w:p>
    <w:p w14:paraId="540A9D0E"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 High Schools and Junior Colleges</w:t>
      </w:r>
    </w:p>
    <w:p w14:paraId="3638140E"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Accreditation in the following fields of study is available: As a bachelor's degree, Additionally, a master's degree is required • A doctoral degree or a higher level of education</w:t>
      </w:r>
    </w:p>
    <w:p w14:paraId="20661B21"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1.4 What are your present responsibilities at the company where you work?</w:t>
      </w:r>
    </w:p>
    <w:p w14:paraId="082B83C1"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74</w:t>
      </w:r>
    </w:p>
    <w:p w14:paraId="086A3086"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Employees, students, unemployed individuals, and those who work for themselves are all included in this group.</w:t>
      </w:r>
    </w:p>
    <w:p w14:paraId="6CD43B00"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Customers' purchasing decisions about quick fashion are greatly influenced by internet marketing.</w:t>
      </w:r>
    </w:p>
    <w:p w14:paraId="24E8634A"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Using a scale of one to five, with one being the most strongly disagreed with and five the most strongly agreed with, please indicate how much you agree or disagree with the following statements</w:t>
      </w:r>
    </w:p>
    <w:p w14:paraId="0235E421"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2.1 The use of various social media networks for marketing purposes. Marketing fast fashion items on social media is becoming more commonplace these days.</w:t>
      </w:r>
    </w:p>
    <w:p w14:paraId="687D7C16" w14:textId="77777777" w:rsidR="0061005D" w:rsidRPr="0061005D" w:rsidRDefault="0061005D" w:rsidP="0061005D">
      <w:pPr>
        <w:spacing w:line="360" w:lineRule="auto"/>
        <w:jc w:val="both"/>
        <w:rPr>
          <w:rFonts w:ascii="Arial" w:hAnsi="Arial" w:cs="Arial"/>
          <w:sz w:val="24"/>
        </w:rPr>
      </w:pPr>
      <w:r w:rsidRPr="0061005D">
        <w:rPr>
          <w:rFonts w:ascii="Arial" w:hAnsi="Arial" w:cs="Arial"/>
          <w:sz w:val="24"/>
        </w:rPr>
        <w:t>The use of social media to promote fast-fashion items holds a lot of promise.</w:t>
      </w:r>
    </w:p>
    <w:sectPr w:rsidR="0061005D" w:rsidRPr="0061005D" w:rsidSect="008E480C">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C28C2"/>
    <w:multiLevelType w:val="multilevel"/>
    <w:tmpl w:val="857EDB2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8BA6EAE"/>
    <w:multiLevelType w:val="hybridMultilevel"/>
    <w:tmpl w:val="BD1211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A085CA2"/>
    <w:multiLevelType w:val="multilevel"/>
    <w:tmpl w:val="06E28E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FA87F4C"/>
    <w:multiLevelType w:val="hybridMultilevel"/>
    <w:tmpl w:val="A544A6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C116AB8"/>
    <w:multiLevelType w:val="hybridMultilevel"/>
    <w:tmpl w:val="BB5C66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125856396">
    <w:abstractNumId w:val="2"/>
  </w:num>
  <w:num w:numId="2" w16cid:durableId="2042972062">
    <w:abstractNumId w:val="0"/>
  </w:num>
  <w:num w:numId="3" w16cid:durableId="1954091448">
    <w:abstractNumId w:val="3"/>
  </w:num>
  <w:num w:numId="4" w16cid:durableId="1193111287">
    <w:abstractNumId w:val="1"/>
  </w:num>
  <w:num w:numId="5" w16cid:durableId="1639870229">
    <w:abstractNumId w:val="4"/>
  </w:num>
  <w:num w:numId="6" w16cid:durableId="15561174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B45"/>
    <w:rsid w:val="00086ED9"/>
    <w:rsid w:val="0012709C"/>
    <w:rsid w:val="0016144F"/>
    <w:rsid w:val="001628EE"/>
    <w:rsid w:val="00167C18"/>
    <w:rsid w:val="00251BA7"/>
    <w:rsid w:val="00255AFB"/>
    <w:rsid w:val="002C68EB"/>
    <w:rsid w:val="00340B45"/>
    <w:rsid w:val="00370505"/>
    <w:rsid w:val="00387275"/>
    <w:rsid w:val="00485F22"/>
    <w:rsid w:val="004A0CB5"/>
    <w:rsid w:val="004B484C"/>
    <w:rsid w:val="004D600C"/>
    <w:rsid w:val="005405E5"/>
    <w:rsid w:val="005A0154"/>
    <w:rsid w:val="005F6F7B"/>
    <w:rsid w:val="0061005D"/>
    <w:rsid w:val="0061601E"/>
    <w:rsid w:val="00616F09"/>
    <w:rsid w:val="00694545"/>
    <w:rsid w:val="006E0FE3"/>
    <w:rsid w:val="00713E22"/>
    <w:rsid w:val="007B49CF"/>
    <w:rsid w:val="007D176A"/>
    <w:rsid w:val="007D19CB"/>
    <w:rsid w:val="00880B64"/>
    <w:rsid w:val="008941D3"/>
    <w:rsid w:val="008E480C"/>
    <w:rsid w:val="00934B47"/>
    <w:rsid w:val="0096698F"/>
    <w:rsid w:val="00985212"/>
    <w:rsid w:val="009C1CD2"/>
    <w:rsid w:val="009E0B35"/>
    <w:rsid w:val="009F3CEF"/>
    <w:rsid w:val="00A736CA"/>
    <w:rsid w:val="00A956FB"/>
    <w:rsid w:val="00AB3F98"/>
    <w:rsid w:val="00AD6575"/>
    <w:rsid w:val="00B05CB3"/>
    <w:rsid w:val="00B81531"/>
    <w:rsid w:val="00BA3B2D"/>
    <w:rsid w:val="00BD0901"/>
    <w:rsid w:val="00C23A40"/>
    <w:rsid w:val="00C32659"/>
    <w:rsid w:val="00C40572"/>
    <w:rsid w:val="00C50C9F"/>
    <w:rsid w:val="00D65C14"/>
    <w:rsid w:val="00D72E2B"/>
    <w:rsid w:val="00DB6F29"/>
    <w:rsid w:val="00E07AF0"/>
    <w:rsid w:val="00E4017A"/>
    <w:rsid w:val="00F54381"/>
    <w:rsid w:val="00F575D7"/>
    <w:rsid w:val="00FD4E14"/>
    <w:rsid w:val="00FF30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1026"/>
    <o:shapelayout v:ext="edit">
      <o:idmap v:ext="edit" data="1"/>
    </o:shapelayout>
  </w:shapeDefaults>
  <w:decimalSymbol w:val="."/>
  <w:listSeparator w:val=","/>
  <w14:docId w14:val="4C52A64C"/>
  <w15:docId w15:val="{624CDBF4-3BF9-459D-86BB-0E1F93DAA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9CB"/>
  </w:style>
  <w:style w:type="paragraph" w:styleId="Heading1">
    <w:name w:val="heading 1"/>
    <w:basedOn w:val="Normal"/>
    <w:next w:val="Normal"/>
    <w:link w:val="Heading1Char"/>
    <w:uiPriority w:val="9"/>
    <w:qFormat/>
    <w:rsid w:val="00340B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40B4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40B4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B4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40B4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340B45"/>
    <w:rPr>
      <w:rFonts w:asciiTheme="majorHAnsi" w:eastAsiaTheme="majorEastAsia" w:hAnsiTheme="majorHAnsi" w:cstheme="majorBidi"/>
      <w:b/>
      <w:bCs/>
      <w:color w:val="4F81BD" w:themeColor="accent1"/>
    </w:rPr>
  </w:style>
  <w:style w:type="paragraph" w:customStyle="1" w:styleId="Normal1">
    <w:name w:val="Normal1"/>
    <w:rsid w:val="00340B45"/>
    <w:pPr>
      <w:spacing w:after="0" w:line="240" w:lineRule="auto"/>
    </w:pPr>
    <w:rPr>
      <w:rFonts w:ascii="Calibri" w:eastAsia="Calibri" w:hAnsi="Calibri" w:cs="Calibri"/>
      <w:sz w:val="24"/>
      <w:szCs w:val="24"/>
    </w:rPr>
  </w:style>
  <w:style w:type="paragraph" w:customStyle="1" w:styleId="Default">
    <w:name w:val="Default"/>
    <w:rsid w:val="0012709C"/>
    <w:pPr>
      <w:autoSpaceDE w:val="0"/>
      <w:autoSpaceDN w:val="0"/>
      <w:adjustRightInd w:val="0"/>
      <w:spacing w:after="0" w:line="240" w:lineRule="auto"/>
    </w:pPr>
    <w:rPr>
      <w:rFonts w:ascii="Cambria" w:hAnsi="Cambria" w:cs="Cambria"/>
      <w:color w:val="000000"/>
      <w:sz w:val="24"/>
      <w:szCs w:val="24"/>
    </w:rPr>
  </w:style>
  <w:style w:type="paragraph" w:styleId="BalloonText">
    <w:name w:val="Balloon Text"/>
    <w:basedOn w:val="Normal"/>
    <w:link w:val="BalloonTextChar"/>
    <w:uiPriority w:val="99"/>
    <w:semiHidden/>
    <w:unhideWhenUsed/>
    <w:rsid w:val="006E0FE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0FE3"/>
    <w:rPr>
      <w:rFonts w:ascii="Tahoma" w:hAnsi="Tahoma" w:cs="Tahoma"/>
      <w:sz w:val="16"/>
      <w:szCs w:val="16"/>
    </w:rPr>
  </w:style>
  <w:style w:type="paragraph" w:styleId="NoSpacing">
    <w:name w:val="No Spacing"/>
    <w:uiPriority w:val="1"/>
    <w:qFormat/>
    <w:rsid w:val="00086ED9"/>
    <w:pPr>
      <w:spacing w:after="0" w:line="240" w:lineRule="auto"/>
    </w:pPr>
  </w:style>
  <w:style w:type="paragraph" w:styleId="TOC1">
    <w:name w:val="toc 1"/>
    <w:basedOn w:val="Normal"/>
    <w:next w:val="Normal"/>
    <w:autoRedefine/>
    <w:uiPriority w:val="39"/>
    <w:unhideWhenUsed/>
    <w:rsid w:val="001628EE"/>
    <w:pPr>
      <w:spacing w:before="120" w:after="120"/>
    </w:pPr>
    <w:rPr>
      <w:rFonts w:cstheme="minorHAnsi"/>
      <w:b/>
      <w:bCs/>
      <w:caps/>
      <w:sz w:val="20"/>
      <w:szCs w:val="20"/>
    </w:rPr>
  </w:style>
  <w:style w:type="paragraph" w:styleId="TOC2">
    <w:name w:val="toc 2"/>
    <w:basedOn w:val="Normal"/>
    <w:next w:val="Normal"/>
    <w:autoRedefine/>
    <w:uiPriority w:val="39"/>
    <w:unhideWhenUsed/>
    <w:rsid w:val="001628EE"/>
    <w:pPr>
      <w:spacing w:after="0"/>
      <w:ind w:left="220"/>
    </w:pPr>
    <w:rPr>
      <w:rFonts w:cstheme="minorHAnsi"/>
      <w:smallCaps/>
      <w:sz w:val="20"/>
      <w:szCs w:val="20"/>
    </w:rPr>
  </w:style>
  <w:style w:type="paragraph" w:styleId="TOC3">
    <w:name w:val="toc 3"/>
    <w:basedOn w:val="Normal"/>
    <w:next w:val="Normal"/>
    <w:autoRedefine/>
    <w:uiPriority w:val="39"/>
    <w:unhideWhenUsed/>
    <w:rsid w:val="001628EE"/>
    <w:pPr>
      <w:spacing w:after="0"/>
      <w:ind w:left="440"/>
    </w:pPr>
    <w:rPr>
      <w:rFonts w:cstheme="minorHAnsi"/>
      <w:i/>
      <w:iCs/>
      <w:sz w:val="20"/>
      <w:szCs w:val="20"/>
    </w:rPr>
  </w:style>
  <w:style w:type="paragraph" w:styleId="TOC4">
    <w:name w:val="toc 4"/>
    <w:basedOn w:val="Normal"/>
    <w:next w:val="Normal"/>
    <w:autoRedefine/>
    <w:uiPriority w:val="39"/>
    <w:unhideWhenUsed/>
    <w:rsid w:val="001628EE"/>
    <w:pPr>
      <w:spacing w:after="0"/>
      <w:ind w:left="660"/>
    </w:pPr>
    <w:rPr>
      <w:rFonts w:cstheme="minorHAnsi"/>
      <w:sz w:val="18"/>
      <w:szCs w:val="18"/>
    </w:rPr>
  </w:style>
  <w:style w:type="paragraph" w:styleId="TOC5">
    <w:name w:val="toc 5"/>
    <w:basedOn w:val="Normal"/>
    <w:next w:val="Normal"/>
    <w:autoRedefine/>
    <w:uiPriority w:val="39"/>
    <w:unhideWhenUsed/>
    <w:rsid w:val="001628EE"/>
    <w:pPr>
      <w:spacing w:after="0"/>
      <w:ind w:left="880"/>
    </w:pPr>
    <w:rPr>
      <w:rFonts w:cstheme="minorHAnsi"/>
      <w:sz w:val="18"/>
      <w:szCs w:val="18"/>
    </w:rPr>
  </w:style>
  <w:style w:type="paragraph" w:styleId="TOC6">
    <w:name w:val="toc 6"/>
    <w:basedOn w:val="Normal"/>
    <w:next w:val="Normal"/>
    <w:autoRedefine/>
    <w:uiPriority w:val="39"/>
    <w:unhideWhenUsed/>
    <w:rsid w:val="001628EE"/>
    <w:pPr>
      <w:spacing w:after="0"/>
      <w:ind w:left="1100"/>
    </w:pPr>
    <w:rPr>
      <w:rFonts w:cstheme="minorHAnsi"/>
      <w:sz w:val="18"/>
      <w:szCs w:val="18"/>
    </w:rPr>
  </w:style>
  <w:style w:type="paragraph" w:styleId="TOC7">
    <w:name w:val="toc 7"/>
    <w:basedOn w:val="Normal"/>
    <w:next w:val="Normal"/>
    <w:autoRedefine/>
    <w:uiPriority w:val="39"/>
    <w:unhideWhenUsed/>
    <w:rsid w:val="001628EE"/>
    <w:pPr>
      <w:spacing w:after="0"/>
      <w:ind w:left="1320"/>
    </w:pPr>
    <w:rPr>
      <w:rFonts w:cstheme="minorHAnsi"/>
      <w:sz w:val="18"/>
      <w:szCs w:val="18"/>
    </w:rPr>
  </w:style>
  <w:style w:type="paragraph" w:styleId="TOC8">
    <w:name w:val="toc 8"/>
    <w:basedOn w:val="Normal"/>
    <w:next w:val="Normal"/>
    <w:autoRedefine/>
    <w:uiPriority w:val="39"/>
    <w:unhideWhenUsed/>
    <w:rsid w:val="001628EE"/>
    <w:pPr>
      <w:spacing w:after="0"/>
      <w:ind w:left="1540"/>
    </w:pPr>
    <w:rPr>
      <w:rFonts w:cstheme="minorHAnsi"/>
      <w:sz w:val="18"/>
      <w:szCs w:val="18"/>
    </w:rPr>
  </w:style>
  <w:style w:type="paragraph" w:styleId="TOC9">
    <w:name w:val="toc 9"/>
    <w:basedOn w:val="Normal"/>
    <w:next w:val="Normal"/>
    <w:autoRedefine/>
    <w:uiPriority w:val="39"/>
    <w:unhideWhenUsed/>
    <w:rsid w:val="001628EE"/>
    <w:pPr>
      <w:spacing w:after="0"/>
      <w:ind w:left="1760"/>
    </w:pPr>
    <w:rPr>
      <w:rFonts w:cstheme="minorHAnsi"/>
      <w:sz w:val="18"/>
      <w:szCs w:val="18"/>
    </w:rPr>
  </w:style>
  <w:style w:type="character" w:styleId="Hyperlink">
    <w:name w:val="Hyperlink"/>
    <w:basedOn w:val="DefaultParagraphFont"/>
    <w:uiPriority w:val="99"/>
    <w:unhideWhenUsed/>
    <w:rsid w:val="001628EE"/>
    <w:rPr>
      <w:color w:val="0000FF" w:themeColor="hyperlink"/>
      <w:u w:val="single"/>
    </w:rPr>
  </w:style>
  <w:style w:type="paragraph" w:styleId="BodyText">
    <w:name w:val="Body Text"/>
    <w:basedOn w:val="Normal"/>
    <w:link w:val="BodyTextChar"/>
    <w:uiPriority w:val="1"/>
    <w:semiHidden/>
    <w:unhideWhenUsed/>
    <w:qFormat/>
    <w:rsid w:val="00387275"/>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semiHidden/>
    <w:rsid w:val="00387275"/>
    <w:rPr>
      <w:rFonts w:ascii="Arial" w:eastAsia="Arial" w:hAnsi="Arial" w:cs="Arial"/>
    </w:rPr>
  </w:style>
  <w:style w:type="paragraph" w:customStyle="1" w:styleId="TableParagraph">
    <w:name w:val="Table Paragraph"/>
    <w:basedOn w:val="Normal"/>
    <w:uiPriority w:val="1"/>
    <w:qFormat/>
    <w:rsid w:val="00387275"/>
    <w:pPr>
      <w:widowControl w:val="0"/>
      <w:autoSpaceDE w:val="0"/>
      <w:autoSpaceDN w:val="0"/>
      <w:spacing w:after="0" w:line="240" w:lineRule="auto"/>
    </w:pPr>
    <w:rPr>
      <w:rFonts w:ascii="Arial" w:eastAsia="Arial" w:hAnsi="Arial" w:cs="Arial"/>
    </w:rPr>
  </w:style>
  <w:style w:type="character" w:styleId="UnresolvedMention">
    <w:name w:val="Unresolved Mention"/>
    <w:basedOn w:val="DefaultParagraphFont"/>
    <w:uiPriority w:val="99"/>
    <w:semiHidden/>
    <w:unhideWhenUsed/>
    <w:rsid w:val="00C23A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010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522883-DECE-45F7-97EE-EE5C4F449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58</Pages>
  <Words>15222</Words>
  <Characters>86769</Characters>
  <Application>Microsoft Office Word</Application>
  <DocSecurity>0</DocSecurity>
  <Lines>723</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dc:creator>
  <cp:lastModifiedBy>Vishal Gujarati</cp:lastModifiedBy>
  <cp:revision>4</cp:revision>
  <dcterms:created xsi:type="dcterms:W3CDTF">2022-10-18T11:06:00Z</dcterms:created>
  <dcterms:modified xsi:type="dcterms:W3CDTF">2022-10-30T10:15:00Z</dcterms:modified>
</cp:coreProperties>
</file>