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1C4755A" w14:textId="600B2BFA" w:rsidR="002E04CE" w:rsidRPr="004D1785" w:rsidRDefault="00B11F35" w:rsidP="00B11F35">
      <w:pPr>
        <w:jc w:val="center"/>
        <w:rPr>
          <w:sz w:val="28"/>
          <w:szCs w:val="28"/>
          <w:u w:val="single"/>
        </w:rPr>
      </w:pPr>
      <w:r w:rsidRPr="004D1785">
        <w:rPr>
          <w:sz w:val="28"/>
          <w:szCs w:val="28"/>
          <w:u w:val="single"/>
        </w:rPr>
        <w:t>An e</w:t>
      </w:r>
      <w:r w:rsidR="00DE735F" w:rsidRPr="004D1785">
        <w:rPr>
          <w:sz w:val="28"/>
          <w:szCs w:val="28"/>
          <w:u w:val="single"/>
        </w:rPr>
        <w:t xml:space="preserve">valuation on how consumer behaviour </w:t>
      </w:r>
      <w:r w:rsidRPr="004D1785">
        <w:rPr>
          <w:sz w:val="28"/>
          <w:szCs w:val="28"/>
          <w:u w:val="single"/>
        </w:rPr>
        <w:t xml:space="preserve">is </w:t>
      </w:r>
      <w:r w:rsidR="00DE735F" w:rsidRPr="004D1785">
        <w:rPr>
          <w:sz w:val="28"/>
          <w:szCs w:val="28"/>
          <w:u w:val="single"/>
        </w:rPr>
        <w:t xml:space="preserve">taken into consideration at </w:t>
      </w:r>
      <w:r w:rsidRPr="004D1785">
        <w:rPr>
          <w:sz w:val="28"/>
          <w:szCs w:val="28"/>
          <w:u w:val="single"/>
        </w:rPr>
        <w:t xml:space="preserve">The Walt </w:t>
      </w:r>
      <w:r w:rsidR="00DE735F" w:rsidRPr="004D1785">
        <w:rPr>
          <w:sz w:val="28"/>
          <w:szCs w:val="28"/>
          <w:u w:val="single"/>
        </w:rPr>
        <w:t>Disney</w:t>
      </w:r>
      <w:r w:rsidRPr="004D1785">
        <w:rPr>
          <w:sz w:val="28"/>
          <w:szCs w:val="28"/>
          <w:u w:val="single"/>
        </w:rPr>
        <w:t xml:space="preserve"> Corporation</w:t>
      </w:r>
    </w:p>
    <w:p w14:paraId="521BB860" w14:textId="388E3975" w:rsidR="00DE735F" w:rsidRPr="004D1785" w:rsidRDefault="00DE735F" w:rsidP="00B11F35">
      <w:pPr>
        <w:jc w:val="both"/>
        <w:rPr>
          <w:u w:val="single"/>
        </w:rPr>
      </w:pPr>
    </w:p>
    <w:p w14:paraId="44753232" w14:textId="43188F9E" w:rsidR="002E04CE" w:rsidRPr="004D1785" w:rsidRDefault="00150550" w:rsidP="00B11F35">
      <w:pPr>
        <w:jc w:val="both"/>
      </w:pPr>
      <w:r w:rsidRPr="004D1785">
        <w:t>This r</w:t>
      </w:r>
      <w:r w:rsidR="002E04CE" w:rsidRPr="004D1785">
        <w:t>eport</w:t>
      </w:r>
      <w:r w:rsidRPr="004D1785">
        <w:t xml:space="preserve"> </w:t>
      </w:r>
      <w:r w:rsidR="00B11F35" w:rsidRPr="004D1785">
        <w:t xml:space="preserve">has been </w:t>
      </w:r>
      <w:r w:rsidR="002E04CE" w:rsidRPr="004D1785">
        <w:t xml:space="preserve">prepared by the strategic marketing department to assist </w:t>
      </w:r>
      <w:r w:rsidR="00193B70" w:rsidRPr="004D1785">
        <w:t xml:space="preserve">the </w:t>
      </w:r>
      <w:r w:rsidRPr="004D1785">
        <w:t>further develop</w:t>
      </w:r>
      <w:r w:rsidR="00193B70" w:rsidRPr="004D1785">
        <w:t>ment of the</w:t>
      </w:r>
      <w:r w:rsidR="002E04CE" w:rsidRPr="004D1785">
        <w:t xml:space="preserve"> </w:t>
      </w:r>
      <w:r w:rsidR="00B11F35" w:rsidRPr="004D1785">
        <w:t xml:space="preserve">companies </w:t>
      </w:r>
      <w:r w:rsidR="002E04CE" w:rsidRPr="004D1785">
        <w:t>marketing st</w:t>
      </w:r>
      <w:r w:rsidR="00B11F35" w:rsidRPr="004D1785">
        <w:t xml:space="preserve">rategy for a new themed resort at The Walt </w:t>
      </w:r>
      <w:r w:rsidR="002E04CE" w:rsidRPr="004D1785">
        <w:t>Disney</w:t>
      </w:r>
      <w:r w:rsidR="00B11F35" w:rsidRPr="004D1785">
        <w:t xml:space="preserve"> W</w:t>
      </w:r>
      <w:r w:rsidR="002E04CE" w:rsidRPr="004D1785">
        <w:t>orld</w:t>
      </w:r>
      <w:r w:rsidR="00B11F35" w:rsidRPr="004D1785">
        <w:t xml:space="preserve"> Resort Orlando, Florida. This</w:t>
      </w:r>
      <w:r w:rsidR="002E04CE" w:rsidRPr="004D1785">
        <w:t xml:space="preserve"> new resort will include a theme park</w:t>
      </w:r>
      <w:r w:rsidR="00B11F35" w:rsidRPr="004D1785">
        <w:t xml:space="preserve"> and </w:t>
      </w:r>
      <w:r w:rsidR="002E04CE" w:rsidRPr="004D1785">
        <w:t>attraction</w:t>
      </w:r>
      <w:r w:rsidR="00B11F35" w:rsidRPr="004D1785">
        <w:t>s</w:t>
      </w:r>
      <w:r w:rsidR="002E04CE" w:rsidRPr="004D1785">
        <w:t>,</w:t>
      </w:r>
      <w:r w:rsidR="00B11F35" w:rsidRPr="004D1785">
        <w:t xml:space="preserve"> a</w:t>
      </w:r>
      <w:r w:rsidR="002E04CE" w:rsidRPr="004D1785">
        <w:t xml:space="preserve"> themed hotels and </w:t>
      </w:r>
      <w:r w:rsidR="00B11F35" w:rsidRPr="004D1785">
        <w:t xml:space="preserve">restaurants, which will be focussed exclusively around </w:t>
      </w:r>
      <w:r w:rsidR="002E04CE" w:rsidRPr="004D1785">
        <w:t xml:space="preserve">the Disney </w:t>
      </w:r>
      <w:r w:rsidR="00B11F35" w:rsidRPr="004D1785">
        <w:t xml:space="preserve">brand, incorporating the Disney </w:t>
      </w:r>
      <w:r w:rsidR="001E6CE7" w:rsidRPr="004D1785">
        <w:t>+ Television</w:t>
      </w:r>
      <w:r w:rsidR="00B11F35" w:rsidRPr="004D1785">
        <w:t xml:space="preserve"> series </w:t>
      </w:r>
      <w:r w:rsidR="002E04CE" w:rsidRPr="004D1785">
        <w:rPr>
          <w:i/>
        </w:rPr>
        <w:t>The Mandalorian</w:t>
      </w:r>
      <w:r w:rsidR="004E7BA7" w:rsidRPr="004D1785">
        <w:rPr>
          <w:i/>
        </w:rPr>
        <w:t>.</w:t>
      </w:r>
      <w:r w:rsidR="002E04CE" w:rsidRPr="004D1785">
        <w:t xml:space="preserve"> </w:t>
      </w:r>
    </w:p>
    <w:p w14:paraId="5F138599" w14:textId="0BE2EA8A" w:rsidR="002E04CE" w:rsidRPr="004D1785" w:rsidRDefault="002E04CE" w:rsidP="002E04CE"/>
    <w:p w14:paraId="48124F81" w14:textId="1FC48650" w:rsidR="00B11F35" w:rsidRPr="004D1785" w:rsidRDefault="009247D5" w:rsidP="00B11F35">
      <w:pPr>
        <w:jc w:val="both"/>
      </w:pPr>
      <w:r w:rsidRPr="004D1785">
        <w:t xml:space="preserve">Consumer behaviour </w:t>
      </w:r>
      <w:r w:rsidR="00B11F35" w:rsidRPr="004D1785">
        <w:t xml:space="preserve">will </w:t>
      </w:r>
      <w:r w:rsidRPr="004D1785">
        <w:t>be used to further develop and assist with the marketing strategy</w:t>
      </w:r>
      <w:r w:rsidR="00B11F35" w:rsidRPr="004D1785">
        <w:t xml:space="preserve"> of this</w:t>
      </w:r>
      <w:r w:rsidR="00195512" w:rsidRPr="004D1785">
        <w:t xml:space="preserve"> new Mandalorian </w:t>
      </w:r>
      <w:r w:rsidRPr="004D1785">
        <w:t xml:space="preserve">themed </w:t>
      </w:r>
      <w:r w:rsidR="00150550" w:rsidRPr="004D1785">
        <w:t>resort</w:t>
      </w:r>
      <w:r w:rsidRPr="004D1785">
        <w:t xml:space="preserve">. Consumer behaviour </w:t>
      </w:r>
      <w:r w:rsidR="00195512" w:rsidRPr="004D1785">
        <w:t>has been identified as</w:t>
      </w:r>
      <w:r w:rsidR="00150550" w:rsidRPr="004D1785">
        <w:t xml:space="preserve"> “the activities people undertake when obtaining, consuming and disposing of products and services.” (Blackwell, 200</w:t>
      </w:r>
      <w:r w:rsidR="004E7BA7" w:rsidRPr="004D1785">
        <w:t>6</w:t>
      </w:r>
      <w:r w:rsidR="00150550" w:rsidRPr="004D1785">
        <w:t>).</w:t>
      </w:r>
      <w:r w:rsidRPr="004D1785">
        <w:t xml:space="preserve"> </w:t>
      </w:r>
      <w:r w:rsidR="00B11F35" w:rsidRPr="004D1785">
        <w:t xml:space="preserve"> In addition to this, </w:t>
      </w:r>
      <w:r w:rsidRPr="004D1785">
        <w:t>c</w:t>
      </w:r>
      <w:r w:rsidR="00150550" w:rsidRPr="004D1785">
        <w:t xml:space="preserve">onsumer behaviour </w:t>
      </w:r>
      <w:r w:rsidR="00B11F35" w:rsidRPr="004D1785">
        <w:t xml:space="preserve">heavily </w:t>
      </w:r>
      <w:r w:rsidR="00150550" w:rsidRPr="004D1785">
        <w:t xml:space="preserve">considers </w:t>
      </w:r>
      <w:r w:rsidR="00755136" w:rsidRPr="004D1785">
        <w:t xml:space="preserve">internal and external </w:t>
      </w:r>
      <w:r w:rsidR="001E6D0C" w:rsidRPr="004D1785">
        <w:t>influences</w:t>
      </w:r>
      <w:r w:rsidR="00755136" w:rsidRPr="004D1785">
        <w:t xml:space="preserve"> that can </w:t>
      </w:r>
      <w:r w:rsidR="00B11F35" w:rsidRPr="004D1785">
        <w:t xml:space="preserve">impact on </w:t>
      </w:r>
      <w:r w:rsidR="00755136" w:rsidRPr="004D1785">
        <w:t>purchasing decision</w:t>
      </w:r>
      <w:r w:rsidRPr="004D1785">
        <w:t xml:space="preserve"> (</w:t>
      </w:r>
      <w:r w:rsidR="001E6D0C" w:rsidRPr="004D1785">
        <w:t>Sethna, 2016</w:t>
      </w:r>
      <w:r w:rsidRPr="004D1785">
        <w:t>)</w:t>
      </w:r>
      <w:r w:rsidR="00755136" w:rsidRPr="004D1785">
        <w:t xml:space="preserve">. </w:t>
      </w:r>
    </w:p>
    <w:p w14:paraId="49E0B6BC" w14:textId="77777777" w:rsidR="00B11F35" w:rsidRPr="004D1785" w:rsidRDefault="00B11F35" w:rsidP="00755136"/>
    <w:p w14:paraId="7F556F8D" w14:textId="20C7D68C" w:rsidR="00755136" w:rsidRPr="004D1785" w:rsidRDefault="00B11F35" w:rsidP="00755136">
      <w:r w:rsidRPr="004D1785">
        <w:t>I</w:t>
      </w:r>
      <w:r w:rsidR="00755136" w:rsidRPr="004D1785">
        <w:t xml:space="preserve">nternal and external beliefs include: </w:t>
      </w:r>
    </w:p>
    <w:p w14:paraId="38AB7B30" w14:textId="77777777" w:rsidR="00B11F35" w:rsidRPr="004D1785" w:rsidRDefault="00B11F35" w:rsidP="00755136"/>
    <w:p w14:paraId="698EF72D" w14:textId="157BEF24" w:rsidR="00755136" w:rsidRPr="004D1785" w:rsidRDefault="00755136" w:rsidP="00755136">
      <w:pPr>
        <w:pStyle w:val="ListParagraph"/>
        <w:numPr>
          <w:ilvl w:val="0"/>
          <w:numId w:val="5"/>
        </w:numPr>
      </w:pPr>
      <w:r w:rsidRPr="004D1785">
        <w:t>P</w:t>
      </w:r>
      <w:r w:rsidR="00150550" w:rsidRPr="004D1785">
        <w:t>sychology</w:t>
      </w:r>
    </w:p>
    <w:p w14:paraId="33B065C8" w14:textId="7CBFD546" w:rsidR="00755136" w:rsidRPr="004D1785" w:rsidRDefault="00755136" w:rsidP="00755136">
      <w:pPr>
        <w:pStyle w:val="ListParagraph"/>
        <w:numPr>
          <w:ilvl w:val="0"/>
          <w:numId w:val="5"/>
        </w:numPr>
      </w:pPr>
      <w:r w:rsidRPr="004D1785">
        <w:t>S</w:t>
      </w:r>
      <w:r w:rsidR="00150550" w:rsidRPr="004D1785">
        <w:t>ociology</w:t>
      </w:r>
    </w:p>
    <w:p w14:paraId="3DAA6432" w14:textId="491D7409" w:rsidR="00755136" w:rsidRPr="004D1785" w:rsidRDefault="00755136" w:rsidP="00755136">
      <w:pPr>
        <w:pStyle w:val="ListParagraph"/>
        <w:numPr>
          <w:ilvl w:val="0"/>
          <w:numId w:val="5"/>
        </w:numPr>
      </w:pPr>
      <w:r w:rsidRPr="004D1785">
        <w:t>A</w:t>
      </w:r>
      <w:r w:rsidR="00150550" w:rsidRPr="004D1785">
        <w:t>nthropology</w:t>
      </w:r>
    </w:p>
    <w:p w14:paraId="6B02C90D" w14:textId="78BBDBA2" w:rsidR="00755136" w:rsidRPr="004D1785" w:rsidRDefault="00755136" w:rsidP="00755136">
      <w:pPr>
        <w:pStyle w:val="ListParagraph"/>
        <w:numPr>
          <w:ilvl w:val="0"/>
          <w:numId w:val="5"/>
        </w:numPr>
      </w:pPr>
      <w:r w:rsidRPr="004D1785">
        <w:t>E</w:t>
      </w:r>
      <w:r w:rsidR="00150550" w:rsidRPr="004D1785">
        <w:t>conomic views</w:t>
      </w:r>
      <w:r w:rsidRPr="004D1785">
        <w:t xml:space="preserve"> </w:t>
      </w:r>
      <w:r w:rsidR="00150550" w:rsidRPr="004D1785">
        <w:t xml:space="preserve"> </w:t>
      </w:r>
    </w:p>
    <w:p w14:paraId="7240E917" w14:textId="623D5E3A" w:rsidR="00150550" w:rsidRPr="004D1785" w:rsidRDefault="00755136" w:rsidP="00755136">
      <w:pPr>
        <w:pStyle w:val="ListParagraph"/>
        <w:numPr>
          <w:ilvl w:val="0"/>
          <w:numId w:val="5"/>
        </w:numPr>
      </w:pPr>
      <w:r w:rsidRPr="004D1785">
        <w:t>N</w:t>
      </w:r>
      <w:r w:rsidR="00150550" w:rsidRPr="004D1785">
        <w:t>euroscience.</w:t>
      </w:r>
    </w:p>
    <w:p w14:paraId="7F486084" w14:textId="16ABA66F" w:rsidR="002633F1" w:rsidRPr="004D1785" w:rsidRDefault="002633F1" w:rsidP="00150550"/>
    <w:p w14:paraId="2C5BC5E1" w14:textId="52BB2F42" w:rsidR="002633F1" w:rsidRPr="004D1785" w:rsidRDefault="00B11F35" w:rsidP="00B11F35">
      <w:pPr>
        <w:jc w:val="both"/>
      </w:pPr>
      <w:r w:rsidRPr="004D1785">
        <w:rPr>
          <w:i/>
        </w:rPr>
        <w:t>Psychology</w:t>
      </w:r>
      <w:r w:rsidRPr="004D1785">
        <w:t xml:space="preserve"> </w:t>
      </w:r>
      <w:r w:rsidR="00755136" w:rsidRPr="004D1785">
        <w:t>impact</w:t>
      </w:r>
      <w:r w:rsidRPr="004D1785">
        <w:t xml:space="preserve">s consumer behaviour by often influencing </w:t>
      </w:r>
      <w:r w:rsidR="00755136" w:rsidRPr="004D1785">
        <w:t xml:space="preserve">final purchasing decision </w:t>
      </w:r>
      <w:r w:rsidRPr="004D1785">
        <w:t xml:space="preserve">as it affects </w:t>
      </w:r>
      <w:r w:rsidR="006362E5">
        <w:t xml:space="preserve">the </w:t>
      </w:r>
      <w:r w:rsidR="00755136" w:rsidRPr="004D1785">
        <w:t>mental buying process</w:t>
      </w:r>
      <w:r w:rsidRPr="004D1785">
        <w:t>,</w:t>
      </w:r>
      <w:r w:rsidR="00755136" w:rsidRPr="004D1785">
        <w:t xml:space="preserve"> </w:t>
      </w:r>
      <w:r w:rsidR="002633F1" w:rsidRPr="004D1785">
        <w:t>including the need for seeking solutions</w:t>
      </w:r>
      <w:r w:rsidR="009247D5" w:rsidRPr="004D1785">
        <w:t xml:space="preserve"> a</w:t>
      </w:r>
      <w:r w:rsidR="002633F1" w:rsidRPr="004D1785">
        <w:t>s well as the motivation behind the purchase</w:t>
      </w:r>
      <w:r w:rsidR="009247D5" w:rsidRPr="004D1785">
        <w:t xml:space="preserve"> (</w:t>
      </w:r>
      <w:r w:rsidR="009F7B70" w:rsidRPr="004D1785">
        <w:t>Mullen and Johnson, 2013</w:t>
      </w:r>
      <w:r w:rsidR="009247D5" w:rsidRPr="004D1785">
        <w:t>).</w:t>
      </w:r>
      <w:r w:rsidRPr="004D1785">
        <w:t xml:space="preserve"> For many years Disney </w:t>
      </w:r>
      <w:r w:rsidR="00A25DA5" w:rsidRPr="004D1785">
        <w:t xml:space="preserve">has impacted </w:t>
      </w:r>
      <w:r w:rsidR="00755136" w:rsidRPr="004D1785">
        <w:t xml:space="preserve">people’s psychology </w:t>
      </w:r>
      <w:r w:rsidR="00A25DA5" w:rsidRPr="004D1785">
        <w:t xml:space="preserve">through the use of </w:t>
      </w:r>
      <w:r w:rsidR="0084001E" w:rsidRPr="004D1785">
        <w:t>nostalgia</w:t>
      </w:r>
      <w:r w:rsidR="009247D5" w:rsidRPr="004D1785">
        <w:t xml:space="preserve"> (</w:t>
      </w:r>
      <w:r w:rsidR="009F7B70" w:rsidRPr="004D1785">
        <w:t>Winsor, 2015</w:t>
      </w:r>
      <w:r w:rsidR="009247D5" w:rsidRPr="004D1785">
        <w:t>)</w:t>
      </w:r>
      <w:r w:rsidR="0084001E" w:rsidRPr="004D1785">
        <w:t xml:space="preserve">. </w:t>
      </w:r>
      <w:r w:rsidR="00D60B42" w:rsidRPr="004D1785">
        <w:t>W</w:t>
      </w:r>
      <w:r w:rsidRPr="004D1785">
        <w:t xml:space="preserve">ith the </w:t>
      </w:r>
      <w:r w:rsidR="00D60B42" w:rsidRPr="004D1785">
        <w:t xml:space="preserve">recent </w:t>
      </w:r>
      <w:r w:rsidRPr="004D1785">
        <w:t xml:space="preserve">procurement of the Star Wars franchise, </w:t>
      </w:r>
      <w:r w:rsidR="0084001E" w:rsidRPr="004D1785">
        <w:t xml:space="preserve">Disney </w:t>
      </w:r>
      <w:r w:rsidR="00A25DA5" w:rsidRPr="004D1785">
        <w:t xml:space="preserve">has </w:t>
      </w:r>
      <w:r w:rsidR="0084001E" w:rsidRPr="004D1785">
        <w:t>c</w:t>
      </w:r>
      <w:r w:rsidR="00D60B42" w:rsidRPr="004D1785">
        <w:t>reated a shift within this fan base</w:t>
      </w:r>
      <w:r w:rsidR="00A25DA5" w:rsidRPr="004D1785">
        <w:t xml:space="preserve"> by creating a new television show ca</w:t>
      </w:r>
      <w:r w:rsidR="00950B2E" w:rsidRPr="004D1785">
        <w:t xml:space="preserve">tered </w:t>
      </w:r>
      <w:r w:rsidR="00A25DA5" w:rsidRPr="004D1785">
        <w:t xml:space="preserve">around a </w:t>
      </w:r>
      <w:r w:rsidR="00D60B42" w:rsidRPr="004D1785">
        <w:t xml:space="preserve">very similar characters and popular </w:t>
      </w:r>
      <w:r w:rsidR="00A25DA5" w:rsidRPr="004D1785">
        <w:t>storyline</w:t>
      </w:r>
      <w:r w:rsidR="00D60B42" w:rsidRPr="004D1785">
        <w:t>s</w:t>
      </w:r>
      <w:r w:rsidR="00FD58FF" w:rsidRPr="004D1785">
        <w:t>.</w:t>
      </w:r>
      <w:r w:rsidR="00950B2E" w:rsidRPr="004D1785">
        <w:t xml:space="preserve"> </w:t>
      </w:r>
      <w:r w:rsidR="00144046" w:rsidRPr="004D1785">
        <w:t>M</w:t>
      </w:r>
      <w:r w:rsidR="0084001E" w:rsidRPr="004D1785">
        <w:t xml:space="preserve">any parents </w:t>
      </w:r>
      <w:r w:rsidR="00D60B42" w:rsidRPr="004D1785">
        <w:t xml:space="preserve">have a strong urge to </w:t>
      </w:r>
      <w:r w:rsidR="0084001E" w:rsidRPr="004D1785">
        <w:t xml:space="preserve">share </w:t>
      </w:r>
      <w:r w:rsidR="00144046" w:rsidRPr="004D1785">
        <w:t xml:space="preserve">childhood nostalgia with </w:t>
      </w:r>
      <w:r w:rsidR="00D60B42" w:rsidRPr="004D1785">
        <w:t xml:space="preserve">their children, and with the introduction of this new resort based, it creates around nostalgic memories that </w:t>
      </w:r>
      <w:r w:rsidR="000A37E0">
        <w:t>c</w:t>
      </w:r>
      <w:r w:rsidR="00D60B42" w:rsidRPr="004D1785">
        <w:t xml:space="preserve">an be shared and </w:t>
      </w:r>
      <w:r w:rsidR="00144046" w:rsidRPr="004D1785">
        <w:t xml:space="preserve">add </w:t>
      </w:r>
      <w:r w:rsidR="0084001E" w:rsidRPr="004D1785">
        <w:t>value to the experience</w:t>
      </w:r>
      <w:r w:rsidR="00950B2E" w:rsidRPr="004D1785">
        <w:t xml:space="preserve"> (</w:t>
      </w:r>
      <w:r w:rsidR="00FD58FF" w:rsidRPr="004D1785">
        <w:t>Winsor, 2015</w:t>
      </w:r>
      <w:r w:rsidR="00950B2E" w:rsidRPr="004D1785">
        <w:t>)</w:t>
      </w:r>
      <w:r w:rsidR="0084001E" w:rsidRPr="004D1785">
        <w:t>.</w:t>
      </w:r>
      <w:r w:rsidR="002633F1" w:rsidRPr="004D1785">
        <w:t xml:space="preserve">  </w:t>
      </w:r>
    </w:p>
    <w:p w14:paraId="57C30F78" w14:textId="77777777" w:rsidR="002633F1" w:rsidRPr="004D1785" w:rsidRDefault="002633F1" w:rsidP="002633F1"/>
    <w:p w14:paraId="71355A6A" w14:textId="5B19CC36" w:rsidR="002633F1" w:rsidRPr="004D1785" w:rsidRDefault="00D60B42" w:rsidP="00D60B42">
      <w:pPr>
        <w:jc w:val="both"/>
      </w:pPr>
      <w:r w:rsidRPr="004D1785">
        <w:t xml:space="preserve">Within the </w:t>
      </w:r>
      <w:r w:rsidR="00193760" w:rsidRPr="004D1785">
        <w:rPr>
          <w:i/>
        </w:rPr>
        <w:t>S</w:t>
      </w:r>
      <w:r w:rsidR="002633F1" w:rsidRPr="004D1785">
        <w:rPr>
          <w:i/>
        </w:rPr>
        <w:t>ociolog</w:t>
      </w:r>
      <w:r w:rsidRPr="004D1785">
        <w:rPr>
          <w:i/>
        </w:rPr>
        <w:t>y</w:t>
      </w:r>
      <w:r w:rsidRPr="004D1785">
        <w:t xml:space="preserve"> element of consumer behaviour, this </w:t>
      </w:r>
      <w:r w:rsidR="00950B2E" w:rsidRPr="004D1785">
        <w:t xml:space="preserve">takes into consideration </w:t>
      </w:r>
      <w:r w:rsidR="002633F1" w:rsidRPr="004D1785">
        <w:t>the nature of personality and group behaviour</w:t>
      </w:r>
      <w:r w:rsidR="00950B2E" w:rsidRPr="004D1785">
        <w:t xml:space="preserve"> (</w:t>
      </w:r>
      <w:proofErr w:type="spellStart"/>
      <w:proofErr w:type="gramStart"/>
      <w:r w:rsidR="00AD6E4E" w:rsidRPr="004D1785">
        <w:t>Foxall</w:t>
      </w:r>
      <w:proofErr w:type="spellEnd"/>
      <w:r w:rsidR="00AD6E4E" w:rsidRPr="004D1785">
        <w:t xml:space="preserve"> ,</w:t>
      </w:r>
      <w:proofErr w:type="gramEnd"/>
      <w:r w:rsidR="00AD6E4E" w:rsidRPr="004D1785">
        <w:t xml:space="preserve"> 1974</w:t>
      </w:r>
      <w:r w:rsidR="00950B2E" w:rsidRPr="004D1785">
        <w:t>)</w:t>
      </w:r>
      <w:r w:rsidR="002633F1" w:rsidRPr="004D1785">
        <w:t xml:space="preserve">. Sociology can be used by </w:t>
      </w:r>
      <w:r w:rsidRPr="004D1785">
        <w:t xml:space="preserve">The Walt </w:t>
      </w:r>
      <w:r w:rsidR="002633F1" w:rsidRPr="004D1785">
        <w:t xml:space="preserve">Disney </w:t>
      </w:r>
      <w:r w:rsidRPr="004D1785">
        <w:t xml:space="preserve">Corporation </w:t>
      </w:r>
      <w:r w:rsidR="002633F1" w:rsidRPr="004D1785">
        <w:t xml:space="preserve">to encourage </w:t>
      </w:r>
      <w:r w:rsidRPr="004D1785">
        <w:t xml:space="preserve">and maximise </w:t>
      </w:r>
      <w:r w:rsidR="002633F1" w:rsidRPr="004D1785">
        <w:t xml:space="preserve">group behaviour between friendship groups and families as </w:t>
      </w:r>
      <w:r w:rsidR="00950B2E" w:rsidRPr="004D1785">
        <w:t xml:space="preserve">a </w:t>
      </w:r>
      <w:r w:rsidR="002633F1" w:rsidRPr="004D1785">
        <w:t>way to experience something new a</w:t>
      </w:r>
      <w:r w:rsidR="00950B2E" w:rsidRPr="004D1785">
        <w:t xml:space="preserve">nd </w:t>
      </w:r>
      <w:r w:rsidR="002633F1" w:rsidRPr="004D1785">
        <w:t>to gain group approval</w:t>
      </w:r>
      <w:r w:rsidR="00950B2E" w:rsidRPr="004D1785">
        <w:t xml:space="preserve"> (</w:t>
      </w:r>
      <w:proofErr w:type="spellStart"/>
      <w:r w:rsidR="00AD6E4E" w:rsidRPr="004D1785">
        <w:t>Rojek</w:t>
      </w:r>
      <w:proofErr w:type="spellEnd"/>
      <w:r w:rsidR="00AD6E4E" w:rsidRPr="004D1785">
        <w:t>, 1993</w:t>
      </w:r>
      <w:r w:rsidR="00950B2E" w:rsidRPr="004D1785">
        <w:t>)</w:t>
      </w:r>
      <w:r w:rsidR="002633F1" w:rsidRPr="004D1785">
        <w:t xml:space="preserve">. </w:t>
      </w:r>
      <w:r w:rsidR="00C927A9" w:rsidRPr="004D1785">
        <w:t>Group behaviour</w:t>
      </w:r>
      <w:r w:rsidR="00950B2E" w:rsidRPr="004D1785">
        <w:t xml:space="preserve"> and approval </w:t>
      </w:r>
      <w:r w:rsidR="00C927A9" w:rsidRPr="004D1785">
        <w:t>is a need for all people according to Maslow’s hierarchy of needs</w:t>
      </w:r>
      <w:r w:rsidR="00950B2E" w:rsidRPr="004D1785">
        <w:t xml:space="preserve"> (</w:t>
      </w:r>
      <w:proofErr w:type="spellStart"/>
      <w:r w:rsidR="00AD6E4E" w:rsidRPr="004D1785">
        <w:t>Mathes</w:t>
      </w:r>
      <w:proofErr w:type="spellEnd"/>
      <w:r w:rsidR="00AD6E4E" w:rsidRPr="004D1785">
        <w:t>, 1981</w:t>
      </w:r>
      <w:r w:rsidR="00950B2E" w:rsidRPr="004D1785">
        <w:t>)</w:t>
      </w:r>
      <w:r w:rsidR="00144046" w:rsidRPr="004D1785">
        <w:t>.</w:t>
      </w:r>
      <w:r w:rsidR="00C927A9" w:rsidRPr="004D1785">
        <w:t xml:space="preserve">  </w:t>
      </w:r>
    </w:p>
    <w:p w14:paraId="26DA7CF6" w14:textId="77777777" w:rsidR="002633F1" w:rsidRPr="004D1785" w:rsidRDefault="002633F1" w:rsidP="002633F1"/>
    <w:p w14:paraId="26F8A4F0" w14:textId="0D03F75E" w:rsidR="002633F1" w:rsidRPr="004D1785" w:rsidRDefault="002633F1" w:rsidP="00D60B42">
      <w:pPr>
        <w:jc w:val="both"/>
      </w:pPr>
      <w:r w:rsidRPr="004D1785">
        <w:rPr>
          <w:i/>
        </w:rPr>
        <w:t xml:space="preserve">Anthropology </w:t>
      </w:r>
      <w:r w:rsidRPr="004D1785">
        <w:t>is an</w:t>
      </w:r>
      <w:r w:rsidR="003843C1" w:rsidRPr="004D1785">
        <w:t xml:space="preserve"> important </w:t>
      </w:r>
      <w:r w:rsidRPr="004D1785">
        <w:t xml:space="preserve">aspect of consumer behaviour </w:t>
      </w:r>
      <w:r w:rsidR="00D60B42" w:rsidRPr="004D1785">
        <w:t xml:space="preserve">as it focuses </w:t>
      </w:r>
      <w:r w:rsidR="003843C1" w:rsidRPr="004D1785">
        <w:t xml:space="preserve">the </w:t>
      </w:r>
      <w:r w:rsidR="00D60B42" w:rsidRPr="004D1785">
        <w:t xml:space="preserve">definition of the </w:t>
      </w:r>
      <w:r w:rsidR="003843C1" w:rsidRPr="004D1785">
        <w:t xml:space="preserve">company </w:t>
      </w:r>
      <w:r w:rsidR="00D60B42" w:rsidRPr="004D1785">
        <w:t>brand to its customer base</w:t>
      </w:r>
      <w:r w:rsidR="00950B2E" w:rsidRPr="004D1785">
        <w:t xml:space="preserve"> </w:t>
      </w:r>
      <w:r w:rsidR="00AC14C3" w:rsidRPr="004D1785">
        <w:t>(Martin and Woodside, 2017</w:t>
      </w:r>
      <w:r w:rsidR="00950B2E" w:rsidRPr="004D1785">
        <w:t>)</w:t>
      </w:r>
      <w:r w:rsidR="003843C1" w:rsidRPr="004D1785">
        <w:t xml:space="preserve">. Anthropology is </w:t>
      </w:r>
      <w:r w:rsidR="00D60B42" w:rsidRPr="004D1785">
        <w:t xml:space="preserve">explained by </w:t>
      </w:r>
      <w:r w:rsidR="003843C1" w:rsidRPr="004D1785">
        <w:t xml:space="preserve">how the brand emotionally affects </w:t>
      </w:r>
      <w:r w:rsidR="00144046" w:rsidRPr="004D1785">
        <w:t>its</w:t>
      </w:r>
      <w:r w:rsidR="003843C1" w:rsidRPr="004D1785">
        <w:t xml:space="preserve"> customers. </w:t>
      </w:r>
      <w:r w:rsidR="00D60B42" w:rsidRPr="004D1785">
        <w:t xml:space="preserve">For example, if </w:t>
      </w:r>
      <w:r w:rsidR="003843C1" w:rsidRPr="004D1785">
        <w:t xml:space="preserve">a customer has a strong emotional connection to a brand the final purchasing decision is made easy because </w:t>
      </w:r>
      <w:r w:rsidR="00950B2E" w:rsidRPr="004D1785">
        <w:t xml:space="preserve">the </w:t>
      </w:r>
      <w:r w:rsidR="00144046" w:rsidRPr="004D1785">
        <w:t>customer</w:t>
      </w:r>
      <w:r w:rsidR="003843C1" w:rsidRPr="004D1785">
        <w:t xml:space="preserve"> </w:t>
      </w:r>
      <w:r w:rsidR="00D60B42" w:rsidRPr="004D1785">
        <w:t xml:space="preserve">fully understands and </w:t>
      </w:r>
      <w:r w:rsidR="003843C1" w:rsidRPr="004D1785">
        <w:t>trust</w:t>
      </w:r>
      <w:r w:rsidR="00144046" w:rsidRPr="004D1785">
        <w:t>s</w:t>
      </w:r>
      <w:r w:rsidR="003843C1" w:rsidRPr="004D1785">
        <w:t xml:space="preserve"> the brand</w:t>
      </w:r>
      <w:r w:rsidR="00950B2E" w:rsidRPr="004D1785">
        <w:t xml:space="preserve"> (</w:t>
      </w:r>
      <w:r w:rsidR="00AC14C3" w:rsidRPr="004D1785">
        <w:t>Martin and Woodside, 2017</w:t>
      </w:r>
      <w:r w:rsidR="00950B2E" w:rsidRPr="004D1785">
        <w:t>)</w:t>
      </w:r>
      <w:r w:rsidR="003843C1" w:rsidRPr="004D1785">
        <w:t>.</w:t>
      </w:r>
      <w:r w:rsidRPr="004D1785">
        <w:t xml:space="preserve"> Disney</w:t>
      </w:r>
      <w:r w:rsidR="00757704" w:rsidRPr="004D1785">
        <w:t xml:space="preserve">’s </w:t>
      </w:r>
      <w:r w:rsidR="00D60B42" w:rsidRPr="004D1785">
        <w:t xml:space="preserve">longstanding </w:t>
      </w:r>
      <w:r w:rsidR="00757704" w:rsidRPr="004D1785">
        <w:t xml:space="preserve">brand provides memorable experiences for everyone. </w:t>
      </w:r>
      <w:r w:rsidR="00193760" w:rsidRPr="004D1785">
        <w:t xml:space="preserve">Since the existence of Disney, and throughout many generations, it has become an extensive and sometimes, stable </w:t>
      </w:r>
      <w:r w:rsidR="00757704" w:rsidRPr="004D1785">
        <w:lastRenderedPageBreak/>
        <w:t>part of everyone’s childhood</w:t>
      </w:r>
      <w:r w:rsidR="00193760" w:rsidRPr="004D1785">
        <w:t xml:space="preserve">, </w:t>
      </w:r>
      <w:r w:rsidR="00757704" w:rsidRPr="004D1785">
        <w:t>therefore,</w:t>
      </w:r>
      <w:r w:rsidRPr="004D1785">
        <w:t xml:space="preserve"> anthropology </w:t>
      </w:r>
      <w:r w:rsidR="00757704" w:rsidRPr="004D1785">
        <w:t xml:space="preserve">can </w:t>
      </w:r>
      <w:r w:rsidR="00193760" w:rsidRPr="004D1785">
        <w:t xml:space="preserve">often </w:t>
      </w:r>
      <w:r w:rsidR="00757704" w:rsidRPr="004D1785">
        <w:t xml:space="preserve">have a positive impact </w:t>
      </w:r>
      <w:r w:rsidRPr="004D1785">
        <w:t>o</w:t>
      </w:r>
      <w:r w:rsidR="00757704" w:rsidRPr="004D1785">
        <w:t>n</w:t>
      </w:r>
      <w:r w:rsidRPr="004D1785">
        <w:t xml:space="preserve"> Disney</w:t>
      </w:r>
      <w:r w:rsidR="00193760" w:rsidRPr="004D1785">
        <w:t xml:space="preserve"> W</w:t>
      </w:r>
      <w:r w:rsidRPr="004D1785">
        <w:t>orld</w:t>
      </w:r>
      <w:r w:rsidR="00757704" w:rsidRPr="004D1785">
        <w:t xml:space="preserve"> </w:t>
      </w:r>
      <w:r w:rsidR="00193760" w:rsidRPr="004D1785">
        <w:t>Resorts (</w:t>
      </w:r>
      <w:r w:rsidR="00865794" w:rsidRPr="004D1785">
        <w:t>Winsor, 2015</w:t>
      </w:r>
      <w:r w:rsidR="00950B2E" w:rsidRPr="004D1785">
        <w:t>)</w:t>
      </w:r>
      <w:r w:rsidR="00193760" w:rsidRPr="004D1785">
        <w:t>.  This is due to it’s strong branding,</w:t>
      </w:r>
      <w:r w:rsidR="00950B2E" w:rsidRPr="004D1785">
        <w:t xml:space="preserve"> </w:t>
      </w:r>
      <w:r w:rsidR="00757704" w:rsidRPr="004D1785">
        <w:t>as</w:t>
      </w:r>
      <w:r w:rsidRPr="004D1785">
        <w:t xml:space="preserve"> </w:t>
      </w:r>
      <w:r w:rsidR="00950B2E" w:rsidRPr="004D1785">
        <w:t>“T</w:t>
      </w:r>
      <w:r w:rsidRPr="004D1785">
        <w:t>he happiest place on earth</w:t>
      </w:r>
      <w:r w:rsidR="00950B2E" w:rsidRPr="004D1785">
        <w:t>” (</w:t>
      </w:r>
      <w:r w:rsidR="00865794" w:rsidRPr="004D1785">
        <w:t>Newell, 2012</w:t>
      </w:r>
      <w:r w:rsidR="00950B2E" w:rsidRPr="004D1785">
        <w:t>)</w:t>
      </w:r>
      <w:r w:rsidRPr="004D1785">
        <w:t xml:space="preserve">. </w:t>
      </w:r>
    </w:p>
    <w:p w14:paraId="2BDC4E2D" w14:textId="77777777" w:rsidR="002633F1" w:rsidRPr="004D1785" w:rsidRDefault="002633F1" w:rsidP="002633F1"/>
    <w:p w14:paraId="494342FB" w14:textId="1C754CD3" w:rsidR="00606C37" w:rsidRPr="004D1785" w:rsidRDefault="00193760" w:rsidP="00193760">
      <w:pPr>
        <w:jc w:val="both"/>
      </w:pPr>
      <w:r w:rsidRPr="004D1785">
        <w:t>In relation to c</w:t>
      </w:r>
      <w:r w:rsidR="002633F1" w:rsidRPr="004D1785">
        <w:t>onsumer behaviour t</w:t>
      </w:r>
      <w:r w:rsidRPr="004D1785">
        <w:t xml:space="preserve">his takes into consideration many </w:t>
      </w:r>
      <w:r w:rsidRPr="004D1785">
        <w:rPr>
          <w:i/>
        </w:rPr>
        <w:t>Economic F</w:t>
      </w:r>
      <w:r w:rsidR="002633F1" w:rsidRPr="004D1785">
        <w:rPr>
          <w:i/>
        </w:rPr>
        <w:t>actors</w:t>
      </w:r>
      <w:r w:rsidR="002633F1" w:rsidRPr="004D1785">
        <w:t xml:space="preserve"> that </w:t>
      </w:r>
      <w:r w:rsidRPr="004D1785">
        <w:t xml:space="preserve">heavily </w:t>
      </w:r>
      <w:r w:rsidR="002633F1" w:rsidRPr="004D1785">
        <w:t>impact buying behaviour including demand and the micro and macro environment</w:t>
      </w:r>
      <w:r w:rsidR="00D32DEF" w:rsidRPr="004D1785">
        <w:t xml:space="preserve"> (</w:t>
      </w:r>
      <w:r w:rsidR="003E612F" w:rsidRPr="004D1785">
        <w:t>Ratchford, 1975</w:t>
      </w:r>
      <w:r w:rsidR="00D32DEF" w:rsidRPr="004D1785">
        <w:t>)</w:t>
      </w:r>
      <w:r w:rsidR="002633F1" w:rsidRPr="004D1785">
        <w:t xml:space="preserve">. </w:t>
      </w:r>
      <w:r w:rsidR="00806C3A" w:rsidRPr="004D1785">
        <w:t>In order to gain demand,</w:t>
      </w:r>
      <w:r w:rsidR="00D32DEF" w:rsidRPr="004D1785">
        <w:t xml:space="preserve"> Disney</w:t>
      </w:r>
      <w:r w:rsidRPr="004D1785">
        <w:t xml:space="preserve"> Corporation need to be fully aware of its customer base and </w:t>
      </w:r>
      <w:r w:rsidR="00D32DEF" w:rsidRPr="004D1785">
        <w:t xml:space="preserve">have the need and funds to </w:t>
      </w:r>
      <w:r w:rsidRPr="004D1785">
        <w:t xml:space="preserve">accompany it </w:t>
      </w:r>
      <w:r w:rsidR="00D32DEF" w:rsidRPr="004D1785">
        <w:t>(</w:t>
      </w:r>
      <w:r w:rsidR="009B20E2" w:rsidRPr="004D1785">
        <w:t>Aston and Cassidy, 2019</w:t>
      </w:r>
      <w:r w:rsidR="00D32DEF" w:rsidRPr="004D1785">
        <w:t>)</w:t>
      </w:r>
      <w:r w:rsidR="00806C3A" w:rsidRPr="004D1785">
        <w:t>.</w:t>
      </w:r>
      <w:r w:rsidR="00D32DEF" w:rsidRPr="004D1785">
        <w:t xml:space="preserve"> However, this demand is </w:t>
      </w:r>
      <w:r w:rsidRPr="004D1785">
        <w:t xml:space="preserve">often </w:t>
      </w:r>
      <w:r w:rsidR="00D32DEF" w:rsidRPr="004D1785">
        <w:t xml:space="preserve">hard to meet currently due to the </w:t>
      </w:r>
      <w:r w:rsidR="00606C37" w:rsidRPr="004D1785">
        <w:t>macro environment</w:t>
      </w:r>
      <w:r w:rsidRPr="004D1785">
        <w:t>. The 2020/2021 Coronavirus</w:t>
      </w:r>
      <w:r w:rsidR="00D32DEF" w:rsidRPr="004D1785">
        <w:t xml:space="preserve"> pandemic has had damaging impact on the entertainment industry therefore, it is </w:t>
      </w:r>
      <w:r w:rsidR="00606C37" w:rsidRPr="004D1785">
        <w:t xml:space="preserve">important </w:t>
      </w:r>
      <w:r w:rsidR="00D32DEF" w:rsidRPr="004D1785">
        <w:t>that</w:t>
      </w:r>
      <w:r w:rsidR="00250B8A" w:rsidRPr="004D1785">
        <w:t xml:space="preserve"> Disney </w:t>
      </w:r>
      <w:r w:rsidRPr="004D1785">
        <w:t xml:space="preserve">are fully aware of this immerging and changing industry in which they exist. </w:t>
      </w:r>
      <w:r w:rsidR="00832E68" w:rsidRPr="004D1785">
        <w:t xml:space="preserve">Disney </w:t>
      </w:r>
      <w:r w:rsidRPr="004D1785">
        <w:t xml:space="preserve">has been obliged, in </w:t>
      </w:r>
      <w:r w:rsidR="00DE1889" w:rsidRPr="004D1785">
        <w:t xml:space="preserve">accordance to legislation to adopt </w:t>
      </w:r>
      <w:r w:rsidR="00D32DEF" w:rsidRPr="004D1785">
        <w:t xml:space="preserve">approved protocols in order to keep the public </w:t>
      </w:r>
      <w:r w:rsidR="00DE1889" w:rsidRPr="004D1785">
        <w:t xml:space="preserve">and employees </w:t>
      </w:r>
      <w:r w:rsidR="00D32DEF" w:rsidRPr="004D1785">
        <w:t xml:space="preserve">safe. These protocols have included closing all Disney </w:t>
      </w:r>
      <w:r w:rsidR="00DE1889" w:rsidRPr="004D1785">
        <w:t xml:space="preserve">World </w:t>
      </w:r>
      <w:r w:rsidR="00D32DEF" w:rsidRPr="004D1785">
        <w:t>resorts</w:t>
      </w:r>
      <w:r w:rsidR="00DE1889" w:rsidRPr="004D1785">
        <w:t xml:space="preserve"> for long periods of time since early spring 2020</w:t>
      </w:r>
      <w:r w:rsidR="00D32DEF" w:rsidRPr="004D1785">
        <w:t>. (</w:t>
      </w:r>
      <w:r w:rsidR="007E17E6" w:rsidRPr="004D1785">
        <w:rPr>
          <w:rFonts w:eastAsia="Times New Roman" w:cs="Arial"/>
          <w:shd w:val="clear" w:color="auto" w:fill="FFFFFF"/>
          <w:lang w:eastAsia="en-GB"/>
        </w:rPr>
        <w:t>Walt Disney World Resort, 2021</w:t>
      </w:r>
      <w:r w:rsidR="00D32DEF" w:rsidRPr="004D1785">
        <w:t>)</w:t>
      </w:r>
      <w:r w:rsidR="00832E68" w:rsidRPr="004D1785">
        <w:t>.</w:t>
      </w:r>
    </w:p>
    <w:p w14:paraId="1DCAE1B8" w14:textId="77777777" w:rsidR="002633F1" w:rsidRPr="004D1785" w:rsidRDefault="002633F1" w:rsidP="002633F1"/>
    <w:p w14:paraId="64F09403" w14:textId="35A8B5B9" w:rsidR="00832E68" w:rsidRPr="004D1785" w:rsidRDefault="002633F1" w:rsidP="00DE1889">
      <w:pPr>
        <w:jc w:val="both"/>
      </w:pPr>
      <w:r w:rsidRPr="004D1785">
        <w:t>Consumer</w:t>
      </w:r>
      <w:r w:rsidR="00DE1889" w:rsidRPr="004D1785">
        <w:t xml:space="preserve"> behaviour focuses on the </w:t>
      </w:r>
      <w:r w:rsidR="00DE1889" w:rsidRPr="004D1785">
        <w:rPr>
          <w:i/>
        </w:rPr>
        <w:t>N</w:t>
      </w:r>
      <w:r w:rsidRPr="004D1785">
        <w:rPr>
          <w:i/>
        </w:rPr>
        <w:t>euroscience</w:t>
      </w:r>
      <w:r w:rsidRPr="004D1785">
        <w:t xml:space="preserve"> behin</w:t>
      </w:r>
      <w:r w:rsidR="00DE1889" w:rsidRPr="004D1785">
        <w:t xml:space="preserve">d each purchase. Neuroscience describes </w:t>
      </w:r>
      <w:r w:rsidRPr="004D1785">
        <w:t>how th</w:t>
      </w:r>
      <w:r w:rsidR="00DE1889" w:rsidRPr="004D1785">
        <w:t>e brain works and controls how</w:t>
      </w:r>
      <w:r w:rsidRPr="004D1785">
        <w:t xml:space="preserve"> </w:t>
      </w:r>
      <w:r w:rsidR="001E6CE7" w:rsidRPr="004D1785">
        <w:t>purchases</w:t>
      </w:r>
      <w:r w:rsidR="00DE1889" w:rsidRPr="004D1785">
        <w:t xml:space="preserve"> are made</w:t>
      </w:r>
      <w:r w:rsidR="001E6CE7" w:rsidRPr="004D1785">
        <w:t>, based</w:t>
      </w:r>
      <w:r w:rsidR="00DE1889" w:rsidRPr="004D1785">
        <w:t xml:space="preserve"> on </w:t>
      </w:r>
      <w:r w:rsidRPr="004D1785">
        <w:t>individual’s previous shopping habits</w:t>
      </w:r>
      <w:r w:rsidR="00D32DEF" w:rsidRPr="004D1785">
        <w:t xml:space="preserve"> (</w:t>
      </w:r>
      <w:proofErr w:type="spellStart"/>
      <w:r w:rsidR="004153E1" w:rsidRPr="004D1785">
        <w:t>Smidts</w:t>
      </w:r>
      <w:proofErr w:type="spellEnd"/>
      <w:r w:rsidR="004153E1" w:rsidRPr="004D1785">
        <w:t>, et al, 2014</w:t>
      </w:r>
      <w:r w:rsidR="00D32DEF" w:rsidRPr="004D1785">
        <w:t>)</w:t>
      </w:r>
      <w:r w:rsidRPr="004D1785">
        <w:t xml:space="preserve">. </w:t>
      </w:r>
      <w:r w:rsidR="00DE1889" w:rsidRPr="004D1785">
        <w:t xml:space="preserve">It would be beneficial to </w:t>
      </w:r>
      <w:r w:rsidRPr="004D1785">
        <w:t xml:space="preserve">Disney </w:t>
      </w:r>
      <w:r w:rsidR="00DE1889" w:rsidRPr="004D1785">
        <w:t xml:space="preserve">that they target the already popular and successful Star Wars franchise, with its </w:t>
      </w:r>
      <w:r w:rsidRPr="004D1785">
        <w:t xml:space="preserve">large fan base </w:t>
      </w:r>
      <w:r w:rsidR="00DE1889" w:rsidRPr="004D1785">
        <w:t xml:space="preserve">of </w:t>
      </w:r>
      <w:r w:rsidRPr="004D1785">
        <w:t>both adults and children.</w:t>
      </w:r>
      <w:r w:rsidR="00832E68" w:rsidRPr="004D1785">
        <w:t xml:space="preserve"> </w:t>
      </w:r>
      <w:r w:rsidR="00DE1889" w:rsidRPr="004D1785">
        <w:t xml:space="preserve">Since its release in 2019, </w:t>
      </w:r>
      <w:r w:rsidR="00832E68" w:rsidRPr="004D1785">
        <w:t>The Mandalorian series on Disney</w:t>
      </w:r>
      <w:r w:rsidR="00DE1889" w:rsidRPr="004D1785">
        <w:t xml:space="preserve">+ has been extremely successful, drawing in an audience of </w:t>
      </w:r>
      <w:r w:rsidR="00832E68" w:rsidRPr="004D1785">
        <w:t xml:space="preserve">an </w:t>
      </w:r>
      <w:r w:rsidR="004167B2" w:rsidRPr="004D1785">
        <w:t>“</w:t>
      </w:r>
      <w:r w:rsidR="00832E68" w:rsidRPr="004D1785">
        <w:t xml:space="preserve">average </w:t>
      </w:r>
      <w:r w:rsidR="007076FA" w:rsidRPr="004D1785">
        <w:t xml:space="preserve">stream of 60 million for season </w:t>
      </w:r>
      <w:r w:rsidR="00170418" w:rsidRPr="004D1785">
        <w:t>2</w:t>
      </w:r>
      <w:r w:rsidR="007076FA" w:rsidRPr="004D1785">
        <w:t>.</w:t>
      </w:r>
      <w:r w:rsidR="004167B2" w:rsidRPr="004D1785">
        <w:t>”</w:t>
      </w:r>
      <w:r w:rsidR="007076FA" w:rsidRPr="004D1785">
        <w:t xml:space="preserve"> (</w:t>
      </w:r>
      <w:r w:rsidR="00170418" w:rsidRPr="004D1785">
        <w:t>Hill-Paul, 2021</w:t>
      </w:r>
      <w:r w:rsidR="007076FA" w:rsidRPr="004D1785">
        <w:t>).</w:t>
      </w:r>
      <w:r w:rsidR="00754AB0" w:rsidRPr="004D1785">
        <w:t xml:space="preserve"> These immensely high viewing figures demonstrate t</w:t>
      </w:r>
      <w:r w:rsidR="007076FA" w:rsidRPr="004D1785">
        <w:t xml:space="preserve">hat there </w:t>
      </w:r>
      <w:r w:rsidR="00754AB0" w:rsidRPr="004D1785">
        <w:t xml:space="preserve">continues to be a strong appetite for the Star Wars brand, and </w:t>
      </w:r>
      <w:r w:rsidR="007076FA" w:rsidRPr="004D1785">
        <w:t>an audience for the new Mandalorian themed resort.</w:t>
      </w:r>
    </w:p>
    <w:p w14:paraId="0B0DFB5E" w14:textId="77777777" w:rsidR="001D3965" w:rsidRPr="004D1785" w:rsidRDefault="001D3965" w:rsidP="00754AB0">
      <w:pPr>
        <w:jc w:val="both"/>
      </w:pPr>
    </w:p>
    <w:p w14:paraId="349AD703" w14:textId="1EF51AE9" w:rsidR="00F736D7" w:rsidRPr="004D1785" w:rsidRDefault="00754AB0" w:rsidP="00754AB0">
      <w:pPr>
        <w:jc w:val="both"/>
      </w:pPr>
      <w:r w:rsidRPr="004D1785">
        <w:t>All these f</w:t>
      </w:r>
      <w:r w:rsidR="002633F1" w:rsidRPr="004D1785">
        <w:t xml:space="preserve">actors are important; however, </w:t>
      </w:r>
      <w:r w:rsidRPr="004D1785">
        <w:t xml:space="preserve">individual also experience the </w:t>
      </w:r>
      <w:r w:rsidR="002633F1" w:rsidRPr="004D1785">
        <w:t>decision-making process</w:t>
      </w:r>
      <w:r w:rsidR="00A97125" w:rsidRPr="004D1785">
        <w:t xml:space="preserve"> (</w:t>
      </w:r>
      <w:r w:rsidR="001C6A38" w:rsidRPr="004D1785">
        <w:t>Lunenburg, 2010</w:t>
      </w:r>
      <w:r w:rsidR="00A97125" w:rsidRPr="004D1785">
        <w:t>)</w:t>
      </w:r>
      <w:r w:rsidR="00144046" w:rsidRPr="004D1785">
        <w:t>.</w:t>
      </w:r>
      <w:r w:rsidRPr="004D1785">
        <w:t xml:space="preserve"> This </w:t>
      </w:r>
      <w:r w:rsidR="00144046" w:rsidRPr="004D1785">
        <w:t>is a</w:t>
      </w:r>
      <w:r w:rsidR="00363446" w:rsidRPr="004D1785">
        <w:t xml:space="preserve"> step-by-step</w:t>
      </w:r>
      <w:r w:rsidRPr="004D1785">
        <w:t xml:space="preserve"> </w:t>
      </w:r>
      <w:r w:rsidR="001E6CE7" w:rsidRPr="004D1785">
        <w:t>process, which</w:t>
      </w:r>
      <w:r w:rsidR="00144046" w:rsidRPr="004D1785">
        <w:t xml:space="preserve"> </w:t>
      </w:r>
      <w:r w:rsidR="00363446" w:rsidRPr="004D1785">
        <w:t xml:space="preserve">will </w:t>
      </w:r>
      <w:r w:rsidRPr="004D1785">
        <w:t xml:space="preserve">ultimately conclude </w:t>
      </w:r>
      <w:r w:rsidR="00363446" w:rsidRPr="004D1785">
        <w:t>with the consumer making a well thought out decision of a purchase. This process has</w:t>
      </w:r>
      <w:r w:rsidR="001C6A38" w:rsidRPr="004D1785">
        <w:t xml:space="preserve"> </w:t>
      </w:r>
      <w:r w:rsidR="00363446" w:rsidRPr="004D1785">
        <w:t>f</w:t>
      </w:r>
      <w:r w:rsidR="002633F1" w:rsidRPr="004D1785">
        <w:t>ive key elements</w:t>
      </w:r>
      <w:r w:rsidR="00A97125" w:rsidRPr="004D1785">
        <w:t xml:space="preserve"> (</w:t>
      </w:r>
      <w:proofErr w:type="spellStart"/>
      <w:r w:rsidR="001C6A38" w:rsidRPr="004D1785">
        <w:rPr>
          <w:rFonts w:cs="Arial"/>
          <w:shd w:val="clear" w:color="auto" w:fill="FFFFFF"/>
        </w:rPr>
        <w:t>Fülöp</w:t>
      </w:r>
      <w:proofErr w:type="spellEnd"/>
      <w:r w:rsidR="001C6A38" w:rsidRPr="004D1785">
        <w:rPr>
          <w:rFonts w:cs="Arial"/>
          <w:shd w:val="clear" w:color="auto" w:fill="FFFFFF"/>
        </w:rPr>
        <w:t>, 2005</w:t>
      </w:r>
      <w:r w:rsidR="00A97125" w:rsidRPr="004D1785">
        <w:t>)</w:t>
      </w:r>
      <w:r w:rsidR="002633F1" w:rsidRPr="004D1785">
        <w:t xml:space="preserve">. </w:t>
      </w:r>
    </w:p>
    <w:p w14:paraId="13A535D1" w14:textId="77777777" w:rsidR="00F736D7" w:rsidRPr="004D1785" w:rsidRDefault="00F736D7" w:rsidP="002633F1"/>
    <w:p w14:paraId="02A802E0" w14:textId="48342611" w:rsidR="002633F1" w:rsidRPr="004D1785" w:rsidRDefault="002633F1" w:rsidP="002633F1">
      <w:r w:rsidRPr="004D1785">
        <w:t xml:space="preserve">These five elements include: </w:t>
      </w:r>
    </w:p>
    <w:p w14:paraId="17C60F7F" w14:textId="77777777" w:rsidR="00754AB0" w:rsidRPr="004D1785" w:rsidRDefault="00754AB0" w:rsidP="002633F1"/>
    <w:p w14:paraId="0282EA06" w14:textId="77777777" w:rsidR="002633F1" w:rsidRPr="004D1785" w:rsidRDefault="002633F1" w:rsidP="00754AB0">
      <w:pPr>
        <w:pStyle w:val="ListParagraph"/>
        <w:numPr>
          <w:ilvl w:val="0"/>
          <w:numId w:val="9"/>
        </w:numPr>
      </w:pPr>
      <w:r w:rsidRPr="004D1785">
        <w:t>Problem recognition</w:t>
      </w:r>
    </w:p>
    <w:p w14:paraId="7358A6D2" w14:textId="77777777" w:rsidR="002633F1" w:rsidRPr="004D1785" w:rsidRDefault="002633F1" w:rsidP="00754AB0">
      <w:pPr>
        <w:pStyle w:val="ListParagraph"/>
        <w:numPr>
          <w:ilvl w:val="0"/>
          <w:numId w:val="9"/>
        </w:numPr>
      </w:pPr>
      <w:r w:rsidRPr="004D1785">
        <w:t>Information gathering</w:t>
      </w:r>
    </w:p>
    <w:p w14:paraId="2B04B16F" w14:textId="77777777" w:rsidR="002633F1" w:rsidRPr="004D1785" w:rsidRDefault="002633F1" w:rsidP="00754AB0">
      <w:pPr>
        <w:pStyle w:val="ListParagraph"/>
        <w:numPr>
          <w:ilvl w:val="0"/>
          <w:numId w:val="9"/>
        </w:numPr>
      </w:pPr>
      <w:r w:rsidRPr="004D1785">
        <w:t>Evaluating solutions</w:t>
      </w:r>
    </w:p>
    <w:p w14:paraId="6E17B7ED" w14:textId="77777777" w:rsidR="002633F1" w:rsidRPr="004D1785" w:rsidRDefault="002633F1" w:rsidP="00754AB0">
      <w:pPr>
        <w:pStyle w:val="ListParagraph"/>
        <w:numPr>
          <w:ilvl w:val="0"/>
          <w:numId w:val="9"/>
        </w:numPr>
      </w:pPr>
      <w:r w:rsidRPr="004D1785">
        <w:t>Purchase phase</w:t>
      </w:r>
    </w:p>
    <w:p w14:paraId="1EF7FFAD" w14:textId="77777777" w:rsidR="002633F1" w:rsidRPr="004D1785" w:rsidRDefault="002633F1" w:rsidP="00754AB0">
      <w:pPr>
        <w:pStyle w:val="ListParagraph"/>
        <w:numPr>
          <w:ilvl w:val="0"/>
          <w:numId w:val="9"/>
        </w:numPr>
      </w:pPr>
      <w:r w:rsidRPr="004D1785">
        <w:t>Post-Purchase phase</w:t>
      </w:r>
    </w:p>
    <w:p w14:paraId="2B185E00" w14:textId="77777777" w:rsidR="002633F1" w:rsidRPr="004D1785" w:rsidRDefault="002633F1" w:rsidP="002633F1"/>
    <w:p w14:paraId="60DAEAC8" w14:textId="263F52D9" w:rsidR="002633F1" w:rsidRPr="004D1785" w:rsidRDefault="002633F1" w:rsidP="00754AB0">
      <w:pPr>
        <w:jc w:val="both"/>
      </w:pPr>
      <w:r w:rsidRPr="004D1785">
        <w:t xml:space="preserve">Problem recognition can be defined as </w:t>
      </w:r>
      <w:r w:rsidR="001E6CE7" w:rsidRPr="004D1785">
        <w:t>a feeling that manifests</w:t>
      </w:r>
      <w:r w:rsidRPr="004D1785">
        <w:t xml:space="preserve"> itself in different ways</w:t>
      </w:r>
      <w:r w:rsidR="001C65FE" w:rsidRPr="004D1785">
        <w:t xml:space="preserve"> (</w:t>
      </w:r>
      <w:proofErr w:type="spellStart"/>
      <w:r w:rsidR="00A63B7C" w:rsidRPr="004D1785">
        <w:rPr>
          <w:rFonts w:cs="Arial"/>
          <w:shd w:val="clear" w:color="auto" w:fill="FFFFFF"/>
        </w:rPr>
        <w:t>Fülöp</w:t>
      </w:r>
      <w:proofErr w:type="spellEnd"/>
      <w:r w:rsidR="00A63B7C" w:rsidRPr="004D1785">
        <w:rPr>
          <w:rFonts w:cs="Arial"/>
          <w:shd w:val="clear" w:color="auto" w:fill="FFFFFF"/>
        </w:rPr>
        <w:t>, 2005</w:t>
      </w:r>
      <w:r w:rsidR="001C65FE" w:rsidRPr="004D1785">
        <w:t>)</w:t>
      </w:r>
      <w:r w:rsidRPr="004D1785">
        <w:t>. For some individuals the problem may not have existed until it was noticed</w:t>
      </w:r>
      <w:r w:rsidR="001C65FE" w:rsidRPr="004D1785">
        <w:t xml:space="preserve"> by</w:t>
      </w:r>
      <w:r w:rsidRPr="004D1785">
        <w:t xml:space="preserve"> someone else. For an organisation like Disney</w:t>
      </w:r>
      <w:r w:rsidR="00754AB0" w:rsidRPr="004D1785">
        <w:t xml:space="preserve"> W</w:t>
      </w:r>
      <w:r w:rsidRPr="004D1785">
        <w:t>orld, problem recognition would consist o</w:t>
      </w:r>
      <w:r w:rsidR="00754AB0" w:rsidRPr="004D1785">
        <w:t>f individuals feeling symptoms such as a string urge and need for</w:t>
      </w:r>
      <w:r w:rsidRPr="004D1785">
        <w:t xml:space="preserve"> a family holiday</w:t>
      </w:r>
      <w:r w:rsidR="001C65FE" w:rsidRPr="004D1785">
        <w:t xml:space="preserve"> (</w:t>
      </w:r>
      <w:r w:rsidR="00F65C40" w:rsidRPr="004D1785">
        <w:t>Windsor, 2015</w:t>
      </w:r>
      <w:r w:rsidR="001C65FE" w:rsidRPr="004D1785">
        <w:t>)</w:t>
      </w:r>
      <w:r w:rsidRPr="004D1785">
        <w:t xml:space="preserve">. </w:t>
      </w:r>
    </w:p>
    <w:p w14:paraId="496DF11E" w14:textId="43E80624" w:rsidR="002633F1" w:rsidRPr="004D1785" w:rsidRDefault="002633F1" w:rsidP="002633F1"/>
    <w:p w14:paraId="19C7EC69" w14:textId="44ED9562" w:rsidR="002633F1" w:rsidRPr="004D1785" w:rsidRDefault="002633F1" w:rsidP="00754AB0">
      <w:pPr>
        <w:jc w:val="both"/>
      </w:pPr>
      <w:r w:rsidRPr="004D1785">
        <w:t xml:space="preserve">Once problem recognition has been identified, information gathering can begin. Information gathering is when the individual conducts research on how the solve the </w:t>
      </w:r>
      <w:r w:rsidR="00754AB0" w:rsidRPr="004D1785">
        <w:t xml:space="preserve">recognised </w:t>
      </w:r>
      <w:r w:rsidRPr="004D1785">
        <w:t xml:space="preserve">problem </w:t>
      </w:r>
      <w:r w:rsidR="001C65FE" w:rsidRPr="004D1785">
        <w:lastRenderedPageBreak/>
        <w:t>(</w:t>
      </w:r>
      <w:proofErr w:type="spellStart"/>
      <w:r w:rsidR="00A63B7C" w:rsidRPr="004D1785">
        <w:rPr>
          <w:rFonts w:cs="Arial"/>
          <w:shd w:val="clear" w:color="auto" w:fill="FFFFFF"/>
        </w:rPr>
        <w:t>Fülöp</w:t>
      </w:r>
      <w:proofErr w:type="spellEnd"/>
      <w:r w:rsidR="00A63B7C" w:rsidRPr="004D1785">
        <w:rPr>
          <w:rFonts w:cs="Arial"/>
          <w:shd w:val="clear" w:color="auto" w:fill="FFFFFF"/>
        </w:rPr>
        <w:t>, 2005</w:t>
      </w:r>
      <w:r w:rsidR="001C65FE" w:rsidRPr="004D1785">
        <w:t>)</w:t>
      </w:r>
      <w:r w:rsidRPr="004D1785">
        <w:t xml:space="preserve">. </w:t>
      </w:r>
      <w:r w:rsidR="00754AB0" w:rsidRPr="004D1785">
        <w:t>This is created by targeting potential customer</w:t>
      </w:r>
      <w:r w:rsidRPr="004D1785">
        <w:t xml:space="preserve"> by </w:t>
      </w:r>
      <w:r w:rsidR="00754AB0" w:rsidRPr="004D1785">
        <w:t xml:space="preserve">advertising </w:t>
      </w:r>
      <w:r w:rsidRPr="004D1785">
        <w:t xml:space="preserve">holiday deals </w:t>
      </w:r>
      <w:r w:rsidR="001C65FE" w:rsidRPr="004D1785">
        <w:t>on so</w:t>
      </w:r>
      <w:r w:rsidR="00754AB0" w:rsidRPr="004D1785">
        <w:t xml:space="preserve">cial media via target marketing, </w:t>
      </w:r>
      <w:r w:rsidRPr="004D1785">
        <w:t>or the announcement of the new Mandalorian resort</w:t>
      </w:r>
      <w:r w:rsidR="001C65FE" w:rsidRPr="004D1785">
        <w:t xml:space="preserve"> if the customer was on Disney’s e-mailing list (</w:t>
      </w:r>
      <w:r w:rsidR="00F65C40" w:rsidRPr="004D1785">
        <w:t>Smith, 2017</w:t>
      </w:r>
      <w:r w:rsidR="001C65FE" w:rsidRPr="004D1785">
        <w:t>)</w:t>
      </w:r>
      <w:r w:rsidRPr="004D1785">
        <w:t xml:space="preserve">. </w:t>
      </w:r>
    </w:p>
    <w:p w14:paraId="1DCC5622" w14:textId="73C7377A" w:rsidR="00793387" w:rsidRPr="004D1785" w:rsidRDefault="00793387" w:rsidP="001E6CE7">
      <w:pPr>
        <w:jc w:val="both"/>
      </w:pPr>
    </w:p>
    <w:p w14:paraId="31751584" w14:textId="7154F3C6" w:rsidR="001D3965" w:rsidRPr="004D1785" w:rsidRDefault="00754AB0" w:rsidP="001E6CE7">
      <w:pPr>
        <w:tabs>
          <w:tab w:val="left" w:pos="1136"/>
        </w:tabs>
        <w:jc w:val="both"/>
      </w:pPr>
      <w:r w:rsidRPr="004D1785">
        <w:t xml:space="preserve">The </w:t>
      </w:r>
      <w:r w:rsidR="00865499" w:rsidRPr="004D1785">
        <w:t xml:space="preserve">United States </w:t>
      </w:r>
      <w:r w:rsidRPr="004D1785">
        <w:t xml:space="preserve">Disney World franchise has many competitors within the USA, and is </w:t>
      </w:r>
      <w:r w:rsidR="00865499" w:rsidRPr="004D1785">
        <w:t>competing against Universal</w:t>
      </w:r>
      <w:r w:rsidR="001E6CE7" w:rsidRPr="004D1785">
        <w:t xml:space="preserve"> Studios</w:t>
      </w:r>
      <w:r w:rsidR="00865499" w:rsidRPr="004D1785">
        <w:t xml:space="preserve">, </w:t>
      </w:r>
      <w:r w:rsidR="003E22D7" w:rsidRPr="004D1785">
        <w:t>SeaWorld</w:t>
      </w:r>
      <w:r w:rsidR="001C65FE" w:rsidRPr="004D1785">
        <w:t xml:space="preserve"> and</w:t>
      </w:r>
      <w:r w:rsidR="0040431D" w:rsidRPr="004D1785">
        <w:t xml:space="preserve"> </w:t>
      </w:r>
      <w:r w:rsidR="008862B7" w:rsidRPr="004D1785">
        <w:t>Ceader Fair to be</w:t>
      </w:r>
      <w:r w:rsidR="001C65FE" w:rsidRPr="004D1785">
        <w:t xml:space="preserve"> the</w:t>
      </w:r>
      <w:r w:rsidR="008862B7" w:rsidRPr="004D1785">
        <w:t xml:space="preserve"> top U</w:t>
      </w:r>
      <w:r w:rsidR="00ED2ABF" w:rsidRPr="004D1785">
        <w:t xml:space="preserve">nited </w:t>
      </w:r>
      <w:r w:rsidR="008862B7" w:rsidRPr="004D1785">
        <w:t>S</w:t>
      </w:r>
      <w:r w:rsidR="00ED2ABF" w:rsidRPr="004D1785">
        <w:t>tates</w:t>
      </w:r>
      <w:r w:rsidR="008862B7" w:rsidRPr="004D1785">
        <w:t xml:space="preserve"> amusement park.</w:t>
      </w:r>
      <w:r w:rsidR="00ED2ABF" w:rsidRPr="004D1785">
        <w:t xml:space="preserve"> Disney</w:t>
      </w:r>
      <w:r w:rsidR="001E6CE7" w:rsidRPr="004D1785">
        <w:t xml:space="preserve"> World needs to maintain their s</w:t>
      </w:r>
      <w:r w:rsidR="00ED2ABF" w:rsidRPr="004D1785">
        <w:t>trong, recognisable brand in order to promote growth</w:t>
      </w:r>
      <w:r w:rsidR="001C65FE" w:rsidRPr="004D1785">
        <w:t xml:space="preserve"> (</w:t>
      </w:r>
      <w:r w:rsidR="00FB36A0" w:rsidRPr="004D1785">
        <w:t>Windsor, 2015</w:t>
      </w:r>
      <w:r w:rsidR="001C65FE" w:rsidRPr="004D1785">
        <w:t>).</w:t>
      </w:r>
      <w:r w:rsidR="00E751AC" w:rsidRPr="004D1785">
        <w:t xml:space="preserve"> </w:t>
      </w:r>
      <w:r w:rsidR="001C65FE" w:rsidRPr="004D1785">
        <w:t>It’s</w:t>
      </w:r>
      <w:r w:rsidR="00E751AC" w:rsidRPr="004D1785">
        <w:t xml:space="preserve"> important that Disney </w:t>
      </w:r>
      <w:r w:rsidR="001E6CE7" w:rsidRPr="004D1785">
        <w:t xml:space="preserve">continues with its </w:t>
      </w:r>
      <w:r w:rsidR="00E751AC" w:rsidRPr="004D1785">
        <w:t xml:space="preserve">strong brand </w:t>
      </w:r>
      <w:r w:rsidR="001E6CE7" w:rsidRPr="004D1785">
        <w:t>image,</w:t>
      </w:r>
      <w:r w:rsidR="00E751AC" w:rsidRPr="004D1785">
        <w:t xml:space="preserve"> as this is the consumer’s perception of the brand. </w:t>
      </w:r>
      <w:r w:rsidR="001E6CE7" w:rsidRPr="004D1785">
        <w:t>Customer</w:t>
      </w:r>
      <w:r w:rsidR="001C65FE" w:rsidRPr="004D1785">
        <w:t xml:space="preserve"> perception can impact positively or negatively on the </w:t>
      </w:r>
      <w:r w:rsidR="000D7FD5" w:rsidRPr="004D1785">
        <w:t>problem recognition</w:t>
      </w:r>
      <w:r w:rsidR="001E6CE7" w:rsidRPr="004D1785">
        <w:t xml:space="preserve"> stage, </w:t>
      </w:r>
      <w:r w:rsidR="001C65FE" w:rsidRPr="004D1785">
        <w:t>depending on how the customer feels emotionally about the brand (</w:t>
      </w:r>
      <w:r w:rsidR="00FB36A0" w:rsidRPr="004D1785">
        <w:t>Windsor, 2015</w:t>
      </w:r>
      <w:r w:rsidR="001C65FE" w:rsidRPr="004D1785">
        <w:t>)</w:t>
      </w:r>
      <w:r w:rsidR="000D7FD5" w:rsidRPr="004D1785">
        <w:t xml:space="preserve">. Disney </w:t>
      </w:r>
      <w:r w:rsidR="001C65FE" w:rsidRPr="004D1785">
        <w:t xml:space="preserve">can combat a negative perception with the use of </w:t>
      </w:r>
      <w:r w:rsidR="000D7FD5" w:rsidRPr="004D1785">
        <w:t xml:space="preserve">nostalgia </w:t>
      </w:r>
      <w:r w:rsidR="001C65FE" w:rsidRPr="004D1785">
        <w:t>with</w:t>
      </w:r>
      <w:r w:rsidR="000D7FD5" w:rsidRPr="004D1785">
        <w:t>in social media</w:t>
      </w:r>
      <w:r w:rsidR="001C65FE" w:rsidRPr="004D1785">
        <w:t xml:space="preserve"> advertising and </w:t>
      </w:r>
      <w:r w:rsidR="000D7FD5" w:rsidRPr="004D1785">
        <w:t>e-mail marketing to encourage</w:t>
      </w:r>
      <w:r w:rsidR="001C65FE" w:rsidRPr="004D1785">
        <w:t xml:space="preserve"> and e</w:t>
      </w:r>
      <w:r w:rsidR="000D7FD5" w:rsidRPr="004D1785">
        <w:t xml:space="preserve">ngage </w:t>
      </w:r>
      <w:r w:rsidR="001C65FE" w:rsidRPr="004D1785">
        <w:t xml:space="preserve">people with the </w:t>
      </w:r>
      <w:r w:rsidR="000D7FD5" w:rsidRPr="004D1785">
        <w:t>content a</w:t>
      </w:r>
      <w:r w:rsidR="001C65FE" w:rsidRPr="004D1785">
        <w:t>s well as</w:t>
      </w:r>
      <w:r w:rsidR="000D7FD5" w:rsidRPr="004D1785">
        <w:t xml:space="preserve"> to book </w:t>
      </w:r>
      <w:r w:rsidR="001C65FE" w:rsidRPr="004D1785">
        <w:t xml:space="preserve">a </w:t>
      </w:r>
      <w:r w:rsidR="000D7FD5" w:rsidRPr="004D1785">
        <w:t>holiday to Disney Resorts</w:t>
      </w:r>
      <w:r w:rsidR="001C65FE" w:rsidRPr="004D1785">
        <w:t xml:space="preserve"> (</w:t>
      </w:r>
      <w:r w:rsidR="00FB36A0" w:rsidRPr="004D1785">
        <w:t>Windsor, 2015</w:t>
      </w:r>
      <w:r w:rsidR="001C65FE" w:rsidRPr="004D1785">
        <w:t>)</w:t>
      </w:r>
      <w:r w:rsidR="000D7FD5" w:rsidRPr="004D1785">
        <w:t xml:space="preserve">. </w:t>
      </w:r>
    </w:p>
    <w:p w14:paraId="0D9D391B" w14:textId="63A483CB" w:rsidR="000D7FD5" w:rsidRPr="004D1785" w:rsidRDefault="000D7FD5" w:rsidP="008829A0">
      <w:pPr>
        <w:tabs>
          <w:tab w:val="left" w:pos="1136"/>
        </w:tabs>
      </w:pPr>
    </w:p>
    <w:p w14:paraId="41ACF30B" w14:textId="37A3AC44" w:rsidR="000D7FD5" w:rsidRPr="004D1785" w:rsidRDefault="007F3E39" w:rsidP="001E6CE7">
      <w:pPr>
        <w:jc w:val="both"/>
      </w:pPr>
      <w:r w:rsidRPr="004D1785">
        <w:t>T</w:t>
      </w:r>
      <w:r w:rsidR="001E6CE7" w:rsidRPr="004D1785">
        <w:t xml:space="preserve">he </w:t>
      </w:r>
      <w:r w:rsidR="001E6CE7" w:rsidRPr="004D1785">
        <w:rPr>
          <w:i/>
        </w:rPr>
        <w:t>E</w:t>
      </w:r>
      <w:r w:rsidR="002633F1" w:rsidRPr="004D1785">
        <w:rPr>
          <w:i/>
        </w:rPr>
        <w:t xml:space="preserve">valuating solutions </w:t>
      </w:r>
      <w:r w:rsidR="001E6CE7" w:rsidRPr="004D1785">
        <w:rPr>
          <w:i/>
        </w:rPr>
        <w:t>stage</w:t>
      </w:r>
      <w:r w:rsidR="001E6CE7" w:rsidRPr="004D1785">
        <w:t xml:space="preserve"> is where a potential customer will evaluate all the options available and begins</w:t>
      </w:r>
      <w:r w:rsidR="002633F1" w:rsidRPr="004D1785">
        <w:t xml:space="preserve"> deciding on a final destination</w:t>
      </w:r>
      <w:r w:rsidRPr="004D1785">
        <w:t xml:space="preserve"> (</w:t>
      </w:r>
      <w:proofErr w:type="spellStart"/>
      <w:r w:rsidR="00A63B7C" w:rsidRPr="004D1785">
        <w:rPr>
          <w:rFonts w:cs="Arial"/>
          <w:shd w:val="clear" w:color="auto" w:fill="FFFFFF"/>
        </w:rPr>
        <w:t>Fülöp</w:t>
      </w:r>
      <w:proofErr w:type="spellEnd"/>
      <w:r w:rsidR="00A63B7C" w:rsidRPr="004D1785">
        <w:rPr>
          <w:rFonts w:cs="Arial"/>
          <w:shd w:val="clear" w:color="auto" w:fill="FFFFFF"/>
        </w:rPr>
        <w:t>, 2005</w:t>
      </w:r>
      <w:r w:rsidRPr="004D1785">
        <w:t>)</w:t>
      </w:r>
      <w:r w:rsidR="002633F1" w:rsidRPr="004D1785">
        <w:t xml:space="preserve">. Disneyworld would have </w:t>
      </w:r>
      <w:r w:rsidR="001E6CE7" w:rsidRPr="004D1785">
        <w:t xml:space="preserve">already carried out their </w:t>
      </w:r>
      <w:r w:rsidR="002633F1" w:rsidRPr="004D1785">
        <w:t>target marketing and wouldn’t be able to</w:t>
      </w:r>
      <w:r w:rsidRPr="004D1785">
        <w:t xml:space="preserve"> further</w:t>
      </w:r>
      <w:r w:rsidR="002633F1" w:rsidRPr="004D1785">
        <w:t xml:space="preserve"> influence this decision</w:t>
      </w:r>
      <w:r w:rsidR="00F65C40" w:rsidRPr="004D1785">
        <w:t xml:space="preserve">. </w:t>
      </w:r>
      <w:r w:rsidR="002633F1" w:rsidRPr="004D1785">
        <w:t xml:space="preserve">However, the individual </w:t>
      </w:r>
      <w:r w:rsidRPr="004D1785">
        <w:t xml:space="preserve">may begin to research external reviews websites and </w:t>
      </w:r>
      <w:r w:rsidR="002633F1" w:rsidRPr="004D1785">
        <w:t>talk to family and friends</w:t>
      </w:r>
      <w:r w:rsidRPr="004D1785">
        <w:t xml:space="preserve"> (</w:t>
      </w:r>
      <w:r w:rsidR="00F65C40" w:rsidRPr="004D1785">
        <w:t>Bailey, 2005</w:t>
      </w:r>
      <w:r w:rsidRPr="004D1785">
        <w:t>)</w:t>
      </w:r>
      <w:r w:rsidR="002633F1" w:rsidRPr="004D1785">
        <w:t>.</w:t>
      </w:r>
    </w:p>
    <w:p w14:paraId="240C8AF3" w14:textId="77777777" w:rsidR="000D7FD5" w:rsidRPr="004D1785" w:rsidRDefault="000D7FD5" w:rsidP="002633F1"/>
    <w:p w14:paraId="3C816091" w14:textId="08B96761" w:rsidR="00371B81" w:rsidRPr="004D1785" w:rsidRDefault="000D7FD5" w:rsidP="001E6CE7">
      <w:pPr>
        <w:jc w:val="both"/>
      </w:pPr>
      <w:r w:rsidRPr="004D1785">
        <w:t xml:space="preserve">Disney World </w:t>
      </w:r>
      <w:r w:rsidR="00F76086" w:rsidRPr="004D1785">
        <w:t>Orlando</w:t>
      </w:r>
      <w:r w:rsidRPr="004D1785">
        <w:t xml:space="preserve"> is </w:t>
      </w:r>
      <w:r w:rsidR="007F3E39" w:rsidRPr="004D1785">
        <w:t>“</w:t>
      </w:r>
      <w:r w:rsidRPr="004D1785">
        <w:t>41</w:t>
      </w:r>
      <w:r w:rsidRPr="004D1785">
        <w:rPr>
          <w:vertAlign w:val="superscript"/>
        </w:rPr>
        <w:t>st</w:t>
      </w:r>
      <w:r w:rsidRPr="004D1785">
        <w:t xml:space="preserve"> on the list of things to do in </w:t>
      </w:r>
      <w:r w:rsidR="00F76086" w:rsidRPr="004D1785">
        <w:t>Orlando</w:t>
      </w:r>
      <w:r w:rsidR="007F3E39" w:rsidRPr="004D1785">
        <w:t>”</w:t>
      </w:r>
      <w:r w:rsidRPr="004D1785">
        <w:t xml:space="preserve"> on </w:t>
      </w:r>
      <w:r w:rsidR="007F3E39" w:rsidRPr="004D1785">
        <w:t>T</w:t>
      </w:r>
      <w:r w:rsidRPr="004D1785">
        <w:t>rip</w:t>
      </w:r>
      <w:r w:rsidR="007F3E39" w:rsidRPr="004D1785">
        <w:t>A</w:t>
      </w:r>
      <w:r w:rsidRPr="004D1785">
        <w:t>dvisor</w:t>
      </w:r>
      <w:r w:rsidR="007F3E39" w:rsidRPr="004D1785">
        <w:t xml:space="preserve"> (</w:t>
      </w:r>
      <w:r w:rsidR="00991942" w:rsidRPr="004D1785">
        <w:t>TripAdvisor, 2021</w:t>
      </w:r>
      <w:r w:rsidR="007F3E39" w:rsidRPr="004D1785">
        <w:t>)</w:t>
      </w:r>
      <w:r w:rsidRPr="004D1785">
        <w:t>.</w:t>
      </w:r>
      <w:r w:rsidR="00F76086" w:rsidRPr="004D1785">
        <w:t xml:space="preserve"> Currently there are </w:t>
      </w:r>
      <w:r w:rsidR="007F3E39" w:rsidRPr="004D1785">
        <w:t>“</w:t>
      </w:r>
      <w:r w:rsidR="00F76086" w:rsidRPr="004D1785">
        <w:t>33,370 reviews</w:t>
      </w:r>
      <w:r w:rsidR="007F3E39" w:rsidRPr="004D1785">
        <w:t>” (</w:t>
      </w:r>
      <w:r w:rsidR="00991942" w:rsidRPr="004D1785">
        <w:t>TripAdvisor, 2021</w:t>
      </w:r>
      <w:r w:rsidR="007F3E39" w:rsidRPr="004D1785">
        <w:t>),</w:t>
      </w:r>
      <w:r w:rsidR="00F76086" w:rsidRPr="004D1785">
        <w:t xml:space="preserve"> on the Walt Disney World resort. Out of these </w:t>
      </w:r>
      <w:r w:rsidR="007F3E39" w:rsidRPr="004D1785">
        <w:t>“</w:t>
      </w:r>
      <w:r w:rsidR="001E6CE7" w:rsidRPr="004D1785">
        <w:t xml:space="preserve">24,169 are reported as </w:t>
      </w:r>
      <w:r w:rsidR="00F76086" w:rsidRPr="004D1785">
        <w:t xml:space="preserve">excellent </w:t>
      </w:r>
      <w:r w:rsidR="001E6CE7" w:rsidRPr="004D1785">
        <w:t xml:space="preserve">with 1,355 as </w:t>
      </w:r>
      <w:r w:rsidR="00F76086" w:rsidRPr="004D1785">
        <w:t>terrible.</w:t>
      </w:r>
      <w:r w:rsidR="007F3E39" w:rsidRPr="004D1785">
        <w:t>” (</w:t>
      </w:r>
      <w:r w:rsidR="00991942" w:rsidRPr="004D1785">
        <w:t>TripAdvisor</w:t>
      </w:r>
      <w:r w:rsidR="007F3E39" w:rsidRPr="004D1785">
        <w:t>)</w:t>
      </w:r>
      <w:r w:rsidR="001E6CE7" w:rsidRPr="004D1785">
        <w:t xml:space="preserve"> However, the majority of the terrible reviews cite t</w:t>
      </w:r>
      <w:r w:rsidR="00F76086" w:rsidRPr="004D1785">
        <w:t xml:space="preserve">he pandemic </w:t>
      </w:r>
      <w:r w:rsidR="001E6CE7" w:rsidRPr="004D1785">
        <w:t xml:space="preserve">as the reason for this, highlighting how their </w:t>
      </w:r>
      <w:r w:rsidR="00F76086" w:rsidRPr="004D1785">
        <w:t xml:space="preserve">Disney </w:t>
      </w:r>
      <w:r w:rsidR="001E6CE7" w:rsidRPr="004D1785">
        <w:t xml:space="preserve">World experience was impacted </w:t>
      </w:r>
      <w:r w:rsidR="00C36518" w:rsidRPr="004D1785">
        <w:t>negatively because</w:t>
      </w:r>
      <w:r w:rsidR="00F76086" w:rsidRPr="004D1785">
        <w:t xml:space="preserve"> of this.</w:t>
      </w:r>
      <w:r w:rsidR="00C36518" w:rsidRPr="004D1785">
        <w:t xml:space="preserve"> The excellent reviews applaud </w:t>
      </w:r>
      <w:r w:rsidR="00F76086" w:rsidRPr="004D1785">
        <w:t>Disney and how magical the</w:t>
      </w:r>
      <w:r w:rsidR="00C36518" w:rsidRPr="004D1785">
        <w:t>ir experience is</w:t>
      </w:r>
      <w:r w:rsidR="00F76086" w:rsidRPr="004D1785">
        <w:t>. As well as checking review websites</w:t>
      </w:r>
      <w:r w:rsidR="00C36518" w:rsidRPr="004D1785">
        <w:t>,</w:t>
      </w:r>
      <w:r w:rsidR="00F76086" w:rsidRPr="004D1785">
        <w:t xml:space="preserve"> Disney</w:t>
      </w:r>
      <w:r w:rsidR="00C36518" w:rsidRPr="004D1785">
        <w:t xml:space="preserve"> World </w:t>
      </w:r>
      <w:r w:rsidR="00F76086" w:rsidRPr="004D1785">
        <w:t>website offer a ‘Help Centre</w:t>
      </w:r>
      <w:r w:rsidR="00C36518" w:rsidRPr="004D1785">
        <w:t xml:space="preserve">’ which is very informative, offering </w:t>
      </w:r>
      <w:r w:rsidR="00F76086" w:rsidRPr="004D1785">
        <w:t>help a</w:t>
      </w:r>
      <w:r w:rsidR="00C36518" w:rsidRPr="004D1785">
        <w:t>nd guidance before a</w:t>
      </w:r>
      <w:r w:rsidR="00F76086" w:rsidRPr="004D1785">
        <w:t xml:space="preserve"> Disney Holiday</w:t>
      </w:r>
      <w:r w:rsidR="007F3E39" w:rsidRPr="004D1785">
        <w:t xml:space="preserve"> (</w:t>
      </w:r>
      <w:r w:rsidR="00074BB2" w:rsidRPr="004D1785">
        <w:t>Disney, 2021</w:t>
      </w:r>
      <w:r w:rsidR="007F3E39" w:rsidRPr="004D1785">
        <w:t>)</w:t>
      </w:r>
      <w:r w:rsidR="00F76086" w:rsidRPr="004D1785">
        <w:t>.</w:t>
      </w:r>
    </w:p>
    <w:p w14:paraId="12A7F064" w14:textId="77777777" w:rsidR="000D7FD5" w:rsidRPr="004D1785" w:rsidRDefault="000D7FD5" w:rsidP="002633F1"/>
    <w:p w14:paraId="3600C8D7" w14:textId="70A54066" w:rsidR="002633F1" w:rsidRPr="004D1785" w:rsidRDefault="002633F1" w:rsidP="00C36518">
      <w:pPr>
        <w:jc w:val="both"/>
      </w:pPr>
      <w:r w:rsidRPr="004D1785">
        <w:t xml:space="preserve">After the first three stages have been completed the individual can then enter the </w:t>
      </w:r>
      <w:r w:rsidR="00C36518" w:rsidRPr="004D1785">
        <w:rPr>
          <w:i/>
        </w:rPr>
        <w:t>P</w:t>
      </w:r>
      <w:r w:rsidRPr="004D1785">
        <w:rPr>
          <w:i/>
        </w:rPr>
        <w:t>urchasing stage.</w:t>
      </w:r>
      <w:r w:rsidR="00C36518" w:rsidRPr="004D1785">
        <w:t xml:space="preserve"> This is the </w:t>
      </w:r>
      <w:r w:rsidRPr="004D1785">
        <w:t>stage is where a decision is made, and the individual purchases the product or service becoming a customer</w:t>
      </w:r>
      <w:r w:rsidR="00991CF9" w:rsidRPr="004D1785">
        <w:t xml:space="preserve"> (</w:t>
      </w:r>
      <w:proofErr w:type="spellStart"/>
      <w:r w:rsidR="00A63B7C" w:rsidRPr="004D1785">
        <w:rPr>
          <w:rFonts w:cs="Arial"/>
          <w:shd w:val="clear" w:color="auto" w:fill="FFFFFF"/>
        </w:rPr>
        <w:t>Fülöp</w:t>
      </w:r>
      <w:proofErr w:type="spellEnd"/>
      <w:r w:rsidR="00A63B7C" w:rsidRPr="004D1785">
        <w:rPr>
          <w:rFonts w:cs="Arial"/>
          <w:shd w:val="clear" w:color="auto" w:fill="FFFFFF"/>
        </w:rPr>
        <w:t>, 2005</w:t>
      </w:r>
      <w:r w:rsidR="00991CF9" w:rsidRPr="004D1785">
        <w:t>)</w:t>
      </w:r>
      <w:r w:rsidRPr="004D1785">
        <w:t>. For Disneyworld this is an extremely important stage as this i</w:t>
      </w:r>
      <w:r w:rsidR="00C36518" w:rsidRPr="004D1785">
        <w:t xml:space="preserve">s where the customer makes their decision on </w:t>
      </w:r>
      <w:r w:rsidRPr="004D1785">
        <w:t xml:space="preserve">the holiday destination and </w:t>
      </w:r>
      <w:r w:rsidR="00C36518" w:rsidRPr="004D1785">
        <w:t>accommodation. The c</w:t>
      </w:r>
      <w:r w:rsidRPr="004D1785">
        <w:t>ustomer has made the conscious effort and decision to buy from the Disney brand</w:t>
      </w:r>
      <w:r w:rsidR="00991CF9" w:rsidRPr="004D1785">
        <w:t xml:space="preserve"> (</w:t>
      </w:r>
      <w:r w:rsidR="00074BB2" w:rsidRPr="004D1785">
        <w:t>Windsor, 2015</w:t>
      </w:r>
      <w:r w:rsidR="00991CF9" w:rsidRPr="004D1785">
        <w:t>)</w:t>
      </w:r>
      <w:r w:rsidRPr="004D1785">
        <w:t xml:space="preserve">. </w:t>
      </w:r>
    </w:p>
    <w:p w14:paraId="5725B3A6" w14:textId="2F4DDF96" w:rsidR="002633F1" w:rsidRPr="004D1785" w:rsidRDefault="002633F1" w:rsidP="002633F1"/>
    <w:p w14:paraId="31249D62" w14:textId="1E5FE814" w:rsidR="00606939" w:rsidRPr="004D1785" w:rsidRDefault="00C36518" w:rsidP="007943F7">
      <w:pPr>
        <w:jc w:val="both"/>
      </w:pPr>
      <w:r w:rsidRPr="004D1785">
        <w:t xml:space="preserve">A further important factor that has the possibility of impacting </w:t>
      </w:r>
      <w:r w:rsidR="00606939" w:rsidRPr="004D1785">
        <w:t>the decision</w:t>
      </w:r>
      <w:r w:rsidR="00D9418A" w:rsidRPr="004D1785">
        <w:t xml:space="preserve">-making process </w:t>
      </w:r>
      <w:r w:rsidR="00606939" w:rsidRPr="004D1785">
        <w:t xml:space="preserve">is the product life cycle. </w:t>
      </w:r>
      <w:r w:rsidRPr="004D1785">
        <w:t>This process begins</w:t>
      </w:r>
      <w:r w:rsidR="0030460C" w:rsidRPr="004D1785">
        <w:t xml:space="preserve"> with </w:t>
      </w:r>
      <w:r w:rsidR="007943F7" w:rsidRPr="004D1785">
        <w:t xml:space="preserve">an </w:t>
      </w:r>
      <w:r w:rsidR="00A666F3" w:rsidRPr="004D1785">
        <w:t>introduction</w:t>
      </w:r>
      <w:r w:rsidRPr="004D1785">
        <w:t xml:space="preserve"> and </w:t>
      </w:r>
      <w:r w:rsidR="007943F7" w:rsidRPr="004D1785">
        <w:t xml:space="preserve">concludes </w:t>
      </w:r>
      <w:r w:rsidR="0030460C" w:rsidRPr="004D1785">
        <w:t xml:space="preserve">with </w:t>
      </w:r>
      <w:r w:rsidR="00A666F3" w:rsidRPr="004D1785">
        <w:t>obsolescence</w:t>
      </w:r>
      <w:r w:rsidR="00DA11F3" w:rsidRPr="004D1785">
        <w:t xml:space="preserve"> or </w:t>
      </w:r>
      <w:r w:rsidRPr="004D1785">
        <w:t xml:space="preserve">a </w:t>
      </w:r>
      <w:r w:rsidR="00DA11F3" w:rsidRPr="004D1785">
        <w:t>decline</w:t>
      </w:r>
      <w:r w:rsidR="00991CF9" w:rsidRPr="004D1785">
        <w:t>. (</w:t>
      </w:r>
      <w:r w:rsidR="00EC5787" w:rsidRPr="004D1785">
        <w:t>Day, 1981</w:t>
      </w:r>
      <w:r w:rsidR="00991CF9" w:rsidRPr="004D1785">
        <w:t>)</w:t>
      </w:r>
      <w:r w:rsidR="0030460C" w:rsidRPr="004D1785">
        <w:t>.</w:t>
      </w:r>
      <w:r w:rsidR="00991CF9" w:rsidRPr="004D1785">
        <w:t xml:space="preserve"> Depending on the type and characteristics the customer possesses </w:t>
      </w:r>
      <w:r w:rsidRPr="004D1785">
        <w:t xml:space="preserve">this </w:t>
      </w:r>
      <w:r w:rsidR="00991CF9" w:rsidRPr="004D1785">
        <w:t xml:space="preserve">will depend on </w:t>
      </w:r>
      <w:r w:rsidR="007943F7" w:rsidRPr="004D1785">
        <w:t>their decision-making processes and whether they decide to attend a r</w:t>
      </w:r>
      <w:r w:rsidR="00991CF9" w:rsidRPr="004D1785">
        <w:t>esort</w:t>
      </w:r>
      <w:r w:rsidR="007943F7" w:rsidRPr="004D1785">
        <w:t xml:space="preserve"> type holiday</w:t>
      </w:r>
      <w:r w:rsidR="00991CF9" w:rsidRPr="004D1785">
        <w:t xml:space="preserve">. This is important to the decision-making process and will be explain in more detail further on. </w:t>
      </w:r>
    </w:p>
    <w:p w14:paraId="2215E7AE" w14:textId="3D65BA87" w:rsidR="00363446" w:rsidRPr="004D1785" w:rsidRDefault="00363446" w:rsidP="002E04CE"/>
    <w:p w14:paraId="017BA3FA" w14:textId="3163F74C" w:rsidR="00720A29" w:rsidRPr="004D1785" w:rsidRDefault="00363446" w:rsidP="00720A29">
      <w:r w:rsidRPr="004D1785">
        <w:t xml:space="preserve">Once these stages have been completed and the customer has made the purchase or in this case </w:t>
      </w:r>
      <w:r w:rsidR="00991CF9" w:rsidRPr="004D1785">
        <w:t xml:space="preserve">attending the </w:t>
      </w:r>
      <w:r w:rsidRPr="004D1785">
        <w:t xml:space="preserve">new resort the post purchase phase can began. This is where the </w:t>
      </w:r>
      <w:r w:rsidRPr="004D1785">
        <w:lastRenderedPageBreak/>
        <w:t>customers will begin to evaluate the purchase</w:t>
      </w:r>
      <w:r w:rsidR="00991CF9" w:rsidRPr="004D1785">
        <w:t xml:space="preserve"> and the experience (</w:t>
      </w:r>
      <w:r w:rsidR="009F7B70" w:rsidRPr="004D1785">
        <w:t xml:space="preserve">Hasan, </w:t>
      </w:r>
      <w:proofErr w:type="spellStart"/>
      <w:r w:rsidR="009F7B70" w:rsidRPr="004D1785">
        <w:t>UZma</w:t>
      </w:r>
      <w:proofErr w:type="spellEnd"/>
      <w:r w:rsidR="009F7B70" w:rsidRPr="004D1785">
        <w:t xml:space="preserve"> and Nasreen, R., 2014</w:t>
      </w:r>
      <w:r w:rsidR="00991CF9" w:rsidRPr="004D1785">
        <w:t>)</w:t>
      </w:r>
      <w:r w:rsidR="00720A29" w:rsidRPr="004D1785">
        <w:t>. Often customers will begin to feel one of four ways</w:t>
      </w:r>
      <w:r w:rsidR="00991CF9" w:rsidRPr="004D1785">
        <w:t xml:space="preserve"> </w:t>
      </w:r>
      <w:r w:rsidR="00EC5787" w:rsidRPr="004D1785">
        <w:t>(</w:t>
      </w:r>
      <w:proofErr w:type="spellStart"/>
      <w:r w:rsidR="00EC5787" w:rsidRPr="004D1785">
        <w:rPr>
          <w:rFonts w:cs="Arial"/>
          <w:shd w:val="clear" w:color="auto" w:fill="FFFFFF"/>
        </w:rPr>
        <w:t>Fülöp</w:t>
      </w:r>
      <w:proofErr w:type="spellEnd"/>
      <w:r w:rsidR="00EC5787" w:rsidRPr="004D1785">
        <w:rPr>
          <w:rFonts w:cs="Arial"/>
          <w:shd w:val="clear" w:color="auto" w:fill="FFFFFF"/>
        </w:rPr>
        <w:t>, 2005</w:t>
      </w:r>
      <w:r w:rsidR="00991CF9" w:rsidRPr="004D1785">
        <w:t>):</w:t>
      </w:r>
    </w:p>
    <w:p w14:paraId="79E6B596" w14:textId="77777777" w:rsidR="00720A29" w:rsidRPr="004D1785" w:rsidRDefault="00720A29" w:rsidP="00720A29"/>
    <w:p w14:paraId="5FD45E44" w14:textId="2F1306C1" w:rsidR="00720A29" w:rsidRPr="004D1785" w:rsidRDefault="00720A29" w:rsidP="00720A29">
      <w:pPr>
        <w:pStyle w:val="ListParagraph"/>
        <w:numPr>
          <w:ilvl w:val="0"/>
          <w:numId w:val="8"/>
        </w:numPr>
      </w:pPr>
      <w:r w:rsidRPr="004D1785">
        <w:t xml:space="preserve">Delight - when the customer feels delighted this has reach or exceeded the expectation </w:t>
      </w:r>
    </w:p>
    <w:p w14:paraId="081A2AEC" w14:textId="6287BB40" w:rsidR="00720A29" w:rsidRPr="004D1785" w:rsidRDefault="00720A29" w:rsidP="00720A29">
      <w:pPr>
        <w:pStyle w:val="ListParagraph"/>
        <w:numPr>
          <w:ilvl w:val="0"/>
          <w:numId w:val="8"/>
        </w:numPr>
      </w:pPr>
      <w:r w:rsidRPr="004D1785">
        <w:t>Satisfaction – the customer feels indifferent, predicted levels of expectations</w:t>
      </w:r>
    </w:p>
    <w:p w14:paraId="0C276A95" w14:textId="457A92B6" w:rsidR="00720A29" w:rsidRPr="004D1785" w:rsidRDefault="00720A29" w:rsidP="00720A29">
      <w:pPr>
        <w:pStyle w:val="ListParagraph"/>
        <w:numPr>
          <w:ilvl w:val="0"/>
          <w:numId w:val="8"/>
        </w:numPr>
      </w:pPr>
      <w:r w:rsidRPr="004D1785">
        <w:t>Acceptance - the purchase or holiday was tolerable but could have been better</w:t>
      </w:r>
    </w:p>
    <w:p w14:paraId="1F8EA38E" w14:textId="3A5F5F70" w:rsidR="00720A29" w:rsidRPr="004D1785" w:rsidRDefault="00720A29" w:rsidP="00720A29">
      <w:pPr>
        <w:pStyle w:val="ListParagraph"/>
        <w:numPr>
          <w:ilvl w:val="0"/>
          <w:numId w:val="8"/>
        </w:numPr>
      </w:pPr>
      <w:r w:rsidRPr="004D1785">
        <w:t>Dissatisfaction – very bad experience and the customer would not go again</w:t>
      </w:r>
    </w:p>
    <w:p w14:paraId="77DD108B" w14:textId="77777777" w:rsidR="00720A29" w:rsidRPr="004D1785" w:rsidRDefault="00720A29" w:rsidP="00720A29">
      <w:pPr>
        <w:ind w:left="360"/>
      </w:pPr>
    </w:p>
    <w:p w14:paraId="02B1AF5A" w14:textId="645B729A" w:rsidR="00363446" w:rsidRPr="004D1785" w:rsidRDefault="00720A29" w:rsidP="007943F7">
      <w:pPr>
        <w:jc w:val="both"/>
      </w:pPr>
      <w:r w:rsidRPr="004D1785">
        <w:t xml:space="preserve">If a customer feels any of these emotions it will be reflected within the reviews furthermore, if the customer is dissatisfied with the </w:t>
      </w:r>
      <w:r w:rsidR="002D2886" w:rsidRPr="004D1785">
        <w:t>experience,</w:t>
      </w:r>
      <w:r w:rsidRPr="004D1785">
        <w:t xml:space="preserve"> then complaining behaviour could be introduced </w:t>
      </w:r>
      <w:r w:rsidR="005B1B29" w:rsidRPr="004D1785">
        <w:t>(</w:t>
      </w:r>
      <w:proofErr w:type="spellStart"/>
      <w:r w:rsidR="005B1B29" w:rsidRPr="004D1785">
        <w:rPr>
          <w:rFonts w:cs="Arial"/>
          <w:shd w:val="clear" w:color="auto" w:fill="FFFFFF"/>
        </w:rPr>
        <w:t>Fülöp</w:t>
      </w:r>
      <w:proofErr w:type="spellEnd"/>
      <w:r w:rsidR="005B1B29" w:rsidRPr="004D1785">
        <w:rPr>
          <w:rFonts w:cs="Arial"/>
          <w:shd w:val="clear" w:color="auto" w:fill="FFFFFF"/>
        </w:rPr>
        <w:t>, 2005</w:t>
      </w:r>
      <w:r w:rsidR="002D2886" w:rsidRPr="004D1785">
        <w:t xml:space="preserve">), </w:t>
      </w:r>
      <w:r w:rsidRPr="004D1785">
        <w:t>which would involve the use of 3</w:t>
      </w:r>
      <w:r w:rsidRPr="004D1785">
        <w:rPr>
          <w:vertAlign w:val="superscript"/>
        </w:rPr>
        <w:t>rd</w:t>
      </w:r>
      <w:r w:rsidRPr="004D1785">
        <w:t xml:space="preserve"> parties such </w:t>
      </w:r>
      <w:r w:rsidR="00BB42D1" w:rsidRPr="004D1785">
        <w:t>as lawyers</w:t>
      </w:r>
      <w:r w:rsidRPr="004D1785">
        <w:t xml:space="preserve"> or a private complaint to family and friends. R</w:t>
      </w:r>
      <w:r w:rsidR="00363446" w:rsidRPr="004D1785">
        <w:t xml:space="preserve">eviews </w:t>
      </w:r>
      <w:r w:rsidRPr="004D1785">
        <w:t xml:space="preserve">can impact </w:t>
      </w:r>
      <w:r w:rsidR="00AC5A9D" w:rsidRPr="004D1785">
        <w:t>Disney</w:t>
      </w:r>
      <w:r w:rsidR="007943F7" w:rsidRPr="004D1785">
        <w:t xml:space="preserve"> World</w:t>
      </w:r>
      <w:r w:rsidR="00AC5A9D" w:rsidRPr="004D1785">
        <w:t xml:space="preserve"> due to the different types of people that attend the </w:t>
      </w:r>
      <w:r w:rsidR="007943F7" w:rsidRPr="004D1785">
        <w:t>resort, which</w:t>
      </w:r>
      <w:r w:rsidR="00AC5A9D" w:rsidRPr="004D1785">
        <w:t xml:space="preserve"> can be reflected with the use of the product life cycle.</w:t>
      </w:r>
    </w:p>
    <w:p w14:paraId="0A89494C" w14:textId="39C115DB" w:rsidR="00A666F3" w:rsidRPr="004D1785" w:rsidRDefault="00A666F3" w:rsidP="002E04CE"/>
    <w:p w14:paraId="4F7AF3E2" w14:textId="05D22218" w:rsidR="00A666F3" w:rsidRPr="004D1785" w:rsidRDefault="00A666F3" w:rsidP="002E04CE">
      <w:r w:rsidRPr="004D1785">
        <w:rPr>
          <w:noProof/>
          <w:lang w:val="en-US"/>
        </w:rPr>
        <w:drawing>
          <wp:anchor distT="0" distB="0" distL="114300" distR="114300" simplePos="0" relativeHeight="251658240" behindDoc="1" locked="0" layoutInCell="1" allowOverlap="1" wp14:anchorId="117B4323" wp14:editId="7F0817D7">
            <wp:simplePos x="0" y="0"/>
            <wp:positionH relativeFrom="column">
              <wp:posOffset>28778</wp:posOffset>
            </wp:positionH>
            <wp:positionV relativeFrom="paragraph">
              <wp:posOffset>8647</wp:posOffset>
            </wp:positionV>
            <wp:extent cx="3599815" cy="1964690"/>
            <wp:effectExtent l="0" t="0" r="0" b="3810"/>
            <wp:wrapTight wrapText="bothSides">
              <wp:wrapPolygon edited="0">
                <wp:start x="0" y="0"/>
                <wp:lineTo x="0" y="21502"/>
                <wp:lineTo x="21490" y="21502"/>
                <wp:lineTo x="21490" y="0"/>
                <wp:lineTo x="0" y="0"/>
              </wp:wrapPolygon>
            </wp:wrapTight>
            <wp:docPr id="2" name="Picture 1"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Diagram&#10;&#10;Description automatically generated with low confidence"/>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599815" cy="1964690"/>
                    </a:xfrm>
                    <a:prstGeom prst="rect">
                      <a:avLst/>
                    </a:prstGeom>
                  </pic:spPr>
                </pic:pic>
              </a:graphicData>
            </a:graphic>
            <wp14:sizeRelH relativeFrom="page">
              <wp14:pctWidth>0</wp14:pctWidth>
            </wp14:sizeRelH>
            <wp14:sizeRelV relativeFrom="page">
              <wp14:pctHeight>0</wp14:pctHeight>
            </wp14:sizeRelV>
          </wp:anchor>
        </w:drawing>
      </w:r>
    </w:p>
    <w:p w14:paraId="01DB9BAD" w14:textId="0DCC8D64" w:rsidR="00A666F3" w:rsidRPr="004D1785" w:rsidRDefault="00A666F3" w:rsidP="002E04CE"/>
    <w:p w14:paraId="357E93A5" w14:textId="00A394D1" w:rsidR="00A666F3" w:rsidRPr="004D1785" w:rsidRDefault="00A666F3" w:rsidP="00A666F3"/>
    <w:p w14:paraId="28FC39D1" w14:textId="7BDFA6E5" w:rsidR="00A666F3" w:rsidRPr="004D1785" w:rsidRDefault="00A666F3" w:rsidP="00A666F3"/>
    <w:p w14:paraId="47842314" w14:textId="5DE3B275" w:rsidR="00A666F3" w:rsidRPr="004D1785" w:rsidRDefault="00A666F3" w:rsidP="00A666F3"/>
    <w:p w14:paraId="0F27786B" w14:textId="6DD9E49F" w:rsidR="00A666F3" w:rsidRPr="004D1785" w:rsidRDefault="00A666F3" w:rsidP="00A666F3"/>
    <w:p w14:paraId="4B215F54" w14:textId="40C04691" w:rsidR="00A666F3" w:rsidRPr="004D1785" w:rsidRDefault="00A666F3" w:rsidP="00A666F3"/>
    <w:p w14:paraId="3DF51D36" w14:textId="7F6E6C84" w:rsidR="00A666F3" w:rsidRPr="004D1785" w:rsidRDefault="00A666F3" w:rsidP="00A666F3"/>
    <w:p w14:paraId="4A46043B" w14:textId="185E031B" w:rsidR="00A666F3" w:rsidRPr="004D1785" w:rsidRDefault="00A666F3" w:rsidP="00A666F3"/>
    <w:p w14:paraId="27FDC22C" w14:textId="4D0EE0BC" w:rsidR="00A666F3" w:rsidRPr="004D1785" w:rsidRDefault="00A666F3" w:rsidP="00A666F3"/>
    <w:p w14:paraId="4ED06277" w14:textId="2B5E44BA" w:rsidR="00A666F3" w:rsidRPr="004D1785" w:rsidRDefault="00A666F3" w:rsidP="00A666F3"/>
    <w:p w14:paraId="3906DC6B" w14:textId="23485AA2" w:rsidR="00371B81" w:rsidRPr="004D1785" w:rsidRDefault="00371B81" w:rsidP="007943F7">
      <w:pPr>
        <w:jc w:val="both"/>
      </w:pPr>
      <w:r w:rsidRPr="004D1785">
        <w:t xml:space="preserve">This product life cycle </w:t>
      </w:r>
      <w:r w:rsidR="00363446" w:rsidRPr="004D1785">
        <w:t>can</w:t>
      </w:r>
      <w:r w:rsidRPr="004D1785">
        <w:t xml:space="preserve"> be used by Disney </w:t>
      </w:r>
      <w:r w:rsidR="007943F7" w:rsidRPr="004D1785">
        <w:t xml:space="preserve">World </w:t>
      </w:r>
      <w:r w:rsidRPr="004D1785">
        <w:t xml:space="preserve">to </w:t>
      </w:r>
      <w:r w:rsidR="00125B48" w:rsidRPr="004D1785">
        <w:t>evaluate</w:t>
      </w:r>
      <w:r w:rsidRPr="004D1785">
        <w:t xml:space="preserve"> the different characteristics</w:t>
      </w:r>
      <w:r w:rsidR="00125B48" w:rsidRPr="004D1785">
        <w:t xml:space="preserve"> individuals poses when planning on attending the new Mandalorian resor</w:t>
      </w:r>
      <w:r w:rsidR="005B1B29" w:rsidRPr="004D1785">
        <w:t>t.</w:t>
      </w:r>
      <w:r w:rsidR="00125B48" w:rsidRPr="004D1785">
        <w:t xml:space="preserve"> There are five different characteristics that can be related to the product life cycle include Innovators, Early </w:t>
      </w:r>
      <w:r w:rsidR="005B1B29" w:rsidRPr="004D1785">
        <w:t>adaptors</w:t>
      </w:r>
      <w:r w:rsidR="00125B48" w:rsidRPr="004D1785">
        <w:t>, Early majority, Late majority and Laggards</w:t>
      </w:r>
      <w:r w:rsidR="002D2886" w:rsidRPr="004D1785">
        <w:t xml:space="preserve"> (</w:t>
      </w:r>
      <w:r w:rsidR="005B1B29" w:rsidRPr="004D1785">
        <w:t>Martinez et al, 1998</w:t>
      </w:r>
      <w:r w:rsidR="002D2886" w:rsidRPr="004D1785">
        <w:t>)</w:t>
      </w:r>
      <w:r w:rsidR="00125B48" w:rsidRPr="004D1785">
        <w:t xml:space="preserve">. </w:t>
      </w:r>
      <w:r w:rsidRPr="004D1785">
        <w:t xml:space="preserve"> </w:t>
      </w:r>
    </w:p>
    <w:p w14:paraId="3A683DA0" w14:textId="77777777" w:rsidR="00371B81" w:rsidRPr="004D1785" w:rsidRDefault="00371B81" w:rsidP="007943F7">
      <w:pPr>
        <w:jc w:val="both"/>
      </w:pPr>
    </w:p>
    <w:p w14:paraId="0AFCA442" w14:textId="5995D08E" w:rsidR="00F351E7" w:rsidRPr="004D1785" w:rsidRDefault="00605424" w:rsidP="007943F7">
      <w:pPr>
        <w:jc w:val="both"/>
      </w:pPr>
      <w:r w:rsidRPr="004D1785">
        <w:t xml:space="preserve">The Innovators are often interested in the induction stage of the product. </w:t>
      </w:r>
      <w:r w:rsidR="00F351E7" w:rsidRPr="004D1785">
        <w:t>According to Hartman’s theor</w:t>
      </w:r>
      <w:r w:rsidR="002D2886" w:rsidRPr="004D1785">
        <w:t xml:space="preserve">y, </w:t>
      </w:r>
      <w:r w:rsidR="00C432E0" w:rsidRPr="004D1785">
        <w:t>it is suggested that people who tend to buy new products in order to be the first person to own it or visit a new place are known as yellow people</w:t>
      </w:r>
      <w:r w:rsidR="002D2886" w:rsidRPr="004D1785">
        <w:t xml:space="preserve"> (</w:t>
      </w:r>
      <w:proofErr w:type="spellStart"/>
      <w:r w:rsidR="00AA5EDA" w:rsidRPr="004D1785">
        <w:t>Poli</w:t>
      </w:r>
      <w:proofErr w:type="spellEnd"/>
      <w:r w:rsidR="00AA5EDA" w:rsidRPr="004D1785">
        <w:t>, 2011</w:t>
      </w:r>
      <w:r w:rsidR="002D2886" w:rsidRPr="004D1785">
        <w:t>)</w:t>
      </w:r>
      <w:r w:rsidR="00C432E0" w:rsidRPr="004D1785">
        <w:t xml:space="preserve">. Hartman suggests that yellow people are drawn to </w:t>
      </w:r>
      <w:r w:rsidR="007929B2" w:rsidRPr="004D1785">
        <w:t xml:space="preserve">new products and services. </w:t>
      </w:r>
      <w:r w:rsidR="001C681A" w:rsidRPr="004D1785">
        <w:t>Innovators are important to Disney as these will be the first members of the public to see the new resort. Therefore, the experience needs to be memorable otherwise it will reflect badly in the reviews which could impact the amount of people that attend the new resort</w:t>
      </w:r>
      <w:r w:rsidR="002D2886" w:rsidRPr="004D1785">
        <w:t xml:space="preserve"> (</w:t>
      </w:r>
      <w:proofErr w:type="spellStart"/>
      <w:r w:rsidR="00605650" w:rsidRPr="004D1785">
        <w:t>Holak</w:t>
      </w:r>
      <w:proofErr w:type="spellEnd"/>
      <w:r w:rsidR="00605650" w:rsidRPr="004D1785">
        <w:t xml:space="preserve"> and </w:t>
      </w:r>
      <w:proofErr w:type="spellStart"/>
      <w:r w:rsidR="00605650" w:rsidRPr="004D1785">
        <w:t>Havlena</w:t>
      </w:r>
      <w:proofErr w:type="spellEnd"/>
      <w:r w:rsidR="00605650" w:rsidRPr="004D1785">
        <w:t>, 1998</w:t>
      </w:r>
      <w:r w:rsidR="002D2886" w:rsidRPr="004D1785">
        <w:t>)</w:t>
      </w:r>
      <w:r w:rsidR="001C681A" w:rsidRPr="004D1785">
        <w:t xml:space="preserve">. </w:t>
      </w:r>
    </w:p>
    <w:p w14:paraId="1F8461DF" w14:textId="34AB769D" w:rsidR="00605424" w:rsidRPr="004D1785" w:rsidRDefault="00605424" w:rsidP="002E04CE"/>
    <w:p w14:paraId="30F22D44" w14:textId="0B26208C" w:rsidR="00605424" w:rsidRPr="004D1785" w:rsidRDefault="00605424" w:rsidP="007943F7">
      <w:pPr>
        <w:jc w:val="both"/>
      </w:pPr>
      <w:r w:rsidRPr="004D1785">
        <w:t>Early adaptors</w:t>
      </w:r>
      <w:r w:rsidR="001C681A" w:rsidRPr="004D1785">
        <w:t xml:space="preserve"> can be </w:t>
      </w:r>
      <w:r w:rsidRPr="004D1785">
        <w:t>linked to the growth stage of the product life cycle</w:t>
      </w:r>
      <w:r w:rsidR="00C201B1" w:rsidRPr="004D1785">
        <w:t xml:space="preserve"> (Martinez et al, 1998</w:t>
      </w:r>
      <w:r w:rsidR="002D2886" w:rsidRPr="004D1785">
        <w:t>).</w:t>
      </w:r>
      <w:r w:rsidRPr="004D1785">
        <w:t xml:space="preserve"> Early adaptors are important to Disney because like the innovators these people will leave reviews and will tell other people about the experience, therefore, Disney need to ensure the new resort meets fans expectations</w:t>
      </w:r>
      <w:r w:rsidR="001C681A" w:rsidRPr="004D1785">
        <w:t>.</w:t>
      </w:r>
    </w:p>
    <w:p w14:paraId="79C2B6C1" w14:textId="3DE9FA48" w:rsidR="001C681A" w:rsidRPr="004D1785" w:rsidRDefault="001C681A" w:rsidP="002E04CE"/>
    <w:p w14:paraId="543372D9" w14:textId="3CDB9689" w:rsidR="001C681A" w:rsidRPr="004D1785" w:rsidRDefault="007943F7" w:rsidP="007943F7">
      <w:pPr>
        <w:jc w:val="both"/>
      </w:pPr>
      <w:r w:rsidRPr="004D1785">
        <w:lastRenderedPageBreak/>
        <w:t>P</w:t>
      </w:r>
      <w:r w:rsidR="001C681A" w:rsidRPr="004D1785">
        <w:t>eople that attend the resort in the maturity stage of the product life cycle are known as the early majority</w:t>
      </w:r>
      <w:r w:rsidR="002D2886" w:rsidRPr="004D1785">
        <w:t xml:space="preserve"> (</w:t>
      </w:r>
      <w:r w:rsidR="00794416" w:rsidRPr="004D1785">
        <w:t>Martinez et al, 1998</w:t>
      </w:r>
      <w:r w:rsidR="002D2886" w:rsidRPr="004D1785">
        <w:t>)</w:t>
      </w:r>
      <w:r w:rsidR="001C681A" w:rsidRPr="004D1785">
        <w:t xml:space="preserve">. </w:t>
      </w:r>
      <w:r w:rsidR="006560B5" w:rsidRPr="004D1785">
        <w:t xml:space="preserve">The early majority will be conscious of the online reviews and may want to know what to expect before going to the resort. Disney can use this ensure that the reviews being published are good and if the reviews are bad finding out why and how they can make changes before the early majority attended the park. </w:t>
      </w:r>
    </w:p>
    <w:p w14:paraId="6A2C1137" w14:textId="3F4E2E6A" w:rsidR="007929B2" w:rsidRPr="004D1785" w:rsidRDefault="007929B2" w:rsidP="002E04CE"/>
    <w:p w14:paraId="1C1760FC" w14:textId="1F9D3196" w:rsidR="000C7CDE" w:rsidRPr="004D1785" w:rsidRDefault="006560B5" w:rsidP="002E04CE">
      <w:r w:rsidRPr="004D1785">
        <w:t xml:space="preserve">Disney reviews are extremely important to </w:t>
      </w:r>
      <w:r w:rsidR="007943F7" w:rsidRPr="004D1785">
        <w:t>the majority of visitors to the r</w:t>
      </w:r>
      <w:r w:rsidRPr="004D1785">
        <w:t xml:space="preserve">esort </w:t>
      </w:r>
      <w:r w:rsidR="00CF2863" w:rsidRPr="004D1785">
        <w:t xml:space="preserve">within </w:t>
      </w:r>
      <w:r w:rsidR="007943F7" w:rsidRPr="004D1785">
        <w:t xml:space="preserve">a year after </w:t>
      </w:r>
      <w:proofErr w:type="gramStart"/>
      <w:r w:rsidR="007943F7" w:rsidRPr="004D1785">
        <w:t>opening;  these</w:t>
      </w:r>
      <w:proofErr w:type="gramEnd"/>
      <w:r w:rsidR="007943F7" w:rsidRPr="004D1785">
        <w:t xml:space="preserve"> </w:t>
      </w:r>
      <w:r w:rsidRPr="004D1785">
        <w:t>are known as the late majority</w:t>
      </w:r>
      <w:r w:rsidR="007943F7" w:rsidRPr="004D1785">
        <w:t xml:space="preserve">, and according to Hartman </w:t>
      </w:r>
      <w:r w:rsidRPr="004D1785">
        <w:t xml:space="preserve">known as green people. Green people tend to be review focused and could be sceptical of how nice the new resort </w:t>
      </w:r>
      <w:r w:rsidR="007943F7" w:rsidRPr="004D1785">
        <w:t xml:space="preserve">actually is </w:t>
      </w:r>
      <w:r w:rsidR="00CF2863" w:rsidRPr="004D1785">
        <w:t>(</w:t>
      </w:r>
      <w:proofErr w:type="spellStart"/>
      <w:r w:rsidR="00794416" w:rsidRPr="004D1785">
        <w:t>Poli</w:t>
      </w:r>
      <w:proofErr w:type="spellEnd"/>
      <w:r w:rsidR="00794416" w:rsidRPr="004D1785">
        <w:t>, 2011</w:t>
      </w:r>
      <w:r w:rsidR="00CF2863" w:rsidRPr="004D1785">
        <w:t>)</w:t>
      </w:r>
      <w:r w:rsidRPr="004D1785">
        <w:t xml:space="preserve">. </w:t>
      </w:r>
    </w:p>
    <w:p w14:paraId="6E4984AE" w14:textId="77777777" w:rsidR="000C7CDE" w:rsidRPr="004D1785" w:rsidRDefault="000C7CDE" w:rsidP="003A0BCC">
      <w:pPr>
        <w:jc w:val="both"/>
      </w:pPr>
    </w:p>
    <w:p w14:paraId="35576EC0" w14:textId="288FC39B" w:rsidR="006560B5" w:rsidRPr="004D1785" w:rsidRDefault="000C7CDE" w:rsidP="003A0BCC">
      <w:pPr>
        <w:jc w:val="both"/>
      </w:pPr>
      <w:r w:rsidRPr="004D1785">
        <w:t>The final type of people to enter the</w:t>
      </w:r>
      <w:r w:rsidR="007943F7" w:rsidRPr="004D1785">
        <w:t xml:space="preserve"> resort are the laggards. </w:t>
      </w:r>
      <w:r w:rsidR="003A0BCC" w:rsidRPr="004D1785">
        <w:t>These types will</w:t>
      </w:r>
      <w:r w:rsidR="007943F7" w:rsidRPr="004D1785">
        <w:t xml:space="preserve"> </w:t>
      </w:r>
      <w:r w:rsidR="003A0BCC" w:rsidRPr="004D1785">
        <w:t xml:space="preserve">be </w:t>
      </w:r>
      <w:r w:rsidRPr="004D1785">
        <w:t>attend</w:t>
      </w:r>
      <w:r w:rsidR="007943F7" w:rsidRPr="004D1785">
        <w:t>ing</w:t>
      </w:r>
      <w:r w:rsidRPr="004D1785">
        <w:t xml:space="preserve"> the resort</w:t>
      </w:r>
      <w:r w:rsidR="007C2D89" w:rsidRPr="004D1785">
        <w:t xml:space="preserve"> at the decline point of the product life cycle</w:t>
      </w:r>
      <w:r w:rsidR="00CF2863" w:rsidRPr="004D1785">
        <w:t xml:space="preserve"> (</w:t>
      </w:r>
      <w:r w:rsidR="00453809" w:rsidRPr="004D1785">
        <w:t>Martinez et al, 1998</w:t>
      </w:r>
      <w:r w:rsidR="00CF2863" w:rsidRPr="004D1785">
        <w:t>)</w:t>
      </w:r>
      <w:r w:rsidR="007C2D89" w:rsidRPr="004D1785">
        <w:t xml:space="preserve">. Laggards often </w:t>
      </w:r>
      <w:r w:rsidR="003A0BCC" w:rsidRPr="004D1785">
        <w:t xml:space="preserve">expect a good deal on a holiday, </w:t>
      </w:r>
      <w:r w:rsidR="007C2D89" w:rsidRPr="004D1785">
        <w:t xml:space="preserve">so will </w:t>
      </w:r>
      <w:r w:rsidR="003A0BCC" w:rsidRPr="004D1785">
        <w:t xml:space="preserve">delay their attendance until the </w:t>
      </w:r>
      <w:r w:rsidR="007C2D89" w:rsidRPr="004D1785">
        <w:t xml:space="preserve">wait until the </w:t>
      </w:r>
      <w:r w:rsidR="003A0BCC" w:rsidRPr="004D1785">
        <w:t xml:space="preserve">publicity and hype of the </w:t>
      </w:r>
      <w:r w:rsidR="007C2D89" w:rsidRPr="004D1785">
        <w:t xml:space="preserve">product or service has </w:t>
      </w:r>
      <w:r w:rsidR="003A0BCC" w:rsidRPr="004D1785">
        <w:t xml:space="preserve">passed and subsided </w:t>
      </w:r>
      <w:r w:rsidR="007C2D89" w:rsidRPr="004D1785">
        <w:t xml:space="preserve">before attending the resort. </w:t>
      </w:r>
      <w:r w:rsidR="006560B5" w:rsidRPr="004D1785">
        <w:t xml:space="preserve"> </w:t>
      </w:r>
    </w:p>
    <w:p w14:paraId="6094C1FB" w14:textId="77777777" w:rsidR="00363446" w:rsidRPr="004D1785" w:rsidRDefault="00363446" w:rsidP="003A0BCC">
      <w:pPr>
        <w:jc w:val="both"/>
      </w:pPr>
    </w:p>
    <w:p w14:paraId="7968EB73" w14:textId="77777777" w:rsidR="003A0BCC" w:rsidRPr="004D1785" w:rsidRDefault="004559CA" w:rsidP="003A0BCC">
      <w:pPr>
        <w:jc w:val="both"/>
      </w:pPr>
      <w:r w:rsidRPr="004D1785">
        <w:t xml:space="preserve">Customers </w:t>
      </w:r>
      <w:r w:rsidR="00FF61D1" w:rsidRPr="004D1785">
        <w:t>who</w:t>
      </w:r>
      <w:r w:rsidRPr="004D1785">
        <w:t xml:space="preserve"> have a strong anthropology </w:t>
      </w:r>
      <w:r w:rsidR="00FF61D1" w:rsidRPr="004D1785">
        <w:t xml:space="preserve">with Disney will </w:t>
      </w:r>
      <w:r w:rsidR="003A0BCC" w:rsidRPr="004D1785">
        <w:t xml:space="preserve">feel the </w:t>
      </w:r>
      <w:r w:rsidR="00FF61D1" w:rsidRPr="004D1785">
        <w:t>need to attend the new resort.</w:t>
      </w:r>
      <w:r w:rsidR="003A0BCC" w:rsidRPr="004D1785">
        <w:t xml:space="preserve"> The main factor for this that </w:t>
      </w:r>
      <w:r w:rsidR="00FF61D1" w:rsidRPr="004D1785">
        <w:t>people need a sense of belonging according to Maslow’s hierarchy of needs</w:t>
      </w:r>
      <w:r w:rsidR="00114BDC" w:rsidRPr="004D1785">
        <w:t xml:space="preserve"> (</w:t>
      </w:r>
      <w:proofErr w:type="spellStart"/>
      <w:r w:rsidR="00FC315A" w:rsidRPr="004D1785">
        <w:t>Mathes</w:t>
      </w:r>
      <w:proofErr w:type="spellEnd"/>
      <w:r w:rsidR="00FC315A" w:rsidRPr="004D1785">
        <w:t>, 1981</w:t>
      </w:r>
      <w:r w:rsidR="00114BDC" w:rsidRPr="004D1785">
        <w:t>)</w:t>
      </w:r>
      <w:r w:rsidR="00FF61D1" w:rsidRPr="004D1785">
        <w:t xml:space="preserve">. </w:t>
      </w:r>
      <w:r w:rsidR="00647145" w:rsidRPr="004D1785">
        <w:t>Maslow states that Love and belonging is required by human nature and includes friendship, family and a sense of connection</w:t>
      </w:r>
      <w:r w:rsidR="00114BDC" w:rsidRPr="004D1785">
        <w:t xml:space="preserve"> (</w:t>
      </w:r>
      <w:proofErr w:type="spellStart"/>
      <w:r w:rsidR="00FC315A" w:rsidRPr="004D1785">
        <w:t>Mathes</w:t>
      </w:r>
      <w:proofErr w:type="spellEnd"/>
      <w:r w:rsidR="00FC315A" w:rsidRPr="004D1785">
        <w:t>, 1981</w:t>
      </w:r>
      <w:r w:rsidR="00114BDC" w:rsidRPr="004D1785">
        <w:t>)</w:t>
      </w:r>
      <w:r w:rsidR="00647145" w:rsidRPr="004D1785">
        <w:t xml:space="preserve">. </w:t>
      </w:r>
    </w:p>
    <w:p w14:paraId="0D59DD2E" w14:textId="77777777" w:rsidR="003A0BCC" w:rsidRPr="004D1785" w:rsidRDefault="003A0BCC" w:rsidP="003A0BCC">
      <w:pPr>
        <w:jc w:val="both"/>
      </w:pPr>
    </w:p>
    <w:p w14:paraId="0BE81368" w14:textId="040E9B58" w:rsidR="00647145" w:rsidRPr="004D1785" w:rsidRDefault="003A0BCC" w:rsidP="003A0BCC">
      <w:pPr>
        <w:jc w:val="both"/>
      </w:pPr>
      <w:r w:rsidRPr="002E47AD">
        <w:t>Disney’s pri</w:t>
      </w:r>
      <w:r w:rsidR="00FF586A" w:rsidRPr="002E47AD">
        <w:t xml:space="preserve">nciples whole heartily include </w:t>
      </w:r>
      <w:r w:rsidR="002E47AD" w:rsidRPr="002E47AD">
        <w:t xml:space="preserve">a </w:t>
      </w:r>
      <w:r w:rsidR="00FF586A" w:rsidRPr="002E47AD">
        <w:t>commitment to providing high standards in everything they do with guests, audiences and shareholders</w:t>
      </w:r>
      <w:r w:rsidR="002E47AD" w:rsidRPr="002E47AD">
        <w:t xml:space="preserve">, which demonstrates </w:t>
      </w:r>
      <w:r w:rsidR="00FF586A" w:rsidRPr="002E47AD">
        <w:t>honest</w:t>
      </w:r>
      <w:r w:rsidR="002E47AD" w:rsidRPr="002E47AD">
        <w:t>y</w:t>
      </w:r>
      <w:r w:rsidR="00FF586A" w:rsidRPr="002E47AD">
        <w:t xml:space="preserve">, </w:t>
      </w:r>
      <w:r w:rsidR="002E47AD" w:rsidRPr="002E47AD">
        <w:t xml:space="preserve">trustworthiness </w:t>
      </w:r>
      <w:r w:rsidR="00FF586A" w:rsidRPr="002E47AD">
        <w:t xml:space="preserve">and </w:t>
      </w:r>
      <w:r w:rsidR="002E47AD" w:rsidRPr="002E47AD">
        <w:t>respect</w:t>
      </w:r>
      <w:r w:rsidR="00FF586A" w:rsidRPr="002E47AD">
        <w:t xml:space="preserve">.  This provides confidence in the Disney brand </w:t>
      </w:r>
      <w:r w:rsidR="00647145" w:rsidRPr="002E47AD">
        <w:t xml:space="preserve">allowing people to become </w:t>
      </w:r>
      <w:r w:rsidR="00FF586A" w:rsidRPr="002E47AD">
        <w:t xml:space="preserve">dedicated </w:t>
      </w:r>
      <w:r w:rsidR="00647145" w:rsidRPr="002E47AD">
        <w:t>fans</w:t>
      </w:r>
      <w:r w:rsidR="00FF586A" w:rsidRPr="002E47AD">
        <w:t>, building strong c</w:t>
      </w:r>
      <w:r w:rsidR="00647145" w:rsidRPr="002E47AD">
        <w:t>onnection</w:t>
      </w:r>
      <w:r w:rsidR="00FF586A" w:rsidRPr="002E47AD">
        <w:t xml:space="preserve">s with their </w:t>
      </w:r>
      <w:r w:rsidR="00647145" w:rsidRPr="002E47AD">
        <w:t>television show</w:t>
      </w:r>
      <w:r w:rsidR="00114BDC" w:rsidRPr="002E47AD">
        <w:t xml:space="preserve"> or movie</w:t>
      </w:r>
      <w:r w:rsidR="002E47AD" w:rsidRPr="002E47AD">
        <w:t xml:space="preserve"> (</w:t>
      </w:r>
      <w:proofErr w:type="spellStart"/>
      <w:r w:rsidR="002E47AD" w:rsidRPr="002E47AD">
        <w:t>Iger</w:t>
      </w:r>
      <w:proofErr w:type="spellEnd"/>
      <w:r w:rsidR="002E47AD" w:rsidRPr="002E47AD">
        <w:t>, 2017)</w:t>
      </w:r>
      <w:r w:rsidR="00647145" w:rsidRPr="002E47AD">
        <w:t>. For example, The Mandalorian was a very popular show</w:t>
      </w:r>
      <w:r w:rsidR="00FF586A" w:rsidRPr="002E47AD">
        <w:t xml:space="preserve">, highlighted by the enormous viewing figures.  </w:t>
      </w:r>
      <w:r w:rsidR="00647145" w:rsidRPr="002E47AD">
        <w:t xml:space="preserve">It </w:t>
      </w:r>
      <w:r w:rsidR="00FF586A" w:rsidRPr="002E47AD">
        <w:t xml:space="preserve">was a series that many </w:t>
      </w:r>
      <w:r w:rsidR="00647145" w:rsidRPr="002E47AD">
        <w:t>talk</w:t>
      </w:r>
      <w:r w:rsidR="00FF586A" w:rsidRPr="002E47AD">
        <w:t xml:space="preserve">ed about, having a </w:t>
      </w:r>
      <w:r w:rsidR="00647145" w:rsidRPr="002E47AD">
        <w:t>common interest or topic of conversation.</w:t>
      </w:r>
      <w:r w:rsidR="00647145" w:rsidRPr="004D1785">
        <w:t xml:space="preserve"> </w:t>
      </w:r>
    </w:p>
    <w:p w14:paraId="031AE988" w14:textId="3F2C10BE" w:rsidR="00647145" w:rsidRPr="004D1785" w:rsidRDefault="00647145" w:rsidP="002E04CE"/>
    <w:p w14:paraId="6DC06D35" w14:textId="02D88ACC" w:rsidR="00FF61D1" w:rsidRPr="004D1785" w:rsidRDefault="00FF61D1" w:rsidP="002E04CE"/>
    <w:p w14:paraId="3F8E9F44" w14:textId="188B2736" w:rsidR="00BB42D1" w:rsidRPr="004D1785" w:rsidRDefault="00BB42D1" w:rsidP="00BB42D1">
      <w:pPr>
        <w:rPr>
          <w:rFonts w:eastAsia="Times New Roman" w:cs="Times New Roman"/>
          <w:lang w:eastAsia="en-GB"/>
        </w:rPr>
      </w:pPr>
      <w:r w:rsidRPr="004D1785">
        <w:rPr>
          <w:rFonts w:eastAsia="Times New Roman" w:cs="Times New Roman"/>
          <w:noProof/>
          <w:lang w:val="en-US"/>
        </w:rPr>
        <w:drawing>
          <wp:anchor distT="0" distB="0" distL="114300" distR="114300" simplePos="0" relativeHeight="251659264" behindDoc="1" locked="0" layoutInCell="1" allowOverlap="1" wp14:anchorId="780A55E8" wp14:editId="760585FC">
            <wp:simplePos x="0" y="0"/>
            <wp:positionH relativeFrom="column">
              <wp:posOffset>55245</wp:posOffset>
            </wp:positionH>
            <wp:positionV relativeFrom="paragraph">
              <wp:posOffset>0</wp:posOffset>
            </wp:positionV>
            <wp:extent cx="3426460" cy="1801495"/>
            <wp:effectExtent l="0" t="0" r="2540" b="1905"/>
            <wp:wrapTight wrapText="bothSides">
              <wp:wrapPolygon edited="0">
                <wp:start x="0" y="0"/>
                <wp:lineTo x="0" y="21471"/>
                <wp:lineTo x="21536" y="21471"/>
                <wp:lineTo x="21536" y="0"/>
                <wp:lineTo x="0" y="0"/>
              </wp:wrapPolygon>
            </wp:wrapTight>
            <wp:docPr id="1" name="Picture 1"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 Simply Psycholog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26460" cy="18014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4D1785">
        <w:rPr>
          <w:rFonts w:eastAsia="Times New Roman" w:cs="Times New Roman"/>
          <w:lang w:eastAsia="en-GB"/>
        </w:rPr>
        <w:fldChar w:fldCharType="begin"/>
      </w:r>
      <w:r w:rsidRPr="004D1785">
        <w:rPr>
          <w:rFonts w:eastAsia="Times New Roman" w:cs="Times New Roman"/>
          <w:lang w:eastAsia="en-GB"/>
        </w:rPr>
        <w:instrText xml:space="preserve"> INCLUDEPICTURE "https://www.simplypsychology.org/Maslows-Hierarchy-of-Needs.jpg" \* MERGEFORMATINET </w:instrText>
      </w:r>
      <w:r w:rsidRPr="004D1785">
        <w:rPr>
          <w:rFonts w:eastAsia="Times New Roman" w:cs="Times New Roman"/>
          <w:lang w:eastAsia="en-GB"/>
        </w:rPr>
        <w:fldChar w:fldCharType="end"/>
      </w:r>
    </w:p>
    <w:p w14:paraId="56D84470" w14:textId="41C66B48" w:rsidR="00BB42D1" w:rsidRPr="004D1785" w:rsidRDefault="00BB42D1" w:rsidP="002E04CE"/>
    <w:p w14:paraId="740E86E4" w14:textId="6C59BB95" w:rsidR="00BB42D1" w:rsidRPr="004D1785" w:rsidRDefault="00BB42D1" w:rsidP="002E04CE"/>
    <w:p w14:paraId="497E2C8E" w14:textId="77777777" w:rsidR="00BB42D1" w:rsidRPr="004D1785" w:rsidRDefault="00BB42D1" w:rsidP="002E04CE"/>
    <w:p w14:paraId="7E944CAD" w14:textId="77777777" w:rsidR="00BB42D1" w:rsidRPr="004D1785" w:rsidRDefault="00BB42D1" w:rsidP="002E04CE"/>
    <w:p w14:paraId="527F22F3" w14:textId="77777777" w:rsidR="00BB42D1" w:rsidRPr="004D1785" w:rsidRDefault="00BB42D1" w:rsidP="002E04CE"/>
    <w:p w14:paraId="4B3FDEFA" w14:textId="77777777" w:rsidR="00BB42D1" w:rsidRPr="004D1785" w:rsidRDefault="00BB42D1" w:rsidP="002E04CE"/>
    <w:p w14:paraId="523044E0" w14:textId="77777777" w:rsidR="00BB42D1" w:rsidRPr="004D1785" w:rsidRDefault="00BB42D1" w:rsidP="002E04CE"/>
    <w:p w14:paraId="47C1B210" w14:textId="77777777" w:rsidR="00BB42D1" w:rsidRPr="004D1785" w:rsidRDefault="00BB42D1" w:rsidP="002E04CE"/>
    <w:p w14:paraId="580FC2C5" w14:textId="77777777" w:rsidR="00BB42D1" w:rsidRPr="004D1785" w:rsidRDefault="00BB42D1" w:rsidP="002E04CE"/>
    <w:p w14:paraId="4B141B58" w14:textId="77777777" w:rsidR="00BB42D1" w:rsidRPr="004D1785" w:rsidRDefault="00BB42D1" w:rsidP="002E04CE"/>
    <w:p w14:paraId="4383AE48" w14:textId="77777777" w:rsidR="00BB42D1" w:rsidRPr="004D1785" w:rsidRDefault="00BB42D1" w:rsidP="002E04CE"/>
    <w:p w14:paraId="393D7A8A" w14:textId="1DE94294" w:rsidR="00263394" w:rsidRPr="004D1785" w:rsidRDefault="00BB42D1" w:rsidP="00FF586A">
      <w:pPr>
        <w:jc w:val="both"/>
        <w:rPr>
          <w:rFonts w:eastAsia="Times New Roman" w:cs="Times New Roman"/>
          <w:lang w:eastAsia="en-GB"/>
        </w:rPr>
      </w:pPr>
      <w:r w:rsidRPr="004D1785">
        <w:t xml:space="preserve">Maslow’s hierarchy of needs can also be related to customers wants and needs of </w:t>
      </w:r>
      <w:r w:rsidRPr="004D1785">
        <w:rPr>
          <w:rFonts w:eastAsia="Times New Roman" w:cs="Times New Roman"/>
          <w:lang w:eastAsia="en-GB"/>
        </w:rPr>
        <w:t>h</w:t>
      </w:r>
      <w:r w:rsidR="00263394" w:rsidRPr="004D1785">
        <w:rPr>
          <w:rFonts w:eastAsia="Times New Roman" w:cs="Times New Roman"/>
          <w:lang w:eastAsia="en-GB"/>
        </w:rPr>
        <w:t>edonism and utilitarian</w:t>
      </w:r>
      <w:r w:rsidRPr="004D1785">
        <w:rPr>
          <w:rFonts w:eastAsia="Times New Roman" w:cs="Times New Roman"/>
          <w:lang w:eastAsia="en-GB"/>
        </w:rPr>
        <w:t>. Hedonism is defined as the cult of pleasure and is all about what people want rather than what is needed</w:t>
      </w:r>
      <w:r w:rsidR="002A61B5" w:rsidRPr="004D1785">
        <w:rPr>
          <w:rFonts w:eastAsia="Times New Roman" w:cs="Times New Roman"/>
          <w:lang w:eastAsia="en-GB"/>
        </w:rPr>
        <w:t xml:space="preserve"> (</w:t>
      </w:r>
      <w:r w:rsidR="00913547" w:rsidRPr="004D1785">
        <w:rPr>
          <w:rFonts w:eastAsia="Times New Roman" w:cs="Times New Roman"/>
          <w:lang w:eastAsia="en-GB"/>
        </w:rPr>
        <w:t>Moore, 2004</w:t>
      </w:r>
      <w:r w:rsidR="002A61B5" w:rsidRPr="004D1785">
        <w:rPr>
          <w:rFonts w:eastAsia="Times New Roman" w:cs="Times New Roman"/>
          <w:lang w:eastAsia="en-GB"/>
        </w:rPr>
        <w:t>)</w:t>
      </w:r>
      <w:r w:rsidRPr="004D1785">
        <w:rPr>
          <w:rFonts w:eastAsia="Times New Roman" w:cs="Times New Roman"/>
          <w:lang w:eastAsia="en-GB"/>
        </w:rPr>
        <w:t>. Whereas utilitarian is defined as the cult if practicality and is what people need rather than what is wanted</w:t>
      </w:r>
      <w:r w:rsidR="002A61B5" w:rsidRPr="004D1785">
        <w:rPr>
          <w:rFonts w:eastAsia="Times New Roman" w:cs="Times New Roman"/>
          <w:lang w:eastAsia="en-GB"/>
        </w:rPr>
        <w:t xml:space="preserve"> (</w:t>
      </w:r>
      <w:r w:rsidR="00913547" w:rsidRPr="004D1785">
        <w:rPr>
          <w:rFonts w:eastAsia="Times New Roman" w:cs="Times New Roman"/>
          <w:lang w:eastAsia="en-GB"/>
        </w:rPr>
        <w:t xml:space="preserve">Dhar and </w:t>
      </w:r>
      <w:proofErr w:type="spellStart"/>
      <w:r w:rsidR="00913547" w:rsidRPr="004D1785">
        <w:rPr>
          <w:rFonts w:eastAsia="Times New Roman" w:cs="Times New Roman"/>
          <w:lang w:eastAsia="en-GB"/>
        </w:rPr>
        <w:t>Wertenbroch</w:t>
      </w:r>
      <w:proofErr w:type="spellEnd"/>
      <w:r w:rsidR="00913547" w:rsidRPr="004D1785">
        <w:rPr>
          <w:rFonts w:eastAsia="Times New Roman" w:cs="Times New Roman"/>
          <w:lang w:eastAsia="en-GB"/>
        </w:rPr>
        <w:t>, 2000</w:t>
      </w:r>
      <w:r w:rsidR="002A61B5" w:rsidRPr="004D1785">
        <w:rPr>
          <w:rFonts w:eastAsia="Times New Roman" w:cs="Times New Roman"/>
          <w:lang w:eastAsia="en-GB"/>
        </w:rPr>
        <w:t>)</w:t>
      </w:r>
      <w:r w:rsidRPr="004D1785">
        <w:rPr>
          <w:rFonts w:eastAsia="Times New Roman" w:cs="Times New Roman"/>
          <w:lang w:eastAsia="en-GB"/>
        </w:rPr>
        <w:t xml:space="preserve">. Disney is a hedonistic ideology as most customers don’t need to go but want to go </w:t>
      </w:r>
      <w:r w:rsidRPr="004D1785">
        <w:rPr>
          <w:rFonts w:eastAsia="Times New Roman" w:cs="Times New Roman"/>
          <w:lang w:eastAsia="en-GB"/>
        </w:rPr>
        <w:lastRenderedPageBreak/>
        <w:t>based on the feeling of belonging. However, realistically people do not need to go. Therefore, Disney need to ensure the marketing is aimed at the customers wants and needs. This can be done via the fact people need a break and Disney is a great way to escape everyday life</w:t>
      </w:r>
      <w:r w:rsidR="002A61B5" w:rsidRPr="004D1785">
        <w:rPr>
          <w:rFonts w:eastAsia="Times New Roman" w:cs="Times New Roman"/>
          <w:lang w:eastAsia="en-GB"/>
        </w:rPr>
        <w:t xml:space="preserve"> (</w:t>
      </w:r>
      <w:r w:rsidR="00DA03C3" w:rsidRPr="004D1785">
        <w:rPr>
          <w:rFonts w:eastAsia="Times New Roman" w:cs="Times New Roman"/>
          <w:lang w:eastAsia="en-GB"/>
        </w:rPr>
        <w:t>Windsor, 2015</w:t>
      </w:r>
      <w:r w:rsidR="002A61B5" w:rsidRPr="004D1785">
        <w:rPr>
          <w:rFonts w:eastAsia="Times New Roman" w:cs="Times New Roman"/>
          <w:lang w:eastAsia="en-GB"/>
        </w:rPr>
        <w:t>)</w:t>
      </w:r>
      <w:r w:rsidRPr="004D1785">
        <w:rPr>
          <w:rFonts w:eastAsia="Times New Roman" w:cs="Times New Roman"/>
          <w:lang w:eastAsia="en-GB"/>
        </w:rPr>
        <w:t xml:space="preserve">.     </w:t>
      </w:r>
    </w:p>
    <w:p w14:paraId="4B9004D2" w14:textId="77777777" w:rsidR="00263394" w:rsidRPr="004D1785" w:rsidRDefault="00263394" w:rsidP="002E04CE">
      <w:pPr>
        <w:rPr>
          <w:rFonts w:eastAsia="Times New Roman" w:cs="Times New Roman"/>
          <w:lang w:eastAsia="en-GB"/>
        </w:rPr>
      </w:pPr>
    </w:p>
    <w:p w14:paraId="2A605301" w14:textId="5B61F58D" w:rsidR="00263394" w:rsidRPr="004D1785" w:rsidRDefault="00497842" w:rsidP="004D1785">
      <w:pPr>
        <w:jc w:val="both"/>
        <w:rPr>
          <w:rFonts w:eastAsia="Times New Roman" w:cs="Times New Roman"/>
          <w:lang w:eastAsia="en-GB"/>
        </w:rPr>
      </w:pPr>
      <w:r w:rsidRPr="004D1785">
        <w:rPr>
          <w:rFonts w:eastAsia="Times New Roman" w:cs="Times New Roman"/>
          <w:lang w:eastAsia="en-GB"/>
        </w:rPr>
        <w:t xml:space="preserve">Disney currently operates on a Business to Consumer </w:t>
      </w:r>
      <w:r w:rsidR="00ED43E4" w:rsidRPr="004D1785">
        <w:rPr>
          <w:rFonts w:eastAsia="Times New Roman" w:cs="Times New Roman"/>
          <w:lang w:eastAsia="en-GB"/>
        </w:rPr>
        <w:t xml:space="preserve">concept </w:t>
      </w:r>
      <w:r w:rsidR="004D1785" w:rsidRPr="004D1785">
        <w:rPr>
          <w:rFonts w:eastAsia="Times New Roman" w:cs="Times New Roman"/>
          <w:lang w:eastAsia="en-GB"/>
        </w:rPr>
        <w:t>however;</w:t>
      </w:r>
      <w:r w:rsidR="00ED43E4" w:rsidRPr="004D1785">
        <w:rPr>
          <w:rFonts w:eastAsia="Times New Roman" w:cs="Times New Roman"/>
          <w:lang w:eastAsia="en-GB"/>
        </w:rPr>
        <w:t xml:space="preserve"> Disney </w:t>
      </w:r>
      <w:r w:rsidR="00FF586A" w:rsidRPr="004D1785">
        <w:rPr>
          <w:rFonts w:eastAsia="Times New Roman" w:cs="Times New Roman"/>
          <w:lang w:eastAsia="en-GB"/>
        </w:rPr>
        <w:t xml:space="preserve">is </w:t>
      </w:r>
      <w:r w:rsidR="004D1785" w:rsidRPr="004D1785">
        <w:rPr>
          <w:rFonts w:eastAsia="Times New Roman" w:cs="Times New Roman"/>
          <w:lang w:eastAsia="en-GB"/>
        </w:rPr>
        <w:t xml:space="preserve">also </w:t>
      </w:r>
      <w:r w:rsidR="00FF586A" w:rsidRPr="004D1785">
        <w:rPr>
          <w:rFonts w:eastAsia="Times New Roman" w:cs="Times New Roman"/>
          <w:lang w:eastAsia="en-GB"/>
        </w:rPr>
        <w:t xml:space="preserve">required to </w:t>
      </w:r>
      <w:r w:rsidR="00ED43E4" w:rsidRPr="004D1785">
        <w:rPr>
          <w:rFonts w:eastAsia="Times New Roman" w:cs="Times New Roman"/>
          <w:lang w:eastAsia="en-GB"/>
        </w:rPr>
        <w:t>operate on a Business-to-Business</w:t>
      </w:r>
      <w:r w:rsidRPr="004D1785">
        <w:rPr>
          <w:rFonts w:eastAsia="Times New Roman" w:cs="Times New Roman"/>
          <w:lang w:eastAsia="en-GB"/>
        </w:rPr>
        <w:t xml:space="preserve"> </w:t>
      </w:r>
      <w:r w:rsidR="004D1785" w:rsidRPr="004D1785">
        <w:rPr>
          <w:rFonts w:eastAsia="Times New Roman" w:cs="Times New Roman"/>
          <w:lang w:eastAsia="en-GB"/>
        </w:rPr>
        <w:t xml:space="preserve">approach. </w:t>
      </w:r>
      <w:r w:rsidR="002A61B5" w:rsidRPr="004D1785">
        <w:rPr>
          <w:rFonts w:eastAsia="Times New Roman" w:cs="Times New Roman"/>
          <w:lang w:eastAsia="en-GB"/>
        </w:rPr>
        <w:t>(</w:t>
      </w:r>
      <w:proofErr w:type="spellStart"/>
      <w:r w:rsidR="004D1785" w:rsidRPr="004D1785">
        <w:rPr>
          <w:rFonts w:eastAsia="Times New Roman" w:cs="Times New Roman"/>
          <w:lang w:eastAsia="en-GB"/>
        </w:rPr>
        <w:t>L</w:t>
      </w:r>
      <w:r w:rsidR="0086389C" w:rsidRPr="004D1785">
        <w:rPr>
          <w:rFonts w:eastAsia="Times New Roman" w:cs="Times New Roman"/>
          <w:lang w:eastAsia="en-GB"/>
        </w:rPr>
        <w:t>yer</w:t>
      </w:r>
      <w:proofErr w:type="spellEnd"/>
      <w:r w:rsidR="0086389C" w:rsidRPr="004D1785">
        <w:rPr>
          <w:rFonts w:eastAsia="Times New Roman" w:cs="Times New Roman"/>
          <w:lang w:eastAsia="en-GB"/>
        </w:rPr>
        <w:t xml:space="preserve">, Germain and </w:t>
      </w:r>
      <w:proofErr w:type="spellStart"/>
      <w:r w:rsidR="0086389C" w:rsidRPr="004D1785">
        <w:rPr>
          <w:rFonts w:eastAsia="Times New Roman" w:cs="Times New Roman"/>
          <w:lang w:eastAsia="en-GB"/>
        </w:rPr>
        <w:t>Claycomb</w:t>
      </w:r>
      <w:proofErr w:type="spellEnd"/>
      <w:r w:rsidR="0086389C" w:rsidRPr="004D1785">
        <w:rPr>
          <w:rFonts w:eastAsia="Times New Roman" w:cs="Times New Roman"/>
          <w:lang w:eastAsia="en-GB"/>
        </w:rPr>
        <w:t>, 2009</w:t>
      </w:r>
      <w:r w:rsidR="002A61B5" w:rsidRPr="004D1785">
        <w:rPr>
          <w:rFonts w:eastAsia="Times New Roman" w:cs="Times New Roman"/>
          <w:lang w:eastAsia="en-GB"/>
        </w:rPr>
        <w:t xml:space="preserve">). </w:t>
      </w:r>
      <w:r w:rsidR="00ED43E4" w:rsidRPr="004D1785">
        <w:rPr>
          <w:rFonts w:eastAsia="Times New Roman" w:cs="Times New Roman"/>
          <w:lang w:eastAsia="en-GB"/>
        </w:rPr>
        <w:t xml:space="preserve">Disney’s </w:t>
      </w:r>
      <w:r w:rsidR="004D1785" w:rsidRPr="004D1785">
        <w:rPr>
          <w:rFonts w:eastAsia="Times New Roman" w:cs="Times New Roman"/>
          <w:lang w:eastAsia="en-GB"/>
        </w:rPr>
        <w:t>Business-to-Business</w:t>
      </w:r>
      <w:r w:rsidR="00ED43E4" w:rsidRPr="004D1785">
        <w:rPr>
          <w:rFonts w:eastAsia="Times New Roman" w:cs="Times New Roman"/>
          <w:lang w:eastAsia="en-GB"/>
        </w:rPr>
        <w:t xml:space="preserve"> approach would incl</w:t>
      </w:r>
      <w:r w:rsidR="004D1785" w:rsidRPr="004D1785">
        <w:rPr>
          <w:rFonts w:eastAsia="Times New Roman" w:cs="Times New Roman"/>
          <w:lang w:eastAsia="en-GB"/>
        </w:rPr>
        <w:t>ude an accommodation booking system. This booking system</w:t>
      </w:r>
      <w:r w:rsidR="00ED43E4" w:rsidRPr="004D1785">
        <w:rPr>
          <w:rFonts w:eastAsia="Times New Roman" w:cs="Times New Roman"/>
          <w:lang w:eastAsia="en-GB"/>
        </w:rPr>
        <w:t xml:space="preserve"> </w:t>
      </w:r>
      <w:r w:rsidR="004D1785" w:rsidRPr="004D1785">
        <w:rPr>
          <w:rFonts w:eastAsia="Times New Roman" w:cs="Times New Roman"/>
          <w:lang w:eastAsia="en-GB"/>
        </w:rPr>
        <w:t xml:space="preserve">would be used by the onsite hotels, and would </w:t>
      </w:r>
      <w:r w:rsidR="00ED43E4" w:rsidRPr="004D1785">
        <w:rPr>
          <w:rFonts w:eastAsia="Times New Roman" w:cs="Times New Roman"/>
          <w:lang w:eastAsia="en-GB"/>
        </w:rPr>
        <w:t xml:space="preserve">be purchased for a </w:t>
      </w:r>
      <w:r w:rsidR="004D1785" w:rsidRPr="004D1785">
        <w:rPr>
          <w:rFonts w:eastAsia="Times New Roman" w:cs="Times New Roman"/>
          <w:lang w:eastAsia="en-GB"/>
        </w:rPr>
        <w:t>dedicated IT accommodation software company, t</w:t>
      </w:r>
      <w:r w:rsidR="00ED43E4" w:rsidRPr="004D1785">
        <w:rPr>
          <w:rFonts w:eastAsia="Times New Roman" w:cs="Times New Roman"/>
          <w:lang w:eastAsia="en-GB"/>
        </w:rPr>
        <w:t>herefore, acting on a business-to-business approach. In orde</w:t>
      </w:r>
      <w:r w:rsidR="004D1785" w:rsidRPr="004D1785">
        <w:rPr>
          <w:rFonts w:eastAsia="Times New Roman" w:cs="Times New Roman"/>
          <w:lang w:eastAsia="en-GB"/>
        </w:rPr>
        <w:t xml:space="preserve">r for Disney to hire or buy this </w:t>
      </w:r>
      <w:r w:rsidR="00ED43E4" w:rsidRPr="004D1785">
        <w:rPr>
          <w:rFonts w:eastAsia="Times New Roman" w:cs="Times New Roman"/>
          <w:lang w:eastAsia="en-GB"/>
        </w:rPr>
        <w:t>booking system negotiation would need to take place in order to get the best price</w:t>
      </w:r>
      <w:r w:rsidR="002A61B5" w:rsidRPr="004D1785">
        <w:rPr>
          <w:rFonts w:eastAsia="Times New Roman" w:cs="Times New Roman"/>
          <w:lang w:eastAsia="en-GB"/>
        </w:rPr>
        <w:t xml:space="preserve"> (</w:t>
      </w:r>
      <w:proofErr w:type="spellStart"/>
      <w:r w:rsidR="0086389C" w:rsidRPr="004D1785">
        <w:rPr>
          <w:rFonts w:eastAsia="Times New Roman" w:cs="Times New Roman"/>
          <w:lang w:eastAsia="en-GB"/>
        </w:rPr>
        <w:t>Iyer</w:t>
      </w:r>
      <w:proofErr w:type="spellEnd"/>
      <w:r w:rsidR="0086389C" w:rsidRPr="004D1785">
        <w:rPr>
          <w:rFonts w:eastAsia="Times New Roman" w:cs="Times New Roman"/>
          <w:lang w:eastAsia="en-GB"/>
        </w:rPr>
        <w:t xml:space="preserve">, Germain and </w:t>
      </w:r>
      <w:proofErr w:type="spellStart"/>
      <w:r w:rsidR="0086389C" w:rsidRPr="004D1785">
        <w:rPr>
          <w:rFonts w:eastAsia="Times New Roman" w:cs="Times New Roman"/>
          <w:lang w:eastAsia="en-GB"/>
        </w:rPr>
        <w:t>Claycomb</w:t>
      </w:r>
      <w:proofErr w:type="spellEnd"/>
      <w:r w:rsidR="0086389C" w:rsidRPr="004D1785">
        <w:rPr>
          <w:rFonts w:eastAsia="Times New Roman" w:cs="Times New Roman"/>
          <w:lang w:eastAsia="en-GB"/>
        </w:rPr>
        <w:t>, 2009</w:t>
      </w:r>
      <w:r w:rsidR="002A61B5" w:rsidRPr="004D1785">
        <w:rPr>
          <w:rFonts w:eastAsia="Times New Roman" w:cs="Times New Roman"/>
          <w:lang w:eastAsia="en-GB"/>
        </w:rPr>
        <w:t>)</w:t>
      </w:r>
      <w:r w:rsidR="00ED43E4" w:rsidRPr="004D1785">
        <w:rPr>
          <w:rFonts w:eastAsia="Times New Roman" w:cs="Times New Roman"/>
          <w:lang w:eastAsia="en-GB"/>
        </w:rPr>
        <w:t>.</w:t>
      </w:r>
    </w:p>
    <w:p w14:paraId="27FE7DE2" w14:textId="77777777" w:rsidR="00263394" w:rsidRPr="004D1785" w:rsidRDefault="00263394" w:rsidP="004D1785">
      <w:pPr>
        <w:jc w:val="both"/>
        <w:rPr>
          <w:rFonts w:eastAsia="Times New Roman" w:cs="Times New Roman"/>
          <w:lang w:eastAsia="en-GB"/>
        </w:rPr>
      </w:pPr>
    </w:p>
    <w:p w14:paraId="2C38F7FC" w14:textId="5B0944FD" w:rsidR="00F736D7" w:rsidRPr="004D1785" w:rsidRDefault="004D1785" w:rsidP="004D1785">
      <w:pPr>
        <w:jc w:val="both"/>
      </w:pPr>
      <w:r w:rsidRPr="004D1785">
        <w:rPr>
          <w:rFonts w:eastAsia="Times New Roman" w:cs="Times New Roman"/>
          <w:lang w:eastAsia="en-GB"/>
        </w:rPr>
        <w:t>In conclusion</w:t>
      </w:r>
      <w:r w:rsidR="00EE7417" w:rsidRPr="004D1785">
        <w:rPr>
          <w:rFonts w:eastAsia="Times New Roman" w:cs="Times New Roman"/>
          <w:lang w:eastAsia="en-GB"/>
        </w:rPr>
        <w:t>,</w:t>
      </w:r>
      <w:r w:rsidR="00263394" w:rsidRPr="004D1785">
        <w:t xml:space="preserve"> </w:t>
      </w:r>
      <w:r w:rsidR="00EE7417" w:rsidRPr="004D1785">
        <w:t>consumer behaviour</w:t>
      </w:r>
      <w:r w:rsidR="00ED43E4" w:rsidRPr="004D1785">
        <w:t xml:space="preserve"> </w:t>
      </w:r>
      <w:r w:rsidRPr="004D1785">
        <w:t xml:space="preserve">needs to be strongly considered by the </w:t>
      </w:r>
      <w:r w:rsidR="00EE7417" w:rsidRPr="004D1785">
        <w:t xml:space="preserve">marketing strategy team to assist with the </w:t>
      </w:r>
      <w:r w:rsidR="00554B1C">
        <w:t xml:space="preserve">creation of their Marketing Strategy for the </w:t>
      </w:r>
      <w:r w:rsidR="00EE7417" w:rsidRPr="004D1785">
        <w:t xml:space="preserve">Mandalorian </w:t>
      </w:r>
      <w:r w:rsidRPr="004D1785">
        <w:t xml:space="preserve">themed </w:t>
      </w:r>
      <w:r w:rsidR="00EE7417" w:rsidRPr="004D1785">
        <w:t>resort</w:t>
      </w:r>
      <w:r w:rsidRPr="004D1785">
        <w:t xml:space="preserve"> at Disney World Resort Orlando. </w:t>
      </w:r>
      <w:r w:rsidR="00554B1C">
        <w:t xml:space="preserve">The </w:t>
      </w:r>
      <w:r w:rsidR="00EE7417" w:rsidRPr="004D1785">
        <w:t>Maslow</w:t>
      </w:r>
      <w:r w:rsidR="00554B1C">
        <w:t xml:space="preserve"> theory, introduced since 1943 </w:t>
      </w:r>
      <w:r w:rsidR="00EE7417" w:rsidRPr="004D1785">
        <w:t>still hold relevance to this day</w:t>
      </w:r>
      <w:r w:rsidR="00554B1C">
        <w:t xml:space="preserve"> and should be strongly considered, along with the principles of </w:t>
      </w:r>
      <w:r w:rsidR="002A61B5" w:rsidRPr="004D1785">
        <w:t>the product life cycle</w:t>
      </w:r>
      <w:r w:rsidR="00554B1C">
        <w:t xml:space="preserve">.  The Walt </w:t>
      </w:r>
      <w:r w:rsidR="00EE7417" w:rsidRPr="004D1785">
        <w:t>Disney</w:t>
      </w:r>
      <w:r w:rsidR="00554B1C">
        <w:t xml:space="preserve"> Corporation </w:t>
      </w:r>
      <w:r w:rsidR="00EE7417" w:rsidRPr="004D1785">
        <w:t xml:space="preserve">need to </w:t>
      </w:r>
      <w:r w:rsidR="00554B1C">
        <w:t>strongly consider using the c</w:t>
      </w:r>
      <w:r w:rsidR="00EE7417" w:rsidRPr="004D1785">
        <w:t xml:space="preserve">onsumer behaviour </w:t>
      </w:r>
      <w:r w:rsidR="00554B1C">
        <w:t xml:space="preserve">concept </w:t>
      </w:r>
      <w:r w:rsidR="00EE7417" w:rsidRPr="004D1785">
        <w:t xml:space="preserve">effectively in order to get the best interaction </w:t>
      </w:r>
      <w:r w:rsidR="00554B1C">
        <w:t xml:space="preserve">and success </w:t>
      </w:r>
      <w:r w:rsidR="00EE7417" w:rsidRPr="004D1785">
        <w:t>with this new resort.</w:t>
      </w:r>
      <w:r w:rsidR="002A61B5" w:rsidRPr="004D1785">
        <w:t xml:space="preserve"> </w:t>
      </w:r>
    </w:p>
    <w:p w14:paraId="78B304C4" w14:textId="06CAC0D4" w:rsidR="00EE7417" w:rsidRPr="004D1785" w:rsidRDefault="00EE7417" w:rsidP="002E04CE"/>
    <w:p w14:paraId="2B542E9A" w14:textId="5C9CD312" w:rsidR="00EE7417" w:rsidRPr="004D1785" w:rsidRDefault="00EE7417" w:rsidP="002E04CE"/>
    <w:p w14:paraId="075A406B" w14:textId="2C660B69" w:rsidR="002E1AF1" w:rsidRPr="004D1785" w:rsidRDefault="002E1AF1" w:rsidP="002E04CE"/>
    <w:p w14:paraId="61D07A02" w14:textId="15E587C7" w:rsidR="002E1AF1" w:rsidRPr="004D1785" w:rsidRDefault="002E1AF1" w:rsidP="002E04CE"/>
    <w:p w14:paraId="2196AA19" w14:textId="2C083B87" w:rsidR="002E1AF1" w:rsidRPr="004D1785" w:rsidRDefault="002E1AF1" w:rsidP="002E04CE"/>
    <w:p w14:paraId="52E07798" w14:textId="0858DBFD" w:rsidR="002E1AF1" w:rsidRPr="004D1785" w:rsidRDefault="002E1AF1" w:rsidP="002E04CE"/>
    <w:p w14:paraId="53FC1D40" w14:textId="09FAFDC4" w:rsidR="002E1AF1" w:rsidRPr="004D1785" w:rsidRDefault="002E1AF1" w:rsidP="002E04CE"/>
    <w:p w14:paraId="7CE5EFB0" w14:textId="1C292894" w:rsidR="002E1AF1" w:rsidRPr="004D1785" w:rsidRDefault="002E1AF1" w:rsidP="002E04CE"/>
    <w:p w14:paraId="72067022" w14:textId="7C08B54B" w:rsidR="002E1AF1" w:rsidRPr="004D1785" w:rsidRDefault="002E1AF1" w:rsidP="002E04CE"/>
    <w:p w14:paraId="752002A4" w14:textId="68124C48" w:rsidR="002E1AF1" w:rsidRPr="004D1785" w:rsidRDefault="002E1AF1" w:rsidP="002E04CE"/>
    <w:p w14:paraId="210545FE" w14:textId="625AE0F6" w:rsidR="002E1AF1" w:rsidRPr="004D1785" w:rsidRDefault="002E1AF1" w:rsidP="002E04CE"/>
    <w:p w14:paraId="53752657" w14:textId="504CC3CD" w:rsidR="002E1AF1" w:rsidRPr="004D1785" w:rsidRDefault="002E1AF1" w:rsidP="002E04CE"/>
    <w:p w14:paraId="2C007467" w14:textId="287E6099" w:rsidR="002E1AF1" w:rsidRPr="004D1785" w:rsidRDefault="002E1AF1" w:rsidP="002E04CE"/>
    <w:p w14:paraId="134C8482" w14:textId="7984282B" w:rsidR="002E1AF1" w:rsidRPr="004D1785" w:rsidRDefault="002E1AF1" w:rsidP="002E04CE"/>
    <w:p w14:paraId="5E05FB9F" w14:textId="2692E24C" w:rsidR="002E1AF1" w:rsidRPr="004D1785" w:rsidRDefault="002E1AF1" w:rsidP="002E04CE"/>
    <w:p w14:paraId="6C0047C9" w14:textId="61CEE37A" w:rsidR="002E1AF1" w:rsidRPr="004D1785" w:rsidRDefault="002E1AF1" w:rsidP="002E04CE"/>
    <w:p w14:paraId="58F9AA18" w14:textId="7CFF2E56" w:rsidR="002E1AF1" w:rsidRPr="004D1785" w:rsidRDefault="002E1AF1" w:rsidP="002E04CE"/>
    <w:p w14:paraId="64A18E5A" w14:textId="24DF0F4E" w:rsidR="002E1AF1" w:rsidRPr="004D1785" w:rsidRDefault="002E1AF1" w:rsidP="002E04CE"/>
    <w:p w14:paraId="1C5AD970" w14:textId="645456B5" w:rsidR="002E1AF1" w:rsidRPr="004D1785" w:rsidRDefault="002E1AF1" w:rsidP="002E04CE"/>
    <w:p w14:paraId="128F405D" w14:textId="1CA4E4C3" w:rsidR="002E1AF1" w:rsidRPr="004D1785" w:rsidRDefault="002E1AF1" w:rsidP="002E04CE"/>
    <w:p w14:paraId="7CE8D06C" w14:textId="0A90B94C" w:rsidR="002E1AF1" w:rsidRPr="004D1785" w:rsidRDefault="002E1AF1" w:rsidP="002E04CE"/>
    <w:p w14:paraId="6D214809" w14:textId="30D580A6" w:rsidR="002E1AF1" w:rsidRPr="004D1785" w:rsidRDefault="002E1AF1" w:rsidP="002E04CE"/>
    <w:p w14:paraId="09B5320E" w14:textId="074DFD16" w:rsidR="002E1AF1" w:rsidRPr="004D1785" w:rsidRDefault="002E1AF1" w:rsidP="002E04CE"/>
    <w:p w14:paraId="55F2D8BB" w14:textId="6071706C" w:rsidR="002E1AF1" w:rsidRPr="004D1785" w:rsidRDefault="002E1AF1" w:rsidP="002E04CE"/>
    <w:p w14:paraId="7AF2CE0D" w14:textId="4FD7BB5D" w:rsidR="002E1AF1" w:rsidRPr="004D1785" w:rsidRDefault="002E1AF1" w:rsidP="002E04CE"/>
    <w:p w14:paraId="223BB554" w14:textId="67A8297C" w:rsidR="002E1AF1" w:rsidRPr="004D1785" w:rsidRDefault="002E1AF1" w:rsidP="002E04CE"/>
    <w:p w14:paraId="396A7F4C" w14:textId="77777777" w:rsidR="004D1785" w:rsidRPr="004D1785" w:rsidRDefault="004D1785" w:rsidP="002E04CE"/>
    <w:p w14:paraId="15A16315" w14:textId="15D9B1D9" w:rsidR="002E1AF1" w:rsidRPr="004D1785" w:rsidRDefault="002E1AF1" w:rsidP="002E04CE">
      <w:r w:rsidRPr="004D1785">
        <w:lastRenderedPageBreak/>
        <w:t xml:space="preserve">References </w:t>
      </w:r>
    </w:p>
    <w:p w14:paraId="62D71FCE" w14:textId="71EC1E24" w:rsidR="002E1AF1" w:rsidRPr="004D1785" w:rsidRDefault="002E1AF1" w:rsidP="002E04CE"/>
    <w:p w14:paraId="4E85268F"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Aston, E.R. and Cassidy, R.N., 2019. </w:t>
      </w:r>
      <w:proofErr w:type="spellStart"/>
      <w:r w:rsidRPr="004D1785">
        <w:rPr>
          <w:rFonts w:eastAsia="Times New Roman" w:cs="Arial"/>
          <w:shd w:val="clear" w:color="auto" w:fill="FFFFFF"/>
          <w:lang w:eastAsia="en-GB"/>
        </w:rPr>
        <w:t>Behavioral</w:t>
      </w:r>
      <w:proofErr w:type="spellEnd"/>
      <w:r w:rsidRPr="004D1785">
        <w:rPr>
          <w:rFonts w:eastAsia="Times New Roman" w:cs="Arial"/>
          <w:shd w:val="clear" w:color="auto" w:fill="FFFFFF"/>
          <w:lang w:eastAsia="en-GB"/>
        </w:rPr>
        <w:t xml:space="preserve"> economic demand assessments in the addictions. </w:t>
      </w:r>
      <w:r w:rsidRPr="004D1785">
        <w:rPr>
          <w:rFonts w:eastAsia="Times New Roman" w:cs="Arial"/>
          <w:i/>
          <w:iCs/>
          <w:shd w:val="clear" w:color="auto" w:fill="FFFFFF"/>
          <w:lang w:eastAsia="en-GB"/>
        </w:rPr>
        <w:t>Current Opinion in Psychology</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30</w:t>
      </w:r>
      <w:r w:rsidRPr="004D1785">
        <w:rPr>
          <w:rFonts w:eastAsia="Times New Roman" w:cs="Arial"/>
          <w:shd w:val="clear" w:color="auto" w:fill="FFFFFF"/>
          <w:lang w:eastAsia="en-GB"/>
        </w:rPr>
        <w:t>, pp.42-47.</w:t>
      </w:r>
    </w:p>
    <w:p w14:paraId="65252AFE" w14:textId="77777777" w:rsidR="002E1AF1" w:rsidRPr="004D1785" w:rsidRDefault="002E1AF1" w:rsidP="002E1AF1">
      <w:pPr>
        <w:rPr>
          <w:rFonts w:eastAsia="Times New Roman" w:cs="Times New Roman"/>
          <w:lang w:eastAsia="en-GB"/>
        </w:rPr>
      </w:pPr>
    </w:p>
    <w:p w14:paraId="5DEF3374" w14:textId="77777777" w:rsidR="002E1AF1" w:rsidRPr="004D1785" w:rsidRDefault="002E1AF1" w:rsidP="002E1AF1">
      <w:pPr>
        <w:rPr>
          <w:rFonts w:cs="Arial"/>
          <w:shd w:val="clear" w:color="auto" w:fill="FFFFFF"/>
        </w:rPr>
      </w:pPr>
      <w:r w:rsidRPr="004D1785">
        <w:rPr>
          <w:rFonts w:cs="Arial"/>
          <w:shd w:val="clear" w:color="auto" w:fill="FFFFFF"/>
        </w:rPr>
        <w:t>Bailey, A.A., 2005. Consumer awareness and use of product review websites. </w:t>
      </w:r>
      <w:r w:rsidRPr="004D1785">
        <w:rPr>
          <w:rFonts w:cs="Arial"/>
          <w:i/>
          <w:iCs/>
          <w:shd w:val="clear" w:color="auto" w:fill="FFFFFF"/>
        </w:rPr>
        <w:t>Journal of Interactive Advertising</w:t>
      </w:r>
      <w:r w:rsidRPr="004D1785">
        <w:rPr>
          <w:rFonts w:cs="Arial"/>
          <w:shd w:val="clear" w:color="auto" w:fill="FFFFFF"/>
        </w:rPr>
        <w:t>, </w:t>
      </w:r>
      <w:r w:rsidRPr="004D1785">
        <w:rPr>
          <w:rFonts w:cs="Arial"/>
          <w:i/>
          <w:iCs/>
          <w:shd w:val="clear" w:color="auto" w:fill="FFFFFF"/>
        </w:rPr>
        <w:t>6</w:t>
      </w:r>
      <w:r w:rsidRPr="004D1785">
        <w:rPr>
          <w:rFonts w:cs="Arial"/>
          <w:shd w:val="clear" w:color="auto" w:fill="FFFFFF"/>
        </w:rPr>
        <w:t>(1), pp.68-81.</w:t>
      </w:r>
    </w:p>
    <w:p w14:paraId="3C95D989" w14:textId="77777777" w:rsidR="002E1AF1" w:rsidRPr="004D1785" w:rsidRDefault="002E1AF1" w:rsidP="002E1AF1"/>
    <w:p w14:paraId="5BC721ED" w14:textId="77777777" w:rsidR="002E1AF1" w:rsidRPr="004D1785" w:rsidRDefault="002E1AF1" w:rsidP="002E1AF1">
      <w:r w:rsidRPr="004D1785">
        <w:t xml:space="preserve">Blackwell, Roger D, </w:t>
      </w:r>
      <w:proofErr w:type="spellStart"/>
      <w:r w:rsidRPr="004D1785">
        <w:t>Miniard</w:t>
      </w:r>
      <w:proofErr w:type="spellEnd"/>
      <w:r w:rsidRPr="004D1785">
        <w:t xml:space="preserve">., Paul W., Engel., James F. (2006) consumer behaviour (10th edition)  </w:t>
      </w:r>
    </w:p>
    <w:p w14:paraId="016D740B" w14:textId="77777777" w:rsidR="002E1AF1" w:rsidRPr="004D1785" w:rsidRDefault="002E1AF1" w:rsidP="002E1AF1"/>
    <w:p w14:paraId="5F096F89" w14:textId="77777777" w:rsidR="002E1AF1" w:rsidRPr="004D1785" w:rsidRDefault="002E1AF1" w:rsidP="002E1AF1">
      <w:pPr>
        <w:rPr>
          <w:rFonts w:cs="Arial"/>
          <w:shd w:val="clear" w:color="auto" w:fill="FFFFFF"/>
        </w:rPr>
      </w:pPr>
      <w:r w:rsidRPr="004D1785">
        <w:rPr>
          <w:rFonts w:cs="Arial"/>
          <w:shd w:val="clear" w:color="auto" w:fill="FFFFFF"/>
        </w:rPr>
        <w:t>Day, G.S., 1981. The product life cycle: analysis and applications issues. </w:t>
      </w:r>
      <w:r w:rsidRPr="004D1785">
        <w:rPr>
          <w:rFonts w:cs="Arial"/>
          <w:i/>
          <w:iCs/>
          <w:shd w:val="clear" w:color="auto" w:fill="FFFFFF"/>
        </w:rPr>
        <w:t>Journal of marketing</w:t>
      </w:r>
      <w:r w:rsidRPr="004D1785">
        <w:rPr>
          <w:rFonts w:cs="Arial"/>
          <w:shd w:val="clear" w:color="auto" w:fill="FFFFFF"/>
        </w:rPr>
        <w:t>, </w:t>
      </w:r>
      <w:r w:rsidRPr="004D1785">
        <w:rPr>
          <w:rFonts w:cs="Arial"/>
          <w:i/>
          <w:iCs/>
          <w:shd w:val="clear" w:color="auto" w:fill="FFFFFF"/>
        </w:rPr>
        <w:t>45</w:t>
      </w:r>
      <w:r w:rsidRPr="004D1785">
        <w:rPr>
          <w:rFonts w:cs="Arial"/>
          <w:shd w:val="clear" w:color="auto" w:fill="FFFFFF"/>
        </w:rPr>
        <w:t>(4), pp.60-67.</w:t>
      </w:r>
    </w:p>
    <w:p w14:paraId="0808B4B0" w14:textId="77777777" w:rsidR="002E1AF1" w:rsidRPr="004D1785" w:rsidRDefault="002E1AF1" w:rsidP="002E1AF1"/>
    <w:p w14:paraId="510881AD" w14:textId="77777777" w:rsidR="002E1AF1" w:rsidRPr="004D1785" w:rsidRDefault="002E1AF1" w:rsidP="002E1AF1">
      <w:pPr>
        <w:rPr>
          <w:rFonts w:cs="Arial"/>
          <w:shd w:val="clear" w:color="auto" w:fill="FFFFFF"/>
        </w:rPr>
      </w:pPr>
      <w:r w:rsidRPr="004D1785">
        <w:rPr>
          <w:rFonts w:cs="Arial"/>
          <w:shd w:val="clear" w:color="auto" w:fill="FFFFFF"/>
        </w:rPr>
        <w:t xml:space="preserve">Dhar, R. and </w:t>
      </w:r>
      <w:proofErr w:type="spellStart"/>
      <w:r w:rsidRPr="004D1785">
        <w:rPr>
          <w:rFonts w:cs="Arial"/>
          <w:shd w:val="clear" w:color="auto" w:fill="FFFFFF"/>
        </w:rPr>
        <w:t>Wertenbroch</w:t>
      </w:r>
      <w:proofErr w:type="spellEnd"/>
      <w:r w:rsidRPr="004D1785">
        <w:rPr>
          <w:rFonts w:cs="Arial"/>
          <w:shd w:val="clear" w:color="auto" w:fill="FFFFFF"/>
        </w:rPr>
        <w:t>, K., 2000. Consumer choice between hedonic and utilitarian goods. </w:t>
      </w:r>
      <w:r w:rsidRPr="004D1785">
        <w:rPr>
          <w:rFonts w:cs="Arial"/>
          <w:i/>
          <w:iCs/>
          <w:shd w:val="clear" w:color="auto" w:fill="FFFFFF"/>
        </w:rPr>
        <w:t>Journal of marketing research</w:t>
      </w:r>
      <w:r w:rsidRPr="004D1785">
        <w:rPr>
          <w:rFonts w:cs="Arial"/>
          <w:shd w:val="clear" w:color="auto" w:fill="FFFFFF"/>
        </w:rPr>
        <w:t>, </w:t>
      </w:r>
      <w:r w:rsidRPr="004D1785">
        <w:rPr>
          <w:rFonts w:cs="Arial"/>
          <w:i/>
          <w:iCs/>
          <w:shd w:val="clear" w:color="auto" w:fill="FFFFFF"/>
        </w:rPr>
        <w:t>37</w:t>
      </w:r>
      <w:r w:rsidRPr="004D1785">
        <w:rPr>
          <w:rFonts w:cs="Arial"/>
          <w:shd w:val="clear" w:color="auto" w:fill="FFFFFF"/>
        </w:rPr>
        <w:t>(1), pp.60-71.</w:t>
      </w:r>
    </w:p>
    <w:p w14:paraId="4E63BD76" w14:textId="77777777" w:rsidR="002E1AF1" w:rsidRPr="004D1785" w:rsidRDefault="002E1AF1" w:rsidP="002E1AF1"/>
    <w:p w14:paraId="63683C1F" w14:textId="77777777" w:rsidR="002E1AF1" w:rsidRPr="004D1785" w:rsidRDefault="002E1AF1" w:rsidP="002E1AF1">
      <w:pPr>
        <w:rPr>
          <w:rFonts w:cs="Arial"/>
          <w:shd w:val="clear" w:color="auto" w:fill="FFFFFF"/>
        </w:rPr>
      </w:pPr>
      <w:r w:rsidRPr="004D1785">
        <w:rPr>
          <w:rFonts w:cs="Arial"/>
          <w:shd w:val="clear" w:color="auto" w:fill="FFFFFF"/>
        </w:rPr>
        <w:t>Disneyworld.co.uk. 2021. </w:t>
      </w:r>
      <w:r w:rsidRPr="004D1785">
        <w:rPr>
          <w:rFonts w:cs="Arial"/>
          <w:i/>
          <w:iCs/>
          <w:shd w:val="clear" w:color="auto" w:fill="FFFFFF"/>
        </w:rPr>
        <w:t>Help &amp; Support | Walt Disney World Resort</w:t>
      </w:r>
      <w:r w:rsidRPr="004D1785">
        <w:rPr>
          <w:rFonts w:cs="Arial"/>
          <w:shd w:val="clear" w:color="auto" w:fill="FFFFFF"/>
        </w:rPr>
        <w:t xml:space="preserve">. </w:t>
      </w:r>
      <w:hyperlink r:id="rId10" w:history="1">
        <w:r w:rsidRPr="004D1785">
          <w:rPr>
            <w:rStyle w:val="Hyperlink"/>
            <w:rFonts w:cs="Arial"/>
            <w:color w:val="auto"/>
            <w:shd w:val="clear" w:color="auto" w:fill="FFFFFF"/>
          </w:rPr>
          <w:t>https://www.disneyworld.co.uk/help/</w:t>
        </w:r>
      </w:hyperlink>
    </w:p>
    <w:p w14:paraId="30D74C73" w14:textId="77777777" w:rsidR="002E1AF1" w:rsidRPr="004D1785" w:rsidRDefault="002E1AF1" w:rsidP="002E1AF1"/>
    <w:p w14:paraId="4E9CB3CA" w14:textId="77777777" w:rsidR="002E1AF1" w:rsidRPr="004D1785" w:rsidRDefault="002E1AF1" w:rsidP="002E1AF1">
      <w:pPr>
        <w:rPr>
          <w:rFonts w:cs="Arial"/>
          <w:shd w:val="clear" w:color="auto" w:fill="FFFFFF"/>
        </w:rPr>
      </w:pPr>
      <w:proofErr w:type="spellStart"/>
      <w:r w:rsidRPr="004D1785">
        <w:rPr>
          <w:rFonts w:eastAsia="Times New Roman" w:cs="Arial"/>
          <w:shd w:val="clear" w:color="auto" w:fill="FFFFFF"/>
          <w:lang w:eastAsia="en-GB"/>
        </w:rPr>
        <w:t>Foxall</w:t>
      </w:r>
      <w:proofErr w:type="spellEnd"/>
      <w:r w:rsidRPr="004D1785">
        <w:rPr>
          <w:rFonts w:eastAsia="Times New Roman" w:cs="Arial"/>
          <w:shd w:val="clear" w:color="auto" w:fill="FFFFFF"/>
          <w:lang w:eastAsia="en-GB"/>
        </w:rPr>
        <w:t>, G.R., 1974. Sociology and the study of Consumer Behaviour. </w:t>
      </w:r>
      <w:r w:rsidRPr="004D1785">
        <w:rPr>
          <w:rFonts w:eastAsia="Times New Roman" w:cs="Arial"/>
          <w:i/>
          <w:iCs/>
          <w:shd w:val="clear" w:color="auto" w:fill="FFFFFF"/>
          <w:lang w:eastAsia="en-GB"/>
        </w:rPr>
        <w:t>The American Journal of Economics and Sociology</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33</w:t>
      </w:r>
      <w:r w:rsidRPr="004D1785">
        <w:rPr>
          <w:rFonts w:eastAsia="Times New Roman" w:cs="Arial"/>
          <w:shd w:val="clear" w:color="auto" w:fill="FFFFFF"/>
          <w:lang w:eastAsia="en-GB"/>
        </w:rPr>
        <w:t>(2), pp.127-135.</w:t>
      </w:r>
    </w:p>
    <w:p w14:paraId="6CAA2851" w14:textId="77777777" w:rsidR="002E1AF1" w:rsidRPr="004D1785" w:rsidRDefault="002E1AF1" w:rsidP="002E1AF1">
      <w:pPr>
        <w:rPr>
          <w:rFonts w:eastAsia="Times New Roman" w:cs="Times New Roman"/>
          <w:lang w:eastAsia="en-GB"/>
        </w:rPr>
      </w:pPr>
    </w:p>
    <w:p w14:paraId="56D9A6C2" w14:textId="77777777" w:rsidR="002E1AF1" w:rsidRPr="004D1785" w:rsidRDefault="002E1AF1" w:rsidP="002E1AF1">
      <w:pPr>
        <w:rPr>
          <w:rFonts w:cs="Arial"/>
          <w:shd w:val="clear" w:color="auto" w:fill="FFFFFF"/>
        </w:rPr>
      </w:pPr>
      <w:proofErr w:type="spellStart"/>
      <w:r w:rsidRPr="004D1785">
        <w:rPr>
          <w:rFonts w:cs="Arial"/>
          <w:shd w:val="clear" w:color="auto" w:fill="FFFFFF"/>
        </w:rPr>
        <w:t>Fülöp</w:t>
      </w:r>
      <w:proofErr w:type="spellEnd"/>
      <w:r w:rsidRPr="004D1785">
        <w:rPr>
          <w:rFonts w:cs="Arial"/>
          <w:shd w:val="clear" w:color="auto" w:fill="FFFFFF"/>
        </w:rPr>
        <w:t>, J., 2005, November. Introduction to decision making methods. In </w:t>
      </w:r>
      <w:r w:rsidRPr="004D1785">
        <w:rPr>
          <w:rFonts w:cs="Arial"/>
          <w:i/>
          <w:iCs/>
          <w:shd w:val="clear" w:color="auto" w:fill="FFFFFF"/>
        </w:rPr>
        <w:t>BDEI-3 workshop, Washington</w:t>
      </w:r>
      <w:r w:rsidRPr="004D1785">
        <w:rPr>
          <w:rFonts w:cs="Arial"/>
          <w:shd w:val="clear" w:color="auto" w:fill="FFFFFF"/>
        </w:rPr>
        <w:t> (pp. 1-15).</w:t>
      </w:r>
    </w:p>
    <w:p w14:paraId="76DF39B7" w14:textId="77777777" w:rsidR="002E1AF1" w:rsidRPr="004D1785" w:rsidRDefault="002E1AF1" w:rsidP="002E1AF1"/>
    <w:p w14:paraId="6CB60821"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Hasan, U. and Nasreen, R., 2014. The empirical study of relationship between post purchase dissonance and consumer behaviour. </w:t>
      </w:r>
      <w:r w:rsidRPr="004D1785">
        <w:rPr>
          <w:rFonts w:eastAsia="Times New Roman" w:cs="Arial"/>
          <w:i/>
          <w:iCs/>
          <w:shd w:val="clear" w:color="auto" w:fill="FFFFFF"/>
          <w:lang w:eastAsia="en-GB"/>
        </w:rPr>
        <w:t>Journal of marketing management</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2</w:t>
      </w:r>
      <w:r w:rsidRPr="004D1785">
        <w:rPr>
          <w:rFonts w:eastAsia="Times New Roman" w:cs="Arial"/>
          <w:shd w:val="clear" w:color="auto" w:fill="FFFFFF"/>
          <w:lang w:eastAsia="en-GB"/>
        </w:rPr>
        <w:t>(2), pp.65-77.</w:t>
      </w:r>
    </w:p>
    <w:p w14:paraId="1E62D480" w14:textId="77777777" w:rsidR="002E1AF1" w:rsidRPr="004D1785" w:rsidRDefault="002E1AF1" w:rsidP="002E1AF1">
      <w:pPr>
        <w:rPr>
          <w:rFonts w:eastAsia="Times New Roman" w:cs="Times New Roman"/>
          <w:lang w:eastAsia="en-GB"/>
        </w:rPr>
      </w:pPr>
    </w:p>
    <w:p w14:paraId="507EE560" w14:textId="77777777" w:rsidR="002E1AF1" w:rsidRPr="004D1785" w:rsidRDefault="002E1AF1" w:rsidP="002E1AF1">
      <w:pPr>
        <w:rPr>
          <w:rFonts w:cs="Arial"/>
          <w:shd w:val="clear" w:color="auto" w:fill="FFFFFF"/>
        </w:rPr>
      </w:pPr>
      <w:r w:rsidRPr="004D1785">
        <w:rPr>
          <w:rFonts w:cs="Arial"/>
          <w:shd w:val="clear" w:color="auto" w:fill="FFFFFF"/>
        </w:rPr>
        <w:t>Hill-Paul, L., 2021. </w:t>
      </w:r>
      <w:r w:rsidRPr="004D1785">
        <w:rPr>
          <w:rFonts w:cs="Arial"/>
          <w:i/>
          <w:iCs/>
          <w:shd w:val="clear" w:color="auto" w:fill="FFFFFF"/>
        </w:rPr>
        <w:t>The Mandalorian season 2 smashes Disney Plus records with first episode viewing figures</w:t>
      </w:r>
      <w:r w:rsidRPr="004D1785">
        <w:rPr>
          <w:rFonts w:cs="Arial"/>
          <w:shd w:val="clear" w:color="auto" w:fill="FFFFFF"/>
        </w:rPr>
        <w:t xml:space="preserve">. </w:t>
      </w:r>
      <w:hyperlink r:id="rId11" w:history="1">
        <w:r w:rsidRPr="004D1785">
          <w:rPr>
            <w:rStyle w:val="Hyperlink"/>
            <w:rFonts w:cs="Arial"/>
            <w:color w:val="auto"/>
            <w:shd w:val="clear" w:color="auto" w:fill="FFFFFF"/>
          </w:rPr>
          <w:t>https://www.express.co.uk/showbiz/tv-radio/1355843/The-Mandalorian-season-2-the-marshal-Star-Wars-Boba-Fett-figures-Disney-Plus-video-ont</w:t>
        </w:r>
      </w:hyperlink>
    </w:p>
    <w:p w14:paraId="2F327A87" w14:textId="77777777" w:rsidR="002E1AF1" w:rsidRPr="004D1785" w:rsidRDefault="002E1AF1" w:rsidP="002E1AF1"/>
    <w:p w14:paraId="36FE87DD" w14:textId="2C2971F2" w:rsidR="002E1AF1" w:rsidRPr="004D1785" w:rsidRDefault="002E1AF1" w:rsidP="002E1AF1">
      <w:proofErr w:type="spellStart"/>
      <w:r w:rsidRPr="004D1785">
        <w:rPr>
          <w:rFonts w:cs="Arial"/>
          <w:shd w:val="clear" w:color="auto" w:fill="FFFFFF"/>
        </w:rPr>
        <w:t>Holak</w:t>
      </w:r>
      <w:proofErr w:type="spellEnd"/>
      <w:r w:rsidRPr="004D1785">
        <w:rPr>
          <w:rFonts w:cs="Arial"/>
          <w:shd w:val="clear" w:color="auto" w:fill="FFFFFF"/>
        </w:rPr>
        <w:t xml:space="preserve">, S.L. and </w:t>
      </w:r>
      <w:proofErr w:type="spellStart"/>
      <w:r w:rsidRPr="004D1785">
        <w:rPr>
          <w:rFonts w:cs="Arial"/>
          <w:shd w:val="clear" w:color="auto" w:fill="FFFFFF"/>
        </w:rPr>
        <w:t>Havlena</w:t>
      </w:r>
      <w:proofErr w:type="spellEnd"/>
      <w:r w:rsidRPr="004D1785">
        <w:rPr>
          <w:rFonts w:cs="Arial"/>
          <w:shd w:val="clear" w:color="auto" w:fill="FFFFFF"/>
        </w:rPr>
        <w:t>, W.J., 1998. Feelings, fantasies, and memories: An examination of the emotional components of nostalgia. </w:t>
      </w:r>
      <w:r w:rsidRPr="004D1785">
        <w:rPr>
          <w:rFonts w:cs="Arial"/>
          <w:i/>
          <w:iCs/>
          <w:shd w:val="clear" w:color="auto" w:fill="FFFFFF"/>
        </w:rPr>
        <w:t>Journal of Business Research</w:t>
      </w:r>
      <w:r w:rsidRPr="004D1785">
        <w:rPr>
          <w:rFonts w:cs="Arial"/>
          <w:shd w:val="clear" w:color="auto" w:fill="FFFFFF"/>
        </w:rPr>
        <w:t>, </w:t>
      </w:r>
      <w:r w:rsidRPr="004D1785">
        <w:rPr>
          <w:rFonts w:cs="Arial"/>
          <w:i/>
          <w:iCs/>
          <w:shd w:val="clear" w:color="auto" w:fill="FFFFFF"/>
        </w:rPr>
        <w:t>42</w:t>
      </w:r>
      <w:r w:rsidRPr="004D1785">
        <w:rPr>
          <w:rFonts w:cs="Arial"/>
          <w:shd w:val="clear" w:color="auto" w:fill="FFFFFF"/>
        </w:rPr>
        <w:t>(3), pp.217-226.</w:t>
      </w:r>
    </w:p>
    <w:p w14:paraId="5DAEEAD9" w14:textId="77777777" w:rsidR="002E1AF1" w:rsidRPr="004D1785" w:rsidRDefault="00B376CE" w:rsidP="002E1AF1">
      <w:pPr>
        <w:rPr>
          <w:rFonts w:cs="Arial"/>
          <w:shd w:val="clear" w:color="auto" w:fill="FFFFFF"/>
        </w:rPr>
      </w:pPr>
      <w:hyperlink r:id="rId12" w:anchor=":~:text=While%20each%20of%20the%20groups,through%20movies%2C%20television%20and%20merchandise" w:history="1">
        <w:r w:rsidR="002E1AF1" w:rsidRPr="004D1785">
          <w:rPr>
            <w:rStyle w:val="Hyperlink"/>
            <w:rFonts w:cs="Arial"/>
            <w:color w:val="auto"/>
            <w:shd w:val="clear" w:color="auto" w:fill="FFFFFF"/>
            <w:lang w:eastAsia="en-GB"/>
          </w:rPr>
          <w:t>https://sch</w:t>
        </w:r>
        <w:r w:rsidR="002E1AF1" w:rsidRPr="004D1785">
          <w:rPr>
            <w:rStyle w:val="Hyperlink"/>
            <w:rFonts w:cs="Arial"/>
            <w:color w:val="auto"/>
            <w:shd w:val="clear" w:color="auto" w:fill="FFFFFF"/>
            <w:lang w:eastAsia="en-GB"/>
          </w:rPr>
          <w:t>o</w:t>
        </w:r>
        <w:r w:rsidR="002E1AF1" w:rsidRPr="004D1785">
          <w:rPr>
            <w:rStyle w:val="Hyperlink"/>
            <w:rFonts w:cs="Arial"/>
            <w:color w:val="auto"/>
            <w:shd w:val="clear" w:color="auto" w:fill="FFFFFF"/>
            <w:lang w:eastAsia="en-GB"/>
          </w:rPr>
          <w:t>lars.unh.edu/cgi/viewcontent.cgi?article=1239&amp;context=honors#:~:text=While%20each%20of%20the%20groups,through%20movies%2C%20television%20and%20merchandise</w:t>
        </w:r>
      </w:hyperlink>
      <w:r w:rsidR="002E1AF1" w:rsidRPr="004D1785">
        <w:rPr>
          <w:rFonts w:eastAsia="Times New Roman" w:cs="Arial"/>
          <w:shd w:val="clear" w:color="auto" w:fill="FFFFFF"/>
          <w:lang w:eastAsia="en-GB"/>
        </w:rPr>
        <w:t>.</w:t>
      </w:r>
    </w:p>
    <w:p w14:paraId="1A745E33" w14:textId="1BF36E21" w:rsidR="002E1AF1" w:rsidRPr="002E47AD" w:rsidRDefault="002E1AF1" w:rsidP="002E1AF1">
      <w:pPr>
        <w:rPr>
          <w:rFonts w:ascii="Calibri" w:eastAsia="Times New Roman" w:hAnsi="Calibri" w:cs="Calibri"/>
          <w:lang w:eastAsia="en-GB"/>
        </w:rPr>
      </w:pPr>
    </w:p>
    <w:p w14:paraId="70E81E78" w14:textId="5D91B4ED" w:rsidR="002E47AD" w:rsidRPr="002E47AD" w:rsidRDefault="002E47AD" w:rsidP="002E47AD">
      <w:pPr>
        <w:rPr>
          <w:rFonts w:ascii="Calibri" w:eastAsia="Times New Roman" w:hAnsi="Calibri" w:cs="Calibri"/>
          <w:lang w:eastAsia="en-GB"/>
        </w:rPr>
      </w:pPr>
      <w:proofErr w:type="spellStart"/>
      <w:r w:rsidRPr="002E47AD">
        <w:rPr>
          <w:rFonts w:ascii="Calibri" w:eastAsia="Times New Roman" w:hAnsi="Calibri" w:cs="Calibri"/>
          <w:color w:val="000000"/>
          <w:shd w:val="clear" w:color="auto" w:fill="FFFFFF"/>
          <w:lang w:eastAsia="en-GB"/>
        </w:rPr>
        <w:t>Iger</w:t>
      </w:r>
      <w:proofErr w:type="spellEnd"/>
      <w:r w:rsidRPr="002E47AD">
        <w:rPr>
          <w:rFonts w:ascii="Calibri" w:eastAsia="Times New Roman" w:hAnsi="Calibri" w:cs="Calibri"/>
          <w:color w:val="000000"/>
          <w:shd w:val="clear" w:color="auto" w:fill="FFFFFF"/>
          <w:lang w:eastAsia="en-GB"/>
        </w:rPr>
        <w:t>, R., 2017. Thewaltdisneycompany.com.</w:t>
      </w:r>
      <w:r w:rsidRPr="002E47AD">
        <w:rPr>
          <w:rFonts w:ascii="Calibri" w:eastAsia="Times New Roman" w:hAnsi="Calibri" w:cs="Calibri"/>
          <w:color w:val="000000"/>
          <w:shd w:val="clear" w:color="auto" w:fill="FFFFFF"/>
          <w:lang w:eastAsia="en-GB"/>
        </w:rPr>
        <w:t xml:space="preserve"> </w:t>
      </w:r>
      <w:r w:rsidRPr="002E47AD">
        <w:rPr>
          <w:rFonts w:ascii="Calibri" w:eastAsia="Times New Roman" w:hAnsi="Calibri" w:cs="Calibri"/>
          <w:color w:val="000000"/>
          <w:shd w:val="clear" w:color="auto" w:fill="FFFFFF"/>
          <w:lang w:eastAsia="en-GB"/>
        </w:rPr>
        <w:t>https://thewaltdisneycompany.com/app/uploads/2019/06/TWDC-Standards-of-</w:t>
      </w:r>
      <w:r w:rsidRPr="002E47AD">
        <w:rPr>
          <w:rFonts w:eastAsia="Times New Roman" w:cstheme="minorHAnsi"/>
          <w:color w:val="000000"/>
          <w:shd w:val="clear" w:color="auto" w:fill="FFFFFF"/>
          <w:lang w:eastAsia="en-GB"/>
        </w:rPr>
        <w:t>Business</w:t>
      </w:r>
      <w:r w:rsidRPr="002E47AD">
        <w:rPr>
          <w:rFonts w:ascii="Calibri" w:eastAsia="Times New Roman" w:hAnsi="Calibri" w:cs="Calibri"/>
          <w:color w:val="000000"/>
          <w:shd w:val="clear" w:color="auto" w:fill="FFFFFF"/>
          <w:lang w:eastAsia="en-GB"/>
        </w:rPr>
        <w:t>-Conduct-1.pdf</w:t>
      </w:r>
    </w:p>
    <w:p w14:paraId="64D4B670" w14:textId="77777777" w:rsidR="002E47AD" w:rsidRDefault="002E47AD" w:rsidP="002E1AF1">
      <w:pPr>
        <w:rPr>
          <w:rFonts w:eastAsia="Times New Roman" w:cs="Times New Roman"/>
          <w:lang w:eastAsia="en-GB"/>
        </w:rPr>
      </w:pPr>
    </w:p>
    <w:p w14:paraId="7D4E9C6C" w14:textId="77777777" w:rsidR="002E1AF1" w:rsidRPr="004D1785" w:rsidRDefault="002E1AF1" w:rsidP="002E1AF1">
      <w:pPr>
        <w:rPr>
          <w:rFonts w:cs="Arial"/>
          <w:shd w:val="clear" w:color="auto" w:fill="FFFFFF"/>
        </w:rPr>
      </w:pPr>
      <w:proofErr w:type="spellStart"/>
      <w:r w:rsidRPr="004D1785">
        <w:rPr>
          <w:rFonts w:cs="Arial"/>
          <w:shd w:val="clear" w:color="auto" w:fill="FFFFFF"/>
        </w:rPr>
        <w:t>Iyer</w:t>
      </w:r>
      <w:proofErr w:type="spellEnd"/>
      <w:r w:rsidRPr="004D1785">
        <w:rPr>
          <w:rFonts w:cs="Arial"/>
          <w:shd w:val="clear" w:color="auto" w:fill="FFFFFF"/>
        </w:rPr>
        <w:t xml:space="preserve">, K.N., Germain, R. and </w:t>
      </w:r>
      <w:proofErr w:type="spellStart"/>
      <w:r w:rsidRPr="004D1785">
        <w:rPr>
          <w:rFonts w:cs="Arial"/>
          <w:shd w:val="clear" w:color="auto" w:fill="FFFFFF"/>
        </w:rPr>
        <w:t>Claycomb</w:t>
      </w:r>
      <w:proofErr w:type="spellEnd"/>
      <w:r w:rsidRPr="004D1785">
        <w:rPr>
          <w:rFonts w:cs="Arial"/>
          <w:shd w:val="clear" w:color="auto" w:fill="FFFFFF"/>
        </w:rPr>
        <w:t>, C., 2009. B2B e-commerce supply chain integration and performance: A contingency fit perspective on the role of environment. </w:t>
      </w:r>
      <w:r w:rsidRPr="004D1785">
        <w:rPr>
          <w:rFonts w:cs="Arial"/>
          <w:i/>
          <w:iCs/>
          <w:shd w:val="clear" w:color="auto" w:fill="FFFFFF"/>
        </w:rPr>
        <w:t>Information &amp; Management</w:t>
      </w:r>
      <w:r w:rsidRPr="004D1785">
        <w:rPr>
          <w:rFonts w:cs="Arial"/>
          <w:shd w:val="clear" w:color="auto" w:fill="FFFFFF"/>
        </w:rPr>
        <w:t>, </w:t>
      </w:r>
      <w:r w:rsidRPr="004D1785">
        <w:rPr>
          <w:rFonts w:cs="Arial"/>
          <w:i/>
          <w:iCs/>
          <w:shd w:val="clear" w:color="auto" w:fill="FFFFFF"/>
        </w:rPr>
        <w:t>46</w:t>
      </w:r>
      <w:r w:rsidRPr="004D1785">
        <w:rPr>
          <w:rFonts w:cs="Arial"/>
          <w:shd w:val="clear" w:color="auto" w:fill="FFFFFF"/>
        </w:rPr>
        <w:t>(6), pp.313-322.</w:t>
      </w:r>
    </w:p>
    <w:p w14:paraId="4BD3C987" w14:textId="77777777" w:rsidR="002E1AF1" w:rsidRPr="004D1785" w:rsidRDefault="002E1AF1" w:rsidP="002E1AF1"/>
    <w:p w14:paraId="16E72845" w14:textId="77777777" w:rsidR="002E1AF1" w:rsidRPr="004D1785" w:rsidRDefault="002E1AF1" w:rsidP="002E1AF1">
      <w:pPr>
        <w:rPr>
          <w:rFonts w:cs="Arial"/>
          <w:shd w:val="clear" w:color="auto" w:fill="FFFFFF"/>
        </w:rPr>
      </w:pPr>
      <w:r w:rsidRPr="004D1785">
        <w:rPr>
          <w:rFonts w:cs="Arial"/>
          <w:shd w:val="clear" w:color="auto" w:fill="FFFFFF"/>
        </w:rPr>
        <w:lastRenderedPageBreak/>
        <w:t xml:space="preserve">Lunenburg, F.C., 2010, September. THE </w:t>
      </w:r>
      <w:proofErr w:type="gramStart"/>
      <w:r w:rsidRPr="004D1785">
        <w:rPr>
          <w:rFonts w:cs="Arial"/>
          <w:shd w:val="clear" w:color="auto" w:fill="FFFFFF"/>
        </w:rPr>
        <w:t>DECISION MAKING</w:t>
      </w:r>
      <w:proofErr w:type="gramEnd"/>
      <w:r w:rsidRPr="004D1785">
        <w:rPr>
          <w:rFonts w:cs="Arial"/>
          <w:shd w:val="clear" w:color="auto" w:fill="FFFFFF"/>
        </w:rPr>
        <w:t xml:space="preserve"> PROCESS. In </w:t>
      </w:r>
      <w:r w:rsidRPr="004D1785">
        <w:rPr>
          <w:rFonts w:cs="Arial"/>
          <w:i/>
          <w:iCs/>
          <w:shd w:val="clear" w:color="auto" w:fill="FFFFFF"/>
        </w:rPr>
        <w:t>National Forum of Educational Administration &amp; Supervision Journal</w:t>
      </w:r>
      <w:r w:rsidRPr="004D1785">
        <w:rPr>
          <w:rFonts w:cs="Arial"/>
          <w:shd w:val="clear" w:color="auto" w:fill="FFFFFF"/>
        </w:rPr>
        <w:t> (Vol. 27, No. 4).</w:t>
      </w:r>
    </w:p>
    <w:p w14:paraId="3D00ABF1" w14:textId="77777777" w:rsidR="002E1AF1" w:rsidRPr="004D1785" w:rsidRDefault="002E1AF1" w:rsidP="002E1AF1"/>
    <w:p w14:paraId="5DD12453" w14:textId="77777777" w:rsidR="002E1AF1" w:rsidRPr="004D1785" w:rsidRDefault="002E1AF1" w:rsidP="002E1AF1">
      <w:pPr>
        <w:rPr>
          <w:rFonts w:cs="Arial"/>
          <w:i/>
          <w:iCs/>
          <w:shd w:val="clear" w:color="auto" w:fill="FFFFFF"/>
        </w:rPr>
      </w:pPr>
      <w:r w:rsidRPr="004D1785">
        <w:rPr>
          <w:rFonts w:eastAsia="Times New Roman" w:cs="Arial"/>
          <w:shd w:val="clear" w:color="auto" w:fill="FFFFFF"/>
          <w:lang w:eastAsia="en-GB"/>
        </w:rPr>
        <w:t xml:space="preserve">Martin, D. and Woodside, A., 2017. </w:t>
      </w:r>
      <w:r w:rsidRPr="004D1785">
        <w:rPr>
          <w:rFonts w:eastAsia="Times New Roman" w:cs="Arial"/>
          <w:i/>
          <w:iCs/>
          <w:shd w:val="clear" w:color="auto" w:fill="FFFFFF"/>
          <w:lang w:eastAsia="en-GB"/>
        </w:rPr>
        <w:t>Learning consumer behaviour using marketing anthropology methods.</w:t>
      </w:r>
    </w:p>
    <w:p w14:paraId="3B6B73F2" w14:textId="77777777" w:rsidR="002E1AF1" w:rsidRPr="004D1785" w:rsidRDefault="002E1AF1" w:rsidP="002E1AF1">
      <w:pPr>
        <w:rPr>
          <w:rFonts w:eastAsia="Times New Roman" w:cs="Times New Roman"/>
          <w:i/>
          <w:iCs/>
          <w:lang w:eastAsia="en-GB"/>
        </w:rPr>
      </w:pPr>
    </w:p>
    <w:p w14:paraId="244BE50E" w14:textId="77777777" w:rsidR="002E1AF1" w:rsidRPr="004D1785" w:rsidRDefault="002E1AF1" w:rsidP="002E1AF1">
      <w:pPr>
        <w:rPr>
          <w:rFonts w:cs="Arial"/>
          <w:shd w:val="clear" w:color="auto" w:fill="FFFFFF"/>
        </w:rPr>
      </w:pPr>
      <w:r w:rsidRPr="004D1785">
        <w:rPr>
          <w:rFonts w:cs="Arial"/>
          <w:shd w:val="clear" w:color="auto" w:fill="FFFFFF"/>
        </w:rPr>
        <w:t>Martinez, E., Polo, Y. and Flavian, C., 1998. The acceptance and diffusion of new consumer durables: differences between first and last adopters. </w:t>
      </w:r>
      <w:r w:rsidRPr="004D1785">
        <w:rPr>
          <w:rFonts w:cs="Arial"/>
          <w:i/>
          <w:iCs/>
          <w:shd w:val="clear" w:color="auto" w:fill="FFFFFF"/>
        </w:rPr>
        <w:t>Journal of Consumer Marketing</w:t>
      </w:r>
      <w:r w:rsidRPr="004D1785">
        <w:rPr>
          <w:rFonts w:cs="Arial"/>
          <w:shd w:val="clear" w:color="auto" w:fill="FFFFFF"/>
        </w:rPr>
        <w:t>.</w:t>
      </w:r>
    </w:p>
    <w:p w14:paraId="0E9F1145" w14:textId="77777777" w:rsidR="002E1AF1" w:rsidRPr="004D1785" w:rsidRDefault="002E1AF1" w:rsidP="002E1AF1"/>
    <w:p w14:paraId="07664CFA" w14:textId="77777777" w:rsidR="002E1AF1" w:rsidRPr="004D1785" w:rsidRDefault="002E1AF1" w:rsidP="002E1AF1">
      <w:pPr>
        <w:rPr>
          <w:rFonts w:cs="Arial"/>
          <w:shd w:val="clear" w:color="auto" w:fill="FFFFFF"/>
        </w:rPr>
      </w:pPr>
      <w:proofErr w:type="spellStart"/>
      <w:r w:rsidRPr="004D1785">
        <w:rPr>
          <w:rFonts w:eastAsia="Times New Roman" w:cs="Arial"/>
          <w:shd w:val="clear" w:color="auto" w:fill="FFFFFF"/>
          <w:lang w:eastAsia="en-GB"/>
        </w:rPr>
        <w:t>Mathes</w:t>
      </w:r>
      <w:proofErr w:type="spellEnd"/>
      <w:r w:rsidRPr="004D1785">
        <w:rPr>
          <w:rFonts w:eastAsia="Times New Roman" w:cs="Arial"/>
          <w:shd w:val="clear" w:color="auto" w:fill="FFFFFF"/>
          <w:lang w:eastAsia="en-GB"/>
        </w:rPr>
        <w:t>, E.W., 1981. Maslow's hierarchy of needs as a guide for living. </w:t>
      </w:r>
      <w:r w:rsidRPr="004D1785">
        <w:rPr>
          <w:rFonts w:eastAsia="Times New Roman" w:cs="Arial"/>
          <w:i/>
          <w:iCs/>
          <w:shd w:val="clear" w:color="auto" w:fill="FFFFFF"/>
          <w:lang w:eastAsia="en-GB"/>
        </w:rPr>
        <w:t>Journal of Humanistic Psychology</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21</w:t>
      </w:r>
      <w:r w:rsidRPr="004D1785">
        <w:rPr>
          <w:rFonts w:eastAsia="Times New Roman" w:cs="Arial"/>
          <w:shd w:val="clear" w:color="auto" w:fill="FFFFFF"/>
          <w:lang w:eastAsia="en-GB"/>
        </w:rPr>
        <w:t>(4), pp.69-72.</w:t>
      </w:r>
    </w:p>
    <w:p w14:paraId="7AA3BC2D" w14:textId="77777777" w:rsidR="002E1AF1" w:rsidRPr="004D1785" w:rsidRDefault="002E1AF1" w:rsidP="002E1AF1">
      <w:pPr>
        <w:rPr>
          <w:rFonts w:eastAsia="Times New Roman" w:cs="Times New Roman"/>
          <w:lang w:eastAsia="en-GB"/>
        </w:rPr>
      </w:pPr>
    </w:p>
    <w:p w14:paraId="767714BD" w14:textId="77777777" w:rsidR="002E1AF1" w:rsidRPr="004D1785" w:rsidRDefault="002E1AF1" w:rsidP="002E1AF1">
      <w:pPr>
        <w:rPr>
          <w:rFonts w:cs="Arial"/>
          <w:shd w:val="clear" w:color="auto" w:fill="FFFFFF"/>
        </w:rPr>
      </w:pPr>
      <w:r w:rsidRPr="004D1785">
        <w:rPr>
          <w:rFonts w:cs="Arial"/>
          <w:shd w:val="clear" w:color="auto" w:fill="FFFFFF"/>
        </w:rPr>
        <w:t>Moore, A., 2004. Hedonism.</w:t>
      </w:r>
    </w:p>
    <w:p w14:paraId="51638361" w14:textId="77777777" w:rsidR="002E1AF1" w:rsidRPr="004D1785" w:rsidRDefault="002E1AF1" w:rsidP="002E1AF1"/>
    <w:p w14:paraId="71B40FA7"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Mullen, B. and Johnson, C., 2013. </w:t>
      </w:r>
      <w:r w:rsidRPr="004D1785">
        <w:rPr>
          <w:rFonts w:eastAsia="Times New Roman" w:cs="Arial"/>
          <w:i/>
          <w:iCs/>
          <w:shd w:val="clear" w:color="auto" w:fill="FFFFFF"/>
          <w:lang w:eastAsia="en-GB"/>
        </w:rPr>
        <w:t>The psychology of consumer behaviour</w:t>
      </w:r>
      <w:r w:rsidRPr="004D1785">
        <w:rPr>
          <w:rFonts w:eastAsia="Times New Roman" w:cs="Arial"/>
          <w:shd w:val="clear" w:color="auto" w:fill="FFFFFF"/>
          <w:lang w:eastAsia="en-GB"/>
        </w:rPr>
        <w:t>. Psychology Press.</w:t>
      </w:r>
    </w:p>
    <w:p w14:paraId="23C97DB2" w14:textId="77777777" w:rsidR="002E1AF1" w:rsidRPr="004D1785" w:rsidRDefault="002E1AF1" w:rsidP="002E1AF1">
      <w:pPr>
        <w:rPr>
          <w:rFonts w:eastAsia="Times New Roman" w:cs="Times New Roman"/>
          <w:lang w:eastAsia="en-GB"/>
        </w:rPr>
      </w:pPr>
    </w:p>
    <w:p w14:paraId="03E7CB3E"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Newell, L.A., 2012. </w:t>
      </w:r>
      <w:r w:rsidRPr="004D1785">
        <w:rPr>
          <w:rFonts w:eastAsia="Times New Roman" w:cs="Arial"/>
          <w:i/>
          <w:iCs/>
          <w:shd w:val="clear" w:color="auto" w:fill="FFFFFF"/>
          <w:lang w:eastAsia="en-GB"/>
        </w:rPr>
        <w:t xml:space="preserve">Happiness at the house of mouse: how </w:t>
      </w:r>
      <w:proofErr w:type="spellStart"/>
      <w:r w:rsidRPr="004D1785">
        <w:rPr>
          <w:rFonts w:eastAsia="Times New Roman" w:cs="Arial"/>
          <w:i/>
          <w:iCs/>
          <w:shd w:val="clear" w:color="auto" w:fill="FFFFFF"/>
          <w:lang w:eastAsia="en-GB"/>
        </w:rPr>
        <w:t>disney</w:t>
      </w:r>
      <w:proofErr w:type="spellEnd"/>
      <w:r w:rsidRPr="004D1785">
        <w:rPr>
          <w:rFonts w:eastAsia="Times New Roman" w:cs="Arial"/>
          <w:i/>
          <w:iCs/>
          <w:shd w:val="clear" w:color="auto" w:fill="FFFFFF"/>
          <w:lang w:eastAsia="en-GB"/>
        </w:rPr>
        <w:t xml:space="preserve"> negotiates to create the happiest place </w:t>
      </w:r>
      <w:r w:rsidRPr="004D1785">
        <w:rPr>
          <w:rFonts w:eastAsia="Times New Roman" w:cs="Arial"/>
          <w:shd w:val="clear" w:color="auto" w:fill="FFFFFF"/>
          <w:lang w:eastAsia="en-GB"/>
        </w:rPr>
        <w:t>on Earth. </w:t>
      </w:r>
      <w:proofErr w:type="spellStart"/>
      <w:r w:rsidRPr="004D1785">
        <w:rPr>
          <w:rFonts w:eastAsia="Times New Roman" w:cs="Arial"/>
          <w:shd w:val="clear" w:color="auto" w:fill="FFFFFF"/>
          <w:lang w:eastAsia="en-GB"/>
        </w:rPr>
        <w:t>Pepp</w:t>
      </w:r>
      <w:proofErr w:type="spellEnd"/>
      <w:r w:rsidRPr="004D1785">
        <w:rPr>
          <w:rFonts w:eastAsia="Times New Roman" w:cs="Arial"/>
          <w:shd w:val="clear" w:color="auto" w:fill="FFFFFF"/>
          <w:lang w:eastAsia="en-GB"/>
        </w:rPr>
        <w:t xml:space="preserve">. Disp. </w:t>
      </w:r>
      <w:proofErr w:type="spellStart"/>
      <w:r w:rsidRPr="004D1785">
        <w:rPr>
          <w:rFonts w:eastAsia="Times New Roman" w:cs="Arial"/>
          <w:shd w:val="clear" w:color="auto" w:fill="FFFFFF"/>
          <w:lang w:eastAsia="en-GB"/>
        </w:rPr>
        <w:t>Resol</w:t>
      </w:r>
      <w:proofErr w:type="spellEnd"/>
      <w:r w:rsidRPr="004D1785">
        <w:rPr>
          <w:rFonts w:eastAsia="Times New Roman" w:cs="Arial"/>
          <w:shd w:val="clear" w:color="auto" w:fill="FFFFFF"/>
          <w:lang w:eastAsia="en-GB"/>
        </w:rPr>
        <w:t>. LJ, 12, p.415.</w:t>
      </w:r>
    </w:p>
    <w:p w14:paraId="6E6CB820" w14:textId="77777777" w:rsidR="002E1AF1" w:rsidRPr="004D1785" w:rsidRDefault="002E1AF1" w:rsidP="002E1AF1">
      <w:pPr>
        <w:rPr>
          <w:rFonts w:eastAsia="Times New Roman" w:cs="Times New Roman"/>
          <w:lang w:eastAsia="en-GB"/>
        </w:rPr>
      </w:pPr>
    </w:p>
    <w:p w14:paraId="5BE0A314" w14:textId="77777777" w:rsidR="002E1AF1" w:rsidRPr="004D1785" w:rsidRDefault="002E1AF1" w:rsidP="002E1AF1">
      <w:pPr>
        <w:rPr>
          <w:rFonts w:cs="Arial"/>
          <w:shd w:val="clear" w:color="auto" w:fill="FFFFFF"/>
        </w:rPr>
      </w:pPr>
      <w:proofErr w:type="spellStart"/>
      <w:r w:rsidRPr="004D1785">
        <w:rPr>
          <w:rFonts w:cs="Arial"/>
          <w:shd w:val="clear" w:color="auto" w:fill="FFFFFF"/>
        </w:rPr>
        <w:t>Poli</w:t>
      </w:r>
      <w:proofErr w:type="spellEnd"/>
      <w:r w:rsidRPr="004D1785">
        <w:rPr>
          <w:rFonts w:cs="Arial"/>
          <w:shd w:val="clear" w:color="auto" w:fill="FFFFFF"/>
        </w:rPr>
        <w:t>, R., 2011. </w:t>
      </w:r>
      <w:r w:rsidRPr="004D1785">
        <w:rPr>
          <w:rFonts w:cs="Arial"/>
          <w:i/>
          <w:iCs/>
          <w:shd w:val="clear" w:color="auto" w:fill="FFFFFF"/>
        </w:rPr>
        <w:t>Hartmann’s theory of categories: introductory remarks</w:t>
      </w:r>
      <w:r w:rsidRPr="004D1785">
        <w:rPr>
          <w:rFonts w:cs="Arial"/>
          <w:shd w:val="clear" w:color="auto" w:fill="FFFFFF"/>
        </w:rPr>
        <w:t xml:space="preserve"> (p. 1). </w:t>
      </w:r>
      <w:proofErr w:type="spellStart"/>
      <w:r w:rsidRPr="004D1785">
        <w:rPr>
          <w:rFonts w:cs="Arial"/>
          <w:shd w:val="clear" w:color="auto" w:fill="FFFFFF"/>
        </w:rPr>
        <w:t>na.</w:t>
      </w:r>
      <w:proofErr w:type="spellEnd"/>
    </w:p>
    <w:p w14:paraId="53DD0F0E" w14:textId="77777777" w:rsidR="002E1AF1" w:rsidRPr="004D1785" w:rsidRDefault="002E1AF1" w:rsidP="002E1AF1"/>
    <w:p w14:paraId="62976F4A"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 xml:space="preserve">Ratchford, B.T., 1975. </w:t>
      </w:r>
      <w:r w:rsidRPr="004D1785">
        <w:rPr>
          <w:rFonts w:eastAsia="Times New Roman" w:cs="Arial"/>
          <w:i/>
          <w:iCs/>
          <w:shd w:val="clear" w:color="auto" w:fill="FFFFFF"/>
          <w:lang w:eastAsia="en-GB"/>
        </w:rPr>
        <w:t>The new economic theory of consumer behaviour: An interpretive essay.</w:t>
      </w:r>
      <w:r w:rsidRPr="004D1785">
        <w:rPr>
          <w:rFonts w:eastAsia="Times New Roman" w:cs="Arial"/>
          <w:shd w:val="clear" w:color="auto" w:fill="FFFFFF"/>
          <w:lang w:eastAsia="en-GB"/>
        </w:rPr>
        <w:t> Journal of Consumer Research, 2(2), pp.65-75.</w:t>
      </w:r>
    </w:p>
    <w:p w14:paraId="6695569A" w14:textId="77777777" w:rsidR="002E1AF1" w:rsidRPr="004D1785" w:rsidRDefault="002E1AF1" w:rsidP="002E1AF1">
      <w:pPr>
        <w:rPr>
          <w:rFonts w:eastAsia="Times New Roman" w:cs="Times New Roman"/>
          <w:lang w:eastAsia="en-GB"/>
        </w:rPr>
      </w:pPr>
    </w:p>
    <w:p w14:paraId="0A28414B" w14:textId="77777777" w:rsidR="002E1AF1" w:rsidRPr="004D1785" w:rsidRDefault="002E1AF1" w:rsidP="002E1AF1">
      <w:pPr>
        <w:rPr>
          <w:rFonts w:cs="Arial"/>
          <w:shd w:val="clear" w:color="auto" w:fill="FFFFFF"/>
        </w:rPr>
      </w:pPr>
      <w:proofErr w:type="spellStart"/>
      <w:r w:rsidRPr="004D1785">
        <w:rPr>
          <w:rFonts w:eastAsia="Times New Roman" w:cs="Arial"/>
          <w:shd w:val="clear" w:color="auto" w:fill="FFFFFF"/>
          <w:lang w:eastAsia="en-GB"/>
        </w:rPr>
        <w:t>Rojek</w:t>
      </w:r>
      <w:proofErr w:type="spellEnd"/>
      <w:r w:rsidRPr="004D1785">
        <w:rPr>
          <w:rFonts w:eastAsia="Times New Roman" w:cs="Arial"/>
          <w:shd w:val="clear" w:color="auto" w:fill="FFFFFF"/>
          <w:lang w:eastAsia="en-GB"/>
        </w:rPr>
        <w:t>, C., 1993. Disney culture. </w:t>
      </w:r>
      <w:r w:rsidRPr="004D1785">
        <w:rPr>
          <w:rFonts w:eastAsia="Times New Roman" w:cs="Arial"/>
          <w:i/>
          <w:iCs/>
          <w:shd w:val="clear" w:color="auto" w:fill="FFFFFF"/>
          <w:lang w:eastAsia="en-GB"/>
        </w:rPr>
        <w:t>Leisure studies</w:t>
      </w:r>
      <w:r w:rsidRPr="004D1785">
        <w:rPr>
          <w:rFonts w:eastAsia="Times New Roman" w:cs="Arial"/>
          <w:shd w:val="clear" w:color="auto" w:fill="FFFFFF"/>
          <w:lang w:eastAsia="en-GB"/>
        </w:rPr>
        <w:t>, </w:t>
      </w:r>
      <w:r w:rsidRPr="004D1785">
        <w:rPr>
          <w:rFonts w:eastAsia="Times New Roman" w:cs="Arial"/>
          <w:i/>
          <w:iCs/>
          <w:shd w:val="clear" w:color="auto" w:fill="FFFFFF"/>
          <w:lang w:eastAsia="en-GB"/>
        </w:rPr>
        <w:t>12</w:t>
      </w:r>
      <w:r w:rsidRPr="004D1785">
        <w:rPr>
          <w:rFonts w:eastAsia="Times New Roman" w:cs="Arial"/>
          <w:shd w:val="clear" w:color="auto" w:fill="FFFFFF"/>
          <w:lang w:eastAsia="en-GB"/>
        </w:rPr>
        <w:t>(2), pp.121-135.</w:t>
      </w:r>
    </w:p>
    <w:p w14:paraId="455D8A93" w14:textId="77777777" w:rsidR="002E1AF1" w:rsidRPr="004D1785" w:rsidRDefault="002E1AF1" w:rsidP="002E1AF1">
      <w:pPr>
        <w:rPr>
          <w:rFonts w:eastAsia="Times New Roman" w:cs="Times New Roman"/>
          <w:lang w:eastAsia="en-GB"/>
        </w:rPr>
      </w:pPr>
    </w:p>
    <w:p w14:paraId="309A0950"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Sethna, Z. and Blythe, J., 2016. </w:t>
      </w:r>
      <w:r w:rsidRPr="004D1785">
        <w:rPr>
          <w:rFonts w:eastAsia="Times New Roman" w:cs="Arial"/>
          <w:i/>
          <w:iCs/>
          <w:shd w:val="clear" w:color="auto" w:fill="FFFFFF"/>
          <w:lang w:eastAsia="en-GB"/>
        </w:rPr>
        <w:t>Consumer behaviour</w:t>
      </w:r>
      <w:r w:rsidRPr="004D1785">
        <w:rPr>
          <w:rFonts w:eastAsia="Times New Roman" w:cs="Arial"/>
          <w:shd w:val="clear" w:color="auto" w:fill="FFFFFF"/>
          <w:lang w:eastAsia="en-GB"/>
        </w:rPr>
        <w:t>. Sage.</w:t>
      </w:r>
    </w:p>
    <w:p w14:paraId="206408B9" w14:textId="77777777" w:rsidR="002E1AF1" w:rsidRPr="004D1785" w:rsidRDefault="002E1AF1" w:rsidP="002E1AF1">
      <w:pPr>
        <w:rPr>
          <w:rFonts w:eastAsia="Times New Roman" w:cs="Times New Roman"/>
          <w:lang w:eastAsia="en-GB"/>
        </w:rPr>
      </w:pPr>
    </w:p>
    <w:p w14:paraId="38AF5FB3" w14:textId="77777777" w:rsidR="002E1AF1" w:rsidRPr="004D1785" w:rsidRDefault="002E1AF1" w:rsidP="002E1AF1">
      <w:pPr>
        <w:rPr>
          <w:rFonts w:cs="Arial"/>
          <w:shd w:val="clear" w:color="auto" w:fill="FFFFFF"/>
        </w:rPr>
      </w:pPr>
      <w:proofErr w:type="spellStart"/>
      <w:r w:rsidRPr="004D1785">
        <w:rPr>
          <w:rFonts w:cs="Arial"/>
          <w:shd w:val="clear" w:color="auto" w:fill="FFFFFF"/>
        </w:rPr>
        <w:t>Smidts</w:t>
      </w:r>
      <w:proofErr w:type="spellEnd"/>
      <w:r w:rsidRPr="004D1785">
        <w:rPr>
          <w:rFonts w:cs="Arial"/>
          <w:shd w:val="clear" w:color="auto" w:fill="FFFFFF"/>
        </w:rPr>
        <w:t xml:space="preserve">, A., Hsu, M., </w:t>
      </w:r>
      <w:proofErr w:type="spellStart"/>
      <w:r w:rsidRPr="004D1785">
        <w:rPr>
          <w:rFonts w:cs="Arial"/>
          <w:shd w:val="clear" w:color="auto" w:fill="FFFFFF"/>
        </w:rPr>
        <w:t>Sanfey</w:t>
      </w:r>
      <w:proofErr w:type="spellEnd"/>
      <w:r w:rsidRPr="004D1785">
        <w:rPr>
          <w:rFonts w:cs="Arial"/>
          <w:shd w:val="clear" w:color="auto" w:fill="FFFFFF"/>
        </w:rPr>
        <w:t xml:space="preserve">, A.G., </w:t>
      </w:r>
      <w:proofErr w:type="spellStart"/>
      <w:r w:rsidRPr="004D1785">
        <w:rPr>
          <w:rFonts w:cs="Arial"/>
          <w:shd w:val="clear" w:color="auto" w:fill="FFFFFF"/>
        </w:rPr>
        <w:t>Boksem</w:t>
      </w:r>
      <w:proofErr w:type="spellEnd"/>
      <w:r w:rsidRPr="004D1785">
        <w:rPr>
          <w:rFonts w:cs="Arial"/>
          <w:shd w:val="clear" w:color="auto" w:fill="FFFFFF"/>
        </w:rPr>
        <w:t xml:space="preserve">, M.A., </w:t>
      </w:r>
      <w:proofErr w:type="spellStart"/>
      <w:r w:rsidRPr="004D1785">
        <w:rPr>
          <w:rFonts w:cs="Arial"/>
          <w:shd w:val="clear" w:color="auto" w:fill="FFFFFF"/>
        </w:rPr>
        <w:t>Ebstein</w:t>
      </w:r>
      <w:proofErr w:type="spellEnd"/>
      <w:r w:rsidRPr="004D1785">
        <w:rPr>
          <w:rFonts w:cs="Arial"/>
          <w:shd w:val="clear" w:color="auto" w:fill="FFFFFF"/>
        </w:rPr>
        <w:t xml:space="preserve">, R.B., </w:t>
      </w:r>
      <w:proofErr w:type="spellStart"/>
      <w:r w:rsidRPr="004D1785">
        <w:rPr>
          <w:rFonts w:cs="Arial"/>
          <w:shd w:val="clear" w:color="auto" w:fill="FFFFFF"/>
        </w:rPr>
        <w:t>Huettel</w:t>
      </w:r>
      <w:proofErr w:type="spellEnd"/>
      <w:r w:rsidRPr="004D1785">
        <w:rPr>
          <w:rFonts w:cs="Arial"/>
          <w:shd w:val="clear" w:color="auto" w:fill="FFFFFF"/>
        </w:rPr>
        <w:t xml:space="preserve">, S.A., Kable, J.W., </w:t>
      </w:r>
      <w:proofErr w:type="spellStart"/>
      <w:r w:rsidRPr="004D1785">
        <w:rPr>
          <w:rFonts w:cs="Arial"/>
          <w:shd w:val="clear" w:color="auto" w:fill="FFFFFF"/>
        </w:rPr>
        <w:t>Karmarkar</w:t>
      </w:r>
      <w:proofErr w:type="spellEnd"/>
      <w:r w:rsidRPr="004D1785">
        <w:rPr>
          <w:rFonts w:cs="Arial"/>
          <w:shd w:val="clear" w:color="auto" w:fill="FFFFFF"/>
        </w:rPr>
        <w:t xml:space="preserve">, U.R., </w:t>
      </w:r>
      <w:proofErr w:type="spellStart"/>
      <w:r w:rsidRPr="004D1785">
        <w:rPr>
          <w:rFonts w:cs="Arial"/>
          <w:shd w:val="clear" w:color="auto" w:fill="FFFFFF"/>
        </w:rPr>
        <w:t>Kitayama</w:t>
      </w:r>
      <w:proofErr w:type="spellEnd"/>
      <w:r w:rsidRPr="004D1785">
        <w:rPr>
          <w:rFonts w:cs="Arial"/>
          <w:shd w:val="clear" w:color="auto" w:fill="FFFFFF"/>
        </w:rPr>
        <w:t xml:space="preserve">, S., Knutson, B. and </w:t>
      </w:r>
      <w:proofErr w:type="spellStart"/>
      <w:r w:rsidRPr="004D1785">
        <w:rPr>
          <w:rFonts w:cs="Arial"/>
          <w:shd w:val="clear" w:color="auto" w:fill="FFFFFF"/>
        </w:rPr>
        <w:t>Liberzon</w:t>
      </w:r>
      <w:proofErr w:type="spellEnd"/>
      <w:r w:rsidRPr="004D1785">
        <w:rPr>
          <w:rFonts w:cs="Arial"/>
          <w:shd w:val="clear" w:color="auto" w:fill="FFFFFF"/>
        </w:rPr>
        <w:t>, I., 2014. Advancing consumer neuroscience. </w:t>
      </w:r>
      <w:r w:rsidRPr="004D1785">
        <w:rPr>
          <w:rFonts w:cs="Arial"/>
          <w:i/>
          <w:iCs/>
          <w:shd w:val="clear" w:color="auto" w:fill="FFFFFF"/>
        </w:rPr>
        <w:t>Marketing Letters</w:t>
      </w:r>
      <w:r w:rsidRPr="004D1785">
        <w:rPr>
          <w:rFonts w:cs="Arial"/>
          <w:shd w:val="clear" w:color="auto" w:fill="FFFFFF"/>
        </w:rPr>
        <w:t>, </w:t>
      </w:r>
      <w:r w:rsidRPr="004D1785">
        <w:rPr>
          <w:rFonts w:cs="Arial"/>
          <w:i/>
          <w:iCs/>
          <w:shd w:val="clear" w:color="auto" w:fill="FFFFFF"/>
        </w:rPr>
        <w:t>25</w:t>
      </w:r>
      <w:r w:rsidRPr="004D1785">
        <w:rPr>
          <w:rFonts w:cs="Arial"/>
          <w:shd w:val="clear" w:color="auto" w:fill="FFFFFF"/>
        </w:rPr>
        <w:t>(3), pp.257-267.</w:t>
      </w:r>
    </w:p>
    <w:p w14:paraId="3AF71C3C" w14:textId="77777777" w:rsidR="002E1AF1" w:rsidRPr="004D1785" w:rsidRDefault="002E1AF1" w:rsidP="002E1AF1"/>
    <w:p w14:paraId="35030B34" w14:textId="77777777" w:rsidR="002E1AF1" w:rsidRPr="004D1785" w:rsidRDefault="002E1AF1" w:rsidP="002E1AF1">
      <w:pPr>
        <w:rPr>
          <w:rFonts w:cs="Arial"/>
          <w:shd w:val="clear" w:color="auto" w:fill="FFFFFF"/>
        </w:rPr>
      </w:pPr>
      <w:r w:rsidRPr="004D1785">
        <w:rPr>
          <w:rFonts w:cs="Arial"/>
          <w:shd w:val="clear" w:color="auto" w:fill="FFFFFF"/>
        </w:rPr>
        <w:t>Smith, T., 2017. Marketing in the Entertainment Industry and Disney's Social Media Strategy.</w:t>
      </w:r>
    </w:p>
    <w:p w14:paraId="50D1A8D3" w14:textId="77777777" w:rsidR="002E1AF1" w:rsidRPr="004D1785" w:rsidRDefault="002E1AF1" w:rsidP="002E1AF1"/>
    <w:p w14:paraId="164685D0" w14:textId="77777777" w:rsidR="002E1AF1" w:rsidRPr="004D1785" w:rsidRDefault="002E1AF1" w:rsidP="002E1AF1">
      <w:pPr>
        <w:rPr>
          <w:rFonts w:cs="Arial"/>
          <w:shd w:val="clear" w:color="auto" w:fill="FFFFFF"/>
        </w:rPr>
      </w:pPr>
      <w:proofErr w:type="spellStart"/>
      <w:r w:rsidRPr="004D1785">
        <w:rPr>
          <w:rFonts w:cs="Arial"/>
          <w:shd w:val="clear" w:color="auto" w:fill="FFFFFF"/>
        </w:rPr>
        <w:t>Tripadvisor</w:t>
      </w:r>
      <w:proofErr w:type="spellEnd"/>
      <w:r w:rsidRPr="004D1785">
        <w:rPr>
          <w:rFonts w:cs="Arial"/>
          <w:shd w:val="clear" w:color="auto" w:fill="FFFFFF"/>
        </w:rPr>
        <w:t>. 2021. </w:t>
      </w:r>
      <w:r w:rsidRPr="004D1785">
        <w:rPr>
          <w:rFonts w:cs="Arial"/>
          <w:i/>
          <w:iCs/>
          <w:shd w:val="clear" w:color="auto" w:fill="FFFFFF"/>
        </w:rPr>
        <w:t xml:space="preserve">Walt Disney World Resort (Orlando) - 2021 All You Need to Know Before You Go (with Photos) - Orlando, FL | </w:t>
      </w:r>
      <w:proofErr w:type="spellStart"/>
      <w:r w:rsidRPr="004D1785">
        <w:rPr>
          <w:rFonts w:cs="Arial"/>
          <w:i/>
          <w:iCs/>
          <w:shd w:val="clear" w:color="auto" w:fill="FFFFFF"/>
        </w:rPr>
        <w:t>Tripadvisor</w:t>
      </w:r>
      <w:proofErr w:type="spellEnd"/>
      <w:r w:rsidRPr="004D1785">
        <w:rPr>
          <w:rFonts w:cs="Arial"/>
          <w:shd w:val="clear" w:color="auto" w:fill="FFFFFF"/>
        </w:rPr>
        <w:t xml:space="preserve">. </w:t>
      </w:r>
      <w:hyperlink r:id="rId13" w:history="1">
        <w:r w:rsidRPr="004D1785">
          <w:rPr>
            <w:rStyle w:val="Hyperlink"/>
            <w:rFonts w:cs="Arial"/>
            <w:color w:val="auto"/>
            <w:shd w:val="clear" w:color="auto" w:fill="FFFFFF"/>
          </w:rPr>
          <w:t>https://www.tripadvisor.co.uk/Attraction_Review-g34515-d143394-Reviews-Walt_Disney_World_Resort-Orlando_Florida.html</w:t>
        </w:r>
      </w:hyperlink>
    </w:p>
    <w:p w14:paraId="2A884A44" w14:textId="77777777" w:rsidR="002E1AF1" w:rsidRPr="004D1785" w:rsidRDefault="002E1AF1" w:rsidP="002E1AF1"/>
    <w:p w14:paraId="4995D40A"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Walt Disney World Resort. 2021. </w:t>
      </w:r>
      <w:r w:rsidRPr="004D1785">
        <w:rPr>
          <w:rFonts w:eastAsia="Times New Roman" w:cs="Arial"/>
          <w:i/>
          <w:iCs/>
          <w:shd w:val="clear" w:color="auto" w:fill="FFFFFF"/>
          <w:lang w:eastAsia="en-GB"/>
        </w:rPr>
        <w:t>Update on Walt Disney World Resort Operations — Including Theme Parks and Water Parks</w:t>
      </w:r>
      <w:r w:rsidRPr="004D1785">
        <w:rPr>
          <w:rFonts w:eastAsia="Times New Roman" w:cs="Arial"/>
          <w:shd w:val="clear" w:color="auto" w:fill="FFFFFF"/>
          <w:lang w:eastAsia="en-GB"/>
        </w:rPr>
        <w:t xml:space="preserve">. </w:t>
      </w:r>
      <w:hyperlink r:id="rId14" w:history="1">
        <w:r w:rsidRPr="004D1785">
          <w:rPr>
            <w:rStyle w:val="Hyperlink"/>
            <w:rFonts w:cs="Arial"/>
            <w:color w:val="auto"/>
            <w:shd w:val="clear" w:color="auto" w:fill="FFFFFF"/>
            <w:lang w:eastAsia="en-GB"/>
          </w:rPr>
          <w:t>https://www.disneyworld.co.uk/travel-information-updates/</w:t>
        </w:r>
      </w:hyperlink>
    </w:p>
    <w:p w14:paraId="13F46C76" w14:textId="77777777" w:rsidR="002E1AF1" w:rsidRPr="004D1785" w:rsidRDefault="002E1AF1" w:rsidP="002E1AF1">
      <w:pPr>
        <w:rPr>
          <w:rFonts w:eastAsia="Times New Roman" w:cs="Times New Roman"/>
          <w:lang w:eastAsia="en-GB"/>
        </w:rPr>
      </w:pPr>
    </w:p>
    <w:p w14:paraId="22F1A2C4" w14:textId="77777777" w:rsidR="002E1AF1" w:rsidRPr="004D1785" w:rsidRDefault="002E1AF1" w:rsidP="002E1AF1">
      <w:pPr>
        <w:rPr>
          <w:rFonts w:cs="Arial"/>
          <w:shd w:val="clear" w:color="auto" w:fill="FFFFFF"/>
        </w:rPr>
      </w:pPr>
      <w:r w:rsidRPr="004D1785">
        <w:rPr>
          <w:rFonts w:eastAsia="Times New Roman" w:cs="Arial"/>
          <w:shd w:val="clear" w:color="auto" w:fill="FFFFFF"/>
          <w:lang w:eastAsia="en-GB"/>
        </w:rPr>
        <w:t>Winsor, R., 2015. </w:t>
      </w:r>
      <w:r w:rsidRPr="004D1785">
        <w:rPr>
          <w:rFonts w:eastAsia="Times New Roman" w:cs="Arial"/>
          <w:i/>
          <w:iCs/>
          <w:shd w:val="clear" w:color="auto" w:fill="FFFFFF"/>
          <w:lang w:eastAsia="en-GB"/>
        </w:rPr>
        <w:t>The Magic of the Mouse: An Exploration of Brand Personality in The Walt Disney Company</w:t>
      </w:r>
      <w:r w:rsidRPr="004D1785">
        <w:rPr>
          <w:rFonts w:eastAsia="Times New Roman" w:cs="Arial"/>
          <w:shd w:val="clear" w:color="auto" w:fill="FFFFFF"/>
          <w:lang w:eastAsia="en-GB"/>
        </w:rPr>
        <w:t>. Scholars.unh.edu.</w:t>
      </w:r>
    </w:p>
    <w:p w14:paraId="2AFE0003" w14:textId="77777777" w:rsidR="002E1AF1" w:rsidRPr="004D1785" w:rsidRDefault="002E1AF1" w:rsidP="002E1AF1">
      <w:pPr>
        <w:rPr>
          <w:rFonts w:eastAsia="Times New Roman" w:cs="Arial"/>
          <w:highlight w:val="darkBlue"/>
          <w:shd w:val="clear" w:color="auto" w:fill="FFFFFF"/>
          <w:lang w:eastAsia="en-GB"/>
        </w:rPr>
      </w:pPr>
    </w:p>
    <w:p w14:paraId="0A4D3209" w14:textId="4B4188C9" w:rsidR="002E1AF1" w:rsidRPr="004D1785" w:rsidRDefault="002E1AF1" w:rsidP="002E04CE"/>
    <w:sectPr w:rsidR="002E1AF1" w:rsidRPr="004D1785">
      <w:headerReference w:type="default" r:id="rId15"/>
      <w:footerReference w:type="even"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4D5BE0" w14:textId="77777777" w:rsidR="00B376CE" w:rsidRDefault="00B376CE" w:rsidP="002E04CE">
      <w:r>
        <w:separator/>
      </w:r>
    </w:p>
  </w:endnote>
  <w:endnote w:type="continuationSeparator" w:id="0">
    <w:p w14:paraId="296EE546" w14:textId="77777777" w:rsidR="00B376CE" w:rsidRDefault="00B376CE" w:rsidP="002E04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Yu Gothic Light">
    <w:panose1 w:val="020B0300000000000000"/>
    <w:charset w:val="80"/>
    <w:family w:val="swiss"/>
    <w:notTrueType/>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32569126"/>
      <w:docPartObj>
        <w:docPartGallery w:val="Page Numbers (Bottom of Page)"/>
        <w:docPartUnique/>
      </w:docPartObj>
    </w:sdtPr>
    <w:sdtEndPr>
      <w:rPr>
        <w:rStyle w:val="PageNumber"/>
      </w:rPr>
    </w:sdtEndPr>
    <w:sdtContent>
      <w:p w14:paraId="698219A3" w14:textId="0FDD1BCA" w:rsidR="00FF586A" w:rsidRDefault="00FF586A" w:rsidP="001E6D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284FEC" w14:textId="77777777" w:rsidR="00FF586A" w:rsidRDefault="00FF586A" w:rsidP="00EE741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22024029"/>
      <w:docPartObj>
        <w:docPartGallery w:val="Page Numbers (Bottom of Page)"/>
        <w:docPartUnique/>
      </w:docPartObj>
    </w:sdtPr>
    <w:sdtEndPr>
      <w:rPr>
        <w:rStyle w:val="PageNumber"/>
      </w:rPr>
    </w:sdtEndPr>
    <w:sdtContent>
      <w:p w14:paraId="3257C314" w14:textId="77542049" w:rsidR="00FF586A" w:rsidRDefault="00FF586A" w:rsidP="001E6D0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554B1C">
          <w:rPr>
            <w:rStyle w:val="PageNumber"/>
            <w:noProof/>
          </w:rPr>
          <w:t>6</w:t>
        </w:r>
        <w:r>
          <w:rPr>
            <w:rStyle w:val="PageNumber"/>
          </w:rPr>
          <w:fldChar w:fldCharType="end"/>
        </w:r>
      </w:p>
    </w:sdtContent>
  </w:sdt>
  <w:p w14:paraId="70B05341" w14:textId="77777777" w:rsidR="00FF586A" w:rsidRDefault="00FF586A" w:rsidP="00EE741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2D4703" w14:textId="77777777" w:rsidR="00B376CE" w:rsidRDefault="00B376CE" w:rsidP="002E04CE">
      <w:r>
        <w:separator/>
      </w:r>
    </w:p>
  </w:footnote>
  <w:footnote w:type="continuationSeparator" w:id="0">
    <w:p w14:paraId="0E5104A9" w14:textId="77777777" w:rsidR="00B376CE" w:rsidRDefault="00B376CE" w:rsidP="002E04C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519BA" w14:textId="66A68B47" w:rsidR="00FF586A" w:rsidRDefault="00FF586A">
    <w:pPr>
      <w:pStyle w:val="Header"/>
    </w:pPr>
    <w:r>
      <w:t>Leah Griffiths – Consumer Behaviour - 1800580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A56364"/>
    <w:multiLevelType w:val="hybridMultilevel"/>
    <w:tmpl w:val="73EEF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6D7893"/>
    <w:multiLevelType w:val="hybridMultilevel"/>
    <w:tmpl w:val="CEDEA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142AC7"/>
    <w:multiLevelType w:val="hybridMultilevel"/>
    <w:tmpl w:val="B7BC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D04DB7"/>
    <w:multiLevelType w:val="hybridMultilevel"/>
    <w:tmpl w:val="762CD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4C40D3"/>
    <w:multiLevelType w:val="hybridMultilevel"/>
    <w:tmpl w:val="381E2086"/>
    <w:lvl w:ilvl="0" w:tplc="04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4265FAE"/>
    <w:multiLevelType w:val="hybridMultilevel"/>
    <w:tmpl w:val="9E98B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C1E0543"/>
    <w:multiLevelType w:val="hybridMultilevel"/>
    <w:tmpl w:val="2FF4F8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2E147A8"/>
    <w:multiLevelType w:val="hybridMultilevel"/>
    <w:tmpl w:val="7D9E7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2823321"/>
    <w:multiLevelType w:val="hybridMultilevel"/>
    <w:tmpl w:val="924C0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5"/>
  </w:num>
  <w:num w:numId="3">
    <w:abstractNumId w:val="1"/>
  </w:num>
  <w:num w:numId="4">
    <w:abstractNumId w:val="8"/>
  </w:num>
  <w:num w:numId="5">
    <w:abstractNumId w:val="0"/>
  </w:num>
  <w:num w:numId="6">
    <w:abstractNumId w:val="2"/>
  </w:num>
  <w:num w:numId="7">
    <w:abstractNumId w:val="7"/>
  </w:num>
  <w:num w:numId="8">
    <w:abstractNumId w:val="3"/>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04CE"/>
    <w:rsid w:val="0006088C"/>
    <w:rsid w:val="00074BB2"/>
    <w:rsid w:val="000A37E0"/>
    <w:rsid w:val="000C0E08"/>
    <w:rsid w:val="000C4264"/>
    <w:rsid w:val="000C7CDE"/>
    <w:rsid w:val="000D7FD5"/>
    <w:rsid w:val="00114BDC"/>
    <w:rsid w:val="00125B48"/>
    <w:rsid w:val="00144046"/>
    <w:rsid w:val="00150550"/>
    <w:rsid w:val="00153A71"/>
    <w:rsid w:val="00170418"/>
    <w:rsid w:val="00193760"/>
    <w:rsid w:val="00193B70"/>
    <w:rsid w:val="00195512"/>
    <w:rsid w:val="001C353A"/>
    <w:rsid w:val="001C65FE"/>
    <w:rsid w:val="001C681A"/>
    <w:rsid w:val="001C6A38"/>
    <w:rsid w:val="001D3965"/>
    <w:rsid w:val="001E6CE7"/>
    <w:rsid w:val="001E6D0C"/>
    <w:rsid w:val="001F4BF3"/>
    <w:rsid w:val="002071BF"/>
    <w:rsid w:val="00250B8A"/>
    <w:rsid w:val="00253C86"/>
    <w:rsid w:val="00263394"/>
    <w:rsid w:val="002633F1"/>
    <w:rsid w:val="00294139"/>
    <w:rsid w:val="002A61B5"/>
    <w:rsid w:val="002D2886"/>
    <w:rsid w:val="002D2ECE"/>
    <w:rsid w:val="002E04CE"/>
    <w:rsid w:val="002E1AF1"/>
    <w:rsid w:val="002E47AD"/>
    <w:rsid w:val="0030460C"/>
    <w:rsid w:val="00363446"/>
    <w:rsid w:val="00371B81"/>
    <w:rsid w:val="003843C1"/>
    <w:rsid w:val="003A0BCC"/>
    <w:rsid w:val="003E22D7"/>
    <w:rsid w:val="003E612F"/>
    <w:rsid w:val="0040431D"/>
    <w:rsid w:val="004153E1"/>
    <w:rsid w:val="00416025"/>
    <w:rsid w:val="004167B2"/>
    <w:rsid w:val="00453809"/>
    <w:rsid w:val="004559CA"/>
    <w:rsid w:val="00497842"/>
    <w:rsid w:val="004D1785"/>
    <w:rsid w:val="004E7BA7"/>
    <w:rsid w:val="004F5AE2"/>
    <w:rsid w:val="005121A0"/>
    <w:rsid w:val="00554B1C"/>
    <w:rsid w:val="005B1B29"/>
    <w:rsid w:val="005F48C3"/>
    <w:rsid w:val="005F6275"/>
    <w:rsid w:val="00605424"/>
    <w:rsid w:val="00605650"/>
    <w:rsid w:val="00606939"/>
    <w:rsid w:val="00606C37"/>
    <w:rsid w:val="006362E5"/>
    <w:rsid w:val="00647145"/>
    <w:rsid w:val="006560B5"/>
    <w:rsid w:val="00700D05"/>
    <w:rsid w:val="007076FA"/>
    <w:rsid w:val="00720A29"/>
    <w:rsid w:val="00754AB0"/>
    <w:rsid w:val="00755136"/>
    <w:rsid w:val="00757704"/>
    <w:rsid w:val="007929B2"/>
    <w:rsid w:val="00793387"/>
    <w:rsid w:val="007943F7"/>
    <w:rsid w:val="00794416"/>
    <w:rsid w:val="007B09A8"/>
    <w:rsid w:val="007C2D89"/>
    <w:rsid w:val="007D3207"/>
    <w:rsid w:val="007E17E6"/>
    <w:rsid w:val="007F3E39"/>
    <w:rsid w:val="00806C3A"/>
    <w:rsid w:val="00832E68"/>
    <w:rsid w:val="0084001E"/>
    <w:rsid w:val="008525BB"/>
    <w:rsid w:val="0086389C"/>
    <w:rsid w:val="00865499"/>
    <w:rsid w:val="00865794"/>
    <w:rsid w:val="008829A0"/>
    <w:rsid w:val="008862B7"/>
    <w:rsid w:val="008D4809"/>
    <w:rsid w:val="00913547"/>
    <w:rsid w:val="009247D5"/>
    <w:rsid w:val="00950B2E"/>
    <w:rsid w:val="009510A9"/>
    <w:rsid w:val="009666F9"/>
    <w:rsid w:val="00991942"/>
    <w:rsid w:val="00991CF9"/>
    <w:rsid w:val="009B20E2"/>
    <w:rsid w:val="009D2707"/>
    <w:rsid w:val="009F2AD1"/>
    <w:rsid w:val="009F7B70"/>
    <w:rsid w:val="00A068E8"/>
    <w:rsid w:val="00A25DA5"/>
    <w:rsid w:val="00A53450"/>
    <w:rsid w:val="00A63B7C"/>
    <w:rsid w:val="00A666F3"/>
    <w:rsid w:val="00A8560B"/>
    <w:rsid w:val="00A97125"/>
    <w:rsid w:val="00A972A3"/>
    <w:rsid w:val="00AA5EDA"/>
    <w:rsid w:val="00AC14C3"/>
    <w:rsid w:val="00AC5A9D"/>
    <w:rsid w:val="00AD6E4E"/>
    <w:rsid w:val="00B11F35"/>
    <w:rsid w:val="00B376CE"/>
    <w:rsid w:val="00B70A22"/>
    <w:rsid w:val="00B82D07"/>
    <w:rsid w:val="00BA6733"/>
    <w:rsid w:val="00BB42D1"/>
    <w:rsid w:val="00BB7DF6"/>
    <w:rsid w:val="00C201B1"/>
    <w:rsid w:val="00C36518"/>
    <w:rsid w:val="00C432E0"/>
    <w:rsid w:val="00C51190"/>
    <w:rsid w:val="00C62878"/>
    <w:rsid w:val="00C927A9"/>
    <w:rsid w:val="00CE7795"/>
    <w:rsid w:val="00CF2863"/>
    <w:rsid w:val="00D32DEF"/>
    <w:rsid w:val="00D60B42"/>
    <w:rsid w:val="00D9418A"/>
    <w:rsid w:val="00DA03C3"/>
    <w:rsid w:val="00DA11F3"/>
    <w:rsid w:val="00DE1889"/>
    <w:rsid w:val="00DE735F"/>
    <w:rsid w:val="00E052D2"/>
    <w:rsid w:val="00E11308"/>
    <w:rsid w:val="00E240F0"/>
    <w:rsid w:val="00E751AC"/>
    <w:rsid w:val="00EC5787"/>
    <w:rsid w:val="00ED2ABF"/>
    <w:rsid w:val="00ED43E4"/>
    <w:rsid w:val="00EE7417"/>
    <w:rsid w:val="00EF72EA"/>
    <w:rsid w:val="00F351E7"/>
    <w:rsid w:val="00F428E8"/>
    <w:rsid w:val="00F44CDF"/>
    <w:rsid w:val="00F65C40"/>
    <w:rsid w:val="00F736D7"/>
    <w:rsid w:val="00F76086"/>
    <w:rsid w:val="00FB36A0"/>
    <w:rsid w:val="00FC315A"/>
    <w:rsid w:val="00FD58FF"/>
    <w:rsid w:val="00FF586A"/>
    <w:rsid w:val="00FF61D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7F9B8EE"/>
  <w15:docId w15:val="{E66CE2A0-A52A-BE4B-AA20-40E6107CD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04CE"/>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E04CE"/>
    <w:pPr>
      <w:tabs>
        <w:tab w:val="center" w:pos="4513"/>
        <w:tab w:val="right" w:pos="9026"/>
      </w:tabs>
    </w:pPr>
  </w:style>
  <w:style w:type="character" w:customStyle="1" w:styleId="HeaderChar">
    <w:name w:val="Header Char"/>
    <w:basedOn w:val="DefaultParagraphFont"/>
    <w:link w:val="Header"/>
    <w:uiPriority w:val="99"/>
    <w:rsid w:val="002E04CE"/>
  </w:style>
  <w:style w:type="paragraph" w:styleId="Footer">
    <w:name w:val="footer"/>
    <w:basedOn w:val="Normal"/>
    <w:link w:val="FooterChar"/>
    <w:uiPriority w:val="99"/>
    <w:unhideWhenUsed/>
    <w:rsid w:val="002E04CE"/>
    <w:pPr>
      <w:tabs>
        <w:tab w:val="center" w:pos="4513"/>
        <w:tab w:val="right" w:pos="9026"/>
      </w:tabs>
    </w:pPr>
  </w:style>
  <w:style w:type="character" w:customStyle="1" w:styleId="FooterChar">
    <w:name w:val="Footer Char"/>
    <w:basedOn w:val="DefaultParagraphFont"/>
    <w:link w:val="Footer"/>
    <w:uiPriority w:val="99"/>
    <w:rsid w:val="002E04CE"/>
  </w:style>
  <w:style w:type="paragraph" w:styleId="ListParagraph">
    <w:name w:val="List Paragraph"/>
    <w:basedOn w:val="Normal"/>
    <w:uiPriority w:val="34"/>
    <w:qFormat/>
    <w:rsid w:val="002633F1"/>
    <w:pPr>
      <w:ind w:left="720"/>
      <w:contextualSpacing/>
    </w:pPr>
  </w:style>
  <w:style w:type="character" w:styleId="PageNumber">
    <w:name w:val="page number"/>
    <w:basedOn w:val="DefaultParagraphFont"/>
    <w:uiPriority w:val="99"/>
    <w:semiHidden/>
    <w:unhideWhenUsed/>
    <w:rsid w:val="00EE7417"/>
  </w:style>
  <w:style w:type="character" w:styleId="Hyperlink">
    <w:name w:val="Hyperlink"/>
    <w:basedOn w:val="DefaultParagraphFont"/>
    <w:uiPriority w:val="99"/>
    <w:unhideWhenUsed/>
    <w:rsid w:val="007076FA"/>
    <w:rPr>
      <w:color w:val="0563C1" w:themeColor="hyperlink"/>
      <w:u w:val="single"/>
    </w:rPr>
  </w:style>
  <w:style w:type="character" w:customStyle="1" w:styleId="UnresolvedMention1">
    <w:name w:val="Unresolved Mention1"/>
    <w:basedOn w:val="DefaultParagraphFont"/>
    <w:uiPriority w:val="99"/>
    <w:semiHidden/>
    <w:unhideWhenUsed/>
    <w:rsid w:val="007076FA"/>
    <w:rPr>
      <w:color w:val="605E5C"/>
      <w:shd w:val="clear" w:color="auto" w:fill="E1DFDD"/>
    </w:rPr>
  </w:style>
  <w:style w:type="character" w:styleId="FollowedHyperlink">
    <w:name w:val="FollowedHyperlink"/>
    <w:basedOn w:val="DefaultParagraphFont"/>
    <w:uiPriority w:val="99"/>
    <w:semiHidden/>
    <w:unhideWhenUsed/>
    <w:rsid w:val="002E47A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10319363">
      <w:bodyDiv w:val="1"/>
      <w:marLeft w:val="0"/>
      <w:marRight w:val="0"/>
      <w:marTop w:val="0"/>
      <w:marBottom w:val="0"/>
      <w:divBdr>
        <w:top w:val="none" w:sz="0" w:space="0" w:color="auto"/>
        <w:left w:val="none" w:sz="0" w:space="0" w:color="auto"/>
        <w:bottom w:val="none" w:sz="0" w:space="0" w:color="auto"/>
        <w:right w:val="none" w:sz="0" w:space="0" w:color="auto"/>
      </w:divBdr>
    </w:div>
    <w:div w:id="176082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tripadvisor.co.uk/Attraction_Review-g34515-d143394-Reviews-Walt_Disney_World_Resort-Orlando_Florida.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cholars.unh.edu/cgi/viewcontent.cgi?article=1239&amp;context=honors" TargetMode="External"/><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xpress.co.uk/showbiz/tv-radio/1355843/The-Mandalorian-season-2-the-marshal-Star-Wars-Boba-Fett-figures-Disney-Plus-video-ont"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disneyworld.co.uk/help/"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disneyworld.co.uk/travel-information-upda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7B14A5A-DDFB-D74B-80AC-D331BA4D9FD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8</Pages>
  <Words>3033</Words>
  <Characters>17289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Griffiths (1800580)</dc:creator>
  <cp:keywords/>
  <dc:description/>
  <cp:lastModifiedBy>Leah Griffiths (1800580)</cp:lastModifiedBy>
  <cp:revision>6</cp:revision>
  <dcterms:created xsi:type="dcterms:W3CDTF">2021-04-17T10:28:00Z</dcterms:created>
  <dcterms:modified xsi:type="dcterms:W3CDTF">2021-04-17T10:55:00Z</dcterms:modified>
</cp:coreProperties>
</file>