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ADBF06" w14:textId="77777777" w:rsidR="00B05F5F" w:rsidRPr="00B05F5F" w:rsidRDefault="00B05F5F" w:rsidP="00BC25D4">
      <w:pPr>
        <w:jc w:val="center"/>
        <w:rPr>
          <w:rFonts w:cs="Times New Roman"/>
          <w:b/>
          <w:sz w:val="44"/>
          <w:szCs w:val="36"/>
          <w:lang w:val="en-GB"/>
        </w:rPr>
      </w:pPr>
    </w:p>
    <w:p w14:paraId="60C2F4B7" w14:textId="5A925402" w:rsidR="00BC25D4" w:rsidRPr="00B05F5F" w:rsidRDefault="00BC25D4" w:rsidP="00BC25D4">
      <w:pPr>
        <w:jc w:val="center"/>
        <w:rPr>
          <w:rFonts w:cs="Times New Roman"/>
          <w:b/>
          <w:sz w:val="44"/>
          <w:szCs w:val="36"/>
          <w:lang w:val="en-GB"/>
        </w:rPr>
      </w:pPr>
      <w:r w:rsidRPr="00B05F5F">
        <w:rPr>
          <w:rFonts w:cs="Times New Roman"/>
          <w:b/>
          <w:sz w:val="44"/>
          <w:szCs w:val="36"/>
          <w:lang w:val="en-GB"/>
        </w:rPr>
        <w:t>Marketing Essentials BMIH4005</w:t>
      </w:r>
    </w:p>
    <w:p w14:paraId="3232FB7B" w14:textId="3AA08286" w:rsidR="00361581" w:rsidRPr="00B05F5F" w:rsidRDefault="00361581" w:rsidP="00BC25D4">
      <w:pPr>
        <w:jc w:val="center"/>
        <w:rPr>
          <w:rFonts w:cs="Times New Roman"/>
          <w:sz w:val="40"/>
          <w:szCs w:val="36"/>
          <w:lang w:val="en-GB"/>
        </w:rPr>
      </w:pPr>
      <w:r w:rsidRPr="00B05F5F">
        <w:rPr>
          <w:rFonts w:cs="Times New Roman"/>
          <w:sz w:val="40"/>
          <w:szCs w:val="36"/>
          <w:lang w:val="en-GB"/>
        </w:rPr>
        <w:t>Student Name:</w:t>
      </w:r>
      <w:r w:rsidR="004A7AD4">
        <w:rPr>
          <w:rFonts w:cs="Times New Roman"/>
          <w:sz w:val="40"/>
          <w:szCs w:val="36"/>
          <w:lang w:val="en-GB"/>
        </w:rPr>
        <w:t xml:space="preserve"> </w:t>
      </w:r>
      <w:proofErr w:type="spellStart"/>
      <w:r w:rsidR="004A7AD4">
        <w:rPr>
          <w:rFonts w:cs="Times New Roman"/>
          <w:sz w:val="40"/>
          <w:szCs w:val="36"/>
          <w:lang w:val="en-GB"/>
        </w:rPr>
        <w:t>Naeem</w:t>
      </w:r>
      <w:proofErr w:type="spellEnd"/>
      <w:r w:rsidR="004A7AD4">
        <w:rPr>
          <w:rFonts w:cs="Times New Roman"/>
          <w:sz w:val="40"/>
          <w:szCs w:val="36"/>
          <w:lang w:val="en-GB"/>
        </w:rPr>
        <w:t xml:space="preserve"> Qureshi</w:t>
      </w:r>
    </w:p>
    <w:p w14:paraId="68E65FD8" w14:textId="6135056B" w:rsidR="00361581" w:rsidRPr="00B05F5F" w:rsidRDefault="00361581" w:rsidP="00361581">
      <w:pPr>
        <w:jc w:val="center"/>
        <w:rPr>
          <w:rFonts w:cs="Times New Roman"/>
          <w:sz w:val="40"/>
          <w:szCs w:val="36"/>
          <w:lang w:val="en-GB"/>
        </w:rPr>
      </w:pPr>
      <w:r w:rsidRPr="00B05F5F">
        <w:rPr>
          <w:rFonts w:cs="Times New Roman"/>
          <w:sz w:val="40"/>
          <w:szCs w:val="36"/>
          <w:lang w:val="en-GB"/>
        </w:rPr>
        <w:t>Student ID:</w:t>
      </w:r>
      <w:r w:rsidR="004A7AD4">
        <w:rPr>
          <w:rFonts w:cs="Times New Roman"/>
          <w:sz w:val="40"/>
          <w:szCs w:val="36"/>
          <w:lang w:val="en-GB"/>
        </w:rPr>
        <w:t xml:space="preserve"> 2027460</w:t>
      </w:r>
    </w:p>
    <w:p w14:paraId="68F7CA37" w14:textId="77777777" w:rsidR="00BC25D4" w:rsidRPr="00B05F5F" w:rsidRDefault="00BC25D4" w:rsidP="00361581">
      <w:pPr>
        <w:jc w:val="center"/>
        <w:rPr>
          <w:rFonts w:cs="Times New Roman"/>
          <w:lang w:val="en-GB"/>
        </w:rPr>
      </w:pPr>
    </w:p>
    <w:p w14:paraId="05159DA4" w14:textId="77777777" w:rsidR="00361581" w:rsidRPr="00B05F5F" w:rsidRDefault="00361581" w:rsidP="00361581">
      <w:pPr>
        <w:rPr>
          <w:lang w:val="en-GB"/>
        </w:rPr>
      </w:pPr>
      <w:r w:rsidRPr="00B05F5F">
        <w:rPr>
          <w:lang w:val="en-GB"/>
        </w:rPr>
        <w:br w:type="page"/>
      </w:r>
    </w:p>
    <w:p w14:paraId="6A289314" w14:textId="46D62385" w:rsidR="00B05F5F" w:rsidRDefault="00B05F5F" w:rsidP="00B05F5F">
      <w:pPr>
        <w:jc w:val="center"/>
        <w:rPr>
          <w:rFonts w:cs="Times New Roman"/>
          <w:b/>
          <w:bCs/>
          <w:iCs/>
          <w:color w:val="000000" w:themeColor="text1"/>
          <w:sz w:val="36"/>
          <w:lang w:val="en-GB"/>
        </w:rPr>
      </w:pPr>
      <w:r w:rsidRPr="00B05F5F">
        <w:rPr>
          <w:b/>
          <w:bCs/>
          <w:sz w:val="36"/>
          <w:szCs w:val="32"/>
          <w:lang w:val="en-GB"/>
        </w:rPr>
        <w:lastRenderedPageBreak/>
        <w:t xml:space="preserve">A </w:t>
      </w:r>
      <w:r w:rsidR="004028A7">
        <w:rPr>
          <w:b/>
          <w:bCs/>
          <w:sz w:val="36"/>
          <w:szCs w:val="32"/>
          <w:lang w:val="en-GB"/>
        </w:rPr>
        <w:t>C</w:t>
      </w:r>
      <w:r w:rsidRPr="00B05F5F">
        <w:rPr>
          <w:b/>
          <w:bCs/>
          <w:sz w:val="36"/>
          <w:szCs w:val="32"/>
          <w:lang w:val="en-GB"/>
        </w:rPr>
        <w:t xml:space="preserve">omparison of the </w:t>
      </w:r>
      <w:r w:rsidR="004028A7">
        <w:rPr>
          <w:b/>
          <w:bCs/>
          <w:sz w:val="36"/>
          <w:szCs w:val="32"/>
          <w:lang w:val="en-GB"/>
        </w:rPr>
        <w:t>M</w:t>
      </w:r>
      <w:r w:rsidRPr="00B05F5F">
        <w:rPr>
          <w:b/>
          <w:bCs/>
          <w:sz w:val="36"/>
          <w:szCs w:val="32"/>
          <w:lang w:val="en-GB"/>
        </w:rPr>
        <w:t xml:space="preserve">arketing </w:t>
      </w:r>
      <w:r w:rsidR="004028A7">
        <w:rPr>
          <w:b/>
          <w:bCs/>
          <w:sz w:val="36"/>
          <w:szCs w:val="32"/>
          <w:lang w:val="en-GB"/>
        </w:rPr>
        <w:t>M</w:t>
      </w:r>
      <w:r w:rsidRPr="00B05F5F">
        <w:rPr>
          <w:b/>
          <w:bCs/>
          <w:sz w:val="36"/>
          <w:szCs w:val="32"/>
          <w:lang w:val="en-GB"/>
        </w:rPr>
        <w:t xml:space="preserve">ethods of </w:t>
      </w:r>
      <w:r w:rsidR="004028A7">
        <w:rPr>
          <w:b/>
          <w:bCs/>
          <w:sz w:val="36"/>
          <w:szCs w:val="32"/>
          <w:lang w:val="en-GB"/>
        </w:rPr>
        <w:t>T</w:t>
      </w:r>
      <w:r w:rsidRPr="00B05F5F">
        <w:rPr>
          <w:b/>
          <w:bCs/>
          <w:sz w:val="36"/>
          <w:szCs w:val="32"/>
          <w:lang w:val="en-GB"/>
        </w:rPr>
        <w:t xml:space="preserve">wo </w:t>
      </w:r>
      <w:r w:rsidR="004028A7">
        <w:rPr>
          <w:b/>
          <w:bCs/>
          <w:sz w:val="36"/>
          <w:szCs w:val="32"/>
          <w:lang w:val="en-GB"/>
        </w:rPr>
        <w:t>M</w:t>
      </w:r>
      <w:r w:rsidRPr="00B05F5F">
        <w:rPr>
          <w:b/>
          <w:bCs/>
          <w:sz w:val="36"/>
          <w:szCs w:val="32"/>
          <w:lang w:val="en-GB"/>
        </w:rPr>
        <w:t xml:space="preserve">ultinational </w:t>
      </w:r>
      <w:r w:rsidR="004028A7">
        <w:rPr>
          <w:b/>
          <w:bCs/>
          <w:sz w:val="36"/>
          <w:szCs w:val="32"/>
          <w:lang w:val="en-GB"/>
        </w:rPr>
        <w:t>H</w:t>
      </w:r>
      <w:r w:rsidRPr="00B05F5F">
        <w:rPr>
          <w:b/>
          <w:bCs/>
          <w:sz w:val="36"/>
          <w:szCs w:val="32"/>
          <w:lang w:val="en-GB"/>
        </w:rPr>
        <w:t>otel</w:t>
      </w:r>
      <w:r w:rsidR="004028A7">
        <w:rPr>
          <w:rFonts w:cs="Times New Roman"/>
          <w:b/>
          <w:bCs/>
          <w:iCs/>
          <w:color w:val="000000" w:themeColor="text1"/>
          <w:sz w:val="48"/>
          <w:szCs w:val="32"/>
          <w:lang w:val="en-GB"/>
        </w:rPr>
        <w:t xml:space="preserve"> </w:t>
      </w:r>
      <w:r w:rsidR="004028A7" w:rsidRPr="004028A7">
        <w:rPr>
          <w:rFonts w:cs="Times New Roman"/>
          <w:b/>
          <w:bCs/>
          <w:iCs/>
          <w:color w:val="000000" w:themeColor="text1"/>
          <w:sz w:val="36"/>
          <w:lang w:val="en-GB"/>
        </w:rPr>
        <w:t>Chains</w:t>
      </w:r>
    </w:p>
    <w:p w14:paraId="201D8EE5" w14:textId="77777777" w:rsidR="0052296F" w:rsidRPr="004028A7" w:rsidRDefault="0052296F" w:rsidP="00B05F5F">
      <w:pPr>
        <w:jc w:val="center"/>
        <w:rPr>
          <w:rFonts w:cs="Times New Roman"/>
          <w:b/>
          <w:bCs/>
          <w:iCs/>
          <w:color w:val="000000" w:themeColor="text1"/>
          <w:sz w:val="48"/>
          <w:szCs w:val="32"/>
          <w:lang w:val="en-GB"/>
        </w:rPr>
      </w:pPr>
    </w:p>
    <w:p w14:paraId="13C8F47F" w14:textId="0A820E7E" w:rsidR="002F7377" w:rsidRPr="00B05F5F" w:rsidRDefault="00E50B55" w:rsidP="001A32F8">
      <w:pPr>
        <w:rPr>
          <w:rFonts w:cs="Times New Roman"/>
          <w:lang w:val="en-GB"/>
        </w:rPr>
      </w:pPr>
      <w:r w:rsidRPr="00B05F5F">
        <w:rPr>
          <w:rFonts w:cs="Times New Roman"/>
          <w:lang w:val="en-GB"/>
        </w:rPr>
        <w:t>The necessity of hotels interacting with marketing strategies, as well as capacity and requirement management, is highlighted in this essay</w:t>
      </w:r>
      <w:r w:rsidR="002F7377" w:rsidRPr="00B05F5F">
        <w:rPr>
          <w:rFonts w:cs="Times New Roman"/>
          <w:lang w:val="en-GB"/>
        </w:rPr>
        <w:t>.</w:t>
      </w:r>
      <w:r w:rsidR="00BC25D4" w:rsidRPr="00B05F5F">
        <w:rPr>
          <w:lang w:val="en-GB"/>
        </w:rPr>
        <w:t xml:space="preserve"> </w:t>
      </w:r>
      <w:r w:rsidR="00BC25D4" w:rsidRPr="00B05F5F">
        <w:rPr>
          <w:rFonts w:cs="Times New Roman"/>
          <w:lang w:val="en-GB"/>
        </w:rPr>
        <w:t>Numerous hotel companies with various sub</w:t>
      </w:r>
      <w:r w:rsidR="00A935D3" w:rsidRPr="00B05F5F">
        <w:rPr>
          <w:rFonts w:cs="Times New Roman"/>
          <w:lang w:val="en-GB"/>
        </w:rPr>
        <w:t>-</w:t>
      </w:r>
      <w:r w:rsidR="00BC25D4" w:rsidRPr="00B05F5F">
        <w:rPr>
          <w:rFonts w:cs="Times New Roman"/>
          <w:lang w:val="en-GB"/>
        </w:rPr>
        <w:t>brands employ multiple labe</w:t>
      </w:r>
      <w:r w:rsidR="00A935D3" w:rsidRPr="00B05F5F">
        <w:rPr>
          <w:rFonts w:cs="Times New Roman"/>
          <w:lang w:val="en-GB"/>
        </w:rPr>
        <w:t>l</w:t>
      </w:r>
      <w:r w:rsidR="00BC25D4" w:rsidRPr="00B05F5F">
        <w:rPr>
          <w:rFonts w:cs="Times New Roman"/>
          <w:lang w:val="en-GB"/>
        </w:rPr>
        <w:t xml:space="preserve">ling as a business strategy. Promoting such a large number of sub-brands could be difficult for leadership and perplexing for customers. The ambiguity arises since different hotel companies have varied pricing ranges, </w:t>
      </w:r>
      <w:r w:rsidR="00A935D3" w:rsidRPr="00B05F5F">
        <w:rPr>
          <w:rFonts w:cs="Times New Roman"/>
          <w:lang w:val="en-GB"/>
        </w:rPr>
        <w:t>even though</w:t>
      </w:r>
      <w:r w:rsidR="00BC25D4" w:rsidRPr="00B05F5F">
        <w:rPr>
          <w:rFonts w:cs="Times New Roman"/>
          <w:lang w:val="en-GB"/>
        </w:rPr>
        <w:t xml:space="preserve"> all of these hotels are underneath a unified core product</w:t>
      </w:r>
      <w:r w:rsidR="00A935D3" w:rsidRPr="00B05F5F">
        <w:rPr>
          <w:lang w:val="en-GB"/>
        </w:rPr>
        <w:t xml:space="preserve"> (</w:t>
      </w:r>
      <w:r w:rsidR="00A935D3" w:rsidRPr="00B05F5F">
        <w:rPr>
          <w:rFonts w:cs="Times New Roman"/>
          <w:lang w:val="en-GB"/>
        </w:rPr>
        <w:t>Chen, 2019)</w:t>
      </w:r>
      <w:r w:rsidR="00BC25D4" w:rsidRPr="00B05F5F">
        <w:rPr>
          <w:rFonts w:cs="Times New Roman"/>
          <w:lang w:val="en-GB"/>
        </w:rPr>
        <w:t>.  To accomplish this, the hotel sector must make utilizing a primary emphasis of its corporate inverter</w:t>
      </w:r>
      <w:r w:rsidR="00A935D3" w:rsidRPr="00B05F5F">
        <w:rPr>
          <w:lang w:val="en-GB"/>
        </w:rPr>
        <w:t xml:space="preserve"> (</w:t>
      </w:r>
      <w:proofErr w:type="spellStart"/>
      <w:r w:rsidR="00A935D3" w:rsidRPr="00B05F5F">
        <w:rPr>
          <w:rFonts w:cs="Times New Roman"/>
          <w:lang w:val="en-GB"/>
        </w:rPr>
        <w:t>Talón-Ballestero</w:t>
      </w:r>
      <w:proofErr w:type="spellEnd"/>
      <w:r w:rsidR="00A935D3" w:rsidRPr="00B05F5F">
        <w:rPr>
          <w:rFonts w:cs="Times New Roman"/>
          <w:lang w:val="en-GB"/>
        </w:rPr>
        <w:t xml:space="preserve"> et al</w:t>
      </w:r>
      <w:r w:rsidR="001A3FFA">
        <w:rPr>
          <w:rFonts w:cs="Times New Roman"/>
          <w:lang w:val="en-GB"/>
        </w:rPr>
        <w:t>.</w:t>
      </w:r>
      <w:r w:rsidR="00A935D3" w:rsidRPr="00B05F5F">
        <w:rPr>
          <w:rFonts w:cs="Times New Roman"/>
          <w:lang w:val="en-GB"/>
        </w:rPr>
        <w:t>, 2018)</w:t>
      </w:r>
      <w:r w:rsidR="00BC25D4" w:rsidRPr="00B05F5F">
        <w:rPr>
          <w:rFonts w:cs="Times New Roman"/>
          <w:lang w:val="en-GB"/>
        </w:rPr>
        <w:t>.</w:t>
      </w:r>
      <w:r w:rsidR="002F7377" w:rsidRPr="00B05F5F">
        <w:rPr>
          <w:rFonts w:cs="Times New Roman"/>
          <w:lang w:val="en-GB"/>
        </w:rPr>
        <w:t xml:space="preserve"> When a requirement is expressed, a hotel must deal with its motivation as well as its capacity to deliver.</w:t>
      </w:r>
      <w:r w:rsidR="00BC25D4" w:rsidRPr="00B05F5F">
        <w:rPr>
          <w:rFonts w:cs="Times New Roman"/>
          <w:lang w:val="en-GB"/>
        </w:rPr>
        <w:t xml:space="preserve"> </w:t>
      </w:r>
      <w:r w:rsidR="002F7377" w:rsidRPr="00B05F5F">
        <w:rPr>
          <w:rFonts w:cs="Times New Roman"/>
          <w:lang w:val="en-GB"/>
        </w:rPr>
        <w:t>The essay also determines whether hotels of varying sizes and administration styles, such as Marriott International and Best Western, differ in their assessment of the significance of obtaining certain skills.</w:t>
      </w:r>
    </w:p>
    <w:p w14:paraId="1F586DA0" w14:textId="4F6271DF" w:rsidR="00E50B55" w:rsidRPr="00B05F5F" w:rsidRDefault="00494D9F" w:rsidP="001A32F8">
      <w:pPr>
        <w:rPr>
          <w:rFonts w:cs="Times New Roman"/>
          <w:lang w:val="en-GB"/>
        </w:rPr>
      </w:pPr>
      <w:r w:rsidRPr="00B05F5F">
        <w:rPr>
          <w:rFonts w:cs="Times New Roman"/>
          <w:lang w:val="en-GB"/>
        </w:rPr>
        <w:t>Marriott International, Inc. is a US-based global firm that buys, operates, rents, and promotes lodging assets such as guesthouses, apartments, and vacation rentals. Bethesda, Maryland is where the business's head office is located.</w:t>
      </w:r>
      <w:r w:rsidR="00E50B55" w:rsidRPr="00B05F5F">
        <w:rPr>
          <w:rFonts w:cs="Times New Roman"/>
          <w:lang w:val="en-GB"/>
        </w:rPr>
        <w:t xml:space="preserve"> Marriott is the continent's largest hotel chain in terms of accessible guestrooms. It includes 30 labels and 7,642 locations in 131 countries and territories with 1,423,044 accommodations</w:t>
      </w:r>
      <w:r w:rsidR="00361581" w:rsidRPr="00B05F5F">
        <w:rPr>
          <w:lang w:val="en-GB"/>
        </w:rPr>
        <w:t xml:space="preserve"> (</w:t>
      </w:r>
      <w:r w:rsidR="00361581" w:rsidRPr="00B05F5F">
        <w:rPr>
          <w:rFonts w:cs="Times New Roman"/>
          <w:lang w:val="en-GB"/>
        </w:rPr>
        <w:t>Forbes</w:t>
      </w:r>
      <w:r w:rsidR="00B05F5F">
        <w:rPr>
          <w:rFonts w:cs="Times New Roman"/>
          <w:lang w:val="en-GB"/>
        </w:rPr>
        <w:t>,</w:t>
      </w:r>
      <w:r w:rsidR="00361581" w:rsidRPr="00B05F5F">
        <w:rPr>
          <w:rFonts w:cs="Times New Roman"/>
          <w:lang w:val="en-GB"/>
        </w:rPr>
        <w:t xml:space="preserve"> 2022)</w:t>
      </w:r>
      <w:r w:rsidR="00E50B55" w:rsidRPr="00B05F5F">
        <w:rPr>
          <w:rFonts w:cs="Times New Roman"/>
          <w:lang w:val="en-GB"/>
        </w:rPr>
        <w:t>.</w:t>
      </w:r>
    </w:p>
    <w:p w14:paraId="1E726387" w14:textId="2E00B2B4" w:rsidR="00274D1D" w:rsidRPr="00B05F5F" w:rsidRDefault="00611080" w:rsidP="001A32F8">
      <w:pPr>
        <w:rPr>
          <w:rFonts w:cs="Times New Roman"/>
          <w:lang w:val="en-GB"/>
        </w:rPr>
      </w:pPr>
      <w:r w:rsidRPr="00B05F5F">
        <w:rPr>
          <w:rFonts w:cs="Times New Roman"/>
          <w:lang w:val="en-GB"/>
        </w:rPr>
        <w:t xml:space="preserve">The Best Western Hotels &amp; Resorts brand is owned by Best Western International, Inc., </w:t>
      </w:r>
      <w:r w:rsidR="00361581" w:rsidRPr="00B05F5F">
        <w:rPr>
          <w:rFonts w:cs="Times New Roman"/>
          <w:lang w:val="en-GB"/>
        </w:rPr>
        <w:t>which</w:t>
      </w:r>
      <w:r w:rsidRPr="00B05F5F">
        <w:rPr>
          <w:rFonts w:cs="Times New Roman"/>
          <w:lang w:val="en-GB"/>
        </w:rPr>
        <w:t xml:space="preserve"> distributes it to approximately 4,700 locations across the continent. The premier inn, which has its offices in Phoenix, Arizona, has over 2,000 locations in North America. There are 18 different identities and emblems associated with Best Western Hotels and Resorts</w:t>
      </w:r>
      <w:r w:rsidR="00A935D3" w:rsidRPr="00B05F5F">
        <w:rPr>
          <w:lang w:val="en-GB"/>
        </w:rPr>
        <w:t xml:space="preserve"> (</w:t>
      </w:r>
      <w:r w:rsidR="00A935D3" w:rsidRPr="00B05F5F">
        <w:rPr>
          <w:rFonts w:cs="Times New Roman"/>
          <w:lang w:val="en-GB"/>
        </w:rPr>
        <w:t>Kim and Lin, 2021)</w:t>
      </w:r>
      <w:r w:rsidRPr="00B05F5F">
        <w:rPr>
          <w:rFonts w:cs="Times New Roman"/>
          <w:lang w:val="en-GB"/>
        </w:rPr>
        <w:t>.</w:t>
      </w:r>
      <w:r w:rsidR="00611298" w:rsidRPr="00B05F5F">
        <w:rPr>
          <w:rFonts w:cs="Times New Roman"/>
          <w:lang w:val="en-GB"/>
        </w:rPr>
        <w:t xml:space="preserve"> </w:t>
      </w:r>
      <w:r w:rsidR="00274D1D" w:rsidRPr="00B05F5F">
        <w:rPr>
          <w:rFonts w:cs="Times New Roman"/>
          <w:lang w:val="en-GB"/>
        </w:rPr>
        <w:t>As far as I can tell, competitive marketing and effective competitive marketing are the same thing</w:t>
      </w:r>
      <w:r w:rsidR="00361581" w:rsidRPr="00B05F5F">
        <w:rPr>
          <w:rFonts w:cs="Times New Roman"/>
          <w:lang w:val="en-GB"/>
        </w:rPr>
        <w:t>s</w:t>
      </w:r>
      <w:r w:rsidR="00274D1D" w:rsidRPr="00B05F5F">
        <w:rPr>
          <w:rFonts w:cs="Times New Roman"/>
          <w:lang w:val="en-GB"/>
        </w:rPr>
        <w:t>. This should be a method wherein advantages could not be copied or might be as well costly to replicate. Performance is determined by an organization's capability to rely on its competencies and assets, and the opportunity to accomplish long-term accomplishment is regarded as a competitive advantage. In the same way that all organisations differ in terms of the means</w:t>
      </w:r>
      <w:r w:rsidR="00361581" w:rsidRPr="00B05F5F">
        <w:rPr>
          <w:rFonts w:cs="Times New Roman"/>
          <w:lang w:val="en-GB"/>
        </w:rPr>
        <w:t>,</w:t>
      </w:r>
      <w:r w:rsidR="00274D1D" w:rsidRPr="00B05F5F">
        <w:rPr>
          <w:rFonts w:cs="Times New Roman"/>
          <w:lang w:val="en-GB"/>
        </w:rPr>
        <w:t xml:space="preserve"> they </w:t>
      </w:r>
      <w:r w:rsidR="00274D1D" w:rsidRPr="00B05F5F">
        <w:rPr>
          <w:rFonts w:cs="Times New Roman"/>
          <w:lang w:val="en-GB"/>
        </w:rPr>
        <w:lastRenderedPageBreak/>
        <w:t>should pursue, hotels do as well. The hotel's capacity utilization is a key aspect of its competitive edge. Acquiring and maintaining a competitive edge refines distinctiveness. In addition, hotels can differentiate themselves by delivering consistent marketing statements</w:t>
      </w:r>
      <w:r w:rsidR="00361581" w:rsidRPr="00B05F5F">
        <w:rPr>
          <w:lang w:val="en-GB"/>
        </w:rPr>
        <w:t xml:space="preserve"> (</w:t>
      </w:r>
      <w:r w:rsidR="00361581" w:rsidRPr="00B05F5F">
        <w:rPr>
          <w:rFonts w:cs="Times New Roman"/>
          <w:lang w:val="en-GB"/>
        </w:rPr>
        <w:t>The Points Guy</w:t>
      </w:r>
      <w:r w:rsidR="00B05F5F">
        <w:rPr>
          <w:rFonts w:cs="Times New Roman"/>
          <w:lang w:val="en-GB"/>
        </w:rPr>
        <w:t>,</w:t>
      </w:r>
      <w:r w:rsidR="00361581" w:rsidRPr="00B05F5F">
        <w:rPr>
          <w:rFonts w:cs="Times New Roman"/>
          <w:lang w:val="en-GB"/>
        </w:rPr>
        <w:t xml:space="preserve"> 2022)</w:t>
      </w:r>
      <w:r w:rsidR="00274D1D" w:rsidRPr="00B05F5F">
        <w:rPr>
          <w:rFonts w:cs="Times New Roman"/>
          <w:lang w:val="en-GB"/>
        </w:rPr>
        <w:t>.</w:t>
      </w:r>
    </w:p>
    <w:p w14:paraId="2560E1B3" w14:textId="6BD46A92" w:rsidR="005404A7" w:rsidRPr="00B05F5F" w:rsidRDefault="005404A7" w:rsidP="001A32F8">
      <w:pPr>
        <w:rPr>
          <w:rFonts w:cs="Times New Roman"/>
          <w:lang w:val="en-GB"/>
        </w:rPr>
      </w:pPr>
      <w:r w:rsidRPr="00B05F5F">
        <w:rPr>
          <w:rFonts w:cs="Times New Roman"/>
          <w:lang w:val="en-GB"/>
        </w:rPr>
        <w:t xml:space="preserve">Sending individuals first has remained our primary goal at Marriott International despite the pandemic's challenges through the previous year. </w:t>
      </w:r>
      <w:r w:rsidR="00494D9F" w:rsidRPr="00B05F5F">
        <w:rPr>
          <w:rFonts w:cs="Times New Roman"/>
          <w:lang w:val="en-GB"/>
        </w:rPr>
        <w:t xml:space="preserve">They invite visitors to learn plenty regarding the initiatives we've taken to safeguard the safety and well-being of our partners. The company's founders, J.W. and Alice Marriott, started with a modest idea: a root beer station. It grew alongside it, first becoming a small hotel, then becoming a larger one (Jones and Comfort, 2019). They worked together to create something that changed their lives, and maybe others as well. Grasping new opportunities, creating vital contacts, and being a constructive impact on the surroundings are all part of a thriving career. The identities of huge firms like Marriott International are consigned to lounge staffers, </w:t>
      </w:r>
      <w:r w:rsidR="00A935D3" w:rsidRPr="00B05F5F">
        <w:rPr>
          <w:rFonts w:cs="Times New Roman"/>
          <w:lang w:val="en-GB"/>
        </w:rPr>
        <w:t>cleaners’</w:t>
      </w:r>
      <w:r w:rsidR="00494D9F" w:rsidRPr="00B05F5F">
        <w:rPr>
          <w:rFonts w:cs="Times New Roman"/>
          <w:lang w:val="en-GB"/>
        </w:rPr>
        <w:t xml:space="preserve"> experts, and other grassroots workers. If particular employees are dissatisfied with their work, they will be less motivated to make tourists appear pleased</w:t>
      </w:r>
      <w:r w:rsidRPr="00B05F5F">
        <w:rPr>
          <w:rFonts w:cs="Times New Roman"/>
          <w:lang w:val="en-GB"/>
        </w:rPr>
        <w:t>.</w:t>
      </w:r>
    </w:p>
    <w:p w14:paraId="10BF5796" w14:textId="77777777" w:rsidR="005404A7" w:rsidRPr="00B05F5F" w:rsidRDefault="00110436" w:rsidP="001A32F8">
      <w:pPr>
        <w:rPr>
          <w:rFonts w:cs="Times New Roman"/>
          <w:lang w:val="en-GB"/>
        </w:rPr>
      </w:pPr>
      <w:r w:rsidRPr="00B05F5F">
        <w:rPr>
          <w:rFonts w:cs="Times New Roman"/>
          <w:lang w:val="en-GB"/>
        </w:rPr>
        <w:t>Every customer spends on a hotel stay, excluding service fees, earns you 10 points at Best Western hotels. If you stay at a Best Western property for three nights at earnings before interest and taxes rental price of $100 and don't possess membership, one will receive 3,000 points. Best Western hotels, although conscious of their distinctiveness, have a few elements in common: quality assurance verify to ensure its establishments fulfil the benchmarks assumed of them; awareness of its environment, as to if it’s the municipal congregation or the surrounding conditions; book value high prices and ignoring fictionalized advertising that promise great deals that don't occur; and ensuring clients appreciate their remain, maybe if it's for a less-than-fun work event.</w:t>
      </w:r>
    </w:p>
    <w:p w14:paraId="178FDAE1" w14:textId="77777777" w:rsidR="00110436" w:rsidRPr="00B05F5F" w:rsidRDefault="00110436" w:rsidP="001A32F8">
      <w:pPr>
        <w:rPr>
          <w:rFonts w:cs="Times New Roman"/>
          <w:lang w:val="en-GB"/>
        </w:rPr>
      </w:pPr>
      <w:r w:rsidRPr="00B05F5F">
        <w:rPr>
          <w:rFonts w:cs="Times New Roman"/>
          <w:lang w:val="en-GB"/>
        </w:rPr>
        <w:t xml:space="preserve">Positioning is a broad approach that a company might employ to gain and maintain a competitive edge. The foundation on significant hotel promoting strategies must be viewed by the organization as an investigative evaluation that is anticipated to struggle with and recognize the state of its operations </w:t>
      </w:r>
      <w:r w:rsidR="00361581" w:rsidRPr="00B05F5F">
        <w:rPr>
          <w:rFonts w:cs="Times New Roman"/>
          <w:lang w:val="en-GB"/>
        </w:rPr>
        <w:t>acceptably and notably</w:t>
      </w:r>
      <w:r w:rsidR="00361581" w:rsidRPr="00B05F5F">
        <w:rPr>
          <w:lang w:val="en-GB"/>
        </w:rPr>
        <w:t xml:space="preserve"> (</w:t>
      </w:r>
      <w:proofErr w:type="spellStart"/>
      <w:r w:rsidR="00361581" w:rsidRPr="00B05F5F">
        <w:rPr>
          <w:rFonts w:cs="Times New Roman"/>
          <w:lang w:val="en-GB"/>
        </w:rPr>
        <w:t>Camilleri</w:t>
      </w:r>
      <w:proofErr w:type="spellEnd"/>
      <w:r w:rsidR="00361581" w:rsidRPr="00B05F5F">
        <w:rPr>
          <w:rFonts w:cs="Times New Roman"/>
          <w:lang w:val="en-GB"/>
        </w:rPr>
        <w:t>, 2018)</w:t>
      </w:r>
      <w:r w:rsidRPr="00B05F5F">
        <w:rPr>
          <w:rFonts w:cs="Times New Roman"/>
          <w:lang w:val="en-GB"/>
        </w:rPr>
        <w:t>.</w:t>
      </w:r>
    </w:p>
    <w:p w14:paraId="04CCA4DC" w14:textId="7BF4FE42" w:rsidR="00EF2D96" w:rsidRPr="00B05F5F" w:rsidRDefault="00EF2D96" w:rsidP="001A32F8">
      <w:pPr>
        <w:rPr>
          <w:rFonts w:cs="Times New Roman"/>
          <w:lang w:val="en-GB"/>
        </w:rPr>
      </w:pPr>
      <w:r w:rsidRPr="00B05F5F">
        <w:rPr>
          <w:rFonts w:cs="Times New Roman"/>
          <w:lang w:val="en-GB"/>
        </w:rPr>
        <w:t>A Corporate Governance Manual Marriott is committed to safeguarding the life, protection, and private integrity of everyone who vacation and operate</w:t>
      </w:r>
      <w:r w:rsidR="00361581" w:rsidRPr="00B05F5F">
        <w:rPr>
          <w:rFonts w:cs="Times New Roman"/>
          <w:lang w:val="en-GB"/>
        </w:rPr>
        <w:t>s</w:t>
      </w:r>
      <w:r w:rsidRPr="00B05F5F">
        <w:rPr>
          <w:rFonts w:cs="Times New Roman"/>
          <w:lang w:val="en-GB"/>
        </w:rPr>
        <w:t xml:space="preserve"> at our hotels. Marriott is committed to offering great consumer services as a global prominent hotel industry. Users must be handled properly even with dignity at all times</w:t>
      </w:r>
      <w:r w:rsidR="00361581" w:rsidRPr="00B05F5F">
        <w:rPr>
          <w:lang w:val="en-GB"/>
        </w:rPr>
        <w:t xml:space="preserve"> (</w:t>
      </w:r>
      <w:proofErr w:type="spellStart"/>
      <w:r w:rsidR="00361581" w:rsidRPr="00B05F5F">
        <w:rPr>
          <w:rFonts w:cs="Times New Roman"/>
          <w:lang w:val="en-GB"/>
        </w:rPr>
        <w:t>Ramadani</w:t>
      </w:r>
      <w:proofErr w:type="spellEnd"/>
      <w:r w:rsidR="00B05F5F">
        <w:rPr>
          <w:rFonts w:cs="Times New Roman"/>
          <w:lang w:val="en-GB"/>
        </w:rPr>
        <w:t xml:space="preserve"> et al.,</w:t>
      </w:r>
      <w:r w:rsidR="00361581" w:rsidRPr="00B05F5F">
        <w:rPr>
          <w:rFonts w:cs="Times New Roman"/>
          <w:lang w:val="en-GB"/>
        </w:rPr>
        <w:t xml:space="preserve"> 2020)</w:t>
      </w:r>
      <w:r w:rsidRPr="00B05F5F">
        <w:rPr>
          <w:rFonts w:cs="Times New Roman"/>
          <w:lang w:val="en-GB"/>
        </w:rPr>
        <w:t xml:space="preserve">. Consumers must receive exactly what they are provided, at the cost they are pledged. False statements regarding Marriott's offerings </w:t>
      </w:r>
      <w:r w:rsidRPr="00B05F5F">
        <w:rPr>
          <w:rFonts w:cs="Times New Roman"/>
          <w:lang w:val="en-GB"/>
        </w:rPr>
        <w:lastRenderedPageBreak/>
        <w:t xml:space="preserve">could result in </w:t>
      </w:r>
      <w:r w:rsidR="00361581" w:rsidRPr="00B05F5F">
        <w:rPr>
          <w:rFonts w:cs="Times New Roman"/>
          <w:lang w:val="en-GB"/>
        </w:rPr>
        <w:t xml:space="preserve">an </w:t>
      </w:r>
      <w:r w:rsidRPr="00B05F5F">
        <w:rPr>
          <w:rFonts w:cs="Times New Roman"/>
          <w:lang w:val="en-GB"/>
        </w:rPr>
        <w:t>expensive civil process. When engaging with clients and the general community, they strive to reflect the assessment of the value of Marriott's goods, activities, tariffs, contractual arrangements, and other facts accurately and instead of exaggeration or exclusion. They also prevent deceiving clients unwittingly.</w:t>
      </w:r>
    </w:p>
    <w:p w14:paraId="39DD4B76" w14:textId="77FC1FE2" w:rsidR="00EF2D96" w:rsidRPr="00B05F5F" w:rsidRDefault="00EF2D96" w:rsidP="001A32F8">
      <w:pPr>
        <w:rPr>
          <w:rFonts w:cs="Times New Roman"/>
          <w:lang w:val="en-GB"/>
        </w:rPr>
      </w:pPr>
      <w:r w:rsidRPr="00B05F5F">
        <w:rPr>
          <w:rFonts w:cs="Times New Roman"/>
          <w:lang w:val="en-GB"/>
        </w:rPr>
        <w:t xml:space="preserve">In the field of scores and kilometres, Best Western Honours is still fairly unexplored. There </w:t>
      </w:r>
      <w:r w:rsidR="00494D9F" w:rsidRPr="00B05F5F">
        <w:rPr>
          <w:rFonts w:cs="Times New Roman"/>
          <w:lang w:val="en-GB"/>
        </w:rPr>
        <w:t>are</w:t>
      </w:r>
      <w:r w:rsidRPr="00B05F5F">
        <w:rPr>
          <w:rFonts w:cs="Times New Roman"/>
          <w:lang w:val="en-GB"/>
        </w:rPr>
        <w:t xml:space="preserve"> no significant credit card transfer partners for the program, and its co</w:t>
      </w:r>
      <w:r w:rsidR="00361581" w:rsidRPr="00B05F5F">
        <w:rPr>
          <w:rFonts w:cs="Times New Roman"/>
          <w:lang w:val="en-GB"/>
        </w:rPr>
        <w:t>-</w:t>
      </w:r>
      <w:r w:rsidRPr="00B05F5F">
        <w:rPr>
          <w:rFonts w:cs="Times New Roman"/>
          <w:lang w:val="en-GB"/>
        </w:rPr>
        <w:t>branded credit cards aren't well-known. However, if you frequently stay at Best Western facilities for business or enjoyment, the membership might save you a lot of money</w:t>
      </w:r>
      <w:r w:rsidR="00361581" w:rsidRPr="00B05F5F">
        <w:rPr>
          <w:lang w:val="en-GB"/>
        </w:rPr>
        <w:t xml:space="preserve"> (</w:t>
      </w:r>
      <w:r w:rsidR="00361581" w:rsidRPr="00B05F5F">
        <w:rPr>
          <w:rFonts w:cs="Times New Roman"/>
          <w:lang w:val="en-GB"/>
        </w:rPr>
        <w:t>Jiang</w:t>
      </w:r>
      <w:r w:rsidR="002B6157">
        <w:rPr>
          <w:rFonts w:cs="Times New Roman"/>
          <w:lang w:val="en-GB"/>
        </w:rPr>
        <w:t xml:space="preserve"> et al.</w:t>
      </w:r>
      <w:r w:rsidR="00361581" w:rsidRPr="00B05F5F">
        <w:rPr>
          <w:rFonts w:cs="Times New Roman"/>
          <w:lang w:val="en-GB"/>
        </w:rPr>
        <w:t>, 2018)</w:t>
      </w:r>
      <w:r w:rsidRPr="00B05F5F">
        <w:rPr>
          <w:rFonts w:cs="Times New Roman"/>
          <w:lang w:val="en-GB"/>
        </w:rPr>
        <w:t xml:space="preserve">. If you go to Europe, Asia, or select sections of the United States and Canada, Best Western Swag bucks could be extremely beneficial. While Best Western isn't the peak of fancy resorts, it has a portfolio of higher-end, clothing store labels such as the BW Signature Collection, BW Premier Selection, and </w:t>
      </w:r>
      <w:proofErr w:type="spellStart"/>
      <w:r w:rsidRPr="00B05F5F">
        <w:rPr>
          <w:rFonts w:cs="Times New Roman"/>
          <w:lang w:val="en-GB"/>
        </w:rPr>
        <w:t>Vib</w:t>
      </w:r>
      <w:proofErr w:type="spellEnd"/>
      <w:r w:rsidRPr="00B05F5F">
        <w:rPr>
          <w:rFonts w:cs="Times New Roman"/>
          <w:lang w:val="en-GB"/>
        </w:rPr>
        <w:t>, which caters to youngsters.</w:t>
      </w:r>
    </w:p>
    <w:p w14:paraId="79A4C8E7" w14:textId="32EC91D0" w:rsidR="00901604" w:rsidRPr="00B05F5F" w:rsidRDefault="00901604" w:rsidP="001A32F8">
      <w:pPr>
        <w:rPr>
          <w:rFonts w:cs="Times New Roman"/>
          <w:lang w:val="en-GB"/>
        </w:rPr>
      </w:pPr>
      <w:r w:rsidRPr="00B05F5F">
        <w:rPr>
          <w:rFonts w:cs="Times New Roman"/>
          <w:lang w:val="en-GB"/>
        </w:rPr>
        <w:t xml:space="preserve">The Intercontinental Hotel Group recognizes the need of operating </w:t>
      </w:r>
      <w:r w:rsidR="00361581" w:rsidRPr="00B05F5F">
        <w:rPr>
          <w:rFonts w:cs="Times New Roman"/>
          <w:lang w:val="en-GB"/>
        </w:rPr>
        <w:t>responsibly and cost-effectively</w:t>
      </w:r>
      <w:r w:rsidRPr="00B05F5F">
        <w:rPr>
          <w:rFonts w:cs="Times New Roman"/>
          <w:lang w:val="en-GB"/>
        </w:rPr>
        <w:t xml:space="preserve">. Marriott International recently made significant progress in focusing on functional, small targets, extending the scope and impact. Marriott International has continually attempted to improve the visitor encounter, from exploring </w:t>
      </w:r>
      <w:proofErr w:type="spellStart"/>
      <w:r w:rsidRPr="00B05F5F">
        <w:rPr>
          <w:rFonts w:cs="Times New Roman"/>
          <w:lang w:val="en-GB"/>
        </w:rPr>
        <w:t>IoT</w:t>
      </w:r>
      <w:proofErr w:type="spellEnd"/>
      <w:r w:rsidRPr="00B05F5F">
        <w:rPr>
          <w:rFonts w:cs="Times New Roman"/>
          <w:lang w:val="en-GB"/>
        </w:rPr>
        <w:t xml:space="preserve"> occupancy laboratories to forging innovative collaborations with Place pass for Marriott Tour packages to entering into the accommodation sector with Residences and Resorts by Marriott International</w:t>
      </w:r>
      <w:r w:rsidR="00361581" w:rsidRPr="00B05F5F">
        <w:rPr>
          <w:lang w:val="en-GB"/>
        </w:rPr>
        <w:t xml:space="preserve"> (</w:t>
      </w:r>
      <w:proofErr w:type="spellStart"/>
      <w:r w:rsidR="00361581" w:rsidRPr="00B05F5F">
        <w:rPr>
          <w:rFonts w:cs="Times New Roman"/>
          <w:lang w:val="en-GB"/>
        </w:rPr>
        <w:t>Nyangwe</w:t>
      </w:r>
      <w:proofErr w:type="spellEnd"/>
      <w:r w:rsidR="00361581" w:rsidRPr="00B05F5F">
        <w:rPr>
          <w:rFonts w:cs="Times New Roman"/>
          <w:lang w:val="en-GB"/>
        </w:rPr>
        <w:t xml:space="preserve"> and </w:t>
      </w:r>
      <w:proofErr w:type="spellStart"/>
      <w:r w:rsidR="00361581" w:rsidRPr="00B05F5F">
        <w:rPr>
          <w:rFonts w:cs="Times New Roman"/>
          <w:lang w:val="en-GB"/>
        </w:rPr>
        <w:t>Buhalis</w:t>
      </w:r>
      <w:proofErr w:type="spellEnd"/>
      <w:r w:rsidR="00361581" w:rsidRPr="00B05F5F">
        <w:rPr>
          <w:rFonts w:cs="Times New Roman"/>
          <w:lang w:val="en-GB"/>
        </w:rPr>
        <w:t>, 2018)</w:t>
      </w:r>
      <w:r w:rsidRPr="00B05F5F">
        <w:rPr>
          <w:rFonts w:cs="Times New Roman"/>
          <w:lang w:val="en-GB"/>
        </w:rPr>
        <w:t>. With ground-breaking research, innovative alliances, and the greatest degree of responsibility, Marriott was the first in the lodging business to create a comprehensive, complete diversification, justice, and inclusive strategy.</w:t>
      </w:r>
    </w:p>
    <w:p w14:paraId="41BC3A5B" w14:textId="77777777" w:rsidR="00092377" w:rsidRPr="00B05F5F" w:rsidRDefault="00901604" w:rsidP="001A32F8">
      <w:pPr>
        <w:rPr>
          <w:rFonts w:cs="Times New Roman"/>
          <w:lang w:val="en-GB"/>
        </w:rPr>
      </w:pPr>
      <w:r w:rsidRPr="00B05F5F">
        <w:rPr>
          <w:rFonts w:cs="Times New Roman"/>
          <w:lang w:val="en-GB"/>
        </w:rPr>
        <w:t>"Digital is at the heart of Marriott International's client encounters, and it's the reason we're always improving." It's not about putting systems in existence to hire employees, but rather letting our consumers interact with it."</w:t>
      </w:r>
    </w:p>
    <w:p w14:paraId="6D179963" w14:textId="38A2AA76" w:rsidR="00901604" w:rsidRPr="00B05F5F" w:rsidRDefault="008A3BBB" w:rsidP="001A32F8">
      <w:pPr>
        <w:rPr>
          <w:rFonts w:cs="Times New Roman"/>
          <w:lang w:val="en-GB"/>
        </w:rPr>
      </w:pPr>
      <w:r w:rsidRPr="00B05F5F">
        <w:rPr>
          <w:rFonts w:cs="Times New Roman"/>
          <w:lang w:val="en-GB"/>
        </w:rPr>
        <w:t>When it comes to opening a hotel and increasing brand exposure, having the right marketing strategy is essential. The outbreak produced a concrete impact on the restaurant sector, as more individuals worked from houses, and professional management was severely impacted by meeting cancellations and corporate events</w:t>
      </w:r>
      <w:r w:rsidR="00361581" w:rsidRPr="00B05F5F">
        <w:rPr>
          <w:lang w:val="en-GB"/>
        </w:rPr>
        <w:t xml:space="preserve"> (</w:t>
      </w:r>
      <w:r w:rsidR="00361581" w:rsidRPr="00B05F5F">
        <w:rPr>
          <w:rFonts w:cs="Times New Roman"/>
          <w:lang w:val="en-GB"/>
        </w:rPr>
        <w:t>Shin and Kang, 2020)</w:t>
      </w:r>
      <w:r w:rsidRPr="00B05F5F">
        <w:rPr>
          <w:rFonts w:cs="Times New Roman"/>
          <w:lang w:val="en-GB"/>
        </w:rPr>
        <w:t>. Although pleasure vacation has been harmed, there are still ways to deal with distinct travellers if a hotel's advertisement campaign is focused on parents and parties of colleagues.</w:t>
      </w:r>
    </w:p>
    <w:p w14:paraId="3D644D1F" w14:textId="537238CC" w:rsidR="008A3BBB" w:rsidRPr="00B05F5F" w:rsidRDefault="008A3BBB" w:rsidP="001A32F8">
      <w:pPr>
        <w:rPr>
          <w:rFonts w:cs="Times New Roman"/>
          <w:lang w:val="en-GB"/>
        </w:rPr>
      </w:pPr>
      <w:r w:rsidRPr="00B05F5F">
        <w:rPr>
          <w:rFonts w:cs="Times New Roman"/>
          <w:lang w:val="en-GB"/>
        </w:rPr>
        <w:lastRenderedPageBreak/>
        <w:t>Best Western is concerned about the safety and well-being of its visitors, customers, and employees. In light of the COVID scenario, Best Western's Global Health &amp; Hygiene Pledge emphasizes the protection and well-being of workers and customers, as well as the development of current wellness and sanitation procedures</w:t>
      </w:r>
      <w:r w:rsidR="00361581" w:rsidRPr="00B05F5F">
        <w:rPr>
          <w:lang w:val="en-GB"/>
        </w:rPr>
        <w:t xml:space="preserve"> (</w:t>
      </w:r>
      <w:r w:rsidR="00361581" w:rsidRPr="00B05F5F">
        <w:rPr>
          <w:rFonts w:cs="Times New Roman"/>
          <w:lang w:val="en-GB"/>
        </w:rPr>
        <w:t>Shin and Kang, 2020)</w:t>
      </w:r>
      <w:r w:rsidRPr="00B05F5F">
        <w:rPr>
          <w:rFonts w:cs="Times New Roman"/>
          <w:lang w:val="en-GB"/>
        </w:rPr>
        <w:t>. At all sites, the responsibility includes sanitation and requirements for entry, as well as a trained Sanitation and Fitness Manager.</w:t>
      </w:r>
    </w:p>
    <w:p w14:paraId="4BEF764D" w14:textId="77777777" w:rsidR="00F07910" w:rsidRPr="00B05F5F" w:rsidRDefault="008A3BBB" w:rsidP="001A32F8">
      <w:pPr>
        <w:rPr>
          <w:lang w:val="en-GB"/>
        </w:rPr>
      </w:pPr>
      <w:r w:rsidRPr="00B05F5F">
        <w:rPr>
          <w:rFonts w:cs="Times New Roman"/>
          <w:lang w:val="en-GB"/>
        </w:rPr>
        <w:t>Marriott International believes that the world is meant to be investigated and that now that immunizations have allowed individuals to resume trave</w:t>
      </w:r>
      <w:r w:rsidR="00361581" w:rsidRPr="00B05F5F">
        <w:rPr>
          <w:rFonts w:cs="Times New Roman"/>
          <w:lang w:val="en-GB"/>
        </w:rPr>
        <w:t>l</w:t>
      </w:r>
      <w:r w:rsidRPr="00B05F5F">
        <w:rPr>
          <w:rFonts w:cs="Times New Roman"/>
          <w:lang w:val="en-GB"/>
        </w:rPr>
        <w:t>ling, the companies and hotel staff are prepared to securely welcome them with open arms. The organization regularly answers quickly and carefully, guaranteeing that the best choice is made for guests, employees, properties, and proprietors.</w:t>
      </w:r>
      <w:r w:rsidR="00F07910" w:rsidRPr="00B05F5F">
        <w:rPr>
          <w:lang w:val="en-GB"/>
        </w:rPr>
        <w:t xml:space="preserve"> </w:t>
      </w:r>
    </w:p>
    <w:p w14:paraId="3C9A5239" w14:textId="77777777" w:rsidR="008A3BBB" w:rsidRPr="00B05F5F" w:rsidRDefault="00F07910" w:rsidP="001A32F8">
      <w:pPr>
        <w:rPr>
          <w:rFonts w:cs="Times New Roman"/>
          <w:lang w:val="en-GB"/>
        </w:rPr>
      </w:pPr>
      <w:r w:rsidRPr="00B05F5F">
        <w:rPr>
          <w:rFonts w:cs="Times New Roman"/>
          <w:lang w:val="en-GB"/>
        </w:rPr>
        <w:t xml:space="preserve">As </w:t>
      </w:r>
      <w:r w:rsidR="00361581" w:rsidRPr="00B05F5F">
        <w:rPr>
          <w:rFonts w:cs="Times New Roman"/>
          <w:lang w:val="en-GB"/>
        </w:rPr>
        <w:t xml:space="preserve">a </w:t>
      </w:r>
      <w:r w:rsidRPr="00B05F5F">
        <w:rPr>
          <w:rFonts w:cs="Times New Roman"/>
          <w:lang w:val="en-GB"/>
        </w:rPr>
        <w:t>component of their strategic planning process, companies participate in green initiatives, are often more environmentally conscious in their dumping sites, donate to numerous green initiatives, and recollect to educate their customers about how they cope with the surroundings, how they defend it, and why it matters.</w:t>
      </w:r>
    </w:p>
    <w:p w14:paraId="07511DEA" w14:textId="08C56611" w:rsidR="00F07910" w:rsidRPr="00B05F5F" w:rsidRDefault="00F07910" w:rsidP="001A32F8">
      <w:pPr>
        <w:rPr>
          <w:rFonts w:cs="Times New Roman"/>
          <w:lang w:val="en-GB"/>
        </w:rPr>
      </w:pPr>
      <w:r w:rsidRPr="00B05F5F">
        <w:rPr>
          <w:rFonts w:cs="Times New Roman"/>
          <w:lang w:val="en-GB"/>
        </w:rPr>
        <w:t xml:space="preserve">Marriott International is preparing to become a net-zero company. The Maryland-based hotel industry announced that it would dedicate </w:t>
      </w:r>
      <w:r w:rsidR="00361581" w:rsidRPr="00B05F5F">
        <w:rPr>
          <w:rFonts w:cs="Times New Roman"/>
          <w:lang w:val="en-GB"/>
        </w:rPr>
        <w:t xml:space="preserve">itself </w:t>
      </w:r>
      <w:r w:rsidRPr="00B05F5F">
        <w:rPr>
          <w:rFonts w:cs="Times New Roman"/>
          <w:lang w:val="en-GB"/>
        </w:rPr>
        <w:t>to a goal of net-zero valuation conveyor greenhouse energy consumption by 2050, making it the newest cruise corporation to step up its sustainability responsibilities as an increasing influx of migrants look for eco- acceptable transportation choices</w:t>
      </w:r>
      <w:r w:rsidR="00361581" w:rsidRPr="00B05F5F">
        <w:rPr>
          <w:lang w:val="en-GB"/>
        </w:rPr>
        <w:t xml:space="preserve"> (</w:t>
      </w:r>
      <w:r w:rsidR="00361581" w:rsidRPr="00B05F5F">
        <w:rPr>
          <w:rFonts w:cs="Times New Roman"/>
          <w:lang w:val="en-GB"/>
        </w:rPr>
        <w:t>Kim</w:t>
      </w:r>
      <w:r w:rsidR="00BE6D54">
        <w:rPr>
          <w:rFonts w:cs="Times New Roman"/>
          <w:lang w:val="en-GB"/>
        </w:rPr>
        <w:t xml:space="preserve"> et al.</w:t>
      </w:r>
      <w:r w:rsidR="00361581" w:rsidRPr="00B05F5F">
        <w:rPr>
          <w:rFonts w:cs="Times New Roman"/>
          <w:lang w:val="en-GB"/>
        </w:rPr>
        <w:t>, 2019)</w:t>
      </w:r>
      <w:r w:rsidRPr="00B05F5F">
        <w:rPr>
          <w:rFonts w:cs="Times New Roman"/>
          <w:lang w:val="en-GB"/>
        </w:rPr>
        <w:t>.</w:t>
      </w:r>
    </w:p>
    <w:p w14:paraId="4DF55F3E" w14:textId="77777777" w:rsidR="00530948" w:rsidRPr="00B05F5F" w:rsidRDefault="00530948" w:rsidP="001A32F8">
      <w:pPr>
        <w:rPr>
          <w:rFonts w:cs="Times New Roman"/>
          <w:lang w:val="en-GB"/>
        </w:rPr>
      </w:pPr>
      <w:r w:rsidRPr="00B05F5F">
        <w:rPr>
          <w:rFonts w:cs="Times New Roman"/>
          <w:lang w:val="en-GB"/>
        </w:rPr>
        <w:t xml:space="preserve">Best Western Hotels commit to </w:t>
      </w:r>
      <w:r w:rsidR="00361581" w:rsidRPr="00B05F5F">
        <w:rPr>
          <w:rFonts w:cs="Times New Roman"/>
          <w:lang w:val="en-GB"/>
        </w:rPr>
        <w:t>ecologically managing their activity</w:t>
      </w:r>
      <w:r w:rsidRPr="00B05F5F">
        <w:rPr>
          <w:rFonts w:cs="Times New Roman"/>
          <w:lang w:val="en-GB"/>
        </w:rPr>
        <w:t xml:space="preserve"> by measuring overconsumption, conducting energy conservation initiatives, and decreasing their economic effect promoting appropriate behaviour by embracing the Life Gate " Stay for the Planet " initiative. Best Western Connection hopes to limit the use of unnecessary material by adopting the Stay Plastic Less programme</w:t>
      </w:r>
      <w:r w:rsidR="00361581" w:rsidRPr="00B05F5F">
        <w:rPr>
          <w:lang w:val="en-GB"/>
        </w:rPr>
        <w:t xml:space="preserve"> (</w:t>
      </w:r>
      <w:proofErr w:type="spellStart"/>
      <w:r w:rsidR="00361581" w:rsidRPr="00B05F5F">
        <w:rPr>
          <w:rFonts w:cs="Times New Roman"/>
          <w:lang w:val="en-GB"/>
        </w:rPr>
        <w:t>Smola</w:t>
      </w:r>
      <w:proofErr w:type="spellEnd"/>
      <w:r w:rsidR="00361581" w:rsidRPr="00B05F5F">
        <w:rPr>
          <w:rFonts w:cs="Times New Roman"/>
          <w:lang w:val="en-GB"/>
        </w:rPr>
        <w:t>, 2021</w:t>
      </w:r>
      <w:r w:rsidR="00A935D3" w:rsidRPr="00B05F5F">
        <w:rPr>
          <w:rFonts w:cs="Times New Roman"/>
          <w:lang w:val="en-GB"/>
        </w:rPr>
        <w:t>)</w:t>
      </w:r>
      <w:r w:rsidRPr="00B05F5F">
        <w:rPr>
          <w:rFonts w:cs="Times New Roman"/>
          <w:lang w:val="en-GB"/>
        </w:rPr>
        <w:t>.</w:t>
      </w:r>
      <w:r w:rsidR="00BC25D4" w:rsidRPr="00B05F5F">
        <w:rPr>
          <w:rFonts w:cs="Times New Roman"/>
          <w:lang w:val="en-GB"/>
        </w:rPr>
        <w:t xml:space="preserve"> </w:t>
      </w:r>
      <w:r w:rsidRPr="00B05F5F">
        <w:rPr>
          <w:rFonts w:cs="Times New Roman"/>
          <w:lang w:val="en-GB"/>
        </w:rPr>
        <w:t>The majority of the moment, a marketing strategy flops since it would not align with the organization's practices, competitive pressures, or combination.</w:t>
      </w:r>
    </w:p>
    <w:p w14:paraId="5953A111" w14:textId="18DE0AA1" w:rsidR="00A935D3" w:rsidRPr="00B05F5F" w:rsidRDefault="00530948" w:rsidP="001A32F8">
      <w:pPr>
        <w:rPr>
          <w:rFonts w:cs="Times New Roman"/>
          <w:lang w:val="en-GB"/>
        </w:rPr>
      </w:pPr>
      <w:r w:rsidRPr="00B05F5F">
        <w:rPr>
          <w:rFonts w:cs="Times New Roman"/>
          <w:lang w:val="en-GB"/>
        </w:rPr>
        <w:t>Effective organizations do not establish plans since success is not necessarily based on tactics. They employ a multi-pronged approach that encompasses vision, progress, and preparation</w:t>
      </w:r>
      <w:r w:rsidR="00361581" w:rsidRPr="00B05F5F">
        <w:rPr>
          <w:lang w:val="en-GB"/>
        </w:rPr>
        <w:t xml:space="preserve"> </w:t>
      </w:r>
      <w:proofErr w:type="spellStart"/>
      <w:r w:rsidR="00361581" w:rsidRPr="00B05F5F">
        <w:rPr>
          <w:rFonts w:cs="Times New Roman"/>
          <w:lang w:val="en-GB"/>
        </w:rPr>
        <w:t>Moncloa</w:t>
      </w:r>
      <w:proofErr w:type="spellEnd"/>
      <w:r w:rsidR="0023055A">
        <w:rPr>
          <w:rFonts w:cs="Times New Roman"/>
          <w:lang w:val="en-GB"/>
        </w:rPr>
        <w:t xml:space="preserve"> et al., </w:t>
      </w:r>
      <w:r w:rsidR="00361581" w:rsidRPr="00B05F5F">
        <w:rPr>
          <w:rFonts w:cs="Times New Roman"/>
          <w:lang w:val="en-GB"/>
        </w:rPr>
        <w:t>2021)</w:t>
      </w:r>
      <w:r w:rsidRPr="00B05F5F">
        <w:rPr>
          <w:rFonts w:cs="Times New Roman"/>
          <w:lang w:val="en-GB"/>
        </w:rPr>
        <w:t xml:space="preserve">. The balance of combining three factors is crucial, and finding the proper </w:t>
      </w:r>
      <w:r w:rsidRPr="00B05F5F">
        <w:rPr>
          <w:rFonts w:cs="Times New Roman"/>
          <w:lang w:val="en-GB"/>
        </w:rPr>
        <w:lastRenderedPageBreak/>
        <w:t>balance is unique to each business.</w:t>
      </w:r>
      <w:r w:rsidR="00BC25D4" w:rsidRPr="00B05F5F">
        <w:rPr>
          <w:rFonts w:cs="Times New Roman"/>
          <w:lang w:val="en-GB"/>
        </w:rPr>
        <w:t xml:space="preserve"> </w:t>
      </w:r>
      <w:r w:rsidRPr="00B05F5F">
        <w:rPr>
          <w:rFonts w:cs="Times New Roman"/>
          <w:lang w:val="en-GB"/>
        </w:rPr>
        <w:t>Understanding who the advertising is directed at can help define a more straightforward target, culminating in more perfect business revenue-boosting techniques.</w:t>
      </w:r>
      <w:r w:rsidR="00BC25D4" w:rsidRPr="00B05F5F">
        <w:rPr>
          <w:rFonts w:cs="Times New Roman"/>
          <w:lang w:val="en-GB"/>
        </w:rPr>
        <w:t xml:space="preserve"> </w:t>
      </w:r>
      <w:r w:rsidRPr="00B05F5F">
        <w:rPr>
          <w:rFonts w:cs="Times New Roman"/>
          <w:lang w:val="en-GB"/>
        </w:rPr>
        <w:t xml:space="preserve">Regardless of </w:t>
      </w:r>
      <w:r w:rsidR="00361581" w:rsidRPr="00B05F5F">
        <w:rPr>
          <w:rFonts w:cs="Times New Roman"/>
          <w:lang w:val="en-GB"/>
        </w:rPr>
        <w:t>their</w:t>
      </w:r>
      <w:r w:rsidRPr="00B05F5F">
        <w:rPr>
          <w:rFonts w:cs="Times New Roman"/>
          <w:lang w:val="en-GB"/>
        </w:rPr>
        <w:t xml:space="preserve"> architecture, location, amenities, or activities, hotels must illustrate what sets them apart from </w:t>
      </w:r>
      <w:r w:rsidR="00361581" w:rsidRPr="00B05F5F">
        <w:rPr>
          <w:rFonts w:cs="Times New Roman"/>
          <w:lang w:val="en-GB"/>
        </w:rPr>
        <w:t xml:space="preserve">the </w:t>
      </w:r>
      <w:r w:rsidRPr="00B05F5F">
        <w:rPr>
          <w:rFonts w:cs="Times New Roman"/>
          <w:lang w:val="en-GB"/>
        </w:rPr>
        <w:t>competition to persuade individuals who are nevertheless reluctant to visit.</w:t>
      </w:r>
      <w:r w:rsidR="003015B7" w:rsidRPr="00B05F5F">
        <w:rPr>
          <w:lang w:val="en-GB"/>
        </w:rPr>
        <w:t xml:space="preserve"> </w:t>
      </w:r>
      <w:r w:rsidR="003015B7" w:rsidRPr="00B05F5F">
        <w:rPr>
          <w:rFonts w:cs="Times New Roman"/>
          <w:lang w:val="en-GB"/>
        </w:rPr>
        <w:t>Either one is running a tiny operation or have decades of practice operating hotel chains, it's seldom quite late for an organization to rethink its tourism marketing strategy. The first stage in developing an effective tourism marketing approach is to identify your target demographic and the sort of travellers you want to engage.</w:t>
      </w:r>
    </w:p>
    <w:p w14:paraId="7856F751" w14:textId="77777777" w:rsidR="00A935D3" w:rsidRPr="00B05F5F" w:rsidRDefault="00A935D3">
      <w:pPr>
        <w:rPr>
          <w:rFonts w:eastAsiaTheme="majorEastAsia" w:cs="Times New Roman"/>
          <w:b/>
          <w:color w:val="000000" w:themeColor="text1"/>
          <w:sz w:val="32"/>
          <w:szCs w:val="32"/>
          <w:lang w:val="en-GB"/>
        </w:rPr>
      </w:pPr>
      <w:r w:rsidRPr="00B05F5F">
        <w:rPr>
          <w:rFonts w:cs="Times New Roman"/>
          <w:b/>
          <w:color w:val="000000" w:themeColor="text1"/>
          <w:lang w:val="en-GB"/>
        </w:rPr>
        <w:br w:type="page"/>
      </w:r>
      <w:bookmarkStart w:id="0" w:name="_GoBack"/>
      <w:bookmarkEnd w:id="0"/>
    </w:p>
    <w:p w14:paraId="3B5ADF14" w14:textId="77777777" w:rsidR="00530948" w:rsidRPr="00B05F5F" w:rsidRDefault="00361581" w:rsidP="00361581">
      <w:pPr>
        <w:pStyle w:val="Heading1"/>
        <w:rPr>
          <w:rFonts w:ascii="Times New Roman" w:hAnsi="Times New Roman" w:cs="Times New Roman"/>
          <w:b/>
          <w:color w:val="000000" w:themeColor="text1"/>
          <w:lang w:val="en-GB"/>
        </w:rPr>
      </w:pPr>
      <w:r w:rsidRPr="00B05F5F">
        <w:rPr>
          <w:rFonts w:ascii="Times New Roman" w:hAnsi="Times New Roman" w:cs="Times New Roman"/>
          <w:b/>
          <w:color w:val="000000" w:themeColor="text1"/>
          <w:lang w:val="en-GB"/>
        </w:rPr>
        <w:lastRenderedPageBreak/>
        <w:t>References:</w:t>
      </w:r>
    </w:p>
    <w:p w14:paraId="3822679E" w14:textId="77777777" w:rsidR="000C67B5" w:rsidRPr="000C67B5" w:rsidRDefault="000C67B5" w:rsidP="000C67B5">
      <w:pPr>
        <w:pStyle w:val="ListParagraph"/>
        <w:numPr>
          <w:ilvl w:val="0"/>
          <w:numId w:val="2"/>
        </w:numPr>
        <w:rPr>
          <w:lang w:val="en-GB"/>
        </w:rPr>
      </w:pPr>
      <w:proofErr w:type="spellStart"/>
      <w:r w:rsidRPr="000C67B5">
        <w:rPr>
          <w:lang w:val="en-GB"/>
        </w:rPr>
        <w:t>Camilleri</w:t>
      </w:r>
      <w:proofErr w:type="spellEnd"/>
      <w:r w:rsidRPr="000C67B5">
        <w:rPr>
          <w:lang w:val="en-GB"/>
        </w:rPr>
        <w:t>, M.A., 2018. Market segmentation, targeting and positioning. In </w:t>
      </w:r>
      <w:r w:rsidRPr="000C67B5">
        <w:rPr>
          <w:i/>
          <w:iCs/>
          <w:lang w:val="en-GB"/>
        </w:rPr>
        <w:t>Travel marketing, tourism economics and the airline product</w:t>
      </w:r>
      <w:r w:rsidRPr="000C67B5">
        <w:rPr>
          <w:lang w:val="en-GB"/>
        </w:rPr>
        <w:t> (pp. 69-83). Springer, Cham.</w:t>
      </w:r>
    </w:p>
    <w:p w14:paraId="1AEDDAF0" w14:textId="77777777" w:rsidR="000C67B5" w:rsidRPr="000C67B5" w:rsidRDefault="000C67B5" w:rsidP="000C67B5">
      <w:pPr>
        <w:pStyle w:val="ListParagraph"/>
        <w:numPr>
          <w:ilvl w:val="0"/>
          <w:numId w:val="2"/>
        </w:numPr>
        <w:rPr>
          <w:lang w:val="en-GB"/>
        </w:rPr>
      </w:pPr>
      <w:bookmarkStart w:id="1" w:name="_Hlk94258648"/>
      <w:r w:rsidRPr="000C67B5">
        <w:rPr>
          <w:lang w:val="en-GB"/>
        </w:rPr>
        <w:t>Chen, L.F., 2019</w:t>
      </w:r>
      <w:bookmarkEnd w:id="1"/>
      <w:r w:rsidRPr="000C67B5">
        <w:rPr>
          <w:lang w:val="en-GB"/>
        </w:rPr>
        <w:t>. Hotel chain affiliation as an environmental performance strategy for luxury hotels. </w:t>
      </w:r>
      <w:r w:rsidRPr="000C67B5">
        <w:rPr>
          <w:i/>
          <w:iCs/>
          <w:lang w:val="en-GB"/>
        </w:rPr>
        <w:t>International Journal of Hospitality Management</w:t>
      </w:r>
      <w:r w:rsidRPr="000C67B5">
        <w:rPr>
          <w:lang w:val="en-GB"/>
        </w:rPr>
        <w:t>, </w:t>
      </w:r>
      <w:r w:rsidRPr="000C67B5">
        <w:rPr>
          <w:i/>
          <w:iCs/>
          <w:lang w:val="en-GB"/>
        </w:rPr>
        <w:t>77</w:t>
      </w:r>
      <w:r w:rsidRPr="000C67B5">
        <w:rPr>
          <w:lang w:val="en-GB"/>
        </w:rPr>
        <w:t>, pp.1-6.</w:t>
      </w:r>
    </w:p>
    <w:p w14:paraId="31F4E80E" w14:textId="77777777" w:rsidR="000C67B5" w:rsidRPr="000C67B5" w:rsidRDefault="000C67B5" w:rsidP="000C67B5">
      <w:pPr>
        <w:pStyle w:val="ListParagraph"/>
        <w:numPr>
          <w:ilvl w:val="0"/>
          <w:numId w:val="2"/>
        </w:numPr>
        <w:rPr>
          <w:lang w:val="en-GB"/>
        </w:rPr>
      </w:pPr>
      <w:r w:rsidRPr="000C67B5">
        <w:rPr>
          <w:lang w:val="en-GB"/>
        </w:rPr>
        <w:t>Forbes. 2022. </w:t>
      </w:r>
      <w:r w:rsidRPr="000C67B5">
        <w:rPr>
          <w:i/>
          <w:iCs/>
          <w:lang w:val="en-GB"/>
        </w:rPr>
        <w:t>Marriott International (MAR)</w:t>
      </w:r>
      <w:r w:rsidRPr="000C67B5">
        <w:rPr>
          <w:lang w:val="en-GB"/>
        </w:rPr>
        <w:t>. [online] Available at: &lt;https://www.forbes.com/companies/marriott-international/?sh=1d729a104fa0&gt; [Accessed 27 January 2022].</w:t>
      </w:r>
    </w:p>
    <w:p w14:paraId="1B7723C6" w14:textId="77777777" w:rsidR="000C67B5" w:rsidRPr="000C67B5" w:rsidRDefault="000C67B5" w:rsidP="000C67B5">
      <w:pPr>
        <w:pStyle w:val="ListParagraph"/>
        <w:numPr>
          <w:ilvl w:val="0"/>
          <w:numId w:val="2"/>
        </w:numPr>
        <w:rPr>
          <w:lang w:val="en-GB"/>
        </w:rPr>
      </w:pPr>
      <w:r w:rsidRPr="000C67B5">
        <w:rPr>
          <w:lang w:val="en-GB"/>
        </w:rPr>
        <w:t xml:space="preserve">Jiang, K., Keller, W., </w:t>
      </w:r>
      <w:proofErr w:type="spellStart"/>
      <w:r w:rsidRPr="000C67B5">
        <w:rPr>
          <w:lang w:val="en-GB"/>
        </w:rPr>
        <w:t>Qiu</w:t>
      </w:r>
      <w:proofErr w:type="spellEnd"/>
      <w:r w:rsidRPr="000C67B5">
        <w:rPr>
          <w:lang w:val="en-GB"/>
        </w:rPr>
        <w:t>, L.D. and Ridley, W., 2018. </w:t>
      </w:r>
      <w:r w:rsidRPr="000C67B5">
        <w:rPr>
          <w:i/>
          <w:iCs/>
          <w:lang w:val="en-GB"/>
        </w:rPr>
        <w:t>International joint ventures and internal vs. external technology transfer: Evidence from China</w:t>
      </w:r>
      <w:r w:rsidRPr="000C67B5">
        <w:rPr>
          <w:lang w:val="en-GB"/>
        </w:rPr>
        <w:t> (No. w24455). National Bureau of Economic Research.</w:t>
      </w:r>
    </w:p>
    <w:p w14:paraId="44A42FBB" w14:textId="77777777" w:rsidR="000C67B5" w:rsidRPr="000C67B5" w:rsidRDefault="000C67B5" w:rsidP="000C67B5">
      <w:pPr>
        <w:pStyle w:val="ListParagraph"/>
        <w:numPr>
          <w:ilvl w:val="0"/>
          <w:numId w:val="2"/>
        </w:numPr>
        <w:rPr>
          <w:lang w:val="en-GB"/>
        </w:rPr>
      </w:pPr>
      <w:r w:rsidRPr="000C67B5">
        <w:rPr>
          <w:lang w:val="en-GB"/>
        </w:rPr>
        <w:t>Jones, P. and Comfort, D., 2019. Sustainable development goals and the world’s leading hotel groups. </w:t>
      </w:r>
      <w:r w:rsidRPr="000C67B5">
        <w:rPr>
          <w:i/>
          <w:iCs/>
          <w:lang w:val="en-GB"/>
        </w:rPr>
        <w:t>Athens Journal of Tourism</w:t>
      </w:r>
      <w:r w:rsidRPr="000C67B5">
        <w:rPr>
          <w:lang w:val="en-GB"/>
        </w:rPr>
        <w:t>, </w:t>
      </w:r>
      <w:r w:rsidRPr="000C67B5">
        <w:rPr>
          <w:i/>
          <w:iCs/>
          <w:lang w:val="en-GB"/>
        </w:rPr>
        <w:t>6</w:t>
      </w:r>
      <w:r w:rsidRPr="000C67B5">
        <w:rPr>
          <w:lang w:val="en-GB"/>
        </w:rPr>
        <w:t>(1), pp.1-14.</w:t>
      </w:r>
    </w:p>
    <w:p w14:paraId="69C7F9BD" w14:textId="77777777" w:rsidR="000C67B5" w:rsidRPr="000C67B5" w:rsidRDefault="000C67B5" w:rsidP="000C67B5">
      <w:pPr>
        <w:pStyle w:val="ListParagraph"/>
        <w:numPr>
          <w:ilvl w:val="0"/>
          <w:numId w:val="2"/>
        </w:numPr>
        <w:rPr>
          <w:lang w:val="en-GB"/>
        </w:rPr>
      </w:pPr>
      <w:bookmarkStart w:id="2" w:name="_Hlk94232697"/>
      <w:r w:rsidRPr="000C67B5">
        <w:rPr>
          <w:lang w:val="en-GB"/>
        </w:rPr>
        <w:t xml:space="preserve">Kim, Y.J., Kim, W.G., Choi, H.M. and </w:t>
      </w:r>
      <w:proofErr w:type="spellStart"/>
      <w:r w:rsidRPr="000C67B5">
        <w:rPr>
          <w:lang w:val="en-GB"/>
        </w:rPr>
        <w:t>Phetvaroon</w:t>
      </w:r>
      <w:proofErr w:type="spellEnd"/>
      <w:r w:rsidRPr="000C67B5">
        <w:rPr>
          <w:lang w:val="en-GB"/>
        </w:rPr>
        <w:t>, K., 2019</w:t>
      </w:r>
      <w:bookmarkEnd w:id="2"/>
      <w:r w:rsidRPr="000C67B5">
        <w:rPr>
          <w:lang w:val="en-GB"/>
        </w:rPr>
        <w:t xml:space="preserve">. The effect of green human resource management on hotel employees’ eco-friendly </w:t>
      </w:r>
      <w:proofErr w:type="spellStart"/>
      <w:r w:rsidRPr="000C67B5">
        <w:rPr>
          <w:lang w:val="en-GB"/>
        </w:rPr>
        <w:t>behavior</w:t>
      </w:r>
      <w:proofErr w:type="spellEnd"/>
      <w:r w:rsidRPr="000C67B5">
        <w:rPr>
          <w:lang w:val="en-GB"/>
        </w:rPr>
        <w:t xml:space="preserve"> and environmental performance. </w:t>
      </w:r>
      <w:r w:rsidRPr="000C67B5">
        <w:rPr>
          <w:i/>
          <w:iCs/>
          <w:lang w:val="en-GB"/>
        </w:rPr>
        <w:t>International Journal of Hospitality Management</w:t>
      </w:r>
      <w:r w:rsidRPr="000C67B5">
        <w:rPr>
          <w:lang w:val="en-GB"/>
        </w:rPr>
        <w:t>, </w:t>
      </w:r>
      <w:r w:rsidRPr="000C67B5">
        <w:rPr>
          <w:i/>
          <w:iCs/>
          <w:lang w:val="en-GB"/>
        </w:rPr>
        <w:t>76</w:t>
      </w:r>
      <w:r w:rsidRPr="000C67B5">
        <w:rPr>
          <w:lang w:val="en-GB"/>
        </w:rPr>
        <w:t>, pp.83-93.</w:t>
      </w:r>
    </w:p>
    <w:p w14:paraId="37C4BB93" w14:textId="77777777" w:rsidR="000C67B5" w:rsidRPr="000C67B5" w:rsidRDefault="000C67B5" w:rsidP="000C67B5">
      <w:pPr>
        <w:pStyle w:val="ListParagraph"/>
        <w:numPr>
          <w:ilvl w:val="0"/>
          <w:numId w:val="2"/>
        </w:numPr>
        <w:rPr>
          <w:lang w:val="en-GB"/>
        </w:rPr>
      </w:pPr>
      <w:bookmarkStart w:id="3" w:name="_Hlk94258750"/>
      <w:r w:rsidRPr="000C67B5">
        <w:rPr>
          <w:lang w:val="en-GB"/>
        </w:rPr>
        <w:t xml:space="preserve">Kim, Y.R. and Lin, S.C., 2021. </w:t>
      </w:r>
      <w:bookmarkEnd w:id="3"/>
      <w:r w:rsidRPr="000C67B5">
        <w:rPr>
          <w:lang w:val="en-GB"/>
        </w:rPr>
        <w:t>The non-linear relationship between brand diversification and hotel owner performance: The roles of ownership structure and location as moderators. </w:t>
      </w:r>
      <w:r w:rsidRPr="000C67B5">
        <w:rPr>
          <w:i/>
          <w:iCs/>
          <w:lang w:val="en-GB"/>
        </w:rPr>
        <w:t>Journal of Hospitality and Tourism Management</w:t>
      </w:r>
      <w:r w:rsidRPr="000C67B5">
        <w:rPr>
          <w:lang w:val="en-GB"/>
        </w:rPr>
        <w:t>, </w:t>
      </w:r>
      <w:r w:rsidRPr="000C67B5">
        <w:rPr>
          <w:i/>
          <w:iCs/>
          <w:lang w:val="en-GB"/>
        </w:rPr>
        <w:t>49</w:t>
      </w:r>
      <w:r w:rsidRPr="000C67B5">
        <w:rPr>
          <w:lang w:val="en-GB"/>
        </w:rPr>
        <w:t>, pp.235-243.</w:t>
      </w:r>
    </w:p>
    <w:p w14:paraId="115CD02B" w14:textId="77777777" w:rsidR="000C67B5" w:rsidRPr="000C67B5" w:rsidRDefault="000C67B5" w:rsidP="000C67B5">
      <w:pPr>
        <w:pStyle w:val="ListParagraph"/>
        <w:numPr>
          <w:ilvl w:val="0"/>
          <w:numId w:val="2"/>
        </w:numPr>
        <w:rPr>
          <w:lang w:val="en-GB"/>
        </w:rPr>
      </w:pPr>
      <w:proofErr w:type="spellStart"/>
      <w:r w:rsidRPr="000C67B5">
        <w:rPr>
          <w:lang w:val="en-GB"/>
        </w:rPr>
        <w:t>Moncloa</w:t>
      </w:r>
      <w:proofErr w:type="spellEnd"/>
      <w:r w:rsidRPr="000C67B5">
        <w:rPr>
          <w:lang w:val="en-GB"/>
        </w:rPr>
        <w:t xml:space="preserve">, F., </w:t>
      </w:r>
      <w:proofErr w:type="spellStart"/>
      <w:r w:rsidRPr="000C67B5">
        <w:rPr>
          <w:lang w:val="en-GB"/>
        </w:rPr>
        <w:t>Erbstein</w:t>
      </w:r>
      <w:proofErr w:type="spellEnd"/>
      <w:r w:rsidRPr="000C67B5">
        <w:rPr>
          <w:lang w:val="en-GB"/>
        </w:rPr>
        <w:t xml:space="preserve">, N., </w:t>
      </w:r>
      <w:proofErr w:type="spellStart"/>
      <w:r w:rsidRPr="000C67B5">
        <w:rPr>
          <w:lang w:val="en-GB"/>
        </w:rPr>
        <w:t>Subramanium</w:t>
      </w:r>
      <w:proofErr w:type="spellEnd"/>
      <w:r w:rsidRPr="000C67B5">
        <w:rPr>
          <w:lang w:val="en-GB"/>
        </w:rPr>
        <w:t>, A. and Diaz-Carrasco, C., 2021. </w:t>
      </w:r>
      <w:r w:rsidRPr="000C67B5">
        <w:rPr>
          <w:i/>
          <w:iCs/>
          <w:lang w:val="en-GB"/>
        </w:rPr>
        <w:t xml:space="preserve">Conceptual Framework of Effective Organizations Serving </w:t>
      </w:r>
      <w:proofErr w:type="spellStart"/>
      <w:r w:rsidRPr="000C67B5">
        <w:rPr>
          <w:i/>
          <w:iCs/>
          <w:lang w:val="en-GB"/>
        </w:rPr>
        <w:t>Latinx</w:t>
      </w:r>
      <w:proofErr w:type="spellEnd"/>
      <w:r w:rsidRPr="000C67B5">
        <w:rPr>
          <w:i/>
          <w:iCs/>
          <w:lang w:val="en-GB"/>
        </w:rPr>
        <w:t xml:space="preserve"> Youth</w:t>
      </w:r>
      <w:r w:rsidRPr="000C67B5">
        <w:rPr>
          <w:lang w:val="en-GB"/>
        </w:rPr>
        <w:t>.</w:t>
      </w:r>
    </w:p>
    <w:p w14:paraId="30AACC53" w14:textId="77777777" w:rsidR="000C67B5" w:rsidRPr="000C67B5" w:rsidRDefault="000C67B5" w:rsidP="000C67B5">
      <w:pPr>
        <w:pStyle w:val="ListParagraph"/>
        <w:numPr>
          <w:ilvl w:val="0"/>
          <w:numId w:val="2"/>
        </w:numPr>
        <w:rPr>
          <w:lang w:val="en-GB"/>
        </w:rPr>
      </w:pPr>
      <w:bookmarkStart w:id="4" w:name="_Hlk94232021"/>
      <w:proofErr w:type="spellStart"/>
      <w:r w:rsidRPr="000C67B5">
        <w:rPr>
          <w:lang w:val="en-GB"/>
        </w:rPr>
        <w:t>Nyangwe</w:t>
      </w:r>
      <w:proofErr w:type="spellEnd"/>
      <w:r w:rsidRPr="000C67B5">
        <w:rPr>
          <w:lang w:val="en-GB"/>
        </w:rPr>
        <w:t xml:space="preserve">, S. and </w:t>
      </w:r>
      <w:proofErr w:type="spellStart"/>
      <w:r w:rsidRPr="000C67B5">
        <w:rPr>
          <w:lang w:val="en-GB"/>
        </w:rPr>
        <w:t>Buhalis</w:t>
      </w:r>
      <w:proofErr w:type="spellEnd"/>
      <w:r w:rsidRPr="000C67B5">
        <w:rPr>
          <w:lang w:val="en-GB"/>
        </w:rPr>
        <w:t>, D., 2018.</w:t>
      </w:r>
      <w:bookmarkEnd w:id="4"/>
      <w:r w:rsidRPr="000C67B5">
        <w:rPr>
          <w:lang w:val="en-GB"/>
        </w:rPr>
        <w:t xml:space="preserve"> Branding transformation through social media and co-creation: lessons from </w:t>
      </w:r>
      <w:proofErr w:type="spellStart"/>
      <w:r w:rsidRPr="000C67B5">
        <w:rPr>
          <w:lang w:val="en-GB"/>
        </w:rPr>
        <w:t>marriott</w:t>
      </w:r>
      <w:proofErr w:type="spellEnd"/>
      <w:r w:rsidRPr="000C67B5">
        <w:rPr>
          <w:lang w:val="en-GB"/>
        </w:rPr>
        <w:t xml:space="preserve"> international. In </w:t>
      </w:r>
      <w:r w:rsidRPr="000C67B5">
        <w:rPr>
          <w:i/>
          <w:iCs/>
          <w:lang w:val="en-GB"/>
        </w:rPr>
        <w:t>Information and Communication Technologies in Tourism 2018</w:t>
      </w:r>
      <w:r w:rsidRPr="000C67B5">
        <w:rPr>
          <w:lang w:val="en-GB"/>
        </w:rPr>
        <w:t> (pp. 257-269). Springer, Cham.</w:t>
      </w:r>
    </w:p>
    <w:p w14:paraId="236D69AA" w14:textId="77777777" w:rsidR="000C67B5" w:rsidRPr="000C67B5" w:rsidRDefault="000C67B5" w:rsidP="000C67B5">
      <w:pPr>
        <w:pStyle w:val="ListParagraph"/>
        <w:numPr>
          <w:ilvl w:val="0"/>
          <w:numId w:val="2"/>
        </w:numPr>
        <w:rPr>
          <w:lang w:val="en-GB"/>
        </w:rPr>
      </w:pPr>
      <w:proofErr w:type="spellStart"/>
      <w:r w:rsidRPr="000C67B5">
        <w:rPr>
          <w:lang w:val="en-GB"/>
        </w:rPr>
        <w:t>Ramadani</w:t>
      </w:r>
      <w:proofErr w:type="spellEnd"/>
      <w:r w:rsidRPr="000C67B5">
        <w:rPr>
          <w:lang w:val="en-GB"/>
        </w:rPr>
        <w:t xml:space="preserve">, V., </w:t>
      </w:r>
      <w:proofErr w:type="spellStart"/>
      <w:r w:rsidRPr="000C67B5">
        <w:rPr>
          <w:lang w:val="en-GB"/>
        </w:rPr>
        <w:t>Memili</w:t>
      </w:r>
      <w:proofErr w:type="spellEnd"/>
      <w:r w:rsidRPr="000C67B5">
        <w:rPr>
          <w:lang w:val="en-GB"/>
        </w:rPr>
        <w:t xml:space="preserve">, E., </w:t>
      </w:r>
      <w:proofErr w:type="spellStart"/>
      <w:r w:rsidRPr="000C67B5">
        <w:rPr>
          <w:lang w:val="en-GB"/>
        </w:rPr>
        <w:t>Palalić</w:t>
      </w:r>
      <w:proofErr w:type="spellEnd"/>
      <w:r w:rsidRPr="000C67B5">
        <w:rPr>
          <w:lang w:val="en-GB"/>
        </w:rPr>
        <w:t>, R. and Chang, E.P., 2020. Governance in the Family Businesses. In </w:t>
      </w:r>
      <w:r w:rsidRPr="000C67B5">
        <w:rPr>
          <w:i/>
          <w:iCs/>
          <w:lang w:val="en-GB"/>
        </w:rPr>
        <w:t>Entrepreneurial Family Businesses</w:t>
      </w:r>
      <w:r w:rsidRPr="000C67B5">
        <w:rPr>
          <w:lang w:val="en-GB"/>
        </w:rPr>
        <w:t> (pp. 29-41). Springer, Cham.</w:t>
      </w:r>
    </w:p>
    <w:p w14:paraId="377B6C9C" w14:textId="77777777" w:rsidR="000C67B5" w:rsidRPr="000C67B5" w:rsidRDefault="000C67B5" w:rsidP="000C67B5">
      <w:pPr>
        <w:pStyle w:val="ListParagraph"/>
        <w:numPr>
          <w:ilvl w:val="0"/>
          <w:numId w:val="2"/>
        </w:numPr>
        <w:rPr>
          <w:lang w:val="en-GB"/>
        </w:rPr>
      </w:pPr>
      <w:bookmarkStart w:id="5" w:name="_Hlk94231556"/>
      <w:r w:rsidRPr="000C67B5">
        <w:rPr>
          <w:lang w:val="en-GB"/>
        </w:rPr>
        <w:t>Shin, H. and Kang, J., 2020</w:t>
      </w:r>
      <w:bookmarkEnd w:id="5"/>
      <w:r w:rsidRPr="000C67B5">
        <w:rPr>
          <w:lang w:val="en-GB"/>
        </w:rPr>
        <w:t>. Reducing perceived health risk to attract hotel customers in the COVID-19 pandemic era: Focused on technology innovation for social distancing and cleanliness. </w:t>
      </w:r>
      <w:r w:rsidRPr="000C67B5">
        <w:rPr>
          <w:i/>
          <w:iCs/>
          <w:lang w:val="en-GB"/>
        </w:rPr>
        <w:t>International Journal of Hospitality Management</w:t>
      </w:r>
      <w:r w:rsidRPr="000C67B5">
        <w:rPr>
          <w:lang w:val="en-GB"/>
        </w:rPr>
        <w:t>, </w:t>
      </w:r>
      <w:r w:rsidRPr="000C67B5">
        <w:rPr>
          <w:i/>
          <w:iCs/>
          <w:lang w:val="en-GB"/>
        </w:rPr>
        <w:t>91</w:t>
      </w:r>
      <w:r w:rsidRPr="000C67B5">
        <w:rPr>
          <w:lang w:val="en-GB"/>
        </w:rPr>
        <w:t>, p.102664.</w:t>
      </w:r>
    </w:p>
    <w:p w14:paraId="15026BF3" w14:textId="77777777" w:rsidR="000C67B5" w:rsidRPr="000C67B5" w:rsidRDefault="000C67B5" w:rsidP="000C67B5">
      <w:pPr>
        <w:pStyle w:val="ListParagraph"/>
        <w:numPr>
          <w:ilvl w:val="0"/>
          <w:numId w:val="2"/>
        </w:numPr>
        <w:rPr>
          <w:lang w:val="en-GB"/>
        </w:rPr>
      </w:pPr>
      <w:bookmarkStart w:id="6" w:name="_Hlk94232186"/>
      <w:r w:rsidRPr="000C67B5">
        <w:rPr>
          <w:lang w:val="en-GB"/>
        </w:rPr>
        <w:lastRenderedPageBreak/>
        <w:t>Shin, H. and Kang, J., 2020</w:t>
      </w:r>
      <w:bookmarkEnd w:id="6"/>
      <w:r w:rsidRPr="000C67B5">
        <w:rPr>
          <w:lang w:val="en-GB"/>
        </w:rPr>
        <w:t>. Reducing perceived health risk to attract hotel customers in the COVID-19 pandemic era: Focused on technology innovation for social distancing and cleanliness. </w:t>
      </w:r>
      <w:r w:rsidRPr="000C67B5">
        <w:rPr>
          <w:i/>
          <w:iCs/>
          <w:lang w:val="en-GB"/>
        </w:rPr>
        <w:t>International Journal of Hospitality Management</w:t>
      </w:r>
      <w:r w:rsidRPr="000C67B5">
        <w:rPr>
          <w:lang w:val="en-GB"/>
        </w:rPr>
        <w:t>, </w:t>
      </w:r>
      <w:r w:rsidRPr="000C67B5">
        <w:rPr>
          <w:i/>
          <w:iCs/>
          <w:lang w:val="en-GB"/>
        </w:rPr>
        <w:t>91</w:t>
      </w:r>
      <w:r w:rsidRPr="000C67B5">
        <w:rPr>
          <w:lang w:val="en-GB"/>
        </w:rPr>
        <w:t>, p.102664.</w:t>
      </w:r>
    </w:p>
    <w:p w14:paraId="18F40380" w14:textId="77777777" w:rsidR="000C67B5" w:rsidRPr="000C67B5" w:rsidRDefault="000C67B5" w:rsidP="000C67B5">
      <w:pPr>
        <w:pStyle w:val="ListParagraph"/>
        <w:numPr>
          <w:ilvl w:val="0"/>
          <w:numId w:val="2"/>
        </w:numPr>
        <w:rPr>
          <w:lang w:val="en-GB"/>
        </w:rPr>
      </w:pPr>
      <w:bookmarkStart w:id="7" w:name="_Hlk94232109"/>
      <w:proofErr w:type="spellStart"/>
      <w:r w:rsidRPr="000C67B5">
        <w:rPr>
          <w:lang w:val="en-GB"/>
        </w:rPr>
        <w:t>Smola</w:t>
      </w:r>
      <w:proofErr w:type="spellEnd"/>
      <w:r w:rsidRPr="000C67B5">
        <w:rPr>
          <w:lang w:val="en-GB"/>
        </w:rPr>
        <w:t>, M., 2021.</w:t>
      </w:r>
      <w:bookmarkEnd w:id="7"/>
      <w:r w:rsidRPr="000C67B5">
        <w:rPr>
          <w:lang w:val="en-GB"/>
        </w:rPr>
        <w:t xml:space="preserve"> Green Hotels–</w:t>
      </w:r>
      <w:proofErr w:type="spellStart"/>
      <w:r w:rsidRPr="000C67B5">
        <w:rPr>
          <w:lang w:val="en-GB"/>
        </w:rPr>
        <w:t>Nachhaltiges</w:t>
      </w:r>
      <w:proofErr w:type="spellEnd"/>
      <w:r w:rsidRPr="000C67B5">
        <w:rPr>
          <w:lang w:val="en-GB"/>
        </w:rPr>
        <w:t xml:space="preserve"> Engagement </w:t>
      </w:r>
      <w:proofErr w:type="spellStart"/>
      <w:r w:rsidRPr="000C67B5">
        <w:rPr>
          <w:lang w:val="en-GB"/>
        </w:rPr>
        <w:t>bei</w:t>
      </w:r>
      <w:proofErr w:type="spellEnd"/>
      <w:r w:rsidRPr="000C67B5">
        <w:rPr>
          <w:lang w:val="en-GB"/>
        </w:rPr>
        <w:t xml:space="preserve"> Best Western. In </w:t>
      </w:r>
      <w:proofErr w:type="spellStart"/>
      <w:r w:rsidRPr="000C67B5">
        <w:rPr>
          <w:i/>
          <w:iCs/>
          <w:lang w:val="en-GB"/>
        </w:rPr>
        <w:t>Nachhaltiger</w:t>
      </w:r>
      <w:proofErr w:type="spellEnd"/>
      <w:r w:rsidRPr="000C67B5">
        <w:rPr>
          <w:i/>
          <w:iCs/>
          <w:lang w:val="en-GB"/>
        </w:rPr>
        <w:t xml:space="preserve"> </w:t>
      </w:r>
      <w:proofErr w:type="spellStart"/>
      <w:r w:rsidRPr="000C67B5">
        <w:rPr>
          <w:i/>
          <w:iCs/>
          <w:lang w:val="en-GB"/>
        </w:rPr>
        <w:t>Konsum</w:t>
      </w:r>
      <w:proofErr w:type="spellEnd"/>
      <w:r w:rsidRPr="000C67B5">
        <w:rPr>
          <w:lang w:val="en-GB"/>
        </w:rPr>
        <w:t xml:space="preserve"> (pp. 871-881). Springer </w:t>
      </w:r>
      <w:proofErr w:type="spellStart"/>
      <w:r w:rsidRPr="000C67B5">
        <w:rPr>
          <w:lang w:val="en-GB"/>
        </w:rPr>
        <w:t>Gabler</w:t>
      </w:r>
      <w:proofErr w:type="spellEnd"/>
      <w:r w:rsidRPr="000C67B5">
        <w:rPr>
          <w:lang w:val="en-GB"/>
        </w:rPr>
        <w:t>, Wiesbaden.</w:t>
      </w:r>
    </w:p>
    <w:p w14:paraId="6436FE25" w14:textId="77777777" w:rsidR="000C67B5" w:rsidRPr="000C67B5" w:rsidRDefault="000C67B5" w:rsidP="000C67B5">
      <w:pPr>
        <w:pStyle w:val="ListParagraph"/>
        <w:numPr>
          <w:ilvl w:val="0"/>
          <w:numId w:val="2"/>
        </w:numPr>
        <w:rPr>
          <w:lang w:val="en-GB"/>
        </w:rPr>
      </w:pPr>
      <w:bookmarkStart w:id="8" w:name="_Hlk94258577"/>
      <w:proofErr w:type="spellStart"/>
      <w:r w:rsidRPr="000C67B5">
        <w:rPr>
          <w:lang w:val="en-GB"/>
        </w:rPr>
        <w:t>Talón-Ballestero</w:t>
      </w:r>
      <w:bookmarkEnd w:id="8"/>
      <w:proofErr w:type="spellEnd"/>
      <w:r w:rsidRPr="000C67B5">
        <w:rPr>
          <w:lang w:val="en-GB"/>
        </w:rPr>
        <w:t xml:space="preserve">, P., González-Serrano, L., </w:t>
      </w:r>
      <w:proofErr w:type="spellStart"/>
      <w:r w:rsidRPr="000C67B5">
        <w:rPr>
          <w:lang w:val="en-GB"/>
        </w:rPr>
        <w:t>Soguero</w:t>
      </w:r>
      <w:proofErr w:type="spellEnd"/>
      <w:r w:rsidRPr="000C67B5">
        <w:rPr>
          <w:lang w:val="en-GB"/>
        </w:rPr>
        <w:t xml:space="preserve">-Ruiz, C., Munoz-Romero, S. and </w:t>
      </w:r>
      <w:proofErr w:type="spellStart"/>
      <w:r w:rsidRPr="000C67B5">
        <w:rPr>
          <w:lang w:val="en-GB"/>
        </w:rPr>
        <w:t>Rojo-Álvarez</w:t>
      </w:r>
      <w:proofErr w:type="spellEnd"/>
      <w:r w:rsidRPr="000C67B5">
        <w:rPr>
          <w:lang w:val="en-GB"/>
        </w:rPr>
        <w:t>, J.L., 2018. Using big data from customer relationship management information systems to determine the client profile in the hotel sector. </w:t>
      </w:r>
      <w:r w:rsidRPr="000C67B5">
        <w:rPr>
          <w:i/>
          <w:iCs/>
          <w:lang w:val="en-GB"/>
        </w:rPr>
        <w:t>Tourism Management</w:t>
      </w:r>
      <w:r w:rsidRPr="000C67B5">
        <w:rPr>
          <w:lang w:val="en-GB"/>
        </w:rPr>
        <w:t>, </w:t>
      </w:r>
      <w:r w:rsidRPr="000C67B5">
        <w:rPr>
          <w:i/>
          <w:iCs/>
          <w:lang w:val="en-GB"/>
        </w:rPr>
        <w:t>68</w:t>
      </w:r>
      <w:r w:rsidRPr="000C67B5">
        <w:rPr>
          <w:lang w:val="en-GB"/>
        </w:rPr>
        <w:t>, pp.187-197.</w:t>
      </w:r>
    </w:p>
    <w:p w14:paraId="2CC0B792" w14:textId="77777777" w:rsidR="000C67B5" w:rsidRPr="000C67B5" w:rsidRDefault="000C67B5" w:rsidP="000C67B5">
      <w:pPr>
        <w:pStyle w:val="ListParagraph"/>
        <w:numPr>
          <w:ilvl w:val="0"/>
          <w:numId w:val="2"/>
        </w:numPr>
        <w:rPr>
          <w:lang w:val="en-GB"/>
        </w:rPr>
      </w:pPr>
      <w:bookmarkStart w:id="9" w:name="_Hlk94231238"/>
      <w:r w:rsidRPr="000C67B5">
        <w:rPr>
          <w:lang w:val="en-GB"/>
        </w:rPr>
        <w:t>The Points Guy. 2022.</w:t>
      </w:r>
      <w:bookmarkEnd w:id="9"/>
      <w:r w:rsidRPr="000C67B5">
        <w:rPr>
          <w:lang w:val="en-GB"/>
        </w:rPr>
        <w:t> </w:t>
      </w:r>
      <w:r w:rsidRPr="000C67B5">
        <w:rPr>
          <w:i/>
          <w:iCs/>
          <w:lang w:val="en-GB"/>
        </w:rPr>
        <w:t>Your ultimate guide to Best Western Rewards - The Points Guy</w:t>
      </w:r>
      <w:r w:rsidRPr="000C67B5">
        <w:rPr>
          <w:lang w:val="en-GB"/>
        </w:rPr>
        <w:t>. [online] Available at: &lt;https://thepointsguy.com/guide/ultimate-guide-best-western-rewards/#:~:text=All%20Best%20Western%20hotels%20award%2010%20points%20per,on%20your%20stay%20if%20you%20don%E2%80%99t%20have%20status.&gt; [Accessed 27 January 2022].</w:t>
      </w:r>
    </w:p>
    <w:sectPr w:rsidR="000C67B5" w:rsidRPr="000C67B5" w:rsidSect="00F01498">
      <w:head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F8E408" w14:textId="77777777" w:rsidR="00657790" w:rsidRDefault="00657790" w:rsidP="00F01498">
      <w:pPr>
        <w:spacing w:after="0" w:line="240" w:lineRule="auto"/>
      </w:pPr>
      <w:r>
        <w:separator/>
      </w:r>
    </w:p>
  </w:endnote>
  <w:endnote w:type="continuationSeparator" w:id="0">
    <w:p w14:paraId="2C56D13F" w14:textId="77777777" w:rsidR="00657790" w:rsidRDefault="00657790" w:rsidP="00F01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D04586" w14:textId="77777777" w:rsidR="00657790" w:rsidRDefault="00657790" w:rsidP="00F01498">
      <w:pPr>
        <w:spacing w:after="0" w:line="240" w:lineRule="auto"/>
      </w:pPr>
      <w:r>
        <w:separator/>
      </w:r>
    </w:p>
  </w:footnote>
  <w:footnote w:type="continuationSeparator" w:id="0">
    <w:p w14:paraId="0CF7B2A8" w14:textId="77777777" w:rsidR="00657790" w:rsidRDefault="00657790" w:rsidP="00F01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424286"/>
      <w:docPartObj>
        <w:docPartGallery w:val="Page Numbers (Top of Page)"/>
        <w:docPartUnique/>
      </w:docPartObj>
    </w:sdtPr>
    <w:sdtEndPr>
      <w:rPr>
        <w:noProof/>
      </w:rPr>
    </w:sdtEndPr>
    <w:sdtContent>
      <w:p w14:paraId="6778C729" w14:textId="275748DF" w:rsidR="00F01498" w:rsidRDefault="00F01498">
        <w:pPr>
          <w:pStyle w:val="Header"/>
          <w:jc w:val="right"/>
        </w:pPr>
        <w:r>
          <w:fldChar w:fldCharType="begin"/>
        </w:r>
        <w:r>
          <w:instrText xml:space="preserve"> PAGE   \* MERGEFORMAT </w:instrText>
        </w:r>
        <w:r>
          <w:fldChar w:fldCharType="separate"/>
        </w:r>
        <w:r w:rsidR="004A7AD4">
          <w:rPr>
            <w:noProof/>
          </w:rPr>
          <w:t>2</w:t>
        </w:r>
        <w:r>
          <w:rPr>
            <w:noProof/>
          </w:rPr>
          <w:fldChar w:fldCharType="end"/>
        </w:r>
      </w:p>
    </w:sdtContent>
  </w:sdt>
  <w:p w14:paraId="056B615D" w14:textId="77777777" w:rsidR="00F01498" w:rsidRDefault="00F01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127E8"/>
    <w:multiLevelType w:val="hybridMultilevel"/>
    <w:tmpl w:val="4BA0A3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84E0F62"/>
    <w:multiLevelType w:val="hybridMultilevel"/>
    <w:tmpl w:val="C9F675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e3NDAytDQ1NjIyNzJX0lEKTi0uzszPAykwrgUAiSfYxSwAAAA="/>
  </w:docVars>
  <w:rsids>
    <w:rsidRoot w:val="002F7377"/>
    <w:rsid w:val="00092377"/>
    <w:rsid w:val="000C67B5"/>
    <w:rsid w:val="00110436"/>
    <w:rsid w:val="001A32F8"/>
    <w:rsid w:val="001A3FFA"/>
    <w:rsid w:val="0023055A"/>
    <w:rsid w:val="00274D1D"/>
    <w:rsid w:val="00293F2E"/>
    <w:rsid w:val="002B6157"/>
    <w:rsid w:val="002F7377"/>
    <w:rsid w:val="003015B7"/>
    <w:rsid w:val="00361581"/>
    <w:rsid w:val="004028A7"/>
    <w:rsid w:val="00494D9F"/>
    <w:rsid w:val="004A7AD4"/>
    <w:rsid w:val="0052296F"/>
    <w:rsid w:val="00530948"/>
    <w:rsid w:val="005404A7"/>
    <w:rsid w:val="00545143"/>
    <w:rsid w:val="00611080"/>
    <w:rsid w:val="00611298"/>
    <w:rsid w:val="00657790"/>
    <w:rsid w:val="008A3BBB"/>
    <w:rsid w:val="00901604"/>
    <w:rsid w:val="00A935D3"/>
    <w:rsid w:val="00B05F5F"/>
    <w:rsid w:val="00BC25D4"/>
    <w:rsid w:val="00BE6D54"/>
    <w:rsid w:val="00CE5697"/>
    <w:rsid w:val="00DF1C45"/>
    <w:rsid w:val="00E50B55"/>
    <w:rsid w:val="00EF2D96"/>
    <w:rsid w:val="00F01498"/>
    <w:rsid w:val="00F07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77C5"/>
  <w15:chartTrackingRefBased/>
  <w15:docId w15:val="{5895135E-61FF-4DA8-816B-CB40B3A9B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5F5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1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58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61581"/>
    <w:pPr>
      <w:ind w:left="720"/>
      <w:contextualSpacing/>
    </w:pPr>
  </w:style>
  <w:style w:type="paragraph" w:styleId="Header">
    <w:name w:val="header"/>
    <w:basedOn w:val="Normal"/>
    <w:link w:val="HeaderChar"/>
    <w:uiPriority w:val="99"/>
    <w:unhideWhenUsed/>
    <w:rsid w:val="00F01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498"/>
    <w:rPr>
      <w:rFonts w:ascii="Times New Roman" w:hAnsi="Times New Roman"/>
      <w:sz w:val="24"/>
    </w:rPr>
  </w:style>
  <w:style w:type="paragraph" w:styleId="Footer">
    <w:name w:val="footer"/>
    <w:basedOn w:val="Normal"/>
    <w:link w:val="FooterChar"/>
    <w:uiPriority w:val="99"/>
    <w:unhideWhenUsed/>
    <w:rsid w:val="00F01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49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8</Pages>
  <Words>2111</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Muntasir khan</cp:lastModifiedBy>
  <cp:revision>2</cp:revision>
  <dcterms:created xsi:type="dcterms:W3CDTF">2022-01-27T15:41:00Z</dcterms:created>
  <dcterms:modified xsi:type="dcterms:W3CDTF">2022-01-30T12:21:00Z</dcterms:modified>
</cp:coreProperties>
</file>