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Default="00FE75C1" w:rsidP="00A620D7">
      <w:pPr>
        <w:jc w:val="center"/>
        <w:rPr>
          <w:b/>
          <w:sz w:val="40"/>
        </w:rPr>
      </w:pPr>
      <w:r w:rsidRPr="00A620D7">
        <w:rPr>
          <w:b/>
          <w:sz w:val="40"/>
        </w:rPr>
        <w:t>Knowledge and information management skills for the workplace</w:t>
      </w:r>
    </w:p>
    <w:p w:rsidR="00864AA8" w:rsidRPr="00A620D7" w:rsidRDefault="00864AA8" w:rsidP="00A620D7">
      <w:pPr>
        <w:jc w:val="center"/>
        <w:rPr>
          <w:b/>
          <w:sz w:val="40"/>
        </w:rPr>
      </w:pPr>
      <w:r>
        <w:rPr>
          <w:b/>
          <w:sz w:val="40"/>
        </w:rPr>
        <w:t xml:space="preserve">Name: </w:t>
      </w:r>
      <w:proofErr w:type="spellStart"/>
      <w:r w:rsidRPr="00864AA8">
        <w:rPr>
          <w:b/>
          <w:sz w:val="40"/>
        </w:rPr>
        <w:t>Isac</w:t>
      </w:r>
      <w:proofErr w:type="spellEnd"/>
      <w:r w:rsidRPr="00864AA8">
        <w:rPr>
          <w:b/>
          <w:sz w:val="40"/>
        </w:rPr>
        <w:t xml:space="preserve"> Ndejeya</w:t>
      </w:r>
      <w:bookmarkStart w:id="0" w:name="_GoBack"/>
      <w:bookmarkEnd w:id="0"/>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p w:rsidR="00A620D7" w:rsidRPr="00A620D7" w:rsidRDefault="00A620D7" w:rsidP="00A620D7">
      <w:pPr>
        <w:rPr>
          <w:b/>
        </w:rPr>
      </w:pPr>
    </w:p>
    <w:sdt>
      <w:sdtPr>
        <w:rPr>
          <w:rFonts w:ascii="Times New Roman" w:eastAsia="Times New Roman" w:hAnsi="Times New Roman" w:cs="Times New Roman"/>
          <w:b w:val="0"/>
          <w:color w:val="auto"/>
          <w:sz w:val="24"/>
          <w:szCs w:val="24"/>
        </w:rPr>
        <w:id w:val="1007718415"/>
        <w:docPartObj>
          <w:docPartGallery w:val="Table of Contents"/>
          <w:docPartUnique/>
        </w:docPartObj>
      </w:sdtPr>
      <w:sdtEndPr>
        <w:rPr>
          <w:bCs/>
          <w:noProof/>
        </w:rPr>
      </w:sdtEndPr>
      <w:sdtContent>
        <w:p w:rsidR="00B70DEB" w:rsidRDefault="00FE75C1">
          <w:pPr>
            <w:pStyle w:val="TOCHeading"/>
          </w:pPr>
          <w:r>
            <w:t>Table of Contents</w:t>
          </w:r>
        </w:p>
        <w:p w:rsidR="00B70DEB" w:rsidRDefault="00FE75C1">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5274222" w:history="1">
            <w:r w:rsidRPr="002B0D0F">
              <w:rPr>
                <w:rStyle w:val="Hyperlink"/>
                <w:noProof/>
              </w:rPr>
              <w:t>Introduction</w:t>
            </w:r>
            <w:r>
              <w:rPr>
                <w:noProof/>
                <w:webHidden/>
              </w:rPr>
              <w:tab/>
            </w:r>
            <w:r>
              <w:rPr>
                <w:noProof/>
                <w:webHidden/>
              </w:rPr>
              <w:fldChar w:fldCharType="begin"/>
            </w:r>
            <w:r>
              <w:rPr>
                <w:noProof/>
                <w:webHidden/>
              </w:rPr>
              <w:instrText xml:space="preserve"> PAGEREF _Toc25274222 \h </w:instrText>
            </w:r>
            <w:r>
              <w:rPr>
                <w:noProof/>
                <w:webHidden/>
              </w:rPr>
            </w:r>
            <w:r>
              <w:rPr>
                <w:noProof/>
                <w:webHidden/>
              </w:rPr>
              <w:fldChar w:fldCharType="separate"/>
            </w:r>
            <w:r>
              <w:rPr>
                <w:noProof/>
                <w:webHidden/>
              </w:rPr>
              <w:t>4</w:t>
            </w:r>
            <w:r>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23" w:history="1">
            <w:r w:rsidR="00FE75C1" w:rsidRPr="002B0D0F">
              <w:rPr>
                <w:rStyle w:val="Hyperlink"/>
                <w:noProof/>
              </w:rPr>
              <w:t>LO1 Part One</w:t>
            </w:r>
            <w:r w:rsidR="00FE75C1">
              <w:rPr>
                <w:noProof/>
                <w:webHidden/>
              </w:rPr>
              <w:tab/>
            </w:r>
            <w:r w:rsidR="00FE75C1">
              <w:rPr>
                <w:noProof/>
                <w:webHidden/>
              </w:rPr>
              <w:fldChar w:fldCharType="begin"/>
            </w:r>
            <w:r w:rsidR="00FE75C1">
              <w:rPr>
                <w:noProof/>
                <w:webHidden/>
              </w:rPr>
              <w:instrText xml:space="preserve"> PAGEREF _Toc25274223 \h </w:instrText>
            </w:r>
            <w:r w:rsidR="00FE75C1">
              <w:rPr>
                <w:noProof/>
                <w:webHidden/>
              </w:rPr>
            </w:r>
            <w:r w:rsidR="00FE75C1">
              <w:rPr>
                <w:noProof/>
                <w:webHidden/>
              </w:rPr>
              <w:fldChar w:fldCharType="separate"/>
            </w:r>
            <w:r w:rsidR="00FE75C1">
              <w:rPr>
                <w:noProof/>
                <w:webHidden/>
              </w:rPr>
              <w:t>4</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24" w:history="1">
            <w:r w:rsidR="00FE75C1" w:rsidRPr="002B0D0F">
              <w:rPr>
                <w:rStyle w:val="Hyperlink"/>
                <w:noProof/>
              </w:rPr>
              <w:t>An assessment of the concept and significance of knowledge management</w:t>
            </w:r>
            <w:r w:rsidR="00FE75C1">
              <w:rPr>
                <w:noProof/>
                <w:webHidden/>
              </w:rPr>
              <w:tab/>
            </w:r>
            <w:r w:rsidR="00FE75C1">
              <w:rPr>
                <w:noProof/>
                <w:webHidden/>
              </w:rPr>
              <w:fldChar w:fldCharType="begin"/>
            </w:r>
            <w:r w:rsidR="00FE75C1">
              <w:rPr>
                <w:noProof/>
                <w:webHidden/>
              </w:rPr>
              <w:instrText xml:space="preserve"> PAGEREF _Toc25274224 \h </w:instrText>
            </w:r>
            <w:r w:rsidR="00FE75C1">
              <w:rPr>
                <w:noProof/>
                <w:webHidden/>
              </w:rPr>
            </w:r>
            <w:r w:rsidR="00FE75C1">
              <w:rPr>
                <w:noProof/>
                <w:webHidden/>
              </w:rPr>
              <w:fldChar w:fldCharType="separate"/>
            </w:r>
            <w:r w:rsidR="00FE75C1">
              <w:rPr>
                <w:noProof/>
                <w:webHidden/>
              </w:rPr>
              <w:t>4</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25" w:history="1">
            <w:r w:rsidR="00FE75C1" w:rsidRPr="002B0D0F">
              <w:rPr>
                <w:rStyle w:val="Hyperlink"/>
                <w:noProof/>
              </w:rPr>
              <w:t>Knowledge management</w:t>
            </w:r>
            <w:r w:rsidR="00FE75C1">
              <w:rPr>
                <w:noProof/>
                <w:webHidden/>
              </w:rPr>
              <w:tab/>
            </w:r>
            <w:r w:rsidR="00FE75C1">
              <w:rPr>
                <w:noProof/>
                <w:webHidden/>
              </w:rPr>
              <w:fldChar w:fldCharType="begin"/>
            </w:r>
            <w:r w:rsidR="00FE75C1">
              <w:rPr>
                <w:noProof/>
                <w:webHidden/>
              </w:rPr>
              <w:instrText xml:space="preserve"> PAGEREF _Toc25274225 \h </w:instrText>
            </w:r>
            <w:r w:rsidR="00FE75C1">
              <w:rPr>
                <w:noProof/>
                <w:webHidden/>
              </w:rPr>
            </w:r>
            <w:r w:rsidR="00FE75C1">
              <w:rPr>
                <w:noProof/>
                <w:webHidden/>
              </w:rPr>
              <w:fldChar w:fldCharType="separate"/>
            </w:r>
            <w:r w:rsidR="00FE75C1">
              <w:rPr>
                <w:noProof/>
                <w:webHidden/>
              </w:rPr>
              <w:t>4</w:t>
            </w:r>
            <w:r w:rsidR="00FE75C1">
              <w:rPr>
                <w:noProof/>
                <w:webHidden/>
              </w:rPr>
              <w:fldChar w:fldCharType="end"/>
            </w:r>
          </w:hyperlink>
        </w:p>
        <w:p w:rsidR="00B70DEB" w:rsidRDefault="00305CCE">
          <w:pPr>
            <w:pStyle w:val="TOC2"/>
            <w:tabs>
              <w:tab w:val="right" w:leader="dot" w:pos="9350"/>
            </w:tabs>
            <w:rPr>
              <w:rFonts w:asciiTheme="minorHAnsi" w:eastAsiaTheme="minorEastAsia" w:hAnsiTheme="minorHAnsi" w:cstheme="minorBidi"/>
              <w:noProof/>
              <w:sz w:val="22"/>
              <w:szCs w:val="22"/>
            </w:rPr>
          </w:pPr>
          <w:hyperlink w:anchor="_Toc25274226" w:history="1">
            <w:r w:rsidR="00FE75C1" w:rsidRPr="002B0D0F">
              <w:rPr>
                <w:rStyle w:val="Hyperlink"/>
                <w:noProof/>
              </w:rPr>
              <w:t>Life cycle of knowledge management</w:t>
            </w:r>
            <w:r w:rsidR="00FE75C1">
              <w:rPr>
                <w:noProof/>
                <w:webHidden/>
              </w:rPr>
              <w:tab/>
            </w:r>
            <w:r w:rsidR="00FE75C1">
              <w:rPr>
                <w:noProof/>
                <w:webHidden/>
              </w:rPr>
              <w:fldChar w:fldCharType="begin"/>
            </w:r>
            <w:r w:rsidR="00FE75C1">
              <w:rPr>
                <w:noProof/>
                <w:webHidden/>
              </w:rPr>
              <w:instrText xml:space="preserve"> PAGEREF _Toc25274226 \h </w:instrText>
            </w:r>
            <w:r w:rsidR="00FE75C1">
              <w:rPr>
                <w:noProof/>
                <w:webHidden/>
              </w:rPr>
            </w:r>
            <w:r w:rsidR="00FE75C1">
              <w:rPr>
                <w:noProof/>
                <w:webHidden/>
              </w:rPr>
              <w:fldChar w:fldCharType="separate"/>
            </w:r>
            <w:r w:rsidR="00FE75C1">
              <w:rPr>
                <w:noProof/>
                <w:webHidden/>
              </w:rPr>
              <w:t>5</w:t>
            </w:r>
            <w:r w:rsidR="00FE75C1">
              <w:rPr>
                <w:noProof/>
                <w:webHidden/>
              </w:rPr>
              <w:fldChar w:fldCharType="end"/>
            </w:r>
          </w:hyperlink>
        </w:p>
        <w:p w:rsidR="00B70DEB" w:rsidRDefault="00305CCE">
          <w:pPr>
            <w:pStyle w:val="TOC2"/>
            <w:tabs>
              <w:tab w:val="right" w:leader="dot" w:pos="9350"/>
            </w:tabs>
            <w:rPr>
              <w:rFonts w:asciiTheme="minorHAnsi" w:eastAsiaTheme="minorEastAsia" w:hAnsiTheme="minorHAnsi" w:cstheme="minorBidi"/>
              <w:noProof/>
              <w:sz w:val="22"/>
              <w:szCs w:val="22"/>
            </w:rPr>
          </w:pPr>
          <w:hyperlink w:anchor="_Toc25274227" w:history="1">
            <w:r w:rsidR="00FE75C1" w:rsidRPr="002B0D0F">
              <w:rPr>
                <w:rStyle w:val="Hyperlink"/>
                <w:noProof/>
              </w:rPr>
              <w:t>Acquisition of knowledge</w:t>
            </w:r>
            <w:r w:rsidR="00FE75C1">
              <w:rPr>
                <w:noProof/>
                <w:webHidden/>
              </w:rPr>
              <w:tab/>
            </w:r>
            <w:r w:rsidR="00FE75C1">
              <w:rPr>
                <w:noProof/>
                <w:webHidden/>
              </w:rPr>
              <w:fldChar w:fldCharType="begin"/>
            </w:r>
            <w:r w:rsidR="00FE75C1">
              <w:rPr>
                <w:noProof/>
                <w:webHidden/>
              </w:rPr>
              <w:instrText xml:space="preserve"> PAGEREF _Toc25274227 \h </w:instrText>
            </w:r>
            <w:r w:rsidR="00FE75C1">
              <w:rPr>
                <w:noProof/>
                <w:webHidden/>
              </w:rPr>
            </w:r>
            <w:r w:rsidR="00FE75C1">
              <w:rPr>
                <w:noProof/>
                <w:webHidden/>
              </w:rPr>
              <w:fldChar w:fldCharType="separate"/>
            </w:r>
            <w:r w:rsidR="00FE75C1">
              <w:rPr>
                <w:noProof/>
                <w:webHidden/>
              </w:rPr>
              <w:t>5</w:t>
            </w:r>
            <w:r w:rsidR="00FE75C1">
              <w:rPr>
                <w:noProof/>
                <w:webHidden/>
              </w:rPr>
              <w:fldChar w:fldCharType="end"/>
            </w:r>
          </w:hyperlink>
        </w:p>
        <w:p w:rsidR="00B70DEB" w:rsidRDefault="00305CCE">
          <w:pPr>
            <w:pStyle w:val="TOC2"/>
            <w:tabs>
              <w:tab w:val="right" w:leader="dot" w:pos="9350"/>
            </w:tabs>
            <w:rPr>
              <w:rFonts w:asciiTheme="minorHAnsi" w:eastAsiaTheme="minorEastAsia" w:hAnsiTheme="minorHAnsi" w:cstheme="minorBidi"/>
              <w:noProof/>
              <w:sz w:val="22"/>
              <w:szCs w:val="22"/>
            </w:rPr>
          </w:pPr>
          <w:hyperlink w:anchor="_Toc25274228" w:history="1">
            <w:r w:rsidR="00FE75C1" w:rsidRPr="002B0D0F">
              <w:rPr>
                <w:rStyle w:val="Hyperlink"/>
                <w:noProof/>
              </w:rPr>
              <w:t>Retention of knowledge</w:t>
            </w:r>
            <w:r w:rsidR="00FE75C1">
              <w:rPr>
                <w:noProof/>
                <w:webHidden/>
              </w:rPr>
              <w:tab/>
            </w:r>
            <w:r w:rsidR="00FE75C1">
              <w:rPr>
                <w:noProof/>
                <w:webHidden/>
              </w:rPr>
              <w:fldChar w:fldCharType="begin"/>
            </w:r>
            <w:r w:rsidR="00FE75C1">
              <w:rPr>
                <w:noProof/>
                <w:webHidden/>
              </w:rPr>
              <w:instrText xml:space="preserve"> PAGEREF _Toc25274228 \h </w:instrText>
            </w:r>
            <w:r w:rsidR="00FE75C1">
              <w:rPr>
                <w:noProof/>
                <w:webHidden/>
              </w:rPr>
            </w:r>
            <w:r w:rsidR="00FE75C1">
              <w:rPr>
                <w:noProof/>
                <w:webHidden/>
              </w:rPr>
              <w:fldChar w:fldCharType="separate"/>
            </w:r>
            <w:r w:rsidR="00FE75C1">
              <w:rPr>
                <w:noProof/>
                <w:webHidden/>
              </w:rPr>
              <w:t>5</w:t>
            </w:r>
            <w:r w:rsidR="00FE75C1">
              <w:rPr>
                <w:noProof/>
                <w:webHidden/>
              </w:rPr>
              <w:fldChar w:fldCharType="end"/>
            </w:r>
          </w:hyperlink>
        </w:p>
        <w:p w:rsidR="00B70DEB" w:rsidRDefault="00305CCE">
          <w:pPr>
            <w:pStyle w:val="TOC2"/>
            <w:tabs>
              <w:tab w:val="right" w:leader="dot" w:pos="9350"/>
            </w:tabs>
            <w:rPr>
              <w:rFonts w:asciiTheme="minorHAnsi" w:eastAsiaTheme="minorEastAsia" w:hAnsiTheme="minorHAnsi" w:cstheme="minorBidi"/>
              <w:noProof/>
              <w:sz w:val="22"/>
              <w:szCs w:val="22"/>
            </w:rPr>
          </w:pPr>
          <w:hyperlink w:anchor="_Toc25274229" w:history="1">
            <w:r w:rsidR="00FE75C1" w:rsidRPr="002B0D0F">
              <w:rPr>
                <w:rStyle w:val="Hyperlink"/>
                <w:noProof/>
              </w:rPr>
              <w:t>Transfer of knowledge</w:t>
            </w:r>
            <w:r w:rsidR="00FE75C1">
              <w:rPr>
                <w:noProof/>
                <w:webHidden/>
              </w:rPr>
              <w:tab/>
            </w:r>
            <w:r w:rsidR="00FE75C1">
              <w:rPr>
                <w:noProof/>
                <w:webHidden/>
              </w:rPr>
              <w:fldChar w:fldCharType="begin"/>
            </w:r>
            <w:r w:rsidR="00FE75C1">
              <w:rPr>
                <w:noProof/>
                <w:webHidden/>
              </w:rPr>
              <w:instrText xml:space="preserve"> PAGEREF _Toc25274229 \h </w:instrText>
            </w:r>
            <w:r w:rsidR="00FE75C1">
              <w:rPr>
                <w:noProof/>
                <w:webHidden/>
              </w:rPr>
            </w:r>
            <w:r w:rsidR="00FE75C1">
              <w:rPr>
                <w:noProof/>
                <w:webHidden/>
              </w:rPr>
              <w:fldChar w:fldCharType="separate"/>
            </w:r>
            <w:r w:rsidR="00FE75C1">
              <w:rPr>
                <w:noProof/>
                <w:webHidden/>
              </w:rPr>
              <w:t>6</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30" w:history="1">
            <w:r w:rsidR="00FE75C1" w:rsidRPr="002B0D0F">
              <w:rPr>
                <w:rStyle w:val="Hyperlink"/>
                <w:noProof/>
              </w:rPr>
              <w:t>Relationship between knowledge, information, and data</w:t>
            </w:r>
            <w:r w:rsidR="00FE75C1">
              <w:rPr>
                <w:noProof/>
                <w:webHidden/>
              </w:rPr>
              <w:tab/>
            </w:r>
            <w:r w:rsidR="00FE75C1">
              <w:rPr>
                <w:noProof/>
                <w:webHidden/>
              </w:rPr>
              <w:fldChar w:fldCharType="begin"/>
            </w:r>
            <w:r w:rsidR="00FE75C1">
              <w:rPr>
                <w:noProof/>
                <w:webHidden/>
              </w:rPr>
              <w:instrText xml:space="preserve"> PAGEREF _Toc25274230 \h </w:instrText>
            </w:r>
            <w:r w:rsidR="00FE75C1">
              <w:rPr>
                <w:noProof/>
                <w:webHidden/>
              </w:rPr>
            </w:r>
            <w:r w:rsidR="00FE75C1">
              <w:rPr>
                <w:noProof/>
                <w:webHidden/>
              </w:rPr>
              <w:fldChar w:fldCharType="separate"/>
            </w:r>
            <w:r w:rsidR="00FE75C1">
              <w:rPr>
                <w:noProof/>
                <w:webHidden/>
              </w:rPr>
              <w:t>6</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31" w:history="1">
            <w:r w:rsidR="00FE75C1" w:rsidRPr="002B0D0F">
              <w:rPr>
                <w:rStyle w:val="Hyperlink"/>
                <w:noProof/>
              </w:rPr>
              <w:t>The relationship between organizational and individual knowledge</w:t>
            </w:r>
            <w:r w:rsidR="00FE75C1">
              <w:rPr>
                <w:noProof/>
                <w:webHidden/>
              </w:rPr>
              <w:tab/>
            </w:r>
            <w:r w:rsidR="00FE75C1">
              <w:rPr>
                <w:noProof/>
                <w:webHidden/>
              </w:rPr>
              <w:fldChar w:fldCharType="begin"/>
            </w:r>
            <w:r w:rsidR="00FE75C1">
              <w:rPr>
                <w:noProof/>
                <w:webHidden/>
              </w:rPr>
              <w:instrText xml:space="preserve"> PAGEREF _Toc25274231 \h </w:instrText>
            </w:r>
            <w:r w:rsidR="00FE75C1">
              <w:rPr>
                <w:noProof/>
                <w:webHidden/>
              </w:rPr>
            </w:r>
            <w:r w:rsidR="00FE75C1">
              <w:rPr>
                <w:noProof/>
                <w:webHidden/>
              </w:rPr>
              <w:fldChar w:fldCharType="separate"/>
            </w:r>
            <w:r w:rsidR="00FE75C1">
              <w:rPr>
                <w:noProof/>
                <w:webHidden/>
              </w:rPr>
              <w:t>7</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32" w:history="1">
            <w:r w:rsidR="00FE75C1" w:rsidRPr="002B0D0F">
              <w:rPr>
                <w:rStyle w:val="Hyperlink"/>
                <w:noProof/>
              </w:rPr>
              <w:t>The evaluation of techniques to assess knowledge assets</w:t>
            </w:r>
            <w:r w:rsidR="00FE75C1">
              <w:rPr>
                <w:noProof/>
                <w:webHidden/>
              </w:rPr>
              <w:tab/>
            </w:r>
            <w:r w:rsidR="00FE75C1">
              <w:rPr>
                <w:noProof/>
                <w:webHidden/>
              </w:rPr>
              <w:fldChar w:fldCharType="begin"/>
            </w:r>
            <w:r w:rsidR="00FE75C1">
              <w:rPr>
                <w:noProof/>
                <w:webHidden/>
              </w:rPr>
              <w:instrText xml:space="preserve"> PAGEREF _Toc25274232 \h </w:instrText>
            </w:r>
            <w:r w:rsidR="00FE75C1">
              <w:rPr>
                <w:noProof/>
                <w:webHidden/>
              </w:rPr>
            </w:r>
            <w:r w:rsidR="00FE75C1">
              <w:rPr>
                <w:noProof/>
                <w:webHidden/>
              </w:rPr>
              <w:fldChar w:fldCharType="separate"/>
            </w:r>
            <w:r w:rsidR="00FE75C1">
              <w:rPr>
                <w:noProof/>
                <w:webHidden/>
              </w:rPr>
              <w:t>7</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33" w:history="1">
            <w:r w:rsidR="00FE75C1" w:rsidRPr="002B0D0F">
              <w:rPr>
                <w:rStyle w:val="Hyperlink"/>
                <w:noProof/>
              </w:rPr>
              <w:t>Possible and actual knowledge asset</w:t>
            </w:r>
            <w:r w:rsidR="00FE75C1">
              <w:rPr>
                <w:noProof/>
                <w:webHidden/>
              </w:rPr>
              <w:tab/>
            </w:r>
            <w:r w:rsidR="00FE75C1">
              <w:rPr>
                <w:noProof/>
                <w:webHidden/>
              </w:rPr>
              <w:fldChar w:fldCharType="begin"/>
            </w:r>
            <w:r w:rsidR="00FE75C1">
              <w:rPr>
                <w:noProof/>
                <w:webHidden/>
              </w:rPr>
              <w:instrText xml:space="preserve"> PAGEREF _Toc25274233 \h </w:instrText>
            </w:r>
            <w:r w:rsidR="00FE75C1">
              <w:rPr>
                <w:noProof/>
                <w:webHidden/>
              </w:rPr>
            </w:r>
            <w:r w:rsidR="00FE75C1">
              <w:rPr>
                <w:noProof/>
                <w:webHidden/>
              </w:rPr>
              <w:fldChar w:fldCharType="separate"/>
            </w:r>
            <w:r w:rsidR="00FE75C1">
              <w:rPr>
                <w:noProof/>
                <w:webHidden/>
              </w:rPr>
              <w:t>8</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34" w:history="1">
            <w:r w:rsidR="00FE75C1" w:rsidRPr="002B0D0F">
              <w:rPr>
                <w:rStyle w:val="Hyperlink"/>
                <w:noProof/>
              </w:rPr>
              <w:t>LO2 Part Two</w:t>
            </w:r>
            <w:r w:rsidR="00FE75C1">
              <w:rPr>
                <w:noProof/>
                <w:webHidden/>
              </w:rPr>
              <w:tab/>
            </w:r>
            <w:r w:rsidR="00FE75C1">
              <w:rPr>
                <w:noProof/>
                <w:webHidden/>
              </w:rPr>
              <w:fldChar w:fldCharType="begin"/>
            </w:r>
            <w:r w:rsidR="00FE75C1">
              <w:rPr>
                <w:noProof/>
                <w:webHidden/>
              </w:rPr>
              <w:instrText xml:space="preserve"> PAGEREF _Toc25274234 \h </w:instrText>
            </w:r>
            <w:r w:rsidR="00FE75C1">
              <w:rPr>
                <w:noProof/>
                <w:webHidden/>
              </w:rPr>
            </w:r>
            <w:r w:rsidR="00FE75C1">
              <w:rPr>
                <w:noProof/>
                <w:webHidden/>
              </w:rPr>
              <w:fldChar w:fldCharType="separate"/>
            </w:r>
            <w:r w:rsidR="00FE75C1">
              <w:rPr>
                <w:noProof/>
                <w:webHidden/>
              </w:rPr>
              <w:t>9</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35" w:history="1">
            <w:r w:rsidR="00FE75C1" w:rsidRPr="002B0D0F">
              <w:rPr>
                <w:rStyle w:val="Hyperlink"/>
                <w:noProof/>
              </w:rPr>
              <w:t>Important processes of knowledge management for organizational improvement</w:t>
            </w:r>
            <w:r w:rsidR="00FE75C1">
              <w:rPr>
                <w:noProof/>
                <w:webHidden/>
              </w:rPr>
              <w:tab/>
            </w:r>
            <w:r w:rsidR="00FE75C1">
              <w:rPr>
                <w:noProof/>
                <w:webHidden/>
              </w:rPr>
              <w:fldChar w:fldCharType="begin"/>
            </w:r>
            <w:r w:rsidR="00FE75C1">
              <w:rPr>
                <w:noProof/>
                <w:webHidden/>
              </w:rPr>
              <w:instrText xml:space="preserve"> PAGEREF _Toc25274235 \h </w:instrText>
            </w:r>
            <w:r w:rsidR="00FE75C1">
              <w:rPr>
                <w:noProof/>
                <w:webHidden/>
              </w:rPr>
            </w:r>
            <w:r w:rsidR="00FE75C1">
              <w:rPr>
                <w:noProof/>
                <w:webHidden/>
              </w:rPr>
              <w:fldChar w:fldCharType="separate"/>
            </w:r>
            <w:r w:rsidR="00FE75C1">
              <w:rPr>
                <w:noProof/>
                <w:webHidden/>
              </w:rPr>
              <w:t>9</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36" w:history="1">
            <w:r w:rsidR="00FE75C1" w:rsidRPr="002B0D0F">
              <w:rPr>
                <w:rStyle w:val="Hyperlink"/>
                <w:noProof/>
              </w:rPr>
              <w:t>The requirement to create and integrate knowledge</w:t>
            </w:r>
            <w:r w:rsidR="00FE75C1">
              <w:rPr>
                <w:noProof/>
                <w:webHidden/>
              </w:rPr>
              <w:tab/>
            </w:r>
            <w:r w:rsidR="00FE75C1">
              <w:rPr>
                <w:noProof/>
                <w:webHidden/>
              </w:rPr>
              <w:fldChar w:fldCharType="begin"/>
            </w:r>
            <w:r w:rsidR="00FE75C1">
              <w:rPr>
                <w:noProof/>
                <w:webHidden/>
              </w:rPr>
              <w:instrText xml:space="preserve"> PAGEREF _Toc25274236 \h </w:instrText>
            </w:r>
            <w:r w:rsidR="00FE75C1">
              <w:rPr>
                <w:noProof/>
                <w:webHidden/>
              </w:rPr>
            </w:r>
            <w:r w:rsidR="00FE75C1">
              <w:rPr>
                <w:noProof/>
                <w:webHidden/>
              </w:rPr>
              <w:fldChar w:fldCharType="separate"/>
            </w:r>
            <w:r w:rsidR="00FE75C1">
              <w:rPr>
                <w:noProof/>
                <w:webHidden/>
              </w:rPr>
              <w:t>10</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37" w:history="1">
            <w:r w:rsidR="00FE75C1" w:rsidRPr="002B0D0F">
              <w:rPr>
                <w:rStyle w:val="Hyperlink"/>
                <w:noProof/>
              </w:rPr>
              <w:t>The effect of intellectual property rights</w:t>
            </w:r>
            <w:r w:rsidR="00FE75C1">
              <w:rPr>
                <w:noProof/>
                <w:webHidden/>
              </w:rPr>
              <w:tab/>
            </w:r>
            <w:r w:rsidR="00FE75C1">
              <w:rPr>
                <w:noProof/>
                <w:webHidden/>
              </w:rPr>
              <w:fldChar w:fldCharType="begin"/>
            </w:r>
            <w:r w:rsidR="00FE75C1">
              <w:rPr>
                <w:noProof/>
                <w:webHidden/>
              </w:rPr>
              <w:instrText xml:space="preserve"> PAGEREF _Toc25274237 \h </w:instrText>
            </w:r>
            <w:r w:rsidR="00FE75C1">
              <w:rPr>
                <w:noProof/>
                <w:webHidden/>
              </w:rPr>
            </w:r>
            <w:r w:rsidR="00FE75C1">
              <w:rPr>
                <w:noProof/>
                <w:webHidden/>
              </w:rPr>
              <w:fldChar w:fldCharType="separate"/>
            </w:r>
            <w:r w:rsidR="00FE75C1">
              <w:rPr>
                <w:noProof/>
                <w:webHidden/>
              </w:rPr>
              <w:t>11</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38" w:history="1">
            <w:r w:rsidR="00FE75C1" w:rsidRPr="002B0D0F">
              <w:rPr>
                <w:rStyle w:val="Hyperlink"/>
                <w:noProof/>
              </w:rPr>
              <w:t>LO2 Part Three</w:t>
            </w:r>
            <w:r w:rsidR="00FE75C1">
              <w:rPr>
                <w:noProof/>
                <w:webHidden/>
              </w:rPr>
              <w:tab/>
            </w:r>
            <w:r w:rsidR="00FE75C1">
              <w:rPr>
                <w:noProof/>
                <w:webHidden/>
              </w:rPr>
              <w:fldChar w:fldCharType="begin"/>
            </w:r>
            <w:r w:rsidR="00FE75C1">
              <w:rPr>
                <w:noProof/>
                <w:webHidden/>
              </w:rPr>
              <w:instrText xml:space="preserve"> PAGEREF _Toc25274238 \h </w:instrText>
            </w:r>
            <w:r w:rsidR="00FE75C1">
              <w:rPr>
                <w:noProof/>
                <w:webHidden/>
              </w:rPr>
            </w:r>
            <w:r w:rsidR="00FE75C1">
              <w:rPr>
                <w:noProof/>
                <w:webHidden/>
              </w:rPr>
              <w:fldChar w:fldCharType="separate"/>
            </w:r>
            <w:r w:rsidR="00FE75C1">
              <w:rPr>
                <w:noProof/>
                <w:webHidden/>
              </w:rPr>
              <w:t>12</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39" w:history="1">
            <w:r w:rsidR="00FE75C1" w:rsidRPr="002B0D0F">
              <w:rPr>
                <w:rStyle w:val="Hyperlink"/>
                <w:noProof/>
              </w:rPr>
              <w:t>Framework for the culture of knowledge management</w:t>
            </w:r>
            <w:r w:rsidR="00FE75C1">
              <w:rPr>
                <w:noProof/>
                <w:webHidden/>
              </w:rPr>
              <w:tab/>
            </w:r>
            <w:r w:rsidR="00FE75C1">
              <w:rPr>
                <w:noProof/>
                <w:webHidden/>
              </w:rPr>
              <w:fldChar w:fldCharType="begin"/>
            </w:r>
            <w:r w:rsidR="00FE75C1">
              <w:rPr>
                <w:noProof/>
                <w:webHidden/>
              </w:rPr>
              <w:instrText xml:space="preserve"> PAGEREF _Toc25274239 \h </w:instrText>
            </w:r>
            <w:r w:rsidR="00FE75C1">
              <w:rPr>
                <w:noProof/>
                <w:webHidden/>
              </w:rPr>
            </w:r>
            <w:r w:rsidR="00FE75C1">
              <w:rPr>
                <w:noProof/>
                <w:webHidden/>
              </w:rPr>
              <w:fldChar w:fldCharType="separate"/>
            </w:r>
            <w:r w:rsidR="00FE75C1">
              <w:rPr>
                <w:noProof/>
                <w:webHidden/>
              </w:rPr>
              <w:t>12</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40" w:history="1">
            <w:r w:rsidR="00FE75C1" w:rsidRPr="002B0D0F">
              <w:rPr>
                <w:rStyle w:val="Hyperlink"/>
                <w:noProof/>
              </w:rPr>
              <w:t>The contribution of knowledge assets</w:t>
            </w:r>
            <w:r w:rsidR="00FE75C1">
              <w:rPr>
                <w:noProof/>
                <w:webHidden/>
              </w:rPr>
              <w:tab/>
            </w:r>
            <w:r w:rsidR="00FE75C1">
              <w:rPr>
                <w:noProof/>
                <w:webHidden/>
              </w:rPr>
              <w:fldChar w:fldCharType="begin"/>
            </w:r>
            <w:r w:rsidR="00FE75C1">
              <w:rPr>
                <w:noProof/>
                <w:webHidden/>
              </w:rPr>
              <w:instrText xml:space="preserve"> PAGEREF _Toc25274240 \h </w:instrText>
            </w:r>
            <w:r w:rsidR="00FE75C1">
              <w:rPr>
                <w:noProof/>
                <w:webHidden/>
              </w:rPr>
            </w:r>
            <w:r w:rsidR="00FE75C1">
              <w:rPr>
                <w:noProof/>
                <w:webHidden/>
              </w:rPr>
              <w:fldChar w:fldCharType="separate"/>
            </w:r>
            <w:r w:rsidR="00FE75C1">
              <w:rPr>
                <w:noProof/>
                <w:webHidden/>
              </w:rPr>
              <w:t>13</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41" w:history="1">
            <w:r w:rsidR="00FE75C1" w:rsidRPr="002B0D0F">
              <w:rPr>
                <w:rStyle w:val="Hyperlink"/>
                <w:noProof/>
              </w:rPr>
              <w:t>The knowledge criteria for Barclays</w:t>
            </w:r>
            <w:r w:rsidR="00FE75C1">
              <w:rPr>
                <w:noProof/>
                <w:webHidden/>
              </w:rPr>
              <w:tab/>
            </w:r>
            <w:r w:rsidR="00FE75C1">
              <w:rPr>
                <w:noProof/>
                <w:webHidden/>
              </w:rPr>
              <w:fldChar w:fldCharType="begin"/>
            </w:r>
            <w:r w:rsidR="00FE75C1">
              <w:rPr>
                <w:noProof/>
                <w:webHidden/>
              </w:rPr>
              <w:instrText xml:space="preserve"> PAGEREF _Toc25274241 \h </w:instrText>
            </w:r>
            <w:r w:rsidR="00FE75C1">
              <w:rPr>
                <w:noProof/>
                <w:webHidden/>
              </w:rPr>
            </w:r>
            <w:r w:rsidR="00FE75C1">
              <w:rPr>
                <w:noProof/>
                <w:webHidden/>
              </w:rPr>
              <w:fldChar w:fldCharType="separate"/>
            </w:r>
            <w:r w:rsidR="00FE75C1">
              <w:rPr>
                <w:noProof/>
                <w:webHidden/>
              </w:rPr>
              <w:t>13</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42" w:history="1">
            <w:r w:rsidR="00FE75C1" w:rsidRPr="002B0D0F">
              <w:rPr>
                <w:rStyle w:val="Hyperlink"/>
                <w:noProof/>
              </w:rPr>
              <w:t>Barclays's framework for knowledge sharing</w:t>
            </w:r>
            <w:r w:rsidR="00FE75C1">
              <w:rPr>
                <w:noProof/>
                <w:webHidden/>
              </w:rPr>
              <w:tab/>
            </w:r>
            <w:r w:rsidR="00FE75C1">
              <w:rPr>
                <w:noProof/>
                <w:webHidden/>
              </w:rPr>
              <w:fldChar w:fldCharType="begin"/>
            </w:r>
            <w:r w:rsidR="00FE75C1">
              <w:rPr>
                <w:noProof/>
                <w:webHidden/>
              </w:rPr>
              <w:instrText xml:space="preserve"> PAGEREF _Toc25274242 \h </w:instrText>
            </w:r>
            <w:r w:rsidR="00FE75C1">
              <w:rPr>
                <w:noProof/>
                <w:webHidden/>
              </w:rPr>
            </w:r>
            <w:r w:rsidR="00FE75C1">
              <w:rPr>
                <w:noProof/>
                <w:webHidden/>
              </w:rPr>
              <w:fldChar w:fldCharType="separate"/>
            </w:r>
            <w:r w:rsidR="00FE75C1">
              <w:rPr>
                <w:noProof/>
                <w:webHidden/>
              </w:rPr>
              <w:t>14</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43" w:history="1">
            <w:r w:rsidR="00FE75C1" w:rsidRPr="002B0D0F">
              <w:rPr>
                <w:rStyle w:val="Hyperlink"/>
                <w:noProof/>
              </w:rPr>
              <w:t>Recommendations for the development of current framework</w:t>
            </w:r>
            <w:r w:rsidR="00FE75C1">
              <w:rPr>
                <w:noProof/>
                <w:webHidden/>
              </w:rPr>
              <w:tab/>
            </w:r>
            <w:r w:rsidR="00FE75C1">
              <w:rPr>
                <w:noProof/>
                <w:webHidden/>
              </w:rPr>
              <w:fldChar w:fldCharType="begin"/>
            </w:r>
            <w:r w:rsidR="00FE75C1">
              <w:rPr>
                <w:noProof/>
                <w:webHidden/>
              </w:rPr>
              <w:instrText xml:space="preserve"> PAGEREF _Toc25274243 \h </w:instrText>
            </w:r>
            <w:r w:rsidR="00FE75C1">
              <w:rPr>
                <w:noProof/>
                <w:webHidden/>
              </w:rPr>
            </w:r>
            <w:r w:rsidR="00FE75C1">
              <w:rPr>
                <w:noProof/>
                <w:webHidden/>
              </w:rPr>
              <w:fldChar w:fldCharType="separate"/>
            </w:r>
            <w:r w:rsidR="00FE75C1">
              <w:rPr>
                <w:noProof/>
                <w:webHidden/>
              </w:rPr>
              <w:t>15</w:t>
            </w:r>
            <w:r w:rsidR="00FE75C1">
              <w:rPr>
                <w:noProof/>
                <w:webHidden/>
              </w:rPr>
              <w:fldChar w:fldCharType="end"/>
            </w:r>
          </w:hyperlink>
        </w:p>
        <w:p w:rsidR="00B70DEB" w:rsidRDefault="00305CCE">
          <w:pPr>
            <w:pStyle w:val="TOC1"/>
            <w:tabs>
              <w:tab w:val="right" w:leader="dot" w:pos="9350"/>
            </w:tabs>
            <w:rPr>
              <w:rFonts w:asciiTheme="minorHAnsi" w:eastAsiaTheme="minorEastAsia" w:hAnsiTheme="minorHAnsi" w:cstheme="minorBidi"/>
              <w:noProof/>
              <w:sz w:val="22"/>
              <w:szCs w:val="22"/>
            </w:rPr>
          </w:pPr>
          <w:hyperlink w:anchor="_Toc25274244" w:history="1">
            <w:r w:rsidR="00FE75C1" w:rsidRPr="002B0D0F">
              <w:rPr>
                <w:rStyle w:val="Hyperlink"/>
                <w:noProof/>
              </w:rPr>
              <w:t>Conclusion</w:t>
            </w:r>
            <w:r w:rsidR="00FE75C1">
              <w:rPr>
                <w:noProof/>
                <w:webHidden/>
              </w:rPr>
              <w:tab/>
            </w:r>
            <w:r w:rsidR="00FE75C1">
              <w:rPr>
                <w:noProof/>
                <w:webHidden/>
              </w:rPr>
              <w:fldChar w:fldCharType="begin"/>
            </w:r>
            <w:r w:rsidR="00FE75C1">
              <w:rPr>
                <w:noProof/>
                <w:webHidden/>
              </w:rPr>
              <w:instrText xml:space="preserve"> PAGEREF _Toc25274244 \h </w:instrText>
            </w:r>
            <w:r w:rsidR="00FE75C1">
              <w:rPr>
                <w:noProof/>
                <w:webHidden/>
              </w:rPr>
            </w:r>
            <w:r w:rsidR="00FE75C1">
              <w:rPr>
                <w:noProof/>
                <w:webHidden/>
              </w:rPr>
              <w:fldChar w:fldCharType="separate"/>
            </w:r>
            <w:r w:rsidR="00FE75C1">
              <w:rPr>
                <w:noProof/>
                <w:webHidden/>
              </w:rPr>
              <w:t>16</w:t>
            </w:r>
            <w:r w:rsidR="00FE75C1">
              <w:rPr>
                <w:noProof/>
                <w:webHidden/>
              </w:rPr>
              <w:fldChar w:fldCharType="end"/>
            </w:r>
          </w:hyperlink>
        </w:p>
        <w:p w:rsidR="00B70DEB" w:rsidRDefault="00FE75C1">
          <w:r>
            <w:rPr>
              <w:b/>
              <w:bCs/>
              <w:noProof/>
            </w:rPr>
            <w:fldChar w:fldCharType="end"/>
          </w:r>
        </w:p>
      </w:sdtContent>
    </w:sdt>
    <w:p w:rsidR="00A620D7" w:rsidRPr="00A620D7" w:rsidRDefault="00A620D7" w:rsidP="00A620D7">
      <w:pPr>
        <w:rPr>
          <w:b/>
        </w:rPr>
      </w:pPr>
    </w:p>
    <w:p w:rsidR="00813A30" w:rsidRPr="00A620D7" w:rsidRDefault="00FE75C1" w:rsidP="00A620D7">
      <w:pPr>
        <w:pStyle w:val="Heading1"/>
      </w:pPr>
      <w:bookmarkStart w:id="1" w:name="_Toc25274222"/>
      <w:r w:rsidRPr="00A620D7">
        <w:t>Introduction</w:t>
      </w:r>
      <w:bookmarkEnd w:id="1"/>
    </w:p>
    <w:p w:rsidR="0099584C" w:rsidRPr="00A620D7" w:rsidRDefault="00FE75C1" w:rsidP="00A620D7">
      <w:r w:rsidRPr="00A620D7">
        <w:rPr>
          <w:color w:val="000000"/>
        </w:rPr>
        <w:t>Knowledge management is a significant division of management within an organization for evaluating and preparing new knowledge and value to meet strategic and tactical requirements and conditions. This system involves the process, innovation, and evaluate new knowledge to create an exchange for its users for making decisions and gaining competitive benefits and advantage over its existing and new arrivals in the industry. Every business organization should establish the management of knowledge in terms of business targets and goals for a certain period to operate activities.</w:t>
      </w:r>
      <w:r w:rsidR="000F53A6">
        <w:rPr>
          <w:color w:val="000000"/>
        </w:rPr>
        <w:t xml:space="preserve"> According to, (Kaur, </w:t>
      </w:r>
      <w:r w:rsidR="000F53A6" w:rsidRPr="008765C1">
        <w:rPr>
          <w:color w:val="000000"/>
        </w:rPr>
        <w:t>2012)</w:t>
      </w:r>
      <w:r w:rsidRPr="00A620D7">
        <w:rPr>
          <w:color w:val="000000"/>
        </w:rPr>
        <w:t xml:space="preserve"> Knowledge management has three phases to complete all criteria to gather information and knowledge from new situations and business environments. Barclays is selected to complete the report because it is a financial organization run in the UK to make a profit and maximize its shareholder wealth. This company has a strong knowledge management system inside the organization to make decisions effectively and provide proper information to its associates and cooperative organization so that it can keep good communication and maintain a friendly environment in the business industry. There is an effective framework of knowledge management within Barclays</w:t>
      </w:r>
      <w:r w:rsidR="002C274B" w:rsidRPr="00A620D7">
        <w:rPr>
          <w:color w:val="000000"/>
        </w:rPr>
        <w:t> to</w:t>
      </w:r>
      <w:r w:rsidRPr="00A620D7">
        <w:rPr>
          <w:color w:val="000000"/>
        </w:rPr>
        <w:t xml:space="preserve"> acquisition and collect information. This report is completed concerning all criteria and factors that are both positive and negative results in knowledge management. </w:t>
      </w:r>
    </w:p>
    <w:p w:rsidR="0099584C" w:rsidRDefault="0099584C" w:rsidP="00A620D7"/>
    <w:p w:rsidR="000F53A6" w:rsidRDefault="000F53A6" w:rsidP="00A620D7"/>
    <w:p w:rsidR="000F53A6" w:rsidRDefault="000F53A6" w:rsidP="00A620D7"/>
    <w:p w:rsidR="000F53A6" w:rsidRDefault="000F53A6" w:rsidP="00A620D7"/>
    <w:p w:rsidR="000F53A6" w:rsidRDefault="000F53A6" w:rsidP="00A620D7"/>
    <w:p w:rsidR="000F53A6" w:rsidRDefault="000F53A6" w:rsidP="00A620D7"/>
    <w:p w:rsidR="000F53A6" w:rsidRDefault="000F53A6" w:rsidP="00A620D7"/>
    <w:p w:rsidR="000F53A6" w:rsidRDefault="000F53A6" w:rsidP="00A620D7"/>
    <w:p w:rsidR="000F53A6" w:rsidRDefault="000F53A6" w:rsidP="00A620D7"/>
    <w:p w:rsidR="00A620D7" w:rsidRPr="00A620D7" w:rsidRDefault="00FE75C1" w:rsidP="00A620D7">
      <w:pPr>
        <w:pStyle w:val="Heading1"/>
        <w:rPr>
          <w:rFonts w:cs="Times New Roman"/>
          <w:sz w:val="24"/>
          <w:szCs w:val="24"/>
        </w:rPr>
      </w:pPr>
      <w:bookmarkStart w:id="2" w:name="_Toc25274223"/>
      <w:r w:rsidRPr="00A620D7">
        <w:lastRenderedPageBreak/>
        <w:t>LO1 Part One</w:t>
      </w:r>
      <w:bookmarkEnd w:id="2"/>
    </w:p>
    <w:p w:rsidR="00FB4A5C" w:rsidRPr="00A620D7" w:rsidRDefault="00FE75C1" w:rsidP="00A620D7">
      <w:pPr>
        <w:pStyle w:val="Heading1"/>
      </w:pPr>
      <w:bookmarkStart w:id="3" w:name="_Toc25274224"/>
      <w:r w:rsidRPr="00A620D7">
        <w:t>An assessment of the concept and significance of knowledge management</w:t>
      </w:r>
      <w:bookmarkEnd w:id="3"/>
    </w:p>
    <w:p w:rsidR="00B30C4A" w:rsidRPr="00A620D7" w:rsidRDefault="00FE75C1" w:rsidP="00A620D7">
      <w:pPr>
        <w:rPr>
          <w:b/>
        </w:rPr>
      </w:pPr>
      <w:r w:rsidRPr="00A620D7">
        <w:rPr>
          <w:color w:val="000000"/>
        </w:rPr>
        <w:t>The management of knowledge is very important for Barclays to maintain all activities and operations effectively and to generate more profit in day to day business operations.</w:t>
      </w:r>
      <w:r w:rsidR="000F53A6">
        <w:rPr>
          <w:color w:val="000000"/>
        </w:rPr>
        <w:t xml:space="preserve"> According to, (Webster, </w:t>
      </w:r>
      <w:r w:rsidR="000F53A6" w:rsidRPr="008765C1">
        <w:rPr>
          <w:color w:val="000000"/>
        </w:rPr>
        <w:t>2007)</w:t>
      </w:r>
      <w:r w:rsidRPr="00A620D7">
        <w:rPr>
          <w:color w:val="000000"/>
        </w:rPr>
        <w:t xml:space="preserve"> </w:t>
      </w:r>
      <w:r w:rsidR="00B04F00" w:rsidRPr="00A620D7">
        <w:rPr>
          <w:color w:val="000000"/>
        </w:rPr>
        <w:t>the</w:t>
      </w:r>
      <w:r w:rsidRPr="00A620D7">
        <w:rPr>
          <w:color w:val="000000"/>
        </w:rPr>
        <w:t xml:space="preserve"> concept of knowledge management is justified and examined for evaluating more knowledge and information for the future period. An effective assessment of the requirement or concept of the knowledge management for Barclays is described below.</w:t>
      </w:r>
    </w:p>
    <w:p w:rsidR="000E2AD2" w:rsidRPr="00A620D7" w:rsidRDefault="00FE75C1" w:rsidP="00A620D7">
      <w:pPr>
        <w:pStyle w:val="Heading1"/>
      </w:pPr>
      <w:bookmarkStart w:id="4" w:name="_Toc25274225"/>
      <w:r w:rsidRPr="00A620D7">
        <w:t>Knowledge management</w:t>
      </w:r>
      <w:bookmarkEnd w:id="4"/>
    </w:p>
    <w:p w:rsidR="000E2AD2" w:rsidRPr="00A620D7" w:rsidRDefault="00FE75C1" w:rsidP="000F53A6">
      <w:pPr>
        <w:pStyle w:val="NormalWeb"/>
        <w:spacing w:before="0" w:beforeAutospacing="0" w:after="0" w:afterAutospacing="0" w:line="360" w:lineRule="auto"/>
        <w:jc w:val="both"/>
      </w:pPr>
      <w:r w:rsidRPr="00A620D7">
        <w:rPr>
          <w:color w:val="000000"/>
        </w:rPr>
        <w:t>Knowledge management is a process of transferring and exchanging of Barclay's knowledge to gain a competitive advantage. It is also concerned about the efficient use of productive knowledge to generate more value from Barclay's intellectual and value-based knowledge and asset. It is applied to decorate and organize information and all financial and non-financial data on how to make effective and efficient decisions. Barclays ensures that the total knowledge and information database should be used effectively to predict productive decisions for business operations.</w:t>
      </w:r>
      <w:r w:rsidR="000F53A6">
        <w:rPr>
          <w:color w:val="000000"/>
        </w:rPr>
        <w:t xml:space="preserve"> According to, (</w:t>
      </w:r>
      <w:proofErr w:type="spellStart"/>
      <w:r w:rsidR="000F53A6">
        <w:rPr>
          <w:color w:val="000000"/>
        </w:rPr>
        <w:t>Shonfield</w:t>
      </w:r>
      <w:proofErr w:type="spellEnd"/>
      <w:r w:rsidR="000F53A6">
        <w:rPr>
          <w:color w:val="000000"/>
        </w:rPr>
        <w:t xml:space="preserve">, </w:t>
      </w:r>
      <w:r w:rsidR="000F53A6" w:rsidRPr="008765C1">
        <w:rPr>
          <w:color w:val="000000"/>
        </w:rPr>
        <w:t>1985)</w:t>
      </w:r>
      <w:r w:rsidRPr="00A620D7">
        <w:rPr>
          <w:color w:val="000000"/>
        </w:rPr>
        <w:t xml:space="preserve"> Knowledge management is very helpful to the workplace to evaluate and implement effective strategies and business decisions to increase workers' performance within the organization. It can be defined as the systematic collection and protection of valuable information for a certain purpose and to provide this knowledge to its internal and external users. The collection and preservation of knowledge is a vital activity of an organization to continue its operation in due time as well as to make productive decisions within an organization. Barclays can improve workers' abilities by exercising proper knowledge management processes to find their mistakes and errors. Knowledge is one of the most significant resources of Barclays because this asset can be collected and identified through several examinations and applications of business activities for years.  </w:t>
      </w:r>
    </w:p>
    <w:p w:rsidR="00D634D2" w:rsidRPr="00A620D7" w:rsidRDefault="00FE75C1" w:rsidP="005A6440">
      <w:pPr>
        <w:pStyle w:val="Heading2"/>
      </w:pPr>
      <w:bookmarkStart w:id="5" w:name="_Toc25274226"/>
      <w:r w:rsidRPr="00A620D7">
        <w:t xml:space="preserve">Life cycle of </w:t>
      </w:r>
      <w:r w:rsidRPr="005A6440">
        <w:t>knowledge</w:t>
      </w:r>
      <w:r w:rsidRPr="00A620D7">
        <w:t xml:space="preserve"> management</w:t>
      </w:r>
      <w:bookmarkEnd w:id="5"/>
      <w:r w:rsidRPr="00A620D7">
        <w:t xml:space="preserve"> </w:t>
      </w:r>
    </w:p>
    <w:p w:rsidR="00FA246D" w:rsidRPr="00A620D7" w:rsidRDefault="00FE75C1" w:rsidP="00A620D7">
      <w:r w:rsidRPr="00A620D7">
        <w:rPr>
          <w:color w:val="000000"/>
        </w:rPr>
        <w:t>The primary activities of the management of knowledge is to create,  store, distribute, and apply effective knowledge for the production and distribution activities to the employees and management. There is an active life cycle of knowledge management which describes how knowledge can be created and shared with the intended users properly.</w:t>
      </w:r>
    </w:p>
    <w:p w:rsidR="00D634D2" w:rsidRPr="00A620D7" w:rsidRDefault="00FE75C1" w:rsidP="005A6440">
      <w:pPr>
        <w:pStyle w:val="Heading2"/>
      </w:pPr>
      <w:bookmarkStart w:id="6" w:name="_Toc25274227"/>
      <w:r w:rsidRPr="00A620D7">
        <w:lastRenderedPageBreak/>
        <w:t xml:space="preserve">Acquisition </w:t>
      </w:r>
      <w:r w:rsidRPr="005A6440">
        <w:t>of</w:t>
      </w:r>
      <w:r w:rsidRPr="00A620D7">
        <w:t xml:space="preserve"> knowledge</w:t>
      </w:r>
      <w:bookmarkEnd w:id="6"/>
    </w:p>
    <w:p w:rsidR="00520EA2" w:rsidRPr="00A620D7" w:rsidRDefault="00FE75C1" w:rsidP="00A620D7">
      <w:r w:rsidRPr="00A620D7">
        <w:t xml:space="preserve">The first stage of the life cycle is the acquisition of knowledge. The new knowledge and information can be gathered by the development of the knowledge process. </w:t>
      </w:r>
      <w:r w:rsidR="000F53A6">
        <w:t>According to, (</w:t>
      </w:r>
      <w:proofErr w:type="spellStart"/>
      <w:r w:rsidR="000F53A6">
        <w:rPr>
          <w:color w:val="000000"/>
        </w:rPr>
        <w:t>Collinson</w:t>
      </w:r>
      <w:proofErr w:type="spellEnd"/>
      <w:r w:rsidR="000F53A6">
        <w:rPr>
          <w:color w:val="000000"/>
        </w:rPr>
        <w:t xml:space="preserve">, </w:t>
      </w:r>
      <w:r w:rsidR="000F53A6" w:rsidRPr="008765C1">
        <w:rPr>
          <w:color w:val="000000"/>
        </w:rPr>
        <w:t>2004</w:t>
      </w:r>
      <w:r w:rsidR="00B04F00" w:rsidRPr="008765C1">
        <w:rPr>
          <w:color w:val="000000"/>
        </w:rPr>
        <w:t>)</w:t>
      </w:r>
      <w:r w:rsidR="00B04F00" w:rsidRPr="00A620D7">
        <w:t xml:space="preserve"> the</w:t>
      </w:r>
      <w:r w:rsidRPr="00A620D7">
        <w:t xml:space="preserve"> prime components of knowledge acquisition is innovation and creativity. Barclays can collect new information from databases, mergers, new workers, research, and the external environment.  </w:t>
      </w:r>
    </w:p>
    <w:p w:rsidR="00B90190" w:rsidRPr="00A620D7" w:rsidRDefault="00FE75C1" w:rsidP="00A620D7">
      <w:pPr>
        <w:pStyle w:val="Heading2"/>
      </w:pPr>
      <w:bookmarkStart w:id="7" w:name="_Toc25274228"/>
      <w:r w:rsidRPr="00A620D7">
        <w:t>Retention of knowledge</w:t>
      </w:r>
      <w:bookmarkEnd w:id="7"/>
    </w:p>
    <w:p w:rsidR="00FA246D" w:rsidRPr="00A620D7" w:rsidRDefault="00FE75C1" w:rsidP="00A620D7">
      <w:r w:rsidRPr="00A620D7">
        <w:t>The second phase of the knowledge cycle is retention. This stage describes how the collected information can be prevented and controlled to gain maximum utilization. Barclays establishes a strong database to protect valuable information. Sometimes this organization invests huge resources for proper control in knowledge management.</w:t>
      </w:r>
    </w:p>
    <w:p w:rsidR="00B90190" w:rsidRPr="00A620D7" w:rsidRDefault="00FE75C1" w:rsidP="00A620D7">
      <w:pPr>
        <w:pStyle w:val="Heading2"/>
      </w:pPr>
      <w:bookmarkStart w:id="8" w:name="_Toc25274229"/>
      <w:r w:rsidRPr="00A620D7">
        <w:t>Transfer of knowledge</w:t>
      </w:r>
      <w:bookmarkEnd w:id="8"/>
    </w:p>
    <w:p w:rsidR="00FA246D" w:rsidRPr="00A620D7" w:rsidRDefault="00FE75C1" w:rsidP="00A620D7">
      <w:r w:rsidRPr="00A620D7">
        <w:t xml:space="preserve">Transfer of information and knowledge refers to share and distribute so that workers can complete their responsibilities effectively as well as shareholders can take productive decisions. </w:t>
      </w:r>
      <w:r w:rsidR="000F53A6">
        <w:t>According to, (</w:t>
      </w:r>
      <w:r w:rsidR="000F53A6">
        <w:rPr>
          <w:color w:val="000000"/>
        </w:rPr>
        <w:t xml:space="preserve">Davenport, </w:t>
      </w:r>
      <w:r w:rsidR="000F53A6" w:rsidRPr="008765C1">
        <w:rPr>
          <w:color w:val="000000"/>
        </w:rPr>
        <w:t>2000)</w:t>
      </w:r>
      <w:r w:rsidR="000F53A6">
        <w:rPr>
          <w:color w:val="000000"/>
        </w:rPr>
        <w:t xml:space="preserve"> </w:t>
      </w:r>
      <w:r w:rsidR="00D160DC" w:rsidRPr="00A620D7">
        <w:t xml:space="preserve">Knowledge can be exchanged formally to its users based on proper channel like technology. </w:t>
      </w:r>
      <w:proofErr w:type="gramStart"/>
      <w:r w:rsidR="00D160DC" w:rsidRPr="00A620D7">
        <w:t>Barclays</w:t>
      </w:r>
      <w:proofErr w:type="gramEnd"/>
      <w:r w:rsidR="00D160DC" w:rsidRPr="00A620D7">
        <w:t xml:space="preserve"> tran</w:t>
      </w:r>
      <w:r w:rsidR="000212FB" w:rsidRPr="00A620D7">
        <w:t>sfers</w:t>
      </w:r>
      <w:r w:rsidR="00D160DC" w:rsidRPr="00A620D7">
        <w:t xml:space="preserve"> knowledge to its compliance without any considerations. </w:t>
      </w:r>
    </w:p>
    <w:p w:rsidR="00B90190" w:rsidRPr="00A620D7" w:rsidRDefault="00B90190" w:rsidP="00A620D7"/>
    <w:p w:rsidR="00D634D2" w:rsidRPr="00A620D7" w:rsidRDefault="00D634D2" w:rsidP="00A620D7"/>
    <w:p w:rsidR="007B28FB" w:rsidRPr="00A620D7" w:rsidRDefault="00FE75C1" w:rsidP="00A620D7">
      <w:pPr>
        <w:pStyle w:val="Heading1"/>
      </w:pPr>
      <w:bookmarkStart w:id="9" w:name="_Toc25274230"/>
      <w:r w:rsidRPr="00A620D7">
        <w:t>Relationship between knowledge, information, and data</w:t>
      </w:r>
      <w:bookmarkEnd w:id="9"/>
    </w:p>
    <w:p w:rsidR="00C93F78" w:rsidRDefault="00FE75C1" w:rsidP="00A620D7">
      <w:r w:rsidRPr="00A620D7">
        <w:t xml:space="preserve">In knowledge management, there is a crucial relationship among information, data, and knowledge as they are primary components of information management that are interlinked with each other. </w:t>
      </w:r>
      <w:r w:rsidR="00BB2B5D" w:rsidRPr="00A620D7">
        <w:t>But</w:t>
      </w:r>
      <w:r w:rsidRPr="00A620D7">
        <w:t xml:space="preserve"> there are several differences between these items. </w:t>
      </w:r>
      <w:r w:rsidR="00BB2B5D" w:rsidRPr="00A620D7">
        <w:t>Barclays works with the three elements to get a strong database of knowledge management. This organization operates thousands of development and research projects every year to find out specific raw data so that it can evaluate all factors and situations of customers as it is a financial organization.</w:t>
      </w:r>
      <w:r w:rsidR="0038152A">
        <w:t xml:space="preserve"> According to, (</w:t>
      </w:r>
      <w:proofErr w:type="spellStart"/>
      <w:r w:rsidR="0038152A">
        <w:rPr>
          <w:color w:val="000000"/>
        </w:rPr>
        <w:t>Ebel</w:t>
      </w:r>
      <w:proofErr w:type="spellEnd"/>
      <w:r w:rsidR="0038152A">
        <w:rPr>
          <w:color w:val="000000"/>
        </w:rPr>
        <w:t xml:space="preserve">, </w:t>
      </w:r>
      <w:r w:rsidR="0038152A" w:rsidRPr="008765C1">
        <w:rPr>
          <w:color w:val="000000"/>
        </w:rPr>
        <w:t>2013)</w:t>
      </w:r>
      <w:r w:rsidR="00BB2B5D" w:rsidRPr="00A620D7">
        <w:t xml:space="preserve"> Data is a simple presentation of an observation, symbol, values, etc. it can be called the first result of a research and study.</w:t>
      </w:r>
    </w:p>
    <w:p w:rsidR="00160F51" w:rsidRDefault="00160F51" w:rsidP="00160F51">
      <w:pPr>
        <w:jc w:val="center"/>
      </w:pPr>
      <w:r>
        <w:rPr>
          <w:noProof/>
        </w:rPr>
        <w:lastRenderedPageBreak/>
        <w:drawing>
          <wp:inline distT="0" distB="0" distL="0" distR="0">
            <wp:extent cx="5000625" cy="3327901"/>
            <wp:effectExtent l="0" t="0" r="0" b="6350"/>
            <wp:docPr id="3" name="Picture 3" descr="https://i.pinimg.com/originals/42/6f/b8/426fb8dfa8c4d1539e107ba30f994ef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pinimg.com/originals/42/6f/b8/426fb8dfa8c4d1539e107ba30f994efc.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08777" cy="3333326"/>
                    </a:xfrm>
                    <a:prstGeom prst="rect">
                      <a:avLst/>
                    </a:prstGeom>
                    <a:noFill/>
                    <a:ln>
                      <a:noFill/>
                    </a:ln>
                  </pic:spPr>
                </pic:pic>
              </a:graphicData>
            </a:graphic>
          </wp:inline>
        </w:drawing>
      </w:r>
    </w:p>
    <w:p w:rsidR="00160F51" w:rsidRDefault="00160F51" w:rsidP="00160F51">
      <w:pPr>
        <w:jc w:val="center"/>
      </w:pPr>
      <w:r>
        <w:t>Figure: 01</w:t>
      </w:r>
    </w:p>
    <w:p w:rsidR="00160F51" w:rsidRPr="00A620D7" w:rsidRDefault="00160F51" w:rsidP="00160F51">
      <w:pPr>
        <w:jc w:val="center"/>
      </w:pPr>
      <w:r>
        <w:t>Source: (</w:t>
      </w:r>
      <w:proofErr w:type="spellStart"/>
      <w:r>
        <w:rPr>
          <w:color w:val="000000"/>
        </w:rPr>
        <w:t>Shonfield</w:t>
      </w:r>
      <w:proofErr w:type="spellEnd"/>
      <w:r>
        <w:rPr>
          <w:color w:val="000000"/>
        </w:rPr>
        <w:t xml:space="preserve">, </w:t>
      </w:r>
      <w:r w:rsidRPr="008765C1">
        <w:rPr>
          <w:color w:val="000000"/>
        </w:rPr>
        <w:t>1985)</w:t>
      </w:r>
    </w:p>
    <w:p w:rsidR="00BB2B5D" w:rsidRPr="00A620D7" w:rsidRDefault="00FE75C1" w:rsidP="00A620D7">
      <w:r w:rsidRPr="00A620D7">
        <w:t xml:space="preserve">The collected data of Barclays </w:t>
      </w:r>
      <w:r w:rsidR="00F00F11" w:rsidRPr="00A620D7">
        <w:t xml:space="preserve">should be processed to make it as a piece of information for future use. Information is an atomic result of data recycling to provide it to </w:t>
      </w:r>
      <w:r w:rsidR="00E96D86" w:rsidRPr="00A620D7">
        <w:t xml:space="preserve">the users of Barclays. </w:t>
      </w:r>
      <w:r w:rsidR="0098368F" w:rsidRPr="00A620D7">
        <w:t xml:space="preserve">Information can be identified from the ocean of raw data. </w:t>
      </w:r>
      <w:r w:rsidR="00C853AD" w:rsidRPr="00A620D7">
        <w:t>Again information is called the good format of data. The relationship between information and data is that the basic two elements can contribute to Barclay's knowledge because the first phase of information management is data collection and then identify valuable information from those data. A proper information system can’t be thought without gathered data.</w:t>
      </w:r>
    </w:p>
    <w:p w:rsidR="00C853AD" w:rsidRPr="00A620D7" w:rsidRDefault="00FE75C1" w:rsidP="00A620D7">
      <w:r>
        <w:t>According to, (</w:t>
      </w:r>
      <w:proofErr w:type="spellStart"/>
      <w:r>
        <w:rPr>
          <w:color w:val="000000"/>
        </w:rPr>
        <w:t>Hodgkinson</w:t>
      </w:r>
      <w:proofErr w:type="spellEnd"/>
      <w:r>
        <w:rPr>
          <w:color w:val="000000"/>
        </w:rPr>
        <w:t xml:space="preserve">, </w:t>
      </w:r>
      <w:r w:rsidRPr="008765C1">
        <w:rPr>
          <w:color w:val="000000"/>
        </w:rPr>
        <w:t>2003</w:t>
      </w:r>
      <w:r w:rsidR="00261913" w:rsidRPr="008765C1">
        <w:rPr>
          <w:color w:val="000000"/>
        </w:rPr>
        <w:t>)</w:t>
      </w:r>
      <w:r w:rsidR="00261913" w:rsidRPr="00A620D7">
        <w:t xml:space="preserve"> Knowledge</w:t>
      </w:r>
      <w:r w:rsidR="00B1114C" w:rsidRPr="00A620D7">
        <w:t xml:space="preserve"> is </w:t>
      </w:r>
      <w:r w:rsidR="00477067" w:rsidRPr="00A620D7">
        <w:t xml:space="preserve">an </w:t>
      </w:r>
      <w:r w:rsidR="00B1114C" w:rsidRPr="00A620D7">
        <w:t xml:space="preserve">appropriate form of information and data to use in business operations. It is also called the effective application of processing information. </w:t>
      </w:r>
      <w:r w:rsidR="00EC5179" w:rsidRPr="00A620D7">
        <w:t xml:space="preserve">It is also the highest level phase of knowledge management </w:t>
      </w:r>
      <w:r w:rsidR="00A45D08" w:rsidRPr="00A620D7">
        <w:t>which can be gained from the harvest and process of information. In Barclays, the researchers collect raw data about specific events and reprocess data to convert it into information and then information is processed to achieve target knowledge level. The collected knowledge can be applied in several business activities to meet customers’ needs and demands effectively.</w:t>
      </w:r>
    </w:p>
    <w:p w:rsidR="004F316E" w:rsidRPr="00A620D7" w:rsidRDefault="004F316E" w:rsidP="00A620D7"/>
    <w:p w:rsidR="007B28FB" w:rsidRPr="00A620D7" w:rsidRDefault="00FE75C1" w:rsidP="005A6440">
      <w:pPr>
        <w:pStyle w:val="Heading1"/>
        <w:rPr>
          <w:b w:val="0"/>
        </w:rPr>
      </w:pPr>
      <w:bookmarkStart w:id="10" w:name="_Toc25274231"/>
      <w:r w:rsidRPr="00A620D7">
        <w:lastRenderedPageBreak/>
        <w:t>The relationship between organizational and individual knowledge</w:t>
      </w:r>
      <w:bookmarkEnd w:id="10"/>
    </w:p>
    <w:p w:rsidR="004F316E" w:rsidRPr="00A620D7" w:rsidRDefault="00FE75C1" w:rsidP="00A620D7">
      <w:r w:rsidRPr="00A620D7">
        <w:t>The relationship between organizational and individual level knowledge</w:t>
      </w:r>
      <w:r w:rsidR="008A1B58" w:rsidRPr="00A620D7">
        <w:t xml:space="preserve"> remains as</w:t>
      </w:r>
      <w:r w:rsidR="00CC30DC" w:rsidRPr="00A620D7">
        <w:t xml:space="preserve"> one of the most debated and contested issues in Barclays because there </w:t>
      </w:r>
      <w:r w:rsidR="008A1B58" w:rsidRPr="00A620D7">
        <w:t>are</w:t>
      </w:r>
      <w:r w:rsidR="00CC30DC" w:rsidRPr="00A620D7">
        <w:t xml:space="preserve"> few standards and guidelines for the issue. This report is prepared to provide some new evidence to make it specific about the relationship between organizational and individual knowledge. This topic can be specified through some examples and definitions and knowledge collection process which can take some periods of time. </w:t>
      </w:r>
      <w:r w:rsidR="00202821" w:rsidRPr="00A620D7">
        <w:t>The</w:t>
      </w:r>
      <w:r w:rsidR="00CC30DC" w:rsidRPr="00A620D7">
        <w:t xml:space="preserve"> individual knowledge is related to organizational knowledge</w:t>
      </w:r>
      <w:r w:rsidR="00202821" w:rsidRPr="00A620D7">
        <w:t xml:space="preserve"> in the context of Barclays. One section of knowledge can’t be completed without another because they are interlinked with each other in the knowledge management within Barclays.</w:t>
      </w:r>
    </w:p>
    <w:p w:rsidR="00202821" w:rsidRPr="00A620D7" w:rsidRDefault="00FE75C1" w:rsidP="00A620D7">
      <w:r>
        <w:t>According to, (</w:t>
      </w:r>
      <w:proofErr w:type="spellStart"/>
      <w:r w:rsidRPr="008765C1">
        <w:rPr>
          <w:color w:val="000000"/>
        </w:rPr>
        <w:t>Mutu</w:t>
      </w:r>
      <w:r>
        <w:rPr>
          <w:color w:val="000000"/>
        </w:rPr>
        <w:t>m</w:t>
      </w:r>
      <w:proofErr w:type="spellEnd"/>
      <w:r>
        <w:rPr>
          <w:color w:val="000000"/>
        </w:rPr>
        <w:t xml:space="preserve">, </w:t>
      </w:r>
      <w:r w:rsidRPr="008765C1">
        <w:rPr>
          <w:color w:val="000000"/>
        </w:rPr>
        <w:t>2010</w:t>
      </w:r>
      <w:r w:rsidR="005B3253" w:rsidRPr="008765C1">
        <w:rPr>
          <w:color w:val="000000"/>
        </w:rPr>
        <w:t>)</w:t>
      </w:r>
      <w:r w:rsidR="005B3253" w:rsidRPr="00A620D7">
        <w:t xml:space="preserve"> Personal</w:t>
      </w:r>
      <w:r w:rsidR="00817FAE" w:rsidRPr="00A620D7">
        <w:t xml:space="preserve"> knowledge refers </w:t>
      </w:r>
      <w:r w:rsidR="008A1B58" w:rsidRPr="00A620D7">
        <w:t xml:space="preserve">to </w:t>
      </w:r>
      <w:r w:rsidR="00817FAE" w:rsidRPr="00A620D7">
        <w:t xml:space="preserve">information and knowledge of a certain situation by fresh experience and observation. Individual knowledge is applied in the organizational context of Barclays to form organizational knowledge and complete business operations in due time. </w:t>
      </w:r>
      <w:r w:rsidR="008A1B58" w:rsidRPr="00A620D7">
        <w:t>It</w:t>
      </w:r>
      <w:r w:rsidR="00E0494B" w:rsidRPr="00A620D7">
        <w:t xml:space="preserve"> mostly depends on the observations and experiences of a certain person. Individual knowledge in Barclays is consisted of the results and outcomes of individual research, personal skills, and life handling knowledge as well as practical talents and abilities. The knowledge of the individual can build wider organizational knowledge within Barclays by contributing to the situations and demands of financial customers. </w:t>
      </w:r>
    </w:p>
    <w:p w:rsidR="00E0494B" w:rsidRPr="00A620D7" w:rsidRDefault="00FE75C1" w:rsidP="00A620D7">
      <w:r w:rsidRPr="00A620D7">
        <w:t xml:space="preserve">Organizational knowledge means company asset like other resources. Sometimes it is crucial and more important than others because the Barclays business structure mostly depends on proper knowledge management. This type of knowledge can achieve competitive advantage by providing timely information. </w:t>
      </w:r>
      <w:r w:rsidR="0038152A">
        <w:t>According to, (</w:t>
      </w:r>
      <w:proofErr w:type="spellStart"/>
      <w:r w:rsidR="0038152A">
        <w:rPr>
          <w:color w:val="000000"/>
        </w:rPr>
        <w:t>Waechter</w:t>
      </w:r>
      <w:proofErr w:type="spellEnd"/>
      <w:r w:rsidR="0038152A">
        <w:rPr>
          <w:color w:val="000000"/>
        </w:rPr>
        <w:t xml:space="preserve">, </w:t>
      </w:r>
      <w:r w:rsidR="0038152A" w:rsidRPr="008765C1">
        <w:rPr>
          <w:color w:val="000000"/>
        </w:rPr>
        <w:t>2016</w:t>
      </w:r>
      <w:proofErr w:type="gramStart"/>
      <w:r w:rsidR="0038152A" w:rsidRPr="008765C1">
        <w:rPr>
          <w:color w:val="000000"/>
        </w:rPr>
        <w:t>)</w:t>
      </w:r>
      <w:r w:rsidRPr="00A620D7">
        <w:t>It</w:t>
      </w:r>
      <w:proofErr w:type="gramEnd"/>
      <w:r w:rsidRPr="00A620D7">
        <w:t xml:space="preserve"> can be explicit and tacit knowledge and can be formed by individual knowledge. In Barclays, organizational knowledge is used to run the firm more efficiently and effectively. </w:t>
      </w:r>
      <w:r w:rsidR="00EF697E" w:rsidRPr="00A620D7">
        <w:t>Personal knowledge can help the company to form overall knowledge management. Again organizational knowledge helps workers to complete their responsibilities properly and make knowledgeable in organizational context and up to date business situations for achieving Barclays targets and goals.</w:t>
      </w:r>
      <w:r w:rsidRPr="00A620D7">
        <w:t xml:space="preserve"> </w:t>
      </w:r>
    </w:p>
    <w:p w:rsidR="007B28FB" w:rsidRPr="00A620D7" w:rsidRDefault="00FE75C1" w:rsidP="005A6440">
      <w:pPr>
        <w:pStyle w:val="Heading1"/>
        <w:rPr>
          <w:b w:val="0"/>
        </w:rPr>
      </w:pPr>
      <w:bookmarkStart w:id="11" w:name="_Toc25274232"/>
      <w:r w:rsidRPr="00A620D7">
        <w:t>The evaluation of techniques to assess knowledge assets</w:t>
      </w:r>
      <w:bookmarkEnd w:id="11"/>
    </w:p>
    <w:p w:rsidR="004F316E" w:rsidRPr="00A620D7" w:rsidRDefault="00FE75C1" w:rsidP="00A620D7">
      <w:r w:rsidRPr="00A620D7">
        <w:rPr>
          <w:color w:val="000000"/>
        </w:rPr>
        <w:t xml:space="preserve">Knowledge assets are those resources in the field of marketing, technology, products, and overall organizations that an organization owns to operate and maintain all operations which ensure more profit and maximize wealth in the business market. The knowledge asset should be properly </w:t>
      </w:r>
      <w:r w:rsidRPr="00A620D7">
        <w:rPr>
          <w:color w:val="000000"/>
        </w:rPr>
        <w:lastRenderedPageBreak/>
        <w:t>analyzed and used by applying several techniques to evaluate all knowledgeable resources and assets within Barclays. This organization can identify knowledge assets through three phases like the previous period knowledge and information, setting targets for next and upcoming years, and comparing the outcome and results of the focus groups. It is the easiest way to identify information and knowledge resources within the organization.</w:t>
      </w:r>
      <w:r w:rsidR="00945D90" w:rsidRPr="00A620D7">
        <w:rPr>
          <w:color w:val="000000"/>
        </w:rPr>
        <w:t xml:space="preserve"> </w:t>
      </w:r>
      <w:r w:rsidR="0038152A">
        <w:rPr>
          <w:color w:val="000000"/>
        </w:rPr>
        <w:t>According to, (</w:t>
      </w:r>
      <w:proofErr w:type="spellStart"/>
      <w:r w:rsidR="0038152A">
        <w:rPr>
          <w:color w:val="000000"/>
        </w:rPr>
        <w:t>Amidon</w:t>
      </w:r>
      <w:proofErr w:type="spellEnd"/>
      <w:r w:rsidR="0038152A">
        <w:rPr>
          <w:color w:val="000000"/>
        </w:rPr>
        <w:t xml:space="preserve">, </w:t>
      </w:r>
      <w:r w:rsidR="0038152A" w:rsidRPr="008765C1">
        <w:rPr>
          <w:color w:val="000000"/>
        </w:rPr>
        <w:t>2011</w:t>
      </w:r>
      <w:proofErr w:type="gramStart"/>
      <w:r w:rsidR="0038152A" w:rsidRPr="008765C1">
        <w:rPr>
          <w:color w:val="000000"/>
        </w:rPr>
        <w:t>)</w:t>
      </w:r>
      <w:r w:rsidR="00945D90" w:rsidRPr="00A620D7">
        <w:rPr>
          <w:color w:val="000000"/>
        </w:rPr>
        <w:t>At</w:t>
      </w:r>
      <w:proofErr w:type="gramEnd"/>
      <w:r w:rsidR="00945D90" w:rsidRPr="00A620D7">
        <w:rPr>
          <w:color w:val="000000"/>
        </w:rPr>
        <w:t xml:space="preserve"> the first stage of knowledge assets identification, the management can see the previous year's targets and goals for knowledgeable assets. Then actual results of evaluation should be compared with setting established for a particular business unit or financial division. After that, Barclays should establish desired targets and goals of future period's intangible assets through breaking down financial areas to achieve competitive benefits in the industry. In the last step,  knowledge asset should be evaluated and focus areas are also being selected and then the result of the focus group are examined and compared to evaluate actual results in due time. </w:t>
      </w:r>
    </w:p>
    <w:p w:rsidR="007B28FB" w:rsidRPr="00A620D7" w:rsidRDefault="00FE75C1" w:rsidP="005A6440">
      <w:pPr>
        <w:pStyle w:val="Heading1"/>
        <w:rPr>
          <w:b w:val="0"/>
        </w:rPr>
      </w:pPr>
      <w:bookmarkStart w:id="12" w:name="_Toc25274233"/>
      <w:r w:rsidRPr="00A620D7">
        <w:t>Possible and actual knowledge asset</w:t>
      </w:r>
      <w:bookmarkEnd w:id="12"/>
    </w:p>
    <w:p w:rsidR="007B28FB" w:rsidRPr="00A620D7" w:rsidRDefault="00FE75C1" w:rsidP="00A620D7">
      <w:r w:rsidRPr="00A620D7">
        <w:t>Knowledge is collected in practical and theoretical skills and information through practices and experiences. It can also be identified by a complex learning process within an entity to achieve competitive benefits over its new and existing rivals</w:t>
      </w:r>
      <w:r w:rsidR="0038152A">
        <w:t xml:space="preserve"> (</w:t>
      </w:r>
      <w:r w:rsidR="0038152A">
        <w:rPr>
          <w:color w:val="000000"/>
        </w:rPr>
        <w:t xml:space="preserve">Kessler, </w:t>
      </w:r>
      <w:r w:rsidR="0038152A" w:rsidRPr="008765C1">
        <w:rPr>
          <w:color w:val="000000"/>
        </w:rPr>
        <w:t>2013)</w:t>
      </w:r>
      <w:r w:rsidRPr="00A620D7">
        <w:t xml:space="preserve">. </w:t>
      </w:r>
      <w:r w:rsidR="003E267D" w:rsidRPr="00A620D7">
        <w:t>Again assets are organizational resources that have economic value and are operated and controlled by individuals or business firms. There are several types of assets within Barclays such as tangible and intangible assets. Knowledge is one of the most significant intangible assets for Barclays which can't be showed or touched because it is an asset without physical substances. In Barclays, there are two types of knowledge assets like possible and actual knowledge asset which are described below with relevant examples.</w:t>
      </w:r>
    </w:p>
    <w:p w:rsidR="003E267D" w:rsidRPr="00A620D7" w:rsidRDefault="00FE75C1" w:rsidP="00A620D7">
      <w:r w:rsidRPr="00A620D7">
        <w:rPr>
          <w:color w:val="000000"/>
        </w:rPr>
        <w:t xml:space="preserve">The actual knowledge of Barclays is customer list, customer demands and expectations, net profit and return every year, average income and growth rate, the earning per share, and total wealth of this company, total production cost of a service, per unit service cost under customers, and total employees of this organization, the average time of loan return, and maximum and minimum interest rate of loan and service. </w:t>
      </w:r>
      <w:r w:rsidR="0038152A">
        <w:rPr>
          <w:color w:val="000000"/>
        </w:rPr>
        <w:t>According to, (</w:t>
      </w:r>
      <w:r w:rsidR="0038152A" w:rsidRPr="008765C1">
        <w:rPr>
          <w:color w:val="000000"/>
        </w:rPr>
        <w:t>B</w:t>
      </w:r>
      <w:r w:rsidR="0038152A">
        <w:rPr>
          <w:color w:val="000000"/>
        </w:rPr>
        <w:t xml:space="preserve">en </w:t>
      </w:r>
      <w:proofErr w:type="spellStart"/>
      <w:r w:rsidR="0038152A">
        <w:rPr>
          <w:color w:val="000000"/>
        </w:rPr>
        <w:t>Chouikha</w:t>
      </w:r>
      <w:proofErr w:type="spellEnd"/>
      <w:r w:rsidR="0038152A">
        <w:rPr>
          <w:color w:val="000000"/>
        </w:rPr>
        <w:t xml:space="preserve">, </w:t>
      </w:r>
      <w:r w:rsidR="0038152A" w:rsidRPr="008765C1">
        <w:rPr>
          <w:color w:val="000000"/>
        </w:rPr>
        <w:t>2009</w:t>
      </w:r>
      <w:r w:rsidR="00B04F00" w:rsidRPr="008765C1">
        <w:rPr>
          <w:color w:val="000000"/>
        </w:rPr>
        <w:t>)</w:t>
      </w:r>
      <w:r w:rsidR="00B04F00" w:rsidRPr="00A620D7">
        <w:rPr>
          <w:color w:val="000000"/>
        </w:rPr>
        <w:t xml:space="preserve"> Company</w:t>
      </w:r>
      <w:r w:rsidRPr="00A620D7">
        <w:rPr>
          <w:color w:val="000000"/>
        </w:rPr>
        <w:t xml:space="preserve"> can keep the average time of loan repayment and all local and Federal government standards and guidelines to operate business operations. </w:t>
      </w:r>
    </w:p>
    <w:p w:rsidR="00BB4B21" w:rsidRPr="00A620D7" w:rsidRDefault="00FE75C1" w:rsidP="00A620D7">
      <w:r w:rsidRPr="00A620D7">
        <w:rPr>
          <w:color w:val="000000"/>
        </w:rPr>
        <w:lastRenderedPageBreak/>
        <w:t>Barclays can collect new and possible knowledge from the business market in several aspects of the field like rules and regulations of the government, International standards, foreign market policy, competitors' strategies, etc. The management of business organizations should research and observe to analyze market new and existing situations to take productive decisions. Business managers can define their market areas and environment again. The company should maintain a separate department for knowledge management to gain all probable and possible information so that it can gain competitive advantages in the financial service industry.</w:t>
      </w:r>
    </w:p>
    <w:p w:rsidR="005A6440" w:rsidRDefault="005A6440" w:rsidP="00A620D7">
      <w:pPr>
        <w:rPr>
          <w:b/>
        </w:rPr>
      </w:pPr>
    </w:p>
    <w:p w:rsidR="005A6440" w:rsidRDefault="00FE75C1" w:rsidP="005A6440">
      <w:pPr>
        <w:pStyle w:val="Heading1"/>
        <w:rPr>
          <w:b w:val="0"/>
        </w:rPr>
      </w:pPr>
      <w:bookmarkStart w:id="13" w:name="_Toc25274234"/>
      <w:r>
        <w:rPr>
          <w:b w:val="0"/>
        </w:rPr>
        <w:t>LO2 Part Two</w:t>
      </w:r>
      <w:bookmarkEnd w:id="13"/>
    </w:p>
    <w:p w:rsidR="007B28FB" w:rsidRPr="00A620D7" w:rsidRDefault="00FE75C1" w:rsidP="005A6440">
      <w:pPr>
        <w:pStyle w:val="Heading1"/>
        <w:rPr>
          <w:b w:val="0"/>
        </w:rPr>
      </w:pPr>
      <w:bookmarkStart w:id="14" w:name="_Toc25274235"/>
      <w:r w:rsidRPr="00A620D7">
        <w:t>Important processes of knowledge management for organizational improvement</w:t>
      </w:r>
      <w:bookmarkEnd w:id="14"/>
    </w:p>
    <w:p w:rsidR="00134469" w:rsidRPr="00A620D7" w:rsidRDefault="00FE75C1" w:rsidP="00A620D7">
      <w:pPr>
        <w:rPr>
          <w:color w:val="000000"/>
        </w:rPr>
      </w:pPr>
      <w:r w:rsidRPr="00A620D7">
        <w:rPr>
          <w:color w:val="000000"/>
        </w:rPr>
        <w:t xml:space="preserve">Knowledge management is a system to create and evaluate new and existing knowledge for business operations within an organization. This management has significant processes to create more value in the information and knowledge management. </w:t>
      </w:r>
      <w:r w:rsidR="0038152A">
        <w:rPr>
          <w:color w:val="000000"/>
        </w:rPr>
        <w:t>According to, (</w:t>
      </w:r>
      <w:proofErr w:type="spellStart"/>
      <w:r w:rsidR="0038152A">
        <w:rPr>
          <w:color w:val="000000"/>
        </w:rPr>
        <w:t>Lytras</w:t>
      </w:r>
      <w:proofErr w:type="spellEnd"/>
      <w:r w:rsidR="0038152A">
        <w:rPr>
          <w:color w:val="000000"/>
        </w:rPr>
        <w:t xml:space="preserve">, </w:t>
      </w:r>
      <w:r w:rsidR="0038152A" w:rsidRPr="008765C1">
        <w:rPr>
          <w:color w:val="000000"/>
        </w:rPr>
        <w:t>2009)</w:t>
      </w:r>
      <w:r w:rsidR="0038152A">
        <w:rPr>
          <w:color w:val="000000"/>
        </w:rPr>
        <w:t xml:space="preserve"> </w:t>
      </w:r>
      <w:r w:rsidR="00820EAD">
        <w:rPr>
          <w:color w:val="000000"/>
        </w:rPr>
        <w:t>t</w:t>
      </w:r>
      <w:r w:rsidRPr="00A620D7">
        <w:rPr>
          <w:color w:val="000000"/>
        </w:rPr>
        <w:t>he crucial knowledge management phases are generation and acquisition of knowledge, capturing of knowledge, organizing knowledge, storing knowledge, sharing knowledge, and application knowledge. This model is one of the most used processes for proper knowledge management, within Barclays. But there are several knowledge management methods and processes in the business environment. However, the knowledge management process of a business organization is described below.</w:t>
      </w:r>
    </w:p>
    <w:p w:rsidR="00523D42" w:rsidRPr="00A620D7" w:rsidRDefault="00FE75C1" w:rsidP="00A620D7">
      <w:pPr>
        <w:rPr>
          <w:color w:val="000000"/>
        </w:rPr>
      </w:pPr>
      <w:r w:rsidRPr="00A620D7">
        <w:rPr>
          <w:color w:val="000000"/>
        </w:rPr>
        <w:t>The first step of the knowledge management process is the generation and acquisition of knowledge from real customers and root level people who will be possible and potential customers in future periods. The need for knowledge can arise from any research proposal, academic forum, a community of practice, and writing a report to the management for the entire process in Barclays. The basic knowledge can be collected from customers through interviews, observations, practices, questionnaires and so on. The collected data and information should be organized properly for future use. This step can be completed by abstracting, indexing, classification, and cataloging of information and knowledge.</w:t>
      </w:r>
    </w:p>
    <w:p w:rsidR="00BD4093" w:rsidRPr="00A620D7" w:rsidRDefault="00FE75C1" w:rsidP="00A620D7">
      <w:pPr>
        <w:rPr>
          <w:color w:val="000000"/>
        </w:rPr>
      </w:pPr>
      <w:r w:rsidRPr="00A620D7">
        <w:rPr>
          <w:color w:val="000000"/>
        </w:rPr>
        <w:lastRenderedPageBreak/>
        <w:t xml:space="preserve">The next stage of the knowledge management process is the storage of knowledge in a proper way to protect and control all available data and information from any misleading information and misstatement. Barclays maintains some ways for storage of knowledge in separate subsystems like documents, rules, cases, diagrams, processes, and frequently asked questions. </w:t>
      </w:r>
      <w:r w:rsidR="0038152A">
        <w:rPr>
          <w:color w:val="000000"/>
        </w:rPr>
        <w:t>According to, (</w:t>
      </w:r>
      <w:proofErr w:type="spellStart"/>
      <w:r w:rsidR="0038152A">
        <w:rPr>
          <w:color w:val="000000"/>
        </w:rPr>
        <w:t>Penfold</w:t>
      </w:r>
      <w:proofErr w:type="spellEnd"/>
      <w:r w:rsidR="0038152A">
        <w:rPr>
          <w:color w:val="000000"/>
        </w:rPr>
        <w:t xml:space="preserve">, </w:t>
      </w:r>
      <w:r w:rsidR="0038152A" w:rsidRPr="008765C1">
        <w:rPr>
          <w:color w:val="000000"/>
        </w:rPr>
        <w:t>2016</w:t>
      </w:r>
      <w:r w:rsidR="00820EAD" w:rsidRPr="008765C1">
        <w:rPr>
          <w:color w:val="000000"/>
        </w:rPr>
        <w:t>)</w:t>
      </w:r>
      <w:r w:rsidR="00820EAD" w:rsidRPr="00A620D7">
        <w:rPr>
          <w:color w:val="000000"/>
        </w:rPr>
        <w:t xml:space="preserve"> the</w:t>
      </w:r>
      <w:r w:rsidRPr="00A620D7">
        <w:rPr>
          <w:color w:val="000000"/>
        </w:rPr>
        <w:t xml:space="preserve"> stored knowledge needs to share with related parties for their effective use in the business operations and activities. This step includes alternative action review, storytelling, discussion forums, collaborative network, monitoring, and proposal writing, and so on. The last and final phase of the knowledge management process is the application of knowledge in the proper field. Knowledge can be applied for the learning system, change receptive process, managerial flexibility, effective business operations, etc. </w:t>
      </w:r>
    </w:p>
    <w:p w:rsidR="00BD4093" w:rsidRPr="00A620D7" w:rsidRDefault="00BD4093" w:rsidP="00A620D7"/>
    <w:p w:rsidR="00A30DBB" w:rsidRPr="00A620D7" w:rsidRDefault="00A30DBB" w:rsidP="00A620D7">
      <w:pPr>
        <w:rPr>
          <w:noProof/>
        </w:rPr>
      </w:pPr>
    </w:p>
    <w:p w:rsidR="001D73ED" w:rsidRDefault="00FE75C1" w:rsidP="00A620D7">
      <w:pPr>
        <w:jc w:val="center"/>
      </w:pPr>
      <w:r w:rsidRPr="00A620D7">
        <w:rPr>
          <w:noProof/>
        </w:rPr>
        <w:drawing>
          <wp:inline distT="0" distB="0" distL="0" distR="0">
            <wp:extent cx="5600700" cy="3848100"/>
            <wp:effectExtent l="0" t="0" r="0" b="0"/>
            <wp:docPr id="1" name="Picture 1" descr="https://image.slidesharecdn.com/knowledgemanagementprocessesandsystems-161202211249/95/knowledge-management-processes-and-systems-6-638.jpg?cb=1480787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52648" name="Picture 1" descr="https://image.slidesharecdn.com/knowledgemanagementprocessesandsystems-161202211249/95/knowledge-management-processes-and-systems-6-638.jpg?cb=1480787967"/>
                    <pic:cNvPicPr>
                      <a:picLocks noChangeAspect="1" noChangeArrowheads="1"/>
                    </pic:cNvPicPr>
                  </pic:nvPicPr>
                  <pic:blipFill>
                    <a:blip r:embed="rId8">
                      <a:extLst>
                        <a:ext uri="{28A0092B-C50C-407E-A947-70E740481C1C}">
                          <a14:useLocalDpi xmlns:a14="http://schemas.microsoft.com/office/drawing/2010/main" val="0"/>
                        </a:ext>
                      </a:extLst>
                    </a:blip>
                    <a:srcRect l="3525" t="9388" r="2223" b="4416"/>
                    <a:stretch>
                      <a:fillRect/>
                    </a:stretch>
                  </pic:blipFill>
                  <pic:spPr bwMode="auto">
                    <a:xfrm>
                      <a:off x="0" y="0"/>
                      <a:ext cx="5601907" cy="3848929"/>
                    </a:xfrm>
                    <a:prstGeom prst="rect">
                      <a:avLst/>
                    </a:prstGeom>
                    <a:noFill/>
                    <a:ln>
                      <a:noFill/>
                    </a:ln>
                    <a:extLst>
                      <a:ext uri="{53640926-AAD7-44D8-BBD7-CCE9431645EC}">
                        <a14:shadowObscured xmlns:a14="http://schemas.microsoft.com/office/drawing/2010/main"/>
                      </a:ext>
                    </a:extLst>
                  </pic:spPr>
                </pic:pic>
              </a:graphicData>
            </a:graphic>
          </wp:inline>
        </w:drawing>
      </w:r>
    </w:p>
    <w:p w:rsidR="0038152A" w:rsidRDefault="00160F51" w:rsidP="00A620D7">
      <w:pPr>
        <w:jc w:val="center"/>
      </w:pPr>
      <w:r>
        <w:t>Figure: 02</w:t>
      </w:r>
    </w:p>
    <w:p w:rsidR="0038152A" w:rsidRPr="00A620D7" w:rsidRDefault="00FE75C1" w:rsidP="00A620D7">
      <w:pPr>
        <w:jc w:val="center"/>
      </w:pPr>
      <w:r>
        <w:t>Source: (</w:t>
      </w:r>
      <w:proofErr w:type="spellStart"/>
      <w:r>
        <w:rPr>
          <w:color w:val="000000"/>
        </w:rPr>
        <w:t>Penfold</w:t>
      </w:r>
      <w:proofErr w:type="spellEnd"/>
      <w:r>
        <w:rPr>
          <w:color w:val="000000"/>
        </w:rPr>
        <w:t xml:space="preserve">, </w:t>
      </w:r>
      <w:r w:rsidRPr="008765C1">
        <w:rPr>
          <w:color w:val="000000"/>
        </w:rPr>
        <w:t>2016)</w:t>
      </w:r>
    </w:p>
    <w:p w:rsidR="007B28FB" w:rsidRPr="00A620D7" w:rsidRDefault="00FE75C1" w:rsidP="005A6440">
      <w:pPr>
        <w:pStyle w:val="Heading1"/>
        <w:rPr>
          <w:b w:val="0"/>
        </w:rPr>
      </w:pPr>
      <w:bookmarkStart w:id="15" w:name="_Toc25274236"/>
      <w:r w:rsidRPr="00A620D7">
        <w:lastRenderedPageBreak/>
        <w:t xml:space="preserve">The </w:t>
      </w:r>
      <w:r w:rsidR="003A5D9F" w:rsidRPr="00A620D7">
        <w:t>requirement to create and integrate knowledge</w:t>
      </w:r>
      <w:bookmarkEnd w:id="15"/>
    </w:p>
    <w:p w:rsidR="001D73ED" w:rsidRPr="00A620D7" w:rsidRDefault="00FE75C1" w:rsidP="00A620D7">
      <w:pPr>
        <w:rPr>
          <w:color w:val="000000"/>
        </w:rPr>
      </w:pPr>
      <w:r w:rsidRPr="00A620D7">
        <w:rPr>
          <w:color w:val="000000"/>
        </w:rPr>
        <w:t xml:space="preserve">In the previous discussion in this report, knowledge is one of the most crucial intangible assets for an organization that will be collected and gathered for daily business operations. Barclays maintains separate phases and steps to create and apply that knowledge. The first stage of knowledge management in Barclays is to create knowledge from the external and internal environment. </w:t>
      </w:r>
      <w:r w:rsidR="0038152A">
        <w:rPr>
          <w:color w:val="000000"/>
        </w:rPr>
        <w:t>According to, (</w:t>
      </w:r>
      <w:proofErr w:type="spellStart"/>
      <w:r w:rsidR="00820EAD">
        <w:rPr>
          <w:color w:val="000000"/>
        </w:rPr>
        <w:t>Saladis</w:t>
      </w:r>
      <w:proofErr w:type="spellEnd"/>
      <w:r w:rsidR="00820EAD">
        <w:rPr>
          <w:color w:val="000000"/>
        </w:rPr>
        <w:t xml:space="preserve">, </w:t>
      </w:r>
      <w:r w:rsidR="0038152A" w:rsidRPr="008765C1">
        <w:rPr>
          <w:color w:val="000000"/>
        </w:rPr>
        <w:t>2011)</w:t>
      </w:r>
      <w:r w:rsidR="0038152A">
        <w:rPr>
          <w:color w:val="000000"/>
        </w:rPr>
        <w:t xml:space="preserve"> </w:t>
      </w:r>
      <w:r w:rsidR="00820EAD" w:rsidRPr="00A620D7">
        <w:rPr>
          <w:color w:val="000000"/>
        </w:rPr>
        <w:t>the</w:t>
      </w:r>
      <w:r w:rsidRPr="00A620D7">
        <w:rPr>
          <w:color w:val="000000"/>
        </w:rPr>
        <w:t xml:space="preserve"> management sometimes conducts research and studies to collect data for customers’ needs and demands. They gather data from root level customers and people who are more concerned about financial service </w:t>
      </w:r>
      <w:r w:rsidR="00FD5192" w:rsidRPr="00A620D7">
        <w:rPr>
          <w:color w:val="000000"/>
        </w:rPr>
        <w:t>organizations</w:t>
      </w:r>
      <w:r w:rsidRPr="00A620D7">
        <w:rPr>
          <w:color w:val="000000"/>
        </w:rPr>
        <w:t xml:space="preserve"> in the UK like Barclays. The research workers make questionnaires to collect from people. </w:t>
      </w:r>
    </w:p>
    <w:p w:rsidR="008A582C" w:rsidRPr="00A620D7" w:rsidRDefault="00FE75C1" w:rsidP="00A620D7">
      <w:pPr>
        <w:rPr>
          <w:color w:val="000000"/>
        </w:rPr>
      </w:pPr>
      <w:r w:rsidRPr="00A620D7">
        <w:rPr>
          <w:color w:val="000000"/>
        </w:rPr>
        <w:t>Barclays can store its information in a strong database system for future use in business operations.  The company should invest more money in the storage system of knowledge management. Again it can properly use the technology system to store data and information so that the stored information can be prevented from any type of errors and misstatements. Barclays has a traditional and automated information keeping system within the organization so that it can keep the data and information in two ways and avoid fraud.</w:t>
      </w:r>
    </w:p>
    <w:p w:rsidR="008765B8" w:rsidRPr="00A620D7" w:rsidRDefault="00FE75C1" w:rsidP="00A620D7">
      <w:r w:rsidRPr="00A620D7">
        <w:rPr>
          <w:color w:val="000000"/>
        </w:rPr>
        <w:t xml:space="preserve">There is a central framework for application and integration systems for proper knowledge management within Barclays. This entity can apply the knowledge and information in every sector of business so that the workers will be able to improve their efficiency to perform their responsibilities in proper time. Knowledge is integrated with other business operations like how much clients will be served is fixed and what is the total return and payback period of customers can be known from knowledge management. </w:t>
      </w:r>
      <w:r w:rsidR="00820EAD">
        <w:rPr>
          <w:color w:val="000000"/>
        </w:rPr>
        <w:t>According to, (</w:t>
      </w:r>
      <w:proofErr w:type="spellStart"/>
      <w:r w:rsidR="00820EAD">
        <w:rPr>
          <w:color w:val="000000"/>
        </w:rPr>
        <w:t>Scherling</w:t>
      </w:r>
      <w:proofErr w:type="spellEnd"/>
      <w:r w:rsidR="00820EAD">
        <w:rPr>
          <w:color w:val="000000"/>
        </w:rPr>
        <w:t xml:space="preserve">, </w:t>
      </w:r>
      <w:r w:rsidR="00820EAD" w:rsidRPr="008765C1">
        <w:rPr>
          <w:color w:val="000000"/>
        </w:rPr>
        <w:t>2012)</w:t>
      </w:r>
      <w:r w:rsidR="00820EAD">
        <w:rPr>
          <w:color w:val="000000"/>
        </w:rPr>
        <w:t xml:space="preserve"> </w:t>
      </w:r>
      <w:r w:rsidR="00820EAD" w:rsidRPr="00A620D7">
        <w:rPr>
          <w:color w:val="000000"/>
        </w:rPr>
        <w:t>the</w:t>
      </w:r>
      <w:r w:rsidRPr="00A620D7">
        <w:rPr>
          <w:color w:val="000000"/>
        </w:rPr>
        <w:t xml:space="preserve"> applied framework defines how customers will be served and satisfied by the organization.  The previously collected information can be applied for new research and development projects to gather new information and data. </w:t>
      </w:r>
    </w:p>
    <w:p w:rsidR="00EB7DEC" w:rsidRPr="00A620D7" w:rsidRDefault="00EB7DEC" w:rsidP="00A620D7"/>
    <w:p w:rsidR="00EB7DEC" w:rsidRPr="00A620D7" w:rsidRDefault="00EB7DEC" w:rsidP="00A620D7"/>
    <w:p w:rsidR="007B28FB" w:rsidRPr="00A620D7" w:rsidRDefault="00FE75C1" w:rsidP="005A6440">
      <w:pPr>
        <w:pStyle w:val="Heading1"/>
        <w:rPr>
          <w:b w:val="0"/>
        </w:rPr>
      </w:pPr>
      <w:bookmarkStart w:id="16" w:name="_Toc25274237"/>
      <w:r w:rsidRPr="00A620D7">
        <w:t>The effect of intellectual property rights</w:t>
      </w:r>
      <w:bookmarkEnd w:id="16"/>
    </w:p>
    <w:p w:rsidR="001D73ED" w:rsidRPr="00A620D7" w:rsidRDefault="00FE75C1" w:rsidP="00A620D7">
      <w:r w:rsidRPr="00A620D7">
        <w:rPr>
          <w:color w:val="000000"/>
        </w:rPr>
        <w:t xml:space="preserve">Intellectual property is an asset of the organization to protect </w:t>
      </w:r>
      <w:r w:rsidR="00820EAD">
        <w:rPr>
          <w:color w:val="000000"/>
        </w:rPr>
        <w:t>intangible assets like a patent, t</w:t>
      </w:r>
      <w:r w:rsidRPr="00A620D7">
        <w:rPr>
          <w:color w:val="000000"/>
        </w:rPr>
        <w:t>rademark, or other legal consideration to control all assets. There are several kinds of intellectual property in an organization like trade secr</w:t>
      </w:r>
      <w:r w:rsidR="00820EAD">
        <w:rPr>
          <w:color w:val="000000"/>
        </w:rPr>
        <w:t>ets, copyright, t</w:t>
      </w:r>
      <w:r w:rsidRPr="00A620D7">
        <w:rPr>
          <w:color w:val="000000"/>
        </w:rPr>
        <w:t>rademark, and patents.</w:t>
      </w:r>
      <w:r w:rsidR="00820EAD">
        <w:rPr>
          <w:color w:val="000000"/>
        </w:rPr>
        <w:t xml:space="preserve"> According to, </w:t>
      </w:r>
      <w:r w:rsidR="00820EAD">
        <w:rPr>
          <w:color w:val="000000"/>
        </w:rPr>
        <w:lastRenderedPageBreak/>
        <w:t>(</w:t>
      </w:r>
      <w:proofErr w:type="spellStart"/>
      <w:r w:rsidR="00820EAD">
        <w:rPr>
          <w:color w:val="000000"/>
        </w:rPr>
        <w:t>Tiwana</w:t>
      </w:r>
      <w:proofErr w:type="spellEnd"/>
      <w:r w:rsidR="00820EAD">
        <w:rPr>
          <w:color w:val="000000"/>
        </w:rPr>
        <w:t xml:space="preserve">, </w:t>
      </w:r>
      <w:r w:rsidR="00820EAD" w:rsidRPr="008765C1">
        <w:rPr>
          <w:color w:val="000000"/>
        </w:rPr>
        <w:t>2011)</w:t>
      </w:r>
      <w:r w:rsidRPr="00A620D7">
        <w:rPr>
          <w:color w:val="000000"/>
        </w:rPr>
        <w:t xml:space="preserve"> Intellectual property rights are the legal contract by the government for an individual to innovate new intangible assets by his own effort and expenses. It works as a protection of owners by the legal status who holds the ownership of the asset from local and Federal government. There are two kinds of this right like industrial property and copyright-related to rights and copyright. </w:t>
      </w:r>
    </w:p>
    <w:p w:rsidR="003A5D9F" w:rsidRPr="00A620D7" w:rsidRDefault="00FE75C1" w:rsidP="00A620D7">
      <w:pPr>
        <w:rPr>
          <w:color w:val="000000"/>
        </w:rPr>
      </w:pPr>
      <w:r w:rsidRPr="00A620D7">
        <w:rPr>
          <w:color w:val="000000"/>
        </w:rPr>
        <w:t>It is known that Barclays is a financial organization to provide financial support and cooperation to its customers for fulfilling their needs and demands in due time. This organization has several intellectual property which are earned from day to day business activities and operations. The intangible properties of this entity are trademark, patent, goodwill, and other intellectual assets that need protection and control effectively so that Barclays can use the assets effectively and efficiently. The most important intangible asset for Barclays is customer-related information and knowledge to continue its business operations in the business environment.</w:t>
      </w:r>
    </w:p>
    <w:p w:rsidR="0053651F" w:rsidRDefault="00FE75C1" w:rsidP="00A620D7">
      <w:pPr>
        <w:rPr>
          <w:color w:val="000000"/>
        </w:rPr>
      </w:pPr>
      <w:r w:rsidRPr="00A620D7">
        <w:rPr>
          <w:color w:val="000000"/>
        </w:rPr>
        <w:t>The effect of intellectual property rights can affect the business decisions of Barclays because it can protect all intangible and intellectual properties properly from each rival and other organizations in the same industry. When there are enough protection rights in the business environment, Barclays will be inspired to generate more assets and resources in the field of intangible assets to achieve future economic and social benefits.  A strong copyright act and intangible laws and regulations can provide more economic and monetary benefits for Barclays.</w:t>
      </w: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Default="00820EAD" w:rsidP="00A620D7">
      <w:pPr>
        <w:rPr>
          <w:color w:val="000000"/>
        </w:rPr>
      </w:pPr>
    </w:p>
    <w:p w:rsidR="00820EAD" w:rsidRPr="00A620D7" w:rsidRDefault="00820EAD" w:rsidP="00A620D7"/>
    <w:p w:rsidR="005A6440" w:rsidRDefault="00FE75C1" w:rsidP="005A6440">
      <w:pPr>
        <w:pStyle w:val="Heading1"/>
        <w:rPr>
          <w:b w:val="0"/>
        </w:rPr>
      </w:pPr>
      <w:bookmarkStart w:id="17" w:name="_Toc25274238"/>
      <w:r>
        <w:rPr>
          <w:b w:val="0"/>
        </w:rPr>
        <w:t>LO2 Part Three</w:t>
      </w:r>
      <w:bookmarkEnd w:id="17"/>
    </w:p>
    <w:p w:rsidR="003A5D9F" w:rsidRPr="00A620D7" w:rsidRDefault="00FE75C1" w:rsidP="005A6440">
      <w:pPr>
        <w:pStyle w:val="Heading1"/>
        <w:rPr>
          <w:b w:val="0"/>
        </w:rPr>
      </w:pPr>
      <w:bookmarkStart w:id="18" w:name="_Toc25274239"/>
      <w:r w:rsidRPr="00A620D7">
        <w:t>Framework for the culture of knowledge management</w:t>
      </w:r>
      <w:bookmarkEnd w:id="18"/>
    </w:p>
    <w:p w:rsidR="00281D80" w:rsidRDefault="00FE75C1" w:rsidP="00A620D7">
      <w:r>
        <w:t>According to, (</w:t>
      </w:r>
      <w:proofErr w:type="spellStart"/>
      <w:r>
        <w:rPr>
          <w:color w:val="000000"/>
        </w:rPr>
        <w:t>Varlejs</w:t>
      </w:r>
      <w:proofErr w:type="spellEnd"/>
      <w:r>
        <w:rPr>
          <w:color w:val="000000"/>
        </w:rPr>
        <w:t xml:space="preserve">, </w:t>
      </w:r>
      <w:r w:rsidRPr="008765C1">
        <w:rPr>
          <w:color w:val="000000"/>
        </w:rPr>
        <w:t>2009)</w:t>
      </w:r>
      <w:r>
        <w:rPr>
          <w:color w:val="000000"/>
        </w:rPr>
        <w:t xml:space="preserve"> </w:t>
      </w:r>
      <w:r w:rsidRPr="00A620D7">
        <w:t>Organizational culture is a key factor in making and amplifying</w:t>
      </w:r>
      <w:r>
        <w:t xml:space="preserve"> strong </w:t>
      </w:r>
      <w:r w:rsidRPr="00A620D7">
        <w:t>knowledge management in firms. In any organization, culture has a big impact on knowledge management and it is considered as the most critical factor because there is no exact theoretical framework that generally illustrates the outcome of organizational culture about knowledge management. In the competitive environment individual and firms need to collaborate with knowledge management because nowadays is used as a competitive tool. For example, in Barclays, it is used as a source of a completive factor and helps to analyze the economic condition, industrial position, cultural environment, and director-level decision making. Whereas knowledge assets are intellectual property or intangible assets that's why it is difficult to manage in the competitive environment. Framework of knowledge management is a composition of several things like culture, innovation, strategy, motivation, sharing stores, exchange locations strategy and so on are in this which is considered as implementation of knowledge, creativity, planning, individuals decision manageme</w:t>
      </w:r>
      <w:r w:rsidR="00B04F00">
        <w:t>nt processes for every aspect.</w:t>
      </w:r>
    </w:p>
    <w:p w:rsidR="00261913" w:rsidRDefault="00261913" w:rsidP="00B04F00">
      <w:pPr>
        <w:jc w:val="center"/>
        <w:rPr>
          <w:noProof/>
        </w:rPr>
      </w:pPr>
    </w:p>
    <w:p w:rsidR="00B04F00" w:rsidRDefault="00B04F00" w:rsidP="00B04F00">
      <w:pPr>
        <w:jc w:val="center"/>
      </w:pPr>
      <w:r>
        <w:rPr>
          <w:noProof/>
        </w:rPr>
        <w:lastRenderedPageBreak/>
        <w:drawing>
          <wp:inline distT="0" distB="0" distL="0" distR="0">
            <wp:extent cx="3971925" cy="2981325"/>
            <wp:effectExtent l="0" t="0" r="9525" b="9525"/>
            <wp:docPr id="2" name="Picture 2" descr="http://www.community-of-knowledge.de/fileadmin/user_upload/beitrag/355/Figure1_KM-Framewor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ommunity-of-knowledge.de/fileadmin/user_upload/beitrag/355/Figure1_KM-Framework.jpg"/>
                    <pic:cNvPicPr>
                      <a:picLocks noChangeAspect="1" noChangeArrowheads="1"/>
                    </pic:cNvPicPr>
                  </pic:nvPicPr>
                  <pic:blipFill rotWithShape="1">
                    <a:blip r:embed="rId9">
                      <a:extLst>
                        <a:ext uri="{28A0092B-C50C-407E-A947-70E740481C1C}">
                          <a14:useLocalDpi xmlns:a14="http://schemas.microsoft.com/office/drawing/2010/main" val="0"/>
                        </a:ext>
                      </a:extLst>
                    </a:blip>
                    <a:srcRect b="6288"/>
                    <a:stretch/>
                  </pic:blipFill>
                  <pic:spPr bwMode="auto">
                    <a:xfrm>
                      <a:off x="0" y="0"/>
                      <a:ext cx="3971925" cy="2981325"/>
                    </a:xfrm>
                    <a:prstGeom prst="rect">
                      <a:avLst/>
                    </a:prstGeom>
                    <a:noFill/>
                    <a:ln>
                      <a:noFill/>
                    </a:ln>
                    <a:extLst>
                      <a:ext uri="{53640926-AAD7-44D8-BBD7-CCE9431645EC}">
                        <a14:shadowObscured xmlns:a14="http://schemas.microsoft.com/office/drawing/2010/main"/>
                      </a:ext>
                    </a:extLst>
                  </pic:spPr>
                </pic:pic>
              </a:graphicData>
            </a:graphic>
          </wp:inline>
        </w:drawing>
      </w:r>
    </w:p>
    <w:p w:rsidR="00261913" w:rsidRDefault="00160F51" w:rsidP="00B04F00">
      <w:pPr>
        <w:jc w:val="center"/>
      </w:pPr>
      <w:r>
        <w:t>Figure: 03</w:t>
      </w:r>
    </w:p>
    <w:p w:rsidR="00261913" w:rsidRPr="00A620D7" w:rsidRDefault="00261913" w:rsidP="00B04F00">
      <w:pPr>
        <w:jc w:val="center"/>
      </w:pPr>
      <w:r>
        <w:t xml:space="preserve">Source: </w:t>
      </w:r>
      <w:r w:rsidR="00160F51">
        <w:t>(</w:t>
      </w:r>
      <w:proofErr w:type="spellStart"/>
      <w:r w:rsidR="00160F51">
        <w:rPr>
          <w:color w:val="000000"/>
        </w:rPr>
        <w:t>Scherling</w:t>
      </w:r>
      <w:proofErr w:type="spellEnd"/>
      <w:r w:rsidR="00160F51">
        <w:rPr>
          <w:color w:val="000000"/>
        </w:rPr>
        <w:t xml:space="preserve">, </w:t>
      </w:r>
      <w:r w:rsidR="00160F51" w:rsidRPr="008765C1">
        <w:rPr>
          <w:color w:val="000000"/>
        </w:rPr>
        <w:t>2012)</w:t>
      </w:r>
    </w:p>
    <w:p w:rsidR="00281D80" w:rsidRPr="00A620D7" w:rsidRDefault="00FE75C1" w:rsidP="00A620D7">
      <w:r w:rsidRPr="00A620D7">
        <w:t>In Barclays, knowledge management produce internal collaboration, taking and segment favorable price, provide technical support to the customer, provide enough space for project work. Basically, knowledge management is a process of improving the performance of the firm. The KM framework works with the controlling, maintaining, and generating the knowledge-based assets to generate a positive image in the marketplace so that they can compete effectively</w:t>
      </w:r>
      <w:r w:rsidR="00820EAD">
        <w:t xml:space="preserve"> (</w:t>
      </w:r>
      <w:proofErr w:type="spellStart"/>
      <w:r w:rsidR="00820EAD">
        <w:rPr>
          <w:color w:val="000000"/>
        </w:rPr>
        <w:t>Wiig</w:t>
      </w:r>
      <w:proofErr w:type="spellEnd"/>
      <w:r w:rsidR="00820EAD">
        <w:rPr>
          <w:color w:val="000000"/>
        </w:rPr>
        <w:t xml:space="preserve">, </w:t>
      </w:r>
      <w:r w:rsidR="00820EAD" w:rsidRPr="008765C1">
        <w:rPr>
          <w:color w:val="000000"/>
        </w:rPr>
        <w:t>2003)</w:t>
      </w:r>
      <w:r w:rsidRPr="00A620D7">
        <w:t xml:space="preserve">. In the processing and strategic stage, firms required to carry a gradual imposition of remain knowledge assets and to balance those things with upcoming demand. </w:t>
      </w:r>
    </w:p>
    <w:p w:rsidR="001D73ED" w:rsidRPr="00A620D7" w:rsidRDefault="001D73ED" w:rsidP="00A620D7"/>
    <w:p w:rsidR="003A5D9F" w:rsidRPr="00A620D7" w:rsidRDefault="00FE75C1" w:rsidP="005A6440">
      <w:pPr>
        <w:pStyle w:val="Heading1"/>
        <w:rPr>
          <w:b w:val="0"/>
        </w:rPr>
      </w:pPr>
      <w:bookmarkStart w:id="19" w:name="_Toc25274240"/>
      <w:r w:rsidRPr="00A620D7">
        <w:t>The contribution of knowledge assets</w:t>
      </w:r>
      <w:bookmarkEnd w:id="19"/>
    </w:p>
    <w:p w:rsidR="00281D80" w:rsidRPr="00A620D7" w:rsidRDefault="00FE75C1" w:rsidP="00A620D7">
      <w:r w:rsidRPr="00A620D7">
        <w:t xml:space="preserve">Knowledge is a kind of intangible asset for a company in today's economy. In every organization like Barclays perspective knowledge assets is the prime skillful knowledge. Knowledge management and measuring the knowledge assets is always critical to find out the value of the company and to the success of any organization. For example, at the Barclays financial organization collect and aggregate their knowledge and information from various sources like surveys, customer service, consumers' statements, and other stakeholders' opinions. Almost it is widely used as a major driver of an organization's competitive advantage, this system illustrates how a company used its strategy as a success tool and how they maximize the value to others. </w:t>
      </w:r>
      <w:r w:rsidR="00820EAD">
        <w:lastRenderedPageBreak/>
        <w:t>According to, (</w:t>
      </w:r>
      <w:proofErr w:type="spellStart"/>
      <w:r w:rsidR="00820EAD">
        <w:rPr>
          <w:color w:val="000000"/>
        </w:rPr>
        <w:t>Shonfield</w:t>
      </w:r>
      <w:proofErr w:type="spellEnd"/>
      <w:r w:rsidR="00820EAD">
        <w:rPr>
          <w:color w:val="000000"/>
        </w:rPr>
        <w:t xml:space="preserve">, </w:t>
      </w:r>
      <w:r w:rsidR="00820EAD" w:rsidRPr="008765C1">
        <w:rPr>
          <w:color w:val="000000"/>
        </w:rPr>
        <w:t>1985</w:t>
      </w:r>
      <w:r w:rsidR="00B04F00" w:rsidRPr="008765C1">
        <w:rPr>
          <w:color w:val="000000"/>
        </w:rPr>
        <w:t>)</w:t>
      </w:r>
      <w:r w:rsidR="00B04F00" w:rsidRPr="00A620D7">
        <w:t xml:space="preserve"> Knowledge</w:t>
      </w:r>
      <w:r w:rsidRPr="00A620D7">
        <w:t xml:space="preserve"> management is a systematic process of gathering information and uses it's at the right moment when it is needed for decision making. In this process, it is involved in collecting data, processing information for further use. It includes several processes such as organizational learning, knowledge production, and knowledge allocation which makes knowledge significant for the firm. There are obvious links between knowledge assets and firms performance which indicates how intangible assets contribute to enhance firms' performance and make honor for business. Every firm has a knowledge strategy control the KM and there are parts in the knowledge strategy such as personal, impersonal and impersonal. It is an intellectual part of stock, knowledge culture, social capital, etc. </w:t>
      </w:r>
    </w:p>
    <w:p w:rsidR="001D73ED" w:rsidRPr="00A620D7" w:rsidRDefault="001D73ED" w:rsidP="00A620D7"/>
    <w:p w:rsidR="00ED55A9" w:rsidRPr="00A620D7" w:rsidRDefault="00FE75C1" w:rsidP="005A6440">
      <w:pPr>
        <w:pStyle w:val="Heading1"/>
      </w:pPr>
      <w:bookmarkStart w:id="20" w:name="_Toc25274241"/>
      <w:r w:rsidRPr="00A620D7">
        <w:t>The knowledge criteria for Barclays</w:t>
      </w:r>
      <w:bookmarkEnd w:id="20"/>
    </w:p>
    <w:p w:rsidR="00A4601E" w:rsidRPr="00A620D7" w:rsidRDefault="00FE75C1" w:rsidP="00A620D7">
      <w:r w:rsidRPr="00A620D7">
        <w:t xml:space="preserve">In any organization identify the knowledge management and knowledge management measures is a significant part. In Barclay's financial organization they consider some knowledge criteria for knowledge management such as justified, true and believed. In order to this knowledge criteria, firms need to justified the knowledge for selection, select true knowledge, and have believed for that knowledge for further uses. </w:t>
      </w:r>
      <w:r w:rsidR="00820EAD">
        <w:t>According to, (</w:t>
      </w:r>
      <w:proofErr w:type="spellStart"/>
      <w:r w:rsidR="00820EAD">
        <w:rPr>
          <w:color w:val="000000"/>
        </w:rPr>
        <w:t>Collinson</w:t>
      </w:r>
      <w:proofErr w:type="spellEnd"/>
      <w:r w:rsidR="00820EAD">
        <w:rPr>
          <w:color w:val="000000"/>
        </w:rPr>
        <w:t xml:space="preserve">, </w:t>
      </w:r>
      <w:r w:rsidR="00820EAD" w:rsidRPr="008765C1">
        <w:rPr>
          <w:color w:val="000000"/>
        </w:rPr>
        <w:t>2004</w:t>
      </w:r>
      <w:r w:rsidR="00B04F00" w:rsidRPr="008765C1">
        <w:rPr>
          <w:color w:val="000000"/>
        </w:rPr>
        <w:t>)</w:t>
      </w:r>
      <w:r w:rsidR="00B04F00" w:rsidRPr="00A620D7">
        <w:t xml:space="preserve"> for</w:t>
      </w:r>
      <w:r w:rsidRPr="00A620D7">
        <w:t xml:space="preserve"> knowledge management requirements the firms need to recognize as the important skillful part of any organization. For example, Barclay's financial firms use their knowledge assets as an inevitable task to continue the firm to gain the primary goal on a long term basis. In this era, information about knowledge management considers as a success tool and the most essential structure of each firm. It is tough to separate different sets of assets into reuse, share and learning content. In the Barclays management systems, KM culture switches the whole present condition instead of system barriers as the upcoming step in the process that provides the fastest information and equipped creative features than before which helps the company to achieve the goal to maximize the shareholder's profit. In this system of protecting intellectual assets, the Barclays can use it's for future investment, newly generated ideas, in self-service sectors, provide learning elements to their customers, assist in the online operation, and so on positive features can be added that will benefit for the organization.  </w:t>
      </w:r>
    </w:p>
    <w:p w:rsidR="003A5D9F" w:rsidRPr="00A620D7" w:rsidRDefault="003A5D9F" w:rsidP="00A620D7">
      <w:pPr>
        <w:rPr>
          <w:b/>
        </w:rPr>
      </w:pPr>
    </w:p>
    <w:p w:rsidR="001D73ED" w:rsidRPr="00A620D7" w:rsidRDefault="001D73ED" w:rsidP="00A620D7"/>
    <w:p w:rsidR="00813A30" w:rsidRPr="00A620D7" w:rsidRDefault="00813A30" w:rsidP="00A620D7"/>
    <w:p w:rsidR="002A3E1B" w:rsidRPr="00A620D7" w:rsidRDefault="00ED55A9" w:rsidP="005A6440">
      <w:pPr>
        <w:pStyle w:val="Heading1"/>
      </w:pPr>
      <w:bookmarkStart w:id="21" w:name="_Toc25274242"/>
      <w:r w:rsidRPr="00A620D7">
        <w:t>Barclays</w:t>
      </w:r>
      <w:r w:rsidR="00FE75C1" w:rsidRPr="00A620D7">
        <w:t>’s framework for knowledge sharing</w:t>
      </w:r>
      <w:bookmarkEnd w:id="21"/>
    </w:p>
    <w:p w:rsidR="00B84FB2" w:rsidRPr="00A620D7" w:rsidRDefault="00FE75C1" w:rsidP="00A620D7">
      <w:r w:rsidRPr="00A620D7">
        <w:rPr>
          <w:color w:val="000000"/>
        </w:rPr>
        <w:t xml:space="preserve">Knowledge sharing is a process by which the information and knowledge can be transferred between organizations or individuals to achieve desired targets and objectives properly. </w:t>
      </w:r>
      <w:r w:rsidR="00820EAD">
        <w:rPr>
          <w:color w:val="000000"/>
        </w:rPr>
        <w:t>According to, (</w:t>
      </w:r>
      <w:r w:rsidR="00820EAD" w:rsidRPr="008765C1">
        <w:rPr>
          <w:color w:val="000000"/>
        </w:rPr>
        <w:t>Davenport</w:t>
      </w:r>
      <w:r w:rsidR="00820EAD">
        <w:rPr>
          <w:color w:val="000000"/>
        </w:rPr>
        <w:t xml:space="preserve">, </w:t>
      </w:r>
      <w:r w:rsidR="00820EAD" w:rsidRPr="008765C1">
        <w:rPr>
          <w:color w:val="000000"/>
        </w:rPr>
        <w:t>2000)</w:t>
      </w:r>
      <w:r w:rsidR="00A73465">
        <w:rPr>
          <w:color w:val="000000"/>
        </w:rPr>
        <w:t xml:space="preserve"> </w:t>
      </w:r>
      <w:r w:rsidRPr="00A620D7">
        <w:rPr>
          <w:color w:val="000000"/>
        </w:rPr>
        <w:t>Knowledge is shared mainly for competitive benefits in the industry. This process is supported and maintained by knowledge management.  There are other reasons for sharing knowledge among organizations such as trust, financial benefit, and organizational culture. In the present business world, Barclays can change its knowledge and information among organizations and workers through the use of technology and website of different internet services. This organization can transfer knowledge for better decision making, best uncertain situation problem solving, inspire growth and innovation, develop product and service quality to customers, and decrease the loss of business operations.</w:t>
      </w:r>
    </w:p>
    <w:p w:rsidR="00B84FB2" w:rsidRPr="00A620D7" w:rsidRDefault="00FE75C1" w:rsidP="00A620D7">
      <w:r w:rsidRPr="00A620D7">
        <w:rPr>
          <w:color w:val="000000"/>
        </w:rPr>
        <w:t xml:space="preserve">The framework of knowledge sharing in Barclays involves several steps and phases like databases of the incident report, a system of expertise locator, best practices databases, lessons learned system and alert system. </w:t>
      </w:r>
      <w:r w:rsidR="00A73465">
        <w:rPr>
          <w:color w:val="000000"/>
        </w:rPr>
        <w:t>According to, (</w:t>
      </w:r>
      <w:proofErr w:type="spellStart"/>
      <w:r w:rsidR="00A73465">
        <w:rPr>
          <w:color w:val="000000"/>
        </w:rPr>
        <w:t>Ebel</w:t>
      </w:r>
      <w:proofErr w:type="spellEnd"/>
      <w:r w:rsidR="00A73465">
        <w:rPr>
          <w:color w:val="000000"/>
        </w:rPr>
        <w:t xml:space="preserve">, </w:t>
      </w:r>
      <w:r w:rsidR="00A73465" w:rsidRPr="008765C1">
        <w:rPr>
          <w:color w:val="000000"/>
        </w:rPr>
        <w:t>2013)</w:t>
      </w:r>
      <w:r w:rsidR="00A73465">
        <w:rPr>
          <w:color w:val="000000"/>
        </w:rPr>
        <w:t xml:space="preserve"> </w:t>
      </w:r>
      <w:r w:rsidR="00A73465" w:rsidRPr="00A620D7">
        <w:rPr>
          <w:color w:val="000000"/>
        </w:rPr>
        <w:t>the</w:t>
      </w:r>
      <w:r w:rsidRPr="00A620D7">
        <w:rPr>
          <w:color w:val="000000"/>
        </w:rPr>
        <w:t xml:space="preserve"> databases of the incident report are applied to information related malfunctions and it does not provide any recommendation to the management. The system of expertise locator is working by identifying skilled people who can gather specific knowledge in the business area. The databases of best practices describe that successful outcomes can be engineered for business processes and can be applied to organizational operations and processes.  </w:t>
      </w:r>
    </w:p>
    <w:p w:rsidR="001D73ED" w:rsidRPr="00A620D7" w:rsidRDefault="001D73ED" w:rsidP="00A620D7"/>
    <w:p w:rsidR="004F316E" w:rsidRPr="00A620D7" w:rsidRDefault="00FE75C1" w:rsidP="005A6440">
      <w:pPr>
        <w:pStyle w:val="Heading1"/>
        <w:rPr>
          <w:b w:val="0"/>
        </w:rPr>
      </w:pPr>
      <w:bookmarkStart w:id="22" w:name="_Toc25274243"/>
      <w:r w:rsidRPr="00A620D7">
        <w:t>Recommendations for the development of the current framework</w:t>
      </w:r>
      <w:bookmarkEnd w:id="22"/>
    </w:p>
    <w:p w:rsidR="00281D80" w:rsidRPr="00A620D7" w:rsidRDefault="00FE75C1" w:rsidP="00A620D7">
      <w:r w:rsidRPr="00A620D7">
        <w:rPr>
          <w:color w:val="000000"/>
        </w:rPr>
        <w:t xml:space="preserve">Recommendation is the system of some proposals and suggestions so that the organization can adopt the best alternative to improve the framework of knowledge management within Barclays. It is also some potential suggestions for a specific purpose to develop the current situations in the business market. Recommendation can be an act of telling someone to choose the best alternative for expected solutions. Recommendation is provided to develop the information and data as well as the knowledge management process from its current situation. Some recommendations for the </w:t>
      </w:r>
      <w:r w:rsidRPr="00A620D7">
        <w:rPr>
          <w:color w:val="000000"/>
        </w:rPr>
        <w:lastRenderedPageBreak/>
        <w:t>development of the current framework of knowledge and information management are described below to achieve organizational targets and goals effectively.</w:t>
      </w:r>
    </w:p>
    <w:p w:rsidR="00281D80" w:rsidRPr="00A620D7" w:rsidRDefault="00FE75C1" w:rsidP="00A620D7">
      <w:r w:rsidRPr="00A620D7">
        <w:rPr>
          <w:color w:val="000000"/>
        </w:rPr>
        <w:t>The present framework of knowledge and information management describes that there are three steps in the present framework like the acquisition of knowledge, storage of knowledge, and application of knowledge to a specific project and business operations.</w:t>
      </w:r>
      <w:r w:rsidR="00A73465">
        <w:rPr>
          <w:color w:val="000000"/>
        </w:rPr>
        <w:t xml:space="preserve"> According to, (</w:t>
      </w:r>
      <w:proofErr w:type="spellStart"/>
      <w:r w:rsidR="00A73465">
        <w:rPr>
          <w:color w:val="000000"/>
        </w:rPr>
        <w:t>Hodgkinson</w:t>
      </w:r>
      <w:proofErr w:type="spellEnd"/>
      <w:r w:rsidR="00A73465">
        <w:rPr>
          <w:color w:val="000000"/>
        </w:rPr>
        <w:t xml:space="preserve">, </w:t>
      </w:r>
      <w:r w:rsidR="00A73465" w:rsidRPr="008765C1">
        <w:rPr>
          <w:color w:val="000000"/>
        </w:rPr>
        <w:t>2003)</w:t>
      </w:r>
      <w:r w:rsidRPr="00A620D7">
        <w:rPr>
          <w:color w:val="000000"/>
        </w:rPr>
        <w:t xml:space="preserve"> the Information generation system should be developed and automated to collect data from customers and respective people who will be engaged with this financial organization. The management needs a proper questionnaire system to represent all activities and performance to customers so that the organizational performance of Barclays and data collection can be made at the same time. For information and knowledge collection system, the company should focus all workers and consumers in every stage to gather the right information properly. Data storage is one of the significant phase for or knowledge management framework.  Barclays should use the recent and updated technology database to store all information. If the knowledge is not applied properly in business activities, then there is no value of the collected information and knowledge. Barclays should apply all information in dynamic purpose in business operations so that it can be able to cover all expenses for further use. This organization can sell its knowledge and information to other organizations as a franchise system. </w:t>
      </w:r>
    </w:p>
    <w:p w:rsidR="004F316E" w:rsidRPr="00A620D7" w:rsidRDefault="004F316E" w:rsidP="00A620D7"/>
    <w:p w:rsidR="007B28FB" w:rsidRPr="00A620D7" w:rsidRDefault="00FE75C1" w:rsidP="00A620D7">
      <w:pPr>
        <w:pStyle w:val="Heading1"/>
      </w:pPr>
      <w:bookmarkStart w:id="23" w:name="_Toc25274244"/>
      <w:r w:rsidRPr="00A620D7">
        <w:t>Conclusion</w:t>
      </w:r>
      <w:bookmarkEnd w:id="23"/>
    </w:p>
    <w:p w:rsidR="00813A30" w:rsidRPr="00A620D7" w:rsidRDefault="00FE75C1" w:rsidP="00A620D7">
      <w:r w:rsidRPr="00A620D7">
        <w:rPr>
          <w:color w:val="000000"/>
        </w:rPr>
        <w:t>Knowledge management is very significant for the development of an organization because it can help to complete all business activities and performance of the workers in due time. There is a strong relationship between knowledge, information, and data as they are interlinked with each other and one component cannot be thought without the others. Organizational knowledge is re</w:t>
      </w:r>
      <w:r w:rsidR="00A73465">
        <w:rPr>
          <w:color w:val="000000"/>
        </w:rPr>
        <w:t xml:space="preserve">lated to individual knowledge. According to, (Kaur, </w:t>
      </w:r>
      <w:r w:rsidR="00A73465" w:rsidRPr="008765C1">
        <w:rPr>
          <w:color w:val="000000"/>
        </w:rPr>
        <w:t>2012</w:t>
      </w:r>
      <w:r w:rsidR="005B3253" w:rsidRPr="008765C1">
        <w:rPr>
          <w:color w:val="000000"/>
        </w:rPr>
        <w:t>)</w:t>
      </w:r>
      <w:r w:rsidR="005B3253" w:rsidRPr="00A620D7">
        <w:rPr>
          <w:color w:val="000000"/>
        </w:rPr>
        <w:t xml:space="preserve"> Personal</w:t>
      </w:r>
      <w:r w:rsidRPr="00A620D7">
        <w:rPr>
          <w:color w:val="000000"/>
        </w:rPr>
        <w:t xml:space="preserve"> knowledge can create entire entity knowledge management properly. Intellectual property laws and rights can protect all information and knowledge and give the benefit of use to its owners or creators. Barclays can exchange knowledge resources and essay employees and other organizations by following three steps. Some significant recommendations are given to develop the current knowledge management framework.</w:t>
      </w:r>
      <w:r w:rsidR="006B6DCB" w:rsidRPr="00A620D7">
        <w:rPr>
          <w:color w:val="000000"/>
        </w:rPr>
        <w:t xml:space="preserve"> Barclays is more concerned to manage all information and knowledge for achieving organizational success and competitiveness in the industry. Knowledge is personal as well as </w:t>
      </w:r>
      <w:r w:rsidR="006B6DCB" w:rsidRPr="00A620D7">
        <w:rPr>
          <w:color w:val="000000"/>
        </w:rPr>
        <w:lastRenderedPageBreak/>
        <w:t>organizational resources to gain discipline within Barclays. The management of this organization plays a vital role to create new knowledge, retention of the collected information, and transfer or exchange the knowledge to its users.</w:t>
      </w:r>
    </w:p>
    <w:p w:rsidR="0099584C" w:rsidRDefault="0099584C" w:rsidP="00A620D7"/>
    <w:p w:rsidR="005A6440" w:rsidRDefault="005A6440" w:rsidP="00A620D7"/>
    <w:p w:rsidR="005A6440" w:rsidRDefault="005A6440" w:rsidP="00A620D7"/>
    <w:p w:rsidR="005A6440" w:rsidRDefault="005A6440" w:rsidP="00A620D7"/>
    <w:p w:rsidR="005A6440" w:rsidRDefault="005A6440"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Default="00353CEF" w:rsidP="00A620D7"/>
    <w:p w:rsidR="00353CEF" w:rsidRPr="008765C1" w:rsidRDefault="00353CEF" w:rsidP="00353CEF">
      <w:pPr>
        <w:pStyle w:val="Heading1"/>
      </w:pPr>
      <w:r w:rsidRPr="008765C1">
        <w:lastRenderedPageBreak/>
        <w:t>References</w:t>
      </w:r>
    </w:p>
    <w:p w:rsidR="00353CEF" w:rsidRPr="008765C1" w:rsidRDefault="00353CEF" w:rsidP="00353CEF">
      <w:pPr>
        <w:spacing w:after="180"/>
        <w:ind w:left="450" w:hanging="450"/>
        <w:jc w:val="left"/>
        <w:rPr>
          <w:color w:val="000000"/>
        </w:rPr>
      </w:pPr>
      <w:r w:rsidRPr="008765C1">
        <w:rPr>
          <w:color w:val="000000"/>
        </w:rPr>
        <w:t>Kaur, V. (2012). [</w:t>
      </w:r>
      <w:proofErr w:type="gramStart"/>
      <w:r w:rsidRPr="008765C1">
        <w:rPr>
          <w:color w:val="000000"/>
        </w:rPr>
        <w:t>online</w:t>
      </w:r>
      <w:proofErr w:type="gramEnd"/>
      <w:r w:rsidRPr="008765C1">
        <w:rPr>
          <w:color w:val="000000"/>
        </w:rPr>
        <w:t>] Pdfs.semanticscholar.org. Available at: https://pdfs.semanticscholar.org/860a/ee982edf05090ef442c4bbb671b1a6f5f0a6.pdf [Accessed 21 Nov. 2019].</w:t>
      </w:r>
    </w:p>
    <w:p w:rsidR="00353CEF" w:rsidRPr="008765C1" w:rsidRDefault="00353CEF" w:rsidP="00353CEF">
      <w:pPr>
        <w:pStyle w:val="NormalWeb"/>
        <w:spacing w:before="0" w:beforeAutospacing="0" w:after="180" w:afterAutospacing="0" w:line="360" w:lineRule="auto"/>
        <w:ind w:left="450" w:hanging="450"/>
        <w:rPr>
          <w:color w:val="000000"/>
        </w:rPr>
      </w:pPr>
      <w:r w:rsidRPr="008765C1">
        <w:rPr>
          <w:color w:val="000000"/>
        </w:rPr>
        <w:t>Webster, M. (2007). </w:t>
      </w:r>
      <w:r w:rsidRPr="008765C1">
        <w:rPr>
          <w:i/>
          <w:iCs/>
          <w:color w:val="000000"/>
        </w:rPr>
        <w:t xml:space="preserve">K. </w:t>
      </w:r>
      <w:proofErr w:type="spellStart"/>
      <w:r w:rsidRPr="008765C1">
        <w:rPr>
          <w:i/>
          <w:iCs/>
          <w:color w:val="000000"/>
        </w:rPr>
        <w:t>Ichijo</w:t>
      </w:r>
      <w:proofErr w:type="spellEnd"/>
      <w:r w:rsidRPr="008765C1">
        <w:rPr>
          <w:i/>
          <w:iCs/>
          <w:color w:val="000000"/>
        </w:rPr>
        <w:t xml:space="preserve">, I. </w:t>
      </w:r>
      <w:proofErr w:type="spellStart"/>
      <w:r w:rsidRPr="008765C1">
        <w:rPr>
          <w:i/>
          <w:iCs/>
          <w:color w:val="000000"/>
        </w:rPr>
        <w:t>Nonaka</w:t>
      </w:r>
      <w:proofErr w:type="spellEnd"/>
      <w:r w:rsidRPr="008765C1">
        <w:rPr>
          <w:i/>
          <w:iCs/>
          <w:color w:val="000000"/>
        </w:rPr>
        <w:t xml:space="preserve"> (editors) Knowledge Creation and Management: New Challenges for Managers. New York: Oxford University Press Inc., 2007. ISBN 0195159624 (</w:t>
      </w:r>
      <w:proofErr w:type="spellStart"/>
      <w:r w:rsidRPr="008765C1">
        <w:rPr>
          <w:i/>
          <w:iCs/>
          <w:color w:val="000000"/>
        </w:rPr>
        <w:t>hbk</w:t>
      </w:r>
      <w:proofErr w:type="spellEnd"/>
      <w:r w:rsidRPr="008765C1">
        <w:rPr>
          <w:i/>
          <w:iCs/>
          <w:color w:val="000000"/>
        </w:rPr>
        <w:t>): £26.99. 323p</w:t>
      </w:r>
      <w:proofErr w:type="gramStart"/>
      <w:r w:rsidRPr="008765C1">
        <w:rPr>
          <w:i/>
          <w:iCs/>
          <w:color w:val="000000"/>
        </w:rPr>
        <w:t>.</w:t>
      </w:r>
      <w:r w:rsidRPr="008765C1">
        <w:rPr>
          <w:color w:val="000000"/>
        </w:rPr>
        <w:t>.</w:t>
      </w:r>
      <w:proofErr w:type="gramEnd"/>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Shonfield</w:t>
      </w:r>
      <w:proofErr w:type="spellEnd"/>
      <w:r w:rsidRPr="008765C1">
        <w:rPr>
          <w:color w:val="000000"/>
        </w:rPr>
        <w:t xml:space="preserve">, A. (1985). Andrew </w:t>
      </w:r>
      <w:proofErr w:type="spellStart"/>
      <w:r w:rsidRPr="008765C1">
        <w:rPr>
          <w:color w:val="000000"/>
        </w:rPr>
        <w:t>Shonfield</w:t>
      </w:r>
      <w:proofErr w:type="spellEnd"/>
      <w:r w:rsidRPr="008765C1">
        <w:rPr>
          <w:color w:val="000000"/>
        </w:rPr>
        <w:t xml:space="preserve">. The Use of Public Power, edited and introduced by </w:t>
      </w:r>
      <w:proofErr w:type="spellStart"/>
      <w:r w:rsidRPr="008765C1">
        <w:rPr>
          <w:color w:val="000000"/>
        </w:rPr>
        <w:t>Zuzanna</w:t>
      </w:r>
      <w:proofErr w:type="spellEnd"/>
      <w:r w:rsidRPr="008765C1">
        <w:rPr>
          <w:color w:val="000000"/>
        </w:rPr>
        <w:t xml:space="preserve"> </w:t>
      </w:r>
      <w:proofErr w:type="spellStart"/>
      <w:r w:rsidRPr="008765C1">
        <w:rPr>
          <w:color w:val="000000"/>
        </w:rPr>
        <w:t>Shonfield</w:t>
      </w:r>
      <w:proofErr w:type="spellEnd"/>
      <w:r w:rsidRPr="008765C1">
        <w:rPr>
          <w:color w:val="000000"/>
        </w:rPr>
        <w:t xml:space="preserve">. New York and Oxford: Oxford University Press, 1982. Andrew </w:t>
      </w:r>
      <w:proofErr w:type="spellStart"/>
      <w:r w:rsidRPr="008765C1">
        <w:rPr>
          <w:color w:val="000000"/>
        </w:rPr>
        <w:t>Shonfield</w:t>
      </w:r>
      <w:proofErr w:type="spellEnd"/>
      <w:r w:rsidRPr="008765C1">
        <w:rPr>
          <w:color w:val="000000"/>
        </w:rPr>
        <w:t xml:space="preserve">. In Defense of the Mixed Economy, edited by </w:t>
      </w:r>
      <w:proofErr w:type="spellStart"/>
      <w:r w:rsidRPr="008765C1">
        <w:rPr>
          <w:color w:val="000000"/>
        </w:rPr>
        <w:t>Zuzanna</w:t>
      </w:r>
      <w:proofErr w:type="spellEnd"/>
      <w:r w:rsidRPr="008765C1">
        <w:rPr>
          <w:color w:val="000000"/>
        </w:rPr>
        <w:t xml:space="preserve"> </w:t>
      </w:r>
      <w:proofErr w:type="spellStart"/>
      <w:r w:rsidRPr="008765C1">
        <w:rPr>
          <w:color w:val="000000"/>
        </w:rPr>
        <w:t>Shonfield</w:t>
      </w:r>
      <w:proofErr w:type="spellEnd"/>
      <w:r w:rsidRPr="008765C1">
        <w:rPr>
          <w:color w:val="000000"/>
        </w:rPr>
        <w:t>. New York: Oxford University Press, 1984. New York and Oxford: Oxford University Press, 1984. </w:t>
      </w:r>
      <w:r w:rsidRPr="008765C1">
        <w:rPr>
          <w:i/>
          <w:iCs/>
          <w:color w:val="000000"/>
        </w:rPr>
        <w:t>Politics &amp; Society</w:t>
      </w:r>
      <w:r w:rsidRPr="008765C1">
        <w:rPr>
          <w:color w:val="000000"/>
        </w:rPr>
        <w:t>, 14(1), pp.112-113.</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Collinson</w:t>
      </w:r>
      <w:proofErr w:type="spellEnd"/>
      <w:r w:rsidRPr="008765C1">
        <w:rPr>
          <w:color w:val="000000"/>
        </w:rPr>
        <w:t>, C. (2004). [</w:t>
      </w:r>
      <w:proofErr w:type="gramStart"/>
      <w:r w:rsidRPr="008765C1">
        <w:rPr>
          <w:color w:val="000000"/>
        </w:rPr>
        <w:t>online</w:t>
      </w:r>
      <w:proofErr w:type="gramEnd"/>
      <w:r w:rsidRPr="008765C1">
        <w:rPr>
          <w:color w:val="000000"/>
        </w:rPr>
        <w:t>] Available at: https://www.academia.edu/20207925/How_to_apply_the_Systemic_Lessons_Learned_Knowledge_model_to_wire_an_organisation_for_the_capability_of_storytelling [Accessed 21 Nov. 2019].</w:t>
      </w:r>
    </w:p>
    <w:p w:rsidR="00353CEF" w:rsidRPr="008765C1" w:rsidRDefault="00353CEF" w:rsidP="00353CEF">
      <w:pPr>
        <w:pStyle w:val="NormalWeb"/>
        <w:spacing w:before="0" w:beforeAutospacing="0" w:after="180" w:afterAutospacing="0" w:line="360" w:lineRule="auto"/>
        <w:ind w:left="450" w:hanging="450"/>
        <w:rPr>
          <w:color w:val="000000"/>
        </w:rPr>
      </w:pPr>
      <w:r w:rsidRPr="008765C1">
        <w:rPr>
          <w:color w:val="000000"/>
        </w:rPr>
        <w:t>Davenport</w:t>
      </w:r>
      <w:r>
        <w:rPr>
          <w:color w:val="000000"/>
        </w:rPr>
        <w:t>, D</w:t>
      </w:r>
      <w:r w:rsidRPr="008765C1">
        <w:rPr>
          <w:color w:val="000000"/>
        </w:rPr>
        <w:t xml:space="preserve"> (2000). </w:t>
      </w:r>
      <w:r w:rsidRPr="008765C1">
        <w:rPr>
          <w:i/>
          <w:iCs/>
          <w:color w:val="000000"/>
        </w:rPr>
        <w:t xml:space="preserve">(Davenport &amp; </w:t>
      </w:r>
      <w:proofErr w:type="spellStart"/>
      <w:r w:rsidRPr="008765C1">
        <w:rPr>
          <w:i/>
          <w:iCs/>
          <w:color w:val="000000"/>
        </w:rPr>
        <w:t>Prusak</w:t>
      </w:r>
      <w:proofErr w:type="spellEnd"/>
      <w:r w:rsidRPr="008765C1">
        <w:rPr>
          <w:i/>
          <w:iCs/>
          <w:color w:val="000000"/>
        </w:rPr>
        <w:t>, 2000)</w:t>
      </w:r>
      <w:r w:rsidRPr="008765C1">
        <w:rPr>
          <w:color w:val="000000"/>
        </w:rPr>
        <w:t>. [</w:t>
      </w:r>
      <w:proofErr w:type="gramStart"/>
      <w:r w:rsidRPr="008765C1">
        <w:rPr>
          <w:color w:val="000000"/>
        </w:rPr>
        <w:t>online</w:t>
      </w:r>
      <w:proofErr w:type="gramEnd"/>
      <w:r w:rsidRPr="008765C1">
        <w:rPr>
          <w:color w:val="000000"/>
        </w:rPr>
        <w:t>] Coulthard.com. Available at: http://www.coulthard.com/library</w:t>
      </w:r>
      <w:proofErr w:type="gramStart"/>
      <w:r w:rsidRPr="008765C1">
        <w:rPr>
          <w:color w:val="000000"/>
        </w:rPr>
        <w:t>/(</w:t>
      </w:r>
      <w:proofErr w:type="gramEnd"/>
      <w:r w:rsidRPr="008765C1">
        <w:rPr>
          <w:color w:val="000000"/>
        </w:rPr>
        <w:t>davenport%20&amp;%20prusak,%202000).html [Accessed 21 Nov. 2019].</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Ebel</w:t>
      </w:r>
      <w:proofErr w:type="spellEnd"/>
      <w:r w:rsidRPr="008765C1">
        <w:rPr>
          <w:color w:val="000000"/>
        </w:rPr>
        <w:t xml:space="preserve">, A. (2013). Luxembourg: </w:t>
      </w:r>
      <w:proofErr w:type="spellStart"/>
      <w:r w:rsidRPr="008765C1">
        <w:rPr>
          <w:color w:val="000000"/>
        </w:rPr>
        <w:t>Ampacet</w:t>
      </w:r>
      <w:proofErr w:type="spellEnd"/>
      <w:r w:rsidRPr="008765C1">
        <w:rPr>
          <w:color w:val="000000"/>
        </w:rPr>
        <w:t xml:space="preserve"> – </w:t>
      </w:r>
      <w:proofErr w:type="spellStart"/>
      <w:r w:rsidRPr="008765C1">
        <w:rPr>
          <w:color w:val="000000"/>
        </w:rPr>
        <w:t>masterbatch</w:t>
      </w:r>
      <w:proofErr w:type="spellEnd"/>
      <w:r w:rsidRPr="008765C1">
        <w:rPr>
          <w:color w:val="000000"/>
        </w:rPr>
        <w:t>. </w:t>
      </w:r>
      <w:r w:rsidRPr="008765C1">
        <w:rPr>
          <w:i/>
          <w:iCs/>
          <w:color w:val="000000"/>
        </w:rPr>
        <w:t>Focus on Pigments</w:t>
      </w:r>
      <w:r w:rsidRPr="008765C1">
        <w:rPr>
          <w:color w:val="000000"/>
        </w:rPr>
        <w:t>, 2013(2), p.4.</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Hodgkinson</w:t>
      </w:r>
      <w:proofErr w:type="spellEnd"/>
      <w:r w:rsidRPr="008765C1">
        <w:rPr>
          <w:color w:val="000000"/>
        </w:rPr>
        <w:t xml:space="preserve">, G., </w:t>
      </w:r>
      <w:proofErr w:type="spellStart"/>
      <w:r w:rsidRPr="008765C1">
        <w:rPr>
          <w:color w:val="000000"/>
        </w:rPr>
        <w:t>Easterby</w:t>
      </w:r>
      <w:proofErr w:type="spellEnd"/>
      <w:r w:rsidRPr="008765C1">
        <w:rPr>
          <w:color w:val="000000"/>
        </w:rPr>
        <w:t>-Smith, M. and Lyles, M. (2003). The Blackwell Handbook of Organizational Learning and Knowledge Management. </w:t>
      </w:r>
      <w:r w:rsidRPr="008765C1">
        <w:rPr>
          <w:i/>
          <w:iCs/>
          <w:color w:val="000000"/>
        </w:rPr>
        <w:t>Administrative Science Quarterly</w:t>
      </w:r>
      <w:r w:rsidRPr="008765C1">
        <w:rPr>
          <w:color w:val="000000"/>
        </w:rPr>
        <w:t>, 48(4), p.699.</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Mutum</w:t>
      </w:r>
      <w:proofErr w:type="spellEnd"/>
      <w:r w:rsidRPr="008765C1">
        <w:rPr>
          <w:color w:val="000000"/>
        </w:rPr>
        <w:t>, D., Butt, M. and Rashid, M. (2010). </w:t>
      </w:r>
      <w:r w:rsidRPr="008765C1">
        <w:rPr>
          <w:i/>
          <w:iCs/>
          <w:color w:val="000000"/>
        </w:rPr>
        <w:t>Advances in Islamic Finance, Marketing, and Management</w:t>
      </w:r>
      <w:r w:rsidRPr="008765C1">
        <w:rPr>
          <w:color w:val="000000"/>
        </w:rPr>
        <w:t>.</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Waechter</w:t>
      </w:r>
      <w:proofErr w:type="spellEnd"/>
      <w:r w:rsidRPr="008765C1">
        <w:rPr>
          <w:color w:val="000000"/>
        </w:rPr>
        <w:t xml:space="preserve">, H. (2016). Book </w:t>
      </w:r>
      <w:proofErr w:type="gramStart"/>
      <w:r w:rsidRPr="008765C1">
        <w:rPr>
          <w:color w:val="000000"/>
        </w:rPr>
        <w:t>Reviews :</w:t>
      </w:r>
      <w:proofErr w:type="gramEnd"/>
      <w:r w:rsidRPr="008765C1">
        <w:rPr>
          <w:color w:val="000000"/>
        </w:rPr>
        <w:t xml:space="preserve"> Paul R. Sparrow and Jean-M. </w:t>
      </w:r>
      <w:proofErr w:type="spellStart"/>
      <w:r w:rsidRPr="008765C1">
        <w:rPr>
          <w:color w:val="000000"/>
        </w:rPr>
        <w:t>Hiltrop</w:t>
      </w:r>
      <w:proofErr w:type="spellEnd"/>
      <w:r w:rsidRPr="008765C1">
        <w:rPr>
          <w:color w:val="000000"/>
        </w:rPr>
        <w:t>: European Human Resource Management in Transition. </w:t>
      </w:r>
      <w:r w:rsidRPr="008765C1">
        <w:rPr>
          <w:i/>
          <w:iCs/>
          <w:color w:val="000000"/>
        </w:rPr>
        <w:t>Organization Studies</w:t>
      </w:r>
      <w:r w:rsidRPr="008765C1">
        <w:rPr>
          <w:color w:val="000000"/>
        </w:rPr>
        <w:t>, 17(2), pp.343-345.</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lastRenderedPageBreak/>
        <w:t>Amidon</w:t>
      </w:r>
      <w:proofErr w:type="spellEnd"/>
      <w:r w:rsidRPr="008765C1">
        <w:rPr>
          <w:color w:val="000000"/>
        </w:rPr>
        <w:t>, D. (2011). </w:t>
      </w:r>
      <w:r w:rsidRPr="008765C1">
        <w:rPr>
          <w:i/>
          <w:iCs/>
          <w:color w:val="000000"/>
        </w:rPr>
        <w:t>Innovation Strategy for the Knowledge Economy</w:t>
      </w:r>
      <w:r w:rsidRPr="008765C1">
        <w:rPr>
          <w:color w:val="000000"/>
        </w:rPr>
        <w:t>. Elsevier Science &amp; Technology.</w:t>
      </w:r>
    </w:p>
    <w:p w:rsidR="00353CEF" w:rsidRPr="008765C1" w:rsidRDefault="00353CEF" w:rsidP="00353CEF">
      <w:pPr>
        <w:pStyle w:val="NormalWeb"/>
        <w:spacing w:before="0" w:beforeAutospacing="0" w:after="180" w:afterAutospacing="0" w:line="360" w:lineRule="auto"/>
        <w:ind w:left="450" w:hanging="450"/>
        <w:rPr>
          <w:color w:val="000000"/>
        </w:rPr>
      </w:pPr>
      <w:r w:rsidRPr="008765C1">
        <w:rPr>
          <w:color w:val="000000"/>
        </w:rPr>
        <w:t xml:space="preserve">Ben </w:t>
      </w:r>
      <w:proofErr w:type="spellStart"/>
      <w:r w:rsidRPr="008765C1">
        <w:rPr>
          <w:color w:val="000000"/>
        </w:rPr>
        <w:t>Chouikha</w:t>
      </w:r>
      <w:proofErr w:type="spellEnd"/>
      <w:r w:rsidRPr="008765C1">
        <w:rPr>
          <w:color w:val="000000"/>
        </w:rPr>
        <w:t>, M. (2009). </w:t>
      </w:r>
      <w:r w:rsidRPr="008765C1">
        <w:rPr>
          <w:i/>
          <w:iCs/>
          <w:color w:val="000000"/>
        </w:rPr>
        <w:t>Organizational design for knowledge management</w:t>
      </w:r>
      <w:r w:rsidRPr="008765C1">
        <w:rPr>
          <w:color w:val="000000"/>
        </w:rPr>
        <w:t>.</w:t>
      </w:r>
    </w:p>
    <w:p w:rsidR="00353CEF" w:rsidRPr="008765C1" w:rsidRDefault="00353CEF" w:rsidP="00353CEF">
      <w:pPr>
        <w:pStyle w:val="NormalWeb"/>
        <w:spacing w:before="0" w:beforeAutospacing="0" w:after="180" w:afterAutospacing="0" w:line="360" w:lineRule="auto"/>
        <w:ind w:left="450" w:hanging="450"/>
        <w:rPr>
          <w:color w:val="000000"/>
        </w:rPr>
      </w:pPr>
      <w:r w:rsidRPr="008765C1">
        <w:rPr>
          <w:color w:val="000000"/>
        </w:rPr>
        <w:t>Kessler, E. (2013). </w:t>
      </w:r>
      <w:r w:rsidRPr="008765C1">
        <w:rPr>
          <w:i/>
          <w:iCs/>
          <w:color w:val="000000"/>
        </w:rPr>
        <w:t>Encyclopedia of management theory</w:t>
      </w:r>
      <w:r w:rsidRPr="008765C1">
        <w:rPr>
          <w:color w:val="000000"/>
        </w:rPr>
        <w:t>. Thousand Oaks, Calif.: SAGE.</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Lytras</w:t>
      </w:r>
      <w:proofErr w:type="spellEnd"/>
      <w:r w:rsidRPr="008765C1">
        <w:rPr>
          <w:color w:val="000000"/>
        </w:rPr>
        <w:t>, M. (2009). </w:t>
      </w:r>
      <w:r w:rsidRPr="008765C1">
        <w:rPr>
          <w:i/>
          <w:iCs/>
          <w:color w:val="000000"/>
        </w:rPr>
        <w:t>Best practices for the knowledge society</w:t>
      </w:r>
      <w:r w:rsidRPr="008765C1">
        <w:rPr>
          <w:color w:val="000000"/>
        </w:rPr>
        <w:t>. Berlin: Springer.</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Penfold</w:t>
      </w:r>
      <w:proofErr w:type="spellEnd"/>
      <w:r w:rsidRPr="008765C1">
        <w:rPr>
          <w:color w:val="000000"/>
        </w:rPr>
        <w:t>, S. (2016). </w:t>
      </w:r>
      <w:r w:rsidRPr="008765C1">
        <w:rPr>
          <w:i/>
          <w:iCs/>
          <w:color w:val="000000"/>
        </w:rPr>
        <w:t>Change Management for Information Services</w:t>
      </w:r>
      <w:r w:rsidRPr="008765C1">
        <w:rPr>
          <w:color w:val="000000"/>
        </w:rPr>
        <w:t>.</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Saladis</w:t>
      </w:r>
      <w:proofErr w:type="spellEnd"/>
      <w:r w:rsidRPr="008765C1">
        <w:rPr>
          <w:color w:val="000000"/>
        </w:rPr>
        <w:t xml:space="preserve">, F. and </w:t>
      </w:r>
      <w:proofErr w:type="spellStart"/>
      <w:r w:rsidRPr="008765C1">
        <w:rPr>
          <w:color w:val="000000"/>
        </w:rPr>
        <w:t>Kerzner</w:t>
      </w:r>
      <w:proofErr w:type="spellEnd"/>
      <w:r w:rsidRPr="008765C1">
        <w:rPr>
          <w:color w:val="000000"/>
        </w:rPr>
        <w:t>, H. (2011). </w:t>
      </w:r>
      <w:r w:rsidRPr="008765C1">
        <w:rPr>
          <w:i/>
          <w:iCs/>
          <w:color w:val="000000"/>
        </w:rPr>
        <w:t>Bringing the PMBOK Guide to Life</w:t>
      </w:r>
      <w:r w:rsidRPr="008765C1">
        <w:rPr>
          <w:color w:val="000000"/>
        </w:rPr>
        <w:t>. Hoboken: John Wiley &amp; Sons.</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Scherling</w:t>
      </w:r>
      <w:proofErr w:type="spellEnd"/>
      <w:r w:rsidRPr="008765C1">
        <w:rPr>
          <w:color w:val="000000"/>
        </w:rPr>
        <w:t>, M. (2012). </w:t>
      </w:r>
      <w:r w:rsidRPr="008765C1">
        <w:rPr>
          <w:i/>
          <w:iCs/>
          <w:color w:val="000000"/>
        </w:rPr>
        <w:t>Practical Risk Management for the CIO</w:t>
      </w:r>
      <w:r w:rsidRPr="008765C1">
        <w:rPr>
          <w:color w:val="000000"/>
        </w:rPr>
        <w:t>.</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Tiwana</w:t>
      </w:r>
      <w:proofErr w:type="spellEnd"/>
      <w:r w:rsidRPr="008765C1">
        <w:rPr>
          <w:color w:val="000000"/>
        </w:rPr>
        <w:t>, A. (2011). </w:t>
      </w:r>
      <w:r w:rsidRPr="008765C1">
        <w:rPr>
          <w:i/>
          <w:iCs/>
          <w:color w:val="000000"/>
        </w:rPr>
        <w:t>The knowledge management toolkit</w:t>
      </w:r>
      <w:r w:rsidRPr="008765C1">
        <w:rPr>
          <w:color w:val="000000"/>
        </w:rPr>
        <w:t>. Upper Saddle River, N.J.: Prentice Hall PTR.</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Varlejs</w:t>
      </w:r>
      <w:proofErr w:type="spellEnd"/>
      <w:r w:rsidRPr="008765C1">
        <w:rPr>
          <w:color w:val="000000"/>
        </w:rPr>
        <w:t>, J. and Walton, G. (2009). </w:t>
      </w:r>
      <w:r w:rsidRPr="008765C1">
        <w:rPr>
          <w:i/>
          <w:iCs/>
          <w:color w:val="000000"/>
        </w:rPr>
        <w:t>Strategies for Regenerating the Library and Information Profession</w:t>
      </w:r>
      <w:r w:rsidRPr="008765C1">
        <w:rPr>
          <w:color w:val="000000"/>
        </w:rPr>
        <w:t>. [</w:t>
      </w:r>
      <w:proofErr w:type="spellStart"/>
      <w:r w:rsidRPr="008765C1">
        <w:rPr>
          <w:color w:val="000000"/>
        </w:rPr>
        <w:t>Erscheinungsort</w:t>
      </w:r>
      <w:proofErr w:type="spellEnd"/>
      <w:r w:rsidRPr="008765C1">
        <w:rPr>
          <w:color w:val="000000"/>
        </w:rPr>
        <w:t xml:space="preserve"> </w:t>
      </w:r>
      <w:proofErr w:type="spellStart"/>
      <w:r w:rsidRPr="008765C1">
        <w:rPr>
          <w:color w:val="000000"/>
        </w:rPr>
        <w:t>nicht</w:t>
      </w:r>
      <w:proofErr w:type="spellEnd"/>
      <w:r w:rsidRPr="008765C1">
        <w:rPr>
          <w:color w:val="000000"/>
        </w:rPr>
        <w:t xml:space="preserve"> </w:t>
      </w:r>
      <w:proofErr w:type="spellStart"/>
      <w:r w:rsidRPr="008765C1">
        <w:rPr>
          <w:color w:val="000000"/>
        </w:rPr>
        <w:t>ermittelbar</w:t>
      </w:r>
      <w:proofErr w:type="spellEnd"/>
      <w:r w:rsidRPr="008765C1">
        <w:rPr>
          <w:color w:val="000000"/>
        </w:rPr>
        <w:t xml:space="preserve">]: De </w:t>
      </w:r>
      <w:proofErr w:type="spellStart"/>
      <w:r w:rsidRPr="008765C1">
        <w:rPr>
          <w:color w:val="000000"/>
        </w:rPr>
        <w:t>Gruyter</w:t>
      </w:r>
      <w:proofErr w:type="spellEnd"/>
      <w:r w:rsidRPr="008765C1">
        <w:rPr>
          <w:color w:val="000000"/>
        </w:rPr>
        <w:t>.</w:t>
      </w:r>
    </w:p>
    <w:p w:rsidR="00353CEF" w:rsidRPr="008765C1" w:rsidRDefault="00353CEF" w:rsidP="00353CEF">
      <w:pPr>
        <w:pStyle w:val="NormalWeb"/>
        <w:spacing w:before="0" w:beforeAutospacing="0" w:after="180" w:afterAutospacing="0" w:line="360" w:lineRule="auto"/>
        <w:ind w:left="450" w:hanging="450"/>
        <w:rPr>
          <w:color w:val="000000"/>
        </w:rPr>
      </w:pPr>
      <w:proofErr w:type="spellStart"/>
      <w:r w:rsidRPr="008765C1">
        <w:rPr>
          <w:color w:val="000000"/>
        </w:rPr>
        <w:t>Wiig</w:t>
      </w:r>
      <w:proofErr w:type="spellEnd"/>
      <w:r w:rsidRPr="008765C1">
        <w:rPr>
          <w:color w:val="000000"/>
        </w:rPr>
        <w:t>, K. (2003). </w:t>
      </w:r>
      <w:r w:rsidRPr="008765C1">
        <w:rPr>
          <w:i/>
          <w:iCs/>
          <w:color w:val="000000"/>
        </w:rPr>
        <w:t>[Knowledge management]</w:t>
      </w:r>
      <w:r w:rsidRPr="008765C1">
        <w:rPr>
          <w:color w:val="000000"/>
        </w:rPr>
        <w:t>. Arlington, TX: Schema Press.</w:t>
      </w:r>
    </w:p>
    <w:p w:rsidR="00353CEF" w:rsidRPr="008765C1" w:rsidRDefault="00353CEF" w:rsidP="00353CEF"/>
    <w:p w:rsidR="00353CEF" w:rsidRPr="00A620D7" w:rsidRDefault="00353CEF" w:rsidP="00A620D7"/>
    <w:sectPr w:rsidR="00353CEF" w:rsidRPr="00A620D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05CCE" w:rsidRDefault="00305CCE">
      <w:pPr>
        <w:spacing w:line="240" w:lineRule="auto"/>
      </w:pPr>
      <w:r>
        <w:separator/>
      </w:r>
    </w:p>
  </w:endnote>
  <w:endnote w:type="continuationSeparator" w:id="0">
    <w:p w:rsidR="00305CCE" w:rsidRDefault="00305C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84045461"/>
      <w:docPartObj>
        <w:docPartGallery w:val="Page Numbers (Bottom of Page)"/>
        <w:docPartUnique/>
      </w:docPartObj>
    </w:sdtPr>
    <w:sdtEndPr>
      <w:rPr>
        <w:color w:val="7F7F7F" w:themeColor="background1" w:themeShade="7F"/>
        <w:spacing w:val="60"/>
      </w:rPr>
    </w:sdtEndPr>
    <w:sdtContent>
      <w:p w:rsidR="00B70DEB" w:rsidRDefault="00FE75C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64AA8" w:rsidRPr="00864AA8">
          <w:rPr>
            <w:b/>
            <w:bCs/>
            <w:noProof/>
          </w:rPr>
          <w:t>5</w:t>
        </w:r>
        <w:r>
          <w:rPr>
            <w:b/>
            <w:bCs/>
            <w:noProof/>
          </w:rPr>
          <w:fldChar w:fldCharType="end"/>
        </w:r>
        <w:r>
          <w:rPr>
            <w:b/>
            <w:bCs/>
          </w:rPr>
          <w:t xml:space="preserve"> | </w:t>
        </w:r>
        <w:r>
          <w:rPr>
            <w:color w:val="7F7F7F" w:themeColor="background1" w:themeShade="7F"/>
            <w:spacing w:val="60"/>
          </w:rPr>
          <w:t>Page</w:t>
        </w:r>
      </w:p>
    </w:sdtContent>
  </w:sdt>
  <w:p w:rsidR="00B70DEB" w:rsidRDefault="00B70D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05CCE" w:rsidRDefault="00305CCE">
      <w:pPr>
        <w:spacing w:line="240" w:lineRule="auto"/>
      </w:pPr>
      <w:r>
        <w:separator/>
      </w:r>
    </w:p>
  </w:footnote>
  <w:footnote w:type="continuationSeparator" w:id="0">
    <w:p w:rsidR="00305CCE" w:rsidRDefault="00305C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0B4B"/>
    <w:rsid w:val="00013129"/>
    <w:rsid w:val="000212FB"/>
    <w:rsid w:val="00046B18"/>
    <w:rsid w:val="00092F80"/>
    <w:rsid w:val="000D31AB"/>
    <w:rsid w:val="000E2AD2"/>
    <w:rsid w:val="000F53A6"/>
    <w:rsid w:val="00134469"/>
    <w:rsid w:val="00147830"/>
    <w:rsid w:val="00160F51"/>
    <w:rsid w:val="0016475B"/>
    <w:rsid w:val="001D73ED"/>
    <w:rsid w:val="00202821"/>
    <w:rsid w:val="00261913"/>
    <w:rsid w:val="00281D80"/>
    <w:rsid w:val="002A3E1B"/>
    <w:rsid w:val="002B0D0F"/>
    <w:rsid w:val="002C274B"/>
    <w:rsid w:val="00305CCE"/>
    <w:rsid w:val="003121FE"/>
    <w:rsid w:val="0032545A"/>
    <w:rsid w:val="00353CEF"/>
    <w:rsid w:val="0038152A"/>
    <w:rsid w:val="003974B5"/>
    <w:rsid w:val="003A5D9F"/>
    <w:rsid w:val="003E267D"/>
    <w:rsid w:val="00434C73"/>
    <w:rsid w:val="00477067"/>
    <w:rsid w:val="004F316E"/>
    <w:rsid w:val="00520EA2"/>
    <w:rsid w:val="00523D42"/>
    <w:rsid w:val="0053651F"/>
    <w:rsid w:val="00595ECB"/>
    <w:rsid w:val="00597AA2"/>
    <w:rsid w:val="005A6440"/>
    <w:rsid w:val="005B3253"/>
    <w:rsid w:val="006B3666"/>
    <w:rsid w:val="006B6DCB"/>
    <w:rsid w:val="006E5631"/>
    <w:rsid w:val="00712827"/>
    <w:rsid w:val="007B28FB"/>
    <w:rsid w:val="007F20AA"/>
    <w:rsid w:val="00813A30"/>
    <w:rsid w:val="00817FAE"/>
    <w:rsid w:val="00820EAD"/>
    <w:rsid w:val="00864AA8"/>
    <w:rsid w:val="008765B8"/>
    <w:rsid w:val="008765C1"/>
    <w:rsid w:val="00882B8F"/>
    <w:rsid w:val="008853C1"/>
    <w:rsid w:val="008A1B58"/>
    <w:rsid w:val="008A582C"/>
    <w:rsid w:val="00941AEB"/>
    <w:rsid w:val="00945D90"/>
    <w:rsid w:val="0098368F"/>
    <w:rsid w:val="00984A8F"/>
    <w:rsid w:val="0099584C"/>
    <w:rsid w:val="00A30DBB"/>
    <w:rsid w:val="00A3797B"/>
    <w:rsid w:val="00A45D08"/>
    <w:rsid w:val="00A4601E"/>
    <w:rsid w:val="00A620D7"/>
    <w:rsid w:val="00A73465"/>
    <w:rsid w:val="00B04F00"/>
    <w:rsid w:val="00B1114C"/>
    <w:rsid w:val="00B30C4A"/>
    <w:rsid w:val="00B31E8A"/>
    <w:rsid w:val="00B60B4B"/>
    <w:rsid w:val="00B70DEB"/>
    <w:rsid w:val="00B80D3C"/>
    <w:rsid w:val="00B84FB2"/>
    <w:rsid w:val="00B90190"/>
    <w:rsid w:val="00B96A77"/>
    <w:rsid w:val="00BB2B5D"/>
    <w:rsid w:val="00BB4B21"/>
    <w:rsid w:val="00BD4093"/>
    <w:rsid w:val="00C853AD"/>
    <w:rsid w:val="00C93F78"/>
    <w:rsid w:val="00CC30DC"/>
    <w:rsid w:val="00D04AF4"/>
    <w:rsid w:val="00D160DC"/>
    <w:rsid w:val="00D45B8F"/>
    <w:rsid w:val="00D634D2"/>
    <w:rsid w:val="00DA69A1"/>
    <w:rsid w:val="00DD47B4"/>
    <w:rsid w:val="00E0494B"/>
    <w:rsid w:val="00E64CE5"/>
    <w:rsid w:val="00E75E27"/>
    <w:rsid w:val="00E96D86"/>
    <w:rsid w:val="00EB7DEC"/>
    <w:rsid w:val="00EC5179"/>
    <w:rsid w:val="00ED2D27"/>
    <w:rsid w:val="00ED55A9"/>
    <w:rsid w:val="00EF697E"/>
    <w:rsid w:val="00F00F11"/>
    <w:rsid w:val="00FA246D"/>
    <w:rsid w:val="00FB4A5C"/>
    <w:rsid w:val="00FD5192"/>
    <w:rsid w:val="00FE368D"/>
    <w:rsid w:val="00FE75C1"/>
    <w:rsid w:val="00FE76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32DCD5-D246-4F0D-965E-035AF1DBC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4C73"/>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B70DEB"/>
    <w:pPr>
      <w:keepNext/>
      <w:keepLines/>
      <w:spacing w:before="240"/>
      <w:outlineLvl w:val="0"/>
    </w:pPr>
    <w:rPr>
      <w:rFonts w:eastAsiaTheme="majorEastAsia" w:cstheme="majorBidi"/>
      <w:b/>
      <w:color w:val="2E74B5" w:themeColor="accent1" w:themeShade="BF"/>
      <w:sz w:val="30"/>
      <w:szCs w:val="32"/>
    </w:rPr>
  </w:style>
  <w:style w:type="paragraph" w:styleId="Heading2">
    <w:name w:val="heading 2"/>
    <w:basedOn w:val="Normal"/>
    <w:next w:val="Normal"/>
    <w:link w:val="Heading2Char"/>
    <w:uiPriority w:val="9"/>
    <w:unhideWhenUsed/>
    <w:qFormat/>
    <w:rsid w:val="00A620D7"/>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E2AD2"/>
    <w:pPr>
      <w:spacing w:before="100" w:beforeAutospacing="1" w:after="100" w:afterAutospacing="1" w:line="240" w:lineRule="auto"/>
      <w:jc w:val="left"/>
    </w:pPr>
  </w:style>
  <w:style w:type="character" w:customStyle="1" w:styleId="Heading1Char">
    <w:name w:val="Heading 1 Char"/>
    <w:basedOn w:val="DefaultParagraphFont"/>
    <w:link w:val="Heading1"/>
    <w:uiPriority w:val="9"/>
    <w:rsid w:val="00B70DEB"/>
    <w:rPr>
      <w:rFonts w:ascii="Times New Roman" w:eastAsiaTheme="majorEastAsia" w:hAnsi="Times New Roman" w:cstheme="majorBidi"/>
      <w:b/>
      <w:color w:val="2E74B5" w:themeColor="accent1" w:themeShade="BF"/>
      <w:sz w:val="30"/>
      <w:szCs w:val="32"/>
    </w:rPr>
  </w:style>
  <w:style w:type="character" w:customStyle="1" w:styleId="Heading2Char">
    <w:name w:val="Heading 2 Char"/>
    <w:basedOn w:val="DefaultParagraphFont"/>
    <w:link w:val="Heading2"/>
    <w:uiPriority w:val="9"/>
    <w:rsid w:val="00A620D7"/>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B70DEB"/>
    <w:pPr>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B70DEB"/>
    <w:pPr>
      <w:spacing w:after="100"/>
    </w:pPr>
  </w:style>
  <w:style w:type="paragraph" w:styleId="TOC2">
    <w:name w:val="toc 2"/>
    <w:basedOn w:val="Normal"/>
    <w:next w:val="Normal"/>
    <w:autoRedefine/>
    <w:uiPriority w:val="39"/>
    <w:unhideWhenUsed/>
    <w:rsid w:val="00B70DEB"/>
    <w:pPr>
      <w:spacing w:after="100"/>
      <w:ind w:left="240"/>
    </w:pPr>
  </w:style>
  <w:style w:type="character" w:styleId="Hyperlink">
    <w:name w:val="Hyperlink"/>
    <w:basedOn w:val="DefaultParagraphFont"/>
    <w:uiPriority w:val="99"/>
    <w:unhideWhenUsed/>
    <w:rsid w:val="00B70DEB"/>
    <w:rPr>
      <w:color w:val="0563C1" w:themeColor="hyperlink"/>
      <w:u w:val="single"/>
    </w:rPr>
  </w:style>
  <w:style w:type="paragraph" w:styleId="Header">
    <w:name w:val="header"/>
    <w:basedOn w:val="Normal"/>
    <w:link w:val="HeaderChar"/>
    <w:uiPriority w:val="99"/>
    <w:unhideWhenUsed/>
    <w:rsid w:val="00B70DEB"/>
    <w:pPr>
      <w:tabs>
        <w:tab w:val="center" w:pos="4680"/>
        <w:tab w:val="right" w:pos="9360"/>
      </w:tabs>
      <w:spacing w:line="240" w:lineRule="auto"/>
    </w:pPr>
  </w:style>
  <w:style w:type="character" w:customStyle="1" w:styleId="HeaderChar">
    <w:name w:val="Header Char"/>
    <w:basedOn w:val="DefaultParagraphFont"/>
    <w:link w:val="Header"/>
    <w:uiPriority w:val="99"/>
    <w:rsid w:val="00B70DEB"/>
    <w:rPr>
      <w:rFonts w:ascii="Times New Roman" w:hAnsi="Times New Roman" w:cs="Times New Roman"/>
      <w:sz w:val="24"/>
      <w:szCs w:val="24"/>
    </w:rPr>
  </w:style>
  <w:style w:type="paragraph" w:styleId="Footer">
    <w:name w:val="footer"/>
    <w:basedOn w:val="Normal"/>
    <w:link w:val="FooterChar"/>
    <w:uiPriority w:val="99"/>
    <w:unhideWhenUsed/>
    <w:rsid w:val="00B70DEB"/>
    <w:pPr>
      <w:tabs>
        <w:tab w:val="center" w:pos="4680"/>
        <w:tab w:val="right" w:pos="9360"/>
      </w:tabs>
      <w:spacing w:line="240" w:lineRule="auto"/>
    </w:pPr>
  </w:style>
  <w:style w:type="character" w:customStyle="1" w:styleId="FooterChar">
    <w:name w:val="Footer Char"/>
    <w:basedOn w:val="DefaultParagraphFont"/>
    <w:link w:val="Footer"/>
    <w:uiPriority w:val="99"/>
    <w:rsid w:val="00B70DE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A9E667-A6CF-4CA9-8200-F94D4D6E2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1461</TotalTime>
  <Pages>1</Pages>
  <Words>5185</Words>
  <Characters>29557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 Hossain</dc:creator>
  <cp:lastModifiedBy>KHAN</cp:lastModifiedBy>
  <cp:revision>124</cp:revision>
  <dcterms:created xsi:type="dcterms:W3CDTF">2019-11-19T12:40:00Z</dcterms:created>
  <dcterms:modified xsi:type="dcterms:W3CDTF">2019-12-27T15:47:00Z</dcterms:modified>
</cp:coreProperties>
</file>