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564F6" w14:textId="77777777" w:rsidR="00572023" w:rsidRDefault="00572023"/>
    <w:p w14:paraId="1B7CA325" w14:textId="178B7612" w:rsidR="004E6C98" w:rsidRDefault="004E6C98" w:rsidP="007961C4"/>
    <w:p w14:paraId="7C13087A" w14:textId="5AAC09E7" w:rsidR="001D2FEE" w:rsidRPr="00683328" w:rsidRDefault="004E6C98" w:rsidP="00291D2D">
      <w:pPr>
        <w:spacing w:line="360" w:lineRule="auto"/>
        <w:rPr>
          <w:color w:val="000000" w:themeColor="text1"/>
          <w:u w:val="single"/>
        </w:rPr>
      </w:pPr>
      <w:r w:rsidRPr="00683328">
        <w:rPr>
          <w:color w:val="000000" w:themeColor="text1"/>
          <w:u w:val="single"/>
        </w:rPr>
        <w:t xml:space="preserve">To what extent does destruction encourage change through two approaches to societal change in contemporary art addressing postcolonialism? </w:t>
      </w:r>
    </w:p>
    <w:p w14:paraId="1504C6CD" w14:textId="77777777" w:rsidR="00291D2D" w:rsidRPr="00683328" w:rsidRDefault="00291D2D" w:rsidP="00291D2D">
      <w:pPr>
        <w:spacing w:line="360" w:lineRule="auto"/>
        <w:rPr>
          <w:color w:val="000000" w:themeColor="text1"/>
          <w:u w:val="single"/>
        </w:rPr>
      </w:pPr>
    </w:p>
    <w:p w14:paraId="08C430D5" w14:textId="2E65B956" w:rsidR="007961C4" w:rsidRPr="00683328" w:rsidRDefault="007961C4" w:rsidP="00291D2D">
      <w:pPr>
        <w:spacing w:line="360" w:lineRule="auto"/>
        <w:rPr>
          <w:u w:val="single"/>
        </w:rPr>
      </w:pPr>
      <w:r w:rsidRPr="00683328">
        <w:rPr>
          <w:u w:val="single"/>
        </w:rPr>
        <w:t>Abstract</w:t>
      </w:r>
      <w:r w:rsidR="004F66FC" w:rsidRPr="00683328">
        <w:rPr>
          <w:u w:val="single"/>
        </w:rPr>
        <w:t xml:space="preserve"> </w:t>
      </w:r>
    </w:p>
    <w:p w14:paraId="5F16E03C" w14:textId="0BA5358B" w:rsidR="007961C4" w:rsidRPr="00683328" w:rsidRDefault="007961C4" w:rsidP="00291D2D">
      <w:pPr>
        <w:spacing w:line="360" w:lineRule="auto"/>
        <w:rPr>
          <w:u w:val="single"/>
        </w:rPr>
      </w:pPr>
    </w:p>
    <w:p w14:paraId="73EF0A2D" w14:textId="13428686" w:rsidR="00803283" w:rsidRPr="00683328" w:rsidRDefault="0742F5E8" w:rsidP="00291D2D">
      <w:pPr>
        <w:spacing w:line="360" w:lineRule="auto"/>
      </w:pPr>
      <w:r w:rsidRPr="00683328">
        <w:t xml:space="preserve">This </w:t>
      </w:r>
      <w:r w:rsidR="00251BC9">
        <w:t>e</w:t>
      </w:r>
      <w:r w:rsidRPr="00683328">
        <w:t xml:space="preserve">ssay will look to compare the work of two contemporary practitioners in an associated filed to glean insight into their conceptual and practical methods. The two practitioners in particular are Otobong Nkanga and Zarina Hashmi. This essay will look to explore the manner they </w:t>
      </w:r>
      <w:r w:rsidRPr="00054989">
        <w:t xml:space="preserve">represent the </w:t>
      </w:r>
      <w:r w:rsidR="00251BC9">
        <w:t>‘s</w:t>
      </w:r>
      <w:r w:rsidRPr="00054989">
        <w:t>car</w:t>
      </w:r>
      <w:r w:rsidR="00251BC9">
        <w:t>’</w:t>
      </w:r>
      <w:r w:rsidRPr="00054989">
        <w:t>,</w:t>
      </w:r>
      <w:r w:rsidRPr="00683328">
        <w:rPr>
          <w:color w:val="70AD47" w:themeColor="accent6"/>
        </w:rPr>
        <w:t xml:space="preserve"> </w:t>
      </w:r>
      <w:r w:rsidRPr="00683328">
        <w:rPr>
          <w:color w:val="000000" w:themeColor="text1"/>
        </w:rPr>
        <w:t xml:space="preserve">in </w:t>
      </w:r>
      <w:r w:rsidRPr="00683328">
        <w:t xml:space="preserve">both a literal and non-literal sense, the concepts of </w:t>
      </w:r>
      <w:r w:rsidR="00054989" w:rsidRPr="00054989">
        <w:t>‘</w:t>
      </w:r>
      <w:r w:rsidRPr="00054989">
        <w:t>Survival</w:t>
      </w:r>
      <w:r w:rsidR="00054989" w:rsidRPr="00054989">
        <w:t>’</w:t>
      </w:r>
      <w:r w:rsidRPr="00054989">
        <w:t>, the</w:t>
      </w:r>
      <w:r w:rsidRPr="00054989">
        <w:rPr>
          <w:color w:val="70AD47" w:themeColor="accent6"/>
        </w:rPr>
        <w:t xml:space="preserve"> </w:t>
      </w:r>
      <w:r w:rsidRPr="00054989">
        <w:rPr>
          <w:color w:val="000000" w:themeColor="text1"/>
        </w:rPr>
        <w:t>role</w:t>
      </w:r>
      <w:r w:rsidRPr="00054989">
        <w:rPr>
          <w:color w:val="70AD47" w:themeColor="accent6"/>
        </w:rPr>
        <w:t xml:space="preserve"> </w:t>
      </w:r>
      <w:r w:rsidRPr="00054989">
        <w:t>of destruction as a key proponent in the course of one’s own survival,</w:t>
      </w:r>
      <w:r w:rsidRPr="00683328">
        <w:t xml:space="preserve"> looking at the effects of human interaction with the environment, and how both a female artist, and artists of different ethnicity have reclaimed and portrayed their own messages and self-representation within a post-colonial world. </w:t>
      </w:r>
    </w:p>
    <w:p w14:paraId="0F6A6570" w14:textId="77777777" w:rsidR="00803283" w:rsidRPr="00683328" w:rsidRDefault="00803283" w:rsidP="00291D2D">
      <w:pPr>
        <w:spacing w:line="360" w:lineRule="auto"/>
      </w:pPr>
    </w:p>
    <w:p w14:paraId="282F4395" w14:textId="4E71DE7D" w:rsidR="00A960D0" w:rsidRPr="00683328" w:rsidRDefault="00A960D0" w:rsidP="00291D2D">
      <w:pPr>
        <w:spacing w:line="360" w:lineRule="auto"/>
        <w:rPr>
          <w:u w:val="single"/>
        </w:rPr>
      </w:pPr>
      <w:r w:rsidRPr="00683328">
        <w:rPr>
          <w:u w:val="single"/>
        </w:rPr>
        <w:t xml:space="preserve">Essay </w:t>
      </w:r>
    </w:p>
    <w:p w14:paraId="5C03BD82" w14:textId="220CBB28" w:rsidR="007961C4" w:rsidRPr="00683328" w:rsidRDefault="007961C4" w:rsidP="00291D2D">
      <w:pPr>
        <w:spacing w:line="360" w:lineRule="auto"/>
        <w:rPr>
          <w:u w:val="single"/>
        </w:rPr>
      </w:pPr>
    </w:p>
    <w:p w14:paraId="5D74B3F6" w14:textId="6128DAAD" w:rsidR="00A67728" w:rsidRPr="00683328" w:rsidRDefault="00A67728" w:rsidP="00291D2D">
      <w:pPr>
        <w:spacing w:line="360" w:lineRule="auto"/>
        <w:rPr>
          <w:rFonts w:cstheme="minorHAnsi"/>
          <w:u w:val="single"/>
        </w:rPr>
      </w:pPr>
    </w:p>
    <w:p w14:paraId="79B2F6A8" w14:textId="6A099B3F" w:rsidR="00683328" w:rsidRPr="00655847" w:rsidRDefault="0742F5E8" w:rsidP="00655847">
      <w:pPr>
        <w:pStyle w:val="font8"/>
        <w:spacing w:before="0" w:beforeAutospacing="0" w:after="0" w:afterAutospacing="0" w:line="360" w:lineRule="auto"/>
        <w:textAlignment w:val="baseline"/>
        <w:rPr>
          <w:rFonts w:asciiTheme="minorHAnsi" w:hAnsiTheme="minorHAnsi"/>
          <w:color w:val="000000" w:themeColor="text1"/>
        </w:rPr>
      </w:pPr>
      <w:r w:rsidRPr="00655847">
        <w:rPr>
          <w:rFonts w:asciiTheme="minorHAnsi" w:hAnsiTheme="minorHAnsi"/>
          <w:color w:val="000000" w:themeColor="text1"/>
        </w:rPr>
        <w:t>“There is a crack, there is a line, and eventually there will be a scar. It will remain as a memory of the work and also as a memorial to the issues” (Alberge, 2007). Th</w:t>
      </w:r>
      <w:r w:rsidR="00683328" w:rsidRPr="00655847">
        <w:rPr>
          <w:rFonts w:asciiTheme="minorHAnsi" w:hAnsiTheme="minorHAnsi"/>
          <w:color w:val="000000" w:themeColor="text1"/>
        </w:rPr>
        <w:t xml:space="preserve">e </w:t>
      </w:r>
      <w:r w:rsidRPr="00655847">
        <w:rPr>
          <w:rFonts w:asciiTheme="minorHAnsi" w:hAnsiTheme="minorHAnsi"/>
          <w:color w:val="000000" w:themeColor="text1"/>
        </w:rPr>
        <w:t>sc</w:t>
      </w:r>
      <w:r w:rsidR="00683328" w:rsidRPr="00655847">
        <w:rPr>
          <w:rFonts w:asciiTheme="minorHAnsi" w:hAnsiTheme="minorHAnsi"/>
          <w:color w:val="000000" w:themeColor="text1"/>
        </w:rPr>
        <w:t xml:space="preserve">ar as a symbol both on a literary and visual representation can be seen to </w:t>
      </w:r>
      <w:r w:rsidRPr="00655847">
        <w:rPr>
          <w:rFonts w:asciiTheme="minorHAnsi" w:hAnsiTheme="minorHAnsi"/>
          <w:color w:val="000000" w:themeColor="text1"/>
        </w:rPr>
        <w:t>appear throug</w:t>
      </w:r>
      <w:r w:rsidR="00683328" w:rsidRPr="00655847">
        <w:rPr>
          <w:rFonts w:asciiTheme="minorHAnsi" w:hAnsiTheme="minorHAnsi"/>
          <w:color w:val="000000" w:themeColor="text1"/>
        </w:rPr>
        <w:t>h</w:t>
      </w:r>
      <w:r w:rsidRPr="00655847">
        <w:rPr>
          <w:rFonts w:asciiTheme="minorHAnsi" w:hAnsiTheme="minorHAnsi"/>
          <w:color w:val="000000" w:themeColor="text1"/>
        </w:rPr>
        <w:t xml:space="preserve"> both the works of Otobong Nkanga and Zarina Hashmi, a reference to the actions of others. Within this essay, it will look to explore the effect of mankind’s actions on the environment, through the removal of minerals and elements, to allow for progress of civilisations. Otobong Nkanga was born in Kano, Nigeria, in 1974.</w:t>
      </w:r>
      <w:r w:rsidR="00E46455" w:rsidRPr="00655847">
        <w:rPr>
          <w:rFonts w:asciiTheme="minorHAnsi" w:hAnsiTheme="minorHAnsi"/>
          <w:color w:val="000000" w:themeColor="text1"/>
        </w:rPr>
        <w:t xml:space="preserve"> </w:t>
      </w:r>
      <w:r w:rsidR="00AD43A6" w:rsidRPr="00655847">
        <w:rPr>
          <w:rFonts w:asciiTheme="minorHAnsi" w:hAnsiTheme="minorHAnsi"/>
          <w:color w:val="000000" w:themeColor="text1"/>
        </w:rPr>
        <w:t xml:space="preserve"> Her practi</w:t>
      </w:r>
      <w:r w:rsidR="004F3DFE" w:rsidRPr="00655847">
        <w:rPr>
          <w:rFonts w:asciiTheme="minorHAnsi" w:hAnsiTheme="minorHAnsi"/>
          <w:color w:val="000000" w:themeColor="text1"/>
        </w:rPr>
        <w:t>c</w:t>
      </w:r>
      <w:r w:rsidR="00AD43A6" w:rsidRPr="00655847">
        <w:rPr>
          <w:rFonts w:asciiTheme="minorHAnsi" w:hAnsiTheme="minorHAnsi"/>
          <w:color w:val="000000" w:themeColor="text1"/>
        </w:rPr>
        <w:t>e explores “</w:t>
      </w:r>
      <w:r w:rsidR="00AD43A6" w:rsidRPr="00655847">
        <w:rPr>
          <w:rFonts w:asciiTheme="minorHAnsi" w:hAnsiTheme="minorHAnsi"/>
          <w:color w:val="000000" w:themeColor="text1"/>
        </w:rPr>
        <w:t>the extraction of natural resources from the earth, connecting threads that reveal complex and fraught histories around land acquisition, capitalism and consumption across the globe"</w:t>
      </w:r>
      <w:r w:rsidR="00AD43A6" w:rsidRPr="00655847">
        <w:rPr>
          <w:rFonts w:asciiTheme="minorHAnsi" w:hAnsiTheme="minorHAnsi"/>
          <w:color w:val="000000" w:themeColor="text1"/>
        </w:rPr>
        <w:t xml:space="preserve"> </w:t>
      </w:r>
      <w:r w:rsidR="00AD43A6" w:rsidRPr="00AD43A6">
        <w:rPr>
          <w:rFonts w:asciiTheme="minorHAnsi" w:hAnsiTheme="minorHAnsi" w:cs="Arial"/>
          <w:color w:val="000000" w:themeColor="text1"/>
          <w:shd w:val="clear" w:color="auto" w:fill="FFFFFF"/>
        </w:rPr>
        <w:t>(Barlow and Jackson, 2019)</w:t>
      </w:r>
      <w:r w:rsidR="00AD43A6" w:rsidRPr="00655847">
        <w:rPr>
          <w:rFonts w:asciiTheme="minorHAnsi" w:hAnsiTheme="minorHAnsi" w:cs="Arial"/>
          <w:color w:val="000000" w:themeColor="text1"/>
          <w:shd w:val="clear" w:color="auto" w:fill="FFFFFF"/>
        </w:rPr>
        <w:t>. Zarina Hashmi</w:t>
      </w:r>
      <w:r w:rsidR="00291D2D" w:rsidRPr="00655847">
        <w:rPr>
          <w:rFonts w:asciiTheme="minorHAnsi" w:hAnsiTheme="minorHAnsi" w:cs="Arial"/>
          <w:color w:val="000000" w:themeColor="text1"/>
          <w:shd w:val="clear" w:color="auto" w:fill="FFFFFF"/>
        </w:rPr>
        <w:t xml:space="preserve"> was born in Aligarh, India, in</w:t>
      </w:r>
      <w:r w:rsidR="00291D2D" w:rsidRPr="00655847">
        <w:rPr>
          <w:rFonts w:asciiTheme="minorHAnsi" w:hAnsiTheme="minorHAnsi" w:cs="Arial"/>
          <w:color w:val="000000" w:themeColor="text1"/>
          <w:shd w:val="clear" w:color="auto" w:fill="FFFFFF"/>
        </w:rPr>
        <w:t xml:space="preserve"> 1937</w:t>
      </w:r>
      <w:r w:rsidR="00291D2D" w:rsidRPr="00655847">
        <w:rPr>
          <w:rFonts w:asciiTheme="minorHAnsi" w:hAnsiTheme="minorHAnsi" w:cs="Arial"/>
          <w:color w:val="000000" w:themeColor="text1"/>
          <w:shd w:val="clear" w:color="auto" w:fill="FFFFFF"/>
        </w:rPr>
        <w:t>. “</w:t>
      </w:r>
      <w:r w:rsidR="00291D2D" w:rsidRPr="00655847">
        <w:rPr>
          <w:rFonts w:asciiTheme="minorHAnsi" w:hAnsiTheme="minorHAnsi" w:cs="Arial"/>
          <w:color w:val="000000" w:themeColor="text1"/>
          <w:bdr w:val="none" w:sz="0" w:space="0" w:color="auto" w:frame="1"/>
        </w:rPr>
        <w:t>While her work tends towards minimalism, its starkness is tempered by its texture and materiality. Her art poignantly chronicles her life and features recurring themes of home, displacement, borders, journey, and memory.</w:t>
      </w:r>
      <w:r w:rsidR="00291D2D" w:rsidRPr="00655847">
        <w:rPr>
          <w:rFonts w:asciiTheme="minorHAnsi" w:hAnsiTheme="minorHAnsi" w:cs="Arial"/>
          <w:color w:val="000000" w:themeColor="text1"/>
          <w:bdr w:val="none" w:sz="0" w:space="0" w:color="auto" w:frame="1"/>
        </w:rPr>
        <w:t xml:space="preserve">” </w:t>
      </w:r>
      <w:r w:rsidR="00914635" w:rsidRPr="00914635">
        <w:rPr>
          <w:rFonts w:asciiTheme="minorHAnsi" w:hAnsiTheme="minorHAnsi" w:cs="Arial"/>
          <w:color w:val="000000" w:themeColor="text1"/>
          <w:shd w:val="clear" w:color="auto" w:fill="FFFFFF"/>
        </w:rPr>
        <w:t>(Hashmi, n.d.)</w:t>
      </w:r>
      <w:r w:rsidR="00291D2D" w:rsidRPr="00655847">
        <w:rPr>
          <w:rFonts w:asciiTheme="minorHAnsi" w:hAnsiTheme="minorHAnsi" w:cs="Arial"/>
          <w:color w:val="000000" w:themeColor="text1"/>
          <w:shd w:val="clear" w:color="auto" w:fill="FFFFFF"/>
        </w:rPr>
        <w:t xml:space="preserve"> </w:t>
      </w:r>
      <w:r w:rsidR="00683328" w:rsidRPr="00655847">
        <w:rPr>
          <w:rFonts w:asciiTheme="minorHAnsi" w:hAnsiTheme="minorHAnsi"/>
          <w:color w:val="000000" w:themeColor="text1"/>
        </w:rPr>
        <w:t>T</w:t>
      </w:r>
      <w:r w:rsidRPr="00655847">
        <w:rPr>
          <w:rFonts w:asciiTheme="minorHAnsi" w:hAnsiTheme="minorHAnsi"/>
          <w:color w:val="000000" w:themeColor="text1"/>
        </w:rPr>
        <w:t xml:space="preserve">he theories of Manuel Alvarado in regard to </w:t>
      </w:r>
      <w:r w:rsidRPr="00655847">
        <w:rPr>
          <w:rFonts w:asciiTheme="minorHAnsi" w:hAnsiTheme="minorHAnsi"/>
          <w:color w:val="000000" w:themeColor="text1"/>
        </w:rPr>
        <w:lastRenderedPageBreak/>
        <w:t xml:space="preserve">portrayal of ethnicity through stereotypes </w:t>
      </w:r>
      <w:r w:rsidR="00AD43A6" w:rsidRPr="00655847">
        <w:rPr>
          <w:rFonts w:asciiTheme="minorHAnsi" w:hAnsiTheme="minorHAnsi"/>
          <w:color w:val="000000" w:themeColor="text1"/>
        </w:rPr>
        <w:t xml:space="preserve">within the media </w:t>
      </w:r>
      <w:r w:rsidR="00A130D6" w:rsidRPr="00655847">
        <w:rPr>
          <w:rFonts w:asciiTheme="minorHAnsi" w:hAnsiTheme="minorHAnsi" w:cs="Arial"/>
          <w:color w:val="000000" w:themeColor="text1"/>
          <w:shd w:val="clear" w:color="auto" w:fill="FFFFFF"/>
        </w:rPr>
        <w:t>(CBAC, 2017)</w:t>
      </w:r>
      <w:r w:rsidRPr="00655847">
        <w:rPr>
          <w:rFonts w:asciiTheme="minorHAnsi" w:hAnsiTheme="minorHAnsi"/>
          <w:color w:val="000000" w:themeColor="text1"/>
        </w:rPr>
        <w:t>, with ethnicity being broken down into four key categories, pitied, exotic, dangerous, and humorous.</w:t>
      </w:r>
      <w:r w:rsidR="00AD43A6" w:rsidRPr="00655847">
        <w:rPr>
          <w:rFonts w:asciiTheme="minorHAnsi" w:hAnsiTheme="minorHAnsi"/>
          <w:color w:val="000000" w:themeColor="text1"/>
        </w:rPr>
        <w:t xml:space="preserve"> Aspects of these categories will be used to explore </w:t>
      </w:r>
      <w:r w:rsidR="00683328" w:rsidRPr="00655847">
        <w:rPr>
          <w:rFonts w:asciiTheme="minorHAnsi" w:hAnsiTheme="minorHAnsi"/>
          <w:color w:val="000000" w:themeColor="text1"/>
        </w:rPr>
        <w:t xml:space="preserve">how </w:t>
      </w:r>
      <w:r w:rsidR="00DA4197" w:rsidRPr="00655847">
        <w:rPr>
          <w:rFonts w:asciiTheme="minorHAnsi" w:hAnsiTheme="minorHAnsi"/>
          <w:color w:val="000000" w:themeColor="text1"/>
        </w:rPr>
        <w:t>Nkanga,</w:t>
      </w:r>
      <w:r w:rsidR="00683328" w:rsidRPr="00655847">
        <w:rPr>
          <w:rFonts w:asciiTheme="minorHAnsi" w:hAnsiTheme="minorHAnsi"/>
          <w:color w:val="000000" w:themeColor="text1"/>
        </w:rPr>
        <w:t xml:space="preserve"> and Hashmi r</w:t>
      </w:r>
      <w:r w:rsidR="00DA4197" w:rsidRPr="00655847">
        <w:rPr>
          <w:rFonts w:asciiTheme="minorHAnsi" w:hAnsiTheme="minorHAnsi"/>
          <w:color w:val="000000" w:themeColor="text1"/>
        </w:rPr>
        <w:t>efer and or subvert them within their work on a compositional facet.</w:t>
      </w:r>
      <w:r w:rsidR="00054989" w:rsidRPr="00655847">
        <w:rPr>
          <w:rFonts w:asciiTheme="minorHAnsi" w:hAnsiTheme="minorHAnsi"/>
          <w:color w:val="000000" w:themeColor="text1"/>
        </w:rPr>
        <w:t xml:space="preserve"> With regards to the concept of </w:t>
      </w:r>
      <w:r w:rsidR="00D31A34" w:rsidRPr="00655847">
        <w:rPr>
          <w:rFonts w:asciiTheme="minorHAnsi" w:hAnsiTheme="minorHAnsi"/>
          <w:color w:val="000000" w:themeColor="text1"/>
        </w:rPr>
        <w:t>survival</w:t>
      </w:r>
      <w:r w:rsidR="00054989" w:rsidRPr="00655847">
        <w:rPr>
          <w:rFonts w:asciiTheme="minorHAnsi" w:hAnsiTheme="minorHAnsi"/>
          <w:color w:val="000000" w:themeColor="text1"/>
        </w:rPr>
        <w:t xml:space="preserve"> within this essay, it is </w:t>
      </w:r>
      <w:r w:rsidR="00D31A34" w:rsidRPr="00655847">
        <w:rPr>
          <w:rFonts w:asciiTheme="minorHAnsi" w:hAnsiTheme="minorHAnsi"/>
          <w:color w:val="000000" w:themeColor="text1"/>
        </w:rPr>
        <w:t xml:space="preserve">of a societal transposition </w:t>
      </w:r>
      <w:r w:rsidR="00FC3D8F" w:rsidRPr="00655847">
        <w:rPr>
          <w:rFonts w:asciiTheme="minorHAnsi" w:hAnsiTheme="minorHAnsi"/>
          <w:color w:val="000000" w:themeColor="text1"/>
        </w:rPr>
        <w:t xml:space="preserve">to an advancement of the protection and recovery of the </w:t>
      </w:r>
      <w:r w:rsidR="00F469F3" w:rsidRPr="00655847">
        <w:rPr>
          <w:rFonts w:asciiTheme="minorHAnsi" w:hAnsiTheme="minorHAnsi"/>
          <w:color w:val="000000" w:themeColor="text1"/>
        </w:rPr>
        <w:t>environment; and</w:t>
      </w:r>
      <w:r w:rsidR="00FC3D8F" w:rsidRPr="00655847">
        <w:rPr>
          <w:rFonts w:asciiTheme="minorHAnsi" w:hAnsiTheme="minorHAnsi"/>
          <w:color w:val="000000" w:themeColor="text1"/>
        </w:rPr>
        <w:t xml:space="preserve"> </w:t>
      </w:r>
      <w:r w:rsidR="00054989" w:rsidRPr="00655847">
        <w:rPr>
          <w:rFonts w:asciiTheme="minorHAnsi" w:hAnsiTheme="minorHAnsi"/>
          <w:color w:val="000000" w:themeColor="text1"/>
        </w:rPr>
        <w:t xml:space="preserve">it is </w:t>
      </w:r>
      <w:r w:rsidR="00FC3D8F" w:rsidRPr="00655847">
        <w:rPr>
          <w:rFonts w:asciiTheme="minorHAnsi" w:hAnsiTheme="minorHAnsi"/>
          <w:color w:val="000000" w:themeColor="text1"/>
        </w:rPr>
        <w:t xml:space="preserve">the </w:t>
      </w:r>
      <w:r w:rsidR="00054989" w:rsidRPr="00655847">
        <w:rPr>
          <w:rFonts w:asciiTheme="minorHAnsi" w:hAnsiTheme="minorHAnsi"/>
          <w:color w:val="000000" w:themeColor="text1"/>
        </w:rPr>
        <w:t>survival of those who have experienced war</w:t>
      </w:r>
      <w:r w:rsidR="00FC3D8F" w:rsidRPr="00655847">
        <w:rPr>
          <w:rFonts w:asciiTheme="minorHAnsi" w:hAnsiTheme="minorHAnsi"/>
          <w:color w:val="000000" w:themeColor="text1"/>
        </w:rPr>
        <w:t xml:space="preserve"> and tragedy.</w:t>
      </w:r>
    </w:p>
    <w:p w14:paraId="329626DB" w14:textId="4BD9B2F3" w:rsidR="009F506A" w:rsidRPr="00655847" w:rsidRDefault="009F506A" w:rsidP="00655847">
      <w:pPr>
        <w:keepNext/>
        <w:spacing w:line="360" w:lineRule="auto"/>
        <w:rPr>
          <w:color w:val="000000" w:themeColor="text1"/>
        </w:rPr>
      </w:pPr>
      <w:r w:rsidRPr="00655847">
        <w:rPr>
          <w:rFonts w:eastAsia="Times New Roman" w:cstheme="minorHAnsi"/>
          <w:noProof/>
          <w:color w:val="000000" w:themeColor="text1"/>
          <w:lang w:eastAsia="en-GB"/>
        </w:rPr>
        <w:drawing>
          <wp:inline distT="0" distB="0" distL="0" distR="0" wp14:anchorId="0CFD1C42" wp14:editId="7B3C6722">
            <wp:extent cx="5380086" cy="2900454"/>
            <wp:effectExtent l="0" t="0" r="508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380845" cy="2900863"/>
                    </a:xfrm>
                    <a:prstGeom prst="rect">
                      <a:avLst/>
                    </a:prstGeom>
                  </pic:spPr>
                </pic:pic>
              </a:graphicData>
            </a:graphic>
          </wp:inline>
        </w:drawing>
      </w:r>
    </w:p>
    <w:p w14:paraId="06F2F91A" w14:textId="5DD16812" w:rsidR="00E46455" w:rsidRPr="00655847" w:rsidRDefault="009F506A" w:rsidP="00655847">
      <w:pPr>
        <w:pStyle w:val="Caption"/>
        <w:spacing w:line="360" w:lineRule="auto"/>
        <w:rPr>
          <w:rFonts w:eastAsia="Times New Roman" w:cstheme="minorHAnsi"/>
          <w:color w:val="000000" w:themeColor="text1"/>
          <w:sz w:val="24"/>
          <w:szCs w:val="24"/>
          <w:lang w:eastAsia="en-GB"/>
        </w:rPr>
      </w:pPr>
      <w:r w:rsidRPr="00655847">
        <w:rPr>
          <w:color w:val="000000" w:themeColor="text1"/>
          <w:sz w:val="24"/>
          <w:szCs w:val="24"/>
        </w:rPr>
        <w:t xml:space="preserve">Figure </w:t>
      </w:r>
      <w:r w:rsidRPr="00655847">
        <w:rPr>
          <w:color w:val="000000" w:themeColor="text1"/>
          <w:sz w:val="24"/>
          <w:szCs w:val="24"/>
        </w:rPr>
        <w:fldChar w:fldCharType="begin"/>
      </w:r>
      <w:r w:rsidRPr="00655847">
        <w:rPr>
          <w:color w:val="000000" w:themeColor="text1"/>
          <w:sz w:val="24"/>
          <w:szCs w:val="24"/>
        </w:rPr>
        <w:instrText>SEQ Figure \* ARABIC</w:instrText>
      </w:r>
      <w:r w:rsidRPr="00655847">
        <w:rPr>
          <w:color w:val="000000" w:themeColor="text1"/>
          <w:sz w:val="24"/>
          <w:szCs w:val="24"/>
        </w:rPr>
        <w:fldChar w:fldCharType="separate"/>
      </w:r>
      <w:r w:rsidR="009F4F95" w:rsidRPr="00655847">
        <w:rPr>
          <w:noProof/>
          <w:color w:val="000000" w:themeColor="text1"/>
          <w:sz w:val="24"/>
          <w:szCs w:val="24"/>
        </w:rPr>
        <w:t>1</w:t>
      </w:r>
      <w:r w:rsidRPr="00655847">
        <w:rPr>
          <w:color w:val="000000" w:themeColor="text1"/>
          <w:sz w:val="24"/>
          <w:szCs w:val="24"/>
        </w:rPr>
        <w:fldChar w:fldCharType="end"/>
      </w:r>
      <w:r w:rsidRPr="00655847">
        <w:rPr>
          <w:color w:val="000000" w:themeColor="text1"/>
          <w:sz w:val="24"/>
          <w:szCs w:val="24"/>
        </w:rPr>
        <w:t xml:space="preserve"> - Otobong Nkanga, The Weight of Scars, 2019/20</w:t>
      </w:r>
    </w:p>
    <w:p w14:paraId="30EB449F" w14:textId="524CBBCA" w:rsidR="00F66378" w:rsidRPr="00655847" w:rsidRDefault="00E46455"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Otobong Nkanga’s work looks to explore the effects of destruction on the environment, the removal of material</w:t>
      </w:r>
      <w:r w:rsidR="00997346" w:rsidRPr="00655847">
        <w:rPr>
          <w:rFonts w:eastAsia="Times New Roman" w:cstheme="minorHAnsi"/>
          <w:color w:val="000000" w:themeColor="text1"/>
          <w:lang w:eastAsia="en-GB"/>
        </w:rPr>
        <w:t>. Th</w:t>
      </w:r>
      <w:r w:rsidR="006F2AFA" w:rsidRPr="00655847">
        <w:rPr>
          <w:rFonts w:eastAsia="Times New Roman" w:cstheme="minorHAnsi"/>
          <w:color w:val="000000" w:themeColor="text1"/>
          <w:lang w:eastAsia="en-GB"/>
        </w:rPr>
        <w:t>is removal</w:t>
      </w:r>
      <w:r w:rsidR="0007546F" w:rsidRPr="00655847">
        <w:rPr>
          <w:rFonts w:eastAsia="Times New Roman" w:cstheme="minorHAnsi"/>
          <w:color w:val="000000" w:themeColor="text1"/>
          <w:lang w:eastAsia="en-GB"/>
        </w:rPr>
        <w:t xml:space="preserve"> of minerals and other materials leaves in its wake, a husk of what once was.</w:t>
      </w:r>
    </w:p>
    <w:p w14:paraId="19FCA74D" w14:textId="03D8B6F4" w:rsidR="00BE1752" w:rsidRPr="00BE1752" w:rsidRDefault="0742F5E8" w:rsidP="00655847">
      <w:pPr>
        <w:spacing w:line="360" w:lineRule="auto"/>
        <w:rPr>
          <w:rFonts w:eastAsia="Times New Roman"/>
          <w:color w:val="000000" w:themeColor="text1"/>
          <w:lang w:eastAsia="en-GB"/>
        </w:rPr>
      </w:pPr>
      <w:r w:rsidRPr="00655847">
        <w:rPr>
          <w:rFonts w:eastAsia="Times New Roman"/>
          <w:color w:val="000000" w:themeColor="text1"/>
          <w:lang w:eastAsia="en-GB"/>
        </w:rPr>
        <w:t>The conjoining of material can be viewed as the tethering of two meanings, her use of diagonal lines transcending the four</w:t>
      </w:r>
      <w:r w:rsidR="00BE1752" w:rsidRPr="00655847">
        <w:rPr>
          <w:rFonts w:eastAsia="Times New Roman"/>
          <w:color w:val="000000" w:themeColor="text1"/>
          <w:lang w:eastAsia="en-GB"/>
        </w:rPr>
        <w:t>-</w:t>
      </w:r>
      <w:r w:rsidRPr="00655847">
        <w:rPr>
          <w:rFonts w:eastAsia="Times New Roman"/>
          <w:color w:val="000000" w:themeColor="text1"/>
          <w:lang w:eastAsia="en-GB"/>
        </w:rPr>
        <w:t>panel tapestry draws links between imagery of mines, this combination of both the artists hand, and eye, through her photography envelops the composition, with figures in a stance of movement, a kinetic energy, the repetition of arms, in a constant state of engaged exertion of strength and control</w:t>
      </w:r>
      <w:r w:rsidR="00251BC9" w:rsidRPr="00655847">
        <w:rPr>
          <w:rFonts w:eastAsia="Times New Roman"/>
          <w:color w:val="000000" w:themeColor="text1"/>
          <w:lang w:eastAsia="en-GB"/>
        </w:rPr>
        <w:t xml:space="preserve">. One reference that can be seen to reinforce this point, </w:t>
      </w:r>
      <w:r w:rsidR="00835CC8" w:rsidRPr="00655847">
        <w:rPr>
          <w:rFonts w:eastAsia="Times New Roman"/>
          <w:color w:val="000000" w:themeColor="text1"/>
          <w:lang w:eastAsia="en-GB"/>
        </w:rPr>
        <w:t>“Their</w:t>
      </w:r>
      <w:r w:rsidR="00251BC9" w:rsidRPr="00251BC9">
        <w:rPr>
          <w:rFonts w:eastAsia="Times New Roman" w:cs="Arial"/>
          <w:color w:val="000000" w:themeColor="text1"/>
          <w:spacing w:val="3"/>
          <w:shd w:val="clear" w:color="auto" w:fill="FFFFFF"/>
          <w:lang w:eastAsia="en-GB"/>
        </w:rPr>
        <w:t xml:space="preserve"> arms are shown in multiple positions suggesting the ‘push and pull’ of shifting relationships as land is consumed and changed. The ‘scars’ in the title suggest damaged and vulnerable bodies within a landscape devastated by the extraction of knowledge, people and resources.</w:t>
      </w:r>
      <w:r w:rsidR="00251BC9" w:rsidRPr="00655847">
        <w:rPr>
          <w:rFonts w:eastAsia="Times New Roman" w:cs="Arial"/>
          <w:color w:val="000000" w:themeColor="text1"/>
          <w:spacing w:val="3"/>
          <w:shd w:val="clear" w:color="auto" w:fill="FFFFFF"/>
          <w:lang w:eastAsia="en-GB"/>
        </w:rPr>
        <w:t>”</w:t>
      </w:r>
      <w:r w:rsidR="00251BC9" w:rsidRPr="00655847">
        <w:rPr>
          <w:rFonts w:eastAsia="Times New Roman" w:cs="Times New Roman"/>
          <w:color w:val="000000" w:themeColor="text1"/>
          <w:lang w:eastAsia="en-GB"/>
        </w:rPr>
        <w:t xml:space="preserve"> </w:t>
      </w:r>
      <w:r w:rsidR="00BE1752" w:rsidRPr="00BE1752">
        <w:rPr>
          <w:rFonts w:eastAsia="Times New Roman" w:cs="Arial"/>
          <w:color w:val="000000" w:themeColor="text1"/>
          <w:shd w:val="clear" w:color="auto" w:fill="FFFFFF"/>
          <w:lang w:eastAsia="en-GB"/>
        </w:rPr>
        <w:t>(Nkanga, 2019)</w:t>
      </w:r>
      <w:r w:rsidR="00251BC9" w:rsidRPr="00655847">
        <w:rPr>
          <w:rFonts w:eastAsia="Times New Roman" w:cs="Arial"/>
          <w:color w:val="000000" w:themeColor="text1"/>
          <w:shd w:val="clear" w:color="auto" w:fill="FFFFFF"/>
          <w:lang w:eastAsia="en-GB"/>
        </w:rPr>
        <w:t>.</w:t>
      </w:r>
    </w:p>
    <w:p w14:paraId="48884CC2" w14:textId="77777777" w:rsidR="00BE1752" w:rsidRPr="00655847" w:rsidRDefault="00BE1752" w:rsidP="00655847">
      <w:pPr>
        <w:spacing w:line="360" w:lineRule="auto"/>
        <w:rPr>
          <w:rFonts w:eastAsia="Times New Roman"/>
          <w:color w:val="000000" w:themeColor="text1"/>
          <w:lang w:eastAsia="en-GB"/>
        </w:rPr>
      </w:pPr>
    </w:p>
    <w:p w14:paraId="4FA9867C" w14:textId="6CDBF645" w:rsidR="00430464" w:rsidRPr="00655847" w:rsidRDefault="00540470" w:rsidP="00655847">
      <w:pPr>
        <w:spacing w:line="360" w:lineRule="auto"/>
        <w:rPr>
          <w:rFonts w:eastAsia="Times New Roman"/>
          <w:color w:val="000000" w:themeColor="text1"/>
          <w:lang w:eastAsia="en-GB"/>
        </w:rPr>
      </w:pPr>
      <w:r w:rsidRPr="00655847">
        <w:rPr>
          <w:rFonts w:eastAsia="Times New Roman"/>
          <w:color w:val="000000" w:themeColor="text1"/>
          <w:lang w:eastAsia="en-GB"/>
        </w:rPr>
        <w:t>T</w:t>
      </w:r>
      <w:r w:rsidR="0742F5E8" w:rsidRPr="00655847">
        <w:rPr>
          <w:rFonts w:eastAsia="Times New Roman"/>
          <w:color w:val="000000" w:themeColor="text1"/>
          <w:lang w:eastAsia="en-GB"/>
        </w:rPr>
        <w:t>he figures are transplanted across a discord of blues and earth tones, a symbol of the traversing of distance,</w:t>
      </w:r>
      <w:r w:rsidR="00E2699E" w:rsidRPr="00655847">
        <w:rPr>
          <w:rFonts w:eastAsia="Times New Roman"/>
          <w:color w:val="000000" w:themeColor="text1"/>
          <w:lang w:eastAsia="en-GB"/>
        </w:rPr>
        <w:t xml:space="preserve"> </w:t>
      </w:r>
      <w:r w:rsidR="0742F5E8" w:rsidRPr="00655847">
        <w:rPr>
          <w:rFonts w:eastAsia="Times New Roman"/>
          <w:color w:val="000000" w:themeColor="text1"/>
          <w:lang w:eastAsia="en-GB"/>
        </w:rPr>
        <w:t>akin to that of a global map, an echo to the actions of the colonial powers which tore apart pre-existing civilisation</w:t>
      </w:r>
      <w:r w:rsidR="00DA4197" w:rsidRPr="00655847">
        <w:rPr>
          <w:rFonts w:eastAsia="Times New Roman"/>
          <w:color w:val="000000" w:themeColor="text1"/>
          <w:lang w:eastAsia="en-GB"/>
        </w:rPr>
        <w:t xml:space="preserve">s </w:t>
      </w:r>
      <w:r w:rsidRPr="00655847">
        <w:rPr>
          <w:rFonts w:eastAsia="Times New Roman"/>
          <w:color w:val="000000" w:themeColor="text1"/>
          <w:lang w:eastAsia="en-GB"/>
        </w:rPr>
        <w:t>with the aim</w:t>
      </w:r>
      <w:r w:rsidR="0742F5E8" w:rsidRPr="00655847">
        <w:rPr>
          <w:rFonts w:eastAsia="Times New Roman"/>
          <w:color w:val="000000" w:themeColor="text1"/>
          <w:lang w:eastAsia="en-GB"/>
        </w:rPr>
        <w:t xml:space="preserve"> to </w:t>
      </w:r>
      <w:r w:rsidRPr="00655847">
        <w:rPr>
          <w:rFonts w:eastAsia="Times New Roman"/>
          <w:color w:val="000000" w:themeColor="text1"/>
          <w:lang w:eastAsia="en-GB"/>
        </w:rPr>
        <w:t xml:space="preserve">develop </w:t>
      </w:r>
      <w:r w:rsidR="0742F5E8" w:rsidRPr="00655847">
        <w:rPr>
          <w:rFonts w:eastAsia="Times New Roman"/>
          <w:color w:val="000000" w:themeColor="text1"/>
          <w:lang w:eastAsia="en-GB"/>
        </w:rPr>
        <w:t>their own capitalist gains, through the abduction and enslavement of the natives under the guise that they are</w:t>
      </w:r>
      <w:r w:rsidR="00E2699E" w:rsidRPr="00655847">
        <w:rPr>
          <w:rFonts w:eastAsia="Times New Roman"/>
          <w:color w:val="000000" w:themeColor="text1"/>
          <w:lang w:eastAsia="en-GB"/>
        </w:rPr>
        <w:t xml:space="preserve"> </w:t>
      </w:r>
      <w:r w:rsidR="0742F5E8" w:rsidRPr="00655847">
        <w:rPr>
          <w:rFonts w:eastAsia="Times New Roman"/>
          <w:color w:val="000000" w:themeColor="text1"/>
          <w:lang w:eastAsia="en-GB"/>
        </w:rPr>
        <w:t xml:space="preserve">less superior. The weight of their actions is held apparent with each space left abandoned, </w:t>
      </w:r>
      <w:r w:rsidRPr="00655847">
        <w:rPr>
          <w:rFonts w:eastAsia="Times New Roman"/>
          <w:color w:val="000000" w:themeColor="text1"/>
          <w:lang w:eastAsia="en-GB"/>
        </w:rPr>
        <w:t xml:space="preserve">these mines filled those who surrounded them </w:t>
      </w:r>
      <w:r w:rsidR="0742F5E8" w:rsidRPr="00655847">
        <w:rPr>
          <w:rFonts w:eastAsia="Times New Roman"/>
          <w:color w:val="000000" w:themeColor="text1"/>
          <w:lang w:eastAsia="en-GB"/>
        </w:rPr>
        <w:t xml:space="preserve">with false hopes of providing support to many, but in </w:t>
      </w:r>
      <w:r w:rsidR="00DA4197" w:rsidRPr="00655847">
        <w:rPr>
          <w:rFonts w:eastAsia="Times New Roman"/>
          <w:color w:val="000000" w:themeColor="text1"/>
          <w:lang w:eastAsia="en-GB"/>
        </w:rPr>
        <w:t>reality,</w:t>
      </w:r>
      <w:r w:rsidR="00282220" w:rsidRPr="00655847">
        <w:rPr>
          <w:rFonts w:eastAsia="Times New Roman"/>
          <w:color w:val="000000" w:themeColor="text1"/>
          <w:lang w:eastAsia="en-GB"/>
        </w:rPr>
        <w:t xml:space="preserve"> are removed for the gain of a greater organisation not intent on supporting others. </w:t>
      </w:r>
    </w:p>
    <w:p w14:paraId="68CD312A" w14:textId="2F442565" w:rsidR="00BF4B3A" w:rsidRPr="00655847" w:rsidRDefault="00BF4B3A" w:rsidP="00655847">
      <w:pPr>
        <w:spacing w:line="360" w:lineRule="auto"/>
        <w:rPr>
          <w:rFonts w:eastAsia="Times New Roman"/>
          <w:color w:val="000000" w:themeColor="text1"/>
          <w:lang w:eastAsia="en-GB"/>
        </w:rPr>
      </w:pPr>
    </w:p>
    <w:p w14:paraId="74BFA553" w14:textId="19FB65EB" w:rsidR="00DA4197" w:rsidRPr="00655847" w:rsidRDefault="00D525DD" w:rsidP="00655847">
      <w:pPr>
        <w:spacing w:line="360" w:lineRule="auto"/>
        <w:rPr>
          <w:rFonts w:eastAsia="Times New Roman" w:cs="Arial"/>
          <w:color w:val="000000" w:themeColor="text1"/>
          <w:shd w:val="clear" w:color="auto" w:fill="FFFFFF"/>
          <w:lang w:eastAsia="en-GB"/>
        </w:rPr>
      </w:pPr>
      <w:r w:rsidRPr="00655847">
        <w:rPr>
          <w:rFonts w:eastAsia="Times New Roman" w:cstheme="minorHAnsi"/>
          <w:color w:val="000000" w:themeColor="text1"/>
          <w:lang w:eastAsia="en-GB"/>
        </w:rPr>
        <w:t xml:space="preserve">The work can be seen to provide an insight into a world often summarised to simple stereotypes, </w:t>
      </w:r>
      <w:r w:rsidRPr="00655847">
        <w:rPr>
          <w:rFonts w:eastAsia="Times New Roman" w:cstheme="minorHAnsi"/>
          <w:color w:val="000000" w:themeColor="text1"/>
          <w:lang w:eastAsia="en-GB"/>
        </w:rPr>
        <w:t xml:space="preserve">but Nkanga as highlighted in this </w:t>
      </w:r>
      <w:r w:rsidR="00835CC8">
        <w:rPr>
          <w:rFonts w:eastAsia="Times New Roman" w:cstheme="minorHAnsi"/>
          <w:color w:val="000000" w:themeColor="text1"/>
          <w:lang w:eastAsia="en-GB"/>
        </w:rPr>
        <w:t>s</w:t>
      </w:r>
      <w:r w:rsidRPr="00655847">
        <w:rPr>
          <w:rFonts w:eastAsia="Times New Roman" w:cstheme="minorHAnsi"/>
          <w:color w:val="000000" w:themeColor="text1"/>
          <w:lang w:eastAsia="en-GB"/>
        </w:rPr>
        <w:t xml:space="preserve">ource can </w:t>
      </w:r>
      <w:r w:rsidR="00982A35" w:rsidRPr="00655847">
        <w:rPr>
          <w:rFonts w:eastAsia="Times New Roman" w:cstheme="minorHAnsi"/>
          <w:color w:val="000000" w:themeColor="text1"/>
          <w:lang w:eastAsia="en-GB"/>
        </w:rPr>
        <w:t>be seen to oppose this</w:t>
      </w:r>
      <w:r w:rsidRPr="00655847">
        <w:rPr>
          <w:rFonts w:eastAsia="Times New Roman" w:cstheme="minorHAnsi"/>
          <w:color w:val="000000" w:themeColor="text1"/>
          <w:lang w:eastAsia="en-GB"/>
        </w:rPr>
        <w:t xml:space="preserve">, </w:t>
      </w:r>
      <w:r w:rsidR="00C252E7" w:rsidRPr="00655847">
        <w:rPr>
          <w:rFonts w:eastAsia="Times New Roman" w:cs="Arial"/>
          <w:color w:val="000000" w:themeColor="text1"/>
          <w:shd w:val="clear" w:color="auto" w:fill="FFFFFF"/>
          <w:lang w:eastAsia="en-GB"/>
        </w:rPr>
        <w:t xml:space="preserve">"That is one of the things that </w:t>
      </w:r>
      <w:r w:rsidR="00982A35" w:rsidRPr="00655847">
        <w:rPr>
          <w:rFonts w:eastAsia="Times New Roman" w:cs="Arial"/>
          <w:color w:val="000000" w:themeColor="text1"/>
          <w:shd w:val="clear" w:color="auto" w:fill="FFFFFF"/>
          <w:lang w:eastAsia="en-GB"/>
        </w:rPr>
        <w:t>I</w:t>
      </w:r>
      <w:r w:rsidR="00C252E7" w:rsidRPr="00655847">
        <w:rPr>
          <w:rFonts w:eastAsia="Times New Roman" w:cs="Arial"/>
          <w:color w:val="000000" w:themeColor="text1"/>
          <w:shd w:val="clear" w:color="auto" w:fill="FFFFFF"/>
          <w:lang w:eastAsia="en-GB"/>
        </w:rPr>
        <w:t xml:space="preserve"> became quite concerned about, especially at a time when people talked a lot about 'the exotic'. I was looking for ways to make work that could have the layers that it needed, without it becoming something that you gawk at."</w:t>
      </w:r>
      <w:r w:rsidR="00C252E7" w:rsidRPr="00655847">
        <w:rPr>
          <w:rFonts w:eastAsia="Times New Roman" w:cs="Arial"/>
          <w:color w:val="000000" w:themeColor="text1"/>
          <w:shd w:val="clear" w:color="auto" w:fill="FFFFFF"/>
          <w:lang w:eastAsia="en-GB"/>
        </w:rPr>
        <w:t xml:space="preserve">  </w:t>
      </w:r>
      <w:r w:rsidR="00C252E7" w:rsidRPr="00C252E7">
        <w:rPr>
          <w:rFonts w:eastAsia="Times New Roman" w:cs="Arial"/>
          <w:color w:val="000000" w:themeColor="text1"/>
          <w:shd w:val="clear" w:color="auto" w:fill="FFFFFF"/>
          <w:lang w:eastAsia="en-GB"/>
        </w:rPr>
        <w:t>(Barlow and Jackson, 2019)</w:t>
      </w:r>
      <w:r w:rsidR="00982A35" w:rsidRPr="00655847">
        <w:rPr>
          <w:rFonts w:eastAsia="Times New Roman" w:cs="Arial"/>
          <w:color w:val="000000" w:themeColor="text1"/>
          <w:shd w:val="clear" w:color="auto" w:fill="FFFFFF"/>
          <w:lang w:eastAsia="en-GB"/>
        </w:rPr>
        <w:t xml:space="preserve">.  </w:t>
      </w:r>
      <w:r w:rsidR="00982A35" w:rsidRPr="00655847">
        <w:rPr>
          <w:rFonts w:eastAsia="Times New Roman"/>
          <w:color w:val="000000" w:themeColor="text1"/>
          <w:lang w:eastAsia="en-GB"/>
        </w:rPr>
        <w:t>When taking in consideration the theories of Alvarado</w:t>
      </w:r>
      <w:r w:rsidR="00982A35" w:rsidRPr="00655847">
        <w:rPr>
          <w:rFonts w:eastAsia="Times New Roman"/>
          <w:color w:val="000000" w:themeColor="text1"/>
          <w:lang w:eastAsia="en-GB"/>
        </w:rPr>
        <w:t xml:space="preserve"> </w:t>
      </w:r>
      <w:r w:rsidR="00837AB3" w:rsidRPr="00655847">
        <w:rPr>
          <w:rFonts w:eastAsia="Times New Roman"/>
          <w:color w:val="000000" w:themeColor="text1"/>
          <w:lang w:eastAsia="en-GB"/>
        </w:rPr>
        <w:t xml:space="preserve">it </w:t>
      </w:r>
      <w:r w:rsidR="00540470" w:rsidRPr="00655847">
        <w:rPr>
          <w:rFonts w:eastAsia="Times New Roman"/>
          <w:color w:val="000000" w:themeColor="text1"/>
          <w:lang w:eastAsia="en-GB"/>
        </w:rPr>
        <w:t xml:space="preserve">can be seen that Nkanga </w:t>
      </w:r>
      <w:r w:rsidR="00540470" w:rsidRPr="00655847">
        <w:rPr>
          <w:rFonts w:eastAsia="Times New Roman" w:cstheme="minorHAnsi"/>
          <w:color w:val="000000" w:themeColor="text1"/>
          <w:lang w:eastAsia="en-GB"/>
        </w:rPr>
        <w:t>aims to s</w:t>
      </w:r>
      <w:r w:rsidR="003B6D1B" w:rsidRPr="00655847">
        <w:rPr>
          <w:rFonts w:eastAsia="Times New Roman" w:cstheme="minorHAnsi"/>
          <w:color w:val="000000" w:themeColor="text1"/>
          <w:lang w:eastAsia="en-GB"/>
        </w:rPr>
        <w:t>ubvert the norm or stereotype</w:t>
      </w:r>
      <w:r w:rsidR="00540470" w:rsidRPr="00655847">
        <w:rPr>
          <w:rFonts w:eastAsia="Times New Roman" w:cstheme="minorHAnsi"/>
          <w:color w:val="000000" w:themeColor="text1"/>
          <w:lang w:eastAsia="en-GB"/>
        </w:rPr>
        <w:t xml:space="preserve"> typically placed over those of ethnic origins as highlighted with this extract, </w:t>
      </w:r>
      <w:r w:rsidR="00982A35" w:rsidRPr="00655847">
        <w:rPr>
          <w:rFonts w:eastAsia="Times New Roman" w:cstheme="minorHAnsi"/>
          <w:color w:val="000000" w:themeColor="text1"/>
          <w:lang w:eastAsia="en-GB"/>
        </w:rPr>
        <w:t>“</w:t>
      </w:r>
      <w:r w:rsidR="00982A35" w:rsidRPr="00655847">
        <w:rPr>
          <w:rFonts w:eastAsia="Times New Roman" w:cstheme="minorHAnsi"/>
          <w:color w:val="000000" w:themeColor="text1"/>
          <w:lang w:eastAsia="en-GB"/>
        </w:rPr>
        <w:t>The 'exotic' stereotype presents the individual in terms of how they look, what they wear, what they eat and their 'different' customs.</w:t>
      </w:r>
      <w:r w:rsidR="00982A35" w:rsidRPr="00655847">
        <w:rPr>
          <w:rFonts w:eastAsia="Times New Roman" w:cstheme="minorHAnsi"/>
          <w:color w:val="000000" w:themeColor="text1"/>
          <w:lang w:eastAsia="en-GB"/>
        </w:rPr>
        <w:t xml:space="preserve">” </w:t>
      </w:r>
      <w:r w:rsidR="00982A35" w:rsidRPr="00982A35">
        <w:rPr>
          <w:rFonts w:eastAsia="Times New Roman" w:cs="Arial"/>
          <w:color w:val="000000" w:themeColor="text1"/>
          <w:shd w:val="clear" w:color="auto" w:fill="FFFFFF"/>
          <w:lang w:eastAsia="en-GB"/>
        </w:rPr>
        <w:t>(Alvarado, 2017)</w:t>
      </w:r>
      <w:r w:rsidR="00540470" w:rsidRPr="00655847">
        <w:rPr>
          <w:rFonts w:eastAsia="Times New Roman" w:cs="Arial"/>
          <w:color w:val="000000" w:themeColor="text1"/>
          <w:shd w:val="clear" w:color="auto" w:fill="FFFFFF"/>
          <w:lang w:eastAsia="en-GB"/>
        </w:rPr>
        <w:t>.</w:t>
      </w:r>
    </w:p>
    <w:p w14:paraId="0665DA6C" w14:textId="77777777" w:rsidR="00540470" w:rsidRPr="00655847" w:rsidRDefault="00540470" w:rsidP="00655847">
      <w:pPr>
        <w:spacing w:line="360" w:lineRule="auto"/>
        <w:rPr>
          <w:rFonts w:eastAsia="Times New Roman"/>
          <w:color w:val="000000" w:themeColor="text1"/>
          <w:lang w:eastAsia="en-GB"/>
        </w:rPr>
      </w:pPr>
    </w:p>
    <w:p w14:paraId="345AB4E2" w14:textId="5C81A07E" w:rsidR="00865180" w:rsidRPr="00865180" w:rsidRDefault="0742F5E8" w:rsidP="00655847">
      <w:pPr>
        <w:spacing w:line="360" w:lineRule="auto"/>
        <w:rPr>
          <w:rFonts w:eastAsia="Times New Roman"/>
          <w:color w:val="000000" w:themeColor="text1"/>
          <w:lang w:eastAsia="en-GB"/>
        </w:rPr>
      </w:pPr>
      <w:r w:rsidRPr="00655847">
        <w:rPr>
          <w:rFonts w:eastAsia="Times New Roman"/>
          <w:color w:val="000000" w:themeColor="text1"/>
          <w:lang w:eastAsia="en-GB"/>
        </w:rPr>
        <w:t xml:space="preserve">The language of the materials, the use of weaving and tapestries, a possible return to the methods of recording history and holding a fabric back together, this bringing together of two materials, the stich pulls together two lost connections or create new ones. As an observer of Nkanga’s work, the notion of the weave, the structure of the weft, bring on a level of </w:t>
      </w:r>
      <w:r w:rsidR="00540470" w:rsidRPr="00655847">
        <w:rPr>
          <w:rFonts w:eastAsia="Times New Roman"/>
          <w:color w:val="000000" w:themeColor="text1"/>
          <w:lang w:eastAsia="en-GB"/>
        </w:rPr>
        <w:t xml:space="preserve">intimacy as evidenced further with this quote by Nkanga; </w:t>
      </w:r>
      <w:r w:rsidR="00865180" w:rsidRPr="00655847">
        <w:rPr>
          <w:rFonts w:eastAsia="Times New Roman"/>
          <w:color w:val="000000" w:themeColor="text1"/>
          <w:lang w:eastAsia="en-GB"/>
        </w:rPr>
        <w:t>"</w:t>
      </w:r>
      <w:proofErr w:type="spellStart"/>
      <w:r w:rsidR="00865180" w:rsidRPr="00655847">
        <w:rPr>
          <w:rFonts w:eastAsia="Times New Roman"/>
          <w:color w:val="000000" w:themeColor="text1"/>
          <w:lang w:eastAsia="en-GB"/>
        </w:rPr>
        <w:t>The</w:t>
      </w:r>
      <w:r w:rsidR="00835CC8">
        <w:rPr>
          <w:rFonts w:eastAsia="Times New Roman"/>
          <w:color w:val="000000" w:themeColor="text1"/>
          <w:lang w:eastAsia="en-GB"/>
        </w:rPr>
        <w:t xml:space="preserve"> </w:t>
      </w:r>
      <w:r w:rsidR="00865180" w:rsidRPr="00655847">
        <w:rPr>
          <w:rFonts w:eastAsia="Times New Roman"/>
          <w:color w:val="000000" w:themeColor="text1"/>
          <w:lang w:eastAsia="en-GB"/>
        </w:rPr>
        <w:t>se</w:t>
      </w:r>
      <w:proofErr w:type="spellEnd"/>
      <w:r w:rsidR="00865180" w:rsidRPr="00655847">
        <w:rPr>
          <w:rFonts w:eastAsia="Times New Roman"/>
          <w:color w:val="000000" w:themeColor="text1"/>
          <w:lang w:eastAsia="en-GB"/>
        </w:rPr>
        <w:t xml:space="preserve"> materials have to be embedded in each other to become what they are. </w:t>
      </w:r>
      <w:proofErr w:type="gramStart"/>
      <w:r w:rsidR="00865180" w:rsidRPr="00655847">
        <w:rPr>
          <w:rFonts w:eastAsia="Times New Roman"/>
          <w:color w:val="000000" w:themeColor="text1"/>
          <w:lang w:eastAsia="en-GB"/>
        </w:rPr>
        <w:t>So</w:t>
      </w:r>
      <w:proofErr w:type="gramEnd"/>
      <w:r w:rsidR="00865180" w:rsidRPr="00655847">
        <w:rPr>
          <w:rFonts w:eastAsia="Times New Roman"/>
          <w:color w:val="000000" w:themeColor="text1"/>
          <w:lang w:eastAsia="en-GB"/>
        </w:rPr>
        <w:t xml:space="preserve"> at different levels, you start thinking about connectedness and understanding the world through that way of looking."</w:t>
      </w:r>
      <w:r w:rsidR="00865180" w:rsidRPr="00655847">
        <w:rPr>
          <w:rFonts w:eastAsia="Times New Roman"/>
          <w:color w:val="000000" w:themeColor="text1"/>
          <w:lang w:eastAsia="en-GB"/>
        </w:rPr>
        <w:t xml:space="preserve"> </w:t>
      </w:r>
      <w:r w:rsidR="00865180" w:rsidRPr="00865180">
        <w:rPr>
          <w:rFonts w:eastAsia="Times New Roman" w:cs="Arial"/>
          <w:color w:val="000000" w:themeColor="text1"/>
          <w:shd w:val="clear" w:color="auto" w:fill="FFFFFF"/>
          <w:lang w:eastAsia="en-GB"/>
        </w:rPr>
        <w:t>(Barlow, Jackson and Nkanga, 2019)</w:t>
      </w:r>
      <w:r w:rsidR="00540470" w:rsidRPr="00655847">
        <w:rPr>
          <w:rFonts w:eastAsia="Times New Roman" w:cs="Arial"/>
          <w:color w:val="000000" w:themeColor="text1"/>
          <w:shd w:val="clear" w:color="auto" w:fill="FFFFFF"/>
          <w:lang w:eastAsia="en-GB"/>
        </w:rPr>
        <w:t>.</w:t>
      </w:r>
    </w:p>
    <w:p w14:paraId="7C39F1E9" w14:textId="22FB9F0E" w:rsidR="00441E0C" w:rsidRPr="00655847" w:rsidRDefault="00444B55" w:rsidP="00655847">
      <w:pPr>
        <w:spacing w:line="360" w:lineRule="auto"/>
        <w:rPr>
          <w:rFonts w:eastAsia="Times New Roman" w:cstheme="minorHAnsi"/>
          <w:color w:val="000000" w:themeColor="text1"/>
          <w:lang w:eastAsia="en-GB"/>
        </w:rPr>
      </w:pPr>
      <w:r w:rsidRPr="00655847">
        <w:rPr>
          <w:rFonts w:eastAsia="Times New Roman" w:cstheme="minorHAnsi"/>
          <w:noProof/>
          <w:color w:val="000000" w:themeColor="text1"/>
          <w:lang w:eastAsia="en-GB"/>
        </w:rPr>
        <w:lastRenderedPageBreak/>
        <w:drawing>
          <wp:anchor distT="0" distB="0" distL="114300" distR="114300" simplePos="0" relativeHeight="251658240" behindDoc="1" locked="0" layoutInCell="1" allowOverlap="1" wp14:anchorId="2A118EBD" wp14:editId="50D84D63">
            <wp:simplePos x="0" y="0"/>
            <wp:positionH relativeFrom="column">
              <wp:posOffset>0</wp:posOffset>
            </wp:positionH>
            <wp:positionV relativeFrom="paragraph">
              <wp:posOffset>635</wp:posOffset>
            </wp:positionV>
            <wp:extent cx="2895600" cy="3753436"/>
            <wp:effectExtent l="0" t="0" r="0" b="6350"/>
            <wp:wrapTight wrapText="bothSides">
              <wp:wrapPolygon edited="0">
                <wp:start x="0" y="0"/>
                <wp:lineTo x="0" y="21563"/>
                <wp:lineTo x="21505" y="21563"/>
                <wp:lineTo x="21505" y="0"/>
                <wp:lineTo x="0" y="0"/>
              </wp:wrapPolygon>
            </wp:wrapTight>
            <wp:docPr id="3" name="Picture 3" descr="A piece of paper with a drawing of a snak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a drawing of a snake on i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0" cy="3753436"/>
                    </a:xfrm>
                    <a:prstGeom prst="rect">
                      <a:avLst/>
                    </a:prstGeom>
                  </pic:spPr>
                </pic:pic>
              </a:graphicData>
            </a:graphic>
            <wp14:sizeRelH relativeFrom="page">
              <wp14:pctWidth>0</wp14:pctWidth>
            </wp14:sizeRelH>
            <wp14:sizeRelV relativeFrom="page">
              <wp14:pctHeight>0</wp14:pctHeight>
            </wp14:sizeRelV>
          </wp:anchor>
        </w:drawing>
      </w:r>
    </w:p>
    <w:p w14:paraId="4C3C0F6B" w14:textId="7A961623" w:rsidR="002B603C" w:rsidRPr="00655847" w:rsidRDefault="009F506A" w:rsidP="00655847">
      <w:pPr>
        <w:pStyle w:val="Caption"/>
        <w:spacing w:line="360" w:lineRule="auto"/>
        <w:rPr>
          <w:color w:val="000000" w:themeColor="text1"/>
          <w:sz w:val="24"/>
          <w:szCs w:val="24"/>
        </w:rPr>
      </w:pPr>
      <w:r w:rsidRPr="00655847">
        <w:rPr>
          <w:color w:val="000000" w:themeColor="text1"/>
          <w:sz w:val="24"/>
          <w:szCs w:val="24"/>
        </w:rPr>
        <w:t xml:space="preserve">Figure </w:t>
      </w:r>
      <w:r w:rsidRPr="00655847">
        <w:rPr>
          <w:color w:val="000000" w:themeColor="text1"/>
          <w:sz w:val="24"/>
          <w:szCs w:val="24"/>
        </w:rPr>
        <w:fldChar w:fldCharType="begin"/>
      </w:r>
      <w:r w:rsidRPr="00655847">
        <w:rPr>
          <w:color w:val="000000" w:themeColor="text1"/>
          <w:sz w:val="24"/>
          <w:szCs w:val="24"/>
        </w:rPr>
        <w:instrText>SEQ Figure \* ARABIC</w:instrText>
      </w:r>
      <w:r w:rsidRPr="00655847">
        <w:rPr>
          <w:color w:val="000000" w:themeColor="text1"/>
          <w:sz w:val="24"/>
          <w:szCs w:val="24"/>
        </w:rPr>
        <w:fldChar w:fldCharType="separate"/>
      </w:r>
      <w:r w:rsidR="009F4F95" w:rsidRPr="00655847">
        <w:rPr>
          <w:noProof/>
          <w:color w:val="000000" w:themeColor="text1"/>
          <w:sz w:val="24"/>
          <w:szCs w:val="24"/>
        </w:rPr>
        <w:t>2</w:t>
      </w:r>
      <w:r w:rsidRPr="00655847">
        <w:rPr>
          <w:color w:val="000000" w:themeColor="text1"/>
          <w:sz w:val="24"/>
          <w:szCs w:val="24"/>
        </w:rPr>
        <w:fldChar w:fldCharType="end"/>
      </w:r>
      <w:r w:rsidRPr="00655847">
        <w:rPr>
          <w:color w:val="000000" w:themeColor="text1"/>
          <w:sz w:val="24"/>
          <w:szCs w:val="24"/>
        </w:rPr>
        <w:t xml:space="preserve"> - Zarina Hashmi, Dividing Line, 2001</w:t>
      </w:r>
    </w:p>
    <w:p w14:paraId="0FBE3B8E" w14:textId="542D171F" w:rsidR="00E2699E" w:rsidRPr="00655847" w:rsidRDefault="0013466B"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 xml:space="preserve">The </w:t>
      </w:r>
      <w:r w:rsidR="00CD5160" w:rsidRPr="00655847">
        <w:rPr>
          <w:rFonts w:eastAsia="Times New Roman" w:cstheme="minorHAnsi"/>
          <w:color w:val="000000" w:themeColor="text1"/>
          <w:lang w:eastAsia="en-GB"/>
        </w:rPr>
        <w:t>evidence</w:t>
      </w:r>
      <w:r w:rsidRPr="00655847">
        <w:rPr>
          <w:rFonts w:eastAsia="Times New Roman" w:cstheme="minorHAnsi"/>
          <w:color w:val="000000" w:themeColor="text1"/>
          <w:lang w:eastAsia="en-GB"/>
        </w:rPr>
        <w:t xml:space="preserve"> of her marks enforces both the artists presence, </w:t>
      </w:r>
      <w:r w:rsidR="00CD5160" w:rsidRPr="00655847">
        <w:rPr>
          <w:rFonts w:eastAsia="Times New Roman" w:cstheme="minorHAnsi"/>
          <w:color w:val="000000" w:themeColor="text1"/>
          <w:lang w:eastAsia="en-GB"/>
        </w:rPr>
        <w:t>whilst</w:t>
      </w:r>
      <w:r w:rsidRPr="00655847">
        <w:rPr>
          <w:rFonts w:eastAsia="Times New Roman" w:cstheme="minorHAnsi"/>
          <w:color w:val="000000" w:themeColor="text1"/>
          <w:lang w:eastAsia="en-GB"/>
        </w:rPr>
        <w:t xml:space="preserve"> linking to the mark made within the ground, to remove material, to create a mark which creates the message</w:t>
      </w:r>
      <w:r w:rsidR="00E2699E" w:rsidRPr="00655847">
        <w:rPr>
          <w:rFonts w:eastAsia="Times New Roman" w:cstheme="minorHAnsi"/>
          <w:color w:val="000000" w:themeColor="text1"/>
          <w:lang w:eastAsia="en-GB"/>
        </w:rPr>
        <w:t>.</w:t>
      </w:r>
    </w:p>
    <w:p w14:paraId="1D353ECA" w14:textId="77777777" w:rsidR="00291D2D" w:rsidRPr="00655847" w:rsidRDefault="00291D2D" w:rsidP="00655847">
      <w:pPr>
        <w:spacing w:line="360" w:lineRule="auto"/>
        <w:rPr>
          <w:rFonts w:eastAsia="Times New Roman" w:cstheme="minorHAnsi"/>
          <w:color w:val="000000" w:themeColor="text1"/>
          <w:lang w:eastAsia="en-GB"/>
        </w:rPr>
      </w:pPr>
    </w:p>
    <w:p w14:paraId="756EAEB2" w14:textId="032193A5" w:rsidR="00695E3C" w:rsidRPr="00655847" w:rsidRDefault="0742F5E8" w:rsidP="00655847">
      <w:pPr>
        <w:spacing w:line="360" w:lineRule="auto"/>
        <w:rPr>
          <w:rFonts w:eastAsia="Times New Roman" w:cs="Times New Roman"/>
          <w:color w:val="000000" w:themeColor="text1"/>
          <w:lang w:eastAsia="en-GB"/>
        </w:rPr>
      </w:pPr>
      <w:r w:rsidRPr="00655847">
        <w:rPr>
          <w:rFonts w:eastAsia="Times New Roman"/>
          <w:color w:val="000000" w:themeColor="text1"/>
          <w:lang w:eastAsia="en-GB"/>
        </w:rPr>
        <w:t xml:space="preserve">This contrast of her living in the city, </w:t>
      </w:r>
      <w:r w:rsidR="00914635" w:rsidRPr="00655847">
        <w:rPr>
          <w:rFonts w:eastAsia="Times New Roman"/>
          <w:color w:val="000000" w:themeColor="text1"/>
          <w:lang w:eastAsia="en-GB"/>
        </w:rPr>
        <w:t xml:space="preserve">New York, </w:t>
      </w:r>
      <w:r w:rsidR="00695E3C" w:rsidRPr="00655847">
        <w:rPr>
          <w:rFonts w:eastAsia="Times New Roman"/>
          <w:color w:val="000000" w:themeColor="text1"/>
          <w:lang w:eastAsia="en-GB"/>
        </w:rPr>
        <w:t>“</w:t>
      </w:r>
      <w:r w:rsidR="00695E3C" w:rsidRPr="00655847">
        <w:rPr>
          <w:rFonts w:eastAsia="Times New Roman" w:cs="Arial"/>
          <w:color w:val="000000" w:themeColor="text1"/>
          <w:lang w:eastAsia="en-GB"/>
        </w:rPr>
        <w:t>Zarina moved back to New York permanently in 1999. She has lived and worked in the same studio since 1976. Back in New York, she started thinking about maps again and began creating works based on maps.</w:t>
      </w:r>
      <w:r w:rsidR="00695E3C" w:rsidRPr="00655847">
        <w:rPr>
          <w:rFonts w:eastAsia="Times New Roman" w:cs="Arial"/>
          <w:color w:val="000000" w:themeColor="text1"/>
          <w:lang w:eastAsia="en-GB"/>
        </w:rPr>
        <w:t xml:space="preserve">” </w:t>
      </w:r>
      <w:r w:rsidR="00695E3C" w:rsidRPr="00695E3C">
        <w:rPr>
          <w:rFonts w:eastAsia="Times New Roman" w:cs="Arial"/>
          <w:color w:val="000000" w:themeColor="text1"/>
          <w:shd w:val="clear" w:color="auto" w:fill="FFFFFF"/>
          <w:lang w:eastAsia="en-GB"/>
        </w:rPr>
        <w:t>(Hashmi, 2019)</w:t>
      </w:r>
      <w:r w:rsidR="00695E3C" w:rsidRPr="00655847">
        <w:rPr>
          <w:rFonts w:eastAsia="Times New Roman" w:cs="Arial"/>
          <w:color w:val="000000" w:themeColor="text1"/>
          <w:shd w:val="clear" w:color="auto" w:fill="FFFFFF"/>
          <w:lang w:eastAsia="en-GB"/>
        </w:rPr>
        <w:t>.</w:t>
      </w:r>
      <w:r w:rsidR="00695E3C" w:rsidRPr="00655847">
        <w:rPr>
          <w:rFonts w:eastAsia="Times New Roman" w:cs="Times New Roman"/>
          <w:color w:val="000000" w:themeColor="text1"/>
          <w:lang w:eastAsia="en-GB"/>
        </w:rPr>
        <w:t xml:space="preserve"> </w:t>
      </w:r>
      <w:r w:rsidR="00695E3C" w:rsidRPr="00655847">
        <w:rPr>
          <w:rFonts w:eastAsia="Times New Roman"/>
          <w:color w:val="000000" w:themeColor="text1"/>
          <w:lang w:eastAsia="en-GB"/>
        </w:rPr>
        <w:t>T</w:t>
      </w:r>
      <w:r w:rsidRPr="00655847">
        <w:rPr>
          <w:rFonts w:eastAsia="Times New Roman"/>
          <w:color w:val="000000" w:themeColor="text1"/>
          <w:lang w:eastAsia="en-GB"/>
        </w:rPr>
        <w:t>hese hectic locations far from any greater source of nature, can be seen to have the effect of creating this structural quality closer akin to that of a vast metropolitan, the lines are stark and distinct, the artist</w:t>
      </w:r>
      <w:r w:rsidR="0007295E" w:rsidRPr="00655847">
        <w:rPr>
          <w:rFonts w:eastAsia="Times New Roman"/>
          <w:color w:val="000000" w:themeColor="text1"/>
          <w:lang w:eastAsia="en-GB"/>
        </w:rPr>
        <w:t>s can be seen to reference the borders which now separate her from her family as a whole, and further the rift between the two predominant religions, Islam and Hinduism which were divided between Pakistan and India.</w:t>
      </w:r>
      <w:r w:rsidR="00695E3C" w:rsidRPr="00655847">
        <w:rPr>
          <w:rFonts w:eastAsia="Times New Roman"/>
          <w:color w:val="000000" w:themeColor="text1"/>
          <w:lang w:eastAsia="en-GB"/>
        </w:rPr>
        <w:t xml:space="preserve"> “</w:t>
      </w:r>
      <w:r w:rsidR="00695E3C" w:rsidRPr="00655847">
        <w:rPr>
          <w:rFonts w:eastAsia="Times New Roman" w:cs="Times New Roman"/>
          <w:color w:val="000000" w:themeColor="text1"/>
          <w:shd w:val="clear" w:color="auto" w:fill="FFFFFF"/>
          <w:lang w:eastAsia="en-GB"/>
        </w:rPr>
        <w:t>Millions of Muslims moved to West and East Pakistan (now Bangladesh). Millions of Hindus and Sikhs travelled to be within India's new borders.</w:t>
      </w:r>
      <w:r w:rsidR="00695E3C" w:rsidRPr="00655847">
        <w:rPr>
          <w:rFonts w:eastAsia="Times New Roman" w:cs="Times New Roman"/>
          <w:color w:val="000000" w:themeColor="text1"/>
          <w:shd w:val="clear" w:color="auto" w:fill="FFFFFF"/>
          <w:lang w:eastAsia="en-GB"/>
        </w:rPr>
        <w:t>”</w:t>
      </w:r>
      <w:r w:rsidR="00695E3C" w:rsidRPr="00655847">
        <w:rPr>
          <w:rFonts w:eastAsia="Times New Roman" w:cs="Times New Roman"/>
          <w:color w:val="000000" w:themeColor="text1"/>
          <w:lang w:eastAsia="en-GB"/>
        </w:rPr>
        <w:t xml:space="preserve"> </w:t>
      </w:r>
      <w:r w:rsidR="006B6C23" w:rsidRPr="006B6C23">
        <w:rPr>
          <w:rFonts w:eastAsia="Times New Roman" w:cs="Arial"/>
          <w:color w:val="000000" w:themeColor="text1"/>
          <w:shd w:val="clear" w:color="auto" w:fill="FFFFFF"/>
          <w:lang w:eastAsia="en-GB"/>
        </w:rPr>
        <w:t>(</w:t>
      </w:r>
      <w:proofErr w:type="spellStart"/>
      <w:r w:rsidR="006B6C23" w:rsidRPr="006B6C23">
        <w:rPr>
          <w:rFonts w:eastAsia="Times New Roman" w:cs="Arial"/>
          <w:color w:val="000000" w:themeColor="text1"/>
          <w:shd w:val="clear" w:color="auto" w:fill="FFFFFF"/>
          <w:lang w:eastAsia="en-GB"/>
        </w:rPr>
        <w:t>Puri</w:t>
      </w:r>
      <w:proofErr w:type="spellEnd"/>
      <w:r w:rsidR="006B6C23" w:rsidRPr="006B6C23">
        <w:rPr>
          <w:rFonts w:eastAsia="Times New Roman" w:cs="Arial"/>
          <w:color w:val="000000" w:themeColor="text1"/>
          <w:shd w:val="clear" w:color="auto" w:fill="FFFFFF"/>
          <w:lang w:eastAsia="en-GB"/>
        </w:rPr>
        <w:t>, 2017)</w:t>
      </w:r>
      <w:r w:rsidR="00695E3C" w:rsidRPr="00655847">
        <w:rPr>
          <w:rFonts w:eastAsia="Times New Roman" w:cs="Arial"/>
          <w:color w:val="000000" w:themeColor="text1"/>
          <w:shd w:val="clear" w:color="auto" w:fill="FFFFFF"/>
          <w:lang w:eastAsia="en-GB"/>
        </w:rPr>
        <w:t>.</w:t>
      </w:r>
    </w:p>
    <w:p w14:paraId="6ED5A62E" w14:textId="77777777" w:rsidR="00695E3C" w:rsidRPr="00655847" w:rsidRDefault="00695E3C" w:rsidP="00655847">
      <w:pPr>
        <w:spacing w:line="360" w:lineRule="auto"/>
        <w:rPr>
          <w:rFonts w:eastAsia="Times New Roman"/>
          <w:color w:val="000000" w:themeColor="text1"/>
          <w:lang w:eastAsia="en-GB"/>
        </w:rPr>
      </w:pPr>
    </w:p>
    <w:p w14:paraId="25A9CC41" w14:textId="77777777" w:rsidR="00A610ED" w:rsidRPr="00A610ED" w:rsidRDefault="0007295E" w:rsidP="00655847">
      <w:pPr>
        <w:spacing w:line="360" w:lineRule="auto"/>
        <w:rPr>
          <w:rFonts w:eastAsia="Times New Roman" w:cstheme="minorHAnsi"/>
          <w:color w:val="000000" w:themeColor="text1"/>
          <w:lang w:eastAsia="en-GB"/>
        </w:rPr>
      </w:pPr>
      <w:r w:rsidRPr="00655847">
        <w:rPr>
          <w:rFonts w:eastAsia="Times New Roman"/>
          <w:color w:val="000000" w:themeColor="text1"/>
          <w:lang w:eastAsia="en-GB"/>
        </w:rPr>
        <w:t xml:space="preserve">This </w:t>
      </w:r>
      <w:r w:rsidR="00E2699E" w:rsidRPr="00655847">
        <w:rPr>
          <w:rFonts w:eastAsia="Times New Roman"/>
          <w:color w:val="000000" w:themeColor="text1"/>
          <w:lang w:eastAsia="en-GB"/>
        </w:rPr>
        <w:t>ma</w:t>
      </w:r>
      <w:r w:rsidR="005D70DD" w:rsidRPr="00655847">
        <w:rPr>
          <w:rFonts w:eastAsia="Times New Roman"/>
          <w:color w:val="000000" w:themeColor="text1"/>
          <w:lang w:eastAsia="en-GB"/>
        </w:rPr>
        <w:t>r</w:t>
      </w:r>
      <w:r w:rsidR="00E2699E" w:rsidRPr="00655847">
        <w:rPr>
          <w:rFonts w:eastAsia="Times New Roman"/>
          <w:color w:val="000000" w:themeColor="text1"/>
          <w:lang w:eastAsia="en-GB"/>
        </w:rPr>
        <w:t>k</w:t>
      </w:r>
      <w:r w:rsidR="005D70DD" w:rsidRPr="00655847">
        <w:rPr>
          <w:rFonts w:eastAsia="Times New Roman"/>
          <w:color w:val="000000" w:themeColor="text1"/>
          <w:lang w:eastAsia="en-GB"/>
        </w:rPr>
        <w:t>,</w:t>
      </w:r>
      <w:r w:rsidR="00E2699E" w:rsidRPr="00655847">
        <w:rPr>
          <w:rFonts w:eastAsia="Times New Roman"/>
          <w:color w:val="000000" w:themeColor="text1"/>
          <w:lang w:eastAsia="en-GB"/>
        </w:rPr>
        <w:t xml:space="preserve"> a reflection of the India Partition</w:t>
      </w:r>
      <w:r w:rsidR="00EA1C7C" w:rsidRPr="00655847">
        <w:rPr>
          <w:rFonts w:eastAsia="Times New Roman"/>
          <w:color w:val="000000" w:themeColor="text1"/>
          <w:lang w:eastAsia="en-GB"/>
        </w:rPr>
        <w:t xml:space="preserve">, a division between the two countries that </w:t>
      </w:r>
      <w:r w:rsidR="005D70DD" w:rsidRPr="00655847">
        <w:rPr>
          <w:rFonts w:eastAsia="Times New Roman"/>
          <w:color w:val="000000" w:themeColor="text1"/>
          <w:lang w:eastAsia="en-GB"/>
        </w:rPr>
        <w:t>came with the ‘end’ of colonialism between Pakistan and India, “</w:t>
      </w:r>
      <w:r w:rsidR="005D70DD" w:rsidRPr="00655847">
        <w:rPr>
          <w:rFonts w:eastAsia="Times New Roman" w:cs="Times New Roman"/>
          <w:color w:val="000000" w:themeColor="text1"/>
          <w:shd w:val="clear" w:color="auto" w:fill="FFFFFF"/>
          <w:lang w:eastAsia="en-GB"/>
        </w:rPr>
        <w:t>I was ten years old when the partition of India happened. My family was moved from our home in Aligarh to a refugee camp in Delhi for our safety.”</w:t>
      </w:r>
      <w:r w:rsidR="005D70DD" w:rsidRPr="00655847">
        <w:rPr>
          <w:rFonts w:cs="Arial"/>
          <w:color w:val="000000" w:themeColor="text1"/>
          <w:shd w:val="clear" w:color="auto" w:fill="FFFFFF"/>
        </w:rPr>
        <w:t xml:space="preserve"> </w:t>
      </w:r>
      <w:r w:rsidR="005D70DD" w:rsidRPr="00655847">
        <w:rPr>
          <w:rFonts w:eastAsia="Times New Roman" w:cs="Arial"/>
          <w:color w:val="000000" w:themeColor="text1"/>
          <w:shd w:val="clear" w:color="auto" w:fill="FFFFFF"/>
          <w:lang w:eastAsia="en-GB"/>
        </w:rPr>
        <w:t>(Naeem, 2017)</w:t>
      </w:r>
      <w:r w:rsidR="009F4F95" w:rsidRPr="00655847">
        <w:rPr>
          <w:rFonts w:eastAsia="Times New Roman" w:cs="Arial"/>
          <w:color w:val="000000" w:themeColor="text1"/>
          <w:shd w:val="clear" w:color="auto" w:fill="FFFFFF"/>
          <w:lang w:eastAsia="en-GB"/>
        </w:rPr>
        <w:t>.</w:t>
      </w:r>
      <w:r w:rsidR="009F4F95" w:rsidRPr="00655847">
        <w:rPr>
          <w:rFonts w:eastAsia="Times New Roman"/>
          <w:color w:val="000000" w:themeColor="text1"/>
          <w:lang w:eastAsia="en-GB"/>
        </w:rPr>
        <w:t xml:space="preserve"> </w:t>
      </w:r>
      <w:r w:rsidR="00214DE5" w:rsidRPr="00655847">
        <w:rPr>
          <w:rFonts w:eastAsia="Times New Roman" w:cstheme="minorHAnsi"/>
          <w:color w:val="000000" w:themeColor="text1"/>
          <w:lang w:eastAsia="en-GB"/>
        </w:rPr>
        <w:t>A</w:t>
      </w:r>
      <w:r w:rsidR="00214DE5" w:rsidRPr="00655847">
        <w:rPr>
          <w:rFonts w:eastAsia="Times New Roman" w:cstheme="minorHAnsi"/>
          <w:color w:val="000000" w:themeColor="text1"/>
          <w:lang w:eastAsia="en-GB"/>
        </w:rPr>
        <w:t xml:space="preserve"> form of scarification, </w:t>
      </w:r>
      <w:r w:rsidR="00214DE5" w:rsidRPr="00655847">
        <w:rPr>
          <w:rFonts w:eastAsia="Times New Roman" w:cstheme="minorHAnsi"/>
          <w:color w:val="000000" w:themeColor="text1"/>
          <w:lang w:eastAsia="en-GB"/>
        </w:rPr>
        <w:t>similar to</w:t>
      </w:r>
      <w:r w:rsidR="00214DE5" w:rsidRPr="00655847">
        <w:rPr>
          <w:rFonts w:eastAsia="Times New Roman" w:cstheme="minorHAnsi"/>
          <w:color w:val="000000" w:themeColor="text1"/>
          <w:lang w:eastAsia="en-GB"/>
        </w:rPr>
        <w:t xml:space="preserve"> the line made between the unseen countries, their borders separating many</w:t>
      </w:r>
      <w:r w:rsidR="00695E3C" w:rsidRPr="00655847">
        <w:rPr>
          <w:rFonts w:eastAsia="Times New Roman" w:cstheme="minorHAnsi"/>
          <w:color w:val="000000" w:themeColor="text1"/>
          <w:lang w:eastAsia="en-GB"/>
        </w:rPr>
        <w:t xml:space="preserve"> from friends and families.</w:t>
      </w:r>
      <w:r w:rsidR="00A610ED" w:rsidRPr="00655847">
        <w:rPr>
          <w:rFonts w:eastAsia="Times New Roman" w:cstheme="minorHAnsi"/>
          <w:color w:val="000000" w:themeColor="text1"/>
          <w:lang w:eastAsia="en-GB"/>
        </w:rPr>
        <w:t xml:space="preserve"> A quote which can be seen to emphasis this </w:t>
      </w:r>
      <w:r w:rsidR="00A610ED" w:rsidRPr="00655847">
        <w:rPr>
          <w:rFonts w:eastAsia="Times New Roman" w:cstheme="minorHAnsi"/>
          <w:color w:val="000000" w:themeColor="text1"/>
          <w:lang w:eastAsia="en-GB"/>
        </w:rPr>
        <w:t xml:space="preserve">“Dividing Line, explore geographical borders and contested terrains, particularly those areas which are scarred from political conflict.” </w:t>
      </w:r>
      <w:r w:rsidR="00A610ED" w:rsidRPr="00A610ED">
        <w:rPr>
          <w:rFonts w:eastAsia="Times New Roman" w:cs="Arial"/>
          <w:color w:val="000000" w:themeColor="text1"/>
          <w:shd w:val="clear" w:color="auto" w:fill="FFFFFF"/>
          <w:lang w:eastAsia="en-GB"/>
        </w:rPr>
        <w:t>(Hashmi, 2019)</w:t>
      </w:r>
    </w:p>
    <w:p w14:paraId="0FA31F0C" w14:textId="66F9F2AA" w:rsidR="00914635" w:rsidRPr="00655847" w:rsidRDefault="00914635" w:rsidP="00655847">
      <w:pPr>
        <w:spacing w:line="360" w:lineRule="auto"/>
        <w:rPr>
          <w:rFonts w:eastAsia="Times New Roman" w:cstheme="minorHAnsi"/>
          <w:color w:val="000000" w:themeColor="text1"/>
          <w:lang w:eastAsia="en-GB"/>
        </w:rPr>
      </w:pPr>
    </w:p>
    <w:p w14:paraId="4541F996" w14:textId="77777777" w:rsidR="00982A35" w:rsidRPr="00655847" w:rsidRDefault="00987083"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lastRenderedPageBreak/>
        <w:t>“</w:t>
      </w:r>
      <w:r w:rsidRPr="00655847">
        <w:rPr>
          <w:rFonts w:eastAsia="Times New Roman" w:cs="Arial"/>
          <w:color w:val="000000" w:themeColor="text1"/>
          <w:spacing w:val="2"/>
          <w:shd w:val="clear" w:color="auto" w:fill="FFFFFF"/>
          <w:lang w:eastAsia="en-GB"/>
        </w:rPr>
        <w:t xml:space="preserve">When I’m </w:t>
      </w:r>
      <w:proofErr w:type="gramStart"/>
      <w:r w:rsidRPr="00655847">
        <w:rPr>
          <w:rFonts w:eastAsia="Times New Roman" w:cs="Arial"/>
          <w:color w:val="000000" w:themeColor="text1"/>
          <w:spacing w:val="2"/>
          <w:shd w:val="clear" w:color="auto" w:fill="FFFFFF"/>
          <w:lang w:eastAsia="en-GB"/>
        </w:rPr>
        <w:t>carving</w:t>
      </w:r>
      <w:proofErr w:type="gramEnd"/>
      <w:r w:rsidRPr="00655847">
        <w:rPr>
          <w:rFonts w:eastAsia="Times New Roman" w:cs="Arial"/>
          <w:color w:val="000000" w:themeColor="text1"/>
          <w:spacing w:val="2"/>
          <w:shd w:val="clear" w:color="auto" w:fill="FFFFFF"/>
          <w:lang w:eastAsia="en-GB"/>
        </w:rPr>
        <w:t xml:space="preserve"> I use ply wood and it’s very soft to cut. I just like the texture of </w:t>
      </w:r>
      <w:proofErr w:type="gramStart"/>
      <w:r w:rsidRPr="00655847">
        <w:rPr>
          <w:rFonts w:eastAsia="Times New Roman" w:cs="Arial"/>
          <w:color w:val="000000" w:themeColor="text1"/>
          <w:spacing w:val="2"/>
          <w:shd w:val="clear" w:color="auto" w:fill="FFFFFF"/>
          <w:lang w:eastAsia="en-GB"/>
        </w:rPr>
        <w:t>wood,</w:t>
      </w:r>
      <w:proofErr w:type="gramEnd"/>
      <w:r w:rsidRPr="00655847">
        <w:rPr>
          <w:rFonts w:eastAsia="Times New Roman" w:cs="Arial"/>
          <w:color w:val="000000" w:themeColor="text1"/>
          <w:spacing w:val="2"/>
          <w:shd w:val="clear" w:color="auto" w:fill="FFFFFF"/>
          <w:lang w:eastAsia="en-GB"/>
        </w:rPr>
        <w:t xml:space="preserve"> I like you know the way you dig in.</w:t>
      </w:r>
      <w:r w:rsidRPr="00655847">
        <w:rPr>
          <w:rFonts w:eastAsia="Times New Roman" w:cs="Times New Roman"/>
          <w:color w:val="000000" w:themeColor="text1"/>
          <w:lang w:eastAsia="en-GB"/>
        </w:rPr>
        <w:t xml:space="preserve">” </w:t>
      </w:r>
      <w:r w:rsidRPr="00BD34DF">
        <w:rPr>
          <w:rFonts w:eastAsia="Times New Roman" w:cs="Arial"/>
          <w:color w:val="000000" w:themeColor="text1"/>
          <w:shd w:val="clear" w:color="auto" w:fill="FFFFFF"/>
          <w:lang w:eastAsia="en-GB"/>
        </w:rPr>
        <w:t>(Hashmi, 2013)</w:t>
      </w:r>
      <w:r w:rsidRPr="00655847">
        <w:rPr>
          <w:rFonts w:eastAsia="Times New Roman" w:cs="Arial"/>
          <w:color w:val="000000" w:themeColor="text1"/>
          <w:shd w:val="clear" w:color="auto" w:fill="FFFFFF"/>
          <w:lang w:eastAsia="en-GB"/>
        </w:rPr>
        <w:t>.</w:t>
      </w:r>
      <w:r w:rsidRPr="00655847">
        <w:rPr>
          <w:rFonts w:eastAsia="Times New Roman" w:cstheme="minorHAnsi"/>
          <w:color w:val="000000" w:themeColor="text1"/>
          <w:lang w:eastAsia="en-GB"/>
        </w:rPr>
        <w:t xml:space="preserve"> </w:t>
      </w:r>
      <w:r w:rsidR="00AE6434" w:rsidRPr="00655847">
        <w:rPr>
          <w:rFonts w:eastAsia="Times New Roman" w:cstheme="minorHAnsi"/>
          <w:color w:val="000000" w:themeColor="text1"/>
          <w:lang w:eastAsia="en-GB"/>
        </w:rPr>
        <w:t>Bold abstract form of the scar, both in the material and of the continental divide which changes the perspective of the view</w:t>
      </w:r>
      <w:r w:rsidR="00E1131C" w:rsidRPr="00655847">
        <w:rPr>
          <w:rFonts w:eastAsia="Times New Roman" w:cstheme="minorHAnsi"/>
          <w:color w:val="000000" w:themeColor="text1"/>
          <w:lang w:eastAsia="en-GB"/>
        </w:rPr>
        <w:t>e</w:t>
      </w:r>
      <w:r w:rsidR="00AE6434" w:rsidRPr="00655847">
        <w:rPr>
          <w:rFonts w:eastAsia="Times New Roman" w:cstheme="minorHAnsi"/>
          <w:color w:val="000000" w:themeColor="text1"/>
          <w:lang w:eastAsia="en-GB"/>
        </w:rPr>
        <w:t xml:space="preserve">r, not seeing a </w:t>
      </w:r>
      <w:r w:rsidR="00E1131C" w:rsidRPr="00655847">
        <w:rPr>
          <w:rFonts w:eastAsia="Times New Roman" w:cstheme="minorHAnsi"/>
          <w:color w:val="000000" w:themeColor="text1"/>
          <w:lang w:eastAsia="en-GB"/>
        </w:rPr>
        <w:t>distinct</w:t>
      </w:r>
      <w:r w:rsidR="00AE6434" w:rsidRPr="00655847">
        <w:rPr>
          <w:rFonts w:eastAsia="Times New Roman" w:cstheme="minorHAnsi"/>
          <w:color w:val="000000" w:themeColor="text1"/>
          <w:lang w:eastAsia="en-GB"/>
        </w:rPr>
        <w:t xml:space="preserve"> place or names but just a line, this </w:t>
      </w:r>
      <w:r w:rsidR="00E1131C" w:rsidRPr="00655847">
        <w:rPr>
          <w:rFonts w:eastAsia="Times New Roman" w:cstheme="minorHAnsi"/>
          <w:color w:val="000000" w:themeColor="text1"/>
          <w:lang w:eastAsia="en-GB"/>
        </w:rPr>
        <w:t>removal</w:t>
      </w:r>
      <w:r w:rsidR="00AE6434" w:rsidRPr="00655847">
        <w:rPr>
          <w:rFonts w:eastAsia="Times New Roman" w:cstheme="minorHAnsi"/>
          <w:color w:val="000000" w:themeColor="text1"/>
          <w:lang w:eastAsia="en-GB"/>
        </w:rPr>
        <w:t xml:space="preserve"> of the meaning, when context in not applied, push </w:t>
      </w:r>
      <w:r w:rsidR="00FB2B22" w:rsidRPr="00655847">
        <w:rPr>
          <w:rFonts w:eastAsia="Times New Roman" w:cstheme="minorHAnsi"/>
          <w:color w:val="000000" w:themeColor="text1"/>
          <w:lang w:eastAsia="en-GB"/>
        </w:rPr>
        <w:t>these lines</w:t>
      </w:r>
      <w:r w:rsidR="00AE6434" w:rsidRPr="00655847">
        <w:rPr>
          <w:rFonts w:eastAsia="Times New Roman" w:cstheme="minorHAnsi"/>
          <w:color w:val="000000" w:themeColor="text1"/>
          <w:lang w:eastAsia="en-GB"/>
        </w:rPr>
        <w:t xml:space="preserve"> to a quality akin to that of a sca</w:t>
      </w:r>
      <w:r w:rsidR="00FB2B22" w:rsidRPr="00655847">
        <w:rPr>
          <w:rFonts w:eastAsia="Times New Roman" w:cstheme="minorHAnsi"/>
          <w:color w:val="000000" w:themeColor="text1"/>
          <w:lang w:eastAsia="en-GB"/>
        </w:rPr>
        <w:t>r.</w:t>
      </w:r>
      <w:r w:rsidR="00AE6434" w:rsidRPr="00655847">
        <w:rPr>
          <w:rFonts w:eastAsia="Times New Roman" w:cstheme="minorHAnsi"/>
          <w:color w:val="000000" w:themeColor="text1"/>
          <w:lang w:eastAsia="en-GB"/>
        </w:rPr>
        <w:t xml:space="preserve"> </w:t>
      </w:r>
    </w:p>
    <w:p w14:paraId="11001F74" w14:textId="77777777" w:rsidR="00982A35" w:rsidRPr="00655847" w:rsidRDefault="00982A35" w:rsidP="00655847">
      <w:pPr>
        <w:spacing w:line="360" w:lineRule="auto"/>
        <w:rPr>
          <w:rFonts w:eastAsia="Times New Roman" w:cstheme="minorHAnsi"/>
          <w:color w:val="000000" w:themeColor="text1"/>
          <w:lang w:eastAsia="en-GB"/>
        </w:rPr>
      </w:pPr>
    </w:p>
    <w:p w14:paraId="52DE62B3" w14:textId="0F10C271" w:rsidR="00F66378" w:rsidRPr="00655847" w:rsidRDefault="00FB2B22"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A</w:t>
      </w:r>
      <w:r w:rsidR="00AE6434" w:rsidRPr="00655847">
        <w:rPr>
          <w:rFonts w:eastAsia="Times New Roman" w:cstheme="minorHAnsi"/>
          <w:color w:val="000000" w:themeColor="text1"/>
          <w:lang w:eastAsia="en-GB"/>
        </w:rPr>
        <w:t xml:space="preserve">n aspect which </w:t>
      </w:r>
      <w:r w:rsidR="00E1131C" w:rsidRPr="00655847">
        <w:rPr>
          <w:rFonts w:eastAsia="Times New Roman" w:cstheme="minorHAnsi"/>
          <w:color w:val="000000" w:themeColor="text1"/>
          <w:lang w:eastAsia="en-GB"/>
        </w:rPr>
        <w:t>transcends</w:t>
      </w:r>
      <w:r w:rsidR="00AE6434" w:rsidRPr="00655847">
        <w:rPr>
          <w:rFonts w:eastAsia="Times New Roman" w:cstheme="minorHAnsi"/>
          <w:color w:val="000000" w:themeColor="text1"/>
          <w:lang w:eastAsia="en-GB"/>
        </w:rPr>
        <w:t xml:space="preserve"> both </w:t>
      </w:r>
      <w:r w:rsidRPr="00655847">
        <w:rPr>
          <w:rFonts w:eastAsia="Times New Roman" w:cstheme="minorHAnsi"/>
          <w:color w:val="000000" w:themeColor="text1"/>
          <w:lang w:eastAsia="en-GB"/>
        </w:rPr>
        <w:t>artists</w:t>
      </w:r>
      <w:r w:rsidR="00AE6434" w:rsidRPr="00655847">
        <w:rPr>
          <w:rFonts w:eastAsia="Times New Roman" w:cstheme="minorHAnsi"/>
          <w:color w:val="000000" w:themeColor="text1"/>
          <w:lang w:eastAsia="en-GB"/>
        </w:rPr>
        <w:t>, the scar as a metaphor of destruction, a moment ingrained into a simple mark, this can further be read as a mark of change, a message of hope, that this scar is not of pain</w:t>
      </w:r>
      <w:r w:rsidR="00987083" w:rsidRPr="00655847">
        <w:rPr>
          <w:rFonts w:eastAsia="Times New Roman" w:cstheme="minorHAnsi"/>
          <w:color w:val="000000" w:themeColor="text1"/>
          <w:lang w:eastAsia="en-GB"/>
        </w:rPr>
        <w:t>.</w:t>
      </w:r>
      <w:r w:rsidR="00D525DD" w:rsidRPr="00655847">
        <w:rPr>
          <w:rFonts w:eastAsia="Times New Roman" w:cstheme="minorHAnsi"/>
          <w:color w:val="000000" w:themeColor="text1"/>
          <w:lang w:eastAsia="en-GB"/>
        </w:rPr>
        <w:t xml:space="preserve"> </w:t>
      </w:r>
      <w:r w:rsidR="00BA3D8E" w:rsidRPr="00655847">
        <w:rPr>
          <w:rFonts w:eastAsia="Times New Roman" w:cstheme="minorHAnsi"/>
          <w:color w:val="000000" w:themeColor="text1"/>
          <w:lang w:eastAsia="en-GB"/>
        </w:rPr>
        <w:t>This separation within the composition, this opposition between the black and white, a shift in tones, this will not heal, this damage of the surface, to carve into wood, the line which makes up the entirety of the composition</w:t>
      </w:r>
      <w:r w:rsidR="0045175F" w:rsidRPr="00655847">
        <w:rPr>
          <w:rFonts w:eastAsia="Times New Roman" w:cstheme="minorHAnsi"/>
          <w:color w:val="000000" w:themeColor="text1"/>
          <w:lang w:eastAsia="en-GB"/>
        </w:rPr>
        <w:t>.</w:t>
      </w:r>
      <w:r w:rsidR="00982A35" w:rsidRPr="00655847">
        <w:rPr>
          <w:rFonts w:eastAsia="Times New Roman" w:cstheme="minorHAnsi"/>
          <w:color w:val="000000" w:themeColor="text1"/>
          <w:lang w:eastAsia="en-GB"/>
        </w:rPr>
        <w:t xml:space="preserve"> </w:t>
      </w:r>
    </w:p>
    <w:p w14:paraId="7969D491" w14:textId="77777777" w:rsidR="00D525DD" w:rsidRPr="00655847" w:rsidRDefault="00D525DD" w:rsidP="00655847">
      <w:pPr>
        <w:spacing w:line="360" w:lineRule="auto"/>
        <w:rPr>
          <w:rFonts w:eastAsia="Times New Roman" w:cstheme="minorHAnsi"/>
          <w:color w:val="000000" w:themeColor="text1"/>
          <w:lang w:eastAsia="en-GB"/>
        </w:rPr>
      </w:pPr>
    </w:p>
    <w:p w14:paraId="435A0D29" w14:textId="70735C8B" w:rsidR="00F50859" w:rsidRPr="00655847" w:rsidRDefault="00F66378"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 xml:space="preserve">Her work takes on a pluralism which conveys </w:t>
      </w:r>
      <w:r w:rsidR="00CC49BB" w:rsidRPr="00655847">
        <w:rPr>
          <w:rFonts w:eastAsia="Times New Roman" w:cstheme="minorHAnsi"/>
          <w:color w:val="000000" w:themeColor="text1"/>
          <w:lang w:eastAsia="en-GB"/>
        </w:rPr>
        <w:t xml:space="preserve">both the </w:t>
      </w:r>
      <w:r w:rsidR="00D525DD" w:rsidRPr="00655847">
        <w:rPr>
          <w:rFonts w:eastAsia="Times New Roman" w:cstheme="minorHAnsi"/>
          <w:color w:val="000000" w:themeColor="text1"/>
          <w:lang w:eastAsia="en-GB"/>
        </w:rPr>
        <w:t>tragedies</w:t>
      </w:r>
      <w:r w:rsidR="00CC49BB" w:rsidRPr="00655847">
        <w:rPr>
          <w:rFonts w:eastAsia="Times New Roman" w:cstheme="minorHAnsi"/>
          <w:color w:val="000000" w:themeColor="text1"/>
          <w:lang w:eastAsia="en-GB"/>
        </w:rPr>
        <w:t xml:space="preserve"> of the partition and the effect this had on many millions</w:t>
      </w:r>
      <w:r w:rsidR="00D525DD" w:rsidRPr="00655847">
        <w:rPr>
          <w:rFonts w:eastAsia="Times New Roman" w:cstheme="minorHAnsi"/>
          <w:color w:val="000000" w:themeColor="text1"/>
          <w:lang w:eastAsia="en-GB"/>
        </w:rPr>
        <w:t xml:space="preserve"> of people caught within this rift</w:t>
      </w:r>
      <w:r w:rsidR="00CC49BB" w:rsidRPr="00655847">
        <w:rPr>
          <w:rFonts w:eastAsia="Times New Roman" w:cstheme="minorHAnsi"/>
          <w:color w:val="000000" w:themeColor="text1"/>
          <w:lang w:eastAsia="en-GB"/>
        </w:rPr>
        <w:t xml:space="preserve">, but instead her work can be seen to take on a voice of hope, which can be seen to contrast the </w:t>
      </w:r>
      <w:r w:rsidR="001259D8" w:rsidRPr="00655847">
        <w:rPr>
          <w:rFonts w:eastAsia="Times New Roman" w:cstheme="minorHAnsi"/>
          <w:color w:val="000000" w:themeColor="text1"/>
          <w:lang w:eastAsia="en-GB"/>
        </w:rPr>
        <w:t>media</w:t>
      </w:r>
      <w:r w:rsidR="00D525DD" w:rsidRPr="00655847">
        <w:rPr>
          <w:rFonts w:eastAsia="Times New Roman" w:cstheme="minorHAnsi"/>
          <w:color w:val="000000" w:themeColor="text1"/>
          <w:lang w:eastAsia="en-GB"/>
        </w:rPr>
        <w:t>’s</w:t>
      </w:r>
      <w:r w:rsidR="001259D8" w:rsidRPr="00655847">
        <w:rPr>
          <w:rFonts w:eastAsia="Times New Roman" w:cstheme="minorHAnsi"/>
          <w:color w:val="000000" w:themeColor="text1"/>
          <w:lang w:eastAsia="en-GB"/>
        </w:rPr>
        <w:t xml:space="preserve"> stereotype</w:t>
      </w:r>
      <w:r w:rsidR="00D525DD" w:rsidRPr="00655847">
        <w:rPr>
          <w:rFonts w:eastAsia="Times New Roman" w:cstheme="minorHAnsi"/>
          <w:color w:val="000000" w:themeColor="text1"/>
          <w:lang w:eastAsia="en-GB"/>
        </w:rPr>
        <w:t xml:space="preserve"> of these people as ‘the pitied’ as denoted in the theories of Alvarado, </w:t>
      </w:r>
      <w:r w:rsidR="00F50859" w:rsidRPr="00655847">
        <w:rPr>
          <w:rFonts w:eastAsia="Times New Roman" w:cstheme="minorHAnsi"/>
          <w:color w:val="000000" w:themeColor="text1"/>
          <w:lang w:eastAsia="en-GB"/>
        </w:rPr>
        <w:t>“</w:t>
      </w:r>
      <w:r w:rsidR="00F50859" w:rsidRPr="00655847">
        <w:rPr>
          <w:rFonts w:eastAsia="Times New Roman" w:cstheme="minorHAnsi"/>
          <w:color w:val="000000" w:themeColor="text1"/>
          <w:lang w:eastAsia="en-GB"/>
        </w:rPr>
        <w:t>In certain texts ethnic minorities are stereotyped as vulnerable and as victims</w:t>
      </w:r>
      <w:r w:rsidR="00F50859" w:rsidRPr="00655847">
        <w:rPr>
          <w:rFonts w:eastAsia="Times New Roman" w:cstheme="minorHAnsi"/>
          <w:color w:val="000000" w:themeColor="text1"/>
          <w:lang w:eastAsia="en-GB"/>
        </w:rPr>
        <w:t xml:space="preserve">.” </w:t>
      </w:r>
      <w:r w:rsidR="00F50859" w:rsidRPr="00F50859">
        <w:rPr>
          <w:rFonts w:eastAsia="Times New Roman" w:cs="Arial"/>
          <w:color w:val="000000" w:themeColor="text1"/>
          <w:shd w:val="clear" w:color="auto" w:fill="FFFFFF"/>
          <w:lang w:eastAsia="en-GB"/>
        </w:rPr>
        <w:t>(Alvarado, 2017)</w:t>
      </w:r>
      <w:r w:rsidR="00D525DD" w:rsidRPr="00655847">
        <w:rPr>
          <w:rFonts w:eastAsia="Times New Roman" w:cs="Arial"/>
          <w:color w:val="000000" w:themeColor="text1"/>
          <w:shd w:val="clear" w:color="auto" w:fill="FFFFFF"/>
          <w:lang w:eastAsia="en-GB"/>
        </w:rPr>
        <w:t>.</w:t>
      </w:r>
    </w:p>
    <w:p w14:paraId="528797D7" w14:textId="77777777" w:rsidR="000F5B5E" w:rsidRPr="00655847" w:rsidRDefault="000F5B5E" w:rsidP="00655847">
      <w:pPr>
        <w:keepNext/>
        <w:spacing w:line="360" w:lineRule="auto"/>
        <w:rPr>
          <w:rFonts w:eastAsia="Times New Roman" w:cstheme="minorHAnsi"/>
          <w:color w:val="000000" w:themeColor="text1"/>
          <w:lang w:eastAsia="en-GB"/>
        </w:rPr>
      </w:pPr>
    </w:p>
    <w:p w14:paraId="49DA5AEF" w14:textId="7A0CA7A0" w:rsidR="009F4F95" w:rsidRPr="00655847" w:rsidRDefault="009F4F95" w:rsidP="00655847">
      <w:pPr>
        <w:keepNext/>
        <w:spacing w:line="360" w:lineRule="auto"/>
        <w:rPr>
          <w:color w:val="000000" w:themeColor="text1"/>
        </w:rPr>
      </w:pPr>
      <w:r w:rsidRPr="00655847">
        <w:rPr>
          <w:rFonts w:eastAsia="Times New Roman" w:cstheme="minorHAnsi"/>
          <w:noProof/>
          <w:color w:val="000000" w:themeColor="text1"/>
          <w:lang w:eastAsia="en-GB"/>
        </w:rPr>
        <w:drawing>
          <wp:anchor distT="0" distB="0" distL="114300" distR="114300" simplePos="0" relativeHeight="251659264" behindDoc="1" locked="0" layoutInCell="1" allowOverlap="1" wp14:anchorId="1F2FF131" wp14:editId="6454B48E">
            <wp:simplePos x="0" y="0"/>
            <wp:positionH relativeFrom="column">
              <wp:posOffset>0</wp:posOffset>
            </wp:positionH>
            <wp:positionV relativeFrom="paragraph">
              <wp:posOffset>3175</wp:posOffset>
            </wp:positionV>
            <wp:extent cx="4000500" cy="2641600"/>
            <wp:effectExtent l="0" t="0" r="0" b="0"/>
            <wp:wrapTight wrapText="bothSides">
              <wp:wrapPolygon edited="0">
                <wp:start x="0" y="0"/>
                <wp:lineTo x="0" y="21496"/>
                <wp:lineTo x="21531" y="21496"/>
                <wp:lineTo x="21531" y="0"/>
                <wp:lineTo x="0" y="0"/>
              </wp:wrapPolygon>
            </wp:wrapTight>
            <wp:docPr id="1" name="Picture 1" descr="A picture containing fl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oor, 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00500" cy="2641600"/>
                    </a:xfrm>
                    <a:prstGeom prst="rect">
                      <a:avLst/>
                    </a:prstGeom>
                  </pic:spPr>
                </pic:pic>
              </a:graphicData>
            </a:graphic>
            <wp14:sizeRelH relativeFrom="page">
              <wp14:pctWidth>0</wp14:pctWidth>
            </wp14:sizeRelH>
            <wp14:sizeRelV relativeFrom="page">
              <wp14:pctHeight>0</wp14:pctHeight>
            </wp14:sizeRelV>
          </wp:anchor>
        </w:drawing>
      </w:r>
    </w:p>
    <w:p w14:paraId="10898BF3" w14:textId="33E9A70F" w:rsidR="009F4F95" w:rsidRPr="00655847" w:rsidRDefault="009F4F95" w:rsidP="00655847">
      <w:pPr>
        <w:pStyle w:val="Caption"/>
        <w:spacing w:line="360" w:lineRule="auto"/>
        <w:rPr>
          <w:rFonts w:eastAsia="Times New Roman" w:cstheme="minorHAnsi"/>
          <w:color w:val="000000" w:themeColor="text1"/>
          <w:sz w:val="24"/>
          <w:szCs w:val="24"/>
          <w:lang w:eastAsia="en-GB"/>
        </w:rPr>
      </w:pPr>
      <w:r w:rsidRPr="00655847">
        <w:rPr>
          <w:color w:val="000000" w:themeColor="text1"/>
          <w:sz w:val="24"/>
          <w:szCs w:val="24"/>
        </w:rPr>
        <w:t xml:space="preserve">Figure </w:t>
      </w:r>
      <w:r w:rsidRPr="00655847">
        <w:rPr>
          <w:color w:val="000000" w:themeColor="text1"/>
          <w:sz w:val="24"/>
          <w:szCs w:val="24"/>
        </w:rPr>
        <w:fldChar w:fldCharType="begin"/>
      </w:r>
      <w:r w:rsidRPr="00655847">
        <w:rPr>
          <w:color w:val="000000" w:themeColor="text1"/>
          <w:sz w:val="24"/>
          <w:szCs w:val="24"/>
        </w:rPr>
        <w:instrText xml:space="preserve"> SEQ Figure \* ARABIC </w:instrText>
      </w:r>
      <w:r w:rsidRPr="00655847">
        <w:rPr>
          <w:color w:val="000000" w:themeColor="text1"/>
          <w:sz w:val="24"/>
          <w:szCs w:val="24"/>
        </w:rPr>
        <w:fldChar w:fldCharType="separate"/>
      </w:r>
      <w:r w:rsidRPr="00655847">
        <w:rPr>
          <w:noProof/>
          <w:color w:val="000000" w:themeColor="text1"/>
          <w:sz w:val="24"/>
          <w:szCs w:val="24"/>
        </w:rPr>
        <w:t>3</w:t>
      </w:r>
      <w:r w:rsidRPr="00655847">
        <w:rPr>
          <w:color w:val="000000" w:themeColor="text1"/>
          <w:sz w:val="24"/>
          <w:szCs w:val="24"/>
        </w:rPr>
        <w:fldChar w:fldCharType="end"/>
      </w:r>
      <w:r w:rsidRPr="00655847">
        <w:rPr>
          <w:color w:val="000000" w:themeColor="text1"/>
          <w:sz w:val="24"/>
          <w:szCs w:val="24"/>
        </w:rPr>
        <w:t xml:space="preserve"> - (The Guardian, 2007)</w:t>
      </w:r>
    </w:p>
    <w:p w14:paraId="3977EF19" w14:textId="5196A5CF" w:rsidR="00147834" w:rsidRPr="00655847" w:rsidRDefault="00AE6434"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 xml:space="preserve">There is not one story presented within this mark, but the artist could have </w:t>
      </w:r>
      <w:r w:rsidR="00E1131C" w:rsidRPr="00655847">
        <w:rPr>
          <w:rFonts w:eastAsia="Times New Roman" w:cstheme="minorHAnsi"/>
          <w:color w:val="000000" w:themeColor="text1"/>
          <w:lang w:eastAsia="en-GB"/>
        </w:rPr>
        <w:t>indented</w:t>
      </w:r>
      <w:r w:rsidRPr="00655847">
        <w:rPr>
          <w:rFonts w:eastAsia="Times New Roman" w:cstheme="minorHAnsi"/>
          <w:color w:val="000000" w:themeColor="text1"/>
          <w:lang w:eastAsia="en-GB"/>
        </w:rPr>
        <w:t xml:space="preserve"> a story of millions, a story which converses time, a work which draw </w:t>
      </w:r>
      <w:r w:rsidR="00E1131C" w:rsidRPr="00655847">
        <w:rPr>
          <w:rFonts w:eastAsia="Times New Roman" w:cstheme="minorHAnsi"/>
          <w:color w:val="000000" w:themeColor="text1"/>
          <w:lang w:eastAsia="en-GB"/>
        </w:rPr>
        <w:t>similarities</w:t>
      </w:r>
      <w:r w:rsidRPr="00655847">
        <w:rPr>
          <w:rFonts w:eastAsia="Times New Roman" w:cstheme="minorHAnsi"/>
          <w:color w:val="000000" w:themeColor="text1"/>
          <w:lang w:eastAsia="en-GB"/>
        </w:rPr>
        <w:t>, and as noted at the start of this essay,</w:t>
      </w:r>
      <w:r w:rsidR="00147834" w:rsidRPr="00655847">
        <w:rPr>
          <w:rFonts w:eastAsia="Times New Roman" w:cstheme="minorHAnsi"/>
          <w:color w:val="000000" w:themeColor="text1"/>
          <w:lang w:eastAsia="en-GB"/>
        </w:rPr>
        <w:t xml:space="preserve"> ‘</w:t>
      </w:r>
      <w:r w:rsidRPr="00655847">
        <w:rPr>
          <w:rFonts w:eastAsia="Times New Roman" w:cstheme="minorHAnsi"/>
          <w:color w:val="000000" w:themeColor="text1"/>
          <w:lang w:eastAsia="en-GB"/>
        </w:rPr>
        <w:t>Shibbolet</w:t>
      </w:r>
      <w:r w:rsidR="00147834" w:rsidRPr="00655847">
        <w:rPr>
          <w:rFonts w:eastAsia="Times New Roman" w:cstheme="minorHAnsi"/>
          <w:color w:val="000000" w:themeColor="text1"/>
          <w:lang w:eastAsia="en-GB"/>
        </w:rPr>
        <w:t>h’</w:t>
      </w:r>
      <w:r w:rsidR="00835CC8">
        <w:rPr>
          <w:rFonts w:eastAsia="Times New Roman" w:cstheme="minorHAnsi"/>
          <w:color w:val="000000" w:themeColor="text1"/>
          <w:lang w:eastAsia="en-GB"/>
        </w:rPr>
        <w:t xml:space="preserve"> </w:t>
      </w:r>
      <w:r w:rsidR="001F5ACE" w:rsidRPr="00655847">
        <w:rPr>
          <w:rFonts w:eastAsia="Times New Roman" w:cstheme="minorHAnsi"/>
          <w:color w:val="000000" w:themeColor="text1"/>
          <w:lang w:eastAsia="en-GB"/>
        </w:rPr>
        <w:t>by Doris Salcedo</w:t>
      </w:r>
      <w:r w:rsidR="00147834" w:rsidRPr="00655847">
        <w:rPr>
          <w:rFonts w:eastAsia="Times New Roman" w:cstheme="minorHAnsi"/>
          <w:color w:val="000000" w:themeColor="text1"/>
          <w:lang w:eastAsia="en-GB"/>
        </w:rPr>
        <w:t xml:space="preserve">. </w:t>
      </w:r>
      <w:r w:rsidR="005F5AD9" w:rsidRPr="00655847">
        <w:rPr>
          <w:rFonts w:eastAsia="Times New Roman" w:cstheme="minorHAnsi"/>
          <w:color w:val="000000" w:themeColor="text1"/>
          <w:lang w:eastAsia="en-GB"/>
        </w:rPr>
        <w:t xml:space="preserve">The work of </w:t>
      </w:r>
      <w:r w:rsidR="00147834" w:rsidRPr="00655847">
        <w:rPr>
          <w:rFonts w:eastAsia="Times New Roman" w:cstheme="minorHAnsi"/>
          <w:color w:val="000000" w:themeColor="text1"/>
          <w:lang w:eastAsia="en-GB"/>
        </w:rPr>
        <w:t>Doris</w:t>
      </w:r>
      <w:r w:rsidR="005F5AD9" w:rsidRPr="00655847">
        <w:rPr>
          <w:rFonts w:eastAsia="Times New Roman" w:cstheme="minorHAnsi"/>
          <w:color w:val="000000" w:themeColor="text1"/>
          <w:lang w:eastAsia="en-GB"/>
        </w:rPr>
        <w:t xml:space="preserve"> Salcedo can be seen to underpin </w:t>
      </w:r>
      <w:r w:rsidR="00147834" w:rsidRPr="00655847">
        <w:rPr>
          <w:rFonts w:eastAsia="Times New Roman" w:cstheme="minorHAnsi"/>
          <w:color w:val="000000" w:themeColor="text1"/>
          <w:lang w:eastAsia="en-GB"/>
        </w:rPr>
        <w:t xml:space="preserve">aspects of both artists, one </w:t>
      </w:r>
      <w:r w:rsidR="00997346" w:rsidRPr="00655847">
        <w:rPr>
          <w:rFonts w:eastAsia="Times New Roman" w:cstheme="minorHAnsi"/>
          <w:color w:val="000000" w:themeColor="text1"/>
          <w:lang w:eastAsia="en-GB"/>
        </w:rPr>
        <w:t>reference</w:t>
      </w:r>
      <w:r w:rsidR="00147834" w:rsidRPr="00655847">
        <w:rPr>
          <w:rFonts w:eastAsia="Times New Roman" w:cstheme="minorHAnsi"/>
          <w:color w:val="000000" w:themeColor="text1"/>
          <w:lang w:eastAsia="en-GB"/>
        </w:rPr>
        <w:t xml:space="preserve"> which can be seen to draw comparison to</w:t>
      </w:r>
      <w:r w:rsidR="00997346" w:rsidRPr="00655847">
        <w:rPr>
          <w:rFonts w:eastAsia="Times New Roman" w:cstheme="minorHAnsi"/>
          <w:color w:val="000000" w:themeColor="text1"/>
          <w:lang w:eastAsia="en-GB"/>
        </w:rPr>
        <w:t xml:space="preserve"> “</w:t>
      </w:r>
      <w:r w:rsidR="005F5AD9" w:rsidRPr="005F5AD9">
        <w:rPr>
          <w:rFonts w:eastAsia="Times New Roman" w:cs="Arial"/>
          <w:color w:val="000000" w:themeColor="text1"/>
          <w:spacing w:val="2"/>
          <w:shd w:val="clear" w:color="auto" w:fill="FFFFFF"/>
          <w:lang w:eastAsia="en-GB"/>
        </w:rPr>
        <w:t xml:space="preserve">‘The history of racism’, Salcedo writes, ‘runs parallel to the history of modernity, and is its untold dark side’. For hundreds of years, </w:t>
      </w:r>
      <w:r w:rsidR="00835CC8">
        <w:rPr>
          <w:rFonts w:eastAsia="Times New Roman" w:cs="Arial"/>
          <w:color w:val="000000" w:themeColor="text1"/>
          <w:spacing w:val="2"/>
          <w:shd w:val="clear" w:color="auto" w:fill="FFFFFF"/>
          <w:lang w:eastAsia="en-GB"/>
        </w:rPr>
        <w:lastRenderedPageBreak/>
        <w:t>w</w:t>
      </w:r>
      <w:r w:rsidR="005F5AD9" w:rsidRPr="005F5AD9">
        <w:rPr>
          <w:rFonts w:eastAsia="Times New Roman" w:cs="Arial"/>
          <w:color w:val="000000" w:themeColor="text1"/>
          <w:spacing w:val="2"/>
          <w:shd w:val="clear" w:color="auto" w:fill="FFFFFF"/>
          <w:lang w:eastAsia="en-GB"/>
        </w:rPr>
        <w:t>estern ideas of progress and prosperity have been underpinned by colonial exploitation and the withdrawal of basic rights from others.</w:t>
      </w:r>
      <w:r w:rsidR="005F5AD9" w:rsidRPr="00655847">
        <w:rPr>
          <w:rFonts w:eastAsia="Times New Roman" w:cs="Times New Roman"/>
          <w:color w:val="000000" w:themeColor="text1"/>
          <w:lang w:eastAsia="en-GB"/>
        </w:rPr>
        <w:t xml:space="preserve"> </w:t>
      </w:r>
      <w:r w:rsidR="005F5AD9" w:rsidRPr="005F5AD9">
        <w:rPr>
          <w:rFonts w:eastAsia="Times New Roman" w:cs="Arial"/>
          <w:color w:val="000000" w:themeColor="text1"/>
          <w:shd w:val="clear" w:color="auto" w:fill="FFFFFF"/>
          <w:lang w:eastAsia="en-GB"/>
        </w:rPr>
        <w:t>(Salcedo, 2007)</w:t>
      </w:r>
      <w:r w:rsidR="00147834" w:rsidRPr="00655847">
        <w:rPr>
          <w:rFonts w:eastAsia="Times New Roman" w:cstheme="minorHAnsi"/>
          <w:color w:val="000000" w:themeColor="text1"/>
          <w:lang w:eastAsia="en-GB"/>
        </w:rPr>
        <w:t xml:space="preserve"> </w:t>
      </w:r>
    </w:p>
    <w:p w14:paraId="3A51C745" w14:textId="77777777" w:rsidR="00DF03DF" w:rsidRPr="00655847" w:rsidRDefault="00DF03DF" w:rsidP="00655847">
      <w:pPr>
        <w:spacing w:line="360" w:lineRule="auto"/>
        <w:rPr>
          <w:rFonts w:eastAsia="Times New Roman" w:cstheme="minorHAnsi"/>
          <w:color w:val="000000" w:themeColor="text1"/>
          <w:lang w:eastAsia="en-GB"/>
        </w:rPr>
      </w:pPr>
    </w:p>
    <w:p w14:paraId="5A0FC404" w14:textId="58971B29" w:rsidR="00AE6434" w:rsidRPr="00655847" w:rsidRDefault="0023576F"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To note, ‘Shibboleth’, was a</w:t>
      </w:r>
      <w:r w:rsidR="00AE6434" w:rsidRPr="00655847">
        <w:rPr>
          <w:rFonts w:eastAsia="Times New Roman" w:cstheme="minorHAnsi"/>
          <w:color w:val="000000" w:themeColor="text1"/>
          <w:lang w:eastAsia="en-GB"/>
        </w:rPr>
        <w:t xml:space="preserve"> word used to </w:t>
      </w:r>
      <w:r w:rsidR="00E1131C" w:rsidRPr="00655847">
        <w:rPr>
          <w:rFonts w:eastAsia="Times New Roman" w:cstheme="minorHAnsi"/>
          <w:color w:val="000000" w:themeColor="text1"/>
          <w:lang w:eastAsia="en-GB"/>
        </w:rPr>
        <w:t>define</w:t>
      </w:r>
      <w:r w:rsidR="00AE6434" w:rsidRPr="00655847">
        <w:rPr>
          <w:rFonts w:eastAsia="Times New Roman" w:cstheme="minorHAnsi"/>
          <w:color w:val="000000" w:themeColor="text1"/>
          <w:lang w:eastAsia="en-GB"/>
        </w:rPr>
        <w:t xml:space="preserve"> one group from another through the </w:t>
      </w:r>
      <w:r w:rsidR="00E1131C" w:rsidRPr="00655847">
        <w:rPr>
          <w:rFonts w:eastAsia="Times New Roman" w:cstheme="minorHAnsi"/>
          <w:color w:val="000000" w:themeColor="text1"/>
          <w:lang w:eastAsia="en-GB"/>
        </w:rPr>
        <w:t>mispronunciation</w:t>
      </w:r>
      <w:r w:rsidR="00AE6434" w:rsidRPr="00655847">
        <w:rPr>
          <w:rFonts w:eastAsia="Times New Roman" w:cstheme="minorHAnsi"/>
          <w:color w:val="000000" w:themeColor="text1"/>
          <w:lang w:eastAsia="en-GB"/>
        </w:rPr>
        <w:t xml:space="preserve"> </w:t>
      </w:r>
      <w:r w:rsidRPr="00655847">
        <w:rPr>
          <w:rFonts w:eastAsia="Times New Roman" w:cstheme="minorHAnsi"/>
          <w:color w:val="000000" w:themeColor="text1"/>
          <w:lang w:eastAsia="en-GB"/>
        </w:rPr>
        <w:t>of that word</w:t>
      </w:r>
      <w:r w:rsidR="00AE6434" w:rsidRPr="00655847">
        <w:rPr>
          <w:rFonts w:eastAsia="Times New Roman" w:cstheme="minorHAnsi"/>
          <w:color w:val="000000" w:themeColor="text1"/>
          <w:lang w:eastAsia="en-GB"/>
        </w:rPr>
        <w:t xml:space="preserve">, </w:t>
      </w:r>
      <w:r w:rsidRPr="00655847">
        <w:rPr>
          <w:rFonts w:eastAsia="Times New Roman" w:cstheme="minorHAnsi"/>
          <w:color w:val="000000" w:themeColor="text1"/>
          <w:lang w:eastAsia="en-GB"/>
        </w:rPr>
        <w:t>Salcedo</w:t>
      </w:r>
      <w:r w:rsidR="00AE6434" w:rsidRPr="00655847">
        <w:rPr>
          <w:rFonts w:eastAsia="Times New Roman" w:cstheme="minorHAnsi"/>
          <w:color w:val="000000" w:themeColor="text1"/>
          <w:lang w:eastAsia="en-GB"/>
        </w:rPr>
        <w:t xml:space="preserve"> work spoke of the </w:t>
      </w:r>
      <w:r w:rsidR="00E1131C" w:rsidRPr="00655847">
        <w:rPr>
          <w:rFonts w:eastAsia="Times New Roman" w:cstheme="minorHAnsi"/>
          <w:color w:val="000000" w:themeColor="text1"/>
          <w:lang w:eastAsia="en-GB"/>
        </w:rPr>
        <w:t>divide</w:t>
      </w:r>
      <w:r w:rsidR="00AE6434" w:rsidRPr="00655847">
        <w:rPr>
          <w:rFonts w:eastAsia="Times New Roman" w:cstheme="minorHAnsi"/>
          <w:color w:val="000000" w:themeColor="text1"/>
          <w:lang w:eastAsia="en-GB"/>
        </w:rPr>
        <w:t xml:space="preserve"> and journey of many, </w:t>
      </w:r>
      <w:r w:rsidR="00DF03DF" w:rsidRPr="00655847">
        <w:rPr>
          <w:rFonts w:eastAsia="Times New Roman" w:cstheme="minorHAnsi"/>
          <w:color w:val="000000" w:themeColor="text1"/>
          <w:lang w:eastAsia="en-GB"/>
        </w:rPr>
        <w:t>“the crack in the floor in the Shibboleth photographs and installation could be seen as a symbol of the damage caused by cultural and geographical exclusion.”</w:t>
      </w:r>
      <w:r w:rsidR="00DF03DF" w:rsidRPr="00655847">
        <w:rPr>
          <w:rFonts w:eastAsia="Times New Roman" w:cstheme="minorHAnsi"/>
          <w:color w:val="000000" w:themeColor="text1"/>
          <w:lang w:eastAsia="en-GB"/>
        </w:rPr>
        <w:t xml:space="preserve"> </w:t>
      </w:r>
      <w:r w:rsidR="00DF03DF" w:rsidRPr="0053572F">
        <w:rPr>
          <w:rFonts w:eastAsia="Times New Roman" w:cs="Arial"/>
          <w:color w:val="000000" w:themeColor="text1"/>
          <w:shd w:val="clear" w:color="auto" w:fill="FFFFFF"/>
          <w:lang w:eastAsia="en-GB"/>
        </w:rPr>
        <w:t>(White and Salcedo, 2007)</w:t>
      </w:r>
      <w:r w:rsidR="00DF03DF" w:rsidRPr="00655847">
        <w:rPr>
          <w:rFonts w:eastAsia="Times New Roman" w:cs="Arial"/>
          <w:color w:val="000000" w:themeColor="text1"/>
          <w:shd w:val="clear" w:color="auto" w:fill="FFFFFF"/>
          <w:lang w:eastAsia="en-GB"/>
        </w:rPr>
        <w:t xml:space="preserve">, </w:t>
      </w:r>
      <w:r w:rsidR="002D633B" w:rsidRPr="00655847">
        <w:rPr>
          <w:rFonts w:eastAsia="Times New Roman" w:cstheme="minorHAnsi"/>
          <w:color w:val="000000" w:themeColor="text1"/>
          <w:lang w:eastAsia="en-GB"/>
        </w:rPr>
        <w:t>The crack then becomes a symbol for b</w:t>
      </w:r>
      <w:r w:rsidR="00AE6434" w:rsidRPr="00655847">
        <w:rPr>
          <w:rFonts w:eastAsia="Times New Roman" w:cstheme="minorHAnsi"/>
          <w:color w:val="000000" w:themeColor="text1"/>
          <w:lang w:eastAsia="en-GB"/>
        </w:rPr>
        <w:t xml:space="preserve">oth the journey of many </w:t>
      </w:r>
      <w:r w:rsidR="00E1131C" w:rsidRPr="00655847">
        <w:rPr>
          <w:rFonts w:eastAsia="Times New Roman" w:cstheme="minorHAnsi"/>
          <w:color w:val="000000" w:themeColor="text1"/>
          <w:lang w:eastAsia="en-GB"/>
        </w:rPr>
        <w:t>immigrants</w:t>
      </w:r>
      <w:r w:rsidR="00AE6434" w:rsidRPr="00655847">
        <w:rPr>
          <w:rFonts w:eastAsia="Times New Roman" w:cstheme="minorHAnsi"/>
          <w:color w:val="000000" w:themeColor="text1"/>
          <w:lang w:eastAsia="en-GB"/>
        </w:rPr>
        <w:t xml:space="preserve"> </w:t>
      </w:r>
      <w:r w:rsidR="00E1131C" w:rsidRPr="00655847">
        <w:rPr>
          <w:rFonts w:eastAsia="Times New Roman" w:cstheme="minorHAnsi"/>
          <w:color w:val="000000" w:themeColor="text1"/>
          <w:lang w:eastAsia="en-GB"/>
        </w:rPr>
        <w:t>throughout</w:t>
      </w:r>
      <w:r w:rsidR="00AE6434" w:rsidRPr="00655847">
        <w:rPr>
          <w:rFonts w:eastAsia="Times New Roman" w:cstheme="minorHAnsi"/>
          <w:color w:val="000000" w:themeColor="text1"/>
          <w:lang w:eastAsia="en-GB"/>
        </w:rPr>
        <w:t xml:space="preserve"> time, but also the personal journey one makes within a lifetime</w:t>
      </w:r>
      <w:r w:rsidR="0072143C" w:rsidRPr="00655847">
        <w:rPr>
          <w:rFonts w:eastAsia="Times New Roman" w:cstheme="minorHAnsi"/>
          <w:color w:val="000000" w:themeColor="text1"/>
          <w:lang w:eastAsia="en-GB"/>
        </w:rPr>
        <w:t xml:space="preserve">. </w:t>
      </w:r>
    </w:p>
    <w:p w14:paraId="6565AF7C" w14:textId="090A0A95" w:rsidR="0072143C" w:rsidRPr="00655847" w:rsidRDefault="0072143C" w:rsidP="00655847">
      <w:pPr>
        <w:spacing w:line="360" w:lineRule="auto"/>
        <w:rPr>
          <w:rFonts w:eastAsia="Times New Roman" w:cstheme="minorHAnsi"/>
          <w:color w:val="000000" w:themeColor="text1"/>
          <w:lang w:eastAsia="en-GB"/>
        </w:rPr>
      </w:pPr>
    </w:p>
    <w:p w14:paraId="2FCF40EE" w14:textId="27F42080" w:rsidR="00EC5046" w:rsidRPr="00655847" w:rsidRDefault="0072143C" w:rsidP="00655847">
      <w:pPr>
        <w:spacing w:line="360" w:lineRule="auto"/>
        <w:rPr>
          <w:rFonts w:eastAsia="Times New Roman" w:cstheme="minorHAnsi"/>
          <w:color w:val="000000" w:themeColor="text1"/>
          <w:lang w:eastAsia="en-GB"/>
        </w:rPr>
      </w:pPr>
      <w:r w:rsidRPr="00655847">
        <w:rPr>
          <w:rFonts w:eastAsia="Times New Roman" w:cstheme="minorHAnsi"/>
          <w:color w:val="000000" w:themeColor="text1"/>
          <w:lang w:eastAsia="en-GB"/>
        </w:rPr>
        <w:t>Not able to verbali</w:t>
      </w:r>
      <w:r w:rsidR="00FB2B22" w:rsidRPr="00655847">
        <w:rPr>
          <w:rFonts w:eastAsia="Times New Roman" w:cstheme="minorHAnsi"/>
          <w:color w:val="000000" w:themeColor="text1"/>
          <w:lang w:eastAsia="en-GB"/>
        </w:rPr>
        <w:t>s</w:t>
      </w:r>
      <w:r w:rsidRPr="00655847">
        <w:rPr>
          <w:rFonts w:eastAsia="Times New Roman" w:cstheme="minorHAnsi"/>
          <w:color w:val="000000" w:themeColor="text1"/>
          <w:lang w:eastAsia="en-GB"/>
        </w:rPr>
        <w:t xml:space="preserve">e truly the extent of </w:t>
      </w:r>
      <w:r w:rsidR="00726A43" w:rsidRPr="00655847">
        <w:rPr>
          <w:rFonts w:eastAsia="Times New Roman" w:cstheme="minorHAnsi"/>
          <w:color w:val="000000" w:themeColor="text1"/>
          <w:lang w:eastAsia="en-GB"/>
        </w:rPr>
        <w:t>one’s</w:t>
      </w:r>
      <w:r w:rsidRPr="00655847">
        <w:rPr>
          <w:rFonts w:eastAsia="Times New Roman" w:cstheme="minorHAnsi"/>
          <w:color w:val="000000" w:themeColor="text1"/>
          <w:lang w:eastAsia="en-GB"/>
        </w:rPr>
        <w:t xml:space="preserve"> experience, the mark becomes the strongest of </w:t>
      </w:r>
      <w:r w:rsidR="00E1131C" w:rsidRPr="00655847">
        <w:rPr>
          <w:rFonts w:eastAsia="Times New Roman" w:cstheme="minorHAnsi"/>
          <w:color w:val="000000" w:themeColor="text1"/>
          <w:lang w:eastAsia="en-GB"/>
        </w:rPr>
        <w:t>metaphor</w:t>
      </w:r>
      <w:r w:rsidR="00726A43" w:rsidRPr="00655847">
        <w:rPr>
          <w:rFonts w:eastAsia="Times New Roman" w:cstheme="minorHAnsi"/>
          <w:color w:val="000000" w:themeColor="text1"/>
          <w:lang w:eastAsia="en-GB"/>
        </w:rPr>
        <w:t>; w</w:t>
      </w:r>
      <w:r w:rsidR="00726A43" w:rsidRPr="00655847">
        <w:rPr>
          <w:rFonts w:eastAsia="Times New Roman" w:cstheme="minorHAnsi"/>
          <w:color w:val="000000" w:themeColor="text1"/>
          <w:lang w:eastAsia="en-GB"/>
        </w:rPr>
        <w:t>ith this removal of humans control of space, natures transcend borders, but are still affected by them</w:t>
      </w:r>
      <w:r w:rsidR="00726A43" w:rsidRPr="00655847">
        <w:rPr>
          <w:rFonts w:eastAsia="Times New Roman" w:cstheme="minorHAnsi"/>
          <w:color w:val="000000" w:themeColor="text1"/>
          <w:lang w:eastAsia="en-GB"/>
        </w:rPr>
        <w:t xml:space="preserve">, </w:t>
      </w:r>
      <w:r w:rsidR="00726A43" w:rsidRPr="00655847">
        <w:rPr>
          <w:rFonts w:eastAsia="Times New Roman" w:cs="Arial"/>
          <w:color w:val="000000" w:themeColor="text1"/>
          <w:spacing w:val="3"/>
          <w:shd w:val="clear" w:color="auto" w:fill="FFFFFF"/>
          <w:lang w:eastAsia="en-GB"/>
        </w:rPr>
        <w:t>“</w:t>
      </w:r>
      <w:r w:rsidR="00726A43" w:rsidRPr="00F66378">
        <w:rPr>
          <w:rFonts w:eastAsia="Times New Roman" w:cs="Arial"/>
          <w:color w:val="000000" w:themeColor="text1"/>
          <w:spacing w:val="3"/>
          <w:shd w:val="clear" w:color="auto" w:fill="FFFFFF"/>
          <w:lang w:eastAsia="en-GB"/>
        </w:rPr>
        <w:t xml:space="preserve">It hit me much later, it’s almost like </w:t>
      </w:r>
      <w:proofErr w:type="gramStart"/>
      <w:r w:rsidR="00726A43" w:rsidRPr="00F66378">
        <w:rPr>
          <w:rFonts w:eastAsia="Times New Roman" w:cs="Arial"/>
          <w:color w:val="000000" w:themeColor="text1"/>
          <w:spacing w:val="3"/>
          <w:shd w:val="clear" w:color="auto" w:fill="FFFFFF"/>
          <w:lang w:eastAsia="en-GB"/>
        </w:rPr>
        <w:t>your</w:t>
      </w:r>
      <w:proofErr w:type="gramEnd"/>
      <w:r w:rsidR="00726A43" w:rsidRPr="00F66378">
        <w:rPr>
          <w:rFonts w:eastAsia="Times New Roman" w:cs="Arial"/>
          <w:color w:val="000000" w:themeColor="text1"/>
          <w:spacing w:val="3"/>
          <w:shd w:val="clear" w:color="auto" w:fill="FFFFFF"/>
          <w:lang w:eastAsia="en-GB"/>
        </w:rPr>
        <w:t xml:space="preserve"> writing your life story, and it’s not just my story, it’s the story of all immigrants,</w:t>
      </w:r>
      <w:r w:rsidR="00726A43" w:rsidRPr="00655847">
        <w:rPr>
          <w:rFonts w:eastAsia="Times New Roman" w:cs="Arial"/>
          <w:color w:val="000000" w:themeColor="text1"/>
          <w:spacing w:val="3"/>
          <w:shd w:val="clear" w:color="auto" w:fill="FFFFFF"/>
          <w:lang w:eastAsia="en-GB"/>
        </w:rPr>
        <w:t>”</w:t>
      </w:r>
      <w:r w:rsidR="00726A43" w:rsidRPr="00655847">
        <w:rPr>
          <w:rFonts w:cs="Arial"/>
          <w:color w:val="000000" w:themeColor="text1"/>
          <w:shd w:val="clear" w:color="auto" w:fill="FFFFFF"/>
        </w:rPr>
        <w:t xml:space="preserve"> </w:t>
      </w:r>
      <w:r w:rsidR="00726A43" w:rsidRPr="00655847">
        <w:rPr>
          <w:rFonts w:eastAsia="Times New Roman" w:cs="Arial"/>
          <w:color w:val="000000" w:themeColor="text1"/>
          <w:shd w:val="clear" w:color="auto" w:fill="FFFFFF"/>
          <w:lang w:eastAsia="en-GB"/>
        </w:rPr>
        <w:t>(Hashmi, 2013)</w:t>
      </w:r>
      <w:r w:rsidR="00726A43" w:rsidRPr="00655847">
        <w:rPr>
          <w:rFonts w:eastAsia="Times New Roman" w:cstheme="minorHAnsi"/>
          <w:color w:val="000000" w:themeColor="text1"/>
          <w:lang w:eastAsia="en-GB"/>
        </w:rPr>
        <w:t xml:space="preserve">. </w:t>
      </w:r>
      <w:r w:rsidR="0046438B" w:rsidRPr="00655847">
        <w:rPr>
          <w:rFonts w:eastAsia="Times New Roman" w:cstheme="minorHAnsi"/>
          <w:color w:val="000000" w:themeColor="text1"/>
          <w:lang w:eastAsia="en-GB"/>
        </w:rPr>
        <w:t>To replicate an image, a homage or a symbol of change, linke</w:t>
      </w:r>
      <w:r w:rsidR="00E1131C" w:rsidRPr="00655847">
        <w:rPr>
          <w:rFonts w:eastAsia="Times New Roman" w:cstheme="minorHAnsi"/>
          <w:color w:val="000000" w:themeColor="text1"/>
          <w:lang w:eastAsia="en-GB"/>
        </w:rPr>
        <w:t>d</w:t>
      </w:r>
      <w:r w:rsidR="0046438B" w:rsidRPr="00655847">
        <w:rPr>
          <w:rFonts w:eastAsia="Times New Roman" w:cstheme="minorHAnsi"/>
          <w:color w:val="000000" w:themeColor="text1"/>
          <w:lang w:eastAsia="en-GB"/>
        </w:rPr>
        <w:t xml:space="preserve"> the scar of </w:t>
      </w:r>
      <w:r w:rsidR="006A3B12" w:rsidRPr="00655847">
        <w:rPr>
          <w:rFonts w:eastAsia="Times New Roman" w:cstheme="minorHAnsi"/>
          <w:color w:val="000000" w:themeColor="text1"/>
          <w:lang w:eastAsia="en-GB"/>
        </w:rPr>
        <w:t xml:space="preserve">both the city with the mental scar of her </w:t>
      </w:r>
      <w:r w:rsidR="00441E0C" w:rsidRPr="00655847">
        <w:rPr>
          <w:rFonts w:eastAsia="Times New Roman" w:cstheme="minorHAnsi"/>
          <w:color w:val="000000" w:themeColor="text1"/>
          <w:lang w:eastAsia="en-GB"/>
        </w:rPr>
        <w:t>separation</w:t>
      </w:r>
      <w:r w:rsidR="006A3B12" w:rsidRPr="00655847">
        <w:rPr>
          <w:rFonts w:eastAsia="Times New Roman" w:cstheme="minorHAnsi"/>
          <w:color w:val="000000" w:themeColor="text1"/>
          <w:lang w:eastAsia="en-GB"/>
        </w:rPr>
        <w:t xml:space="preserve"> of her family, an</w:t>
      </w:r>
      <w:r w:rsidR="00441E0C" w:rsidRPr="00655847">
        <w:rPr>
          <w:rFonts w:eastAsia="Times New Roman" w:cstheme="minorHAnsi"/>
          <w:color w:val="000000" w:themeColor="text1"/>
          <w:lang w:eastAsia="en-GB"/>
        </w:rPr>
        <w:t>d o</w:t>
      </w:r>
      <w:r w:rsidR="006A3B12" w:rsidRPr="00655847">
        <w:rPr>
          <w:rFonts w:eastAsia="Times New Roman" w:cstheme="minorHAnsi"/>
          <w:color w:val="000000" w:themeColor="text1"/>
          <w:lang w:eastAsia="en-GB"/>
        </w:rPr>
        <w:t xml:space="preserve">f the </w:t>
      </w:r>
      <w:r w:rsidR="00441E0C" w:rsidRPr="00655847">
        <w:rPr>
          <w:rFonts w:eastAsia="Times New Roman" w:cstheme="minorHAnsi"/>
          <w:color w:val="000000" w:themeColor="text1"/>
          <w:lang w:eastAsia="en-GB"/>
        </w:rPr>
        <w:t>families</w:t>
      </w:r>
      <w:r w:rsidR="006A3B12" w:rsidRPr="00655847">
        <w:rPr>
          <w:rFonts w:eastAsia="Times New Roman" w:cstheme="minorHAnsi"/>
          <w:color w:val="000000" w:themeColor="text1"/>
          <w:lang w:eastAsia="en-GB"/>
        </w:rPr>
        <w:t xml:space="preserve"> and others, a story is never a story of one, but of many, you are not born alone, you do not exist on your own, thus the stories of many are </w:t>
      </w:r>
      <w:r w:rsidR="00441E0C" w:rsidRPr="00655847">
        <w:rPr>
          <w:rFonts w:eastAsia="Times New Roman" w:cstheme="minorHAnsi"/>
          <w:color w:val="000000" w:themeColor="text1"/>
          <w:lang w:eastAsia="en-GB"/>
        </w:rPr>
        <w:t>intertwined</w:t>
      </w:r>
      <w:r w:rsidR="006A3B12" w:rsidRPr="00655847">
        <w:rPr>
          <w:rFonts w:eastAsia="Times New Roman" w:cstheme="minorHAnsi"/>
          <w:color w:val="000000" w:themeColor="text1"/>
          <w:lang w:eastAsia="en-GB"/>
        </w:rPr>
        <w:t>.</w:t>
      </w:r>
    </w:p>
    <w:p w14:paraId="172AB57F" w14:textId="77777777" w:rsidR="00E1131C" w:rsidRPr="00655847" w:rsidRDefault="00E1131C" w:rsidP="00655847">
      <w:pPr>
        <w:spacing w:line="360" w:lineRule="auto"/>
        <w:rPr>
          <w:rFonts w:eastAsia="Times New Roman" w:cstheme="minorHAnsi"/>
          <w:color w:val="000000" w:themeColor="text1"/>
          <w:lang w:eastAsia="en-GB"/>
        </w:rPr>
      </w:pPr>
    </w:p>
    <w:p w14:paraId="3C4B8C46" w14:textId="45AF4358" w:rsidR="00AB03D0" w:rsidRPr="00683328" w:rsidRDefault="00AB03D0" w:rsidP="007961C4">
      <w:pPr>
        <w:rPr>
          <w:rFonts w:eastAsia="Times New Roman" w:cstheme="minorHAnsi"/>
          <w:color w:val="000000" w:themeColor="text1"/>
          <w:lang w:eastAsia="en-GB"/>
        </w:rPr>
      </w:pPr>
    </w:p>
    <w:p w14:paraId="6EBF1D2C" w14:textId="1510E58B" w:rsidR="00F020CB" w:rsidRPr="00F020CB" w:rsidRDefault="00F020CB" w:rsidP="007961C4">
      <w:pPr>
        <w:rPr>
          <w:rFonts w:eastAsia="Times New Roman" w:cstheme="minorHAnsi"/>
          <w:color w:val="000000" w:themeColor="text1"/>
          <w:u w:val="single"/>
          <w:lang w:eastAsia="en-GB"/>
        </w:rPr>
      </w:pPr>
      <w:r w:rsidRPr="00F020CB">
        <w:rPr>
          <w:rFonts w:eastAsia="Times New Roman" w:cstheme="minorHAnsi"/>
          <w:color w:val="000000" w:themeColor="text1"/>
          <w:u w:val="single"/>
          <w:lang w:eastAsia="en-GB"/>
        </w:rPr>
        <w:t xml:space="preserve">Bibliography </w:t>
      </w:r>
    </w:p>
    <w:p w14:paraId="215156F4" w14:textId="77777777" w:rsidR="00F020CB" w:rsidRPr="0097771B" w:rsidRDefault="00F020CB" w:rsidP="00F020CB">
      <w:pPr>
        <w:rPr>
          <w:rFonts w:cstheme="minorHAnsi"/>
          <w:color w:val="000000" w:themeColor="text1"/>
        </w:rPr>
      </w:pPr>
    </w:p>
    <w:p w14:paraId="65888260" w14:textId="794D82E5" w:rsidR="0097771B" w:rsidRPr="003347F1" w:rsidRDefault="0097771B" w:rsidP="0097771B">
      <w:pPr>
        <w:rPr>
          <w:rFonts w:eastAsia="Times New Roman" w:cstheme="minorHAnsi"/>
          <w:color w:val="000000" w:themeColor="text1"/>
          <w:shd w:val="clear" w:color="auto" w:fill="FFFFFF"/>
          <w:lang w:eastAsia="en-GB"/>
        </w:rPr>
      </w:pPr>
      <w:r w:rsidRPr="003347F1">
        <w:rPr>
          <w:rFonts w:eastAsia="Times New Roman" w:cstheme="minorHAnsi"/>
          <w:color w:val="000000" w:themeColor="text1"/>
          <w:shd w:val="clear" w:color="auto" w:fill="FFFFFF"/>
          <w:lang w:eastAsia="en-GB"/>
        </w:rPr>
        <w:t>Alberge, D., 2007. "Welcome to Tate Modern’s floor show it’s 167m long and is called Shibboleth." </w:t>
      </w:r>
      <w:r w:rsidRPr="003347F1">
        <w:rPr>
          <w:rFonts w:eastAsia="Times New Roman" w:cstheme="minorHAnsi"/>
          <w:i/>
          <w:iCs/>
          <w:color w:val="000000" w:themeColor="text1"/>
          <w:shd w:val="clear" w:color="auto" w:fill="FFFFFF"/>
          <w:lang w:eastAsia="en-GB"/>
        </w:rPr>
        <w:t>The Times</w:t>
      </w:r>
      <w:r w:rsidRPr="003347F1">
        <w:rPr>
          <w:rFonts w:eastAsia="Times New Roman" w:cstheme="minorHAnsi"/>
          <w:color w:val="000000" w:themeColor="text1"/>
          <w:shd w:val="clear" w:color="auto" w:fill="FFFFFF"/>
          <w:lang w:eastAsia="en-GB"/>
        </w:rPr>
        <w:t>, [online] p.1. Available at: &lt;https://www.thetimes.co.uk/article/welcome-to-tate-moderns-floor-show-its-167m-long-and-is-called-shibboleth-mwktzwgwbdb&gt; [Accessed 5 March 2021].</w:t>
      </w:r>
    </w:p>
    <w:p w14:paraId="2DA38088" w14:textId="7486A643" w:rsidR="00982A35" w:rsidRPr="003347F1" w:rsidRDefault="00982A35" w:rsidP="0097771B">
      <w:pPr>
        <w:rPr>
          <w:rFonts w:eastAsia="Times New Roman" w:cstheme="minorHAnsi"/>
          <w:color w:val="000000" w:themeColor="text1"/>
          <w:shd w:val="clear" w:color="auto" w:fill="FFFFFF"/>
          <w:lang w:eastAsia="en-GB"/>
        </w:rPr>
      </w:pPr>
    </w:p>
    <w:p w14:paraId="6CA555C4" w14:textId="4BF16D5E" w:rsidR="00982A35" w:rsidRPr="003347F1" w:rsidRDefault="00982A35" w:rsidP="0097771B">
      <w:pPr>
        <w:rPr>
          <w:rFonts w:eastAsia="Times New Roman" w:cs="Times New Roman"/>
          <w:color w:val="000000" w:themeColor="text1"/>
          <w:lang w:eastAsia="en-GB"/>
        </w:rPr>
      </w:pPr>
      <w:r w:rsidRPr="00982A35">
        <w:rPr>
          <w:rFonts w:eastAsia="Times New Roman" w:cs="Arial"/>
          <w:color w:val="000000" w:themeColor="text1"/>
          <w:shd w:val="clear" w:color="auto" w:fill="FFFFFF"/>
          <w:lang w:eastAsia="en-GB"/>
        </w:rPr>
        <w:t>Alvarado, M., 2017. </w:t>
      </w:r>
      <w:r w:rsidRPr="00982A35">
        <w:rPr>
          <w:rFonts w:eastAsia="Times New Roman" w:cs="Arial"/>
          <w:i/>
          <w:iCs/>
          <w:color w:val="000000" w:themeColor="text1"/>
          <w:shd w:val="clear" w:color="auto" w:fill="FFFFFF"/>
          <w:lang w:eastAsia="en-GB"/>
        </w:rPr>
        <w:t>Representation</w:t>
      </w:r>
      <w:r w:rsidRPr="00982A35">
        <w:rPr>
          <w:rFonts w:eastAsia="Times New Roman" w:cs="Arial"/>
          <w:color w:val="000000" w:themeColor="text1"/>
          <w:shd w:val="clear" w:color="auto" w:fill="FFFFFF"/>
          <w:lang w:eastAsia="en-GB"/>
        </w:rPr>
        <w:t>. [online] Resource.download.wjec.co.uk.s3.amazonaws.com. Available at: &lt;http://resource.download.wjec.co.uk.s3.amazonaws.com/vtc/2015-16/15-16_int_04/website/eng/9%20-%20Useful%20Theories%20and%20their%20application%20to%20media%20texts/the-exotic.html&gt; [Accessed 19 March 2021].</w:t>
      </w:r>
    </w:p>
    <w:p w14:paraId="13314330" w14:textId="63EB517E" w:rsidR="0053377F" w:rsidRPr="003347F1" w:rsidRDefault="0053377F" w:rsidP="0097771B">
      <w:pPr>
        <w:rPr>
          <w:rFonts w:eastAsia="Times New Roman" w:cstheme="minorHAnsi"/>
          <w:color w:val="000000" w:themeColor="text1"/>
          <w:shd w:val="clear" w:color="auto" w:fill="FFFFFF"/>
          <w:lang w:eastAsia="en-GB"/>
        </w:rPr>
      </w:pPr>
    </w:p>
    <w:p w14:paraId="55A22C6F" w14:textId="204C7192" w:rsidR="0053377F" w:rsidRPr="003347F1" w:rsidRDefault="0053377F" w:rsidP="0097771B">
      <w:pPr>
        <w:rPr>
          <w:rFonts w:eastAsia="Times New Roman" w:cs="Times New Roman"/>
          <w:color w:val="000000" w:themeColor="text1"/>
          <w:lang w:eastAsia="en-GB"/>
        </w:rPr>
      </w:pPr>
      <w:r w:rsidRPr="00F50859">
        <w:rPr>
          <w:rFonts w:eastAsia="Times New Roman" w:cs="Arial"/>
          <w:color w:val="000000" w:themeColor="text1"/>
          <w:shd w:val="clear" w:color="auto" w:fill="FFFFFF"/>
          <w:lang w:eastAsia="en-GB"/>
        </w:rPr>
        <w:t>Alvarado, M., 2017. </w:t>
      </w:r>
      <w:r w:rsidRPr="00F50859">
        <w:rPr>
          <w:rFonts w:eastAsia="Times New Roman" w:cs="Arial"/>
          <w:i/>
          <w:iCs/>
          <w:color w:val="000000" w:themeColor="text1"/>
          <w:shd w:val="clear" w:color="auto" w:fill="FFFFFF"/>
          <w:lang w:eastAsia="en-GB"/>
        </w:rPr>
        <w:t>Representation - The Pitied</w:t>
      </w:r>
      <w:r w:rsidRPr="00F50859">
        <w:rPr>
          <w:rFonts w:eastAsia="Times New Roman" w:cs="Arial"/>
          <w:color w:val="000000" w:themeColor="text1"/>
          <w:shd w:val="clear" w:color="auto" w:fill="FFFFFF"/>
          <w:lang w:eastAsia="en-GB"/>
        </w:rPr>
        <w:t>. [online] Resource.download.wjec.co.uk.s3.amazonaws.com. Available at: &lt;http://resource.download.wjec.co.uk.s3.amazonaws.com/vtc/2015-16/15-16_int_04/website/eng/9%20-</w:t>
      </w:r>
      <w:r w:rsidRPr="00F50859">
        <w:rPr>
          <w:rFonts w:eastAsia="Times New Roman" w:cs="Arial"/>
          <w:color w:val="000000" w:themeColor="text1"/>
          <w:shd w:val="clear" w:color="auto" w:fill="FFFFFF"/>
          <w:lang w:eastAsia="en-GB"/>
        </w:rPr>
        <w:lastRenderedPageBreak/>
        <w:t>%20Useful%20Theories%20and%20their%20application%20to%20media%20texts/the-pitied.html&gt; [Accessed 17 March 2021].</w:t>
      </w:r>
    </w:p>
    <w:p w14:paraId="6B53C622" w14:textId="07E4F9BF" w:rsidR="00865180" w:rsidRPr="003347F1" w:rsidRDefault="00865180" w:rsidP="0097771B">
      <w:pPr>
        <w:rPr>
          <w:rFonts w:eastAsia="Times New Roman" w:cstheme="minorHAnsi"/>
          <w:color w:val="000000" w:themeColor="text1"/>
          <w:shd w:val="clear" w:color="auto" w:fill="FFFFFF"/>
          <w:lang w:eastAsia="en-GB"/>
        </w:rPr>
      </w:pPr>
    </w:p>
    <w:p w14:paraId="764DBD5F" w14:textId="6268761A" w:rsidR="00865180" w:rsidRPr="003347F1" w:rsidRDefault="00865180" w:rsidP="0097771B">
      <w:pPr>
        <w:rPr>
          <w:rFonts w:eastAsia="Times New Roman" w:cs="Arial"/>
          <w:color w:val="000000" w:themeColor="text1"/>
          <w:shd w:val="clear" w:color="auto" w:fill="FFFFFF"/>
          <w:lang w:eastAsia="en-GB"/>
        </w:rPr>
      </w:pPr>
      <w:r w:rsidRPr="00865180">
        <w:rPr>
          <w:rFonts w:eastAsia="Times New Roman" w:cs="Arial"/>
          <w:color w:val="000000" w:themeColor="text1"/>
          <w:shd w:val="clear" w:color="auto" w:fill="FFFFFF"/>
          <w:lang w:eastAsia="en-GB"/>
        </w:rPr>
        <w:t>Barlow, A., Jackson, G. and Nkanga, O., 2019. </w:t>
      </w:r>
      <w:r w:rsidRPr="00865180">
        <w:rPr>
          <w:rFonts w:eastAsia="Times New Roman" w:cs="Arial"/>
          <w:i/>
          <w:iCs/>
          <w:color w:val="000000" w:themeColor="text1"/>
          <w:shd w:val="clear" w:color="auto" w:fill="FFFFFF"/>
          <w:lang w:eastAsia="en-GB"/>
        </w:rPr>
        <w:t>Otobong Nkanga - From Where I Stand</w:t>
      </w:r>
      <w:r w:rsidRPr="00865180">
        <w:rPr>
          <w:rFonts w:eastAsia="Times New Roman" w:cs="Arial"/>
          <w:color w:val="000000" w:themeColor="text1"/>
          <w:shd w:val="clear" w:color="auto" w:fill="FFFFFF"/>
          <w:lang w:eastAsia="en-GB"/>
        </w:rPr>
        <w:t>. 1st ed. London: Tate Publishing, p.53.</w:t>
      </w:r>
    </w:p>
    <w:p w14:paraId="5C879E08" w14:textId="59C689E6" w:rsidR="009F6085" w:rsidRPr="003347F1" w:rsidRDefault="009F6085" w:rsidP="0097771B">
      <w:pPr>
        <w:rPr>
          <w:rFonts w:eastAsia="Times New Roman" w:cs="Arial"/>
          <w:color w:val="000000" w:themeColor="text1"/>
          <w:shd w:val="clear" w:color="auto" w:fill="FFFFFF"/>
          <w:lang w:eastAsia="en-GB"/>
        </w:rPr>
      </w:pPr>
    </w:p>
    <w:p w14:paraId="30A51319" w14:textId="1A939504" w:rsidR="009F6085" w:rsidRPr="003347F1" w:rsidRDefault="009F6085" w:rsidP="0097771B">
      <w:pPr>
        <w:rPr>
          <w:rFonts w:eastAsia="Times New Roman" w:cs="Arial"/>
          <w:color w:val="000000" w:themeColor="text1"/>
          <w:shd w:val="clear" w:color="auto" w:fill="FFFFFF"/>
          <w:lang w:eastAsia="en-GB"/>
        </w:rPr>
      </w:pPr>
      <w:r w:rsidRPr="009F6085">
        <w:rPr>
          <w:rFonts w:eastAsia="Times New Roman" w:cs="Arial"/>
          <w:color w:val="000000" w:themeColor="text1"/>
          <w:shd w:val="clear" w:color="auto" w:fill="FFFFFF"/>
          <w:lang w:eastAsia="en-GB"/>
        </w:rPr>
        <w:t>Barlow, A. and Jackson, G., 2019. </w:t>
      </w:r>
      <w:r w:rsidRPr="009F6085">
        <w:rPr>
          <w:rFonts w:eastAsia="Times New Roman" w:cs="Arial"/>
          <w:i/>
          <w:iCs/>
          <w:color w:val="000000" w:themeColor="text1"/>
          <w:shd w:val="clear" w:color="auto" w:fill="FFFFFF"/>
          <w:lang w:eastAsia="en-GB"/>
        </w:rPr>
        <w:t>Otobong Nkanga - From Where I Stand</w:t>
      </w:r>
      <w:r w:rsidRPr="009F6085">
        <w:rPr>
          <w:rFonts w:eastAsia="Times New Roman" w:cs="Arial"/>
          <w:color w:val="000000" w:themeColor="text1"/>
          <w:shd w:val="clear" w:color="auto" w:fill="FFFFFF"/>
          <w:lang w:eastAsia="en-GB"/>
        </w:rPr>
        <w:t>. 1st ed. London: Tate Publishing, p.55.</w:t>
      </w:r>
    </w:p>
    <w:p w14:paraId="2AC87174" w14:textId="66B52F0D" w:rsidR="0053377F" w:rsidRPr="003347F1" w:rsidRDefault="0053377F" w:rsidP="0097771B">
      <w:pPr>
        <w:rPr>
          <w:rFonts w:eastAsia="Times New Roman" w:cs="Arial"/>
          <w:color w:val="000000" w:themeColor="text1"/>
          <w:shd w:val="clear" w:color="auto" w:fill="FFFFFF"/>
          <w:lang w:eastAsia="en-GB"/>
        </w:rPr>
      </w:pPr>
    </w:p>
    <w:p w14:paraId="4FDB039A" w14:textId="6E785A58" w:rsidR="0053377F" w:rsidRPr="003347F1" w:rsidRDefault="0053377F" w:rsidP="0097771B">
      <w:pPr>
        <w:rPr>
          <w:rFonts w:eastAsia="Times New Roman" w:cs="Times New Roman"/>
          <w:color w:val="000000" w:themeColor="text1"/>
          <w:lang w:eastAsia="en-GB"/>
        </w:rPr>
      </w:pPr>
      <w:r w:rsidRPr="00AD43A6">
        <w:rPr>
          <w:rFonts w:eastAsia="Times New Roman" w:cs="Arial"/>
          <w:color w:val="000000" w:themeColor="text1"/>
          <w:shd w:val="clear" w:color="auto" w:fill="FFFFFF"/>
          <w:lang w:eastAsia="en-GB"/>
        </w:rPr>
        <w:t>Barlow, A. and Jackson, G., 2019. </w:t>
      </w:r>
      <w:r w:rsidRPr="00AD43A6">
        <w:rPr>
          <w:rFonts w:eastAsia="Times New Roman" w:cs="Arial"/>
          <w:i/>
          <w:iCs/>
          <w:color w:val="000000" w:themeColor="text1"/>
          <w:shd w:val="clear" w:color="auto" w:fill="FFFFFF"/>
          <w:lang w:eastAsia="en-GB"/>
        </w:rPr>
        <w:t>Otobong Nkanga - From Where I Stand</w:t>
      </w:r>
      <w:r w:rsidRPr="00AD43A6">
        <w:rPr>
          <w:rFonts w:eastAsia="Times New Roman" w:cs="Arial"/>
          <w:color w:val="000000" w:themeColor="text1"/>
          <w:shd w:val="clear" w:color="auto" w:fill="FFFFFF"/>
          <w:lang w:eastAsia="en-GB"/>
        </w:rPr>
        <w:t>. 1st ed. London: Tate Publishing, p.6.</w:t>
      </w:r>
    </w:p>
    <w:p w14:paraId="697FAEF9" w14:textId="77777777" w:rsidR="009F6085" w:rsidRPr="003347F1" w:rsidRDefault="009F6085" w:rsidP="007961C4">
      <w:pPr>
        <w:rPr>
          <w:rFonts w:cstheme="minorHAnsi"/>
          <w:color w:val="000000" w:themeColor="text1"/>
          <w:u w:val="single"/>
        </w:rPr>
      </w:pPr>
    </w:p>
    <w:p w14:paraId="354125EA" w14:textId="4F1D0FD7" w:rsidR="002C7FE4" w:rsidRPr="003347F1" w:rsidRDefault="002C7FE4" w:rsidP="007961C4">
      <w:pPr>
        <w:rPr>
          <w:rFonts w:eastAsia="Times New Roman" w:cs="Arial"/>
          <w:color w:val="000000" w:themeColor="text1"/>
          <w:shd w:val="clear" w:color="auto" w:fill="FFFFFF"/>
          <w:lang w:eastAsia="en-GB"/>
        </w:rPr>
      </w:pPr>
      <w:r w:rsidRPr="002C7FE4">
        <w:rPr>
          <w:rFonts w:eastAsia="Times New Roman" w:cs="Arial"/>
          <w:color w:val="000000" w:themeColor="text1"/>
          <w:shd w:val="clear" w:color="auto" w:fill="FFFFFF"/>
          <w:lang w:eastAsia="en-GB"/>
        </w:rPr>
        <w:t>CBAC, W., 2017. </w:t>
      </w:r>
      <w:r w:rsidRPr="002C7FE4">
        <w:rPr>
          <w:rFonts w:eastAsia="Times New Roman" w:cs="Arial"/>
          <w:i/>
          <w:iCs/>
          <w:color w:val="000000" w:themeColor="text1"/>
          <w:shd w:val="clear" w:color="auto" w:fill="FFFFFF"/>
          <w:lang w:eastAsia="en-GB"/>
        </w:rPr>
        <w:t>Representation</w:t>
      </w:r>
      <w:r w:rsidRPr="002C7FE4">
        <w:rPr>
          <w:rFonts w:eastAsia="Times New Roman" w:cs="Arial"/>
          <w:color w:val="000000" w:themeColor="text1"/>
          <w:shd w:val="clear" w:color="auto" w:fill="FFFFFF"/>
          <w:lang w:eastAsia="en-GB"/>
        </w:rPr>
        <w:t>. [online] Resource.download.wjec.co.uk.s3.amazonaws.com. Available at: &lt;http://resource.download.wjec.co.uk.s3.amazonaws.com/vtc/2015-16/15-16_int_04/website/eng/9%20-%20Useful%20Theories%20and%20their%20application%20to%20media%20texts/index.html&gt; [Accessed 15 March 2021].</w:t>
      </w:r>
    </w:p>
    <w:p w14:paraId="7836181C" w14:textId="77777777" w:rsidR="00914635" w:rsidRPr="003347F1" w:rsidRDefault="00914635" w:rsidP="007961C4">
      <w:pPr>
        <w:rPr>
          <w:rFonts w:eastAsia="Times New Roman" w:cs="Times New Roman"/>
          <w:color w:val="000000" w:themeColor="text1"/>
          <w:lang w:eastAsia="en-GB"/>
        </w:rPr>
      </w:pPr>
    </w:p>
    <w:p w14:paraId="4E42F630" w14:textId="77777777" w:rsidR="00914635" w:rsidRPr="00914635" w:rsidRDefault="00914635" w:rsidP="00914635">
      <w:pPr>
        <w:rPr>
          <w:rFonts w:eastAsia="Times New Roman" w:cs="Times New Roman"/>
          <w:color w:val="000000" w:themeColor="text1"/>
          <w:lang w:eastAsia="en-GB"/>
        </w:rPr>
      </w:pPr>
      <w:r w:rsidRPr="00914635">
        <w:rPr>
          <w:rFonts w:eastAsia="Times New Roman" w:cs="Arial"/>
          <w:color w:val="000000" w:themeColor="text1"/>
          <w:shd w:val="clear" w:color="auto" w:fill="FFFFFF"/>
          <w:lang w:eastAsia="en-GB"/>
        </w:rPr>
        <w:t>Hashmi, Z., n.d. </w:t>
      </w:r>
      <w:r w:rsidRPr="00914635">
        <w:rPr>
          <w:rFonts w:eastAsia="Times New Roman" w:cs="Arial"/>
          <w:i/>
          <w:iCs/>
          <w:color w:val="000000" w:themeColor="text1"/>
          <w:shd w:val="clear" w:color="auto" w:fill="FFFFFF"/>
          <w:lang w:eastAsia="en-GB"/>
        </w:rPr>
        <w:t>Life</w:t>
      </w:r>
      <w:r w:rsidRPr="00914635">
        <w:rPr>
          <w:rFonts w:eastAsia="Times New Roman" w:cs="Arial"/>
          <w:color w:val="000000" w:themeColor="text1"/>
          <w:shd w:val="clear" w:color="auto" w:fill="FFFFFF"/>
          <w:lang w:eastAsia="en-GB"/>
        </w:rPr>
        <w:t xml:space="preserve">. [online] </w:t>
      </w:r>
      <w:proofErr w:type="spellStart"/>
      <w:r w:rsidRPr="00914635">
        <w:rPr>
          <w:rFonts w:eastAsia="Times New Roman" w:cs="Arial"/>
          <w:color w:val="000000" w:themeColor="text1"/>
          <w:shd w:val="clear" w:color="auto" w:fill="FFFFFF"/>
          <w:lang w:eastAsia="en-GB"/>
        </w:rPr>
        <w:t>Zarina.work</w:t>
      </w:r>
      <w:proofErr w:type="spellEnd"/>
      <w:r w:rsidRPr="00914635">
        <w:rPr>
          <w:rFonts w:eastAsia="Times New Roman" w:cs="Arial"/>
          <w:color w:val="000000" w:themeColor="text1"/>
          <w:shd w:val="clear" w:color="auto" w:fill="FFFFFF"/>
          <w:lang w:eastAsia="en-GB"/>
        </w:rPr>
        <w:t>. Available at: &lt;https://www.zarina.work/life&gt; [Accessed 16 March 2021].</w:t>
      </w:r>
    </w:p>
    <w:p w14:paraId="19A63E14" w14:textId="77777777" w:rsidR="002C7FE4" w:rsidRPr="003347F1" w:rsidRDefault="002C7FE4" w:rsidP="007961C4">
      <w:pPr>
        <w:rPr>
          <w:rFonts w:cstheme="minorHAnsi"/>
          <w:color w:val="000000" w:themeColor="text1"/>
          <w:u w:val="single"/>
        </w:rPr>
      </w:pPr>
    </w:p>
    <w:p w14:paraId="07F31F8C" w14:textId="150DE0B4" w:rsidR="00695E3C" w:rsidRPr="003347F1" w:rsidRDefault="0097771B" w:rsidP="0097771B">
      <w:pPr>
        <w:rPr>
          <w:rFonts w:eastAsia="Times New Roman" w:cstheme="minorHAnsi"/>
          <w:color w:val="000000" w:themeColor="text1"/>
          <w:shd w:val="clear" w:color="auto" w:fill="FFFFFF"/>
          <w:lang w:eastAsia="en-GB"/>
        </w:rPr>
      </w:pPr>
      <w:r w:rsidRPr="003347F1">
        <w:rPr>
          <w:rFonts w:eastAsia="Times New Roman" w:cstheme="minorHAnsi"/>
          <w:color w:val="000000" w:themeColor="text1"/>
          <w:shd w:val="clear" w:color="auto" w:fill="FFFFFF"/>
          <w:lang w:eastAsia="en-GB"/>
        </w:rPr>
        <w:t>Whitney Museum of American Art, 2001. </w:t>
      </w:r>
      <w:r w:rsidRPr="003347F1">
        <w:rPr>
          <w:rFonts w:eastAsia="Times New Roman" w:cstheme="minorHAnsi"/>
          <w:i/>
          <w:iCs/>
          <w:color w:val="000000" w:themeColor="text1"/>
          <w:shd w:val="clear" w:color="auto" w:fill="FFFFFF"/>
          <w:lang w:eastAsia="en-GB"/>
        </w:rPr>
        <w:t>Dividing Line</w:t>
      </w:r>
      <w:r w:rsidRPr="003347F1">
        <w:rPr>
          <w:rFonts w:eastAsia="Times New Roman" w:cstheme="minorHAnsi"/>
          <w:color w:val="000000" w:themeColor="text1"/>
          <w:shd w:val="clear" w:color="auto" w:fill="FFFFFF"/>
          <w:lang w:eastAsia="en-GB"/>
        </w:rPr>
        <w:t>. [image] Available at: &lt;https://whitney.org/collection/works/46388&gt; [Accessed 8 March 2021].</w:t>
      </w:r>
    </w:p>
    <w:p w14:paraId="06DDE7B2" w14:textId="0A0E5436" w:rsidR="0053377F" w:rsidRPr="003347F1" w:rsidRDefault="0053377F" w:rsidP="006B6C23">
      <w:pPr>
        <w:rPr>
          <w:rFonts w:eastAsia="Times New Roman" w:cs="Arial"/>
          <w:color w:val="000000" w:themeColor="text1"/>
          <w:shd w:val="clear" w:color="auto" w:fill="FFFFFF"/>
          <w:lang w:eastAsia="en-GB"/>
        </w:rPr>
      </w:pPr>
    </w:p>
    <w:p w14:paraId="62C1461A" w14:textId="60E6BBD6" w:rsidR="0053377F" w:rsidRPr="003347F1" w:rsidRDefault="0053377F" w:rsidP="006B6C23">
      <w:pPr>
        <w:rPr>
          <w:rFonts w:eastAsia="Times New Roman" w:cs="Times New Roman"/>
          <w:color w:val="000000" w:themeColor="text1"/>
          <w:lang w:eastAsia="en-GB"/>
        </w:rPr>
      </w:pPr>
      <w:r w:rsidRPr="00695E3C">
        <w:rPr>
          <w:rFonts w:eastAsia="Times New Roman" w:cs="Arial"/>
          <w:color w:val="000000" w:themeColor="text1"/>
          <w:shd w:val="clear" w:color="auto" w:fill="FFFFFF"/>
          <w:lang w:eastAsia="en-GB"/>
        </w:rPr>
        <w:t>Hashmi, Z., 2019. </w:t>
      </w:r>
      <w:r w:rsidRPr="00695E3C">
        <w:rPr>
          <w:rFonts w:eastAsia="Times New Roman" w:cs="Arial"/>
          <w:i/>
          <w:iCs/>
          <w:color w:val="000000" w:themeColor="text1"/>
          <w:shd w:val="clear" w:color="auto" w:fill="FFFFFF"/>
          <w:lang w:eastAsia="en-GB"/>
        </w:rPr>
        <w:t>Cities I Called Home</w:t>
      </w:r>
      <w:r w:rsidRPr="00695E3C">
        <w:rPr>
          <w:rFonts w:eastAsia="Times New Roman" w:cs="Arial"/>
          <w:color w:val="000000" w:themeColor="text1"/>
          <w:shd w:val="clear" w:color="auto" w:fill="FFFFFF"/>
          <w:lang w:eastAsia="en-GB"/>
        </w:rPr>
        <w:t xml:space="preserve">. [online] </w:t>
      </w:r>
      <w:proofErr w:type="spellStart"/>
      <w:r w:rsidRPr="00695E3C">
        <w:rPr>
          <w:rFonts w:eastAsia="Times New Roman" w:cs="Arial"/>
          <w:color w:val="000000" w:themeColor="text1"/>
          <w:shd w:val="clear" w:color="auto" w:fill="FFFFFF"/>
          <w:lang w:eastAsia="en-GB"/>
        </w:rPr>
        <w:t>Zarina.work</w:t>
      </w:r>
      <w:proofErr w:type="spellEnd"/>
      <w:r w:rsidRPr="00695E3C">
        <w:rPr>
          <w:rFonts w:eastAsia="Times New Roman" w:cs="Arial"/>
          <w:color w:val="000000" w:themeColor="text1"/>
          <w:shd w:val="clear" w:color="auto" w:fill="FFFFFF"/>
          <w:lang w:eastAsia="en-GB"/>
        </w:rPr>
        <w:t>. Available at: &lt;https://www.zarina.work/cities-i-called-home&gt; [Accessed 16 March 2021].</w:t>
      </w:r>
    </w:p>
    <w:p w14:paraId="0C0A012B" w14:textId="76DB75CE" w:rsidR="00BD34DF" w:rsidRPr="003347F1" w:rsidRDefault="00BD34DF" w:rsidP="006B6C23">
      <w:pPr>
        <w:rPr>
          <w:rFonts w:eastAsia="Times New Roman" w:cs="Arial"/>
          <w:color w:val="000000" w:themeColor="text1"/>
          <w:shd w:val="clear" w:color="auto" w:fill="FFFFFF"/>
          <w:lang w:eastAsia="en-GB"/>
        </w:rPr>
      </w:pPr>
    </w:p>
    <w:p w14:paraId="4D9FB8C5" w14:textId="77777777" w:rsidR="00BD34DF" w:rsidRPr="00BD34DF" w:rsidRDefault="00BD34DF" w:rsidP="00BD34DF">
      <w:pPr>
        <w:rPr>
          <w:rFonts w:eastAsia="Times New Roman" w:cs="Times New Roman"/>
          <w:color w:val="000000" w:themeColor="text1"/>
          <w:lang w:eastAsia="en-GB"/>
        </w:rPr>
      </w:pPr>
      <w:r w:rsidRPr="00BD34DF">
        <w:rPr>
          <w:rFonts w:eastAsia="Times New Roman" w:cs="Arial"/>
          <w:color w:val="000000" w:themeColor="text1"/>
          <w:shd w:val="clear" w:color="auto" w:fill="FFFFFF"/>
          <w:lang w:eastAsia="en-GB"/>
        </w:rPr>
        <w:t>Hashmi, Z., 2013. </w:t>
      </w:r>
      <w:r w:rsidRPr="00BD34DF">
        <w:rPr>
          <w:rFonts w:eastAsia="Times New Roman" w:cs="Arial"/>
          <w:i/>
          <w:iCs/>
          <w:color w:val="000000" w:themeColor="text1"/>
          <w:shd w:val="clear" w:color="auto" w:fill="FFFFFF"/>
          <w:lang w:eastAsia="en-GB"/>
        </w:rPr>
        <w:t xml:space="preserve">Zarina Hashmi Studio Visit – </w:t>
      </w:r>
      <w:proofErr w:type="spellStart"/>
      <w:r w:rsidRPr="00BD34DF">
        <w:rPr>
          <w:rFonts w:eastAsia="Times New Roman" w:cs="Arial"/>
          <w:i/>
          <w:iCs/>
          <w:color w:val="000000" w:themeColor="text1"/>
          <w:shd w:val="clear" w:color="auto" w:fill="FFFFFF"/>
          <w:lang w:eastAsia="en-GB"/>
        </w:rPr>
        <w:t>TateShots</w:t>
      </w:r>
      <w:proofErr w:type="spellEnd"/>
      <w:r w:rsidRPr="00BD34DF">
        <w:rPr>
          <w:rFonts w:eastAsia="Times New Roman" w:cs="Arial"/>
          <w:i/>
          <w:iCs/>
          <w:color w:val="000000" w:themeColor="text1"/>
          <w:shd w:val="clear" w:color="auto" w:fill="FFFFFF"/>
          <w:lang w:eastAsia="en-GB"/>
        </w:rPr>
        <w:t xml:space="preserve"> | Tate</w:t>
      </w:r>
      <w:r w:rsidRPr="00BD34DF">
        <w:rPr>
          <w:rFonts w:eastAsia="Times New Roman" w:cs="Arial"/>
          <w:color w:val="000000" w:themeColor="text1"/>
          <w:shd w:val="clear" w:color="auto" w:fill="FFFFFF"/>
          <w:lang w:eastAsia="en-GB"/>
        </w:rPr>
        <w:t>. [online] Tate. Available at: &lt;https://www.tate.org.uk/art/artists/zarina-hashmi-17194/zarina-hashmi-studio-visit&gt; [Accessed 17 March 2021].</w:t>
      </w:r>
    </w:p>
    <w:p w14:paraId="5C435FF6" w14:textId="574640C7" w:rsidR="00BD34DF" w:rsidRPr="003347F1" w:rsidRDefault="00BD34DF" w:rsidP="006B6C23">
      <w:pPr>
        <w:rPr>
          <w:rFonts w:eastAsia="Times New Roman" w:cs="Times New Roman"/>
          <w:color w:val="000000" w:themeColor="text1"/>
          <w:lang w:eastAsia="en-GB"/>
        </w:rPr>
      </w:pPr>
    </w:p>
    <w:p w14:paraId="3D2FE4A4" w14:textId="26659CF1" w:rsidR="00987083" w:rsidRPr="003347F1" w:rsidRDefault="00987083" w:rsidP="006B6C23">
      <w:pPr>
        <w:rPr>
          <w:rFonts w:eastAsia="Times New Roman" w:cs="Arial"/>
          <w:color w:val="000000" w:themeColor="text1"/>
          <w:shd w:val="clear" w:color="auto" w:fill="FFFFFF"/>
          <w:lang w:eastAsia="en-GB"/>
        </w:rPr>
      </w:pPr>
      <w:r w:rsidRPr="00987083">
        <w:rPr>
          <w:rFonts w:eastAsia="Times New Roman" w:cs="Arial"/>
          <w:color w:val="000000" w:themeColor="text1"/>
          <w:shd w:val="clear" w:color="auto" w:fill="FFFFFF"/>
          <w:lang w:eastAsia="en-GB"/>
        </w:rPr>
        <w:t>Hashmi, Z., 2019. </w:t>
      </w:r>
      <w:r w:rsidRPr="00987083">
        <w:rPr>
          <w:rFonts w:eastAsia="Times New Roman" w:cs="Arial"/>
          <w:i/>
          <w:iCs/>
          <w:color w:val="000000" w:themeColor="text1"/>
          <w:shd w:val="clear" w:color="auto" w:fill="FFFFFF"/>
          <w:lang w:eastAsia="en-GB"/>
        </w:rPr>
        <w:t>Art</w:t>
      </w:r>
      <w:r w:rsidRPr="00987083">
        <w:rPr>
          <w:rFonts w:eastAsia="Times New Roman" w:cs="Arial"/>
          <w:color w:val="000000" w:themeColor="text1"/>
          <w:shd w:val="clear" w:color="auto" w:fill="FFFFFF"/>
          <w:lang w:eastAsia="en-GB"/>
        </w:rPr>
        <w:t xml:space="preserve">. [online] </w:t>
      </w:r>
      <w:proofErr w:type="spellStart"/>
      <w:r w:rsidRPr="00987083">
        <w:rPr>
          <w:rFonts w:eastAsia="Times New Roman" w:cs="Arial"/>
          <w:color w:val="000000" w:themeColor="text1"/>
          <w:shd w:val="clear" w:color="auto" w:fill="FFFFFF"/>
          <w:lang w:eastAsia="en-GB"/>
        </w:rPr>
        <w:t>Zarina.work</w:t>
      </w:r>
      <w:proofErr w:type="spellEnd"/>
      <w:r w:rsidRPr="00987083">
        <w:rPr>
          <w:rFonts w:eastAsia="Times New Roman" w:cs="Arial"/>
          <w:color w:val="000000" w:themeColor="text1"/>
          <w:shd w:val="clear" w:color="auto" w:fill="FFFFFF"/>
          <w:lang w:eastAsia="en-GB"/>
        </w:rPr>
        <w:t>. Available at: &lt;https://www.zarina.work/art&gt; [Accessed 17 March 2021].</w:t>
      </w:r>
    </w:p>
    <w:p w14:paraId="23429215" w14:textId="4BEB02E0" w:rsidR="00F66378" w:rsidRPr="003347F1" w:rsidRDefault="00F66378" w:rsidP="006B6C23">
      <w:pPr>
        <w:rPr>
          <w:rFonts w:eastAsia="Times New Roman" w:cs="Arial"/>
          <w:color w:val="000000" w:themeColor="text1"/>
          <w:shd w:val="clear" w:color="auto" w:fill="FFFFFF"/>
          <w:lang w:eastAsia="en-GB"/>
        </w:rPr>
      </w:pPr>
    </w:p>
    <w:p w14:paraId="11DA1DA6" w14:textId="77137276" w:rsidR="00F66378" w:rsidRPr="003347F1" w:rsidRDefault="00F66378" w:rsidP="006B6C23">
      <w:pPr>
        <w:rPr>
          <w:rFonts w:eastAsia="Times New Roman" w:cs="Arial"/>
          <w:color w:val="000000" w:themeColor="text1"/>
          <w:shd w:val="clear" w:color="auto" w:fill="FFFFFF"/>
          <w:lang w:eastAsia="en-GB"/>
        </w:rPr>
      </w:pPr>
      <w:r w:rsidRPr="00F66378">
        <w:rPr>
          <w:rFonts w:eastAsia="Times New Roman" w:cs="Arial"/>
          <w:color w:val="000000" w:themeColor="text1"/>
          <w:shd w:val="clear" w:color="auto" w:fill="FFFFFF"/>
          <w:lang w:eastAsia="en-GB"/>
        </w:rPr>
        <w:t>Hashmi, Z., 2013. </w:t>
      </w:r>
      <w:r w:rsidRPr="00F66378">
        <w:rPr>
          <w:rFonts w:eastAsia="Times New Roman" w:cs="Arial"/>
          <w:i/>
          <w:iCs/>
          <w:color w:val="000000" w:themeColor="text1"/>
          <w:shd w:val="clear" w:color="auto" w:fill="FFFFFF"/>
          <w:lang w:eastAsia="en-GB"/>
        </w:rPr>
        <w:t xml:space="preserve">Zarina Hashmi Studio Visit – </w:t>
      </w:r>
      <w:proofErr w:type="spellStart"/>
      <w:r w:rsidRPr="00F66378">
        <w:rPr>
          <w:rFonts w:eastAsia="Times New Roman" w:cs="Arial"/>
          <w:i/>
          <w:iCs/>
          <w:color w:val="000000" w:themeColor="text1"/>
          <w:shd w:val="clear" w:color="auto" w:fill="FFFFFF"/>
          <w:lang w:eastAsia="en-GB"/>
        </w:rPr>
        <w:t>TateShots</w:t>
      </w:r>
      <w:proofErr w:type="spellEnd"/>
      <w:r w:rsidRPr="00F66378">
        <w:rPr>
          <w:rFonts w:eastAsia="Times New Roman" w:cs="Arial"/>
          <w:i/>
          <w:iCs/>
          <w:color w:val="000000" w:themeColor="text1"/>
          <w:shd w:val="clear" w:color="auto" w:fill="FFFFFF"/>
          <w:lang w:eastAsia="en-GB"/>
        </w:rPr>
        <w:t xml:space="preserve"> | Tate</w:t>
      </w:r>
      <w:r w:rsidRPr="00F66378">
        <w:rPr>
          <w:rFonts w:eastAsia="Times New Roman" w:cs="Arial"/>
          <w:color w:val="000000" w:themeColor="text1"/>
          <w:shd w:val="clear" w:color="auto" w:fill="FFFFFF"/>
          <w:lang w:eastAsia="en-GB"/>
        </w:rPr>
        <w:t>. [online] Tate. Available at: &lt;https://www.tate.org.uk/art/artists/zarina-hashmi-17194/zarina-hashmi-studio-visit&gt; [Accessed 17 March 2021].</w:t>
      </w:r>
    </w:p>
    <w:p w14:paraId="401B0D9B" w14:textId="68E5CD25" w:rsidR="0053377F" w:rsidRPr="003347F1" w:rsidRDefault="0053377F" w:rsidP="006B6C23">
      <w:pPr>
        <w:rPr>
          <w:rFonts w:eastAsia="Times New Roman" w:cs="Arial"/>
          <w:color w:val="000000" w:themeColor="text1"/>
          <w:shd w:val="clear" w:color="auto" w:fill="FFFFFF"/>
          <w:lang w:eastAsia="en-GB"/>
        </w:rPr>
      </w:pPr>
    </w:p>
    <w:p w14:paraId="52FBFC7A" w14:textId="0818C6FE" w:rsidR="0053377F" w:rsidRPr="003347F1" w:rsidRDefault="0053377F" w:rsidP="006B6C23">
      <w:pPr>
        <w:rPr>
          <w:rFonts w:eastAsia="Times New Roman" w:cs="Arial"/>
          <w:color w:val="000000" w:themeColor="text1"/>
          <w:shd w:val="clear" w:color="auto" w:fill="FFFFFF"/>
          <w:lang w:eastAsia="en-GB"/>
        </w:rPr>
      </w:pPr>
      <w:r w:rsidRPr="003347F1">
        <w:rPr>
          <w:rFonts w:eastAsia="Times New Roman" w:cs="Arial"/>
          <w:color w:val="000000" w:themeColor="text1"/>
          <w:shd w:val="clear" w:color="auto" w:fill="FFFFFF"/>
          <w:lang w:eastAsia="en-GB"/>
        </w:rPr>
        <w:t>Naeem, A., 2017. Zarina Hashmi: Refugee Camps, Temporary Homes. </w:t>
      </w:r>
      <w:r w:rsidRPr="003347F1">
        <w:rPr>
          <w:rFonts w:eastAsia="Times New Roman" w:cs="Arial"/>
          <w:i/>
          <w:iCs/>
          <w:color w:val="000000" w:themeColor="text1"/>
          <w:shd w:val="clear" w:color="auto" w:fill="FFFFFF"/>
          <w:lang w:eastAsia="en-GB"/>
        </w:rPr>
        <w:t>Asian Diasporic Visual Cultures and the Americas</w:t>
      </w:r>
      <w:r w:rsidRPr="003347F1">
        <w:rPr>
          <w:rFonts w:eastAsia="Times New Roman" w:cs="Arial"/>
          <w:color w:val="000000" w:themeColor="text1"/>
          <w:shd w:val="clear" w:color="auto" w:fill="FFFFFF"/>
          <w:lang w:eastAsia="en-GB"/>
        </w:rPr>
        <w:t>, [online] 3(3), pp.345-353. Available at: &lt;https://brill.com/view/journals/adva/3/3/article-p345_345.xml&gt; [Accessed 15 March 2021].</w:t>
      </w:r>
    </w:p>
    <w:p w14:paraId="3996A59D" w14:textId="74CF733A" w:rsidR="0053377F" w:rsidRPr="003347F1" w:rsidRDefault="0053377F" w:rsidP="006B6C23">
      <w:pPr>
        <w:rPr>
          <w:rFonts w:eastAsia="Times New Roman" w:cs="Times New Roman"/>
          <w:color w:val="000000" w:themeColor="text1"/>
          <w:lang w:eastAsia="en-GB"/>
        </w:rPr>
      </w:pPr>
    </w:p>
    <w:p w14:paraId="55846B4F" w14:textId="5E760FFC" w:rsidR="00BE1752" w:rsidRPr="003347F1" w:rsidRDefault="00BE1752" w:rsidP="006B6C23">
      <w:pPr>
        <w:rPr>
          <w:rFonts w:eastAsia="Times New Roman" w:cs="Times New Roman"/>
          <w:color w:val="000000" w:themeColor="text1"/>
          <w:lang w:eastAsia="en-GB"/>
        </w:rPr>
      </w:pPr>
      <w:r w:rsidRPr="00BE1752">
        <w:rPr>
          <w:rFonts w:eastAsia="Times New Roman" w:cs="Arial"/>
          <w:color w:val="000000" w:themeColor="text1"/>
          <w:shd w:val="clear" w:color="auto" w:fill="FFFFFF"/>
          <w:lang w:eastAsia="en-GB"/>
        </w:rPr>
        <w:t>Nkanga, O., 2019. </w:t>
      </w:r>
      <w:r w:rsidRPr="00BE1752">
        <w:rPr>
          <w:rFonts w:eastAsia="Times New Roman" w:cs="Arial"/>
          <w:i/>
          <w:iCs/>
          <w:color w:val="000000" w:themeColor="text1"/>
          <w:shd w:val="clear" w:color="auto" w:fill="FFFFFF"/>
          <w:lang w:eastAsia="en-GB"/>
        </w:rPr>
        <w:t>Otobong Nkanga: From Where I Stand – Exhibition Guide | Tate</w:t>
      </w:r>
      <w:r w:rsidRPr="00BE1752">
        <w:rPr>
          <w:rFonts w:eastAsia="Times New Roman" w:cs="Arial"/>
          <w:color w:val="000000" w:themeColor="text1"/>
          <w:shd w:val="clear" w:color="auto" w:fill="FFFFFF"/>
          <w:lang w:eastAsia="en-GB"/>
        </w:rPr>
        <w:t>. [online] Tate. Available at: &lt;https://www.tate.org.uk/whats-on/tate-st-ives/exhibition/otobong-nkanga/otobong-nkanga-where-i-stand&gt; [Accessed 19 March 2021].</w:t>
      </w:r>
    </w:p>
    <w:p w14:paraId="580FE4F5" w14:textId="77777777" w:rsidR="00BE1752" w:rsidRPr="003347F1" w:rsidRDefault="00BE1752" w:rsidP="006B6C23">
      <w:pPr>
        <w:rPr>
          <w:rFonts w:eastAsia="Times New Roman" w:cs="Times New Roman"/>
          <w:color w:val="000000" w:themeColor="text1"/>
          <w:lang w:eastAsia="en-GB"/>
        </w:rPr>
      </w:pPr>
    </w:p>
    <w:p w14:paraId="7DB0F0F4" w14:textId="6411DA56" w:rsidR="0053377F" w:rsidRPr="003347F1" w:rsidRDefault="0053377F" w:rsidP="0053377F">
      <w:pPr>
        <w:rPr>
          <w:rFonts w:eastAsia="Times New Roman" w:cs="Arial"/>
          <w:color w:val="000000" w:themeColor="text1"/>
          <w:shd w:val="clear" w:color="auto" w:fill="FFFFFF"/>
          <w:lang w:eastAsia="en-GB"/>
        </w:rPr>
      </w:pPr>
      <w:proofErr w:type="spellStart"/>
      <w:r w:rsidRPr="006B6C23">
        <w:rPr>
          <w:rFonts w:eastAsia="Times New Roman" w:cs="Arial"/>
          <w:color w:val="000000" w:themeColor="text1"/>
          <w:shd w:val="clear" w:color="auto" w:fill="FFFFFF"/>
          <w:lang w:eastAsia="en-GB"/>
        </w:rPr>
        <w:t>Puri</w:t>
      </w:r>
      <w:proofErr w:type="spellEnd"/>
      <w:r w:rsidRPr="006B6C23">
        <w:rPr>
          <w:rFonts w:eastAsia="Times New Roman" w:cs="Arial"/>
          <w:color w:val="000000" w:themeColor="text1"/>
          <w:shd w:val="clear" w:color="auto" w:fill="FFFFFF"/>
          <w:lang w:eastAsia="en-GB"/>
        </w:rPr>
        <w:t>, K., 2017. </w:t>
      </w:r>
      <w:r w:rsidRPr="006B6C23">
        <w:rPr>
          <w:rFonts w:eastAsia="Times New Roman" w:cs="Arial"/>
          <w:i/>
          <w:iCs/>
          <w:color w:val="000000" w:themeColor="text1"/>
          <w:shd w:val="clear" w:color="auto" w:fill="FFFFFF"/>
          <w:lang w:eastAsia="en-GB"/>
        </w:rPr>
        <w:t>A Country Divided</w:t>
      </w:r>
      <w:r w:rsidRPr="006B6C23">
        <w:rPr>
          <w:rFonts w:eastAsia="Times New Roman" w:cs="Arial"/>
          <w:color w:val="000000" w:themeColor="text1"/>
          <w:shd w:val="clear" w:color="auto" w:fill="FFFFFF"/>
          <w:lang w:eastAsia="en-GB"/>
        </w:rPr>
        <w:t>. [online] Bbc.co.uk. Available at: &lt;https://www.bbc.co.uk/news/resources/idt-sh/partition_how_it_affected_me&gt; [Accessed 16 March 2021].</w:t>
      </w:r>
    </w:p>
    <w:p w14:paraId="1BF1F381" w14:textId="2C1762AC" w:rsidR="0053377F" w:rsidRPr="003347F1" w:rsidRDefault="0053377F" w:rsidP="0053377F">
      <w:pPr>
        <w:rPr>
          <w:rFonts w:eastAsia="Times New Roman" w:cs="Arial"/>
          <w:color w:val="000000" w:themeColor="text1"/>
          <w:shd w:val="clear" w:color="auto" w:fill="FFFFFF"/>
          <w:lang w:eastAsia="en-GB"/>
        </w:rPr>
      </w:pPr>
    </w:p>
    <w:p w14:paraId="18312CEA" w14:textId="343B949D" w:rsidR="0053377F" w:rsidRPr="003347F1" w:rsidRDefault="0053377F" w:rsidP="0053377F">
      <w:pPr>
        <w:rPr>
          <w:rFonts w:eastAsia="Times New Roman" w:cs="Times New Roman"/>
          <w:color w:val="000000" w:themeColor="text1"/>
          <w:lang w:eastAsia="en-GB"/>
        </w:rPr>
      </w:pPr>
      <w:r w:rsidRPr="005F5AD9">
        <w:rPr>
          <w:rFonts w:eastAsia="Times New Roman" w:cs="Arial"/>
          <w:color w:val="000000" w:themeColor="text1"/>
          <w:shd w:val="clear" w:color="auto" w:fill="FFFFFF"/>
          <w:lang w:eastAsia="en-GB"/>
        </w:rPr>
        <w:t>Salcedo, D., 2007. </w:t>
      </w:r>
      <w:r w:rsidRPr="005F5AD9">
        <w:rPr>
          <w:rFonts w:eastAsia="Times New Roman" w:cs="Arial"/>
          <w:i/>
          <w:iCs/>
          <w:color w:val="000000" w:themeColor="text1"/>
          <w:shd w:val="clear" w:color="auto" w:fill="FFFFFF"/>
          <w:lang w:eastAsia="en-GB"/>
        </w:rPr>
        <w:t>The Unilever Series: Doris Salcedo: Shibboleth – Exhibition at Tate Modern | Tate</w:t>
      </w:r>
      <w:r w:rsidRPr="005F5AD9">
        <w:rPr>
          <w:rFonts w:eastAsia="Times New Roman" w:cs="Arial"/>
          <w:color w:val="000000" w:themeColor="text1"/>
          <w:shd w:val="clear" w:color="auto" w:fill="FFFFFF"/>
          <w:lang w:eastAsia="en-GB"/>
        </w:rPr>
        <w:t>. [online] Tate. Available at: &lt;https://www.tate.org.uk/whats-on/tate-modern/exhibition/unilever-series/unilever-series-doris-salcedo-shibboleth&gt; [Accessed 18 March 2021].</w:t>
      </w:r>
    </w:p>
    <w:p w14:paraId="045BD775" w14:textId="5265685D" w:rsidR="0053377F" w:rsidRPr="003347F1" w:rsidRDefault="0053377F" w:rsidP="006B6C23">
      <w:pPr>
        <w:rPr>
          <w:rFonts w:eastAsia="Times New Roman" w:cs="Arial"/>
          <w:color w:val="000000" w:themeColor="text1"/>
          <w:shd w:val="clear" w:color="auto" w:fill="FFFFFF"/>
          <w:lang w:eastAsia="en-GB"/>
        </w:rPr>
      </w:pPr>
    </w:p>
    <w:p w14:paraId="17618EDB" w14:textId="075471AC" w:rsidR="0053377F" w:rsidRPr="003347F1" w:rsidRDefault="0053377F" w:rsidP="006B6C23">
      <w:pPr>
        <w:rPr>
          <w:rFonts w:eastAsia="Times New Roman" w:cstheme="minorHAnsi"/>
          <w:color w:val="000000" w:themeColor="text1"/>
          <w:shd w:val="clear" w:color="auto" w:fill="FFFFFF"/>
          <w:lang w:eastAsia="en-GB"/>
        </w:rPr>
      </w:pPr>
      <w:r w:rsidRPr="003347F1">
        <w:rPr>
          <w:rFonts w:eastAsia="Times New Roman" w:cstheme="minorHAnsi"/>
          <w:color w:val="000000" w:themeColor="text1"/>
          <w:shd w:val="clear" w:color="auto" w:fill="FFFFFF"/>
          <w:lang w:eastAsia="en-GB"/>
        </w:rPr>
        <w:t>Tate, 2019. </w:t>
      </w:r>
      <w:r w:rsidRPr="003347F1">
        <w:rPr>
          <w:rFonts w:eastAsia="Times New Roman" w:cstheme="minorHAnsi"/>
          <w:i/>
          <w:iCs/>
          <w:color w:val="000000" w:themeColor="text1"/>
          <w:shd w:val="clear" w:color="auto" w:fill="FFFFFF"/>
          <w:lang w:eastAsia="en-GB"/>
        </w:rPr>
        <w:t>The Weight of Scars</w:t>
      </w:r>
      <w:r w:rsidRPr="003347F1">
        <w:rPr>
          <w:rFonts w:eastAsia="Times New Roman" w:cstheme="minorHAnsi"/>
          <w:color w:val="000000" w:themeColor="text1"/>
          <w:shd w:val="clear" w:color="auto" w:fill="FFFFFF"/>
          <w:lang w:eastAsia="en-GB"/>
        </w:rPr>
        <w:t>. [image] Available at: &lt;https://www.tate.org.uk/whats-on/tate-st-ives/exhibition/otobong-nkanga/otobong-nkanga-where-i-stand&gt; [Accessed 9 March 2021].</w:t>
      </w:r>
    </w:p>
    <w:p w14:paraId="4D999A97" w14:textId="18CC7B29" w:rsidR="0053377F" w:rsidRPr="003347F1" w:rsidRDefault="0053377F" w:rsidP="006B6C23">
      <w:pPr>
        <w:rPr>
          <w:rFonts w:eastAsia="Times New Roman" w:cstheme="minorHAnsi"/>
          <w:color w:val="000000" w:themeColor="text1"/>
          <w:shd w:val="clear" w:color="auto" w:fill="FFFFFF"/>
          <w:lang w:eastAsia="en-GB"/>
        </w:rPr>
      </w:pPr>
    </w:p>
    <w:p w14:paraId="779D815F" w14:textId="7254E25C" w:rsidR="0053377F" w:rsidRPr="006B6C23" w:rsidRDefault="0053377F" w:rsidP="006B6C23">
      <w:pPr>
        <w:rPr>
          <w:rFonts w:eastAsia="Times New Roman" w:cs="Arial"/>
          <w:color w:val="000000" w:themeColor="text1"/>
          <w:shd w:val="clear" w:color="auto" w:fill="FFFFFF"/>
          <w:lang w:eastAsia="en-GB"/>
        </w:rPr>
      </w:pPr>
      <w:r w:rsidRPr="009F4F95">
        <w:rPr>
          <w:rFonts w:eastAsia="Times New Roman" w:cs="Arial"/>
          <w:color w:val="000000" w:themeColor="text1"/>
          <w:shd w:val="clear" w:color="auto" w:fill="FFFFFF"/>
          <w:lang w:eastAsia="en-GB"/>
        </w:rPr>
        <w:t>The Guardian, 2007. </w:t>
      </w:r>
      <w:r w:rsidRPr="009F4F95">
        <w:rPr>
          <w:rFonts w:eastAsia="Times New Roman" w:cs="Arial"/>
          <w:i/>
          <w:iCs/>
          <w:color w:val="000000" w:themeColor="text1"/>
          <w:shd w:val="clear" w:color="auto" w:fill="FFFFFF"/>
          <w:lang w:eastAsia="en-GB"/>
        </w:rPr>
        <w:t>The work, entitled Shibboleth 2007, took over a year to construct and five weeks to install. The artist remained enigmatic about how it was made</w:t>
      </w:r>
      <w:r w:rsidRPr="009F4F95">
        <w:rPr>
          <w:rFonts w:eastAsia="Times New Roman" w:cs="Arial"/>
          <w:color w:val="000000" w:themeColor="text1"/>
          <w:shd w:val="clear" w:color="auto" w:fill="FFFFFF"/>
          <w:lang w:eastAsia="en-GB"/>
        </w:rPr>
        <w:t>. [image] Available at: &lt;https://www.theguardian.com/arts/gallery/2007/oct/08/1#img-1&gt; [Accessed 16 March 2021].</w:t>
      </w:r>
    </w:p>
    <w:p w14:paraId="03212488" w14:textId="29832EA7" w:rsidR="0053572F" w:rsidRPr="003347F1" w:rsidRDefault="0053572F" w:rsidP="009F4F95">
      <w:pPr>
        <w:rPr>
          <w:rFonts w:eastAsia="Times New Roman" w:cs="Arial"/>
          <w:color w:val="000000" w:themeColor="text1"/>
          <w:shd w:val="clear" w:color="auto" w:fill="FFFFFF"/>
          <w:lang w:eastAsia="en-GB"/>
        </w:rPr>
      </w:pPr>
    </w:p>
    <w:p w14:paraId="44A9854D" w14:textId="77777777" w:rsidR="0053572F" w:rsidRPr="0053572F" w:rsidRDefault="0053572F" w:rsidP="0053572F">
      <w:pPr>
        <w:rPr>
          <w:rFonts w:eastAsia="Times New Roman" w:cs="Times New Roman"/>
          <w:color w:val="000000" w:themeColor="text1"/>
          <w:lang w:eastAsia="en-GB"/>
        </w:rPr>
      </w:pPr>
      <w:r w:rsidRPr="0053572F">
        <w:rPr>
          <w:rFonts w:eastAsia="Times New Roman" w:cs="Arial"/>
          <w:color w:val="000000" w:themeColor="text1"/>
          <w:shd w:val="clear" w:color="auto" w:fill="FFFFFF"/>
          <w:lang w:eastAsia="en-GB"/>
        </w:rPr>
        <w:t>White, C. and Salcedo, D., 2007. </w:t>
      </w:r>
      <w:r w:rsidRPr="0053572F">
        <w:rPr>
          <w:rFonts w:eastAsia="Times New Roman" w:cs="Arial"/>
          <w:i/>
          <w:iCs/>
          <w:color w:val="000000" w:themeColor="text1"/>
          <w:shd w:val="clear" w:color="auto" w:fill="FFFFFF"/>
          <w:lang w:eastAsia="en-GB"/>
        </w:rPr>
        <w:t>‘Shibboleth I’, Doris Salcedo, 2007 | Tate</w:t>
      </w:r>
      <w:r w:rsidRPr="0053572F">
        <w:rPr>
          <w:rFonts w:eastAsia="Times New Roman" w:cs="Arial"/>
          <w:color w:val="000000" w:themeColor="text1"/>
          <w:shd w:val="clear" w:color="auto" w:fill="FFFFFF"/>
          <w:lang w:eastAsia="en-GB"/>
        </w:rPr>
        <w:t>. [online] Tate. Available at: &lt;https://www.tate.org.uk/art/artworks/salcedo-shibboleth-i-p20334#:~:text=The%20photographs%20were%20made%20as,a%20concrete%20cast%20of%20a&gt; [Accessed 18 March 2021].</w:t>
      </w:r>
    </w:p>
    <w:p w14:paraId="28A18DD2" w14:textId="77777777" w:rsidR="0053572F" w:rsidRPr="009F4F95" w:rsidRDefault="0053572F" w:rsidP="009F4F95">
      <w:pPr>
        <w:rPr>
          <w:rFonts w:eastAsia="Times New Roman" w:cs="Times New Roman"/>
          <w:color w:val="000000" w:themeColor="text1"/>
          <w:lang w:eastAsia="en-GB"/>
        </w:rPr>
      </w:pPr>
    </w:p>
    <w:p w14:paraId="070F3352" w14:textId="77777777" w:rsidR="009F4F95" w:rsidRPr="003347F1" w:rsidRDefault="009F4F95" w:rsidP="007961C4">
      <w:pPr>
        <w:rPr>
          <w:rFonts w:cstheme="minorHAnsi"/>
          <w:color w:val="000000" w:themeColor="text1"/>
          <w:u w:val="single"/>
        </w:rPr>
      </w:pPr>
    </w:p>
    <w:sectPr w:rsidR="009F4F95" w:rsidRPr="003347F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B26DDB" w14:textId="77777777" w:rsidR="00983F0B" w:rsidRDefault="00983F0B" w:rsidP="00572023">
      <w:r>
        <w:separator/>
      </w:r>
    </w:p>
  </w:endnote>
  <w:endnote w:type="continuationSeparator" w:id="0">
    <w:p w14:paraId="40BE29C6" w14:textId="77777777" w:rsidR="00983F0B" w:rsidRDefault="00983F0B" w:rsidP="0057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0C1DB" w14:textId="77777777" w:rsidR="00983F0B" w:rsidRDefault="00983F0B" w:rsidP="00572023">
      <w:r>
        <w:separator/>
      </w:r>
    </w:p>
  </w:footnote>
  <w:footnote w:type="continuationSeparator" w:id="0">
    <w:p w14:paraId="54465C13" w14:textId="77777777" w:rsidR="00983F0B" w:rsidRDefault="00983F0B" w:rsidP="00572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5D1C5" w14:textId="65023102" w:rsidR="00572023" w:rsidRDefault="00572023">
    <w:pPr>
      <w:pStyle w:val="Header"/>
    </w:pPr>
    <w:r>
      <w:t>E.</w:t>
    </w:r>
    <w:r w:rsidR="007961C4">
      <w:t xml:space="preserve"> </w:t>
    </w:r>
    <w:r>
      <w:t>Coombs</w:t>
    </w:r>
    <w:r w:rsidR="004E6C98">
      <w:t xml:space="preserve"> </w:t>
    </w:r>
  </w:p>
  <w:p w14:paraId="201EF777" w14:textId="4A58C70B" w:rsidR="004E6C98" w:rsidRDefault="004E6C98">
    <w:pPr>
      <w:pStyle w:val="Header"/>
    </w:pPr>
    <w:r>
      <w:t>2003649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EE"/>
    <w:rsid w:val="0001335A"/>
    <w:rsid w:val="00054989"/>
    <w:rsid w:val="00062475"/>
    <w:rsid w:val="0007295E"/>
    <w:rsid w:val="0007546F"/>
    <w:rsid w:val="000C3866"/>
    <w:rsid w:val="000D5737"/>
    <w:rsid w:val="000E57F3"/>
    <w:rsid w:val="000F0534"/>
    <w:rsid w:val="000F3B15"/>
    <w:rsid w:val="000F5B5E"/>
    <w:rsid w:val="001259D8"/>
    <w:rsid w:val="0013466B"/>
    <w:rsid w:val="00147834"/>
    <w:rsid w:val="001B3E57"/>
    <w:rsid w:val="001B7684"/>
    <w:rsid w:val="001C410A"/>
    <w:rsid w:val="001D0D9F"/>
    <w:rsid w:val="001D2FEE"/>
    <w:rsid w:val="001E4A2E"/>
    <w:rsid w:val="001F294D"/>
    <w:rsid w:val="001F5ACE"/>
    <w:rsid w:val="00207EB9"/>
    <w:rsid w:val="00210C3D"/>
    <w:rsid w:val="00214DE5"/>
    <w:rsid w:val="00214EF0"/>
    <w:rsid w:val="0023576F"/>
    <w:rsid w:val="00251BC9"/>
    <w:rsid w:val="00282220"/>
    <w:rsid w:val="002853AE"/>
    <w:rsid w:val="0029057D"/>
    <w:rsid w:val="00291D2D"/>
    <w:rsid w:val="00293F5C"/>
    <w:rsid w:val="002B603C"/>
    <w:rsid w:val="002C7FE4"/>
    <w:rsid w:val="002D633B"/>
    <w:rsid w:val="00306CDC"/>
    <w:rsid w:val="003347F1"/>
    <w:rsid w:val="00345996"/>
    <w:rsid w:val="0035131B"/>
    <w:rsid w:val="00352767"/>
    <w:rsid w:val="00395653"/>
    <w:rsid w:val="003B6D1B"/>
    <w:rsid w:val="00430464"/>
    <w:rsid w:val="00441E0C"/>
    <w:rsid w:val="00444B55"/>
    <w:rsid w:val="0045175F"/>
    <w:rsid w:val="0046438B"/>
    <w:rsid w:val="004E1B2E"/>
    <w:rsid w:val="004E6C98"/>
    <w:rsid w:val="004F3DFE"/>
    <w:rsid w:val="004F66FC"/>
    <w:rsid w:val="004F6A59"/>
    <w:rsid w:val="0053377F"/>
    <w:rsid w:val="00535437"/>
    <w:rsid w:val="0053572F"/>
    <w:rsid w:val="00540470"/>
    <w:rsid w:val="00572023"/>
    <w:rsid w:val="00594035"/>
    <w:rsid w:val="005D70DD"/>
    <w:rsid w:val="005E6FAE"/>
    <w:rsid w:val="005F12C9"/>
    <w:rsid w:val="005F5AD9"/>
    <w:rsid w:val="00655847"/>
    <w:rsid w:val="00683328"/>
    <w:rsid w:val="00695E3C"/>
    <w:rsid w:val="006A3B12"/>
    <w:rsid w:val="006A3BC7"/>
    <w:rsid w:val="006B68BD"/>
    <w:rsid w:val="006B6C23"/>
    <w:rsid w:val="006D06B6"/>
    <w:rsid w:val="006F2AFA"/>
    <w:rsid w:val="007101E6"/>
    <w:rsid w:val="0072143C"/>
    <w:rsid w:val="00726A43"/>
    <w:rsid w:val="007961C4"/>
    <w:rsid w:val="007A566A"/>
    <w:rsid w:val="007C1250"/>
    <w:rsid w:val="007D34EF"/>
    <w:rsid w:val="00803283"/>
    <w:rsid w:val="00811528"/>
    <w:rsid w:val="00835CC8"/>
    <w:rsid w:val="00837AB3"/>
    <w:rsid w:val="00865180"/>
    <w:rsid w:val="008658C9"/>
    <w:rsid w:val="0088145B"/>
    <w:rsid w:val="008841D5"/>
    <w:rsid w:val="00894E7C"/>
    <w:rsid w:val="008D0DAC"/>
    <w:rsid w:val="008D783E"/>
    <w:rsid w:val="008F5CFA"/>
    <w:rsid w:val="00914635"/>
    <w:rsid w:val="00923833"/>
    <w:rsid w:val="00954406"/>
    <w:rsid w:val="0097771B"/>
    <w:rsid w:val="00982A35"/>
    <w:rsid w:val="00983F0B"/>
    <w:rsid w:val="00987083"/>
    <w:rsid w:val="00997346"/>
    <w:rsid w:val="009A1653"/>
    <w:rsid w:val="009A19BE"/>
    <w:rsid w:val="009D354D"/>
    <w:rsid w:val="009F4F95"/>
    <w:rsid w:val="009F506A"/>
    <w:rsid w:val="009F6085"/>
    <w:rsid w:val="00A130D6"/>
    <w:rsid w:val="00A40905"/>
    <w:rsid w:val="00A42AC8"/>
    <w:rsid w:val="00A610ED"/>
    <w:rsid w:val="00A67728"/>
    <w:rsid w:val="00A9234B"/>
    <w:rsid w:val="00A960D0"/>
    <w:rsid w:val="00AB03D0"/>
    <w:rsid w:val="00AD43A6"/>
    <w:rsid w:val="00AE6434"/>
    <w:rsid w:val="00B031A6"/>
    <w:rsid w:val="00BA3D8E"/>
    <w:rsid w:val="00BB0C8C"/>
    <w:rsid w:val="00BC1F75"/>
    <w:rsid w:val="00BD34DF"/>
    <w:rsid w:val="00BD4A73"/>
    <w:rsid w:val="00BD55CB"/>
    <w:rsid w:val="00BE1752"/>
    <w:rsid w:val="00BF4B3A"/>
    <w:rsid w:val="00C205BB"/>
    <w:rsid w:val="00C252E7"/>
    <w:rsid w:val="00C9721F"/>
    <w:rsid w:val="00CC49BB"/>
    <w:rsid w:val="00CD3752"/>
    <w:rsid w:val="00CD5160"/>
    <w:rsid w:val="00D23393"/>
    <w:rsid w:val="00D31A34"/>
    <w:rsid w:val="00D374DE"/>
    <w:rsid w:val="00D525DD"/>
    <w:rsid w:val="00DA4197"/>
    <w:rsid w:val="00DB2FD8"/>
    <w:rsid w:val="00DF03DF"/>
    <w:rsid w:val="00E1131C"/>
    <w:rsid w:val="00E16059"/>
    <w:rsid w:val="00E2699E"/>
    <w:rsid w:val="00E33AD3"/>
    <w:rsid w:val="00E46455"/>
    <w:rsid w:val="00E54A43"/>
    <w:rsid w:val="00EA1C7C"/>
    <w:rsid w:val="00EA66A2"/>
    <w:rsid w:val="00EC2D1B"/>
    <w:rsid w:val="00EC5046"/>
    <w:rsid w:val="00ED7635"/>
    <w:rsid w:val="00EF144D"/>
    <w:rsid w:val="00F020CB"/>
    <w:rsid w:val="00F30F65"/>
    <w:rsid w:val="00F469F3"/>
    <w:rsid w:val="00F50859"/>
    <w:rsid w:val="00F66378"/>
    <w:rsid w:val="00F76C6C"/>
    <w:rsid w:val="00FA6A67"/>
    <w:rsid w:val="00FB14B7"/>
    <w:rsid w:val="00FB2B22"/>
    <w:rsid w:val="00FC3D8F"/>
    <w:rsid w:val="00FE5A40"/>
    <w:rsid w:val="0742F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2089"/>
  <w15:chartTrackingRefBased/>
  <w15:docId w15:val="{1B4A08C1-37AE-5142-B4AE-F01F26A59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2023"/>
    <w:pPr>
      <w:tabs>
        <w:tab w:val="center" w:pos="4513"/>
        <w:tab w:val="right" w:pos="9026"/>
      </w:tabs>
    </w:pPr>
  </w:style>
  <w:style w:type="character" w:customStyle="1" w:styleId="HeaderChar">
    <w:name w:val="Header Char"/>
    <w:basedOn w:val="DefaultParagraphFont"/>
    <w:link w:val="Header"/>
    <w:uiPriority w:val="99"/>
    <w:rsid w:val="00572023"/>
  </w:style>
  <w:style w:type="paragraph" w:styleId="Footer">
    <w:name w:val="footer"/>
    <w:basedOn w:val="Normal"/>
    <w:link w:val="FooterChar"/>
    <w:uiPriority w:val="99"/>
    <w:unhideWhenUsed/>
    <w:rsid w:val="00572023"/>
    <w:pPr>
      <w:tabs>
        <w:tab w:val="center" w:pos="4513"/>
        <w:tab w:val="right" w:pos="9026"/>
      </w:tabs>
    </w:pPr>
  </w:style>
  <w:style w:type="character" w:customStyle="1" w:styleId="FooterChar">
    <w:name w:val="Footer Char"/>
    <w:basedOn w:val="DefaultParagraphFont"/>
    <w:link w:val="Footer"/>
    <w:uiPriority w:val="99"/>
    <w:rsid w:val="00572023"/>
  </w:style>
  <w:style w:type="paragraph" w:styleId="Caption">
    <w:name w:val="caption"/>
    <w:basedOn w:val="Normal"/>
    <w:next w:val="Normal"/>
    <w:uiPriority w:val="35"/>
    <w:unhideWhenUsed/>
    <w:qFormat/>
    <w:rsid w:val="00F020CB"/>
    <w:pPr>
      <w:spacing w:after="200"/>
    </w:pPr>
    <w:rPr>
      <w:i/>
      <w:iCs/>
      <w:color w:val="44546A" w:themeColor="text2"/>
      <w:sz w:val="18"/>
      <w:szCs w:val="18"/>
    </w:rPr>
  </w:style>
  <w:style w:type="paragraph" w:customStyle="1" w:styleId="font8">
    <w:name w:val="font_8"/>
    <w:basedOn w:val="Normal"/>
    <w:rsid w:val="00291D2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69100">
      <w:bodyDiv w:val="1"/>
      <w:marLeft w:val="0"/>
      <w:marRight w:val="0"/>
      <w:marTop w:val="0"/>
      <w:marBottom w:val="0"/>
      <w:divBdr>
        <w:top w:val="none" w:sz="0" w:space="0" w:color="auto"/>
        <w:left w:val="none" w:sz="0" w:space="0" w:color="auto"/>
        <w:bottom w:val="none" w:sz="0" w:space="0" w:color="auto"/>
        <w:right w:val="none" w:sz="0" w:space="0" w:color="auto"/>
      </w:divBdr>
    </w:div>
    <w:div w:id="61683825">
      <w:bodyDiv w:val="1"/>
      <w:marLeft w:val="0"/>
      <w:marRight w:val="0"/>
      <w:marTop w:val="0"/>
      <w:marBottom w:val="0"/>
      <w:divBdr>
        <w:top w:val="none" w:sz="0" w:space="0" w:color="auto"/>
        <w:left w:val="none" w:sz="0" w:space="0" w:color="auto"/>
        <w:bottom w:val="none" w:sz="0" w:space="0" w:color="auto"/>
        <w:right w:val="none" w:sz="0" w:space="0" w:color="auto"/>
      </w:divBdr>
    </w:div>
    <w:div w:id="88240943">
      <w:bodyDiv w:val="1"/>
      <w:marLeft w:val="0"/>
      <w:marRight w:val="0"/>
      <w:marTop w:val="0"/>
      <w:marBottom w:val="0"/>
      <w:divBdr>
        <w:top w:val="none" w:sz="0" w:space="0" w:color="auto"/>
        <w:left w:val="none" w:sz="0" w:space="0" w:color="auto"/>
        <w:bottom w:val="none" w:sz="0" w:space="0" w:color="auto"/>
        <w:right w:val="none" w:sz="0" w:space="0" w:color="auto"/>
      </w:divBdr>
    </w:div>
    <w:div w:id="105273072">
      <w:bodyDiv w:val="1"/>
      <w:marLeft w:val="0"/>
      <w:marRight w:val="0"/>
      <w:marTop w:val="0"/>
      <w:marBottom w:val="0"/>
      <w:divBdr>
        <w:top w:val="none" w:sz="0" w:space="0" w:color="auto"/>
        <w:left w:val="none" w:sz="0" w:space="0" w:color="auto"/>
        <w:bottom w:val="none" w:sz="0" w:space="0" w:color="auto"/>
        <w:right w:val="none" w:sz="0" w:space="0" w:color="auto"/>
      </w:divBdr>
    </w:div>
    <w:div w:id="123278220">
      <w:bodyDiv w:val="1"/>
      <w:marLeft w:val="0"/>
      <w:marRight w:val="0"/>
      <w:marTop w:val="0"/>
      <w:marBottom w:val="0"/>
      <w:divBdr>
        <w:top w:val="none" w:sz="0" w:space="0" w:color="auto"/>
        <w:left w:val="none" w:sz="0" w:space="0" w:color="auto"/>
        <w:bottom w:val="none" w:sz="0" w:space="0" w:color="auto"/>
        <w:right w:val="none" w:sz="0" w:space="0" w:color="auto"/>
      </w:divBdr>
    </w:div>
    <w:div w:id="191235462">
      <w:bodyDiv w:val="1"/>
      <w:marLeft w:val="0"/>
      <w:marRight w:val="0"/>
      <w:marTop w:val="0"/>
      <w:marBottom w:val="0"/>
      <w:divBdr>
        <w:top w:val="none" w:sz="0" w:space="0" w:color="auto"/>
        <w:left w:val="none" w:sz="0" w:space="0" w:color="auto"/>
        <w:bottom w:val="none" w:sz="0" w:space="0" w:color="auto"/>
        <w:right w:val="none" w:sz="0" w:space="0" w:color="auto"/>
      </w:divBdr>
    </w:div>
    <w:div w:id="221143735">
      <w:bodyDiv w:val="1"/>
      <w:marLeft w:val="0"/>
      <w:marRight w:val="0"/>
      <w:marTop w:val="0"/>
      <w:marBottom w:val="0"/>
      <w:divBdr>
        <w:top w:val="none" w:sz="0" w:space="0" w:color="auto"/>
        <w:left w:val="none" w:sz="0" w:space="0" w:color="auto"/>
        <w:bottom w:val="none" w:sz="0" w:space="0" w:color="auto"/>
        <w:right w:val="none" w:sz="0" w:space="0" w:color="auto"/>
      </w:divBdr>
    </w:div>
    <w:div w:id="234435841">
      <w:bodyDiv w:val="1"/>
      <w:marLeft w:val="0"/>
      <w:marRight w:val="0"/>
      <w:marTop w:val="0"/>
      <w:marBottom w:val="0"/>
      <w:divBdr>
        <w:top w:val="none" w:sz="0" w:space="0" w:color="auto"/>
        <w:left w:val="none" w:sz="0" w:space="0" w:color="auto"/>
        <w:bottom w:val="none" w:sz="0" w:space="0" w:color="auto"/>
        <w:right w:val="none" w:sz="0" w:space="0" w:color="auto"/>
      </w:divBdr>
    </w:div>
    <w:div w:id="263996753">
      <w:bodyDiv w:val="1"/>
      <w:marLeft w:val="0"/>
      <w:marRight w:val="0"/>
      <w:marTop w:val="0"/>
      <w:marBottom w:val="0"/>
      <w:divBdr>
        <w:top w:val="none" w:sz="0" w:space="0" w:color="auto"/>
        <w:left w:val="none" w:sz="0" w:space="0" w:color="auto"/>
        <w:bottom w:val="none" w:sz="0" w:space="0" w:color="auto"/>
        <w:right w:val="none" w:sz="0" w:space="0" w:color="auto"/>
      </w:divBdr>
    </w:div>
    <w:div w:id="293873126">
      <w:bodyDiv w:val="1"/>
      <w:marLeft w:val="0"/>
      <w:marRight w:val="0"/>
      <w:marTop w:val="0"/>
      <w:marBottom w:val="0"/>
      <w:divBdr>
        <w:top w:val="none" w:sz="0" w:space="0" w:color="auto"/>
        <w:left w:val="none" w:sz="0" w:space="0" w:color="auto"/>
        <w:bottom w:val="none" w:sz="0" w:space="0" w:color="auto"/>
        <w:right w:val="none" w:sz="0" w:space="0" w:color="auto"/>
      </w:divBdr>
    </w:div>
    <w:div w:id="294138573">
      <w:bodyDiv w:val="1"/>
      <w:marLeft w:val="0"/>
      <w:marRight w:val="0"/>
      <w:marTop w:val="0"/>
      <w:marBottom w:val="0"/>
      <w:divBdr>
        <w:top w:val="none" w:sz="0" w:space="0" w:color="auto"/>
        <w:left w:val="none" w:sz="0" w:space="0" w:color="auto"/>
        <w:bottom w:val="none" w:sz="0" w:space="0" w:color="auto"/>
        <w:right w:val="none" w:sz="0" w:space="0" w:color="auto"/>
      </w:divBdr>
    </w:div>
    <w:div w:id="350494520">
      <w:bodyDiv w:val="1"/>
      <w:marLeft w:val="0"/>
      <w:marRight w:val="0"/>
      <w:marTop w:val="0"/>
      <w:marBottom w:val="0"/>
      <w:divBdr>
        <w:top w:val="none" w:sz="0" w:space="0" w:color="auto"/>
        <w:left w:val="none" w:sz="0" w:space="0" w:color="auto"/>
        <w:bottom w:val="none" w:sz="0" w:space="0" w:color="auto"/>
        <w:right w:val="none" w:sz="0" w:space="0" w:color="auto"/>
      </w:divBdr>
    </w:div>
    <w:div w:id="410007682">
      <w:bodyDiv w:val="1"/>
      <w:marLeft w:val="0"/>
      <w:marRight w:val="0"/>
      <w:marTop w:val="0"/>
      <w:marBottom w:val="0"/>
      <w:divBdr>
        <w:top w:val="none" w:sz="0" w:space="0" w:color="auto"/>
        <w:left w:val="none" w:sz="0" w:space="0" w:color="auto"/>
        <w:bottom w:val="none" w:sz="0" w:space="0" w:color="auto"/>
        <w:right w:val="none" w:sz="0" w:space="0" w:color="auto"/>
      </w:divBdr>
    </w:div>
    <w:div w:id="413863989">
      <w:bodyDiv w:val="1"/>
      <w:marLeft w:val="0"/>
      <w:marRight w:val="0"/>
      <w:marTop w:val="0"/>
      <w:marBottom w:val="0"/>
      <w:divBdr>
        <w:top w:val="none" w:sz="0" w:space="0" w:color="auto"/>
        <w:left w:val="none" w:sz="0" w:space="0" w:color="auto"/>
        <w:bottom w:val="none" w:sz="0" w:space="0" w:color="auto"/>
        <w:right w:val="none" w:sz="0" w:space="0" w:color="auto"/>
      </w:divBdr>
    </w:div>
    <w:div w:id="446393149">
      <w:bodyDiv w:val="1"/>
      <w:marLeft w:val="0"/>
      <w:marRight w:val="0"/>
      <w:marTop w:val="0"/>
      <w:marBottom w:val="0"/>
      <w:divBdr>
        <w:top w:val="none" w:sz="0" w:space="0" w:color="auto"/>
        <w:left w:val="none" w:sz="0" w:space="0" w:color="auto"/>
        <w:bottom w:val="none" w:sz="0" w:space="0" w:color="auto"/>
        <w:right w:val="none" w:sz="0" w:space="0" w:color="auto"/>
      </w:divBdr>
    </w:div>
    <w:div w:id="518276078">
      <w:bodyDiv w:val="1"/>
      <w:marLeft w:val="0"/>
      <w:marRight w:val="0"/>
      <w:marTop w:val="0"/>
      <w:marBottom w:val="0"/>
      <w:divBdr>
        <w:top w:val="none" w:sz="0" w:space="0" w:color="auto"/>
        <w:left w:val="none" w:sz="0" w:space="0" w:color="auto"/>
        <w:bottom w:val="none" w:sz="0" w:space="0" w:color="auto"/>
        <w:right w:val="none" w:sz="0" w:space="0" w:color="auto"/>
      </w:divBdr>
    </w:div>
    <w:div w:id="563415472">
      <w:bodyDiv w:val="1"/>
      <w:marLeft w:val="0"/>
      <w:marRight w:val="0"/>
      <w:marTop w:val="0"/>
      <w:marBottom w:val="0"/>
      <w:divBdr>
        <w:top w:val="none" w:sz="0" w:space="0" w:color="auto"/>
        <w:left w:val="none" w:sz="0" w:space="0" w:color="auto"/>
        <w:bottom w:val="none" w:sz="0" w:space="0" w:color="auto"/>
        <w:right w:val="none" w:sz="0" w:space="0" w:color="auto"/>
      </w:divBdr>
    </w:div>
    <w:div w:id="575554814">
      <w:bodyDiv w:val="1"/>
      <w:marLeft w:val="0"/>
      <w:marRight w:val="0"/>
      <w:marTop w:val="0"/>
      <w:marBottom w:val="0"/>
      <w:divBdr>
        <w:top w:val="none" w:sz="0" w:space="0" w:color="auto"/>
        <w:left w:val="none" w:sz="0" w:space="0" w:color="auto"/>
        <w:bottom w:val="none" w:sz="0" w:space="0" w:color="auto"/>
        <w:right w:val="none" w:sz="0" w:space="0" w:color="auto"/>
      </w:divBdr>
    </w:div>
    <w:div w:id="577986920">
      <w:bodyDiv w:val="1"/>
      <w:marLeft w:val="0"/>
      <w:marRight w:val="0"/>
      <w:marTop w:val="0"/>
      <w:marBottom w:val="0"/>
      <w:divBdr>
        <w:top w:val="none" w:sz="0" w:space="0" w:color="auto"/>
        <w:left w:val="none" w:sz="0" w:space="0" w:color="auto"/>
        <w:bottom w:val="none" w:sz="0" w:space="0" w:color="auto"/>
        <w:right w:val="none" w:sz="0" w:space="0" w:color="auto"/>
      </w:divBdr>
    </w:div>
    <w:div w:id="665329072">
      <w:bodyDiv w:val="1"/>
      <w:marLeft w:val="0"/>
      <w:marRight w:val="0"/>
      <w:marTop w:val="0"/>
      <w:marBottom w:val="0"/>
      <w:divBdr>
        <w:top w:val="none" w:sz="0" w:space="0" w:color="auto"/>
        <w:left w:val="none" w:sz="0" w:space="0" w:color="auto"/>
        <w:bottom w:val="none" w:sz="0" w:space="0" w:color="auto"/>
        <w:right w:val="none" w:sz="0" w:space="0" w:color="auto"/>
      </w:divBdr>
    </w:div>
    <w:div w:id="685442535">
      <w:bodyDiv w:val="1"/>
      <w:marLeft w:val="0"/>
      <w:marRight w:val="0"/>
      <w:marTop w:val="0"/>
      <w:marBottom w:val="0"/>
      <w:divBdr>
        <w:top w:val="none" w:sz="0" w:space="0" w:color="auto"/>
        <w:left w:val="none" w:sz="0" w:space="0" w:color="auto"/>
        <w:bottom w:val="none" w:sz="0" w:space="0" w:color="auto"/>
        <w:right w:val="none" w:sz="0" w:space="0" w:color="auto"/>
      </w:divBdr>
    </w:div>
    <w:div w:id="749539882">
      <w:bodyDiv w:val="1"/>
      <w:marLeft w:val="0"/>
      <w:marRight w:val="0"/>
      <w:marTop w:val="0"/>
      <w:marBottom w:val="0"/>
      <w:divBdr>
        <w:top w:val="none" w:sz="0" w:space="0" w:color="auto"/>
        <w:left w:val="none" w:sz="0" w:space="0" w:color="auto"/>
        <w:bottom w:val="none" w:sz="0" w:space="0" w:color="auto"/>
        <w:right w:val="none" w:sz="0" w:space="0" w:color="auto"/>
      </w:divBdr>
    </w:div>
    <w:div w:id="756831930">
      <w:bodyDiv w:val="1"/>
      <w:marLeft w:val="0"/>
      <w:marRight w:val="0"/>
      <w:marTop w:val="0"/>
      <w:marBottom w:val="0"/>
      <w:divBdr>
        <w:top w:val="none" w:sz="0" w:space="0" w:color="auto"/>
        <w:left w:val="none" w:sz="0" w:space="0" w:color="auto"/>
        <w:bottom w:val="none" w:sz="0" w:space="0" w:color="auto"/>
        <w:right w:val="none" w:sz="0" w:space="0" w:color="auto"/>
      </w:divBdr>
    </w:div>
    <w:div w:id="860315637">
      <w:bodyDiv w:val="1"/>
      <w:marLeft w:val="0"/>
      <w:marRight w:val="0"/>
      <w:marTop w:val="0"/>
      <w:marBottom w:val="0"/>
      <w:divBdr>
        <w:top w:val="none" w:sz="0" w:space="0" w:color="auto"/>
        <w:left w:val="none" w:sz="0" w:space="0" w:color="auto"/>
        <w:bottom w:val="none" w:sz="0" w:space="0" w:color="auto"/>
        <w:right w:val="none" w:sz="0" w:space="0" w:color="auto"/>
      </w:divBdr>
    </w:div>
    <w:div w:id="927614045">
      <w:bodyDiv w:val="1"/>
      <w:marLeft w:val="0"/>
      <w:marRight w:val="0"/>
      <w:marTop w:val="0"/>
      <w:marBottom w:val="0"/>
      <w:divBdr>
        <w:top w:val="none" w:sz="0" w:space="0" w:color="auto"/>
        <w:left w:val="none" w:sz="0" w:space="0" w:color="auto"/>
        <w:bottom w:val="none" w:sz="0" w:space="0" w:color="auto"/>
        <w:right w:val="none" w:sz="0" w:space="0" w:color="auto"/>
      </w:divBdr>
    </w:div>
    <w:div w:id="989208519">
      <w:bodyDiv w:val="1"/>
      <w:marLeft w:val="0"/>
      <w:marRight w:val="0"/>
      <w:marTop w:val="0"/>
      <w:marBottom w:val="0"/>
      <w:divBdr>
        <w:top w:val="none" w:sz="0" w:space="0" w:color="auto"/>
        <w:left w:val="none" w:sz="0" w:space="0" w:color="auto"/>
        <w:bottom w:val="none" w:sz="0" w:space="0" w:color="auto"/>
        <w:right w:val="none" w:sz="0" w:space="0" w:color="auto"/>
      </w:divBdr>
    </w:div>
    <w:div w:id="1011759929">
      <w:bodyDiv w:val="1"/>
      <w:marLeft w:val="0"/>
      <w:marRight w:val="0"/>
      <w:marTop w:val="0"/>
      <w:marBottom w:val="0"/>
      <w:divBdr>
        <w:top w:val="none" w:sz="0" w:space="0" w:color="auto"/>
        <w:left w:val="none" w:sz="0" w:space="0" w:color="auto"/>
        <w:bottom w:val="none" w:sz="0" w:space="0" w:color="auto"/>
        <w:right w:val="none" w:sz="0" w:space="0" w:color="auto"/>
      </w:divBdr>
    </w:div>
    <w:div w:id="1073939762">
      <w:bodyDiv w:val="1"/>
      <w:marLeft w:val="0"/>
      <w:marRight w:val="0"/>
      <w:marTop w:val="0"/>
      <w:marBottom w:val="0"/>
      <w:divBdr>
        <w:top w:val="none" w:sz="0" w:space="0" w:color="auto"/>
        <w:left w:val="none" w:sz="0" w:space="0" w:color="auto"/>
        <w:bottom w:val="none" w:sz="0" w:space="0" w:color="auto"/>
        <w:right w:val="none" w:sz="0" w:space="0" w:color="auto"/>
      </w:divBdr>
    </w:div>
    <w:div w:id="1120220078">
      <w:bodyDiv w:val="1"/>
      <w:marLeft w:val="0"/>
      <w:marRight w:val="0"/>
      <w:marTop w:val="0"/>
      <w:marBottom w:val="0"/>
      <w:divBdr>
        <w:top w:val="none" w:sz="0" w:space="0" w:color="auto"/>
        <w:left w:val="none" w:sz="0" w:space="0" w:color="auto"/>
        <w:bottom w:val="none" w:sz="0" w:space="0" w:color="auto"/>
        <w:right w:val="none" w:sz="0" w:space="0" w:color="auto"/>
      </w:divBdr>
    </w:div>
    <w:div w:id="1127696073">
      <w:bodyDiv w:val="1"/>
      <w:marLeft w:val="0"/>
      <w:marRight w:val="0"/>
      <w:marTop w:val="0"/>
      <w:marBottom w:val="0"/>
      <w:divBdr>
        <w:top w:val="none" w:sz="0" w:space="0" w:color="auto"/>
        <w:left w:val="none" w:sz="0" w:space="0" w:color="auto"/>
        <w:bottom w:val="none" w:sz="0" w:space="0" w:color="auto"/>
        <w:right w:val="none" w:sz="0" w:space="0" w:color="auto"/>
      </w:divBdr>
    </w:div>
    <w:div w:id="1134178951">
      <w:bodyDiv w:val="1"/>
      <w:marLeft w:val="0"/>
      <w:marRight w:val="0"/>
      <w:marTop w:val="0"/>
      <w:marBottom w:val="0"/>
      <w:divBdr>
        <w:top w:val="none" w:sz="0" w:space="0" w:color="auto"/>
        <w:left w:val="none" w:sz="0" w:space="0" w:color="auto"/>
        <w:bottom w:val="none" w:sz="0" w:space="0" w:color="auto"/>
        <w:right w:val="none" w:sz="0" w:space="0" w:color="auto"/>
      </w:divBdr>
    </w:div>
    <w:div w:id="1139541170">
      <w:bodyDiv w:val="1"/>
      <w:marLeft w:val="0"/>
      <w:marRight w:val="0"/>
      <w:marTop w:val="0"/>
      <w:marBottom w:val="0"/>
      <w:divBdr>
        <w:top w:val="none" w:sz="0" w:space="0" w:color="auto"/>
        <w:left w:val="none" w:sz="0" w:space="0" w:color="auto"/>
        <w:bottom w:val="none" w:sz="0" w:space="0" w:color="auto"/>
        <w:right w:val="none" w:sz="0" w:space="0" w:color="auto"/>
      </w:divBdr>
    </w:div>
    <w:div w:id="1194460669">
      <w:bodyDiv w:val="1"/>
      <w:marLeft w:val="0"/>
      <w:marRight w:val="0"/>
      <w:marTop w:val="0"/>
      <w:marBottom w:val="0"/>
      <w:divBdr>
        <w:top w:val="none" w:sz="0" w:space="0" w:color="auto"/>
        <w:left w:val="none" w:sz="0" w:space="0" w:color="auto"/>
        <w:bottom w:val="none" w:sz="0" w:space="0" w:color="auto"/>
        <w:right w:val="none" w:sz="0" w:space="0" w:color="auto"/>
      </w:divBdr>
    </w:div>
    <w:div w:id="1205094502">
      <w:bodyDiv w:val="1"/>
      <w:marLeft w:val="0"/>
      <w:marRight w:val="0"/>
      <w:marTop w:val="0"/>
      <w:marBottom w:val="0"/>
      <w:divBdr>
        <w:top w:val="none" w:sz="0" w:space="0" w:color="auto"/>
        <w:left w:val="none" w:sz="0" w:space="0" w:color="auto"/>
        <w:bottom w:val="none" w:sz="0" w:space="0" w:color="auto"/>
        <w:right w:val="none" w:sz="0" w:space="0" w:color="auto"/>
      </w:divBdr>
    </w:div>
    <w:div w:id="1338577103">
      <w:bodyDiv w:val="1"/>
      <w:marLeft w:val="0"/>
      <w:marRight w:val="0"/>
      <w:marTop w:val="0"/>
      <w:marBottom w:val="0"/>
      <w:divBdr>
        <w:top w:val="none" w:sz="0" w:space="0" w:color="auto"/>
        <w:left w:val="none" w:sz="0" w:space="0" w:color="auto"/>
        <w:bottom w:val="none" w:sz="0" w:space="0" w:color="auto"/>
        <w:right w:val="none" w:sz="0" w:space="0" w:color="auto"/>
      </w:divBdr>
    </w:div>
    <w:div w:id="1345088536">
      <w:bodyDiv w:val="1"/>
      <w:marLeft w:val="0"/>
      <w:marRight w:val="0"/>
      <w:marTop w:val="0"/>
      <w:marBottom w:val="0"/>
      <w:divBdr>
        <w:top w:val="none" w:sz="0" w:space="0" w:color="auto"/>
        <w:left w:val="none" w:sz="0" w:space="0" w:color="auto"/>
        <w:bottom w:val="none" w:sz="0" w:space="0" w:color="auto"/>
        <w:right w:val="none" w:sz="0" w:space="0" w:color="auto"/>
      </w:divBdr>
    </w:div>
    <w:div w:id="1352073934">
      <w:bodyDiv w:val="1"/>
      <w:marLeft w:val="0"/>
      <w:marRight w:val="0"/>
      <w:marTop w:val="0"/>
      <w:marBottom w:val="0"/>
      <w:divBdr>
        <w:top w:val="none" w:sz="0" w:space="0" w:color="auto"/>
        <w:left w:val="none" w:sz="0" w:space="0" w:color="auto"/>
        <w:bottom w:val="none" w:sz="0" w:space="0" w:color="auto"/>
        <w:right w:val="none" w:sz="0" w:space="0" w:color="auto"/>
      </w:divBdr>
    </w:div>
    <w:div w:id="1441531792">
      <w:bodyDiv w:val="1"/>
      <w:marLeft w:val="0"/>
      <w:marRight w:val="0"/>
      <w:marTop w:val="0"/>
      <w:marBottom w:val="0"/>
      <w:divBdr>
        <w:top w:val="none" w:sz="0" w:space="0" w:color="auto"/>
        <w:left w:val="none" w:sz="0" w:space="0" w:color="auto"/>
        <w:bottom w:val="none" w:sz="0" w:space="0" w:color="auto"/>
        <w:right w:val="none" w:sz="0" w:space="0" w:color="auto"/>
      </w:divBdr>
    </w:div>
    <w:div w:id="1448544924">
      <w:bodyDiv w:val="1"/>
      <w:marLeft w:val="0"/>
      <w:marRight w:val="0"/>
      <w:marTop w:val="0"/>
      <w:marBottom w:val="0"/>
      <w:divBdr>
        <w:top w:val="none" w:sz="0" w:space="0" w:color="auto"/>
        <w:left w:val="none" w:sz="0" w:space="0" w:color="auto"/>
        <w:bottom w:val="none" w:sz="0" w:space="0" w:color="auto"/>
        <w:right w:val="none" w:sz="0" w:space="0" w:color="auto"/>
      </w:divBdr>
    </w:div>
    <w:div w:id="1492133993">
      <w:bodyDiv w:val="1"/>
      <w:marLeft w:val="0"/>
      <w:marRight w:val="0"/>
      <w:marTop w:val="0"/>
      <w:marBottom w:val="0"/>
      <w:divBdr>
        <w:top w:val="none" w:sz="0" w:space="0" w:color="auto"/>
        <w:left w:val="none" w:sz="0" w:space="0" w:color="auto"/>
        <w:bottom w:val="none" w:sz="0" w:space="0" w:color="auto"/>
        <w:right w:val="none" w:sz="0" w:space="0" w:color="auto"/>
      </w:divBdr>
    </w:div>
    <w:div w:id="1630625466">
      <w:bodyDiv w:val="1"/>
      <w:marLeft w:val="0"/>
      <w:marRight w:val="0"/>
      <w:marTop w:val="0"/>
      <w:marBottom w:val="0"/>
      <w:divBdr>
        <w:top w:val="none" w:sz="0" w:space="0" w:color="auto"/>
        <w:left w:val="none" w:sz="0" w:space="0" w:color="auto"/>
        <w:bottom w:val="none" w:sz="0" w:space="0" w:color="auto"/>
        <w:right w:val="none" w:sz="0" w:space="0" w:color="auto"/>
      </w:divBdr>
    </w:div>
    <w:div w:id="1661343386">
      <w:bodyDiv w:val="1"/>
      <w:marLeft w:val="0"/>
      <w:marRight w:val="0"/>
      <w:marTop w:val="0"/>
      <w:marBottom w:val="0"/>
      <w:divBdr>
        <w:top w:val="none" w:sz="0" w:space="0" w:color="auto"/>
        <w:left w:val="none" w:sz="0" w:space="0" w:color="auto"/>
        <w:bottom w:val="none" w:sz="0" w:space="0" w:color="auto"/>
        <w:right w:val="none" w:sz="0" w:space="0" w:color="auto"/>
      </w:divBdr>
    </w:div>
    <w:div w:id="1681082061">
      <w:bodyDiv w:val="1"/>
      <w:marLeft w:val="0"/>
      <w:marRight w:val="0"/>
      <w:marTop w:val="0"/>
      <w:marBottom w:val="0"/>
      <w:divBdr>
        <w:top w:val="none" w:sz="0" w:space="0" w:color="auto"/>
        <w:left w:val="none" w:sz="0" w:space="0" w:color="auto"/>
        <w:bottom w:val="none" w:sz="0" w:space="0" w:color="auto"/>
        <w:right w:val="none" w:sz="0" w:space="0" w:color="auto"/>
      </w:divBdr>
    </w:div>
    <w:div w:id="1687055185">
      <w:bodyDiv w:val="1"/>
      <w:marLeft w:val="0"/>
      <w:marRight w:val="0"/>
      <w:marTop w:val="0"/>
      <w:marBottom w:val="0"/>
      <w:divBdr>
        <w:top w:val="none" w:sz="0" w:space="0" w:color="auto"/>
        <w:left w:val="none" w:sz="0" w:space="0" w:color="auto"/>
        <w:bottom w:val="none" w:sz="0" w:space="0" w:color="auto"/>
        <w:right w:val="none" w:sz="0" w:space="0" w:color="auto"/>
      </w:divBdr>
    </w:div>
    <w:div w:id="1703939071">
      <w:bodyDiv w:val="1"/>
      <w:marLeft w:val="0"/>
      <w:marRight w:val="0"/>
      <w:marTop w:val="0"/>
      <w:marBottom w:val="0"/>
      <w:divBdr>
        <w:top w:val="none" w:sz="0" w:space="0" w:color="auto"/>
        <w:left w:val="none" w:sz="0" w:space="0" w:color="auto"/>
        <w:bottom w:val="none" w:sz="0" w:space="0" w:color="auto"/>
        <w:right w:val="none" w:sz="0" w:space="0" w:color="auto"/>
      </w:divBdr>
    </w:div>
    <w:div w:id="1724713701">
      <w:bodyDiv w:val="1"/>
      <w:marLeft w:val="0"/>
      <w:marRight w:val="0"/>
      <w:marTop w:val="0"/>
      <w:marBottom w:val="0"/>
      <w:divBdr>
        <w:top w:val="none" w:sz="0" w:space="0" w:color="auto"/>
        <w:left w:val="none" w:sz="0" w:space="0" w:color="auto"/>
        <w:bottom w:val="none" w:sz="0" w:space="0" w:color="auto"/>
        <w:right w:val="none" w:sz="0" w:space="0" w:color="auto"/>
      </w:divBdr>
    </w:div>
    <w:div w:id="1764571762">
      <w:bodyDiv w:val="1"/>
      <w:marLeft w:val="0"/>
      <w:marRight w:val="0"/>
      <w:marTop w:val="0"/>
      <w:marBottom w:val="0"/>
      <w:divBdr>
        <w:top w:val="none" w:sz="0" w:space="0" w:color="auto"/>
        <w:left w:val="none" w:sz="0" w:space="0" w:color="auto"/>
        <w:bottom w:val="none" w:sz="0" w:space="0" w:color="auto"/>
        <w:right w:val="none" w:sz="0" w:space="0" w:color="auto"/>
      </w:divBdr>
    </w:div>
    <w:div w:id="1770001514">
      <w:bodyDiv w:val="1"/>
      <w:marLeft w:val="0"/>
      <w:marRight w:val="0"/>
      <w:marTop w:val="0"/>
      <w:marBottom w:val="0"/>
      <w:divBdr>
        <w:top w:val="none" w:sz="0" w:space="0" w:color="auto"/>
        <w:left w:val="none" w:sz="0" w:space="0" w:color="auto"/>
        <w:bottom w:val="none" w:sz="0" w:space="0" w:color="auto"/>
        <w:right w:val="none" w:sz="0" w:space="0" w:color="auto"/>
      </w:divBdr>
    </w:div>
    <w:div w:id="1781535648">
      <w:bodyDiv w:val="1"/>
      <w:marLeft w:val="0"/>
      <w:marRight w:val="0"/>
      <w:marTop w:val="0"/>
      <w:marBottom w:val="0"/>
      <w:divBdr>
        <w:top w:val="none" w:sz="0" w:space="0" w:color="auto"/>
        <w:left w:val="none" w:sz="0" w:space="0" w:color="auto"/>
        <w:bottom w:val="none" w:sz="0" w:space="0" w:color="auto"/>
        <w:right w:val="none" w:sz="0" w:space="0" w:color="auto"/>
      </w:divBdr>
    </w:div>
    <w:div w:id="1809401225">
      <w:bodyDiv w:val="1"/>
      <w:marLeft w:val="0"/>
      <w:marRight w:val="0"/>
      <w:marTop w:val="0"/>
      <w:marBottom w:val="0"/>
      <w:divBdr>
        <w:top w:val="none" w:sz="0" w:space="0" w:color="auto"/>
        <w:left w:val="none" w:sz="0" w:space="0" w:color="auto"/>
        <w:bottom w:val="none" w:sz="0" w:space="0" w:color="auto"/>
        <w:right w:val="none" w:sz="0" w:space="0" w:color="auto"/>
      </w:divBdr>
    </w:div>
    <w:div w:id="1812595798">
      <w:bodyDiv w:val="1"/>
      <w:marLeft w:val="0"/>
      <w:marRight w:val="0"/>
      <w:marTop w:val="0"/>
      <w:marBottom w:val="0"/>
      <w:divBdr>
        <w:top w:val="none" w:sz="0" w:space="0" w:color="auto"/>
        <w:left w:val="none" w:sz="0" w:space="0" w:color="auto"/>
        <w:bottom w:val="none" w:sz="0" w:space="0" w:color="auto"/>
        <w:right w:val="none" w:sz="0" w:space="0" w:color="auto"/>
      </w:divBdr>
    </w:div>
    <w:div w:id="1820685627">
      <w:bodyDiv w:val="1"/>
      <w:marLeft w:val="0"/>
      <w:marRight w:val="0"/>
      <w:marTop w:val="0"/>
      <w:marBottom w:val="0"/>
      <w:divBdr>
        <w:top w:val="none" w:sz="0" w:space="0" w:color="auto"/>
        <w:left w:val="none" w:sz="0" w:space="0" w:color="auto"/>
        <w:bottom w:val="none" w:sz="0" w:space="0" w:color="auto"/>
        <w:right w:val="none" w:sz="0" w:space="0" w:color="auto"/>
      </w:divBdr>
    </w:div>
    <w:div w:id="1857115846">
      <w:bodyDiv w:val="1"/>
      <w:marLeft w:val="0"/>
      <w:marRight w:val="0"/>
      <w:marTop w:val="0"/>
      <w:marBottom w:val="0"/>
      <w:divBdr>
        <w:top w:val="none" w:sz="0" w:space="0" w:color="auto"/>
        <w:left w:val="none" w:sz="0" w:space="0" w:color="auto"/>
        <w:bottom w:val="none" w:sz="0" w:space="0" w:color="auto"/>
        <w:right w:val="none" w:sz="0" w:space="0" w:color="auto"/>
      </w:divBdr>
    </w:div>
    <w:div w:id="2106922160">
      <w:bodyDiv w:val="1"/>
      <w:marLeft w:val="0"/>
      <w:marRight w:val="0"/>
      <w:marTop w:val="0"/>
      <w:marBottom w:val="0"/>
      <w:divBdr>
        <w:top w:val="none" w:sz="0" w:space="0" w:color="auto"/>
        <w:left w:val="none" w:sz="0" w:space="0" w:color="auto"/>
        <w:bottom w:val="none" w:sz="0" w:space="0" w:color="auto"/>
        <w:right w:val="none" w:sz="0" w:space="0" w:color="auto"/>
      </w:divBdr>
    </w:div>
    <w:div w:id="212646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0D254-209A-934F-B639-CDDD4038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coombs</dc:creator>
  <cp:keywords/>
  <dc:description/>
  <cp:lastModifiedBy>ewan coombs</cp:lastModifiedBy>
  <cp:revision>5</cp:revision>
  <dcterms:created xsi:type="dcterms:W3CDTF">2021-03-19T14:54:00Z</dcterms:created>
  <dcterms:modified xsi:type="dcterms:W3CDTF">2021-03-19T15:14:00Z</dcterms:modified>
</cp:coreProperties>
</file>