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9FFC06" w14:textId="311B85C4" w:rsidR="00A9135A" w:rsidRPr="0092338B" w:rsidRDefault="00623902" w:rsidP="00623902">
      <w:pPr>
        <w:shd w:val="clear" w:color="auto" w:fill="FFFFFF"/>
        <w:spacing w:line="480" w:lineRule="auto"/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</w:pPr>
      <w:r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 xml:space="preserve"> </w:t>
      </w:r>
      <w:r w:rsidR="00A9135A"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>Title: Debate</w:t>
      </w:r>
      <w:r w:rsidR="00F643E4"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 xml:space="preserve"> </w:t>
      </w:r>
      <w:r w:rsidR="00A9135A"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>D</w:t>
      </w:r>
      <w:r w:rsidR="00F643E4"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>iscussion</w:t>
      </w:r>
      <w:r w:rsidR="00A9135A"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 xml:space="preserve"> </w:t>
      </w:r>
      <w:r w:rsidR="00F643E4"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>and su</w:t>
      </w:r>
      <w:r w:rsidR="00A9135A"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 xml:space="preserve">pporting paper. </w:t>
      </w:r>
    </w:p>
    <w:p w14:paraId="2FFD418C" w14:textId="107ADDE9" w:rsidR="00B44667" w:rsidRPr="0092338B" w:rsidRDefault="00623902" w:rsidP="00623902">
      <w:pPr>
        <w:shd w:val="clear" w:color="auto" w:fill="FFFFFF"/>
        <w:spacing w:line="480" w:lineRule="auto"/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</w:pPr>
      <w:r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 xml:space="preserve">Mental Health Anorexic References </w:t>
      </w:r>
    </w:p>
    <w:p w14:paraId="43DB1DE1" w14:textId="77777777" w:rsidR="003A4186" w:rsidRPr="0092338B" w:rsidRDefault="003A4186" w:rsidP="003A4186">
      <w:pPr>
        <w:shd w:val="clear" w:color="auto" w:fill="FFFFFF"/>
        <w:spacing w:line="480" w:lineRule="auto"/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</w:pPr>
      <w:r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>MC: BMHP6006</w:t>
      </w:r>
    </w:p>
    <w:p w14:paraId="24583DAD" w14:textId="77777777" w:rsidR="003A4186" w:rsidRPr="0092338B" w:rsidRDefault="003A4186" w:rsidP="003A4186">
      <w:pPr>
        <w:shd w:val="clear" w:color="auto" w:fill="FFFFFF"/>
        <w:spacing w:line="480" w:lineRule="auto"/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</w:pPr>
      <w:r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 xml:space="preserve">Name: Isaac Alake </w:t>
      </w:r>
    </w:p>
    <w:p w14:paraId="42E9F679" w14:textId="77777777" w:rsidR="007A3849" w:rsidRPr="0092338B" w:rsidRDefault="00B44667" w:rsidP="00623902">
      <w:pPr>
        <w:shd w:val="clear" w:color="auto" w:fill="FFFFFF"/>
        <w:spacing w:line="480" w:lineRule="auto"/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</w:pPr>
      <w:r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>ID Number:2132943</w:t>
      </w:r>
    </w:p>
    <w:p w14:paraId="1A0D954C" w14:textId="51C5140D" w:rsidR="004F2717" w:rsidRPr="0092338B" w:rsidRDefault="004F2717" w:rsidP="004F2717">
      <w:pPr>
        <w:shd w:val="clear" w:color="auto" w:fill="FFFFFF"/>
        <w:spacing w:line="480" w:lineRule="auto"/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</w:pPr>
      <w:r w:rsidRPr="0092338B">
        <w:rPr>
          <w:rFonts w:ascii="Arial" w:hAnsi="Arial" w:cs="Arial"/>
          <w:b/>
          <w:bCs/>
          <w:i/>
          <w:iCs/>
          <w:color w:val="000000" w:themeColor="text1"/>
          <w:sz w:val="48"/>
          <w:szCs w:val="48"/>
          <w:shd w:val="clear" w:color="auto" w:fill="FFFFFF"/>
        </w:rPr>
        <w:t xml:space="preserve">Tutor: Alice Clayton </w:t>
      </w:r>
    </w:p>
    <w:p w14:paraId="2225B8D1" w14:textId="128DE4F8" w:rsidR="00623902" w:rsidRPr="00A9135A" w:rsidRDefault="00623902" w:rsidP="00623902">
      <w:pPr>
        <w:spacing w:line="480" w:lineRule="auto"/>
        <w:rPr>
          <w:rFonts w:ascii="Arial" w:hAnsi="Arial" w:cs="Arial"/>
          <w:b/>
          <w:bCs/>
          <w:i/>
          <w:iCs/>
          <w:color w:val="000000" w:themeColor="text1"/>
          <w:sz w:val="40"/>
          <w:szCs w:val="40"/>
          <w:shd w:val="clear" w:color="auto" w:fill="FFFFFF"/>
        </w:rPr>
      </w:pPr>
      <w:r w:rsidRPr="00A9135A">
        <w:rPr>
          <w:rFonts w:ascii="Arial" w:hAnsi="Arial" w:cs="Arial"/>
          <w:b/>
          <w:bCs/>
          <w:i/>
          <w:iCs/>
          <w:color w:val="000000" w:themeColor="text1"/>
          <w:sz w:val="40"/>
          <w:szCs w:val="40"/>
          <w:shd w:val="clear" w:color="auto" w:fill="FFFFFF"/>
        </w:rPr>
        <w:br w:type="page"/>
      </w:r>
    </w:p>
    <w:p w14:paraId="6FBA78AA" w14:textId="6895A6DA" w:rsidR="00623902" w:rsidRPr="00623902" w:rsidRDefault="00623902" w:rsidP="00623902">
      <w:pPr>
        <w:shd w:val="clear" w:color="auto" w:fill="FFFFFF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  <w:r w:rsidRPr="00623902">
        <w:rPr>
          <w:rFonts w:ascii="Arial" w:hAnsi="Arial" w:cs="Arial"/>
          <w:b/>
          <w:bCs/>
          <w:i/>
          <w:iCs/>
          <w:color w:val="000000" w:themeColor="text1"/>
          <w:sz w:val="28"/>
          <w:szCs w:val="28"/>
          <w:shd w:val="clear" w:color="auto" w:fill="FFFFFF"/>
        </w:rPr>
        <w:lastRenderedPageBreak/>
        <w:t>References</w:t>
      </w:r>
      <w:r w:rsidRPr="00623902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:</w:t>
      </w:r>
      <w:r w:rsidRPr="00623902">
        <w:rPr>
          <w:rFonts w:ascii="Arial" w:hAnsi="Arial" w:cs="Arial"/>
          <w:color w:val="000000" w:themeColor="text1"/>
        </w:rPr>
        <w:br/>
      </w:r>
      <w:r w:rsidRPr="00623902">
        <w:rPr>
          <w:rFonts w:ascii="Arial" w:hAnsi="Arial" w:cs="Arial"/>
          <w:color w:val="000000" w:themeColor="text1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Ahsan, L.U. (2024) Legislation in health and Social Care UK: Comprehensive guide, Inspire London College. Available at: </w:t>
      </w:r>
      <w:hyperlink r:id="rId4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https://inspirelondoncollege.co.uk/legislation-health-social-care-uk/?gad_source=1&amp;gbraid=0AAAAACPL9PkAf5k3_KlITvfZNUD5c558q&amp;gclid=CjwKCAjw-O6zBhASEiwAOHeGxVh5_hLVjmEi-hi46TGqvLuKEEG-W7g9ctV6H2D-zLs3Zx51AiSgQRoC06AQAvD_BwE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>Berg, A.B. and Berg, W. by     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>Britt (2023) History of eating disorders, Eating Recovery Centre. Available at: </w:t>
      </w:r>
      <w:hyperlink r:id="rId5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https://www.eatingrecoverycenter.com/resources/eating-disorders-history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>Disorder , B. (2024) How many people have an eating disorder in the UK?, Beat. Available at: </w:t>
      </w:r>
      <w:hyperlink r:id="rId6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https://www.beateatingdisorders.org.uk/get-information-and-support/about-eating-disorders/how-many-people-eating-disorder-uk/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 xml:space="preserve">Emmett, S.W. (2013) Theory and treatment of anorexia nervosa and </w:t>
      </w:r>
      <w:proofErr w:type="spellStart"/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bulimil</w:t>
      </w:r>
      <w:proofErr w:type="spellEnd"/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 doi:10.4324/9780203776193.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>Help, M. (2023) Historical understandings, MentalHelp.net. Available at: </w:t>
      </w:r>
      <w:hyperlink r:id="rId7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https://www.mentalhelp.net/eating-disorders/historical-understandings/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proofErr w:type="spellStart"/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Herpertz</w:t>
      </w:r>
      <w:proofErr w:type="spellEnd"/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, S. et al. (2011) The diagnosis and treatment of eating disorders, </w:t>
      </w:r>
      <w:proofErr w:type="spellStart"/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Deutsches</w:t>
      </w:r>
      <w:proofErr w:type="spellEnd"/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Arzteblatt</w:t>
      </w:r>
      <w:proofErr w:type="spellEnd"/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international. Available at: </w:t>
      </w:r>
      <w:hyperlink r:id="rId8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https://www.ncbi.nlm.nih.gov/pmc/articles/PMC3221424/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>Mental Health , N. (2024) Treatment - Anorexia nervosa, NHS choices. Available at: </w:t>
      </w:r>
      <w:hyperlink r:id="rId9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https://www.nhs.uk/mental-health/conditions/anorexia/treatment/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 xml:space="preserve">Minds, Y. (2024) Anorexia: What to do if you think you have anorexia, </w:t>
      </w:r>
      <w:proofErr w:type="spellStart"/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YoungMinds</w:t>
      </w:r>
      <w:proofErr w:type="spellEnd"/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 Available at: </w:t>
      </w:r>
      <w:hyperlink r:id="rId10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https://www.youngminds.org.uk/young-person/mental-health-conditions/anorexia/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>NICE, N. (2024) Guideline scope eating disorders: Recognition and treatment, NATIONAL INSTITUTE FOR HEALTH AND CARE EXCELLENCE Guideline scope Eating disorders: recognition and treatment. Available at: </w:t>
      </w:r>
      <w:hyperlink r:id="rId11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https://www.nice.org.uk/guidance/ng69/documents/eating-disorders-update-final-scope2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 xml:space="preserve">Organisation , W. (2024) The ICD-10 classification of mental and behavioural ..., 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lastRenderedPageBreak/>
        <w:t>Mental Health ICD 10 . Available at: </w:t>
      </w:r>
      <w:hyperlink r:id="rId12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https://cdn.who.int/media/docs/default-source/classification/other-classifications/9241544228_eng.pdf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>Prior, A.L. et al. (2018) Telephone helplines as a source of support for eating disorders: Service user, carer, and Health Professional Perspectives, Eating disorders. Available at: </w:t>
      </w:r>
      <w:hyperlink r:id="rId13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https://pubmed.ncbi.nlm.nih.gov/29192839/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>UK, G. (2023) The impact of body image on mental and physical health: Government response to the House of Commons Health and Social Care Committee’s Second report of session 2022 to 2023, </w:t>
      </w:r>
      <w:hyperlink r:id="rId14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GOV.UK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. Available at: </w:t>
      </w:r>
      <w:hyperlink r:id="rId15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https://www.gov.uk/government/publications/the-impact-of-body-image-on-mental-and-physical-health-government-response/the-impact-of-body-image-on-mental-and-physical-health-government-response-to-the-house-of-commons-health-and-social-care-committees-second-report-o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>UK, P. (2024) Parliament, Eating Disorders . Available at: </w:t>
      </w:r>
      <w:hyperlink r:id="rId16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https://www.parliament.uk/documents/post/postpn281.pdf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</w:r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br/>
        <w:t>WHO, W. (2024) World Health Organization. Available at: </w:t>
      </w:r>
      <w:hyperlink r:id="rId17" w:anchor="/F50-F59" w:tgtFrame="_blank" w:history="1">
        <w:r w:rsidRPr="00623902">
          <w:rPr>
            <w:rFonts w:ascii="Arial" w:eastAsia="Times New Roman" w:hAnsi="Arial" w:cs="Arial"/>
            <w:color w:val="000000" w:themeColor="text1"/>
            <w:kern w:val="0"/>
            <w:sz w:val="24"/>
            <w:szCs w:val="24"/>
            <w:lang w:eastAsia="en-GB"/>
            <w14:ligatures w14:val="none"/>
          </w:rPr>
          <w:t>https://icd.who.int/browse10/2019/en#/F50-F59</w:t>
        </w:r>
      </w:hyperlink>
      <w:r w:rsidRPr="00623902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n-GB"/>
          <w14:ligatures w14:val="none"/>
        </w:rPr>
        <w:t> (Accessed: 26 June 2024).</w:t>
      </w:r>
    </w:p>
    <w:p w14:paraId="5FB3FB1B" w14:textId="77777777" w:rsidR="00623902" w:rsidRPr="00CD63A5" w:rsidRDefault="00623902" w:rsidP="00623902">
      <w:pPr>
        <w:rPr>
          <w:rFonts w:ascii="Arial" w:hAnsi="Arial" w:cs="Arial"/>
          <w:noProof/>
          <w:color w:val="000000" w:themeColor="text1"/>
        </w:rPr>
      </w:pPr>
      <w:r w:rsidRPr="00CD63A5">
        <w:rPr>
          <w:rFonts w:ascii="Arial" w:hAnsi="Arial" w:cs="Arial"/>
          <w:color w:val="000000" w:themeColor="text1"/>
        </w:rPr>
        <w:br/>
      </w:r>
    </w:p>
    <w:p w14:paraId="4D172A0C" w14:textId="77777777" w:rsidR="00623902" w:rsidRDefault="00623902"/>
    <w:sectPr w:rsidR="006239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3902"/>
    <w:rsid w:val="00322850"/>
    <w:rsid w:val="003A4186"/>
    <w:rsid w:val="003B6182"/>
    <w:rsid w:val="004F2717"/>
    <w:rsid w:val="00623902"/>
    <w:rsid w:val="007A3849"/>
    <w:rsid w:val="0092338B"/>
    <w:rsid w:val="00A9135A"/>
    <w:rsid w:val="00B44667"/>
    <w:rsid w:val="00C95CAD"/>
    <w:rsid w:val="00F643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1FB6A"/>
  <w15:chartTrackingRefBased/>
  <w15:docId w15:val="{437D7DAE-7773-4483-8566-062BE018A2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239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3221424/" TargetMode="External"/><Relationship Id="rId13" Type="http://schemas.openxmlformats.org/officeDocument/2006/relationships/hyperlink" Target="https://pubmed.ncbi.nlm.nih.gov/29192839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mentalhelp.net/eating-disorders/historical-understandings/" TargetMode="External"/><Relationship Id="rId12" Type="http://schemas.openxmlformats.org/officeDocument/2006/relationships/hyperlink" Target="https://cdn.who.int/media/docs/default-source/classification/other-classifications/9241544228_eng.pdf" TargetMode="External"/><Relationship Id="rId17" Type="http://schemas.openxmlformats.org/officeDocument/2006/relationships/hyperlink" Target="https://icd.who.int/browse10/2019/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parliament.uk/documents/post/postpn281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ateatingdisorders.org.uk/get-information-and-support/about-eating-disorders/how-many-people-eating-disorder-uk/" TargetMode="External"/><Relationship Id="rId11" Type="http://schemas.openxmlformats.org/officeDocument/2006/relationships/hyperlink" Target="https://www.nice.org.uk/guidance/ng69/documents/eating-disorders-update-final-scope2" TargetMode="External"/><Relationship Id="rId5" Type="http://schemas.openxmlformats.org/officeDocument/2006/relationships/hyperlink" Target="https://www.eatingrecoverycenter.com/resources/eating-disorders-history" TargetMode="External"/><Relationship Id="rId15" Type="http://schemas.openxmlformats.org/officeDocument/2006/relationships/hyperlink" Target="https://www.gov.uk/government/publications/the-impact-of-body-image-on-mental-and-physical-health-government-response/the-impact-of-body-image-on-mental-and-physical-health-government-response-to-the-house-of-commons-health-and-social-care-committees-second-report-o" TargetMode="External"/><Relationship Id="rId10" Type="http://schemas.openxmlformats.org/officeDocument/2006/relationships/hyperlink" Target="https://www.youngminds.org.uk/young-person/mental-health-conditions/anorexia/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inspirelondoncollege.co.uk/legislation-health-social-care-uk/?gad_source=1&amp;gbraid=0AAAAACPL9PkAf5k3_KlITvfZNUD5c558q&amp;gclid=CjwKCAjw-O6zBhASEiwAOHeGxVh5_hLVjmEi-hi46TGqvLuKEEG-W7g9ctV6H2D-zLs3Zx51AiSgQRoC06AQAvD_BwE" TargetMode="External"/><Relationship Id="rId9" Type="http://schemas.openxmlformats.org/officeDocument/2006/relationships/hyperlink" Target="https://www.nhs.uk/mental-health/conditions/anorexia/treatment/" TargetMode="External"/><Relationship Id="rId14" Type="http://schemas.openxmlformats.org/officeDocument/2006/relationships/hyperlink" Target="http://gov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764</Words>
  <Characters>4361</Characters>
  <Application>Microsoft Office Word</Application>
  <DocSecurity>0</DocSecurity>
  <Lines>36</Lines>
  <Paragraphs>10</Paragraphs>
  <ScaleCrop>false</ScaleCrop>
  <Company/>
  <LinksUpToDate>false</LinksUpToDate>
  <CharactersWithSpaces>5115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Christiana Alake</dc:creator>
  <cp:keywords/>
  <dc:description/>
  <cp:lastModifiedBy>Isaac Alake</cp:lastModifiedBy>
  <cp:revision>2</cp:revision>
  <dcterms:created xsi:type="dcterms:W3CDTF">2024-07-05T07:07:00Z</dcterms:created>
  <dcterms:modified xsi:type="dcterms:W3CDTF">2024-07-05T07:07:00Z</dcterms:modified>
</cp:coreProperties>
</file>