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B6EEC" w14:textId="69535E0D" w:rsidR="002C1BEA" w:rsidRPr="001C5C09" w:rsidRDefault="00D02A2D">
      <w:pPr>
        <w:rPr>
          <w:rFonts w:ascii="Arial" w:hAnsi="Arial" w:cs="Arial"/>
          <w:b/>
          <w:bCs/>
        </w:rPr>
      </w:pPr>
      <w:r w:rsidRPr="001C5C09">
        <w:rPr>
          <w:rFonts w:ascii="Arial" w:hAnsi="Arial" w:cs="Arial"/>
          <w:b/>
          <w:bCs/>
        </w:rPr>
        <w:t>Introduction</w:t>
      </w:r>
    </w:p>
    <w:p w14:paraId="34285620" w14:textId="6F72A2A6" w:rsidR="00B5105C" w:rsidRPr="001C5C09" w:rsidRDefault="00074DE7">
      <w:pPr>
        <w:rPr>
          <w:rFonts w:ascii="Arial" w:hAnsi="Arial" w:cs="Arial"/>
        </w:rPr>
      </w:pPr>
      <w:r w:rsidRPr="001C5C09">
        <w:rPr>
          <w:rFonts w:ascii="Arial" w:hAnsi="Arial" w:cs="Arial"/>
        </w:rPr>
        <w:t xml:space="preserve">Health and social care organisations have many responsibilities and objectives, the most important ones being to </w:t>
      </w:r>
      <w:r w:rsidR="008D6676" w:rsidRPr="001C5C09">
        <w:rPr>
          <w:rFonts w:ascii="Arial" w:hAnsi="Arial" w:cs="Arial"/>
        </w:rPr>
        <w:t>ensure people are healthy and living for longer within their own communities</w:t>
      </w:r>
      <w:r w:rsidRPr="001C5C09">
        <w:rPr>
          <w:rFonts w:ascii="Arial" w:hAnsi="Arial" w:cs="Arial"/>
        </w:rPr>
        <w:t xml:space="preserve">, </w:t>
      </w:r>
      <w:r w:rsidR="008D6676" w:rsidRPr="001C5C09">
        <w:rPr>
          <w:rFonts w:ascii="Arial" w:hAnsi="Arial" w:cs="Arial"/>
        </w:rPr>
        <w:t xml:space="preserve">and to </w:t>
      </w:r>
      <w:r w:rsidRPr="001C5C09">
        <w:rPr>
          <w:rFonts w:ascii="Arial" w:hAnsi="Arial" w:cs="Arial"/>
        </w:rPr>
        <w:t>support services</w:t>
      </w:r>
      <w:r w:rsidR="008D6676" w:rsidRPr="001C5C09">
        <w:rPr>
          <w:rFonts w:ascii="Arial" w:hAnsi="Arial" w:cs="Arial"/>
        </w:rPr>
        <w:t xml:space="preserve"> and staff</w:t>
      </w:r>
      <w:r w:rsidRPr="001C5C09">
        <w:rPr>
          <w:rFonts w:ascii="Arial" w:hAnsi="Arial" w:cs="Arial"/>
        </w:rPr>
        <w:t xml:space="preserve"> in delivering high-quality</w:t>
      </w:r>
      <w:r w:rsidR="008D6676" w:rsidRPr="001C5C09">
        <w:rPr>
          <w:rFonts w:ascii="Arial" w:hAnsi="Arial" w:cs="Arial"/>
        </w:rPr>
        <w:t xml:space="preserve"> and sustainable</w:t>
      </w:r>
      <w:r w:rsidRPr="001C5C09">
        <w:rPr>
          <w:rFonts w:ascii="Arial" w:hAnsi="Arial" w:cs="Arial"/>
        </w:rPr>
        <w:t xml:space="preserve"> care</w:t>
      </w:r>
      <w:r w:rsidR="00050396" w:rsidRPr="001C5C09">
        <w:rPr>
          <w:rFonts w:ascii="Arial" w:hAnsi="Arial" w:cs="Arial"/>
        </w:rPr>
        <w:t xml:space="preserve"> </w:t>
      </w:r>
      <w:r w:rsidR="00050396" w:rsidRPr="005211E4">
        <w:rPr>
          <w:rFonts w:ascii="Arial" w:hAnsi="Arial" w:cs="Arial"/>
        </w:rPr>
        <w:t>(Department of Health and Social Care’s Objectives, 2018)</w:t>
      </w:r>
      <w:r w:rsidR="008D6676" w:rsidRPr="005211E4">
        <w:rPr>
          <w:rFonts w:ascii="Arial" w:hAnsi="Arial" w:cs="Arial"/>
        </w:rPr>
        <w:t xml:space="preserve">. </w:t>
      </w:r>
      <w:r w:rsidR="008D6676" w:rsidRPr="001C5C09">
        <w:rPr>
          <w:rFonts w:ascii="Arial" w:hAnsi="Arial" w:cs="Arial"/>
        </w:rPr>
        <w:t>Overall, every care provider is required to meet the needs of their patients and provide personal care to support their living conditions – this is shown through the principles of care. Principles of care are the</w:t>
      </w:r>
      <w:r w:rsidR="003633DB" w:rsidRPr="001C5C09">
        <w:rPr>
          <w:rFonts w:ascii="Arial" w:hAnsi="Arial" w:cs="Arial"/>
        </w:rPr>
        <w:t xml:space="preserve"> </w:t>
      </w:r>
      <w:r w:rsidR="00396034" w:rsidRPr="001C5C09">
        <w:rPr>
          <w:rFonts w:ascii="Arial" w:hAnsi="Arial" w:cs="Arial"/>
        </w:rPr>
        <w:t xml:space="preserve">approach </w:t>
      </w:r>
      <w:r w:rsidR="008D6676" w:rsidRPr="001C5C09">
        <w:rPr>
          <w:rFonts w:ascii="Arial" w:hAnsi="Arial" w:cs="Arial"/>
        </w:rPr>
        <w:t xml:space="preserve">services </w:t>
      </w:r>
      <w:r w:rsidR="00396034" w:rsidRPr="001C5C09">
        <w:rPr>
          <w:rFonts w:ascii="Arial" w:hAnsi="Arial" w:cs="Arial"/>
        </w:rPr>
        <w:t xml:space="preserve">take </w:t>
      </w:r>
      <w:r w:rsidR="003633DB" w:rsidRPr="001C5C09">
        <w:rPr>
          <w:rFonts w:ascii="Arial" w:hAnsi="Arial" w:cs="Arial"/>
        </w:rPr>
        <w:t>that constitute</w:t>
      </w:r>
      <w:r w:rsidR="00396034" w:rsidRPr="001C5C09">
        <w:rPr>
          <w:rFonts w:ascii="Arial" w:hAnsi="Arial" w:cs="Arial"/>
        </w:rPr>
        <w:t>s</w:t>
      </w:r>
      <w:r w:rsidR="003633DB" w:rsidRPr="001C5C09">
        <w:rPr>
          <w:rFonts w:ascii="Arial" w:hAnsi="Arial" w:cs="Arial"/>
        </w:rPr>
        <w:t xml:space="preserve"> </w:t>
      </w:r>
      <w:r w:rsidR="008D6676" w:rsidRPr="001C5C09">
        <w:rPr>
          <w:rFonts w:ascii="Arial" w:hAnsi="Arial" w:cs="Arial"/>
        </w:rPr>
        <w:t xml:space="preserve">safe and effective healthcare for </w:t>
      </w:r>
      <w:r w:rsidR="003633DB" w:rsidRPr="001C5C09">
        <w:rPr>
          <w:rFonts w:ascii="Arial" w:hAnsi="Arial" w:cs="Arial"/>
        </w:rPr>
        <w:t>everyone - they</w:t>
      </w:r>
      <w:r w:rsidR="008D6676" w:rsidRPr="001C5C09">
        <w:rPr>
          <w:rFonts w:ascii="Arial" w:hAnsi="Arial" w:cs="Arial"/>
        </w:rPr>
        <w:t xml:space="preserve"> </w:t>
      </w:r>
      <w:r w:rsidR="003633DB" w:rsidRPr="001C5C09">
        <w:rPr>
          <w:rFonts w:ascii="Arial" w:hAnsi="Arial" w:cs="Arial"/>
        </w:rPr>
        <w:t>cover behaviour, attitude, and other aspects that promote good care</w:t>
      </w:r>
      <w:r w:rsidR="00050396" w:rsidRPr="001C5C09">
        <w:rPr>
          <w:rFonts w:ascii="Arial" w:hAnsi="Arial" w:cs="Arial"/>
        </w:rPr>
        <w:t xml:space="preserve"> </w:t>
      </w:r>
      <w:r w:rsidR="00050396" w:rsidRPr="005211E4">
        <w:rPr>
          <w:rFonts w:ascii="Arial" w:hAnsi="Arial" w:cs="Arial"/>
        </w:rPr>
        <w:t xml:space="preserve">(Principles of nursing practice, </w:t>
      </w:r>
      <w:proofErr w:type="spellStart"/>
      <w:r w:rsidR="00050396" w:rsidRPr="005211E4">
        <w:rPr>
          <w:rFonts w:ascii="Arial" w:hAnsi="Arial" w:cs="Arial"/>
        </w:rPr>
        <w:t>n.d</w:t>
      </w:r>
      <w:proofErr w:type="spellEnd"/>
      <w:r w:rsidR="00050396" w:rsidRPr="005211E4">
        <w:rPr>
          <w:rFonts w:ascii="Arial" w:hAnsi="Arial" w:cs="Arial"/>
        </w:rPr>
        <w:t>).</w:t>
      </w:r>
      <w:r w:rsidR="009D035F" w:rsidRPr="005211E4">
        <w:rPr>
          <w:rFonts w:ascii="Arial" w:hAnsi="Arial" w:cs="Arial"/>
        </w:rPr>
        <w:t xml:space="preserve"> </w:t>
      </w:r>
      <w:r w:rsidR="00396034" w:rsidRPr="001C5C09">
        <w:rPr>
          <w:rFonts w:ascii="Arial" w:hAnsi="Arial" w:cs="Arial"/>
        </w:rPr>
        <w:t>If anyone needs specific support, each service has their own values that guarantee they will be provided with the help they need. In this report, I will be using the NHS (National Health Service) as an example of that service, and a case study of Mr and Mrs T as the people in need. I will evaluate the support and practice available within the NHS,</w:t>
      </w:r>
      <w:r w:rsidR="00B5105C" w:rsidRPr="001C5C09">
        <w:rPr>
          <w:rFonts w:ascii="Arial" w:hAnsi="Arial" w:cs="Arial"/>
        </w:rPr>
        <w:t xml:space="preserve"> then </w:t>
      </w:r>
      <w:r w:rsidR="00396034" w:rsidRPr="001C5C09">
        <w:rPr>
          <w:rFonts w:ascii="Arial" w:hAnsi="Arial" w:cs="Arial"/>
        </w:rPr>
        <w:t xml:space="preserve">critique the efficacy of the service by making recommendations for future </w:t>
      </w:r>
      <w:r w:rsidR="00B5105C" w:rsidRPr="001C5C09">
        <w:rPr>
          <w:rFonts w:ascii="Arial" w:hAnsi="Arial" w:cs="Arial"/>
        </w:rPr>
        <w:t xml:space="preserve">principles and policies. This will help me make an overall analysis on how my chosen organisation meets the needs of their patients – more specifically, what support they have available for the issues Mr and Mrs T are looking to get help for. </w:t>
      </w:r>
    </w:p>
    <w:p w14:paraId="1BD6AC6C" w14:textId="15A1774A" w:rsidR="00B5105C" w:rsidRPr="001C5C09" w:rsidRDefault="00B5105C">
      <w:pPr>
        <w:rPr>
          <w:rFonts w:ascii="Arial" w:hAnsi="Arial" w:cs="Arial"/>
        </w:rPr>
      </w:pPr>
    </w:p>
    <w:p w14:paraId="6E6A135E" w14:textId="2541B26F" w:rsidR="00B5105C" w:rsidRPr="001C5C09" w:rsidRDefault="00B5105C">
      <w:pPr>
        <w:rPr>
          <w:rFonts w:ascii="Arial" w:hAnsi="Arial" w:cs="Arial"/>
          <w:b/>
          <w:bCs/>
        </w:rPr>
      </w:pPr>
      <w:r w:rsidRPr="001C5C09">
        <w:rPr>
          <w:rFonts w:ascii="Arial" w:hAnsi="Arial" w:cs="Arial"/>
          <w:b/>
          <w:bCs/>
        </w:rPr>
        <w:t>Discussion/Analysis</w:t>
      </w:r>
    </w:p>
    <w:p w14:paraId="5339AEFA" w14:textId="7278D8FE" w:rsidR="009113C1" w:rsidRPr="001C5C09" w:rsidRDefault="009113C1" w:rsidP="00612E2D">
      <w:pPr>
        <w:ind w:firstLine="720"/>
        <w:rPr>
          <w:rFonts w:ascii="Arial" w:hAnsi="Arial" w:cs="Arial"/>
        </w:rPr>
      </w:pPr>
      <w:r w:rsidRPr="001C5C09">
        <w:rPr>
          <w:rFonts w:ascii="Arial" w:hAnsi="Arial" w:cs="Arial"/>
        </w:rPr>
        <w:t xml:space="preserve">Before beginning to analyse the resources available to the individuals in the case study, we need to understand exactly what their needs are and what care they are looking for. The case study is about a wife and a husband, </w:t>
      </w:r>
      <w:proofErr w:type="gramStart"/>
      <w:r w:rsidRPr="001C5C09">
        <w:rPr>
          <w:rFonts w:ascii="Arial" w:hAnsi="Arial" w:cs="Arial"/>
        </w:rPr>
        <w:t>Mr</w:t>
      </w:r>
      <w:proofErr w:type="gramEnd"/>
      <w:r w:rsidRPr="001C5C09">
        <w:rPr>
          <w:rFonts w:ascii="Arial" w:hAnsi="Arial" w:cs="Arial"/>
        </w:rPr>
        <w:t xml:space="preserve"> and Mrs T</w:t>
      </w:r>
      <w:r w:rsidR="00314838" w:rsidRPr="001C5C09">
        <w:rPr>
          <w:rFonts w:ascii="Arial" w:hAnsi="Arial" w:cs="Arial"/>
        </w:rPr>
        <w:t xml:space="preserve"> (both over 85 years old) </w:t>
      </w:r>
      <w:r w:rsidRPr="001C5C09">
        <w:rPr>
          <w:rFonts w:ascii="Arial" w:hAnsi="Arial" w:cs="Arial"/>
        </w:rPr>
        <w:t xml:space="preserve">in which the husband is suffering from progressive dementia and other reoccurring conditions. Despite that problem, they still lived an independent lifestyle and needed no further support. Until one day, Mrs T had a fall and was hospitalised for some time, resulting in a hip </w:t>
      </w:r>
      <w:proofErr w:type="gramStart"/>
      <w:r w:rsidRPr="001C5C09">
        <w:rPr>
          <w:rFonts w:ascii="Arial" w:hAnsi="Arial" w:cs="Arial"/>
        </w:rPr>
        <w:t>operation</w:t>
      </w:r>
      <w:proofErr w:type="gramEnd"/>
      <w:r w:rsidRPr="001C5C09">
        <w:rPr>
          <w:rFonts w:ascii="Arial" w:hAnsi="Arial" w:cs="Arial"/>
        </w:rPr>
        <w:t xml:space="preserve"> and having to return home with a mobility frame. At this point, Mrs T was sure </w:t>
      </w:r>
      <w:r w:rsidR="0014387F" w:rsidRPr="001C5C09">
        <w:rPr>
          <w:rFonts w:ascii="Arial" w:hAnsi="Arial" w:cs="Arial"/>
        </w:rPr>
        <w:t>that it would become more difficult to live independently and</w:t>
      </w:r>
      <w:r w:rsidRPr="001C5C09">
        <w:rPr>
          <w:rFonts w:ascii="Arial" w:hAnsi="Arial" w:cs="Arial"/>
        </w:rPr>
        <w:t xml:space="preserve"> began looking for any help that could help her and her husband manage their lives safely.</w:t>
      </w:r>
      <w:r w:rsidR="0014387F" w:rsidRPr="001C5C09">
        <w:rPr>
          <w:rFonts w:ascii="Arial" w:hAnsi="Arial" w:cs="Arial"/>
        </w:rPr>
        <w:t xml:space="preserve"> To help them continue living independently, there are certain changes that </w:t>
      </w:r>
      <w:proofErr w:type="gramStart"/>
      <w:r w:rsidR="0014387F" w:rsidRPr="001C5C09">
        <w:rPr>
          <w:rFonts w:ascii="Arial" w:hAnsi="Arial" w:cs="Arial"/>
        </w:rPr>
        <w:t>have to</w:t>
      </w:r>
      <w:proofErr w:type="gramEnd"/>
      <w:r w:rsidR="0014387F" w:rsidRPr="001C5C09">
        <w:rPr>
          <w:rFonts w:ascii="Arial" w:hAnsi="Arial" w:cs="Arial"/>
        </w:rPr>
        <w:t xml:space="preserve"> be made and needs to be met. For example, any support that could help with personal care</w:t>
      </w:r>
      <w:r w:rsidR="00E90A0B" w:rsidRPr="001C5C09">
        <w:rPr>
          <w:rFonts w:ascii="Arial" w:hAnsi="Arial" w:cs="Arial"/>
        </w:rPr>
        <w:t>,</w:t>
      </w:r>
      <w:r w:rsidR="0014387F" w:rsidRPr="001C5C09">
        <w:rPr>
          <w:rFonts w:ascii="Arial" w:hAnsi="Arial" w:cs="Arial"/>
        </w:rPr>
        <w:t xml:space="preserve"> Mrs T’s mobility</w:t>
      </w:r>
      <w:r w:rsidR="00E90A0B" w:rsidRPr="001C5C09">
        <w:rPr>
          <w:rFonts w:ascii="Arial" w:hAnsi="Arial" w:cs="Arial"/>
        </w:rPr>
        <w:t>, and Mr T’s progressive dementia.</w:t>
      </w:r>
      <w:r w:rsidR="00612E2D" w:rsidRPr="001C5C09">
        <w:rPr>
          <w:rFonts w:ascii="Arial" w:hAnsi="Arial" w:cs="Arial"/>
        </w:rPr>
        <w:t xml:space="preserve"> </w:t>
      </w:r>
    </w:p>
    <w:p w14:paraId="6B3CF808" w14:textId="424331D4" w:rsidR="00E90A0B" w:rsidRPr="001C5C09" w:rsidRDefault="0014387F" w:rsidP="00E90A0B">
      <w:pPr>
        <w:ind w:firstLine="720"/>
        <w:rPr>
          <w:rFonts w:ascii="Arial" w:hAnsi="Arial" w:cs="Arial"/>
        </w:rPr>
      </w:pPr>
      <w:r w:rsidRPr="001C5C09">
        <w:rPr>
          <w:rFonts w:ascii="Arial" w:hAnsi="Arial" w:cs="Arial"/>
        </w:rPr>
        <w:t xml:space="preserve">Now that we understand what type of support is needed in this case study, we can analyse to what extent the NHS offer it. To further </w:t>
      </w:r>
      <w:r w:rsidR="0065220B" w:rsidRPr="001C5C09">
        <w:rPr>
          <w:rFonts w:ascii="Arial" w:hAnsi="Arial" w:cs="Arial"/>
        </w:rPr>
        <w:t>elaborate on what is meant by principles of support, there are standards known as the ‘NHS Constitution’ that the NHS use to guide the way they provide service. These include: the provision of a comprehensive service based only on clinical need, high standards of professionalism, keeping the patient as the top priority, working across organisational boundaries, providing the best value possible for taxpayers’ money and lastly, full accountability to the public</w:t>
      </w:r>
      <w:r w:rsidR="00612E2D" w:rsidRPr="005211E4">
        <w:rPr>
          <w:rFonts w:ascii="Arial" w:hAnsi="Arial" w:cs="Arial"/>
        </w:rPr>
        <w:t xml:space="preserve"> (The NHS constitutional values hub, </w:t>
      </w:r>
      <w:proofErr w:type="spellStart"/>
      <w:r w:rsidR="00612E2D" w:rsidRPr="005211E4">
        <w:rPr>
          <w:rFonts w:ascii="Arial" w:hAnsi="Arial" w:cs="Arial"/>
        </w:rPr>
        <w:t>n.d</w:t>
      </w:r>
      <w:proofErr w:type="spellEnd"/>
      <w:r w:rsidR="00612E2D" w:rsidRPr="005211E4">
        <w:rPr>
          <w:rFonts w:ascii="Arial" w:hAnsi="Arial" w:cs="Arial"/>
        </w:rPr>
        <w:t xml:space="preserve">).  </w:t>
      </w:r>
      <w:r w:rsidR="004A0D76" w:rsidRPr="001C5C09">
        <w:rPr>
          <w:rFonts w:ascii="Arial" w:hAnsi="Arial" w:cs="Arial"/>
        </w:rPr>
        <w:t xml:space="preserve">The NHS also claim to </w:t>
      </w:r>
      <w:r w:rsidR="00BF6334" w:rsidRPr="001C5C09">
        <w:rPr>
          <w:rFonts w:ascii="Arial" w:hAnsi="Arial" w:cs="Arial"/>
        </w:rPr>
        <w:t xml:space="preserve">have worked on </w:t>
      </w:r>
      <w:r w:rsidR="004A0D76" w:rsidRPr="001C5C09">
        <w:rPr>
          <w:rFonts w:ascii="Arial" w:hAnsi="Arial" w:cs="Arial"/>
        </w:rPr>
        <w:t>methods to include more patient participation in their</w:t>
      </w:r>
      <w:r w:rsidR="00BF6334" w:rsidRPr="001C5C09">
        <w:rPr>
          <w:rFonts w:ascii="Arial" w:hAnsi="Arial" w:cs="Arial"/>
        </w:rPr>
        <w:t xml:space="preserve"> healthcare</w:t>
      </w:r>
      <w:r w:rsidR="004A0D76" w:rsidRPr="001C5C09">
        <w:rPr>
          <w:rFonts w:ascii="Arial" w:hAnsi="Arial" w:cs="Arial"/>
        </w:rPr>
        <w:t xml:space="preserve"> practice, and this claim is backed up by the Patient and Public Participation Policy </w:t>
      </w:r>
      <w:r w:rsidR="004A0D76" w:rsidRPr="005211E4">
        <w:rPr>
          <w:rFonts w:ascii="Arial" w:hAnsi="Arial" w:cs="Arial"/>
        </w:rPr>
        <w:t>(2017).</w:t>
      </w:r>
      <w:r w:rsidR="004A0D76" w:rsidRPr="001C5C09">
        <w:rPr>
          <w:rFonts w:ascii="Arial" w:hAnsi="Arial" w:cs="Arial"/>
          <w:b/>
          <w:bCs/>
        </w:rPr>
        <w:t xml:space="preserve"> </w:t>
      </w:r>
      <w:r w:rsidR="004A0D76" w:rsidRPr="001C5C09">
        <w:rPr>
          <w:rFonts w:ascii="Arial" w:hAnsi="Arial" w:cs="Arial"/>
        </w:rPr>
        <w:t xml:space="preserve">In this policy, it states that the NHS </w:t>
      </w:r>
      <w:r w:rsidR="00BF6334" w:rsidRPr="001C5C09">
        <w:rPr>
          <w:rFonts w:ascii="Arial" w:hAnsi="Arial" w:cs="Arial"/>
        </w:rPr>
        <w:t xml:space="preserve">guarantees </w:t>
      </w:r>
      <w:r w:rsidR="004A0D76" w:rsidRPr="001C5C09">
        <w:rPr>
          <w:rFonts w:ascii="Arial" w:hAnsi="Arial" w:cs="Arial"/>
        </w:rPr>
        <w:t xml:space="preserve">a supportive approach </w:t>
      </w:r>
      <w:r w:rsidR="00BF6334" w:rsidRPr="001C5C09">
        <w:rPr>
          <w:rFonts w:ascii="Arial" w:hAnsi="Arial" w:cs="Arial"/>
        </w:rPr>
        <w:t>and use training, information, and other resources to enable effective communication between patients, or the public, and staff. This is a productive practice, as it’s one that directly uses the public’s response to improve the system. Alongside this policy, there are other policies that link with the care provided to patients</w:t>
      </w:r>
      <w:r w:rsidR="0051043B" w:rsidRPr="001C5C09">
        <w:rPr>
          <w:rFonts w:ascii="Arial" w:hAnsi="Arial" w:cs="Arial"/>
        </w:rPr>
        <w:t xml:space="preserve"> – for instance, the</w:t>
      </w:r>
      <w:r w:rsidR="005371E4" w:rsidRPr="001C5C09">
        <w:rPr>
          <w:rFonts w:ascii="Arial" w:hAnsi="Arial" w:cs="Arial"/>
        </w:rPr>
        <w:t xml:space="preserve"> </w:t>
      </w:r>
      <w:r w:rsidR="0051043B" w:rsidRPr="001C5C09">
        <w:rPr>
          <w:rFonts w:ascii="Arial" w:hAnsi="Arial" w:cs="Arial"/>
        </w:rPr>
        <w:t>Mental Capacity Act</w:t>
      </w:r>
      <w:r w:rsidR="005371E4" w:rsidRPr="001C5C09">
        <w:rPr>
          <w:rFonts w:ascii="Arial" w:hAnsi="Arial" w:cs="Arial"/>
        </w:rPr>
        <w:t xml:space="preserve"> 2005 </w:t>
      </w:r>
      <w:r w:rsidR="0051043B" w:rsidRPr="001C5C09">
        <w:rPr>
          <w:rFonts w:ascii="Arial" w:hAnsi="Arial" w:cs="Arial"/>
        </w:rPr>
        <w:t xml:space="preserve">is created to protect people who may lack the mental capacity to make decisions about their personal care and </w:t>
      </w:r>
      <w:r w:rsidR="0051043B" w:rsidRPr="001C5C09">
        <w:rPr>
          <w:rFonts w:ascii="Arial" w:hAnsi="Arial" w:cs="Arial"/>
        </w:rPr>
        <w:lastRenderedPageBreak/>
        <w:t xml:space="preserve">treatment. This includes people with learning disabilities, dementia, a brain injury, a mental health illness, etc. The important principles in this policy are that care providers should assume that the person has the capacity to make decisions unless proven otherwise and should support their ability to make decisions. Also, every decision made on the behalf of the individuals must be consensual and in their best interest, and any care provided to them must not harm their basic rights and freedom </w:t>
      </w:r>
      <w:r w:rsidR="0051043B" w:rsidRPr="005211E4">
        <w:rPr>
          <w:rFonts w:ascii="Arial" w:hAnsi="Arial" w:cs="Arial"/>
        </w:rPr>
        <w:t>(Safeguarding Policy, 2019).</w:t>
      </w:r>
      <w:r w:rsidR="0051043B" w:rsidRPr="001C5C09">
        <w:rPr>
          <w:rFonts w:ascii="Arial" w:hAnsi="Arial" w:cs="Arial"/>
        </w:rPr>
        <w:t xml:space="preserve"> </w:t>
      </w:r>
      <w:r w:rsidR="00E90A0B" w:rsidRPr="001C5C09">
        <w:rPr>
          <w:rFonts w:ascii="Arial" w:hAnsi="Arial" w:cs="Arial"/>
        </w:rPr>
        <w:t xml:space="preserve">To describe the NHS legislations, majority guarantee good quality, non-discriminatory care to everyone, and the priority to recognise and support vulnerable people or anybody in need of help. </w:t>
      </w:r>
    </w:p>
    <w:p w14:paraId="4F779955" w14:textId="1CE65D9D" w:rsidR="00CD2EA3" w:rsidRPr="001C5C09" w:rsidRDefault="00E90A0B" w:rsidP="001F2881">
      <w:pPr>
        <w:ind w:firstLine="720"/>
        <w:rPr>
          <w:rFonts w:ascii="Arial" w:hAnsi="Arial" w:cs="Arial"/>
        </w:rPr>
      </w:pPr>
      <w:r w:rsidRPr="001C5C09">
        <w:rPr>
          <w:rFonts w:ascii="Arial" w:hAnsi="Arial" w:cs="Arial"/>
        </w:rPr>
        <w:t xml:space="preserve">The accessible procedures in the NHS do include personal care, which is a good approach Mr and Mrs T’s situation. Providing personal care means that there is a trained member of staff helping service users with their everyday responsibilities, such as domestic chores or eating and drinking. Receiving personal care should be based on a needs assessment (to identify what parts of your lifestyle you need support in), and its aim should be to maintain the person’s independence </w:t>
      </w:r>
      <w:r w:rsidR="004C02E9" w:rsidRPr="001C5C09">
        <w:rPr>
          <w:rFonts w:ascii="Arial" w:hAnsi="Arial" w:cs="Arial"/>
        </w:rPr>
        <w:t xml:space="preserve">throughout the process </w:t>
      </w:r>
      <w:r w:rsidR="004C02E9" w:rsidRPr="005211E4">
        <w:rPr>
          <w:rFonts w:ascii="Arial" w:hAnsi="Arial" w:cs="Arial"/>
        </w:rPr>
        <w:t xml:space="preserve">(Personal Care: In-depth, </w:t>
      </w:r>
      <w:proofErr w:type="spellStart"/>
      <w:r w:rsidR="004C02E9" w:rsidRPr="005211E4">
        <w:rPr>
          <w:rFonts w:ascii="Arial" w:hAnsi="Arial" w:cs="Arial"/>
        </w:rPr>
        <w:t>n.d</w:t>
      </w:r>
      <w:proofErr w:type="spellEnd"/>
      <w:r w:rsidR="004C02E9" w:rsidRPr="005211E4">
        <w:rPr>
          <w:rFonts w:ascii="Arial" w:hAnsi="Arial" w:cs="Arial"/>
        </w:rPr>
        <w:t xml:space="preserve">). </w:t>
      </w:r>
      <w:r w:rsidR="004C02E9" w:rsidRPr="001C5C09">
        <w:rPr>
          <w:rFonts w:ascii="Arial" w:hAnsi="Arial" w:cs="Arial"/>
        </w:rPr>
        <w:t xml:space="preserve">Maintaining the independence of her and her husband is very important for Mrs T, as she wants to continue taking care of each other like they had prior to the incident. </w:t>
      </w:r>
      <w:r w:rsidR="003E7B39" w:rsidRPr="001C5C09">
        <w:rPr>
          <w:rFonts w:ascii="Arial" w:hAnsi="Arial" w:cs="Arial"/>
        </w:rPr>
        <w:t xml:space="preserve">The NHS see personal care as a </w:t>
      </w:r>
      <w:r w:rsidR="001F2881" w:rsidRPr="001C5C09">
        <w:rPr>
          <w:rFonts w:ascii="Arial" w:hAnsi="Arial" w:cs="Arial"/>
        </w:rPr>
        <w:t>major</w:t>
      </w:r>
      <w:r w:rsidR="003E7B39" w:rsidRPr="001C5C09">
        <w:rPr>
          <w:rFonts w:ascii="Arial" w:hAnsi="Arial" w:cs="Arial"/>
        </w:rPr>
        <w:t xml:space="preserve"> part of their</w:t>
      </w:r>
      <w:r w:rsidR="001F2881" w:rsidRPr="001C5C09">
        <w:rPr>
          <w:rFonts w:ascii="Arial" w:hAnsi="Arial" w:cs="Arial"/>
        </w:rPr>
        <w:t xml:space="preserve"> system-approach</w:t>
      </w:r>
      <w:r w:rsidR="003E7B39" w:rsidRPr="001C5C09">
        <w:rPr>
          <w:rFonts w:ascii="Arial" w:hAnsi="Arial" w:cs="Arial"/>
        </w:rPr>
        <w:t>,</w:t>
      </w:r>
      <w:r w:rsidR="001F2881" w:rsidRPr="001C5C09">
        <w:rPr>
          <w:rFonts w:ascii="Arial" w:hAnsi="Arial" w:cs="Arial"/>
        </w:rPr>
        <w:t xml:space="preserve"> and it is </w:t>
      </w:r>
      <w:r w:rsidR="003E7B39" w:rsidRPr="001C5C09">
        <w:rPr>
          <w:rFonts w:ascii="Arial" w:hAnsi="Arial" w:cs="Arial"/>
        </w:rPr>
        <w:t xml:space="preserve">carried out through patient choice, shared decision making, and support planning </w:t>
      </w:r>
      <w:r w:rsidR="003E7B39" w:rsidRPr="005211E4">
        <w:rPr>
          <w:rFonts w:ascii="Arial" w:hAnsi="Arial" w:cs="Arial"/>
        </w:rPr>
        <w:t>(</w:t>
      </w:r>
      <w:r w:rsidR="001F2881" w:rsidRPr="005211E4">
        <w:rPr>
          <w:rFonts w:ascii="Arial" w:hAnsi="Arial" w:cs="Arial"/>
        </w:rPr>
        <w:t xml:space="preserve">What is personalised </w:t>
      </w:r>
      <w:proofErr w:type="gramStart"/>
      <w:r w:rsidR="001F2881" w:rsidRPr="005211E4">
        <w:rPr>
          <w:rFonts w:ascii="Arial" w:hAnsi="Arial" w:cs="Arial"/>
        </w:rPr>
        <w:t>care?,</w:t>
      </w:r>
      <w:proofErr w:type="gramEnd"/>
      <w:r w:rsidR="001F2881" w:rsidRPr="005211E4">
        <w:rPr>
          <w:rFonts w:ascii="Arial" w:hAnsi="Arial" w:cs="Arial"/>
        </w:rPr>
        <w:t xml:space="preserve"> </w:t>
      </w:r>
      <w:proofErr w:type="spellStart"/>
      <w:r w:rsidR="001F2881" w:rsidRPr="005211E4">
        <w:rPr>
          <w:rFonts w:ascii="Arial" w:hAnsi="Arial" w:cs="Arial"/>
        </w:rPr>
        <w:t>n.d</w:t>
      </w:r>
      <w:proofErr w:type="spellEnd"/>
      <w:r w:rsidR="003E7B39" w:rsidRPr="005211E4">
        <w:rPr>
          <w:rFonts w:ascii="Arial" w:hAnsi="Arial" w:cs="Arial"/>
        </w:rPr>
        <w:t>).</w:t>
      </w:r>
      <w:r w:rsidR="003E7B39" w:rsidRPr="001C5C09">
        <w:rPr>
          <w:rFonts w:ascii="Arial" w:hAnsi="Arial" w:cs="Arial"/>
          <w:b/>
          <w:bCs/>
        </w:rPr>
        <w:t xml:space="preserve"> </w:t>
      </w:r>
      <w:r w:rsidR="003E7B39" w:rsidRPr="001C5C09">
        <w:rPr>
          <w:rFonts w:ascii="Arial" w:hAnsi="Arial" w:cs="Arial"/>
        </w:rPr>
        <w:t xml:space="preserve">This can give Mr and Mrs T the opportunity to understand their current conditions through evidence and information and manage their lives in the way that they want to. To Mrs T, this </w:t>
      </w:r>
      <w:r w:rsidR="001F2881" w:rsidRPr="001C5C09">
        <w:rPr>
          <w:rFonts w:ascii="Arial" w:hAnsi="Arial" w:cs="Arial"/>
        </w:rPr>
        <w:t xml:space="preserve">care option can be especially helpful – she can receive help for her personal every day, whilst also having access to information about her husband and his needs. Since Mr T’s dementia is growing worse, it will be in both of their best interest for Mrs T to maintain her own independence if she wants to continue taking care of him. </w:t>
      </w:r>
      <w:r w:rsidR="00155999" w:rsidRPr="001C5C09">
        <w:rPr>
          <w:rFonts w:ascii="Arial" w:hAnsi="Arial" w:cs="Arial"/>
        </w:rPr>
        <w:tab/>
      </w:r>
      <w:r w:rsidR="00155999" w:rsidRPr="001C5C09">
        <w:rPr>
          <w:rFonts w:ascii="Arial" w:hAnsi="Arial" w:cs="Arial"/>
        </w:rPr>
        <w:tab/>
      </w:r>
      <w:r w:rsidR="00155999" w:rsidRPr="001C5C09">
        <w:rPr>
          <w:rFonts w:ascii="Arial" w:hAnsi="Arial" w:cs="Arial"/>
        </w:rPr>
        <w:tab/>
      </w:r>
      <w:r w:rsidR="005211E4">
        <w:rPr>
          <w:rFonts w:ascii="Arial" w:hAnsi="Arial" w:cs="Arial"/>
        </w:rPr>
        <w:tab/>
      </w:r>
      <w:r w:rsidR="005211E4">
        <w:rPr>
          <w:rFonts w:ascii="Arial" w:hAnsi="Arial" w:cs="Arial"/>
        </w:rPr>
        <w:tab/>
      </w:r>
      <w:r w:rsidR="005211E4">
        <w:rPr>
          <w:rFonts w:ascii="Arial" w:hAnsi="Arial" w:cs="Arial"/>
        </w:rPr>
        <w:tab/>
      </w:r>
      <w:r w:rsidR="005211E4">
        <w:rPr>
          <w:rFonts w:ascii="Arial" w:hAnsi="Arial" w:cs="Arial"/>
        </w:rPr>
        <w:tab/>
      </w:r>
      <w:r w:rsidR="005211E4">
        <w:rPr>
          <w:rFonts w:ascii="Arial" w:hAnsi="Arial" w:cs="Arial"/>
        </w:rPr>
        <w:tab/>
      </w:r>
      <w:r w:rsidR="005211E4">
        <w:rPr>
          <w:rFonts w:ascii="Arial" w:hAnsi="Arial" w:cs="Arial"/>
        </w:rPr>
        <w:tab/>
      </w:r>
      <w:r w:rsidR="005211E4">
        <w:rPr>
          <w:rFonts w:ascii="Arial" w:hAnsi="Arial" w:cs="Arial"/>
        </w:rPr>
        <w:tab/>
      </w:r>
      <w:r w:rsidR="005211E4">
        <w:rPr>
          <w:rFonts w:ascii="Arial" w:hAnsi="Arial" w:cs="Arial"/>
        </w:rPr>
        <w:tab/>
      </w:r>
      <w:r w:rsidR="00CD2EA3" w:rsidRPr="001C5C09">
        <w:rPr>
          <w:rFonts w:ascii="Arial" w:hAnsi="Arial" w:cs="Arial"/>
        </w:rPr>
        <w:t xml:space="preserve">Regardless of personal care being most ideal in this situation, </w:t>
      </w:r>
      <w:r w:rsidR="00155999" w:rsidRPr="001C5C09">
        <w:rPr>
          <w:rFonts w:ascii="Arial" w:hAnsi="Arial" w:cs="Arial"/>
        </w:rPr>
        <w:t>Mrs T’s mobility is what is in crisis, and her movement difficulties can make her responsibilities unattainable.</w:t>
      </w:r>
    </w:p>
    <w:p w14:paraId="2DDEA133" w14:textId="4CA3F76E" w:rsidR="00314838" w:rsidRPr="001C5C09" w:rsidRDefault="00CD2EA3" w:rsidP="00F65EFB">
      <w:pPr>
        <w:rPr>
          <w:rFonts w:ascii="Arial" w:hAnsi="Arial" w:cs="Arial"/>
        </w:rPr>
      </w:pPr>
      <w:r w:rsidRPr="001C5C09">
        <w:rPr>
          <w:rFonts w:ascii="Arial" w:hAnsi="Arial" w:cs="Arial"/>
        </w:rPr>
        <w:t xml:space="preserve">Receiving personal care seems most appropriate for what Mrs T and Mr T are looking for, </w:t>
      </w:r>
      <w:r w:rsidR="00155999" w:rsidRPr="001C5C09">
        <w:rPr>
          <w:rFonts w:ascii="Arial" w:hAnsi="Arial" w:cs="Arial"/>
        </w:rPr>
        <w:t>but homecare</w:t>
      </w:r>
      <w:r w:rsidR="00D0348F" w:rsidRPr="001C5C09">
        <w:rPr>
          <w:rFonts w:ascii="Arial" w:hAnsi="Arial" w:cs="Arial"/>
        </w:rPr>
        <w:t xml:space="preserve"> and home help</w:t>
      </w:r>
      <w:r w:rsidR="00155999" w:rsidRPr="001C5C09">
        <w:rPr>
          <w:rFonts w:ascii="Arial" w:hAnsi="Arial" w:cs="Arial"/>
        </w:rPr>
        <w:t xml:space="preserve"> </w:t>
      </w:r>
      <w:r w:rsidR="00D0348F" w:rsidRPr="001C5C09">
        <w:rPr>
          <w:rFonts w:ascii="Arial" w:hAnsi="Arial" w:cs="Arial"/>
        </w:rPr>
        <w:t xml:space="preserve">are </w:t>
      </w:r>
      <w:r w:rsidR="00155999" w:rsidRPr="001C5C09">
        <w:rPr>
          <w:rFonts w:ascii="Arial" w:hAnsi="Arial" w:cs="Arial"/>
        </w:rPr>
        <w:t>more specific type</w:t>
      </w:r>
      <w:r w:rsidR="00D0348F" w:rsidRPr="001C5C09">
        <w:rPr>
          <w:rFonts w:ascii="Arial" w:hAnsi="Arial" w:cs="Arial"/>
        </w:rPr>
        <w:t>s</w:t>
      </w:r>
      <w:r w:rsidR="00155999" w:rsidRPr="001C5C09">
        <w:rPr>
          <w:rFonts w:ascii="Arial" w:hAnsi="Arial" w:cs="Arial"/>
        </w:rPr>
        <w:t xml:space="preserve"> of support available. Homecare is receiving help at home from a paid carer if you struggle with domestic tasks, which may also include making adaptations to your home</w:t>
      </w:r>
      <w:r w:rsidR="00D0348F" w:rsidRPr="001C5C09">
        <w:rPr>
          <w:rFonts w:ascii="Arial" w:hAnsi="Arial" w:cs="Arial"/>
        </w:rPr>
        <w:t xml:space="preserve"> if needed</w:t>
      </w:r>
      <w:r w:rsidRPr="001C5C09">
        <w:rPr>
          <w:rFonts w:ascii="Arial" w:hAnsi="Arial" w:cs="Arial"/>
        </w:rPr>
        <w:t xml:space="preserve"> </w:t>
      </w:r>
      <w:r w:rsidRPr="005211E4">
        <w:rPr>
          <w:rFonts w:ascii="Arial" w:hAnsi="Arial" w:cs="Arial"/>
        </w:rPr>
        <w:t>(Help at home from a</w:t>
      </w:r>
      <w:r w:rsidR="005211E4" w:rsidRPr="005211E4">
        <w:rPr>
          <w:rFonts w:ascii="Arial" w:hAnsi="Arial" w:cs="Arial"/>
        </w:rPr>
        <w:t xml:space="preserve"> paid</w:t>
      </w:r>
      <w:r w:rsidRPr="005211E4">
        <w:rPr>
          <w:rFonts w:ascii="Arial" w:hAnsi="Arial" w:cs="Arial"/>
        </w:rPr>
        <w:t xml:space="preserve"> carer, </w:t>
      </w:r>
      <w:proofErr w:type="spellStart"/>
      <w:r w:rsidRPr="005211E4">
        <w:rPr>
          <w:rFonts w:ascii="Arial" w:hAnsi="Arial" w:cs="Arial"/>
        </w:rPr>
        <w:t>n.d</w:t>
      </w:r>
      <w:proofErr w:type="spellEnd"/>
      <w:r w:rsidRPr="005211E4">
        <w:rPr>
          <w:rFonts w:ascii="Arial" w:hAnsi="Arial" w:cs="Arial"/>
        </w:rPr>
        <w:t>)</w:t>
      </w:r>
      <w:r w:rsidR="00D0348F" w:rsidRPr="005211E4">
        <w:rPr>
          <w:rFonts w:ascii="Arial" w:hAnsi="Arial" w:cs="Arial"/>
        </w:rPr>
        <w:t>.</w:t>
      </w:r>
      <w:r w:rsidR="00D0348F" w:rsidRPr="001C5C09">
        <w:rPr>
          <w:rFonts w:ascii="Arial" w:hAnsi="Arial" w:cs="Arial"/>
        </w:rPr>
        <w:t xml:space="preserve"> </w:t>
      </w:r>
      <w:r w:rsidR="00155999" w:rsidRPr="001C5C09">
        <w:rPr>
          <w:rFonts w:ascii="Arial" w:hAnsi="Arial" w:cs="Arial"/>
        </w:rPr>
        <w:t>The NHS offer flexible types of homecare, meaning that the number of hours your carer helps you can vary, and you can still have independence and time alone.</w:t>
      </w:r>
      <w:r w:rsidRPr="001C5C09">
        <w:rPr>
          <w:rFonts w:ascii="Arial" w:hAnsi="Arial" w:cs="Arial"/>
        </w:rPr>
        <w:t xml:space="preserve"> </w:t>
      </w:r>
      <w:r w:rsidR="002771BD" w:rsidRPr="001C5C09">
        <w:rPr>
          <w:rFonts w:ascii="Arial" w:hAnsi="Arial" w:cs="Arial"/>
        </w:rPr>
        <w:t xml:space="preserve">As mentioned above, home adaptations can sometimes be necessary, and in Mr T’s condition they may be </w:t>
      </w:r>
      <w:proofErr w:type="gramStart"/>
      <w:r w:rsidR="002771BD" w:rsidRPr="001C5C09">
        <w:rPr>
          <w:rFonts w:ascii="Arial" w:hAnsi="Arial" w:cs="Arial"/>
        </w:rPr>
        <w:t>really effective</w:t>
      </w:r>
      <w:proofErr w:type="gramEnd"/>
      <w:r w:rsidR="002771BD" w:rsidRPr="001C5C09">
        <w:rPr>
          <w:rFonts w:ascii="Arial" w:hAnsi="Arial" w:cs="Arial"/>
        </w:rPr>
        <w:t xml:space="preserve">. </w:t>
      </w:r>
      <w:r w:rsidR="00022663" w:rsidRPr="001C5C09">
        <w:rPr>
          <w:rFonts w:ascii="Arial" w:hAnsi="Arial" w:cs="Arial"/>
        </w:rPr>
        <w:t>To make day-to-day tasks less challenging, certain changes can be made to a person with dementia’s home</w:t>
      </w:r>
      <w:r w:rsidR="0015203B" w:rsidRPr="001C5C09">
        <w:rPr>
          <w:rFonts w:ascii="Arial" w:hAnsi="Arial" w:cs="Arial"/>
        </w:rPr>
        <w:t>. These changes include memory aids (large clocks, calendars, pill dispensers) and equipment that could make household jobs safer (grip rails, food timers, signs)</w:t>
      </w:r>
      <w:r w:rsidR="00C94B91" w:rsidRPr="001C5C09">
        <w:rPr>
          <w:rFonts w:ascii="Arial" w:hAnsi="Arial" w:cs="Arial"/>
        </w:rPr>
        <w:t xml:space="preserve"> </w:t>
      </w:r>
      <w:r w:rsidR="00C94B91" w:rsidRPr="00850D8C">
        <w:rPr>
          <w:rFonts w:ascii="Arial" w:hAnsi="Arial" w:cs="Arial"/>
        </w:rPr>
        <w:t xml:space="preserve">(What equipment can improve the home of a person with </w:t>
      </w:r>
      <w:proofErr w:type="gramStart"/>
      <w:r w:rsidR="00C94B91" w:rsidRPr="00850D8C">
        <w:rPr>
          <w:rFonts w:ascii="Arial" w:hAnsi="Arial" w:cs="Arial"/>
        </w:rPr>
        <w:t>dementia?,</w:t>
      </w:r>
      <w:proofErr w:type="gramEnd"/>
      <w:r w:rsidR="00C94B91" w:rsidRPr="00850D8C">
        <w:rPr>
          <w:rFonts w:ascii="Arial" w:hAnsi="Arial" w:cs="Arial"/>
        </w:rPr>
        <w:t xml:space="preserve"> </w:t>
      </w:r>
      <w:proofErr w:type="spellStart"/>
      <w:r w:rsidR="00C94B91" w:rsidRPr="00850D8C">
        <w:rPr>
          <w:rFonts w:ascii="Arial" w:hAnsi="Arial" w:cs="Arial"/>
        </w:rPr>
        <w:t>n.d</w:t>
      </w:r>
      <w:proofErr w:type="spellEnd"/>
      <w:r w:rsidR="00C94B91" w:rsidRPr="00850D8C">
        <w:rPr>
          <w:rFonts w:ascii="Arial" w:hAnsi="Arial" w:cs="Arial"/>
        </w:rPr>
        <w:t>).</w:t>
      </w:r>
      <w:r w:rsidR="00C94B91" w:rsidRPr="001C5C09">
        <w:rPr>
          <w:rFonts w:ascii="Arial" w:hAnsi="Arial" w:cs="Arial"/>
        </w:rPr>
        <w:t xml:space="preserve"> The layout of a person’s household is also important, as a well-designed home with easily identifiable items prevents problems and confusion. Conveniently, t</w:t>
      </w:r>
      <w:r w:rsidR="00022663" w:rsidRPr="001C5C09">
        <w:rPr>
          <w:rFonts w:ascii="Arial" w:hAnsi="Arial" w:cs="Arial"/>
        </w:rPr>
        <w:t>he NHS do provide these home adaptations</w:t>
      </w:r>
      <w:r w:rsidR="00C94B91" w:rsidRPr="001C5C09">
        <w:rPr>
          <w:rFonts w:ascii="Arial" w:hAnsi="Arial" w:cs="Arial"/>
        </w:rPr>
        <w:t xml:space="preserve"> </w:t>
      </w:r>
      <w:r w:rsidR="00022663" w:rsidRPr="001C5C09">
        <w:rPr>
          <w:rFonts w:ascii="Arial" w:hAnsi="Arial" w:cs="Arial"/>
        </w:rPr>
        <w:t>to those with dementia or any long-term conditions</w:t>
      </w:r>
      <w:r w:rsidR="00C94B91" w:rsidRPr="001C5C09">
        <w:rPr>
          <w:rFonts w:ascii="Arial" w:hAnsi="Arial" w:cs="Arial"/>
        </w:rPr>
        <w:t xml:space="preserve">. They offer some of the products mentioned previously, such as pill dispensers and specialised clocks, but they also offer </w:t>
      </w:r>
      <w:r w:rsidR="00F65EFB" w:rsidRPr="001C5C09">
        <w:rPr>
          <w:rFonts w:ascii="Arial" w:hAnsi="Arial" w:cs="Arial"/>
        </w:rPr>
        <w:t>many more options for</w:t>
      </w:r>
      <w:r w:rsidR="00C94B91" w:rsidRPr="001C5C09">
        <w:rPr>
          <w:rFonts w:ascii="Arial" w:hAnsi="Arial" w:cs="Arial"/>
        </w:rPr>
        <w:t xml:space="preserve"> equipment. This can include voice-controlled virtual assistants, </w:t>
      </w:r>
      <w:r w:rsidR="00F65EFB" w:rsidRPr="001C5C09">
        <w:rPr>
          <w:rFonts w:ascii="Arial" w:hAnsi="Arial" w:cs="Arial"/>
        </w:rPr>
        <w:t xml:space="preserve">telecare systems, movement sensors, and a range of specifically designed apps </w:t>
      </w:r>
      <w:r w:rsidR="00F65EFB" w:rsidRPr="00850D8C">
        <w:rPr>
          <w:rFonts w:ascii="Arial" w:hAnsi="Arial" w:cs="Arial"/>
        </w:rPr>
        <w:t xml:space="preserve">(Staying independent with dementia, </w:t>
      </w:r>
      <w:proofErr w:type="spellStart"/>
      <w:r w:rsidR="00F65EFB" w:rsidRPr="00850D8C">
        <w:rPr>
          <w:rFonts w:ascii="Arial" w:hAnsi="Arial" w:cs="Arial"/>
        </w:rPr>
        <w:t>n.d</w:t>
      </w:r>
      <w:proofErr w:type="spellEnd"/>
      <w:r w:rsidR="00F65EFB" w:rsidRPr="00850D8C">
        <w:rPr>
          <w:rFonts w:ascii="Arial" w:hAnsi="Arial" w:cs="Arial"/>
        </w:rPr>
        <w:t xml:space="preserve">). The </w:t>
      </w:r>
      <w:r w:rsidR="00F65EFB" w:rsidRPr="001C5C09">
        <w:rPr>
          <w:rFonts w:ascii="Arial" w:hAnsi="Arial" w:cs="Arial"/>
        </w:rPr>
        <w:t xml:space="preserve">aim behind all this extra home assistance and support is to </w:t>
      </w:r>
      <w:r w:rsidR="00F65EFB" w:rsidRPr="001C5C09">
        <w:rPr>
          <w:rFonts w:ascii="Arial" w:hAnsi="Arial" w:cs="Arial"/>
        </w:rPr>
        <w:lastRenderedPageBreak/>
        <w:t>guarantee the independence of the person, so Mr and Mrs T</w:t>
      </w:r>
      <w:r w:rsidR="00622CFA" w:rsidRPr="001C5C09">
        <w:rPr>
          <w:rFonts w:ascii="Arial" w:hAnsi="Arial" w:cs="Arial"/>
        </w:rPr>
        <w:t xml:space="preserve"> can</w:t>
      </w:r>
      <w:r w:rsidR="00F65EFB" w:rsidRPr="001C5C09">
        <w:rPr>
          <w:rFonts w:ascii="Arial" w:hAnsi="Arial" w:cs="Arial"/>
        </w:rPr>
        <w:t xml:space="preserve"> have a large variety of adaptations to choose from and </w:t>
      </w:r>
      <w:r w:rsidR="00622CFA" w:rsidRPr="001C5C09">
        <w:rPr>
          <w:rFonts w:ascii="Arial" w:hAnsi="Arial" w:cs="Arial"/>
        </w:rPr>
        <w:t xml:space="preserve">to </w:t>
      </w:r>
      <w:r w:rsidR="00F65EFB" w:rsidRPr="001C5C09">
        <w:rPr>
          <w:rFonts w:ascii="Arial" w:hAnsi="Arial" w:cs="Arial"/>
        </w:rPr>
        <w:t>make a part of Mr T’s daily routine</w:t>
      </w:r>
      <w:r w:rsidR="00314838" w:rsidRPr="001C5C09">
        <w:rPr>
          <w:rFonts w:ascii="Arial" w:hAnsi="Arial" w:cs="Arial"/>
        </w:rPr>
        <w:t>.</w:t>
      </w:r>
    </w:p>
    <w:p w14:paraId="2C6D043F" w14:textId="28CC0637" w:rsidR="00BE4E5E" w:rsidRPr="001C5C09" w:rsidRDefault="00314838" w:rsidP="00C12524">
      <w:pPr>
        <w:rPr>
          <w:rFonts w:ascii="Arial" w:hAnsi="Arial" w:cs="Arial"/>
        </w:rPr>
      </w:pPr>
      <w:r w:rsidRPr="001C5C09">
        <w:rPr>
          <w:rFonts w:ascii="Arial" w:hAnsi="Arial" w:cs="Arial"/>
        </w:rPr>
        <w:tab/>
        <w:t xml:space="preserve">Despite the wide range of </w:t>
      </w:r>
      <w:r w:rsidR="00936657" w:rsidRPr="001C5C09">
        <w:rPr>
          <w:rFonts w:ascii="Arial" w:hAnsi="Arial" w:cs="Arial"/>
        </w:rPr>
        <w:t xml:space="preserve">help the NHS offer </w:t>
      </w:r>
      <w:r w:rsidRPr="001C5C09">
        <w:rPr>
          <w:rFonts w:ascii="Arial" w:hAnsi="Arial" w:cs="Arial"/>
        </w:rPr>
        <w:t xml:space="preserve">to meet Mr and Mrs T’s needs, there is valid criticism that can be made toward </w:t>
      </w:r>
      <w:r w:rsidR="00936657" w:rsidRPr="001C5C09">
        <w:rPr>
          <w:rFonts w:ascii="Arial" w:hAnsi="Arial" w:cs="Arial"/>
        </w:rPr>
        <w:t xml:space="preserve">its </w:t>
      </w:r>
      <w:r w:rsidRPr="001C5C09">
        <w:rPr>
          <w:rFonts w:ascii="Arial" w:hAnsi="Arial" w:cs="Arial"/>
        </w:rPr>
        <w:t xml:space="preserve">policies and overall practices. </w:t>
      </w:r>
      <w:r w:rsidR="00936657" w:rsidRPr="001C5C09">
        <w:rPr>
          <w:rFonts w:ascii="Arial" w:hAnsi="Arial" w:cs="Arial"/>
        </w:rPr>
        <w:t>For instance, the support available can often be limited due to the cost. Some types of care, such as homecare, require a paid carer. The NHS can fully fund your services i</w:t>
      </w:r>
      <w:r w:rsidR="00F015FE" w:rsidRPr="001C5C09">
        <w:rPr>
          <w:rFonts w:ascii="Arial" w:hAnsi="Arial" w:cs="Arial"/>
        </w:rPr>
        <w:t>f</w:t>
      </w:r>
      <w:r w:rsidR="00936657" w:rsidRPr="001C5C09">
        <w:rPr>
          <w:rFonts w:ascii="Arial" w:hAnsi="Arial" w:cs="Arial"/>
        </w:rPr>
        <w:t xml:space="preserve"> you</w:t>
      </w:r>
      <w:r w:rsidR="00F015FE" w:rsidRPr="001C5C09">
        <w:rPr>
          <w:rFonts w:ascii="Arial" w:hAnsi="Arial" w:cs="Arial"/>
        </w:rPr>
        <w:t xml:space="preserve"> are considered to</w:t>
      </w:r>
      <w:r w:rsidR="00936657" w:rsidRPr="001C5C09">
        <w:rPr>
          <w:rFonts w:ascii="Arial" w:hAnsi="Arial" w:cs="Arial"/>
        </w:rPr>
        <w:t xml:space="preserve"> require significant care, but a very likely outcome is that you will need to pay a relatively high budget. Homecare for two hours a day can equal up to a £50 daily f</w:t>
      </w:r>
      <w:r w:rsidR="00F015FE" w:rsidRPr="001C5C09">
        <w:rPr>
          <w:rFonts w:ascii="Arial" w:hAnsi="Arial" w:cs="Arial"/>
        </w:rPr>
        <w:t>ee, but it varies depending on how frequently you require care</w:t>
      </w:r>
      <w:r w:rsidR="00BE4E5E" w:rsidRPr="001C5C09">
        <w:rPr>
          <w:rFonts w:ascii="Arial" w:hAnsi="Arial" w:cs="Arial"/>
        </w:rPr>
        <w:t xml:space="preserve"> </w:t>
      </w:r>
      <w:r w:rsidR="00BE4E5E" w:rsidRPr="00850D8C">
        <w:rPr>
          <w:rFonts w:ascii="Arial" w:hAnsi="Arial" w:cs="Arial"/>
        </w:rPr>
        <w:t>(Berg, 2021)</w:t>
      </w:r>
      <w:r w:rsidR="00F015FE" w:rsidRPr="00850D8C">
        <w:rPr>
          <w:rFonts w:ascii="Arial" w:hAnsi="Arial" w:cs="Arial"/>
        </w:rPr>
        <w:t>.</w:t>
      </w:r>
      <w:r w:rsidR="00F015FE" w:rsidRPr="001C5C09">
        <w:rPr>
          <w:rFonts w:ascii="Arial" w:hAnsi="Arial" w:cs="Arial"/>
        </w:rPr>
        <w:t xml:space="preserve"> </w:t>
      </w:r>
      <w:r w:rsidR="00C12524" w:rsidRPr="001C5C09">
        <w:rPr>
          <w:rFonts w:ascii="Arial" w:hAnsi="Arial" w:cs="Arial"/>
        </w:rPr>
        <w:t xml:space="preserve">Although it is possible to receive benefits if seen as necessary, social care is </w:t>
      </w:r>
      <w:r w:rsidR="00171578" w:rsidRPr="001C5C09">
        <w:rPr>
          <w:rFonts w:ascii="Arial" w:hAnsi="Arial" w:cs="Arial"/>
        </w:rPr>
        <w:t xml:space="preserve">still </w:t>
      </w:r>
      <w:r w:rsidR="00C12524" w:rsidRPr="001C5C09">
        <w:rPr>
          <w:rFonts w:ascii="Arial" w:hAnsi="Arial" w:cs="Arial"/>
        </w:rPr>
        <w:t xml:space="preserve">generally not covered by the NHS. The NHS </w:t>
      </w:r>
      <w:r w:rsidR="00171578" w:rsidRPr="001C5C09">
        <w:rPr>
          <w:rFonts w:ascii="Arial" w:hAnsi="Arial" w:cs="Arial"/>
        </w:rPr>
        <w:t xml:space="preserve">strictly offer help only to those with long-term conditions, and many with dementia are not considered by the organisation to </w:t>
      </w:r>
      <w:r w:rsidR="00BE4E5E" w:rsidRPr="001C5C09">
        <w:rPr>
          <w:rFonts w:ascii="Arial" w:hAnsi="Arial" w:cs="Arial"/>
        </w:rPr>
        <w:t xml:space="preserve">not </w:t>
      </w:r>
      <w:r w:rsidR="00171578" w:rsidRPr="001C5C09">
        <w:rPr>
          <w:rFonts w:ascii="Arial" w:hAnsi="Arial" w:cs="Arial"/>
        </w:rPr>
        <w:t xml:space="preserve">fit </w:t>
      </w:r>
      <w:proofErr w:type="gramStart"/>
      <w:r w:rsidR="00171578" w:rsidRPr="001C5C09">
        <w:rPr>
          <w:rFonts w:ascii="Arial" w:hAnsi="Arial" w:cs="Arial"/>
        </w:rPr>
        <w:t xml:space="preserve">that criteria </w:t>
      </w:r>
      <w:r w:rsidR="00171578" w:rsidRPr="00850D8C">
        <w:rPr>
          <w:rFonts w:ascii="Arial" w:hAnsi="Arial" w:cs="Arial"/>
        </w:rPr>
        <w:t>(Forster, 2017)</w:t>
      </w:r>
      <w:proofErr w:type="gramEnd"/>
      <w:r w:rsidR="00171578" w:rsidRPr="00850D8C">
        <w:rPr>
          <w:rFonts w:ascii="Arial" w:hAnsi="Arial" w:cs="Arial"/>
        </w:rPr>
        <w:t>.</w:t>
      </w:r>
      <w:r w:rsidR="00171578" w:rsidRPr="001C5C09">
        <w:rPr>
          <w:rFonts w:ascii="Arial" w:hAnsi="Arial" w:cs="Arial"/>
        </w:rPr>
        <w:t xml:space="preserve">  As Mrs T will have to take care of Mr T as his dementia progresses, she will have to manage those financial difficulties, which can be</w:t>
      </w:r>
      <w:r w:rsidR="00BE4E5E" w:rsidRPr="001C5C09">
        <w:rPr>
          <w:rFonts w:ascii="Arial" w:hAnsi="Arial" w:cs="Arial"/>
        </w:rPr>
        <w:t>come</w:t>
      </w:r>
      <w:r w:rsidR="00171578" w:rsidRPr="001C5C09">
        <w:rPr>
          <w:rFonts w:ascii="Arial" w:hAnsi="Arial" w:cs="Arial"/>
        </w:rPr>
        <w:t xml:space="preserve"> even more difficult if her own homecare </w:t>
      </w:r>
      <w:r w:rsidR="00BE4E5E" w:rsidRPr="001C5C09">
        <w:rPr>
          <w:rFonts w:ascii="Arial" w:hAnsi="Arial" w:cs="Arial"/>
        </w:rPr>
        <w:t xml:space="preserve">is expensive. </w:t>
      </w:r>
    </w:p>
    <w:p w14:paraId="361732A4" w14:textId="0F61F5BD" w:rsidR="00BE4E5E" w:rsidRPr="001C5C09" w:rsidRDefault="00BE4E5E" w:rsidP="00C12524">
      <w:pPr>
        <w:rPr>
          <w:rFonts w:ascii="Arial" w:hAnsi="Arial" w:cs="Arial"/>
          <w:b/>
          <w:bCs/>
        </w:rPr>
      </w:pPr>
      <w:r w:rsidRPr="001C5C09">
        <w:rPr>
          <w:rFonts w:ascii="Arial" w:hAnsi="Arial" w:cs="Arial"/>
        </w:rPr>
        <w:tab/>
      </w:r>
      <w:r w:rsidR="00D368A6" w:rsidRPr="001C5C09">
        <w:rPr>
          <w:rFonts w:ascii="Arial" w:hAnsi="Arial" w:cs="Arial"/>
        </w:rPr>
        <w:t xml:space="preserve">Another critique is the consequences of the NHS </w:t>
      </w:r>
      <w:r w:rsidR="00BF63E0" w:rsidRPr="001C5C09">
        <w:rPr>
          <w:rFonts w:ascii="Arial" w:hAnsi="Arial" w:cs="Arial"/>
        </w:rPr>
        <w:t xml:space="preserve">and healthcare </w:t>
      </w:r>
      <w:r w:rsidR="00D368A6" w:rsidRPr="001C5C09">
        <w:rPr>
          <w:rFonts w:ascii="Arial" w:hAnsi="Arial" w:cs="Arial"/>
        </w:rPr>
        <w:t xml:space="preserve">policy changes, more specifically the ones that occurred during lockdown. </w:t>
      </w:r>
      <w:proofErr w:type="gramStart"/>
      <w:r w:rsidR="00D368A6" w:rsidRPr="001C5C09">
        <w:rPr>
          <w:rFonts w:ascii="Arial" w:hAnsi="Arial" w:cs="Arial"/>
        </w:rPr>
        <w:t>As a consequence of</w:t>
      </w:r>
      <w:proofErr w:type="gramEnd"/>
      <w:r w:rsidR="00D368A6" w:rsidRPr="001C5C09">
        <w:rPr>
          <w:rFonts w:ascii="Arial" w:hAnsi="Arial" w:cs="Arial"/>
        </w:rPr>
        <w:t xml:space="preserve"> COVID-19, certain people were placed into ‘</w:t>
      </w:r>
      <w:r w:rsidR="00BF63E0" w:rsidRPr="001C5C09">
        <w:rPr>
          <w:rFonts w:ascii="Arial" w:hAnsi="Arial" w:cs="Arial"/>
        </w:rPr>
        <w:t xml:space="preserve">clinically </w:t>
      </w:r>
      <w:r w:rsidR="00D368A6" w:rsidRPr="001C5C09">
        <w:rPr>
          <w:rFonts w:ascii="Arial" w:hAnsi="Arial" w:cs="Arial"/>
        </w:rPr>
        <w:t xml:space="preserve">vulnerable’ categories, including those with dementia, </w:t>
      </w:r>
      <w:r w:rsidR="00BF63E0" w:rsidRPr="001C5C09">
        <w:rPr>
          <w:rFonts w:ascii="Arial" w:hAnsi="Arial" w:cs="Arial"/>
        </w:rPr>
        <w:t>autism,</w:t>
      </w:r>
      <w:r w:rsidR="00D368A6" w:rsidRPr="001C5C09">
        <w:rPr>
          <w:rFonts w:ascii="Arial" w:hAnsi="Arial" w:cs="Arial"/>
        </w:rPr>
        <w:t xml:space="preserve"> or any intellectual disabilities, and they had to take specific precautions. The main precaution included shielding, which means that </w:t>
      </w:r>
      <w:r w:rsidR="00BF63E0" w:rsidRPr="001C5C09">
        <w:rPr>
          <w:rFonts w:ascii="Arial" w:hAnsi="Arial" w:cs="Arial"/>
        </w:rPr>
        <w:t xml:space="preserve">even those with a dependency on people had to become more socially isolated than others. Now that the shielding period is longer ongoing, it still has an impact on the wellbeing of vulnerable people. The NHS has not offered clear support towards clinically vulnerable people that have come out of the shielding period, and it has made it harder for them to find accessible guidance and help </w:t>
      </w:r>
      <w:r w:rsidR="00BF63E0" w:rsidRPr="00850D8C">
        <w:rPr>
          <w:rFonts w:ascii="Arial" w:hAnsi="Arial" w:cs="Arial"/>
        </w:rPr>
        <w:t>(Guidance for health professionals supporting groups with specific complex needs, 2020).</w:t>
      </w:r>
    </w:p>
    <w:p w14:paraId="4D635C02" w14:textId="06C53217" w:rsidR="00400A3B" w:rsidRPr="001C5C09" w:rsidRDefault="001C4A7A" w:rsidP="00C12524">
      <w:pPr>
        <w:rPr>
          <w:rFonts w:ascii="Arial" w:hAnsi="Arial" w:cs="Arial"/>
        </w:rPr>
      </w:pPr>
      <w:r w:rsidRPr="001C5C09">
        <w:rPr>
          <w:rFonts w:ascii="Arial" w:hAnsi="Arial" w:cs="Arial"/>
          <w:b/>
          <w:bCs/>
        </w:rPr>
        <w:tab/>
      </w:r>
      <w:r w:rsidRPr="001C5C09">
        <w:rPr>
          <w:rFonts w:ascii="Arial" w:hAnsi="Arial" w:cs="Arial"/>
        </w:rPr>
        <w:t xml:space="preserve">The biggest priority for Mr and Mrs T is to find a support outlet where they can be given choice and independence. </w:t>
      </w:r>
      <w:r w:rsidRPr="00665C1A">
        <w:rPr>
          <w:rFonts w:ascii="Arial" w:hAnsi="Arial" w:cs="Arial"/>
        </w:rPr>
        <w:t xml:space="preserve">The Health and Social Act 2012 </w:t>
      </w:r>
      <w:r w:rsidRPr="001C5C09">
        <w:rPr>
          <w:rFonts w:ascii="Arial" w:hAnsi="Arial" w:cs="Arial"/>
        </w:rPr>
        <w:t xml:space="preserve">has established some key legislative changes for the future of the NHS and to </w:t>
      </w:r>
      <w:r w:rsidR="001359BD" w:rsidRPr="001C5C09">
        <w:rPr>
          <w:rFonts w:ascii="Arial" w:hAnsi="Arial" w:cs="Arial"/>
        </w:rPr>
        <w:t xml:space="preserve">meet the challenges it is currently facing. The changes include ‘Greater voice for patients’, which establishes new organisations to encourage patient involvement across the NHS. </w:t>
      </w:r>
      <w:r w:rsidR="00313B57" w:rsidRPr="001C5C09">
        <w:rPr>
          <w:rFonts w:ascii="Arial" w:hAnsi="Arial" w:cs="Arial"/>
        </w:rPr>
        <w:t xml:space="preserve">In correlation to that newly introduced policy, the act also states that the NHS will provide regulation to support innovative services, meaning that patients will be able to choose which services best meet their needs, from any sectors that meet the NHS costs (charities, independent sectors, etc.). To critically evaluate this policy, it is helpful to first understand its objective. The problem this act, especially these two policies, is trying to aid is the </w:t>
      </w:r>
      <w:r w:rsidR="00400A3B" w:rsidRPr="001C5C09">
        <w:rPr>
          <w:rFonts w:ascii="Arial" w:hAnsi="Arial" w:cs="Arial"/>
        </w:rPr>
        <w:t>number</w:t>
      </w:r>
      <w:r w:rsidR="00313B57" w:rsidRPr="001C5C09">
        <w:rPr>
          <w:rFonts w:ascii="Arial" w:hAnsi="Arial" w:cs="Arial"/>
        </w:rPr>
        <w:t xml:space="preserve"> of patients who are given little choice over their treatment. Under the healthcare system, many patients are not actively involved in the decision-making process of their</w:t>
      </w:r>
      <w:r w:rsidR="00400A3B" w:rsidRPr="001C5C09">
        <w:rPr>
          <w:rFonts w:ascii="Arial" w:hAnsi="Arial" w:cs="Arial"/>
        </w:rPr>
        <w:t xml:space="preserve"> own </w:t>
      </w:r>
      <w:r w:rsidR="00313B57" w:rsidRPr="001C5C09">
        <w:rPr>
          <w:rFonts w:ascii="Arial" w:hAnsi="Arial" w:cs="Arial"/>
        </w:rPr>
        <w:t>care.</w:t>
      </w:r>
      <w:r w:rsidR="00400A3B" w:rsidRPr="001C5C09">
        <w:rPr>
          <w:rFonts w:ascii="Arial" w:hAnsi="Arial" w:cs="Arial"/>
        </w:rPr>
        <w:t xml:space="preserve"> This can be seen as a violation of rights, as those who use any form of public service should have a social right to be involved in how its run and what they receive from it. It can also be seen from a person-centred perspective, meaning that services should be delivered in a way that is tailored to individual needs and can gives them independence </w:t>
      </w:r>
      <w:r w:rsidR="00400A3B" w:rsidRPr="00665C1A">
        <w:rPr>
          <w:rFonts w:ascii="Arial" w:hAnsi="Arial" w:cs="Arial"/>
        </w:rPr>
        <w:t>(</w:t>
      </w:r>
      <w:r w:rsidR="004D455D" w:rsidRPr="00665C1A">
        <w:rPr>
          <w:rFonts w:ascii="Arial" w:hAnsi="Arial" w:cs="Arial"/>
        </w:rPr>
        <w:t>Catherine et al., 2014</w:t>
      </w:r>
      <w:r w:rsidR="00400A3B" w:rsidRPr="00665C1A">
        <w:rPr>
          <w:rFonts w:ascii="Arial" w:hAnsi="Arial" w:cs="Arial"/>
        </w:rPr>
        <w:t>)</w:t>
      </w:r>
      <w:r w:rsidR="00400A3B" w:rsidRPr="001C5C09">
        <w:rPr>
          <w:rFonts w:ascii="Arial" w:hAnsi="Arial" w:cs="Arial"/>
        </w:rPr>
        <w:t xml:space="preserve">. Regardless, it is an issue that has been identified within many healthcare organisations.  </w:t>
      </w:r>
    </w:p>
    <w:p w14:paraId="4E4AFFE3" w14:textId="76543895" w:rsidR="001C4A7A" w:rsidRPr="001C5C09" w:rsidRDefault="00313B57" w:rsidP="00C12524">
      <w:pPr>
        <w:rPr>
          <w:rFonts w:ascii="Arial" w:hAnsi="Arial" w:cs="Arial"/>
        </w:rPr>
      </w:pPr>
      <w:r w:rsidRPr="001C5C09">
        <w:rPr>
          <w:rFonts w:ascii="Arial" w:hAnsi="Arial" w:cs="Arial"/>
        </w:rPr>
        <w:t>If th</w:t>
      </w:r>
      <w:r w:rsidR="00400A3B" w:rsidRPr="001C5C09">
        <w:rPr>
          <w:rFonts w:ascii="Arial" w:hAnsi="Arial" w:cs="Arial"/>
        </w:rPr>
        <w:t xml:space="preserve">e new legislations of the </w:t>
      </w:r>
      <w:r w:rsidRPr="001C5C09">
        <w:rPr>
          <w:rFonts w:ascii="Arial" w:hAnsi="Arial" w:cs="Arial"/>
        </w:rPr>
        <w:t xml:space="preserve">act </w:t>
      </w:r>
      <w:r w:rsidR="00400A3B" w:rsidRPr="001C5C09">
        <w:rPr>
          <w:rFonts w:ascii="Arial" w:hAnsi="Arial" w:cs="Arial"/>
        </w:rPr>
        <w:t>become</w:t>
      </w:r>
      <w:r w:rsidRPr="001C5C09">
        <w:rPr>
          <w:rFonts w:ascii="Arial" w:hAnsi="Arial" w:cs="Arial"/>
        </w:rPr>
        <w:t xml:space="preserve"> genuinely applied to NHS practice, patients will receive </w:t>
      </w:r>
      <w:r w:rsidR="00400A3B" w:rsidRPr="001C5C09">
        <w:rPr>
          <w:rFonts w:ascii="Arial" w:hAnsi="Arial" w:cs="Arial"/>
        </w:rPr>
        <w:t xml:space="preserve">the freedom they need, </w:t>
      </w:r>
      <w:r w:rsidRPr="001C5C09">
        <w:rPr>
          <w:rFonts w:ascii="Arial" w:hAnsi="Arial" w:cs="Arial"/>
        </w:rPr>
        <w:t xml:space="preserve">and be satisfied by the participation they had with </w:t>
      </w:r>
      <w:r w:rsidR="00400A3B" w:rsidRPr="001C5C09">
        <w:rPr>
          <w:rFonts w:ascii="Arial" w:hAnsi="Arial" w:cs="Arial"/>
        </w:rPr>
        <w:t xml:space="preserve">organisations and care providers. The establishment of more patient involvement also helps the NHS’ economy, as based on the patient’s input and the improvement </w:t>
      </w:r>
      <w:r w:rsidR="00400A3B" w:rsidRPr="001C5C09">
        <w:rPr>
          <w:rFonts w:ascii="Arial" w:hAnsi="Arial" w:cs="Arial"/>
        </w:rPr>
        <w:lastRenderedPageBreak/>
        <w:t xml:space="preserve">in health outcomes, the organisation can make financially smart decisions on which services will be most effective in the future. </w:t>
      </w:r>
    </w:p>
    <w:p w14:paraId="177E25A8" w14:textId="5D774DC2" w:rsidR="004D455D" w:rsidRPr="001C5C09" w:rsidRDefault="004D455D" w:rsidP="00C12524">
      <w:pPr>
        <w:rPr>
          <w:rFonts w:ascii="Arial" w:hAnsi="Arial" w:cs="Arial"/>
        </w:rPr>
      </w:pPr>
    </w:p>
    <w:p w14:paraId="44EF005D" w14:textId="2154B58B" w:rsidR="004D455D" w:rsidRPr="001C5C09" w:rsidRDefault="004D455D" w:rsidP="00C12524">
      <w:pPr>
        <w:rPr>
          <w:rFonts w:ascii="Arial" w:hAnsi="Arial" w:cs="Arial"/>
          <w:b/>
          <w:bCs/>
        </w:rPr>
      </w:pPr>
      <w:r w:rsidRPr="001C5C09">
        <w:rPr>
          <w:rFonts w:ascii="Arial" w:hAnsi="Arial" w:cs="Arial"/>
          <w:b/>
          <w:bCs/>
        </w:rPr>
        <w:t>Recommendations</w:t>
      </w:r>
    </w:p>
    <w:p w14:paraId="49C550C4" w14:textId="243F30B3" w:rsidR="00AE7CE4" w:rsidRPr="001C5C09" w:rsidRDefault="0028717A" w:rsidP="009623B1">
      <w:pPr>
        <w:ind w:firstLine="720"/>
        <w:rPr>
          <w:rFonts w:ascii="Arial" w:hAnsi="Arial" w:cs="Arial"/>
        </w:rPr>
      </w:pPr>
      <w:r w:rsidRPr="001C5C09">
        <w:rPr>
          <w:rFonts w:ascii="Arial" w:hAnsi="Arial" w:cs="Arial"/>
        </w:rPr>
        <w:t xml:space="preserve">Since there is room for improvement in </w:t>
      </w:r>
      <w:r w:rsidR="00AA7D1B" w:rsidRPr="001C5C09">
        <w:rPr>
          <w:rFonts w:ascii="Arial" w:hAnsi="Arial" w:cs="Arial"/>
        </w:rPr>
        <w:t>the NHS practice, I can use evaluated policy</w:t>
      </w:r>
      <w:r w:rsidR="00CF119D" w:rsidRPr="001C5C09">
        <w:rPr>
          <w:rFonts w:ascii="Arial" w:hAnsi="Arial" w:cs="Arial"/>
        </w:rPr>
        <w:t xml:space="preserve"> and principles </w:t>
      </w:r>
      <w:r w:rsidR="00AA7D1B" w:rsidRPr="001C5C09">
        <w:rPr>
          <w:rFonts w:ascii="Arial" w:hAnsi="Arial" w:cs="Arial"/>
        </w:rPr>
        <w:t>to make recommendations</w:t>
      </w:r>
      <w:r w:rsidR="008E335D" w:rsidRPr="001C5C09">
        <w:rPr>
          <w:rFonts w:ascii="Arial" w:hAnsi="Arial" w:cs="Arial"/>
        </w:rPr>
        <w:t xml:space="preserve"> for the future. </w:t>
      </w:r>
    </w:p>
    <w:p w14:paraId="2E3B81C0" w14:textId="403EAFCE" w:rsidR="00AA7D1B" w:rsidRPr="001C5C09" w:rsidRDefault="00AA7D1B" w:rsidP="00C12524">
      <w:pPr>
        <w:rPr>
          <w:rFonts w:ascii="Arial" w:hAnsi="Arial" w:cs="Arial"/>
        </w:rPr>
      </w:pPr>
      <w:r w:rsidRPr="001C5C09">
        <w:rPr>
          <w:rFonts w:ascii="Arial" w:hAnsi="Arial" w:cs="Arial"/>
        </w:rPr>
        <w:t xml:space="preserve">As stated previously, </w:t>
      </w:r>
      <w:r w:rsidR="008E335D" w:rsidRPr="001C5C09">
        <w:rPr>
          <w:rFonts w:ascii="Arial" w:hAnsi="Arial" w:cs="Arial"/>
        </w:rPr>
        <w:t xml:space="preserve">the NHS need to make financially smart choices, especially with the funding crisis ongoing since 2010 – the government spends less on the NHS than any other comparable countries, and there have been large cuts of social care and out-of-hospital services </w:t>
      </w:r>
      <w:r w:rsidR="008E335D" w:rsidRPr="00665C1A">
        <w:rPr>
          <w:rFonts w:ascii="Arial" w:hAnsi="Arial" w:cs="Arial"/>
        </w:rPr>
        <w:t xml:space="preserve">(Is the NHS crisis of our own </w:t>
      </w:r>
      <w:proofErr w:type="gramStart"/>
      <w:r w:rsidR="008E335D" w:rsidRPr="00665C1A">
        <w:rPr>
          <w:rFonts w:ascii="Arial" w:hAnsi="Arial" w:cs="Arial"/>
        </w:rPr>
        <w:t>making?,</w:t>
      </w:r>
      <w:proofErr w:type="gramEnd"/>
      <w:r w:rsidR="008E335D" w:rsidRPr="00665C1A">
        <w:rPr>
          <w:rFonts w:ascii="Arial" w:hAnsi="Arial" w:cs="Arial"/>
        </w:rPr>
        <w:t xml:space="preserve"> </w:t>
      </w:r>
      <w:proofErr w:type="spellStart"/>
      <w:r w:rsidR="008E335D" w:rsidRPr="00665C1A">
        <w:rPr>
          <w:rFonts w:ascii="Arial" w:hAnsi="Arial" w:cs="Arial"/>
        </w:rPr>
        <w:t>n.d</w:t>
      </w:r>
      <w:proofErr w:type="spellEnd"/>
      <w:r w:rsidR="008E335D" w:rsidRPr="00665C1A">
        <w:rPr>
          <w:rFonts w:ascii="Arial" w:hAnsi="Arial" w:cs="Arial"/>
        </w:rPr>
        <w:t>) (see Appendix A).</w:t>
      </w:r>
      <w:r w:rsidR="002902F7" w:rsidRPr="00665C1A">
        <w:rPr>
          <w:rFonts w:ascii="Arial" w:hAnsi="Arial" w:cs="Arial"/>
        </w:rPr>
        <w:t xml:space="preserve"> </w:t>
      </w:r>
      <w:r w:rsidR="002902F7" w:rsidRPr="001C5C09">
        <w:rPr>
          <w:rFonts w:ascii="Arial" w:hAnsi="Arial" w:cs="Arial"/>
        </w:rPr>
        <w:t>This can cause many additional issues</w:t>
      </w:r>
      <w:r w:rsidR="00CF119D" w:rsidRPr="001C5C09">
        <w:rPr>
          <w:rFonts w:ascii="Arial" w:hAnsi="Arial" w:cs="Arial"/>
        </w:rPr>
        <w:t xml:space="preserve"> -</w:t>
      </w:r>
      <w:r w:rsidR="002902F7" w:rsidRPr="001C5C09">
        <w:rPr>
          <w:rFonts w:ascii="Arial" w:hAnsi="Arial" w:cs="Arial"/>
        </w:rPr>
        <w:t xml:space="preserve"> an important one being private healthcare being highly prioritised</w:t>
      </w:r>
      <w:r w:rsidR="00CF119D" w:rsidRPr="001C5C09">
        <w:rPr>
          <w:rFonts w:ascii="Arial" w:hAnsi="Arial" w:cs="Arial"/>
        </w:rPr>
        <w:t xml:space="preserve">, </w:t>
      </w:r>
      <w:r w:rsidR="002902F7" w:rsidRPr="001C5C09">
        <w:rPr>
          <w:rFonts w:ascii="Arial" w:hAnsi="Arial" w:cs="Arial"/>
        </w:rPr>
        <w:t xml:space="preserve">and those who cannot </w:t>
      </w:r>
      <w:r w:rsidR="00CF119D" w:rsidRPr="001C5C09">
        <w:rPr>
          <w:rFonts w:ascii="Arial" w:hAnsi="Arial" w:cs="Arial"/>
        </w:rPr>
        <w:t>afford private care will find it hard to obtain medical treatment. People like Mr and Mrs T who may want to choose paid care (home adaptations, paid carer) might struggle with finding support that’s ideal for both their finances and their wellness. Therefore, a rational recommendation f</w:t>
      </w:r>
      <w:r w:rsidR="008E335D" w:rsidRPr="001C5C09">
        <w:rPr>
          <w:rFonts w:ascii="Arial" w:hAnsi="Arial" w:cs="Arial"/>
        </w:rPr>
        <w:t xml:space="preserve">or future policy should be a larger focus on research. To add onto the patient involvement priority, there should be further guidance on how patients can help the NHS come to conclusions and spend their funding on productive services. </w:t>
      </w:r>
      <w:r w:rsidR="002902F7" w:rsidRPr="001C5C09">
        <w:rPr>
          <w:rFonts w:ascii="Arial" w:hAnsi="Arial" w:cs="Arial"/>
        </w:rPr>
        <w:t xml:space="preserve">For instance, technology </w:t>
      </w:r>
      <w:r w:rsidR="008E335D" w:rsidRPr="001C5C09">
        <w:rPr>
          <w:rFonts w:ascii="Arial" w:hAnsi="Arial" w:cs="Arial"/>
        </w:rPr>
        <w:t xml:space="preserve">trends </w:t>
      </w:r>
      <w:r w:rsidR="002902F7" w:rsidRPr="001C5C09">
        <w:rPr>
          <w:rFonts w:ascii="Arial" w:hAnsi="Arial" w:cs="Arial"/>
        </w:rPr>
        <w:t>and advancement can benefit the healthcare system, as they can improve the efficiency of data collection and accessible treatment. Involving current technology in healthcare provision will ensure that both patients and medical professionals have easy access to</w:t>
      </w:r>
      <w:r w:rsidR="00CF119D" w:rsidRPr="001C5C09">
        <w:rPr>
          <w:rFonts w:ascii="Arial" w:hAnsi="Arial" w:cs="Arial"/>
        </w:rPr>
        <w:t xml:space="preserve"> the</w:t>
      </w:r>
      <w:r w:rsidR="002902F7" w:rsidRPr="001C5C09">
        <w:rPr>
          <w:rFonts w:ascii="Arial" w:hAnsi="Arial" w:cs="Arial"/>
        </w:rPr>
        <w:t xml:space="preserve"> information</w:t>
      </w:r>
      <w:r w:rsidR="00CF119D" w:rsidRPr="001C5C09">
        <w:rPr>
          <w:rFonts w:ascii="Arial" w:hAnsi="Arial" w:cs="Arial"/>
        </w:rPr>
        <w:t xml:space="preserve"> they need, which will inherently help the NHS make the most of their current funding. </w:t>
      </w:r>
    </w:p>
    <w:p w14:paraId="1C9B73C3" w14:textId="7C6BD246" w:rsidR="00CF119D" w:rsidRPr="001C5C09" w:rsidRDefault="0008103A" w:rsidP="00C12524">
      <w:pPr>
        <w:rPr>
          <w:rFonts w:ascii="Arial" w:hAnsi="Arial" w:cs="Arial"/>
        </w:rPr>
      </w:pPr>
      <w:r w:rsidRPr="001C5C09">
        <w:rPr>
          <w:rFonts w:ascii="Arial" w:hAnsi="Arial" w:cs="Arial"/>
        </w:rPr>
        <w:t xml:space="preserve">There has also been a drastic increase in the NHS waiting lists. Since the start of the COVID-19 pandemic, the number of people on the NHS waiting list has grown by a </w:t>
      </w:r>
      <w:r w:rsidR="00AA6950" w:rsidRPr="001C5C09">
        <w:rPr>
          <w:rFonts w:ascii="Arial" w:hAnsi="Arial" w:cs="Arial"/>
        </w:rPr>
        <w:t>fifth and</w:t>
      </w:r>
      <w:r w:rsidRPr="001C5C09">
        <w:rPr>
          <w:rFonts w:ascii="Arial" w:hAnsi="Arial" w:cs="Arial"/>
        </w:rPr>
        <w:t xml:space="preserve"> are assumed to grow even more overtime </w:t>
      </w:r>
      <w:r w:rsidRPr="00665C1A">
        <w:rPr>
          <w:rFonts w:ascii="Arial" w:hAnsi="Arial" w:cs="Arial"/>
        </w:rPr>
        <w:t xml:space="preserve">(George et al., 2021). </w:t>
      </w:r>
      <w:r w:rsidRPr="001C5C09">
        <w:rPr>
          <w:rFonts w:ascii="Arial" w:hAnsi="Arial" w:cs="Arial"/>
        </w:rPr>
        <w:t>This is a difficult issue to solve, but if the NHS places a bigger value on planning and evaluating alternative future scenarios, there will be a larger understanding of what could happen next. Forecasting those scenarios can be done through tracking individual patients and their health status, and</w:t>
      </w:r>
      <w:r w:rsidR="00A14AA4" w:rsidRPr="001C5C09">
        <w:rPr>
          <w:rFonts w:ascii="Arial" w:hAnsi="Arial" w:cs="Arial"/>
        </w:rPr>
        <w:t xml:space="preserve"> by</w:t>
      </w:r>
      <w:r w:rsidRPr="001C5C09">
        <w:rPr>
          <w:rFonts w:ascii="Arial" w:hAnsi="Arial" w:cs="Arial"/>
        </w:rPr>
        <w:t xml:space="preserve"> analysing </w:t>
      </w:r>
      <w:r w:rsidR="00A14AA4" w:rsidRPr="001C5C09">
        <w:rPr>
          <w:rFonts w:ascii="Arial" w:hAnsi="Arial" w:cs="Arial"/>
        </w:rPr>
        <w:t xml:space="preserve">ways the waiting lists can be organised to speed up the care delivery process. </w:t>
      </w:r>
      <w:r w:rsidRPr="001C5C09">
        <w:rPr>
          <w:rFonts w:ascii="Arial" w:hAnsi="Arial" w:cs="Arial"/>
        </w:rPr>
        <w:t xml:space="preserve"> </w:t>
      </w:r>
    </w:p>
    <w:p w14:paraId="3582FEA8" w14:textId="77777777" w:rsidR="0008103A" w:rsidRPr="001C5C09" w:rsidRDefault="0008103A" w:rsidP="00C12524">
      <w:pPr>
        <w:rPr>
          <w:rFonts w:ascii="Arial" w:hAnsi="Arial" w:cs="Arial"/>
        </w:rPr>
      </w:pPr>
    </w:p>
    <w:p w14:paraId="283096F8" w14:textId="0E72FAFD" w:rsidR="009623B1" w:rsidRPr="001C5C09" w:rsidRDefault="009623B1" w:rsidP="00C12524">
      <w:pPr>
        <w:rPr>
          <w:rFonts w:ascii="Arial" w:eastAsia="Times New Roman" w:hAnsi="Arial" w:cs="Arial"/>
          <w:b/>
          <w:bCs/>
          <w:lang w:eastAsia="en-GB"/>
        </w:rPr>
      </w:pPr>
      <w:r w:rsidRPr="001C5C09">
        <w:rPr>
          <w:rFonts w:ascii="Arial" w:eastAsia="Times New Roman" w:hAnsi="Arial" w:cs="Arial"/>
          <w:b/>
          <w:bCs/>
          <w:lang w:eastAsia="en-GB"/>
        </w:rPr>
        <w:t>Conclusion</w:t>
      </w:r>
    </w:p>
    <w:p w14:paraId="313C8797" w14:textId="57DCA52E" w:rsidR="00BD2001" w:rsidRPr="001C5C09" w:rsidRDefault="009623B1" w:rsidP="00EE50EA">
      <w:pPr>
        <w:ind w:firstLine="720"/>
        <w:rPr>
          <w:rFonts w:ascii="Arial" w:hAnsi="Arial" w:cs="Arial"/>
        </w:rPr>
      </w:pPr>
      <w:r w:rsidRPr="001C5C09">
        <w:rPr>
          <w:rFonts w:ascii="Arial" w:eastAsia="Times New Roman" w:hAnsi="Arial" w:cs="Arial"/>
          <w:lang w:eastAsia="en-GB"/>
        </w:rPr>
        <w:t xml:space="preserve">In conclusion, </w:t>
      </w:r>
      <w:r w:rsidR="00A14AA4" w:rsidRPr="001C5C09">
        <w:rPr>
          <w:rFonts w:ascii="Arial" w:eastAsia="Times New Roman" w:hAnsi="Arial" w:cs="Arial"/>
          <w:lang w:eastAsia="en-GB"/>
        </w:rPr>
        <w:t xml:space="preserve">the NHS </w:t>
      </w:r>
      <w:r w:rsidR="00305288" w:rsidRPr="001C5C09">
        <w:rPr>
          <w:rFonts w:ascii="Arial" w:eastAsia="Times New Roman" w:hAnsi="Arial" w:cs="Arial"/>
          <w:lang w:eastAsia="en-GB"/>
        </w:rPr>
        <w:t xml:space="preserve">organisation </w:t>
      </w:r>
      <w:r w:rsidR="00331413" w:rsidRPr="001C5C09">
        <w:rPr>
          <w:rFonts w:ascii="Arial" w:eastAsia="Times New Roman" w:hAnsi="Arial" w:cs="Arial"/>
          <w:lang w:eastAsia="en-GB"/>
        </w:rPr>
        <w:t xml:space="preserve">have a variety of support and relevant policies available to meet Mr and Mrs T’s needs.  For example, homecare, personal care, The Health and Social Act 2012, the </w:t>
      </w:r>
      <w:r w:rsidR="00331413" w:rsidRPr="001C5C09">
        <w:rPr>
          <w:rFonts w:ascii="Arial" w:hAnsi="Arial" w:cs="Arial"/>
        </w:rPr>
        <w:t>Patient and Public Participation Policy,</w:t>
      </w:r>
      <w:r w:rsidR="004841C7" w:rsidRPr="001C5C09">
        <w:rPr>
          <w:rFonts w:ascii="Arial" w:hAnsi="Arial" w:cs="Arial"/>
        </w:rPr>
        <w:t xml:space="preserve"> </w:t>
      </w:r>
      <w:r w:rsidR="00331413" w:rsidRPr="001C5C09">
        <w:rPr>
          <w:rFonts w:ascii="Arial" w:hAnsi="Arial" w:cs="Arial"/>
        </w:rPr>
        <w:t xml:space="preserve">the </w:t>
      </w:r>
      <w:r w:rsidR="004841C7" w:rsidRPr="001C5C09">
        <w:rPr>
          <w:rFonts w:ascii="Arial" w:hAnsi="Arial" w:cs="Arial"/>
        </w:rPr>
        <w:t>Mental Capacity Act 2005, and the NHS constitution</w:t>
      </w:r>
      <w:r w:rsidR="00305288" w:rsidRPr="001C5C09">
        <w:rPr>
          <w:rFonts w:ascii="Arial" w:hAnsi="Arial" w:cs="Arial"/>
        </w:rPr>
        <w:t>. There is, however, criticism that can be made toward the principles of support within the NHS. This criticism includes social care not being covered by the</w:t>
      </w:r>
      <w:r w:rsidR="00EE50EA" w:rsidRPr="001C5C09">
        <w:rPr>
          <w:rFonts w:ascii="Arial" w:hAnsi="Arial" w:cs="Arial"/>
        </w:rPr>
        <w:t xml:space="preserve">m, </w:t>
      </w:r>
      <w:r w:rsidR="00305288" w:rsidRPr="001C5C09">
        <w:rPr>
          <w:rFonts w:ascii="Arial" w:hAnsi="Arial" w:cs="Arial"/>
        </w:rPr>
        <w:t>post lockdown guidance not being clear enough to clinically vulnerable individuals</w:t>
      </w:r>
      <w:r w:rsidR="00BD2001" w:rsidRPr="001C5C09">
        <w:rPr>
          <w:rFonts w:ascii="Arial" w:hAnsi="Arial" w:cs="Arial"/>
        </w:rPr>
        <w:t>, and patient involvement still not being fully practiced among the system. There has also been a large funding cut and increase in the NHS waiting lists. All of the problems above can make it more difficult for people like Mr and Mrs T to find ideal support, so I made several recommendations to try and solve some of them. I believe that if changes were made to the NHS policy to put a bigger focus on research and the use of technology, the NHS would be able to use data to forecast future scenarios. Patient’s health statuses and input can be tracked and used to plan productive ideas</w:t>
      </w:r>
      <w:r w:rsidR="00EE50EA" w:rsidRPr="001C5C09">
        <w:rPr>
          <w:rFonts w:ascii="Arial" w:hAnsi="Arial" w:cs="Arial"/>
        </w:rPr>
        <w:t xml:space="preserve">, which </w:t>
      </w:r>
      <w:r w:rsidR="00BD2001" w:rsidRPr="001C5C09">
        <w:rPr>
          <w:rFonts w:ascii="Arial" w:hAnsi="Arial" w:cs="Arial"/>
        </w:rPr>
        <w:t>would not only allow patients to be more involved with their treatment, but the NHS can use their involvement to make financially smart choices with their funding.</w:t>
      </w:r>
    </w:p>
    <w:p w14:paraId="4D5A83B2" w14:textId="77777777" w:rsidR="00BD2001" w:rsidRPr="001C5C09" w:rsidRDefault="00BD2001" w:rsidP="00C12524">
      <w:pPr>
        <w:rPr>
          <w:rFonts w:ascii="Arial" w:hAnsi="Arial" w:cs="Arial"/>
        </w:rPr>
      </w:pPr>
    </w:p>
    <w:p w14:paraId="5CA1C51E" w14:textId="6F31C16F" w:rsidR="00EE50EA" w:rsidRPr="001C5C09" w:rsidRDefault="00EE50EA" w:rsidP="00C12524">
      <w:pPr>
        <w:rPr>
          <w:rFonts w:ascii="Arial" w:hAnsi="Arial" w:cs="Arial"/>
          <w:b/>
          <w:bCs/>
        </w:rPr>
      </w:pPr>
      <w:r w:rsidRPr="001C5C09">
        <w:rPr>
          <w:rFonts w:ascii="Arial" w:hAnsi="Arial" w:cs="Arial"/>
          <w:b/>
          <w:bCs/>
        </w:rPr>
        <w:lastRenderedPageBreak/>
        <w:t>References</w:t>
      </w:r>
    </w:p>
    <w:p w14:paraId="62D6BA81" w14:textId="15473EA6" w:rsidR="00EE50EA" w:rsidRPr="000257A5" w:rsidRDefault="00EE50EA" w:rsidP="00C12524">
      <w:pPr>
        <w:rPr>
          <w:rFonts w:ascii="Arial" w:hAnsi="Arial" w:cs="Arial"/>
        </w:rPr>
      </w:pPr>
    </w:p>
    <w:p w14:paraId="79E11673" w14:textId="17D93D13" w:rsidR="000257A5" w:rsidRPr="000257A5" w:rsidRDefault="000257A5" w:rsidP="00850D8C">
      <w:pPr>
        <w:rPr>
          <w:rFonts w:ascii="Arial" w:eastAsia="Times New Roman" w:hAnsi="Arial" w:cs="Arial"/>
          <w:color w:val="000000"/>
          <w:shd w:val="clear" w:color="auto" w:fill="FFFFFF"/>
          <w:lang w:eastAsia="en-GB"/>
        </w:rPr>
      </w:pPr>
      <w:r w:rsidRPr="00850D8C">
        <w:rPr>
          <w:rFonts w:ascii="Arial" w:eastAsia="Times New Roman" w:hAnsi="Arial" w:cs="Arial"/>
          <w:color w:val="000000"/>
          <w:shd w:val="clear" w:color="auto" w:fill="FFFFFF"/>
          <w:lang w:eastAsia="en-GB"/>
        </w:rPr>
        <w:t>alzheimers.org.uk. n.d. </w:t>
      </w:r>
      <w:r w:rsidRPr="00850D8C">
        <w:rPr>
          <w:rFonts w:ascii="Arial" w:eastAsia="Times New Roman" w:hAnsi="Arial" w:cs="Arial"/>
          <w:i/>
          <w:iCs/>
          <w:color w:val="000000"/>
          <w:lang w:eastAsia="en-GB"/>
        </w:rPr>
        <w:t xml:space="preserve">What equipment can improve the home of a person with </w:t>
      </w:r>
      <w:proofErr w:type="gramStart"/>
      <w:r w:rsidRPr="00850D8C">
        <w:rPr>
          <w:rFonts w:ascii="Arial" w:eastAsia="Times New Roman" w:hAnsi="Arial" w:cs="Arial"/>
          <w:i/>
          <w:iCs/>
          <w:color w:val="000000"/>
          <w:lang w:eastAsia="en-GB"/>
        </w:rPr>
        <w:t>dementia?</w:t>
      </w:r>
      <w:r w:rsidRPr="00850D8C">
        <w:rPr>
          <w:rFonts w:ascii="Arial" w:eastAsia="Times New Roman" w:hAnsi="Arial" w:cs="Arial"/>
          <w:color w:val="000000"/>
          <w:shd w:val="clear" w:color="auto" w:fill="FFFFFF"/>
          <w:lang w:eastAsia="en-GB"/>
        </w:rPr>
        <w:t>.</w:t>
      </w:r>
      <w:proofErr w:type="gramEnd"/>
      <w:r w:rsidRPr="00850D8C">
        <w:rPr>
          <w:rFonts w:ascii="Arial" w:eastAsia="Times New Roman" w:hAnsi="Arial" w:cs="Arial"/>
          <w:color w:val="000000"/>
          <w:shd w:val="clear" w:color="auto" w:fill="FFFFFF"/>
          <w:lang w:eastAsia="en-GB"/>
        </w:rPr>
        <w:t xml:space="preserve"> [online] Available at: </w:t>
      </w:r>
      <w:hyperlink r:id="rId5" w:history="1">
        <w:r w:rsidRPr="00850D8C">
          <w:rPr>
            <w:rStyle w:val="Hyperlink"/>
            <w:rFonts w:ascii="Arial" w:eastAsia="Times New Roman" w:hAnsi="Arial" w:cs="Arial"/>
            <w:shd w:val="clear" w:color="auto" w:fill="FFFFFF"/>
            <w:lang w:eastAsia="en-GB"/>
          </w:rPr>
          <w:t>https://www.alzheimers.org.uk/get-support/staying-independent/what-equipment-improve-adapt-home-person-dementia</w:t>
        </w:r>
      </w:hyperlink>
    </w:p>
    <w:p w14:paraId="0408BFDF" w14:textId="77777777" w:rsidR="000257A5" w:rsidRPr="000257A5" w:rsidRDefault="000257A5" w:rsidP="00850D8C">
      <w:pPr>
        <w:rPr>
          <w:rFonts w:ascii="Arial" w:eastAsia="Times New Roman" w:hAnsi="Arial" w:cs="Arial"/>
          <w:color w:val="000000"/>
          <w:shd w:val="clear" w:color="auto" w:fill="FFFFFF"/>
          <w:lang w:eastAsia="en-GB"/>
        </w:rPr>
      </w:pPr>
    </w:p>
    <w:p w14:paraId="4B274358" w14:textId="5EB589CE" w:rsidR="000257A5" w:rsidRPr="000257A5" w:rsidRDefault="000257A5" w:rsidP="005211E4">
      <w:pPr>
        <w:rPr>
          <w:rFonts w:ascii="Arial" w:eastAsia="Times New Roman" w:hAnsi="Arial" w:cs="Arial"/>
          <w:color w:val="000000"/>
          <w:shd w:val="clear" w:color="auto" w:fill="FFFFFF"/>
          <w:lang w:eastAsia="en-GB"/>
        </w:rPr>
      </w:pPr>
      <w:r w:rsidRPr="005211E4">
        <w:rPr>
          <w:rFonts w:ascii="Arial" w:eastAsia="Times New Roman" w:hAnsi="Arial" w:cs="Arial"/>
          <w:color w:val="000000"/>
          <w:shd w:val="clear" w:color="auto" w:fill="FFFFFF"/>
          <w:lang w:eastAsia="en-GB"/>
        </w:rPr>
        <w:t>app.croneri.co.uk. 2020. </w:t>
      </w:r>
      <w:r w:rsidRPr="005211E4">
        <w:rPr>
          <w:rFonts w:ascii="Arial" w:eastAsia="Times New Roman" w:hAnsi="Arial" w:cs="Arial"/>
          <w:i/>
          <w:iCs/>
          <w:color w:val="000000"/>
          <w:lang w:eastAsia="en-GB"/>
        </w:rPr>
        <w:t>Personal Care: In-depth</w:t>
      </w:r>
      <w:r w:rsidRPr="005211E4">
        <w:rPr>
          <w:rFonts w:ascii="Arial" w:eastAsia="Times New Roman" w:hAnsi="Arial" w:cs="Arial"/>
          <w:color w:val="000000"/>
          <w:shd w:val="clear" w:color="auto" w:fill="FFFFFF"/>
          <w:lang w:eastAsia="en-GB"/>
        </w:rPr>
        <w:t xml:space="preserve">. [online] Available at: </w:t>
      </w:r>
      <w:hyperlink r:id="rId6" w:history="1">
        <w:r w:rsidRPr="005211E4">
          <w:rPr>
            <w:rStyle w:val="Hyperlink"/>
            <w:rFonts w:ascii="Arial" w:eastAsia="Times New Roman" w:hAnsi="Arial" w:cs="Arial"/>
            <w:shd w:val="clear" w:color="auto" w:fill="FFFFFF"/>
            <w:lang w:eastAsia="en-GB"/>
          </w:rPr>
          <w:t>https://app.croneri.co.uk/topics/personal-care/indepth</w:t>
        </w:r>
      </w:hyperlink>
    </w:p>
    <w:p w14:paraId="75747BB9" w14:textId="77777777" w:rsidR="000257A5" w:rsidRPr="000257A5" w:rsidRDefault="000257A5" w:rsidP="005211E4">
      <w:pPr>
        <w:rPr>
          <w:rFonts w:ascii="Arial" w:eastAsia="Times New Roman" w:hAnsi="Arial" w:cs="Arial"/>
          <w:color w:val="000000"/>
          <w:shd w:val="clear" w:color="auto" w:fill="FFFFFF"/>
          <w:lang w:eastAsia="en-GB"/>
        </w:rPr>
      </w:pPr>
    </w:p>
    <w:p w14:paraId="3C4F73B1" w14:textId="10BB6AE3" w:rsidR="000257A5" w:rsidRPr="000257A5" w:rsidRDefault="000257A5" w:rsidP="00850D8C">
      <w:pPr>
        <w:rPr>
          <w:rFonts w:ascii="Arial" w:eastAsia="Times New Roman" w:hAnsi="Arial" w:cs="Arial"/>
          <w:color w:val="000000"/>
          <w:shd w:val="clear" w:color="auto" w:fill="FFFFFF"/>
          <w:lang w:eastAsia="en-GB"/>
        </w:rPr>
      </w:pPr>
      <w:r w:rsidRPr="00850D8C">
        <w:rPr>
          <w:rFonts w:ascii="Arial" w:eastAsia="Times New Roman" w:hAnsi="Arial" w:cs="Arial"/>
          <w:color w:val="000000"/>
          <w:shd w:val="clear" w:color="auto" w:fill="FFFFFF"/>
          <w:lang w:eastAsia="en-GB"/>
        </w:rPr>
        <w:t>Berg, V., 2021. </w:t>
      </w:r>
      <w:r w:rsidRPr="00850D8C">
        <w:rPr>
          <w:rFonts w:ascii="Arial" w:eastAsia="Times New Roman" w:hAnsi="Arial" w:cs="Arial"/>
          <w:i/>
          <w:iCs/>
          <w:color w:val="000000"/>
          <w:lang w:eastAsia="en-GB"/>
        </w:rPr>
        <w:t xml:space="preserve">Paying For Care </w:t>
      </w:r>
      <w:proofErr w:type="gramStart"/>
      <w:r w:rsidRPr="00850D8C">
        <w:rPr>
          <w:rFonts w:ascii="Arial" w:eastAsia="Times New Roman" w:hAnsi="Arial" w:cs="Arial"/>
          <w:i/>
          <w:iCs/>
          <w:color w:val="000000"/>
          <w:lang w:eastAsia="en-GB"/>
        </w:rPr>
        <w:t>At</w:t>
      </w:r>
      <w:proofErr w:type="gramEnd"/>
      <w:r w:rsidRPr="00850D8C">
        <w:rPr>
          <w:rFonts w:ascii="Arial" w:eastAsia="Times New Roman" w:hAnsi="Arial" w:cs="Arial"/>
          <w:i/>
          <w:iCs/>
          <w:color w:val="000000"/>
          <w:lang w:eastAsia="en-GB"/>
        </w:rPr>
        <w:t xml:space="preserve"> Home</w:t>
      </w:r>
      <w:r w:rsidRPr="00850D8C">
        <w:rPr>
          <w:rFonts w:ascii="Arial" w:eastAsia="Times New Roman" w:hAnsi="Arial" w:cs="Arial"/>
          <w:color w:val="000000"/>
          <w:shd w:val="clear" w:color="auto" w:fill="FFFFFF"/>
          <w:lang w:eastAsia="en-GB"/>
        </w:rPr>
        <w:t xml:space="preserve">. [online] homecare.co.uk. Available at: </w:t>
      </w:r>
      <w:hyperlink r:id="rId7" w:history="1">
        <w:r w:rsidRPr="00850D8C">
          <w:rPr>
            <w:rStyle w:val="Hyperlink"/>
            <w:rFonts w:ascii="Arial" w:eastAsia="Times New Roman" w:hAnsi="Arial" w:cs="Arial"/>
            <w:shd w:val="clear" w:color="auto" w:fill="FFFFFF"/>
            <w:lang w:eastAsia="en-GB"/>
          </w:rPr>
          <w:t>https://www.homecare.co.uk/advice/paying-for-care-at-home</w:t>
        </w:r>
      </w:hyperlink>
    </w:p>
    <w:p w14:paraId="0100318E" w14:textId="77777777" w:rsidR="000257A5" w:rsidRPr="000257A5" w:rsidRDefault="000257A5" w:rsidP="00850D8C">
      <w:pPr>
        <w:rPr>
          <w:rFonts w:ascii="Arial" w:eastAsia="Times New Roman" w:hAnsi="Arial" w:cs="Arial"/>
          <w:color w:val="000000"/>
          <w:shd w:val="clear" w:color="auto" w:fill="FFFFFF"/>
          <w:lang w:eastAsia="en-GB"/>
        </w:rPr>
      </w:pPr>
    </w:p>
    <w:p w14:paraId="4F161648" w14:textId="7F79B2B4" w:rsidR="000257A5" w:rsidRPr="000257A5" w:rsidRDefault="000257A5" w:rsidP="00850D8C">
      <w:pPr>
        <w:rPr>
          <w:rFonts w:ascii="Arial" w:eastAsia="Times New Roman" w:hAnsi="Arial" w:cs="Arial"/>
          <w:color w:val="000000"/>
          <w:shd w:val="clear" w:color="auto" w:fill="FFFFFF"/>
          <w:lang w:eastAsia="en-GB"/>
        </w:rPr>
      </w:pPr>
      <w:r w:rsidRPr="00850D8C">
        <w:rPr>
          <w:rFonts w:ascii="Arial" w:eastAsia="Times New Roman" w:hAnsi="Arial" w:cs="Arial"/>
          <w:color w:val="000000"/>
          <w:shd w:val="clear" w:color="auto" w:fill="FFFFFF"/>
          <w:lang w:eastAsia="en-GB"/>
        </w:rPr>
        <w:t>bps.org.uk. 2020. </w:t>
      </w:r>
      <w:r w:rsidRPr="00850D8C">
        <w:rPr>
          <w:rFonts w:ascii="Arial" w:eastAsia="Times New Roman" w:hAnsi="Arial" w:cs="Arial"/>
          <w:i/>
          <w:iCs/>
          <w:color w:val="000000"/>
          <w:lang w:eastAsia="en-GB"/>
        </w:rPr>
        <w:t>Guidance for health professionals supporting groups with specific complex needs who are or have been shielding</w:t>
      </w:r>
      <w:r w:rsidRPr="00850D8C">
        <w:rPr>
          <w:rFonts w:ascii="Arial" w:eastAsia="Times New Roman" w:hAnsi="Arial" w:cs="Arial"/>
          <w:color w:val="000000"/>
          <w:shd w:val="clear" w:color="auto" w:fill="FFFFFF"/>
          <w:lang w:eastAsia="en-GB"/>
        </w:rPr>
        <w:t xml:space="preserve">. [online] Available at: </w:t>
      </w:r>
      <w:hyperlink r:id="rId8" w:history="1">
        <w:r w:rsidRPr="00850D8C">
          <w:rPr>
            <w:rStyle w:val="Hyperlink"/>
            <w:rFonts w:ascii="Arial" w:eastAsia="Times New Roman" w:hAnsi="Arial" w:cs="Arial"/>
            <w:shd w:val="clear" w:color="auto" w:fill="FFFFFF"/>
            <w:lang w:eastAsia="en-GB"/>
          </w:rPr>
          <w:t>https://www.bps.org.uk/sites/www.bps.org.uk/files/Policy/Policy%20-%20Files/Guidance%20for%20Health%20Professionals%20Supporting%20Groups%20with%20Specific%20Complex%20Needs.pdf</w:t>
        </w:r>
      </w:hyperlink>
    </w:p>
    <w:p w14:paraId="7AC9A457" w14:textId="77777777" w:rsidR="000257A5" w:rsidRPr="000257A5" w:rsidRDefault="000257A5" w:rsidP="00850D8C">
      <w:pPr>
        <w:rPr>
          <w:rFonts w:ascii="Arial" w:eastAsia="Times New Roman" w:hAnsi="Arial" w:cs="Arial"/>
          <w:color w:val="000000"/>
          <w:shd w:val="clear" w:color="auto" w:fill="FFFFFF"/>
          <w:lang w:eastAsia="en-GB"/>
        </w:rPr>
      </w:pPr>
    </w:p>
    <w:p w14:paraId="1D619EDA" w14:textId="24B29A37" w:rsidR="000257A5" w:rsidRPr="000257A5" w:rsidRDefault="000257A5" w:rsidP="005211E4">
      <w:pPr>
        <w:rPr>
          <w:rFonts w:ascii="Arial" w:eastAsia="Times New Roman" w:hAnsi="Arial" w:cs="Arial"/>
          <w:color w:val="000000"/>
          <w:shd w:val="clear" w:color="auto" w:fill="FFFFFF"/>
          <w:lang w:eastAsia="en-GB"/>
        </w:rPr>
      </w:pPr>
      <w:r w:rsidRPr="005211E4">
        <w:rPr>
          <w:rFonts w:ascii="Arial" w:eastAsia="Times New Roman" w:hAnsi="Arial" w:cs="Arial"/>
          <w:color w:val="000000"/>
          <w:shd w:val="clear" w:color="auto" w:fill="FFFFFF"/>
          <w:lang w:eastAsia="en-GB"/>
        </w:rPr>
        <w:t>caremanagementmatters.co.uk. 2018. </w:t>
      </w:r>
      <w:r w:rsidRPr="005211E4">
        <w:rPr>
          <w:rFonts w:ascii="Arial" w:eastAsia="Times New Roman" w:hAnsi="Arial" w:cs="Arial"/>
          <w:i/>
          <w:iCs/>
          <w:color w:val="000000"/>
          <w:lang w:eastAsia="en-GB"/>
        </w:rPr>
        <w:t>Department of Health and Social Care's objectives</w:t>
      </w:r>
      <w:r w:rsidRPr="005211E4">
        <w:rPr>
          <w:rFonts w:ascii="Arial" w:eastAsia="Times New Roman" w:hAnsi="Arial" w:cs="Arial"/>
          <w:color w:val="000000"/>
          <w:shd w:val="clear" w:color="auto" w:fill="FFFFFF"/>
          <w:lang w:eastAsia="en-GB"/>
        </w:rPr>
        <w:t xml:space="preserve">. [online] Available at: </w:t>
      </w:r>
      <w:hyperlink r:id="rId9" w:history="1">
        <w:r w:rsidRPr="005211E4">
          <w:rPr>
            <w:rStyle w:val="Hyperlink"/>
            <w:rFonts w:ascii="Arial" w:eastAsia="Times New Roman" w:hAnsi="Arial" w:cs="Arial"/>
            <w:shd w:val="clear" w:color="auto" w:fill="FFFFFF"/>
            <w:lang w:eastAsia="en-GB"/>
          </w:rPr>
          <w:t>https://www.caremanagementmatters.co.uk/department-of-health-and-social-care-objectives/</w:t>
        </w:r>
      </w:hyperlink>
    </w:p>
    <w:p w14:paraId="72D2E627" w14:textId="77777777" w:rsidR="000257A5" w:rsidRPr="000257A5" w:rsidRDefault="000257A5" w:rsidP="005211E4">
      <w:pPr>
        <w:rPr>
          <w:rFonts w:ascii="Arial" w:eastAsia="Times New Roman" w:hAnsi="Arial" w:cs="Arial"/>
          <w:color w:val="000000"/>
          <w:shd w:val="clear" w:color="auto" w:fill="FFFFFF"/>
          <w:lang w:eastAsia="en-GB"/>
        </w:rPr>
      </w:pPr>
    </w:p>
    <w:p w14:paraId="4517CABE" w14:textId="1FD44C86" w:rsidR="000257A5" w:rsidRPr="000257A5" w:rsidRDefault="000257A5" w:rsidP="005211E4">
      <w:pPr>
        <w:rPr>
          <w:rFonts w:ascii="Arial" w:eastAsia="Times New Roman" w:hAnsi="Arial" w:cs="Arial"/>
          <w:color w:val="000000"/>
          <w:shd w:val="clear" w:color="auto" w:fill="FFFFFF"/>
          <w:lang w:eastAsia="en-GB"/>
        </w:rPr>
      </w:pPr>
      <w:r w:rsidRPr="005211E4">
        <w:rPr>
          <w:rFonts w:ascii="Arial" w:eastAsia="Times New Roman" w:hAnsi="Arial" w:cs="Arial"/>
          <w:color w:val="000000"/>
          <w:shd w:val="clear" w:color="auto" w:fill="FFFFFF"/>
          <w:lang w:eastAsia="en-GB"/>
        </w:rPr>
        <w:t>england.nhs.uk. 2017. </w:t>
      </w:r>
      <w:r w:rsidRPr="005211E4">
        <w:rPr>
          <w:rFonts w:ascii="Arial" w:eastAsia="Times New Roman" w:hAnsi="Arial" w:cs="Arial"/>
          <w:i/>
          <w:iCs/>
          <w:color w:val="000000"/>
          <w:lang w:eastAsia="en-GB"/>
        </w:rPr>
        <w:t>Patient and Public Participation Policy</w:t>
      </w:r>
      <w:r w:rsidRPr="005211E4">
        <w:rPr>
          <w:rFonts w:ascii="Arial" w:eastAsia="Times New Roman" w:hAnsi="Arial" w:cs="Arial"/>
          <w:color w:val="000000"/>
          <w:shd w:val="clear" w:color="auto" w:fill="FFFFFF"/>
          <w:lang w:eastAsia="en-GB"/>
        </w:rPr>
        <w:t xml:space="preserve">. [online] Available at: </w:t>
      </w:r>
      <w:hyperlink r:id="rId10" w:history="1">
        <w:r w:rsidRPr="005211E4">
          <w:rPr>
            <w:rStyle w:val="Hyperlink"/>
            <w:rFonts w:ascii="Arial" w:eastAsia="Times New Roman" w:hAnsi="Arial" w:cs="Arial"/>
            <w:shd w:val="clear" w:color="auto" w:fill="FFFFFF"/>
            <w:lang w:eastAsia="en-GB"/>
          </w:rPr>
          <w:t>https://www.england.nhs.uk/wp-content/uploads/2017/04/ppp-policy.pdf</w:t>
        </w:r>
      </w:hyperlink>
    </w:p>
    <w:p w14:paraId="2E8868F4" w14:textId="77777777" w:rsidR="000257A5" w:rsidRPr="000257A5" w:rsidRDefault="000257A5" w:rsidP="005211E4">
      <w:pPr>
        <w:rPr>
          <w:rFonts w:ascii="Arial" w:eastAsia="Times New Roman" w:hAnsi="Arial" w:cs="Arial"/>
          <w:color w:val="000000"/>
          <w:shd w:val="clear" w:color="auto" w:fill="FFFFFF"/>
          <w:lang w:eastAsia="en-GB"/>
        </w:rPr>
      </w:pPr>
    </w:p>
    <w:p w14:paraId="3CC9A1AE" w14:textId="422F1BED" w:rsidR="000257A5" w:rsidRPr="000257A5" w:rsidRDefault="000257A5" w:rsidP="005211E4">
      <w:pPr>
        <w:rPr>
          <w:rFonts w:ascii="Arial" w:eastAsia="Times New Roman" w:hAnsi="Arial" w:cs="Arial"/>
          <w:color w:val="000000"/>
          <w:shd w:val="clear" w:color="auto" w:fill="FFFFFF"/>
          <w:lang w:eastAsia="en-GB"/>
        </w:rPr>
      </w:pPr>
      <w:r w:rsidRPr="005211E4">
        <w:rPr>
          <w:rFonts w:ascii="Arial" w:eastAsia="Times New Roman" w:hAnsi="Arial" w:cs="Arial"/>
          <w:color w:val="000000"/>
          <w:shd w:val="clear" w:color="auto" w:fill="FFFFFF"/>
          <w:lang w:eastAsia="en-GB"/>
        </w:rPr>
        <w:t>england.nhs.uk. 2019. </w:t>
      </w:r>
      <w:r w:rsidRPr="005211E4">
        <w:rPr>
          <w:rFonts w:ascii="Arial" w:eastAsia="Times New Roman" w:hAnsi="Arial" w:cs="Arial"/>
          <w:i/>
          <w:iCs/>
          <w:color w:val="000000"/>
          <w:lang w:eastAsia="en-GB"/>
        </w:rPr>
        <w:t>Safeguarding Policy</w:t>
      </w:r>
      <w:r w:rsidRPr="005211E4">
        <w:rPr>
          <w:rFonts w:ascii="Arial" w:eastAsia="Times New Roman" w:hAnsi="Arial" w:cs="Arial"/>
          <w:color w:val="000000"/>
          <w:shd w:val="clear" w:color="auto" w:fill="FFFFFF"/>
          <w:lang w:eastAsia="en-GB"/>
        </w:rPr>
        <w:t xml:space="preserve">. [online] Available at: </w:t>
      </w:r>
      <w:hyperlink r:id="rId11" w:history="1">
        <w:r w:rsidRPr="005211E4">
          <w:rPr>
            <w:rStyle w:val="Hyperlink"/>
            <w:rFonts w:ascii="Arial" w:eastAsia="Times New Roman" w:hAnsi="Arial" w:cs="Arial"/>
            <w:shd w:val="clear" w:color="auto" w:fill="FFFFFF"/>
            <w:lang w:eastAsia="en-GB"/>
          </w:rPr>
          <w:t>https://www.england.nhs.uk/wp-content/uploads/2019/09/safeguarding-policy.pdf</w:t>
        </w:r>
      </w:hyperlink>
    </w:p>
    <w:p w14:paraId="244F3149" w14:textId="77777777" w:rsidR="000257A5" w:rsidRPr="000257A5" w:rsidRDefault="000257A5" w:rsidP="005211E4">
      <w:pPr>
        <w:rPr>
          <w:rFonts w:ascii="Arial" w:eastAsia="Times New Roman" w:hAnsi="Arial" w:cs="Arial"/>
          <w:color w:val="000000"/>
          <w:shd w:val="clear" w:color="auto" w:fill="FFFFFF"/>
          <w:lang w:eastAsia="en-GB"/>
        </w:rPr>
      </w:pPr>
    </w:p>
    <w:p w14:paraId="1E4C7511" w14:textId="0D227D5D" w:rsidR="000257A5" w:rsidRPr="000257A5" w:rsidRDefault="000257A5" w:rsidP="005211E4">
      <w:pPr>
        <w:rPr>
          <w:rFonts w:ascii="Arial" w:eastAsia="Times New Roman" w:hAnsi="Arial" w:cs="Arial"/>
          <w:color w:val="000000"/>
          <w:shd w:val="clear" w:color="auto" w:fill="FFFFFF"/>
          <w:lang w:eastAsia="en-GB"/>
        </w:rPr>
      </w:pPr>
      <w:r w:rsidRPr="005211E4">
        <w:rPr>
          <w:rFonts w:ascii="Arial" w:eastAsia="Times New Roman" w:hAnsi="Arial" w:cs="Arial"/>
          <w:color w:val="000000"/>
          <w:shd w:val="clear" w:color="auto" w:fill="FFFFFF"/>
          <w:lang w:eastAsia="en-GB"/>
        </w:rPr>
        <w:t>england.nhs.uk. n.d. </w:t>
      </w:r>
      <w:r w:rsidRPr="005211E4">
        <w:rPr>
          <w:rFonts w:ascii="Arial" w:eastAsia="Times New Roman" w:hAnsi="Arial" w:cs="Arial"/>
          <w:i/>
          <w:iCs/>
          <w:color w:val="000000"/>
          <w:lang w:eastAsia="en-GB"/>
        </w:rPr>
        <w:t xml:space="preserve">What is personalised </w:t>
      </w:r>
      <w:proofErr w:type="gramStart"/>
      <w:r w:rsidRPr="005211E4">
        <w:rPr>
          <w:rFonts w:ascii="Arial" w:eastAsia="Times New Roman" w:hAnsi="Arial" w:cs="Arial"/>
          <w:i/>
          <w:iCs/>
          <w:color w:val="000000"/>
          <w:lang w:eastAsia="en-GB"/>
        </w:rPr>
        <w:t>care?</w:t>
      </w:r>
      <w:r w:rsidRPr="005211E4">
        <w:rPr>
          <w:rFonts w:ascii="Arial" w:eastAsia="Times New Roman" w:hAnsi="Arial" w:cs="Arial"/>
          <w:color w:val="000000"/>
          <w:shd w:val="clear" w:color="auto" w:fill="FFFFFF"/>
          <w:lang w:eastAsia="en-GB"/>
        </w:rPr>
        <w:t>.</w:t>
      </w:r>
      <w:proofErr w:type="gramEnd"/>
      <w:r w:rsidRPr="005211E4">
        <w:rPr>
          <w:rFonts w:ascii="Arial" w:eastAsia="Times New Roman" w:hAnsi="Arial" w:cs="Arial"/>
          <w:color w:val="000000"/>
          <w:shd w:val="clear" w:color="auto" w:fill="FFFFFF"/>
          <w:lang w:eastAsia="en-GB"/>
        </w:rPr>
        <w:t xml:space="preserve"> [online] Available at: </w:t>
      </w:r>
      <w:hyperlink r:id="rId12" w:history="1">
        <w:r w:rsidRPr="005211E4">
          <w:rPr>
            <w:rStyle w:val="Hyperlink"/>
            <w:rFonts w:ascii="Arial" w:eastAsia="Times New Roman" w:hAnsi="Arial" w:cs="Arial"/>
            <w:shd w:val="clear" w:color="auto" w:fill="FFFFFF"/>
            <w:lang w:eastAsia="en-GB"/>
          </w:rPr>
          <w:t>https://www.england.nhs.uk/personalisedcare/what-is-personalised-care/</w:t>
        </w:r>
      </w:hyperlink>
    </w:p>
    <w:p w14:paraId="7F3002F7" w14:textId="77777777" w:rsidR="000257A5" w:rsidRPr="000257A5" w:rsidRDefault="000257A5" w:rsidP="005211E4">
      <w:pPr>
        <w:rPr>
          <w:rFonts w:ascii="Arial" w:eastAsia="Times New Roman" w:hAnsi="Arial" w:cs="Arial"/>
          <w:color w:val="000000"/>
          <w:shd w:val="clear" w:color="auto" w:fill="FFFFFF"/>
          <w:lang w:eastAsia="en-GB"/>
        </w:rPr>
      </w:pPr>
    </w:p>
    <w:p w14:paraId="7633D361" w14:textId="6FEEC80C" w:rsidR="000257A5" w:rsidRPr="000257A5" w:rsidRDefault="000257A5" w:rsidP="00665C1A">
      <w:pPr>
        <w:rPr>
          <w:rFonts w:ascii="Arial" w:eastAsia="Times New Roman" w:hAnsi="Arial" w:cs="Arial"/>
          <w:color w:val="000000"/>
          <w:shd w:val="clear" w:color="auto" w:fill="FFFFFF"/>
          <w:lang w:eastAsia="en-GB"/>
        </w:rPr>
      </w:pPr>
      <w:r w:rsidRPr="00665C1A">
        <w:rPr>
          <w:rFonts w:ascii="Arial" w:eastAsia="Times New Roman" w:hAnsi="Arial" w:cs="Arial"/>
          <w:color w:val="000000"/>
          <w:shd w:val="clear" w:color="auto" w:fill="FFFFFF"/>
          <w:lang w:eastAsia="en-GB"/>
        </w:rPr>
        <w:t xml:space="preserve">Foot, C., </w:t>
      </w:r>
      <w:proofErr w:type="spellStart"/>
      <w:r w:rsidRPr="00665C1A">
        <w:rPr>
          <w:rFonts w:ascii="Arial" w:eastAsia="Times New Roman" w:hAnsi="Arial" w:cs="Arial"/>
          <w:color w:val="000000"/>
          <w:shd w:val="clear" w:color="auto" w:fill="FFFFFF"/>
          <w:lang w:eastAsia="en-GB"/>
        </w:rPr>
        <w:t>Gilburt</w:t>
      </w:r>
      <w:proofErr w:type="spellEnd"/>
      <w:r w:rsidRPr="00665C1A">
        <w:rPr>
          <w:rFonts w:ascii="Arial" w:eastAsia="Times New Roman" w:hAnsi="Arial" w:cs="Arial"/>
          <w:color w:val="000000"/>
          <w:shd w:val="clear" w:color="auto" w:fill="FFFFFF"/>
          <w:lang w:eastAsia="en-GB"/>
        </w:rPr>
        <w:t xml:space="preserve">, H., Dunn, P., </w:t>
      </w:r>
      <w:proofErr w:type="spellStart"/>
      <w:r w:rsidRPr="00665C1A">
        <w:rPr>
          <w:rFonts w:ascii="Arial" w:eastAsia="Times New Roman" w:hAnsi="Arial" w:cs="Arial"/>
          <w:color w:val="000000"/>
          <w:shd w:val="clear" w:color="auto" w:fill="FFFFFF"/>
          <w:lang w:eastAsia="en-GB"/>
        </w:rPr>
        <w:t>Jabbal</w:t>
      </w:r>
      <w:proofErr w:type="spellEnd"/>
      <w:r w:rsidRPr="00665C1A">
        <w:rPr>
          <w:rFonts w:ascii="Arial" w:eastAsia="Times New Roman" w:hAnsi="Arial" w:cs="Arial"/>
          <w:color w:val="000000"/>
          <w:shd w:val="clear" w:color="auto" w:fill="FFFFFF"/>
          <w:lang w:eastAsia="en-GB"/>
        </w:rPr>
        <w:t>, J., Seale, B., Goodrich, J., Buck, D. and Taylor, J., 2014. </w:t>
      </w:r>
      <w:r w:rsidRPr="00665C1A">
        <w:rPr>
          <w:rFonts w:ascii="Arial" w:eastAsia="Times New Roman" w:hAnsi="Arial" w:cs="Arial"/>
          <w:i/>
          <w:iCs/>
          <w:color w:val="000000"/>
          <w:lang w:eastAsia="en-GB"/>
        </w:rPr>
        <w:t>People in control of their own health and care</w:t>
      </w:r>
      <w:r w:rsidRPr="00665C1A">
        <w:rPr>
          <w:rFonts w:ascii="Arial" w:eastAsia="Times New Roman" w:hAnsi="Arial" w:cs="Arial"/>
          <w:color w:val="000000"/>
          <w:shd w:val="clear" w:color="auto" w:fill="FFFFFF"/>
          <w:lang w:eastAsia="en-GB"/>
        </w:rPr>
        <w:t xml:space="preserve">. [online] kingsfund.org.uk. Available at: </w:t>
      </w:r>
      <w:hyperlink r:id="rId13" w:history="1">
        <w:r w:rsidRPr="00665C1A">
          <w:rPr>
            <w:rStyle w:val="Hyperlink"/>
            <w:rFonts w:ascii="Arial" w:eastAsia="Times New Roman" w:hAnsi="Arial" w:cs="Arial"/>
            <w:shd w:val="clear" w:color="auto" w:fill="FFFFFF"/>
            <w:lang w:eastAsia="en-GB"/>
          </w:rPr>
          <w:t>https://www.kingsfund.org.uk/sites/default/files/field/field_publication_file/people-in-control-of-their-own-health-and-care-the-state-of-involvement-november-2014.pdf</w:t>
        </w:r>
      </w:hyperlink>
    </w:p>
    <w:p w14:paraId="367D5A30" w14:textId="77777777" w:rsidR="000257A5" w:rsidRPr="000257A5" w:rsidRDefault="000257A5" w:rsidP="00665C1A">
      <w:pPr>
        <w:rPr>
          <w:rFonts w:ascii="Arial" w:eastAsia="Times New Roman" w:hAnsi="Arial" w:cs="Arial"/>
          <w:color w:val="000000"/>
          <w:shd w:val="clear" w:color="auto" w:fill="FFFFFF"/>
          <w:lang w:eastAsia="en-GB"/>
        </w:rPr>
      </w:pPr>
    </w:p>
    <w:p w14:paraId="3D413802" w14:textId="01F9B796" w:rsidR="000257A5" w:rsidRPr="000257A5" w:rsidRDefault="000257A5" w:rsidP="00850D8C">
      <w:pPr>
        <w:rPr>
          <w:rFonts w:ascii="Arial" w:eastAsia="Times New Roman" w:hAnsi="Arial" w:cs="Arial"/>
          <w:color w:val="000000"/>
          <w:shd w:val="clear" w:color="auto" w:fill="FFFFFF"/>
          <w:lang w:eastAsia="en-GB"/>
        </w:rPr>
      </w:pPr>
      <w:r w:rsidRPr="00850D8C">
        <w:rPr>
          <w:rFonts w:ascii="Arial" w:eastAsia="Times New Roman" w:hAnsi="Arial" w:cs="Arial"/>
          <w:color w:val="000000"/>
          <w:shd w:val="clear" w:color="auto" w:fill="FFFFFF"/>
          <w:lang w:eastAsia="en-GB"/>
        </w:rPr>
        <w:t>Forster, K., 2017. </w:t>
      </w:r>
      <w:r w:rsidRPr="00850D8C">
        <w:rPr>
          <w:rFonts w:ascii="Arial" w:eastAsia="Times New Roman" w:hAnsi="Arial" w:cs="Arial"/>
          <w:i/>
          <w:iCs/>
          <w:color w:val="000000"/>
          <w:lang w:eastAsia="en-GB"/>
        </w:rPr>
        <w:t xml:space="preserve">'Dementia tax': Should we have to pay for our own social </w:t>
      </w:r>
      <w:proofErr w:type="gramStart"/>
      <w:r w:rsidRPr="00850D8C">
        <w:rPr>
          <w:rFonts w:ascii="Arial" w:eastAsia="Times New Roman" w:hAnsi="Arial" w:cs="Arial"/>
          <w:i/>
          <w:iCs/>
          <w:color w:val="000000"/>
          <w:lang w:eastAsia="en-GB"/>
        </w:rPr>
        <w:t>care?</w:t>
      </w:r>
      <w:r w:rsidRPr="00850D8C">
        <w:rPr>
          <w:rFonts w:ascii="Arial" w:eastAsia="Times New Roman" w:hAnsi="Arial" w:cs="Arial"/>
          <w:color w:val="000000"/>
          <w:shd w:val="clear" w:color="auto" w:fill="FFFFFF"/>
          <w:lang w:eastAsia="en-GB"/>
        </w:rPr>
        <w:t>.</w:t>
      </w:r>
      <w:proofErr w:type="gramEnd"/>
      <w:r w:rsidRPr="00850D8C">
        <w:rPr>
          <w:rFonts w:ascii="Arial" w:eastAsia="Times New Roman" w:hAnsi="Arial" w:cs="Arial"/>
          <w:color w:val="000000"/>
          <w:shd w:val="clear" w:color="auto" w:fill="FFFFFF"/>
          <w:lang w:eastAsia="en-GB"/>
        </w:rPr>
        <w:t xml:space="preserve"> [online] independent.co.uk. Available at: </w:t>
      </w:r>
      <w:hyperlink r:id="rId14" w:history="1">
        <w:r w:rsidRPr="00850D8C">
          <w:rPr>
            <w:rStyle w:val="Hyperlink"/>
            <w:rFonts w:ascii="Arial" w:eastAsia="Times New Roman" w:hAnsi="Arial" w:cs="Arial"/>
            <w:shd w:val="clear" w:color="auto" w:fill="FFFFFF"/>
            <w:lang w:eastAsia="en-GB"/>
          </w:rPr>
          <w:t>https://www.independent.co.uk/news/health/dementia-tax-social-care-should-we-pay-own-nhs-overlap-age-uk-alzheimers-society-elderly-ageing-population-a7749911.html</w:t>
        </w:r>
      </w:hyperlink>
    </w:p>
    <w:p w14:paraId="6404A84B" w14:textId="77777777" w:rsidR="000257A5" w:rsidRPr="000257A5" w:rsidRDefault="000257A5" w:rsidP="00850D8C">
      <w:pPr>
        <w:rPr>
          <w:rFonts w:ascii="Arial" w:eastAsia="Times New Roman" w:hAnsi="Arial" w:cs="Arial"/>
          <w:color w:val="000000"/>
          <w:shd w:val="clear" w:color="auto" w:fill="FFFFFF"/>
          <w:lang w:eastAsia="en-GB"/>
        </w:rPr>
      </w:pPr>
    </w:p>
    <w:p w14:paraId="0A0E83AA" w14:textId="21B924EF" w:rsidR="000257A5" w:rsidRPr="000257A5" w:rsidRDefault="000257A5" w:rsidP="00665C1A">
      <w:pPr>
        <w:rPr>
          <w:rFonts w:ascii="Arial" w:eastAsia="Times New Roman" w:hAnsi="Arial" w:cs="Arial"/>
          <w:color w:val="000000"/>
          <w:shd w:val="clear" w:color="auto" w:fill="FFFFFF"/>
          <w:lang w:eastAsia="en-GB"/>
        </w:rPr>
      </w:pPr>
      <w:r w:rsidRPr="00665C1A">
        <w:rPr>
          <w:rFonts w:ascii="Arial" w:eastAsia="Times New Roman" w:hAnsi="Arial" w:cs="Arial"/>
          <w:color w:val="000000"/>
          <w:shd w:val="clear" w:color="auto" w:fill="FFFFFF"/>
          <w:lang w:eastAsia="en-GB"/>
        </w:rPr>
        <w:t>GOV</w:t>
      </w:r>
      <w:r w:rsidRPr="000257A5">
        <w:rPr>
          <w:rFonts w:ascii="Arial" w:eastAsia="Times New Roman" w:hAnsi="Arial" w:cs="Arial"/>
          <w:color w:val="000000"/>
          <w:shd w:val="clear" w:color="auto" w:fill="FFFFFF"/>
          <w:lang w:eastAsia="en-GB"/>
        </w:rPr>
        <w:t>.</w:t>
      </w:r>
      <w:r w:rsidRPr="00665C1A">
        <w:rPr>
          <w:rFonts w:ascii="Arial" w:eastAsia="Times New Roman" w:hAnsi="Arial" w:cs="Arial"/>
          <w:color w:val="000000"/>
          <w:shd w:val="clear" w:color="auto" w:fill="FFFFFF"/>
          <w:lang w:eastAsia="en-GB"/>
        </w:rPr>
        <w:t>UK, 2012. </w:t>
      </w:r>
      <w:r w:rsidRPr="00665C1A">
        <w:rPr>
          <w:rFonts w:ascii="Arial" w:eastAsia="Times New Roman" w:hAnsi="Arial" w:cs="Arial"/>
          <w:i/>
          <w:iCs/>
          <w:color w:val="000000"/>
          <w:lang w:eastAsia="en-GB"/>
        </w:rPr>
        <w:t>The Health and Social Care Act 2012</w:t>
      </w:r>
      <w:r w:rsidRPr="00665C1A">
        <w:rPr>
          <w:rFonts w:ascii="Arial" w:eastAsia="Times New Roman" w:hAnsi="Arial" w:cs="Arial"/>
          <w:color w:val="000000"/>
          <w:shd w:val="clear" w:color="auto" w:fill="FFFFFF"/>
          <w:lang w:eastAsia="en-GB"/>
        </w:rPr>
        <w:t>.</w:t>
      </w:r>
    </w:p>
    <w:p w14:paraId="56CAAD94" w14:textId="77777777" w:rsidR="000257A5" w:rsidRPr="00665C1A" w:rsidRDefault="000257A5" w:rsidP="00665C1A">
      <w:pPr>
        <w:rPr>
          <w:rFonts w:ascii="Arial" w:eastAsia="Times New Roman" w:hAnsi="Arial" w:cs="Arial"/>
          <w:lang w:eastAsia="en-GB"/>
        </w:rPr>
      </w:pPr>
    </w:p>
    <w:p w14:paraId="69DDC98D" w14:textId="3871EEEB" w:rsidR="000257A5" w:rsidRPr="000257A5" w:rsidRDefault="000257A5" w:rsidP="005211E4">
      <w:pPr>
        <w:rPr>
          <w:rFonts w:ascii="Arial" w:eastAsia="Times New Roman" w:hAnsi="Arial" w:cs="Arial"/>
          <w:color w:val="000000"/>
          <w:shd w:val="clear" w:color="auto" w:fill="FFFFFF"/>
          <w:lang w:eastAsia="en-GB"/>
        </w:rPr>
      </w:pPr>
      <w:r w:rsidRPr="005211E4">
        <w:rPr>
          <w:rFonts w:ascii="Arial" w:eastAsia="Times New Roman" w:hAnsi="Arial" w:cs="Arial"/>
          <w:color w:val="000000"/>
          <w:shd w:val="clear" w:color="auto" w:fill="FFFFFF"/>
          <w:lang w:eastAsia="en-GB"/>
        </w:rPr>
        <w:t>hee.nhs.uk. n.d. </w:t>
      </w:r>
      <w:r w:rsidRPr="005211E4">
        <w:rPr>
          <w:rFonts w:ascii="Arial" w:eastAsia="Times New Roman" w:hAnsi="Arial" w:cs="Arial"/>
          <w:i/>
          <w:iCs/>
          <w:color w:val="000000"/>
          <w:lang w:eastAsia="en-GB"/>
        </w:rPr>
        <w:t>The NHS constitutional values hub</w:t>
      </w:r>
      <w:r w:rsidRPr="005211E4">
        <w:rPr>
          <w:rFonts w:ascii="Arial" w:eastAsia="Times New Roman" w:hAnsi="Arial" w:cs="Arial"/>
          <w:color w:val="000000"/>
          <w:shd w:val="clear" w:color="auto" w:fill="FFFFFF"/>
          <w:lang w:eastAsia="en-GB"/>
        </w:rPr>
        <w:t xml:space="preserve">. [online] Available at: </w:t>
      </w:r>
      <w:hyperlink r:id="rId15" w:history="1">
        <w:r w:rsidRPr="005211E4">
          <w:rPr>
            <w:rStyle w:val="Hyperlink"/>
            <w:rFonts w:ascii="Arial" w:eastAsia="Times New Roman" w:hAnsi="Arial" w:cs="Arial"/>
            <w:shd w:val="clear" w:color="auto" w:fill="FFFFFF"/>
            <w:lang w:eastAsia="en-GB"/>
          </w:rPr>
          <w:t>https://www.hee.nhs.uk/about/our-values/nhs-constitutional-values-hub-0</w:t>
        </w:r>
      </w:hyperlink>
    </w:p>
    <w:p w14:paraId="05E77348" w14:textId="77777777" w:rsidR="000257A5" w:rsidRPr="000257A5" w:rsidRDefault="000257A5" w:rsidP="005211E4">
      <w:pPr>
        <w:rPr>
          <w:rFonts w:ascii="Arial" w:eastAsia="Times New Roman" w:hAnsi="Arial" w:cs="Arial"/>
          <w:color w:val="000000"/>
          <w:shd w:val="clear" w:color="auto" w:fill="FFFFFF"/>
          <w:lang w:eastAsia="en-GB"/>
        </w:rPr>
      </w:pPr>
    </w:p>
    <w:p w14:paraId="7C8A1A49" w14:textId="1B3E56B1" w:rsidR="000257A5" w:rsidRPr="000257A5" w:rsidRDefault="000257A5" w:rsidP="00665C1A">
      <w:pPr>
        <w:rPr>
          <w:rFonts w:ascii="Arial" w:eastAsia="Times New Roman" w:hAnsi="Arial" w:cs="Arial"/>
          <w:color w:val="000000"/>
          <w:shd w:val="clear" w:color="auto" w:fill="FFFFFF"/>
          <w:lang w:eastAsia="en-GB"/>
        </w:rPr>
      </w:pPr>
      <w:r w:rsidRPr="00665C1A">
        <w:rPr>
          <w:rFonts w:ascii="Arial" w:eastAsia="Times New Roman" w:hAnsi="Arial" w:cs="Arial"/>
          <w:color w:val="000000"/>
          <w:shd w:val="clear" w:color="auto" w:fill="FFFFFF"/>
          <w:lang w:eastAsia="en-GB"/>
        </w:rPr>
        <w:lastRenderedPageBreak/>
        <w:t>nhsfunding.info. n.d. </w:t>
      </w:r>
      <w:r w:rsidRPr="00665C1A">
        <w:rPr>
          <w:rFonts w:ascii="Arial" w:eastAsia="Times New Roman" w:hAnsi="Arial" w:cs="Arial"/>
          <w:i/>
          <w:iCs/>
          <w:color w:val="000000"/>
          <w:lang w:eastAsia="en-GB"/>
        </w:rPr>
        <w:t xml:space="preserve">Is the NHS crisis of our own </w:t>
      </w:r>
      <w:proofErr w:type="gramStart"/>
      <w:r w:rsidRPr="00665C1A">
        <w:rPr>
          <w:rFonts w:ascii="Arial" w:eastAsia="Times New Roman" w:hAnsi="Arial" w:cs="Arial"/>
          <w:i/>
          <w:iCs/>
          <w:color w:val="000000"/>
          <w:lang w:eastAsia="en-GB"/>
        </w:rPr>
        <w:t>making?</w:t>
      </w:r>
      <w:r w:rsidRPr="00665C1A">
        <w:rPr>
          <w:rFonts w:ascii="Arial" w:eastAsia="Times New Roman" w:hAnsi="Arial" w:cs="Arial"/>
          <w:color w:val="000000"/>
          <w:shd w:val="clear" w:color="auto" w:fill="FFFFFF"/>
          <w:lang w:eastAsia="en-GB"/>
        </w:rPr>
        <w:t>.</w:t>
      </w:r>
      <w:proofErr w:type="gramEnd"/>
      <w:r w:rsidRPr="00665C1A">
        <w:rPr>
          <w:rFonts w:ascii="Arial" w:eastAsia="Times New Roman" w:hAnsi="Arial" w:cs="Arial"/>
          <w:color w:val="000000"/>
          <w:shd w:val="clear" w:color="auto" w:fill="FFFFFF"/>
          <w:lang w:eastAsia="en-GB"/>
        </w:rPr>
        <w:t xml:space="preserve"> [online] Available at: </w:t>
      </w:r>
      <w:hyperlink r:id="rId16" w:history="1">
        <w:r w:rsidRPr="00665C1A">
          <w:rPr>
            <w:rStyle w:val="Hyperlink"/>
            <w:rFonts w:ascii="Arial" w:eastAsia="Times New Roman" w:hAnsi="Arial" w:cs="Arial"/>
            <w:shd w:val="clear" w:color="auto" w:fill="FFFFFF"/>
            <w:lang w:eastAsia="en-GB"/>
          </w:rPr>
          <w:t>https://nhsfunding.info/nhs-crisis-making/</w:t>
        </w:r>
      </w:hyperlink>
    </w:p>
    <w:p w14:paraId="41908D5B" w14:textId="77777777" w:rsidR="000257A5" w:rsidRPr="000257A5" w:rsidRDefault="000257A5" w:rsidP="00665C1A">
      <w:pPr>
        <w:rPr>
          <w:rFonts w:ascii="Arial" w:eastAsia="Times New Roman" w:hAnsi="Arial" w:cs="Arial"/>
          <w:color w:val="000000"/>
          <w:shd w:val="clear" w:color="auto" w:fill="FFFFFF"/>
          <w:lang w:eastAsia="en-GB"/>
        </w:rPr>
      </w:pPr>
    </w:p>
    <w:p w14:paraId="591F4A38" w14:textId="618BB9B8" w:rsidR="000257A5" w:rsidRPr="000257A5" w:rsidRDefault="000257A5" w:rsidP="005211E4">
      <w:pPr>
        <w:rPr>
          <w:rFonts w:ascii="Arial" w:eastAsia="Times New Roman" w:hAnsi="Arial" w:cs="Arial"/>
          <w:color w:val="000000"/>
          <w:shd w:val="clear" w:color="auto" w:fill="FFFFFF"/>
          <w:lang w:eastAsia="en-GB"/>
        </w:rPr>
      </w:pPr>
      <w:r w:rsidRPr="005211E4">
        <w:rPr>
          <w:rFonts w:ascii="Arial" w:eastAsia="Times New Roman" w:hAnsi="Arial" w:cs="Arial"/>
          <w:color w:val="000000"/>
          <w:shd w:val="clear" w:color="auto" w:fill="FFFFFF"/>
          <w:lang w:eastAsia="en-GB"/>
        </w:rPr>
        <w:t>rcn.org.uk. n.d. </w:t>
      </w:r>
      <w:r w:rsidRPr="005211E4">
        <w:rPr>
          <w:rFonts w:ascii="Arial" w:eastAsia="Times New Roman" w:hAnsi="Arial" w:cs="Arial"/>
          <w:i/>
          <w:iCs/>
          <w:color w:val="000000"/>
          <w:lang w:eastAsia="en-GB"/>
        </w:rPr>
        <w:t>Principles of nursing practice</w:t>
      </w:r>
      <w:r w:rsidRPr="005211E4">
        <w:rPr>
          <w:rFonts w:ascii="Arial" w:eastAsia="Times New Roman" w:hAnsi="Arial" w:cs="Arial"/>
          <w:color w:val="000000"/>
          <w:shd w:val="clear" w:color="auto" w:fill="FFFFFF"/>
          <w:lang w:eastAsia="en-GB"/>
        </w:rPr>
        <w:t xml:space="preserve">. [online] Available at: </w:t>
      </w:r>
      <w:hyperlink r:id="rId17" w:history="1">
        <w:r w:rsidRPr="005211E4">
          <w:rPr>
            <w:rStyle w:val="Hyperlink"/>
            <w:rFonts w:ascii="Arial" w:eastAsia="Times New Roman" w:hAnsi="Arial" w:cs="Arial"/>
            <w:shd w:val="clear" w:color="auto" w:fill="FFFFFF"/>
            <w:lang w:eastAsia="en-GB"/>
          </w:rPr>
          <w:t>https://www.rcn.org.uk/professional-development/principles-of-nursing-practice</w:t>
        </w:r>
      </w:hyperlink>
    </w:p>
    <w:p w14:paraId="4860A3A1" w14:textId="77777777" w:rsidR="000257A5" w:rsidRPr="000257A5" w:rsidRDefault="000257A5" w:rsidP="005211E4">
      <w:pPr>
        <w:rPr>
          <w:rFonts w:ascii="Arial" w:eastAsia="Times New Roman" w:hAnsi="Arial" w:cs="Arial"/>
          <w:color w:val="000000"/>
          <w:shd w:val="clear" w:color="auto" w:fill="FFFFFF"/>
          <w:lang w:eastAsia="en-GB"/>
        </w:rPr>
      </w:pPr>
    </w:p>
    <w:p w14:paraId="206F2F2C" w14:textId="3E7244E2" w:rsidR="000257A5" w:rsidRPr="000257A5" w:rsidRDefault="000257A5" w:rsidP="00665C1A">
      <w:pPr>
        <w:rPr>
          <w:rFonts w:ascii="Arial" w:eastAsia="Times New Roman" w:hAnsi="Arial" w:cs="Arial"/>
          <w:color w:val="000000"/>
          <w:shd w:val="clear" w:color="auto" w:fill="FFFFFF"/>
          <w:lang w:eastAsia="en-GB"/>
        </w:rPr>
      </w:pPr>
      <w:proofErr w:type="spellStart"/>
      <w:r w:rsidRPr="00665C1A">
        <w:rPr>
          <w:rFonts w:ascii="Arial" w:eastAsia="Times New Roman" w:hAnsi="Arial" w:cs="Arial"/>
          <w:color w:val="000000"/>
          <w:shd w:val="clear" w:color="auto" w:fill="FFFFFF"/>
          <w:lang w:eastAsia="en-GB"/>
        </w:rPr>
        <w:t>Stoye</w:t>
      </w:r>
      <w:proofErr w:type="spellEnd"/>
      <w:r w:rsidRPr="00665C1A">
        <w:rPr>
          <w:rFonts w:ascii="Arial" w:eastAsia="Times New Roman" w:hAnsi="Arial" w:cs="Arial"/>
          <w:color w:val="000000"/>
          <w:shd w:val="clear" w:color="auto" w:fill="FFFFFF"/>
          <w:lang w:eastAsia="en-GB"/>
        </w:rPr>
        <w:t xml:space="preserve">, G., Warner, M. and </w:t>
      </w:r>
      <w:proofErr w:type="spellStart"/>
      <w:r w:rsidRPr="00665C1A">
        <w:rPr>
          <w:rFonts w:ascii="Arial" w:eastAsia="Times New Roman" w:hAnsi="Arial" w:cs="Arial"/>
          <w:color w:val="000000"/>
          <w:shd w:val="clear" w:color="auto" w:fill="FFFFFF"/>
          <w:lang w:eastAsia="en-GB"/>
        </w:rPr>
        <w:t>Zaranko</w:t>
      </w:r>
      <w:proofErr w:type="spellEnd"/>
      <w:r w:rsidRPr="00665C1A">
        <w:rPr>
          <w:rFonts w:ascii="Arial" w:eastAsia="Times New Roman" w:hAnsi="Arial" w:cs="Arial"/>
          <w:color w:val="000000"/>
          <w:shd w:val="clear" w:color="auto" w:fill="FFFFFF"/>
          <w:lang w:eastAsia="en-GB"/>
        </w:rPr>
        <w:t>, B., 2021. </w:t>
      </w:r>
      <w:r w:rsidRPr="00665C1A">
        <w:rPr>
          <w:rFonts w:ascii="Arial" w:eastAsia="Times New Roman" w:hAnsi="Arial" w:cs="Arial"/>
          <w:i/>
          <w:iCs/>
          <w:color w:val="000000"/>
          <w:lang w:eastAsia="en-GB"/>
        </w:rPr>
        <w:t xml:space="preserve">Could NHS waiting lists really reach 13 </w:t>
      </w:r>
      <w:proofErr w:type="gramStart"/>
      <w:r w:rsidRPr="00665C1A">
        <w:rPr>
          <w:rFonts w:ascii="Arial" w:eastAsia="Times New Roman" w:hAnsi="Arial" w:cs="Arial"/>
          <w:i/>
          <w:iCs/>
          <w:color w:val="000000"/>
          <w:lang w:eastAsia="en-GB"/>
        </w:rPr>
        <w:t>million?</w:t>
      </w:r>
      <w:r w:rsidRPr="00665C1A">
        <w:rPr>
          <w:rFonts w:ascii="Arial" w:eastAsia="Times New Roman" w:hAnsi="Arial" w:cs="Arial"/>
          <w:color w:val="000000"/>
          <w:shd w:val="clear" w:color="auto" w:fill="FFFFFF"/>
          <w:lang w:eastAsia="en-GB"/>
        </w:rPr>
        <w:t>.</w:t>
      </w:r>
      <w:proofErr w:type="gramEnd"/>
      <w:r w:rsidRPr="00665C1A">
        <w:rPr>
          <w:rFonts w:ascii="Arial" w:eastAsia="Times New Roman" w:hAnsi="Arial" w:cs="Arial"/>
          <w:color w:val="000000"/>
          <w:shd w:val="clear" w:color="auto" w:fill="FFFFFF"/>
          <w:lang w:eastAsia="en-GB"/>
        </w:rPr>
        <w:t xml:space="preserve"> [online] ifs.org.uk. Available at: </w:t>
      </w:r>
      <w:hyperlink r:id="rId18" w:history="1">
        <w:r w:rsidRPr="00665C1A">
          <w:rPr>
            <w:rStyle w:val="Hyperlink"/>
            <w:rFonts w:ascii="Arial" w:eastAsia="Times New Roman" w:hAnsi="Arial" w:cs="Arial"/>
            <w:shd w:val="clear" w:color="auto" w:fill="FFFFFF"/>
            <w:lang w:eastAsia="en-GB"/>
          </w:rPr>
          <w:t>https://ifs.org.uk/publications/15557</w:t>
        </w:r>
      </w:hyperlink>
    </w:p>
    <w:p w14:paraId="40C9736F" w14:textId="77777777" w:rsidR="000257A5" w:rsidRPr="000257A5" w:rsidRDefault="000257A5" w:rsidP="00665C1A">
      <w:pPr>
        <w:rPr>
          <w:rFonts w:ascii="Arial" w:eastAsia="Times New Roman" w:hAnsi="Arial" w:cs="Arial"/>
          <w:color w:val="000000"/>
          <w:shd w:val="clear" w:color="auto" w:fill="FFFFFF"/>
          <w:lang w:eastAsia="en-GB"/>
        </w:rPr>
      </w:pPr>
    </w:p>
    <w:p w14:paraId="647162E1" w14:textId="0B5E414B" w:rsidR="000257A5" w:rsidRPr="000257A5" w:rsidRDefault="000257A5" w:rsidP="005211E4">
      <w:pPr>
        <w:rPr>
          <w:rFonts w:ascii="Arial" w:eastAsia="Times New Roman" w:hAnsi="Arial" w:cs="Arial"/>
          <w:color w:val="000000"/>
          <w:shd w:val="clear" w:color="auto" w:fill="FFFFFF"/>
          <w:lang w:eastAsia="en-GB"/>
        </w:rPr>
      </w:pPr>
      <w:r w:rsidRPr="005211E4">
        <w:rPr>
          <w:rFonts w:ascii="Arial" w:eastAsia="Times New Roman" w:hAnsi="Arial" w:cs="Arial"/>
          <w:color w:val="000000"/>
          <w:shd w:val="clear" w:color="auto" w:fill="FFFFFF"/>
          <w:lang w:eastAsia="en-GB"/>
        </w:rPr>
        <w:t>www.nhs.uk. n.d. </w:t>
      </w:r>
      <w:r w:rsidRPr="005211E4">
        <w:rPr>
          <w:rFonts w:ascii="Arial" w:eastAsia="Times New Roman" w:hAnsi="Arial" w:cs="Arial"/>
          <w:i/>
          <w:iCs/>
          <w:color w:val="000000"/>
          <w:lang w:eastAsia="en-GB"/>
        </w:rPr>
        <w:t>Help at home from a paid carer</w:t>
      </w:r>
      <w:r w:rsidRPr="005211E4">
        <w:rPr>
          <w:rFonts w:ascii="Arial" w:eastAsia="Times New Roman" w:hAnsi="Arial" w:cs="Arial"/>
          <w:color w:val="000000"/>
          <w:shd w:val="clear" w:color="auto" w:fill="FFFFFF"/>
          <w:lang w:eastAsia="en-GB"/>
        </w:rPr>
        <w:t xml:space="preserve">. [online] Available at: </w:t>
      </w:r>
      <w:hyperlink r:id="rId19" w:history="1">
        <w:r w:rsidRPr="005211E4">
          <w:rPr>
            <w:rStyle w:val="Hyperlink"/>
            <w:rFonts w:ascii="Arial" w:eastAsia="Times New Roman" w:hAnsi="Arial" w:cs="Arial"/>
            <w:shd w:val="clear" w:color="auto" w:fill="FFFFFF"/>
            <w:lang w:eastAsia="en-GB"/>
          </w:rPr>
          <w:t>https://www.nhs.uk/conditions/social-care-and-support-guide/care-services-equipment-and-care-homes/homecare</w:t>
        </w:r>
        <w:r w:rsidRPr="005211E4">
          <w:rPr>
            <w:rStyle w:val="Hyperlink"/>
            <w:rFonts w:ascii="Arial" w:eastAsia="Times New Roman" w:hAnsi="Arial" w:cs="Arial"/>
            <w:shd w:val="clear" w:color="auto" w:fill="FFFFFF"/>
            <w:lang w:eastAsia="en-GB"/>
          </w:rPr>
          <w:t>/</w:t>
        </w:r>
      </w:hyperlink>
    </w:p>
    <w:p w14:paraId="39FB972A" w14:textId="308A844E" w:rsidR="000257A5" w:rsidRDefault="000257A5" w:rsidP="005211E4">
      <w:pPr>
        <w:rPr>
          <w:rFonts w:ascii="Arial" w:eastAsia="Times New Roman" w:hAnsi="Arial" w:cs="Arial"/>
          <w:color w:val="000000"/>
          <w:shd w:val="clear" w:color="auto" w:fill="FFFFFF"/>
          <w:lang w:eastAsia="en-GB"/>
        </w:rPr>
      </w:pPr>
    </w:p>
    <w:p w14:paraId="2B5E78F1" w14:textId="756CCB0E" w:rsidR="000257A5" w:rsidRPr="000257A5" w:rsidRDefault="000257A5" w:rsidP="000257A5">
      <w:pPr>
        <w:rPr>
          <w:rFonts w:ascii="Arial" w:eastAsia="Times New Roman" w:hAnsi="Arial" w:cs="Arial"/>
          <w:color w:val="000000"/>
          <w:shd w:val="clear" w:color="auto" w:fill="FFFFFF"/>
          <w:lang w:eastAsia="en-GB"/>
        </w:rPr>
      </w:pPr>
      <w:r w:rsidRPr="000257A5">
        <w:rPr>
          <w:rFonts w:ascii="Arial" w:eastAsia="Times New Roman" w:hAnsi="Arial" w:cs="Arial"/>
          <w:color w:val="000000"/>
          <w:shd w:val="clear" w:color="auto" w:fill="FFFFFF"/>
          <w:lang w:eastAsia="en-GB"/>
        </w:rPr>
        <w:t>www.nhs.uk. n.d. </w:t>
      </w:r>
      <w:r w:rsidRPr="000257A5">
        <w:rPr>
          <w:rFonts w:ascii="Arial" w:eastAsia="Times New Roman" w:hAnsi="Arial" w:cs="Arial"/>
          <w:i/>
          <w:iCs/>
          <w:color w:val="000000"/>
          <w:lang w:eastAsia="en-GB"/>
        </w:rPr>
        <w:t>Staying independent with dementia</w:t>
      </w:r>
      <w:r w:rsidRPr="000257A5">
        <w:rPr>
          <w:rFonts w:ascii="Arial" w:eastAsia="Times New Roman" w:hAnsi="Arial" w:cs="Arial"/>
          <w:color w:val="000000"/>
          <w:shd w:val="clear" w:color="auto" w:fill="FFFFFF"/>
          <w:lang w:eastAsia="en-GB"/>
        </w:rPr>
        <w:t xml:space="preserve">. [online] Available at: </w:t>
      </w:r>
      <w:hyperlink r:id="rId20" w:history="1">
        <w:r w:rsidRPr="000257A5">
          <w:rPr>
            <w:rStyle w:val="Hyperlink"/>
            <w:rFonts w:ascii="Arial" w:eastAsia="Times New Roman" w:hAnsi="Arial" w:cs="Arial"/>
            <w:shd w:val="clear" w:color="auto" w:fill="FFFFFF"/>
            <w:lang w:eastAsia="en-GB"/>
          </w:rPr>
          <w:t>https://www.nhs.uk/conditions/dementia/staying-independent-with-dementia/</w:t>
        </w:r>
      </w:hyperlink>
    </w:p>
    <w:p w14:paraId="5F9C55D3" w14:textId="77777777" w:rsidR="000257A5" w:rsidRPr="000257A5" w:rsidRDefault="000257A5" w:rsidP="000257A5">
      <w:pPr>
        <w:rPr>
          <w:rFonts w:ascii="Times New Roman" w:eastAsia="Times New Roman" w:hAnsi="Times New Roman" w:cs="Times New Roman"/>
          <w:lang w:eastAsia="en-GB"/>
        </w:rPr>
      </w:pPr>
    </w:p>
    <w:p w14:paraId="55C74215" w14:textId="69B6CB06" w:rsidR="000257A5" w:rsidRDefault="000257A5" w:rsidP="005211E4">
      <w:pPr>
        <w:rPr>
          <w:rFonts w:ascii="Arial" w:eastAsia="Times New Roman" w:hAnsi="Arial" w:cs="Arial"/>
          <w:color w:val="000000"/>
          <w:shd w:val="clear" w:color="auto" w:fill="FFFFFF"/>
          <w:lang w:eastAsia="en-GB"/>
        </w:rPr>
      </w:pPr>
    </w:p>
    <w:p w14:paraId="24979799" w14:textId="77777777" w:rsidR="000257A5" w:rsidRDefault="000257A5" w:rsidP="005211E4">
      <w:pPr>
        <w:rPr>
          <w:rFonts w:ascii="Arial" w:eastAsia="Times New Roman" w:hAnsi="Arial" w:cs="Arial"/>
          <w:color w:val="000000"/>
          <w:shd w:val="clear" w:color="auto" w:fill="FFFFFF"/>
          <w:lang w:eastAsia="en-GB"/>
        </w:rPr>
      </w:pPr>
    </w:p>
    <w:p w14:paraId="761928D4" w14:textId="267D09FB" w:rsidR="000257A5" w:rsidRDefault="000257A5" w:rsidP="005211E4">
      <w:pPr>
        <w:rPr>
          <w:rFonts w:ascii="Arial" w:eastAsia="Times New Roman" w:hAnsi="Arial" w:cs="Arial"/>
          <w:b/>
          <w:bCs/>
          <w:color w:val="000000"/>
          <w:shd w:val="clear" w:color="auto" w:fill="FFFFFF"/>
          <w:lang w:eastAsia="en-GB"/>
        </w:rPr>
      </w:pPr>
      <w:r w:rsidRPr="000257A5">
        <w:rPr>
          <w:rFonts w:ascii="Arial" w:eastAsia="Times New Roman" w:hAnsi="Arial" w:cs="Arial"/>
          <w:b/>
          <w:bCs/>
          <w:color w:val="000000"/>
          <w:shd w:val="clear" w:color="auto" w:fill="FFFFFF"/>
          <w:lang w:eastAsia="en-GB"/>
        </w:rPr>
        <w:t>Appendix A</w:t>
      </w:r>
    </w:p>
    <w:p w14:paraId="25F4B641" w14:textId="77777777" w:rsidR="000257A5" w:rsidRPr="000257A5" w:rsidRDefault="000257A5" w:rsidP="005211E4">
      <w:pPr>
        <w:rPr>
          <w:rFonts w:ascii="Arial" w:eastAsia="Times New Roman" w:hAnsi="Arial" w:cs="Arial"/>
          <w:b/>
          <w:bCs/>
          <w:color w:val="000000"/>
          <w:shd w:val="clear" w:color="auto" w:fill="FFFFFF"/>
          <w:lang w:eastAsia="en-GB"/>
        </w:rPr>
      </w:pPr>
    </w:p>
    <w:p w14:paraId="77DDFE50" w14:textId="6C9BD014" w:rsidR="000257A5" w:rsidRPr="000257A5" w:rsidRDefault="000257A5" w:rsidP="000257A5">
      <w:pPr>
        <w:rPr>
          <w:rFonts w:ascii="Times New Roman" w:eastAsia="Times New Roman" w:hAnsi="Times New Roman" w:cs="Times New Roman"/>
          <w:lang w:eastAsia="en-GB"/>
        </w:rPr>
      </w:pPr>
      <w:r w:rsidRPr="000257A5">
        <w:rPr>
          <w:rFonts w:ascii="Times New Roman" w:eastAsia="Times New Roman" w:hAnsi="Times New Roman" w:cs="Times New Roman"/>
          <w:lang w:eastAsia="en-GB"/>
        </w:rPr>
        <w:fldChar w:fldCharType="begin"/>
      </w:r>
      <w:r w:rsidRPr="000257A5">
        <w:rPr>
          <w:rFonts w:ascii="Times New Roman" w:eastAsia="Times New Roman" w:hAnsi="Times New Roman" w:cs="Times New Roman"/>
          <w:lang w:eastAsia="en-GB"/>
        </w:rPr>
        <w:instrText xml:space="preserve"> INCLUDEPICTURE "/var/folders/v9/w79_ydj53z50pz7ks_j2qh7m0000gn/T/com.microsoft.Word/WebArchiveCopyPasteTempFiles/Screen-Shot-2018-06-20-at-13.48.07.png?w=1100&amp;ssl=1" \* MERGEFORMATINET </w:instrText>
      </w:r>
      <w:r w:rsidRPr="000257A5">
        <w:rPr>
          <w:rFonts w:ascii="Times New Roman" w:eastAsia="Times New Roman" w:hAnsi="Times New Roman" w:cs="Times New Roman"/>
          <w:lang w:eastAsia="en-GB"/>
        </w:rPr>
        <w:fldChar w:fldCharType="separate"/>
      </w:r>
      <w:r w:rsidRPr="000257A5">
        <w:rPr>
          <w:rFonts w:ascii="Times New Roman" w:eastAsia="Times New Roman" w:hAnsi="Times New Roman" w:cs="Times New Roman"/>
          <w:noProof/>
          <w:lang w:eastAsia="en-GB"/>
        </w:rPr>
        <w:drawing>
          <wp:inline distT="0" distB="0" distL="0" distR="0" wp14:anchorId="18A11CE3" wp14:editId="7B2F9696">
            <wp:extent cx="5731510" cy="4442460"/>
            <wp:effectExtent l="0" t="0" r="0" b="2540"/>
            <wp:docPr id="3" name="Picture 3" descr="Screen Shot 2018-06-20 at 13.4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reen Shot 2018-06-20 at 13.48.0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442460"/>
                    </a:xfrm>
                    <a:prstGeom prst="rect">
                      <a:avLst/>
                    </a:prstGeom>
                    <a:noFill/>
                    <a:ln>
                      <a:noFill/>
                    </a:ln>
                  </pic:spPr>
                </pic:pic>
              </a:graphicData>
            </a:graphic>
          </wp:inline>
        </w:drawing>
      </w:r>
      <w:r w:rsidRPr="000257A5">
        <w:rPr>
          <w:rFonts w:ascii="Times New Roman" w:eastAsia="Times New Roman" w:hAnsi="Times New Roman" w:cs="Times New Roman"/>
          <w:lang w:eastAsia="en-GB"/>
        </w:rPr>
        <w:fldChar w:fldCharType="end"/>
      </w:r>
    </w:p>
    <w:p w14:paraId="6CEB3EE8" w14:textId="00558A00" w:rsidR="000257A5" w:rsidRPr="000257A5" w:rsidRDefault="000257A5" w:rsidP="00850D8C">
      <w:pPr>
        <w:rPr>
          <w:rFonts w:ascii="Arial" w:eastAsia="Times New Roman" w:hAnsi="Arial" w:cs="Arial"/>
          <w:color w:val="000000"/>
          <w:shd w:val="clear" w:color="auto" w:fill="FFFFFF"/>
          <w:lang w:eastAsia="en-GB"/>
        </w:rPr>
      </w:pPr>
    </w:p>
    <w:p w14:paraId="0D8D0B3A" w14:textId="03E2F396" w:rsidR="00665C1A" w:rsidRDefault="00665C1A" w:rsidP="00665C1A">
      <w:pPr>
        <w:rPr>
          <w:rFonts w:ascii="Open Sans" w:eastAsia="Times New Roman" w:hAnsi="Open Sans" w:cs="Open Sans"/>
          <w:color w:val="000000"/>
          <w:sz w:val="20"/>
          <w:szCs w:val="20"/>
          <w:shd w:val="clear" w:color="auto" w:fill="FFFFFF"/>
          <w:lang w:eastAsia="en-GB"/>
        </w:rPr>
      </w:pPr>
    </w:p>
    <w:p w14:paraId="411A246D" w14:textId="645B68BA" w:rsidR="00665C1A" w:rsidRDefault="00665C1A" w:rsidP="00665C1A">
      <w:pPr>
        <w:rPr>
          <w:rFonts w:ascii="Times New Roman" w:eastAsia="Times New Roman" w:hAnsi="Times New Roman" w:cs="Times New Roman"/>
          <w:lang w:eastAsia="en-GB"/>
        </w:rPr>
      </w:pPr>
    </w:p>
    <w:p w14:paraId="21CD9D96" w14:textId="77777777" w:rsidR="000257A5" w:rsidRPr="00665C1A" w:rsidRDefault="000257A5" w:rsidP="00665C1A">
      <w:pPr>
        <w:rPr>
          <w:rFonts w:ascii="Times New Roman" w:eastAsia="Times New Roman" w:hAnsi="Times New Roman" w:cs="Times New Roman"/>
          <w:lang w:eastAsia="en-GB"/>
        </w:rPr>
      </w:pPr>
    </w:p>
    <w:p w14:paraId="019C9FFE" w14:textId="77777777" w:rsidR="00665C1A" w:rsidRDefault="00665C1A" w:rsidP="00665C1A">
      <w:pPr>
        <w:rPr>
          <w:rFonts w:ascii="Open Sans" w:eastAsia="Times New Roman" w:hAnsi="Open Sans" w:cs="Open Sans"/>
          <w:color w:val="000000"/>
          <w:sz w:val="20"/>
          <w:szCs w:val="20"/>
          <w:shd w:val="clear" w:color="auto" w:fill="FFFFFF"/>
          <w:lang w:eastAsia="en-GB"/>
        </w:rPr>
      </w:pPr>
    </w:p>
    <w:p w14:paraId="0EF64F07" w14:textId="77777777" w:rsidR="00665C1A" w:rsidRPr="00665C1A" w:rsidRDefault="00665C1A" w:rsidP="00665C1A">
      <w:pPr>
        <w:rPr>
          <w:rFonts w:ascii="Times New Roman" w:eastAsia="Times New Roman" w:hAnsi="Times New Roman" w:cs="Times New Roman"/>
          <w:lang w:eastAsia="en-GB"/>
        </w:rPr>
      </w:pPr>
    </w:p>
    <w:p w14:paraId="67CF75F3" w14:textId="2C9EEC6B" w:rsidR="00665C1A" w:rsidRDefault="00665C1A" w:rsidP="00850D8C">
      <w:pPr>
        <w:rPr>
          <w:rFonts w:ascii="Times New Roman" w:eastAsia="Times New Roman" w:hAnsi="Times New Roman" w:cs="Times New Roman"/>
          <w:lang w:eastAsia="en-GB"/>
        </w:rPr>
      </w:pPr>
    </w:p>
    <w:p w14:paraId="11EFDE8E" w14:textId="53E7D5B2" w:rsidR="00850D8C" w:rsidRDefault="00850D8C" w:rsidP="00850D8C">
      <w:pPr>
        <w:rPr>
          <w:rFonts w:ascii="Open Sans" w:eastAsia="Times New Roman" w:hAnsi="Open Sans" w:cs="Open Sans"/>
          <w:color w:val="000000"/>
          <w:sz w:val="20"/>
          <w:szCs w:val="20"/>
          <w:shd w:val="clear" w:color="auto" w:fill="FFFFFF"/>
          <w:lang w:eastAsia="en-GB"/>
        </w:rPr>
      </w:pPr>
    </w:p>
    <w:p w14:paraId="73A66DE5" w14:textId="7776F42D" w:rsidR="00850D8C" w:rsidRDefault="00850D8C" w:rsidP="00850D8C">
      <w:pPr>
        <w:rPr>
          <w:rFonts w:ascii="Open Sans" w:eastAsia="Times New Roman" w:hAnsi="Open Sans" w:cs="Open Sans"/>
          <w:color w:val="000000"/>
          <w:sz w:val="20"/>
          <w:szCs w:val="20"/>
          <w:shd w:val="clear" w:color="auto" w:fill="FFFFFF"/>
          <w:lang w:eastAsia="en-GB"/>
        </w:rPr>
      </w:pPr>
    </w:p>
    <w:p w14:paraId="2982536B" w14:textId="77777777" w:rsidR="00850D8C" w:rsidRPr="00850D8C" w:rsidRDefault="00850D8C" w:rsidP="00850D8C">
      <w:pPr>
        <w:rPr>
          <w:rFonts w:ascii="Times New Roman" w:eastAsia="Times New Roman" w:hAnsi="Times New Roman" w:cs="Times New Roman"/>
          <w:lang w:eastAsia="en-GB"/>
        </w:rPr>
      </w:pPr>
    </w:p>
    <w:p w14:paraId="131A29DC" w14:textId="7447ACF8" w:rsidR="00850D8C" w:rsidRDefault="00850D8C" w:rsidP="00850D8C">
      <w:pPr>
        <w:rPr>
          <w:rFonts w:ascii="Open Sans" w:eastAsia="Times New Roman" w:hAnsi="Open Sans" w:cs="Open Sans"/>
          <w:color w:val="000000"/>
          <w:sz w:val="20"/>
          <w:szCs w:val="20"/>
          <w:shd w:val="clear" w:color="auto" w:fill="FFFFFF"/>
          <w:lang w:eastAsia="en-GB"/>
        </w:rPr>
      </w:pPr>
    </w:p>
    <w:p w14:paraId="7CC3AE3C" w14:textId="77777777" w:rsidR="00850D8C" w:rsidRDefault="00850D8C" w:rsidP="00850D8C">
      <w:pPr>
        <w:rPr>
          <w:rFonts w:ascii="Open Sans" w:eastAsia="Times New Roman" w:hAnsi="Open Sans" w:cs="Open Sans"/>
          <w:color w:val="000000"/>
          <w:sz w:val="20"/>
          <w:szCs w:val="20"/>
          <w:shd w:val="clear" w:color="auto" w:fill="FFFFFF"/>
          <w:lang w:eastAsia="en-GB"/>
        </w:rPr>
      </w:pPr>
    </w:p>
    <w:p w14:paraId="03457414" w14:textId="7CD48AE8" w:rsidR="00850D8C" w:rsidRDefault="00850D8C" w:rsidP="00850D8C">
      <w:pPr>
        <w:rPr>
          <w:rFonts w:ascii="Open Sans" w:eastAsia="Times New Roman" w:hAnsi="Open Sans" w:cs="Open Sans"/>
          <w:color w:val="000000"/>
          <w:sz w:val="20"/>
          <w:szCs w:val="20"/>
          <w:shd w:val="clear" w:color="auto" w:fill="FFFFFF"/>
          <w:lang w:eastAsia="en-GB"/>
        </w:rPr>
      </w:pPr>
    </w:p>
    <w:p w14:paraId="00E1EE21" w14:textId="77777777" w:rsidR="00850D8C" w:rsidRPr="00850D8C" w:rsidRDefault="00850D8C" w:rsidP="00850D8C">
      <w:pPr>
        <w:rPr>
          <w:rFonts w:ascii="Times New Roman" w:eastAsia="Times New Roman" w:hAnsi="Times New Roman" w:cs="Times New Roman"/>
          <w:lang w:eastAsia="en-GB"/>
        </w:rPr>
      </w:pPr>
    </w:p>
    <w:p w14:paraId="1EFA2369" w14:textId="77777777" w:rsidR="005211E4" w:rsidRDefault="005211E4" w:rsidP="005211E4">
      <w:pPr>
        <w:rPr>
          <w:rFonts w:ascii="Open Sans" w:eastAsia="Times New Roman" w:hAnsi="Open Sans" w:cs="Open Sans"/>
          <w:color w:val="000000"/>
          <w:sz w:val="20"/>
          <w:szCs w:val="20"/>
          <w:shd w:val="clear" w:color="auto" w:fill="FFFFFF"/>
          <w:lang w:eastAsia="en-GB"/>
        </w:rPr>
      </w:pPr>
    </w:p>
    <w:p w14:paraId="71F35629" w14:textId="77777777" w:rsidR="005211E4" w:rsidRPr="005211E4" w:rsidRDefault="005211E4" w:rsidP="005211E4">
      <w:pPr>
        <w:rPr>
          <w:rFonts w:ascii="Open Sans" w:eastAsia="Times New Roman" w:hAnsi="Open Sans" w:cs="Open Sans"/>
          <w:color w:val="000000"/>
          <w:sz w:val="20"/>
          <w:szCs w:val="20"/>
          <w:shd w:val="clear" w:color="auto" w:fill="FFFFFF"/>
          <w:lang w:eastAsia="en-GB"/>
        </w:rPr>
      </w:pPr>
    </w:p>
    <w:p w14:paraId="357F31B4" w14:textId="27B9749C" w:rsidR="005211E4" w:rsidRDefault="005211E4" w:rsidP="005211E4">
      <w:pPr>
        <w:rPr>
          <w:rFonts w:ascii="Times New Roman" w:eastAsia="Times New Roman" w:hAnsi="Times New Roman" w:cs="Times New Roman"/>
          <w:lang w:eastAsia="en-GB"/>
        </w:rPr>
      </w:pPr>
    </w:p>
    <w:p w14:paraId="10BB4DBB" w14:textId="77777777" w:rsidR="005211E4" w:rsidRPr="005211E4" w:rsidRDefault="005211E4" w:rsidP="005211E4">
      <w:pPr>
        <w:rPr>
          <w:rFonts w:ascii="Times New Roman" w:eastAsia="Times New Roman" w:hAnsi="Times New Roman" w:cs="Times New Roman"/>
          <w:lang w:eastAsia="en-GB"/>
        </w:rPr>
      </w:pPr>
    </w:p>
    <w:p w14:paraId="7EACC76A" w14:textId="2CFFD66D" w:rsidR="005211E4" w:rsidRDefault="005211E4" w:rsidP="005211E4">
      <w:pPr>
        <w:rPr>
          <w:rFonts w:ascii="Times New Roman" w:eastAsia="Times New Roman" w:hAnsi="Times New Roman" w:cs="Times New Roman"/>
          <w:lang w:eastAsia="en-GB"/>
        </w:rPr>
      </w:pPr>
    </w:p>
    <w:p w14:paraId="6DD1DE73" w14:textId="77777777" w:rsidR="005211E4" w:rsidRPr="005211E4" w:rsidRDefault="005211E4" w:rsidP="005211E4">
      <w:pPr>
        <w:rPr>
          <w:rFonts w:ascii="Times New Roman" w:eastAsia="Times New Roman" w:hAnsi="Times New Roman" w:cs="Times New Roman"/>
          <w:lang w:eastAsia="en-GB"/>
        </w:rPr>
      </w:pPr>
    </w:p>
    <w:p w14:paraId="21931A36" w14:textId="060251BB" w:rsidR="005211E4" w:rsidRDefault="005211E4" w:rsidP="005211E4">
      <w:pPr>
        <w:rPr>
          <w:rFonts w:ascii="Open Sans" w:eastAsia="Times New Roman" w:hAnsi="Open Sans" w:cs="Open Sans"/>
          <w:color w:val="000000"/>
          <w:sz w:val="20"/>
          <w:szCs w:val="20"/>
          <w:shd w:val="clear" w:color="auto" w:fill="FFFFFF"/>
          <w:lang w:eastAsia="en-GB"/>
        </w:rPr>
      </w:pPr>
    </w:p>
    <w:p w14:paraId="42ECDCDF" w14:textId="34D79294" w:rsidR="005211E4" w:rsidRDefault="005211E4" w:rsidP="005211E4">
      <w:pPr>
        <w:rPr>
          <w:rFonts w:ascii="Open Sans" w:eastAsia="Times New Roman" w:hAnsi="Open Sans" w:cs="Open Sans"/>
          <w:color w:val="000000"/>
          <w:sz w:val="20"/>
          <w:szCs w:val="20"/>
          <w:shd w:val="clear" w:color="auto" w:fill="FFFFFF"/>
          <w:lang w:eastAsia="en-GB"/>
        </w:rPr>
      </w:pPr>
    </w:p>
    <w:p w14:paraId="4D1EF907" w14:textId="77777777" w:rsidR="005211E4" w:rsidRPr="005211E4" w:rsidRDefault="005211E4" w:rsidP="005211E4">
      <w:pPr>
        <w:rPr>
          <w:rFonts w:ascii="Open Sans" w:eastAsia="Times New Roman" w:hAnsi="Open Sans" w:cs="Open Sans"/>
          <w:color w:val="000000"/>
          <w:sz w:val="20"/>
          <w:szCs w:val="20"/>
          <w:shd w:val="clear" w:color="auto" w:fill="FFFFFF"/>
          <w:lang w:eastAsia="en-GB"/>
        </w:rPr>
      </w:pPr>
    </w:p>
    <w:p w14:paraId="0C2A438A" w14:textId="77777777" w:rsidR="005211E4" w:rsidRPr="005211E4" w:rsidRDefault="005211E4" w:rsidP="005211E4">
      <w:pPr>
        <w:rPr>
          <w:rFonts w:ascii="Open Sans" w:eastAsia="Times New Roman" w:hAnsi="Open Sans" w:cs="Open Sans"/>
          <w:color w:val="000000"/>
          <w:sz w:val="20"/>
          <w:szCs w:val="20"/>
          <w:shd w:val="clear" w:color="auto" w:fill="FFFFFF"/>
          <w:lang w:eastAsia="en-GB"/>
        </w:rPr>
      </w:pPr>
    </w:p>
    <w:p w14:paraId="2A788104" w14:textId="36BB8982" w:rsidR="005211E4" w:rsidRDefault="005211E4" w:rsidP="00C12524">
      <w:pPr>
        <w:rPr>
          <w:rFonts w:ascii="Arial" w:hAnsi="Arial" w:cs="Arial"/>
        </w:rPr>
      </w:pPr>
    </w:p>
    <w:p w14:paraId="41BD699C" w14:textId="1AA06A5A" w:rsidR="000257A5" w:rsidRDefault="000257A5" w:rsidP="000257A5"/>
    <w:p w14:paraId="539715F2" w14:textId="0AE1C555" w:rsidR="005211E4" w:rsidRPr="001C5C09" w:rsidRDefault="005211E4" w:rsidP="00C12524">
      <w:pPr>
        <w:rPr>
          <w:rFonts w:ascii="Arial" w:hAnsi="Arial" w:cs="Arial"/>
        </w:rPr>
      </w:pPr>
    </w:p>
    <w:sectPr w:rsidR="005211E4" w:rsidRPr="001C5C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7431B3"/>
    <w:multiLevelType w:val="hybridMultilevel"/>
    <w:tmpl w:val="4EE2B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A2D"/>
    <w:rsid w:val="00001A76"/>
    <w:rsid w:val="000110D0"/>
    <w:rsid w:val="00022663"/>
    <w:rsid w:val="000257A5"/>
    <w:rsid w:val="00050396"/>
    <w:rsid w:val="00074DE7"/>
    <w:rsid w:val="0008103A"/>
    <w:rsid w:val="000D5751"/>
    <w:rsid w:val="001359BD"/>
    <w:rsid w:val="0014387F"/>
    <w:rsid w:val="0015203B"/>
    <w:rsid w:val="00155999"/>
    <w:rsid w:val="00171578"/>
    <w:rsid w:val="001C4A7A"/>
    <w:rsid w:val="001C5C09"/>
    <w:rsid w:val="001F2881"/>
    <w:rsid w:val="002771BD"/>
    <w:rsid w:val="0028717A"/>
    <w:rsid w:val="002902F7"/>
    <w:rsid w:val="00305288"/>
    <w:rsid w:val="00313B57"/>
    <w:rsid w:val="00314838"/>
    <w:rsid w:val="00331413"/>
    <w:rsid w:val="003633DB"/>
    <w:rsid w:val="00396034"/>
    <w:rsid w:val="003E7B39"/>
    <w:rsid w:val="00400A3B"/>
    <w:rsid w:val="00455FB7"/>
    <w:rsid w:val="004841C7"/>
    <w:rsid w:val="00487C43"/>
    <w:rsid w:val="004A0D76"/>
    <w:rsid w:val="004B58FC"/>
    <w:rsid w:val="004C02E9"/>
    <w:rsid w:val="004D455D"/>
    <w:rsid w:val="0051043B"/>
    <w:rsid w:val="005211E4"/>
    <w:rsid w:val="005371E4"/>
    <w:rsid w:val="00576A16"/>
    <w:rsid w:val="00612E2D"/>
    <w:rsid w:val="00622CFA"/>
    <w:rsid w:val="0065220B"/>
    <w:rsid w:val="00665C1A"/>
    <w:rsid w:val="007A3D1E"/>
    <w:rsid w:val="00850D8C"/>
    <w:rsid w:val="008D6676"/>
    <w:rsid w:val="008E335D"/>
    <w:rsid w:val="009113C1"/>
    <w:rsid w:val="00936657"/>
    <w:rsid w:val="009623B1"/>
    <w:rsid w:val="009D035F"/>
    <w:rsid w:val="00A14AA4"/>
    <w:rsid w:val="00A53DA9"/>
    <w:rsid w:val="00AA6950"/>
    <w:rsid w:val="00AA7D1B"/>
    <w:rsid w:val="00AE7CE4"/>
    <w:rsid w:val="00B5105C"/>
    <w:rsid w:val="00BD2001"/>
    <w:rsid w:val="00BE4E5E"/>
    <w:rsid w:val="00BF6334"/>
    <w:rsid w:val="00BF63E0"/>
    <w:rsid w:val="00C12524"/>
    <w:rsid w:val="00C94B91"/>
    <w:rsid w:val="00CD2EA3"/>
    <w:rsid w:val="00CF119D"/>
    <w:rsid w:val="00D02A2D"/>
    <w:rsid w:val="00D0348F"/>
    <w:rsid w:val="00D368A6"/>
    <w:rsid w:val="00D7570D"/>
    <w:rsid w:val="00E12CAD"/>
    <w:rsid w:val="00E70DBC"/>
    <w:rsid w:val="00E90A0B"/>
    <w:rsid w:val="00EE50EA"/>
    <w:rsid w:val="00F015FE"/>
    <w:rsid w:val="00F2091D"/>
    <w:rsid w:val="00F65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4699B4"/>
  <w15:chartTrackingRefBased/>
  <w15:docId w15:val="{E58541D8-EF31-3248-8C71-A7CDDEEC3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220B"/>
    <w:pPr>
      <w:ind w:left="720"/>
      <w:contextualSpacing/>
    </w:pPr>
  </w:style>
  <w:style w:type="character" w:customStyle="1" w:styleId="apple-converted-space">
    <w:name w:val="apple-converted-space"/>
    <w:basedOn w:val="DefaultParagraphFont"/>
    <w:rsid w:val="005211E4"/>
  </w:style>
  <w:style w:type="character" w:styleId="Hyperlink">
    <w:name w:val="Hyperlink"/>
    <w:basedOn w:val="DefaultParagraphFont"/>
    <w:uiPriority w:val="99"/>
    <w:unhideWhenUsed/>
    <w:rsid w:val="005211E4"/>
    <w:rPr>
      <w:color w:val="0563C1" w:themeColor="hyperlink"/>
      <w:u w:val="single"/>
    </w:rPr>
  </w:style>
  <w:style w:type="character" w:styleId="UnresolvedMention">
    <w:name w:val="Unresolved Mention"/>
    <w:basedOn w:val="DefaultParagraphFont"/>
    <w:uiPriority w:val="99"/>
    <w:semiHidden/>
    <w:unhideWhenUsed/>
    <w:rsid w:val="005211E4"/>
    <w:rPr>
      <w:color w:val="605E5C"/>
      <w:shd w:val="clear" w:color="auto" w:fill="E1DFDD"/>
    </w:rPr>
  </w:style>
  <w:style w:type="character" w:styleId="FollowedHyperlink">
    <w:name w:val="FollowedHyperlink"/>
    <w:basedOn w:val="DefaultParagraphFont"/>
    <w:uiPriority w:val="99"/>
    <w:semiHidden/>
    <w:unhideWhenUsed/>
    <w:rsid w:val="005211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3387">
      <w:bodyDiv w:val="1"/>
      <w:marLeft w:val="0"/>
      <w:marRight w:val="0"/>
      <w:marTop w:val="0"/>
      <w:marBottom w:val="0"/>
      <w:divBdr>
        <w:top w:val="none" w:sz="0" w:space="0" w:color="auto"/>
        <w:left w:val="none" w:sz="0" w:space="0" w:color="auto"/>
        <w:bottom w:val="none" w:sz="0" w:space="0" w:color="auto"/>
        <w:right w:val="none" w:sz="0" w:space="0" w:color="auto"/>
      </w:divBdr>
    </w:div>
    <w:div w:id="137764884">
      <w:bodyDiv w:val="1"/>
      <w:marLeft w:val="0"/>
      <w:marRight w:val="0"/>
      <w:marTop w:val="0"/>
      <w:marBottom w:val="0"/>
      <w:divBdr>
        <w:top w:val="none" w:sz="0" w:space="0" w:color="auto"/>
        <w:left w:val="none" w:sz="0" w:space="0" w:color="auto"/>
        <w:bottom w:val="none" w:sz="0" w:space="0" w:color="auto"/>
        <w:right w:val="none" w:sz="0" w:space="0" w:color="auto"/>
      </w:divBdr>
    </w:div>
    <w:div w:id="165095976">
      <w:bodyDiv w:val="1"/>
      <w:marLeft w:val="0"/>
      <w:marRight w:val="0"/>
      <w:marTop w:val="0"/>
      <w:marBottom w:val="0"/>
      <w:divBdr>
        <w:top w:val="none" w:sz="0" w:space="0" w:color="auto"/>
        <w:left w:val="none" w:sz="0" w:space="0" w:color="auto"/>
        <w:bottom w:val="none" w:sz="0" w:space="0" w:color="auto"/>
        <w:right w:val="none" w:sz="0" w:space="0" w:color="auto"/>
      </w:divBdr>
    </w:div>
    <w:div w:id="402291340">
      <w:bodyDiv w:val="1"/>
      <w:marLeft w:val="0"/>
      <w:marRight w:val="0"/>
      <w:marTop w:val="0"/>
      <w:marBottom w:val="0"/>
      <w:divBdr>
        <w:top w:val="none" w:sz="0" w:space="0" w:color="auto"/>
        <w:left w:val="none" w:sz="0" w:space="0" w:color="auto"/>
        <w:bottom w:val="none" w:sz="0" w:space="0" w:color="auto"/>
        <w:right w:val="none" w:sz="0" w:space="0" w:color="auto"/>
      </w:divBdr>
    </w:div>
    <w:div w:id="435753135">
      <w:bodyDiv w:val="1"/>
      <w:marLeft w:val="0"/>
      <w:marRight w:val="0"/>
      <w:marTop w:val="0"/>
      <w:marBottom w:val="0"/>
      <w:divBdr>
        <w:top w:val="none" w:sz="0" w:space="0" w:color="auto"/>
        <w:left w:val="none" w:sz="0" w:space="0" w:color="auto"/>
        <w:bottom w:val="none" w:sz="0" w:space="0" w:color="auto"/>
        <w:right w:val="none" w:sz="0" w:space="0" w:color="auto"/>
      </w:divBdr>
    </w:div>
    <w:div w:id="481118543">
      <w:bodyDiv w:val="1"/>
      <w:marLeft w:val="0"/>
      <w:marRight w:val="0"/>
      <w:marTop w:val="0"/>
      <w:marBottom w:val="0"/>
      <w:divBdr>
        <w:top w:val="none" w:sz="0" w:space="0" w:color="auto"/>
        <w:left w:val="none" w:sz="0" w:space="0" w:color="auto"/>
        <w:bottom w:val="none" w:sz="0" w:space="0" w:color="auto"/>
        <w:right w:val="none" w:sz="0" w:space="0" w:color="auto"/>
      </w:divBdr>
    </w:div>
    <w:div w:id="495876761">
      <w:bodyDiv w:val="1"/>
      <w:marLeft w:val="0"/>
      <w:marRight w:val="0"/>
      <w:marTop w:val="0"/>
      <w:marBottom w:val="0"/>
      <w:divBdr>
        <w:top w:val="none" w:sz="0" w:space="0" w:color="auto"/>
        <w:left w:val="none" w:sz="0" w:space="0" w:color="auto"/>
        <w:bottom w:val="none" w:sz="0" w:space="0" w:color="auto"/>
        <w:right w:val="none" w:sz="0" w:space="0" w:color="auto"/>
      </w:divBdr>
    </w:div>
    <w:div w:id="569077165">
      <w:bodyDiv w:val="1"/>
      <w:marLeft w:val="0"/>
      <w:marRight w:val="0"/>
      <w:marTop w:val="0"/>
      <w:marBottom w:val="0"/>
      <w:divBdr>
        <w:top w:val="none" w:sz="0" w:space="0" w:color="auto"/>
        <w:left w:val="none" w:sz="0" w:space="0" w:color="auto"/>
        <w:bottom w:val="none" w:sz="0" w:space="0" w:color="auto"/>
        <w:right w:val="none" w:sz="0" w:space="0" w:color="auto"/>
      </w:divBdr>
    </w:div>
    <w:div w:id="599146599">
      <w:bodyDiv w:val="1"/>
      <w:marLeft w:val="0"/>
      <w:marRight w:val="0"/>
      <w:marTop w:val="0"/>
      <w:marBottom w:val="0"/>
      <w:divBdr>
        <w:top w:val="none" w:sz="0" w:space="0" w:color="auto"/>
        <w:left w:val="none" w:sz="0" w:space="0" w:color="auto"/>
        <w:bottom w:val="none" w:sz="0" w:space="0" w:color="auto"/>
        <w:right w:val="none" w:sz="0" w:space="0" w:color="auto"/>
      </w:divBdr>
    </w:div>
    <w:div w:id="604919423">
      <w:bodyDiv w:val="1"/>
      <w:marLeft w:val="0"/>
      <w:marRight w:val="0"/>
      <w:marTop w:val="0"/>
      <w:marBottom w:val="0"/>
      <w:divBdr>
        <w:top w:val="none" w:sz="0" w:space="0" w:color="auto"/>
        <w:left w:val="none" w:sz="0" w:space="0" w:color="auto"/>
        <w:bottom w:val="none" w:sz="0" w:space="0" w:color="auto"/>
        <w:right w:val="none" w:sz="0" w:space="0" w:color="auto"/>
      </w:divBdr>
    </w:div>
    <w:div w:id="663357006">
      <w:bodyDiv w:val="1"/>
      <w:marLeft w:val="0"/>
      <w:marRight w:val="0"/>
      <w:marTop w:val="0"/>
      <w:marBottom w:val="0"/>
      <w:divBdr>
        <w:top w:val="none" w:sz="0" w:space="0" w:color="auto"/>
        <w:left w:val="none" w:sz="0" w:space="0" w:color="auto"/>
        <w:bottom w:val="none" w:sz="0" w:space="0" w:color="auto"/>
        <w:right w:val="none" w:sz="0" w:space="0" w:color="auto"/>
      </w:divBdr>
    </w:div>
    <w:div w:id="722631287">
      <w:bodyDiv w:val="1"/>
      <w:marLeft w:val="0"/>
      <w:marRight w:val="0"/>
      <w:marTop w:val="0"/>
      <w:marBottom w:val="0"/>
      <w:divBdr>
        <w:top w:val="none" w:sz="0" w:space="0" w:color="auto"/>
        <w:left w:val="none" w:sz="0" w:space="0" w:color="auto"/>
        <w:bottom w:val="none" w:sz="0" w:space="0" w:color="auto"/>
        <w:right w:val="none" w:sz="0" w:space="0" w:color="auto"/>
      </w:divBdr>
    </w:div>
    <w:div w:id="843056008">
      <w:bodyDiv w:val="1"/>
      <w:marLeft w:val="0"/>
      <w:marRight w:val="0"/>
      <w:marTop w:val="0"/>
      <w:marBottom w:val="0"/>
      <w:divBdr>
        <w:top w:val="none" w:sz="0" w:space="0" w:color="auto"/>
        <w:left w:val="none" w:sz="0" w:space="0" w:color="auto"/>
        <w:bottom w:val="none" w:sz="0" w:space="0" w:color="auto"/>
        <w:right w:val="none" w:sz="0" w:space="0" w:color="auto"/>
      </w:divBdr>
    </w:div>
    <w:div w:id="856622633">
      <w:bodyDiv w:val="1"/>
      <w:marLeft w:val="0"/>
      <w:marRight w:val="0"/>
      <w:marTop w:val="0"/>
      <w:marBottom w:val="0"/>
      <w:divBdr>
        <w:top w:val="none" w:sz="0" w:space="0" w:color="auto"/>
        <w:left w:val="none" w:sz="0" w:space="0" w:color="auto"/>
        <w:bottom w:val="none" w:sz="0" w:space="0" w:color="auto"/>
        <w:right w:val="none" w:sz="0" w:space="0" w:color="auto"/>
      </w:divBdr>
    </w:div>
    <w:div w:id="945115724">
      <w:bodyDiv w:val="1"/>
      <w:marLeft w:val="0"/>
      <w:marRight w:val="0"/>
      <w:marTop w:val="0"/>
      <w:marBottom w:val="0"/>
      <w:divBdr>
        <w:top w:val="none" w:sz="0" w:space="0" w:color="auto"/>
        <w:left w:val="none" w:sz="0" w:space="0" w:color="auto"/>
        <w:bottom w:val="none" w:sz="0" w:space="0" w:color="auto"/>
        <w:right w:val="none" w:sz="0" w:space="0" w:color="auto"/>
      </w:divBdr>
    </w:div>
    <w:div w:id="1005323179">
      <w:bodyDiv w:val="1"/>
      <w:marLeft w:val="0"/>
      <w:marRight w:val="0"/>
      <w:marTop w:val="0"/>
      <w:marBottom w:val="0"/>
      <w:divBdr>
        <w:top w:val="none" w:sz="0" w:space="0" w:color="auto"/>
        <w:left w:val="none" w:sz="0" w:space="0" w:color="auto"/>
        <w:bottom w:val="none" w:sz="0" w:space="0" w:color="auto"/>
        <w:right w:val="none" w:sz="0" w:space="0" w:color="auto"/>
      </w:divBdr>
    </w:div>
    <w:div w:id="1205679911">
      <w:bodyDiv w:val="1"/>
      <w:marLeft w:val="0"/>
      <w:marRight w:val="0"/>
      <w:marTop w:val="0"/>
      <w:marBottom w:val="0"/>
      <w:divBdr>
        <w:top w:val="none" w:sz="0" w:space="0" w:color="auto"/>
        <w:left w:val="none" w:sz="0" w:space="0" w:color="auto"/>
        <w:bottom w:val="none" w:sz="0" w:space="0" w:color="auto"/>
        <w:right w:val="none" w:sz="0" w:space="0" w:color="auto"/>
      </w:divBdr>
    </w:div>
    <w:div w:id="1342509521">
      <w:bodyDiv w:val="1"/>
      <w:marLeft w:val="0"/>
      <w:marRight w:val="0"/>
      <w:marTop w:val="0"/>
      <w:marBottom w:val="0"/>
      <w:divBdr>
        <w:top w:val="none" w:sz="0" w:space="0" w:color="auto"/>
        <w:left w:val="none" w:sz="0" w:space="0" w:color="auto"/>
        <w:bottom w:val="none" w:sz="0" w:space="0" w:color="auto"/>
        <w:right w:val="none" w:sz="0" w:space="0" w:color="auto"/>
      </w:divBdr>
    </w:div>
    <w:div w:id="1399088513">
      <w:bodyDiv w:val="1"/>
      <w:marLeft w:val="0"/>
      <w:marRight w:val="0"/>
      <w:marTop w:val="0"/>
      <w:marBottom w:val="0"/>
      <w:divBdr>
        <w:top w:val="none" w:sz="0" w:space="0" w:color="auto"/>
        <w:left w:val="none" w:sz="0" w:space="0" w:color="auto"/>
        <w:bottom w:val="none" w:sz="0" w:space="0" w:color="auto"/>
        <w:right w:val="none" w:sz="0" w:space="0" w:color="auto"/>
      </w:divBdr>
    </w:div>
    <w:div w:id="1417508245">
      <w:bodyDiv w:val="1"/>
      <w:marLeft w:val="0"/>
      <w:marRight w:val="0"/>
      <w:marTop w:val="0"/>
      <w:marBottom w:val="0"/>
      <w:divBdr>
        <w:top w:val="none" w:sz="0" w:space="0" w:color="auto"/>
        <w:left w:val="none" w:sz="0" w:space="0" w:color="auto"/>
        <w:bottom w:val="none" w:sz="0" w:space="0" w:color="auto"/>
        <w:right w:val="none" w:sz="0" w:space="0" w:color="auto"/>
      </w:divBdr>
    </w:div>
    <w:div w:id="1517497039">
      <w:bodyDiv w:val="1"/>
      <w:marLeft w:val="0"/>
      <w:marRight w:val="0"/>
      <w:marTop w:val="0"/>
      <w:marBottom w:val="0"/>
      <w:divBdr>
        <w:top w:val="none" w:sz="0" w:space="0" w:color="auto"/>
        <w:left w:val="none" w:sz="0" w:space="0" w:color="auto"/>
        <w:bottom w:val="none" w:sz="0" w:space="0" w:color="auto"/>
        <w:right w:val="none" w:sz="0" w:space="0" w:color="auto"/>
      </w:divBdr>
    </w:div>
    <w:div w:id="1543833522">
      <w:bodyDiv w:val="1"/>
      <w:marLeft w:val="0"/>
      <w:marRight w:val="0"/>
      <w:marTop w:val="0"/>
      <w:marBottom w:val="0"/>
      <w:divBdr>
        <w:top w:val="none" w:sz="0" w:space="0" w:color="auto"/>
        <w:left w:val="none" w:sz="0" w:space="0" w:color="auto"/>
        <w:bottom w:val="none" w:sz="0" w:space="0" w:color="auto"/>
        <w:right w:val="none" w:sz="0" w:space="0" w:color="auto"/>
      </w:divBdr>
    </w:div>
    <w:div w:id="1762289100">
      <w:bodyDiv w:val="1"/>
      <w:marLeft w:val="0"/>
      <w:marRight w:val="0"/>
      <w:marTop w:val="0"/>
      <w:marBottom w:val="0"/>
      <w:divBdr>
        <w:top w:val="none" w:sz="0" w:space="0" w:color="auto"/>
        <w:left w:val="none" w:sz="0" w:space="0" w:color="auto"/>
        <w:bottom w:val="none" w:sz="0" w:space="0" w:color="auto"/>
        <w:right w:val="none" w:sz="0" w:space="0" w:color="auto"/>
      </w:divBdr>
    </w:div>
    <w:div w:id="1765298496">
      <w:bodyDiv w:val="1"/>
      <w:marLeft w:val="0"/>
      <w:marRight w:val="0"/>
      <w:marTop w:val="0"/>
      <w:marBottom w:val="0"/>
      <w:divBdr>
        <w:top w:val="none" w:sz="0" w:space="0" w:color="auto"/>
        <w:left w:val="none" w:sz="0" w:space="0" w:color="auto"/>
        <w:bottom w:val="none" w:sz="0" w:space="0" w:color="auto"/>
        <w:right w:val="none" w:sz="0" w:space="0" w:color="auto"/>
      </w:divBdr>
    </w:div>
    <w:div w:id="1807161096">
      <w:bodyDiv w:val="1"/>
      <w:marLeft w:val="0"/>
      <w:marRight w:val="0"/>
      <w:marTop w:val="0"/>
      <w:marBottom w:val="0"/>
      <w:divBdr>
        <w:top w:val="none" w:sz="0" w:space="0" w:color="auto"/>
        <w:left w:val="none" w:sz="0" w:space="0" w:color="auto"/>
        <w:bottom w:val="none" w:sz="0" w:space="0" w:color="auto"/>
        <w:right w:val="none" w:sz="0" w:space="0" w:color="auto"/>
      </w:divBdr>
    </w:div>
    <w:div w:id="1854223710">
      <w:bodyDiv w:val="1"/>
      <w:marLeft w:val="0"/>
      <w:marRight w:val="0"/>
      <w:marTop w:val="0"/>
      <w:marBottom w:val="0"/>
      <w:divBdr>
        <w:top w:val="none" w:sz="0" w:space="0" w:color="auto"/>
        <w:left w:val="none" w:sz="0" w:space="0" w:color="auto"/>
        <w:bottom w:val="none" w:sz="0" w:space="0" w:color="auto"/>
        <w:right w:val="none" w:sz="0" w:space="0" w:color="auto"/>
      </w:divBdr>
    </w:div>
    <w:div w:id="1895968184">
      <w:bodyDiv w:val="1"/>
      <w:marLeft w:val="0"/>
      <w:marRight w:val="0"/>
      <w:marTop w:val="0"/>
      <w:marBottom w:val="0"/>
      <w:divBdr>
        <w:top w:val="none" w:sz="0" w:space="0" w:color="auto"/>
        <w:left w:val="none" w:sz="0" w:space="0" w:color="auto"/>
        <w:bottom w:val="none" w:sz="0" w:space="0" w:color="auto"/>
        <w:right w:val="none" w:sz="0" w:space="0" w:color="auto"/>
      </w:divBdr>
    </w:div>
    <w:div w:id="2091809281">
      <w:bodyDiv w:val="1"/>
      <w:marLeft w:val="0"/>
      <w:marRight w:val="0"/>
      <w:marTop w:val="0"/>
      <w:marBottom w:val="0"/>
      <w:divBdr>
        <w:top w:val="none" w:sz="0" w:space="0" w:color="auto"/>
        <w:left w:val="none" w:sz="0" w:space="0" w:color="auto"/>
        <w:bottom w:val="none" w:sz="0" w:space="0" w:color="auto"/>
        <w:right w:val="none" w:sz="0" w:space="0" w:color="auto"/>
      </w:divBdr>
    </w:div>
    <w:div w:id="2116897518">
      <w:bodyDiv w:val="1"/>
      <w:marLeft w:val="0"/>
      <w:marRight w:val="0"/>
      <w:marTop w:val="0"/>
      <w:marBottom w:val="0"/>
      <w:divBdr>
        <w:top w:val="none" w:sz="0" w:space="0" w:color="auto"/>
        <w:left w:val="none" w:sz="0" w:space="0" w:color="auto"/>
        <w:bottom w:val="none" w:sz="0" w:space="0" w:color="auto"/>
        <w:right w:val="none" w:sz="0" w:space="0" w:color="auto"/>
      </w:divBdr>
    </w:div>
    <w:div w:id="2139182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s.org.uk/sites/www.bps.org.uk/files/Policy/Policy%20-%20Files/Guidance%20for%20Health%20Professionals%20Supporting%20Groups%20with%20Specific%20Complex%20Needs.pdf" TargetMode="External"/><Relationship Id="rId13" Type="http://schemas.openxmlformats.org/officeDocument/2006/relationships/hyperlink" Target="https://www.kingsfund.org.uk/sites/default/files/field/field_publication_file/people-in-control-of-their-own-health-and-care-the-state-of-involvement-november-2014.pdf" TargetMode="External"/><Relationship Id="rId18" Type="http://schemas.openxmlformats.org/officeDocument/2006/relationships/hyperlink" Target="https://ifs.org.uk/publications/15557" TargetMode="External"/><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www.homecare.co.uk/advice/paying-for-care-at-home" TargetMode="External"/><Relationship Id="rId12" Type="http://schemas.openxmlformats.org/officeDocument/2006/relationships/hyperlink" Target="https://www.england.nhs.uk/personalisedcare/what-is-personalised-care/" TargetMode="External"/><Relationship Id="rId17" Type="http://schemas.openxmlformats.org/officeDocument/2006/relationships/hyperlink" Target="https://www.rcn.org.uk/professional-development/principles-of-nursing-practice" TargetMode="External"/><Relationship Id="rId2" Type="http://schemas.openxmlformats.org/officeDocument/2006/relationships/styles" Target="styles.xml"/><Relationship Id="rId16" Type="http://schemas.openxmlformats.org/officeDocument/2006/relationships/hyperlink" Target="https://nhsfunding.info/nhs-crisis-making/" TargetMode="External"/><Relationship Id="rId20" Type="http://schemas.openxmlformats.org/officeDocument/2006/relationships/hyperlink" Target="https://www.nhs.uk/conditions/dementia/staying-independent-with-dementia/" TargetMode="External"/><Relationship Id="rId1" Type="http://schemas.openxmlformats.org/officeDocument/2006/relationships/numbering" Target="numbering.xml"/><Relationship Id="rId6" Type="http://schemas.openxmlformats.org/officeDocument/2006/relationships/hyperlink" Target="https://app.croneri.co.uk/topics/personal-care/indepth" TargetMode="External"/><Relationship Id="rId11" Type="http://schemas.openxmlformats.org/officeDocument/2006/relationships/hyperlink" Target="https://www.england.nhs.uk/wp-content/uploads/2019/09/safeguarding-policy.pdf" TargetMode="External"/><Relationship Id="rId5" Type="http://schemas.openxmlformats.org/officeDocument/2006/relationships/hyperlink" Target="https://www.alzheimers.org.uk/get-support/staying-independent/what-equipment-improve-adapt-home-person-dementia" TargetMode="External"/><Relationship Id="rId15" Type="http://schemas.openxmlformats.org/officeDocument/2006/relationships/hyperlink" Target="https://www.hee.nhs.uk/about/our-values/nhs-constitutional-values-hub-0" TargetMode="External"/><Relationship Id="rId23" Type="http://schemas.openxmlformats.org/officeDocument/2006/relationships/theme" Target="theme/theme1.xml"/><Relationship Id="rId10" Type="http://schemas.openxmlformats.org/officeDocument/2006/relationships/hyperlink" Target="https://www.england.nhs.uk/wp-content/uploads/2017/04/ppp-policy.pdf" TargetMode="External"/><Relationship Id="rId19" Type="http://schemas.openxmlformats.org/officeDocument/2006/relationships/hyperlink" Target="https://www.nhs.uk/conditions/social-care-and-support-guide/care-services-equipment-and-care-homes/homecare/" TargetMode="External"/><Relationship Id="rId4" Type="http://schemas.openxmlformats.org/officeDocument/2006/relationships/webSettings" Target="webSettings.xml"/><Relationship Id="rId9" Type="http://schemas.openxmlformats.org/officeDocument/2006/relationships/hyperlink" Target="https://www.caremanagementmatters.co.uk/department-of-health-and-social-care-objectives/" TargetMode="External"/><Relationship Id="rId14" Type="http://schemas.openxmlformats.org/officeDocument/2006/relationships/hyperlink" Target="https://www.independent.co.uk/news/health/dementia-tax-social-care-should-we-pay-own-nhs-overlap-age-uk-alzheimers-society-elderly-ageing-population-a7749911.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465</TotalTime>
  <Pages>7</Pages>
  <Words>3050</Words>
  <Characters>17390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PremyanovaD18</dc:creator>
  <cp:keywords/>
  <dc:description/>
  <cp:lastModifiedBy>PremyanovaD18</cp:lastModifiedBy>
  <cp:revision>30</cp:revision>
  <dcterms:created xsi:type="dcterms:W3CDTF">2021-08-23T13:07:00Z</dcterms:created>
  <dcterms:modified xsi:type="dcterms:W3CDTF">2021-08-27T17:19:00Z</dcterms:modified>
</cp:coreProperties>
</file>