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60D7C" w14:textId="77777777" w:rsidR="006E797E" w:rsidRDefault="006E797E" w:rsidP="000A15FE">
      <w:pPr>
        <w:spacing w:line="360" w:lineRule="auto"/>
        <w:jc w:val="center"/>
        <w:rPr>
          <w:rFonts w:ascii="Arial" w:hAnsi="Arial" w:cs="Arial"/>
          <w:b/>
          <w:bCs/>
          <w:sz w:val="52"/>
          <w:szCs w:val="52"/>
        </w:rPr>
      </w:pPr>
    </w:p>
    <w:p w14:paraId="1B0ED039" w14:textId="09558258" w:rsidR="008A1976" w:rsidRDefault="000A15FE" w:rsidP="000A15FE">
      <w:pPr>
        <w:spacing w:line="360" w:lineRule="auto"/>
        <w:jc w:val="center"/>
        <w:rPr>
          <w:rFonts w:ascii="Arial" w:hAnsi="Arial" w:cs="Arial"/>
          <w:b/>
          <w:bCs/>
          <w:sz w:val="52"/>
          <w:szCs w:val="52"/>
        </w:rPr>
      </w:pPr>
      <w:r w:rsidRPr="000A15FE">
        <w:rPr>
          <w:rFonts w:ascii="Arial" w:hAnsi="Arial" w:cs="Arial"/>
          <w:b/>
          <w:bCs/>
          <w:sz w:val="52"/>
          <w:szCs w:val="52"/>
        </w:rPr>
        <w:t>Health and wellbeing – the emerging trend within hotels</w:t>
      </w:r>
    </w:p>
    <w:p w14:paraId="1E7B7188" w14:textId="00BF3764" w:rsidR="000A15FE" w:rsidRDefault="000A15FE" w:rsidP="000A15FE">
      <w:pPr>
        <w:spacing w:line="360" w:lineRule="auto"/>
        <w:jc w:val="center"/>
        <w:rPr>
          <w:rFonts w:ascii="Arial" w:hAnsi="Arial" w:cs="Arial"/>
          <w:b/>
          <w:bCs/>
          <w:sz w:val="52"/>
          <w:szCs w:val="52"/>
        </w:rPr>
      </w:pPr>
    </w:p>
    <w:p w14:paraId="42BCA7A8" w14:textId="5A78B7F0" w:rsidR="000A15FE" w:rsidRDefault="000A15FE" w:rsidP="000A15FE">
      <w:pPr>
        <w:spacing w:line="360" w:lineRule="auto"/>
        <w:jc w:val="center"/>
        <w:rPr>
          <w:rFonts w:ascii="Arial" w:hAnsi="Arial" w:cs="Arial"/>
          <w:b/>
          <w:bCs/>
          <w:sz w:val="52"/>
          <w:szCs w:val="52"/>
        </w:rPr>
      </w:pPr>
    </w:p>
    <w:p w14:paraId="64356AAC" w14:textId="704A2551" w:rsidR="000A15FE" w:rsidRDefault="000A15FE" w:rsidP="000A15FE">
      <w:pPr>
        <w:spacing w:line="360" w:lineRule="auto"/>
        <w:jc w:val="center"/>
        <w:rPr>
          <w:rFonts w:ascii="Arial" w:hAnsi="Arial" w:cs="Arial"/>
          <w:b/>
          <w:bCs/>
          <w:sz w:val="52"/>
          <w:szCs w:val="52"/>
        </w:rPr>
      </w:pPr>
    </w:p>
    <w:p w14:paraId="2D2CD5E3" w14:textId="77777777" w:rsidR="006E797E" w:rsidRDefault="006E797E" w:rsidP="000A15FE">
      <w:pPr>
        <w:spacing w:line="360" w:lineRule="auto"/>
        <w:jc w:val="both"/>
        <w:rPr>
          <w:rFonts w:ascii="Arial" w:hAnsi="Arial" w:cs="Arial"/>
          <w:sz w:val="52"/>
          <w:szCs w:val="52"/>
        </w:rPr>
      </w:pPr>
    </w:p>
    <w:p w14:paraId="6A8A9BE5" w14:textId="77777777" w:rsidR="006E797E" w:rsidRDefault="006E797E" w:rsidP="000A15FE">
      <w:pPr>
        <w:spacing w:line="360" w:lineRule="auto"/>
        <w:jc w:val="both"/>
        <w:rPr>
          <w:rFonts w:ascii="Arial" w:hAnsi="Arial" w:cs="Arial"/>
          <w:sz w:val="52"/>
          <w:szCs w:val="52"/>
        </w:rPr>
      </w:pPr>
    </w:p>
    <w:p w14:paraId="2197F43C" w14:textId="77777777" w:rsidR="006E797E" w:rsidRDefault="006E797E" w:rsidP="000A15FE">
      <w:pPr>
        <w:spacing w:line="360" w:lineRule="auto"/>
        <w:jc w:val="both"/>
        <w:rPr>
          <w:rFonts w:ascii="Arial" w:hAnsi="Arial" w:cs="Arial"/>
          <w:sz w:val="52"/>
          <w:szCs w:val="52"/>
        </w:rPr>
      </w:pPr>
    </w:p>
    <w:p w14:paraId="678696A6" w14:textId="7F9BBB85" w:rsidR="000A15FE" w:rsidRDefault="000A15FE" w:rsidP="000A15FE">
      <w:pPr>
        <w:spacing w:line="360" w:lineRule="auto"/>
        <w:jc w:val="both"/>
        <w:rPr>
          <w:rFonts w:ascii="Arial" w:hAnsi="Arial" w:cs="Arial"/>
          <w:sz w:val="52"/>
          <w:szCs w:val="52"/>
        </w:rPr>
      </w:pPr>
      <w:r>
        <w:rPr>
          <w:rFonts w:ascii="Arial" w:hAnsi="Arial" w:cs="Arial"/>
          <w:sz w:val="52"/>
          <w:szCs w:val="52"/>
        </w:rPr>
        <w:t>Sheron Ahmed</w:t>
      </w:r>
    </w:p>
    <w:p w14:paraId="6E79BD9C" w14:textId="2C701B77" w:rsidR="000A15FE" w:rsidRDefault="000A15FE" w:rsidP="000A15FE">
      <w:pPr>
        <w:spacing w:line="360" w:lineRule="auto"/>
        <w:jc w:val="both"/>
        <w:rPr>
          <w:rFonts w:ascii="Arial" w:hAnsi="Arial" w:cs="Arial"/>
          <w:sz w:val="52"/>
          <w:szCs w:val="52"/>
        </w:rPr>
      </w:pPr>
      <w:r>
        <w:rPr>
          <w:rFonts w:ascii="Arial" w:hAnsi="Arial" w:cs="Arial"/>
          <w:sz w:val="52"/>
          <w:szCs w:val="52"/>
        </w:rPr>
        <w:t>2117695</w:t>
      </w:r>
    </w:p>
    <w:p w14:paraId="63DA656B" w14:textId="213872D8" w:rsidR="000A15FE" w:rsidRDefault="000A15FE" w:rsidP="000A15FE">
      <w:pPr>
        <w:spacing w:line="360" w:lineRule="auto"/>
        <w:jc w:val="both"/>
        <w:rPr>
          <w:rFonts w:ascii="Arial" w:hAnsi="Arial" w:cs="Arial"/>
          <w:sz w:val="52"/>
          <w:szCs w:val="52"/>
        </w:rPr>
      </w:pPr>
      <w:r>
        <w:rPr>
          <w:rFonts w:ascii="Arial" w:hAnsi="Arial" w:cs="Arial"/>
          <w:sz w:val="52"/>
          <w:szCs w:val="52"/>
        </w:rPr>
        <w:t>BMIH4006 Operati</w:t>
      </w:r>
      <w:r w:rsidR="006E797E">
        <w:rPr>
          <w:rFonts w:ascii="Arial" w:hAnsi="Arial" w:cs="Arial"/>
          <w:sz w:val="52"/>
          <w:szCs w:val="52"/>
        </w:rPr>
        <w:t xml:space="preserve">ng </w:t>
      </w:r>
      <w:r>
        <w:rPr>
          <w:rFonts w:ascii="Arial" w:hAnsi="Arial" w:cs="Arial"/>
          <w:sz w:val="52"/>
          <w:szCs w:val="52"/>
        </w:rPr>
        <w:t>Hotel Facilities</w:t>
      </w:r>
    </w:p>
    <w:p w14:paraId="21125D45" w14:textId="77777777" w:rsidR="009B7250" w:rsidRDefault="006E797E" w:rsidP="00105DCC">
      <w:pPr>
        <w:spacing w:line="360" w:lineRule="auto"/>
        <w:jc w:val="both"/>
        <w:rPr>
          <w:rFonts w:ascii="Arial" w:hAnsi="Arial" w:cs="Arial"/>
          <w:sz w:val="52"/>
          <w:szCs w:val="52"/>
        </w:rPr>
      </w:pPr>
      <w:r>
        <w:rPr>
          <w:rFonts w:ascii="Arial" w:hAnsi="Arial" w:cs="Arial"/>
          <w:sz w:val="52"/>
          <w:szCs w:val="52"/>
        </w:rPr>
        <w:t>Tristan Hawkins</w:t>
      </w:r>
    </w:p>
    <w:p w14:paraId="1908CB9F" w14:textId="77777777" w:rsidR="00976336" w:rsidRDefault="006E797E" w:rsidP="00105DCC">
      <w:pPr>
        <w:spacing w:line="360" w:lineRule="auto"/>
        <w:jc w:val="both"/>
        <w:rPr>
          <w:rFonts w:ascii="Arial" w:hAnsi="Arial" w:cs="Arial"/>
          <w:sz w:val="24"/>
          <w:szCs w:val="24"/>
        </w:rPr>
      </w:pPr>
      <w:r>
        <w:rPr>
          <w:rFonts w:ascii="Arial" w:hAnsi="Arial" w:cs="Arial"/>
          <w:sz w:val="24"/>
          <w:szCs w:val="24"/>
        </w:rPr>
        <w:lastRenderedPageBreak/>
        <w:t xml:space="preserve">This journal will reflect my learning of the </w:t>
      </w:r>
      <w:r w:rsidR="00A44010">
        <w:rPr>
          <w:rFonts w:ascii="Arial" w:hAnsi="Arial" w:cs="Arial"/>
          <w:sz w:val="24"/>
          <w:szCs w:val="24"/>
        </w:rPr>
        <w:t xml:space="preserve">chosen </w:t>
      </w:r>
      <w:r>
        <w:rPr>
          <w:rFonts w:ascii="Arial" w:hAnsi="Arial" w:cs="Arial"/>
          <w:sz w:val="24"/>
          <w:szCs w:val="24"/>
        </w:rPr>
        <w:t>topic health and wellbeing – the emerging trend within hotels an</w:t>
      </w:r>
      <w:r w:rsidR="00AF75DB">
        <w:rPr>
          <w:rFonts w:ascii="Arial" w:hAnsi="Arial" w:cs="Arial"/>
          <w:sz w:val="24"/>
          <w:szCs w:val="24"/>
        </w:rPr>
        <w:t xml:space="preserve">d why they </w:t>
      </w:r>
      <w:r>
        <w:rPr>
          <w:rFonts w:ascii="Arial" w:hAnsi="Arial" w:cs="Arial"/>
          <w:sz w:val="24"/>
          <w:szCs w:val="24"/>
        </w:rPr>
        <w:t>are currently trending and</w:t>
      </w:r>
      <w:r w:rsidR="00AF75DB">
        <w:rPr>
          <w:rFonts w:ascii="Arial" w:hAnsi="Arial" w:cs="Arial"/>
          <w:sz w:val="24"/>
          <w:szCs w:val="24"/>
        </w:rPr>
        <w:t xml:space="preserve"> discuss</w:t>
      </w:r>
      <w:r>
        <w:rPr>
          <w:rFonts w:ascii="Arial" w:hAnsi="Arial" w:cs="Arial"/>
          <w:sz w:val="24"/>
          <w:szCs w:val="24"/>
        </w:rPr>
        <w:t xml:space="preserve"> its importance in the hospitality industry. </w:t>
      </w:r>
      <w:r w:rsidR="00D10052" w:rsidRPr="00D10052">
        <w:rPr>
          <w:rFonts w:ascii="Arial" w:hAnsi="Arial" w:cs="Arial"/>
          <w:sz w:val="24"/>
          <w:szCs w:val="24"/>
        </w:rPr>
        <w:t>One of the most rapidly expanding sectors of the hospitality industry is wellness.</w:t>
      </w:r>
      <w:r w:rsidR="00D10052">
        <w:rPr>
          <w:rFonts w:ascii="Arial" w:hAnsi="Arial" w:cs="Arial"/>
          <w:sz w:val="24"/>
          <w:szCs w:val="24"/>
        </w:rPr>
        <w:t xml:space="preserve"> </w:t>
      </w:r>
      <w:r w:rsidR="003F4FF8" w:rsidRPr="003F4FF8">
        <w:rPr>
          <w:rFonts w:ascii="Arial" w:hAnsi="Arial" w:cs="Arial"/>
          <w:sz w:val="24"/>
          <w:szCs w:val="24"/>
        </w:rPr>
        <w:t>Developing health and wel</w:t>
      </w:r>
      <w:r w:rsidR="00EA2BE6">
        <w:rPr>
          <w:rFonts w:ascii="Arial" w:hAnsi="Arial" w:cs="Arial"/>
          <w:sz w:val="24"/>
          <w:szCs w:val="24"/>
        </w:rPr>
        <w:t>lbeing</w:t>
      </w:r>
      <w:r w:rsidR="003F4FF8" w:rsidRPr="003F4FF8">
        <w:rPr>
          <w:rFonts w:ascii="Arial" w:hAnsi="Arial" w:cs="Arial"/>
          <w:sz w:val="24"/>
          <w:szCs w:val="24"/>
        </w:rPr>
        <w:t xml:space="preserve"> awareness in the hospitality industry is being encapsulated in the growing international 'wellness' trend, which broadens the approaches to health and wellbeing to include nutrition, self-care, social satisfaction, and fitness</w:t>
      </w:r>
      <w:r w:rsidR="00E76E90">
        <w:rPr>
          <w:rFonts w:ascii="Arial" w:hAnsi="Arial" w:cs="Arial"/>
          <w:sz w:val="24"/>
          <w:szCs w:val="24"/>
        </w:rPr>
        <w:t xml:space="preserve"> (</w:t>
      </w:r>
      <w:r w:rsidR="00720DBA">
        <w:rPr>
          <w:rFonts w:ascii="Arial" w:hAnsi="Arial" w:cs="Arial"/>
          <w:sz w:val="24"/>
          <w:szCs w:val="24"/>
        </w:rPr>
        <w:t>Lo, 2019</w:t>
      </w:r>
      <w:r w:rsidR="00E76E90">
        <w:rPr>
          <w:rFonts w:ascii="Arial" w:hAnsi="Arial" w:cs="Arial"/>
          <w:sz w:val="24"/>
          <w:szCs w:val="24"/>
        </w:rPr>
        <w:t>)</w:t>
      </w:r>
      <w:r w:rsidR="006214BB">
        <w:rPr>
          <w:rFonts w:ascii="Arial" w:hAnsi="Arial" w:cs="Arial"/>
          <w:sz w:val="24"/>
          <w:szCs w:val="24"/>
        </w:rPr>
        <w:t>.</w:t>
      </w:r>
      <w:r w:rsidR="003F4FF8">
        <w:rPr>
          <w:rFonts w:ascii="Arial" w:hAnsi="Arial" w:cs="Arial"/>
          <w:sz w:val="24"/>
          <w:szCs w:val="24"/>
        </w:rPr>
        <w:t xml:space="preserve"> </w:t>
      </w:r>
      <w:r w:rsidR="00695F17">
        <w:rPr>
          <w:rFonts w:ascii="Arial" w:hAnsi="Arial" w:cs="Arial"/>
          <w:sz w:val="24"/>
          <w:szCs w:val="24"/>
        </w:rPr>
        <w:t>A quote mentioned by Sadhguru,</w:t>
      </w:r>
      <w:r w:rsidR="00020552" w:rsidRPr="00020552">
        <w:t xml:space="preserve"> </w:t>
      </w:r>
      <w:r w:rsidR="00020552" w:rsidRPr="00020552">
        <w:rPr>
          <w:rFonts w:ascii="Arial" w:hAnsi="Arial" w:cs="Arial"/>
          <w:sz w:val="24"/>
          <w:szCs w:val="24"/>
        </w:rPr>
        <w:t>'</w:t>
      </w:r>
      <w:r w:rsidR="00020552">
        <w:rPr>
          <w:rFonts w:ascii="Arial" w:hAnsi="Arial" w:cs="Arial"/>
          <w:sz w:val="24"/>
          <w:szCs w:val="24"/>
        </w:rPr>
        <w:t>t</w:t>
      </w:r>
      <w:r w:rsidR="00020552" w:rsidRPr="00020552">
        <w:rPr>
          <w:rFonts w:ascii="Arial" w:hAnsi="Arial" w:cs="Arial"/>
          <w:sz w:val="24"/>
          <w:szCs w:val="24"/>
        </w:rPr>
        <w:t>o be healthy does not imply being disease-free. Health is when every cell of your body is moving about when you are happy, then you seem to be in better health mentally and physically overall</w:t>
      </w:r>
      <w:r w:rsidR="00AC11EB">
        <w:rPr>
          <w:rFonts w:ascii="Arial" w:hAnsi="Arial" w:cs="Arial"/>
          <w:sz w:val="24"/>
          <w:szCs w:val="24"/>
        </w:rPr>
        <w:t>’</w:t>
      </w:r>
      <w:r w:rsidR="00B0006D">
        <w:rPr>
          <w:rFonts w:ascii="Arial" w:hAnsi="Arial" w:cs="Arial"/>
          <w:sz w:val="24"/>
          <w:szCs w:val="24"/>
        </w:rPr>
        <w:t xml:space="preserve"> </w:t>
      </w:r>
      <w:r w:rsidR="00D61C37">
        <w:rPr>
          <w:rFonts w:ascii="Arial" w:hAnsi="Arial" w:cs="Arial"/>
          <w:sz w:val="24"/>
          <w:szCs w:val="24"/>
        </w:rPr>
        <w:t>(Isha, 20</w:t>
      </w:r>
      <w:r w:rsidR="005558C7">
        <w:rPr>
          <w:rFonts w:ascii="Arial" w:hAnsi="Arial" w:cs="Arial"/>
          <w:sz w:val="24"/>
          <w:szCs w:val="24"/>
        </w:rPr>
        <w:t xml:space="preserve">16). </w:t>
      </w:r>
      <w:r w:rsidR="000838B3" w:rsidRPr="000838B3">
        <w:rPr>
          <w:rFonts w:ascii="Arial" w:hAnsi="Arial" w:cs="Arial"/>
          <w:sz w:val="24"/>
          <w:szCs w:val="24"/>
        </w:rPr>
        <w:t>Wellness is the active pursuit of actions, choices, and habits which contribute towards an establishment of healthy lifestyle</w:t>
      </w:r>
      <w:r w:rsidR="00844CEC">
        <w:rPr>
          <w:rFonts w:ascii="Arial" w:hAnsi="Arial" w:cs="Arial"/>
          <w:sz w:val="24"/>
          <w:szCs w:val="24"/>
        </w:rPr>
        <w:t xml:space="preserve">, </w:t>
      </w:r>
      <w:r w:rsidR="00187E70" w:rsidRPr="00187E70">
        <w:rPr>
          <w:rFonts w:ascii="Arial" w:hAnsi="Arial" w:cs="Arial"/>
          <w:sz w:val="24"/>
          <w:szCs w:val="24"/>
        </w:rPr>
        <w:t>G</w:t>
      </w:r>
      <w:r w:rsidR="002E111A">
        <w:rPr>
          <w:rFonts w:ascii="Arial" w:hAnsi="Arial" w:cs="Arial"/>
          <w:sz w:val="24"/>
          <w:szCs w:val="24"/>
        </w:rPr>
        <w:t xml:space="preserve">lobal </w:t>
      </w:r>
      <w:r w:rsidR="00187E70" w:rsidRPr="00187E70">
        <w:rPr>
          <w:rFonts w:ascii="Arial" w:hAnsi="Arial" w:cs="Arial"/>
          <w:sz w:val="24"/>
          <w:szCs w:val="24"/>
        </w:rPr>
        <w:t>W</w:t>
      </w:r>
      <w:r w:rsidR="002E111A">
        <w:rPr>
          <w:rFonts w:ascii="Arial" w:hAnsi="Arial" w:cs="Arial"/>
          <w:sz w:val="24"/>
          <w:szCs w:val="24"/>
        </w:rPr>
        <w:t xml:space="preserve">ellness </w:t>
      </w:r>
      <w:r w:rsidR="00187E70" w:rsidRPr="00187E70">
        <w:rPr>
          <w:rFonts w:ascii="Arial" w:hAnsi="Arial" w:cs="Arial"/>
          <w:sz w:val="24"/>
          <w:szCs w:val="24"/>
        </w:rPr>
        <w:t>I</w:t>
      </w:r>
      <w:r w:rsidR="00A73691">
        <w:rPr>
          <w:rFonts w:ascii="Arial" w:hAnsi="Arial" w:cs="Arial"/>
          <w:sz w:val="24"/>
          <w:szCs w:val="24"/>
        </w:rPr>
        <w:t>nstitute</w:t>
      </w:r>
      <w:r w:rsidR="00187E70" w:rsidRPr="00187E70">
        <w:rPr>
          <w:rFonts w:ascii="Arial" w:hAnsi="Arial" w:cs="Arial"/>
          <w:sz w:val="24"/>
          <w:szCs w:val="24"/>
        </w:rPr>
        <w:t xml:space="preserve"> has a significant effect on global health and wellness by campaigning for public organisations and businesses which </w:t>
      </w:r>
      <w:r w:rsidR="006E172D" w:rsidRPr="00187E70">
        <w:rPr>
          <w:rFonts w:ascii="Arial" w:hAnsi="Arial" w:cs="Arial"/>
          <w:sz w:val="24"/>
          <w:szCs w:val="24"/>
        </w:rPr>
        <w:t>endeavour</w:t>
      </w:r>
      <w:r w:rsidR="00187E70" w:rsidRPr="00187E70">
        <w:rPr>
          <w:rFonts w:ascii="Arial" w:hAnsi="Arial" w:cs="Arial"/>
          <w:sz w:val="24"/>
          <w:szCs w:val="24"/>
        </w:rPr>
        <w:t xml:space="preserve"> to prevent illnesses, lower stress, and improve overall quality of life. Its objective is to promote wellness all over the world</w:t>
      </w:r>
      <w:r w:rsidR="0005692F">
        <w:rPr>
          <w:rFonts w:ascii="Arial" w:hAnsi="Arial" w:cs="Arial"/>
          <w:sz w:val="24"/>
          <w:szCs w:val="24"/>
        </w:rPr>
        <w:t xml:space="preserve"> (</w:t>
      </w:r>
      <w:r w:rsidR="00187E70">
        <w:rPr>
          <w:rFonts w:ascii="Arial" w:hAnsi="Arial" w:cs="Arial"/>
          <w:sz w:val="24"/>
          <w:szCs w:val="24"/>
        </w:rPr>
        <w:t xml:space="preserve">Global </w:t>
      </w:r>
      <w:r w:rsidR="006E172D">
        <w:rPr>
          <w:rFonts w:ascii="Arial" w:hAnsi="Arial" w:cs="Arial"/>
          <w:sz w:val="24"/>
          <w:szCs w:val="24"/>
        </w:rPr>
        <w:t>W</w:t>
      </w:r>
      <w:r w:rsidR="00187E70">
        <w:rPr>
          <w:rFonts w:ascii="Arial" w:hAnsi="Arial" w:cs="Arial"/>
          <w:sz w:val="24"/>
          <w:szCs w:val="24"/>
        </w:rPr>
        <w:t xml:space="preserve">ellness </w:t>
      </w:r>
      <w:r w:rsidR="006E172D">
        <w:rPr>
          <w:rFonts w:ascii="Arial" w:hAnsi="Arial" w:cs="Arial"/>
          <w:sz w:val="24"/>
          <w:szCs w:val="24"/>
        </w:rPr>
        <w:t>I</w:t>
      </w:r>
      <w:r w:rsidR="00187E70">
        <w:rPr>
          <w:rFonts w:ascii="Arial" w:hAnsi="Arial" w:cs="Arial"/>
          <w:sz w:val="24"/>
          <w:szCs w:val="24"/>
        </w:rPr>
        <w:t>nstitute, 2018</w:t>
      </w:r>
      <w:r w:rsidR="0005692F">
        <w:rPr>
          <w:rFonts w:ascii="Arial" w:hAnsi="Arial" w:cs="Arial"/>
          <w:sz w:val="24"/>
          <w:szCs w:val="24"/>
        </w:rPr>
        <w:t>)</w:t>
      </w:r>
      <w:r w:rsidR="006E172D">
        <w:rPr>
          <w:rFonts w:ascii="Arial" w:hAnsi="Arial" w:cs="Arial"/>
          <w:sz w:val="24"/>
          <w:szCs w:val="24"/>
        </w:rPr>
        <w:t>.</w:t>
      </w:r>
      <w:r w:rsidR="0002607C">
        <w:rPr>
          <w:rFonts w:ascii="Arial" w:hAnsi="Arial" w:cs="Arial"/>
          <w:sz w:val="24"/>
          <w:szCs w:val="24"/>
        </w:rPr>
        <w:t xml:space="preserve"> </w:t>
      </w:r>
      <w:r w:rsidR="00EA2BE6" w:rsidRPr="00EA2BE6">
        <w:rPr>
          <w:rFonts w:ascii="Arial" w:hAnsi="Arial" w:cs="Arial"/>
          <w:sz w:val="24"/>
          <w:szCs w:val="24"/>
        </w:rPr>
        <w:t>Everyday consumers are becoming increasingly aware that health and wellbeing is demanding variety, either at work or play, at home or away.</w:t>
      </w:r>
      <w:r w:rsidR="00EA2BE6">
        <w:rPr>
          <w:rFonts w:ascii="Arial" w:hAnsi="Arial" w:cs="Arial"/>
          <w:sz w:val="24"/>
          <w:szCs w:val="24"/>
        </w:rPr>
        <w:t xml:space="preserve"> </w:t>
      </w:r>
      <w:r w:rsidR="00105DCC" w:rsidRPr="00105DCC">
        <w:rPr>
          <w:rFonts w:ascii="Arial" w:hAnsi="Arial" w:cs="Arial"/>
          <w:sz w:val="24"/>
          <w:szCs w:val="24"/>
        </w:rPr>
        <w:t>Over the last decade, there has been a greater understanding of the diversified wellness concept, which is influencing consumer demands in virtually every aspect of life, of what we buy at the supermarket to how we invest our leisure time.</w:t>
      </w:r>
      <w:r w:rsidR="00105DCC">
        <w:rPr>
          <w:rFonts w:ascii="Arial" w:hAnsi="Arial" w:cs="Arial"/>
          <w:sz w:val="24"/>
          <w:szCs w:val="24"/>
        </w:rPr>
        <w:t xml:space="preserve"> </w:t>
      </w:r>
      <w:r w:rsidR="00105DCC" w:rsidRPr="00105DCC">
        <w:rPr>
          <w:rFonts w:ascii="Arial" w:hAnsi="Arial" w:cs="Arial"/>
          <w:sz w:val="24"/>
          <w:szCs w:val="24"/>
        </w:rPr>
        <w:t xml:space="preserve">This suggests that wellness </w:t>
      </w:r>
      <w:r w:rsidR="00AF75DB">
        <w:rPr>
          <w:rFonts w:ascii="Arial" w:hAnsi="Arial" w:cs="Arial"/>
          <w:sz w:val="24"/>
          <w:szCs w:val="24"/>
        </w:rPr>
        <w:t xml:space="preserve">trends are </w:t>
      </w:r>
      <w:r w:rsidR="00105DCC">
        <w:rPr>
          <w:rFonts w:ascii="Arial" w:hAnsi="Arial" w:cs="Arial"/>
          <w:sz w:val="24"/>
          <w:szCs w:val="24"/>
        </w:rPr>
        <w:t xml:space="preserve">a </w:t>
      </w:r>
      <w:r w:rsidR="00105DCC" w:rsidRPr="00105DCC">
        <w:rPr>
          <w:rFonts w:ascii="Arial" w:hAnsi="Arial" w:cs="Arial"/>
          <w:sz w:val="24"/>
          <w:szCs w:val="24"/>
        </w:rPr>
        <w:t>growing organisation in the hospitality industry</w:t>
      </w:r>
      <w:r w:rsidR="00AF75DB">
        <w:rPr>
          <w:rFonts w:ascii="Arial" w:hAnsi="Arial" w:cs="Arial"/>
          <w:sz w:val="24"/>
          <w:szCs w:val="24"/>
        </w:rPr>
        <w:t xml:space="preserve"> (</w:t>
      </w:r>
      <w:r w:rsidR="004B6D61">
        <w:rPr>
          <w:rFonts w:ascii="Arial" w:hAnsi="Arial" w:cs="Arial"/>
          <w:sz w:val="24"/>
          <w:szCs w:val="24"/>
        </w:rPr>
        <w:t>Lo, 2019).</w:t>
      </w:r>
      <w:r w:rsidR="00EE7094">
        <w:rPr>
          <w:rFonts w:ascii="Arial" w:hAnsi="Arial" w:cs="Arial"/>
          <w:sz w:val="24"/>
          <w:szCs w:val="24"/>
        </w:rPr>
        <w:t xml:space="preserve"> </w:t>
      </w:r>
      <w:r w:rsidR="00C41A51">
        <w:rPr>
          <w:rFonts w:ascii="Arial" w:hAnsi="Arial" w:cs="Arial"/>
          <w:sz w:val="24"/>
          <w:szCs w:val="24"/>
        </w:rPr>
        <w:t xml:space="preserve">I </w:t>
      </w:r>
      <w:r w:rsidR="00996620">
        <w:rPr>
          <w:rFonts w:ascii="Arial" w:hAnsi="Arial" w:cs="Arial"/>
          <w:sz w:val="24"/>
          <w:szCs w:val="24"/>
        </w:rPr>
        <w:t xml:space="preserve">think health and wellbeing means to be mentally and </w:t>
      </w:r>
      <w:r w:rsidR="00451CC4">
        <w:rPr>
          <w:rFonts w:ascii="Arial" w:hAnsi="Arial" w:cs="Arial"/>
          <w:sz w:val="24"/>
          <w:szCs w:val="24"/>
        </w:rPr>
        <w:t xml:space="preserve">physically </w:t>
      </w:r>
      <w:r w:rsidR="005F3924">
        <w:rPr>
          <w:rFonts w:ascii="Arial" w:hAnsi="Arial" w:cs="Arial"/>
          <w:sz w:val="24"/>
          <w:szCs w:val="24"/>
        </w:rPr>
        <w:t xml:space="preserve">active </w:t>
      </w:r>
      <w:r w:rsidR="00D31E95">
        <w:rPr>
          <w:rFonts w:ascii="Arial" w:hAnsi="Arial" w:cs="Arial"/>
          <w:sz w:val="24"/>
          <w:szCs w:val="24"/>
        </w:rPr>
        <w:t>and healthy</w:t>
      </w:r>
      <w:r w:rsidR="003E1BE4">
        <w:rPr>
          <w:rFonts w:ascii="Arial" w:hAnsi="Arial" w:cs="Arial"/>
          <w:sz w:val="24"/>
          <w:szCs w:val="24"/>
        </w:rPr>
        <w:t>,</w:t>
      </w:r>
      <w:r w:rsidR="00EC2A0A">
        <w:rPr>
          <w:rFonts w:ascii="Arial" w:hAnsi="Arial" w:cs="Arial"/>
          <w:sz w:val="24"/>
          <w:szCs w:val="24"/>
        </w:rPr>
        <w:t xml:space="preserve"> </w:t>
      </w:r>
      <w:r w:rsidR="007E51A8">
        <w:rPr>
          <w:rFonts w:ascii="Arial" w:hAnsi="Arial" w:cs="Arial"/>
          <w:sz w:val="24"/>
          <w:szCs w:val="24"/>
        </w:rPr>
        <w:t xml:space="preserve">look </w:t>
      </w:r>
      <w:r w:rsidR="00E45786">
        <w:rPr>
          <w:rFonts w:ascii="Arial" w:hAnsi="Arial" w:cs="Arial"/>
          <w:sz w:val="24"/>
          <w:szCs w:val="24"/>
        </w:rPr>
        <w:t>and</w:t>
      </w:r>
      <w:r w:rsidR="003E1BE4">
        <w:rPr>
          <w:rFonts w:ascii="Arial" w:hAnsi="Arial" w:cs="Arial"/>
          <w:sz w:val="24"/>
          <w:szCs w:val="24"/>
        </w:rPr>
        <w:t xml:space="preserve"> </w:t>
      </w:r>
      <w:r w:rsidR="005F3924">
        <w:rPr>
          <w:rFonts w:ascii="Arial" w:hAnsi="Arial" w:cs="Arial"/>
          <w:sz w:val="24"/>
          <w:szCs w:val="24"/>
        </w:rPr>
        <w:t xml:space="preserve">feel good </w:t>
      </w:r>
      <w:r w:rsidR="001A0916">
        <w:rPr>
          <w:rFonts w:ascii="Arial" w:hAnsi="Arial" w:cs="Arial"/>
          <w:sz w:val="24"/>
          <w:szCs w:val="24"/>
        </w:rPr>
        <w:t>about one’s</w:t>
      </w:r>
      <w:r w:rsidR="001F331E">
        <w:rPr>
          <w:rFonts w:ascii="Arial" w:hAnsi="Arial" w:cs="Arial"/>
          <w:sz w:val="24"/>
          <w:szCs w:val="24"/>
        </w:rPr>
        <w:t xml:space="preserve"> mind</w:t>
      </w:r>
      <w:r w:rsidR="00640176">
        <w:rPr>
          <w:rFonts w:ascii="Arial" w:hAnsi="Arial" w:cs="Arial"/>
          <w:sz w:val="24"/>
          <w:szCs w:val="24"/>
        </w:rPr>
        <w:t>,</w:t>
      </w:r>
      <w:r w:rsidR="001F331E">
        <w:rPr>
          <w:rFonts w:ascii="Arial" w:hAnsi="Arial" w:cs="Arial"/>
          <w:sz w:val="24"/>
          <w:szCs w:val="24"/>
        </w:rPr>
        <w:t xml:space="preserve"> </w:t>
      </w:r>
      <w:r w:rsidR="001844A8">
        <w:rPr>
          <w:rFonts w:ascii="Arial" w:hAnsi="Arial" w:cs="Arial"/>
          <w:sz w:val="24"/>
          <w:szCs w:val="24"/>
        </w:rPr>
        <w:t>body,</w:t>
      </w:r>
      <w:r w:rsidR="001F331E">
        <w:rPr>
          <w:rFonts w:ascii="Arial" w:hAnsi="Arial" w:cs="Arial"/>
          <w:sz w:val="24"/>
          <w:szCs w:val="24"/>
        </w:rPr>
        <w:t xml:space="preserve"> and soul</w:t>
      </w:r>
      <w:r w:rsidR="00E45786">
        <w:rPr>
          <w:rFonts w:ascii="Arial" w:hAnsi="Arial" w:cs="Arial"/>
          <w:sz w:val="24"/>
          <w:szCs w:val="24"/>
        </w:rPr>
        <w:t>.</w:t>
      </w:r>
      <w:r w:rsidR="00B30B51">
        <w:rPr>
          <w:rFonts w:ascii="Arial" w:hAnsi="Arial" w:cs="Arial"/>
          <w:sz w:val="24"/>
          <w:szCs w:val="24"/>
        </w:rPr>
        <w:t xml:space="preserve"> </w:t>
      </w:r>
      <w:r w:rsidR="00B30B51" w:rsidRPr="00B30B51">
        <w:rPr>
          <w:rFonts w:ascii="Arial" w:hAnsi="Arial" w:cs="Arial"/>
          <w:sz w:val="24"/>
          <w:szCs w:val="24"/>
        </w:rPr>
        <w:t xml:space="preserve">It's challenging, but not impossible to manage </w:t>
      </w:r>
      <w:r w:rsidR="00BD6099">
        <w:rPr>
          <w:rFonts w:ascii="Arial" w:hAnsi="Arial" w:cs="Arial"/>
          <w:sz w:val="24"/>
          <w:szCs w:val="24"/>
        </w:rPr>
        <w:t xml:space="preserve">a </w:t>
      </w:r>
      <w:r w:rsidR="00B30B51" w:rsidRPr="00B30B51">
        <w:rPr>
          <w:rFonts w:ascii="Arial" w:hAnsi="Arial" w:cs="Arial"/>
          <w:sz w:val="24"/>
          <w:szCs w:val="24"/>
        </w:rPr>
        <w:t>healthier lifestyle while travelling.</w:t>
      </w:r>
      <w:r w:rsidR="00AE3AAE">
        <w:rPr>
          <w:rFonts w:ascii="Arial" w:hAnsi="Arial" w:cs="Arial"/>
          <w:sz w:val="24"/>
          <w:szCs w:val="24"/>
        </w:rPr>
        <w:t xml:space="preserve"> </w:t>
      </w:r>
      <w:r w:rsidR="007A4330" w:rsidRPr="007A4330">
        <w:rPr>
          <w:rFonts w:ascii="Arial" w:hAnsi="Arial" w:cs="Arial"/>
          <w:sz w:val="24"/>
          <w:szCs w:val="24"/>
        </w:rPr>
        <w:t xml:space="preserve">Ferraresi, </w:t>
      </w:r>
      <w:r w:rsidR="008E1C67">
        <w:rPr>
          <w:rFonts w:ascii="Arial" w:hAnsi="Arial" w:cs="Arial"/>
          <w:sz w:val="24"/>
          <w:szCs w:val="24"/>
        </w:rPr>
        <w:t>(</w:t>
      </w:r>
      <w:r w:rsidR="007A4330" w:rsidRPr="007A4330">
        <w:rPr>
          <w:rFonts w:ascii="Arial" w:hAnsi="Arial" w:cs="Arial"/>
          <w:sz w:val="24"/>
          <w:szCs w:val="24"/>
        </w:rPr>
        <w:t>2022)</w:t>
      </w:r>
      <w:r w:rsidR="00AE3AAE">
        <w:rPr>
          <w:rFonts w:ascii="Arial" w:hAnsi="Arial" w:cs="Arial"/>
          <w:sz w:val="24"/>
          <w:szCs w:val="24"/>
        </w:rPr>
        <w:t xml:space="preserve"> </w:t>
      </w:r>
      <w:r w:rsidR="00C7795F">
        <w:rPr>
          <w:rFonts w:ascii="Arial" w:hAnsi="Arial" w:cs="Arial"/>
          <w:sz w:val="24"/>
          <w:szCs w:val="24"/>
        </w:rPr>
        <w:t>states that</w:t>
      </w:r>
      <w:r w:rsidR="007A4330">
        <w:rPr>
          <w:rFonts w:ascii="Arial" w:hAnsi="Arial" w:cs="Arial"/>
          <w:sz w:val="24"/>
          <w:szCs w:val="24"/>
        </w:rPr>
        <w:t xml:space="preserve"> </w:t>
      </w:r>
      <w:r w:rsidR="00C65118" w:rsidRPr="00C65118">
        <w:rPr>
          <w:rFonts w:ascii="Arial" w:hAnsi="Arial" w:cs="Arial"/>
          <w:sz w:val="24"/>
          <w:szCs w:val="24"/>
        </w:rPr>
        <w:t xml:space="preserve">not only </w:t>
      </w:r>
      <w:r w:rsidR="00EC6687">
        <w:rPr>
          <w:rFonts w:ascii="Arial" w:hAnsi="Arial" w:cs="Arial"/>
          <w:sz w:val="24"/>
          <w:szCs w:val="24"/>
        </w:rPr>
        <w:t>in</w:t>
      </w:r>
      <w:r w:rsidR="00E3511E">
        <w:rPr>
          <w:rFonts w:ascii="Arial" w:hAnsi="Arial" w:cs="Arial"/>
          <w:sz w:val="24"/>
          <w:szCs w:val="24"/>
        </w:rPr>
        <w:t xml:space="preserve"> </w:t>
      </w:r>
      <w:r w:rsidR="00C65118" w:rsidRPr="00C65118">
        <w:rPr>
          <w:rFonts w:ascii="Arial" w:hAnsi="Arial" w:cs="Arial"/>
          <w:sz w:val="24"/>
          <w:szCs w:val="24"/>
        </w:rPr>
        <w:t>large hotel establishments, but anyone participating in the hotel and hospitality industry, has acknowledged the significance of incorporating high calibre health &amp; fitness spaces into their framework. In an industry that is expanding at a rate which is more than twice that of tourism</w:t>
      </w:r>
      <w:r w:rsidR="00E1028E">
        <w:rPr>
          <w:rFonts w:ascii="Arial" w:hAnsi="Arial" w:cs="Arial"/>
          <w:sz w:val="24"/>
          <w:szCs w:val="24"/>
        </w:rPr>
        <w:t>.</w:t>
      </w:r>
      <w:r w:rsidR="00B30B51" w:rsidRPr="00B30B51">
        <w:rPr>
          <w:rFonts w:ascii="Arial" w:hAnsi="Arial" w:cs="Arial"/>
          <w:sz w:val="24"/>
          <w:szCs w:val="24"/>
        </w:rPr>
        <w:t xml:space="preserve"> </w:t>
      </w:r>
      <w:r w:rsidR="00405912">
        <w:rPr>
          <w:rFonts w:ascii="Arial" w:hAnsi="Arial" w:cs="Arial"/>
          <w:sz w:val="24"/>
          <w:szCs w:val="24"/>
        </w:rPr>
        <w:t>A</w:t>
      </w:r>
      <w:r w:rsidR="00B30B51" w:rsidRPr="00B30B51">
        <w:rPr>
          <w:rFonts w:ascii="Arial" w:hAnsi="Arial" w:cs="Arial"/>
          <w:sz w:val="24"/>
          <w:szCs w:val="24"/>
        </w:rPr>
        <w:t>s more hotels have started to include wellness facilities on their agendas.</w:t>
      </w:r>
      <w:r w:rsidR="00B30B51">
        <w:rPr>
          <w:rFonts w:ascii="Arial" w:hAnsi="Arial" w:cs="Arial"/>
          <w:sz w:val="24"/>
          <w:szCs w:val="24"/>
        </w:rPr>
        <w:t xml:space="preserve"> </w:t>
      </w:r>
      <w:r w:rsidR="001844A8">
        <w:rPr>
          <w:rFonts w:ascii="Arial" w:hAnsi="Arial" w:cs="Arial"/>
          <w:sz w:val="24"/>
          <w:szCs w:val="24"/>
        </w:rPr>
        <w:t>Consumers can achieve sen</w:t>
      </w:r>
      <w:r w:rsidR="00CE502A">
        <w:rPr>
          <w:rFonts w:ascii="Arial" w:hAnsi="Arial" w:cs="Arial"/>
          <w:sz w:val="24"/>
          <w:szCs w:val="24"/>
        </w:rPr>
        <w:t xml:space="preserve">se of wellness </w:t>
      </w:r>
      <w:r w:rsidR="00945E0B">
        <w:rPr>
          <w:rFonts w:ascii="Arial" w:hAnsi="Arial" w:cs="Arial"/>
          <w:sz w:val="24"/>
          <w:szCs w:val="24"/>
        </w:rPr>
        <w:t xml:space="preserve">by </w:t>
      </w:r>
      <w:r w:rsidR="009F2249">
        <w:rPr>
          <w:rFonts w:ascii="Arial" w:hAnsi="Arial" w:cs="Arial"/>
          <w:sz w:val="24"/>
          <w:szCs w:val="24"/>
        </w:rPr>
        <w:t xml:space="preserve">adopting or </w:t>
      </w:r>
      <w:r w:rsidR="007B226C">
        <w:rPr>
          <w:rFonts w:ascii="Arial" w:hAnsi="Arial" w:cs="Arial"/>
          <w:sz w:val="24"/>
          <w:szCs w:val="24"/>
        </w:rPr>
        <w:t xml:space="preserve">implementing </w:t>
      </w:r>
      <w:r w:rsidR="007E11F5">
        <w:rPr>
          <w:rFonts w:ascii="Arial" w:hAnsi="Arial" w:cs="Arial"/>
          <w:sz w:val="24"/>
          <w:szCs w:val="24"/>
        </w:rPr>
        <w:t>certain lifestyle</w:t>
      </w:r>
      <w:r w:rsidR="00B30B51">
        <w:rPr>
          <w:rFonts w:ascii="Arial" w:hAnsi="Arial" w:cs="Arial"/>
          <w:sz w:val="24"/>
          <w:szCs w:val="24"/>
        </w:rPr>
        <w:t xml:space="preserve"> choices</w:t>
      </w:r>
      <w:r w:rsidR="00882918">
        <w:rPr>
          <w:rFonts w:ascii="Arial" w:hAnsi="Arial" w:cs="Arial"/>
          <w:sz w:val="24"/>
          <w:szCs w:val="24"/>
        </w:rPr>
        <w:t xml:space="preserve"> or</w:t>
      </w:r>
      <w:r w:rsidR="00B7474E">
        <w:rPr>
          <w:rFonts w:ascii="Arial" w:hAnsi="Arial" w:cs="Arial"/>
          <w:sz w:val="24"/>
          <w:szCs w:val="24"/>
        </w:rPr>
        <w:t xml:space="preserve"> holistic</w:t>
      </w:r>
      <w:r w:rsidR="007E11F5">
        <w:rPr>
          <w:rFonts w:ascii="Arial" w:hAnsi="Arial" w:cs="Arial"/>
          <w:sz w:val="24"/>
          <w:szCs w:val="24"/>
        </w:rPr>
        <w:t xml:space="preserve"> </w:t>
      </w:r>
      <w:r w:rsidR="001806E0">
        <w:rPr>
          <w:rFonts w:ascii="Arial" w:hAnsi="Arial" w:cs="Arial"/>
          <w:sz w:val="24"/>
          <w:szCs w:val="24"/>
        </w:rPr>
        <w:t>approach in their da</w:t>
      </w:r>
      <w:r w:rsidR="00E90968">
        <w:rPr>
          <w:rFonts w:ascii="Arial" w:hAnsi="Arial" w:cs="Arial"/>
          <w:sz w:val="24"/>
          <w:szCs w:val="24"/>
        </w:rPr>
        <w:t xml:space="preserve">ily life, </w:t>
      </w:r>
      <w:r w:rsidR="005615C1">
        <w:rPr>
          <w:rFonts w:ascii="Arial" w:hAnsi="Arial" w:cs="Arial"/>
          <w:sz w:val="24"/>
          <w:szCs w:val="24"/>
        </w:rPr>
        <w:t xml:space="preserve">such as eating </w:t>
      </w:r>
      <w:r w:rsidR="006055EB">
        <w:rPr>
          <w:rFonts w:ascii="Arial" w:hAnsi="Arial" w:cs="Arial"/>
          <w:sz w:val="24"/>
          <w:szCs w:val="24"/>
        </w:rPr>
        <w:t xml:space="preserve">healthy </w:t>
      </w:r>
      <w:r w:rsidR="00693CC6">
        <w:rPr>
          <w:rFonts w:ascii="Arial" w:hAnsi="Arial" w:cs="Arial"/>
          <w:sz w:val="24"/>
          <w:szCs w:val="24"/>
        </w:rPr>
        <w:t>nutrition,</w:t>
      </w:r>
      <w:r w:rsidR="005615C1">
        <w:rPr>
          <w:rFonts w:ascii="Arial" w:hAnsi="Arial" w:cs="Arial"/>
          <w:sz w:val="24"/>
          <w:szCs w:val="24"/>
        </w:rPr>
        <w:t xml:space="preserve"> </w:t>
      </w:r>
      <w:r w:rsidR="001B1AE4">
        <w:rPr>
          <w:rFonts w:ascii="Arial" w:hAnsi="Arial" w:cs="Arial"/>
          <w:sz w:val="24"/>
          <w:szCs w:val="24"/>
        </w:rPr>
        <w:t xml:space="preserve">doing </w:t>
      </w:r>
      <w:r w:rsidR="00693CC6">
        <w:rPr>
          <w:rFonts w:ascii="Arial" w:hAnsi="Arial" w:cs="Arial"/>
          <w:sz w:val="24"/>
          <w:szCs w:val="24"/>
        </w:rPr>
        <w:t xml:space="preserve">physical </w:t>
      </w:r>
      <w:r w:rsidR="001B1AE4">
        <w:rPr>
          <w:rFonts w:ascii="Arial" w:hAnsi="Arial" w:cs="Arial"/>
          <w:sz w:val="24"/>
          <w:szCs w:val="24"/>
        </w:rPr>
        <w:t xml:space="preserve">workouts, </w:t>
      </w:r>
      <w:r w:rsidR="008B737C">
        <w:rPr>
          <w:rFonts w:ascii="Arial" w:hAnsi="Arial" w:cs="Arial"/>
          <w:sz w:val="24"/>
          <w:szCs w:val="24"/>
        </w:rPr>
        <w:t>utilising time in</w:t>
      </w:r>
      <w:r w:rsidR="00693CC6">
        <w:rPr>
          <w:rFonts w:ascii="Arial" w:hAnsi="Arial" w:cs="Arial"/>
          <w:sz w:val="24"/>
          <w:szCs w:val="24"/>
        </w:rPr>
        <w:t xml:space="preserve"> other</w:t>
      </w:r>
      <w:r w:rsidR="008B737C">
        <w:rPr>
          <w:rFonts w:ascii="Arial" w:hAnsi="Arial" w:cs="Arial"/>
          <w:sz w:val="24"/>
          <w:szCs w:val="24"/>
        </w:rPr>
        <w:t xml:space="preserve"> leisure activ</w:t>
      </w:r>
      <w:r w:rsidR="00C853CA">
        <w:rPr>
          <w:rFonts w:ascii="Arial" w:hAnsi="Arial" w:cs="Arial"/>
          <w:sz w:val="24"/>
          <w:szCs w:val="24"/>
        </w:rPr>
        <w:t>ities</w:t>
      </w:r>
      <w:r w:rsidR="00BD541A">
        <w:rPr>
          <w:rFonts w:ascii="Arial" w:hAnsi="Arial" w:cs="Arial"/>
          <w:sz w:val="24"/>
          <w:szCs w:val="24"/>
        </w:rPr>
        <w:t xml:space="preserve">. </w:t>
      </w:r>
      <w:r w:rsidR="0068030E">
        <w:rPr>
          <w:rFonts w:ascii="Arial" w:hAnsi="Arial" w:cs="Arial"/>
          <w:sz w:val="24"/>
          <w:szCs w:val="24"/>
        </w:rPr>
        <w:t>Highlighting some of the key</w:t>
      </w:r>
      <w:r w:rsidR="001E5C89">
        <w:rPr>
          <w:rFonts w:ascii="Arial" w:hAnsi="Arial" w:cs="Arial"/>
          <w:sz w:val="24"/>
          <w:szCs w:val="24"/>
        </w:rPr>
        <w:t xml:space="preserve"> </w:t>
      </w:r>
      <w:r w:rsidR="00D95EF9">
        <w:rPr>
          <w:rFonts w:ascii="Arial" w:hAnsi="Arial" w:cs="Arial"/>
          <w:sz w:val="24"/>
          <w:szCs w:val="24"/>
        </w:rPr>
        <w:t>trends from</w:t>
      </w:r>
      <w:r w:rsidR="00410273">
        <w:rPr>
          <w:rFonts w:ascii="Arial" w:hAnsi="Arial" w:cs="Arial"/>
          <w:sz w:val="24"/>
          <w:szCs w:val="24"/>
        </w:rPr>
        <w:t xml:space="preserve"> </w:t>
      </w:r>
      <w:r w:rsidR="006748E9">
        <w:rPr>
          <w:rFonts w:ascii="Arial" w:hAnsi="Arial" w:cs="Arial"/>
          <w:sz w:val="24"/>
          <w:szCs w:val="24"/>
        </w:rPr>
        <w:t xml:space="preserve">primary and secondary </w:t>
      </w:r>
      <w:r w:rsidR="00A26223">
        <w:rPr>
          <w:rFonts w:ascii="Arial" w:hAnsi="Arial" w:cs="Arial"/>
          <w:sz w:val="24"/>
          <w:szCs w:val="24"/>
        </w:rPr>
        <w:t>wellness</w:t>
      </w:r>
      <w:r w:rsidR="006748E9">
        <w:rPr>
          <w:rFonts w:ascii="Arial" w:hAnsi="Arial" w:cs="Arial"/>
          <w:sz w:val="24"/>
          <w:szCs w:val="24"/>
        </w:rPr>
        <w:t xml:space="preserve"> </w:t>
      </w:r>
      <w:r w:rsidR="007668C2">
        <w:rPr>
          <w:rFonts w:ascii="Arial" w:hAnsi="Arial" w:cs="Arial"/>
          <w:sz w:val="24"/>
          <w:szCs w:val="24"/>
        </w:rPr>
        <w:t>that is</w:t>
      </w:r>
      <w:r w:rsidR="00BD6099">
        <w:rPr>
          <w:rFonts w:ascii="Arial" w:hAnsi="Arial" w:cs="Arial"/>
          <w:sz w:val="24"/>
          <w:szCs w:val="24"/>
        </w:rPr>
        <w:t xml:space="preserve"> popularly</w:t>
      </w:r>
      <w:r w:rsidR="00A951B8">
        <w:rPr>
          <w:rFonts w:ascii="Arial" w:hAnsi="Arial" w:cs="Arial"/>
          <w:sz w:val="24"/>
          <w:szCs w:val="24"/>
        </w:rPr>
        <w:t xml:space="preserve"> emerging </w:t>
      </w:r>
      <w:r w:rsidR="00EB188B">
        <w:rPr>
          <w:rFonts w:ascii="Arial" w:hAnsi="Arial" w:cs="Arial"/>
          <w:sz w:val="24"/>
          <w:szCs w:val="24"/>
        </w:rPr>
        <w:t>within hotels in the hospitality industry</w:t>
      </w:r>
      <w:r w:rsidR="009F21FA">
        <w:rPr>
          <w:rFonts w:ascii="Arial" w:hAnsi="Arial" w:cs="Arial"/>
          <w:sz w:val="24"/>
          <w:szCs w:val="24"/>
        </w:rPr>
        <w:t xml:space="preserve"> are</w:t>
      </w:r>
      <w:r w:rsidR="00223811">
        <w:rPr>
          <w:rFonts w:ascii="Arial" w:hAnsi="Arial" w:cs="Arial"/>
          <w:sz w:val="24"/>
          <w:szCs w:val="24"/>
        </w:rPr>
        <w:t xml:space="preserve"> health retreats/resorts, </w:t>
      </w:r>
      <w:r w:rsidR="00AD2095">
        <w:rPr>
          <w:rFonts w:ascii="Arial" w:hAnsi="Arial" w:cs="Arial"/>
          <w:sz w:val="24"/>
          <w:szCs w:val="24"/>
        </w:rPr>
        <w:t xml:space="preserve">spas, </w:t>
      </w:r>
      <w:r w:rsidR="00CA160C">
        <w:rPr>
          <w:rFonts w:ascii="Arial" w:hAnsi="Arial" w:cs="Arial"/>
          <w:sz w:val="24"/>
          <w:szCs w:val="24"/>
        </w:rPr>
        <w:t xml:space="preserve">skiing, trekking, fitness, </w:t>
      </w:r>
      <w:r w:rsidR="009642DB">
        <w:rPr>
          <w:rFonts w:ascii="Arial" w:hAnsi="Arial" w:cs="Arial"/>
          <w:sz w:val="24"/>
          <w:szCs w:val="24"/>
        </w:rPr>
        <w:t xml:space="preserve">yoga, massage, </w:t>
      </w:r>
      <w:r w:rsidR="00073DCE">
        <w:rPr>
          <w:rFonts w:ascii="Arial" w:hAnsi="Arial" w:cs="Arial"/>
          <w:sz w:val="24"/>
          <w:szCs w:val="24"/>
        </w:rPr>
        <w:t>gastronomy, hair and beauty therapies</w:t>
      </w:r>
      <w:r w:rsidR="00AD4536" w:rsidRPr="00AD4536">
        <w:rPr>
          <w:rFonts w:ascii="Arial" w:hAnsi="Arial" w:cs="Arial"/>
          <w:sz w:val="24"/>
          <w:szCs w:val="24"/>
        </w:rPr>
        <w:t xml:space="preserve">, rooms fitted with latest fitness </w:t>
      </w:r>
      <w:r w:rsidR="00AD4536" w:rsidRPr="00AD4536">
        <w:rPr>
          <w:rFonts w:ascii="Arial" w:hAnsi="Arial" w:cs="Arial"/>
          <w:sz w:val="24"/>
          <w:szCs w:val="24"/>
        </w:rPr>
        <w:lastRenderedPageBreak/>
        <w:t xml:space="preserve">equipment’s and machines, </w:t>
      </w:r>
      <w:r w:rsidR="0058679E">
        <w:rPr>
          <w:rFonts w:ascii="Arial" w:hAnsi="Arial" w:cs="Arial"/>
          <w:sz w:val="24"/>
          <w:szCs w:val="24"/>
        </w:rPr>
        <w:t>digital</w:t>
      </w:r>
      <w:r w:rsidR="00AD4536" w:rsidRPr="00AD4536">
        <w:rPr>
          <w:rFonts w:ascii="Arial" w:hAnsi="Arial" w:cs="Arial"/>
          <w:sz w:val="24"/>
          <w:szCs w:val="24"/>
        </w:rPr>
        <w:t xml:space="preserve"> fitness training programmes, wellness features and aesthetics,</w:t>
      </w:r>
      <w:r w:rsidR="00D83F91">
        <w:rPr>
          <w:rFonts w:ascii="Arial" w:hAnsi="Arial" w:cs="Arial"/>
          <w:sz w:val="24"/>
          <w:szCs w:val="24"/>
        </w:rPr>
        <w:t xml:space="preserve"> </w:t>
      </w:r>
      <w:r w:rsidR="00AD4536" w:rsidRPr="00AD4536">
        <w:rPr>
          <w:rFonts w:ascii="Arial" w:hAnsi="Arial" w:cs="Arial"/>
          <w:sz w:val="24"/>
          <w:szCs w:val="24"/>
        </w:rPr>
        <w:t xml:space="preserve">therapeutic and holistic </w:t>
      </w:r>
      <w:r w:rsidR="00963C72" w:rsidRPr="00AD4536">
        <w:rPr>
          <w:rFonts w:ascii="Arial" w:hAnsi="Arial" w:cs="Arial"/>
          <w:sz w:val="24"/>
          <w:szCs w:val="24"/>
        </w:rPr>
        <w:t>products,</w:t>
      </w:r>
      <w:r w:rsidR="00AD4536" w:rsidRPr="00AD4536">
        <w:rPr>
          <w:rFonts w:ascii="Arial" w:hAnsi="Arial" w:cs="Arial"/>
          <w:sz w:val="24"/>
          <w:szCs w:val="24"/>
        </w:rPr>
        <w:t xml:space="preserve"> and services. </w:t>
      </w:r>
      <w:r w:rsidR="008D29B4" w:rsidRPr="008D29B4">
        <w:rPr>
          <w:rFonts w:ascii="Arial" w:hAnsi="Arial" w:cs="Arial"/>
          <w:sz w:val="24"/>
          <w:szCs w:val="24"/>
        </w:rPr>
        <w:t xml:space="preserve">Traveling for healthy lifestyle is a means people to enhance or manage </w:t>
      </w:r>
      <w:r w:rsidR="003E5768" w:rsidRPr="008D29B4">
        <w:rPr>
          <w:rFonts w:ascii="Arial" w:hAnsi="Arial" w:cs="Arial"/>
          <w:sz w:val="24"/>
          <w:szCs w:val="24"/>
        </w:rPr>
        <w:t>one</w:t>
      </w:r>
      <w:r w:rsidR="00B9322E">
        <w:rPr>
          <w:rFonts w:ascii="Arial" w:hAnsi="Arial" w:cs="Arial"/>
          <w:sz w:val="24"/>
          <w:szCs w:val="24"/>
        </w:rPr>
        <w:t>’s</w:t>
      </w:r>
      <w:r w:rsidR="008D29B4" w:rsidRPr="008D29B4">
        <w:rPr>
          <w:rFonts w:ascii="Arial" w:hAnsi="Arial" w:cs="Arial"/>
          <w:sz w:val="24"/>
          <w:szCs w:val="24"/>
        </w:rPr>
        <w:t xml:space="preserve"> health and overall quality of life.</w:t>
      </w:r>
      <w:r w:rsidR="009656E9" w:rsidRPr="009656E9">
        <w:t xml:space="preserve"> </w:t>
      </w:r>
      <w:r w:rsidR="009656E9" w:rsidRPr="009656E9">
        <w:rPr>
          <w:rFonts w:ascii="Arial" w:hAnsi="Arial" w:cs="Arial"/>
          <w:sz w:val="24"/>
          <w:szCs w:val="24"/>
        </w:rPr>
        <w:t>Spas have emerged as an increasingly popular amenity in hotels of all aspects over the years, and the main facility where 'wellness' is considered to be provided. Originally, hotels either offered a full-service spa as part of their standard service or as a</w:t>
      </w:r>
      <w:r w:rsidR="00113BE3">
        <w:rPr>
          <w:rFonts w:ascii="Arial" w:hAnsi="Arial" w:cs="Arial"/>
          <w:sz w:val="24"/>
          <w:szCs w:val="24"/>
        </w:rPr>
        <w:t xml:space="preserve"> ‘</w:t>
      </w:r>
      <w:r w:rsidR="009656E9" w:rsidRPr="009656E9">
        <w:rPr>
          <w:rFonts w:ascii="Arial" w:hAnsi="Arial" w:cs="Arial"/>
          <w:sz w:val="24"/>
          <w:szCs w:val="24"/>
        </w:rPr>
        <w:t>great additional bonus</w:t>
      </w:r>
      <w:r w:rsidR="00113BE3">
        <w:rPr>
          <w:rFonts w:ascii="Arial" w:hAnsi="Arial" w:cs="Arial"/>
          <w:sz w:val="24"/>
          <w:szCs w:val="24"/>
        </w:rPr>
        <w:t xml:space="preserve">’ </w:t>
      </w:r>
      <w:r w:rsidR="009656E9" w:rsidRPr="009656E9">
        <w:rPr>
          <w:rFonts w:ascii="Arial" w:hAnsi="Arial" w:cs="Arial"/>
          <w:sz w:val="24"/>
          <w:szCs w:val="24"/>
        </w:rPr>
        <w:t>to a hotel that specifically focus</w:t>
      </w:r>
      <w:r w:rsidR="00EE0F8E">
        <w:rPr>
          <w:rFonts w:ascii="Arial" w:hAnsi="Arial" w:cs="Arial"/>
          <w:sz w:val="24"/>
          <w:szCs w:val="24"/>
        </w:rPr>
        <w:t>es</w:t>
      </w:r>
      <w:r w:rsidR="009656E9" w:rsidRPr="009656E9">
        <w:rPr>
          <w:rFonts w:ascii="Arial" w:hAnsi="Arial" w:cs="Arial"/>
          <w:sz w:val="24"/>
          <w:szCs w:val="24"/>
        </w:rPr>
        <w:t xml:space="preserve"> on bedroom total sales or conferencing</w:t>
      </w:r>
      <w:r w:rsidR="00F71F7B">
        <w:rPr>
          <w:rFonts w:ascii="Arial" w:hAnsi="Arial" w:cs="Arial"/>
          <w:sz w:val="24"/>
          <w:szCs w:val="24"/>
        </w:rPr>
        <w:t xml:space="preserve">, </w:t>
      </w:r>
      <w:r w:rsidR="009656E9" w:rsidRPr="009656E9">
        <w:rPr>
          <w:rFonts w:ascii="Arial" w:hAnsi="Arial" w:cs="Arial"/>
          <w:sz w:val="24"/>
          <w:szCs w:val="24"/>
        </w:rPr>
        <w:t>rather than selling spa packages, for instance.</w:t>
      </w:r>
      <w:r w:rsidR="00F71F7B">
        <w:rPr>
          <w:rFonts w:ascii="Arial" w:hAnsi="Arial" w:cs="Arial"/>
          <w:sz w:val="24"/>
          <w:szCs w:val="24"/>
        </w:rPr>
        <w:t xml:space="preserve"> </w:t>
      </w:r>
      <w:r w:rsidR="009656E9" w:rsidRPr="009656E9">
        <w:rPr>
          <w:rFonts w:ascii="Arial" w:hAnsi="Arial" w:cs="Arial"/>
          <w:sz w:val="24"/>
          <w:szCs w:val="24"/>
        </w:rPr>
        <w:t xml:space="preserve">This area </w:t>
      </w:r>
      <w:r w:rsidR="00A3564B">
        <w:rPr>
          <w:rFonts w:ascii="Arial" w:hAnsi="Arial" w:cs="Arial"/>
          <w:sz w:val="24"/>
          <w:szCs w:val="24"/>
        </w:rPr>
        <w:t>has</w:t>
      </w:r>
      <w:r w:rsidR="009656E9" w:rsidRPr="009656E9">
        <w:rPr>
          <w:rFonts w:ascii="Arial" w:hAnsi="Arial" w:cs="Arial"/>
          <w:sz w:val="24"/>
          <w:szCs w:val="24"/>
        </w:rPr>
        <w:t xml:space="preserve"> becom</w:t>
      </w:r>
      <w:r w:rsidR="00A3564B">
        <w:rPr>
          <w:rFonts w:ascii="Arial" w:hAnsi="Arial" w:cs="Arial"/>
          <w:sz w:val="24"/>
          <w:szCs w:val="24"/>
        </w:rPr>
        <w:t>e</w:t>
      </w:r>
      <w:r w:rsidR="009656E9" w:rsidRPr="009656E9">
        <w:rPr>
          <w:rFonts w:ascii="Arial" w:hAnsi="Arial" w:cs="Arial"/>
          <w:sz w:val="24"/>
          <w:szCs w:val="24"/>
        </w:rPr>
        <w:t xml:space="preserve"> increasingly relevant, and a new type of hotel known as a "wellness hotel" is emerging</w:t>
      </w:r>
      <w:r w:rsidR="00717152">
        <w:rPr>
          <w:rFonts w:ascii="Arial" w:hAnsi="Arial" w:cs="Arial"/>
          <w:sz w:val="24"/>
          <w:szCs w:val="24"/>
        </w:rPr>
        <w:t xml:space="preserve"> (</w:t>
      </w:r>
      <w:r w:rsidR="00CB16A0">
        <w:rPr>
          <w:rFonts w:ascii="Arial" w:hAnsi="Arial" w:cs="Arial"/>
          <w:sz w:val="24"/>
          <w:szCs w:val="24"/>
        </w:rPr>
        <w:t>Young</w:t>
      </w:r>
      <w:r w:rsidR="00425737">
        <w:rPr>
          <w:rFonts w:ascii="Arial" w:hAnsi="Arial" w:cs="Arial"/>
          <w:sz w:val="24"/>
          <w:szCs w:val="24"/>
        </w:rPr>
        <w:t>, 2019).</w:t>
      </w:r>
      <w:r w:rsidR="008E7B98" w:rsidRPr="008E7B98">
        <w:rPr>
          <w:rFonts w:ascii="Arial" w:hAnsi="Arial" w:cs="Arial"/>
          <w:sz w:val="24"/>
          <w:szCs w:val="24"/>
        </w:rPr>
        <w:t xml:space="preserve"> </w:t>
      </w:r>
      <w:r w:rsidR="00F62899">
        <w:rPr>
          <w:rFonts w:ascii="Arial" w:hAnsi="Arial" w:cs="Arial"/>
          <w:sz w:val="24"/>
          <w:szCs w:val="24"/>
        </w:rPr>
        <w:t>S</w:t>
      </w:r>
      <w:r w:rsidR="008E7B98" w:rsidRPr="008E7B98">
        <w:rPr>
          <w:rFonts w:ascii="Arial" w:hAnsi="Arial" w:cs="Arial"/>
          <w:sz w:val="24"/>
          <w:szCs w:val="24"/>
        </w:rPr>
        <w:t>uccessful wellness practise initiates with employee</w:t>
      </w:r>
      <w:r w:rsidR="00312BE9">
        <w:rPr>
          <w:rFonts w:ascii="Arial" w:hAnsi="Arial" w:cs="Arial"/>
          <w:sz w:val="24"/>
          <w:szCs w:val="24"/>
        </w:rPr>
        <w:t>’s</w:t>
      </w:r>
      <w:r w:rsidR="008E7B98" w:rsidRPr="008E7B98">
        <w:rPr>
          <w:rFonts w:ascii="Arial" w:hAnsi="Arial" w:cs="Arial"/>
          <w:sz w:val="24"/>
          <w:szCs w:val="24"/>
        </w:rPr>
        <w:t xml:space="preserve"> satisfaction,</w:t>
      </w:r>
      <w:r w:rsidR="00A25CBF">
        <w:rPr>
          <w:rFonts w:ascii="Arial" w:hAnsi="Arial" w:cs="Arial"/>
          <w:sz w:val="24"/>
          <w:szCs w:val="24"/>
        </w:rPr>
        <w:t xml:space="preserve"> </w:t>
      </w:r>
      <w:r w:rsidR="008E7B98" w:rsidRPr="008E7B98">
        <w:rPr>
          <w:rFonts w:ascii="Arial" w:hAnsi="Arial" w:cs="Arial"/>
          <w:sz w:val="24"/>
          <w:szCs w:val="24"/>
        </w:rPr>
        <w:t>that motivates employee</w:t>
      </w:r>
      <w:r w:rsidR="0099590A">
        <w:rPr>
          <w:rFonts w:ascii="Arial" w:hAnsi="Arial" w:cs="Arial"/>
          <w:sz w:val="24"/>
          <w:szCs w:val="24"/>
        </w:rPr>
        <w:t>’s</w:t>
      </w:r>
      <w:r w:rsidR="008E7B98" w:rsidRPr="008E7B98">
        <w:rPr>
          <w:rFonts w:ascii="Arial" w:hAnsi="Arial" w:cs="Arial"/>
          <w:sz w:val="24"/>
          <w:szCs w:val="24"/>
        </w:rPr>
        <w:t xml:space="preserve"> morale and productivity, not only </w:t>
      </w:r>
      <w:r w:rsidR="003F4DBD">
        <w:rPr>
          <w:rFonts w:ascii="Arial" w:hAnsi="Arial" w:cs="Arial"/>
          <w:sz w:val="24"/>
          <w:szCs w:val="24"/>
        </w:rPr>
        <w:t xml:space="preserve">do they </w:t>
      </w:r>
      <w:r w:rsidR="008E7B98" w:rsidRPr="008E7B98">
        <w:rPr>
          <w:rFonts w:ascii="Arial" w:hAnsi="Arial" w:cs="Arial"/>
          <w:sz w:val="24"/>
          <w:szCs w:val="24"/>
        </w:rPr>
        <w:t>drive customer</w:t>
      </w:r>
      <w:r w:rsidR="003F4DBD">
        <w:rPr>
          <w:rFonts w:ascii="Arial" w:hAnsi="Arial" w:cs="Arial"/>
          <w:sz w:val="24"/>
          <w:szCs w:val="24"/>
        </w:rPr>
        <w:t>s</w:t>
      </w:r>
      <w:r w:rsidR="008E7B98" w:rsidRPr="008E7B98">
        <w:rPr>
          <w:rFonts w:ascii="Arial" w:hAnsi="Arial" w:cs="Arial"/>
          <w:sz w:val="24"/>
          <w:szCs w:val="24"/>
        </w:rPr>
        <w:t xml:space="preserve"> loyalty but </w:t>
      </w:r>
      <w:r w:rsidR="001A6A89" w:rsidRPr="008E7B98">
        <w:rPr>
          <w:rFonts w:ascii="Arial" w:hAnsi="Arial" w:cs="Arial"/>
          <w:sz w:val="24"/>
          <w:szCs w:val="24"/>
        </w:rPr>
        <w:t>also, result</w:t>
      </w:r>
      <w:r w:rsidR="00F62899">
        <w:rPr>
          <w:rFonts w:ascii="Arial" w:hAnsi="Arial" w:cs="Arial"/>
          <w:sz w:val="24"/>
          <w:szCs w:val="24"/>
        </w:rPr>
        <w:t xml:space="preserve"> in</w:t>
      </w:r>
      <w:r w:rsidR="008E7B98" w:rsidRPr="008E7B98">
        <w:rPr>
          <w:rFonts w:ascii="Arial" w:hAnsi="Arial" w:cs="Arial"/>
          <w:sz w:val="24"/>
          <w:szCs w:val="24"/>
        </w:rPr>
        <w:t xml:space="preserve"> </w:t>
      </w:r>
      <w:r w:rsidR="00BB23B7" w:rsidRPr="008E7B98">
        <w:rPr>
          <w:rFonts w:ascii="Arial" w:hAnsi="Arial" w:cs="Arial"/>
          <w:sz w:val="24"/>
          <w:szCs w:val="24"/>
        </w:rPr>
        <w:t>profitability,</w:t>
      </w:r>
      <w:r w:rsidR="008E7B98" w:rsidRPr="008E7B98">
        <w:rPr>
          <w:rFonts w:ascii="Arial" w:hAnsi="Arial" w:cs="Arial"/>
          <w:sz w:val="24"/>
          <w:szCs w:val="24"/>
        </w:rPr>
        <w:t xml:space="preserve"> and expansion</w:t>
      </w:r>
      <w:r w:rsidR="003F4DBD">
        <w:rPr>
          <w:rFonts w:ascii="Arial" w:hAnsi="Arial" w:cs="Arial"/>
          <w:sz w:val="24"/>
          <w:szCs w:val="24"/>
        </w:rPr>
        <w:t xml:space="preserve"> of the hotel business</w:t>
      </w:r>
      <w:r w:rsidR="003F37C5">
        <w:rPr>
          <w:rFonts w:ascii="Arial" w:hAnsi="Arial" w:cs="Arial"/>
          <w:sz w:val="24"/>
          <w:szCs w:val="24"/>
        </w:rPr>
        <w:t xml:space="preserve"> (</w:t>
      </w:r>
      <w:r w:rsidR="001F15CE" w:rsidRPr="001F15CE">
        <w:rPr>
          <w:rFonts w:ascii="Arial" w:hAnsi="Arial" w:cs="Arial"/>
          <w:sz w:val="24"/>
          <w:szCs w:val="24"/>
        </w:rPr>
        <w:t>Cohen and Bodeker</w:t>
      </w:r>
      <w:r w:rsidR="002E6B3C">
        <w:rPr>
          <w:rFonts w:ascii="Arial" w:hAnsi="Arial" w:cs="Arial"/>
          <w:sz w:val="24"/>
          <w:szCs w:val="24"/>
        </w:rPr>
        <w:t>, 2</w:t>
      </w:r>
      <w:r w:rsidR="001F15CE" w:rsidRPr="001F15CE">
        <w:rPr>
          <w:rFonts w:ascii="Arial" w:hAnsi="Arial" w:cs="Arial"/>
          <w:sz w:val="24"/>
          <w:szCs w:val="24"/>
        </w:rPr>
        <w:t>008</w:t>
      </w:r>
      <w:r w:rsidR="002E6B3C">
        <w:rPr>
          <w:rFonts w:ascii="Arial" w:hAnsi="Arial" w:cs="Arial"/>
          <w:sz w:val="24"/>
          <w:szCs w:val="24"/>
        </w:rPr>
        <w:t>)</w:t>
      </w:r>
      <w:r w:rsidR="003F37C5">
        <w:rPr>
          <w:rFonts w:ascii="Arial" w:hAnsi="Arial" w:cs="Arial"/>
          <w:sz w:val="24"/>
          <w:szCs w:val="24"/>
        </w:rPr>
        <w:t>.</w:t>
      </w:r>
      <w:r w:rsidR="001249F5">
        <w:rPr>
          <w:rFonts w:ascii="Arial" w:hAnsi="Arial" w:cs="Arial"/>
          <w:sz w:val="24"/>
          <w:szCs w:val="24"/>
        </w:rPr>
        <w:t xml:space="preserve"> </w:t>
      </w:r>
      <w:r w:rsidR="006B4622">
        <w:rPr>
          <w:rFonts w:ascii="Arial" w:hAnsi="Arial" w:cs="Arial"/>
          <w:sz w:val="24"/>
          <w:szCs w:val="24"/>
        </w:rPr>
        <w:t xml:space="preserve">Marriott’s </w:t>
      </w:r>
      <w:r w:rsidR="00081F57" w:rsidRPr="00081F57">
        <w:rPr>
          <w:rFonts w:ascii="Arial" w:hAnsi="Arial" w:cs="Arial"/>
          <w:sz w:val="24"/>
          <w:szCs w:val="24"/>
        </w:rPr>
        <w:t xml:space="preserve">employees are better able to take care of themselves, </w:t>
      </w:r>
      <w:r w:rsidR="006B4622">
        <w:rPr>
          <w:rFonts w:ascii="Arial" w:hAnsi="Arial" w:cs="Arial"/>
          <w:sz w:val="24"/>
          <w:szCs w:val="24"/>
        </w:rPr>
        <w:t>their</w:t>
      </w:r>
      <w:r w:rsidR="00081F57" w:rsidRPr="00081F57">
        <w:rPr>
          <w:rFonts w:ascii="Arial" w:hAnsi="Arial" w:cs="Arial"/>
          <w:sz w:val="24"/>
          <w:szCs w:val="24"/>
        </w:rPr>
        <w:t xml:space="preserve"> guest, and </w:t>
      </w:r>
      <w:r w:rsidR="006B4622">
        <w:rPr>
          <w:rFonts w:ascii="Arial" w:hAnsi="Arial" w:cs="Arial"/>
          <w:sz w:val="24"/>
          <w:szCs w:val="24"/>
        </w:rPr>
        <w:t xml:space="preserve">their </w:t>
      </w:r>
      <w:r w:rsidR="00081F57" w:rsidRPr="00081F57">
        <w:rPr>
          <w:rFonts w:ascii="Arial" w:hAnsi="Arial" w:cs="Arial"/>
          <w:sz w:val="24"/>
          <w:szCs w:val="24"/>
        </w:rPr>
        <w:t xml:space="preserve">neighbourhoods when employees feel appreciated, respected, and </w:t>
      </w:r>
      <w:r w:rsidR="00140CC4">
        <w:rPr>
          <w:rFonts w:ascii="Arial" w:hAnsi="Arial" w:cs="Arial"/>
          <w:sz w:val="24"/>
          <w:szCs w:val="24"/>
        </w:rPr>
        <w:t>trusted</w:t>
      </w:r>
      <w:r w:rsidR="00081F57" w:rsidRPr="00081F57">
        <w:rPr>
          <w:rFonts w:ascii="Arial" w:hAnsi="Arial" w:cs="Arial"/>
          <w:sz w:val="24"/>
          <w:szCs w:val="24"/>
        </w:rPr>
        <w:t xml:space="preserve">. </w:t>
      </w:r>
      <w:r w:rsidR="00140CC4">
        <w:rPr>
          <w:rFonts w:ascii="Arial" w:hAnsi="Arial" w:cs="Arial"/>
          <w:sz w:val="24"/>
          <w:szCs w:val="24"/>
        </w:rPr>
        <w:t>Marriot</w:t>
      </w:r>
      <w:r w:rsidR="00081F57" w:rsidRPr="00081F57">
        <w:rPr>
          <w:rFonts w:ascii="Arial" w:hAnsi="Arial" w:cs="Arial"/>
          <w:sz w:val="24"/>
          <w:szCs w:val="24"/>
        </w:rPr>
        <w:t xml:space="preserve"> believe</w:t>
      </w:r>
      <w:r w:rsidR="00140CC4">
        <w:rPr>
          <w:rFonts w:ascii="Arial" w:hAnsi="Arial" w:cs="Arial"/>
          <w:sz w:val="24"/>
          <w:szCs w:val="24"/>
        </w:rPr>
        <w:t>s</w:t>
      </w:r>
      <w:r w:rsidR="00081F57" w:rsidRPr="00081F57">
        <w:rPr>
          <w:rFonts w:ascii="Arial" w:hAnsi="Arial" w:cs="Arial"/>
          <w:sz w:val="24"/>
          <w:szCs w:val="24"/>
        </w:rPr>
        <w:t xml:space="preserve"> that </w:t>
      </w:r>
      <w:r w:rsidR="00140CC4">
        <w:rPr>
          <w:rFonts w:ascii="Arial" w:hAnsi="Arial" w:cs="Arial"/>
          <w:sz w:val="24"/>
          <w:szCs w:val="24"/>
        </w:rPr>
        <w:t>their</w:t>
      </w:r>
      <w:r w:rsidR="00081F57" w:rsidRPr="00081F57">
        <w:rPr>
          <w:rFonts w:ascii="Arial" w:hAnsi="Arial" w:cs="Arial"/>
          <w:sz w:val="24"/>
          <w:szCs w:val="24"/>
        </w:rPr>
        <w:t xml:space="preserve"> employees' and guests' health, safety, and well-being are crucial to </w:t>
      </w:r>
      <w:r w:rsidR="006C5397">
        <w:rPr>
          <w:rFonts w:ascii="Arial" w:hAnsi="Arial" w:cs="Arial"/>
          <w:sz w:val="24"/>
          <w:szCs w:val="24"/>
        </w:rPr>
        <w:t xml:space="preserve">their </w:t>
      </w:r>
      <w:r w:rsidR="00081F57" w:rsidRPr="00081F57">
        <w:rPr>
          <w:rFonts w:ascii="Arial" w:hAnsi="Arial" w:cs="Arial"/>
          <w:sz w:val="24"/>
          <w:szCs w:val="24"/>
        </w:rPr>
        <w:t xml:space="preserve">success as well as the imperativeness of </w:t>
      </w:r>
      <w:r w:rsidR="00CD55AC">
        <w:rPr>
          <w:rFonts w:ascii="Arial" w:hAnsi="Arial" w:cs="Arial"/>
          <w:sz w:val="24"/>
          <w:szCs w:val="24"/>
        </w:rPr>
        <w:t>their</w:t>
      </w:r>
      <w:r w:rsidR="00081F57" w:rsidRPr="00081F57">
        <w:rPr>
          <w:rFonts w:ascii="Arial" w:hAnsi="Arial" w:cs="Arial"/>
          <w:sz w:val="24"/>
          <w:szCs w:val="24"/>
        </w:rPr>
        <w:t xml:space="preserve"> communities. </w:t>
      </w:r>
      <w:r w:rsidR="00CD55AC">
        <w:rPr>
          <w:rFonts w:ascii="Arial" w:hAnsi="Arial" w:cs="Arial"/>
          <w:sz w:val="24"/>
          <w:szCs w:val="24"/>
        </w:rPr>
        <w:t>They</w:t>
      </w:r>
      <w:r w:rsidR="00081F57" w:rsidRPr="00081F57">
        <w:rPr>
          <w:rFonts w:ascii="Arial" w:hAnsi="Arial" w:cs="Arial"/>
          <w:sz w:val="24"/>
          <w:szCs w:val="24"/>
        </w:rPr>
        <w:t xml:space="preserve"> have principles and standards in place to help direct </w:t>
      </w:r>
      <w:r w:rsidR="00CD55AC">
        <w:rPr>
          <w:rFonts w:ascii="Arial" w:hAnsi="Arial" w:cs="Arial"/>
          <w:sz w:val="24"/>
          <w:szCs w:val="24"/>
        </w:rPr>
        <w:t>their</w:t>
      </w:r>
      <w:r w:rsidR="00081F57" w:rsidRPr="00081F57">
        <w:rPr>
          <w:rFonts w:ascii="Arial" w:hAnsi="Arial" w:cs="Arial"/>
          <w:sz w:val="24"/>
          <w:szCs w:val="24"/>
        </w:rPr>
        <w:t xml:space="preserve"> commitment across each of these aspects.</w:t>
      </w:r>
      <w:r w:rsidR="00CD55AC">
        <w:rPr>
          <w:rFonts w:ascii="Arial" w:hAnsi="Arial" w:cs="Arial"/>
          <w:sz w:val="24"/>
          <w:szCs w:val="24"/>
        </w:rPr>
        <w:t xml:space="preserve"> </w:t>
      </w:r>
      <w:r w:rsidR="000E2496">
        <w:rPr>
          <w:rFonts w:ascii="Arial" w:hAnsi="Arial" w:cs="Arial"/>
          <w:sz w:val="24"/>
          <w:szCs w:val="24"/>
        </w:rPr>
        <w:t>(Marriott, 2022).</w:t>
      </w:r>
      <w:r w:rsidR="00962195">
        <w:rPr>
          <w:rFonts w:ascii="Arial" w:hAnsi="Arial" w:cs="Arial"/>
          <w:sz w:val="24"/>
          <w:szCs w:val="24"/>
        </w:rPr>
        <w:t xml:space="preserve"> </w:t>
      </w:r>
      <w:r w:rsidR="00275D4D" w:rsidRPr="00275D4D">
        <w:rPr>
          <w:rFonts w:ascii="Arial" w:hAnsi="Arial" w:cs="Arial"/>
          <w:sz w:val="24"/>
          <w:szCs w:val="24"/>
        </w:rPr>
        <w:t>Hilton has created wellness rooms in which guests could unwind, recharge, have good night's sleep, take time for oneself, and enhance their overall health, if either travelling for business or relaxation. The new Wellness Guest Rooms involve eight revitalising elements: air, light, fragrance, taste, hydration, meditation, endurance, and audio</w:t>
      </w:r>
      <w:r w:rsidR="004D5807">
        <w:rPr>
          <w:rFonts w:ascii="Arial" w:hAnsi="Arial" w:cs="Arial"/>
          <w:sz w:val="24"/>
          <w:szCs w:val="24"/>
        </w:rPr>
        <w:t xml:space="preserve"> (Hilton, 2022).</w:t>
      </w:r>
      <w:r w:rsidR="00383DF5" w:rsidRPr="00383DF5">
        <w:rPr>
          <w:rFonts w:ascii="Arial" w:hAnsi="Arial" w:cs="Arial"/>
          <w:sz w:val="24"/>
          <w:szCs w:val="24"/>
        </w:rPr>
        <w:t xml:space="preserve"> </w:t>
      </w:r>
    </w:p>
    <w:p w14:paraId="79AF3189" w14:textId="017855AD" w:rsidR="009F7692" w:rsidRDefault="00383DF5" w:rsidP="00105DCC">
      <w:pPr>
        <w:spacing w:line="360" w:lineRule="auto"/>
        <w:jc w:val="both"/>
        <w:rPr>
          <w:rFonts w:ascii="Arial" w:hAnsi="Arial" w:cs="Arial"/>
          <w:sz w:val="24"/>
          <w:szCs w:val="24"/>
        </w:rPr>
      </w:pPr>
      <w:r w:rsidRPr="00383DF5">
        <w:rPr>
          <w:rFonts w:ascii="Arial" w:hAnsi="Arial" w:cs="Arial"/>
          <w:sz w:val="24"/>
          <w:szCs w:val="24"/>
        </w:rPr>
        <w:t>Since the world travel crisis</w:t>
      </w:r>
      <w:r w:rsidR="00976336">
        <w:rPr>
          <w:rFonts w:ascii="Arial" w:hAnsi="Arial" w:cs="Arial"/>
          <w:sz w:val="24"/>
          <w:szCs w:val="24"/>
        </w:rPr>
        <w:t>,</w:t>
      </w:r>
      <w:r w:rsidRPr="00383DF5">
        <w:rPr>
          <w:rFonts w:ascii="Arial" w:hAnsi="Arial" w:cs="Arial"/>
          <w:sz w:val="24"/>
          <w:szCs w:val="24"/>
        </w:rPr>
        <w:t xml:space="preserve"> caused by the pandemic, the hospitality industry decided to seek resources and frameworks that could have an influence on the development of wellness bookings</w:t>
      </w:r>
      <w:r w:rsidR="007D6CB1">
        <w:rPr>
          <w:rFonts w:ascii="Arial" w:hAnsi="Arial" w:cs="Arial"/>
          <w:sz w:val="24"/>
          <w:szCs w:val="24"/>
        </w:rPr>
        <w:t xml:space="preserve"> (</w:t>
      </w:r>
      <w:r w:rsidR="00CB0B35">
        <w:rPr>
          <w:rFonts w:ascii="Arial" w:hAnsi="Arial" w:cs="Arial"/>
          <w:sz w:val="24"/>
          <w:szCs w:val="24"/>
        </w:rPr>
        <w:t xml:space="preserve">The Wellness Traveller, 2022). </w:t>
      </w:r>
      <w:r w:rsidR="005713F2">
        <w:rPr>
          <w:rFonts w:ascii="Arial" w:hAnsi="Arial" w:cs="Arial"/>
          <w:sz w:val="24"/>
          <w:szCs w:val="24"/>
        </w:rPr>
        <w:t xml:space="preserve">Concluding this </w:t>
      </w:r>
      <w:r w:rsidR="005C1754">
        <w:rPr>
          <w:rFonts w:ascii="Arial" w:hAnsi="Arial" w:cs="Arial"/>
          <w:sz w:val="24"/>
          <w:szCs w:val="24"/>
        </w:rPr>
        <w:t>topic,</w:t>
      </w:r>
      <w:r w:rsidR="00F060BE">
        <w:rPr>
          <w:rFonts w:ascii="Arial" w:hAnsi="Arial" w:cs="Arial"/>
          <w:sz w:val="24"/>
          <w:szCs w:val="24"/>
        </w:rPr>
        <w:t xml:space="preserve"> I </w:t>
      </w:r>
      <w:r w:rsidR="00967954">
        <w:rPr>
          <w:rFonts w:ascii="Arial" w:hAnsi="Arial" w:cs="Arial"/>
          <w:sz w:val="24"/>
          <w:szCs w:val="24"/>
        </w:rPr>
        <w:t>have lea</w:t>
      </w:r>
      <w:r w:rsidR="006141B0">
        <w:rPr>
          <w:rFonts w:ascii="Arial" w:hAnsi="Arial" w:cs="Arial"/>
          <w:sz w:val="24"/>
          <w:szCs w:val="24"/>
        </w:rPr>
        <w:t>rnt</w:t>
      </w:r>
      <w:r w:rsidR="00E26C8A">
        <w:rPr>
          <w:rFonts w:ascii="Arial" w:hAnsi="Arial" w:cs="Arial"/>
          <w:sz w:val="24"/>
          <w:szCs w:val="24"/>
        </w:rPr>
        <w:t xml:space="preserve"> </w:t>
      </w:r>
      <w:r w:rsidR="005713F2">
        <w:rPr>
          <w:rFonts w:ascii="Arial" w:hAnsi="Arial" w:cs="Arial"/>
          <w:sz w:val="24"/>
          <w:szCs w:val="24"/>
        </w:rPr>
        <w:t>the importance of</w:t>
      </w:r>
      <w:r w:rsidR="00162A9B">
        <w:rPr>
          <w:rFonts w:ascii="Arial" w:hAnsi="Arial" w:cs="Arial"/>
          <w:sz w:val="24"/>
          <w:szCs w:val="24"/>
        </w:rPr>
        <w:t xml:space="preserve"> </w:t>
      </w:r>
      <w:r w:rsidR="000E7B0F">
        <w:rPr>
          <w:rFonts w:ascii="Arial" w:hAnsi="Arial" w:cs="Arial"/>
          <w:sz w:val="24"/>
          <w:szCs w:val="24"/>
        </w:rPr>
        <w:t>wellness aspect</w:t>
      </w:r>
      <w:r w:rsidR="00643BBE">
        <w:rPr>
          <w:rFonts w:ascii="Arial" w:hAnsi="Arial" w:cs="Arial"/>
          <w:sz w:val="24"/>
          <w:szCs w:val="24"/>
        </w:rPr>
        <w:t>s</w:t>
      </w:r>
      <w:r w:rsidR="009B4B41">
        <w:rPr>
          <w:rFonts w:ascii="Arial" w:hAnsi="Arial" w:cs="Arial"/>
          <w:sz w:val="24"/>
          <w:szCs w:val="24"/>
        </w:rPr>
        <w:t xml:space="preserve"> </w:t>
      </w:r>
      <w:r w:rsidR="00BF60B2">
        <w:rPr>
          <w:rFonts w:ascii="Arial" w:hAnsi="Arial" w:cs="Arial"/>
          <w:sz w:val="24"/>
          <w:szCs w:val="24"/>
        </w:rPr>
        <w:t>becom</w:t>
      </w:r>
      <w:r w:rsidR="00643BBE">
        <w:rPr>
          <w:rFonts w:ascii="Arial" w:hAnsi="Arial" w:cs="Arial"/>
          <w:sz w:val="24"/>
          <w:szCs w:val="24"/>
        </w:rPr>
        <w:t>ing</w:t>
      </w:r>
      <w:r w:rsidR="00BF60B2">
        <w:rPr>
          <w:rFonts w:ascii="Arial" w:hAnsi="Arial" w:cs="Arial"/>
          <w:sz w:val="24"/>
          <w:szCs w:val="24"/>
        </w:rPr>
        <w:t xml:space="preserve"> an emerging trend</w:t>
      </w:r>
      <w:r w:rsidR="00746811">
        <w:rPr>
          <w:rFonts w:ascii="Arial" w:hAnsi="Arial" w:cs="Arial"/>
          <w:sz w:val="24"/>
          <w:szCs w:val="24"/>
        </w:rPr>
        <w:t xml:space="preserve"> in hospitality industry</w:t>
      </w:r>
      <w:r w:rsidR="00BB2F0D">
        <w:rPr>
          <w:rFonts w:ascii="Arial" w:hAnsi="Arial" w:cs="Arial"/>
          <w:sz w:val="24"/>
          <w:szCs w:val="24"/>
        </w:rPr>
        <w:t>.</w:t>
      </w:r>
      <w:r w:rsidR="004C7666">
        <w:rPr>
          <w:rFonts w:ascii="Arial" w:hAnsi="Arial" w:cs="Arial"/>
          <w:sz w:val="24"/>
          <w:szCs w:val="24"/>
        </w:rPr>
        <w:t xml:space="preserve"> </w:t>
      </w:r>
      <w:r w:rsidR="00BB2F0D">
        <w:rPr>
          <w:rFonts w:ascii="Arial" w:hAnsi="Arial" w:cs="Arial"/>
          <w:sz w:val="24"/>
          <w:szCs w:val="24"/>
        </w:rPr>
        <w:t>W</w:t>
      </w:r>
      <w:r w:rsidR="006141B0">
        <w:rPr>
          <w:rFonts w:ascii="Arial" w:hAnsi="Arial" w:cs="Arial"/>
          <w:sz w:val="24"/>
          <w:szCs w:val="24"/>
        </w:rPr>
        <w:t>ork</w:t>
      </w:r>
      <w:r w:rsidR="00BB2F0D">
        <w:rPr>
          <w:rFonts w:ascii="Arial" w:hAnsi="Arial" w:cs="Arial"/>
          <w:sz w:val="24"/>
          <w:szCs w:val="24"/>
        </w:rPr>
        <w:t>ing</w:t>
      </w:r>
      <w:r w:rsidR="006141B0">
        <w:rPr>
          <w:rFonts w:ascii="Arial" w:hAnsi="Arial" w:cs="Arial"/>
          <w:sz w:val="24"/>
          <w:szCs w:val="24"/>
        </w:rPr>
        <w:t xml:space="preserve"> in oper</w:t>
      </w:r>
      <w:r w:rsidR="00410612">
        <w:rPr>
          <w:rFonts w:ascii="Arial" w:hAnsi="Arial" w:cs="Arial"/>
          <w:sz w:val="24"/>
          <w:szCs w:val="24"/>
        </w:rPr>
        <w:t>ation hotel facilities</w:t>
      </w:r>
      <w:r w:rsidR="005C1754">
        <w:rPr>
          <w:rFonts w:ascii="Arial" w:hAnsi="Arial" w:cs="Arial"/>
          <w:sz w:val="24"/>
          <w:szCs w:val="24"/>
        </w:rPr>
        <w:t xml:space="preserve"> </w:t>
      </w:r>
      <w:r w:rsidR="00410612">
        <w:rPr>
          <w:rFonts w:ascii="Arial" w:hAnsi="Arial" w:cs="Arial"/>
          <w:sz w:val="24"/>
          <w:szCs w:val="24"/>
        </w:rPr>
        <w:t>wellness</w:t>
      </w:r>
      <w:r w:rsidR="005C1754">
        <w:rPr>
          <w:rFonts w:ascii="Arial" w:hAnsi="Arial" w:cs="Arial"/>
          <w:sz w:val="24"/>
          <w:szCs w:val="24"/>
        </w:rPr>
        <w:t xml:space="preserve"> department</w:t>
      </w:r>
      <w:r w:rsidR="00410612">
        <w:rPr>
          <w:rFonts w:ascii="Arial" w:hAnsi="Arial" w:cs="Arial"/>
          <w:sz w:val="24"/>
          <w:szCs w:val="24"/>
        </w:rPr>
        <w:t xml:space="preserve"> </w:t>
      </w:r>
      <w:r w:rsidR="00256B23">
        <w:rPr>
          <w:rFonts w:ascii="Arial" w:hAnsi="Arial" w:cs="Arial"/>
          <w:sz w:val="24"/>
          <w:szCs w:val="24"/>
        </w:rPr>
        <w:t>requires skills and abilities</w:t>
      </w:r>
      <w:r w:rsidR="00407A95">
        <w:rPr>
          <w:rFonts w:ascii="Arial" w:hAnsi="Arial" w:cs="Arial"/>
          <w:sz w:val="24"/>
          <w:szCs w:val="24"/>
        </w:rPr>
        <w:t xml:space="preserve"> in order to provide a seamless experience for the guests</w:t>
      </w:r>
      <w:r w:rsidR="0015588A">
        <w:rPr>
          <w:rFonts w:ascii="Arial" w:hAnsi="Arial" w:cs="Arial"/>
          <w:sz w:val="24"/>
          <w:szCs w:val="24"/>
        </w:rPr>
        <w:t xml:space="preserve"> </w:t>
      </w:r>
      <w:r w:rsidR="001E37F9">
        <w:rPr>
          <w:rFonts w:ascii="Arial" w:hAnsi="Arial" w:cs="Arial"/>
          <w:sz w:val="24"/>
          <w:szCs w:val="24"/>
        </w:rPr>
        <w:t>which</w:t>
      </w:r>
      <w:r w:rsidR="005E7B1D">
        <w:rPr>
          <w:rFonts w:ascii="Arial" w:hAnsi="Arial" w:cs="Arial"/>
          <w:sz w:val="24"/>
          <w:szCs w:val="24"/>
        </w:rPr>
        <w:t xml:space="preserve"> </w:t>
      </w:r>
      <w:r w:rsidR="00256B23">
        <w:rPr>
          <w:rFonts w:ascii="Arial" w:hAnsi="Arial" w:cs="Arial"/>
          <w:sz w:val="24"/>
          <w:szCs w:val="24"/>
        </w:rPr>
        <w:t xml:space="preserve">I </w:t>
      </w:r>
      <w:r w:rsidR="00623C61">
        <w:rPr>
          <w:rFonts w:ascii="Arial" w:hAnsi="Arial" w:cs="Arial"/>
          <w:sz w:val="24"/>
          <w:szCs w:val="24"/>
        </w:rPr>
        <w:t xml:space="preserve">hope to </w:t>
      </w:r>
      <w:r w:rsidR="00701046">
        <w:rPr>
          <w:rFonts w:ascii="Arial" w:hAnsi="Arial" w:cs="Arial"/>
          <w:sz w:val="24"/>
          <w:szCs w:val="24"/>
        </w:rPr>
        <w:t>acquire the</w:t>
      </w:r>
      <w:r w:rsidR="001E37F9">
        <w:rPr>
          <w:rFonts w:ascii="Arial" w:hAnsi="Arial" w:cs="Arial"/>
          <w:sz w:val="24"/>
          <w:szCs w:val="24"/>
        </w:rPr>
        <w:t>se</w:t>
      </w:r>
      <w:r w:rsidR="00B24365">
        <w:rPr>
          <w:rFonts w:ascii="Arial" w:hAnsi="Arial" w:cs="Arial"/>
          <w:sz w:val="24"/>
          <w:szCs w:val="24"/>
        </w:rPr>
        <w:t xml:space="preserve"> </w:t>
      </w:r>
      <w:r w:rsidR="00213028">
        <w:rPr>
          <w:rFonts w:ascii="Arial" w:hAnsi="Arial" w:cs="Arial"/>
          <w:sz w:val="24"/>
          <w:szCs w:val="24"/>
        </w:rPr>
        <w:t>competenc</w:t>
      </w:r>
      <w:r w:rsidR="00701046">
        <w:rPr>
          <w:rFonts w:ascii="Arial" w:hAnsi="Arial" w:cs="Arial"/>
          <w:sz w:val="24"/>
          <w:szCs w:val="24"/>
        </w:rPr>
        <w:t>i</w:t>
      </w:r>
      <w:r w:rsidR="00213028">
        <w:rPr>
          <w:rFonts w:ascii="Arial" w:hAnsi="Arial" w:cs="Arial"/>
          <w:sz w:val="24"/>
          <w:szCs w:val="24"/>
        </w:rPr>
        <w:t>e</w:t>
      </w:r>
      <w:r w:rsidR="00701046">
        <w:rPr>
          <w:rFonts w:ascii="Arial" w:hAnsi="Arial" w:cs="Arial"/>
          <w:sz w:val="24"/>
          <w:szCs w:val="24"/>
        </w:rPr>
        <w:t xml:space="preserve">s and </w:t>
      </w:r>
      <w:r w:rsidR="00B24365">
        <w:rPr>
          <w:rFonts w:ascii="Arial" w:hAnsi="Arial" w:cs="Arial"/>
          <w:sz w:val="24"/>
          <w:szCs w:val="24"/>
        </w:rPr>
        <w:t xml:space="preserve">able to </w:t>
      </w:r>
      <w:r w:rsidR="00B8258A">
        <w:rPr>
          <w:rFonts w:ascii="Arial" w:hAnsi="Arial" w:cs="Arial"/>
          <w:sz w:val="24"/>
          <w:szCs w:val="24"/>
        </w:rPr>
        <w:t>demonstrate my theoretical and practical key skills</w:t>
      </w:r>
      <w:r w:rsidR="00AC2665">
        <w:rPr>
          <w:rFonts w:ascii="Arial" w:hAnsi="Arial" w:cs="Arial"/>
          <w:sz w:val="24"/>
          <w:szCs w:val="24"/>
        </w:rPr>
        <w:t xml:space="preserve"> if I w</w:t>
      </w:r>
      <w:r w:rsidR="00401300">
        <w:rPr>
          <w:rFonts w:ascii="Arial" w:hAnsi="Arial" w:cs="Arial"/>
          <w:sz w:val="24"/>
          <w:szCs w:val="24"/>
        </w:rPr>
        <w:t>ere</w:t>
      </w:r>
      <w:r w:rsidR="00AC2665">
        <w:rPr>
          <w:rFonts w:ascii="Arial" w:hAnsi="Arial" w:cs="Arial"/>
          <w:sz w:val="24"/>
          <w:szCs w:val="24"/>
        </w:rPr>
        <w:t xml:space="preserve"> t</w:t>
      </w:r>
      <w:r w:rsidR="006B5718">
        <w:rPr>
          <w:rFonts w:ascii="Arial" w:hAnsi="Arial" w:cs="Arial"/>
          <w:sz w:val="24"/>
          <w:szCs w:val="24"/>
        </w:rPr>
        <w:t xml:space="preserve">o work </w:t>
      </w:r>
      <w:r w:rsidR="00B870B7">
        <w:rPr>
          <w:rFonts w:ascii="Arial" w:hAnsi="Arial" w:cs="Arial"/>
          <w:sz w:val="24"/>
          <w:szCs w:val="24"/>
        </w:rPr>
        <w:t xml:space="preserve">in this field </w:t>
      </w:r>
      <w:r w:rsidR="004B295B">
        <w:rPr>
          <w:rFonts w:ascii="Arial" w:hAnsi="Arial" w:cs="Arial"/>
          <w:sz w:val="24"/>
          <w:szCs w:val="24"/>
        </w:rPr>
        <w:t>in the future</w:t>
      </w:r>
      <w:r w:rsidR="00DC172A">
        <w:rPr>
          <w:rFonts w:ascii="Arial" w:hAnsi="Arial" w:cs="Arial"/>
          <w:sz w:val="24"/>
          <w:szCs w:val="24"/>
        </w:rPr>
        <w:t xml:space="preserve"> and</w:t>
      </w:r>
      <w:r w:rsidR="007B6A95">
        <w:rPr>
          <w:rFonts w:ascii="Arial" w:hAnsi="Arial" w:cs="Arial"/>
          <w:sz w:val="24"/>
          <w:szCs w:val="24"/>
        </w:rPr>
        <w:t xml:space="preserve"> attain</w:t>
      </w:r>
      <w:r w:rsidR="00736B54">
        <w:rPr>
          <w:rFonts w:ascii="Arial" w:hAnsi="Arial" w:cs="Arial"/>
          <w:sz w:val="24"/>
          <w:szCs w:val="24"/>
        </w:rPr>
        <w:t xml:space="preserve"> recognition</w:t>
      </w:r>
      <w:r w:rsidR="007B6A95">
        <w:rPr>
          <w:rFonts w:ascii="Arial" w:hAnsi="Arial" w:cs="Arial"/>
          <w:sz w:val="24"/>
          <w:szCs w:val="24"/>
        </w:rPr>
        <w:t xml:space="preserve"> within operating hotel facilities. </w:t>
      </w:r>
    </w:p>
    <w:p w14:paraId="682BF8D5" w14:textId="77777777" w:rsidR="00C76827" w:rsidRDefault="00C76827" w:rsidP="00907DCE">
      <w:pPr>
        <w:spacing w:line="360" w:lineRule="auto"/>
        <w:jc w:val="both"/>
        <w:rPr>
          <w:rFonts w:ascii="Arial" w:hAnsi="Arial" w:cs="Arial"/>
          <w:sz w:val="24"/>
          <w:szCs w:val="24"/>
        </w:rPr>
      </w:pPr>
    </w:p>
    <w:p w14:paraId="0BD6A86A" w14:textId="3ABC62ED" w:rsidR="00AF75DB" w:rsidRPr="00F0085A" w:rsidRDefault="00AF75DB" w:rsidP="00907DCE">
      <w:pPr>
        <w:spacing w:line="360" w:lineRule="auto"/>
        <w:jc w:val="both"/>
        <w:rPr>
          <w:rFonts w:ascii="Arial" w:hAnsi="Arial" w:cs="Arial"/>
          <w:b/>
          <w:bCs/>
          <w:sz w:val="52"/>
          <w:szCs w:val="52"/>
        </w:rPr>
      </w:pPr>
      <w:r w:rsidRPr="00F0085A">
        <w:rPr>
          <w:rFonts w:ascii="Arial" w:hAnsi="Arial" w:cs="Arial"/>
          <w:b/>
          <w:bCs/>
          <w:sz w:val="24"/>
          <w:szCs w:val="24"/>
        </w:rPr>
        <w:lastRenderedPageBreak/>
        <w:t>References</w:t>
      </w:r>
    </w:p>
    <w:p w14:paraId="6DCEDD15" w14:textId="75FA887D" w:rsidR="002C67D9" w:rsidRDefault="00715A1E" w:rsidP="00907DCE">
      <w:pPr>
        <w:spacing w:line="360" w:lineRule="auto"/>
        <w:jc w:val="both"/>
        <w:rPr>
          <w:rFonts w:ascii="Arial" w:hAnsi="Arial" w:cs="Arial"/>
          <w:sz w:val="24"/>
          <w:szCs w:val="24"/>
        </w:rPr>
      </w:pPr>
      <w:r w:rsidRPr="00715A1E">
        <w:rPr>
          <w:rFonts w:ascii="Arial" w:hAnsi="Arial" w:cs="Arial"/>
          <w:sz w:val="24"/>
          <w:szCs w:val="24"/>
        </w:rPr>
        <w:t xml:space="preserve">Cohen, M. and Bodeker, G. eds., </w:t>
      </w:r>
      <w:r w:rsidR="008F316D">
        <w:rPr>
          <w:rFonts w:ascii="Arial" w:hAnsi="Arial" w:cs="Arial"/>
          <w:sz w:val="24"/>
          <w:szCs w:val="24"/>
        </w:rPr>
        <w:t>(</w:t>
      </w:r>
      <w:r w:rsidRPr="00715A1E">
        <w:rPr>
          <w:rFonts w:ascii="Arial" w:hAnsi="Arial" w:cs="Arial"/>
          <w:sz w:val="24"/>
          <w:szCs w:val="24"/>
        </w:rPr>
        <w:t>2008</w:t>
      </w:r>
      <w:r w:rsidR="008F316D">
        <w:rPr>
          <w:rFonts w:ascii="Arial" w:hAnsi="Arial" w:cs="Arial"/>
          <w:sz w:val="24"/>
          <w:szCs w:val="24"/>
        </w:rPr>
        <w:t xml:space="preserve">), </w:t>
      </w:r>
      <w:r w:rsidRPr="00715A1E">
        <w:rPr>
          <w:rFonts w:ascii="Arial" w:hAnsi="Arial" w:cs="Arial"/>
          <w:i/>
          <w:iCs/>
          <w:sz w:val="24"/>
          <w:szCs w:val="24"/>
        </w:rPr>
        <w:t>Understanding the global spa industry: Spa management.</w:t>
      </w:r>
      <w:r w:rsidRPr="00715A1E">
        <w:rPr>
          <w:rFonts w:ascii="Arial" w:hAnsi="Arial" w:cs="Arial"/>
          <w:sz w:val="24"/>
          <w:szCs w:val="24"/>
        </w:rPr>
        <w:t xml:space="preserve"> Amsterdam: Butterworth-Heinemann</w:t>
      </w:r>
      <w:r w:rsidR="008F316D">
        <w:rPr>
          <w:rFonts w:ascii="Arial" w:hAnsi="Arial" w:cs="Arial"/>
          <w:sz w:val="24"/>
          <w:szCs w:val="24"/>
        </w:rPr>
        <w:t xml:space="preserve"> </w:t>
      </w:r>
      <w:r w:rsidR="00D26BC6">
        <w:rPr>
          <w:rFonts w:ascii="Arial" w:hAnsi="Arial" w:cs="Arial"/>
          <w:sz w:val="24"/>
          <w:szCs w:val="24"/>
        </w:rPr>
        <w:t xml:space="preserve">(Accessed: 22 October 2022). </w:t>
      </w:r>
    </w:p>
    <w:p w14:paraId="27532D0E" w14:textId="6BAEC6AA" w:rsidR="00D77F5A" w:rsidRDefault="00D77F5A" w:rsidP="00907DCE">
      <w:pPr>
        <w:spacing w:line="360" w:lineRule="auto"/>
        <w:jc w:val="both"/>
        <w:rPr>
          <w:rFonts w:ascii="Arial" w:hAnsi="Arial" w:cs="Arial"/>
          <w:sz w:val="24"/>
          <w:szCs w:val="24"/>
        </w:rPr>
      </w:pPr>
      <w:r w:rsidRPr="00D77F5A">
        <w:rPr>
          <w:rFonts w:ascii="Arial" w:hAnsi="Arial" w:cs="Arial"/>
          <w:sz w:val="24"/>
          <w:szCs w:val="24"/>
        </w:rPr>
        <w:t xml:space="preserve">Ferraresi, G., (2022), Wellness and fitness areas in the hotel, [Online] Available at: </w:t>
      </w:r>
      <w:hyperlink r:id="rId4" w:history="1">
        <w:r w:rsidR="00297460" w:rsidRPr="00B41C40">
          <w:rPr>
            <w:rStyle w:val="Hyperlink"/>
            <w:rFonts w:ascii="Arial" w:hAnsi="Arial" w:cs="Arial"/>
            <w:sz w:val="24"/>
            <w:szCs w:val="24"/>
          </w:rPr>
          <w:t>https://www.technogym.com/int/newsroom/wellness-fitness-areas-hotel/</w:t>
        </w:r>
      </w:hyperlink>
      <w:r w:rsidR="00297460">
        <w:rPr>
          <w:rFonts w:ascii="Arial" w:hAnsi="Arial" w:cs="Arial"/>
          <w:sz w:val="24"/>
          <w:szCs w:val="24"/>
        </w:rPr>
        <w:t xml:space="preserve"> </w:t>
      </w:r>
      <w:r w:rsidRPr="00D77F5A">
        <w:rPr>
          <w:rFonts w:ascii="Arial" w:hAnsi="Arial" w:cs="Arial"/>
          <w:sz w:val="24"/>
          <w:szCs w:val="24"/>
        </w:rPr>
        <w:t>(Accessed 23 October 2022).</w:t>
      </w:r>
    </w:p>
    <w:p w14:paraId="6CBD8367" w14:textId="27583AE7" w:rsidR="00E507A4" w:rsidRDefault="00E507A4" w:rsidP="00907DCE">
      <w:pPr>
        <w:spacing w:line="360" w:lineRule="auto"/>
        <w:jc w:val="both"/>
        <w:rPr>
          <w:rFonts w:ascii="Arial" w:hAnsi="Arial" w:cs="Arial"/>
          <w:sz w:val="24"/>
          <w:szCs w:val="24"/>
        </w:rPr>
      </w:pPr>
      <w:r w:rsidRPr="00E507A4">
        <w:rPr>
          <w:rFonts w:ascii="Arial" w:hAnsi="Arial" w:cs="Arial"/>
          <w:sz w:val="24"/>
          <w:szCs w:val="24"/>
        </w:rPr>
        <w:t>Global Wellness Institute (2018)</w:t>
      </w:r>
      <w:r w:rsidR="006E0C64">
        <w:rPr>
          <w:rFonts w:ascii="Arial" w:hAnsi="Arial" w:cs="Arial"/>
          <w:sz w:val="24"/>
          <w:szCs w:val="24"/>
        </w:rPr>
        <w:t>,</w:t>
      </w:r>
      <w:r w:rsidRPr="00E507A4">
        <w:rPr>
          <w:rFonts w:ascii="Arial" w:hAnsi="Arial" w:cs="Arial"/>
          <w:sz w:val="24"/>
          <w:szCs w:val="24"/>
        </w:rPr>
        <w:t> </w:t>
      </w:r>
      <w:r w:rsidRPr="006E0C64">
        <w:rPr>
          <w:rFonts w:ascii="Arial" w:hAnsi="Arial" w:cs="Arial"/>
          <w:i/>
          <w:iCs/>
          <w:sz w:val="24"/>
          <w:szCs w:val="24"/>
        </w:rPr>
        <w:t>Europe Wellness Economy Monitor</w:t>
      </w:r>
      <w:r w:rsidRPr="00E507A4">
        <w:rPr>
          <w:rFonts w:ascii="Arial" w:hAnsi="Arial" w:cs="Arial"/>
          <w:sz w:val="24"/>
          <w:szCs w:val="24"/>
        </w:rPr>
        <w:t xml:space="preserve"> [online] Globalwellnessinstitute.org. Available at: </w:t>
      </w:r>
      <w:hyperlink r:id="rId5" w:history="1">
        <w:r w:rsidR="006E0C64" w:rsidRPr="00226B6D">
          <w:rPr>
            <w:rStyle w:val="Hyperlink"/>
            <w:rFonts w:ascii="Arial" w:hAnsi="Arial" w:cs="Arial"/>
            <w:sz w:val="24"/>
            <w:szCs w:val="24"/>
          </w:rPr>
          <w:t>https://globalwellnessinstitute.org/wp-content/uploads/2019/06/GWI_Europe_WellnessEconomyMonitor2018.pdf</w:t>
        </w:r>
      </w:hyperlink>
      <w:r w:rsidR="006E0C64">
        <w:rPr>
          <w:rFonts w:ascii="Arial" w:hAnsi="Arial" w:cs="Arial"/>
          <w:sz w:val="24"/>
          <w:szCs w:val="24"/>
        </w:rPr>
        <w:t xml:space="preserve"> (Accessed: 22 October 2022)</w:t>
      </w:r>
      <w:r w:rsidR="009B7108">
        <w:rPr>
          <w:rFonts w:ascii="Arial" w:hAnsi="Arial" w:cs="Arial"/>
          <w:sz w:val="24"/>
          <w:szCs w:val="24"/>
        </w:rPr>
        <w:t>.</w:t>
      </w:r>
      <w:r w:rsidRPr="00E507A4">
        <w:rPr>
          <w:rFonts w:ascii="Arial" w:hAnsi="Arial" w:cs="Arial"/>
          <w:sz w:val="24"/>
          <w:szCs w:val="24"/>
        </w:rPr>
        <w:t xml:space="preserve">  </w:t>
      </w:r>
    </w:p>
    <w:p w14:paraId="7ED87A65" w14:textId="2B678A59" w:rsidR="00EF2644" w:rsidRDefault="00EF2644" w:rsidP="00907DCE">
      <w:pPr>
        <w:spacing w:line="360" w:lineRule="auto"/>
        <w:jc w:val="both"/>
        <w:rPr>
          <w:rFonts w:ascii="Arial" w:hAnsi="Arial" w:cs="Arial"/>
          <w:sz w:val="24"/>
          <w:szCs w:val="24"/>
        </w:rPr>
      </w:pPr>
      <w:r w:rsidRPr="00EF2644">
        <w:rPr>
          <w:rFonts w:ascii="Arial" w:hAnsi="Arial" w:cs="Arial"/>
          <w:sz w:val="24"/>
          <w:szCs w:val="24"/>
        </w:rPr>
        <w:t xml:space="preserve">Hilton, (2022), </w:t>
      </w:r>
      <w:r w:rsidRPr="00922D0E">
        <w:rPr>
          <w:rFonts w:ascii="Arial" w:hAnsi="Arial" w:cs="Arial"/>
          <w:i/>
          <w:iCs/>
          <w:sz w:val="24"/>
          <w:szCs w:val="24"/>
        </w:rPr>
        <w:t>Wellness Guest Rooms Now Offered at Hilton London Croydon</w:t>
      </w:r>
      <w:r w:rsidRPr="00EF2644">
        <w:rPr>
          <w:rFonts w:ascii="Arial" w:hAnsi="Arial" w:cs="Arial"/>
          <w:sz w:val="24"/>
          <w:szCs w:val="24"/>
        </w:rPr>
        <w:t xml:space="preserve"> [Online] Available at: </w:t>
      </w:r>
      <w:hyperlink r:id="rId6" w:history="1">
        <w:r w:rsidRPr="00B41C40">
          <w:rPr>
            <w:rStyle w:val="Hyperlink"/>
            <w:rFonts w:ascii="Arial" w:hAnsi="Arial" w:cs="Arial"/>
            <w:sz w:val="24"/>
            <w:szCs w:val="24"/>
          </w:rPr>
          <w:t>https://stories.hilton.com/releases/hilton-london-croydon-offers-wellness-guest-rooms</w:t>
        </w:r>
      </w:hyperlink>
      <w:r>
        <w:rPr>
          <w:rFonts w:ascii="Arial" w:hAnsi="Arial" w:cs="Arial"/>
          <w:sz w:val="24"/>
          <w:szCs w:val="24"/>
        </w:rPr>
        <w:t xml:space="preserve"> </w:t>
      </w:r>
      <w:r w:rsidRPr="00EF2644">
        <w:rPr>
          <w:rFonts w:ascii="Arial" w:hAnsi="Arial" w:cs="Arial"/>
          <w:sz w:val="24"/>
          <w:szCs w:val="24"/>
        </w:rPr>
        <w:t>(Accessed 23 October 2022).</w:t>
      </w:r>
    </w:p>
    <w:p w14:paraId="3DED1BB6" w14:textId="7F928261" w:rsidR="002C67D9" w:rsidRDefault="002C67D9" w:rsidP="00907DCE">
      <w:pPr>
        <w:spacing w:line="360" w:lineRule="auto"/>
        <w:jc w:val="both"/>
        <w:rPr>
          <w:rFonts w:ascii="Arial" w:hAnsi="Arial" w:cs="Arial"/>
          <w:sz w:val="24"/>
          <w:szCs w:val="24"/>
        </w:rPr>
      </w:pPr>
      <w:r w:rsidRPr="002C67D9">
        <w:rPr>
          <w:rFonts w:ascii="Arial" w:hAnsi="Arial" w:cs="Arial"/>
          <w:sz w:val="24"/>
          <w:szCs w:val="24"/>
        </w:rPr>
        <w:t xml:space="preserve">Isha, (2016). </w:t>
      </w:r>
      <w:r w:rsidRPr="003F2E45">
        <w:rPr>
          <w:rFonts w:ascii="Arial" w:hAnsi="Arial" w:cs="Arial"/>
          <w:i/>
          <w:iCs/>
          <w:sz w:val="24"/>
          <w:szCs w:val="24"/>
        </w:rPr>
        <w:t>Health and Wellbeing: 4 Sadhguru Quotes,</w:t>
      </w:r>
      <w:r w:rsidRPr="002C67D9">
        <w:rPr>
          <w:rFonts w:ascii="Arial" w:hAnsi="Arial" w:cs="Arial"/>
          <w:sz w:val="24"/>
          <w:szCs w:val="24"/>
        </w:rPr>
        <w:t xml:space="preserve"> [Online] Available at: </w:t>
      </w:r>
      <w:hyperlink r:id="rId7" w:history="1">
        <w:r w:rsidR="00AB640E" w:rsidRPr="00B41C40">
          <w:rPr>
            <w:rStyle w:val="Hyperlink"/>
            <w:rFonts w:ascii="Arial" w:hAnsi="Arial" w:cs="Arial"/>
            <w:sz w:val="24"/>
            <w:szCs w:val="24"/>
          </w:rPr>
          <w:t>https://isha.sadhguru.org/us/en/wisdom/article/health-and-wellbeing-4-sadhguru-quotes</w:t>
        </w:r>
      </w:hyperlink>
      <w:r w:rsidR="00AB640E">
        <w:rPr>
          <w:rFonts w:ascii="Arial" w:hAnsi="Arial" w:cs="Arial"/>
          <w:sz w:val="24"/>
          <w:szCs w:val="24"/>
        </w:rPr>
        <w:t xml:space="preserve"> </w:t>
      </w:r>
      <w:r w:rsidRPr="002C67D9">
        <w:rPr>
          <w:rFonts w:ascii="Arial" w:hAnsi="Arial" w:cs="Arial"/>
          <w:sz w:val="24"/>
          <w:szCs w:val="24"/>
        </w:rPr>
        <w:t>(Accessed: 22 October 2022).</w:t>
      </w:r>
    </w:p>
    <w:p w14:paraId="527C8F32" w14:textId="34141EEF" w:rsidR="002C67D9" w:rsidRDefault="002C67D9" w:rsidP="00907DCE">
      <w:pPr>
        <w:spacing w:line="360" w:lineRule="auto"/>
        <w:jc w:val="both"/>
        <w:rPr>
          <w:rFonts w:ascii="Arial" w:hAnsi="Arial" w:cs="Arial"/>
          <w:sz w:val="24"/>
          <w:szCs w:val="24"/>
        </w:rPr>
      </w:pPr>
      <w:r w:rsidRPr="002C67D9">
        <w:rPr>
          <w:rFonts w:ascii="Arial" w:hAnsi="Arial" w:cs="Arial"/>
          <w:sz w:val="24"/>
          <w:szCs w:val="24"/>
        </w:rPr>
        <w:t xml:space="preserve">Lo., Chris, (2019), </w:t>
      </w:r>
      <w:r w:rsidRPr="003F2E45">
        <w:rPr>
          <w:rFonts w:ascii="Arial" w:hAnsi="Arial" w:cs="Arial"/>
          <w:i/>
          <w:iCs/>
          <w:sz w:val="24"/>
          <w:szCs w:val="24"/>
        </w:rPr>
        <w:t>Healthy living: capturing the wellness trend in hospitality</w:t>
      </w:r>
      <w:r w:rsidRPr="002C67D9">
        <w:rPr>
          <w:rFonts w:ascii="Arial" w:hAnsi="Arial" w:cs="Arial"/>
          <w:sz w:val="24"/>
          <w:szCs w:val="24"/>
        </w:rPr>
        <w:t xml:space="preserve">, [Online] Available at: </w:t>
      </w:r>
      <w:hyperlink r:id="rId8" w:history="1">
        <w:r w:rsidR="00AB640E" w:rsidRPr="00B41C40">
          <w:rPr>
            <w:rStyle w:val="Hyperlink"/>
            <w:rFonts w:ascii="Arial" w:hAnsi="Arial" w:cs="Arial"/>
            <w:sz w:val="24"/>
            <w:szCs w:val="24"/>
          </w:rPr>
          <w:t>https://www.hotelmanagement-network.com/analysis/hotel-wellness-trend/</w:t>
        </w:r>
      </w:hyperlink>
      <w:r w:rsidR="00AB640E">
        <w:rPr>
          <w:rFonts w:ascii="Arial" w:hAnsi="Arial" w:cs="Arial"/>
          <w:sz w:val="24"/>
          <w:szCs w:val="24"/>
        </w:rPr>
        <w:t xml:space="preserve"> </w:t>
      </w:r>
      <w:r w:rsidRPr="002C67D9">
        <w:rPr>
          <w:rFonts w:ascii="Arial" w:hAnsi="Arial" w:cs="Arial"/>
          <w:sz w:val="24"/>
          <w:szCs w:val="24"/>
        </w:rPr>
        <w:t>(Accessed: 22 October 2022).</w:t>
      </w:r>
    </w:p>
    <w:p w14:paraId="02F37C70" w14:textId="1FF63E0D" w:rsidR="00962195" w:rsidRPr="005857CF" w:rsidRDefault="00A81F19" w:rsidP="00152D0E">
      <w:pPr>
        <w:spacing w:line="360" w:lineRule="auto"/>
        <w:jc w:val="both"/>
        <w:rPr>
          <w:rFonts w:ascii="Arial" w:hAnsi="Arial" w:cs="Arial"/>
          <w:i/>
          <w:iCs/>
          <w:sz w:val="24"/>
          <w:szCs w:val="24"/>
        </w:rPr>
      </w:pPr>
      <w:r w:rsidRPr="00A81F19">
        <w:rPr>
          <w:rFonts w:ascii="Arial" w:hAnsi="Arial" w:cs="Arial"/>
          <w:sz w:val="24"/>
          <w:szCs w:val="24"/>
        </w:rPr>
        <w:t>Marriott, (2015),</w:t>
      </w:r>
      <w:r>
        <w:rPr>
          <w:rFonts w:ascii="Arial" w:hAnsi="Arial" w:cs="Arial"/>
          <w:i/>
          <w:iCs/>
          <w:sz w:val="24"/>
          <w:szCs w:val="24"/>
        </w:rPr>
        <w:t xml:space="preserve"> </w:t>
      </w:r>
      <w:r w:rsidR="00152D0E" w:rsidRPr="00152D0E">
        <w:rPr>
          <w:rFonts w:ascii="Arial" w:hAnsi="Arial" w:cs="Arial"/>
          <w:i/>
          <w:iCs/>
          <w:sz w:val="24"/>
          <w:szCs w:val="24"/>
        </w:rPr>
        <w:t>H</w:t>
      </w:r>
      <w:r w:rsidR="0030742D">
        <w:rPr>
          <w:rFonts w:ascii="Arial" w:hAnsi="Arial" w:cs="Arial"/>
          <w:i/>
          <w:iCs/>
          <w:sz w:val="24"/>
          <w:szCs w:val="24"/>
        </w:rPr>
        <w:t>ealth, safety and wellbeing</w:t>
      </w:r>
      <w:r w:rsidR="00387B2C">
        <w:rPr>
          <w:rFonts w:ascii="Arial" w:hAnsi="Arial" w:cs="Arial"/>
          <w:i/>
          <w:iCs/>
          <w:sz w:val="24"/>
          <w:szCs w:val="24"/>
        </w:rPr>
        <w:t xml:space="preserve">, </w:t>
      </w:r>
      <w:r w:rsidR="00387B2C">
        <w:rPr>
          <w:rFonts w:ascii="Arial" w:hAnsi="Arial" w:cs="Arial"/>
          <w:sz w:val="24"/>
          <w:szCs w:val="24"/>
        </w:rPr>
        <w:t xml:space="preserve">[Online] Available at: </w:t>
      </w:r>
      <w:hyperlink r:id="rId9" w:history="1">
        <w:r w:rsidR="00E875EF" w:rsidRPr="00CC084D">
          <w:rPr>
            <w:rStyle w:val="Hyperlink"/>
            <w:rFonts w:ascii="Arial" w:hAnsi="Arial" w:cs="Arial"/>
            <w:sz w:val="24"/>
            <w:szCs w:val="24"/>
          </w:rPr>
          <w:t>https://www.marriott.com/marriottassets/Multimedia/PDF/CorporateResponsibility/serve360/2015_HealthSafetyandWellbeing.pdf</w:t>
        </w:r>
      </w:hyperlink>
      <w:r w:rsidR="00E875EF">
        <w:rPr>
          <w:rFonts w:ascii="Arial" w:hAnsi="Arial" w:cs="Arial"/>
          <w:sz w:val="24"/>
          <w:szCs w:val="24"/>
        </w:rPr>
        <w:t xml:space="preserve"> (Accessed: 23 October 2022).</w:t>
      </w:r>
    </w:p>
    <w:p w14:paraId="559053FE" w14:textId="3906CBB6" w:rsidR="007D6CB1" w:rsidRDefault="00587604" w:rsidP="00907DCE">
      <w:pPr>
        <w:spacing w:line="360" w:lineRule="auto"/>
        <w:jc w:val="both"/>
        <w:rPr>
          <w:rFonts w:ascii="Arial" w:hAnsi="Arial" w:cs="Arial"/>
          <w:sz w:val="24"/>
          <w:szCs w:val="24"/>
        </w:rPr>
      </w:pPr>
      <w:r>
        <w:rPr>
          <w:rFonts w:ascii="Arial" w:hAnsi="Arial" w:cs="Arial"/>
          <w:sz w:val="24"/>
          <w:szCs w:val="24"/>
        </w:rPr>
        <w:t xml:space="preserve">The </w:t>
      </w:r>
      <w:r w:rsidR="00BF38A0">
        <w:rPr>
          <w:rFonts w:ascii="Arial" w:hAnsi="Arial" w:cs="Arial"/>
          <w:sz w:val="24"/>
          <w:szCs w:val="24"/>
        </w:rPr>
        <w:t>W</w:t>
      </w:r>
      <w:r>
        <w:rPr>
          <w:rFonts w:ascii="Arial" w:hAnsi="Arial" w:cs="Arial"/>
          <w:sz w:val="24"/>
          <w:szCs w:val="24"/>
        </w:rPr>
        <w:t xml:space="preserve">ellness </w:t>
      </w:r>
      <w:r w:rsidR="00BF38A0">
        <w:rPr>
          <w:rFonts w:ascii="Arial" w:hAnsi="Arial" w:cs="Arial"/>
          <w:sz w:val="24"/>
          <w:szCs w:val="24"/>
        </w:rPr>
        <w:t>T</w:t>
      </w:r>
      <w:r>
        <w:rPr>
          <w:rFonts w:ascii="Arial" w:hAnsi="Arial" w:cs="Arial"/>
          <w:sz w:val="24"/>
          <w:szCs w:val="24"/>
        </w:rPr>
        <w:t xml:space="preserve">raveller, (2022), </w:t>
      </w:r>
      <w:r w:rsidR="00440DF1" w:rsidRPr="0099150C">
        <w:rPr>
          <w:rFonts w:ascii="Arial" w:hAnsi="Arial" w:cs="Arial"/>
          <w:i/>
          <w:iCs/>
          <w:sz w:val="24"/>
          <w:szCs w:val="24"/>
        </w:rPr>
        <w:t>The Study: Wellness Tourism 2030 Post-COVID19 – Refocusing the growth of wellness &amp; travel</w:t>
      </w:r>
      <w:r w:rsidR="00C83AB4">
        <w:rPr>
          <w:rFonts w:ascii="Arial" w:hAnsi="Arial" w:cs="Arial"/>
          <w:i/>
          <w:iCs/>
          <w:sz w:val="24"/>
          <w:szCs w:val="24"/>
        </w:rPr>
        <w:t xml:space="preserve"> </w:t>
      </w:r>
      <w:r w:rsidR="00D032B1">
        <w:rPr>
          <w:rFonts w:ascii="Arial" w:hAnsi="Arial" w:cs="Arial"/>
          <w:sz w:val="24"/>
          <w:szCs w:val="24"/>
        </w:rPr>
        <w:t xml:space="preserve">[Online] </w:t>
      </w:r>
      <w:r w:rsidR="00B2447F">
        <w:rPr>
          <w:rFonts w:ascii="Arial" w:hAnsi="Arial" w:cs="Arial"/>
          <w:sz w:val="24"/>
          <w:szCs w:val="24"/>
        </w:rPr>
        <w:t>Available at:</w:t>
      </w:r>
      <w:r w:rsidR="00440DF1" w:rsidRPr="00440DF1">
        <w:rPr>
          <w:rFonts w:ascii="Arial" w:hAnsi="Arial" w:cs="Arial"/>
          <w:sz w:val="24"/>
          <w:szCs w:val="24"/>
        </w:rPr>
        <w:t xml:space="preserve"> </w:t>
      </w:r>
      <w:hyperlink r:id="rId10" w:history="1">
        <w:r w:rsidR="00B2447F" w:rsidRPr="00B41C40">
          <w:rPr>
            <w:rStyle w:val="Hyperlink"/>
            <w:rFonts w:ascii="Arial" w:hAnsi="Arial" w:cs="Arial"/>
            <w:sz w:val="24"/>
            <w:szCs w:val="24"/>
          </w:rPr>
          <w:t>https://www.thewellnesstraveller.co.uk/news/industry-experts-and-academics-predict-a-healthy-growth-of-wellness-travel/</w:t>
        </w:r>
      </w:hyperlink>
      <w:r w:rsidR="00B2447F">
        <w:rPr>
          <w:rFonts w:ascii="Arial" w:hAnsi="Arial" w:cs="Arial"/>
          <w:sz w:val="24"/>
          <w:szCs w:val="24"/>
        </w:rPr>
        <w:t xml:space="preserve"> </w:t>
      </w:r>
      <w:r w:rsidR="00DD4AD3">
        <w:rPr>
          <w:rFonts w:ascii="Arial" w:hAnsi="Arial" w:cs="Arial"/>
          <w:sz w:val="24"/>
          <w:szCs w:val="24"/>
        </w:rPr>
        <w:t xml:space="preserve">(Accessed 23 October 2022). </w:t>
      </w:r>
    </w:p>
    <w:p w14:paraId="6E2D0ED7" w14:textId="710305DE" w:rsidR="001D59A8" w:rsidRDefault="00D85C38" w:rsidP="00907DCE">
      <w:pPr>
        <w:spacing w:line="360" w:lineRule="auto"/>
        <w:jc w:val="both"/>
        <w:rPr>
          <w:rFonts w:ascii="Arial" w:hAnsi="Arial" w:cs="Arial"/>
          <w:sz w:val="24"/>
          <w:szCs w:val="24"/>
        </w:rPr>
      </w:pPr>
      <w:r>
        <w:rPr>
          <w:rFonts w:ascii="Arial" w:hAnsi="Arial" w:cs="Arial"/>
          <w:sz w:val="24"/>
          <w:szCs w:val="24"/>
        </w:rPr>
        <w:t>Young,</w:t>
      </w:r>
      <w:r w:rsidR="007C4CDF">
        <w:rPr>
          <w:rFonts w:ascii="Arial" w:hAnsi="Arial" w:cs="Arial"/>
          <w:sz w:val="24"/>
          <w:szCs w:val="24"/>
        </w:rPr>
        <w:t xml:space="preserve"> </w:t>
      </w:r>
      <w:r w:rsidR="00302A3A">
        <w:rPr>
          <w:rFonts w:ascii="Arial" w:hAnsi="Arial" w:cs="Arial"/>
          <w:sz w:val="24"/>
          <w:szCs w:val="24"/>
        </w:rPr>
        <w:t>A, (20</w:t>
      </w:r>
      <w:r w:rsidR="00CB16A0">
        <w:rPr>
          <w:rFonts w:ascii="Arial" w:hAnsi="Arial" w:cs="Arial"/>
          <w:sz w:val="24"/>
          <w:szCs w:val="24"/>
        </w:rPr>
        <w:t>19</w:t>
      </w:r>
      <w:r w:rsidR="00302A3A">
        <w:rPr>
          <w:rFonts w:ascii="Arial" w:hAnsi="Arial" w:cs="Arial"/>
          <w:sz w:val="24"/>
          <w:szCs w:val="24"/>
        </w:rPr>
        <w:t xml:space="preserve">) </w:t>
      </w:r>
      <w:r w:rsidR="003473D8" w:rsidRPr="00E77C6C">
        <w:rPr>
          <w:rFonts w:ascii="Arial" w:hAnsi="Arial" w:cs="Arial"/>
          <w:i/>
          <w:iCs/>
          <w:sz w:val="24"/>
          <w:szCs w:val="24"/>
        </w:rPr>
        <w:t xml:space="preserve">The future of wellness in </w:t>
      </w:r>
      <w:r w:rsidR="008160AD" w:rsidRPr="00E77C6C">
        <w:rPr>
          <w:rFonts w:ascii="Arial" w:hAnsi="Arial" w:cs="Arial"/>
          <w:i/>
          <w:iCs/>
          <w:sz w:val="24"/>
          <w:szCs w:val="24"/>
        </w:rPr>
        <w:t>hospitality</w:t>
      </w:r>
      <w:r w:rsidR="00E77C6C">
        <w:rPr>
          <w:rFonts w:ascii="Arial" w:hAnsi="Arial" w:cs="Arial"/>
          <w:i/>
          <w:iCs/>
          <w:sz w:val="24"/>
          <w:szCs w:val="24"/>
        </w:rPr>
        <w:t xml:space="preserve">, </w:t>
      </w:r>
      <w:r w:rsidR="00E77C6C">
        <w:rPr>
          <w:rFonts w:ascii="Arial" w:hAnsi="Arial" w:cs="Arial"/>
          <w:sz w:val="24"/>
          <w:szCs w:val="24"/>
        </w:rPr>
        <w:t>[Online</w:t>
      </w:r>
      <w:r w:rsidR="005424BB">
        <w:rPr>
          <w:rFonts w:ascii="Arial" w:hAnsi="Arial" w:cs="Arial"/>
          <w:sz w:val="24"/>
          <w:szCs w:val="24"/>
        </w:rPr>
        <w:t xml:space="preserve">] </w:t>
      </w:r>
      <w:r w:rsidR="00FC2F06">
        <w:rPr>
          <w:rFonts w:ascii="Arial" w:hAnsi="Arial" w:cs="Arial"/>
          <w:sz w:val="24"/>
          <w:szCs w:val="24"/>
        </w:rPr>
        <w:t>Available</w:t>
      </w:r>
      <w:r w:rsidR="00D42ECA">
        <w:rPr>
          <w:rFonts w:ascii="Arial" w:hAnsi="Arial" w:cs="Arial"/>
          <w:sz w:val="24"/>
          <w:szCs w:val="24"/>
        </w:rPr>
        <w:t xml:space="preserve"> at: </w:t>
      </w:r>
      <w:r w:rsidR="008160AD">
        <w:rPr>
          <w:rFonts w:ascii="Arial" w:hAnsi="Arial" w:cs="Arial"/>
          <w:sz w:val="24"/>
          <w:szCs w:val="24"/>
        </w:rPr>
        <w:t xml:space="preserve"> </w:t>
      </w:r>
      <w:hyperlink r:id="rId11" w:history="1">
        <w:r w:rsidR="00D42ECA" w:rsidRPr="00B41C40">
          <w:rPr>
            <w:rStyle w:val="Hyperlink"/>
            <w:rFonts w:ascii="Arial" w:hAnsi="Arial" w:cs="Arial"/>
            <w:sz w:val="24"/>
            <w:szCs w:val="24"/>
          </w:rPr>
          <w:t>https://www.avisonyoung.com/documents/38901/59345308/The+Future+of+Wellness+in+Hospitality+-+Oct+19.pdf/44123f9b-a8d3-40f1-9bd3-2510c6c609e3?t=-1344657115</w:t>
        </w:r>
      </w:hyperlink>
      <w:r w:rsidR="00D42ECA">
        <w:rPr>
          <w:rFonts w:ascii="Arial" w:hAnsi="Arial" w:cs="Arial"/>
          <w:sz w:val="24"/>
          <w:szCs w:val="24"/>
        </w:rPr>
        <w:t xml:space="preserve"> (Accessed 23 October 2022). </w:t>
      </w:r>
    </w:p>
    <w:p w14:paraId="28407A3D" w14:textId="77777777" w:rsidR="00AB640E" w:rsidRDefault="00AB640E" w:rsidP="004B6D61">
      <w:pPr>
        <w:spacing w:line="360" w:lineRule="auto"/>
        <w:rPr>
          <w:rFonts w:ascii="Arial" w:hAnsi="Arial" w:cs="Arial"/>
          <w:sz w:val="24"/>
          <w:szCs w:val="24"/>
        </w:rPr>
      </w:pPr>
    </w:p>
    <w:p w14:paraId="14399BD3" w14:textId="77777777" w:rsidR="00DA65A6" w:rsidRDefault="00DA65A6" w:rsidP="004B6D61">
      <w:pPr>
        <w:spacing w:line="360" w:lineRule="auto"/>
        <w:rPr>
          <w:rFonts w:ascii="Arial" w:hAnsi="Arial" w:cs="Arial"/>
          <w:sz w:val="24"/>
          <w:szCs w:val="24"/>
        </w:rPr>
      </w:pPr>
    </w:p>
    <w:p w14:paraId="16BEC52D" w14:textId="77777777" w:rsidR="00B7124A" w:rsidRDefault="00B7124A" w:rsidP="004B6D61">
      <w:pPr>
        <w:spacing w:line="360" w:lineRule="auto"/>
        <w:rPr>
          <w:rFonts w:ascii="Arial" w:hAnsi="Arial" w:cs="Arial"/>
          <w:sz w:val="24"/>
          <w:szCs w:val="24"/>
        </w:rPr>
      </w:pPr>
    </w:p>
    <w:p w14:paraId="72DFF38D" w14:textId="77777777" w:rsidR="004B6D61" w:rsidRPr="006E797E" w:rsidRDefault="004B6D61" w:rsidP="004B6D61">
      <w:pPr>
        <w:spacing w:line="360" w:lineRule="auto"/>
        <w:rPr>
          <w:rFonts w:ascii="Arial" w:hAnsi="Arial" w:cs="Arial"/>
          <w:sz w:val="24"/>
          <w:szCs w:val="24"/>
        </w:rPr>
      </w:pPr>
    </w:p>
    <w:sectPr w:rsidR="004B6D61" w:rsidRPr="006E79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5FE"/>
    <w:rsid w:val="000150CA"/>
    <w:rsid w:val="00020552"/>
    <w:rsid w:val="0002607C"/>
    <w:rsid w:val="0004728E"/>
    <w:rsid w:val="0005692F"/>
    <w:rsid w:val="00073DCE"/>
    <w:rsid w:val="00076C2D"/>
    <w:rsid w:val="00081F57"/>
    <w:rsid w:val="000838B3"/>
    <w:rsid w:val="00083C5E"/>
    <w:rsid w:val="000A15FE"/>
    <w:rsid w:val="000E2496"/>
    <w:rsid w:val="000E30C4"/>
    <w:rsid w:val="000E3F82"/>
    <w:rsid w:val="000E5EFA"/>
    <w:rsid w:val="000E7B0F"/>
    <w:rsid w:val="00105DCC"/>
    <w:rsid w:val="00113BE3"/>
    <w:rsid w:val="001249F5"/>
    <w:rsid w:val="00140CC4"/>
    <w:rsid w:val="00152D0E"/>
    <w:rsid w:val="0015588A"/>
    <w:rsid w:val="00162A9B"/>
    <w:rsid w:val="001806E0"/>
    <w:rsid w:val="001844A8"/>
    <w:rsid w:val="00187E70"/>
    <w:rsid w:val="0019104E"/>
    <w:rsid w:val="001A0916"/>
    <w:rsid w:val="001A6689"/>
    <w:rsid w:val="001A6A89"/>
    <w:rsid w:val="001B1AE4"/>
    <w:rsid w:val="001B2CC7"/>
    <w:rsid w:val="001C0E6A"/>
    <w:rsid w:val="001D59A8"/>
    <w:rsid w:val="001D6AB0"/>
    <w:rsid w:val="001E0A96"/>
    <w:rsid w:val="001E37F9"/>
    <w:rsid w:val="001E5C89"/>
    <w:rsid w:val="001F15CE"/>
    <w:rsid w:val="001F331E"/>
    <w:rsid w:val="002113CD"/>
    <w:rsid w:val="00213028"/>
    <w:rsid w:val="00213CD9"/>
    <w:rsid w:val="00213EB4"/>
    <w:rsid w:val="00223811"/>
    <w:rsid w:val="002356B8"/>
    <w:rsid w:val="002414E6"/>
    <w:rsid w:val="00246D47"/>
    <w:rsid w:val="002511DC"/>
    <w:rsid w:val="002515F9"/>
    <w:rsid w:val="00256B23"/>
    <w:rsid w:val="00275D4D"/>
    <w:rsid w:val="002955BE"/>
    <w:rsid w:val="00297460"/>
    <w:rsid w:val="002A750A"/>
    <w:rsid w:val="002C6629"/>
    <w:rsid w:val="002C67D9"/>
    <w:rsid w:val="002E111A"/>
    <w:rsid w:val="002E6B3C"/>
    <w:rsid w:val="00302A3A"/>
    <w:rsid w:val="0030742D"/>
    <w:rsid w:val="00312BE9"/>
    <w:rsid w:val="003473D8"/>
    <w:rsid w:val="00363AF1"/>
    <w:rsid w:val="00372808"/>
    <w:rsid w:val="00383DF5"/>
    <w:rsid w:val="00387B2C"/>
    <w:rsid w:val="003D0152"/>
    <w:rsid w:val="003E1BE4"/>
    <w:rsid w:val="003E5768"/>
    <w:rsid w:val="003F2E45"/>
    <w:rsid w:val="003F37C5"/>
    <w:rsid w:val="003F4DBD"/>
    <w:rsid w:val="003F4FF8"/>
    <w:rsid w:val="00401300"/>
    <w:rsid w:val="00405912"/>
    <w:rsid w:val="00407A95"/>
    <w:rsid w:val="00410273"/>
    <w:rsid w:val="00410612"/>
    <w:rsid w:val="004162E0"/>
    <w:rsid w:val="00425737"/>
    <w:rsid w:val="0043187F"/>
    <w:rsid w:val="00440A94"/>
    <w:rsid w:val="00440DF1"/>
    <w:rsid w:val="00451CC4"/>
    <w:rsid w:val="004613CE"/>
    <w:rsid w:val="004829A0"/>
    <w:rsid w:val="0048400E"/>
    <w:rsid w:val="00491F7B"/>
    <w:rsid w:val="004B295B"/>
    <w:rsid w:val="004B2FD6"/>
    <w:rsid w:val="004B5222"/>
    <w:rsid w:val="004B6D61"/>
    <w:rsid w:val="004C7666"/>
    <w:rsid w:val="004D5807"/>
    <w:rsid w:val="004F03D2"/>
    <w:rsid w:val="005174FE"/>
    <w:rsid w:val="00540278"/>
    <w:rsid w:val="005416D4"/>
    <w:rsid w:val="005424BB"/>
    <w:rsid w:val="005558C7"/>
    <w:rsid w:val="005615C1"/>
    <w:rsid w:val="00566397"/>
    <w:rsid w:val="005713F2"/>
    <w:rsid w:val="005857CF"/>
    <w:rsid w:val="0058679E"/>
    <w:rsid w:val="00587604"/>
    <w:rsid w:val="005A13B0"/>
    <w:rsid w:val="005A322A"/>
    <w:rsid w:val="005A5173"/>
    <w:rsid w:val="005A76D5"/>
    <w:rsid w:val="005C1754"/>
    <w:rsid w:val="005C33B8"/>
    <w:rsid w:val="005D1ECD"/>
    <w:rsid w:val="005E7B1D"/>
    <w:rsid w:val="005F3924"/>
    <w:rsid w:val="00601E10"/>
    <w:rsid w:val="006055EB"/>
    <w:rsid w:val="00612DFD"/>
    <w:rsid w:val="006141B0"/>
    <w:rsid w:val="006214BB"/>
    <w:rsid w:val="00623C61"/>
    <w:rsid w:val="0062632A"/>
    <w:rsid w:val="00630599"/>
    <w:rsid w:val="00640130"/>
    <w:rsid w:val="00640176"/>
    <w:rsid w:val="00643BBE"/>
    <w:rsid w:val="006748E9"/>
    <w:rsid w:val="0068030E"/>
    <w:rsid w:val="006829E2"/>
    <w:rsid w:val="00691194"/>
    <w:rsid w:val="00693CC6"/>
    <w:rsid w:val="00695F17"/>
    <w:rsid w:val="006B4622"/>
    <w:rsid w:val="006B5718"/>
    <w:rsid w:val="006B593E"/>
    <w:rsid w:val="006C13A9"/>
    <w:rsid w:val="006C5397"/>
    <w:rsid w:val="006E085E"/>
    <w:rsid w:val="006E0C64"/>
    <w:rsid w:val="006E172D"/>
    <w:rsid w:val="006E797E"/>
    <w:rsid w:val="006F4226"/>
    <w:rsid w:val="00701046"/>
    <w:rsid w:val="007113C0"/>
    <w:rsid w:val="00715A1E"/>
    <w:rsid w:val="00717152"/>
    <w:rsid w:val="00720DBA"/>
    <w:rsid w:val="00736B54"/>
    <w:rsid w:val="00737634"/>
    <w:rsid w:val="007376CE"/>
    <w:rsid w:val="007378C5"/>
    <w:rsid w:val="00746811"/>
    <w:rsid w:val="00752008"/>
    <w:rsid w:val="0076039C"/>
    <w:rsid w:val="007668C2"/>
    <w:rsid w:val="00784DCC"/>
    <w:rsid w:val="0079345D"/>
    <w:rsid w:val="007A2D48"/>
    <w:rsid w:val="007A4330"/>
    <w:rsid w:val="007B226C"/>
    <w:rsid w:val="007B6A95"/>
    <w:rsid w:val="007C02FD"/>
    <w:rsid w:val="007C4CDF"/>
    <w:rsid w:val="007D381B"/>
    <w:rsid w:val="007D4B43"/>
    <w:rsid w:val="007D6CB1"/>
    <w:rsid w:val="007E0083"/>
    <w:rsid w:val="007E11F5"/>
    <w:rsid w:val="007E51A8"/>
    <w:rsid w:val="007E6B8E"/>
    <w:rsid w:val="007F39E6"/>
    <w:rsid w:val="008160AD"/>
    <w:rsid w:val="008210FF"/>
    <w:rsid w:val="00844CEC"/>
    <w:rsid w:val="0086236C"/>
    <w:rsid w:val="00882918"/>
    <w:rsid w:val="00884755"/>
    <w:rsid w:val="00885A76"/>
    <w:rsid w:val="00895206"/>
    <w:rsid w:val="008A1976"/>
    <w:rsid w:val="008A5251"/>
    <w:rsid w:val="008B737C"/>
    <w:rsid w:val="008D29B4"/>
    <w:rsid w:val="008E1C67"/>
    <w:rsid w:val="008E7B98"/>
    <w:rsid w:val="008F316D"/>
    <w:rsid w:val="00907DCE"/>
    <w:rsid w:val="00915829"/>
    <w:rsid w:val="00922D0E"/>
    <w:rsid w:val="009353E3"/>
    <w:rsid w:val="00936DB9"/>
    <w:rsid w:val="00937C97"/>
    <w:rsid w:val="00945E0B"/>
    <w:rsid w:val="00946870"/>
    <w:rsid w:val="0095007D"/>
    <w:rsid w:val="0095011D"/>
    <w:rsid w:val="0095062B"/>
    <w:rsid w:val="00962195"/>
    <w:rsid w:val="00963C72"/>
    <w:rsid w:val="009642DB"/>
    <w:rsid w:val="009656E9"/>
    <w:rsid w:val="00967954"/>
    <w:rsid w:val="00976336"/>
    <w:rsid w:val="009842E8"/>
    <w:rsid w:val="0099150C"/>
    <w:rsid w:val="0099590A"/>
    <w:rsid w:val="00996620"/>
    <w:rsid w:val="00997CAE"/>
    <w:rsid w:val="009A533F"/>
    <w:rsid w:val="009A6C76"/>
    <w:rsid w:val="009B4B41"/>
    <w:rsid w:val="009B7108"/>
    <w:rsid w:val="009B7250"/>
    <w:rsid w:val="009C6ABA"/>
    <w:rsid w:val="009F21FA"/>
    <w:rsid w:val="009F2249"/>
    <w:rsid w:val="009F7692"/>
    <w:rsid w:val="00A0502D"/>
    <w:rsid w:val="00A25CBF"/>
    <w:rsid w:val="00A26223"/>
    <w:rsid w:val="00A3564B"/>
    <w:rsid w:val="00A44010"/>
    <w:rsid w:val="00A721E4"/>
    <w:rsid w:val="00A73691"/>
    <w:rsid w:val="00A81F19"/>
    <w:rsid w:val="00A92292"/>
    <w:rsid w:val="00A951B8"/>
    <w:rsid w:val="00AB640E"/>
    <w:rsid w:val="00AC11EB"/>
    <w:rsid w:val="00AC2665"/>
    <w:rsid w:val="00AD2095"/>
    <w:rsid w:val="00AD4536"/>
    <w:rsid w:val="00AE3426"/>
    <w:rsid w:val="00AE3AAE"/>
    <w:rsid w:val="00AF6335"/>
    <w:rsid w:val="00AF75DB"/>
    <w:rsid w:val="00B0006D"/>
    <w:rsid w:val="00B048BA"/>
    <w:rsid w:val="00B15B7D"/>
    <w:rsid w:val="00B162A6"/>
    <w:rsid w:val="00B219FC"/>
    <w:rsid w:val="00B24365"/>
    <w:rsid w:val="00B2447F"/>
    <w:rsid w:val="00B245A0"/>
    <w:rsid w:val="00B30B51"/>
    <w:rsid w:val="00B4527B"/>
    <w:rsid w:val="00B7124A"/>
    <w:rsid w:val="00B7474E"/>
    <w:rsid w:val="00B8258A"/>
    <w:rsid w:val="00B86067"/>
    <w:rsid w:val="00B870B7"/>
    <w:rsid w:val="00B87DAF"/>
    <w:rsid w:val="00B9322E"/>
    <w:rsid w:val="00BA4026"/>
    <w:rsid w:val="00BB23B7"/>
    <w:rsid w:val="00BB2F0D"/>
    <w:rsid w:val="00BD541A"/>
    <w:rsid w:val="00BD6099"/>
    <w:rsid w:val="00BF38A0"/>
    <w:rsid w:val="00BF60B2"/>
    <w:rsid w:val="00BF6354"/>
    <w:rsid w:val="00C017B1"/>
    <w:rsid w:val="00C10B24"/>
    <w:rsid w:val="00C13A67"/>
    <w:rsid w:val="00C27E2E"/>
    <w:rsid w:val="00C33BE9"/>
    <w:rsid w:val="00C3444D"/>
    <w:rsid w:val="00C41A51"/>
    <w:rsid w:val="00C65118"/>
    <w:rsid w:val="00C67E53"/>
    <w:rsid w:val="00C76827"/>
    <w:rsid w:val="00C7795F"/>
    <w:rsid w:val="00C83AB4"/>
    <w:rsid w:val="00C853CA"/>
    <w:rsid w:val="00C85A25"/>
    <w:rsid w:val="00CA0ABE"/>
    <w:rsid w:val="00CA160C"/>
    <w:rsid w:val="00CA6831"/>
    <w:rsid w:val="00CB0B35"/>
    <w:rsid w:val="00CB16A0"/>
    <w:rsid w:val="00CB4043"/>
    <w:rsid w:val="00CB529A"/>
    <w:rsid w:val="00CC291E"/>
    <w:rsid w:val="00CD1229"/>
    <w:rsid w:val="00CD55AC"/>
    <w:rsid w:val="00CE0119"/>
    <w:rsid w:val="00CE49AE"/>
    <w:rsid w:val="00CE502A"/>
    <w:rsid w:val="00CF0408"/>
    <w:rsid w:val="00D032B1"/>
    <w:rsid w:val="00D10052"/>
    <w:rsid w:val="00D17750"/>
    <w:rsid w:val="00D231D8"/>
    <w:rsid w:val="00D26BC6"/>
    <w:rsid w:val="00D31E95"/>
    <w:rsid w:val="00D3311B"/>
    <w:rsid w:val="00D42ECA"/>
    <w:rsid w:val="00D537C5"/>
    <w:rsid w:val="00D61C37"/>
    <w:rsid w:val="00D64C4B"/>
    <w:rsid w:val="00D77F5A"/>
    <w:rsid w:val="00D83F91"/>
    <w:rsid w:val="00D85C38"/>
    <w:rsid w:val="00D86CEC"/>
    <w:rsid w:val="00D95EF9"/>
    <w:rsid w:val="00DA65A6"/>
    <w:rsid w:val="00DC172A"/>
    <w:rsid w:val="00DC382E"/>
    <w:rsid w:val="00DD106D"/>
    <w:rsid w:val="00DD4AD3"/>
    <w:rsid w:val="00DE6080"/>
    <w:rsid w:val="00E01D6D"/>
    <w:rsid w:val="00E1028E"/>
    <w:rsid w:val="00E26C8A"/>
    <w:rsid w:val="00E3511E"/>
    <w:rsid w:val="00E45786"/>
    <w:rsid w:val="00E507A4"/>
    <w:rsid w:val="00E662E5"/>
    <w:rsid w:val="00E727DD"/>
    <w:rsid w:val="00E76E90"/>
    <w:rsid w:val="00E77C6C"/>
    <w:rsid w:val="00E84745"/>
    <w:rsid w:val="00E875EF"/>
    <w:rsid w:val="00E90968"/>
    <w:rsid w:val="00E97D44"/>
    <w:rsid w:val="00EA2BE6"/>
    <w:rsid w:val="00EA43E0"/>
    <w:rsid w:val="00EB188B"/>
    <w:rsid w:val="00EB7CEC"/>
    <w:rsid w:val="00EC2A0A"/>
    <w:rsid w:val="00EC6687"/>
    <w:rsid w:val="00EE0F8E"/>
    <w:rsid w:val="00EE193A"/>
    <w:rsid w:val="00EE2876"/>
    <w:rsid w:val="00EE7094"/>
    <w:rsid w:val="00EF2644"/>
    <w:rsid w:val="00EF6709"/>
    <w:rsid w:val="00F0085A"/>
    <w:rsid w:val="00F060BE"/>
    <w:rsid w:val="00F070A9"/>
    <w:rsid w:val="00F21FBA"/>
    <w:rsid w:val="00F62899"/>
    <w:rsid w:val="00F71F7B"/>
    <w:rsid w:val="00FA2448"/>
    <w:rsid w:val="00FB61D9"/>
    <w:rsid w:val="00FC2F06"/>
    <w:rsid w:val="00FE0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D8641"/>
  <w15:chartTrackingRefBased/>
  <w15:docId w15:val="{9FFF69AA-BCDE-477F-9C01-DDCB3F7E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75DB"/>
    <w:rPr>
      <w:color w:val="0563C1" w:themeColor="hyperlink"/>
      <w:u w:val="single"/>
    </w:rPr>
  </w:style>
  <w:style w:type="character" w:styleId="UnresolvedMention">
    <w:name w:val="Unresolved Mention"/>
    <w:basedOn w:val="DefaultParagraphFont"/>
    <w:uiPriority w:val="99"/>
    <w:semiHidden/>
    <w:unhideWhenUsed/>
    <w:rsid w:val="00AF75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work.com/analysis/hotel-wellness-tren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sha.sadhguru.org/us/en/wisdom/article/health-and-wellbeing-4-sadhguru-quot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ories.hilton.com/releases/hilton-london-croydon-offers-wellness-guest-rooms" TargetMode="External"/><Relationship Id="rId11" Type="http://schemas.openxmlformats.org/officeDocument/2006/relationships/hyperlink" Target="https://www.avisonyoung.com/documents/38901/59345308/The+Future+of+Wellness+in+Hospitality+-+Oct+19.pdf/44123f9b-a8d3-40f1-9bd3-2510c6c609e3?t=-1344657115" TargetMode="External"/><Relationship Id="rId5" Type="http://schemas.openxmlformats.org/officeDocument/2006/relationships/hyperlink" Target="https://globalwellnessinstitute.org/wp-content/uploads/2019/06/GWI_Europe_WellnessEconomyMonitor2018.pdf" TargetMode="External"/><Relationship Id="rId10" Type="http://schemas.openxmlformats.org/officeDocument/2006/relationships/hyperlink" Target="https://www.thewellnesstraveller.co.uk/news/industry-experts-and-academics-predict-a-healthy-growth-of-wellness-travel/" TargetMode="External"/><Relationship Id="rId4" Type="http://schemas.openxmlformats.org/officeDocument/2006/relationships/hyperlink" Target="https://www.technogym.com/int/newsroom/wellness-fitness-areas-hotel/" TargetMode="External"/><Relationship Id="rId9" Type="http://schemas.openxmlformats.org/officeDocument/2006/relationships/hyperlink" Target="https://www.marriott.com/marriottassets/Multimedia/PDF/CorporateResponsibility/serve360/2015_HealthSafetyandWellbe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1553</TotalTime>
  <Pages>5</Pages>
  <Words>1271</Words>
  <Characters>7247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Sheron Ahmed (2117695)</dc:creator>
  <cp:keywords/>
  <dc:description/>
  <cp:lastModifiedBy>Sheron Ahmed (2117695)</cp:lastModifiedBy>
  <cp:revision>340</cp:revision>
  <dcterms:created xsi:type="dcterms:W3CDTF">2022-10-22T10:34:00Z</dcterms:created>
  <dcterms:modified xsi:type="dcterms:W3CDTF">2022-10-24T13:17:00Z</dcterms:modified>
</cp:coreProperties>
</file>