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5E4457" w:rsidRDefault="005E4457" w:rsidP="005E4457">
      <w:pPr>
        <w:spacing w:line="480" w:lineRule="auto"/>
        <w:jc w:val="center"/>
        <w:rPr>
          <w:rFonts w:ascii="Arial" w:hAnsi="Arial" w:cs="Arial"/>
        </w:rPr>
      </w:pPr>
    </w:p>
    <w:p w:rsidR="005E4457" w:rsidRDefault="005E4457" w:rsidP="005E4457">
      <w:pPr>
        <w:spacing w:line="480" w:lineRule="auto"/>
        <w:jc w:val="center"/>
        <w:rPr>
          <w:rFonts w:ascii="Arial" w:hAnsi="Arial" w:cs="Arial"/>
        </w:rPr>
      </w:pPr>
      <w:r>
        <w:rPr>
          <w:noProof/>
        </w:rPr>
        <mc:AlternateContent>
          <mc:Choice Requires="wps">
            <w:drawing>
              <wp:anchor distT="0" distB="0" distL="114300" distR="114300" simplePos="0" relativeHeight="251659776" behindDoc="0" locked="0" layoutInCell="1" allowOverlap="1" wp14:anchorId="17042208" wp14:editId="149A440E">
                <wp:simplePos x="0" y="0"/>
                <wp:positionH relativeFrom="column">
                  <wp:posOffset>-475013</wp:posOffset>
                </wp:positionH>
                <wp:positionV relativeFrom="paragraph">
                  <wp:posOffset>537853</wp:posOffset>
                </wp:positionV>
                <wp:extent cx="6709558" cy="8300852"/>
                <wp:effectExtent l="0" t="0" r="0" b="5080"/>
                <wp:wrapNone/>
                <wp:docPr id="1" name="Text Box 1"/>
                <wp:cNvGraphicFramePr/>
                <a:graphic xmlns:a="http://schemas.openxmlformats.org/drawingml/2006/main">
                  <a:graphicData uri="http://schemas.microsoft.com/office/word/2010/wordprocessingShape">
                    <wps:wsp>
                      <wps:cNvSpPr txBox="1"/>
                      <wps:spPr>
                        <a:xfrm>
                          <a:off x="0" y="0"/>
                          <a:ext cx="6709558" cy="8300852"/>
                        </a:xfrm>
                        <a:prstGeom prst="rect">
                          <a:avLst/>
                        </a:prstGeom>
                        <a:noFill/>
                        <a:ln>
                          <a:noFill/>
                        </a:ln>
                      </wps:spPr>
                      <wps:txbx>
                        <w:txbxContent>
                          <w:p w:rsidR="00667BC5" w:rsidRDefault="00667BC5" w:rsidP="005E4457">
                            <w:pPr>
                              <w:spacing w:line="480" w:lineRule="auto"/>
                              <w:jc w:val="center"/>
                              <w:rPr>
                                <w:rFonts w:ascii="Arial" w:hAnsi="Arial" w:cs="Arial"/>
                                <w:color w:val="000000" w:themeColor="text1"/>
                                <w:sz w:val="56"/>
                                <w:szCs w:val="7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5E4457">
                              <w:rPr>
                                <w:rFonts w:ascii="Arial" w:hAnsi="Arial" w:cs="Arial"/>
                                <w:color w:val="000000" w:themeColor="text1"/>
                                <w:sz w:val="56"/>
                                <w:szCs w:val="7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How can we improve pupil engagement through positive reinforcement within the classroom?</w:t>
                            </w:r>
                          </w:p>
                          <w:p w:rsidR="00667BC5" w:rsidRDefault="00667BC5" w:rsidP="005E4457">
                            <w:pPr>
                              <w:spacing w:line="480" w:lineRule="auto"/>
                              <w:jc w:val="center"/>
                              <w:rPr>
                                <w:rFonts w:ascii="Arial" w:hAnsi="Arial" w:cs="Arial"/>
                                <w:color w:val="000000" w:themeColor="text1"/>
                                <w:sz w:val="56"/>
                                <w:szCs w:val="7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rsidR="00667BC5" w:rsidRDefault="00667BC5" w:rsidP="005E4457">
                            <w:pPr>
                              <w:spacing w:line="480" w:lineRule="auto"/>
                              <w:jc w:val="center"/>
                              <w:rPr>
                                <w:rFonts w:ascii="Arial" w:hAnsi="Arial" w:cs="Arial"/>
                                <w:color w:val="000000" w:themeColor="text1"/>
                                <w:sz w:val="56"/>
                                <w:szCs w:val="7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rsidR="00667BC5" w:rsidRDefault="00667BC5" w:rsidP="005E4457">
                            <w:pPr>
                              <w:spacing w:line="480" w:lineRule="auto"/>
                              <w:jc w:val="center"/>
                              <w:rPr>
                                <w:rFonts w:ascii="Arial" w:hAnsi="Arial" w:cs="Arial"/>
                                <w:color w:val="000000" w:themeColor="text1"/>
                                <w:sz w:val="56"/>
                                <w:szCs w:val="7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rsidR="00667BC5" w:rsidRDefault="00667BC5" w:rsidP="005E4457">
                            <w:pPr>
                              <w:spacing w:line="480" w:lineRule="auto"/>
                              <w:jc w:val="center"/>
                              <w:rPr>
                                <w:rFonts w:ascii="Arial" w:hAnsi="Arial" w:cs="Arial"/>
                                <w:color w:val="000000" w:themeColor="text1"/>
                                <w:sz w:val="44"/>
                                <w:szCs w:val="7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ascii="Arial" w:hAnsi="Arial" w:cs="Arial"/>
                                <w:color w:val="000000" w:themeColor="text1"/>
                                <w:sz w:val="44"/>
                                <w:szCs w:val="7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Student Number- 1803329</w:t>
                            </w:r>
                          </w:p>
                          <w:p w:rsidR="00667BC5" w:rsidRDefault="00667BC5" w:rsidP="005E4457">
                            <w:pPr>
                              <w:spacing w:line="480" w:lineRule="auto"/>
                              <w:jc w:val="center"/>
                              <w:rPr>
                                <w:rFonts w:ascii="Arial" w:hAnsi="Arial" w:cs="Arial"/>
                                <w:color w:val="000000" w:themeColor="text1"/>
                                <w:sz w:val="44"/>
                                <w:szCs w:val="7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ascii="Arial" w:hAnsi="Arial" w:cs="Arial"/>
                                <w:color w:val="000000" w:themeColor="text1"/>
                                <w:sz w:val="44"/>
                                <w:szCs w:val="7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Word Count- </w:t>
                            </w:r>
                            <w:r w:rsidR="00B46734">
                              <w:rPr>
                                <w:rFonts w:ascii="Arial" w:hAnsi="Arial" w:cs="Arial"/>
                                <w:color w:val="000000" w:themeColor="text1"/>
                                <w:sz w:val="44"/>
                                <w:szCs w:val="7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7084</w:t>
                            </w:r>
                          </w:p>
                          <w:p w:rsidR="00B46734" w:rsidRPr="005E4457" w:rsidRDefault="00B46734" w:rsidP="005E4457">
                            <w:pPr>
                              <w:spacing w:line="480" w:lineRule="auto"/>
                              <w:jc w:val="center"/>
                              <w:rPr>
                                <w:rFonts w:ascii="Arial" w:hAnsi="Arial" w:cs="Arial"/>
                                <w:color w:val="000000" w:themeColor="text1"/>
                                <w:sz w:val="44"/>
                                <w:szCs w:val="7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ascii="Arial" w:hAnsi="Arial" w:cs="Arial"/>
                                <w:color w:val="000000" w:themeColor="text1"/>
                                <w:sz w:val="44"/>
                                <w:szCs w:val="7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Group of 3 people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17042208" id="_x0000_t202" coordsize="21600,21600" o:spt="202" path="m,l,21600r21600,l21600,xe">
                <v:stroke joinstyle="miter"/>
                <v:path gradientshapeok="t" o:connecttype="rect"/>
              </v:shapetype>
              <v:shape id="Text Box 1" o:spid="_x0000_s1026" type="#_x0000_t202" style="position:absolute;left:0;text-align:left;margin-left:-37.4pt;margin-top:42.35pt;width:528.3pt;height:653.6pt;z-index:2516597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" filled="f" stroked="f">
                <v:textbox>
                  <w:txbxContent>
                    <w:p w:rsidR="00667BC5" w:rsidRDefault="00667BC5" w:rsidP="005E4457">
                      <w:pPr>
                        <w:spacing w:line="480" w:lineRule="auto"/>
                        <w:jc w:val="center"/>
                        <w:rPr>
                          <w:rFonts w:ascii="Arial" w:hAnsi="Arial" w:cs="Arial"/>
                          <w:color w:val="000000" w:themeColor="text1"/>
                          <w:sz w:val="56"/>
                          <w:szCs w:val="7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5E4457">
                        <w:rPr>
                          <w:rFonts w:ascii="Arial" w:hAnsi="Arial" w:cs="Arial"/>
                          <w:color w:val="000000" w:themeColor="text1"/>
                          <w:sz w:val="56"/>
                          <w:szCs w:val="7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How can we improve pupil engagement through positive reinforcement within the classroom?</w:t>
                      </w:r>
                    </w:p>
                    <w:p w:rsidR="00667BC5" w:rsidRDefault="00667BC5" w:rsidP="005E4457">
                      <w:pPr>
                        <w:spacing w:line="480" w:lineRule="auto"/>
                        <w:jc w:val="center"/>
                        <w:rPr>
                          <w:rFonts w:ascii="Arial" w:hAnsi="Arial" w:cs="Arial"/>
                          <w:color w:val="000000" w:themeColor="text1"/>
                          <w:sz w:val="56"/>
                          <w:szCs w:val="7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rsidR="00667BC5" w:rsidRDefault="00667BC5" w:rsidP="005E4457">
                      <w:pPr>
                        <w:spacing w:line="480" w:lineRule="auto"/>
                        <w:jc w:val="center"/>
                        <w:rPr>
                          <w:rFonts w:ascii="Arial" w:hAnsi="Arial" w:cs="Arial"/>
                          <w:color w:val="000000" w:themeColor="text1"/>
                          <w:sz w:val="56"/>
                          <w:szCs w:val="7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rsidR="00667BC5" w:rsidRDefault="00667BC5" w:rsidP="005E4457">
                      <w:pPr>
                        <w:spacing w:line="480" w:lineRule="auto"/>
                        <w:jc w:val="center"/>
                        <w:rPr>
                          <w:rFonts w:ascii="Arial" w:hAnsi="Arial" w:cs="Arial"/>
                          <w:color w:val="000000" w:themeColor="text1"/>
                          <w:sz w:val="56"/>
                          <w:szCs w:val="7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rsidR="00667BC5" w:rsidRDefault="00667BC5" w:rsidP="005E4457">
                      <w:pPr>
                        <w:spacing w:line="480" w:lineRule="auto"/>
                        <w:jc w:val="center"/>
                        <w:rPr>
                          <w:rFonts w:ascii="Arial" w:hAnsi="Arial" w:cs="Arial"/>
                          <w:color w:val="000000" w:themeColor="text1"/>
                          <w:sz w:val="44"/>
                          <w:szCs w:val="7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ascii="Arial" w:hAnsi="Arial" w:cs="Arial"/>
                          <w:color w:val="000000" w:themeColor="text1"/>
                          <w:sz w:val="44"/>
                          <w:szCs w:val="7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Student Number- 1803329</w:t>
                      </w:r>
                    </w:p>
                    <w:p w:rsidR="00667BC5" w:rsidRDefault="00667BC5" w:rsidP="005E4457">
                      <w:pPr>
                        <w:spacing w:line="480" w:lineRule="auto"/>
                        <w:jc w:val="center"/>
                        <w:rPr>
                          <w:rFonts w:ascii="Arial" w:hAnsi="Arial" w:cs="Arial"/>
                          <w:color w:val="000000" w:themeColor="text1"/>
                          <w:sz w:val="44"/>
                          <w:szCs w:val="7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ascii="Arial" w:hAnsi="Arial" w:cs="Arial"/>
                          <w:color w:val="000000" w:themeColor="text1"/>
                          <w:sz w:val="44"/>
                          <w:szCs w:val="7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Word Count- </w:t>
                      </w:r>
                      <w:r w:rsidR="00B46734">
                        <w:rPr>
                          <w:rFonts w:ascii="Arial" w:hAnsi="Arial" w:cs="Arial"/>
                          <w:color w:val="000000" w:themeColor="text1"/>
                          <w:sz w:val="44"/>
                          <w:szCs w:val="7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7084</w:t>
                      </w:r>
                    </w:p>
                    <w:p w:rsidR="00B46734" w:rsidRPr="005E4457" w:rsidRDefault="00B46734" w:rsidP="005E4457">
                      <w:pPr>
                        <w:spacing w:line="480" w:lineRule="auto"/>
                        <w:jc w:val="center"/>
                        <w:rPr>
                          <w:rFonts w:ascii="Arial" w:hAnsi="Arial" w:cs="Arial"/>
                          <w:color w:val="000000" w:themeColor="text1"/>
                          <w:sz w:val="44"/>
                          <w:szCs w:val="7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ascii="Arial" w:hAnsi="Arial" w:cs="Arial"/>
                          <w:color w:val="000000" w:themeColor="text1"/>
                          <w:sz w:val="44"/>
                          <w:szCs w:val="7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Group of 3 people </w:t>
                      </w:r>
                    </w:p>
                  </w:txbxContent>
                </v:textbox>
              </v:shape>
            </w:pict>
          </mc:Fallback>
        </mc:AlternateContent>
      </w:r>
    </w:p>
    <w:p w:rsidR="005E4457" w:rsidRDefault="005E4457" w:rsidP="005E4457">
      <w:pPr>
        <w:spacing w:line="480" w:lineRule="auto"/>
        <w:jc w:val="center"/>
        <w:rPr>
          <w:rFonts w:ascii="Arial" w:hAnsi="Arial" w:cs="Arial"/>
        </w:rPr>
      </w:pPr>
    </w:p>
    <w:p w:rsidR="005E4457" w:rsidRDefault="005E4457" w:rsidP="005E4457">
      <w:pPr>
        <w:spacing w:line="480" w:lineRule="auto"/>
        <w:jc w:val="center"/>
        <w:rPr>
          <w:rFonts w:ascii="Arial" w:hAnsi="Arial" w:cs="Arial"/>
        </w:rPr>
      </w:pPr>
    </w:p>
    <w:p w:rsidR="005E4457" w:rsidRDefault="005E4457" w:rsidP="005E4457">
      <w:pPr>
        <w:spacing w:line="480" w:lineRule="auto"/>
        <w:jc w:val="center"/>
        <w:rPr>
          <w:rFonts w:ascii="Arial" w:hAnsi="Arial" w:cs="Arial"/>
        </w:rPr>
      </w:pPr>
    </w:p>
    <w:p w:rsidR="005E4457" w:rsidRDefault="005E4457" w:rsidP="005E4457">
      <w:pPr>
        <w:spacing w:line="480" w:lineRule="auto"/>
        <w:jc w:val="center"/>
        <w:rPr>
          <w:rFonts w:ascii="Arial" w:hAnsi="Arial" w:cs="Arial"/>
        </w:rPr>
      </w:pPr>
    </w:p>
    <w:p w:rsidR="005E4457" w:rsidRDefault="005E4457" w:rsidP="005E4457">
      <w:pPr>
        <w:spacing w:line="480" w:lineRule="auto"/>
        <w:jc w:val="center"/>
        <w:rPr>
          <w:rFonts w:ascii="Arial" w:hAnsi="Arial" w:cs="Arial"/>
        </w:rPr>
      </w:pPr>
    </w:p>
    <w:p w:rsidR="005E4457" w:rsidRDefault="005E4457" w:rsidP="005E4457">
      <w:pPr>
        <w:spacing w:line="480" w:lineRule="auto"/>
        <w:jc w:val="center"/>
        <w:rPr>
          <w:rFonts w:ascii="Arial" w:hAnsi="Arial" w:cs="Arial"/>
        </w:rPr>
      </w:pPr>
    </w:p>
    <w:p w:rsidR="005E4457" w:rsidRDefault="005E4457" w:rsidP="005E4457">
      <w:pPr>
        <w:spacing w:line="480" w:lineRule="auto"/>
        <w:jc w:val="center"/>
        <w:rPr>
          <w:rFonts w:ascii="Arial" w:hAnsi="Arial" w:cs="Arial"/>
        </w:rPr>
      </w:pPr>
    </w:p>
    <w:p w:rsidR="005E4457" w:rsidRDefault="005E4457" w:rsidP="005E4457">
      <w:pPr>
        <w:spacing w:line="480" w:lineRule="auto"/>
        <w:jc w:val="center"/>
        <w:rPr>
          <w:rFonts w:ascii="Arial" w:hAnsi="Arial" w:cs="Arial"/>
        </w:rPr>
      </w:pPr>
    </w:p>
    <w:p w:rsidR="005E4457" w:rsidRDefault="005E4457" w:rsidP="005E4457">
      <w:pPr>
        <w:spacing w:line="480" w:lineRule="auto"/>
        <w:jc w:val="center"/>
        <w:rPr>
          <w:rFonts w:ascii="Arial" w:hAnsi="Arial" w:cs="Arial"/>
        </w:rPr>
      </w:pPr>
    </w:p>
    <w:p w:rsidR="005E4457" w:rsidRDefault="005E4457" w:rsidP="005E4457">
      <w:pPr>
        <w:spacing w:line="480" w:lineRule="auto"/>
        <w:jc w:val="center"/>
        <w:rPr>
          <w:rFonts w:ascii="Arial" w:hAnsi="Arial" w:cs="Arial"/>
        </w:rPr>
      </w:pPr>
    </w:p>
    <w:p w:rsidR="005E4457" w:rsidRDefault="005E4457" w:rsidP="005E4457">
      <w:pPr>
        <w:spacing w:line="480" w:lineRule="auto"/>
        <w:jc w:val="center"/>
        <w:rPr>
          <w:rFonts w:ascii="Arial" w:hAnsi="Arial" w:cs="Arial"/>
        </w:rPr>
      </w:pPr>
    </w:p>
    <w:p w:rsidR="005E4457" w:rsidRDefault="005E4457" w:rsidP="005E4457">
      <w:pPr>
        <w:spacing w:line="480" w:lineRule="auto"/>
        <w:jc w:val="center"/>
        <w:rPr>
          <w:rFonts w:ascii="Arial" w:hAnsi="Arial" w:cs="Arial"/>
        </w:rPr>
      </w:pPr>
    </w:p>
    <w:p w:rsidR="005E4457" w:rsidRDefault="005E4457" w:rsidP="005E4457">
      <w:pPr>
        <w:spacing w:line="480" w:lineRule="auto"/>
        <w:jc w:val="center"/>
        <w:rPr>
          <w:rFonts w:ascii="Arial" w:hAnsi="Arial" w:cs="Arial"/>
        </w:rPr>
      </w:pPr>
    </w:p>
    <w:p w:rsidR="005E4457" w:rsidRDefault="005E4457" w:rsidP="005E4457">
      <w:pPr>
        <w:spacing w:line="480" w:lineRule="auto"/>
        <w:jc w:val="center"/>
        <w:rPr>
          <w:rFonts w:ascii="Arial" w:hAnsi="Arial" w:cs="Arial"/>
        </w:rPr>
      </w:pPr>
    </w:p>
    <w:p w:rsidR="005E4457" w:rsidRDefault="005E4457" w:rsidP="005E4457">
      <w:pPr>
        <w:spacing w:line="480" w:lineRule="auto"/>
        <w:jc w:val="center"/>
        <w:rPr>
          <w:rFonts w:ascii="Arial" w:hAnsi="Arial" w:cs="Arial"/>
        </w:rPr>
      </w:pPr>
    </w:p>
    <w:p w:rsidR="005E4457" w:rsidRDefault="005E4457" w:rsidP="005E4457">
      <w:pPr>
        <w:spacing w:line="480" w:lineRule="auto"/>
        <w:jc w:val="center"/>
        <w:rPr>
          <w:rFonts w:ascii="Arial" w:hAnsi="Arial" w:cs="Arial"/>
        </w:rPr>
      </w:pPr>
    </w:p>
    <w:p w:rsidR="005E4457" w:rsidRDefault="005E4457" w:rsidP="005E4457">
      <w:pPr>
        <w:spacing w:line="480" w:lineRule="auto"/>
        <w:jc w:val="center"/>
        <w:rPr>
          <w:rFonts w:ascii="Arial" w:hAnsi="Arial" w:cs="Arial"/>
        </w:rPr>
      </w:pPr>
    </w:p>
    <w:p w:rsidR="005E4457" w:rsidRDefault="005E4457" w:rsidP="005E4457">
      <w:pPr>
        <w:spacing w:line="480" w:lineRule="auto"/>
        <w:jc w:val="center"/>
        <w:rPr>
          <w:rFonts w:ascii="Arial" w:hAnsi="Arial" w:cs="Arial"/>
        </w:rPr>
      </w:pPr>
    </w:p>
    <w:p w:rsidR="007E4BD8" w:rsidRPr="00B12CB6" w:rsidRDefault="005E4457" w:rsidP="005E4457">
      <w:pPr>
        <w:spacing w:line="480" w:lineRule="auto"/>
        <w:jc w:val="center"/>
        <w:rPr>
          <w:rFonts w:ascii="Arial" w:hAnsi="Arial" w:cs="Arial"/>
        </w:rPr>
      </w:pPr>
      <w:r>
        <w:rPr>
          <w:rFonts w:ascii="Arial" w:hAnsi="Arial" w:cs="Arial"/>
        </w:rPr>
        <w:lastRenderedPageBreak/>
        <w:t xml:space="preserve">‘How can we </w:t>
      </w:r>
      <w:r w:rsidR="005A2527" w:rsidRPr="00B12CB6">
        <w:rPr>
          <w:rFonts w:ascii="Arial" w:hAnsi="Arial" w:cs="Arial"/>
        </w:rPr>
        <w:t>improve pupil engagement through positive reinforcement</w:t>
      </w:r>
      <w:r w:rsidR="0030377C" w:rsidRPr="00B12CB6">
        <w:rPr>
          <w:rFonts w:ascii="Arial" w:hAnsi="Arial" w:cs="Arial"/>
        </w:rPr>
        <w:t xml:space="preserve"> within the classroom</w:t>
      </w:r>
      <w:r w:rsidR="005A2527" w:rsidRPr="00B12CB6">
        <w:rPr>
          <w:rFonts w:ascii="Arial" w:hAnsi="Arial" w:cs="Arial"/>
        </w:rPr>
        <w:t>?</w:t>
      </w:r>
      <w:r w:rsidR="005913A9" w:rsidRPr="00B12CB6">
        <w:rPr>
          <w:rFonts w:ascii="Arial" w:hAnsi="Arial" w:cs="Arial"/>
        </w:rPr>
        <w:t>’</w:t>
      </w:r>
    </w:p>
    <w:p w:rsidR="006776A1" w:rsidRDefault="006776A1" w:rsidP="00B12CB6">
      <w:pPr>
        <w:spacing w:line="480" w:lineRule="auto"/>
        <w:jc w:val="both"/>
        <w:rPr>
          <w:rFonts w:ascii="Arial" w:hAnsi="Arial" w:cs="Arial"/>
          <w:b/>
        </w:rPr>
      </w:pPr>
      <w:r>
        <w:rPr>
          <w:rFonts w:ascii="Arial" w:hAnsi="Arial" w:cs="Arial"/>
          <w:b/>
        </w:rPr>
        <w:t>Aim, focus and purpose of the research</w:t>
      </w:r>
    </w:p>
    <w:p w:rsidR="00102589" w:rsidRPr="006776A1" w:rsidRDefault="00102589" w:rsidP="00B12CB6">
      <w:pPr>
        <w:spacing w:line="480" w:lineRule="auto"/>
        <w:jc w:val="both"/>
        <w:rPr>
          <w:rFonts w:ascii="Arial" w:hAnsi="Arial" w:cs="Arial"/>
          <w:b/>
        </w:rPr>
      </w:pPr>
      <w:r w:rsidRPr="00B12CB6">
        <w:rPr>
          <w:rFonts w:ascii="Arial" w:hAnsi="Arial" w:cs="Arial"/>
        </w:rPr>
        <w:t>The aim of this assignment is to complete research within three different classes, in three different schools to</w:t>
      </w:r>
      <w:r w:rsidR="00EE6062">
        <w:rPr>
          <w:rFonts w:ascii="Arial" w:hAnsi="Arial" w:cs="Arial"/>
        </w:rPr>
        <w:t xml:space="preserve"> be able to</w:t>
      </w:r>
      <w:r w:rsidRPr="00B12CB6">
        <w:rPr>
          <w:rFonts w:ascii="Arial" w:hAnsi="Arial" w:cs="Arial"/>
        </w:rPr>
        <w:t xml:space="preserve"> answer a</w:t>
      </w:r>
      <w:r w:rsidR="00616904" w:rsidRPr="00B12CB6">
        <w:rPr>
          <w:rFonts w:ascii="Arial" w:hAnsi="Arial" w:cs="Arial"/>
        </w:rPr>
        <w:t xml:space="preserve"> question that was conducted by</w:t>
      </w:r>
      <w:r w:rsidR="00882F37">
        <w:rPr>
          <w:rFonts w:ascii="Arial" w:hAnsi="Arial" w:cs="Arial"/>
        </w:rPr>
        <w:t xml:space="preserve"> myself and</w:t>
      </w:r>
      <w:r w:rsidR="00616904" w:rsidRPr="00B12CB6">
        <w:rPr>
          <w:rFonts w:ascii="Arial" w:hAnsi="Arial" w:cs="Arial"/>
        </w:rPr>
        <w:t xml:space="preserve"> two of my fellow student teacher</w:t>
      </w:r>
      <w:r w:rsidR="00882F37">
        <w:rPr>
          <w:rFonts w:ascii="Arial" w:hAnsi="Arial" w:cs="Arial"/>
        </w:rPr>
        <w:t>s</w:t>
      </w:r>
      <w:r w:rsidR="00616904" w:rsidRPr="00B12CB6">
        <w:rPr>
          <w:rFonts w:ascii="Arial" w:hAnsi="Arial" w:cs="Arial"/>
        </w:rPr>
        <w:t>.</w:t>
      </w:r>
      <w:r w:rsidRPr="00B12CB6">
        <w:rPr>
          <w:rFonts w:ascii="Arial" w:hAnsi="Arial" w:cs="Arial"/>
        </w:rPr>
        <w:t xml:space="preserve"> </w:t>
      </w:r>
      <w:r w:rsidR="00EE6062">
        <w:rPr>
          <w:rFonts w:ascii="Arial" w:hAnsi="Arial" w:cs="Arial"/>
        </w:rPr>
        <w:t>T</w:t>
      </w:r>
      <w:r w:rsidRPr="00B12CB6">
        <w:rPr>
          <w:rFonts w:ascii="Arial" w:hAnsi="Arial" w:cs="Arial"/>
        </w:rPr>
        <w:t xml:space="preserve">o complete this </w:t>
      </w:r>
      <w:r w:rsidR="00F31970" w:rsidRPr="00B12CB6">
        <w:rPr>
          <w:rFonts w:ascii="Arial" w:hAnsi="Arial" w:cs="Arial"/>
        </w:rPr>
        <w:t>research,</w:t>
      </w:r>
      <w:r w:rsidRPr="00B12CB6">
        <w:rPr>
          <w:rFonts w:ascii="Arial" w:hAnsi="Arial" w:cs="Arial"/>
        </w:rPr>
        <w:t xml:space="preserve"> I </w:t>
      </w:r>
      <w:r w:rsidR="00616904" w:rsidRPr="00B12CB6">
        <w:rPr>
          <w:rFonts w:ascii="Arial" w:hAnsi="Arial" w:cs="Arial"/>
        </w:rPr>
        <w:t xml:space="preserve">will be working with two student teachers </w:t>
      </w:r>
      <w:r w:rsidRPr="00B12CB6">
        <w:rPr>
          <w:rFonts w:ascii="Arial" w:hAnsi="Arial" w:cs="Arial"/>
        </w:rPr>
        <w:t>that are completing their professional teaching experience in two other schools within the South Wales area.</w:t>
      </w:r>
      <w:r w:rsidR="00000EEB" w:rsidRPr="00B12CB6">
        <w:rPr>
          <w:rFonts w:ascii="Arial" w:hAnsi="Arial" w:cs="Arial"/>
        </w:rPr>
        <w:t xml:space="preserve"> </w:t>
      </w:r>
      <w:r w:rsidR="00F31970">
        <w:rPr>
          <w:rFonts w:ascii="Arial" w:hAnsi="Arial" w:cs="Arial"/>
        </w:rPr>
        <w:t xml:space="preserve">Throughout the assignment these student teachers will be referred to as SA and GH following the Data Protection Act 2018 (GOV.uk, 2019). </w:t>
      </w:r>
      <w:r w:rsidR="00000EEB" w:rsidRPr="00B12CB6">
        <w:rPr>
          <w:rFonts w:ascii="Arial" w:hAnsi="Arial" w:cs="Arial"/>
        </w:rPr>
        <w:t>From completing my first section of the professional teaching experience within the same school as I am currently in, I found that there was an issue within the school when it came to pupil engagement within lessons.</w:t>
      </w:r>
      <w:r w:rsidR="00666D61" w:rsidRPr="00B12CB6">
        <w:rPr>
          <w:rFonts w:ascii="Arial" w:hAnsi="Arial" w:cs="Arial"/>
        </w:rPr>
        <w:t xml:space="preserve"> However, I also noticed that the pupils seemed to respond better once their efforts and hard work had been recognised by the teacher or another member of staff.</w:t>
      </w:r>
      <w:r w:rsidR="00000EEB" w:rsidRPr="00B12CB6">
        <w:rPr>
          <w:rFonts w:ascii="Arial" w:hAnsi="Arial" w:cs="Arial"/>
        </w:rPr>
        <w:t xml:space="preserve"> </w:t>
      </w:r>
      <w:r w:rsidR="00916A3B" w:rsidRPr="00B12CB6">
        <w:rPr>
          <w:rFonts w:ascii="Arial" w:hAnsi="Arial" w:cs="Arial"/>
        </w:rPr>
        <w:t xml:space="preserve"> From witnessing this I became more interested </w:t>
      </w:r>
      <w:r w:rsidR="0030377C" w:rsidRPr="00B12CB6">
        <w:rPr>
          <w:rFonts w:ascii="Arial" w:hAnsi="Arial" w:cs="Arial"/>
        </w:rPr>
        <w:t xml:space="preserve">in </w:t>
      </w:r>
      <w:r w:rsidR="00916A3B" w:rsidRPr="00B12CB6">
        <w:rPr>
          <w:rFonts w:ascii="Arial" w:hAnsi="Arial" w:cs="Arial"/>
        </w:rPr>
        <w:t xml:space="preserve">how I, </w:t>
      </w:r>
      <w:r w:rsidR="00000EEB" w:rsidRPr="00B12CB6">
        <w:rPr>
          <w:rFonts w:ascii="Arial" w:hAnsi="Arial" w:cs="Arial"/>
        </w:rPr>
        <w:t>as a practitioner</w:t>
      </w:r>
      <w:r w:rsidR="00666D61" w:rsidRPr="00B12CB6">
        <w:rPr>
          <w:rFonts w:ascii="Arial" w:hAnsi="Arial" w:cs="Arial"/>
        </w:rPr>
        <w:t xml:space="preserve"> could implement </w:t>
      </w:r>
      <w:r w:rsidR="00BB4285" w:rsidRPr="00B12CB6">
        <w:rPr>
          <w:rFonts w:ascii="Arial" w:hAnsi="Arial" w:cs="Arial"/>
        </w:rPr>
        <w:t>this in</w:t>
      </w:r>
      <w:r w:rsidR="00666D61" w:rsidRPr="00B12CB6">
        <w:rPr>
          <w:rFonts w:ascii="Arial" w:hAnsi="Arial" w:cs="Arial"/>
        </w:rPr>
        <w:t xml:space="preserve"> my</w:t>
      </w:r>
      <w:r w:rsidR="00BB4285" w:rsidRPr="00B12CB6">
        <w:rPr>
          <w:rFonts w:ascii="Arial" w:hAnsi="Arial" w:cs="Arial"/>
        </w:rPr>
        <w:t xml:space="preserve"> future practice to enhance my personal </w:t>
      </w:r>
      <w:r w:rsidR="00882F37">
        <w:rPr>
          <w:rFonts w:ascii="Arial" w:hAnsi="Arial" w:cs="Arial"/>
        </w:rPr>
        <w:t xml:space="preserve">and professional </w:t>
      </w:r>
      <w:r w:rsidR="00BB4285" w:rsidRPr="00B12CB6">
        <w:rPr>
          <w:rFonts w:ascii="Arial" w:hAnsi="Arial" w:cs="Arial"/>
        </w:rPr>
        <w:t xml:space="preserve">pedagogy. </w:t>
      </w:r>
      <w:r w:rsidR="005F5F4B" w:rsidRPr="00B12CB6">
        <w:rPr>
          <w:rFonts w:ascii="Arial" w:hAnsi="Arial" w:cs="Arial"/>
        </w:rPr>
        <w:t xml:space="preserve">Therefor after having a chat to my fellow student teachers, both </w:t>
      </w:r>
      <w:r w:rsidR="00EE6062">
        <w:rPr>
          <w:rFonts w:ascii="Arial" w:hAnsi="Arial" w:cs="Arial"/>
        </w:rPr>
        <w:t xml:space="preserve">myself, SA and GH </w:t>
      </w:r>
      <w:r w:rsidR="005F5F4B" w:rsidRPr="00B12CB6">
        <w:rPr>
          <w:rFonts w:ascii="Arial" w:hAnsi="Arial" w:cs="Arial"/>
        </w:rPr>
        <w:t>came up with the question of ‘How can we improve pupil engagement through positive reinforcement within the classroom?’</w:t>
      </w:r>
    </w:p>
    <w:p w:rsidR="006776A1" w:rsidRDefault="006776A1" w:rsidP="006776A1">
      <w:pPr>
        <w:spacing w:line="480" w:lineRule="auto"/>
        <w:jc w:val="both"/>
        <w:rPr>
          <w:rFonts w:ascii="Arial" w:hAnsi="Arial" w:cs="Arial"/>
          <w:b/>
        </w:rPr>
      </w:pPr>
      <w:r>
        <w:rPr>
          <w:rFonts w:ascii="Arial" w:hAnsi="Arial" w:cs="Arial"/>
          <w:b/>
        </w:rPr>
        <w:t>Research context</w:t>
      </w:r>
    </w:p>
    <w:p w:rsidR="006729D5" w:rsidRPr="006776A1" w:rsidRDefault="006729D5" w:rsidP="006776A1">
      <w:pPr>
        <w:spacing w:line="480" w:lineRule="auto"/>
        <w:jc w:val="both"/>
        <w:rPr>
          <w:rFonts w:ascii="Arial" w:hAnsi="Arial" w:cs="Arial"/>
          <w:b/>
        </w:rPr>
      </w:pPr>
      <w:r w:rsidRPr="00B12CB6">
        <w:rPr>
          <w:rFonts w:ascii="Arial" w:hAnsi="Arial" w:cs="Arial"/>
        </w:rPr>
        <w:t>Looking at the three schools as a whole; the school that I am completing my placement at (School ‘A’) is a large rural school that is situated within Bridgend County Borough</w:t>
      </w:r>
      <w:r w:rsidR="00882F37">
        <w:rPr>
          <w:rFonts w:ascii="Arial" w:hAnsi="Arial" w:cs="Arial"/>
        </w:rPr>
        <w:t xml:space="preserve"> </w:t>
      </w:r>
      <w:r w:rsidR="00211AE4">
        <w:rPr>
          <w:rFonts w:ascii="Arial" w:hAnsi="Arial" w:cs="Arial"/>
        </w:rPr>
        <w:t>Council</w:t>
      </w:r>
      <w:r w:rsidR="007434C4">
        <w:rPr>
          <w:rFonts w:ascii="Arial" w:hAnsi="Arial" w:cs="Arial"/>
        </w:rPr>
        <w:t xml:space="preserve"> area</w:t>
      </w:r>
      <w:r w:rsidRPr="00B12CB6">
        <w:rPr>
          <w:rFonts w:ascii="Arial" w:hAnsi="Arial" w:cs="Arial"/>
        </w:rPr>
        <w:t>. This school has a total of 451 pupils on roll. This includes thirteen mixed age classes and four learning resource centre classes. 53% of the pupils are eligible for Free School Meals (FSM); 26% of pupils have Additional Learning Needs</w:t>
      </w:r>
      <w:r w:rsidR="0030377C" w:rsidRPr="00B12CB6">
        <w:rPr>
          <w:rFonts w:ascii="Arial" w:hAnsi="Arial" w:cs="Arial"/>
        </w:rPr>
        <w:t xml:space="preserve"> (ALN)</w:t>
      </w:r>
      <w:r w:rsidRPr="00B12CB6">
        <w:rPr>
          <w:rFonts w:ascii="Arial" w:hAnsi="Arial" w:cs="Arial"/>
        </w:rPr>
        <w:t xml:space="preserve"> and 6% of pupils are looked after by the local authority.  In contrast to this, school ‘B’ is a large city school that is situated in the west of</w:t>
      </w:r>
      <w:r w:rsidR="00882F37">
        <w:rPr>
          <w:rFonts w:ascii="Arial" w:hAnsi="Arial" w:cs="Arial"/>
        </w:rPr>
        <w:t xml:space="preserve"> the</w:t>
      </w:r>
      <w:r w:rsidRPr="00B12CB6">
        <w:rPr>
          <w:rFonts w:ascii="Arial" w:hAnsi="Arial" w:cs="Arial"/>
        </w:rPr>
        <w:t xml:space="preserve"> Swansea City Centre. School ‘B’ has a total of 535 pupils on roll throughout a total of seventeen classes. 11% of these pupils are entitled to FSM, 31% of the pupils speak English </w:t>
      </w:r>
      <w:r w:rsidRPr="00B12CB6">
        <w:rPr>
          <w:rFonts w:ascii="Arial" w:hAnsi="Arial" w:cs="Arial"/>
        </w:rPr>
        <w:lastRenderedPageBreak/>
        <w:t xml:space="preserve">as an Additional Language and 9% of pupils have Additional Learning Needs. </w:t>
      </w:r>
      <w:r w:rsidR="0030377C" w:rsidRPr="00B12CB6">
        <w:rPr>
          <w:rFonts w:ascii="Arial" w:hAnsi="Arial" w:cs="Arial"/>
        </w:rPr>
        <w:t>L</w:t>
      </w:r>
      <w:r w:rsidRPr="00B12CB6">
        <w:rPr>
          <w:rFonts w:ascii="Arial" w:hAnsi="Arial" w:cs="Arial"/>
        </w:rPr>
        <w:t xml:space="preserve">astly School ‘C’ is a small rural school that is situated in the </w:t>
      </w:r>
      <w:proofErr w:type="spellStart"/>
      <w:r w:rsidRPr="00B12CB6">
        <w:rPr>
          <w:rFonts w:ascii="Arial" w:hAnsi="Arial" w:cs="Arial"/>
        </w:rPr>
        <w:t>Gorseinon</w:t>
      </w:r>
      <w:proofErr w:type="spellEnd"/>
      <w:r w:rsidRPr="00B12CB6">
        <w:rPr>
          <w:rFonts w:ascii="Arial" w:hAnsi="Arial" w:cs="Arial"/>
        </w:rPr>
        <w:t xml:space="preserve"> area of Swansea. School ‘C’ has a total of 255 pupils on roll with a total of 25.4% of pupils being entitled to FSM, 3% speak English as an Additional Language and 32% of pupils have A</w:t>
      </w:r>
      <w:r w:rsidR="00882F37">
        <w:rPr>
          <w:rFonts w:ascii="Arial" w:hAnsi="Arial" w:cs="Arial"/>
        </w:rPr>
        <w:t>dditional Learning Needs</w:t>
      </w:r>
      <w:r w:rsidRPr="00B12CB6">
        <w:rPr>
          <w:rFonts w:ascii="Arial" w:hAnsi="Arial" w:cs="Arial"/>
        </w:rPr>
        <w:t xml:space="preserve">. Both School ‘A’ and ‘C’ currently sit in the yellow area of the support category whereas School ‘B’ is in the green </w:t>
      </w:r>
      <w:r w:rsidR="0030377C" w:rsidRPr="00B12CB6">
        <w:rPr>
          <w:rFonts w:ascii="Arial" w:hAnsi="Arial" w:cs="Arial"/>
        </w:rPr>
        <w:t>category.</w:t>
      </w:r>
    </w:p>
    <w:p w:rsidR="0028736F" w:rsidRPr="00B12CB6" w:rsidRDefault="00882F37" w:rsidP="00832010">
      <w:pPr>
        <w:spacing w:line="480" w:lineRule="auto"/>
        <w:jc w:val="both"/>
        <w:rPr>
          <w:rFonts w:ascii="Arial" w:hAnsi="Arial" w:cs="Arial"/>
        </w:rPr>
      </w:pPr>
      <w:r>
        <w:rPr>
          <w:rFonts w:ascii="Arial" w:hAnsi="Arial" w:cs="Arial"/>
        </w:rPr>
        <w:t xml:space="preserve">To </w:t>
      </w:r>
      <w:r w:rsidR="00BB2FE2" w:rsidRPr="00B12CB6">
        <w:rPr>
          <w:rFonts w:ascii="Arial" w:hAnsi="Arial" w:cs="Arial"/>
        </w:rPr>
        <w:t>carry out the research I will be</w:t>
      </w:r>
      <w:r w:rsidR="00616904" w:rsidRPr="00B12CB6">
        <w:rPr>
          <w:rFonts w:ascii="Arial" w:hAnsi="Arial" w:cs="Arial"/>
        </w:rPr>
        <w:t xml:space="preserve"> teaching in a</w:t>
      </w:r>
      <w:r w:rsidR="00BB2FE2" w:rsidRPr="00B12CB6">
        <w:rPr>
          <w:rFonts w:ascii="Arial" w:hAnsi="Arial" w:cs="Arial"/>
        </w:rPr>
        <w:t xml:space="preserve"> </w:t>
      </w:r>
      <w:r w:rsidR="00E6751C" w:rsidRPr="00B12CB6">
        <w:rPr>
          <w:rFonts w:ascii="Arial" w:hAnsi="Arial" w:cs="Arial"/>
        </w:rPr>
        <w:t>mixed</w:t>
      </w:r>
      <w:r w:rsidR="00D45CE5" w:rsidRPr="00B12CB6">
        <w:rPr>
          <w:rFonts w:ascii="Arial" w:hAnsi="Arial" w:cs="Arial"/>
        </w:rPr>
        <w:t>,</w:t>
      </w:r>
      <w:r w:rsidR="00E6751C" w:rsidRPr="00B12CB6">
        <w:rPr>
          <w:rFonts w:ascii="Arial" w:hAnsi="Arial" w:cs="Arial"/>
        </w:rPr>
        <w:t xml:space="preserve"> </w:t>
      </w:r>
      <w:r w:rsidR="00BB2FE2" w:rsidRPr="00B12CB6">
        <w:rPr>
          <w:rFonts w:ascii="Arial" w:hAnsi="Arial" w:cs="Arial"/>
        </w:rPr>
        <w:t xml:space="preserve">year 3/4 class within the primary school that I am currently completing my </w:t>
      </w:r>
      <w:r w:rsidR="00616904" w:rsidRPr="00B12CB6">
        <w:rPr>
          <w:rFonts w:ascii="Arial" w:hAnsi="Arial" w:cs="Arial"/>
        </w:rPr>
        <w:t>p</w:t>
      </w:r>
      <w:r w:rsidR="00BB2FE2" w:rsidRPr="00B12CB6">
        <w:rPr>
          <w:rFonts w:ascii="Arial" w:hAnsi="Arial" w:cs="Arial"/>
        </w:rPr>
        <w:t xml:space="preserve">rofessional </w:t>
      </w:r>
      <w:r w:rsidR="00616904" w:rsidRPr="00B12CB6">
        <w:rPr>
          <w:rFonts w:ascii="Arial" w:hAnsi="Arial" w:cs="Arial"/>
        </w:rPr>
        <w:t>teaching e</w:t>
      </w:r>
      <w:r w:rsidR="00BB2FE2" w:rsidRPr="00B12CB6">
        <w:rPr>
          <w:rFonts w:ascii="Arial" w:hAnsi="Arial" w:cs="Arial"/>
        </w:rPr>
        <w:t xml:space="preserve">xperience in. </w:t>
      </w:r>
      <w:r w:rsidR="0059152E" w:rsidRPr="00B12CB6">
        <w:rPr>
          <w:rFonts w:ascii="Arial" w:hAnsi="Arial" w:cs="Arial"/>
        </w:rPr>
        <w:t>In my class t</w:t>
      </w:r>
      <w:r w:rsidR="004A5A23" w:rsidRPr="00B12CB6">
        <w:rPr>
          <w:rFonts w:ascii="Arial" w:hAnsi="Arial" w:cs="Arial"/>
        </w:rPr>
        <w:t>here are a total of 28 children, sixteen of which are male and twelve are female. In total ten</w:t>
      </w:r>
      <w:r w:rsidR="00616904" w:rsidRPr="00B12CB6">
        <w:rPr>
          <w:rFonts w:ascii="Arial" w:hAnsi="Arial" w:cs="Arial"/>
        </w:rPr>
        <w:t xml:space="preserve"> </w:t>
      </w:r>
      <w:r w:rsidR="0059152E" w:rsidRPr="00B12CB6">
        <w:rPr>
          <w:rFonts w:ascii="Arial" w:hAnsi="Arial" w:cs="Arial"/>
        </w:rPr>
        <w:t xml:space="preserve">of these children are eligible to </w:t>
      </w:r>
      <w:r w:rsidR="007434C4">
        <w:rPr>
          <w:rFonts w:ascii="Arial" w:hAnsi="Arial" w:cs="Arial"/>
        </w:rPr>
        <w:t xml:space="preserve">free </w:t>
      </w:r>
      <w:r w:rsidR="0059152E" w:rsidRPr="00B12CB6">
        <w:rPr>
          <w:rFonts w:ascii="Arial" w:hAnsi="Arial" w:cs="Arial"/>
        </w:rPr>
        <w:t>school meal</w:t>
      </w:r>
      <w:r w:rsidR="004A5A23" w:rsidRPr="00B12CB6">
        <w:rPr>
          <w:rFonts w:ascii="Arial" w:hAnsi="Arial" w:cs="Arial"/>
        </w:rPr>
        <w:t>s and none</w:t>
      </w:r>
      <w:r w:rsidR="00616904" w:rsidRPr="00B12CB6">
        <w:rPr>
          <w:rFonts w:ascii="Arial" w:hAnsi="Arial" w:cs="Arial"/>
        </w:rPr>
        <w:t xml:space="preserve"> of these children have any additional learning needs. </w:t>
      </w:r>
      <w:r w:rsidR="007C3DA6" w:rsidRPr="00B12CB6">
        <w:rPr>
          <w:rFonts w:ascii="Arial" w:hAnsi="Arial" w:cs="Arial"/>
        </w:rPr>
        <w:t>Taking the other student teachers into consideration, one of the student teachers</w:t>
      </w:r>
      <w:r w:rsidR="00EE6062">
        <w:rPr>
          <w:rFonts w:ascii="Arial" w:hAnsi="Arial" w:cs="Arial"/>
        </w:rPr>
        <w:t xml:space="preserve"> (GH)</w:t>
      </w:r>
      <w:r w:rsidR="007C3DA6" w:rsidRPr="00B12CB6">
        <w:rPr>
          <w:rFonts w:ascii="Arial" w:hAnsi="Arial" w:cs="Arial"/>
        </w:rPr>
        <w:t xml:space="preserve"> </w:t>
      </w:r>
      <w:r w:rsidR="0028736F" w:rsidRPr="00B12CB6">
        <w:rPr>
          <w:rFonts w:ascii="Arial" w:hAnsi="Arial" w:cs="Arial"/>
        </w:rPr>
        <w:t>is</w:t>
      </w:r>
      <w:r w:rsidR="007C3DA6" w:rsidRPr="00B12CB6">
        <w:rPr>
          <w:rFonts w:ascii="Arial" w:hAnsi="Arial" w:cs="Arial"/>
        </w:rPr>
        <w:t xml:space="preserve"> currently completing their placement within a year 2 classroom, whereas the other student teacher</w:t>
      </w:r>
      <w:r w:rsidR="00EE6062">
        <w:rPr>
          <w:rFonts w:ascii="Arial" w:hAnsi="Arial" w:cs="Arial"/>
        </w:rPr>
        <w:t xml:space="preserve"> (SA)</w:t>
      </w:r>
      <w:r w:rsidR="007C3DA6" w:rsidRPr="00B12CB6">
        <w:rPr>
          <w:rFonts w:ascii="Arial" w:hAnsi="Arial" w:cs="Arial"/>
        </w:rPr>
        <w:t xml:space="preserve"> is completing hers in a reception class. </w:t>
      </w:r>
    </w:p>
    <w:p w:rsidR="005F5F4B" w:rsidRPr="00B12CB6" w:rsidRDefault="00832010" w:rsidP="00B12CB6">
      <w:pPr>
        <w:spacing w:line="480" w:lineRule="auto"/>
        <w:jc w:val="both"/>
        <w:rPr>
          <w:rFonts w:ascii="Arial" w:hAnsi="Arial" w:cs="Arial"/>
        </w:rPr>
      </w:pPr>
      <w:r>
        <w:rPr>
          <w:rFonts w:ascii="Arial" w:hAnsi="Arial" w:cs="Arial"/>
        </w:rPr>
        <w:t>To complete the</w:t>
      </w:r>
      <w:r w:rsidR="0059152E" w:rsidRPr="00B12CB6">
        <w:rPr>
          <w:rFonts w:ascii="Arial" w:hAnsi="Arial" w:cs="Arial"/>
        </w:rPr>
        <w:t xml:space="preserve"> research </w:t>
      </w:r>
      <w:r w:rsidR="00EE6062">
        <w:rPr>
          <w:rFonts w:ascii="Arial" w:hAnsi="Arial" w:cs="Arial"/>
        </w:rPr>
        <w:t xml:space="preserve">SA, GH </w:t>
      </w:r>
      <w:r w:rsidR="005F5F4B" w:rsidRPr="00B12CB6">
        <w:rPr>
          <w:rFonts w:ascii="Arial" w:hAnsi="Arial" w:cs="Arial"/>
        </w:rPr>
        <w:t>and I</w:t>
      </w:r>
      <w:r w:rsidR="0059152E" w:rsidRPr="00B12CB6">
        <w:rPr>
          <w:rFonts w:ascii="Arial" w:hAnsi="Arial" w:cs="Arial"/>
        </w:rPr>
        <w:t xml:space="preserve"> </w:t>
      </w:r>
      <w:r w:rsidR="005F5F4B" w:rsidRPr="00B12CB6">
        <w:rPr>
          <w:rFonts w:ascii="Arial" w:hAnsi="Arial" w:cs="Arial"/>
        </w:rPr>
        <w:t>will be teaching one lesson each in each of our schools,</w:t>
      </w:r>
      <w:r w:rsidR="00616904" w:rsidRPr="00B12CB6">
        <w:rPr>
          <w:rFonts w:ascii="Arial" w:hAnsi="Arial" w:cs="Arial"/>
        </w:rPr>
        <w:t xml:space="preserve"> one by one. Within these lessons we will be putting our own strategies in place to tr</w:t>
      </w:r>
      <w:r w:rsidR="00E6751C" w:rsidRPr="00B12CB6">
        <w:rPr>
          <w:rFonts w:ascii="Arial" w:hAnsi="Arial" w:cs="Arial"/>
        </w:rPr>
        <w:t>y and improve the pupil</w:t>
      </w:r>
      <w:r w:rsidR="00616904" w:rsidRPr="00B12CB6">
        <w:rPr>
          <w:rFonts w:ascii="Arial" w:hAnsi="Arial" w:cs="Arial"/>
        </w:rPr>
        <w:t>’s engagement within l</w:t>
      </w:r>
      <w:r w:rsidR="005F5F4B" w:rsidRPr="00B12CB6">
        <w:rPr>
          <w:rFonts w:ascii="Arial" w:hAnsi="Arial" w:cs="Arial"/>
        </w:rPr>
        <w:t>essons.</w:t>
      </w:r>
    </w:p>
    <w:p w:rsidR="006776A1" w:rsidRDefault="006776A1" w:rsidP="006776A1">
      <w:pPr>
        <w:spacing w:line="480" w:lineRule="auto"/>
        <w:jc w:val="both"/>
        <w:rPr>
          <w:rFonts w:ascii="Arial" w:hAnsi="Arial" w:cs="Arial"/>
          <w:b/>
        </w:rPr>
      </w:pPr>
      <w:r>
        <w:rPr>
          <w:rFonts w:ascii="Arial" w:hAnsi="Arial" w:cs="Arial"/>
          <w:b/>
        </w:rPr>
        <w:t>Short overview of relevant literature</w:t>
      </w:r>
    </w:p>
    <w:p w:rsidR="007434C4" w:rsidRDefault="004210D3" w:rsidP="006776A1">
      <w:pPr>
        <w:spacing w:line="480" w:lineRule="auto"/>
        <w:jc w:val="both"/>
        <w:rPr>
          <w:rFonts w:ascii="Arial" w:hAnsi="Arial" w:cs="Arial"/>
          <w:b/>
        </w:rPr>
      </w:pPr>
      <w:r w:rsidRPr="00B12CB6">
        <w:rPr>
          <w:rFonts w:ascii="Arial" w:hAnsi="Arial" w:cs="Arial"/>
        </w:rPr>
        <w:t xml:space="preserve">The purpose of this research project is to examine the </w:t>
      </w:r>
      <w:r w:rsidR="00D00882" w:rsidRPr="00B12CB6">
        <w:rPr>
          <w:rFonts w:ascii="Arial" w:hAnsi="Arial" w:cs="Arial"/>
        </w:rPr>
        <w:t xml:space="preserve">levels </w:t>
      </w:r>
      <w:r w:rsidRPr="00B12CB6">
        <w:rPr>
          <w:rFonts w:ascii="Arial" w:hAnsi="Arial" w:cs="Arial"/>
        </w:rPr>
        <w:t>of pupil engagement</w:t>
      </w:r>
      <w:r w:rsidR="00D00882" w:rsidRPr="00B12CB6">
        <w:rPr>
          <w:rFonts w:ascii="Arial" w:hAnsi="Arial" w:cs="Arial"/>
        </w:rPr>
        <w:t xml:space="preserve"> </w:t>
      </w:r>
      <w:r w:rsidRPr="00B12CB6">
        <w:rPr>
          <w:rFonts w:ascii="Arial" w:hAnsi="Arial" w:cs="Arial"/>
        </w:rPr>
        <w:t>when positive reinforcement has been rewarded</w:t>
      </w:r>
      <w:r w:rsidR="00C50743" w:rsidRPr="00B12CB6">
        <w:rPr>
          <w:rFonts w:ascii="Arial" w:hAnsi="Arial" w:cs="Arial"/>
        </w:rPr>
        <w:t xml:space="preserve"> within the classroom</w:t>
      </w:r>
      <w:r w:rsidRPr="00B12CB6">
        <w:rPr>
          <w:rFonts w:ascii="Arial" w:hAnsi="Arial" w:cs="Arial"/>
        </w:rPr>
        <w:t>.</w:t>
      </w:r>
      <w:r w:rsidR="00D00882" w:rsidRPr="00B12CB6">
        <w:rPr>
          <w:rFonts w:ascii="Arial" w:hAnsi="Arial" w:cs="Arial"/>
        </w:rPr>
        <w:t xml:space="preserve"> Throughout the research the concentration will be aimed towards how the individual themselves responds to the positive reinforcement and how the rest of the children in the class react after that individual has been given the recognition. </w:t>
      </w:r>
      <w:r w:rsidRPr="00B12CB6">
        <w:rPr>
          <w:rFonts w:ascii="Arial" w:hAnsi="Arial" w:cs="Arial"/>
        </w:rPr>
        <w:t>Positive reinforcement can occur in a variety of ways</w:t>
      </w:r>
      <w:r w:rsidR="004D7D9B" w:rsidRPr="00B12CB6">
        <w:rPr>
          <w:rFonts w:ascii="Arial" w:hAnsi="Arial" w:cs="Arial"/>
        </w:rPr>
        <w:t xml:space="preserve"> (Daniels, 2014)</w:t>
      </w:r>
      <w:r w:rsidRPr="00B12CB6">
        <w:rPr>
          <w:rFonts w:ascii="Arial" w:hAnsi="Arial" w:cs="Arial"/>
        </w:rPr>
        <w:t xml:space="preserve">; </w:t>
      </w:r>
      <w:r w:rsidR="00C62826" w:rsidRPr="00B12CB6">
        <w:rPr>
          <w:rFonts w:ascii="Arial" w:hAnsi="Arial" w:cs="Arial"/>
        </w:rPr>
        <w:t>nevertheless,</w:t>
      </w:r>
      <w:r w:rsidRPr="00B12CB6">
        <w:rPr>
          <w:rFonts w:ascii="Arial" w:hAnsi="Arial" w:cs="Arial"/>
        </w:rPr>
        <w:t xml:space="preserve"> we as researchers are going to concentrate on positive reinforcement through verbal praise and visual rewards within the classroom.</w:t>
      </w:r>
      <w:r w:rsidR="004A163C" w:rsidRPr="00B12CB6">
        <w:rPr>
          <w:rFonts w:ascii="Arial" w:hAnsi="Arial" w:cs="Arial"/>
        </w:rPr>
        <w:t xml:space="preserve"> </w:t>
      </w:r>
      <w:r w:rsidR="009877BF" w:rsidRPr="00B12CB6">
        <w:rPr>
          <w:rFonts w:ascii="Arial" w:hAnsi="Arial" w:cs="Arial"/>
        </w:rPr>
        <w:t>In order to have more of an outlook on what has already been conducted about this issue I started to loo</w:t>
      </w:r>
      <w:r w:rsidR="004A163C" w:rsidRPr="00B12CB6">
        <w:rPr>
          <w:rFonts w:ascii="Arial" w:hAnsi="Arial" w:cs="Arial"/>
        </w:rPr>
        <w:t>k at a variety of literature within</w:t>
      </w:r>
      <w:r w:rsidR="009877BF" w:rsidRPr="00B12CB6">
        <w:rPr>
          <w:rFonts w:ascii="Arial" w:hAnsi="Arial" w:cs="Arial"/>
        </w:rPr>
        <w:t xml:space="preserve"> books, journal articles, government documents and other online resources.  From </w:t>
      </w:r>
      <w:r w:rsidR="009877BF" w:rsidRPr="00B12CB6">
        <w:rPr>
          <w:rFonts w:ascii="Arial" w:hAnsi="Arial" w:cs="Arial"/>
        </w:rPr>
        <w:lastRenderedPageBreak/>
        <w:t xml:space="preserve">looking at </w:t>
      </w:r>
      <w:r w:rsidR="002033CA" w:rsidRPr="00B12CB6">
        <w:rPr>
          <w:rFonts w:ascii="Arial" w:hAnsi="Arial" w:cs="Arial"/>
        </w:rPr>
        <w:t>the variety of literature it was evident that positive reinforcement has been a</w:t>
      </w:r>
      <w:r w:rsidR="00913EF8" w:rsidRPr="00B12CB6">
        <w:rPr>
          <w:rFonts w:ascii="Arial" w:hAnsi="Arial" w:cs="Arial"/>
        </w:rPr>
        <w:t xml:space="preserve">n </w:t>
      </w:r>
      <w:r w:rsidR="002033CA" w:rsidRPr="00B12CB6">
        <w:rPr>
          <w:rFonts w:ascii="Arial" w:hAnsi="Arial" w:cs="Arial"/>
        </w:rPr>
        <w:t>approach</w:t>
      </w:r>
      <w:r w:rsidR="00913EF8" w:rsidRPr="00B12CB6">
        <w:rPr>
          <w:rFonts w:ascii="Arial" w:hAnsi="Arial" w:cs="Arial"/>
        </w:rPr>
        <w:t xml:space="preserve"> that has been trialled and used</w:t>
      </w:r>
      <w:r w:rsidR="002033CA" w:rsidRPr="00B12CB6">
        <w:rPr>
          <w:rFonts w:ascii="Arial" w:hAnsi="Arial" w:cs="Arial"/>
        </w:rPr>
        <w:t xml:space="preserve"> within</w:t>
      </w:r>
      <w:r w:rsidR="00913EF8" w:rsidRPr="00B12CB6">
        <w:rPr>
          <w:rFonts w:ascii="Arial" w:hAnsi="Arial" w:cs="Arial"/>
        </w:rPr>
        <w:t xml:space="preserve"> a vast </w:t>
      </w:r>
      <w:r w:rsidR="002033CA" w:rsidRPr="00B12CB6">
        <w:rPr>
          <w:rFonts w:ascii="Arial" w:hAnsi="Arial" w:cs="Arial"/>
        </w:rPr>
        <w:t xml:space="preserve">amount </w:t>
      </w:r>
      <w:r w:rsidR="00913EF8" w:rsidRPr="00B12CB6">
        <w:rPr>
          <w:rFonts w:ascii="Arial" w:hAnsi="Arial" w:cs="Arial"/>
        </w:rPr>
        <w:t xml:space="preserve">of schools over a long period </w:t>
      </w:r>
      <w:r w:rsidR="002033CA" w:rsidRPr="00B12CB6">
        <w:rPr>
          <w:rFonts w:ascii="Arial" w:hAnsi="Arial" w:cs="Arial"/>
        </w:rPr>
        <w:t xml:space="preserve">of time. </w:t>
      </w:r>
      <w:r w:rsidR="000C7A98" w:rsidRPr="00B12CB6">
        <w:rPr>
          <w:rFonts w:ascii="Arial" w:hAnsi="Arial" w:cs="Arial"/>
        </w:rPr>
        <w:t xml:space="preserve">The changes that have been proposed in the new curriculum in Wales has promoted teachers to become more adaptable to the world that is evolving around them </w:t>
      </w:r>
      <w:r w:rsidR="000C7A98" w:rsidRPr="005E4457">
        <w:rPr>
          <w:rFonts w:ascii="Arial" w:hAnsi="Arial" w:cs="Arial"/>
        </w:rPr>
        <w:t>(Donaldson, 2015).</w:t>
      </w:r>
      <w:r w:rsidR="000C7A98" w:rsidRPr="00B12CB6">
        <w:rPr>
          <w:rFonts w:ascii="Arial" w:hAnsi="Arial" w:cs="Arial"/>
        </w:rPr>
        <w:t xml:space="preserve"> This is to ensure that all pupils are provided with the correct opportunities to obtain essential skills which are required for a successful future (Donaldson, 2015). From reading already published literature, it is clear to see that the effective use of positive reinforcement within the classroom, has a positive effect when it comes to the enhancement of a child’s engagement levels </w:t>
      </w:r>
      <w:r w:rsidR="000C7A98" w:rsidRPr="005E4457">
        <w:rPr>
          <w:rFonts w:ascii="Arial" w:hAnsi="Arial" w:cs="Arial"/>
        </w:rPr>
        <w:t>(Foust, 2018</w:t>
      </w:r>
      <w:r w:rsidR="005E4457" w:rsidRPr="005E4457">
        <w:rPr>
          <w:rFonts w:ascii="Arial" w:hAnsi="Arial" w:cs="Arial"/>
        </w:rPr>
        <w:t>: Cherry, 2019</w:t>
      </w:r>
      <w:r w:rsidR="000C7A98" w:rsidRPr="005E4457">
        <w:rPr>
          <w:rFonts w:ascii="Arial" w:hAnsi="Arial" w:cs="Arial"/>
        </w:rPr>
        <w:t>).</w:t>
      </w:r>
      <w:r w:rsidR="00B12CB6" w:rsidRPr="00B12CB6">
        <w:rPr>
          <w:rFonts w:ascii="Arial" w:hAnsi="Arial" w:cs="Arial"/>
        </w:rPr>
        <w:t xml:space="preserve"> </w:t>
      </w:r>
      <w:r w:rsidR="002033CA" w:rsidRPr="00B12CB6">
        <w:rPr>
          <w:rFonts w:ascii="Arial" w:hAnsi="Arial" w:cs="Arial"/>
        </w:rPr>
        <w:t xml:space="preserve">Morgan and Ellis, (2011) state that there’s a large amount of evidence that have been documented over the years which show that schools struggle to keep a balance between having a strong, positive culture throughout the school and a sense of equilibrium for </w:t>
      </w:r>
      <w:r w:rsidR="00882F37" w:rsidRPr="00B12CB6">
        <w:rPr>
          <w:rFonts w:ascii="Arial" w:hAnsi="Arial" w:cs="Arial"/>
        </w:rPr>
        <w:t>all</w:t>
      </w:r>
      <w:r w:rsidR="002033CA" w:rsidRPr="00B12CB6">
        <w:rPr>
          <w:rFonts w:ascii="Arial" w:hAnsi="Arial" w:cs="Arial"/>
        </w:rPr>
        <w:t xml:space="preserve"> their staff and pupils; whilst trying to meet al</w:t>
      </w:r>
      <w:r w:rsidR="00EE6062">
        <w:rPr>
          <w:rFonts w:ascii="Arial" w:hAnsi="Arial" w:cs="Arial"/>
        </w:rPr>
        <w:t>l</w:t>
      </w:r>
      <w:r w:rsidR="002033CA" w:rsidRPr="00B12CB6">
        <w:rPr>
          <w:rFonts w:ascii="Arial" w:hAnsi="Arial" w:cs="Arial"/>
        </w:rPr>
        <w:t xml:space="preserve"> the individual needs of the pupils and staff members.</w:t>
      </w:r>
      <w:r w:rsidR="000A1A20" w:rsidRPr="00B12CB6">
        <w:rPr>
          <w:rFonts w:ascii="Arial" w:hAnsi="Arial" w:cs="Arial"/>
        </w:rPr>
        <w:t xml:space="preserve"> Morgan and Ellis (2011) further went onto explain that the culture that the school promotes has a significant imp</w:t>
      </w:r>
      <w:r w:rsidR="00116FD1" w:rsidRPr="00B12CB6">
        <w:rPr>
          <w:rFonts w:ascii="Arial" w:hAnsi="Arial" w:cs="Arial"/>
        </w:rPr>
        <w:t>act</w:t>
      </w:r>
      <w:r w:rsidR="000A1A20" w:rsidRPr="00B12CB6">
        <w:rPr>
          <w:rFonts w:ascii="Arial" w:hAnsi="Arial" w:cs="Arial"/>
        </w:rPr>
        <w:t xml:space="preserve"> on how the pupils that attend the school; learn, behave and respect each other and develop as independent learners.</w:t>
      </w:r>
      <w:r w:rsidR="00C50743" w:rsidRPr="00B12CB6">
        <w:rPr>
          <w:rFonts w:ascii="Arial" w:hAnsi="Arial" w:cs="Arial"/>
        </w:rPr>
        <w:t xml:space="preserve"> The impact behind the culture of the school can be influenced by </w:t>
      </w:r>
      <w:r w:rsidR="002954AE" w:rsidRPr="00B12CB6">
        <w:rPr>
          <w:rFonts w:ascii="Arial" w:hAnsi="Arial" w:cs="Arial"/>
        </w:rPr>
        <w:t>several</w:t>
      </w:r>
      <w:r w:rsidR="00C50743" w:rsidRPr="00B12CB6">
        <w:rPr>
          <w:rFonts w:ascii="Arial" w:hAnsi="Arial" w:cs="Arial"/>
        </w:rPr>
        <w:t xml:space="preserve"> areas such as; shared beliefs, traditions and positive reinforcements. Wielkiewicz (1995) states </w:t>
      </w:r>
      <w:r w:rsidR="002954AE" w:rsidRPr="00B12CB6">
        <w:rPr>
          <w:rFonts w:ascii="Arial" w:hAnsi="Arial" w:cs="Arial"/>
        </w:rPr>
        <w:t xml:space="preserve">that positive reinforcement is a universal principle that influences an individual </w:t>
      </w:r>
      <w:r w:rsidR="00342265">
        <w:rPr>
          <w:rFonts w:ascii="Arial" w:hAnsi="Arial" w:cs="Arial"/>
        </w:rPr>
        <w:t xml:space="preserve">and the people around them </w:t>
      </w:r>
      <w:r w:rsidR="002954AE" w:rsidRPr="00B12CB6">
        <w:rPr>
          <w:rFonts w:ascii="Arial" w:hAnsi="Arial" w:cs="Arial"/>
        </w:rPr>
        <w:t xml:space="preserve">regardless to their age, gender, culture or disability. </w:t>
      </w:r>
      <w:r w:rsidR="00C50743" w:rsidRPr="00B12CB6">
        <w:rPr>
          <w:rFonts w:ascii="Arial" w:hAnsi="Arial" w:cs="Arial"/>
        </w:rPr>
        <w:t xml:space="preserve">Morgan and Ellis (2011, pg. 34) </w:t>
      </w:r>
      <w:r w:rsidR="002954AE" w:rsidRPr="00B12CB6">
        <w:rPr>
          <w:rFonts w:ascii="Arial" w:hAnsi="Arial" w:cs="Arial"/>
        </w:rPr>
        <w:t xml:space="preserve">further goes on to suggest that </w:t>
      </w:r>
      <w:r w:rsidR="00C50743" w:rsidRPr="00B12CB6">
        <w:rPr>
          <w:rFonts w:ascii="Arial" w:hAnsi="Arial" w:cs="Arial"/>
        </w:rPr>
        <w:t xml:space="preserve">positive reinforcement promotes positive behaviour to occur again and that when an individual has been recognised for doing something </w:t>
      </w:r>
      <w:r w:rsidR="006F1A9B" w:rsidRPr="00B12CB6">
        <w:rPr>
          <w:rFonts w:ascii="Arial" w:hAnsi="Arial" w:cs="Arial"/>
        </w:rPr>
        <w:t>to the correct standard then</w:t>
      </w:r>
      <w:r w:rsidR="00C50743" w:rsidRPr="00B12CB6">
        <w:rPr>
          <w:rFonts w:ascii="Arial" w:hAnsi="Arial" w:cs="Arial"/>
        </w:rPr>
        <w:t xml:space="preserve"> this is a great motivator for the individual. </w:t>
      </w:r>
      <w:r w:rsidR="002A4A71" w:rsidRPr="00B12CB6">
        <w:rPr>
          <w:rFonts w:ascii="Arial" w:hAnsi="Arial" w:cs="Arial"/>
        </w:rPr>
        <w:t>Skinner (</w:t>
      </w:r>
      <w:r w:rsidR="00EE6121" w:rsidRPr="00B12CB6">
        <w:rPr>
          <w:rFonts w:ascii="Arial" w:hAnsi="Arial" w:cs="Arial"/>
        </w:rPr>
        <w:t xml:space="preserve">1953) cited in Dad </w:t>
      </w:r>
      <w:r w:rsidR="00EE6121" w:rsidRPr="00B12CB6">
        <w:rPr>
          <w:rFonts w:ascii="Arial" w:hAnsi="Arial" w:cs="Arial"/>
          <w:i/>
        </w:rPr>
        <w:t xml:space="preserve">et al </w:t>
      </w:r>
      <w:r w:rsidR="00EE6121" w:rsidRPr="00B12CB6">
        <w:rPr>
          <w:rFonts w:ascii="Arial" w:hAnsi="Arial" w:cs="Arial"/>
        </w:rPr>
        <w:t>(2010) states that both negative and positive reinforcements are a form of operant conditioning. Operant conditioning is seen as a form of learning in which the consequences of the behaviour has an impact on the probability of that behaviour occurring again (Skinner, 1953).</w:t>
      </w:r>
      <w:r w:rsidR="00EE6062">
        <w:rPr>
          <w:rFonts w:ascii="Arial" w:hAnsi="Arial" w:cs="Arial"/>
        </w:rPr>
        <w:t xml:space="preserve"> </w:t>
      </w:r>
      <w:proofErr w:type="spellStart"/>
      <w:r w:rsidR="00FE6886">
        <w:rPr>
          <w:rFonts w:ascii="Arial" w:hAnsi="Arial" w:cs="Arial"/>
        </w:rPr>
        <w:t>Grunke</w:t>
      </w:r>
      <w:proofErr w:type="spellEnd"/>
      <w:r w:rsidR="00FE6886">
        <w:rPr>
          <w:rFonts w:ascii="Arial" w:hAnsi="Arial" w:cs="Arial"/>
        </w:rPr>
        <w:t>, Sperling and Burke (2017) suggests that prior research as shown that positive reinforcement within the classroom is well established within many schools (</w:t>
      </w:r>
      <w:proofErr w:type="spellStart"/>
      <w:r w:rsidR="00FE6886">
        <w:rPr>
          <w:rFonts w:ascii="Arial" w:hAnsi="Arial" w:cs="Arial"/>
        </w:rPr>
        <w:t>Rumberger</w:t>
      </w:r>
      <w:proofErr w:type="spellEnd"/>
      <w:r w:rsidR="00FE6886">
        <w:rPr>
          <w:rFonts w:ascii="Arial" w:hAnsi="Arial" w:cs="Arial"/>
        </w:rPr>
        <w:t xml:space="preserve">, 2013). </w:t>
      </w:r>
      <w:r w:rsidR="001D1A30" w:rsidRPr="00B12CB6">
        <w:rPr>
          <w:rFonts w:ascii="Arial" w:hAnsi="Arial" w:cs="Arial"/>
        </w:rPr>
        <w:t xml:space="preserve">When it comes to </w:t>
      </w:r>
      <w:r w:rsidR="001D1A30" w:rsidRPr="00B12CB6">
        <w:rPr>
          <w:rFonts w:ascii="Arial" w:hAnsi="Arial" w:cs="Arial"/>
        </w:rPr>
        <w:lastRenderedPageBreak/>
        <w:t>looking at positive reinforcement within the classroom, educators have differen</w:t>
      </w:r>
      <w:r w:rsidR="006F1A9B" w:rsidRPr="00B12CB6">
        <w:rPr>
          <w:rFonts w:ascii="Arial" w:hAnsi="Arial" w:cs="Arial"/>
        </w:rPr>
        <w:t>t</w:t>
      </w:r>
      <w:r w:rsidR="001D1A30" w:rsidRPr="00B12CB6">
        <w:rPr>
          <w:rFonts w:ascii="Arial" w:hAnsi="Arial" w:cs="Arial"/>
        </w:rPr>
        <w:t xml:space="preserve"> views about the strategy and how it should be used. Some educators look at positive reinforcement as a form of bribery which is offered to students to </w:t>
      </w:r>
      <w:r w:rsidR="005A25F6" w:rsidRPr="00B12CB6">
        <w:rPr>
          <w:rFonts w:ascii="Arial" w:hAnsi="Arial" w:cs="Arial"/>
        </w:rPr>
        <w:t>promote them to</w:t>
      </w:r>
      <w:r w:rsidR="001D1A30" w:rsidRPr="00B12CB6">
        <w:rPr>
          <w:rFonts w:ascii="Arial" w:hAnsi="Arial" w:cs="Arial"/>
        </w:rPr>
        <w:t xml:space="preserve"> complete the task that they should have been doing in the first place, whereas other educators see positive reinforcement as a technique which promotes good work/effort within the classroom which then encourages not only that individual but also other students within the classroom (Anonymous, 2007).</w:t>
      </w:r>
      <w:r w:rsidR="005A25F6" w:rsidRPr="00B12CB6">
        <w:rPr>
          <w:rFonts w:ascii="Arial" w:hAnsi="Arial" w:cs="Arial"/>
        </w:rPr>
        <w:t xml:space="preserve"> Axelrod (1996) cited in MAAG (2001) believes that using positive reinforcement techniques within the classroom lack</w:t>
      </w:r>
      <w:r w:rsidR="006F1A9B" w:rsidRPr="00B12CB6">
        <w:rPr>
          <w:rFonts w:ascii="Arial" w:hAnsi="Arial" w:cs="Arial"/>
        </w:rPr>
        <w:t>s</w:t>
      </w:r>
      <w:r w:rsidR="005A25F6" w:rsidRPr="00B12CB6">
        <w:rPr>
          <w:rFonts w:ascii="Arial" w:hAnsi="Arial" w:cs="Arial"/>
        </w:rPr>
        <w:t xml:space="preserve"> professional acceptability as they are time-intensive, contradict popular views of developmental psychology, are socially unacceptable and demean humans. MAAG (2001) further goes on to suggest that techniques which are based on positive reinforcement are often seen to threaten an individual’s freedom and that punishment is more acceptable as it does not threaten an individual’s autonomy. </w:t>
      </w:r>
      <w:r w:rsidR="00C45C34" w:rsidRPr="00B12CB6">
        <w:rPr>
          <w:rFonts w:ascii="Arial" w:hAnsi="Arial" w:cs="Arial"/>
        </w:rPr>
        <w:t>Another statement that has been influenced from the use of positive reinforcement within the classroom is that educators believe that primary</w:t>
      </w:r>
      <w:r w:rsidR="00882F37">
        <w:rPr>
          <w:rFonts w:ascii="Arial" w:hAnsi="Arial" w:cs="Arial"/>
        </w:rPr>
        <w:t xml:space="preserve"> school</w:t>
      </w:r>
      <w:r w:rsidR="00C45C34" w:rsidRPr="00B12CB6">
        <w:rPr>
          <w:rFonts w:ascii="Arial" w:hAnsi="Arial" w:cs="Arial"/>
        </w:rPr>
        <w:t xml:space="preserve"> </w:t>
      </w:r>
      <w:r w:rsidR="00882F37">
        <w:rPr>
          <w:rFonts w:ascii="Arial" w:hAnsi="Arial" w:cs="Arial"/>
        </w:rPr>
        <w:t>educators</w:t>
      </w:r>
      <w:r w:rsidR="00C45C34" w:rsidRPr="00B12CB6">
        <w:rPr>
          <w:rFonts w:ascii="Arial" w:hAnsi="Arial" w:cs="Arial"/>
        </w:rPr>
        <w:t xml:space="preserve"> may have the advantage of using such techniques within their classroom as they normally only interact with around twenty five to thirty students for the most of their day, whereas secondary</w:t>
      </w:r>
      <w:r w:rsidR="00882F37">
        <w:rPr>
          <w:rFonts w:ascii="Arial" w:hAnsi="Arial" w:cs="Arial"/>
        </w:rPr>
        <w:t xml:space="preserve"> school educators</w:t>
      </w:r>
      <w:r w:rsidR="00C45C34" w:rsidRPr="00B12CB6">
        <w:rPr>
          <w:rFonts w:ascii="Arial" w:hAnsi="Arial" w:cs="Arial"/>
        </w:rPr>
        <w:t xml:space="preserve"> may interact with as many as two hundred students throughout their six lessons throughout each day</w:t>
      </w:r>
      <w:r w:rsidR="006F1A9B" w:rsidRPr="00B12CB6">
        <w:rPr>
          <w:rFonts w:ascii="Arial" w:hAnsi="Arial" w:cs="Arial"/>
        </w:rPr>
        <w:t xml:space="preserve"> </w:t>
      </w:r>
      <w:r w:rsidR="00C45C34" w:rsidRPr="00B12CB6">
        <w:rPr>
          <w:rFonts w:ascii="Arial" w:hAnsi="Arial" w:cs="Arial"/>
        </w:rPr>
        <w:t>(MAAG, 2001</w:t>
      </w:r>
      <w:r w:rsidR="006F1A9B" w:rsidRPr="00B12CB6">
        <w:rPr>
          <w:rFonts w:ascii="Arial" w:hAnsi="Arial" w:cs="Arial"/>
        </w:rPr>
        <w:t>) therefor it would be harder for secondary educators to keep track of their students as they will be working differently within different subjects/lessons.</w:t>
      </w:r>
      <w:r w:rsidR="00EE6062">
        <w:rPr>
          <w:rFonts w:ascii="Arial" w:hAnsi="Arial" w:cs="Arial"/>
        </w:rPr>
        <w:t xml:space="preserve"> </w:t>
      </w:r>
    </w:p>
    <w:p w:rsidR="007C2262" w:rsidRDefault="00C9798E" w:rsidP="006776A1">
      <w:pPr>
        <w:spacing w:line="480" w:lineRule="auto"/>
        <w:jc w:val="both"/>
        <w:rPr>
          <w:rFonts w:ascii="Arial" w:hAnsi="Arial" w:cs="Arial"/>
        </w:rPr>
      </w:pPr>
      <w:r w:rsidRPr="00B12CB6">
        <w:rPr>
          <w:rFonts w:ascii="Arial" w:hAnsi="Arial" w:cs="Arial"/>
        </w:rPr>
        <w:t xml:space="preserve">Before reading any of the supported literature I thought that there would only be positive literature towards using positive reinforcements within the classroom, however this wasn’t the case. Therefor this made the other two students and </w:t>
      </w:r>
      <w:r w:rsidR="00C62826" w:rsidRPr="00B12CB6">
        <w:rPr>
          <w:rFonts w:ascii="Arial" w:hAnsi="Arial" w:cs="Arial"/>
        </w:rPr>
        <w:t xml:space="preserve">I </w:t>
      </w:r>
      <w:r w:rsidRPr="00B12CB6">
        <w:rPr>
          <w:rFonts w:ascii="Arial" w:hAnsi="Arial" w:cs="Arial"/>
        </w:rPr>
        <w:t xml:space="preserve">more eager to research into the use of positive reinforcement within the classroom and how effective this technique may or may not be within our classrooms and towards our </w:t>
      </w:r>
      <w:r w:rsidR="007434C4">
        <w:rPr>
          <w:rFonts w:ascii="Arial" w:hAnsi="Arial" w:cs="Arial"/>
        </w:rPr>
        <w:t>pupils</w:t>
      </w:r>
      <w:r w:rsidRPr="00B12CB6">
        <w:rPr>
          <w:rFonts w:ascii="Arial" w:hAnsi="Arial" w:cs="Arial"/>
        </w:rPr>
        <w:t xml:space="preserve">. </w:t>
      </w:r>
      <w:r w:rsidR="00B12CB6" w:rsidRPr="00B12CB6">
        <w:rPr>
          <w:rFonts w:ascii="Arial" w:hAnsi="Arial" w:cs="Arial"/>
        </w:rPr>
        <w:t>By completing th</w:t>
      </w:r>
      <w:r w:rsidR="00882F37">
        <w:rPr>
          <w:rFonts w:ascii="Arial" w:hAnsi="Arial" w:cs="Arial"/>
        </w:rPr>
        <w:t>is</w:t>
      </w:r>
      <w:r w:rsidR="00B12CB6" w:rsidRPr="00B12CB6">
        <w:rPr>
          <w:rFonts w:ascii="Arial" w:hAnsi="Arial" w:cs="Arial"/>
        </w:rPr>
        <w:t xml:space="preserve"> subject of research, it allows us as student researches to decide whether our research corresponds with the positive literature that has already be published and it will enlighten us as to whether more research needs to be carried out in this particular field.</w:t>
      </w:r>
      <w:r w:rsidR="00224424">
        <w:rPr>
          <w:rFonts w:ascii="Arial" w:hAnsi="Arial" w:cs="Arial"/>
        </w:rPr>
        <w:t xml:space="preserve"> To complete the research </w:t>
      </w:r>
      <w:r w:rsidR="00D4207D">
        <w:rPr>
          <w:rFonts w:ascii="Arial" w:hAnsi="Arial" w:cs="Arial"/>
        </w:rPr>
        <w:t>task, the</w:t>
      </w:r>
      <w:r w:rsidR="00224424">
        <w:rPr>
          <w:rFonts w:ascii="Arial" w:hAnsi="Arial" w:cs="Arial"/>
        </w:rPr>
        <w:t xml:space="preserve"> positive </w:t>
      </w:r>
      <w:r w:rsidR="00224424">
        <w:rPr>
          <w:rFonts w:ascii="Arial" w:hAnsi="Arial" w:cs="Arial"/>
        </w:rPr>
        <w:lastRenderedPageBreak/>
        <w:t>reinforcement</w:t>
      </w:r>
      <w:r w:rsidR="00D4207D">
        <w:rPr>
          <w:rFonts w:ascii="Arial" w:hAnsi="Arial" w:cs="Arial"/>
        </w:rPr>
        <w:t xml:space="preserve"> that will be used</w:t>
      </w:r>
      <w:r w:rsidR="00224424">
        <w:rPr>
          <w:rFonts w:ascii="Arial" w:hAnsi="Arial" w:cs="Arial"/>
        </w:rPr>
        <w:t xml:space="preserve"> within the class </w:t>
      </w:r>
      <w:r w:rsidR="00091497">
        <w:rPr>
          <w:rFonts w:ascii="Arial" w:hAnsi="Arial" w:cs="Arial"/>
        </w:rPr>
        <w:t xml:space="preserve">will </w:t>
      </w:r>
      <w:r w:rsidR="00D4207D">
        <w:rPr>
          <w:rFonts w:ascii="Arial" w:hAnsi="Arial" w:cs="Arial"/>
        </w:rPr>
        <w:t xml:space="preserve">be both </w:t>
      </w:r>
      <w:r w:rsidR="00091497">
        <w:rPr>
          <w:rFonts w:ascii="Arial" w:hAnsi="Arial" w:cs="Arial"/>
        </w:rPr>
        <w:t xml:space="preserve">verbal praise </w:t>
      </w:r>
      <w:r w:rsidR="00D4207D">
        <w:rPr>
          <w:rFonts w:ascii="Arial" w:hAnsi="Arial" w:cs="Arial"/>
        </w:rPr>
        <w:t xml:space="preserve">and visual rewards. For </w:t>
      </w:r>
      <w:r w:rsidR="007434C4">
        <w:rPr>
          <w:rFonts w:ascii="Arial" w:hAnsi="Arial" w:cs="Arial"/>
        </w:rPr>
        <w:t>example,</w:t>
      </w:r>
      <w:r w:rsidR="00D4207D">
        <w:rPr>
          <w:rFonts w:ascii="Arial" w:hAnsi="Arial" w:cs="Arial"/>
        </w:rPr>
        <w:t xml:space="preserve"> </w:t>
      </w:r>
      <w:proofErr w:type="gramStart"/>
      <w:r w:rsidR="00D4207D">
        <w:rPr>
          <w:rFonts w:ascii="Arial" w:hAnsi="Arial" w:cs="Arial"/>
        </w:rPr>
        <w:t>all of</w:t>
      </w:r>
      <w:proofErr w:type="gramEnd"/>
      <w:r w:rsidR="00D4207D">
        <w:rPr>
          <w:rFonts w:ascii="Arial" w:hAnsi="Arial" w:cs="Arial"/>
        </w:rPr>
        <w:t xml:space="preserve"> the student teachers will be using visual praise within the lessons, however,</w:t>
      </w:r>
      <w:r w:rsidR="00091497">
        <w:rPr>
          <w:rFonts w:ascii="Arial" w:hAnsi="Arial" w:cs="Arial"/>
        </w:rPr>
        <w:t xml:space="preserve"> I will be using Dojos (Class Dojo, no date), </w:t>
      </w:r>
      <w:r w:rsidR="0092541B">
        <w:rPr>
          <w:rFonts w:ascii="Arial" w:hAnsi="Arial" w:cs="Arial"/>
        </w:rPr>
        <w:t xml:space="preserve">SA </w:t>
      </w:r>
      <w:r w:rsidR="00091497">
        <w:rPr>
          <w:rFonts w:ascii="Arial" w:hAnsi="Arial" w:cs="Arial"/>
        </w:rPr>
        <w:t xml:space="preserve">will be using post it notes </w:t>
      </w:r>
      <w:r w:rsidR="0092541B">
        <w:rPr>
          <w:rFonts w:ascii="Arial" w:hAnsi="Arial" w:cs="Arial"/>
        </w:rPr>
        <w:t>and GH</w:t>
      </w:r>
      <w:r w:rsidR="00091497">
        <w:rPr>
          <w:rFonts w:ascii="Arial" w:hAnsi="Arial" w:cs="Arial"/>
        </w:rPr>
        <w:t xml:space="preserve"> will be using merits. </w:t>
      </w:r>
    </w:p>
    <w:p w:rsidR="0092541B" w:rsidRDefault="006776A1" w:rsidP="006776A1">
      <w:pPr>
        <w:spacing w:line="480" w:lineRule="auto"/>
        <w:jc w:val="both"/>
        <w:rPr>
          <w:rFonts w:ascii="Arial" w:hAnsi="Arial" w:cs="Arial"/>
          <w:i/>
        </w:rPr>
      </w:pPr>
      <w:r>
        <w:rPr>
          <w:rFonts w:ascii="Arial" w:hAnsi="Arial" w:cs="Arial"/>
          <w:b/>
        </w:rPr>
        <w:t>Explanation of the lesson study design</w:t>
      </w:r>
      <w:r>
        <w:rPr>
          <w:rFonts w:ascii="Arial" w:hAnsi="Arial" w:cs="Arial"/>
          <w:i/>
        </w:rPr>
        <w:t xml:space="preserve">    </w:t>
      </w:r>
    </w:p>
    <w:p w:rsidR="006F6732" w:rsidRPr="0092541B" w:rsidRDefault="009221F5" w:rsidP="006776A1">
      <w:pPr>
        <w:spacing w:line="480" w:lineRule="auto"/>
        <w:jc w:val="both"/>
        <w:rPr>
          <w:rFonts w:ascii="Arial" w:hAnsi="Arial" w:cs="Arial"/>
          <w:i/>
        </w:rPr>
      </w:pPr>
      <w:r w:rsidRPr="00B12CB6">
        <w:rPr>
          <w:rFonts w:ascii="Arial" w:hAnsi="Arial" w:cs="Arial"/>
        </w:rPr>
        <w:t>The main purpose of this research study was to see if positive reinforcement ha</w:t>
      </w:r>
      <w:r w:rsidR="00B12CB6" w:rsidRPr="00B12CB6">
        <w:rPr>
          <w:rFonts w:ascii="Arial" w:hAnsi="Arial" w:cs="Arial"/>
        </w:rPr>
        <w:t>s</w:t>
      </w:r>
      <w:r w:rsidRPr="00B12CB6">
        <w:rPr>
          <w:rFonts w:ascii="Arial" w:hAnsi="Arial" w:cs="Arial"/>
        </w:rPr>
        <w:t xml:space="preserve"> any kind of impact or effectiveness on a child’s engagement within the classroom.</w:t>
      </w:r>
      <w:r w:rsidR="00271929">
        <w:rPr>
          <w:rFonts w:ascii="Arial" w:hAnsi="Arial" w:cs="Arial"/>
        </w:rPr>
        <w:t xml:space="preserve"> We</w:t>
      </w:r>
      <w:r w:rsidR="0092541B">
        <w:rPr>
          <w:rFonts w:ascii="Arial" w:hAnsi="Arial" w:cs="Arial"/>
        </w:rPr>
        <w:t xml:space="preserve"> as researchers</w:t>
      </w:r>
      <w:r w:rsidR="00271929">
        <w:rPr>
          <w:rFonts w:ascii="Arial" w:hAnsi="Arial" w:cs="Arial"/>
        </w:rPr>
        <w:t xml:space="preserve"> want to concentrate not only on how the child reacts once he or she had received positive reinforcement but also how they react when someone else within the classroom had received the positive reinforcement.</w:t>
      </w:r>
      <w:r w:rsidR="00B94F72">
        <w:rPr>
          <w:rFonts w:ascii="Arial" w:hAnsi="Arial" w:cs="Arial"/>
        </w:rPr>
        <w:t xml:space="preserve"> Methodology is the approach that</w:t>
      </w:r>
      <w:r w:rsidR="00531F0E">
        <w:rPr>
          <w:rFonts w:ascii="Arial" w:hAnsi="Arial" w:cs="Arial"/>
        </w:rPr>
        <w:t xml:space="preserve"> is</w:t>
      </w:r>
      <w:r w:rsidR="00B94F72">
        <w:rPr>
          <w:rFonts w:ascii="Arial" w:hAnsi="Arial" w:cs="Arial"/>
        </w:rPr>
        <w:t xml:space="preserve"> used to research and gather data which can be used as a basis for inference and interpretation for explanation and prediction (Cohen, Manion &amp; Morrison, 2007).</w:t>
      </w:r>
      <w:r w:rsidRPr="00B12CB6">
        <w:rPr>
          <w:rFonts w:ascii="Arial" w:hAnsi="Arial" w:cs="Arial"/>
        </w:rPr>
        <w:t xml:space="preserve"> The methodology of the research study consisted </w:t>
      </w:r>
      <w:r w:rsidR="000C7A98" w:rsidRPr="00B12CB6">
        <w:rPr>
          <w:rFonts w:ascii="Arial" w:hAnsi="Arial" w:cs="Arial"/>
        </w:rPr>
        <w:t xml:space="preserve">of </w:t>
      </w:r>
      <w:r w:rsidR="00B12CB6" w:rsidRPr="00B12CB6">
        <w:rPr>
          <w:rFonts w:ascii="Arial" w:hAnsi="Arial" w:cs="Arial"/>
        </w:rPr>
        <w:t xml:space="preserve">a </w:t>
      </w:r>
      <w:r w:rsidR="00D56911">
        <w:rPr>
          <w:rFonts w:ascii="Arial" w:hAnsi="Arial" w:cs="Arial"/>
        </w:rPr>
        <w:t>L</w:t>
      </w:r>
      <w:r w:rsidR="00B12CB6" w:rsidRPr="00B12CB6">
        <w:rPr>
          <w:rFonts w:ascii="Arial" w:hAnsi="Arial" w:cs="Arial"/>
        </w:rPr>
        <w:t xml:space="preserve">esson </w:t>
      </w:r>
      <w:r w:rsidR="00D56911">
        <w:rPr>
          <w:rFonts w:ascii="Arial" w:hAnsi="Arial" w:cs="Arial"/>
        </w:rPr>
        <w:t>S</w:t>
      </w:r>
      <w:r w:rsidR="00B12CB6" w:rsidRPr="00B12CB6">
        <w:rPr>
          <w:rFonts w:ascii="Arial" w:hAnsi="Arial" w:cs="Arial"/>
        </w:rPr>
        <w:t xml:space="preserve">tudy approach </w:t>
      </w:r>
      <w:r w:rsidR="00B12CB6" w:rsidRPr="00356EAB">
        <w:rPr>
          <w:rFonts w:ascii="Arial" w:hAnsi="Arial" w:cs="Arial"/>
        </w:rPr>
        <w:t>(Dudley, 20</w:t>
      </w:r>
      <w:r w:rsidR="00356EAB" w:rsidRPr="00356EAB">
        <w:rPr>
          <w:rFonts w:ascii="Arial" w:hAnsi="Arial" w:cs="Arial"/>
        </w:rPr>
        <w:t>1</w:t>
      </w:r>
      <w:r w:rsidR="00B12CB6" w:rsidRPr="00356EAB">
        <w:rPr>
          <w:rFonts w:ascii="Arial" w:hAnsi="Arial" w:cs="Arial"/>
        </w:rPr>
        <w:t>1)</w:t>
      </w:r>
      <w:r w:rsidR="00B12CB6" w:rsidRPr="00B12CB6">
        <w:rPr>
          <w:rFonts w:ascii="Arial" w:hAnsi="Arial" w:cs="Arial"/>
        </w:rPr>
        <w:t xml:space="preserve"> which allowed us to follow </w:t>
      </w:r>
      <w:r w:rsidR="00271929">
        <w:rPr>
          <w:rFonts w:ascii="Arial" w:hAnsi="Arial" w:cs="Arial"/>
        </w:rPr>
        <w:t>simple</w:t>
      </w:r>
      <w:r w:rsidR="00B12CB6" w:rsidRPr="00B12CB6">
        <w:rPr>
          <w:rFonts w:ascii="Arial" w:hAnsi="Arial" w:cs="Arial"/>
        </w:rPr>
        <w:t xml:space="preserve"> steps of planning, observation and reflection.</w:t>
      </w:r>
      <w:r w:rsidR="00D56911">
        <w:rPr>
          <w:rFonts w:ascii="Arial" w:hAnsi="Arial" w:cs="Arial"/>
        </w:rPr>
        <w:t xml:space="preserve"> Dudley (2013) states that some educators use the Lesson Study</w:t>
      </w:r>
      <w:r w:rsidR="00B12CB6" w:rsidRPr="00B12CB6">
        <w:rPr>
          <w:rFonts w:ascii="Arial" w:hAnsi="Arial" w:cs="Arial"/>
        </w:rPr>
        <w:t xml:space="preserve"> </w:t>
      </w:r>
      <w:r w:rsidR="00D56911">
        <w:rPr>
          <w:rFonts w:ascii="Arial" w:hAnsi="Arial" w:cs="Arial"/>
        </w:rPr>
        <w:t>approach to improve aspects of the learning of their pupils from underperforming groups to curriculum aspects that teachers feel could be taught more effectively.</w:t>
      </w:r>
      <w:r w:rsidR="00531F0E">
        <w:rPr>
          <w:rFonts w:ascii="Arial" w:hAnsi="Arial" w:cs="Arial"/>
        </w:rPr>
        <w:t xml:space="preserve"> </w:t>
      </w:r>
      <w:r w:rsidR="00B34EB9">
        <w:rPr>
          <w:rFonts w:ascii="Arial" w:hAnsi="Arial" w:cs="Arial"/>
        </w:rPr>
        <w:t>To successfully</w:t>
      </w:r>
      <w:r w:rsidR="00271929">
        <w:rPr>
          <w:rFonts w:ascii="Arial" w:hAnsi="Arial" w:cs="Arial"/>
        </w:rPr>
        <w:t xml:space="preserve"> collect the relevant data</w:t>
      </w:r>
      <w:r w:rsidR="00B34EB9">
        <w:rPr>
          <w:rFonts w:ascii="Arial" w:hAnsi="Arial" w:cs="Arial"/>
        </w:rPr>
        <w:t xml:space="preserve"> to support our research</w:t>
      </w:r>
      <w:r w:rsidR="00271929">
        <w:rPr>
          <w:rFonts w:ascii="Arial" w:hAnsi="Arial" w:cs="Arial"/>
        </w:rPr>
        <w:t xml:space="preserve"> </w:t>
      </w:r>
      <w:r w:rsidR="00553524">
        <w:rPr>
          <w:rFonts w:ascii="Arial" w:hAnsi="Arial" w:cs="Arial"/>
        </w:rPr>
        <w:t>we f</w:t>
      </w:r>
      <w:r w:rsidR="00271929">
        <w:rPr>
          <w:rFonts w:ascii="Arial" w:hAnsi="Arial" w:cs="Arial"/>
        </w:rPr>
        <w:t>irstly</w:t>
      </w:r>
      <w:r w:rsidR="006F6732">
        <w:rPr>
          <w:rFonts w:ascii="Arial" w:hAnsi="Arial" w:cs="Arial"/>
        </w:rPr>
        <w:t xml:space="preserve"> </w:t>
      </w:r>
      <w:r w:rsidR="00531F0E" w:rsidRPr="00531F0E">
        <w:rPr>
          <w:rFonts w:ascii="Arial" w:hAnsi="Arial" w:cs="Arial"/>
        </w:rPr>
        <w:t xml:space="preserve">decided to concentrate on a focus group within each of the classes within the three different schools. </w:t>
      </w:r>
      <w:r w:rsidR="006F6732">
        <w:rPr>
          <w:rFonts w:ascii="Arial" w:hAnsi="Arial" w:cs="Arial"/>
        </w:rPr>
        <w:t xml:space="preserve">These focus groups consisted of three pupils. The three pupils </w:t>
      </w:r>
      <w:r w:rsidR="00832010">
        <w:rPr>
          <w:rFonts w:ascii="Arial" w:hAnsi="Arial" w:cs="Arial"/>
        </w:rPr>
        <w:t>are going</w:t>
      </w:r>
      <w:r w:rsidR="006F6732">
        <w:rPr>
          <w:rFonts w:ascii="Arial" w:hAnsi="Arial" w:cs="Arial"/>
        </w:rPr>
        <w:t xml:space="preserve"> </w:t>
      </w:r>
      <w:r w:rsidR="00832010">
        <w:rPr>
          <w:rFonts w:ascii="Arial" w:hAnsi="Arial" w:cs="Arial"/>
        </w:rPr>
        <w:t xml:space="preserve">to be </w:t>
      </w:r>
      <w:r w:rsidR="006F6732">
        <w:rPr>
          <w:rFonts w:ascii="Arial" w:hAnsi="Arial" w:cs="Arial"/>
        </w:rPr>
        <w:t xml:space="preserve">chosen </w:t>
      </w:r>
      <w:r w:rsidR="00553524">
        <w:rPr>
          <w:rFonts w:ascii="Arial" w:hAnsi="Arial" w:cs="Arial"/>
        </w:rPr>
        <w:t xml:space="preserve">strategically to </w:t>
      </w:r>
      <w:r w:rsidR="006F6732">
        <w:rPr>
          <w:rFonts w:ascii="Arial" w:hAnsi="Arial" w:cs="Arial"/>
        </w:rPr>
        <w:t xml:space="preserve">fit the descriptions of; a pupil who is normally disengaged within the classroom, one who is sometimes disengaged, and one that is always engaged within the lesson. After we </w:t>
      </w:r>
      <w:r w:rsidR="00832010">
        <w:rPr>
          <w:rFonts w:ascii="Arial" w:hAnsi="Arial" w:cs="Arial"/>
        </w:rPr>
        <w:t>chose</w:t>
      </w:r>
      <w:r w:rsidR="006F6732">
        <w:rPr>
          <w:rFonts w:ascii="Arial" w:hAnsi="Arial" w:cs="Arial"/>
        </w:rPr>
        <w:t xml:space="preserve"> our three pupils that we were going to concentrate on, </w:t>
      </w:r>
      <w:r w:rsidR="00832010">
        <w:rPr>
          <w:rFonts w:ascii="Arial" w:hAnsi="Arial" w:cs="Arial"/>
        </w:rPr>
        <w:t>the next step is to complete</w:t>
      </w:r>
      <w:r w:rsidR="00B34EB9">
        <w:rPr>
          <w:rFonts w:ascii="Arial" w:hAnsi="Arial" w:cs="Arial"/>
        </w:rPr>
        <w:t xml:space="preserve"> </w:t>
      </w:r>
      <w:r w:rsidR="006F6732">
        <w:rPr>
          <w:rFonts w:ascii="Arial" w:hAnsi="Arial" w:cs="Arial"/>
        </w:rPr>
        <w:t>an observation</w:t>
      </w:r>
      <w:r w:rsidR="00271929">
        <w:rPr>
          <w:rFonts w:ascii="Arial" w:hAnsi="Arial" w:cs="Arial"/>
        </w:rPr>
        <w:t xml:space="preserve"> in each of the schools. For example, when I t</w:t>
      </w:r>
      <w:r w:rsidR="00832010">
        <w:rPr>
          <w:rFonts w:ascii="Arial" w:hAnsi="Arial" w:cs="Arial"/>
        </w:rPr>
        <w:t>each</w:t>
      </w:r>
      <w:r w:rsidR="00B34EB9">
        <w:rPr>
          <w:rFonts w:ascii="Arial" w:hAnsi="Arial" w:cs="Arial"/>
        </w:rPr>
        <w:t xml:space="preserve"> my lesson and use positive reinforcement, </w:t>
      </w:r>
      <w:r w:rsidR="0092541B">
        <w:rPr>
          <w:rFonts w:ascii="Arial" w:hAnsi="Arial" w:cs="Arial"/>
        </w:rPr>
        <w:t>SA and GH</w:t>
      </w:r>
      <w:r w:rsidR="00271929">
        <w:rPr>
          <w:rFonts w:ascii="Arial" w:hAnsi="Arial" w:cs="Arial"/>
        </w:rPr>
        <w:t xml:space="preserve"> </w:t>
      </w:r>
      <w:r w:rsidR="00832010">
        <w:rPr>
          <w:rFonts w:ascii="Arial" w:hAnsi="Arial" w:cs="Arial"/>
        </w:rPr>
        <w:t>will observe</w:t>
      </w:r>
      <w:r w:rsidR="00B34EB9">
        <w:rPr>
          <w:rFonts w:ascii="Arial" w:hAnsi="Arial" w:cs="Arial"/>
        </w:rPr>
        <w:t xml:space="preserve"> my lesson and observe how the </w:t>
      </w:r>
      <w:r w:rsidR="006F6732">
        <w:rPr>
          <w:rFonts w:ascii="Arial" w:hAnsi="Arial" w:cs="Arial"/>
        </w:rPr>
        <w:t>focus group</w:t>
      </w:r>
      <w:r w:rsidR="00B34EB9">
        <w:rPr>
          <w:rFonts w:ascii="Arial" w:hAnsi="Arial" w:cs="Arial"/>
        </w:rPr>
        <w:t xml:space="preserve"> react</w:t>
      </w:r>
      <w:r w:rsidR="00832010">
        <w:rPr>
          <w:rFonts w:ascii="Arial" w:hAnsi="Arial" w:cs="Arial"/>
        </w:rPr>
        <w:t>s</w:t>
      </w:r>
      <w:r w:rsidR="00B34EB9">
        <w:rPr>
          <w:rFonts w:ascii="Arial" w:hAnsi="Arial" w:cs="Arial"/>
        </w:rPr>
        <w:t xml:space="preserve"> towards the positive reinforcements </w:t>
      </w:r>
      <w:r w:rsidR="003A7CA9">
        <w:rPr>
          <w:rFonts w:ascii="Arial" w:hAnsi="Arial" w:cs="Arial"/>
        </w:rPr>
        <w:t xml:space="preserve">that </w:t>
      </w:r>
      <w:r w:rsidR="00832010">
        <w:rPr>
          <w:rFonts w:ascii="Arial" w:hAnsi="Arial" w:cs="Arial"/>
        </w:rPr>
        <w:t>is</w:t>
      </w:r>
      <w:r w:rsidR="003A7CA9">
        <w:rPr>
          <w:rFonts w:ascii="Arial" w:hAnsi="Arial" w:cs="Arial"/>
        </w:rPr>
        <w:t xml:space="preserve"> given to </w:t>
      </w:r>
      <w:r w:rsidR="006F6732">
        <w:rPr>
          <w:rFonts w:ascii="Arial" w:hAnsi="Arial" w:cs="Arial"/>
        </w:rPr>
        <w:t>not only</w:t>
      </w:r>
      <w:r w:rsidR="003A7CA9">
        <w:rPr>
          <w:rFonts w:ascii="Arial" w:hAnsi="Arial" w:cs="Arial"/>
        </w:rPr>
        <w:t xml:space="preserve"> themselves</w:t>
      </w:r>
      <w:r w:rsidR="006F6732">
        <w:rPr>
          <w:rFonts w:ascii="Arial" w:hAnsi="Arial" w:cs="Arial"/>
        </w:rPr>
        <w:t xml:space="preserve">, but also to </w:t>
      </w:r>
      <w:r w:rsidR="003A7CA9">
        <w:rPr>
          <w:rFonts w:ascii="Arial" w:hAnsi="Arial" w:cs="Arial"/>
        </w:rPr>
        <w:t>other pupils within the classroom.</w:t>
      </w:r>
      <w:r w:rsidR="00553524">
        <w:rPr>
          <w:rFonts w:ascii="Arial" w:hAnsi="Arial" w:cs="Arial"/>
        </w:rPr>
        <w:t xml:space="preserve"> This strategy </w:t>
      </w:r>
      <w:r w:rsidR="00832010">
        <w:rPr>
          <w:rFonts w:ascii="Arial" w:hAnsi="Arial" w:cs="Arial"/>
        </w:rPr>
        <w:t>will then be completed</w:t>
      </w:r>
      <w:r w:rsidR="00553524">
        <w:rPr>
          <w:rFonts w:ascii="Arial" w:hAnsi="Arial" w:cs="Arial"/>
        </w:rPr>
        <w:t xml:space="preserve"> throughout the three schools, and </w:t>
      </w:r>
      <w:r w:rsidR="00832010">
        <w:rPr>
          <w:rFonts w:ascii="Arial" w:hAnsi="Arial" w:cs="Arial"/>
        </w:rPr>
        <w:t>us as</w:t>
      </w:r>
      <w:r w:rsidR="00553524">
        <w:rPr>
          <w:rFonts w:ascii="Arial" w:hAnsi="Arial" w:cs="Arial"/>
        </w:rPr>
        <w:t xml:space="preserve"> student teachers </w:t>
      </w:r>
      <w:r w:rsidR="00832010">
        <w:rPr>
          <w:rFonts w:ascii="Arial" w:hAnsi="Arial" w:cs="Arial"/>
        </w:rPr>
        <w:t>will take</w:t>
      </w:r>
      <w:r w:rsidR="00553524">
        <w:rPr>
          <w:rFonts w:ascii="Arial" w:hAnsi="Arial" w:cs="Arial"/>
        </w:rPr>
        <w:t xml:space="preserve"> it in turns to teach a lesson and to observe </w:t>
      </w:r>
      <w:r w:rsidR="00832010">
        <w:rPr>
          <w:rFonts w:ascii="Arial" w:hAnsi="Arial" w:cs="Arial"/>
        </w:rPr>
        <w:t xml:space="preserve">our </w:t>
      </w:r>
      <w:r w:rsidR="00553524">
        <w:rPr>
          <w:rFonts w:ascii="Arial" w:hAnsi="Arial" w:cs="Arial"/>
        </w:rPr>
        <w:t>colleagues.</w:t>
      </w:r>
      <w:r w:rsidR="003A7CA9">
        <w:rPr>
          <w:rFonts w:ascii="Arial" w:hAnsi="Arial" w:cs="Arial"/>
        </w:rPr>
        <w:t xml:space="preserve"> </w:t>
      </w:r>
      <w:r w:rsidR="003A7CA9">
        <w:rPr>
          <w:rFonts w:ascii="Arial" w:hAnsi="Arial" w:cs="Arial"/>
        </w:rPr>
        <w:lastRenderedPageBreak/>
        <w:t xml:space="preserve">Throughout the </w:t>
      </w:r>
      <w:r w:rsidR="00553524">
        <w:rPr>
          <w:rFonts w:ascii="Arial" w:hAnsi="Arial" w:cs="Arial"/>
        </w:rPr>
        <w:t xml:space="preserve">three </w:t>
      </w:r>
      <w:r w:rsidR="003A7CA9">
        <w:rPr>
          <w:rFonts w:ascii="Arial" w:hAnsi="Arial" w:cs="Arial"/>
        </w:rPr>
        <w:t>observation</w:t>
      </w:r>
      <w:r w:rsidR="00553524">
        <w:rPr>
          <w:rFonts w:ascii="Arial" w:hAnsi="Arial" w:cs="Arial"/>
        </w:rPr>
        <w:t>s</w:t>
      </w:r>
      <w:r w:rsidR="003A7CA9">
        <w:rPr>
          <w:rFonts w:ascii="Arial" w:hAnsi="Arial" w:cs="Arial"/>
        </w:rPr>
        <w:t xml:space="preserve"> myself and the other student teachers </w:t>
      </w:r>
      <w:r w:rsidR="00832010">
        <w:rPr>
          <w:rFonts w:ascii="Arial" w:hAnsi="Arial" w:cs="Arial"/>
        </w:rPr>
        <w:t>will make</w:t>
      </w:r>
      <w:r w:rsidR="003A7CA9">
        <w:rPr>
          <w:rFonts w:ascii="Arial" w:hAnsi="Arial" w:cs="Arial"/>
        </w:rPr>
        <w:t xml:space="preserve"> notes using our own results grid that was inspired by the</w:t>
      </w:r>
      <w:r w:rsidR="00967381">
        <w:rPr>
          <w:rFonts w:ascii="Arial" w:hAnsi="Arial" w:cs="Arial"/>
        </w:rPr>
        <w:t xml:space="preserve"> </w:t>
      </w:r>
      <w:r w:rsidR="00967381" w:rsidRPr="00CF5EDD">
        <w:rPr>
          <w:rFonts w:ascii="Arial" w:hAnsi="Arial" w:cs="Arial"/>
        </w:rPr>
        <w:t>Leuven Scale</w:t>
      </w:r>
      <w:r w:rsidR="00CF5EDD" w:rsidRPr="00CF5EDD">
        <w:rPr>
          <w:rFonts w:ascii="Arial" w:hAnsi="Arial" w:cs="Arial"/>
        </w:rPr>
        <w:t xml:space="preserve"> (2008)</w:t>
      </w:r>
      <w:r w:rsidR="00967381" w:rsidRPr="00CF5EDD">
        <w:rPr>
          <w:rFonts w:ascii="Arial" w:hAnsi="Arial" w:cs="Arial"/>
        </w:rPr>
        <w:t>.</w:t>
      </w:r>
      <w:r w:rsidR="00967381" w:rsidRPr="00531F0E">
        <w:rPr>
          <w:rFonts w:ascii="Arial" w:hAnsi="Arial" w:cs="Arial"/>
        </w:rPr>
        <w:t xml:space="preserve"> </w:t>
      </w:r>
      <w:r w:rsidR="00F94B56" w:rsidRPr="00531F0E">
        <w:rPr>
          <w:rFonts w:ascii="Arial" w:hAnsi="Arial" w:cs="Arial"/>
        </w:rPr>
        <w:t xml:space="preserve">We decided to incorporate this scale as it allows us </w:t>
      </w:r>
      <w:r w:rsidR="006F6732">
        <w:rPr>
          <w:rFonts w:ascii="Arial" w:hAnsi="Arial" w:cs="Arial"/>
        </w:rPr>
        <w:t>to compare the scales of engagement both before and after the positive reinforcement had been given.</w:t>
      </w:r>
      <w:r w:rsidR="006B1829">
        <w:rPr>
          <w:rFonts w:ascii="Arial" w:hAnsi="Arial" w:cs="Arial"/>
        </w:rPr>
        <w:t xml:space="preserve"> The Leuven scale has five different levels of engagement that a child can be at, these are; extremely low (EL), </w:t>
      </w:r>
      <w:r w:rsidR="00EC243D">
        <w:rPr>
          <w:rFonts w:ascii="Arial" w:hAnsi="Arial" w:cs="Arial"/>
        </w:rPr>
        <w:t xml:space="preserve">low (L), moderate (M), high (H) and extremely high (H) (see appendix 1 for more information). </w:t>
      </w:r>
      <w:r w:rsidR="006F6732">
        <w:rPr>
          <w:rFonts w:ascii="Arial" w:hAnsi="Arial" w:cs="Arial"/>
        </w:rPr>
        <w:t xml:space="preserve">Throughout the three different observations there </w:t>
      </w:r>
      <w:r w:rsidR="00832010">
        <w:rPr>
          <w:rFonts w:ascii="Arial" w:hAnsi="Arial" w:cs="Arial"/>
        </w:rPr>
        <w:t>will be evidence of</w:t>
      </w:r>
      <w:r w:rsidR="006F6732">
        <w:rPr>
          <w:rFonts w:ascii="Arial" w:hAnsi="Arial" w:cs="Arial"/>
        </w:rPr>
        <w:t xml:space="preserve"> different types of positive reinforcements</w:t>
      </w:r>
      <w:r w:rsidR="00832010">
        <w:rPr>
          <w:rFonts w:ascii="Arial" w:hAnsi="Arial" w:cs="Arial"/>
        </w:rPr>
        <w:t xml:space="preserve"> being used.</w:t>
      </w:r>
      <w:r w:rsidR="006F6732">
        <w:rPr>
          <w:rFonts w:ascii="Arial" w:hAnsi="Arial" w:cs="Arial"/>
        </w:rPr>
        <w:t xml:space="preserve"> </w:t>
      </w:r>
      <w:r w:rsidR="00832010">
        <w:rPr>
          <w:rFonts w:ascii="Arial" w:hAnsi="Arial" w:cs="Arial"/>
        </w:rPr>
        <w:t>F</w:t>
      </w:r>
      <w:r w:rsidR="006F6732">
        <w:rPr>
          <w:rFonts w:ascii="Arial" w:hAnsi="Arial" w:cs="Arial"/>
        </w:rPr>
        <w:t xml:space="preserve">or </w:t>
      </w:r>
      <w:r w:rsidR="00AB7A42">
        <w:rPr>
          <w:rFonts w:ascii="Arial" w:hAnsi="Arial" w:cs="Arial"/>
        </w:rPr>
        <w:t>example,</w:t>
      </w:r>
      <w:r w:rsidR="006F6732">
        <w:rPr>
          <w:rFonts w:ascii="Arial" w:hAnsi="Arial" w:cs="Arial"/>
        </w:rPr>
        <w:t xml:space="preserve"> verbal praise </w:t>
      </w:r>
      <w:r w:rsidR="00553524">
        <w:rPr>
          <w:rFonts w:ascii="Arial" w:hAnsi="Arial" w:cs="Arial"/>
        </w:rPr>
        <w:t xml:space="preserve">such as ‘Da </w:t>
      </w:r>
      <w:proofErr w:type="spellStart"/>
      <w:r w:rsidR="00553524">
        <w:rPr>
          <w:rFonts w:ascii="Arial" w:hAnsi="Arial" w:cs="Arial"/>
        </w:rPr>
        <w:t>Iawn</w:t>
      </w:r>
      <w:proofErr w:type="spellEnd"/>
      <w:r w:rsidR="00553524">
        <w:rPr>
          <w:rFonts w:ascii="Arial" w:hAnsi="Arial" w:cs="Arial"/>
        </w:rPr>
        <w:t xml:space="preserve">’ </w:t>
      </w:r>
      <w:r w:rsidR="006F6732">
        <w:rPr>
          <w:rFonts w:ascii="Arial" w:hAnsi="Arial" w:cs="Arial"/>
        </w:rPr>
        <w:t>and visual rewards</w:t>
      </w:r>
      <w:r w:rsidR="00553524">
        <w:rPr>
          <w:rFonts w:ascii="Arial" w:hAnsi="Arial" w:cs="Arial"/>
        </w:rPr>
        <w:t xml:space="preserve"> such as</w:t>
      </w:r>
      <w:r w:rsidR="0092541B">
        <w:rPr>
          <w:rFonts w:ascii="Arial" w:hAnsi="Arial" w:cs="Arial"/>
        </w:rPr>
        <w:t xml:space="preserve"> Dojos,</w:t>
      </w:r>
      <w:r w:rsidR="00553524">
        <w:rPr>
          <w:rFonts w:ascii="Arial" w:hAnsi="Arial" w:cs="Arial"/>
        </w:rPr>
        <w:t xml:space="preserve"> merits </w:t>
      </w:r>
      <w:r w:rsidR="0092541B">
        <w:rPr>
          <w:rFonts w:ascii="Arial" w:hAnsi="Arial" w:cs="Arial"/>
        </w:rPr>
        <w:t>and</w:t>
      </w:r>
      <w:r w:rsidR="00553524">
        <w:rPr>
          <w:rFonts w:ascii="Arial" w:hAnsi="Arial" w:cs="Arial"/>
        </w:rPr>
        <w:t xml:space="preserve"> post it notes</w:t>
      </w:r>
      <w:r w:rsidR="006F6732">
        <w:rPr>
          <w:rFonts w:ascii="Arial" w:hAnsi="Arial" w:cs="Arial"/>
        </w:rPr>
        <w:t xml:space="preserve"> (</w:t>
      </w:r>
      <w:r w:rsidR="006F6732" w:rsidRPr="00B12CB6">
        <w:rPr>
          <w:rFonts w:ascii="Arial" w:hAnsi="Arial" w:cs="Arial"/>
        </w:rPr>
        <w:t>Daniels, 2014</w:t>
      </w:r>
      <w:r w:rsidR="006F6732">
        <w:rPr>
          <w:rFonts w:ascii="Arial" w:hAnsi="Arial" w:cs="Arial"/>
        </w:rPr>
        <w:t>).</w:t>
      </w:r>
    </w:p>
    <w:p w:rsidR="00C160A1" w:rsidRDefault="00832010" w:rsidP="00B12CB6">
      <w:pPr>
        <w:spacing w:line="480" w:lineRule="auto"/>
        <w:jc w:val="both"/>
        <w:rPr>
          <w:rFonts w:ascii="Arial" w:hAnsi="Arial" w:cs="Arial"/>
          <w:b/>
        </w:rPr>
      </w:pPr>
      <w:r>
        <w:rPr>
          <w:rFonts w:ascii="Arial" w:hAnsi="Arial" w:cs="Arial"/>
        </w:rPr>
        <w:t>After this we will conduct</w:t>
      </w:r>
      <w:r w:rsidR="00531F0E">
        <w:rPr>
          <w:rFonts w:ascii="Arial" w:hAnsi="Arial" w:cs="Arial"/>
        </w:rPr>
        <w:t xml:space="preserve"> focus group interviews at the end of the lesson</w:t>
      </w:r>
      <w:r w:rsidR="006F6732">
        <w:rPr>
          <w:rFonts w:ascii="Arial" w:hAnsi="Arial" w:cs="Arial"/>
        </w:rPr>
        <w:t xml:space="preserve"> which</w:t>
      </w:r>
      <w:r>
        <w:rPr>
          <w:rFonts w:ascii="Arial" w:hAnsi="Arial" w:cs="Arial"/>
        </w:rPr>
        <w:t xml:space="preserve"> will include </w:t>
      </w:r>
      <w:r w:rsidR="006F6732">
        <w:rPr>
          <w:rFonts w:ascii="Arial" w:hAnsi="Arial" w:cs="Arial"/>
        </w:rPr>
        <w:t xml:space="preserve">myself, </w:t>
      </w:r>
      <w:r w:rsidR="0092541B">
        <w:rPr>
          <w:rFonts w:ascii="Arial" w:hAnsi="Arial" w:cs="Arial"/>
        </w:rPr>
        <w:t>SA and GH</w:t>
      </w:r>
      <w:r w:rsidR="00831013">
        <w:rPr>
          <w:rFonts w:ascii="Arial" w:hAnsi="Arial" w:cs="Arial"/>
        </w:rPr>
        <w:t xml:space="preserve"> (</w:t>
      </w:r>
      <w:r w:rsidR="0092541B">
        <w:rPr>
          <w:rFonts w:ascii="Arial" w:hAnsi="Arial" w:cs="Arial"/>
        </w:rPr>
        <w:t>who</w:t>
      </w:r>
      <w:r w:rsidR="00831013">
        <w:rPr>
          <w:rFonts w:ascii="Arial" w:hAnsi="Arial" w:cs="Arial"/>
        </w:rPr>
        <w:t xml:space="preserve"> had previously observed the lesson)</w:t>
      </w:r>
      <w:r w:rsidR="006F6732">
        <w:rPr>
          <w:rFonts w:ascii="Arial" w:hAnsi="Arial" w:cs="Arial"/>
        </w:rPr>
        <w:t xml:space="preserve"> and the three pupils that had previously been chosen prior the observation. </w:t>
      </w:r>
      <w:r w:rsidR="00831013">
        <w:rPr>
          <w:rFonts w:ascii="Arial" w:hAnsi="Arial" w:cs="Arial"/>
        </w:rPr>
        <w:t xml:space="preserve">This </w:t>
      </w:r>
      <w:r>
        <w:rPr>
          <w:rFonts w:ascii="Arial" w:hAnsi="Arial" w:cs="Arial"/>
        </w:rPr>
        <w:t>will take place</w:t>
      </w:r>
      <w:r w:rsidR="00831013">
        <w:rPr>
          <w:rFonts w:ascii="Arial" w:hAnsi="Arial" w:cs="Arial"/>
        </w:rPr>
        <w:t xml:space="preserve"> in the three schools, with the same student teachers and the three pupils that had strategically been chosen to fit the descriptions, prior the observations taking place.</w:t>
      </w:r>
      <w:r>
        <w:rPr>
          <w:rFonts w:ascii="Arial" w:hAnsi="Arial" w:cs="Arial"/>
        </w:rPr>
        <w:t xml:space="preserve"> </w:t>
      </w:r>
      <w:r w:rsidR="005B662E">
        <w:rPr>
          <w:rFonts w:ascii="Arial" w:hAnsi="Arial" w:cs="Arial"/>
        </w:rPr>
        <w:t xml:space="preserve">Throughout these interviews the student teacher that was teaching within the class </w:t>
      </w:r>
      <w:r>
        <w:rPr>
          <w:rFonts w:ascii="Arial" w:hAnsi="Arial" w:cs="Arial"/>
        </w:rPr>
        <w:t>will then ask the focus group</w:t>
      </w:r>
      <w:r w:rsidR="007C2262">
        <w:rPr>
          <w:rFonts w:ascii="Arial" w:hAnsi="Arial" w:cs="Arial"/>
        </w:rPr>
        <w:t xml:space="preserve"> </w:t>
      </w:r>
      <w:r w:rsidR="005B662E">
        <w:rPr>
          <w:rFonts w:ascii="Arial" w:hAnsi="Arial" w:cs="Arial"/>
        </w:rPr>
        <w:t>a few questions</w:t>
      </w:r>
      <w:r>
        <w:rPr>
          <w:rFonts w:ascii="Arial" w:hAnsi="Arial" w:cs="Arial"/>
        </w:rPr>
        <w:t xml:space="preserve"> </w:t>
      </w:r>
      <w:r w:rsidR="005B662E">
        <w:rPr>
          <w:rFonts w:ascii="Arial" w:hAnsi="Arial" w:cs="Arial"/>
        </w:rPr>
        <w:t xml:space="preserve">regarding the lesson and their thoughts of whether positive reinforcement was effectively used within the classroom or not. Before conducting the interview, myself and my fellow student teachers came up with </w:t>
      </w:r>
      <w:r w:rsidR="00021EAF">
        <w:rPr>
          <w:rFonts w:ascii="Arial" w:hAnsi="Arial" w:cs="Arial"/>
        </w:rPr>
        <w:t xml:space="preserve">around five or six different, </w:t>
      </w:r>
      <w:r w:rsidR="005B662E">
        <w:rPr>
          <w:rFonts w:ascii="Arial" w:hAnsi="Arial" w:cs="Arial"/>
        </w:rPr>
        <w:t xml:space="preserve">open ending questions that </w:t>
      </w:r>
      <w:r>
        <w:rPr>
          <w:rFonts w:ascii="Arial" w:hAnsi="Arial" w:cs="Arial"/>
        </w:rPr>
        <w:t>will</w:t>
      </w:r>
      <w:r w:rsidR="00553524">
        <w:rPr>
          <w:rFonts w:ascii="Arial" w:hAnsi="Arial" w:cs="Arial"/>
        </w:rPr>
        <w:t xml:space="preserve"> </w:t>
      </w:r>
      <w:r>
        <w:rPr>
          <w:rFonts w:ascii="Arial" w:hAnsi="Arial" w:cs="Arial"/>
        </w:rPr>
        <w:t>be</w:t>
      </w:r>
      <w:r w:rsidR="005B662E">
        <w:rPr>
          <w:rFonts w:ascii="Arial" w:hAnsi="Arial" w:cs="Arial"/>
        </w:rPr>
        <w:t xml:space="preserve"> asked to all three of </w:t>
      </w:r>
      <w:r w:rsidR="00021EAF">
        <w:rPr>
          <w:rFonts w:ascii="Arial" w:hAnsi="Arial" w:cs="Arial"/>
        </w:rPr>
        <w:t>the focus groups within the different schools</w:t>
      </w:r>
      <w:r w:rsidR="005B662E">
        <w:rPr>
          <w:rFonts w:ascii="Arial" w:hAnsi="Arial" w:cs="Arial"/>
        </w:rPr>
        <w:t xml:space="preserve">. </w:t>
      </w:r>
      <w:proofErr w:type="spellStart"/>
      <w:r w:rsidR="005B662E" w:rsidRPr="009E68C2">
        <w:rPr>
          <w:rFonts w:ascii="Arial" w:hAnsi="Arial" w:cs="Arial"/>
        </w:rPr>
        <w:t>Sudman</w:t>
      </w:r>
      <w:proofErr w:type="spellEnd"/>
      <w:r w:rsidR="005B662E" w:rsidRPr="009E68C2">
        <w:rPr>
          <w:rFonts w:ascii="Arial" w:hAnsi="Arial" w:cs="Arial"/>
        </w:rPr>
        <w:t xml:space="preserve"> </w:t>
      </w:r>
      <w:r w:rsidR="00021EAF" w:rsidRPr="009E68C2">
        <w:rPr>
          <w:rFonts w:ascii="Arial" w:hAnsi="Arial" w:cs="Arial"/>
        </w:rPr>
        <w:t>and Bradburn (1982)</w:t>
      </w:r>
      <w:r w:rsidR="00021EAF" w:rsidRPr="00021EAF">
        <w:rPr>
          <w:rFonts w:ascii="Arial" w:hAnsi="Arial" w:cs="Arial"/>
        </w:rPr>
        <w:t xml:space="preserve"> </w:t>
      </w:r>
      <w:r w:rsidR="00021EAF">
        <w:rPr>
          <w:rFonts w:ascii="Arial" w:hAnsi="Arial" w:cs="Arial"/>
        </w:rPr>
        <w:t>cited in Cohen, Manion and Morrison (2007) suggest that open end</w:t>
      </w:r>
      <w:r w:rsidR="00655B9E">
        <w:rPr>
          <w:rFonts w:ascii="Arial" w:hAnsi="Arial" w:cs="Arial"/>
        </w:rPr>
        <w:t>ed</w:t>
      </w:r>
      <w:r w:rsidR="00021EAF">
        <w:rPr>
          <w:rFonts w:ascii="Arial" w:hAnsi="Arial" w:cs="Arial"/>
        </w:rPr>
        <w:t xml:space="preserve"> questions allow participants to answer the questions in their own words,</w:t>
      </w:r>
      <w:r w:rsidR="001F1BE1">
        <w:rPr>
          <w:rFonts w:ascii="Arial" w:hAnsi="Arial" w:cs="Arial"/>
        </w:rPr>
        <w:t xml:space="preserve"> rather than forcing them to choose from a fixed answer such as </w:t>
      </w:r>
      <w:r w:rsidR="001F1BE1" w:rsidRPr="00AA2AE2">
        <w:rPr>
          <w:rFonts w:ascii="Arial" w:hAnsi="Arial" w:cs="Arial"/>
        </w:rPr>
        <w:t>yes or no</w:t>
      </w:r>
      <w:r w:rsidR="00AA2AE2">
        <w:rPr>
          <w:rFonts w:ascii="Arial" w:hAnsi="Arial" w:cs="Arial"/>
        </w:rPr>
        <w:t xml:space="preserve"> (Mack </w:t>
      </w:r>
      <w:r w:rsidR="00AA2AE2">
        <w:rPr>
          <w:rFonts w:ascii="Arial" w:hAnsi="Arial" w:cs="Arial"/>
          <w:i/>
        </w:rPr>
        <w:t xml:space="preserve">et al., </w:t>
      </w:r>
      <w:r w:rsidR="00AA2AE2">
        <w:rPr>
          <w:rFonts w:ascii="Arial" w:hAnsi="Arial" w:cs="Arial"/>
        </w:rPr>
        <w:t xml:space="preserve">2005). </w:t>
      </w:r>
      <w:r w:rsidR="00C977B6">
        <w:rPr>
          <w:rFonts w:ascii="Arial" w:hAnsi="Arial" w:cs="Arial"/>
        </w:rPr>
        <w:t xml:space="preserve">Welsh Assembly Government (2008) </w:t>
      </w:r>
      <w:r w:rsidR="008A27FC">
        <w:rPr>
          <w:rFonts w:ascii="Arial" w:hAnsi="Arial" w:cs="Arial"/>
        </w:rPr>
        <w:t>further go on to suggest that closed questions normally have a specific focus and only allows for participants to answer with one or two different answers, however, open end</w:t>
      </w:r>
      <w:r w:rsidR="007C2262">
        <w:rPr>
          <w:rFonts w:ascii="Arial" w:hAnsi="Arial" w:cs="Arial"/>
        </w:rPr>
        <w:t xml:space="preserve">ed </w:t>
      </w:r>
      <w:r w:rsidR="008A27FC">
        <w:rPr>
          <w:rFonts w:ascii="Arial" w:hAnsi="Arial" w:cs="Arial"/>
        </w:rPr>
        <w:t xml:space="preserve">questions allow participants to have the opportunity to not only think about the </w:t>
      </w:r>
      <w:r w:rsidR="00AF08B0">
        <w:rPr>
          <w:rFonts w:ascii="Arial" w:hAnsi="Arial" w:cs="Arial"/>
        </w:rPr>
        <w:t>question,</w:t>
      </w:r>
      <w:r w:rsidR="008A27FC">
        <w:rPr>
          <w:rFonts w:ascii="Arial" w:hAnsi="Arial" w:cs="Arial"/>
        </w:rPr>
        <w:t xml:space="preserve"> but it allows them to think about a diversity of possibilities for what their answer may be. </w:t>
      </w:r>
      <w:r w:rsidR="00224424">
        <w:rPr>
          <w:rFonts w:ascii="Arial" w:hAnsi="Arial" w:cs="Arial"/>
        </w:rPr>
        <w:t xml:space="preserve">Due to the audience that we </w:t>
      </w:r>
      <w:r>
        <w:rPr>
          <w:rFonts w:ascii="Arial" w:hAnsi="Arial" w:cs="Arial"/>
        </w:rPr>
        <w:t>will be asking</w:t>
      </w:r>
      <w:r w:rsidR="00224424">
        <w:rPr>
          <w:rFonts w:ascii="Arial" w:hAnsi="Arial" w:cs="Arial"/>
        </w:rPr>
        <w:t xml:space="preserve"> the questions to</w:t>
      </w:r>
      <w:r w:rsidR="00553524">
        <w:rPr>
          <w:rFonts w:ascii="Arial" w:hAnsi="Arial" w:cs="Arial"/>
        </w:rPr>
        <w:t xml:space="preserve"> being aged eight and </w:t>
      </w:r>
      <w:r w:rsidR="001C42EF">
        <w:rPr>
          <w:rFonts w:ascii="Arial" w:hAnsi="Arial" w:cs="Arial"/>
        </w:rPr>
        <w:t>below</w:t>
      </w:r>
      <w:r w:rsidR="00224424">
        <w:rPr>
          <w:rFonts w:ascii="Arial" w:hAnsi="Arial" w:cs="Arial"/>
        </w:rPr>
        <w:t xml:space="preserve">, we made sure that the </w:t>
      </w:r>
      <w:r w:rsidR="00224424">
        <w:rPr>
          <w:rFonts w:ascii="Arial" w:hAnsi="Arial" w:cs="Arial"/>
        </w:rPr>
        <w:lastRenderedPageBreak/>
        <w:t xml:space="preserve">questions </w:t>
      </w:r>
      <w:r w:rsidR="00553524">
        <w:rPr>
          <w:rFonts w:ascii="Arial" w:hAnsi="Arial" w:cs="Arial"/>
        </w:rPr>
        <w:t>were</w:t>
      </w:r>
      <w:r>
        <w:rPr>
          <w:rFonts w:ascii="Arial" w:hAnsi="Arial" w:cs="Arial"/>
        </w:rPr>
        <w:t xml:space="preserve"> to be made</w:t>
      </w:r>
      <w:r w:rsidR="00224424">
        <w:rPr>
          <w:rFonts w:ascii="Arial" w:hAnsi="Arial" w:cs="Arial"/>
        </w:rPr>
        <w:t xml:space="preserve"> clear, concise and easy to understand. For example, the first question that I </w:t>
      </w:r>
      <w:r>
        <w:rPr>
          <w:rFonts w:ascii="Arial" w:hAnsi="Arial" w:cs="Arial"/>
        </w:rPr>
        <w:t xml:space="preserve">will be asking my focus group will be: </w:t>
      </w:r>
      <w:r w:rsidR="00224424">
        <w:rPr>
          <w:rFonts w:ascii="Arial" w:hAnsi="Arial" w:cs="Arial"/>
        </w:rPr>
        <w:t>‘Why do you think I used Do</w:t>
      </w:r>
      <w:r w:rsidR="00553524">
        <w:rPr>
          <w:rFonts w:ascii="Arial" w:hAnsi="Arial" w:cs="Arial"/>
        </w:rPr>
        <w:t>j</w:t>
      </w:r>
      <w:r w:rsidR="00224424">
        <w:rPr>
          <w:rFonts w:ascii="Arial" w:hAnsi="Arial" w:cs="Arial"/>
        </w:rPr>
        <w:t>os in the lesson?’</w:t>
      </w:r>
      <w:r w:rsidR="003C66EF">
        <w:rPr>
          <w:rFonts w:ascii="Arial" w:hAnsi="Arial" w:cs="Arial"/>
        </w:rPr>
        <w:t xml:space="preserve"> When conducting the questions that we were going to ask each of the focus groups we made sure that</w:t>
      </w:r>
      <w:r w:rsidR="00055ABF">
        <w:rPr>
          <w:rFonts w:ascii="Arial" w:hAnsi="Arial" w:cs="Arial"/>
        </w:rPr>
        <w:t xml:space="preserve"> we conducted a schedule which </w:t>
      </w:r>
      <w:r>
        <w:rPr>
          <w:rFonts w:ascii="Arial" w:hAnsi="Arial" w:cs="Arial"/>
        </w:rPr>
        <w:t xml:space="preserve">will allow </w:t>
      </w:r>
      <w:r w:rsidR="00055ABF">
        <w:rPr>
          <w:rFonts w:ascii="Arial" w:hAnsi="Arial" w:cs="Arial"/>
        </w:rPr>
        <w:t xml:space="preserve">us to remain on track and keep the focus clear throughout the interview. </w:t>
      </w:r>
      <w:r w:rsidR="00553524">
        <w:rPr>
          <w:rFonts w:ascii="Arial" w:hAnsi="Arial" w:cs="Arial"/>
        </w:rPr>
        <w:t>From carrying out the interviews</w:t>
      </w:r>
      <w:r>
        <w:rPr>
          <w:rFonts w:ascii="Arial" w:hAnsi="Arial" w:cs="Arial"/>
        </w:rPr>
        <w:t xml:space="preserve"> we will hopefully have evidence </w:t>
      </w:r>
      <w:r w:rsidR="0092541B">
        <w:rPr>
          <w:rFonts w:ascii="Arial" w:hAnsi="Arial" w:cs="Arial"/>
        </w:rPr>
        <w:t>of q</w:t>
      </w:r>
      <w:r w:rsidR="00553524">
        <w:rPr>
          <w:rFonts w:ascii="Arial" w:hAnsi="Arial" w:cs="Arial"/>
        </w:rPr>
        <w:t>ualitative</w:t>
      </w:r>
      <w:r>
        <w:rPr>
          <w:rFonts w:ascii="Arial" w:hAnsi="Arial" w:cs="Arial"/>
        </w:rPr>
        <w:t xml:space="preserve"> </w:t>
      </w:r>
      <w:r w:rsidR="00553524">
        <w:rPr>
          <w:rFonts w:ascii="Arial" w:hAnsi="Arial" w:cs="Arial"/>
        </w:rPr>
        <w:t>data</w:t>
      </w:r>
      <w:r>
        <w:rPr>
          <w:rFonts w:ascii="Arial" w:hAnsi="Arial" w:cs="Arial"/>
        </w:rPr>
        <w:t xml:space="preserve"> being recorded</w:t>
      </w:r>
      <w:r w:rsidR="00553524">
        <w:rPr>
          <w:rFonts w:ascii="Arial" w:hAnsi="Arial" w:cs="Arial"/>
        </w:rPr>
        <w:t xml:space="preserve">. </w:t>
      </w:r>
      <w:r w:rsidR="00EB25A4">
        <w:rPr>
          <w:rFonts w:ascii="Arial" w:hAnsi="Arial" w:cs="Arial"/>
        </w:rPr>
        <w:t>Roulston and Shelton (2015)</w:t>
      </w:r>
      <w:r w:rsidR="00553524">
        <w:rPr>
          <w:rFonts w:ascii="Arial" w:hAnsi="Arial" w:cs="Arial"/>
        </w:rPr>
        <w:t xml:space="preserve"> </w:t>
      </w:r>
      <w:r w:rsidR="00EB25A4">
        <w:rPr>
          <w:rFonts w:ascii="Arial" w:hAnsi="Arial" w:cs="Arial"/>
        </w:rPr>
        <w:t>s</w:t>
      </w:r>
      <w:r w:rsidR="00553524">
        <w:rPr>
          <w:rFonts w:ascii="Arial" w:hAnsi="Arial" w:cs="Arial"/>
        </w:rPr>
        <w:t xml:space="preserve">uggests that </w:t>
      </w:r>
      <w:r w:rsidR="00EB25A4">
        <w:rPr>
          <w:rFonts w:ascii="Arial" w:hAnsi="Arial" w:cs="Arial"/>
        </w:rPr>
        <w:t xml:space="preserve">qualitative research is primarily exploratory research that normally concentrates on small groups of individuals. </w:t>
      </w:r>
      <w:r w:rsidR="007B4FBB">
        <w:rPr>
          <w:rFonts w:ascii="Arial" w:hAnsi="Arial" w:cs="Arial"/>
        </w:rPr>
        <w:t xml:space="preserve">Freebody (2003) </w:t>
      </w:r>
      <w:r w:rsidR="00EB25A4">
        <w:rPr>
          <w:rFonts w:ascii="Arial" w:hAnsi="Arial" w:cs="Arial"/>
        </w:rPr>
        <w:t>further suggest</w:t>
      </w:r>
      <w:r w:rsidR="007B4FBB">
        <w:rPr>
          <w:rFonts w:ascii="Arial" w:hAnsi="Arial" w:cs="Arial"/>
        </w:rPr>
        <w:t>s</w:t>
      </w:r>
      <w:r w:rsidR="00EB25A4">
        <w:rPr>
          <w:rFonts w:ascii="Arial" w:hAnsi="Arial" w:cs="Arial"/>
        </w:rPr>
        <w:t xml:space="preserve"> that an example of qualitative research methods include</w:t>
      </w:r>
      <w:r w:rsidR="007B4FBB">
        <w:rPr>
          <w:rFonts w:ascii="Arial" w:hAnsi="Arial" w:cs="Arial"/>
        </w:rPr>
        <w:t>;</w:t>
      </w:r>
      <w:r w:rsidR="00EB25A4">
        <w:rPr>
          <w:rFonts w:ascii="Arial" w:hAnsi="Arial" w:cs="Arial"/>
        </w:rPr>
        <w:t xml:space="preserve"> group discussions, individual interviews and observations.</w:t>
      </w:r>
      <w:r w:rsidR="00655B9E">
        <w:rPr>
          <w:rFonts w:ascii="Arial" w:hAnsi="Arial" w:cs="Arial"/>
        </w:rPr>
        <w:t xml:space="preserve"> According t</w:t>
      </w:r>
      <w:r w:rsidR="001F1BE1">
        <w:rPr>
          <w:rFonts w:ascii="Arial" w:hAnsi="Arial" w:cs="Arial"/>
        </w:rPr>
        <w:t xml:space="preserve">o Mack </w:t>
      </w:r>
      <w:r w:rsidR="001F1BE1">
        <w:rPr>
          <w:rFonts w:ascii="Arial" w:hAnsi="Arial" w:cs="Arial"/>
          <w:i/>
        </w:rPr>
        <w:t xml:space="preserve">et al., </w:t>
      </w:r>
      <w:r w:rsidR="001F1BE1">
        <w:rPr>
          <w:rFonts w:ascii="Arial" w:hAnsi="Arial" w:cs="Arial"/>
        </w:rPr>
        <w:t>(2005)</w:t>
      </w:r>
      <w:r w:rsidR="00655B9E">
        <w:rPr>
          <w:rFonts w:ascii="Arial" w:hAnsi="Arial" w:cs="Arial"/>
        </w:rPr>
        <w:t xml:space="preserve"> qualitative research methods are becoming more popular in traditional academic social sciences as it provides a valuable insight into the local perspectives or study populations.</w:t>
      </w:r>
      <w:r w:rsidR="001F1BE1">
        <w:rPr>
          <w:rFonts w:ascii="Arial" w:hAnsi="Arial" w:cs="Arial"/>
        </w:rPr>
        <w:t xml:space="preserve"> Mack </w:t>
      </w:r>
      <w:r w:rsidR="001F1BE1">
        <w:rPr>
          <w:rFonts w:ascii="Arial" w:hAnsi="Arial" w:cs="Arial"/>
          <w:i/>
        </w:rPr>
        <w:t xml:space="preserve">et al., </w:t>
      </w:r>
      <w:r w:rsidR="001F1BE1">
        <w:rPr>
          <w:rFonts w:ascii="Arial" w:hAnsi="Arial" w:cs="Arial"/>
        </w:rPr>
        <w:t xml:space="preserve">(2005) further goes on to state that a positive of using qualitative research methods is that it allows the researcher to probe the participants responses- such as asking why or how, this allows the participant to then expand on their answers. This could be useful towards our focus groups as they are so young, they may need the extra encouragement to enable them to elaborate on their answers. </w:t>
      </w:r>
    </w:p>
    <w:p w:rsidR="00531F0E" w:rsidRPr="00C160A1" w:rsidRDefault="00553524" w:rsidP="00B12CB6">
      <w:pPr>
        <w:spacing w:line="480" w:lineRule="auto"/>
        <w:jc w:val="both"/>
        <w:rPr>
          <w:rFonts w:ascii="Arial" w:hAnsi="Arial" w:cs="Arial"/>
          <w:b/>
        </w:rPr>
      </w:pPr>
      <w:r>
        <w:rPr>
          <w:rFonts w:ascii="Arial" w:hAnsi="Arial" w:cs="Arial"/>
        </w:rPr>
        <w:t xml:space="preserve">To record the </w:t>
      </w:r>
      <w:r w:rsidR="00055ABF">
        <w:rPr>
          <w:rFonts w:ascii="Arial" w:hAnsi="Arial" w:cs="Arial"/>
        </w:rPr>
        <w:t>correct data</w:t>
      </w:r>
      <w:r>
        <w:rPr>
          <w:rFonts w:ascii="Arial" w:hAnsi="Arial" w:cs="Arial"/>
        </w:rPr>
        <w:t xml:space="preserve"> and information</w:t>
      </w:r>
      <w:r w:rsidR="00347472">
        <w:rPr>
          <w:rFonts w:ascii="Arial" w:hAnsi="Arial" w:cs="Arial"/>
        </w:rPr>
        <w:t xml:space="preserve"> each of the interviews </w:t>
      </w:r>
      <w:r w:rsidR="00832010">
        <w:rPr>
          <w:rFonts w:ascii="Arial" w:hAnsi="Arial" w:cs="Arial"/>
        </w:rPr>
        <w:t>will take</w:t>
      </w:r>
      <w:r w:rsidR="00347472">
        <w:rPr>
          <w:rFonts w:ascii="Arial" w:hAnsi="Arial" w:cs="Arial"/>
        </w:rPr>
        <w:t xml:space="preserve"> place in a quiet room with no distractions. Al</w:t>
      </w:r>
      <w:r>
        <w:rPr>
          <w:rFonts w:ascii="Arial" w:hAnsi="Arial" w:cs="Arial"/>
        </w:rPr>
        <w:t>l three of the</w:t>
      </w:r>
      <w:r w:rsidR="00055ABF">
        <w:rPr>
          <w:rFonts w:ascii="Arial" w:hAnsi="Arial" w:cs="Arial"/>
        </w:rPr>
        <w:t xml:space="preserve"> interview</w:t>
      </w:r>
      <w:r>
        <w:rPr>
          <w:rFonts w:ascii="Arial" w:hAnsi="Arial" w:cs="Arial"/>
        </w:rPr>
        <w:t>s</w:t>
      </w:r>
      <w:r w:rsidR="00055ABF">
        <w:rPr>
          <w:rFonts w:ascii="Arial" w:hAnsi="Arial" w:cs="Arial"/>
        </w:rPr>
        <w:t xml:space="preserve"> </w:t>
      </w:r>
      <w:r>
        <w:rPr>
          <w:rFonts w:ascii="Arial" w:hAnsi="Arial" w:cs="Arial"/>
        </w:rPr>
        <w:t>w</w:t>
      </w:r>
      <w:r w:rsidR="00832010">
        <w:rPr>
          <w:rFonts w:ascii="Arial" w:hAnsi="Arial" w:cs="Arial"/>
        </w:rPr>
        <w:t xml:space="preserve">ill then be </w:t>
      </w:r>
      <w:r w:rsidR="00055ABF">
        <w:rPr>
          <w:rFonts w:ascii="Arial" w:hAnsi="Arial" w:cs="Arial"/>
        </w:rPr>
        <w:t>audio recorded and then transcribed onto a word document.</w:t>
      </w:r>
      <w:r w:rsidR="00E83E80">
        <w:rPr>
          <w:rFonts w:ascii="Arial" w:hAnsi="Arial" w:cs="Arial"/>
        </w:rPr>
        <w:t xml:space="preserve"> After </w:t>
      </w:r>
      <w:r w:rsidR="00B76020">
        <w:rPr>
          <w:rFonts w:ascii="Arial" w:hAnsi="Arial" w:cs="Arial"/>
        </w:rPr>
        <w:t>all the</w:t>
      </w:r>
      <w:r w:rsidR="00E83E80">
        <w:rPr>
          <w:rFonts w:ascii="Arial" w:hAnsi="Arial" w:cs="Arial"/>
        </w:rPr>
        <w:t xml:space="preserve"> steps </w:t>
      </w:r>
      <w:r w:rsidR="00B76020">
        <w:rPr>
          <w:rFonts w:ascii="Arial" w:hAnsi="Arial" w:cs="Arial"/>
        </w:rPr>
        <w:t>have been</w:t>
      </w:r>
      <w:r w:rsidR="00E83E80">
        <w:rPr>
          <w:rFonts w:ascii="Arial" w:hAnsi="Arial" w:cs="Arial"/>
        </w:rPr>
        <w:t xml:space="preserve"> completed, finally we will be reflecting on our practice using our own reflection grid that has been inspired by the </w:t>
      </w:r>
      <w:r w:rsidR="00E83E80" w:rsidRPr="00397DD2">
        <w:rPr>
          <w:rFonts w:ascii="Arial" w:hAnsi="Arial" w:cs="Arial"/>
        </w:rPr>
        <w:t>Gibbs model of reflection (1988).</w:t>
      </w:r>
      <w:r w:rsidR="003F1CFE" w:rsidRPr="00397DD2">
        <w:rPr>
          <w:rFonts w:ascii="Arial" w:hAnsi="Arial" w:cs="Arial"/>
        </w:rPr>
        <w:t xml:space="preserve"> </w:t>
      </w:r>
      <w:r w:rsidR="00397DD2" w:rsidRPr="00397DD2">
        <w:rPr>
          <w:rFonts w:ascii="Arial" w:hAnsi="Arial" w:cs="Arial"/>
        </w:rPr>
        <w:t>Reflection is a crucial part of learning from experience and is important when it comes to developing and maintaining competency across any practitioner’s lifetime (Paterson and Chapman, 2013). The purpose behind reflecting is to think about and work out what is already known and to then undertake new information with the result of gaining more knowledge and a higher understanding (Moon, 2004).</w:t>
      </w:r>
      <w:r w:rsidR="00B76020">
        <w:rPr>
          <w:rFonts w:ascii="Arial" w:hAnsi="Arial" w:cs="Arial"/>
        </w:rPr>
        <w:t xml:space="preserve"> We decided to include the Gibbs model into our reflections as we felt that it was easy to follow and enabled us to not only </w:t>
      </w:r>
      <w:r w:rsidR="00B76020">
        <w:rPr>
          <w:rFonts w:ascii="Arial" w:hAnsi="Arial" w:cs="Arial"/>
        </w:rPr>
        <w:lastRenderedPageBreak/>
        <w:t>look back on how experiences but to think about how we could improve in the future (Gibbs, 1988).</w:t>
      </w:r>
    </w:p>
    <w:p w:rsidR="006776A1" w:rsidRDefault="006776A1" w:rsidP="00B12CB6">
      <w:pPr>
        <w:spacing w:line="480" w:lineRule="auto"/>
        <w:jc w:val="both"/>
        <w:rPr>
          <w:rFonts w:ascii="Arial" w:hAnsi="Arial" w:cs="Arial"/>
          <w:b/>
        </w:rPr>
      </w:pPr>
      <w:r>
        <w:rPr>
          <w:rFonts w:ascii="Arial" w:hAnsi="Arial" w:cs="Arial"/>
          <w:b/>
        </w:rPr>
        <w:t>Ethical considerations</w:t>
      </w:r>
    </w:p>
    <w:p w:rsidR="00427866" w:rsidRDefault="00427866" w:rsidP="00B12CB6">
      <w:pPr>
        <w:spacing w:line="480" w:lineRule="auto"/>
        <w:jc w:val="both"/>
        <w:rPr>
          <w:rFonts w:ascii="Arial" w:hAnsi="Arial" w:cs="Arial"/>
        </w:rPr>
      </w:pPr>
      <w:r>
        <w:rPr>
          <w:rFonts w:ascii="Arial" w:hAnsi="Arial" w:cs="Arial"/>
        </w:rPr>
        <w:t>Concentrating on the ethical considerations that were followed throughout the research. The British Educational Research Association (BERA</w:t>
      </w:r>
      <w:r w:rsidR="00555F46">
        <w:rPr>
          <w:rFonts w:ascii="Arial" w:hAnsi="Arial" w:cs="Arial"/>
        </w:rPr>
        <w:t>, 2018 pg. 6</w:t>
      </w:r>
      <w:r>
        <w:rPr>
          <w:rFonts w:ascii="Arial" w:hAnsi="Arial" w:cs="Arial"/>
        </w:rPr>
        <w:t>) states that ‘</w:t>
      </w:r>
      <w:r>
        <w:rPr>
          <w:rFonts w:ascii="Arial" w:hAnsi="Arial" w:cs="Arial"/>
          <w:i/>
        </w:rPr>
        <w:t xml:space="preserve">educational researchers should operate within an ethic of respect for any person-including themselves- involved in or touched by the research they are undertaking’. </w:t>
      </w:r>
      <w:r w:rsidR="00555F46">
        <w:rPr>
          <w:rFonts w:ascii="Arial" w:hAnsi="Arial" w:cs="Arial"/>
        </w:rPr>
        <w:t xml:space="preserve">Following the BERA guidelines (BERA, 2018) it </w:t>
      </w:r>
      <w:r w:rsidR="001C42EF">
        <w:rPr>
          <w:rFonts w:ascii="Arial" w:hAnsi="Arial" w:cs="Arial"/>
        </w:rPr>
        <w:t>is</w:t>
      </w:r>
      <w:r w:rsidR="00555F46">
        <w:rPr>
          <w:rFonts w:ascii="Arial" w:hAnsi="Arial" w:cs="Arial"/>
        </w:rPr>
        <w:t xml:space="preserve"> crucial that all the pupils in each of the three classes </w:t>
      </w:r>
      <w:r w:rsidR="00F66A02">
        <w:rPr>
          <w:rFonts w:ascii="Arial" w:hAnsi="Arial" w:cs="Arial"/>
        </w:rPr>
        <w:t>are</w:t>
      </w:r>
      <w:r w:rsidR="00555F46">
        <w:rPr>
          <w:rFonts w:ascii="Arial" w:hAnsi="Arial" w:cs="Arial"/>
        </w:rPr>
        <w:t>; treated fairly, and with dignity and freedom from prejudice in both their rights and differences when it came to age, gender, nationality, ethnicity and so on. Respecting all the pupils and their legal guardians/parents, before any of the observations t</w:t>
      </w:r>
      <w:r w:rsidR="00B76020">
        <w:rPr>
          <w:rFonts w:ascii="Arial" w:hAnsi="Arial" w:cs="Arial"/>
        </w:rPr>
        <w:t>ake</w:t>
      </w:r>
      <w:r w:rsidR="00555F46">
        <w:rPr>
          <w:rFonts w:ascii="Arial" w:hAnsi="Arial" w:cs="Arial"/>
        </w:rPr>
        <w:t xml:space="preserve"> place each of the teacher students </w:t>
      </w:r>
      <w:r w:rsidR="00F66A02">
        <w:rPr>
          <w:rFonts w:ascii="Arial" w:hAnsi="Arial" w:cs="Arial"/>
        </w:rPr>
        <w:t xml:space="preserve">will send </w:t>
      </w:r>
      <w:r w:rsidR="00555F46">
        <w:rPr>
          <w:rFonts w:ascii="Arial" w:hAnsi="Arial" w:cs="Arial"/>
        </w:rPr>
        <w:t>out letters of consent to all the pupil’s legal guardians/parents to see if they would be willing of their child to take part in the research.</w:t>
      </w:r>
      <w:r w:rsidR="003535A0">
        <w:rPr>
          <w:rFonts w:ascii="Arial" w:hAnsi="Arial" w:cs="Arial"/>
        </w:rPr>
        <w:t xml:space="preserve"> These letters </w:t>
      </w:r>
      <w:r w:rsidR="00F66A02">
        <w:rPr>
          <w:rFonts w:ascii="Arial" w:hAnsi="Arial" w:cs="Arial"/>
        </w:rPr>
        <w:t>will consist</w:t>
      </w:r>
      <w:r w:rsidR="003535A0">
        <w:rPr>
          <w:rFonts w:ascii="Arial" w:hAnsi="Arial" w:cs="Arial"/>
        </w:rPr>
        <w:t xml:space="preserve"> of detailed information about what we as student teachers intend to find and the ways in which we attempt to achieve this. </w:t>
      </w:r>
      <w:r w:rsidR="00C25936">
        <w:rPr>
          <w:rFonts w:ascii="Arial" w:hAnsi="Arial" w:cs="Arial"/>
        </w:rPr>
        <w:t xml:space="preserve"> McLean (2010)</w:t>
      </w:r>
      <w:r w:rsidR="006C226F">
        <w:rPr>
          <w:rFonts w:ascii="Arial" w:hAnsi="Arial" w:cs="Arial"/>
        </w:rPr>
        <w:t xml:space="preserve"> </w:t>
      </w:r>
      <w:r w:rsidR="00C25936">
        <w:rPr>
          <w:rFonts w:ascii="Arial" w:hAnsi="Arial" w:cs="Arial"/>
        </w:rPr>
        <w:t>states that consent is gaining the permission for something to happen/ take place.</w:t>
      </w:r>
      <w:r w:rsidR="006C226F">
        <w:rPr>
          <w:rFonts w:ascii="Arial" w:hAnsi="Arial" w:cs="Arial"/>
        </w:rPr>
        <w:t xml:space="preserve"> </w:t>
      </w:r>
      <w:r w:rsidR="00555F46">
        <w:rPr>
          <w:rFonts w:ascii="Arial" w:hAnsi="Arial" w:cs="Arial"/>
        </w:rPr>
        <w:t>Each individual child w</w:t>
      </w:r>
      <w:r w:rsidR="0052696C">
        <w:rPr>
          <w:rFonts w:ascii="Arial" w:hAnsi="Arial" w:cs="Arial"/>
        </w:rPr>
        <w:t>ill</w:t>
      </w:r>
      <w:r w:rsidR="00555F46">
        <w:rPr>
          <w:rFonts w:ascii="Arial" w:hAnsi="Arial" w:cs="Arial"/>
        </w:rPr>
        <w:t xml:space="preserve"> also</w:t>
      </w:r>
      <w:r w:rsidR="00C25936">
        <w:rPr>
          <w:rFonts w:ascii="Arial" w:hAnsi="Arial" w:cs="Arial"/>
        </w:rPr>
        <w:t xml:space="preserve"> </w:t>
      </w:r>
      <w:r w:rsidR="0052696C">
        <w:rPr>
          <w:rFonts w:ascii="Arial" w:hAnsi="Arial" w:cs="Arial"/>
        </w:rPr>
        <w:t xml:space="preserve">be told </w:t>
      </w:r>
      <w:r w:rsidR="00C25936">
        <w:rPr>
          <w:rFonts w:ascii="Arial" w:hAnsi="Arial" w:cs="Arial"/>
        </w:rPr>
        <w:t xml:space="preserve">about the research that </w:t>
      </w:r>
      <w:r w:rsidR="0052696C">
        <w:rPr>
          <w:rFonts w:ascii="Arial" w:hAnsi="Arial" w:cs="Arial"/>
        </w:rPr>
        <w:t>is going to be</w:t>
      </w:r>
      <w:r w:rsidR="00C25936">
        <w:rPr>
          <w:rFonts w:ascii="Arial" w:hAnsi="Arial" w:cs="Arial"/>
        </w:rPr>
        <w:t xml:space="preserve"> carried out within the lesson and they w</w:t>
      </w:r>
      <w:r w:rsidR="0052696C">
        <w:rPr>
          <w:rFonts w:ascii="Arial" w:hAnsi="Arial" w:cs="Arial"/>
        </w:rPr>
        <w:t>ill be</w:t>
      </w:r>
      <w:r w:rsidR="00C25936">
        <w:rPr>
          <w:rFonts w:ascii="Arial" w:hAnsi="Arial" w:cs="Arial"/>
        </w:rPr>
        <w:t xml:space="preserve"> </w:t>
      </w:r>
      <w:r w:rsidR="00555F46">
        <w:rPr>
          <w:rFonts w:ascii="Arial" w:hAnsi="Arial" w:cs="Arial"/>
        </w:rPr>
        <w:t>asked if they would like to participate in the research</w:t>
      </w:r>
      <w:r w:rsidR="006C226F">
        <w:rPr>
          <w:rFonts w:ascii="Arial" w:hAnsi="Arial" w:cs="Arial"/>
        </w:rPr>
        <w:t>. Assent w</w:t>
      </w:r>
      <w:r w:rsidR="00F66A02">
        <w:rPr>
          <w:rFonts w:ascii="Arial" w:hAnsi="Arial" w:cs="Arial"/>
        </w:rPr>
        <w:t>ill also be</w:t>
      </w:r>
      <w:r w:rsidR="006C226F">
        <w:rPr>
          <w:rFonts w:ascii="Arial" w:hAnsi="Arial" w:cs="Arial"/>
        </w:rPr>
        <w:t xml:space="preserve"> </w:t>
      </w:r>
      <w:r w:rsidR="0096279D">
        <w:rPr>
          <w:rFonts w:ascii="Arial" w:hAnsi="Arial" w:cs="Arial"/>
        </w:rPr>
        <w:t>asked</w:t>
      </w:r>
      <w:r w:rsidR="003535A0">
        <w:rPr>
          <w:rFonts w:ascii="Arial" w:hAnsi="Arial" w:cs="Arial"/>
        </w:rPr>
        <w:t xml:space="preserve"> and</w:t>
      </w:r>
      <w:r w:rsidR="0096279D">
        <w:rPr>
          <w:rFonts w:ascii="Arial" w:hAnsi="Arial" w:cs="Arial"/>
        </w:rPr>
        <w:t xml:space="preserve"> hopefully</w:t>
      </w:r>
      <w:r w:rsidR="003535A0">
        <w:rPr>
          <w:rFonts w:ascii="Arial" w:hAnsi="Arial" w:cs="Arial"/>
        </w:rPr>
        <w:t xml:space="preserve"> gained</w:t>
      </w:r>
      <w:r w:rsidR="006C226F">
        <w:rPr>
          <w:rFonts w:ascii="Arial" w:hAnsi="Arial" w:cs="Arial"/>
        </w:rPr>
        <w:t xml:space="preserve"> to show that the children underst</w:t>
      </w:r>
      <w:r w:rsidR="0052696C">
        <w:rPr>
          <w:rFonts w:ascii="Arial" w:hAnsi="Arial" w:cs="Arial"/>
        </w:rPr>
        <w:t>and</w:t>
      </w:r>
      <w:r w:rsidR="006C226F">
        <w:rPr>
          <w:rFonts w:ascii="Arial" w:hAnsi="Arial" w:cs="Arial"/>
        </w:rPr>
        <w:t xml:space="preserve"> what they </w:t>
      </w:r>
      <w:r w:rsidR="0052696C">
        <w:rPr>
          <w:rFonts w:ascii="Arial" w:hAnsi="Arial" w:cs="Arial"/>
        </w:rPr>
        <w:t>are</w:t>
      </w:r>
      <w:r w:rsidR="006C226F">
        <w:rPr>
          <w:rFonts w:ascii="Arial" w:hAnsi="Arial" w:cs="Arial"/>
        </w:rPr>
        <w:t xml:space="preserve"> </w:t>
      </w:r>
      <w:r w:rsidR="00F66A02">
        <w:rPr>
          <w:rFonts w:ascii="Arial" w:hAnsi="Arial" w:cs="Arial"/>
        </w:rPr>
        <w:t>going to be doing</w:t>
      </w:r>
      <w:r w:rsidR="006C226F">
        <w:rPr>
          <w:rFonts w:ascii="Arial" w:hAnsi="Arial" w:cs="Arial"/>
        </w:rPr>
        <w:t xml:space="preserve"> and that they want to participate in the research</w:t>
      </w:r>
      <w:r w:rsidR="0096279D">
        <w:rPr>
          <w:rFonts w:ascii="Arial" w:hAnsi="Arial" w:cs="Arial"/>
        </w:rPr>
        <w:t>. Ho</w:t>
      </w:r>
      <w:r w:rsidR="006C226F">
        <w:rPr>
          <w:rFonts w:ascii="Arial" w:hAnsi="Arial" w:cs="Arial"/>
        </w:rPr>
        <w:t xml:space="preserve">wever </w:t>
      </w:r>
      <w:r w:rsidR="0052696C">
        <w:rPr>
          <w:rFonts w:ascii="Arial" w:hAnsi="Arial" w:cs="Arial"/>
        </w:rPr>
        <w:t>due to the</w:t>
      </w:r>
      <w:r w:rsidR="0096279D">
        <w:rPr>
          <w:rFonts w:ascii="Arial" w:hAnsi="Arial" w:cs="Arial"/>
        </w:rPr>
        <w:t xml:space="preserve"> children</w:t>
      </w:r>
      <w:r w:rsidR="006C226F">
        <w:rPr>
          <w:rFonts w:ascii="Arial" w:hAnsi="Arial" w:cs="Arial"/>
        </w:rPr>
        <w:t xml:space="preserve"> not</w:t>
      </w:r>
      <w:r w:rsidR="0052696C">
        <w:rPr>
          <w:rFonts w:ascii="Arial" w:hAnsi="Arial" w:cs="Arial"/>
        </w:rPr>
        <w:t xml:space="preserve"> being</w:t>
      </w:r>
      <w:r w:rsidR="006C226F">
        <w:rPr>
          <w:rFonts w:ascii="Arial" w:hAnsi="Arial" w:cs="Arial"/>
        </w:rPr>
        <w:t xml:space="preserve"> old enough to give informed consent (McLean, 2010) </w:t>
      </w:r>
      <w:r w:rsidR="00EE34C5">
        <w:rPr>
          <w:rFonts w:ascii="Arial" w:hAnsi="Arial" w:cs="Arial"/>
        </w:rPr>
        <w:t>therefore</w:t>
      </w:r>
      <w:r w:rsidR="0052696C">
        <w:rPr>
          <w:rFonts w:ascii="Arial" w:hAnsi="Arial" w:cs="Arial"/>
        </w:rPr>
        <w:t xml:space="preserve"> we will be making sure that co</w:t>
      </w:r>
      <w:r w:rsidR="006C226F">
        <w:rPr>
          <w:rFonts w:ascii="Arial" w:hAnsi="Arial" w:cs="Arial"/>
        </w:rPr>
        <w:t>nsent letters w</w:t>
      </w:r>
      <w:r w:rsidR="0052696C">
        <w:rPr>
          <w:rFonts w:ascii="Arial" w:hAnsi="Arial" w:cs="Arial"/>
        </w:rPr>
        <w:t xml:space="preserve">ill be </w:t>
      </w:r>
      <w:r w:rsidR="00F66A02">
        <w:rPr>
          <w:rFonts w:ascii="Arial" w:hAnsi="Arial" w:cs="Arial"/>
        </w:rPr>
        <w:t>sent</w:t>
      </w:r>
      <w:r w:rsidR="006C226F">
        <w:rPr>
          <w:rFonts w:ascii="Arial" w:hAnsi="Arial" w:cs="Arial"/>
        </w:rPr>
        <w:t xml:space="preserve"> out to the parents or legal guardians of each of the pupils.</w:t>
      </w:r>
      <w:r w:rsidR="003535A0">
        <w:rPr>
          <w:rFonts w:ascii="Arial" w:hAnsi="Arial" w:cs="Arial"/>
        </w:rPr>
        <w:t xml:space="preserve"> Every individual child </w:t>
      </w:r>
      <w:r w:rsidR="00F66A02">
        <w:rPr>
          <w:rFonts w:ascii="Arial" w:hAnsi="Arial" w:cs="Arial"/>
        </w:rPr>
        <w:t>will be participating</w:t>
      </w:r>
      <w:r w:rsidR="003535A0">
        <w:rPr>
          <w:rFonts w:ascii="Arial" w:hAnsi="Arial" w:cs="Arial"/>
        </w:rPr>
        <w:t xml:space="preserve"> in each of the three lessons, but only those who </w:t>
      </w:r>
      <w:r w:rsidR="0052696C">
        <w:rPr>
          <w:rFonts w:ascii="Arial" w:hAnsi="Arial" w:cs="Arial"/>
        </w:rPr>
        <w:t>give</w:t>
      </w:r>
      <w:r w:rsidR="003535A0">
        <w:rPr>
          <w:rFonts w:ascii="Arial" w:hAnsi="Arial" w:cs="Arial"/>
        </w:rPr>
        <w:t xml:space="preserve"> consent and assent will be discussed in the findings.</w:t>
      </w:r>
      <w:r w:rsidR="00C25936">
        <w:rPr>
          <w:rFonts w:ascii="Arial" w:hAnsi="Arial" w:cs="Arial"/>
        </w:rPr>
        <w:t xml:space="preserve"> Each pupil w</w:t>
      </w:r>
      <w:r w:rsidR="00F66A02">
        <w:rPr>
          <w:rFonts w:ascii="Arial" w:hAnsi="Arial" w:cs="Arial"/>
        </w:rPr>
        <w:t>ill</w:t>
      </w:r>
      <w:r w:rsidR="00C25936">
        <w:rPr>
          <w:rFonts w:ascii="Arial" w:hAnsi="Arial" w:cs="Arial"/>
        </w:rPr>
        <w:t xml:space="preserve"> also </w:t>
      </w:r>
      <w:r w:rsidR="00F66A02">
        <w:rPr>
          <w:rFonts w:ascii="Arial" w:hAnsi="Arial" w:cs="Arial"/>
        </w:rPr>
        <w:t xml:space="preserve">be </w:t>
      </w:r>
      <w:r w:rsidR="00C25936">
        <w:rPr>
          <w:rFonts w:ascii="Arial" w:hAnsi="Arial" w:cs="Arial"/>
        </w:rPr>
        <w:t>made aware that if he/she no longer wanted to participate in the research then they had the right to withdraw themselves</w:t>
      </w:r>
      <w:r w:rsidR="006C226F">
        <w:rPr>
          <w:rFonts w:ascii="Arial" w:hAnsi="Arial" w:cs="Arial"/>
        </w:rPr>
        <w:t xml:space="preserve"> at any time</w:t>
      </w:r>
      <w:r w:rsidR="00C25936">
        <w:rPr>
          <w:rFonts w:ascii="Arial" w:hAnsi="Arial" w:cs="Arial"/>
        </w:rPr>
        <w:t xml:space="preserve"> (BERA, 2015).</w:t>
      </w:r>
      <w:r w:rsidR="00AB7A42">
        <w:rPr>
          <w:rFonts w:ascii="Arial" w:hAnsi="Arial" w:cs="Arial"/>
        </w:rPr>
        <w:t xml:space="preserve"> For those who give assent and consent and want to participate in the research we will outline their rights throughout the lesson. After choosing the three children to focus on, if there are any </w:t>
      </w:r>
      <w:r w:rsidR="00C75B49">
        <w:rPr>
          <w:rFonts w:ascii="Arial" w:hAnsi="Arial" w:cs="Arial"/>
        </w:rPr>
        <w:t>absences</w:t>
      </w:r>
      <w:r w:rsidR="00AB7A42">
        <w:rPr>
          <w:rFonts w:ascii="Arial" w:hAnsi="Arial" w:cs="Arial"/>
        </w:rPr>
        <w:t xml:space="preserve"> on the day </w:t>
      </w:r>
      <w:r w:rsidR="00AB7A42">
        <w:rPr>
          <w:rFonts w:ascii="Arial" w:hAnsi="Arial" w:cs="Arial"/>
        </w:rPr>
        <w:lastRenderedPageBreak/>
        <w:t xml:space="preserve">then we will look at replacing that pupil with another individual who has given assent and consent. If this was to happen then this new pupil should possess similar levels of engagement to the absentee. The choice of the three pupils will be finalised during our Professional Teaching Experience as we will have a greater understanding of each child and their levels of engagement within the classroom. </w:t>
      </w:r>
      <w:r w:rsidR="000710DF">
        <w:rPr>
          <w:rFonts w:ascii="Arial" w:hAnsi="Arial" w:cs="Arial"/>
        </w:rPr>
        <w:t>Following the Data Protection Act 2018</w:t>
      </w:r>
      <w:r w:rsidR="00B770E6">
        <w:rPr>
          <w:rFonts w:ascii="Arial" w:hAnsi="Arial" w:cs="Arial"/>
        </w:rPr>
        <w:t xml:space="preserve"> when conducting the interviews, these </w:t>
      </w:r>
      <w:r w:rsidR="00F66A02">
        <w:rPr>
          <w:rFonts w:ascii="Arial" w:hAnsi="Arial" w:cs="Arial"/>
        </w:rPr>
        <w:t>will take</w:t>
      </w:r>
      <w:r w:rsidR="00B770E6">
        <w:rPr>
          <w:rFonts w:ascii="Arial" w:hAnsi="Arial" w:cs="Arial"/>
        </w:rPr>
        <w:t xml:space="preserve"> place in a</w:t>
      </w:r>
      <w:r w:rsidR="003535A0">
        <w:rPr>
          <w:rFonts w:ascii="Arial" w:hAnsi="Arial" w:cs="Arial"/>
        </w:rPr>
        <w:t>n</w:t>
      </w:r>
      <w:r w:rsidR="00B770E6">
        <w:rPr>
          <w:rFonts w:ascii="Arial" w:hAnsi="Arial" w:cs="Arial"/>
        </w:rPr>
        <w:t xml:space="preserve"> empty space and the door w</w:t>
      </w:r>
      <w:r w:rsidR="0096279D">
        <w:rPr>
          <w:rFonts w:ascii="Arial" w:hAnsi="Arial" w:cs="Arial"/>
        </w:rPr>
        <w:t xml:space="preserve">ill be </w:t>
      </w:r>
      <w:r w:rsidR="00B770E6">
        <w:rPr>
          <w:rFonts w:ascii="Arial" w:hAnsi="Arial" w:cs="Arial"/>
        </w:rPr>
        <w:t xml:space="preserve">shut, </w:t>
      </w:r>
      <w:r w:rsidR="00483443">
        <w:rPr>
          <w:rFonts w:ascii="Arial" w:hAnsi="Arial" w:cs="Arial"/>
        </w:rPr>
        <w:t>to ensure that the children’s thoughts and opinions stayed confidential, this then also followed the guidelines of the General Data Protection Regulation (GDPR) (GOV.uk, 201</w:t>
      </w:r>
      <w:r w:rsidR="00F31970">
        <w:rPr>
          <w:rFonts w:ascii="Arial" w:hAnsi="Arial" w:cs="Arial"/>
        </w:rPr>
        <w:t>9</w:t>
      </w:r>
      <w:r w:rsidR="00483443">
        <w:rPr>
          <w:rFonts w:ascii="Arial" w:hAnsi="Arial" w:cs="Arial"/>
        </w:rPr>
        <w:t xml:space="preserve"> b).</w:t>
      </w:r>
      <w:r w:rsidR="00B770E6">
        <w:rPr>
          <w:rFonts w:ascii="Arial" w:hAnsi="Arial" w:cs="Arial"/>
        </w:rPr>
        <w:t xml:space="preserve"> </w:t>
      </w:r>
      <w:r w:rsidR="00F66A02">
        <w:rPr>
          <w:rFonts w:ascii="Arial" w:hAnsi="Arial" w:cs="Arial"/>
        </w:rPr>
        <w:t xml:space="preserve">Each of </w:t>
      </w:r>
      <w:r w:rsidR="005754C6">
        <w:rPr>
          <w:rFonts w:ascii="Arial" w:hAnsi="Arial" w:cs="Arial"/>
        </w:rPr>
        <w:t>the interviews will be audio-recor</w:t>
      </w:r>
      <w:r w:rsidR="00F66A02">
        <w:rPr>
          <w:rFonts w:ascii="Arial" w:hAnsi="Arial" w:cs="Arial"/>
        </w:rPr>
        <w:t>ded</w:t>
      </w:r>
      <w:r w:rsidR="006B6CD4">
        <w:rPr>
          <w:rFonts w:ascii="Arial" w:hAnsi="Arial" w:cs="Arial"/>
        </w:rPr>
        <w:t>. F</w:t>
      </w:r>
      <w:r w:rsidR="00F66A02">
        <w:rPr>
          <w:rFonts w:ascii="Arial" w:hAnsi="Arial" w:cs="Arial"/>
        </w:rPr>
        <w:t>ollowing the G</w:t>
      </w:r>
      <w:r w:rsidR="00EE34C5">
        <w:rPr>
          <w:rFonts w:ascii="Arial" w:hAnsi="Arial" w:cs="Arial"/>
        </w:rPr>
        <w:t>DP</w:t>
      </w:r>
      <w:r w:rsidR="00F66A02">
        <w:rPr>
          <w:rFonts w:ascii="Arial" w:hAnsi="Arial" w:cs="Arial"/>
        </w:rPr>
        <w:t>R</w:t>
      </w:r>
      <w:r w:rsidR="006B6CD4">
        <w:rPr>
          <w:rFonts w:ascii="Arial" w:hAnsi="Arial" w:cs="Arial"/>
        </w:rPr>
        <w:t xml:space="preserve"> guidelines </w:t>
      </w:r>
      <w:r w:rsidR="00F66A02">
        <w:rPr>
          <w:rFonts w:ascii="Arial" w:hAnsi="Arial" w:cs="Arial"/>
        </w:rPr>
        <w:t>to keep the children’s results from getting into someone else’s hands, the recordings</w:t>
      </w:r>
      <w:r w:rsidR="005754C6">
        <w:rPr>
          <w:rFonts w:ascii="Arial" w:hAnsi="Arial" w:cs="Arial"/>
        </w:rPr>
        <w:t xml:space="preserve"> will then be deleted before we leave the school premises</w:t>
      </w:r>
      <w:r w:rsidR="00F66A02">
        <w:rPr>
          <w:rFonts w:ascii="Arial" w:hAnsi="Arial" w:cs="Arial"/>
        </w:rPr>
        <w:t xml:space="preserve"> (GOV.uk, 201</w:t>
      </w:r>
      <w:r w:rsidR="00F31970">
        <w:rPr>
          <w:rFonts w:ascii="Arial" w:hAnsi="Arial" w:cs="Arial"/>
        </w:rPr>
        <w:t>9</w:t>
      </w:r>
      <w:r w:rsidR="00F66A02">
        <w:rPr>
          <w:rFonts w:ascii="Arial" w:hAnsi="Arial" w:cs="Arial"/>
        </w:rPr>
        <w:t xml:space="preserve"> b). All data that has been recorded, if not already deleted will be stored safely, using encrypted devices and will only be shared between myself and the two fellow student researchers. Information will be shared via our university accounts as these are highly protected and password protected. Throughout the interviews we will follow both the University (UWTSD) and the BERA guidelines to make sure that all the data collected i</w:t>
      </w:r>
      <w:r w:rsidR="00EE34C5">
        <w:rPr>
          <w:rFonts w:ascii="Arial" w:hAnsi="Arial" w:cs="Arial"/>
        </w:rPr>
        <w:t xml:space="preserve">s </w:t>
      </w:r>
      <w:r w:rsidR="00F66A02">
        <w:rPr>
          <w:rFonts w:ascii="Arial" w:hAnsi="Arial" w:cs="Arial"/>
        </w:rPr>
        <w:t>kept confidential and anonymous- ensuring that the names of the schools, pupils and all participants involved are not at any risk (GOV.uk, 2018).</w:t>
      </w:r>
      <w:r w:rsidR="006B6CD4">
        <w:rPr>
          <w:rFonts w:ascii="Arial" w:hAnsi="Arial" w:cs="Arial"/>
        </w:rPr>
        <w:t xml:space="preserve"> This will also be shown throughout the assignment. </w:t>
      </w:r>
    </w:p>
    <w:p w:rsidR="002664F3" w:rsidRDefault="00492ABC" w:rsidP="002664F3">
      <w:pPr>
        <w:spacing w:line="480" w:lineRule="auto"/>
        <w:jc w:val="both"/>
        <w:rPr>
          <w:rFonts w:ascii="Arial" w:hAnsi="Arial" w:cs="Arial"/>
          <w:b/>
        </w:rPr>
      </w:pPr>
      <w:r>
        <w:rPr>
          <w:rFonts w:ascii="Arial" w:hAnsi="Arial" w:cs="Arial"/>
          <w:b/>
        </w:rPr>
        <w:t>Lesson study</w:t>
      </w:r>
      <w:r w:rsidR="006776A1">
        <w:rPr>
          <w:rFonts w:ascii="Arial" w:hAnsi="Arial" w:cs="Arial"/>
          <w:b/>
        </w:rPr>
        <w:t xml:space="preserve"> results and analysis</w:t>
      </w:r>
    </w:p>
    <w:p w:rsidR="002664F3" w:rsidRPr="00C13736" w:rsidRDefault="002664F3" w:rsidP="002664F3">
      <w:pPr>
        <w:spacing w:line="480" w:lineRule="auto"/>
        <w:jc w:val="both"/>
        <w:rPr>
          <w:rFonts w:ascii="Arial" w:hAnsi="Arial" w:cs="Arial"/>
          <w:b/>
        </w:rPr>
      </w:pPr>
      <w:r w:rsidRPr="00C13736">
        <w:rPr>
          <w:rFonts w:ascii="Arial" w:hAnsi="Arial" w:cs="Arial"/>
          <w:b/>
        </w:rPr>
        <w:t xml:space="preserve">Lesson study </w:t>
      </w:r>
      <w:r w:rsidR="00C13736" w:rsidRPr="00C13736">
        <w:rPr>
          <w:rFonts w:ascii="Arial" w:hAnsi="Arial" w:cs="Arial"/>
          <w:b/>
        </w:rPr>
        <w:t>1</w:t>
      </w:r>
    </w:p>
    <w:p w:rsidR="002664F3" w:rsidRPr="002664F3" w:rsidRDefault="002664F3" w:rsidP="002664F3">
      <w:pPr>
        <w:spacing w:line="480" w:lineRule="auto"/>
        <w:jc w:val="both"/>
        <w:rPr>
          <w:rFonts w:ascii="Arial" w:hAnsi="Arial" w:cs="Arial"/>
        </w:rPr>
      </w:pPr>
      <w:r w:rsidRPr="002664F3">
        <w:rPr>
          <w:rFonts w:ascii="Arial" w:hAnsi="Arial" w:cs="Arial"/>
        </w:rPr>
        <w:t xml:space="preserve">The first session that was observed was carried out in School ‘B’ which was being taught by SA and observed by myself and </w:t>
      </w:r>
      <w:r w:rsidR="003C329F">
        <w:rPr>
          <w:rFonts w:ascii="Arial" w:hAnsi="Arial" w:cs="Arial"/>
        </w:rPr>
        <w:t>GH</w:t>
      </w:r>
      <w:r w:rsidRPr="002664F3">
        <w:rPr>
          <w:rFonts w:ascii="Arial" w:hAnsi="Arial" w:cs="Arial"/>
        </w:rPr>
        <w:t xml:space="preserve">. The lesson objective within this session was for the children to spell common CVC (consonant, vowel, consonant) words. From observing the lesson, it was evident to see that the children were engaged throughout the lesson and no serious interventions were needed. SA showed multiple evidence of both verbal praise and visual rewards in the use of post it notes throughout the session. The use of the visual rewards </w:t>
      </w:r>
      <w:r w:rsidR="003C329F" w:rsidRPr="002664F3">
        <w:rPr>
          <w:rFonts w:ascii="Arial" w:hAnsi="Arial" w:cs="Arial"/>
        </w:rPr>
        <w:lastRenderedPageBreak/>
        <w:t>was</w:t>
      </w:r>
      <w:r w:rsidRPr="002664F3">
        <w:rPr>
          <w:rFonts w:ascii="Arial" w:hAnsi="Arial" w:cs="Arial"/>
        </w:rPr>
        <w:t xml:space="preserve"> given to the children if SA believed that they had show</w:t>
      </w:r>
      <w:r w:rsidR="00EE34C5">
        <w:rPr>
          <w:rFonts w:ascii="Arial" w:hAnsi="Arial" w:cs="Arial"/>
        </w:rPr>
        <w:t>n</w:t>
      </w:r>
      <w:r w:rsidRPr="002664F3">
        <w:rPr>
          <w:rFonts w:ascii="Arial" w:hAnsi="Arial" w:cs="Arial"/>
        </w:rPr>
        <w:t xml:space="preserve"> evidence of meeting and going above her expectations. For completing the observation within school ‘B’ it was evident to see that the levels of engagement altered when post it notes were awarded to some of the pupils within the classroom. From observing this lesson and how the children responded to the positive reinforcement, I feel that these children reacted more drastically when it came to</w:t>
      </w:r>
      <w:r w:rsidR="003C329F">
        <w:rPr>
          <w:rFonts w:ascii="Arial" w:hAnsi="Arial" w:cs="Arial"/>
        </w:rPr>
        <w:t xml:space="preserve"> the child</w:t>
      </w:r>
      <w:r w:rsidRPr="002664F3">
        <w:rPr>
          <w:rFonts w:ascii="Arial" w:hAnsi="Arial" w:cs="Arial"/>
        </w:rPr>
        <w:t xml:space="preserve"> receiving a visual reward rather than verbal praise. I feel that once the visual reward was given to a child, others around him/her tried to become more engaged in the lesson so that he/she could also potentially receive a recognition for their </w:t>
      </w:r>
      <w:r w:rsidR="003C329F">
        <w:rPr>
          <w:rFonts w:ascii="Arial" w:hAnsi="Arial" w:cs="Arial"/>
        </w:rPr>
        <w:t>efforts</w:t>
      </w:r>
      <w:r w:rsidRPr="002664F3">
        <w:rPr>
          <w:rFonts w:ascii="Arial" w:hAnsi="Arial" w:cs="Arial"/>
        </w:rPr>
        <w:t>/concentration within class. Whilst concentrating on the focus group, child 1 normally shows low levels of engagement, child 2 normally shows moderate levels of engagement and child 3 normally shows high levels of engagement throughout lessons</w:t>
      </w:r>
      <w:r w:rsidR="003C329F">
        <w:rPr>
          <w:rFonts w:ascii="Arial" w:hAnsi="Arial" w:cs="Arial"/>
        </w:rPr>
        <w:t xml:space="preserve"> (see appendix 2)</w:t>
      </w:r>
      <w:r w:rsidRPr="002664F3">
        <w:rPr>
          <w:rFonts w:ascii="Arial" w:hAnsi="Arial" w:cs="Arial"/>
        </w:rPr>
        <w:t>. It was evident to see that at the start of the lesson this was the case, however this changed when visual rewards were given to child 1. Referring back to the Leuven Scale</w:t>
      </w:r>
      <w:r w:rsidR="00EE34C5">
        <w:rPr>
          <w:rFonts w:ascii="Arial" w:hAnsi="Arial" w:cs="Arial"/>
        </w:rPr>
        <w:t xml:space="preserve"> (2005)</w:t>
      </w:r>
      <w:r w:rsidRPr="002664F3">
        <w:rPr>
          <w:rFonts w:ascii="Arial" w:hAnsi="Arial" w:cs="Arial"/>
        </w:rPr>
        <w:t>, child 1’s levels of engagement went from extremely low (EL) to high (H) within seconds after receiving the post-it for sitting well. Child 1 became more focused on the lesson and had more of a positive outlook within the session as he kept smiling and feeling the post-it to remind himself of his achievement.</w:t>
      </w:r>
      <w:r w:rsidR="003C329F">
        <w:rPr>
          <w:rFonts w:ascii="Arial" w:hAnsi="Arial" w:cs="Arial"/>
        </w:rPr>
        <w:t xml:space="preserve"> Reeves and Taylor-Cox (2003) states that a visible reward is a sign of an individual knowing that they have succeeded in some form of way.</w:t>
      </w:r>
      <w:r w:rsidRPr="002664F3">
        <w:rPr>
          <w:rFonts w:ascii="Arial" w:hAnsi="Arial" w:cs="Arial"/>
        </w:rPr>
        <w:t xml:space="preserve"> From this child 1’s levels of engagement stayed at a high level for the remainder of the lesson bar the last five minutes, where he got distracted by another class entering back into the room. This shows evidence of what Morgan and Ellis (2011) stated earlier on in the assignment, that positive reinforcement promotes positive behaviour to occur again when an individual has been recognised for his/her actions.</w:t>
      </w:r>
      <w:r w:rsidR="0092710A">
        <w:rPr>
          <w:rFonts w:ascii="Arial" w:hAnsi="Arial" w:cs="Arial"/>
        </w:rPr>
        <w:t xml:space="preserve"> This supports the argument that giving positive reinforcement within the classroom can affect a child’s engagement levels. </w:t>
      </w:r>
      <w:r w:rsidRPr="002664F3">
        <w:rPr>
          <w:rFonts w:ascii="Arial" w:hAnsi="Arial" w:cs="Arial"/>
        </w:rPr>
        <w:t xml:space="preserve">According to Berk (2012) in early childhood </w:t>
      </w:r>
      <w:r w:rsidR="00EE34C5">
        <w:rPr>
          <w:rFonts w:ascii="Arial" w:hAnsi="Arial" w:cs="Arial"/>
        </w:rPr>
        <w:t xml:space="preserve">years </w:t>
      </w:r>
      <w:r w:rsidRPr="002664F3">
        <w:rPr>
          <w:rFonts w:ascii="Arial" w:hAnsi="Arial" w:cs="Arial"/>
        </w:rPr>
        <w:t xml:space="preserve">positive reinforcement and the scaffolding of attention from an adult is crucial for when it comes to assisting a child’s ability to develop their concentration and engagement levels within class. </w:t>
      </w:r>
      <w:r w:rsidRPr="002664F3">
        <w:rPr>
          <w:rFonts w:ascii="Arial" w:hAnsi="Arial" w:cs="Arial"/>
        </w:rPr>
        <w:lastRenderedPageBreak/>
        <w:t xml:space="preserve">By completing this observation, it supported the positive statements that have been suggested regarding the use of positive reinforcement within the classroom. </w:t>
      </w:r>
    </w:p>
    <w:p w:rsidR="002664F3" w:rsidRPr="002664F3" w:rsidRDefault="002664F3" w:rsidP="002664F3">
      <w:pPr>
        <w:spacing w:line="480" w:lineRule="auto"/>
        <w:jc w:val="both"/>
        <w:rPr>
          <w:rFonts w:ascii="Arial" w:hAnsi="Arial" w:cs="Arial"/>
        </w:rPr>
      </w:pPr>
      <w:r w:rsidRPr="002664F3">
        <w:rPr>
          <w:rFonts w:ascii="Arial" w:hAnsi="Arial" w:cs="Arial"/>
        </w:rPr>
        <w:t xml:space="preserve">Concentrating on the interview that took place after the observation (see appendix </w:t>
      </w:r>
      <w:r w:rsidR="0092710A">
        <w:rPr>
          <w:rFonts w:ascii="Arial" w:hAnsi="Arial" w:cs="Arial"/>
        </w:rPr>
        <w:t>3</w:t>
      </w:r>
      <w:r w:rsidRPr="002664F3">
        <w:rPr>
          <w:rFonts w:ascii="Arial" w:hAnsi="Arial" w:cs="Arial"/>
        </w:rPr>
        <w:t>) it was evident to see that each of the children knew what they had to do to receive a post-it. Both Child 1 and Child 3 received a post-it within the lesson, however Child 2 didn’t. The answers from the interview showed that the use of positive reinforcement within the classroom made the children feel happy. Concentrating on Child 1’s response to ‘Did you get a post it today?’ standing at ‘Yeah I got one (pointed a post-it on his shirt)’ – the fact the child has pointed to the post-it and wanted to show his fellow class mates and the student teachers what he had received, you can sense the level of proudness that that child was experiencing</w:t>
      </w:r>
      <w:r w:rsidR="0092710A">
        <w:rPr>
          <w:rFonts w:ascii="Arial" w:hAnsi="Arial" w:cs="Arial"/>
        </w:rPr>
        <w:t xml:space="preserve"> (Reeves and Taylor-Cox, 2003)</w:t>
      </w:r>
      <w:r w:rsidRPr="002664F3">
        <w:rPr>
          <w:rFonts w:ascii="Arial" w:hAnsi="Arial" w:cs="Arial"/>
        </w:rPr>
        <w:t xml:space="preserve">. </w:t>
      </w:r>
    </w:p>
    <w:p w:rsidR="002664F3" w:rsidRPr="002664F3" w:rsidRDefault="002664F3" w:rsidP="002664F3">
      <w:pPr>
        <w:spacing w:line="480" w:lineRule="auto"/>
        <w:jc w:val="both"/>
        <w:rPr>
          <w:rFonts w:ascii="Arial" w:hAnsi="Arial" w:cs="Arial"/>
        </w:rPr>
      </w:pPr>
      <w:r w:rsidRPr="002664F3">
        <w:rPr>
          <w:rFonts w:ascii="Arial" w:hAnsi="Arial" w:cs="Arial"/>
        </w:rPr>
        <w:t>Reflecting on the session I feel that SA taught the lesson well and the children met the learning objective and the success criteria. When it comes to the use of positive reinforcement I feel that the children responded better to the visual rewards rather than the verbal praise and this motivated them to stay engaged within the lesson. However, moving forward I feel that the use of post-it notes needs to be reconsidered as even though they rewarded the children for being engaged within the lesson, they also promoted the children to be disengaged in the lesson as the more post-it notes that were given, the more the children were fussing around with the reward and becoming less engaged within the lesson. Moving forward from this, the aim for my lesson tomorrow is to still use both visual rewards and v</w:t>
      </w:r>
      <w:r w:rsidR="00EE34C5">
        <w:rPr>
          <w:rFonts w:ascii="Arial" w:hAnsi="Arial" w:cs="Arial"/>
        </w:rPr>
        <w:t>erbal</w:t>
      </w:r>
      <w:r w:rsidRPr="002664F3">
        <w:rPr>
          <w:rFonts w:ascii="Arial" w:hAnsi="Arial" w:cs="Arial"/>
        </w:rPr>
        <w:t xml:space="preserve"> praise, </w:t>
      </w:r>
      <w:r w:rsidR="00EE34C5" w:rsidRPr="002664F3">
        <w:rPr>
          <w:rFonts w:ascii="Arial" w:hAnsi="Arial" w:cs="Arial"/>
        </w:rPr>
        <w:t xml:space="preserve">however </w:t>
      </w:r>
      <w:r w:rsidR="00EE34C5">
        <w:rPr>
          <w:rFonts w:ascii="Arial" w:hAnsi="Arial" w:cs="Arial"/>
        </w:rPr>
        <w:t>I will not be giving</w:t>
      </w:r>
      <w:r w:rsidRPr="002664F3">
        <w:rPr>
          <w:rFonts w:ascii="Arial" w:hAnsi="Arial" w:cs="Arial"/>
        </w:rPr>
        <w:t xml:space="preserve"> the children something to hold/play with. To meet this requirement, I will be using Dojos tomorrow (Class Dojo, no date), which are evidence of an electronic visual reward. </w:t>
      </w:r>
    </w:p>
    <w:p w:rsidR="002664F3" w:rsidRPr="00C13736" w:rsidRDefault="002664F3" w:rsidP="002664F3">
      <w:pPr>
        <w:spacing w:line="480" w:lineRule="auto"/>
        <w:jc w:val="both"/>
        <w:rPr>
          <w:rFonts w:ascii="Arial" w:hAnsi="Arial" w:cs="Arial"/>
          <w:b/>
        </w:rPr>
      </w:pPr>
      <w:r w:rsidRPr="00C13736">
        <w:rPr>
          <w:rFonts w:ascii="Arial" w:hAnsi="Arial" w:cs="Arial"/>
          <w:b/>
        </w:rPr>
        <w:t>Lesson study 2</w:t>
      </w:r>
    </w:p>
    <w:p w:rsidR="0069286F" w:rsidRPr="002664F3" w:rsidRDefault="002664F3" w:rsidP="002664F3">
      <w:pPr>
        <w:spacing w:line="480" w:lineRule="auto"/>
        <w:jc w:val="both"/>
        <w:rPr>
          <w:rFonts w:ascii="Arial" w:hAnsi="Arial" w:cs="Arial"/>
        </w:rPr>
      </w:pPr>
      <w:r w:rsidRPr="002664F3">
        <w:rPr>
          <w:rFonts w:ascii="Arial" w:hAnsi="Arial" w:cs="Arial"/>
        </w:rPr>
        <w:t xml:space="preserve">The second session study that took place was at School ‘A’. The learning objective of this lesson was for the children to work on their capital letters and full stops. The students had been doing this throughout previous English lessons, so this lesson consisted of a skills </w:t>
      </w:r>
      <w:r w:rsidRPr="002664F3">
        <w:rPr>
          <w:rFonts w:ascii="Arial" w:hAnsi="Arial" w:cs="Arial"/>
        </w:rPr>
        <w:lastRenderedPageBreak/>
        <w:t xml:space="preserve">session which enhanced their prior knowledge. Prior knowledge is particularly important among individuals. Each person has different levels of prior knowledge which can benefit them in several ways when it comes to their confidence and performance within everyday tasks (Ku </w:t>
      </w:r>
      <w:r w:rsidRPr="002664F3">
        <w:rPr>
          <w:rFonts w:ascii="Arial" w:hAnsi="Arial" w:cs="Arial"/>
          <w:i/>
        </w:rPr>
        <w:t xml:space="preserve">et al., </w:t>
      </w:r>
      <w:r w:rsidRPr="002664F3">
        <w:rPr>
          <w:rFonts w:ascii="Arial" w:hAnsi="Arial" w:cs="Arial"/>
        </w:rPr>
        <w:t xml:space="preserve">2014) cited in Yang &amp; </w:t>
      </w:r>
      <w:proofErr w:type="spellStart"/>
      <w:r w:rsidRPr="002664F3">
        <w:rPr>
          <w:rFonts w:ascii="Arial" w:hAnsi="Arial" w:cs="Arial"/>
        </w:rPr>
        <w:t>Quadir</w:t>
      </w:r>
      <w:proofErr w:type="spellEnd"/>
      <w:r w:rsidRPr="002664F3">
        <w:rPr>
          <w:rFonts w:ascii="Arial" w:hAnsi="Arial" w:cs="Arial"/>
        </w:rPr>
        <w:t xml:space="preserve"> (2018). Before the session had started I had notified the children that both SA and GH were going to be sitting in on the lesson today to see how well the children behave</w:t>
      </w:r>
      <w:r w:rsidR="00B46C2A">
        <w:rPr>
          <w:rFonts w:ascii="Arial" w:hAnsi="Arial" w:cs="Arial"/>
        </w:rPr>
        <w:t>d</w:t>
      </w:r>
      <w:r w:rsidRPr="002664F3">
        <w:rPr>
          <w:rFonts w:ascii="Arial" w:hAnsi="Arial" w:cs="Arial"/>
        </w:rPr>
        <w:t>. Looking back at this I feel that this was an error made by myself as I feel that this could have had an impact on the way the children were which then wouldn’t have given a true representati</w:t>
      </w:r>
      <w:r w:rsidR="00B46C2A">
        <w:rPr>
          <w:rFonts w:ascii="Arial" w:hAnsi="Arial" w:cs="Arial"/>
        </w:rPr>
        <w:t>on</w:t>
      </w:r>
      <w:r w:rsidRPr="002664F3">
        <w:rPr>
          <w:rFonts w:ascii="Arial" w:hAnsi="Arial" w:cs="Arial"/>
        </w:rPr>
        <w:t xml:space="preserve"> of the class and how the children normally behave (Hopkins, 2008). Again, we completed the same process with how the children were chosen, with Child 1 normally being the less engaged within lessons and so on for example. From completing the lesson with SA and GH observing me, it wasn’t so evident that positive reinforcement worked for every child within the classroom and specifically in the focus group. From looking at the results it shows that the use of both verbal praise and visual rewards towards the other pupils did not affect Child 1’s engagement levels for most of the lesson and that it only affected his engagement levels within the last twenty-five minutes, where the verbal praise was given directly to Child 1. This can be a learning curve for me and something to think about in the future. I question if I was to encourage the less engaged children at the start of the lessons with rewards such as Dojos would they be more likely to engage in the lesson? Docking (1996) suggests that using positive reinforcements in the classroom creates a positive atmosphere, decreases the chances of behaviour issues and enhances a child’s self-esteem. Docking (1996) further goes on to suggest that praise should be given early in the lesson to identify the level of engagement that needs to be shown throughout the session. In contrast to this looking at previous literature this may link into a form of bribery that was stated above in this assignment (Anonymous, 2007). Concentrating on Child 3’s reactions to other people gaining verbal praise and visual rewards this firstly changed his engagement levels from moderate to extremely high regarding the Leuven scale</w:t>
      </w:r>
      <w:r w:rsidR="002E637D">
        <w:rPr>
          <w:rFonts w:ascii="Arial" w:hAnsi="Arial" w:cs="Arial"/>
        </w:rPr>
        <w:t xml:space="preserve"> (2005)</w:t>
      </w:r>
      <w:r w:rsidR="00861FEA">
        <w:rPr>
          <w:rFonts w:ascii="Arial" w:hAnsi="Arial" w:cs="Arial"/>
        </w:rPr>
        <w:t xml:space="preserve"> (see appendix 4)</w:t>
      </w:r>
      <w:r w:rsidRPr="002664F3">
        <w:rPr>
          <w:rFonts w:ascii="Arial" w:hAnsi="Arial" w:cs="Arial"/>
        </w:rPr>
        <w:t xml:space="preserve">. It was evident that once other pupils within the class gained the recognition he also wanted to have the recognition. </w:t>
      </w:r>
      <w:r w:rsidRPr="002664F3">
        <w:rPr>
          <w:rFonts w:ascii="Arial" w:hAnsi="Arial" w:cs="Arial"/>
        </w:rPr>
        <w:lastRenderedPageBreak/>
        <w:t>This then refers to previous literature which suggests that positive reinforcement promotes good work/effort within the classroom which then encourages not only that individual but also other students within the classroom (Anonymous, 2007). However, due to Child 3’s efforts not being noticed</w:t>
      </w:r>
      <w:r w:rsidR="00861FEA">
        <w:rPr>
          <w:rFonts w:ascii="Arial" w:hAnsi="Arial" w:cs="Arial"/>
        </w:rPr>
        <w:t xml:space="preserve"> straight away,</w:t>
      </w:r>
      <w:r w:rsidRPr="002664F3">
        <w:rPr>
          <w:rFonts w:ascii="Arial" w:hAnsi="Arial" w:cs="Arial"/>
        </w:rPr>
        <w:t xml:space="preserve"> following the Leuven scale Child 3’s levels of engagement then drastically dropped from extremely high to extremely low.  This shows that positive reinforcement has a big impact on a child’s engagement levels if the positive reinforcement is given in time. Again, this is something that I can take forward and amend for future practice.</w:t>
      </w:r>
      <w:r w:rsidR="0069286F">
        <w:rPr>
          <w:rFonts w:ascii="Arial" w:hAnsi="Arial" w:cs="Arial"/>
        </w:rPr>
        <w:t xml:space="preserve"> Docking (1996) </w:t>
      </w:r>
      <w:r w:rsidR="00153202">
        <w:rPr>
          <w:rFonts w:ascii="Arial" w:hAnsi="Arial" w:cs="Arial"/>
        </w:rPr>
        <w:t>suggests that</w:t>
      </w:r>
      <w:r w:rsidR="00B46C2A">
        <w:rPr>
          <w:rFonts w:ascii="Arial" w:hAnsi="Arial" w:cs="Arial"/>
        </w:rPr>
        <w:t xml:space="preserve"> </w:t>
      </w:r>
      <w:r w:rsidR="00153202">
        <w:rPr>
          <w:rFonts w:ascii="Arial" w:hAnsi="Arial" w:cs="Arial"/>
        </w:rPr>
        <w:t xml:space="preserve">teachers must be vigilant </w:t>
      </w:r>
      <w:r w:rsidR="0069286F">
        <w:rPr>
          <w:rFonts w:ascii="Arial" w:hAnsi="Arial" w:cs="Arial"/>
        </w:rPr>
        <w:t>to avoid missing any opportunities of where praise can be given. To enable a positive environment and to enhance a child’s engagement levels within the class, a teacher should make an enthusiastic point or praising a child when he/she has followed instructions, in hope that this would then motivate others within the class (Docking, 1996).</w:t>
      </w:r>
      <w:r w:rsidR="00B21C08">
        <w:rPr>
          <w:rFonts w:ascii="Arial" w:hAnsi="Arial" w:cs="Arial"/>
        </w:rPr>
        <w:t xml:space="preserve"> </w:t>
      </w:r>
    </w:p>
    <w:p w:rsidR="002664F3" w:rsidRPr="002664F3" w:rsidRDefault="00861FEA" w:rsidP="002664F3">
      <w:pPr>
        <w:spacing w:line="480" w:lineRule="auto"/>
        <w:jc w:val="both"/>
        <w:rPr>
          <w:rFonts w:ascii="Arial" w:hAnsi="Arial" w:cs="Arial"/>
        </w:rPr>
      </w:pPr>
      <w:r>
        <w:rPr>
          <w:rFonts w:ascii="Arial" w:hAnsi="Arial" w:cs="Arial"/>
        </w:rPr>
        <w:t>Looking</w:t>
      </w:r>
      <w:r w:rsidR="002664F3" w:rsidRPr="002664F3">
        <w:rPr>
          <w:rFonts w:ascii="Arial" w:hAnsi="Arial" w:cs="Arial"/>
        </w:rPr>
        <w:t xml:space="preserve"> at the results from the interview that was conducted within school ‘A’ (see appendix </w:t>
      </w:r>
      <w:r w:rsidR="00B25E2A">
        <w:rPr>
          <w:rFonts w:ascii="Arial" w:hAnsi="Arial" w:cs="Arial"/>
        </w:rPr>
        <w:t>5</w:t>
      </w:r>
      <w:r w:rsidR="002664F3" w:rsidRPr="002664F3">
        <w:rPr>
          <w:rFonts w:ascii="Arial" w:hAnsi="Arial" w:cs="Arial"/>
        </w:rPr>
        <w:t>) the results from three of the participants show that everyone knew what they had to do to gain a Dojo and that they all felt good and proud when they received a Dojo</w:t>
      </w:r>
      <w:r w:rsidR="00B25E2A">
        <w:rPr>
          <w:rFonts w:ascii="Arial" w:hAnsi="Arial" w:cs="Arial"/>
        </w:rPr>
        <w:t>, however they didn’t feel as good when someone else in the class received the praise</w:t>
      </w:r>
      <w:r w:rsidR="002664F3" w:rsidRPr="002664F3">
        <w:rPr>
          <w:rFonts w:ascii="Arial" w:hAnsi="Arial" w:cs="Arial"/>
        </w:rPr>
        <w:t>. Moving forward with my professional pedagogy whilst using positive reinforcements within the classroom I feel that I should make more of an effort to praise the children when they have done well. I will also try and limit the amount of visual rewards that I give within a lesson so that when a child receives the reward it is more of an accomplishment</w:t>
      </w:r>
      <w:r w:rsidR="00A32486">
        <w:rPr>
          <w:rFonts w:ascii="Arial" w:hAnsi="Arial" w:cs="Arial"/>
        </w:rPr>
        <w:t xml:space="preserve"> (Reeves and Taylor-Cox, 2003)</w:t>
      </w:r>
      <w:r w:rsidR="002664F3" w:rsidRPr="002664F3">
        <w:rPr>
          <w:rFonts w:ascii="Arial" w:hAnsi="Arial" w:cs="Arial"/>
        </w:rPr>
        <w:t>. I feel that the use of interactive visual rewards was a good technique to use as this didn’t cause any distractions with the children as they weren’t playing with any stickers or post it notes, which was a previous issue within the first lesson study. Concentrating on making changes and improvements for the third lesson study, we a</w:t>
      </w:r>
      <w:r w:rsidR="00A32486">
        <w:rPr>
          <w:rFonts w:ascii="Arial" w:hAnsi="Arial" w:cs="Arial"/>
        </w:rPr>
        <w:t>s</w:t>
      </w:r>
      <w:r w:rsidR="002664F3" w:rsidRPr="002664F3">
        <w:rPr>
          <w:rFonts w:ascii="Arial" w:hAnsi="Arial" w:cs="Arial"/>
        </w:rPr>
        <w:t xml:space="preserve"> a group decided that GH was to concentrate on not only giving positive reinforcement but to explain to each of the pupils exactly why they are receiving the positive praise and to be</w:t>
      </w:r>
      <w:r w:rsidR="00A32486">
        <w:rPr>
          <w:rFonts w:ascii="Arial" w:hAnsi="Arial" w:cs="Arial"/>
        </w:rPr>
        <w:t xml:space="preserve"> more enthusiastic and</w:t>
      </w:r>
      <w:r w:rsidR="002664F3" w:rsidRPr="002664F3">
        <w:rPr>
          <w:rFonts w:ascii="Arial" w:hAnsi="Arial" w:cs="Arial"/>
        </w:rPr>
        <w:t xml:space="preserve"> genuine w</w:t>
      </w:r>
      <w:r w:rsidR="00A32486">
        <w:rPr>
          <w:rFonts w:ascii="Arial" w:hAnsi="Arial" w:cs="Arial"/>
        </w:rPr>
        <w:t>hen awarding</w:t>
      </w:r>
      <w:r w:rsidR="002664F3" w:rsidRPr="002664F3">
        <w:rPr>
          <w:rFonts w:ascii="Arial" w:hAnsi="Arial" w:cs="Arial"/>
        </w:rPr>
        <w:t xml:space="preserve"> the praise (Docking, 1996).</w:t>
      </w:r>
    </w:p>
    <w:p w:rsidR="006776A1" w:rsidRDefault="002664F3" w:rsidP="002664F3">
      <w:pPr>
        <w:spacing w:line="480" w:lineRule="auto"/>
        <w:jc w:val="both"/>
        <w:rPr>
          <w:rFonts w:ascii="Arial" w:hAnsi="Arial" w:cs="Arial"/>
          <w:b/>
        </w:rPr>
      </w:pPr>
      <w:r w:rsidRPr="00C13736">
        <w:rPr>
          <w:rFonts w:ascii="Arial" w:hAnsi="Arial" w:cs="Arial"/>
          <w:b/>
        </w:rPr>
        <w:lastRenderedPageBreak/>
        <w:t>Lesson study</w:t>
      </w:r>
      <w:r w:rsidR="00C13736" w:rsidRPr="00C13736">
        <w:rPr>
          <w:rFonts w:ascii="Arial" w:hAnsi="Arial" w:cs="Arial"/>
          <w:b/>
        </w:rPr>
        <w:t xml:space="preserve"> 3</w:t>
      </w:r>
    </w:p>
    <w:p w:rsidR="00B055ED" w:rsidRDefault="00C36FE1" w:rsidP="002664F3">
      <w:pPr>
        <w:spacing w:line="480" w:lineRule="auto"/>
        <w:jc w:val="both"/>
        <w:rPr>
          <w:rFonts w:ascii="Arial" w:hAnsi="Arial" w:cs="Arial"/>
          <w:b/>
        </w:rPr>
      </w:pPr>
      <w:r>
        <w:rPr>
          <w:rFonts w:ascii="Arial" w:hAnsi="Arial" w:cs="Arial"/>
        </w:rPr>
        <w:t xml:space="preserve">This was our final observation that was to be completed. GH was now teaching this subject and SA and myself were observing. GH took on </w:t>
      </w:r>
      <w:r w:rsidR="0069286F">
        <w:rPr>
          <w:rFonts w:ascii="Arial" w:hAnsi="Arial" w:cs="Arial"/>
        </w:rPr>
        <w:t>all</w:t>
      </w:r>
      <w:r>
        <w:rPr>
          <w:rFonts w:ascii="Arial" w:hAnsi="Arial" w:cs="Arial"/>
        </w:rPr>
        <w:t xml:space="preserve"> the recommendations from the previous observations and changed her positive reinforcement techniques </w:t>
      </w:r>
      <w:r w:rsidR="0069286F">
        <w:rPr>
          <w:rFonts w:ascii="Arial" w:hAnsi="Arial" w:cs="Arial"/>
        </w:rPr>
        <w:t>to</w:t>
      </w:r>
      <w:r>
        <w:rPr>
          <w:rFonts w:ascii="Arial" w:hAnsi="Arial" w:cs="Arial"/>
        </w:rPr>
        <w:t xml:space="preserve"> see</w:t>
      </w:r>
      <w:r w:rsidR="00567A8A">
        <w:rPr>
          <w:rFonts w:ascii="Arial" w:hAnsi="Arial" w:cs="Arial"/>
        </w:rPr>
        <w:t xml:space="preserve"> if positive reinforcements within the classroom had any effect on the pupil’s engagement levels. The learning objective of GH’s lesson was to look at fractions, starting with quarters and halves within different shapes.</w:t>
      </w:r>
      <w:r w:rsidR="0069286F">
        <w:rPr>
          <w:rFonts w:ascii="Arial" w:hAnsi="Arial" w:cs="Arial"/>
        </w:rPr>
        <w:t xml:space="preserve"> Throughout the lesson GH showed evidence of both verbal praise and visual rewards. Concentrating on the focus group the results showed that, the verbal praise was not as effective as the visual rewards (which was also shown throughout the previous two lesson studies). GH used merits as a way of praising the children today. In contrast to SA’s lesson GH awarded the merit, however she instructed before the session started that the children would receive their merits five minutes before the end of the lesson, and within that time they could then put their merits on their personal charts that was situated on the wall at the back of the room. </w:t>
      </w:r>
      <w:r w:rsidR="00C75116">
        <w:rPr>
          <w:rFonts w:ascii="Arial" w:hAnsi="Arial" w:cs="Arial"/>
        </w:rPr>
        <w:t xml:space="preserve">Reeves and Taylor-Cox (2003) suggests that having a sticker/merit chart on show within the classroom </w:t>
      </w:r>
      <w:r w:rsidR="00B055ED">
        <w:rPr>
          <w:rFonts w:ascii="Arial" w:hAnsi="Arial" w:cs="Arial"/>
        </w:rPr>
        <w:t xml:space="preserve">allows the child to see what they have accomplished and how good they’ve been working. </w:t>
      </w:r>
    </w:p>
    <w:p w:rsidR="00B055ED" w:rsidRDefault="0069286F" w:rsidP="002664F3">
      <w:pPr>
        <w:spacing w:line="480" w:lineRule="auto"/>
        <w:jc w:val="both"/>
        <w:rPr>
          <w:rFonts w:ascii="Arial" w:hAnsi="Arial" w:cs="Arial"/>
        </w:rPr>
      </w:pPr>
      <w:r>
        <w:rPr>
          <w:rFonts w:ascii="Arial" w:hAnsi="Arial" w:cs="Arial"/>
        </w:rPr>
        <w:t xml:space="preserve">Concentrating on the amendments that have been made from my lesson to GH’s lesson, GH made sure that when she had praised someone she explained to the individual exactly why they have received the praise. GH done this with great expression and </w:t>
      </w:r>
      <w:r w:rsidR="00F667C1">
        <w:rPr>
          <w:rFonts w:ascii="Arial" w:hAnsi="Arial" w:cs="Arial"/>
        </w:rPr>
        <w:t>with more enthusiasm</w:t>
      </w:r>
      <w:r>
        <w:rPr>
          <w:rFonts w:ascii="Arial" w:hAnsi="Arial" w:cs="Arial"/>
        </w:rPr>
        <w:t xml:space="preserve"> about the </w:t>
      </w:r>
      <w:r w:rsidR="00F667C1">
        <w:rPr>
          <w:rFonts w:ascii="Arial" w:hAnsi="Arial" w:cs="Arial"/>
        </w:rPr>
        <w:t xml:space="preserve">positive reinforcements. </w:t>
      </w:r>
      <w:r w:rsidR="000E7197">
        <w:rPr>
          <w:rFonts w:ascii="Arial" w:hAnsi="Arial" w:cs="Arial"/>
        </w:rPr>
        <w:t>Looking at the observation notes the results show that when another pupil has been praised within the classroom and has been given a visual reward this can go one or two ways, e.g. other children being more motivated and try to also gain credit for their work or pupils not being bothered by others being praised</w:t>
      </w:r>
      <w:r w:rsidR="00B055ED">
        <w:rPr>
          <w:rFonts w:ascii="Arial" w:hAnsi="Arial" w:cs="Arial"/>
        </w:rPr>
        <w:t xml:space="preserve"> (see appendix 6). </w:t>
      </w:r>
      <w:r w:rsidR="000E7197">
        <w:rPr>
          <w:rFonts w:ascii="Arial" w:hAnsi="Arial" w:cs="Arial"/>
        </w:rPr>
        <w:t xml:space="preserve">However, the results do show that again once a child have personally been given credit then their engagement levels improve significantly. An example of this would be if we concentrate on Child 2. At the time of where another class member had been awarded five merits for explaining the correct answer, Child 2 didn’t even look up from his desk to see who had </w:t>
      </w:r>
      <w:r w:rsidR="000E7197">
        <w:rPr>
          <w:rFonts w:ascii="Arial" w:hAnsi="Arial" w:cs="Arial"/>
        </w:rPr>
        <w:lastRenderedPageBreak/>
        <w:t>received the merits and he continued to be disengaged. Referring back to the Leuven scale</w:t>
      </w:r>
      <w:r w:rsidR="00B055ED">
        <w:rPr>
          <w:rFonts w:ascii="Arial" w:hAnsi="Arial" w:cs="Arial"/>
        </w:rPr>
        <w:t xml:space="preserve"> (20</w:t>
      </w:r>
      <w:r w:rsidR="00D101D7">
        <w:rPr>
          <w:rFonts w:ascii="Arial" w:hAnsi="Arial" w:cs="Arial"/>
        </w:rPr>
        <w:t>0</w:t>
      </w:r>
      <w:r w:rsidR="00B055ED">
        <w:rPr>
          <w:rFonts w:ascii="Arial" w:hAnsi="Arial" w:cs="Arial"/>
        </w:rPr>
        <w:t>5)</w:t>
      </w:r>
      <w:r w:rsidR="000E7197">
        <w:rPr>
          <w:rFonts w:ascii="Arial" w:hAnsi="Arial" w:cs="Arial"/>
        </w:rPr>
        <w:t xml:space="preserve">, at this </w:t>
      </w:r>
      <w:r w:rsidR="00CC2CDC">
        <w:rPr>
          <w:rFonts w:ascii="Arial" w:hAnsi="Arial" w:cs="Arial"/>
        </w:rPr>
        <w:t xml:space="preserve">point in time Child 2’s level of engagement was extremely low (EL). However, this drastically changed when GH gave verbal praise to Child 2 after he was randomly selected to answer a question. After this praise was given Child 2’s attitude completely </w:t>
      </w:r>
      <w:r w:rsidR="00481421">
        <w:rPr>
          <w:rFonts w:ascii="Arial" w:hAnsi="Arial" w:cs="Arial"/>
        </w:rPr>
        <w:t>changed,</w:t>
      </w:r>
      <w:r w:rsidR="00CC2CDC">
        <w:rPr>
          <w:rFonts w:ascii="Arial" w:hAnsi="Arial" w:cs="Arial"/>
        </w:rPr>
        <w:t xml:space="preserve"> and he became incredibly focussed and proud of how he just explained his answer to the rest of the class. In result to this and following the Leuven scale</w:t>
      </w:r>
      <w:r w:rsidR="00B055ED">
        <w:rPr>
          <w:rFonts w:ascii="Arial" w:hAnsi="Arial" w:cs="Arial"/>
        </w:rPr>
        <w:t xml:space="preserve"> (20</w:t>
      </w:r>
      <w:r w:rsidR="002E637D">
        <w:rPr>
          <w:rFonts w:ascii="Arial" w:hAnsi="Arial" w:cs="Arial"/>
        </w:rPr>
        <w:t>0</w:t>
      </w:r>
      <w:r w:rsidR="00B055ED">
        <w:rPr>
          <w:rFonts w:ascii="Arial" w:hAnsi="Arial" w:cs="Arial"/>
        </w:rPr>
        <w:t>5)</w:t>
      </w:r>
      <w:r w:rsidR="00CC2CDC">
        <w:rPr>
          <w:rFonts w:ascii="Arial" w:hAnsi="Arial" w:cs="Arial"/>
        </w:rPr>
        <w:t xml:space="preserve"> level of engagement Child 2’s levels of engagement w</w:t>
      </w:r>
      <w:r w:rsidR="00B46C2A">
        <w:rPr>
          <w:rFonts w:ascii="Arial" w:hAnsi="Arial" w:cs="Arial"/>
        </w:rPr>
        <w:t>as</w:t>
      </w:r>
      <w:r w:rsidR="00CC2CDC">
        <w:rPr>
          <w:rFonts w:ascii="Arial" w:hAnsi="Arial" w:cs="Arial"/>
        </w:rPr>
        <w:t xml:space="preserve"> now extremely high (EH) and he was invested in his learning. </w:t>
      </w:r>
      <w:r w:rsidR="00481421">
        <w:rPr>
          <w:rFonts w:ascii="Arial" w:hAnsi="Arial" w:cs="Arial"/>
        </w:rPr>
        <w:t xml:space="preserve">This showed strong evidence that linked to the previous literature that stated that positive reinforcement can have an impact on a child’s levels of engagement within the classroom. </w:t>
      </w:r>
    </w:p>
    <w:p w:rsidR="00B21C08" w:rsidRPr="00B54514" w:rsidRDefault="00BB6604" w:rsidP="002664F3">
      <w:pPr>
        <w:spacing w:line="480" w:lineRule="auto"/>
        <w:jc w:val="both"/>
        <w:rPr>
          <w:rFonts w:ascii="Arial" w:hAnsi="Arial" w:cs="Arial"/>
        </w:rPr>
      </w:pPr>
      <w:r>
        <w:rPr>
          <w:rFonts w:ascii="Arial" w:hAnsi="Arial" w:cs="Arial"/>
        </w:rPr>
        <w:t xml:space="preserve">From conducting the interview at the end of the session (see appendix </w:t>
      </w:r>
      <w:r w:rsidR="00B055ED">
        <w:rPr>
          <w:rFonts w:ascii="Arial" w:hAnsi="Arial" w:cs="Arial"/>
        </w:rPr>
        <w:t>7</w:t>
      </w:r>
      <w:r>
        <w:rPr>
          <w:rFonts w:ascii="Arial" w:hAnsi="Arial" w:cs="Arial"/>
        </w:rPr>
        <w:t>)</w:t>
      </w:r>
      <w:r w:rsidR="00232A24">
        <w:rPr>
          <w:rFonts w:ascii="Arial" w:hAnsi="Arial" w:cs="Arial"/>
        </w:rPr>
        <w:t xml:space="preserve"> apart from Child 1, the results show that the children knew exactly what they had to do to receive a merit and that the positive reinforcement made them happy</w:t>
      </w:r>
      <w:r w:rsidR="00B54514">
        <w:rPr>
          <w:rFonts w:ascii="Arial" w:hAnsi="Arial" w:cs="Arial"/>
        </w:rPr>
        <w:t xml:space="preserve">. The results also showed that </w:t>
      </w:r>
      <w:r w:rsidR="00232A24">
        <w:rPr>
          <w:rFonts w:ascii="Arial" w:hAnsi="Arial" w:cs="Arial"/>
        </w:rPr>
        <w:t xml:space="preserve">when other pupils in the class received the merits, it made them jealous which resulted in the children </w:t>
      </w:r>
      <w:r w:rsidR="00B54514">
        <w:rPr>
          <w:rFonts w:ascii="Arial" w:hAnsi="Arial" w:cs="Arial"/>
        </w:rPr>
        <w:t>wanting to try</w:t>
      </w:r>
      <w:r w:rsidR="00232A24">
        <w:rPr>
          <w:rFonts w:ascii="Arial" w:hAnsi="Arial" w:cs="Arial"/>
        </w:rPr>
        <w:t xml:space="preserve"> harder</w:t>
      </w:r>
      <w:r w:rsidR="00B54514">
        <w:rPr>
          <w:rFonts w:ascii="Arial" w:hAnsi="Arial" w:cs="Arial"/>
        </w:rPr>
        <w:t xml:space="preserve"> so that they could also </w:t>
      </w:r>
      <w:r w:rsidR="00232A24">
        <w:rPr>
          <w:rFonts w:ascii="Arial" w:hAnsi="Arial" w:cs="Arial"/>
        </w:rPr>
        <w:t>receive a merit</w:t>
      </w:r>
      <w:r w:rsidR="00B54514">
        <w:rPr>
          <w:rFonts w:ascii="Arial" w:hAnsi="Arial" w:cs="Arial"/>
        </w:rPr>
        <w:t>, to go onto their chart.</w:t>
      </w:r>
    </w:p>
    <w:p w:rsidR="00143A18" w:rsidRDefault="00143A18" w:rsidP="002664F3">
      <w:pPr>
        <w:spacing w:line="480" w:lineRule="auto"/>
        <w:jc w:val="both"/>
        <w:rPr>
          <w:rFonts w:ascii="Arial" w:hAnsi="Arial" w:cs="Arial"/>
          <w:b/>
        </w:rPr>
      </w:pPr>
      <w:r>
        <w:rPr>
          <w:rFonts w:ascii="Arial" w:hAnsi="Arial" w:cs="Arial"/>
          <w:b/>
        </w:rPr>
        <w:t>Discussion of research findings in relation to related literature and research</w:t>
      </w:r>
    </w:p>
    <w:p w:rsidR="001A1BF8" w:rsidRDefault="00822AB0" w:rsidP="002664F3">
      <w:pPr>
        <w:spacing w:line="480" w:lineRule="auto"/>
        <w:jc w:val="both"/>
        <w:rPr>
          <w:rFonts w:ascii="Arial" w:hAnsi="Arial" w:cs="Arial"/>
        </w:rPr>
      </w:pPr>
      <w:r>
        <w:rPr>
          <w:rFonts w:ascii="Arial" w:hAnsi="Arial" w:cs="Arial"/>
        </w:rPr>
        <w:t xml:space="preserve">From completing the research within three different classes ranging from reception to year four, the results showed that each child from our focus groups knew exactly what they had to </w:t>
      </w:r>
      <w:r w:rsidR="00D84BD8">
        <w:rPr>
          <w:rFonts w:ascii="Arial" w:hAnsi="Arial" w:cs="Arial"/>
        </w:rPr>
        <w:t>do</w:t>
      </w:r>
      <w:r>
        <w:rPr>
          <w:rFonts w:ascii="Arial" w:hAnsi="Arial" w:cs="Arial"/>
        </w:rPr>
        <w:t xml:space="preserve"> to receive a visual reward</w:t>
      </w:r>
      <w:r w:rsidR="00B46C2A">
        <w:rPr>
          <w:rFonts w:ascii="Arial" w:hAnsi="Arial" w:cs="Arial"/>
        </w:rPr>
        <w:t xml:space="preserve"> or verbal praise</w:t>
      </w:r>
      <w:r>
        <w:rPr>
          <w:rFonts w:ascii="Arial" w:hAnsi="Arial" w:cs="Arial"/>
        </w:rPr>
        <w:t>. The results also showed that each child was happy when their work/efforts had been recognised but weren’t so happy when others received the praise.</w:t>
      </w:r>
      <w:r w:rsidR="00B21C08">
        <w:rPr>
          <w:rFonts w:ascii="Arial" w:hAnsi="Arial" w:cs="Arial"/>
        </w:rPr>
        <w:t xml:space="preserve"> However, this did create </w:t>
      </w:r>
      <w:r w:rsidR="00B46C2A">
        <w:rPr>
          <w:rFonts w:ascii="Arial" w:hAnsi="Arial" w:cs="Arial"/>
        </w:rPr>
        <w:t>a sense of</w:t>
      </w:r>
      <w:r w:rsidR="00B21C08">
        <w:rPr>
          <w:rFonts w:ascii="Arial" w:hAnsi="Arial" w:cs="Arial"/>
        </w:rPr>
        <w:t xml:space="preserve"> jealously for some people which then motivated them to try harder within the lesson so that they could also receive a visual reward.</w:t>
      </w:r>
      <w:r>
        <w:rPr>
          <w:rFonts w:ascii="Arial" w:hAnsi="Arial" w:cs="Arial"/>
        </w:rPr>
        <w:t xml:space="preserve"> The results also showed that visual rewards were more effective within these classrooms rather than verbal praise. </w:t>
      </w:r>
      <w:r w:rsidR="006865C7">
        <w:rPr>
          <w:rFonts w:ascii="Arial" w:hAnsi="Arial" w:cs="Arial"/>
        </w:rPr>
        <w:t xml:space="preserve">According to Docking (1996) the age of an individual can have an impact on how they respond to the praise. Throughout early childhood and lower </w:t>
      </w:r>
      <w:r w:rsidR="00D84BD8">
        <w:rPr>
          <w:rFonts w:ascii="Arial" w:hAnsi="Arial" w:cs="Arial"/>
        </w:rPr>
        <w:t>education</w:t>
      </w:r>
      <w:r w:rsidR="006865C7">
        <w:rPr>
          <w:rFonts w:ascii="Arial" w:hAnsi="Arial" w:cs="Arial"/>
        </w:rPr>
        <w:t xml:space="preserve"> an example of visual praise would be gold stars, stickers or merits whereas as your go higher up the school the rewards are Dojos or an extra time limit on the yard (Hopkins, 2008). Taking </w:t>
      </w:r>
      <w:r w:rsidR="006865C7">
        <w:rPr>
          <w:rFonts w:ascii="Arial" w:hAnsi="Arial" w:cs="Arial"/>
        </w:rPr>
        <w:lastRenderedPageBreak/>
        <w:t>this into consideration is crucial when it comes the probability of that effort/engagement occurring again</w:t>
      </w:r>
      <w:r w:rsidR="00D84BD8">
        <w:rPr>
          <w:rFonts w:ascii="Arial" w:hAnsi="Arial" w:cs="Arial"/>
        </w:rPr>
        <w:t xml:space="preserve"> (Skinner</w:t>
      </w:r>
      <w:r w:rsidR="000D3A18">
        <w:rPr>
          <w:rFonts w:ascii="Arial" w:hAnsi="Arial" w:cs="Arial"/>
        </w:rPr>
        <w:t>, 1953)</w:t>
      </w:r>
      <w:r w:rsidR="006865C7">
        <w:rPr>
          <w:rFonts w:ascii="Arial" w:hAnsi="Arial" w:cs="Arial"/>
        </w:rPr>
        <w:t>. For example, if you were to reward a four</w:t>
      </w:r>
      <w:r w:rsidR="005E4144">
        <w:rPr>
          <w:rFonts w:ascii="Arial" w:hAnsi="Arial" w:cs="Arial"/>
        </w:rPr>
        <w:t>-</w:t>
      </w:r>
      <w:r w:rsidR="006865C7">
        <w:rPr>
          <w:rFonts w:ascii="Arial" w:hAnsi="Arial" w:cs="Arial"/>
        </w:rPr>
        <w:t>year</w:t>
      </w:r>
      <w:r w:rsidR="005E4144">
        <w:rPr>
          <w:rFonts w:ascii="Arial" w:hAnsi="Arial" w:cs="Arial"/>
        </w:rPr>
        <w:t>-</w:t>
      </w:r>
      <w:r w:rsidR="006865C7">
        <w:rPr>
          <w:rFonts w:ascii="Arial" w:hAnsi="Arial" w:cs="Arial"/>
        </w:rPr>
        <w:t xml:space="preserve">old with a shiny sticker rather than ‘Da </w:t>
      </w:r>
      <w:proofErr w:type="spellStart"/>
      <w:r w:rsidR="006865C7">
        <w:rPr>
          <w:rFonts w:ascii="Arial" w:hAnsi="Arial" w:cs="Arial"/>
        </w:rPr>
        <w:t>Iawn</w:t>
      </w:r>
      <w:proofErr w:type="spellEnd"/>
      <w:r w:rsidR="006865C7">
        <w:rPr>
          <w:rFonts w:ascii="Arial" w:hAnsi="Arial" w:cs="Arial"/>
        </w:rPr>
        <w:t xml:space="preserve">’ then they are more than likely to appreciate it more. This </w:t>
      </w:r>
      <w:r w:rsidR="005E4144">
        <w:rPr>
          <w:rFonts w:ascii="Arial" w:hAnsi="Arial" w:cs="Arial"/>
        </w:rPr>
        <w:t>refers</w:t>
      </w:r>
      <w:r w:rsidR="006865C7">
        <w:rPr>
          <w:rFonts w:ascii="Arial" w:hAnsi="Arial" w:cs="Arial"/>
        </w:rPr>
        <w:t xml:space="preserve"> to previous literature where Reeves and Taylor-Cox (2003) suggests that the use of a sticker/badge allows the child to have a sense of accomplishment and he/she can show this accomplishment off. </w:t>
      </w:r>
      <w:r w:rsidR="005E4144">
        <w:rPr>
          <w:rFonts w:ascii="Arial" w:hAnsi="Arial" w:cs="Arial"/>
        </w:rPr>
        <w:t xml:space="preserve"> Referring to this I feel that I must agree with this statement and that visual praise worked a lot more for us as our audience were at a younger age and they appreciated the post-its and merits</w:t>
      </w:r>
      <w:r w:rsidR="000D3A18">
        <w:rPr>
          <w:rFonts w:ascii="Arial" w:hAnsi="Arial" w:cs="Arial"/>
        </w:rPr>
        <w:t xml:space="preserve"> more</w:t>
      </w:r>
      <w:r w:rsidR="005E4144">
        <w:rPr>
          <w:rFonts w:ascii="Arial" w:hAnsi="Arial" w:cs="Arial"/>
        </w:rPr>
        <w:t xml:space="preserve"> as they had something to show.</w:t>
      </w:r>
      <w:r w:rsidR="00D84BD8">
        <w:rPr>
          <w:rFonts w:ascii="Arial" w:hAnsi="Arial" w:cs="Arial"/>
        </w:rPr>
        <w:t xml:space="preserve"> </w:t>
      </w:r>
      <w:r w:rsidR="00FB1AB8">
        <w:rPr>
          <w:rFonts w:ascii="Arial" w:hAnsi="Arial" w:cs="Arial"/>
        </w:rPr>
        <w:t xml:space="preserve">From completing this research, I feel that moving forward and for the engagement levels to stay high within the classroom, I will continue to use both verbal praise and visual rewards, with visual rewards being the dominant positive reinforcement technique. Also, I feel that I may have to change the kind of visual rewards technique towards the older children within the class (year 4). I feel that after reading already documented literature and completing this research I feel that Dojos may only work with the younger children (year 3) within the class and that I need to make sure the positive reinforcement is more aimed towards the age of the children </w:t>
      </w:r>
      <w:r w:rsidR="001A1BF8">
        <w:rPr>
          <w:rFonts w:ascii="Arial" w:hAnsi="Arial" w:cs="Arial"/>
        </w:rPr>
        <w:t>for</w:t>
      </w:r>
      <w:r w:rsidR="00FB1AB8">
        <w:rPr>
          <w:rFonts w:ascii="Arial" w:hAnsi="Arial" w:cs="Arial"/>
        </w:rPr>
        <w:t xml:space="preserve"> the levels of engagement to be strong (Dockings, 1996). E.g. extra time on the yard for example.</w:t>
      </w:r>
    </w:p>
    <w:p w:rsidR="001A1BF8" w:rsidRDefault="001A1BF8" w:rsidP="002664F3">
      <w:pPr>
        <w:spacing w:line="480" w:lineRule="auto"/>
        <w:jc w:val="both"/>
        <w:rPr>
          <w:rFonts w:ascii="Arial" w:hAnsi="Arial" w:cs="Arial"/>
          <w:b/>
        </w:rPr>
      </w:pPr>
      <w:r>
        <w:rPr>
          <w:rFonts w:ascii="Arial" w:hAnsi="Arial" w:cs="Arial"/>
          <w:b/>
        </w:rPr>
        <w:t>Conclusion</w:t>
      </w:r>
    </w:p>
    <w:p w:rsidR="00DF28BA" w:rsidRPr="009624AC" w:rsidRDefault="009624AC" w:rsidP="002664F3">
      <w:pPr>
        <w:spacing w:line="480" w:lineRule="auto"/>
        <w:jc w:val="both"/>
        <w:rPr>
          <w:rFonts w:ascii="Arial" w:hAnsi="Arial" w:cs="Arial"/>
        </w:rPr>
      </w:pPr>
      <w:r>
        <w:rPr>
          <w:rFonts w:ascii="Arial" w:hAnsi="Arial" w:cs="Arial"/>
        </w:rPr>
        <w:t>To conclude this assignment, it is evident to see that the use of positive reinforcement does impact a child’s engagement levels within the classroom. The data collected showed that positive reinforcement strongly has an impact on a child’s engagement levels when the reward had been given to that individual specifically, and that lower down in Foundation Phase giving a visual reward to another member of the class also motivated the children to get recognition for their eff</w:t>
      </w:r>
      <w:r w:rsidR="00AB548B">
        <w:rPr>
          <w:rFonts w:ascii="Arial" w:hAnsi="Arial" w:cs="Arial"/>
        </w:rPr>
        <w:t>orts</w:t>
      </w:r>
      <w:r>
        <w:rPr>
          <w:rFonts w:ascii="Arial" w:hAnsi="Arial" w:cs="Arial"/>
        </w:rPr>
        <w:t>. From looking at the results that were concluded it’s fair to say that the pupils throughout reception to year 4 reacted better to visual rewards rather than verbal praise. As stated above this could be something to do with their age and how they look at the achievement of gaining a sticker/ merit.</w:t>
      </w:r>
    </w:p>
    <w:p w:rsidR="00D84BD8" w:rsidRDefault="001A1BF8" w:rsidP="002664F3">
      <w:pPr>
        <w:spacing w:line="480" w:lineRule="auto"/>
        <w:jc w:val="both"/>
        <w:rPr>
          <w:rFonts w:ascii="Arial" w:hAnsi="Arial" w:cs="Arial"/>
        </w:rPr>
      </w:pPr>
      <w:r>
        <w:rPr>
          <w:rFonts w:ascii="Arial" w:hAnsi="Arial" w:cs="Arial"/>
        </w:rPr>
        <w:lastRenderedPageBreak/>
        <w:t>Looking at the limitations that occurred</w:t>
      </w:r>
      <w:r w:rsidR="000D3A18">
        <w:rPr>
          <w:rFonts w:ascii="Arial" w:hAnsi="Arial" w:cs="Arial"/>
        </w:rPr>
        <w:t xml:space="preserve"> when it comes to these findings is that we as researchers concentrated more on the Foundation Phase area and Lower Key Stage 2, and at this age pupils tend to like having merits and stickers for their achievements. However, if we were to complete this research in Upper Key Stage 2 we may have seen a difference with the impact of verbal praise and visual rewards, as the children may prefer to receive verbal praise or a letter home to their legal guardians/parents to appreciate their hard work (Dockings, 1996). </w:t>
      </w:r>
      <w:r w:rsidR="00117B23">
        <w:rPr>
          <w:rFonts w:ascii="Arial" w:hAnsi="Arial" w:cs="Arial"/>
        </w:rPr>
        <w:t>However,</w:t>
      </w:r>
      <w:r w:rsidR="00084565">
        <w:rPr>
          <w:rFonts w:ascii="Arial" w:hAnsi="Arial" w:cs="Arial"/>
        </w:rPr>
        <w:t xml:space="preserve"> in contrast to this, </w:t>
      </w:r>
      <w:r w:rsidR="00FE6886">
        <w:rPr>
          <w:rFonts w:ascii="Arial" w:hAnsi="Arial" w:cs="Arial"/>
        </w:rPr>
        <w:t xml:space="preserve">looking at a strength, </w:t>
      </w:r>
      <w:r w:rsidR="00084565">
        <w:rPr>
          <w:rFonts w:ascii="Arial" w:hAnsi="Arial" w:cs="Arial"/>
        </w:rPr>
        <w:t>researching in the lower Key Stage 2 area and within the Foundation Phase</w:t>
      </w:r>
      <w:r w:rsidR="00FE6886">
        <w:rPr>
          <w:rFonts w:ascii="Arial" w:hAnsi="Arial" w:cs="Arial"/>
        </w:rPr>
        <w:t xml:space="preserve"> </w:t>
      </w:r>
      <w:r w:rsidR="00084565">
        <w:rPr>
          <w:rFonts w:ascii="Arial" w:hAnsi="Arial" w:cs="Arial"/>
        </w:rPr>
        <w:t xml:space="preserve">allowed us to see a common denominator when it came to the children’s engagement levels when it came to personally </w:t>
      </w:r>
      <w:r w:rsidR="00981A80">
        <w:rPr>
          <w:rFonts w:ascii="Arial" w:hAnsi="Arial" w:cs="Arial"/>
        </w:rPr>
        <w:t>receiving</w:t>
      </w:r>
      <w:r w:rsidR="00084565">
        <w:rPr>
          <w:rFonts w:ascii="Arial" w:hAnsi="Arial" w:cs="Arial"/>
        </w:rPr>
        <w:t xml:space="preserve"> visual rewards.</w:t>
      </w:r>
      <w:r w:rsidR="00FB1AB8">
        <w:rPr>
          <w:rFonts w:ascii="Arial" w:hAnsi="Arial" w:cs="Arial"/>
        </w:rPr>
        <w:t xml:space="preserve"> </w:t>
      </w:r>
      <w:r w:rsidR="00FE6886">
        <w:rPr>
          <w:rFonts w:ascii="Arial" w:hAnsi="Arial" w:cs="Arial"/>
        </w:rPr>
        <w:t>Another limitation was that we only used three children within our focus groups. This resulted in our findings to be a generalised result of the class. The Council for Exceptional Children (CEC) (2014)</w:t>
      </w:r>
      <w:r w:rsidR="004504A1">
        <w:rPr>
          <w:rFonts w:ascii="Arial" w:hAnsi="Arial" w:cs="Arial"/>
        </w:rPr>
        <w:t xml:space="preserve"> </w:t>
      </w:r>
      <w:r w:rsidR="00FE6886">
        <w:rPr>
          <w:rFonts w:ascii="Arial" w:hAnsi="Arial" w:cs="Arial"/>
        </w:rPr>
        <w:t xml:space="preserve">states that for research to have a positive impact or lead to a possible intervention then you need at least 20 </w:t>
      </w:r>
      <w:r w:rsidR="004504A1">
        <w:rPr>
          <w:rFonts w:ascii="Arial" w:hAnsi="Arial" w:cs="Arial"/>
        </w:rPr>
        <w:t>participants</w:t>
      </w:r>
      <w:r w:rsidR="00FE6886">
        <w:rPr>
          <w:rFonts w:ascii="Arial" w:hAnsi="Arial" w:cs="Arial"/>
        </w:rPr>
        <w:t xml:space="preserve"> </w:t>
      </w:r>
      <w:r w:rsidR="00E449E3">
        <w:rPr>
          <w:rFonts w:ascii="Arial" w:hAnsi="Arial" w:cs="Arial"/>
        </w:rPr>
        <w:t>for</w:t>
      </w:r>
      <w:r w:rsidR="00FE6886">
        <w:rPr>
          <w:rFonts w:ascii="Arial" w:hAnsi="Arial" w:cs="Arial"/>
        </w:rPr>
        <w:t xml:space="preserve"> strong results to be shown and evidence to be given. </w:t>
      </w:r>
    </w:p>
    <w:p w:rsidR="004504A1" w:rsidRDefault="004504A1" w:rsidP="002664F3">
      <w:pPr>
        <w:spacing w:line="480" w:lineRule="auto"/>
        <w:jc w:val="both"/>
        <w:rPr>
          <w:rFonts w:ascii="Arial" w:hAnsi="Arial" w:cs="Arial"/>
        </w:rPr>
      </w:pPr>
      <w:r>
        <w:rPr>
          <w:rFonts w:ascii="Arial" w:hAnsi="Arial" w:cs="Arial"/>
        </w:rPr>
        <w:t xml:space="preserve">Another restriction towards our research was that we only completed this research over one lesson. For the results to be stronger moving forward I would like to complete this research over a longer </w:t>
      </w:r>
      <w:r w:rsidR="00E449E3">
        <w:rPr>
          <w:rFonts w:ascii="Arial" w:hAnsi="Arial" w:cs="Arial"/>
        </w:rPr>
        <w:t>period</w:t>
      </w:r>
      <w:r>
        <w:rPr>
          <w:rFonts w:ascii="Arial" w:hAnsi="Arial" w:cs="Arial"/>
        </w:rPr>
        <w:t xml:space="preserve"> so that we as researches could strengthen our findings and see how much positive reinforcement can have an impact on a pupil’s engagement levels. </w:t>
      </w:r>
    </w:p>
    <w:p w:rsidR="00E449E3" w:rsidRDefault="00E449E3" w:rsidP="002664F3">
      <w:pPr>
        <w:spacing w:line="480" w:lineRule="auto"/>
        <w:jc w:val="both"/>
        <w:rPr>
          <w:rFonts w:ascii="Arial" w:hAnsi="Arial" w:cs="Arial"/>
        </w:rPr>
      </w:pPr>
      <w:r>
        <w:rPr>
          <w:rFonts w:ascii="Arial" w:hAnsi="Arial" w:cs="Arial"/>
        </w:rPr>
        <w:t>Moving onto the strengths of our research I feel that one of the strengths was that we followed the same procedures within the methodology throughout the three different sessions. This then made it easier to record the data and to see all the differences and similarities</w:t>
      </w:r>
      <w:r w:rsidR="00667BC5">
        <w:rPr>
          <w:rFonts w:ascii="Arial" w:hAnsi="Arial" w:cs="Arial"/>
        </w:rPr>
        <w:t xml:space="preserve"> that arose from</w:t>
      </w:r>
      <w:r>
        <w:rPr>
          <w:rFonts w:ascii="Arial" w:hAnsi="Arial" w:cs="Arial"/>
        </w:rPr>
        <w:t xml:space="preserve"> using positive reinforcement within the classroom.</w:t>
      </w:r>
      <w:r w:rsidR="00667BC5">
        <w:rPr>
          <w:rFonts w:ascii="Arial" w:hAnsi="Arial" w:cs="Arial"/>
        </w:rPr>
        <w:t xml:space="preserve"> Looking at the methodology that was used throughout our research, for this to work we piloted this within SA’s session. We used SA’s session to see if we would be able to use our methods and record our data effectively before moving onto myself and GH’s lesson. I feel that this helped prior the last two sessions as we could see that our methods successfully worked and enabled us to record the data that was needed to answer our research question. </w:t>
      </w:r>
    </w:p>
    <w:p w:rsidR="00667BC5" w:rsidRDefault="00E449E3" w:rsidP="002664F3">
      <w:pPr>
        <w:spacing w:line="480" w:lineRule="auto"/>
        <w:jc w:val="both"/>
        <w:rPr>
          <w:rFonts w:ascii="Arial" w:hAnsi="Arial" w:cs="Arial"/>
        </w:rPr>
      </w:pPr>
      <w:r>
        <w:rPr>
          <w:rFonts w:ascii="Arial" w:hAnsi="Arial" w:cs="Arial"/>
        </w:rPr>
        <w:lastRenderedPageBreak/>
        <w:t xml:space="preserve">Another strength was that due to completing qualitative research </w:t>
      </w:r>
      <w:r w:rsidR="00667BC5">
        <w:rPr>
          <w:rFonts w:ascii="Arial" w:hAnsi="Arial" w:cs="Arial"/>
        </w:rPr>
        <w:t>all</w:t>
      </w:r>
      <w:r>
        <w:rPr>
          <w:rFonts w:ascii="Arial" w:hAnsi="Arial" w:cs="Arial"/>
        </w:rPr>
        <w:t xml:space="preserve"> the data that we collected was primary data. An advantage of this is that </w:t>
      </w:r>
      <w:r w:rsidR="00667BC5">
        <w:rPr>
          <w:rFonts w:ascii="Arial" w:hAnsi="Arial" w:cs="Arial"/>
        </w:rPr>
        <w:t>all</w:t>
      </w:r>
      <w:r>
        <w:rPr>
          <w:rFonts w:ascii="Arial" w:hAnsi="Arial" w:cs="Arial"/>
        </w:rPr>
        <w:t xml:space="preserve"> the information was fresh and unfiltered (</w:t>
      </w:r>
      <w:r w:rsidR="00667BC5">
        <w:rPr>
          <w:rFonts w:ascii="Arial" w:hAnsi="Arial" w:cs="Arial"/>
        </w:rPr>
        <w:t xml:space="preserve">Martin, 2011) therefor we knew what we were looking at and comparing was </w:t>
      </w:r>
      <w:r w:rsidR="00AB548B">
        <w:rPr>
          <w:rFonts w:ascii="Arial" w:hAnsi="Arial" w:cs="Arial"/>
        </w:rPr>
        <w:t>reliable.</w:t>
      </w:r>
    </w:p>
    <w:p w:rsidR="00361B00" w:rsidRDefault="00667BC5" w:rsidP="002664F3">
      <w:pPr>
        <w:spacing w:line="480" w:lineRule="auto"/>
        <w:jc w:val="both"/>
        <w:rPr>
          <w:rFonts w:ascii="Arial" w:hAnsi="Arial" w:cs="Arial"/>
        </w:rPr>
      </w:pPr>
      <w:r>
        <w:rPr>
          <w:rFonts w:ascii="Arial" w:hAnsi="Arial" w:cs="Arial"/>
        </w:rPr>
        <w:t xml:space="preserve">From completing this research assignment moving forward in my professional </w:t>
      </w:r>
      <w:r w:rsidR="00361B00">
        <w:rPr>
          <w:rFonts w:ascii="Arial" w:hAnsi="Arial" w:cs="Arial"/>
        </w:rPr>
        <w:t xml:space="preserve">teaching experiences I will continue to use positive reinforcement within the classroom to improve the pupil’s engagement levels. I feel that from completing this research I found that positive reinforcement has got a strong impact on a child’s engagement levels within the classroom, when positive reinforcement has been given. Looking at the data it was evident to see that as we went higher up in the year groups, visual rewards were more affective when they were given to an individual directly, whereas lower down the age groups this positive reinforcement was effective when it was given both to the individual directly, </w:t>
      </w:r>
      <w:r w:rsidR="00AB548B">
        <w:rPr>
          <w:rFonts w:ascii="Arial" w:hAnsi="Arial" w:cs="Arial"/>
        </w:rPr>
        <w:t>and</w:t>
      </w:r>
      <w:r w:rsidR="00361B00">
        <w:rPr>
          <w:rFonts w:ascii="Arial" w:hAnsi="Arial" w:cs="Arial"/>
        </w:rPr>
        <w:t xml:space="preserve"> to other peers within the class.</w:t>
      </w:r>
    </w:p>
    <w:p w:rsidR="00C160A1" w:rsidRDefault="00C160A1" w:rsidP="002664F3">
      <w:pPr>
        <w:spacing w:line="480" w:lineRule="auto"/>
        <w:jc w:val="both"/>
        <w:rPr>
          <w:rFonts w:ascii="Arial" w:hAnsi="Arial" w:cs="Arial"/>
        </w:rPr>
      </w:pPr>
      <w:r>
        <w:rPr>
          <w:rFonts w:ascii="Arial" w:hAnsi="Arial" w:cs="Arial"/>
        </w:rPr>
        <w:t xml:space="preserve">Overall, linking back into the research question I feel that from completing this research and conducting our findings, throughout the three schools it was evident to see that the children’s levels of engagement </w:t>
      </w:r>
      <w:proofErr w:type="gramStart"/>
      <w:r>
        <w:rPr>
          <w:rFonts w:ascii="Arial" w:hAnsi="Arial" w:cs="Arial"/>
        </w:rPr>
        <w:t>definitely improved</w:t>
      </w:r>
      <w:proofErr w:type="gramEnd"/>
      <w:r>
        <w:rPr>
          <w:rFonts w:ascii="Arial" w:hAnsi="Arial" w:cs="Arial"/>
        </w:rPr>
        <w:t xml:space="preserve"> when positive reinforcement was given within the classroom.</w:t>
      </w:r>
    </w:p>
    <w:p w:rsidR="00361B00" w:rsidRDefault="00361B00" w:rsidP="00361B00">
      <w:pPr>
        <w:spacing w:line="480" w:lineRule="auto"/>
        <w:jc w:val="both"/>
        <w:rPr>
          <w:rFonts w:ascii="Arial" w:hAnsi="Arial" w:cs="Arial"/>
          <w:b/>
        </w:rPr>
      </w:pPr>
      <w:r>
        <w:rPr>
          <w:rFonts w:ascii="Arial" w:hAnsi="Arial" w:cs="Arial"/>
          <w:b/>
        </w:rPr>
        <w:t>Recommendations</w:t>
      </w:r>
    </w:p>
    <w:p w:rsidR="00361B00" w:rsidRDefault="00361B00" w:rsidP="002664F3">
      <w:pPr>
        <w:spacing w:line="480" w:lineRule="auto"/>
        <w:jc w:val="both"/>
        <w:rPr>
          <w:rFonts w:ascii="Arial" w:hAnsi="Arial" w:cs="Arial"/>
        </w:rPr>
      </w:pPr>
      <w:r>
        <w:rPr>
          <w:rFonts w:ascii="Arial" w:hAnsi="Arial" w:cs="Arial"/>
        </w:rPr>
        <w:t>If I was to complete this research assignment again, I would look at having different kinds of rewards to fit the ages of my pupils, such as extra time on the yard or free choice within the classroom</w:t>
      </w:r>
      <w:r w:rsidR="00DA7CB1">
        <w:rPr>
          <w:rFonts w:ascii="Arial" w:hAnsi="Arial" w:cs="Arial"/>
        </w:rPr>
        <w:t xml:space="preserve"> as I could see some of the children in year 4 where no longer phased by dojos</w:t>
      </w:r>
      <w:r>
        <w:rPr>
          <w:rFonts w:ascii="Arial" w:hAnsi="Arial" w:cs="Arial"/>
        </w:rPr>
        <w:t>.</w:t>
      </w:r>
      <w:r w:rsidR="00444AC6">
        <w:rPr>
          <w:rFonts w:ascii="Arial" w:hAnsi="Arial" w:cs="Arial"/>
        </w:rPr>
        <w:t xml:space="preserve"> </w:t>
      </w:r>
      <w:r w:rsidR="00C163E3">
        <w:rPr>
          <w:rFonts w:ascii="Arial" w:hAnsi="Arial" w:cs="Arial"/>
        </w:rPr>
        <w:t xml:space="preserve">If I was to complete this research again I would also like to have a bigger number of children that we would focus on. By doing this we would receive more answers and see if there was any kind of common denominator. Another recommendation to my future self would be to </w:t>
      </w:r>
      <w:r w:rsidR="00C160A1">
        <w:rPr>
          <w:rFonts w:ascii="Arial" w:hAnsi="Arial" w:cs="Arial"/>
        </w:rPr>
        <w:t>observe the children over a longer period to</w:t>
      </w:r>
      <w:r w:rsidR="00C163E3">
        <w:rPr>
          <w:rFonts w:ascii="Arial" w:hAnsi="Arial" w:cs="Arial"/>
        </w:rPr>
        <w:t xml:space="preserve"> have more of an outlook on not only how the children engage throughout different stages of the day/week but it would also</w:t>
      </w:r>
      <w:r w:rsidR="00C160A1">
        <w:rPr>
          <w:rFonts w:ascii="Arial" w:hAnsi="Arial" w:cs="Arial"/>
        </w:rPr>
        <w:t xml:space="preserve"> enhance the strengths of my findings. Moving forward this will help me in my professional practice as I will now know </w:t>
      </w:r>
      <w:r w:rsidR="00C160A1">
        <w:rPr>
          <w:rFonts w:ascii="Arial" w:hAnsi="Arial" w:cs="Arial"/>
        </w:rPr>
        <w:lastRenderedPageBreak/>
        <w:t>how I can promote and improve a child’s level of engagement within the classroom using verbal praise and visible rewards.</w:t>
      </w:r>
      <w:r w:rsidR="00E70D71">
        <w:rPr>
          <w:rFonts w:ascii="Arial" w:hAnsi="Arial" w:cs="Arial"/>
        </w:rPr>
        <w:t xml:space="preserve"> Overall, I feel that I have found the answer to the question of ‘How can we improve pupil engagement through positive reinforcement within the classroom?’ I feel that the answer to this for the pupils I worked with was to give visual rewards when earned throughout the lesson. Following this research when it comes to children who are mostly disengaged throughout the lesson, positive rewards can be used to the teacher’s advantage as a way of promoting the child to complete a task that was set for them (Anonymous, 2007). </w:t>
      </w:r>
    </w:p>
    <w:p w:rsidR="001A2FEA" w:rsidRPr="001A2FEA" w:rsidRDefault="001A2FEA" w:rsidP="002664F3">
      <w:pPr>
        <w:spacing w:line="480" w:lineRule="auto"/>
        <w:jc w:val="both"/>
        <w:rPr>
          <w:rFonts w:ascii="Arial" w:hAnsi="Arial" w:cs="Arial"/>
          <w:b/>
        </w:rPr>
      </w:pPr>
    </w:p>
    <w:p w:rsidR="00567A8A" w:rsidRPr="00C36FE1" w:rsidRDefault="00567A8A" w:rsidP="002664F3">
      <w:pPr>
        <w:spacing w:line="480" w:lineRule="auto"/>
        <w:jc w:val="both"/>
        <w:rPr>
          <w:rFonts w:ascii="Arial" w:hAnsi="Arial" w:cs="Arial"/>
        </w:rPr>
      </w:pPr>
    </w:p>
    <w:p w:rsidR="00492ABC" w:rsidRPr="002664F3" w:rsidRDefault="00492ABC" w:rsidP="002664F3">
      <w:pPr>
        <w:spacing w:line="480" w:lineRule="auto"/>
        <w:jc w:val="both"/>
        <w:rPr>
          <w:rFonts w:ascii="Arial" w:hAnsi="Arial" w:cs="Arial"/>
          <w:b/>
        </w:rPr>
      </w:pPr>
    </w:p>
    <w:p w:rsidR="00347472" w:rsidRPr="002664F3" w:rsidRDefault="00347472" w:rsidP="002664F3">
      <w:pPr>
        <w:spacing w:line="480" w:lineRule="auto"/>
        <w:jc w:val="both"/>
        <w:rPr>
          <w:rFonts w:ascii="Arial" w:hAnsi="Arial" w:cs="Arial"/>
        </w:rPr>
      </w:pPr>
      <w:r w:rsidRPr="002664F3">
        <w:rPr>
          <w:rFonts w:ascii="Arial" w:hAnsi="Arial" w:cs="Arial"/>
        </w:rPr>
        <w:tab/>
      </w:r>
    </w:p>
    <w:p w:rsidR="00271929" w:rsidRPr="002664F3" w:rsidRDefault="00271929" w:rsidP="002664F3">
      <w:pPr>
        <w:spacing w:line="480" w:lineRule="auto"/>
        <w:jc w:val="both"/>
        <w:rPr>
          <w:rFonts w:ascii="Arial" w:hAnsi="Arial" w:cs="Arial"/>
        </w:rPr>
      </w:pPr>
    </w:p>
    <w:p w:rsidR="009221F5" w:rsidRDefault="009221F5" w:rsidP="004A163C">
      <w:pPr>
        <w:jc w:val="both"/>
      </w:pPr>
    </w:p>
    <w:p w:rsidR="009221F5" w:rsidRDefault="009221F5" w:rsidP="004A163C">
      <w:pPr>
        <w:jc w:val="both"/>
      </w:pPr>
    </w:p>
    <w:p w:rsidR="004D7D9B" w:rsidRDefault="00583EB6" w:rsidP="00BB2FE2">
      <w:bookmarkStart w:id="0" w:name="_GoBack"/>
      <w:bookmarkEnd w:id="0"/>
      <w:r>
        <w:t>Bibliography</w:t>
      </w:r>
      <w:r w:rsidR="004D7D9B">
        <w:t>:</w:t>
      </w:r>
    </w:p>
    <w:p w:rsidR="005A25F6" w:rsidRDefault="005A25F6" w:rsidP="005A25F6">
      <w:r>
        <w:t>Anonymous (2007) Positive Reinforcement. 82(4) Association for Career &amp; Technical Education: Alexandria.</w:t>
      </w:r>
      <w:r w:rsidR="007B245C">
        <w:t xml:space="preserve"> ProQuest</w:t>
      </w:r>
      <w:r>
        <w:t xml:space="preserve"> [Online]. Available at: </w:t>
      </w:r>
      <w:hyperlink r:id="rId6" w:history="1">
        <w:r w:rsidRPr="00F156B8">
          <w:rPr>
            <w:rStyle w:val="Hyperlink"/>
          </w:rPr>
          <w:t>https://search-proquest-com.ezproxy.uwtsd.ac.uk/docview/216132257/abstract/F0D0E083876540DCPQ/1?accountid=130472</w:t>
        </w:r>
      </w:hyperlink>
      <w:r>
        <w:t xml:space="preserve"> (Accessed: 24</w:t>
      </w:r>
      <w:r w:rsidRPr="00850CF8">
        <w:rPr>
          <w:vertAlign w:val="superscript"/>
        </w:rPr>
        <w:t>th</w:t>
      </w:r>
      <w:r>
        <w:t xml:space="preserve"> February 2019).</w:t>
      </w:r>
    </w:p>
    <w:p w:rsidR="00234DEE" w:rsidRDefault="00234DEE" w:rsidP="005A25F6">
      <w:r w:rsidRPr="00234DEE">
        <w:t xml:space="preserve">Axelrod, S., &amp; Hall, R. V. (1999). </w:t>
      </w:r>
      <w:proofErr w:type="spellStart"/>
      <w:r w:rsidRPr="00234DEE">
        <w:t>Behavior</w:t>
      </w:r>
      <w:proofErr w:type="spellEnd"/>
      <w:r w:rsidRPr="00234DEE">
        <w:t xml:space="preserve"> modification: Basic principles. Austin, TX: Pro-Ed.</w:t>
      </w:r>
      <w:r w:rsidR="00091497">
        <w:t>7</w:t>
      </w:r>
    </w:p>
    <w:p w:rsidR="00567A8A" w:rsidRDefault="00567A8A" w:rsidP="00567A8A">
      <w:pPr>
        <w:jc w:val="both"/>
      </w:pPr>
      <w:r>
        <w:t xml:space="preserve">Berk, L. E. (2012) Infants and children prenatal through middle childhood. Boston, MA. Person Education, Inc. </w:t>
      </w:r>
      <w:r>
        <w:tab/>
        <w:t xml:space="preserve"> </w:t>
      </w:r>
    </w:p>
    <w:p w:rsidR="00116F2E" w:rsidRDefault="00116F2E" w:rsidP="005A25F6">
      <w:r>
        <w:t xml:space="preserve">British Educational Research Associated (BERA) (2018) ‘Ethical Guidelines </w:t>
      </w:r>
      <w:proofErr w:type="gramStart"/>
      <w:r>
        <w:t>For</w:t>
      </w:r>
      <w:proofErr w:type="gramEnd"/>
      <w:r>
        <w:t xml:space="preserve"> Educational Research’. (4</w:t>
      </w:r>
      <w:r w:rsidRPr="00116F2E">
        <w:rPr>
          <w:vertAlign w:val="superscript"/>
        </w:rPr>
        <w:t>th</w:t>
      </w:r>
      <w:r>
        <w:t xml:space="preserve"> ed.) Available at: </w:t>
      </w:r>
      <w:hyperlink r:id="rId7" w:history="1">
        <w:r w:rsidRPr="00DD3322">
          <w:rPr>
            <w:rStyle w:val="Hyperlink"/>
          </w:rPr>
          <w:t>https://moodle.uwtsd.ac.uk/pluginfile.php/133352/mod_resource/content/2/BERA%20ethical%20guidlines%202018.pdf</w:t>
        </w:r>
      </w:hyperlink>
      <w:r>
        <w:t xml:space="preserve"> (Accessed: 27</w:t>
      </w:r>
      <w:r w:rsidRPr="00116F2E">
        <w:rPr>
          <w:vertAlign w:val="superscript"/>
        </w:rPr>
        <w:t>th</w:t>
      </w:r>
      <w:r>
        <w:t xml:space="preserve"> February 2019).</w:t>
      </w:r>
    </w:p>
    <w:p w:rsidR="005E4457" w:rsidRPr="005E4457" w:rsidRDefault="005E4457" w:rsidP="005A25F6">
      <w:r>
        <w:lastRenderedPageBreak/>
        <w:t xml:space="preserve">Cherry, K (2019). </w:t>
      </w:r>
      <w:r>
        <w:rPr>
          <w:i/>
        </w:rPr>
        <w:t xml:space="preserve">Positive Reinforcement and Operant Conditioning. </w:t>
      </w:r>
      <w:r>
        <w:t xml:space="preserve">Available at: </w:t>
      </w:r>
      <w:hyperlink r:id="rId8" w:history="1">
        <w:r w:rsidR="00F1787F" w:rsidRPr="00DD3322">
          <w:rPr>
            <w:rStyle w:val="Hyperlink"/>
          </w:rPr>
          <w:t>https://www.verywellmind.com/what-is-positive-reinforcement-2795412</w:t>
        </w:r>
      </w:hyperlink>
      <w:r w:rsidR="00F1787F">
        <w:t xml:space="preserve"> (Accessed: 1</w:t>
      </w:r>
      <w:r w:rsidR="00F1787F" w:rsidRPr="00F1787F">
        <w:rPr>
          <w:vertAlign w:val="superscript"/>
        </w:rPr>
        <w:t>st</w:t>
      </w:r>
      <w:r w:rsidR="00F1787F">
        <w:t xml:space="preserve"> March 2019).</w:t>
      </w:r>
    </w:p>
    <w:p w:rsidR="00091497" w:rsidRPr="00091497" w:rsidRDefault="00091497" w:rsidP="005A25F6">
      <w:r>
        <w:t xml:space="preserve">Class Dojo (no date). </w:t>
      </w:r>
      <w:r>
        <w:rPr>
          <w:i/>
        </w:rPr>
        <w:t xml:space="preserve">Happier Classrooms. </w:t>
      </w:r>
      <w:r>
        <w:t xml:space="preserve">Available at: </w:t>
      </w:r>
      <w:hyperlink r:id="rId9" w:history="1">
        <w:r w:rsidRPr="00F156B8">
          <w:rPr>
            <w:rStyle w:val="Hyperlink"/>
          </w:rPr>
          <w:t>https://www.classdojo.com/en-gb/?redirect=true</w:t>
        </w:r>
      </w:hyperlink>
      <w:r>
        <w:t xml:space="preserve"> (Accessed: 20</w:t>
      </w:r>
      <w:r w:rsidRPr="00091497">
        <w:rPr>
          <w:vertAlign w:val="superscript"/>
        </w:rPr>
        <w:t>th</w:t>
      </w:r>
      <w:r>
        <w:t xml:space="preserve"> February 2019).</w:t>
      </w:r>
    </w:p>
    <w:p w:rsidR="00091497" w:rsidRPr="00B94F72" w:rsidRDefault="00B94F72" w:rsidP="005A25F6">
      <w:r>
        <w:t xml:space="preserve">Cohen, L., Manion, L. and Morrison, K. (2007). </w:t>
      </w:r>
      <w:r>
        <w:rPr>
          <w:i/>
        </w:rPr>
        <w:t xml:space="preserve">Research Methods in Education. </w:t>
      </w:r>
      <w:r>
        <w:t>(6</w:t>
      </w:r>
      <w:r w:rsidRPr="00B94F72">
        <w:rPr>
          <w:vertAlign w:val="superscript"/>
        </w:rPr>
        <w:t>th</w:t>
      </w:r>
      <w:r>
        <w:t xml:space="preserve"> ed). USA, Canada: Routledge.</w:t>
      </w:r>
    </w:p>
    <w:p w:rsidR="00EE6121" w:rsidRDefault="00EE6121" w:rsidP="005A25F6">
      <w:r>
        <w:t xml:space="preserve">Dad, H., Ali, R., </w:t>
      </w:r>
      <w:proofErr w:type="spellStart"/>
      <w:r>
        <w:t>Janjila</w:t>
      </w:r>
      <w:proofErr w:type="spellEnd"/>
      <w:r>
        <w:t xml:space="preserve">, M. Z. Q., Shahzad, S., and Khan, M.S. (2010). Comparison of the </w:t>
      </w:r>
      <w:proofErr w:type="spellStart"/>
      <w:r>
        <w:t>Frequences</w:t>
      </w:r>
      <w:proofErr w:type="spellEnd"/>
      <w:r>
        <w:t xml:space="preserve"> and Effectiveness of Positive and Negative Reinforcement Practices in Schools. </w:t>
      </w:r>
      <w:r>
        <w:rPr>
          <w:i/>
        </w:rPr>
        <w:t xml:space="preserve">Contemporary Issues in Education Research. </w:t>
      </w:r>
      <w:r>
        <w:t xml:space="preserve">3 (1). [Online] ProQuest. Available at: </w:t>
      </w:r>
      <w:hyperlink r:id="rId10" w:history="1">
        <w:r w:rsidRPr="00F156B8">
          <w:rPr>
            <w:rStyle w:val="Hyperlink"/>
          </w:rPr>
          <w:t>https://search-proquest.com.ezpoxy.uwtsd.ac.uk/docview/1773230423?accountid=130472&amp;rfr_id=info%3Axri%2Fsid%3Aprimo</w:t>
        </w:r>
      </w:hyperlink>
      <w:r>
        <w:t xml:space="preserve"> (Accessed: 24</w:t>
      </w:r>
      <w:r w:rsidRPr="00EE6121">
        <w:rPr>
          <w:vertAlign w:val="superscript"/>
        </w:rPr>
        <w:t>th</w:t>
      </w:r>
      <w:r>
        <w:t xml:space="preserve"> January 2019).</w:t>
      </w:r>
    </w:p>
    <w:p w:rsidR="00234DEE" w:rsidRDefault="004D7D9B" w:rsidP="00DB4F1E">
      <w:pPr>
        <w:jc w:val="both"/>
      </w:pPr>
      <w:r>
        <w:t>Daniels, A. (2014). P</w:t>
      </w:r>
      <w:r w:rsidR="00DB4F1E">
        <w:t>ositive Reinforcement.</w:t>
      </w:r>
      <w:r w:rsidR="007B7DE7">
        <w:t xml:space="preserve"> </w:t>
      </w:r>
      <w:r w:rsidR="00DB4F1E">
        <w:rPr>
          <w:i/>
        </w:rPr>
        <w:t xml:space="preserve">Leadership Excellence Essentials. </w:t>
      </w:r>
      <w:r w:rsidR="00DB4F1E">
        <w:t>31 (3).</w:t>
      </w:r>
      <w:r w:rsidR="007B245C">
        <w:t xml:space="preserve"> ProQuest</w:t>
      </w:r>
      <w:r w:rsidR="00DB4F1E">
        <w:t xml:space="preserve"> [Online]. Available at: </w:t>
      </w:r>
    </w:p>
    <w:p w:rsidR="00234DEE" w:rsidRDefault="00667BC5" w:rsidP="00DB4F1E">
      <w:pPr>
        <w:jc w:val="both"/>
      </w:pPr>
      <w:hyperlink r:id="rId11" w:history="1">
        <w:r w:rsidR="00234DEE" w:rsidRPr="00F156B8">
          <w:rPr>
            <w:rStyle w:val="Hyperlink"/>
          </w:rPr>
          <w:t>https://search-proquest-com.ezproxy.uwtsd.ac.uk/docview/1510576339/abstract/1ADCF5F4DE314FDFPQ/1?accountid=130472</w:t>
        </w:r>
      </w:hyperlink>
      <w:r w:rsidR="00DB4F1E">
        <w:t xml:space="preserve"> (Last Accessed: 2</w:t>
      </w:r>
      <w:r w:rsidR="00DB4F1E" w:rsidRPr="00DB4F1E">
        <w:rPr>
          <w:vertAlign w:val="superscript"/>
        </w:rPr>
        <w:t>nd</w:t>
      </w:r>
      <w:r w:rsidR="00DB4F1E">
        <w:t xml:space="preserve"> February 2019).</w:t>
      </w:r>
    </w:p>
    <w:p w:rsidR="00EC6175" w:rsidRDefault="00EC6175" w:rsidP="00EC6175">
      <w:pPr>
        <w:rPr>
          <w:rFonts w:ascii="Arial" w:hAnsi="Arial" w:cs="Arial"/>
        </w:rPr>
      </w:pPr>
    </w:p>
    <w:p w:rsidR="00EC6175" w:rsidRDefault="00EC6175" w:rsidP="00EC6175">
      <w:pPr>
        <w:rPr>
          <w:rFonts w:ascii="Arial" w:hAnsi="Arial" w:cs="Arial"/>
          <w:i/>
        </w:rPr>
      </w:pPr>
      <w:r>
        <w:rPr>
          <w:rFonts w:ascii="Arial" w:hAnsi="Arial" w:cs="Arial"/>
        </w:rPr>
        <w:t xml:space="preserve">Donaldson, G. (2015) ‘Successful Futures: Independent Review of Curriculum and Assessment Arrangements in Wales’ </w:t>
      </w:r>
      <w:r>
        <w:rPr>
          <w:rFonts w:ascii="Arial" w:hAnsi="Arial" w:cs="Arial"/>
          <w:i/>
        </w:rPr>
        <w:t>Scarlet Design International Ltd.</w:t>
      </w:r>
    </w:p>
    <w:p w:rsidR="00356EAB" w:rsidRDefault="00356EAB" w:rsidP="00EC6175">
      <w:pPr>
        <w:rPr>
          <w:rFonts w:ascii="Arial" w:hAnsi="Arial" w:cs="Arial"/>
          <w:i/>
        </w:rPr>
      </w:pPr>
    </w:p>
    <w:p w:rsidR="00356EAB" w:rsidRDefault="00356EAB" w:rsidP="00DB4F1E">
      <w:pPr>
        <w:jc w:val="both"/>
      </w:pPr>
      <w:r>
        <w:t xml:space="preserve">Dudley, P. (2011) </w:t>
      </w:r>
      <w:r>
        <w:rPr>
          <w:i/>
        </w:rPr>
        <w:t xml:space="preserve">Lesson Study: a handbook. </w:t>
      </w:r>
      <w:r>
        <w:t xml:space="preserve">Available at: </w:t>
      </w:r>
    </w:p>
    <w:p w:rsidR="00EC6175" w:rsidRDefault="00667BC5" w:rsidP="00DB4F1E">
      <w:pPr>
        <w:jc w:val="both"/>
      </w:pPr>
      <w:hyperlink r:id="rId12" w:history="1">
        <w:r w:rsidR="006B1829" w:rsidRPr="00DD3322">
          <w:rPr>
            <w:rStyle w:val="Hyperlink"/>
          </w:rPr>
          <w:t>http://lessonstudy.co.uk/wp-content/uploads/2012/03/Lesson_Study_Handbook_-_011011-1.pdf</w:t>
        </w:r>
      </w:hyperlink>
      <w:r w:rsidR="00356EAB">
        <w:t xml:space="preserve"> (Accessed: 1</w:t>
      </w:r>
      <w:r w:rsidR="00356EAB" w:rsidRPr="00356EAB">
        <w:rPr>
          <w:vertAlign w:val="superscript"/>
        </w:rPr>
        <w:t>st</w:t>
      </w:r>
      <w:r w:rsidR="00356EAB">
        <w:t xml:space="preserve"> March 2019).</w:t>
      </w:r>
    </w:p>
    <w:p w:rsidR="00356EAB" w:rsidRPr="00356EAB" w:rsidRDefault="00356EAB" w:rsidP="00DB4F1E">
      <w:pPr>
        <w:jc w:val="both"/>
      </w:pPr>
    </w:p>
    <w:p w:rsidR="007B245C" w:rsidRDefault="007B245C" w:rsidP="00DB4F1E">
      <w:pPr>
        <w:jc w:val="both"/>
      </w:pPr>
      <w:r>
        <w:t xml:space="preserve">Dudley, P. (2013) ‘Teacher learning in Lesson Study: What interaction-level discourse analysis revealed about how teachers utilised imagination, tacit knowledge of teaching and fresh evidence o pupils learning, to develop practice knowledge and so enhance their pupils’ learning’. </w:t>
      </w:r>
      <w:r>
        <w:rPr>
          <w:i/>
        </w:rPr>
        <w:t xml:space="preserve"> School of Education. </w:t>
      </w:r>
      <w:r>
        <w:t xml:space="preserve">34. </w:t>
      </w:r>
      <w:r>
        <w:rPr>
          <w:i/>
        </w:rPr>
        <w:t xml:space="preserve">Science Direct. </w:t>
      </w:r>
      <w:r>
        <w:t xml:space="preserve">[Online] Available at: </w:t>
      </w:r>
      <w:hyperlink r:id="rId13" w:history="1">
        <w:r w:rsidRPr="00F156B8">
          <w:rPr>
            <w:rStyle w:val="Hyperlink"/>
          </w:rPr>
          <w:t>https://www-sciencedirect-com.ezproxy.uwtsd.ac.uk/science/article/pii/S0742051X13000735</w:t>
        </w:r>
      </w:hyperlink>
      <w:r>
        <w:t xml:space="preserve"> (Accessed: 15</w:t>
      </w:r>
      <w:r w:rsidRPr="007B245C">
        <w:rPr>
          <w:vertAlign w:val="superscript"/>
        </w:rPr>
        <w:t>th</w:t>
      </w:r>
      <w:r>
        <w:t xml:space="preserve"> February 2019).</w:t>
      </w:r>
    </w:p>
    <w:p w:rsidR="007B4FBB" w:rsidRDefault="007B4FBB" w:rsidP="00DB4F1E">
      <w:pPr>
        <w:jc w:val="both"/>
      </w:pPr>
    </w:p>
    <w:p w:rsidR="007B4FBB" w:rsidRDefault="007B4FBB" w:rsidP="00DB4F1E">
      <w:pPr>
        <w:jc w:val="both"/>
      </w:pPr>
      <w:r>
        <w:t xml:space="preserve">Freebody, P. (2003). </w:t>
      </w:r>
      <w:r>
        <w:rPr>
          <w:i/>
        </w:rPr>
        <w:t xml:space="preserve">Qualitative Research in Education. </w:t>
      </w:r>
      <w:r>
        <w:t>London: Sage Publications.</w:t>
      </w:r>
    </w:p>
    <w:p w:rsidR="00B770E6" w:rsidRDefault="00B770E6" w:rsidP="00DB4F1E">
      <w:pPr>
        <w:jc w:val="both"/>
      </w:pPr>
      <w:r>
        <w:t>GOV.uk (201</w:t>
      </w:r>
      <w:r w:rsidR="00F31970">
        <w:t>9</w:t>
      </w:r>
      <w:r>
        <w:t xml:space="preserve">). </w:t>
      </w:r>
      <w:r>
        <w:rPr>
          <w:i/>
        </w:rPr>
        <w:t xml:space="preserve">Data Protection Act 2018. </w:t>
      </w:r>
      <w:r>
        <w:t xml:space="preserve">Available at: </w:t>
      </w:r>
    </w:p>
    <w:p w:rsidR="00B770E6" w:rsidRDefault="00667BC5" w:rsidP="00DB4F1E">
      <w:pPr>
        <w:jc w:val="both"/>
      </w:pPr>
      <w:hyperlink r:id="rId14" w:history="1">
        <w:r w:rsidR="00B770E6" w:rsidRPr="00DD3322">
          <w:rPr>
            <w:rStyle w:val="Hyperlink"/>
          </w:rPr>
          <w:t>https://www.gov.uk/government/collections/data-protection-act-2018</w:t>
        </w:r>
      </w:hyperlink>
      <w:r w:rsidR="00B770E6">
        <w:t xml:space="preserve"> (Accessed: 27</w:t>
      </w:r>
      <w:r w:rsidR="00B770E6" w:rsidRPr="00B770E6">
        <w:rPr>
          <w:vertAlign w:val="superscript"/>
        </w:rPr>
        <w:t>th</w:t>
      </w:r>
      <w:r w:rsidR="00B770E6">
        <w:t xml:space="preserve"> February 2019).</w:t>
      </w:r>
    </w:p>
    <w:p w:rsidR="00483443" w:rsidRDefault="00483443" w:rsidP="00DB4F1E">
      <w:pPr>
        <w:jc w:val="both"/>
      </w:pPr>
      <w:r>
        <w:t>GOV.uk (201</w:t>
      </w:r>
      <w:r w:rsidR="00F31970">
        <w:t>9</w:t>
      </w:r>
      <w:r>
        <w:t xml:space="preserve">, b). </w:t>
      </w:r>
      <w:r>
        <w:rPr>
          <w:i/>
        </w:rPr>
        <w:t xml:space="preserve">Guide to the General Data Protection Regulation. </w:t>
      </w:r>
      <w:r>
        <w:t xml:space="preserve">Available at: </w:t>
      </w:r>
      <w:hyperlink r:id="rId15" w:history="1">
        <w:r w:rsidRPr="00DD3322">
          <w:rPr>
            <w:rStyle w:val="Hyperlink"/>
          </w:rPr>
          <w:t>https://www.gov.uk/government/publications/guide-to-the-general-data-protection-regulation</w:t>
        </w:r>
      </w:hyperlink>
      <w:r>
        <w:t xml:space="preserve"> (Accessed: 28</w:t>
      </w:r>
      <w:r w:rsidRPr="00483443">
        <w:rPr>
          <w:vertAlign w:val="superscript"/>
        </w:rPr>
        <w:t>th</w:t>
      </w:r>
      <w:r>
        <w:t xml:space="preserve"> February 2019).</w:t>
      </w:r>
    </w:p>
    <w:p w:rsidR="004504A1" w:rsidRDefault="004504A1" w:rsidP="00DB4F1E">
      <w:pPr>
        <w:jc w:val="both"/>
      </w:pPr>
      <w:proofErr w:type="spellStart"/>
      <w:r>
        <w:t>Grunke</w:t>
      </w:r>
      <w:proofErr w:type="spellEnd"/>
      <w:r>
        <w:t>, M., Sperling, M. and Burke, M. D. (2017). ‘The Impact of Explicit Timing, Immediate Feedback, and Positive Reinforcement on the Writing Outcomes of Academically and Behaviourally Struggling Fifth-Grade Students’.</w:t>
      </w:r>
      <w:r>
        <w:rPr>
          <w:i/>
        </w:rPr>
        <w:t xml:space="preserve"> Insights into Learning Disabilities. </w:t>
      </w:r>
      <w:r>
        <w:t>14 (2). EBSCOhost [Online] Available at:</w:t>
      </w:r>
    </w:p>
    <w:p w:rsidR="004504A1" w:rsidRPr="004504A1" w:rsidRDefault="004504A1" w:rsidP="00DB4F1E">
      <w:pPr>
        <w:jc w:val="both"/>
      </w:pPr>
      <w:r>
        <w:t xml:space="preserve"> </w:t>
      </w:r>
      <w:hyperlink r:id="rId16" w:history="1">
        <w:r w:rsidRPr="001E11BD">
          <w:rPr>
            <w:rStyle w:val="Hyperlink"/>
          </w:rPr>
          <w:t>https://web-b-ebscohost-com.ezproxy.uwtsd.ac.uk/ehost/pdfviewer/pdfviewer?vid=1&amp;sid=08c36e0a-fdd8-40e5-b150-fd7ab07f4747%40sessionmgr101</w:t>
        </w:r>
      </w:hyperlink>
      <w:r>
        <w:t xml:space="preserve"> (Accessed: 1</w:t>
      </w:r>
      <w:r w:rsidRPr="004504A1">
        <w:rPr>
          <w:vertAlign w:val="superscript"/>
        </w:rPr>
        <w:t>st</w:t>
      </w:r>
      <w:r>
        <w:t xml:space="preserve"> March 2019).</w:t>
      </w:r>
    </w:p>
    <w:p w:rsidR="004504A1" w:rsidRDefault="004504A1" w:rsidP="00DB4F1E">
      <w:pPr>
        <w:jc w:val="both"/>
      </w:pPr>
    </w:p>
    <w:p w:rsidR="00C60A08" w:rsidRDefault="00567A8A" w:rsidP="00DB4F1E">
      <w:pPr>
        <w:jc w:val="both"/>
      </w:pPr>
      <w:r>
        <w:t xml:space="preserve">Hopkins, D. (2008) </w:t>
      </w:r>
      <w:r>
        <w:rPr>
          <w:i/>
        </w:rPr>
        <w:t xml:space="preserve">A Teacher’s Guide to Classroom Research. </w:t>
      </w:r>
      <w:r>
        <w:t>(4</w:t>
      </w:r>
      <w:r w:rsidRPr="00DA2801">
        <w:rPr>
          <w:vertAlign w:val="superscript"/>
        </w:rPr>
        <w:t>th</w:t>
      </w:r>
      <w:r>
        <w:t xml:space="preserve"> ed) England: Open University Press.</w:t>
      </w:r>
    </w:p>
    <w:p w:rsidR="00567A8A" w:rsidRDefault="00567A8A" w:rsidP="00DB4F1E">
      <w:pPr>
        <w:jc w:val="both"/>
      </w:pPr>
    </w:p>
    <w:p w:rsidR="00567A8A" w:rsidRDefault="00567A8A" w:rsidP="00567A8A">
      <w:pPr>
        <w:jc w:val="both"/>
      </w:pPr>
      <w:r>
        <w:t xml:space="preserve">Ku, O., Chen, S. Y., Wu, D. H., Lao, A. C. C., and Chan, T. W. (2014) ‘The Effects of game-based learning on mathematics confidence and performance: High ability vs. low ability’. </w:t>
      </w:r>
      <w:r>
        <w:rPr>
          <w:i/>
        </w:rPr>
        <w:t xml:space="preserve">Educational Technology &amp; Society. </w:t>
      </w:r>
      <w:r>
        <w:t>17 (3) 65-78.</w:t>
      </w:r>
    </w:p>
    <w:p w:rsidR="00CF5EDD" w:rsidRDefault="00CF5EDD" w:rsidP="00567A8A">
      <w:pPr>
        <w:jc w:val="both"/>
      </w:pPr>
    </w:p>
    <w:p w:rsidR="00CF5EDD" w:rsidRDefault="00CF5EDD" w:rsidP="00567A8A">
      <w:pPr>
        <w:jc w:val="both"/>
      </w:pPr>
      <w:r>
        <w:t xml:space="preserve">Leuven, F (2008). </w:t>
      </w:r>
      <w:r>
        <w:rPr>
          <w:i/>
        </w:rPr>
        <w:t xml:space="preserve">The Leuven involvement scale for young children: LIS-YC (3-6-year olds). </w:t>
      </w:r>
      <w:r>
        <w:t>Leuven: CEGO.</w:t>
      </w:r>
    </w:p>
    <w:p w:rsidR="00CF5EDD" w:rsidRDefault="002E637D" w:rsidP="00567A8A">
      <w:pPr>
        <w:jc w:val="both"/>
      </w:pPr>
      <w:proofErr w:type="spellStart"/>
      <w:r>
        <w:t>Laevers</w:t>
      </w:r>
      <w:proofErr w:type="spellEnd"/>
      <w:r>
        <w:t xml:space="preserve">, F. (2005). Well-being and Involvement in Care Settings. </w:t>
      </w:r>
      <w:r w:rsidRPr="002E637D">
        <w:rPr>
          <w:i/>
        </w:rPr>
        <w:t>A Process-oriented Self-evaluation Instrument</w:t>
      </w:r>
      <w:r>
        <w:t xml:space="preserve">. </w:t>
      </w:r>
      <w:r w:rsidRPr="002E637D">
        <w:t>Research Centre for Experiential Education</w:t>
      </w:r>
      <w:r>
        <w:t>: Leuven University.</w:t>
      </w:r>
    </w:p>
    <w:p w:rsidR="002E637D" w:rsidRPr="002E637D" w:rsidRDefault="002E637D" w:rsidP="00567A8A">
      <w:pPr>
        <w:jc w:val="both"/>
        <w:rPr>
          <w:i/>
        </w:rPr>
      </w:pPr>
    </w:p>
    <w:p w:rsidR="00234DEE" w:rsidRDefault="00234DEE" w:rsidP="00DB4F1E">
      <w:pPr>
        <w:jc w:val="both"/>
      </w:pPr>
      <w:r>
        <w:t xml:space="preserve">MAAG, W. J (2001). ‘Rewarded by Punishment: Reflections on the Disuse of Positive Reinforcement in Schools’. </w:t>
      </w:r>
      <w:r>
        <w:rPr>
          <w:i/>
        </w:rPr>
        <w:t xml:space="preserve">The Council for Exceptional Children. </w:t>
      </w:r>
      <w:r>
        <w:t xml:space="preserve">67 (2). [Online] ProQuest Central. Available at: </w:t>
      </w:r>
      <w:hyperlink r:id="rId17" w:history="1">
        <w:r w:rsidRPr="00F156B8">
          <w:rPr>
            <w:rStyle w:val="Hyperlink"/>
          </w:rPr>
          <w:t>file:///C:/Users/Alexander/AppData/Local/Packages/Microsoft.MicrosoftEdge_8wekyb3d8bbwe/TempState/Downloads/Rewarded_by_punishment_Reflec.pdf</w:t>
        </w:r>
      </w:hyperlink>
      <w:r>
        <w:t xml:space="preserve"> (Accessed: 11 January 2019).</w:t>
      </w:r>
      <w:r w:rsidRPr="00B31E7F">
        <w:cr/>
      </w:r>
    </w:p>
    <w:p w:rsidR="00667BC5" w:rsidRDefault="00AA2AE2" w:rsidP="00DB4F1E">
      <w:pPr>
        <w:jc w:val="both"/>
      </w:pPr>
      <w:r>
        <w:t xml:space="preserve">Mack, </w:t>
      </w:r>
      <w:r w:rsidR="007922D3">
        <w:t xml:space="preserve">N., </w:t>
      </w:r>
      <w:proofErr w:type="spellStart"/>
      <w:r w:rsidR="007922D3">
        <w:t>Woodsong</w:t>
      </w:r>
      <w:proofErr w:type="spellEnd"/>
      <w:r w:rsidR="007922D3">
        <w:t xml:space="preserve">, G., MacQueen, K. M., Guest, G. and </w:t>
      </w:r>
      <w:proofErr w:type="spellStart"/>
      <w:r w:rsidR="007922D3">
        <w:t>Namey</w:t>
      </w:r>
      <w:proofErr w:type="spellEnd"/>
      <w:r w:rsidR="007922D3">
        <w:t xml:space="preserve">, E. (2005). </w:t>
      </w:r>
      <w:r w:rsidR="007922D3">
        <w:rPr>
          <w:i/>
        </w:rPr>
        <w:t xml:space="preserve">Qualitative Research Methods: A Data Collector’s Field Guide. </w:t>
      </w:r>
      <w:r w:rsidR="007922D3">
        <w:t>North Carolina, USA: Family Health International.</w:t>
      </w:r>
    </w:p>
    <w:p w:rsidR="00667BC5" w:rsidRDefault="00667BC5" w:rsidP="00DB4F1E">
      <w:pPr>
        <w:jc w:val="both"/>
      </w:pPr>
    </w:p>
    <w:p w:rsidR="00667BC5" w:rsidRDefault="00667BC5" w:rsidP="00DB4F1E">
      <w:pPr>
        <w:jc w:val="both"/>
      </w:pPr>
      <w:r>
        <w:t xml:space="preserve">Martin, R. (2011). ‘Student Research in a Web 2 World: Learning to use new </w:t>
      </w:r>
      <w:proofErr w:type="spellStart"/>
      <w:r>
        <w:t>Technoloy</w:t>
      </w:r>
      <w:proofErr w:type="spellEnd"/>
      <w:r>
        <w:t xml:space="preserve"> to Gather Primary Data’ </w:t>
      </w:r>
      <w:r>
        <w:rPr>
          <w:i/>
        </w:rPr>
        <w:t xml:space="preserve">Electronic Journal of Business Research Methods. </w:t>
      </w:r>
      <w:r>
        <w:t xml:space="preserve">9 (1) 78-85. ProQuest [Online] Available at: </w:t>
      </w:r>
    </w:p>
    <w:p w:rsidR="00667BC5" w:rsidRPr="00667BC5" w:rsidRDefault="00667BC5" w:rsidP="00DB4F1E">
      <w:pPr>
        <w:jc w:val="both"/>
      </w:pPr>
      <w:hyperlink r:id="rId18" w:history="1">
        <w:r w:rsidRPr="001E11BD">
          <w:rPr>
            <w:rStyle w:val="Hyperlink"/>
          </w:rPr>
          <w:t>https://search-proquest-com.ezproxy.uwtsd.ac.uk/docview/856440122?OpenUrlRefId=info:xri/sid:primo&amp;accountid=130472</w:t>
        </w:r>
      </w:hyperlink>
      <w:r>
        <w:t xml:space="preserve"> (Accessed: 1</w:t>
      </w:r>
      <w:r w:rsidRPr="00667BC5">
        <w:rPr>
          <w:vertAlign w:val="superscript"/>
        </w:rPr>
        <w:t>st</w:t>
      </w:r>
      <w:r>
        <w:t xml:space="preserve"> March 2019).</w:t>
      </w:r>
    </w:p>
    <w:p w:rsidR="006C226F" w:rsidRDefault="006C226F" w:rsidP="00DB4F1E">
      <w:pPr>
        <w:jc w:val="both"/>
      </w:pPr>
    </w:p>
    <w:p w:rsidR="006C226F" w:rsidRDefault="006C226F" w:rsidP="00DB4F1E">
      <w:pPr>
        <w:jc w:val="both"/>
      </w:pPr>
      <w:r>
        <w:t xml:space="preserve">McLean, S. A. M. (2010).  </w:t>
      </w:r>
      <w:r>
        <w:rPr>
          <w:i/>
        </w:rPr>
        <w:t xml:space="preserve">Autonomy, Consent and the Law. </w:t>
      </w:r>
      <w:r>
        <w:t xml:space="preserve"> Oxon: Routledge- Cavendish.</w:t>
      </w:r>
    </w:p>
    <w:p w:rsidR="00397DD2" w:rsidRPr="00397DD2" w:rsidRDefault="00397DD2" w:rsidP="00DB4F1E">
      <w:pPr>
        <w:jc w:val="both"/>
      </w:pPr>
      <w:r>
        <w:t xml:space="preserve">Moon, J. (2004). </w:t>
      </w:r>
      <w:r>
        <w:rPr>
          <w:i/>
        </w:rPr>
        <w:t xml:space="preserve">A handbook of reflective and experiential learning. Theory and practice. </w:t>
      </w:r>
      <w:r>
        <w:t>London: Routledge.</w:t>
      </w:r>
    </w:p>
    <w:p w:rsidR="00C60A08" w:rsidRDefault="00C60A08" w:rsidP="00C60A08">
      <w:pPr>
        <w:jc w:val="both"/>
      </w:pPr>
      <w:r>
        <w:t xml:space="preserve">Morgan, S, N and Ellis, G. (2011). </w:t>
      </w:r>
      <w:r>
        <w:rPr>
          <w:i/>
        </w:rPr>
        <w:t xml:space="preserve">A Kit Bag for Promoting Positive Behaviour in the Classroom. </w:t>
      </w:r>
      <w:r>
        <w:t>London: Jessica Kingsley Publishers.</w:t>
      </w:r>
    </w:p>
    <w:p w:rsidR="00397DD2" w:rsidRDefault="00397DD2" w:rsidP="00C60A08">
      <w:pPr>
        <w:jc w:val="both"/>
      </w:pPr>
    </w:p>
    <w:p w:rsidR="00397DD2" w:rsidRDefault="00397DD2" w:rsidP="00C60A08">
      <w:pPr>
        <w:jc w:val="both"/>
      </w:pPr>
      <w:r>
        <w:t xml:space="preserve">Paterson, C and Chapman, J (2013). ‘Enhancing skills of critical reflection to evidence learning in professional practice’. </w:t>
      </w:r>
      <w:r>
        <w:rPr>
          <w:i/>
        </w:rPr>
        <w:t xml:space="preserve">Physical Therapy in Sport. </w:t>
      </w:r>
      <w:r>
        <w:t xml:space="preserve">14. </w:t>
      </w:r>
      <w:r>
        <w:rPr>
          <w:i/>
        </w:rPr>
        <w:t xml:space="preserve">Science Direct. </w:t>
      </w:r>
      <w:r>
        <w:t>[Online] Available at:</w:t>
      </w:r>
    </w:p>
    <w:p w:rsidR="00397DD2" w:rsidRDefault="00397DD2" w:rsidP="00C60A08">
      <w:pPr>
        <w:jc w:val="both"/>
      </w:pPr>
      <w:hyperlink r:id="rId19" w:history="1">
        <w:r w:rsidRPr="00DD3322">
          <w:rPr>
            <w:rStyle w:val="Hyperlink"/>
          </w:rPr>
          <w:t>file:///C:/Users/Alexander/AppData/Local/Packages/Microsoft.MicrosoftEdge_8wekyb3d8bbwe/TempState/Downloads/Enhancing_skills_of_critical_r.pdf</w:t>
        </w:r>
      </w:hyperlink>
      <w:r>
        <w:t xml:space="preserve"> (Accessed: 1</w:t>
      </w:r>
      <w:r w:rsidRPr="00397DD2">
        <w:rPr>
          <w:vertAlign w:val="superscript"/>
        </w:rPr>
        <w:t>st</w:t>
      </w:r>
      <w:r>
        <w:t xml:space="preserve"> March 2019).</w:t>
      </w:r>
    </w:p>
    <w:p w:rsidR="00C75116" w:rsidRDefault="00C75116" w:rsidP="00C60A08">
      <w:pPr>
        <w:jc w:val="both"/>
      </w:pPr>
    </w:p>
    <w:p w:rsidR="00A54929" w:rsidRDefault="00A54929" w:rsidP="00C60A08">
      <w:pPr>
        <w:jc w:val="both"/>
      </w:pPr>
      <w:r>
        <w:t xml:space="preserve">Reeves, C. A. and Taylor-Cox, J. (2003). ‘Using rewards in mathematics education: Two points of view’. </w:t>
      </w:r>
      <w:r>
        <w:rPr>
          <w:i/>
        </w:rPr>
        <w:t xml:space="preserve">Teaching Children Mathematics. </w:t>
      </w:r>
      <w:r>
        <w:t xml:space="preserve">9 (7). ProQuest. [Online] Available at: </w:t>
      </w:r>
    </w:p>
    <w:p w:rsidR="00A54929" w:rsidRPr="00A54929" w:rsidRDefault="00A54929" w:rsidP="00C60A08">
      <w:pPr>
        <w:jc w:val="both"/>
      </w:pPr>
      <w:hyperlink r:id="rId20" w:history="1">
        <w:r w:rsidRPr="001E11BD">
          <w:rPr>
            <w:rStyle w:val="Hyperlink"/>
          </w:rPr>
          <w:t>file:///C:/Users/Alexander/AppData/Local/Packages/Microsoft.MicrosoftEdge_8wekyb3d8bbwe/TempState/Downloads/ProQuestDocuments-2019-03-04%20(1).pdf</w:t>
        </w:r>
      </w:hyperlink>
      <w:r>
        <w:t xml:space="preserve"> (Accessed: 2</w:t>
      </w:r>
      <w:r w:rsidRPr="00A54929">
        <w:rPr>
          <w:vertAlign w:val="superscript"/>
        </w:rPr>
        <w:t>nd</w:t>
      </w:r>
      <w:r>
        <w:t xml:space="preserve"> March 2019).</w:t>
      </w:r>
    </w:p>
    <w:p w:rsidR="00EB25A4" w:rsidRDefault="00EB25A4" w:rsidP="00C60A08">
      <w:pPr>
        <w:jc w:val="both"/>
      </w:pPr>
    </w:p>
    <w:p w:rsidR="00EB25A4" w:rsidRDefault="00EB25A4" w:rsidP="00C60A08">
      <w:pPr>
        <w:jc w:val="both"/>
      </w:pPr>
      <w:r>
        <w:t xml:space="preserve">Roulston, K and Shelton, S. A. (2015). ‘Reconceptualizing Bias in Teaching Qualitative Research Methods’. </w:t>
      </w:r>
      <w:r>
        <w:rPr>
          <w:i/>
        </w:rPr>
        <w:t xml:space="preserve">Qualitative Inquiry. </w:t>
      </w:r>
      <w:r>
        <w:t xml:space="preserve">21 (4) 332-342. </w:t>
      </w:r>
      <w:r>
        <w:rPr>
          <w:i/>
        </w:rPr>
        <w:t>SAGE journals.</w:t>
      </w:r>
      <w:r>
        <w:t xml:space="preserve"> [Online] Available at: </w:t>
      </w:r>
      <w:hyperlink r:id="rId21" w:history="1">
        <w:r w:rsidRPr="00F156B8">
          <w:rPr>
            <w:rStyle w:val="Hyperlink"/>
          </w:rPr>
          <w:t>https://journals-sagepub-com.ezproxy.uwtsd.ac.uk/doi/pdf/10.1177/1077800414563803</w:t>
        </w:r>
      </w:hyperlink>
      <w:r>
        <w:t xml:space="preserve"> (Accessed: 24</w:t>
      </w:r>
      <w:r w:rsidRPr="00EB25A4">
        <w:rPr>
          <w:vertAlign w:val="superscript"/>
        </w:rPr>
        <w:t>th</w:t>
      </w:r>
      <w:r>
        <w:t xml:space="preserve"> February 2019).</w:t>
      </w:r>
    </w:p>
    <w:p w:rsidR="004504A1" w:rsidRDefault="004504A1" w:rsidP="00C60A08">
      <w:pPr>
        <w:jc w:val="both"/>
      </w:pPr>
    </w:p>
    <w:p w:rsidR="004504A1" w:rsidRPr="00EB25A4" w:rsidRDefault="004504A1" w:rsidP="00C60A08">
      <w:pPr>
        <w:jc w:val="both"/>
      </w:pPr>
      <w:proofErr w:type="spellStart"/>
      <w:r w:rsidRPr="004504A1">
        <w:t>Rumberger</w:t>
      </w:r>
      <w:proofErr w:type="spellEnd"/>
      <w:r w:rsidRPr="004504A1">
        <w:t xml:space="preserve">, J. L. (2013). The effects of </w:t>
      </w:r>
      <w:proofErr w:type="spellStart"/>
      <w:r w:rsidRPr="004504A1">
        <w:t>interspersal</w:t>
      </w:r>
      <w:proofErr w:type="spellEnd"/>
      <w:r w:rsidRPr="004504A1">
        <w:t xml:space="preserve"> and reinforcement on math fact accuracy and learning rate (Unpublished doctoral dissertation). University of Cincinnati, Cincinnati, OH.</w:t>
      </w:r>
    </w:p>
    <w:p w:rsidR="004504A1" w:rsidRDefault="004504A1" w:rsidP="00DB4F1E">
      <w:pPr>
        <w:jc w:val="both"/>
      </w:pPr>
    </w:p>
    <w:p w:rsidR="00AF08B0" w:rsidRPr="00AF08B0" w:rsidRDefault="00AF08B0" w:rsidP="00DB4F1E">
      <w:pPr>
        <w:jc w:val="both"/>
      </w:pPr>
      <w:proofErr w:type="spellStart"/>
      <w:r>
        <w:t>Sudman</w:t>
      </w:r>
      <w:proofErr w:type="spellEnd"/>
      <w:r>
        <w:t xml:space="preserve">, S. and Bradburn, N. M. (1982). </w:t>
      </w:r>
      <w:r>
        <w:rPr>
          <w:i/>
        </w:rPr>
        <w:t xml:space="preserve">Asking Questions: A Practical Guide to Questionnaire Design. </w:t>
      </w:r>
      <w:r>
        <w:t xml:space="preserve">San Francisco, CA: Jossey-Bass. </w:t>
      </w:r>
    </w:p>
    <w:p w:rsidR="00AF08B0" w:rsidRDefault="00AF08B0" w:rsidP="00DB4F1E">
      <w:pPr>
        <w:jc w:val="both"/>
      </w:pPr>
    </w:p>
    <w:p w:rsidR="00EE6121" w:rsidRDefault="00EE6121" w:rsidP="00DB4F1E">
      <w:pPr>
        <w:jc w:val="both"/>
      </w:pPr>
      <w:r>
        <w:t xml:space="preserve">Skinner, B. F. (1953) </w:t>
      </w:r>
      <w:r>
        <w:rPr>
          <w:i/>
        </w:rPr>
        <w:t xml:space="preserve">Science and Human Behaviour. </w:t>
      </w:r>
      <w:r>
        <w:t>Macmillan Publishers. New York, USA pg. 79.</w:t>
      </w:r>
    </w:p>
    <w:p w:rsidR="008A27FC" w:rsidRDefault="008A27FC" w:rsidP="00DB4F1E">
      <w:pPr>
        <w:jc w:val="both"/>
      </w:pPr>
    </w:p>
    <w:p w:rsidR="008A27FC" w:rsidRPr="008A27FC" w:rsidRDefault="008A27FC" w:rsidP="00DB4F1E">
      <w:pPr>
        <w:jc w:val="both"/>
      </w:pPr>
      <w:r>
        <w:t xml:space="preserve">Welsh Assembly Government (2008). </w:t>
      </w:r>
      <w:r>
        <w:rPr>
          <w:i/>
        </w:rPr>
        <w:t xml:space="preserve">Framework for Children’s Learning for 3 to 7-year-olds in Wales. </w:t>
      </w:r>
      <w:r>
        <w:t xml:space="preserve">Available at: </w:t>
      </w:r>
      <w:hyperlink r:id="rId22" w:history="1">
        <w:r w:rsidRPr="00F156B8">
          <w:rPr>
            <w:rStyle w:val="Hyperlink"/>
          </w:rPr>
          <w:t>http://learning.gov.wales/docs/learningwales/publications/130424-framework-for-childrens-learning-en.pdf</w:t>
        </w:r>
      </w:hyperlink>
      <w:r>
        <w:t xml:space="preserve"> (Accessed: 20</w:t>
      </w:r>
      <w:r w:rsidRPr="008A27FC">
        <w:rPr>
          <w:vertAlign w:val="superscript"/>
        </w:rPr>
        <w:t>th</w:t>
      </w:r>
      <w:r>
        <w:t xml:space="preserve"> February 2019).</w:t>
      </w:r>
    </w:p>
    <w:p w:rsidR="002954AE" w:rsidRDefault="002954AE" w:rsidP="00DB4F1E">
      <w:pPr>
        <w:jc w:val="both"/>
      </w:pPr>
    </w:p>
    <w:p w:rsidR="00C60A08" w:rsidRDefault="002954AE" w:rsidP="00DB4F1E">
      <w:pPr>
        <w:jc w:val="both"/>
      </w:pPr>
      <w:r>
        <w:t xml:space="preserve">Wielkiewicz, R. M. (1995) </w:t>
      </w:r>
      <w:r>
        <w:rPr>
          <w:i/>
        </w:rPr>
        <w:t xml:space="preserve">Behaviour Management in the schools: Principles and Procedures. </w:t>
      </w:r>
      <w:r>
        <w:t>(2</w:t>
      </w:r>
      <w:r w:rsidRPr="002954AE">
        <w:rPr>
          <w:vertAlign w:val="superscript"/>
        </w:rPr>
        <w:t>nd</w:t>
      </w:r>
      <w:r>
        <w:t xml:space="preserve"> ed). Boston: Allyn and Bacon. </w:t>
      </w:r>
    </w:p>
    <w:p w:rsidR="00567A8A" w:rsidRPr="00E16AF1" w:rsidRDefault="00567A8A" w:rsidP="00567A8A">
      <w:pPr>
        <w:jc w:val="both"/>
      </w:pPr>
      <w:r>
        <w:t xml:space="preserve">Yang, J. C. &amp; </w:t>
      </w:r>
      <w:proofErr w:type="spellStart"/>
      <w:r>
        <w:t>Quadir</w:t>
      </w:r>
      <w:proofErr w:type="spellEnd"/>
      <w:r>
        <w:t xml:space="preserve">, B. (2018). ‘Performance and Anxiety in an English Learning Online </w:t>
      </w:r>
      <w:proofErr w:type="gramStart"/>
      <w:r>
        <w:t>Role Playing</w:t>
      </w:r>
      <w:proofErr w:type="gramEnd"/>
      <w:r>
        <w:t xml:space="preserve"> Game’. </w:t>
      </w:r>
      <w:r>
        <w:rPr>
          <w:i/>
        </w:rPr>
        <w:t xml:space="preserve">Journal of Educational Technology &amp; Society. </w:t>
      </w:r>
      <w:r>
        <w:t>21 (3) pg.174-185. ProQuest [Online] Available at:</w:t>
      </w:r>
      <w:hyperlink r:id="rId23" w:history="1">
        <w:r w:rsidRPr="00DD3322">
          <w:rPr>
            <w:rStyle w:val="Hyperlink"/>
          </w:rPr>
          <w:t>https://search-proquest-com.ezproxy.uwtsd.ac.uk/docview/2147869365?OpenUrlRefId=info:xri/sid:primo&amp;accountid=130472</w:t>
        </w:r>
      </w:hyperlink>
      <w:r>
        <w:t xml:space="preserve"> (Accessed: 28</w:t>
      </w:r>
      <w:r w:rsidRPr="00E16AF1">
        <w:rPr>
          <w:vertAlign w:val="superscript"/>
        </w:rPr>
        <w:t>th</w:t>
      </w:r>
      <w:r>
        <w:t xml:space="preserve"> February 2019).</w:t>
      </w:r>
    </w:p>
    <w:p w:rsidR="00567A8A" w:rsidRPr="00DB4F1E" w:rsidRDefault="00567A8A" w:rsidP="00DB4F1E">
      <w:pPr>
        <w:jc w:val="both"/>
      </w:pPr>
    </w:p>
    <w:sectPr w:rsidR="00567A8A" w:rsidRPr="00DB4F1E">
      <w:headerReference w:type="default" r:id="rId24"/>
      <w:footerReference w:type="default" r:id="rId2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667BC5" w:rsidRDefault="00667BC5" w:rsidP="00BB2FE2">
      <w:pPr>
        <w:spacing w:after="0" w:line="240" w:lineRule="auto"/>
      </w:pPr>
      <w:r>
        <w:separator/>
      </w:r>
    </w:p>
  </w:endnote>
  <w:endnote w:type="continuationSeparator" w:id="0">
    <w:p w:rsidR="00667BC5" w:rsidRDefault="00667BC5" w:rsidP="00BB2FE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A0002AEF" w:usb1="4000207B" w:usb2="00000000" w:usb3="00000000" w:csb0="000001FF" w:csb1="00000000"/>
  </w:font>
  <w:font w:name="Times New Roman">
    <w:panose1 w:val="02020603050405020304"/>
    <w:charset w:val="00"/>
    <w:family w:val="roman"/>
    <w:pitch w:val="variable"/>
    <w:sig w:usb0="20002A87" w:usb1="80000000" w:usb2="00000008"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837159257"/>
      <w:docPartObj>
        <w:docPartGallery w:val="Page Numbers (Bottom of Page)"/>
        <w:docPartUnique/>
      </w:docPartObj>
    </w:sdtPr>
    <w:sdtEndPr>
      <w:rPr>
        <w:noProof/>
      </w:rPr>
    </w:sdtEndPr>
    <w:sdtContent>
      <w:p w:rsidR="00667BC5" w:rsidRDefault="00667BC5">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rsidR="00667BC5" w:rsidRDefault="00667BC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667BC5" w:rsidRDefault="00667BC5" w:rsidP="00BB2FE2">
      <w:pPr>
        <w:spacing w:after="0" w:line="240" w:lineRule="auto"/>
      </w:pPr>
      <w:r>
        <w:separator/>
      </w:r>
    </w:p>
  </w:footnote>
  <w:footnote w:type="continuationSeparator" w:id="0">
    <w:p w:rsidR="00667BC5" w:rsidRDefault="00667BC5" w:rsidP="00BB2FE2">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667BC5" w:rsidRDefault="00667BC5">
    <w:pPr>
      <w:pStyle w:val="Header"/>
    </w:pPr>
    <w:r>
      <w:t>The Enquiring Teacher</w:t>
    </w:r>
  </w:p>
  <w:p w:rsidR="00667BC5" w:rsidRDefault="00667BC5">
    <w:pPr>
      <w:pStyle w:val="Header"/>
    </w:pPr>
    <w:r>
      <w:t>Student Number- 1803329</w:t>
    </w:r>
  </w:p>
  <w:p w:rsidR="00667BC5" w:rsidRDefault="00667BC5">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8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B2FE2"/>
    <w:rsid w:val="00000EEB"/>
    <w:rsid w:val="00021EAF"/>
    <w:rsid w:val="00055ABF"/>
    <w:rsid w:val="000710DF"/>
    <w:rsid w:val="00084565"/>
    <w:rsid w:val="00091497"/>
    <w:rsid w:val="000A155F"/>
    <w:rsid w:val="000A1A20"/>
    <w:rsid w:val="000C30C4"/>
    <w:rsid w:val="000C7A98"/>
    <w:rsid w:val="000D3A18"/>
    <w:rsid w:val="000E7197"/>
    <w:rsid w:val="000F794E"/>
    <w:rsid w:val="00102589"/>
    <w:rsid w:val="00110246"/>
    <w:rsid w:val="00116F2E"/>
    <w:rsid w:val="00116FD1"/>
    <w:rsid w:val="00117148"/>
    <w:rsid w:val="00117B23"/>
    <w:rsid w:val="00133EF0"/>
    <w:rsid w:val="00143A18"/>
    <w:rsid w:val="00147DF9"/>
    <w:rsid w:val="00153202"/>
    <w:rsid w:val="00163B82"/>
    <w:rsid w:val="00184381"/>
    <w:rsid w:val="001A1BF8"/>
    <w:rsid w:val="001A2FEA"/>
    <w:rsid w:val="001B4E5A"/>
    <w:rsid w:val="001C42EF"/>
    <w:rsid w:val="001D1A30"/>
    <w:rsid w:val="001D25B9"/>
    <w:rsid w:val="001E6FBB"/>
    <w:rsid w:val="001F1BE1"/>
    <w:rsid w:val="002033CA"/>
    <w:rsid w:val="00211AE4"/>
    <w:rsid w:val="0021523D"/>
    <w:rsid w:val="00224424"/>
    <w:rsid w:val="00232A24"/>
    <w:rsid w:val="00234DEE"/>
    <w:rsid w:val="002664F3"/>
    <w:rsid w:val="00271929"/>
    <w:rsid w:val="0028736F"/>
    <w:rsid w:val="002954AE"/>
    <w:rsid w:val="002A4A71"/>
    <w:rsid w:val="002E637D"/>
    <w:rsid w:val="002F7EF0"/>
    <w:rsid w:val="0030377C"/>
    <w:rsid w:val="00342265"/>
    <w:rsid w:val="00347472"/>
    <w:rsid w:val="003535A0"/>
    <w:rsid w:val="00356EAB"/>
    <w:rsid w:val="00361B00"/>
    <w:rsid w:val="00365D22"/>
    <w:rsid w:val="00397DD2"/>
    <w:rsid w:val="003A7CA9"/>
    <w:rsid w:val="003C329F"/>
    <w:rsid w:val="003C66EF"/>
    <w:rsid w:val="003F1CFE"/>
    <w:rsid w:val="00400D79"/>
    <w:rsid w:val="004210D3"/>
    <w:rsid w:val="00427866"/>
    <w:rsid w:val="004328B0"/>
    <w:rsid w:val="00444AC6"/>
    <w:rsid w:val="004504A1"/>
    <w:rsid w:val="00481421"/>
    <w:rsid w:val="00483443"/>
    <w:rsid w:val="0049064F"/>
    <w:rsid w:val="00492ABC"/>
    <w:rsid w:val="004A163C"/>
    <w:rsid w:val="004A5A23"/>
    <w:rsid w:val="004D7D9B"/>
    <w:rsid w:val="004D7F98"/>
    <w:rsid w:val="0052696C"/>
    <w:rsid w:val="0053061A"/>
    <w:rsid w:val="00531F0E"/>
    <w:rsid w:val="00553524"/>
    <w:rsid w:val="00555F46"/>
    <w:rsid w:val="00567A8A"/>
    <w:rsid w:val="005754C6"/>
    <w:rsid w:val="005755AA"/>
    <w:rsid w:val="00583EB6"/>
    <w:rsid w:val="005913A9"/>
    <w:rsid w:val="0059152E"/>
    <w:rsid w:val="005A2527"/>
    <w:rsid w:val="005A25F6"/>
    <w:rsid w:val="005A45C2"/>
    <w:rsid w:val="005A7D11"/>
    <w:rsid w:val="005B662E"/>
    <w:rsid w:val="005C284A"/>
    <w:rsid w:val="005C5468"/>
    <w:rsid w:val="005E4144"/>
    <w:rsid w:val="005E4457"/>
    <w:rsid w:val="005F5F4B"/>
    <w:rsid w:val="00607E1E"/>
    <w:rsid w:val="00616904"/>
    <w:rsid w:val="006220FA"/>
    <w:rsid w:val="006508E7"/>
    <w:rsid w:val="00655B9E"/>
    <w:rsid w:val="006642F7"/>
    <w:rsid w:val="00666D61"/>
    <w:rsid w:val="00667BC5"/>
    <w:rsid w:val="006729D5"/>
    <w:rsid w:val="006776A1"/>
    <w:rsid w:val="006865C7"/>
    <w:rsid w:val="0069286F"/>
    <w:rsid w:val="006A3AC3"/>
    <w:rsid w:val="006B1829"/>
    <w:rsid w:val="006B6CD4"/>
    <w:rsid w:val="006C226F"/>
    <w:rsid w:val="006F1A9B"/>
    <w:rsid w:val="006F6732"/>
    <w:rsid w:val="007434C4"/>
    <w:rsid w:val="007702D7"/>
    <w:rsid w:val="007922D3"/>
    <w:rsid w:val="007B245C"/>
    <w:rsid w:val="007B4FBB"/>
    <w:rsid w:val="007B7DE7"/>
    <w:rsid w:val="007C0D0C"/>
    <w:rsid w:val="007C2262"/>
    <w:rsid w:val="007C3DA6"/>
    <w:rsid w:val="007E4BD8"/>
    <w:rsid w:val="00822AB0"/>
    <w:rsid w:val="00831013"/>
    <w:rsid w:val="00832010"/>
    <w:rsid w:val="00852078"/>
    <w:rsid w:val="00861FEA"/>
    <w:rsid w:val="00882F37"/>
    <w:rsid w:val="00893195"/>
    <w:rsid w:val="008A13AC"/>
    <w:rsid w:val="008A27FC"/>
    <w:rsid w:val="008B2A60"/>
    <w:rsid w:val="008D5924"/>
    <w:rsid w:val="008E1460"/>
    <w:rsid w:val="00901B52"/>
    <w:rsid w:val="00913EF8"/>
    <w:rsid w:val="00916A3B"/>
    <w:rsid w:val="009221F5"/>
    <w:rsid w:val="0092541B"/>
    <w:rsid w:val="0092710A"/>
    <w:rsid w:val="00944830"/>
    <w:rsid w:val="00953410"/>
    <w:rsid w:val="009624AC"/>
    <w:rsid w:val="0096279D"/>
    <w:rsid w:val="00967381"/>
    <w:rsid w:val="00981A80"/>
    <w:rsid w:val="009877BF"/>
    <w:rsid w:val="00994CF0"/>
    <w:rsid w:val="009E68C2"/>
    <w:rsid w:val="00A32486"/>
    <w:rsid w:val="00A54929"/>
    <w:rsid w:val="00A96A98"/>
    <w:rsid w:val="00AA2AE2"/>
    <w:rsid w:val="00AB548B"/>
    <w:rsid w:val="00AB7A42"/>
    <w:rsid w:val="00AC5A35"/>
    <w:rsid w:val="00AF08B0"/>
    <w:rsid w:val="00AF3CB3"/>
    <w:rsid w:val="00AF6E9F"/>
    <w:rsid w:val="00B00DCD"/>
    <w:rsid w:val="00B053FD"/>
    <w:rsid w:val="00B055ED"/>
    <w:rsid w:val="00B12CB6"/>
    <w:rsid w:val="00B21C08"/>
    <w:rsid w:val="00B25E2A"/>
    <w:rsid w:val="00B31E7F"/>
    <w:rsid w:val="00B34EB9"/>
    <w:rsid w:val="00B46734"/>
    <w:rsid w:val="00B46C2A"/>
    <w:rsid w:val="00B54514"/>
    <w:rsid w:val="00B76020"/>
    <w:rsid w:val="00B770E6"/>
    <w:rsid w:val="00B94F72"/>
    <w:rsid w:val="00BB2FE2"/>
    <w:rsid w:val="00BB4285"/>
    <w:rsid w:val="00BB6604"/>
    <w:rsid w:val="00C13736"/>
    <w:rsid w:val="00C160A1"/>
    <w:rsid w:val="00C163E3"/>
    <w:rsid w:val="00C25936"/>
    <w:rsid w:val="00C36FE1"/>
    <w:rsid w:val="00C45C34"/>
    <w:rsid w:val="00C50743"/>
    <w:rsid w:val="00C563DF"/>
    <w:rsid w:val="00C57728"/>
    <w:rsid w:val="00C60A08"/>
    <w:rsid w:val="00C62826"/>
    <w:rsid w:val="00C75116"/>
    <w:rsid w:val="00C75B49"/>
    <w:rsid w:val="00C977B6"/>
    <w:rsid w:val="00C9798E"/>
    <w:rsid w:val="00CB3B5E"/>
    <w:rsid w:val="00CC2CDC"/>
    <w:rsid w:val="00CF5EDD"/>
    <w:rsid w:val="00D00882"/>
    <w:rsid w:val="00D101D7"/>
    <w:rsid w:val="00D23420"/>
    <w:rsid w:val="00D4207D"/>
    <w:rsid w:val="00D45CE5"/>
    <w:rsid w:val="00D56911"/>
    <w:rsid w:val="00D84BD8"/>
    <w:rsid w:val="00DA7CB1"/>
    <w:rsid w:val="00DB4F1E"/>
    <w:rsid w:val="00DB627D"/>
    <w:rsid w:val="00DE789D"/>
    <w:rsid w:val="00DF28BA"/>
    <w:rsid w:val="00E449E3"/>
    <w:rsid w:val="00E6751C"/>
    <w:rsid w:val="00E70D71"/>
    <w:rsid w:val="00E83E80"/>
    <w:rsid w:val="00EB25A4"/>
    <w:rsid w:val="00EC243D"/>
    <w:rsid w:val="00EC6175"/>
    <w:rsid w:val="00EE34C5"/>
    <w:rsid w:val="00EE5B3C"/>
    <w:rsid w:val="00EE6062"/>
    <w:rsid w:val="00EE6121"/>
    <w:rsid w:val="00F1787F"/>
    <w:rsid w:val="00F31970"/>
    <w:rsid w:val="00F667C1"/>
    <w:rsid w:val="00F66A02"/>
    <w:rsid w:val="00F94B56"/>
    <w:rsid w:val="00FB1AB8"/>
    <w:rsid w:val="00FE6886"/>
    <w:rsid w:val="00FF0A7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FF76C5C"/>
  <w15:docId w15:val="{DB24BC63-F5C4-4EEC-B7D7-7BA654BAA0A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BB2FE2"/>
    <w:pPr>
      <w:tabs>
        <w:tab w:val="center" w:pos="4513"/>
        <w:tab w:val="right" w:pos="9026"/>
      </w:tabs>
      <w:spacing w:after="0" w:line="240" w:lineRule="auto"/>
    </w:pPr>
  </w:style>
  <w:style w:type="character" w:customStyle="1" w:styleId="HeaderChar">
    <w:name w:val="Header Char"/>
    <w:basedOn w:val="DefaultParagraphFont"/>
    <w:link w:val="Header"/>
    <w:uiPriority w:val="99"/>
    <w:rsid w:val="00BB2FE2"/>
  </w:style>
  <w:style w:type="paragraph" w:styleId="Footer">
    <w:name w:val="footer"/>
    <w:basedOn w:val="Normal"/>
    <w:link w:val="FooterChar"/>
    <w:uiPriority w:val="99"/>
    <w:unhideWhenUsed/>
    <w:rsid w:val="00BB2FE2"/>
    <w:pPr>
      <w:tabs>
        <w:tab w:val="center" w:pos="4513"/>
        <w:tab w:val="right" w:pos="9026"/>
      </w:tabs>
      <w:spacing w:after="0" w:line="240" w:lineRule="auto"/>
    </w:pPr>
  </w:style>
  <w:style w:type="character" w:customStyle="1" w:styleId="FooterChar">
    <w:name w:val="Footer Char"/>
    <w:basedOn w:val="DefaultParagraphFont"/>
    <w:link w:val="Footer"/>
    <w:uiPriority w:val="99"/>
    <w:rsid w:val="00BB2FE2"/>
  </w:style>
  <w:style w:type="character" w:styleId="Hyperlink">
    <w:name w:val="Hyperlink"/>
    <w:basedOn w:val="DefaultParagraphFont"/>
    <w:uiPriority w:val="99"/>
    <w:unhideWhenUsed/>
    <w:rsid w:val="00DB4F1E"/>
    <w:rPr>
      <w:color w:val="0000FF" w:themeColor="hyperlink"/>
      <w:u w:val="single"/>
    </w:rPr>
  </w:style>
  <w:style w:type="character" w:styleId="UnresolvedMention">
    <w:name w:val="Unresolved Mention"/>
    <w:basedOn w:val="DefaultParagraphFont"/>
    <w:uiPriority w:val="99"/>
    <w:semiHidden/>
    <w:unhideWhenUsed/>
    <w:rsid w:val="00147DF9"/>
    <w:rPr>
      <w:color w:val="605E5C"/>
      <w:shd w:val="clear" w:color="auto" w:fill="E1DFDD"/>
    </w:rPr>
  </w:style>
  <w:style w:type="paragraph" w:styleId="BalloonText">
    <w:name w:val="Balloon Text"/>
    <w:basedOn w:val="Normal"/>
    <w:link w:val="BalloonTextChar"/>
    <w:uiPriority w:val="99"/>
    <w:semiHidden/>
    <w:unhideWhenUsed/>
    <w:rsid w:val="005E4457"/>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5E4457"/>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12631627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verywellmind.com/what-is-positive-reinforcement-2795412" TargetMode="External"/><Relationship Id="rId13" Type="http://schemas.openxmlformats.org/officeDocument/2006/relationships/hyperlink" Target="https://www-sciencedirect-com.ezproxy.uwtsd.ac.uk/science/article/pii/S0742051X13000735" TargetMode="External"/><Relationship Id="rId18" Type="http://schemas.openxmlformats.org/officeDocument/2006/relationships/hyperlink" Target="https://search-proquest-com.ezproxy.uwtsd.ac.uk/docview/856440122?OpenUrlRefId=info:xri/sid:primo&amp;accountid=130472" TargetMode="External"/><Relationship Id="rId26" Type="http://schemas.openxmlformats.org/officeDocument/2006/relationships/fontTable" Target="fontTable.xml"/><Relationship Id="rId3" Type="http://schemas.openxmlformats.org/officeDocument/2006/relationships/webSettings" Target="webSettings.xml"/><Relationship Id="rId21" Type="http://schemas.openxmlformats.org/officeDocument/2006/relationships/hyperlink" Target="https://journals-sagepub-com.ezproxy.uwtsd.ac.uk/doi/pdf/10.1177/1077800414563803" TargetMode="External"/><Relationship Id="rId7" Type="http://schemas.openxmlformats.org/officeDocument/2006/relationships/hyperlink" Target="https://moodle.uwtsd.ac.uk/pluginfile.php/133352/mod_resource/content/2/BERA%20ethical%20guidlines%202018.pdf" TargetMode="External"/><Relationship Id="rId12" Type="http://schemas.openxmlformats.org/officeDocument/2006/relationships/hyperlink" Target="http://lessonstudy.co.uk/wp-content/uploads/2012/03/Lesson_Study_Handbook_-_011011-1.pdf" TargetMode="External"/><Relationship Id="rId17" Type="http://schemas.openxmlformats.org/officeDocument/2006/relationships/hyperlink" Target="file:///C:/Users/Alexander/AppData/Local/Packages/Microsoft.MicrosoftEdge_8wekyb3d8bbwe/TempState/Downloads/Rewarded_by_punishment_Reflec.pdf" TargetMode="External"/><Relationship Id="rId25" Type="http://schemas.openxmlformats.org/officeDocument/2006/relationships/footer" Target="footer1.xml"/><Relationship Id="rId2" Type="http://schemas.openxmlformats.org/officeDocument/2006/relationships/settings" Target="settings.xml"/><Relationship Id="rId16" Type="http://schemas.openxmlformats.org/officeDocument/2006/relationships/hyperlink" Target="https://web-b-ebscohost-com.ezproxy.uwtsd.ac.uk/ehost/pdfviewer/pdfviewer?vid=1&amp;sid=08c36e0a-fdd8-40e5-b150-fd7ab07f4747%40sessionmgr101" TargetMode="External"/><Relationship Id="rId20" Type="http://schemas.openxmlformats.org/officeDocument/2006/relationships/hyperlink" Target="file:///C:/Users/Alexander/AppData/Local/Packages/Microsoft.MicrosoftEdge_8wekyb3d8bbwe/TempState/Downloads/ProQuestDocuments-2019-03-04%20(1).pdf" TargetMode="External"/><Relationship Id="rId1" Type="http://schemas.openxmlformats.org/officeDocument/2006/relationships/styles" Target="styles.xml"/><Relationship Id="rId6" Type="http://schemas.openxmlformats.org/officeDocument/2006/relationships/hyperlink" Target="https://search-proquest-com.ezproxy.uwtsd.ac.uk/docview/216132257/abstract/F0D0E083876540DCPQ/1?accountid=130472" TargetMode="External"/><Relationship Id="rId11" Type="http://schemas.openxmlformats.org/officeDocument/2006/relationships/hyperlink" Target="https://search-proquest-com.ezproxy.uwtsd.ac.uk/docview/1510576339/abstract/1ADCF5F4DE314FDFPQ/1?accountid=130472" TargetMode="External"/><Relationship Id="rId24" Type="http://schemas.openxmlformats.org/officeDocument/2006/relationships/header" Target="header1.xml"/><Relationship Id="rId5" Type="http://schemas.openxmlformats.org/officeDocument/2006/relationships/endnotes" Target="endnotes.xml"/><Relationship Id="rId15" Type="http://schemas.openxmlformats.org/officeDocument/2006/relationships/hyperlink" Target="https://www.gov.uk/government/publications/guide-to-the-general-data-protection-regulation" TargetMode="External"/><Relationship Id="rId23" Type="http://schemas.openxmlformats.org/officeDocument/2006/relationships/hyperlink" Target="https://search-proquest-com.ezproxy.uwtsd.ac.uk/docview/2147869365?OpenUrlRefId=info:xri/sid:primo&amp;accountid=130472" TargetMode="External"/><Relationship Id="rId10" Type="http://schemas.openxmlformats.org/officeDocument/2006/relationships/hyperlink" Target="https://search-proquest.com.ezpoxy.uwtsd.ac.uk/docview/1773230423?accountid=130472&amp;rfr_id=info%3Axri%2Fsid%3Aprimo" TargetMode="External"/><Relationship Id="rId19" Type="http://schemas.openxmlformats.org/officeDocument/2006/relationships/hyperlink" Target="file:///C:/Users/Alexander/AppData/Local/Packages/Microsoft.MicrosoftEdge_8wekyb3d8bbwe/TempState/Downloads/Enhancing_skills_of_critical_r.pdf" TargetMode="External"/><Relationship Id="rId4" Type="http://schemas.openxmlformats.org/officeDocument/2006/relationships/footnotes" Target="footnotes.xml"/><Relationship Id="rId9" Type="http://schemas.openxmlformats.org/officeDocument/2006/relationships/hyperlink" Target="https://www.classdojo.com/en-gb/?redirect=true" TargetMode="External"/><Relationship Id="rId14" Type="http://schemas.openxmlformats.org/officeDocument/2006/relationships/hyperlink" Target="https://www.gov.uk/government/collections/data-protection-act-2018" TargetMode="External"/><Relationship Id="rId22" Type="http://schemas.openxmlformats.org/officeDocument/2006/relationships/hyperlink" Target="http://learning.gov.wales/docs/learningwales/publications/130424-framework-for-childrens-learning-en.pdf" TargetMode="External"/><Relationship Id="rId27"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TotalTime>
  <Pages>24</Pages>
  <Words>7812</Words>
  <Characters>44535</Characters>
  <Application>Microsoft Office Word</Application>
  <DocSecurity>0</DocSecurity>
  <Lines>371</Lines>
  <Paragraphs>104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52243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Alexander Green</dc:creator>
  <cp:lastModifiedBy>Alex Green</cp:lastModifiedBy>
  <cp:revision>3</cp:revision>
  <dcterms:created xsi:type="dcterms:W3CDTF">2019-03-04T16:25:00Z</dcterms:created>
  <dcterms:modified xsi:type="dcterms:W3CDTF">2019-03-04T16:25:00Z</dcterms:modified>
</cp:coreProperties>
</file>