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495A9" w14:textId="3C8E06E7" w:rsidR="00883DBC" w:rsidRDefault="001F7B92">
      <w:r>
        <w:rPr>
          <w:noProof/>
        </w:rPr>
        <w:drawing>
          <wp:inline distT="0" distB="0" distL="0" distR="0" wp14:anchorId="603029E9" wp14:editId="15B878F7">
            <wp:extent cx="5731510" cy="5811520"/>
            <wp:effectExtent l="0" t="0" r="0" b="0"/>
            <wp:docPr id="1794776469" name="Picture 1" descr="Bronfenbrenner's Ecological Systems Theory | Simply Psych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nfenbrenner's Ecological Systems Theory | Simply Psycholog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1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DF13D" w14:textId="6A5DCA3B" w:rsidR="001F7B92" w:rsidRDefault="001F7B92">
      <w:r>
        <w:t xml:space="preserve">Bronfenbrenner’s Ecological Systems Theory </w:t>
      </w:r>
    </w:p>
    <w:sectPr w:rsidR="001F7B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B92"/>
    <w:rsid w:val="00184E0B"/>
    <w:rsid w:val="001F7B92"/>
    <w:rsid w:val="00230325"/>
    <w:rsid w:val="00883DBC"/>
    <w:rsid w:val="00B66DD9"/>
    <w:rsid w:val="00EA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EF933"/>
  <w15:chartTrackingRefBased/>
  <w15:docId w15:val="{236F54EA-B521-42EA-885B-D787709E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7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7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7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7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7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7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7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7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7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7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7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7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7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7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7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7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7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7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7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7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7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7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7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7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7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7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Laura Jenkins (IEH)</cp:lastModifiedBy>
  <cp:revision>1</cp:revision>
  <dcterms:created xsi:type="dcterms:W3CDTF">2024-11-14T13:51:00Z</dcterms:created>
  <dcterms:modified xsi:type="dcterms:W3CDTF">2024-11-14T13:51:00Z</dcterms:modified>
</cp:coreProperties>
</file>