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D545B" w14:textId="76060771" w:rsidR="001751B5" w:rsidRPr="00EA40B8" w:rsidRDefault="001751B5">
      <w:pPr>
        <w:rPr>
          <w:rFonts w:ascii="Times New Roman" w:hAnsi="Times New Roman" w:cs="Times New Roman"/>
          <w:lang w:val="en-US"/>
        </w:rPr>
      </w:pPr>
      <w:r w:rsidRPr="00EA40B8">
        <w:rPr>
          <w:rFonts w:ascii="Times New Roman" w:hAnsi="Times New Roman" w:cs="Times New Roman"/>
          <w:sz w:val="44"/>
          <w:szCs w:val="44"/>
          <w:lang w:val="en-US"/>
        </w:rPr>
        <w:t>Student name: Bohdan Belmeha</w:t>
      </w:r>
      <w:r w:rsidRPr="00EA40B8">
        <w:rPr>
          <w:rFonts w:ascii="Times New Roman" w:hAnsi="Times New Roman" w:cs="Times New Roman"/>
          <w:sz w:val="44"/>
          <w:szCs w:val="44"/>
          <w:lang w:val="en-US"/>
        </w:rPr>
        <w:br/>
        <w:t>Student ID: 2414395</w:t>
      </w:r>
      <w:r w:rsidRPr="00EA40B8">
        <w:rPr>
          <w:rFonts w:ascii="Times New Roman" w:hAnsi="Times New Roman" w:cs="Times New Roman"/>
          <w:sz w:val="44"/>
          <w:szCs w:val="44"/>
          <w:lang w:val="en-US"/>
        </w:rPr>
        <w:br/>
        <w:t>Program: BA (Hons) Leadership and Management Skills for the Workplace</w:t>
      </w:r>
      <w:r w:rsidRPr="00EA40B8">
        <w:rPr>
          <w:rFonts w:ascii="Times New Roman" w:hAnsi="Times New Roman" w:cs="Times New Roman"/>
          <w:sz w:val="44"/>
          <w:szCs w:val="44"/>
          <w:lang w:val="en-US"/>
        </w:rPr>
        <w:br/>
        <w:t xml:space="preserve">Module: </w:t>
      </w:r>
      <w:r w:rsidRPr="00EA40B8">
        <w:rPr>
          <w:rFonts w:ascii="Times New Roman" w:hAnsi="Times New Roman" w:cs="Times New Roman"/>
          <w:sz w:val="44"/>
          <w:szCs w:val="44"/>
        </w:rPr>
        <w:t>Understanding and Engaging Stakeholders</w:t>
      </w:r>
    </w:p>
    <w:p w14:paraId="4954BE5D" w14:textId="299A032F" w:rsidR="00616492" w:rsidRPr="00EA40B8" w:rsidRDefault="001751B5">
      <w:pPr>
        <w:rPr>
          <w:rFonts w:ascii="Times New Roman" w:hAnsi="Times New Roman" w:cs="Times New Roman"/>
          <w:sz w:val="44"/>
          <w:szCs w:val="44"/>
        </w:rPr>
      </w:pPr>
      <w:r w:rsidRPr="00EA40B8">
        <w:rPr>
          <w:rFonts w:ascii="Times New Roman" w:hAnsi="Times New Roman" w:cs="Times New Roman"/>
          <w:sz w:val="44"/>
          <w:szCs w:val="44"/>
          <w:lang w:val="en-US"/>
        </w:rPr>
        <w:t xml:space="preserve">Module code: </w:t>
      </w:r>
      <w:r w:rsidRPr="00EA40B8">
        <w:rPr>
          <w:rFonts w:ascii="Times New Roman" w:hAnsi="Times New Roman" w:cs="Times New Roman"/>
          <w:sz w:val="44"/>
          <w:szCs w:val="44"/>
        </w:rPr>
        <w:t>LCLM5001 </w:t>
      </w:r>
      <w:r w:rsidRPr="00EA40B8">
        <w:rPr>
          <w:rFonts w:ascii="Times New Roman" w:hAnsi="Times New Roman" w:cs="Times New Roman"/>
          <w:sz w:val="44"/>
          <w:szCs w:val="44"/>
          <w:lang w:val="en-US"/>
        </w:rPr>
        <w:br/>
        <w:t xml:space="preserve">Lecturer: </w:t>
      </w:r>
      <w:r w:rsidR="00DC6308" w:rsidRPr="00EA40B8">
        <w:rPr>
          <w:rFonts w:ascii="Times New Roman" w:hAnsi="Times New Roman" w:cs="Times New Roman"/>
          <w:sz w:val="44"/>
          <w:szCs w:val="44"/>
          <w:lang w:val="en-US"/>
        </w:rPr>
        <w:t>Muhammad Tariq</w:t>
      </w:r>
      <w:r w:rsidRPr="00EA40B8">
        <w:rPr>
          <w:rFonts w:ascii="Times New Roman" w:hAnsi="Times New Roman" w:cs="Times New Roman"/>
          <w:sz w:val="44"/>
          <w:szCs w:val="44"/>
          <w:lang w:val="en-US"/>
        </w:rPr>
        <w:br/>
        <w:t xml:space="preserve">Assignment Title: </w:t>
      </w:r>
      <w:r w:rsidRPr="00EA40B8">
        <w:rPr>
          <w:rFonts w:ascii="Times New Roman" w:hAnsi="Times New Roman" w:cs="Times New Roman"/>
          <w:sz w:val="44"/>
          <w:szCs w:val="44"/>
        </w:rPr>
        <w:t>Understanding the importance of Stakeholder Engagement in successful commencement and completion of project.</w:t>
      </w:r>
    </w:p>
    <w:p w14:paraId="0E05EB2A" w14:textId="77777777" w:rsidR="001751B5" w:rsidRPr="00DC6308" w:rsidRDefault="001751B5">
      <w:pPr>
        <w:rPr>
          <w:rFonts w:ascii="Times New Roman" w:hAnsi="Times New Roman" w:cs="Times New Roman"/>
        </w:rPr>
      </w:pPr>
    </w:p>
    <w:p w14:paraId="789A2A75" w14:textId="77777777" w:rsidR="001751B5" w:rsidRPr="00DC6308" w:rsidRDefault="001751B5">
      <w:pPr>
        <w:rPr>
          <w:rFonts w:ascii="Times New Roman" w:hAnsi="Times New Roman" w:cs="Times New Roman"/>
        </w:rPr>
      </w:pPr>
    </w:p>
    <w:p w14:paraId="54D87AF2" w14:textId="77777777" w:rsidR="001751B5" w:rsidRPr="00DC6308" w:rsidRDefault="001751B5">
      <w:pPr>
        <w:rPr>
          <w:rFonts w:ascii="Times New Roman" w:hAnsi="Times New Roman" w:cs="Times New Roman"/>
        </w:rPr>
      </w:pPr>
    </w:p>
    <w:p w14:paraId="3F13915C" w14:textId="77777777" w:rsidR="001751B5" w:rsidRPr="00DC6308" w:rsidRDefault="001751B5">
      <w:pPr>
        <w:rPr>
          <w:rFonts w:ascii="Times New Roman" w:hAnsi="Times New Roman" w:cs="Times New Roman"/>
        </w:rPr>
      </w:pPr>
    </w:p>
    <w:p w14:paraId="0EB653A5" w14:textId="77777777" w:rsidR="001751B5" w:rsidRPr="00DC6308" w:rsidRDefault="001751B5">
      <w:pPr>
        <w:rPr>
          <w:rFonts w:ascii="Times New Roman" w:hAnsi="Times New Roman" w:cs="Times New Roman"/>
        </w:rPr>
      </w:pPr>
    </w:p>
    <w:p w14:paraId="1D3488D2" w14:textId="77777777" w:rsidR="001751B5" w:rsidRPr="00DC6308" w:rsidRDefault="001751B5">
      <w:pPr>
        <w:rPr>
          <w:rFonts w:ascii="Times New Roman" w:hAnsi="Times New Roman" w:cs="Times New Roman"/>
        </w:rPr>
      </w:pPr>
    </w:p>
    <w:p w14:paraId="36E85BC1" w14:textId="77777777" w:rsidR="001751B5" w:rsidRPr="00DC6308" w:rsidRDefault="001751B5">
      <w:pPr>
        <w:rPr>
          <w:rFonts w:ascii="Times New Roman" w:hAnsi="Times New Roman" w:cs="Times New Roman"/>
        </w:rPr>
      </w:pPr>
    </w:p>
    <w:p w14:paraId="3A70D859" w14:textId="77777777" w:rsidR="001751B5" w:rsidRPr="00DC6308" w:rsidRDefault="001751B5">
      <w:pPr>
        <w:rPr>
          <w:rFonts w:ascii="Times New Roman" w:hAnsi="Times New Roman" w:cs="Times New Roman"/>
        </w:rPr>
      </w:pPr>
    </w:p>
    <w:p w14:paraId="2D41DA44" w14:textId="77777777" w:rsidR="001751B5" w:rsidRPr="00DC6308" w:rsidRDefault="001751B5">
      <w:pPr>
        <w:rPr>
          <w:rFonts w:ascii="Times New Roman" w:hAnsi="Times New Roman" w:cs="Times New Roman"/>
        </w:rPr>
      </w:pPr>
    </w:p>
    <w:p w14:paraId="290484CB" w14:textId="77777777" w:rsidR="001751B5" w:rsidRPr="00DC6308" w:rsidRDefault="001751B5">
      <w:pPr>
        <w:rPr>
          <w:rFonts w:ascii="Times New Roman" w:hAnsi="Times New Roman" w:cs="Times New Roman"/>
        </w:rPr>
      </w:pPr>
    </w:p>
    <w:p w14:paraId="68F9E51D" w14:textId="77777777" w:rsidR="001751B5" w:rsidRPr="00DC6308" w:rsidRDefault="001751B5">
      <w:pPr>
        <w:rPr>
          <w:rFonts w:ascii="Times New Roman" w:hAnsi="Times New Roman" w:cs="Times New Roman"/>
        </w:rPr>
      </w:pPr>
    </w:p>
    <w:p w14:paraId="47F17329" w14:textId="77777777" w:rsidR="001751B5" w:rsidRPr="00DC6308" w:rsidRDefault="001751B5">
      <w:pPr>
        <w:rPr>
          <w:rFonts w:ascii="Times New Roman" w:hAnsi="Times New Roman" w:cs="Times New Roman"/>
        </w:rPr>
      </w:pPr>
    </w:p>
    <w:p w14:paraId="4F1DC4E1" w14:textId="77777777" w:rsidR="001751B5" w:rsidRPr="00DC6308" w:rsidRDefault="001751B5">
      <w:pPr>
        <w:rPr>
          <w:rFonts w:ascii="Times New Roman" w:hAnsi="Times New Roman" w:cs="Times New Roman"/>
        </w:rPr>
      </w:pPr>
    </w:p>
    <w:p w14:paraId="3C276817" w14:textId="77777777" w:rsidR="001751B5" w:rsidRPr="00DC6308" w:rsidRDefault="001751B5">
      <w:pPr>
        <w:rPr>
          <w:rFonts w:ascii="Times New Roman" w:hAnsi="Times New Roman" w:cs="Times New Roman"/>
        </w:rPr>
      </w:pPr>
    </w:p>
    <w:p w14:paraId="42F876C1" w14:textId="77777777" w:rsidR="001751B5" w:rsidRPr="00DC6308" w:rsidRDefault="001751B5">
      <w:pPr>
        <w:rPr>
          <w:rFonts w:ascii="Times New Roman" w:hAnsi="Times New Roman" w:cs="Times New Roman"/>
        </w:rPr>
      </w:pPr>
    </w:p>
    <w:p w14:paraId="3AC319D5" w14:textId="77777777" w:rsidR="001751B5" w:rsidRPr="00DC6308" w:rsidRDefault="001751B5">
      <w:pPr>
        <w:rPr>
          <w:rFonts w:ascii="Times New Roman" w:hAnsi="Times New Roman" w:cs="Times New Roman"/>
        </w:rPr>
      </w:pPr>
    </w:p>
    <w:p w14:paraId="6FE1CE8D" w14:textId="77777777" w:rsidR="001751B5" w:rsidRPr="00DC6308" w:rsidRDefault="001751B5">
      <w:pPr>
        <w:rPr>
          <w:rFonts w:ascii="Times New Roman" w:hAnsi="Times New Roman" w:cs="Times New Roman"/>
        </w:rPr>
      </w:pPr>
    </w:p>
    <w:p w14:paraId="46C9E258" w14:textId="77777777" w:rsidR="001751B5" w:rsidRPr="00DC6308" w:rsidRDefault="001751B5">
      <w:pPr>
        <w:rPr>
          <w:rFonts w:ascii="Times New Roman" w:hAnsi="Times New Roman" w:cs="Times New Roman"/>
        </w:rPr>
      </w:pPr>
    </w:p>
    <w:p w14:paraId="104DA29F" w14:textId="77777777" w:rsidR="001751B5" w:rsidRPr="00DC6308" w:rsidRDefault="001751B5" w:rsidP="00DC6308">
      <w:pPr>
        <w:spacing w:line="360" w:lineRule="auto"/>
        <w:rPr>
          <w:rFonts w:ascii="Times New Roman" w:hAnsi="Times New Roman" w:cs="Times New Roman"/>
        </w:rPr>
      </w:pPr>
    </w:p>
    <w:p w14:paraId="62A4E848" w14:textId="77777777" w:rsidR="001751B5" w:rsidRPr="00DC6308" w:rsidRDefault="001751B5">
      <w:pPr>
        <w:rPr>
          <w:rFonts w:ascii="Times New Roman" w:hAnsi="Times New Roman" w:cs="Times New Roman"/>
        </w:rPr>
      </w:pPr>
    </w:p>
    <w:p w14:paraId="4374DC80" w14:textId="77777777" w:rsidR="001751B5" w:rsidRPr="00DC6308" w:rsidRDefault="001751B5">
      <w:pPr>
        <w:rPr>
          <w:rFonts w:ascii="Times New Roman" w:hAnsi="Times New Roman" w:cs="Times New Roman"/>
        </w:rPr>
      </w:pPr>
    </w:p>
    <w:p w14:paraId="601D12C7" w14:textId="77777777" w:rsidR="001751B5" w:rsidRPr="00DC6308" w:rsidRDefault="001751B5">
      <w:pPr>
        <w:rPr>
          <w:rFonts w:ascii="Times New Roman" w:hAnsi="Times New Roman" w:cs="Times New Roman"/>
        </w:rPr>
      </w:pPr>
    </w:p>
    <w:p w14:paraId="662C727D" w14:textId="77777777" w:rsidR="001751B5" w:rsidRPr="00DC6308" w:rsidRDefault="001751B5" w:rsidP="001751B5">
      <w:pPr>
        <w:rPr>
          <w:rFonts w:ascii="Times New Roman" w:hAnsi="Times New Roman" w:cs="Times New Roman"/>
        </w:rPr>
      </w:pPr>
      <w:r w:rsidRPr="00DC6308">
        <w:rPr>
          <w:rFonts w:ascii="Times New Roman" w:hAnsi="Times New Roman" w:cs="Times New Roman"/>
        </w:rPr>
        <w:t>Table of Contents</w:t>
      </w:r>
    </w:p>
    <w:p w14:paraId="5E9F5D5D" w14:textId="399628BD" w:rsidR="001751B5" w:rsidRPr="00DC6308" w:rsidRDefault="001751B5" w:rsidP="00D70BFC">
      <w:pPr>
        <w:rPr>
          <w:rFonts w:ascii="Times New Roman" w:hAnsi="Times New Roman" w:cs="Times New Roman"/>
        </w:rPr>
      </w:pPr>
      <w:r w:rsidRPr="00DC6308">
        <w:rPr>
          <w:rFonts w:ascii="Times New Roman" w:hAnsi="Times New Roman" w:cs="Times New Roman"/>
          <w:b/>
          <w:bCs/>
        </w:rPr>
        <w:t>1.0.</w:t>
      </w:r>
      <w:r w:rsidRPr="00DC6308">
        <w:rPr>
          <w:rFonts w:ascii="Times New Roman" w:hAnsi="Times New Roman" w:cs="Times New Roman"/>
        </w:rPr>
        <w:t xml:space="preserve"> </w:t>
      </w:r>
      <w:r w:rsidRPr="00DC6308">
        <w:rPr>
          <w:rFonts w:ascii="Times New Roman" w:hAnsi="Times New Roman" w:cs="Times New Roman"/>
          <w:b/>
          <w:bCs/>
        </w:rPr>
        <w:t>Introduction of the chosen company</w:t>
      </w:r>
      <w:r w:rsidRPr="00DC6308">
        <w:rPr>
          <w:rFonts w:ascii="Times New Roman" w:hAnsi="Times New Roman" w:cs="Times New Roman"/>
        </w:rPr>
        <w:t xml:space="preserve">      </w:t>
      </w:r>
      <w:r w:rsidR="00D70BFC">
        <w:rPr>
          <w:rFonts w:ascii="Times New Roman" w:hAnsi="Times New Roman" w:cs="Times New Roman"/>
        </w:rPr>
        <w:t>3</w:t>
      </w:r>
      <w:r w:rsidRPr="00DC6308">
        <w:rPr>
          <w:rFonts w:ascii="Times New Roman" w:hAnsi="Times New Roman" w:cs="Times New Roman"/>
        </w:rPr>
        <w:t xml:space="preserve">     </w:t>
      </w:r>
    </w:p>
    <w:p w14:paraId="0BEF4FD1" w14:textId="6604F73A" w:rsidR="001751B5" w:rsidRDefault="001751B5" w:rsidP="001751B5">
      <w:pPr>
        <w:rPr>
          <w:rFonts w:ascii="Times New Roman" w:hAnsi="Times New Roman" w:cs="Times New Roman"/>
          <w:b/>
          <w:bCs/>
        </w:rPr>
      </w:pPr>
      <w:r w:rsidRPr="00DC6308">
        <w:rPr>
          <w:rFonts w:ascii="Times New Roman" w:hAnsi="Times New Roman" w:cs="Times New Roman"/>
          <w:b/>
          <w:bCs/>
        </w:rPr>
        <w:t>2.0.</w:t>
      </w:r>
      <w:r w:rsidRPr="00DC6308">
        <w:rPr>
          <w:rFonts w:ascii="Times New Roman" w:hAnsi="Times New Roman" w:cs="Times New Roman"/>
        </w:rPr>
        <w:t xml:space="preserve"> </w:t>
      </w:r>
      <w:r w:rsidRPr="00DC6308">
        <w:rPr>
          <w:rFonts w:ascii="Times New Roman" w:hAnsi="Times New Roman" w:cs="Times New Roman"/>
          <w:b/>
          <w:bCs/>
        </w:rPr>
        <w:t>Objectives of the project (</w:t>
      </w:r>
      <w:r w:rsidR="00D70BFC" w:rsidRPr="00DC6308">
        <w:rPr>
          <w:rFonts w:ascii="Times New Roman" w:hAnsi="Times New Roman" w:cs="Times New Roman"/>
          <w:b/>
          <w:bCs/>
        </w:rPr>
        <w:t>SMART)</w:t>
      </w:r>
      <w:r w:rsidR="00D70BFC">
        <w:rPr>
          <w:rFonts w:ascii="Times New Roman" w:hAnsi="Times New Roman" w:cs="Times New Roman"/>
          <w:b/>
          <w:bCs/>
        </w:rPr>
        <w:t xml:space="preserve">     4</w:t>
      </w:r>
    </w:p>
    <w:p w14:paraId="55AEDAB4" w14:textId="3BA4B07A" w:rsidR="00EA40B8" w:rsidRPr="00DC6308" w:rsidRDefault="00EA40B8" w:rsidP="001751B5">
      <w:pPr>
        <w:rPr>
          <w:rFonts w:ascii="Times New Roman" w:hAnsi="Times New Roman" w:cs="Times New Roman"/>
        </w:rPr>
      </w:pPr>
      <w:r>
        <w:rPr>
          <w:rFonts w:ascii="Times New Roman" w:hAnsi="Times New Roman" w:cs="Times New Roman"/>
          <w:b/>
          <w:bCs/>
        </w:rPr>
        <w:t xml:space="preserve">2.1 </w:t>
      </w:r>
      <w:r w:rsidRPr="00EA40B8">
        <w:rPr>
          <w:rFonts w:ascii="Times New Roman" w:hAnsi="Times New Roman" w:cs="Times New Roman"/>
        </w:rPr>
        <w:t>SWOT analysis</w:t>
      </w:r>
      <w:r>
        <w:rPr>
          <w:rFonts w:ascii="Times New Roman" w:hAnsi="Times New Roman" w:cs="Times New Roman"/>
          <w:b/>
          <w:bCs/>
        </w:rPr>
        <w:t xml:space="preserve"> </w:t>
      </w:r>
      <w:r w:rsidR="00D70BFC">
        <w:rPr>
          <w:rFonts w:ascii="Times New Roman" w:hAnsi="Times New Roman" w:cs="Times New Roman"/>
          <w:b/>
          <w:bCs/>
        </w:rPr>
        <w:t xml:space="preserve">   5-6</w:t>
      </w:r>
    </w:p>
    <w:p w14:paraId="7EC408FF" w14:textId="78958925" w:rsidR="001751B5" w:rsidRPr="00DC6308" w:rsidRDefault="001751B5" w:rsidP="001751B5">
      <w:pPr>
        <w:rPr>
          <w:rFonts w:ascii="Times New Roman" w:hAnsi="Times New Roman" w:cs="Times New Roman"/>
          <w:b/>
          <w:bCs/>
        </w:rPr>
      </w:pPr>
      <w:r w:rsidRPr="00DC6308">
        <w:rPr>
          <w:rFonts w:ascii="Times New Roman" w:hAnsi="Times New Roman" w:cs="Times New Roman"/>
          <w:b/>
          <w:bCs/>
        </w:rPr>
        <w:t>3.0.</w:t>
      </w:r>
      <w:r w:rsidRPr="00DC6308">
        <w:rPr>
          <w:rFonts w:ascii="Times New Roman" w:hAnsi="Times New Roman" w:cs="Times New Roman"/>
        </w:rPr>
        <w:t xml:space="preserve"> </w:t>
      </w:r>
      <w:r w:rsidRPr="00DC6308">
        <w:rPr>
          <w:rFonts w:ascii="Times New Roman" w:hAnsi="Times New Roman" w:cs="Times New Roman"/>
          <w:b/>
          <w:bCs/>
        </w:rPr>
        <w:t xml:space="preserve">Identifying Key Stakeholders </w:t>
      </w:r>
      <w:r w:rsidR="00D70BFC">
        <w:rPr>
          <w:rFonts w:ascii="Times New Roman" w:hAnsi="Times New Roman" w:cs="Times New Roman"/>
          <w:b/>
          <w:bCs/>
        </w:rPr>
        <w:t xml:space="preserve">   </w:t>
      </w:r>
      <w:r w:rsidR="00D70BFC" w:rsidRPr="00D70BFC">
        <w:rPr>
          <w:rFonts w:ascii="Times New Roman" w:hAnsi="Times New Roman" w:cs="Times New Roman"/>
        </w:rPr>
        <w:t>6-11</w:t>
      </w:r>
      <w:r w:rsidR="00D70BFC">
        <w:rPr>
          <w:rFonts w:ascii="Times New Roman" w:hAnsi="Times New Roman" w:cs="Times New Roman"/>
          <w:b/>
          <w:bCs/>
        </w:rPr>
        <w:t xml:space="preserve"> </w:t>
      </w:r>
    </w:p>
    <w:p w14:paraId="5EB6002B" w14:textId="5B26FB74" w:rsidR="001751B5" w:rsidRPr="00DC6308" w:rsidRDefault="001751B5" w:rsidP="001751B5">
      <w:pPr>
        <w:rPr>
          <w:rFonts w:ascii="Times New Roman" w:hAnsi="Times New Roman" w:cs="Times New Roman"/>
        </w:rPr>
      </w:pPr>
      <w:r w:rsidRPr="00DC6308">
        <w:rPr>
          <w:rFonts w:ascii="Times New Roman" w:hAnsi="Times New Roman" w:cs="Times New Roman"/>
        </w:rPr>
        <w:t>3.1. Identification of the stakeholders</w:t>
      </w:r>
      <w:r w:rsidR="00D70BFC">
        <w:rPr>
          <w:rFonts w:ascii="Times New Roman" w:hAnsi="Times New Roman" w:cs="Times New Roman"/>
        </w:rPr>
        <w:t xml:space="preserve">    6-7</w:t>
      </w:r>
    </w:p>
    <w:p w14:paraId="4589F583" w14:textId="53F2FE5E" w:rsidR="001751B5" w:rsidRPr="00DC6308" w:rsidRDefault="001751B5" w:rsidP="001751B5">
      <w:pPr>
        <w:rPr>
          <w:rFonts w:ascii="Times New Roman" w:hAnsi="Times New Roman" w:cs="Times New Roman"/>
        </w:rPr>
      </w:pPr>
      <w:r w:rsidRPr="00DC6308">
        <w:rPr>
          <w:rFonts w:ascii="Times New Roman" w:hAnsi="Times New Roman" w:cs="Times New Roman"/>
        </w:rPr>
        <w:t>3.2. Benefits and challenges</w:t>
      </w:r>
      <w:r w:rsidR="00D70BFC">
        <w:rPr>
          <w:rFonts w:ascii="Times New Roman" w:hAnsi="Times New Roman" w:cs="Times New Roman"/>
        </w:rPr>
        <w:t xml:space="preserve">          7-8</w:t>
      </w:r>
    </w:p>
    <w:p w14:paraId="0169851E" w14:textId="5C86E1DA" w:rsidR="001751B5" w:rsidRPr="00DC6308" w:rsidRDefault="001751B5" w:rsidP="001751B5">
      <w:pPr>
        <w:rPr>
          <w:rFonts w:ascii="Times New Roman" w:hAnsi="Times New Roman" w:cs="Times New Roman"/>
        </w:rPr>
      </w:pPr>
      <w:r w:rsidRPr="00DC6308">
        <w:rPr>
          <w:rFonts w:ascii="Times New Roman" w:hAnsi="Times New Roman" w:cs="Times New Roman"/>
        </w:rPr>
        <w:t>3.3. Stakeholder Analysis Tool</w:t>
      </w:r>
      <w:r w:rsidR="00D70BFC">
        <w:rPr>
          <w:rFonts w:ascii="Times New Roman" w:hAnsi="Times New Roman" w:cs="Times New Roman"/>
        </w:rPr>
        <w:t xml:space="preserve">      10-11</w:t>
      </w:r>
    </w:p>
    <w:p w14:paraId="57192092" w14:textId="1E256160" w:rsidR="001751B5" w:rsidRPr="00DC6308" w:rsidRDefault="001751B5" w:rsidP="001751B5">
      <w:pPr>
        <w:rPr>
          <w:rFonts w:ascii="Times New Roman" w:hAnsi="Times New Roman" w:cs="Times New Roman"/>
        </w:rPr>
      </w:pPr>
      <w:r w:rsidRPr="00DC6308">
        <w:rPr>
          <w:rFonts w:ascii="Times New Roman" w:hAnsi="Times New Roman" w:cs="Times New Roman"/>
          <w:b/>
          <w:bCs/>
        </w:rPr>
        <w:t>4.0. Roles of the Manager in Engaging Stakeholders</w:t>
      </w:r>
      <w:r w:rsidR="00D70BFC">
        <w:rPr>
          <w:rFonts w:ascii="Times New Roman" w:hAnsi="Times New Roman" w:cs="Times New Roman"/>
          <w:b/>
          <w:bCs/>
        </w:rPr>
        <w:t xml:space="preserve">     12-16</w:t>
      </w:r>
    </w:p>
    <w:p w14:paraId="014E1B1A" w14:textId="592BA410" w:rsidR="001751B5" w:rsidRPr="00DC6308" w:rsidRDefault="001751B5" w:rsidP="001751B5">
      <w:pPr>
        <w:rPr>
          <w:rFonts w:ascii="Times New Roman" w:hAnsi="Times New Roman" w:cs="Times New Roman"/>
        </w:rPr>
      </w:pPr>
      <w:r w:rsidRPr="00DC6308">
        <w:rPr>
          <w:rFonts w:ascii="Times New Roman" w:hAnsi="Times New Roman" w:cs="Times New Roman"/>
        </w:rPr>
        <w:t>4.1. Communication Plan</w:t>
      </w:r>
      <w:r w:rsidR="00D70BFC">
        <w:rPr>
          <w:rFonts w:ascii="Times New Roman" w:hAnsi="Times New Roman" w:cs="Times New Roman"/>
        </w:rPr>
        <w:t xml:space="preserve">    12-13</w:t>
      </w:r>
    </w:p>
    <w:p w14:paraId="1639DA15" w14:textId="37437B1C" w:rsidR="001751B5" w:rsidRPr="00DC6308" w:rsidRDefault="001751B5" w:rsidP="001751B5">
      <w:pPr>
        <w:rPr>
          <w:rFonts w:ascii="Times New Roman" w:hAnsi="Times New Roman" w:cs="Times New Roman"/>
        </w:rPr>
      </w:pPr>
      <w:r w:rsidRPr="00DC6308">
        <w:rPr>
          <w:rFonts w:ascii="Times New Roman" w:hAnsi="Times New Roman" w:cs="Times New Roman"/>
        </w:rPr>
        <w:t>4.2. Level of Engagement</w:t>
      </w:r>
      <w:r w:rsidR="00D70BFC">
        <w:rPr>
          <w:rFonts w:ascii="Times New Roman" w:hAnsi="Times New Roman" w:cs="Times New Roman"/>
        </w:rPr>
        <w:t xml:space="preserve">    13-14</w:t>
      </w:r>
    </w:p>
    <w:p w14:paraId="2865261C" w14:textId="292D758C" w:rsidR="00DC6308" w:rsidRPr="00DC6308" w:rsidRDefault="00DC6308" w:rsidP="001751B5">
      <w:pPr>
        <w:rPr>
          <w:rFonts w:ascii="Times New Roman" w:hAnsi="Times New Roman" w:cs="Times New Roman"/>
        </w:rPr>
      </w:pPr>
      <w:r w:rsidRPr="00DC6308">
        <w:rPr>
          <w:rFonts w:ascii="Times New Roman" w:hAnsi="Times New Roman" w:cs="Times New Roman"/>
        </w:rPr>
        <w:t xml:space="preserve">4.3. RACI Matrix </w:t>
      </w:r>
      <w:r w:rsidR="00D70BFC">
        <w:rPr>
          <w:rFonts w:ascii="Times New Roman" w:hAnsi="Times New Roman" w:cs="Times New Roman"/>
        </w:rPr>
        <w:t xml:space="preserve">    14-16</w:t>
      </w:r>
    </w:p>
    <w:p w14:paraId="7309110F" w14:textId="2108164C" w:rsidR="00DC6308" w:rsidRPr="00DC6308" w:rsidRDefault="00DC6308" w:rsidP="001751B5">
      <w:pPr>
        <w:rPr>
          <w:rFonts w:ascii="Times New Roman" w:hAnsi="Times New Roman" w:cs="Times New Roman"/>
          <w:b/>
          <w:bCs/>
        </w:rPr>
      </w:pPr>
      <w:r w:rsidRPr="00DC6308">
        <w:rPr>
          <w:rFonts w:ascii="Times New Roman" w:hAnsi="Times New Roman" w:cs="Times New Roman"/>
          <w:b/>
          <w:bCs/>
        </w:rPr>
        <w:t>5.0. Importance of Stakeholders Engagement</w:t>
      </w:r>
      <w:r w:rsidR="00D70BFC">
        <w:rPr>
          <w:rFonts w:ascii="Times New Roman" w:hAnsi="Times New Roman" w:cs="Times New Roman"/>
          <w:b/>
          <w:bCs/>
        </w:rPr>
        <w:t xml:space="preserve">    16-17</w:t>
      </w:r>
    </w:p>
    <w:p w14:paraId="6BA89D2B" w14:textId="1FDF6791" w:rsidR="00DC6308" w:rsidRPr="00DC6308" w:rsidRDefault="00DC6308" w:rsidP="001751B5">
      <w:pPr>
        <w:rPr>
          <w:rFonts w:ascii="Times New Roman" w:hAnsi="Times New Roman" w:cs="Times New Roman"/>
        </w:rPr>
      </w:pPr>
      <w:r w:rsidRPr="00DC6308">
        <w:rPr>
          <w:rFonts w:ascii="Times New Roman" w:hAnsi="Times New Roman" w:cs="Times New Roman"/>
        </w:rPr>
        <w:t xml:space="preserve">5.1 Justification of the statement </w:t>
      </w:r>
      <w:r w:rsidR="00D70BFC">
        <w:rPr>
          <w:rFonts w:ascii="Times New Roman" w:hAnsi="Times New Roman" w:cs="Times New Roman"/>
        </w:rPr>
        <w:t xml:space="preserve">    </w:t>
      </w:r>
      <w:r w:rsidR="00B36DFD">
        <w:rPr>
          <w:rFonts w:ascii="Times New Roman" w:hAnsi="Times New Roman" w:cs="Times New Roman"/>
        </w:rPr>
        <w:t>16</w:t>
      </w:r>
    </w:p>
    <w:p w14:paraId="2C0A628C" w14:textId="331A9A36" w:rsidR="00DC6308" w:rsidRPr="00DC6308" w:rsidRDefault="00DC6308" w:rsidP="001751B5">
      <w:pPr>
        <w:rPr>
          <w:rFonts w:ascii="Times New Roman" w:hAnsi="Times New Roman" w:cs="Times New Roman"/>
        </w:rPr>
      </w:pPr>
      <w:r w:rsidRPr="00DC6308">
        <w:rPr>
          <w:rFonts w:ascii="Times New Roman" w:hAnsi="Times New Roman" w:cs="Times New Roman"/>
        </w:rPr>
        <w:t>5.2. Impact of sustainable stakeholder engagement on organisational performance</w:t>
      </w:r>
      <w:r w:rsidR="00B36DFD">
        <w:rPr>
          <w:rFonts w:ascii="Times New Roman" w:hAnsi="Times New Roman" w:cs="Times New Roman"/>
        </w:rPr>
        <w:t xml:space="preserve">     16-17</w:t>
      </w:r>
    </w:p>
    <w:p w14:paraId="67B52CBA" w14:textId="2E9A290B" w:rsidR="00DC6308" w:rsidRPr="00DC6308" w:rsidRDefault="00DC6308" w:rsidP="001751B5">
      <w:pPr>
        <w:rPr>
          <w:rFonts w:ascii="Times New Roman" w:hAnsi="Times New Roman" w:cs="Times New Roman"/>
          <w:b/>
          <w:bCs/>
        </w:rPr>
      </w:pPr>
      <w:r w:rsidRPr="00DC6308">
        <w:rPr>
          <w:rFonts w:ascii="Times New Roman" w:hAnsi="Times New Roman" w:cs="Times New Roman"/>
          <w:b/>
          <w:bCs/>
        </w:rPr>
        <w:t>6.0 Recommendation</w:t>
      </w:r>
      <w:r w:rsidR="00B36DFD">
        <w:rPr>
          <w:rFonts w:ascii="Times New Roman" w:hAnsi="Times New Roman" w:cs="Times New Roman"/>
          <w:b/>
          <w:bCs/>
        </w:rPr>
        <w:t xml:space="preserve">    17-18</w:t>
      </w:r>
    </w:p>
    <w:p w14:paraId="6B4904D2" w14:textId="05573713" w:rsidR="00DC6308" w:rsidRPr="00DC6308" w:rsidRDefault="00DC6308" w:rsidP="001751B5">
      <w:pPr>
        <w:rPr>
          <w:rFonts w:ascii="Times New Roman" w:hAnsi="Times New Roman" w:cs="Times New Roman"/>
          <w:b/>
          <w:bCs/>
        </w:rPr>
      </w:pPr>
      <w:r w:rsidRPr="00DC6308">
        <w:rPr>
          <w:rFonts w:ascii="Times New Roman" w:hAnsi="Times New Roman" w:cs="Times New Roman"/>
          <w:b/>
          <w:bCs/>
        </w:rPr>
        <w:t xml:space="preserve">Conclusion </w:t>
      </w:r>
      <w:r w:rsidR="00B36DFD">
        <w:rPr>
          <w:rFonts w:ascii="Times New Roman" w:hAnsi="Times New Roman" w:cs="Times New Roman"/>
          <w:b/>
          <w:bCs/>
        </w:rPr>
        <w:t xml:space="preserve">    18</w:t>
      </w:r>
    </w:p>
    <w:p w14:paraId="216387DF" w14:textId="3CAB94D0" w:rsidR="00DC6308" w:rsidRPr="00DC6308" w:rsidRDefault="00DC6308" w:rsidP="001751B5">
      <w:pPr>
        <w:rPr>
          <w:rFonts w:ascii="Times New Roman" w:hAnsi="Times New Roman" w:cs="Times New Roman"/>
        </w:rPr>
      </w:pPr>
      <w:r w:rsidRPr="00DC6308">
        <w:rPr>
          <w:rFonts w:ascii="Times New Roman" w:hAnsi="Times New Roman" w:cs="Times New Roman"/>
          <w:b/>
          <w:bCs/>
        </w:rPr>
        <w:t>References</w:t>
      </w:r>
      <w:r w:rsidRPr="00DC6308">
        <w:rPr>
          <w:rFonts w:ascii="Times New Roman" w:hAnsi="Times New Roman" w:cs="Times New Roman"/>
        </w:rPr>
        <w:t xml:space="preserve"> </w:t>
      </w:r>
      <w:r w:rsidR="00B36DFD">
        <w:rPr>
          <w:rFonts w:ascii="Times New Roman" w:hAnsi="Times New Roman" w:cs="Times New Roman"/>
        </w:rPr>
        <w:t xml:space="preserve">   19-20</w:t>
      </w:r>
    </w:p>
    <w:p w14:paraId="46E5CE9C" w14:textId="77777777" w:rsidR="001751B5" w:rsidRPr="00DC6308" w:rsidRDefault="001751B5" w:rsidP="001751B5">
      <w:pPr>
        <w:rPr>
          <w:rFonts w:ascii="Times New Roman" w:hAnsi="Times New Roman" w:cs="Times New Roman"/>
        </w:rPr>
      </w:pPr>
    </w:p>
    <w:p w14:paraId="3084053A" w14:textId="39AB3377" w:rsidR="001751B5" w:rsidRPr="00DC6308" w:rsidRDefault="001751B5" w:rsidP="001751B5">
      <w:pPr>
        <w:rPr>
          <w:rFonts w:ascii="Times New Roman" w:hAnsi="Times New Roman" w:cs="Times New Roman"/>
        </w:rPr>
      </w:pPr>
    </w:p>
    <w:p w14:paraId="3C07A4CC" w14:textId="77777777" w:rsidR="00DC6308" w:rsidRPr="00DC6308" w:rsidRDefault="00DC6308" w:rsidP="001751B5">
      <w:pPr>
        <w:rPr>
          <w:rFonts w:ascii="Times New Roman" w:hAnsi="Times New Roman" w:cs="Times New Roman"/>
        </w:rPr>
      </w:pPr>
    </w:p>
    <w:p w14:paraId="0EBBD5A4" w14:textId="77777777" w:rsidR="00DC6308" w:rsidRPr="00DC6308" w:rsidRDefault="00DC6308" w:rsidP="001751B5">
      <w:pPr>
        <w:rPr>
          <w:rFonts w:ascii="Times New Roman" w:hAnsi="Times New Roman" w:cs="Times New Roman"/>
        </w:rPr>
      </w:pPr>
    </w:p>
    <w:p w14:paraId="2A54A1F2" w14:textId="77777777" w:rsidR="00DC6308" w:rsidRPr="00DC6308" w:rsidRDefault="00DC6308" w:rsidP="001751B5">
      <w:pPr>
        <w:rPr>
          <w:rFonts w:ascii="Times New Roman" w:hAnsi="Times New Roman" w:cs="Times New Roman"/>
        </w:rPr>
      </w:pPr>
    </w:p>
    <w:p w14:paraId="1CC12E3C" w14:textId="77777777" w:rsidR="00DC6308" w:rsidRPr="00DC6308" w:rsidRDefault="00DC6308" w:rsidP="001751B5">
      <w:pPr>
        <w:rPr>
          <w:rFonts w:ascii="Times New Roman" w:hAnsi="Times New Roman" w:cs="Times New Roman"/>
        </w:rPr>
      </w:pPr>
    </w:p>
    <w:p w14:paraId="32E6CBCE" w14:textId="77777777" w:rsidR="00DC6308" w:rsidRPr="00DC6308" w:rsidRDefault="00DC6308" w:rsidP="001751B5">
      <w:pPr>
        <w:rPr>
          <w:rFonts w:ascii="Times New Roman" w:hAnsi="Times New Roman" w:cs="Times New Roman"/>
        </w:rPr>
      </w:pPr>
    </w:p>
    <w:p w14:paraId="44BB188F" w14:textId="77777777" w:rsidR="00DC6308" w:rsidRPr="00DC6308" w:rsidRDefault="00DC6308" w:rsidP="001751B5">
      <w:pPr>
        <w:rPr>
          <w:rFonts w:ascii="Times New Roman" w:hAnsi="Times New Roman" w:cs="Times New Roman"/>
        </w:rPr>
      </w:pPr>
    </w:p>
    <w:p w14:paraId="0B738952" w14:textId="77777777" w:rsidR="00DC6308" w:rsidRPr="00DC6308" w:rsidRDefault="00DC6308" w:rsidP="001751B5">
      <w:pPr>
        <w:rPr>
          <w:rFonts w:ascii="Times New Roman" w:hAnsi="Times New Roman" w:cs="Times New Roman"/>
        </w:rPr>
      </w:pPr>
    </w:p>
    <w:p w14:paraId="018BB4B3" w14:textId="77777777" w:rsidR="00DC6308" w:rsidRPr="00DC6308" w:rsidRDefault="00DC6308" w:rsidP="001751B5">
      <w:pPr>
        <w:rPr>
          <w:rFonts w:ascii="Times New Roman" w:hAnsi="Times New Roman" w:cs="Times New Roman"/>
        </w:rPr>
      </w:pPr>
    </w:p>
    <w:p w14:paraId="7B7E7958" w14:textId="77777777" w:rsidR="00DC6308" w:rsidRPr="00DC6308" w:rsidRDefault="00DC6308" w:rsidP="001751B5">
      <w:pPr>
        <w:rPr>
          <w:rFonts w:ascii="Times New Roman" w:hAnsi="Times New Roman" w:cs="Times New Roman"/>
        </w:rPr>
      </w:pPr>
    </w:p>
    <w:p w14:paraId="7E9366A0" w14:textId="77777777" w:rsidR="00DC6308" w:rsidRDefault="00DC6308" w:rsidP="001751B5">
      <w:pPr>
        <w:rPr>
          <w:rFonts w:ascii="Times New Roman" w:hAnsi="Times New Roman" w:cs="Times New Roman"/>
          <w:lang w:val="en-US"/>
        </w:rPr>
      </w:pPr>
    </w:p>
    <w:p w14:paraId="569BC7B4" w14:textId="77777777" w:rsidR="00DC6308" w:rsidRDefault="00DC6308" w:rsidP="001751B5">
      <w:pPr>
        <w:rPr>
          <w:rFonts w:ascii="Times New Roman" w:hAnsi="Times New Roman" w:cs="Times New Roman"/>
          <w:lang w:val="en-US"/>
        </w:rPr>
      </w:pPr>
    </w:p>
    <w:p w14:paraId="6D442619" w14:textId="404E95A5" w:rsidR="00DC6308" w:rsidRPr="000969D7" w:rsidRDefault="00DC6308" w:rsidP="00DC6308">
      <w:pPr>
        <w:pStyle w:val="ListParagraph"/>
        <w:numPr>
          <w:ilvl w:val="0"/>
          <w:numId w:val="6"/>
        </w:numPr>
        <w:rPr>
          <w:rFonts w:ascii="Times New Roman" w:hAnsi="Times New Roman" w:cs="Times New Roman"/>
          <w:b/>
          <w:bCs/>
          <w:sz w:val="28"/>
          <w:szCs w:val="28"/>
          <w:lang w:val="en-US"/>
        </w:rPr>
      </w:pPr>
      <w:r w:rsidRPr="000969D7">
        <w:rPr>
          <w:rFonts w:ascii="Times New Roman" w:hAnsi="Times New Roman" w:cs="Times New Roman"/>
          <w:b/>
          <w:bCs/>
          <w:sz w:val="28"/>
          <w:szCs w:val="28"/>
          <w:lang w:val="en-US"/>
        </w:rPr>
        <w:t>Introduction of the chosen company</w:t>
      </w:r>
    </w:p>
    <w:p w14:paraId="19F945F2" w14:textId="0ACED14D" w:rsidR="00346493" w:rsidRDefault="00346493" w:rsidP="00346493">
      <w:pPr>
        <w:pStyle w:val="NormalWeb"/>
        <w:ind w:left="420"/>
      </w:pPr>
      <w:r>
        <w:t xml:space="preserve">Huma is a digital-health company that based in London. The company specialises in Software-as-a-Medical-Device, </w:t>
      </w:r>
      <w:r w:rsidR="00E631B5">
        <w:t xml:space="preserve">virtual wards and patient monitoring remotely. Firstly, it was named Medopad and has been founded in 2011. As company was expanding internationally and strengthened its work with health systems like NHS it was renamed to Huma. In 2024, the organisation finished an 80 million $ funding round to enhance international expansion and boost its AI-powered platform (Huma, 2024a). </w:t>
      </w:r>
      <w:r w:rsidR="00D80ED9">
        <w:t xml:space="preserve">Huma Cloud Platform is a heart of Huma`s strategy. It is a configurable technological architecture that is designed to collect data from smartphones and medical devises to deliver digitally delivered </w:t>
      </w:r>
      <w:r w:rsidR="00F42828">
        <w:t>treatment plans and tailored cere pathways.</w:t>
      </w:r>
    </w:p>
    <w:p w14:paraId="72EE8103" w14:textId="3AD3FEBA" w:rsidR="00F42828" w:rsidRDefault="00F42828" w:rsidP="000969D7">
      <w:pPr>
        <w:pStyle w:val="NormalWeb"/>
        <w:ind w:left="420"/>
      </w:pPr>
      <w:r>
        <w:t xml:space="preserve">A massive jump in Humas progress was purchase of eConsult in 2024, a key player in UK telehealth industry. That made possible a start of Huma Workspace, a comprehensive platform that brings together digital triage, appointment coordination, messaging and remote monitoring into one </w:t>
      </w:r>
      <w:r w:rsidR="00561343">
        <w:t xml:space="preserve">efficient clinical platform. (Huma, 2024b). The platform is designed to reduce administrative demand, improve clinical productivity and align with NHS goals for expansion of virtual cere devises. Through these efforts, Huma continues to </w:t>
      </w:r>
      <w:r w:rsidR="00071B3B">
        <w:t>position itself as a leading contributor in digital health with the company focus on enabling more scalable, sustainable and patient-centred health cere solutions powered by AI and data.</w:t>
      </w:r>
    </w:p>
    <w:p w14:paraId="6524D080" w14:textId="77777777" w:rsidR="00EA40B8" w:rsidRDefault="00EA40B8" w:rsidP="00DC6308">
      <w:pPr>
        <w:rPr>
          <w:rFonts w:ascii="Times New Roman" w:hAnsi="Times New Roman" w:cs="Times New Roman"/>
          <w:b/>
          <w:bCs/>
          <w:sz w:val="28"/>
          <w:szCs w:val="28"/>
        </w:rPr>
      </w:pPr>
    </w:p>
    <w:p w14:paraId="21BFA19B" w14:textId="77777777" w:rsidR="0011485F" w:rsidRDefault="0011485F" w:rsidP="00DC6308">
      <w:pPr>
        <w:rPr>
          <w:rFonts w:ascii="Times New Roman" w:hAnsi="Times New Roman" w:cs="Times New Roman"/>
          <w:b/>
          <w:bCs/>
          <w:sz w:val="28"/>
          <w:szCs w:val="28"/>
        </w:rPr>
      </w:pPr>
    </w:p>
    <w:p w14:paraId="69AEF987" w14:textId="77777777" w:rsidR="0011485F" w:rsidRDefault="0011485F" w:rsidP="00DC6308">
      <w:pPr>
        <w:rPr>
          <w:rFonts w:ascii="Times New Roman" w:hAnsi="Times New Roman" w:cs="Times New Roman"/>
          <w:b/>
          <w:bCs/>
          <w:sz w:val="28"/>
          <w:szCs w:val="28"/>
        </w:rPr>
      </w:pPr>
    </w:p>
    <w:p w14:paraId="514CD326" w14:textId="77777777" w:rsidR="0011485F" w:rsidRDefault="0011485F" w:rsidP="00DC6308">
      <w:pPr>
        <w:rPr>
          <w:rFonts w:ascii="Times New Roman" w:hAnsi="Times New Roman" w:cs="Times New Roman"/>
          <w:b/>
          <w:bCs/>
          <w:sz w:val="28"/>
          <w:szCs w:val="28"/>
        </w:rPr>
      </w:pPr>
    </w:p>
    <w:p w14:paraId="2BF8B17A" w14:textId="77777777" w:rsidR="0011485F" w:rsidRDefault="0011485F" w:rsidP="00DC6308">
      <w:pPr>
        <w:rPr>
          <w:rFonts w:ascii="Times New Roman" w:hAnsi="Times New Roman" w:cs="Times New Roman"/>
          <w:b/>
          <w:bCs/>
          <w:sz w:val="28"/>
          <w:szCs w:val="28"/>
        </w:rPr>
      </w:pPr>
    </w:p>
    <w:p w14:paraId="41C92750" w14:textId="77777777" w:rsidR="0011485F" w:rsidRDefault="0011485F" w:rsidP="00DC6308">
      <w:pPr>
        <w:rPr>
          <w:rFonts w:ascii="Times New Roman" w:hAnsi="Times New Roman" w:cs="Times New Roman"/>
          <w:b/>
          <w:bCs/>
          <w:sz w:val="28"/>
          <w:szCs w:val="28"/>
        </w:rPr>
      </w:pPr>
    </w:p>
    <w:p w14:paraId="1AD916D5" w14:textId="6A8400EF" w:rsidR="000969D7" w:rsidRDefault="000969D7" w:rsidP="00DC6308">
      <w:pPr>
        <w:rPr>
          <w:rFonts w:ascii="Times New Roman" w:hAnsi="Times New Roman" w:cs="Times New Roman"/>
          <w:b/>
          <w:bCs/>
          <w:sz w:val="28"/>
          <w:szCs w:val="28"/>
        </w:rPr>
      </w:pPr>
      <w:r w:rsidRPr="000969D7">
        <w:rPr>
          <w:rFonts w:ascii="Times New Roman" w:hAnsi="Times New Roman" w:cs="Times New Roman"/>
          <w:b/>
          <w:bCs/>
          <w:sz w:val="28"/>
          <w:szCs w:val="28"/>
        </w:rPr>
        <w:lastRenderedPageBreak/>
        <w:t>2.0 Objectives of the project (SMART)</w:t>
      </w:r>
    </w:p>
    <w:p w14:paraId="4545571A" w14:textId="77777777" w:rsidR="000969D7" w:rsidRDefault="000969D7" w:rsidP="00DC6308">
      <w:pPr>
        <w:rPr>
          <w:rFonts w:ascii="Times New Roman" w:hAnsi="Times New Roman" w:cs="Times New Roman"/>
          <w:b/>
          <w:bCs/>
        </w:rPr>
      </w:pPr>
    </w:p>
    <w:tbl>
      <w:tblPr>
        <w:tblStyle w:val="TableGrid"/>
        <w:tblW w:w="0" w:type="auto"/>
        <w:tblLook w:val="04A0" w:firstRow="1" w:lastRow="0" w:firstColumn="1" w:lastColumn="0" w:noHBand="0" w:noVBand="1"/>
      </w:tblPr>
      <w:tblGrid>
        <w:gridCol w:w="1430"/>
        <w:gridCol w:w="7586"/>
      </w:tblGrid>
      <w:tr w:rsidR="00AD43D7" w14:paraId="0CDEDFF5" w14:textId="77777777" w:rsidTr="00AD43D7">
        <w:trPr>
          <w:trHeight w:val="530"/>
        </w:trPr>
        <w:tc>
          <w:tcPr>
            <w:tcW w:w="1271" w:type="dxa"/>
          </w:tcPr>
          <w:p w14:paraId="203757E6" w14:textId="48899AE3" w:rsidR="00AD43D7" w:rsidRDefault="00AD43D7" w:rsidP="00DC6308">
            <w:pPr>
              <w:rPr>
                <w:rFonts w:ascii="Times New Roman" w:hAnsi="Times New Roman" w:cs="Times New Roman"/>
                <w:b/>
                <w:bCs/>
              </w:rPr>
            </w:pPr>
            <w:r>
              <w:rPr>
                <w:rFonts w:ascii="Times New Roman" w:hAnsi="Times New Roman" w:cs="Times New Roman"/>
                <w:b/>
                <w:bCs/>
              </w:rPr>
              <w:t>Objective</w:t>
            </w:r>
          </w:p>
        </w:tc>
        <w:tc>
          <w:tcPr>
            <w:tcW w:w="7745" w:type="dxa"/>
          </w:tcPr>
          <w:p w14:paraId="0633D0D3" w14:textId="501460CE" w:rsidR="00AD43D7" w:rsidRDefault="00AD43D7" w:rsidP="00AD43D7">
            <w:pPr>
              <w:jc w:val="center"/>
              <w:rPr>
                <w:rFonts w:ascii="Times New Roman" w:hAnsi="Times New Roman" w:cs="Times New Roman"/>
                <w:b/>
                <w:bCs/>
              </w:rPr>
            </w:pPr>
            <w:r>
              <w:rPr>
                <w:rFonts w:ascii="Times New Roman" w:hAnsi="Times New Roman" w:cs="Times New Roman"/>
                <w:b/>
                <w:bCs/>
              </w:rPr>
              <w:t>Description</w:t>
            </w:r>
          </w:p>
        </w:tc>
      </w:tr>
      <w:tr w:rsidR="00AD43D7" w14:paraId="44BF585D" w14:textId="77777777" w:rsidTr="00AD43D7">
        <w:trPr>
          <w:trHeight w:val="1100"/>
        </w:trPr>
        <w:tc>
          <w:tcPr>
            <w:tcW w:w="1271" w:type="dxa"/>
          </w:tcPr>
          <w:p w14:paraId="5D428169" w14:textId="782F5480" w:rsidR="00AD43D7" w:rsidRDefault="00AD43D7" w:rsidP="00DC6308">
            <w:pPr>
              <w:rPr>
                <w:rFonts w:ascii="Times New Roman" w:hAnsi="Times New Roman" w:cs="Times New Roman"/>
                <w:b/>
                <w:bCs/>
              </w:rPr>
            </w:pPr>
            <w:r>
              <w:rPr>
                <w:rFonts w:ascii="Times New Roman" w:hAnsi="Times New Roman" w:cs="Times New Roman"/>
                <w:b/>
                <w:bCs/>
              </w:rPr>
              <w:t>Specific</w:t>
            </w:r>
          </w:p>
        </w:tc>
        <w:tc>
          <w:tcPr>
            <w:tcW w:w="7745" w:type="dxa"/>
          </w:tcPr>
          <w:p w14:paraId="5B6B76F4" w14:textId="59473A6A" w:rsidR="00AD43D7" w:rsidRPr="00AD43D7" w:rsidRDefault="004739B6" w:rsidP="00DC6308">
            <w:pPr>
              <w:rPr>
                <w:rFonts w:ascii="Times New Roman" w:hAnsi="Times New Roman" w:cs="Times New Roman"/>
              </w:rPr>
            </w:pPr>
            <w:r>
              <w:rPr>
                <w:rFonts w:ascii="Times New Roman" w:hAnsi="Times New Roman" w:cs="Times New Roman"/>
              </w:rPr>
              <w:t>Development and l</w:t>
            </w:r>
            <w:r w:rsidR="00AD43D7">
              <w:rPr>
                <w:rFonts w:ascii="Times New Roman" w:hAnsi="Times New Roman" w:cs="Times New Roman"/>
              </w:rPr>
              <w:t>aunch of new health devise</w:t>
            </w:r>
            <w:r>
              <w:rPr>
                <w:rFonts w:ascii="Times New Roman" w:hAnsi="Times New Roman" w:cs="Times New Roman"/>
              </w:rPr>
              <w:t xml:space="preserve"> which integrates with user friendly mobile app and</w:t>
            </w:r>
            <w:r w:rsidR="00AD43D7">
              <w:rPr>
                <w:rFonts w:ascii="Times New Roman" w:hAnsi="Times New Roman" w:cs="Times New Roman"/>
              </w:rPr>
              <w:t xml:space="preserve"> that is wearable and tracks sleep patterns, oxygen level and heart rate</w:t>
            </w:r>
            <w:r>
              <w:rPr>
                <w:rFonts w:ascii="Times New Roman" w:hAnsi="Times New Roman" w:cs="Times New Roman"/>
              </w:rPr>
              <w:t>.</w:t>
            </w:r>
          </w:p>
        </w:tc>
      </w:tr>
      <w:tr w:rsidR="00AD43D7" w14:paraId="5B1D2910" w14:textId="77777777" w:rsidTr="00AD43D7">
        <w:trPr>
          <w:trHeight w:val="1104"/>
        </w:trPr>
        <w:tc>
          <w:tcPr>
            <w:tcW w:w="1271" w:type="dxa"/>
          </w:tcPr>
          <w:p w14:paraId="7BADCCEF" w14:textId="7E5339F2" w:rsidR="00AD43D7" w:rsidRDefault="00AD43D7" w:rsidP="00DC6308">
            <w:pPr>
              <w:rPr>
                <w:rFonts w:ascii="Times New Roman" w:hAnsi="Times New Roman" w:cs="Times New Roman"/>
                <w:b/>
                <w:bCs/>
              </w:rPr>
            </w:pPr>
            <w:r>
              <w:rPr>
                <w:rFonts w:ascii="Times New Roman" w:hAnsi="Times New Roman" w:cs="Times New Roman"/>
                <w:b/>
                <w:bCs/>
              </w:rPr>
              <w:t>Measurable</w:t>
            </w:r>
          </w:p>
        </w:tc>
        <w:tc>
          <w:tcPr>
            <w:tcW w:w="7745" w:type="dxa"/>
          </w:tcPr>
          <w:p w14:paraId="559BF545" w14:textId="4116AA55" w:rsidR="00AD43D7" w:rsidRPr="004739B6" w:rsidRDefault="004739B6" w:rsidP="00DC6308">
            <w:pPr>
              <w:rPr>
                <w:rFonts w:ascii="Times New Roman" w:hAnsi="Times New Roman" w:cs="Times New Roman"/>
              </w:rPr>
            </w:pPr>
            <w:r w:rsidRPr="004739B6">
              <w:rPr>
                <w:rFonts w:ascii="Times New Roman" w:hAnsi="Times New Roman" w:cs="Times New Roman"/>
              </w:rPr>
              <w:t>10000</w:t>
            </w:r>
            <w:r>
              <w:rPr>
                <w:rFonts w:ascii="Times New Roman" w:hAnsi="Times New Roman" w:cs="Times New Roman"/>
              </w:rPr>
              <w:t xml:space="preserve"> </w:t>
            </w:r>
            <w:r w:rsidR="006C0D37">
              <w:rPr>
                <w:rFonts w:ascii="Times New Roman" w:hAnsi="Times New Roman" w:cs="Times New Roman"/>
              </w:rPr>
              <w:t xml:space="preserve">sales and 8000 active users in first year of launch. Collecting user feedback through online surveys and app with satisfaction score of 4.2/5 minimum. </w:t>
            </w:r>
          </w:p>
        </w:tc>
      </w:tr>
      <w:tr w:rsidR="00AD43D7" w14:paraId="69C77D34" w14:textId="77777777" w:rsidTr="00AD43D7">
        <w:trPr>
          <w:trHeight w:val="1093"/>
        </w:trPr>
        <w:tc>
          <w:tcPr>
            <w:tcW w:w="1271" w:type="dxa"/>
          </w:tcPr>
          <w:p w14:paraId="08BD3238" w14:textId="4DC55AD4" w:rsidR="00AD43D7" w:rsidRDefault="00AD43D7" w:rsidP="00DC6308">
            <w:pPr>
              <w:rPr>
                <w:rFonts w:ascii="Times New Roman" w:hAnsi="Times New Roman" w:cs="Times New Roman"/>
                <w:b/>
                <w:bCs/>
              </w:rPr>
            </w:pPr>
            <w:r>
              <w:rPr>
                <w:rFonts w:ascii="Times New Roman" w:hAnsi="Times New Roman" w:cs="Times New Roman"/>
                <w:b/>
                <w:bCs/>
              </w:rPr>
              <w:t>Achievable</w:t>
            </w:r>
          </w:p>
        </w:tc>
        <w:tc>
          <w:tcPr>
            <w:tcW w:w="7745" w:type="dxa"/>
          </w:tcPr>
          <w:p w14:paraId="5D3C34EE" w14:textId="0330F0F8" w:rsidR="00AD43D7" w:rsidRPr="006C0D37" w:rsidRDefault="006C0D37" w:rsidP="00DC6308">
            <w:pPr>
              <w:rPr>
                <w:rFonts w:ascii="Times New Roman" w:hAnsi="Times New Roman" w:cs="Times New Roman"/>
              </w:rPr>
            </w:pPr>
            <w:r>
              <w:rPr>
                <w:rFonts w:ascii="Times New Roman" w:hAnsi="Times New Roman" w:cs="Times New Roman"/>
              </w:rPr>
              <w:t xml:space="preserve">Partnership with at least 3 UK healthcare organisations such as NHS, private clinics or digital heath companies. That is to test and validate the product. Also, making sure that the devise meets medical-device and MHRA software guidance and obtains </w:t>
            </w:r>
            <w:r w:rsidR="00DF1BEF">
              <w:rPr>
                <w:rFonts w:ascii="Times New Roman" w:hAnsi="Times New Roman" w:cs="Times New Roman"/>
              </w:rPr>
              <w:t>all required regulatory approval before entering the market.</w:t>
            </w:r>
          </w:p>
        </w:tc>
      </w:tr>
      <w:tr w:rsidR="00AD43D7" w14:paraId="5C30D5AD" w14:textId="77777777" w:rsidTr="00AD43D7">
        <w:trPr>
          <w:trHeight w:val="1084"/>
        </w:trPr>
        <w:tc>
          <w:tcPr>
            <w:tcW w:w="1271" w:type="dxa"/>
          </w:tcPr>
          <w:p w14:paraId="251B1F91" w14:textId="366408E3" w:rsidR="00AD43D7" w:rsidRDefault="00AD43D7" w:rsidP="00DC6308">
            <w:pPr>
              <w:rPr>
                <w:rFonts w:ascii="Times New Roman" w:hAnsi="Times New Roman" w:cs="Times New Roman"/>
                <w:b/>
                <w:bCs/>
              </w:rPr>
            </w:pPr>
            <w:r>
              <w:rPr>
                <w:rFonts w:ascii="Times New Roman" w:hAnsi="Times New Roman" w:cs="Times New Roman"/>
                <w:b/>
                <w:bCs/>
              </w:rPr>
              <w:t>Relevant</w:t>
            </w:r>
          </w:p>
        </w:tc>
        <w:tc>
          <w:tcPr>
            <w:tcW w:w="7745" w:type="dxa"/>
          </w:tcPr>
          <w:p w14:paraId="1C96B1D4" w14:textId="7F410BB5" w:rsidR="00AD43D7" w:rsidRPr="00DF1BEF" w:rsidRDefault="00DF1BEF" w:rsidP="00DC6308">
            <w:pPr>
              <w:rPr>
                <w:rFonts w:ascii="Times New Roman" w:hAnsi="Times New Roman" w:cs="Times New Roman"/>
              </w:rPr>
            </w:pPr>
            <w:r>
              <w:rPr>
                <w:rFonts w:ascii="Times New Roman" w:hAnsi="Times New Roman" w:cs="Times New Roman"/>
              </w:rPr>
              <w:t xml:space="preserve">Meet the rising UK demand for preventative health tools by aligning with </w:t>
            </w:r>
            <w:r w:rsidR="00B724CE">
              <w:rPr>
                <w:rFonts w:ascii="Times New Roman" w:hAnsi="Times New Roman" w:cs="Times New Roman"/>
              </w:rPr>
              <w:t>national efforts to improve self-management of chronic conditions and early health-issue identification. The devise will provide real-time information that helps users to improve sleep, respiratory health, cardiovascular wellbeing.</w:t>
            </w:r>
          </w:p>
        </w:tc>
      </w:tr>
      <w:tr w:rsidR="00AD43D7" w14:paraId="34A932DC" w14:textId="77777777" w:rsidTr="00AD43D7">
        <w:trPr>
          <w:trHeight w:val="1238"/>
        </w:trPr>
        <w:tc>
          <w:tcPr>
            <w:tcW w:w="1271" w:type="dxa"/>
          </w:tcPr>
          <w:p w14:paraId="58822882" w14:textId="55178F9A" w:rsidR="00AD43D7" w:rsidRDefault="00AD43D7" w:rsidP="00DC6308">
            <w:pPr>
              <w:rPr>
                <w:rFonts w:ascii="Times New Roman" w:hAnsi="Times New Roman" w:cs="Times New Roman"/>
                <w:b/>
                <w:bCs/>
              </w:rPr>
            </w:pPr>
            <w:r>
              <w:rPr>
                <w:rFonts w:ascii="Times New Roman" w:hAnsi="Times New Roman" w:cs="Times New Roman"/>
                <w:b/>
                <w:bCs/>
              </w:rPr>
              <w:t>Time-bond</w:t>
            </w:r>
          </w:p>
        </w:tc>
        <w:tc>
          <w:tcPr>
            <w:tcW w:w="7745" w:type="dxa"/>
          </w:tcPr>
          <w:p w14:paraId="1458FB31" w14:textId="5D47C170" w:rsidR="00AD43D7" w:rsidRPr="00B724CE" w:rsidRDefault="00B724CE" w:rsidP="00DC6308">
            <w:pPr>
              <w:rPr>
                <w:rFonts w:ascii="Times New Roman" w:hAnsi="Times New Roman" w:cs="Times New Roman"/>
              </w:rPr>
            </w:pPr>
            <w:r w:rsidRPr="00B724CE">
              <w:rPr>
                <w:rFonts w:ascii="Times New Roman" w:hAnsi="Times New Roman" w:cs="Times New Roman"/>
              </w:rPr>
              <w:t xml:space="preserve">Prototype </w:t>
            </w:r>
            <w:r>
              <w:rPr>
                <w:rFonts w:ascii="Times New Roman" w:hAnsi="Times New Roman" w:cs="Times New Roman"/>
              </w:rPr>
              <w:t xml:space="preserve">within </w:t>
            </w:r>
            <w:r w:rsidR="00F373AE">
              <w:rPr>
                <w:rFonts w:ascii="Times New Roman" w:hAnsi="Times New Roman" w:cs="Times New Roman"/>
              </w:rPr>
              <w:t>3</w:t>
            </w:r>
            <w:r>
              <w:rPr>
                <w:rFonts w:ascii="Times New Roman" w:hAnsi="Times New Roman" w:cs="Times New Roman"/>
              </w:rPr>
              <w:t xml:space="preserve"> </w:t>
            </w:r>
            <w:r w:rsidR="00201EA4">
              <w:rPr>
                <w:rFonts w:ascii="Times New Roman" w:hAnsi="Times New Roman" w:cs="Times New Roman"/>
              </w:rPr>
              <w:t>months</w:t>
            </w:r>
            <w:r>
              <w:rPr>
                <w:rFonts w:ascii="Times New Roman" w:hAnsi="Times New Roman" w:cs="Times New Roman"/>
              </w:rPr>
              <w:t>, then conduct a trial</w:t>
            </w:r>
            <w:r w:rsidR="00201EA4">
              <w:rPr>
                <w:rFonts w:ascii="Times New Roman" w:hAnsi="Times New Roman" w:cs="Times New Roman"/>
              </w:rPr>
              <w:t xml:space="preserve"> with 200 users, begin mass production by month </w:t>
            </w:r>
            <w:r w:rsidR="00F373AE">
              <w:rPr>
                <w:rFonts w:ascii="Times New Roman" w:hAnsi="Times New Roman" w:cs="Times New Roman"/>
              </w:rPr>
              <w:t>5</w:t>
            </w:r>
            <w:r w:rsidR="00201EA4">
              <w:rPr>
                <w:rFonts w:ascii="Times New Roman" w:hAnsi="Times New Roman" w:cs="Times New Roman"/>
              </w:rPr>
              <w:t xml:space="preserve">, official launch by </w:t>
            </w:r>
            <w:r w:rsidR="00F373AE">
              <w:rPr>
                <w:rFonts w:ascii="Times New Roman" w:hAnsi="Times New Roman" w:cs="Times New Roman"/>
              </w:rPr>
              <w:t>6</w:t>
            </w:r>
            <w:r w:rsidR="00201EA4" w:rsidRPr="00201EA4">
              <w:rPr>
                <w:rFonts w:ascii="Times New Roman" w:hAnsi="Times New Roman" w:cs="Times New Roman"/>
                <w:vertAlign w:val="superscript"/>
              </w:rPr>
              <w:t>th</w:t>
            </w:r>
            <w:r w:rsidR="00201EA4">
              <w:rPr>
                <w:rFonts w:ascii="Times New Roman" w:hAnsi="Times New Roman" w:cs="Times New Roman"/>
              </w:rPr>
              <w:t xml:space="preserve"> month.</w:t>
            </w:r>
          </w:p>
        </w:tc>
      </w:tr>
    </w:tbl>
    <w:p w14:paraId="7D9232B3" w14:textId="77777777" w:rsidR="00EA40B8" w:rsidRDefault="00EA40B8" w:rsidP="00DC6308">
      <w:pPr>
        <w:rPr>
          <w:rFonts w:ascii="Times New Roman" w:hAnsi="Times New Roman" w:cs="Times New Roman"/>
          <w:sz w:val="28"/>
          <w:szCs w:val="28"/>
          <w:lang w:val="en-US"/>
        </w:rPr>
      </w:pPr>
    </w:p>
    <w:p w14:paraId="34C3C714" w14:textId="77777777" w:rsidR="00EA40B8" w:rsidRDefault="00EA40B8" w:rsidP="00DC6308">
      <w:pPr>
        <w:rPr>
          <w:rFonts w:ascii="Times New Roman" w:hAnsi="Times New Roman" w:cs="Times New Roman"/>
          <w:sz w:val="28"/>
          <w:szCs w:val="28"/>
          <w:lang w:val="en-US"/>
        </w:rPr>
      </w:pPr>
    </w:p>
    <w:p w14:paraId="38A588C3" w14:textId="77777777" w:rsidR="00EA40B8" w:rsidRDefault="00EA40B8" w:rsidP="00DC6308">
      <w:pPr>
        <w:rPr>
          <w:rFonts w:ascii="Times New Roman" w:hAnsi="Times New Roman" w:cs="Times New Roman"/>
          <w:sz w:val="28"/>
          <w:szCs w:val="28"/>
          <w:lang w:val="en-US"/>
        </w:rPr>
      </w:pPr>
    </w:p>
    <w:p w14:paraId="5B98A3A1" w14:textId="77777777" w:rsidR="00EA40B8" w:rsidRDefault="00EA40B8" w:rsidP="00DC6308">
      <w:pPr>
        <w:rPr>
          <w:rFonts w:ascii="Times New Roman" w:hAnsi="Times New Roman" w:cs="Times New Roman"/>
          <w:sz w:val="28"/>
          <w:szCs w:val="28"/>
          <w:lang w:val="en-US"/>
        </w:rPr>
      </w:pPr>
    </w:p>
    <w:p w14:paraId="2DB92AD8" w14:textId="77777777" w:rsidR="00EA40B8" w:rsidRDefault="00EA40B8" w:rsidP="00DC6308">
      <w:pPr>
        <w:rPr>
          <w:rFonts w:ascii="Times New Roman" w:hAnsi="Times New Roman" w:cs="Times New Roman"/>
          <w:sz w:val="28"/>
          <w:szCs w:val="28"/>
          <w:lang w:val="en-US"/>
        </w:rPr>
      </w:pPr>
    </w:p>
    <w:p w14:paraId="1DBEE277" w14:textId="77777777" w:rsidR="00EA40B8" w:rsidRDefault="00EA40B8" w:rsidP="00DC6308">
      <w:pPr>
        <w:rPr>
          <w:rFonts w:ascii="Times New Roman" w:hAnsi="Times New Roman" w:cs="Times New Roman"/>
          <w:sz w:val="28"/>
          <w:szCs w:val="28"/>
          <w:lang w:val="en-US"/>
        </w:rPr>
      </w:pPr>
    </w:p>
    <w:p w14:paraId="64D23849" w14:textId="77777777" w:rsidR="00EA40B8" w:rsidRDefault="00EA40B8" w:rsidP="00DC6308">
      <w:pPr>
        <w:rPr>
          <w:rFonts w:ascii="Times New Roman" w:hAnsi="Times New Roman" w:cs="Times New Roman"/>
          <w:sz w:val="28"/>
          <w:szCs w:val="28"/>
          <w:lang w:val="en-US"/>
        </w:rPr>
      </w:pPr>
    </w:p>
    <w:p w14:paraId="1FA52F26" w14:textId="77777777" w:rsidR="00EA40B8" w:rsidRDefault="00EA40B8" w:rsidP="00DC6308">
      <w:pPr>
        <w:rPr>
          <w:rFonts w:ascii="Times New Roman" w:hAnsi="Times New Roman" w:cs="Times New Roman"/>
          <w:sz w:val="28"/>
          <w:szCs w:val="28"/>
          <w:lang w:val="en-US"/>
        </w:rPr>
      </w:pPr>
    </w:p>
    <w:p w14:paraId="096E30BA" w14:textId="77777777" w:rsidR="00EA40B8" w:rsidRDefault="00EA40B8" w:rsidP="00DC6308">
      <w:pPr>
        <w:rPr>
          <w:rFonts w:ascii="Times New Roman" w:hAnsi="Times New Roman" w:cs="Times New Roman"/>
          <w:sz w:val="28"/>
          <w:szCs w:val="28"/>
          <w:lang w:val="en-US"/>
        </w:rPr>
      </w:pPr>
    </w:p>
    <w:p w14:paraId="41AE2E8F" w14:textId="77777777" w:rsidR="00EA40B8" w:rsidRDefault="00EA40B8" w:rsidP="00DC6308">
      <w:pPr>
        <w:rPr>
          <w:rFonts w:ascii="Times New Roman" w:hAnsi="Times New Roman" w:cs="Times New Roman"/>
          <w:sz w:val="28"/>
          <w:szCs w:val="28"/>
          <w:lang w:val="en-US"/>
        </w:rPr>
      </w:pPr>
    </w:p>
    <w:p w14:paraId="390D9F5B" w14:textId="77777777" w:rsidR="00B94AD3" w:rsidRDefault="00B94AD3" w:rsidP="00DC6308">
      <w:pPr>
        <w:rPr>
          <w:rFonts w:ascii="Times New Roman" w:hAnsi="Times New Roman" w:cs="Times New Roman"/>
          <w:sz w:val="28"/>
          <w:szCs w:val="28"/>
          <w:lang w:val="en-US"/>
        </w:rPr>
      </w:pPr>
    </w:p>
    <w:p w14:paraId="0A8D4CCA" w14:textId="6A329674" w:rsidR="00EA40B8" w:rsidRPr="00495AF8" w:rsidRDefault="0011485F" w:rsidP="00DC6308">
      <w:pPr>
        <w:rPr>
          <w:rFonts w:ascii="Times New Roman" w:hAnsi="Times New Roman" w:cs="Times New Roman"/>
          <w:b/>
          <w:bCs/>
          <w:sz w:val="28"/>
          <w:szCs w:val="28"/>
          <w:lang w:val="en-US"/>
        </w:rPr>
      </w:pPr>
      <w:r>
        <w:rPr>
          <w:rFonts w:ascii="Times New Roman" w:hAnsi="Times New Roman" w:cs="Times New Roman"/>
          <w:b/>
          <w:bCs/>
          <w:sz w:val="28"/>
          <w:szCs w:val="28"/>
          <w:lang w:val="en-US"/>
        </w:rPr>
        <w:lastRenderedPageBreak/>
        <w:t>2.1</w:t>
      </w:r>
      <w:r w:rsidR="00EA40B8" w:rsidRPr="00495AF8">
        <w:rPr>
          <w:rFonts w:ascii="Times New Roman" w:hAnsi="Times New Roman" w:cs="Times New Roman"/>
          <w:b/>
          <w:bCs/>
          <w:sz w:val="28"/>
          <w:szCs w:val="28"/>
          <w:lang w:val="en-US"/>
        </w:rPr>
        <w:t xml:space="preserve"> Swot analysis </w:t>
      </w:r>
    </w:p>
    <w:p w14:paraId="65AFAAE5" w14:textId="1F3C0AEE" w:rsidR="00F16EDB" w:rsidRPr="00495AF8" w:rsidRDefault="003C540C" w:rsidP="00DC6308">
      <w:pPr>
        <w:rPr>
          <w:rFonts w:ascii="Times New Roman" w:hAnsi="Times New Roman" w:cs="Times New Roman"/>
          <w:b/>
          <w:bCs/>
          <w:lang w:val="en-US"/>
        </w:rPr>
      </w:pPr>
      <w:r w:rsidRPr="00495AF8">
        <w:rPr>
          <w:rFonts w:ascii="Times New Roman" w:hAnsi="Times New Roman" w:cs="Times New Roman"/>
          <w:b/>
          <w:bCs/>
          <w:lang w:val="en-US"/>
        </w:rPr>
        <w:t xml:space="preserve">Strenghs </w:t>
      </w:r>
    </w:p>
    <w:p w14:paraId="2C94A062" w14:textId="2BAED759" w:rsidR="00EA40B8" w:rsidRPr="00495AF8" w:rsidRDefault="00F16EDB" w:rsidP="00DC6308">
      <w:pPr>
        <w:rPr>
          <w:rFonts w:ascii="Times New Roman" w:hAnsi="Times New Roman" w:cs="Times New Roman"/>
          <w:lang w:val="en-US"/>
        </w:rPr>
      </w:pPr>
      <w:r w:rsidRPr="00495AF8">
        <w:rPr>
          <w:rFonts w:ascii="Times New Roman" w:hAnsi="Times New Roman" w:cs="Times New Roman"/>
          <w:lang w:val="en-US"/>
        </w:rPr>
        <w:t xml:space="preserve">The main strength of Huma is their high-level technological capabilities. Their platform implements patient self-reported data, data from wearable devices and clinical records to strengthen constant monitoring and detection of health issues early. This aligns with aims of the NHS long-term plan, that </w:t>
      </w:r>
      <w:r w:rsidR="000B2558" w:rsidRPr="00495AF8">
        <w:rPr>
          <w:rFonts w:ascii="Times New Roman" w:hAnsi="Times New Roman" w:cs="Times New Roman"/>
          <w:lang w:val="en-US"/>
        </w:rPr>
        <w:t xml:space="preserve">promotes bigger use of remote monitoring and digital cere to get better patients’ outcomes </w:t>
      </w:r>
      <w:r w:rsidR="000B2558" w:rsidRPr="00495AF8">
        <w:rPr>
          <w:rFonts w:ascii="Times New Roman" w:hAnsi="Times New Roman" w:cs="Times New Roman"/>
        </w:rPr>
        <w:t>(NHS, 2019).</w:t>
      </w:r>
    </w:p>
    <w:p w14:paraId="23C7D6ED" w14:textId="01DCE750" w:rsidR="00EA40B8" w:rsidRPr="00495AF8" w:rsidRDefault="000B2558" w:rsidP="00DC6308">
      <w:pPr>
        <w:rPr>
          <w:rFonts w:ascii="Times New Roman" w:hAnsi="Times New Roman" w:cs="Times New Roman"/>
        </w:rPr>
      </w:pPr>
      <w:r w:rsidRPr="00495AF8">
        <w:rPr>
          <w:rFonts w:ascii="Times New Roman" w:hAnsi="Times New Roman" w:cs="Times New Roman"/>
          <w:lang w:val="en-US"/>
        </w:rPr>
        <w:t xml:space="preserve">Another strong side is company to function effectively within regulated healthcare settings. Huma has got all necessary certifications, which includes CE for medical software and regulatory approval for specific </w:t>
      </w:r>
      <w:r w:rsidR="00740EA8" w:rsidRPr="00495AF8">
        <w:rPr>
          <w:rFonts w:ascii="Times New Roman" w:hAnsi="Times New Roman" w:cs="Times New Roman"/>
          <w:lang w:val="en-US"/>
        </w:rPr>
        <w:t xml:space="preserve">modules. This credibility supports company role as a partner for </w:t>
      </w:r>
      <w:r w:rsidR="00EF24FA" w:rsidRPr="00495AF8">
        <w:rPr>
          <w:rFonts w:ascii="Times New Roman" w:hAnsi="Times New Roman" w:cs="Times New Roman"/>
          <w:lang w:val="en-US"/>
        </w:rPr>
        <w:t xml:space="preserve">healthcare providers, research organizations and pharmaceutical companies. Furthermore, Huma holds important partnerships, which includes working with NHS and clinical bodies globally and that supports its impact on the industry and speeds up adoption at the large scale. </w:t>
      </w:r>
      <w:r w:rsidR="00EF24FA" w:rsidRPr="00495AF8">
        <w:rPr>
          <w:rFonts w:ascii="Times New Roman" w:hAnsi="Times New Roman" w:cs="Times New Roman"/>
        </w:rPr>
        <w:t>(Huma, 2024).</w:t>
      </w:r>
    </w:p>
    <w:p w14:paraId="0391CAAC" w14:textId="557EECD3" w:rsidR="00EF24FA" w:rsidRPr="00495AF8" w:rsidRDefault="00EF24FA" w:rsidP="00DC6308">
      <w:pPr>
        <w:rPr>
          <w:rFonts w:ascii="Times New Roman" w:hAnsi="Times New Roman" w:cs="Times New Roman"/>
          <w:b/>
          <w:bCs/>
        </w:rPr>
      </w:pPr>
      <w:r w:rsidRPr="00495AF8">
        <w:rPr>
          <w:rFonts w:ascii="Times New Roman" w:hAnsi="Times New Roman" w:cs="Times New Roman"/>
          <w:b/>
          <w:bCs/>
        </w:rPr>
        <w:t xml:space="preserve">Weaknesses </w:t>
      </w:r>
    </w:p>
    <w:p w14:paraId="7D707224" w14:textId="0E2509B3" w:rsidR="00EF24FA" w:rsidRPr="00495AF8" w:rsidRDefault="00EF24FA" w:rsidP="00DC6308">
      <w:pPr>
        <w:rPr>
          <w:rFonts w:ascii="Times New Roman" w:hAnsi="Times New Roman" w:cs="Times New Roman"/>
        </w:rPr>
      </w:pPr>
      <w:r w:rsidRPr="00495AF8">
        <w:rPr>
          <w:rFonts w:ascii="Times New Roman" w:hAnsi="Times New Roman" w:cs="Times New Roman"/>
        </w:rPr>
        <w:t xml:space="preserve">There are some internal problems that Huma is facing. Solutions that company provides massively depending </w:t>
      </w:r>
      <w:r w:rsidR="0018576F" w:rsidRPr="00495AF8">
        <w:rPr>
          <w:rFonts w:ascii="Times New Roman" w:hAnsi="Times New Roman" w:cs="Times New Roman"/>
        </w:rPr>
        <w:t>on the data that is been gathered from third-party devises, which means that the company is not always in control of overall user experience and hardware. This situation can result in compatibility problems and make it difficult to offer consistent experience for all users.</w:t>
      </w:r>
    </w:p>
    <w:p w14:paraId="7E8677A3" w14:textId="568A95C2" w:rsidR="0018576F" w:rsidRPr="00495AF8" w:rsidRDefault="0018576F" w:rsidP="00DC6308">
      <w:pPr>
        <w:rPr>
          <w:rFonts w:ascii="Times New Roman" w:hAnsi="Times New Roman" w:cs="Times New Roman"/>
          <w:lang w:val="en-US"/>
        </w:rPr>
      </w:pPr>
      <w:r w:rsidRPr="00495AF8">
        <w:rPr>
          <w:rFonts w:ascii="Times New Roman" w:hAnsi="Times New Roman" w:cs="Times New Roman"/>
        </w:rPr>
        <w:t xml:space="preserve">The other problem is challenges that appear when scaling digital heath platforms. The development cost is high, </w:t>
      </w:r>
      <w:r w:rsidR="00381E43" w:rsidRPr="00495AF8">
        <w:rPr>
          <w:rFonts w:ascii="Times New Roman" w:hAnsi="Times New Roman" w:cs="Times New Roman"/>
        </w:rPr>
        <w:t xml:space="preserve">need for repeated clinical testing and strict regulatory requirements can put big amount of pressure on the operation. Speed of adoption for digital innovations in healthcare industry can be very slow because clinicians often do not like to accept new technologies that break already functioning workflow. This is a common global problem, as </w:t>
      </w:r>
      <w:r w:rsidR="00FB2E4D" w:rsidRPr="00495AF8">
        <w:rPr>
          <w:rFonts w:ascii="Times New Roman" w:hAnsi="Times New Roman" w:cs="Times New Roman"/>
        </w:rPr>
        <w:t>cultural and organisations barriers often slow down the adoption of new technologies in health cere. (World Health Organization, 2021).</w:t>
      </w:r>
    </w:p>
    <w:p w14:paraId="229E51E8" w14:textId="77777777" w:rsidR="00FB2E4D" w:rsidRPr="00495AF8" w:rsidRDefault="00FB2E4D" w:rsidP="003C540C">
      <w:pPr>
        <w:rPr>
          <w:rFonts w:ascii="Times New Roman" w:hAnsi="Times New Roman" w:cs="Times New Roman"/>
        </w:rPr>
      </w:pPr>
    </w:p>
    <w:p w14:paraId="327FEA09" w14:textId="1D5161B1" w:rsidR="00FB2E4D" w:rsidRPr="00495AF8" w:rsidRDefault="00FB2E4D" w:rsidP="003C540C">
      <w:pPr>
        <w:rPr>
          <w:rFonts w:ascii="Times New Roman" w:hAnsi="Times New Roman" w:cs="Times New Roman"/>
          <w:b/>
          <w:bCs/>
        </w:rPr>
      </w:pPr>
      <w:r w:rsidRPr="00495AF8">
        <w:rPr>
          <w:rFonts w:ascii="Times New Roman" w:hAnsi="Times New Roman" w:cs="Times New Roman"/>
          <w:b/>
          <w:bCs/>
        </w:rPr>
        <w:t xml:space="preserve">Opportunities </w:t>
      </w:r>
    </w:p>
    <w:p w14:paraId="54D094FC" w14:textId="3F5AD1D1" w:rsidR="00F870D4" w:rsidRPr="00495AF8" w:rsidRDefault="00FB2E4D" w:rsidP="003C540C">
      <w:pPr>
        <w:rPr>
          <w:rFonts w:ascii="Times New Roman" w:hAnsi="Times New Roman" w:cs="Times New Roman"/>
        </w:rPr>
      </w:pPr>
      <w:r w:rsidRPr="00495AF8">
        <w:rPr>
          <w:rFonts w:ascii="Times New Roman" w:hAnsi="Times New Roman" w:cs="Times New Roman"/>
        </w:rPr>
        <w:t>The</w:t>
      </w:r>
      <w:r w:rsidR="00373292" w:rsidRPr="00495AF8">
        <w:rPr>
          <w:rFonts w:ascii="Times New Roman" w:hAnsi="Times New Roman" w:cs="Times New Roman"/>
        </w:rPr>
        <w:t>re are</w:t>
      </w:r>
      <w:r w:rsidRPr="00495AF8">
        <w:rPr>
          <w:rFonts w:ascii="Times New Roman" w:hAnsi="Times New Roman" w:cs="Times New Roman"/>
        </w:rPr>
        <w:t xml:space="preserve"> opportunities for Huma in the UK and</w:t>
      </w:r>
      <w:r w:rsidR="00373292" w:rsidRPr="00495AF8">
        <w:rPr>
          <w:rFonts w:ascii="Times New Roman" w:hAnsi="Times New Roman" w:cs="Times New Roman"/>
        </w:rPr>
        <w:t xml:space="preserve">. </w:t>
      </w:r>
      <w:r w:rsidRPr="00495AF8">
        <w:rPr>
          <w:rFonts w:ascii="Times New Roman" w:hAnsi="Times New Roman" w:cs="Times New Roman"/>
        </w:rPr>
        <w:t xml:space="preserve">NHS continues to prioritise </w:t>
      </w:r>
      <w:r w:rsidR="00F870D4" w:rsidRPr="00495AF8">
        <w:rPr>
          <w:rFonts w:ascii="Times New Roman" w:hAnsi="Times New Roman" w:cs="Times New Roman"/>
        </w:rPr>
        <w:t xml:space="preserve">managing chronic diseases, early diagnosis and supporting preventative cere. It is also actively pushing for remote monitoring for conditions such as heart disease, respiratory problems and sleep-related disorders (NHS, 2019). Huma platform fits well with these objectives by enabling home-based monitoring, reduces unnecessary hospital </w:t>
      </w:r>
      <w:r w:rsidR="003351B4" w:rsidRPr="00495AF8">
        <w:rPr>
          <w:rFonts w:ascii="Times New Roman" w:hAnsi="Times New Roman" w:cs="Times New Roman"/>
        </w:rPr>
        <w:t xml:space="preserve">visits and provides personalised feedback on patients’ health. </w:t>
      </w:r>
    </w:p>
    <w:p w14:paraId="3645941E" w14:textId="77DDBA88" w:rsidR="003351B4" w:rsidRPr="00495AF8" w:rsidRDefault="003351B4" w:rsidP="003C540C">
      <w:pPr>
        <w:rPr>
          <w:rFonts w:ascii="Times New Roman" w:hAnsi="Times New Roman" w:cs="Times New Roman"/>
        </w:rPr>
      </w:pPr>
      <w:r w:rsidRPr="00495AF8">
        <w:rPr>
          <w:rFonts w:ascii="Times New Roman" w:hAnsi="Times New Roman" w:cs="Times New Roman"/>
        </w:rPr>
        <w:t xml:space="preserve">In addition, new developments in AI and wearable devises opens the door for Huma to improve its predicting tools and expand into new clinical arias. Also, the company is very </w:t>
      </w:r>
      <w:r w:rsidRPr="00495AF8">
        <w:rPr>
          <w:rFonts w:ascii="Times New Roman" w:hAnsi="Times New Roman" w:cs="Times New Roman"/>
        </w:rPr>
        <w:lastRenderedPageBreak/>
        <w:t>well positioned for international expansion, especially in regions with heavy investments in digital heath sector and remote-cere solutions.</w:t>
      </w:r>
      <w:r w:rsidR="00ED7B64" w:rsidRPr="00495AF8">
        <w:rPr>
          <w:rFonts w:ascii="Times New Roman" w:hAnsi="Times New Roman" w:cs="Times New Roman"/>
        </w:rPr>
        <w:t xml:space="preserve"> </w:t>
      </w:r>
    </w:p>
    <w:p w14:paraId="37757CD0" w14:textId="77777777" w:rsidR="003C540C" w:rsidRPr="00495AF8" w:rsidRDefault="003C540C" w:rsidP="003C540C">
      <w:pPr>
        <w:rPr>
          <w:rFonts w:ascii="Times New Roman" w:hAnsi="Times New Roman" w:cs="Times New Roman"/>
          <w:b/>
          <w:bCs/>
        </w:rPr>
      </w:pPr>
      <w:r w:rsidRPr="00495AF8">
        <w:rPr>
          <w:rFonts w:ascii="Times New Roman" w:hAnsi="Times New Roman" w:cs="Times New Roman"/>
          <w:b/>
          <w:bCs/>
        </w:rPr>
        <w:t>Threats</w:t>
      </w:r>
    </w:p>
    <w:p w14:paraId="4D8A8913" w14:textId="217A5741" w:rsidR="00ED7B64" w:rsidRPr="00495AF8" w:rsidRDefault="00ED7B64" w:rsidP="003C540C">
      <w:pPr>
        <w:rPr>
          <w:rFonts w:ascii="Times New Roman" w:hAnsi="Times New Roman" w:cs="Times New Roman"/>
        </w:rPr>
      </w:pPr>
      <w:r w:rsidRPr="00495AF8">
        <w:rPr>
          <w:rFonts w:ascii="Times New Roman" w:hAnsi="Times New Roman" w:cs="Times New Roman"/>
        </w:rPr>
        <w:t xml:space="preserve">There are some threats that Huma is facing in digital heath market. It is becoming increasingly crowded with large consumer technology companies such as Google, Apple and Fitbit </w:t>
      </w:r>
      <w:r w:rsidR="004154CC" w:rsidRPr="00495AF8">
        <w:rPr>
          <w:rFonts w:ascii="Times New Roman" w:hAnsi="Times New Roman" w:cs="Times New Roman"/>
        </w:rPr>
        <w:t>that are constantly improving their heath-monitoring tools, which potentially challenging Huma competitiveness. Changes in regulations can also create risks, because tougher rules for medical software or data protection laws could rise operational costs or slow down devise release.</w:t>
      </w:r>
    </w:p>
    <w:p w14:paraId="36CA17BB" w14:textId="3E13A348" w:rsidR="00ED7B64" w:rsidRPr="00495AF8" w:rsidRDefault="004154CC" w:rsidP="003C540C">
      <w:pPr>
        <w:rPr>
          <w:rFonts w:ascii="Times New Roman" w:hAnsi="Times New Roman" w:cs="Times New Roman"/>
        </w:rPr>
      </w:pPr>
      <w:r w:rsidRPr="00495AF8">
        <w:rPr>
          <w:rFonts w:ascii="Times New Roman" w:hAnsi="Times New Roman" w:cs="Times New Roman"/>
        </w:rPr>
        <w:t xml:space="preserve">There are also cybersecurity treats that remain a big concern. As Huma deals with sensitive and private health information, any small security problem can make a lot of damage to the </w:t>
      </w:r>
      <w:r w:rsidR="00EF4F1C" w:rsidRPr="00495AF8">
        <w:rPr>
          <w:rFonts w:ascii="Times New Roman" w:hAnsi="Times New Roman" w:cs="Times New Roman"/>
        </w:rPr>
        <w:t>company reputation and affect possible partnerships. In addition, instability in economics or reduced budgets for heath cere may cause the NHS and other clints to slow down their investments.</w:t>
      </w:r>
    </w:p>
    <w:p w14:paraId="6C2EBF4E" w14:textId="3A1D7358" w:rsidR="00ED7B64" w:rsidRPr="00495AF8" w:rsidRDefault="00EF4F1C" w:rsidP="00EF4F1C">
      <w:pPr>
        <w:tabs>
          <w:tab w:val="left" w:pos="6852"/>
        </w:tabs>
        <w:rPr>
          <w:rFonts w:ascii="Times New Roman" w:hAnsi="Times New Roman" w:cs="Times New Roman"/>
        </w:rPr>
      </w:pPr>
      <w:r w:rsidRPr="00495AF8">
        <w:rPr>
          <w:rFonts w:ascii="Times New Roman" w:hAnsi="Times New Roman" w:cs="Times New Roman"/>
        </w:rPr>
        <w:tab/>
        <w:t xml:space="preserve"> </w:t>
      </w:r>
    </w:p>
    <w:p w14:paraId="00075682" w14:textId="16A8413F" w:rsidR="00B94AD3" w:rsidRPr="00495AF8" w:rsidRDefault="0011485F" w:rsidP="005B09BB">
      <w:pPr>
        <w:rPr>
          <w:rFonts w:ascii="Times New Roman" w:hAnsi="Times New Roman" w:cs="Times New Roman"/>
          <w:b/>
          <w:bCs/>
          <w:sz w:val="28"/>
          <w:szCs w:val="28"/>
        </w:rPr>
      </w:pPr>
      <w:r>
        <w:rPr>
          <w:rFonts w:ascii="Times New Roman" w:hAnsi="Times New Roman" w:cs="Times New Roman"/>
          <w:b/>
          <w:bCs/>
          <w:sz w:val="28"/>
          <w:szCs w:val="28"/>
        </w:rPr>
        <w:t>3.0</w:t>
      </w:r>
      <w:r w:rsidR="00B94AD3" w:rsidRPr="00495AF8">
        <w:rPr>
          <w:rFonts w:ascii="Times New Roman" w:hAnsi="Times New Roman" w:cs="Times New Roman"/>
          <w:b/>
          <w:bCs/>
          <w:sz w:val="28"/>
          <w:szCs w:val="28"/>
        </w:rPr>
        <w:t xml:space="preserve"> Identifying key stakeholders</w:t>
      </w:r>
    </w:p>
    <w:p w14:paraId="67EA6265" w14:textId="7D209BFF" w:rsidR="00B94AD3" w:rsidRPr="00C80B5B" w:rsidRDefault="0011485F" w:rsidP="005B09BB">
      <w:pPr>
        <w:rPr>
          <w:rFonts w:ascii="Times New Roman" w:hAnsi="Times New Roman" w:cs="Times New Roman"/>
          <w:b/>
          <w:bCs/>
        </w:rPr>
      </w:pPr>
      <w:r>
        <w:rPr>
          <w:rFonts w:ascii="Times New Roman" w:hAnsi="Times New Roman" w:cs="Times New Roman"/>
          <w:b/>
          <w:bCs/>
        </w:rPr>
        <w:t xml:space="preserve">3.1 </w:t>
      </w:r>
      <w:r w:rsidR="00B94AD3" w:rsidRPr="00C80B5B">
        <w:rPr>
          <w:rFonts w:ascii="Times New Roman" w:hAnsi="Times New Roman" w:cs="Times New Roman"/>
          <w:b/>
          <w:bCs/>
        </w:rPr>
        <w:t xml:space="preserve">Identification of the stakeholders </w:t>
      </w:r>
    </w:p>
    <w:p w14:paraId="0232CA06" w14:textId="0B0B44EB" w:rsidR="00BB24B3" w:rsidRPr="00BB24B3" w:rsidRDefault="00BB24B3" w:rsidP="005B09BB">
      <w:pPr>
        <w:rPr>
          <w:rFonts w:ascii="Times New Roman" w:hAnsi="Times New Roman" w:cs="Times New Roman"/>
        </w:rPr>
      </w:pPr>
      <w:r w:rsidRPr="00BB24B3">
        <w:rPr>
          <w:rFonts w:ascii="Times New Roman" w:hAnsi="Times New Roman" w:cs="Times New Roman"/>
        </w:rPr>
        <w:t xml:space="preserve">Internal </w:t>
      </w:r>
    </w:p>
    <w:tbl>
      <w:tblPr>
        <w:tblStyle w:val="TableGrid"/>
        <w:tblW w:w="0" w:type="auto"/>
        <w:tblLook w:val="04A0" w:firstRow="1" w:lastRow="0" w:firstColumn="1" w:lastColumn="0" w:noHBand="0" w:noVBand="1"/>
      </w:tblPr>
      <w:tblGrid>
        <w:gridCol w:w="2972"/>
        <w:gridCol w:w="6044"/>
      </w:tblGrid>
      <w:tr w:rsidR="00BB24B3" w:rsidRPr="00BB24B3" w14:paraId="51E9289D" w14:textId="77777777" w:rsidTr="00BB24B3">
        <w:trPr>
          <w:trHeight w:val="796"/>
        </w:trPr>
        <w:tc>
          <w:tcPr>
            <w:tcW w:w="2972" w:type="dxa"/>
          </w:tcPr>
          <w:p w14:paraId="3D5706E3" w14:textId="18609C5E" w:rsidR="00BB24B3" w:rsidRPr="00BB24B3" w:rsidRDefault="00BB24B3" w:rsidP="005B09BB">
            <w:pPr>
              <w:rPr>
                <w:rFonts w:ascii="Times New Roman" w:hAnsi="Times New Roman" w:cs="Times New Roman"/>
                <w:i/>
                <w:iCs/>
              </w:rPr>
            </w:pPr>
            <w:r w:rsidRPr="00BB24B3">
              <w:rPr>
                <w:rFonts w:ascii="Times New Roman" w:hAnsi="Times New Roman" w:cs="Times New Roman"/>
                <w:i/>
                <w:iCs/>
              </w:rPr>
              <w:t xml:space="preserve">Stakeholder group </w:t>
            </w:r>
          </w:p>
        </w:tc>
        <w:tc>
          <w:tcPr>
            <w:tcW w:w="6044" w:type="dxa"/>
          </w:tcPr>
          <w:p w14:paraId="4EB00629" w14:textId="7075E972" w:rsidR="00BB24B3" w:rsidRPr="00BB24B3" w:rsidRDefault="00BB24B3" w:rsidP="005B09BB">
            <w:pPr>
              <w:rPr>
                <w:rFonts w:ascii="Times New Roman" w:hAnsi="Times New Roman" w:cs="Times New Roman"/>
                <w:i/>
                <w:iCs/>
              </w:rPr>
            </w:pPr>
            <w:r w:rsidRPr="00BB24B3">
              <w:rPr>
                <w:rFonts w:ascii="Times New Roman" w:hAnsi="Times New Roman" w:cs="Times New Roman"/>
                <w:i/>
                <w:iCs/>
              </w:rPr>
              <w:t xml:space="preserve">Roles and responsibilities </w:t>
            </w:r>
          </w:p>
        </w:tc>
      </w:tr>
      <w:tr w:rsidR="00BB24B3" w:rsidRPr="00BB24B3" w14:paraId="143CC046" w14:textId="77777777" w:rsidTr="00BB24B3">
        <w:trPr>
          <w:trHeight w:val="835"/>
        </w:trPr>
        <w:tc>
          <w:tcPr>
            <w:tcW w:w="2972" w:type="dxa"/>
          </w:tcPr>
          <w:p w14:paraId="78C7E114" w14:textId="745C1150" w:rsidR="00BB24B3" w:rsidRPr="00BB24B3" w:rsidRDefault="00BB24B3" w:rsidP="005B09BB">
            <w:pPr>
              <w:rPr>
                <w:rFonts w:ascii="Times New Roman" w:hAnsi="Times New Roman" w:cs="Times New Roman"/>
              </w:rPr>
            </w:pPr>
            <w:r w:rsidRPr="00BB24B3">
              <w:rPr>
                <w:rFonts w:ascii="Times New Roman" w:hAnsi="Times New Roman" w:cs="Times New Roman"/>
              </w:rPr>
              <w:t>Product development team</w:t>
            </w:r>
          </w:p>
        </w:tc>
        <w:tc>
          <w:tcPr>
            <w:tcW w:w="6044" w:type="dxa"/>
          </w:tcPr>
          <w:p w14:paraId="2712B880" w14:textId="4AC18140" w:rsidR="00BB24B3" w:rsidRPr="00BB24B3" w:rsidRDefault="00BB24B3" w:rsidP="005B09BB">
            <w:pPr>
              <w:rPr>
                <w:rFonts w:ascii="Times New Roman" w:hAnsi="Times New Roman" w:cs="Times New Roman"/>
              </w:rPr>
            </w:pPr>
            <w:r>
              <w:rPr>
                <w:rFonts w:ascii="Times New Roman" w:hAnsi="Times New Roman" w:cs="Times New Roman"/>
              </w:rPr>
              <w:t>To design and develop new medical wearable device and software for it, making sure monitoring of heartbeat, oxygen levels and sleep patterns are accurate.</w:t>
            </w:r>
          </w:p>
        </w:tc>
      </w:tr>
      <w:tr w:rsidR="00BB24B3" w:rsidRPr="00BB24B3" w14:paraId="42C07E97" w14:textId="77777777" w:rsidTr="00BB24B3">
        <w:trPr>
          <w:trHeight w:val="834"/>
        </w:trPr>
        <w:tc>
          <w:tcPr>
            <w:tcW w:w="2972" w:type="dxa"/>
          </w:tcPr>
          <w:p w14:paraId="79A8F2A0" w14:textId="2100FB13" w:rsidR="00BB24B3" w:rsidRPr="00BB24B3" w:rsidRDefault="00BB24B3" w:rsidP="005B09BB">
            <w:pPr>
              <w:rPr>
                <w:rFonts w:ascii="Times New Roman" w:hAnsi="Times New Roman" w:cs="Times New Roman"/>
              </w:rPr>
            </w:pPr>
            <w:r>
              <w:rPr>
                <w:rFonts w:ascii="Times New Roman" w:hAnsi="Times New Roman" w:cs="Times New Roman"/>
              </w:rPr>
              <w:t xml:space="preserve">Clinical team </w:t>
            </w:r>
          </w:p>
        </w:tc>
        <w:tc>
          <w:tcPr>
            <w:tcW w:w="6044" w:type="dxa"/>
          </w:tcPr>
          <w:p w14:paraId="6170E2FA" w14:textId="657FE2CB" w:rsidR="00BB24B3" w:rsidRPr="00BB24B3" w:rsidRDefault="00BB24B3" w:rsidP="005B09BB">
            <w:pPr>
              <w:rPr>
                <w:rFonts w:ascii="Times New Roman" w:hAnsi="Times New Roman" w:cs="Times New Roman"/>
              </w:rPr>
            </w:pPr>
            <w:r>
              <w:rPr>
                <w:rFonts w:ascii="Times New Roman" w:hAnsi="Times New Roman" w:cs="Times New Roman"/>
              </w:rPr>
              <w:t>Making sure the provided data is clinically useful, ensures clinical input and helps with validation.</w:t>
            </w:r>
          </w:p>
        </w:tc>
      </w:tr>
      <w:tr w:rsidR="00BB24B3" w:rsidRPr="00BB24B3" w14:paraId="39D9AEEA" w14:textId="77777777" w:rsidTr="00BB24B3">
        <w:trPr>
          <w:trHeight w:val="846"/>
        </w:trPr>
        <w:tc>
          <w:tcPr>
            <w:tcW w:w="2972" w:type="dxa"/>
          </w:tcPr>
          <w:p w14:paraId="6DC544AA" w14:textId="7E3A19EF" w:rsidR="00BB24B3" w:rsidRPr="00BB24B3" w:rsidRDefault="00BB24B3" w:rsidP="005B09BB">
            <w:pPr>
              <w:rPr>
                <w:rFonts w:ascii="Times New Roman" w:hAnsi="Times New Roman" w:cs="Times New Roman"/>
              </w:rPr>
            </w:pPr>
            <w:r>
              <w:rPr>
                <w:rFonts w:ascii="Times New Roman" w:hAnsi="Times New Roman" w:cs="Times New Roman"/>
              </w:rPr>
              <w:t>Regulatory and compliance team</w:t>
            </w:r>
          </w:p>
        </w:tc>
        <w:tc>
          <w:tcPr>
            <w:tcW w:w="6044" w:type="dxa"/>
          </w:tcPr>
          <w:p w14:paraId="43E8177B" w14:textId="11F51C5B" w:rsidR="00BB24B3" w:rsidRPr="00BB24B3" w:rsidRDefault="00BB24B3" w:rsidP="005B09BB">
            <w:pPr>
              <w:rPr>
                <w:rFonts w:ascii="Times New Roman" w:hAnsi="Times New Roman" w:cs="Times New Roman"/>
              </w:rPr>
            </w:pPr>
            <w:r>
              <w:rPr>
                <w:rFonts w:ascii="Times New Roman" w:hAnsi="Times New Roman" w:cs="Times New Roman"/>
              </w:rPr>
              <w:t xml:space="preserve">Making sure that devise complies with UK medical devise and protection regulations and that it is all approves by managers. </w:t>
            </w:r>
          </w:p>
        </w:tc>
      </w:tr>
      <w:tr w:rsidR="00BB24B3" w:rsidRPr="00BB24B3" w14:paraId="03EFBC1E" w14:textId="77777777" w:rsidTr="00BB24B3">
        <w:trPr>
          <w:trHeight w:val="844"/>
        </w:trPr>
        <w:tc>
          <w:tcPr>
            <w:tcW w:w="2972" w:type="dxa"/>
          </w:tcPr>
          <w:p w14:paraId="6F1809B1" w14:textId="28C06605" w:rsidR="00BB24B3" w:rsidRPr="00BB24B3" w:rsidRDefault="00BB24B3" w:rsidP="005B09BB">
            <w:pPr>
              <w:rPr>
                <w:rFonts w:ascii="Times New Roman" w:hAnsi="Times New Roman" w:cs="Times New Roman"/>
              </w:rPr>
            </w:pPr>
            <w:r>
              <w:rPr>
                <w:rFonts w:ascii="Times New Roman" w:hAnsi="Times New Roman" w:cs="Times New Roman"/>
              </w:rPr>
              <w:t xml:space="preserve">Sales and marketing team </w:t>
            </w:r>
          </w:p>
        </w:tc>
        <w:tc>
          <w:tcPr>
            <w:tcW w:w="6044" w:type="dxa"/>
          </w:tcPr>
          <w:p w14:paraId="0838BE78" w14:textId="16F397F0" w:rsidR="00BB24B3" w:rsidRPr="00BB24B3" w:rsidRDefault="00BB24B3" w:rsidP="005B09BB">
            <w:pPr>
              <w:rPr>
                <w:rFonts w:ascii="Times New Roman" w:hAnsi="Times New Roman" w:cs="Times New Roman"/>
              </w:rPr>
            </w:pPr>
            <w:r>
              <w:rPr>
                <w:rFonts w:ascii="Times New Roman" w:hAnsi="Times New Roman" w:cs="Times New Roman"/>
              </w:rPr>
              <w:t xml:space="preserve">Promotion of the devise, </w:t>
            </w:r>
            <w:r w:rsidR="00816647">
              <w:rPr>
                <w:rFonts w:ascii="Times New Roman" w:hAnsi="Times New Roman" w:cs="Times New Roman"/>
              </w:rPr>
              <w:t xml:space="preserve">stakeholder communication management, ensuring that device is been adopted within healthcare institutions </w:t>
            </w:r>
          </w:p>
        </w:tc>
      </w:tr>
    </w:tbl>
    <w:p w14:paraId="339CFEB7" w14:textId="77777777" w:rsidR="00816647" w:rsidRDefault="00816647" w:rsidP="005B09BB">
      <w:pPr>
        <w:rPr>
          <w:rFonts w:ascii="Times New Roman" w:hAnsi="Times New Roman" w:cs="Times New Roman"/>
        </w:rPr>
      </w:pPr>
    </w:p>
    <w:p w14:paraId="6424293C" w14:textId="36DFC0ED" w:rsidR="00816647" w:rsidRDefault="00816647" w:rsidP="005B09BB">
      <w:pPr>
        <w:rPr>
          <w:rFonts w:ascii="Times New Roman" w:hAnsi="Times New Roman" w:cs="Times New Roman"/>
        </w:rPr>
      </w:pPr>
      <w:r>
        <w:rPr>
          <w:rFonts w:ascii="Times New Roman" w:hAnsi="Times New Roman" w:cs="Times New Roman"/>
        </w:rPr>
        <w:t xml:space="preserve">External </w:t>
      </w:r>
    </w:p>
    <w:tbl>
      <w:tblPr>
        <w:tblStyle w:val="TableGrid"/>
        <w:tblW w:w="0" w:type="auto"/>
        <w:tblLook w:val="04A0" w:firstRow="1" w:lastRow="0" w:firstColumn="1" w:lastColumn="0" w:noHBand="0" w:noVBand="1"/>
      </w:tblPr>
      <w:tblGrid>
        <w:gridCol w:w="2972"/>
        <w:gridCol w:w="6044"/>
      </w:tblGrid>
      <w:tr w:rsidR="00816647" w14:paraId="71CF5480" w14:textId="77777777" w:rsidTr="00816647">
        <w:trPr>
          <w:trHeight w:val="842"/>
        </w:trPr>
        <w:tc>
          <w:tcPr>
            <w:tcW w:w="2972" w:type="dxa"/>
          </w:tcPr>
          <w:p w14:paraId="244F067C" w14:textId="22EAD39C" w:rsidR="00816647" w:rsidRDefault="00816647" w:rsidP="005B09BB">
            <w:pPr>
              <w:rPr>
                <w:rFonts w:ascii="Times New Roman" w:hAnsi="Times New Roman" w:cs="Times New Roman"/>
              </w:rPr>
            </w:pPr>
            <w:r w:rsidRPr="00BB24B3">
              <w:rPr>
                <w:rFonts w:ascii="Times New Roman" w:hAnsi="Times New Roman" w:cs="Times New Roman"/>
                <w:i/>
                <w:iCs/>
              </w:rPr>
              <w:t>Stakeholder group</w:t>
            </w:r>
          </w:p>
        </w:tc>
        <w:tc>
          <w:tcPr>
            <w:tcW w:w="6044" w:type="dxa"/>
          </w:tcPr>
          <w:p w14:paraId="06B89240" w14:textId="5F155171" w:rsidR="00816647" w:rsidRDefault="00816647" w:rsidP="005B09BB">
            <w:pPr>
              <w:rPr>
                <w:rFonts w:ascii="Times New Roman" w:hAnsi="Times New Roman" w:cs="Times New Roman"/>
              </w:rPr>
            </w:pPr>
            <w:r w:rsidRPr="00BB24B3">
              <w:rPr>
                <w:rFonts w:ascii="Times New Roman" w:hAnsi="Times New Roman" w:cs="Times New Roman"/>
                <w:i/>
                <w:iCs/>
              </w:rPr>
              <w:t>Roles and responsibilities</w:t>
            </w:r>
          </w:p>
        </w:tc>
      </w:tr>
      <w:tr w:rsidR="00816647" w14:paraId="0CD72280" w14:textId="77777777" w:rsidTr="00816647">
        <w:trPr>
          <w:trHeight w:val="840"/>
        </w:trPr>
        <w:tc>
          <w:tcPr>
            <w:tcW w:w="2972" w:type="dxa"/>
          </w:tcPr>
          <w:p w14:paraId="39E995A1" w14:textId="016A1CEB" w:rsidR="00816647" w:rsidRDefault="00495AF8" w:rsidP="005B09BB">
            <w:pPr>
              <w:rPr>
                <w:rFonts w:ascii="Times New Roman" w:hAnsi="Times New Roman" w:cs="Times New Roman"/>
              </w:rPr>
            </w:pPr>
            <w:r>
              <w:rPr>
                <w:rFonts w:ascii="Times New Roman" w:hAnsi="Times New Roman" w:cs="Times New Roman"/>
              </w:rPr>
              <w:lastRenderedPageBreak/>
              <w:t xml:space="preserve">Patients and devise users </w:t>
            </w:r>
          </w:p>
        </w:tc>
        <w:tc>
          <w:tcPr>
            <w:tcW w:w="6044" w:type="dxa"/>
          </w:tcPr>
          <w:p w14:paraId="511E2751" w14:textId="74B5395F" w:rsidR="00816647" w:rsidRDefault="00495AF8" w:rsidP="005B09BB">
            <w:pPr>
              <w:rPr>
                <w:rFonts w:ascii="Times New Roman" w:hAnsi="Times New Roman" w:cs="Times New Roman"/>
              </w:rPr>
            </w:pPr>
            <w:r>
              <w:rPr>
                <w:rFonts w:ascii="Times New Roman" w:hAnsi="Times New Roman" w:cs="Times New Roman"/>
              </w:rPr>
              <w:t>Use of the devise to monitor their health and provide feedback on the product to improve it.</w:t>
            </w:r>
          </w:p>
        </w:tc>
      </w:tr>
      <w:tr w:rsidR="00816647" w14:paraId="0FEE0552" w14:textId="77777777" w:rsidTr="00816647">
        <w:trPr>
          <w:trHeight w:val="838"/>
        </w:trPr>
        <w:tc>
          <w:tcPr>
            <w:tcW w:w="2972" w:type="dxa"/>
          </w:tcPr>
          <w:p w14:paraId="34533456" w14:textId="47442552" w:rsidR="00816647" w:rsidRDefault="00495AF8" w:rsidP="005B09BB">
            <w:pPr>
              <w:rPr>
                <w:rFonts w:ascii="Times New Roman" w:hAnsi="Times New Roman" w:cs="Times New Roman"/>
              </w:rPr>
            </w:pPr>
            <w:r>
              <w:rPr>
                <w:rFonts w:ascii="Times New Roman" w:hAnsi="Times New Roman" w:cs="Times New Roman"/>
              </w:rPr>
              <w:t>Healthcare providers and NHS</w:t>
            </w:r>
          </w:p>
        </w:tc>
        <w:tc>
          <w:tcPr>
            <w:tcW w:w="6044" w:type="dxa"/>
          </w:tcPr>
          <w:p w14:paraId="770B84AE" w14:textId="39CB6D33" w:rsidR="00816647" w:rsidRDefault="00495AF8" w:rsidP="005B09BB">
            <w:pPr>
              <w:rPr>
                <w:rFonts w:ascii="Times New Roman" w:hAnsi="Times New Roman" w:cs="Times New Roman"/>
              </w:rPr>
            </w:pPr>
            <w:r>
              <w:rPr>
                <w:rFonts w:ascii="Times New Roman" w:hAnsi="Times New Roman" w:cs="Times New Roman"/>
              </w:rPr>
              <w:t>Make the devise a part of care pathways and implement data in clinical decisions.</w:t>
            </w:r>
          </w:p>
        </w:tc>
      </w:tr>
      <w:tr w:rsidR="00816647" w14:paraId="41E9D4E2" w14:textId="77777777" w:rsidTr="00816647">
        <w:trPr>
          <w:trHeight w:val="836"/>
        </w:trPr>
        <w:tc>
          <w:tcPr>
            <w:tcW w:w="2972" w:type="dxa"/>
          </w:tcPr>
          <w:p w14:paraId="394EC2E0" w14:textId="07EC4864" w:rsidR="00816647" w:rsidRDefault="00495AF8" w:rsidP="005B09BB">
            <w:pPr>
              <w:rPr>
                <w:rFonts w:ascii="Times New Roman" w:hAnsi="Times New Roman" w:cs="Times New Roman"/>
              </w:rPr>
            </w:pPr>
            <w:r>
              <w:rPr>
                <w:rFonts w:ascii="Times New Roman" w:hAnsi="Times New Roman" w:cs="Times New Roman"/>
              </w:rPr>
              <w:t>Regulatory bodies</w:t>
            </w:r>
          </w:p>
        </w:tc>
        <w:tc>
          <w:tcPr>
            <w:tcW w:w="6044" w:type="dxa"/>
          </w:tcPr>
          <w:p w14:paraId="1D96EC09" w14:textId="4DFCCB12" w:rsidR="00816647" w:rsidRDefault="00495AF8" w:rsidP="005B09BB">
            <w:pPr>
              <w:rPr>
                <w:rFonts w:ascii="Times New Roman" w:hAnsi="Times New Roman" w:cs="Times New Roman"/>
              </w:rPr>
            </w:pPr>
            <w:r>
              <w:rPr>
                <w:rFonts w:ascii="Times New Roman" w:hAnsi="Times New Roman" w:cs="Times New Roman"/>
              </w:rPr>
              <w:t>Assess performance and user safety and approve for UK market.</w:t>
            </w:r>
          </w:p>
        </w:tc>
      </w:tr>
      <w:tr w:rsidR="00816647" w14:paraId="444B202E" w14:textId="77777777" w:rsidTr="00816647">
        <w:trPr>
          <w:trHeight w:val="848"/>
        </w:trPr>
        <w:tc>
          <w:tcPr>
            <w:tcW w:w="2972" w:type="dxa"/>
          </w:tcPr>
          <w:p w14:paraId="4298C41C" w14:textId="1B169372" w:rsidR="00816647" w:rsidRDefault="00495AF8" w:rsidP="005B09BB">
            <w:pPr>
              <w:rPr>
                <w:rFonts w:ascii="Times New Roman" w:hAnsi="Times New Roman" w:cs="Times New Roman"/>
              </w:rPr>
            </w:pPr>
            <w:r>
              <w:rPr>
                <w:rFonts w:ascii="Times New Roman" w:hAnsi="Times New Roman" w:cs="Times New Roman"/>
              </w:rPr>
              <w:t>Tech partners</w:t>
            </w:r>
          </w:p>
        </w:tc>
        <w:tc>
          <w:tcPr>
            <w:tcW w:w="6044" w:type="dxa"/>
          </w:tcPr>
          <w:p w14:paraId="79A8301F" w14:textId="17BC9A20" w:rsidR="00816647" w:rsidRDefault="00495AF8" w:rsidP="005B09BB">
            <w:pPr>
              <w:rPr>
                <w:rFonts w:ascii="Times New Roman" w:hAnsi="Times New Roman" w:cs="Times New Roman"/>
              </w:rPr>
            </w:pPr>
            <w:r>
              <w:rPr>
                <w:rFonts w:ascii="Times New Roman" w:hAnsi="Times New Roman" w:cs="Times New Roman"/>
              </w:rPr>
              <w:t>Supply wearable sensors and help with technical system integration.</w:t>
            </w:r>
          </w:p>
        </w:tc>
      </w:tr>
    </w:tbl>
    <w:p w14:paraId="30ADA9F9" w14:textId="77777777" w:rsidR="00816647" w:rsidRDefault="00816647" w:rsidP="005B09BB">
      <w:pPr>
        <w:rPr>
          <w:rFonts w:ascii="Times New Roman" w:hAnsi="Times New Roman" w:cs="Times New Roman"/>
        </w:rPr>
      </w:pPr>
    </w:p>
    <w:p w14:paraId="12D4FA3E" w14:textId="77777777" w:rsidR="0011485F" w:rsidRDefault="0011485F" w:rsidP="005B09BB">
      <w:pPr>
        <w:rPr>
          <w:rFonts w:ascii="Times New Roman" w:hAnsi="Times New Roman" w:cs="Times New Roman"/>
        </w:rPr>
      </w:pPr>
    </w:p>
    <w:p w14:paraId="43D88708" w14:textId="77777777" w:rsidR="0011485F" w:rsidRDefault="0011485F" w:rsidP="005B09BB">
      <w:pPr>
        <w:rPr>
          <w:rFonts w:ascii="Times New Roman" w:hAnsi="Times New Roman" w:cs="Times New Roman"/>
        </w:rPr>
      </w:pPr>
    </w:p>
    <w:p w14:paraId="5DE9D55E" w14:textId="77777777" w:rsidR="0011485F" w:rsidRDefault="0011485F" w:rsidP="005B09BB">
      <w:pPr>
        <w:rPr>
          <w:rFonts w:ascii="Times New Roman" w:hAnsi="Times New Roman" w:cs="Times New Roman"/>
        </w:rPr>
      </w:pPr>
    </w:p>
    <w:p w14:paraId="41765BBB" w14:textId="77777777" w:rsidR="0011485F" w:rsidRDefault="0011485F" w:rsidP="005B09BB">
      <w:pPr>
        <w:rPr>
          <w:rFonts w:ascii="Times New Roman" w:hAnsi="Times New Roman" w:cs="Times New Roman"/>
        </w:rPr>
      </w:pPr>
    </w:p>
    <w:p w14:paraId="379E6391" w14:textId="77777777" w:rsidR="0011485F" w:rsidRDefault="0011485F" w:rsidP="005B09BB">
      <w:pPr>
        <w:rPr>
          <w:rFonts w:ascii="Times New Roman" w:hAnsi="Times New Roman" w:cs="Times New Roman"/>
        </w:rPr>
      </w:pPr>
    </w:p>
    <w:p w14:paraId="7F8DD13B" w14:textId="29B4927D" w:rsidR="00495AF8" w:rsidRPr="00C80B5B" w:rsidRDefault="0011485F" w:rsidP="00495AF8">
      <w:pPr>
        <w:rPr>
          <w:rFonts w:ascii="Times New Roman" w:hAnsi="Times New Roman" w:cs="Times New Roman"/>
          <w:b/>
          <w:bCs/>
        </w:rPr>
      </w:pPr>
      <w:r>
        <w:rPr>
          <w:rFonts w:ascii="Times New Roman" w:hAnsi="Times New Roman" w:cs="Times New Roman"/>
          <w:b/>
          <w:bCs/>
        </w:rPr>
        <w:t>3.2</w:t>
      </w:r>
      <w:r w:rsidR="00D008A2" w:rsidRPr="00C80B5B">
        <w:rPr>
          <w:rFonts w:ascii="Times New Roman" w:hAnsi="Times New Roman" w:cs="Times New Roman"/>
          <w:b/>
          <w:bCs/>
        </w:rPr>
        <w:t xml:space="preserve"> Benefits and Challenges </w:t>
      </w:r>
    </w:p>
    <w:tbl>
      <w:tblPr>
        <w:tblStyle w:val="TableGrid"/>
        <w:tblW w:w="0" w:type="auto"/>
        <w:tblLook w:val="04A0" w:firstRow="1" w:lastRow="0" w:firstColumn="1" w:lastColumn="0" w:noHBand="0" w:noVBand="1"/>
      </w:tblPr>
      <w:tblGrid>
        <w:gridCol w:w="4508"/>
        <w:gridCol w:w="4508"/>
      </w:tblGrid>
      <w:tr w:rsidR="00D008A2" w14:paraId="412F63F0" w14:textId="77777777" w:rsidTr="00D008A2">
        <w:trPr>
          <w:hidden/>
        </w:trPr>
        <w:tc>
          <w:tcPr>
            <w:tcW w:w="4508" w:type="dxa"/>
          </w:tcPr>
          <w:p w14:paraId="779AE2B3" w14:textId="77777777" w:rsidR="00D008A2" w:rsidRDefault="00D008A2" w:rsidP="00495AF8">
            <w:pPr>
              <w:rPr>
                <w:rFonts w:ascii="Times New Roman" w:hAnsi="Times New Roman" w:cs="Times New Roman"/>
                <w:vanish/>
              </w:rPr>
            </w:pPr>
          </w:p>
        </w:tc>
        <w:tc>
          <w:tcPr>
            <w:tcW w:w="4508" w:type="dxa"/>
          </w:tcPr>
          <w:p w14:paraId="0BF7EC42" w14:textId="77777777" w:rsidR="00D008A2" w:rsidRDefault="00D008A2" w:rsidP="00495AF8">
            <w:pPr>
              <w:rPr>
                <w:rFonts w:ascii="Times New Roman" w:hAnsi="Times New Roman" w:cs="Times New Roman"/>
                <w:vanish/>
              </w:rPr>
            </w:pPr>
          </w:p>
        </w:tc>
      </w:tr>
      <w:tr w:rsidR="00D008A2" w14:paraId="237D697A" w14:textId="77777777" w:rsidTr="00D008A2">
        <w:trPr>
          <w:hidden/>
        </w:trPr>
        <w:tc>
          <w:tcPr>
            <w:tcW w:w="4508" w:type="dxa"/>
          </w:tcPr>
          <w:p w14:paraId="5219BE5C" w14:textId="77777777" w:rsidR="00D008A2" w:rsidRDefault="00D008A2" w:rsidP="00495AF8">
            <w:pPr>
              <w:rPr>
                <w:rFonts w:ascii="Times New Roman" w:hAnsi="Times New Roman" w:cs="Times New Roman"/>
                <w:vanish/>
              </w:rPr>
            </w:pPr>
          </w:p>
        </w:tc>
        <w:tc>
          <w:tcPr>
            <w:tcW w:w="4508" w:type="dxa"/>
          </w:tcPr>
          <w:p w14:paraId="40A8B6E6" w14:textId="77777777" w:rsidR="00D008A2" w:rsidRDefault="00D008A2" w:rsidP="00495AF8">
            <w:pPr>
              <w:rPr>
                <w:rFonts w:ascii="Times New Roman" w:hAnsi="Times New Roman" w:cs="Times New Roman"/>
                <w:vanish/>
              </w:rPr>
            </w:pPr>
          </w:p>
        </w:tc>
      </w:tr>
      <w:tr w:rsidR="00D008A2" w14:paraId="0E59908F" w14:textId="77777777" w:rsidTr="00D008A2">
        <w:trPr>
          <w:hidden/>
        </w:trPr>
        <w:tc>
          <w:tcPr>
            <w:tcW w:w="4508" w:type="dxa"/>
          </w:tcPr>
          <w:p w14:paraId="1D443195" w14:textId="77777777" w:rsidR="00D008A2" w:rsidRDefault="00D008A2" w:rsidP="00495AF8">
            <w:pPr>
              <w:rPr>
                <w:rFonts w:ascii="Times New Roman" w:hAnsi="Times New Roman" w:cs="Times New Roman"/>
                <w:vanish/>
              </w:rPr>
            </w:pPr>
          </w:p>
        </w:tc>
        <w:tc>
          <w:tcPr>
            <w:tcW w:w="4508" w:type="dxa"/>
          </w:tcPr>
          <w:p w14:paraId="5C2EE6D0" w14:textId="77777777" w:rsidR="00D008A2" w:rsidRDefault="00D008A2" w:rsidP="00495AF8">
            <w:pPr>
              <w:rPr>
                <w:rFonts w:ascii="Times New Roman" w:hAnsi="Times New Roman" w:cs="Times New Roman"/>
                <w:vanish/>
              </w:rPr>
            </w:pPr>
          </w:p>
        </w:tc>
      </w:tr>
      <w:tr w:rsidR="00D008A2" w14:paraId="6DA6ACE7" w14:textId="77777777" w:rsidTr="00D008A2">
        <w:trPr>
          <w:hidden/>
        </w:trPr>
        <w:tc>
          <w:tcPr>
            <w:tcW w:w="4508" w:type="dxa"/>
          </w:tcPr>
          <w:p w14:paraId="1D0B6D02" w14:textId="77777777" w:rsidR="00D008A2" w:rsidRDefault="00D008A2" w:rsidP="00495AF8">
            <w:pPr>
              <w:rPr>
                <w:rFonts w:ascii="Times New Roman" w:hAnsi="Times New Roman" w:cs="Times New Roman"/>
                <w:vanish/>
              </w:rPr>
            </w:pPr>
          </w:p>
        </w:tc>
        <w:tc>
          <w:tcPr>
            <w:tcW w:w="4508" w:type="dxa"/>
          </w:tcPr>
          <w:p w14:paraId="5A619BE6" w14:textId="77777777" w:rsidR="00D008A2" w:rsidRDefault="00D008A2" w:rsidP="00495AF8">
            <w:pPr>
              <w:rPr>
                <w:rFonts w:ascii="Times New Roman" w:hAnsi="Times New Roman" w:cs="Times New Roman"/>
                <w:vanish/>
              </w:rPr>
            </w:pPr>
          </w:p>
        </w:tc>
      </w:tr>
      <w:tr w:rsidR="00D008A2" w14:paraId="3DC7774E" w14:textId="77777777" w:rsidTr="00D008A2">
        <w:trPr>
          <w:hidden/>
        </w:trPr>
        <w:tc>
          <w:tcPr>
            <w:tcW w:w="4508" w:type="dxa"/>
          </w:tcPr>
          <w:p w14:paraId="2E441EC4" w14:textId="77777777" w:rsidR="00D008A2" w:rsidRDefault="00D008A2" w:rsidP="00495AF8">
            <w:pPr>
              <w:rPr>
                <w:rFonts w:ascii="Times New Roman" w:hAnsi="Times New Roman" w:cs="Times New Roman"/>
                <w:vanish/>
              </w:rPr>
            </w:pPr>
          </w:p>
        </w:tc>
        <w:tc>
          <w:tcPr>
            <w:tcW w:w="4508" w:type="dxa"/>
          </w:tcPr>
          <w:p w14:paraId="065D20FE" w14:textId="77777777" w:rsidR="00D008A2" w:rsidRDefault="00D008A2" w:rsidP="00495AF8">
            <w:pPr>
              <w:rPr>
                <w:rFonts w:ascii="Times New Roman" w:hAnsi="Times New Roman" w:cs="Times New Roman"/>
                <w:vanish/>
              </w:rPr>
            </w:pPr>
          </w:p>
        </w:tc>
      </w:tr>
    </w:tbl>
    <w:p w14:paraId="5C5C9A6E" w14:textId="77777777" w:rsidR="00D008A2" w:rsidRDefault="00D008A2" w:rsidP="00495AF8">
      <w:pPr>
        <w:rPr>
          <w:rFonts w:ascii="Times New Roman" w:hAnsi="Times New Roman" w:cs="Times New Roman"/>
        </w:rPr>
      </w:pPr>
    </w:p>
    <w:tbl>
      <w:tblPr>
        <w:tblStyle w:val="TableGrid"/>
        <w:tblW w:w="0" w:type="auto"/>
        <w:tblLook w:val="04A0" w:firstRow="1" w:lastRow="0" w:firstColumn="1" w:lastColumn="0" w:noHBand="0" w:noVBand="1"/>
      </w:tblPr>
      <w:tblGrid>
        <w:gridCol w:w="2122"/>
        <w:gridCol w:w="3118"/>
        <w:gridCol w:w="3776"/>
      </w:tblGrid>
      <w:tr w:rsidR="00D008A2" w14:paraId="06559AE5" w14:textId="77777777" w:rsidTr="00D008A2">
        <w:trPr>
          <w:trHeight w:val="1046"/>
        </w:trPr>
        <w:tc>
          <w:tcPr>
            <w:tcW w:w="2122" w:type="dxa"/>
          </w:tcPr>
          <w:p w14:paraId="0760B914" w14:textId="2BC335FA" w:rsidR="00D008A2" w:rsidRDefault="00D008A2" w:rsidP="00495AF8">
            <w:pPr>
              <w:rPr>
                <w:rFonts w:ascii="Times New Roman" w:hAnsi="Times New Roman" w:cs="Times New Roman"/>
              </w:rPr>
            </w:pPr>
            <w:r>
              <w:rPr>
                <w:rFonts w:ascii="Times New Roman" w:hAnsi="Times New Roman" w:cs="Times New Roman"/>
              </w:rPr>
              <w:t>Stakeholder group</w:t>
            </w:r>
          </w:p>
        </w:tc>
        <w:tc>
          <w:tcPr>
            <w:tcW w:w="3118" w:type="dxa"/>
          </w:tcPr>
          <w:p w14:paraId="24A8D769" w14:textId="27105D12" w:rsidR="00D008A2" w:rsidRDefault="00D008A2" w:rsidP="00495AF8">
            <w:pPr>
              <w:rPr>
                <w:rFonts w:ascii="Times New Roman" w:hAnsi="Times New Roman" w:cs="Times New Roman"/>
              </w:rPr>
            </w:pPr>
            <w:r>
              <w:rPr>
                <w:rFonts w:ascii="Times New Roman" w:hAnsi="Times New Roman" w:cs="Times New Roman"/>
              </w:rPr>
              <w:t>Benefits</w:t>
            </w:r>
          </w:p>
        </w:tc>
        <w:tc>
          <w:tcPr>
            <w:tcW w:w="3776" w:type="dxa"/>
          </w:tcPr>
          <w:p w14:paraId="7C5C91E3" w14:textId="6081A033" w:rsidR="00D008A2" w:rsidRDefault="00D008A2" w:rsidP="00495AF8">
            <w:pPr>
              <w:rPr>
                <w:rFonts w:ascii="Times New Roman" w:hAnsi="Times New Roman" w:cs="Times New Roman"/>
              </w:rPr>
            </w:pPr>
            <w:r>
              <w:rPr>
                <w:rFonts w:ascii="Times New Roman" w:hAnsi="Times New Roman" w:cs="Times New Roman"/>
              </w:rPr>
              <w:t xml:space="preserve">Challenges </w:t>
            </w:r>
          </w:p>
        </w:tc>
      </w:tr>
      <w:tr w:rsidR="00D008A2" w14:paraId="7DF2B854" w14:textId="77777777" w:rsidTr="00D008A2">
        <w:trPr>
          <w:trHeight w:val="2892"/>
        </w:trPr>
        <w:tc>
          <w:tcPr>
            <w:tcW w:w="2122" w:type="dxa"/>
          </w:tcPr>
          <w:p w14:paraId="1D23E62F" w14:textId="5D736FC5" w:rsidR="00D008A2" w:rsidRDefault="00D008A2" w:rsidP="00495AF8">
            <w:pPr>
              <w:rPr>
                <w:rFonts w:ascii="Times New Roman" w:hAnsi="Times New Roman" w:cs="Times New Roman"/>
              </w:rPr>
            </w:pPr>
            <w:r>
              <w:rPr>
                <w:rFonts w:ascii="Times New Roman" w:hAnsi="Times New Roman" w:cs="Times New Roman"/>
              </w:rPr>
              <w:t>Product development team</w:t>
            </w:r>
          </w:p>
        </w:tc>
        <w:tc>
          <w:tcPr>
            <w:tcW w:w="3118" w:type="dxa"/>
          </w:tcPr>
          <w:p w14:paraId="7A7117B2" w14:textId="5EBADD4E" w:rsidR="00D008A2" w:rsidRDefault="00D008A2" w:rsidP="00495AF8">
            <w:pPr>
              <w:rPr>
                <w:rFonts w:ascii="Times New Roman" w:hAnsi="Times New Roman" w:cs="Times New Roman"/>
              </w:rPr>
            </w:pPr>
            <w:r>
              <w:rPr>
                <w:rFonts w:ascii="Times New Roman" w:hAnsi="Times New Roman" w:cs="Times New Roman"/>
              </w:rPr>
              <w:t>Higer level of innovation through development of new technologies (</w:t>
            </w:r>
            <w:r w:rsidR="00B1626C">
              <w:rPr>
                <w:rFonts w:ascii="Times New Roman" w:hAnsi="Times New Roman" w:cs="Times New Roman"/>
              </w:rPr>
              <w:t>Ramezani Ramin et al.</w:t>
            </w:r>
            <w:r>
              <w:rPr>
                <w:rFonts w:ascii="Times New Roman" w:hAnsi="Times New Roman" w:cs="Times New Roman"/>
              </w:rPr>
              <w:t>, 2023).</w:t>
            </w:r>
          </w:p>
          <w:p w14:paraId="22A6E6D9" w14:textId="77777777" w:rsidR="00D008A2" w:rsidRDefault="00D008A2" w:rsidP="00495AF8">
            <w:pPr>
              <w:rPr>
                <w:rFonts w:ascii="Times New Roman" w:hAnsi="Times New Roman" w:cs="Times New Roman"/>
              </w:rPr>
            </w:pPr>
          </w:p>
          <w:p w14:paraId="05426C40" w14:textId="72A2A72A" w:rsidR="00D008A2" w:rsidRDefault="00D008A2" w:rsidP="00D008A2">
            <w:pPr>
              <w:rPr>
                <w:rFonts w:ascii="Times New Roman" w:hAnsi="Times New Roman" w:cs="Times New Roman"/>
              </w:rPr>
            </w:pPr>
            <w:r>
              <w:rPr>
                <w:rFonts w:ascii="Times New Roman" w:hAnsi="Times New Roman" w:cs="Times New Roman"/>
              </w:rPr>
              <w:t xml:space="preserve">Possibilities of development of new skills by working with data and software </w:t>
            </w:r>
            <w:r w:rsidR="00B1626C">
              <w:rPr>
                <w:rFonts w:ascii="Times New Roman" w:hAnsi="Times New Roman" w:cs="Times New Roman"/>
              </w:rPr>
              <w:t>(Ramezani Ramin et al., 2023).</w:t>
            </w:r>
          </w:p>
        </w:tc>
        <w:tc>
          <w:tcPr>
            <w:tcW w:w="3776" w:type="dxa"/>
          </w:tcPr>
          <w:p w14:paraId="158745C8" w14:textId="7B408FA8" w:rsidR="00D008A2" w:rsidRDefault="00D008A2" w:rsidP="00495AF8">
            <w:pPr>
              <w:rPr>
                <w:rFonts w:ascii="Times New Roman" w:hAnsi="Times New Roman" w:cs="Times New Roman"/>
              </w:rPr>
            </w:pPr>
            <w:r>
              <w:rPr>
                <w:rFonts w:ascii="Times New Roman" w:hAnsi="Times New Roman" w:cs="Times New Roman"/>
              </w:rPr>
              <w:t xml:space="preserve">Technical challenges in combining hardware, software and data analytics. </w:t>
            </w:r>
            <w:r w:rsidR="00B1626C">
              <w:rPr>
                <w:rFonts w:ascii="Times New Roman" w:hAnsi="Times New Roman" w:cs="Times New Roman"/>
              </w:rPr>
              <w:t>(Ramezani Ramin et al., 2023).</w:t>
            </w:r>
          </w:p>
          <w:p w14:paraId="5CF2B8BE" w14:textId="77777777" w:rsidR="00D008A2" w:rsidRDefault="00D008A2" w:rsidP="00495AF8">
            <w:pPr>
              <w:rPr>
                <w:rFonts w:ascii="Times New Roman" w:hAnsi="Times New Roman" w:cs="Times New Roman"/>
              </w:rPr>
            </w:pPr>
          </w:p>
          <w:p w14:paraId="130BAC54" w14:textId="77777777" w:rsidR="00D008A2" w:rsidRDefault="00D008A2" w:rsidP="00495AF8">
            <w:pPr>
              <w:rPr>
                <w:rFonts w:ascii="Times New Roman" w:hAnsi="Times New Roman" w:cs="Times New Roman"/>
              </w:rPr>
            </w:pPr>
          </w:p>
          <w:p w14:paraId="2271891E" w14:textId="41F11A9D" w:rsidR="00D008A2" w:rsidRDefault="00D008A2" w:rsidP="00495AF8">
            <w:pPr>
              <w:rPr>
                <w:rFonts w:ascii="Times New Roman" w:hAnsi="Times New Roman" w:cs="Times New Roman"/>
              </w:rPr>
            </w:pPr>
            <w:r>
              <w:rPr>
                <w:rFonts w:ascii="Times New Roman" w:hAnsi="Times New Roman" w:cs="Times New Roman"/>
              </w:rPr>
              <w:t xml:space="preserve">Pressure from regulatory compliance while effective product development </w:t>
            </w:r>
            <w:r w:rsidR="00B1626C">
              <w:rPr>
                <w:rFonts w:ascii="Times New Roman" w:hAnsi="Times New Roman" w:cs="Times New Roman"/>
              </w:rPr>
              <w:t>(Ramezani Ramin et al., 2023).</w:t>
            </w:r>
          </w:p>
          <w:p w14:paraId="603F7830" w14:textId="5AADE1CE" w:rsidR="00D008A2" w:rsidRDefault="00D008A2" w:rsidP="00495AF8">
            <w:pPr>
              <w:rPr>
                <w:rFonts w:ascii="Times New Roman" w:hAnsi="Times New Roman" w:cs="Times New Roman"/>
              </w:rPr>
            </w:pPr>
          </w:p>
        </w:tc>
      </w:tr>
      <w:tr w:rsidR="00D008A2" w14:paraId="7C4FFD3D" w14:textId="77777777" w:rsidTr="00D008A2">
        <w:trPr>
          <w:trHeight w:val="2741"/>
        </w:trPr>
        <w:tc>
          <w:tcPr>
            <w:tcW w:w="2122" w:type="dxa"/>
          </w:tcPr>
          <w:p w14:paraId="6396681F" w14:textId="69B9D24D" w:rsidR="00D008A2" w:rsidRDefault="00F40416" w:rsidP="00495AF8">
            <w:pPr>
              <w:rPr>
                <w:rFonts w:ascii="Times New Roman" w:hAnsi="Times New Roman" w:cs="Times New Roman"/>
              </w:rPr>
            </w:pPr>
            <w:r>
              <w:rPr>
                <w:rFonts w:ascii="Times New Roman" w:hAnsi="Times New Roman" w:cs="Times New Roman"/>
              </w:rPr>
              <w:lastRenderedPageBreak/>
              <w:t xml:space="preserve">Clinical team </w:t>
            </w:r>
          </w:p>
        </w:tc>
        <w:tc>
          <w:tcPr>
            <w:tcW w:w="3118" w:type="dxa"/>
          </w:tcPr>
          <w:p w14:paraId="7E71490B" w14:textId="00A0CA7D" w:rsidR="00D008A2" w:rsidRDefault="00F40416" w:rsidP="00495AF8">
            <w:pPr>
              <w:rPr>
                <w:rFonts w:ascii="Times New Roman" w:hAnsi="Times New Roman" w:cs="Times New Roman"/>
              </w:rPr>
            </w:pPr>
            <w:r>
              <w:rPr>
                <w:rFonts w:ascii="Times New Roman" w:hAnsi="Times New Roman" w:cs="Times New Roman"/>
              </w:rPr>
              <w:t>Better access to life patients’ data which supports clinical decisions.</w:t>
            </w:r>
          </w:p>
          <w:p w14:paraId="7EFB9D29" w14:textId="77777777" w:rsidR="00F40416" w:rsidRDefault="00F40416" w:rsidP="00495AF8">
            <w:pPr>
              <w:rPr>
                <w:rFonts w:ascii="Times New Roman" w:hAnsi="Times New Roman" w:cs="Times New Roman"/>
              </w:rPr>
            </w:pPr>
          </w:p>
          <w:p w14:paraId="1C2565F9" w14:textId="7FCD50F6" w:rsidR="00F40416" w:rsidRDefault="00F40416" w:rsidP="00495AF8">
            <w:pPr>
              <w:rPr>
                <w:rFonts w:ascii="Times New Roman" w:hAnsi="Times New Roman" w:cs="Times New Roman"/>
              </w:rPr>
            </w:pPr>
            <w:r>
              <w:rPr>
                <w:rFonts w:ascii="Times New Roman" w:hAnsi="Times New Roman" w:cs="Times New Roman"/>
              </w:rPr>
              <w:t xml:space="preserve">Better remote and personalised cere pathways and avoidance of unnecessary hospital visits. </w:t>
            </w:r>
          </w:p>
        </w:tc>
        <w:tc>
          <w:tcPr>
            <w:tcW w:w="3776" w:type="dxa"/>
          </w:tcPr>
          <w:p w14:paraId="1725795B" w14:textId="77777777" w:rsidR="00D008A2" w:rsidRDefault="00F40416" w:rsidP="00495AF8">
            <w:pPr>
              <w:rPr>
                <w:rFonts w:ascii="Times New Roman" w:hAnsi="Times New Roman" w:cs="Times New Roman"/>
              </w:rPr>
            </w:pPr>
            <w:r>
              <w:rPr>
                <w:rFonts w:ascii="Times New Roman" w:hAnsi="Times New Roman" w:cs="Times New Roman"/>
              </w:rPr>
              <w:t>Additional responsibility of monitoring remote patients which can increase workload.</w:t>
            </w:r>
          </w:p>
          <w:p w14:paraId="7C2BC1EF" w14:textId="77777777" w:rsidR="00F40416" w:rsidRDefault="00F40416" w:rsidP="00495AF8">
            <w:pPr>
              <w:rPr>
                <w:rFonts w:ascii="Times New Roman" w:hAnsi="Times New Roman" w:cs="Times New Roman"/>
              </w:rPr>
            </w:pPr>
          </w:p>
          <w:p w14:paraId="61C5CCD5" w14:textId="34FA33BD" w:rsidR="00F40416" w:rsidRDefault="00F40416" w:rsidP="00495AF8">
            <w:pPr>
              <w:rPr>
                <w:rFonts w:ascii="Times New Roman" w:hAnsi="Times New Roman" w:cs="Times New Roman"/>
              </w:rPr>
            </w:pPr>
            <w:r>
              <w:rPr>
                <w:rFonts w:ascii="Times New Roman" w:hAnsi="Times New Roman" w:cs="Times New Roman"/>
              </w:rPr>
              <w:t>Training in new monitoring systems can disrupt already established workflows.</w:t>
            </w:r>
          </w:p>
        </w:tc>
      </w:tr>
      <w:tr w:rsidR="00D008A2" w14:paraId="7323596B" w14:textId="77777777" w:rsidTr="00D008A2">
        <w:trPr>
          <w:trHeight w:val="2744"/>
        </w:trPr>
        <w:tc>
          <w:tcPr>
            <w:tcW w:w="2122" w:type="dxa"/>
          </w:tcPr>
          <w:p w14:paraId="23B302A6" w14:textId="607969E3" w:rsidR="00D008A2" w:rsidRDefault="00F40416" w:rsidP="00495AF8">
            <w:pPr>
              <w:rPr>
                <w:rFonts w:ascii="Times New Roman" w:hAnsi="Times New Roman" w:cs="Times New Roman"/>
              </w:rPr>
            </w:pPr>
            <w:r>
              <w:rPr>
                <w:rFonts w:ascii="Times New Roman" w:hAnsi="Times New Roman" w:cs="Times New Roman"/>
              </w:rPr>
              <w:t xml:space="preserve">Regulatory and compliance teams </w:t>
            </w:r>
          </w:p>
        </w:tc>
        <w:tc>
          <w:tcPr>
            <w:tcW w:w="3118" w:type="dxa"/>
          </w:tcPr>
          <w:p w14:paraId="02945BBC" w14:textId="77777777" w:rsidR="00965666" w:rsidRDefault="00965666" w:rsidP="00495AF8">
            <w:pPr>
              <w:rPr>
                <w:rFonts w:ascii="Times New Roman" w:hAnsi="Times New Roman" w:cs="Times New Roman"/>
              </w:rPr>
            </w:pPr>
            <w:r>
              <w:rPr>
                <w:rFonts w:ascii="Times New Roman" w:hAnsi="Times New Roman" w:cs="Times New Roman"/>
              </w:rPr>
              <w:t>Company reputation can be improved by successful compliance with regulations</w:t>
            </w:r>
          </w:p>
          <w:p w14:paraId="5CDB8638" w14:textId="17828931" w:rsidR="00D008A2" w:rsidRDefault="00965666" w:rsidP="00495AF8">
            <w:pPr>
              <w:rPr>
                <w:rFonts w:ascii="Times New Roman" w:hAnsi="Times New Roman" w:cs="Times New Roman"/>
              </w:rPr>
            </w:pPr>
            <w:r>
              <w:rPr>
                <w:rFonts w:ascii="Times New Roman" w:hAnsi="Times New Roman" w:cs="Times New Roman"/>
              </w:rPr>
              <w:t xml:space="preserve"> (</w:t>
            </w:r>
            <w:r w:rsidR="00EF7156">
              <w:rPr>
                <w:rFonts w:ascii="Times New Roman" w:hAnsi="Times New Roman" w:cs="Times New Roman"/>
              </w:rPr>
              <w:t>Rebecca Ting Jiin Loo et al</w:t>
            </w:r>
            <w:r>
              <w:rPr>
                <w:rFonts w:ascii="Times New Roman" w:hAnsi="Times New Roman" w:cs="Times New Roman"/>
              </w:rPr>
              <w:t>, 2024).</w:t>
            </w:r>
          </w:p>
          <w:p w14:paraId="0CAE5FBC" w14:textId="77777777" w:rsidR="00965666" w:rsidRDefault="00965666" w:rsidP="00495AF8">
            <w:pPr>
              <w:rPr>
                <w:rFonts w:ascii="Times New Roman" w:hAnsi="Times New Roman" w:cs="Times New Roman"/>
              </w:rPr>
            </w:pPr>
          </w:p>
          <w:p w14:paraId="25796CF4" w14:textId="65CEAB00" w:rsidR="00965666" w:rsidRDefault="00965666" w:rsidP="00495AF8">
            <w:pPr>
              <w:rPr>
                <w:rFonts w:ascii="Times New Roman" w:hAnsi="Times New Roman" w:cs="Times New Roman"/>
              </w:rPr>
            </w:pPr>
            <w:r>
              <w:rPr>
                <w:rFonts w:ascii="Times New Roman" w:hAnsi="Times New Roman" w:cs="Times New Roman"/>
              </w:rPr>
              <w:t xml:space="preserve">Possible safe innovation because of guidance of regulatory standards </w:t>
            </w:r>
            <w:r w:rsidR="00EF7156">
              <w:rPr>
                <w:rFonts w:ascii="Times New Roman" w:hAnsi="Times New Roman" w:cs="Times New Roman"/>
              </w:rPr>
              <w:t>(Rebecca Ting Jiin Loo et al, 2024).</w:t>
            </w:r>
          </w:p>
        </w:tc>
        <w:tc>
          <w:tcPr>
            <w:tcW w:w="3776" w:type="dxa"/>
          </w:tcPr>
          <w:p w14:paraId="5B5B6FBA" w14:textId="5758A999" w:rsidR="00D008A2" w:rsidRDefault="00965666" w:rsidP="00495AF8">
            <w:pPr>
              <w:rPr>
                <w:rFonts w:ascii="Times New Roman" w:hAnsi="Times New Roman" w:cs="Times New Roman"/>
              </w:rPr>
            </w:pPr>
            <w:r>
              <w:rPr>
                <w:rFonts w:ascii="Times New Roman" w:hAnsi="Times New Roman" w:cs="Times New Roman"/>
              </w:rPr>
              <w:t xml:space="preserve">It can be hard to manage difficult regulatory rules for digital heath devises </w:t>
            </w:r>
            <w:r w:rsidR="00EF7156">
              <w:rPr>
                <w:rFonts w:ascii="Times New Roman" w:hAnsi="Times New Roman" w:cs="Times New Roman"/>
              </w:rPr>
              <w:t>(Rebecca Ting Jiin Loo et al, 2024).</w:t>
            </w:r>
          </w:p>
          <w:p w14:paraId="156AB828" w14:textId="77777777" w:rsidR="00965666" w:rsidRDefault="00965666" w:rsidP="00495AF8">
            <w:pPr>
              <w:rPr>
                <w:rFonts w:ascii="Times New Roman" w:hAnsi="Times New Roman" w:cs="Times New Roman"/>
              </w:rPr>
            </w:pPr>
          </w:p>
          <w:p w14:paraId="1E24CF84" w14:textId="77777777" w:rsidR="00965666" w:rsidRDefault="00965666" w:rsidP="00495AF8">
            <w:pPr>
              <w:rPr>
                <w:rFonts w:ascii="Times New Roman" w:hAnsi="Times New Roman" w:cs="Times New Roman"/>
              </w:rPr>
            </w:pPr>
          </w:p>
          <w:p w14:paraId="3E558D87" w14:textId="7396337A" w:rsidR="00965666" w:rsidRDefault="00965666" w:rsidP="00495AF8">
            <w:pPr>
              <w:rPr>
                <w:rFonts w:ascii="Times New Roman" w:hAnsi="Times New Roman" w:cs="Times New Roman"/>
              </w:rPr>
            </w:pPr>
            <w:r>
              <w:rPr>
                <w:rFonts w:ascii="Times New Roman" w:hAnsi="Times New Roman" w:cs="Times New Roman"/>
              </w:rPr>
              <w:t xml:space="preserve">Difficulties in balancing timelines and regulatory compliance </w:t>
            </w:r>
            <w:r w:rsidR="00EF7156">
              <w:rPr>
                <w:rFonts w:ascii="Times New Roman" w:hAnsi="Times New Roman" w:cs="Times New Roman"/>
              </w:rPr>
              <w:t>(Rebecca Ting Jiin Loo et al, 2024).</w:t>
            </w:r>
          </w:p>
        </w:tc>
      </w:tr>
      <w:tr w:rsidR="00D008A2" w14:paraId="2E7E6108" w14:textId="77777777" w:rsidTr="00D008A2">
        <w:trPr>
          <w:trHeight w:val="3741"/>
        </w:trPr>
        <w:tc>
          <w:tcPr>
            <w:tcW w:w="2122" w:type="dxa"/>
          </w:tcPr>
          <w:p w14:paraId="2E2A54DC" w14:textId="2AAB51F9" w:rsidR="00D008A2" w:rsidRDefault="00965666" w:rsidP="00495AF8">
            <w:pPr>
              <w:rPr>
                <w:rFonts w:ascii="Times New Roman" w:hAnsi="Times New Roman" w:cs="Times New Roman"/>
              </w:rPr>
            </w:pPr>
            <w:r>
              <w:rPr>
                <w:rFonts w:ascii="Times New Roman" w:hAnsi="Times New Roman" w:cs="Times New Roman"/>
              </w:rPr>
              <w:t xml:space="preserve">Marketing and sales teams </w:t>
            </w:r>
          </w:p>
        </w:tc>
        <w:tc>
          <w:tcPr>
            <w:tcW w:w="3118" w:type="dxa"/>
          </w:tcPr>
          <w:p w14:paraId="34EF604B" w14:textId="77777777" w:rsidR="00D008A2" w:rsidRDefault="00965666" w:rsidP="00495AF8">
            <w:pPr>
              <w:rPr>
                <w:rFonts w:ascii="Times New Roman" w:hAnsi="Times New Roman" w:cs="Times New Roman"/>
              </w:rPr>
            </w:pPr>
            <w:r>
              <w:rPr>
                <w:rFonts w:ascii="Times New Roman" w:hAnsi="Times New Roman" w:cs="Times New Roman"/>
              </w:rPr>
              <w:t xml:space="preserve">A good opportunity to promote a </w:t>
            </w:r>
            <w:r w:rsidR="00F44265">
              <w:rPr>
                <w:rFonts w:ascii="Times New Roman" w:hAnsi="Times New Roman" w:cs="Times New Roman"/>
              </w:rPr>
              <w:t xml:space="preserve">digital heath product that aligns with NHS priorities. </w:t>
            </w:r>
          </w:p>
          <w:p w14:paraId="7085933B" w14:textId="77777777" w:rsidR="00F44265" w:rsidRDefault="00F44265" w:rsidP="00495AF8">
            <w:pPr>
              <w:rPr>
                <w:rFonts w:ascii="Times New Roman" w:hAnsi="Times New Roman" w:cs="Times New Roman"/>
              </w:rPr>
            </w:pPr>
          </w:p>
          <w:p w14:paraId="2906407C" w14:textId="1BDCDE7D" w:rsidR="00F44265" w:rsidRDefault="00F44265" w:rsidP="00495AF8">
            <w:pPr>
              <w:rPr>
                <w:rFonts w:ascii="Times New Roman" w:hAnsi="Times New Roman" w:cs="Times New Roman"/>
              </w:rPr>
            </w:pPr>
            <w:r>
              <w:rPr>
                <w:rFonts w:ascii="Times New Roman" w:hAnsi="Times New Roman" w:cs="Times New Roman"/>
              </w:rPr>
              <w:t>Ability to build new connections with healthcare institutions and strengthen company position in the market.</w:t>
            </w:r>
          </w:p>
        </w:tc>
        <w:tc>
          <w:tcPr>
            <w:tcW w:w="3776" w:type="dxa"/>
          </w:tcPr>
          <w:p w14:paraId="163239A9" w14:textId="77777777" w:rsidR="00D008A2" w:rsidRDefault="00F44265" w:rsidP="00495AF8">
            <w:pPr>
              <w:rPr>
                <w:rFonts w:ascii="Times New Roman" w:hAnsi="Times New Roman" w:cs="Times New Roman"/>
              </w:rPr>
            </w:pPr>
            <w:r>
              <w:rPr>
                <w:rFonts w:ascii="Times New Roman" w:hAnsi="Times New Roman" w:cs="Times New Roman"/>
              </w:rPr>
              <w:t>Communication with stakeholders can be complex because of clinical and technical teachers.</w:t>
            </w:r>
          </w:p>
          <w:p w14:paraId="268B5E7F" w14:textId="77777777" w:rsidR="00F44265" w:rsidRDefault="00F44265" w:rsidP="00495AF8">
            <w:pPr>
              <w:rPr>
                <w:rFonts w:ascii="Times New Roman" w:hAnsi="Times New Roman" w:cs="Times New Roman"/>
              </w:rPr>
            </w:pPr>
          </w:p>
          <w:p w14:paraId="756E13A3" w14:textId="77777777" w:rsidR="00F44265" w:rsidRDefault="00F44265" w:rsidP="00495AF8">
            <w:pPr>
              <w:rPr>
                <w:rFonts w:ascii="Times New Roman" w:hAnsi="Times New Roman" w:cs="Times New Roman"/>
              </w:rPr>
            </w:pPr>
          </w:p>
          <w:p w14:paraId="6FE4903D" w14:textId="65823436" w:rsidR="00F44265" w:rsidRDefault="00F44265" w:rsidP="00495AF8">
            <w:pPr>
              <w:rPr>
                <w:rFonts w:ascii="Times New Roman" w:hAnsi="Times New Roman" w:cs="Times New Roman"/>
              </w:rPr>
            </w:pPr>
            <w:r>
              <w:rPr>
                <w:rFonts w:ascii="Times New Roman" w:hAnsi="Times New Roman" w:cs="Times New Roman"/>
              </w:rPr>
              <w:t>Balancing the budget within the organisation.</w:t>
            </w:r>
          </w:p>
        </w:tc>
      </w:tr>
    </w:tbl>
    <w:p w14:paraId="5047C6DB" w14:textId="77777777" w:rsidR="00D008A2" w:rsidRDefault="00D008A2" w:rsidP="00495AF8">
      <w:pPr>
        <w:rPr>
          <w:rFonts w:ascii="Times New Roman" w:hAnsi="Times New Roman" w:cs="Times New Roman"/>
        </w:rPr>
      </w:pPr>
    </w:p>
    <w:p w14:paraId="04D9E8B1" w14:textId="77777777" w:rsidR="0011485F" w:rsidRDefault="0011485F" w:rsidP="00495AF8">
      <w:pPr>
        <w:rPr>
          <w:rFonts w:ascii="Times New Roman" w:hAnsi="Times New Roman" w:cs="Times New Roman"/>
        </w:rPr>
      </w:pPr>
    </w:p>
    <w:tbl>
      <w:tblPr>
        <w:tblStyle w:val="TableGrid"/>
        <w:tblW w:w="0" w:type="auto"/>
        <w:tblLook w:val="04A0" w:firstRow="1" w:lastRow="0" w:firstColumn="1" w:lastColumn="0" w:noHBand="0" w:noVBand="1"/>
      </w:tblPr>
      <w:tblGrid>
        <w:gridCol w:w="2122"/>
        <w:gridCol w:w="3118"/>
        <w:gridCol w:w="3776"/>
      </w:tblGrid>
      <w:tr w:rsidR="00F44265" w14:paraId="218825C3" w14:textId="77777777" w:rsidTr="00F44265">
        <w:trPr>
          <w:trHeight w:val="841"/>
        </w:trPr>
        <w:tc>
          <w:tcPr>
            <w:tcW w:w="2122" w:type="dxa"/>
          </w:tcPr>
          <w:p w14:paraId="54150DFF" w14:textId="1C66453B" w:rsidR="00F44265" w:rsidRDefault="00F44265" w:rsidP="00495AF8">
            <w:pPr>
              <w:rPr>
                <w:rFonts w:ascii="Times New Roman" w:hAnsi="Times New Roman" w:cs="Times New Roman"/>
              </w:rPr>
            </w:pPr>
            <w:r>
              <w:rPr>
                <w:rFonts w:ascii="Times New Roman" w:hAnsi="Times New Roman" w:cs="Times New Roman"/>
              </w:rPr>
              <w:t xml:space="preserve">Stakeholder group </w:t>
            </w:r>
          </w:p>
        </w:tc>
        <w:tc>
          <w:tcPr>
            <w:tcW w:w="3118" w:type="dxa"/>
          </w:tcPr>
          <w:p w14:paraId="46C6CD86" w14:textId="6D5AB4EF" w:rsidR="00F44265" w:rsidRDefault="00F44265" w:rsidP="00495AF8">
            <w:pPr>
              <w:rPr>
                <w:rFonts w:ascii="Times New Roman" w:hAnsi="Times New Roman" w:cs="Times New Roman"/>
              </w:rPr>
            </w:pPr>
            <w:r>
              <w:rPr>
                <w:rFonts w:ascii="Times New Roman" w:hAnsi="Times New Roman" w:cs="Times New Roman"/>
              </w:rPr>
              <w:t xml:space="preserve">Benefits </w:t>
            </w:r>
          </w:p>
        </w:tc>
        <w:tc>
          <w:tcPr>
            <w:tcW w:w="3776" w:type="dxa"/>
          </w:tcPr>
          <w:p w14:paraId="53C75802" w14:textId="7BAD1C67" w:rsidR="00F44265" w:rsidRDefault="00F44265" w:rsidP="00495AF8">
            <w:pPr>
              <w:rPr>
                <w:rFonts w:ascii="Times New Roman" w:hAnsi="Times New Roman" w:cs="Times New Roman"/>
              </w:rPr>
            </w:pPr>
            <w:r>
              <w:rPr>
                <w:rFonts w:ascii="Times New Roman" w:hAnsi="Times New Roman" w:cs="Times New Roman"/>
              </w:rPr>
              <w:t xml:space="preserve">Challenges </w:t>
            </w:r>
          </w:p>
        </w:tc>
      </w:tr>
      <w:tr w:rsidR="00F44265" w14:paraId="73B53D5E" w14:textId="77777777" w:rsidTr="00F44265">
        <w:trPr>
          <w:trHeight w:val="1547"/>
        </w:trPr>
        <w:tc>
          <w:tcPr>
            <w:tcW w:w="2122" w:type="dxa"/>
          </w:tcPr>
          <w:p w14:paraId="7F1D65EE" w14:textId="25D1C3B2" w:rsidR="00F44265" w:rsidRDefault="00F44265" w:rsidP="00495AF8">
            <w:pPr>
              <w:rPr>
                <w:rFonts w:ascii="Times New Roman" w:hAnsi="Times New Roman" w:cs="Times New Roman"/>
              </w:rPr>
            </w:pPr>
            <w:r>
              <w:rPr>
                <w:rFonts w:ascii="Times New Roman" w:hAnsi="Times New Roman" w:cs="Times New Roman"/>
              </w:rPr>
              <w:t xml:space="preserve">Patients and users </w:t>
            </w:r>
          </w:p>
        </w:tc>
        <w:tc>
          <w:tcPr>
            <w:tcW w:w="3118" w:type="dxa"/>
          </w:tcPr>
          <w:p w14:paraId="62AFDF35" w14:textId="3A25959F" w:rsidR="00F44265" w:rsidRDefault="00F44265" w:rsidP="00495AF8">
            <w:pPr>
              <w:rPr>
                <w:rFonts w:ascii="Times New Roman" w:hAnsi="Times New Roman" w:cs="Times New Roman"/>
              </w:rPr>
            </w:pPr>
            <w:r>
              <w:rPr>
                <w:rFonts w:ascii="Times New Roman" w:hAnsi="Times New Roman" w:cs="Times New Roman"/>
              </w:rPr>
              <w:t xml:space="preserve">Access to heath monitoring, detection of health issues at early stages and conditions self-management </w:t>
            </w:r>
            <w:r w:rsidR="00EF7156">
              <w:rPr>
                <w:rFonts w:ascii="Times New Roman" w:hAnsi="Times New Roman" w:cs="Times New Roman"/>
              </w:rPr>
              <w:t>(</w:t>
            </w:r>
            <w:r w:rsidR="00EF7156" w:rsidRPr="00EF7156">
              <w:rPr>
                <w:rFonts w:ascii="Times New Roman" w:hAnsi="Times New Roman" w:cs="Times New Roman"/>
              </w:rPr>
              <w:t>TRINH, S.</w:t>
            </w:r>
            <w:r w:rsidR="00EF7156">
              <w:rPr>
                <w:rFonts w:ascii="Times New Roman" w:hAnsi="Times New Roman" w:cs="Times New Roman"/>
              </w:rPr>
              <w:t xml:space="preserve"> et al, 2025)</w:t>
            </w:r>
          </w:p>
          <w:p w14:paraId="3C81E001" w14:textId="77777777" w:rsidR="00F44265" w:rsidRDefault="00F44265" w:rsidP="00495AF8">
            <w:pPr>
              <w:rPr>
                <w:rFonts w:ascii="Times New Roman" w:hAnsi="Times New Roman" w:cs="Times New Roman"/>
              </w:rPr>
            </w:pPr>
          </w:p>
          <w:p w14:paraId="25DC4F3A" w14:textId="36D8C253" w:rsidR="00F44265" w:rsidRDefault="00F44265" w:rsidP="00495AF8">
            <w:pPr>
              <w:rPr>
                <w:rFonts w:ascii="Times New Roman" w:hAnsi="Times New Roman" w:cs="Times New Roman"/>
              </w:rPr>
            </w:pPr>
            <w:r>
              <w:rPr>
                <w:rFonts w:ascii="Times New Roman" w:hAnsi="Times New Roman" w:cs="Times New Roman"/>
              </w:rPr>
              <w:t xml:space="preserve">Less visits to crowded hospitals because of constant </w:t>
            </w:r>
            <w:r>
              <w:rPr>
                <w:rFonts w:ascii="Times New Roman" w:hAnsi="Times New Roman" w:cs="Times New Roman"/>
              </w:rPr>
              <w:lastRenderedPageBreak/>
              <w:t xml:space="preserve">heath </w:t>
            </w:r>
            <w:r w:rsidR="00EF7156">
              <w:rPr>
                <w:rFonts w:ascii="Times New Roman" w:hAnsi="Times New Roman" w:cs="Times New Roman"/>
              </w:rPr>
              <w:t>monitoring (</w:t>
            </w:r>
            <w:r w:rsidR="00EF7156" w:rsidRPr="00EF7156">
              <w:rPr>
                <w:rFonts w:ascii="Times New Roman" w:hAnsi="Times New Roman" w:cs="Times New Roman"/>
              </w:rPr>
              <w:t>TRINH, S.</w:t>
            </w:r>
            <w:r w:rsidR="00EF7156">
              <w:rPr>
                <w:rFonts w:ascii="Times New Roman" w:hAnsi="Times New Roman" w:cs="Times New Roman"/>
              </w:rPr>
              <w:t xml:space="preserve"> et al, 2025)</w:t>
            </w:r>
          </w:p>
        </w:tc>
        <w:tc>
          <w:tcPr>
            <w:tcW w:w="3776" w:type="dxa"/>
          </w:tcPr>
          <w:p w14:paraId="509FDD7D" w14:textId="14B7FD1D" w:rsidR="00F44265" w:rsidRDefault="005C01FF" w:rsidP="00495AF8">
            <w:pPr>
              <w:rPr>
                <w:rFonts w:ascii="Times New Roman" w:hAnsi="Times New Roman" w:cs="Times New Roman"/>
              </w:rPr>
            </w:pPr>
            <w:r>
              <w:rPr>
                <w:rFonts w:ascii="Times New Roman" w:hAnsi="Times New Roman" w:cs="Times New Roman"/>
              </w:rPr>
              <w:lastRenderedPageBreak/>
              <w:t xml:space="preserve">Data privacy and security concern because of shearing sensitive health </w:t>
            </w:r>
            <w:r w:rsidR="00EF7156">
              <w:rPr>
                <w:rFonts w:ascii="Times New Roman" w:hAnsi="Times New Roman" w:cs="Times New Roman"/>
              </w:rPr>
              <w:t>information (</w:t>
            </w:r>
            <w:r w:rsidR="00EF7156" w:rsidRPr="00EF7156">
              <w:rPr>
                <w:rFonts w:ascii="Times New Roman" w:hAnsi="Times New Roman" w:cs="Times New Roman"/>
              </w:rPr>
              <w:t>TRINH, S.</w:t>
            </w:r>
            <w:r w:rsidR="00EF7156">
              <w:rPr>
                <w:rFonts w:ascii="Times New Roman" w:hAnsi="Times New Roman" w:cs="Times New Roman"/>
              </w:rPr>
              <w:t xml:space="preserve"> et al, 2025)</w:t>
            </w:r>
          </w:p>
          <w:p w14:paraId="5D83219A" w14:textId="77777777" w:rsidR="005C01FF" w:rsidRDefault="005C01FF" w:rsidP="00495AF8">
            <w:pPr>
              <w:rPr>
                <w:rFonts w:ascii="Times New Roman" w:hAnsi="Times New Roman" w:cs="Times New Roman"/>
              </w:rPr>
            </w:pPr>
          </w:p>
          <w:p w14:paraId="2647D7BD" w14:textId="77777777" w:rsidR="005C01FF" w:rsidRDefault="005C01FF" w:rsidP="00495AF8">
            <w:pPr>
              <w:rPr>
                <w:rFonts w:ascii="Times New Roman" w:hAnsi="Times New Roman" w:cs="Times New Roman"/>
              </w:rPr>
            </w:pPr>
          </w:p>
          <w:p w14:paraId="1205A19F" w14:textId="77777777" w:rsidR="005C01FF" w:rsidRDefault="005C01FF" w:rsidP="00495AF8">
            <w:pPr>
              <w:rPr>
                <w:rFonts w:ascii="Times New Roman" w:hAnsi="Times New Roman" w:cs="Times New Roman"/>
              </w:rPr>
            </w:pPr>
          </w:p>
          <w:p w14:paraId="0FD82FFA" w14:textId="59A53E11" w:rsidR="005C01FF" w:rsidRDefault="005C01FF" w:rsidP="00495AF8">
            <w:pPr>
              <w:rPr>
                <w:rFonts w:ascii="Times New Roman" w:hAnsi="Times New Roman" w:cs="Times New Roman"/>
              </w:rPr>
            </w:pPr>
            <w:r>
              <w:rPr>
                <w:rFonts w:ascii="Times New Roman" w:hAnsi="Times New Roman" w:cs="Times New Roman"/>
              </w:rPr>
              <w:t xml:space="preserve">Possible challenges in using devise because of digital literacy or usability </w:t>
            </w:r>
            <w:r w:rsidR="00EF7156">
              <w:rPr>
                <w:rFonts w:ascii="Times New Roman" w:hAnsi="Times New Roman" w:cs="Times New Roman"/>
              </w:rPr>
              <w:t>(</w:t>
            </w:r>
            <w:r w:rsidR="00EF7156" w:rsidRPr="00EF7156">
              <w:rPr>
                <w:rFonts w:ascii="Times New Roman" w:hAnsi="Times New Roman" w:cs="Times New Roman"/>
              </w:rPr>
              <w:t>TRINH, S.</w:t>
            </w:r>
            <w:r w:rsidR="00EF7156">
              <w:rPr>
                <w:rFonts w:ascii="Times New Roman" w:hAnsi="Times New Roman" w:cs="Times New Roman"/>
              </w:rPr>
              <w:t xml:space="preserve"> et al, 2025)</w:t>
            </w:r>
          </w:p>
        </w:tc>
      </w:tr>
      <w:tr w:rsidR="00F44265" w14:paraId="675C2F01" w14:textId="77777777" w:rsidTr="00F44265">
        <w:trPr>
          <w:trHeight w:val="1399"/>
        </w:trPr>
        <w:tc>
          <w:tcPr>
            <w:tcW w:w="2122" w:type="dxa"/>
          </w:tcPr>
          <w:p w14:paraId="0B003E28" w14:textId="194688A9" w:rsidR="00F44265" w:rsidRDefault="005C01FF" w:rsidP="00495AF8">
            <w:pPr>
              <w:rPr>
                <w:rFonts w:ascii="Times New Roman" w:hAnsi="Times New Roman" w:cs="Times New Roman"/>
              </w:rPr>
            </w:pPr>
            <w:r>
              <w:rPr>
                <w:rFonts w:ascii="Times New Roman" w:hAnsi="Times New Roman" w:cs="Times New Roman"/>
              </w:rPr>
              <w:t>Healthcare providers and NHS</w:t>
            </w:r>
          </w:p>
        </w:tc>
        <w:tc>
          <w:tcPr>
            <w:tcW w:w="3118" w:type="dxa"/>
          </w:tcPr>
          <w:p w14:paraId="1DEFC9CB" w14:textId="77777777" w:rsidR="00F44265" w:rsidRDefault="005C01FF" w:rsidP="00495AF8">
            <w:pPr>
              <w:rPr>
                <w:rFonts w:ascii="Times New Roman" w:hAnsi="Times New Roman" w:cs="Times New Roman"/>
              </w:rPr>
            </w:pPr>
            <w:r>
              <w:rPr>
                <w:rFonts w:ascii="Times New Roman" w:hAnsi="Times New Roman" w:cs="Times New Roman"/>
              </w:rPr>
              <w:t>Better ability to monitor patients remotely and reduce unnecessary hospital visits.</w:t>
            </w:r>
          </w:p>
          <w:p w14:paraId="61901E88" w14:textId="77777777" w:rsidR="005C01FF" w:rsidRDefault="005C01FF" w:rsidP="00495AF8">
            <w:pPr>
              <w:rPr>
                <w:rFonts w:ascii="Times New Roman" w:hAnsi="Times New Roman" w:cs="Times New Roman"/>
              </w:rPr>
            </w:pPr>
          </w:p>
          <w:p w14:paraId="235D3383" w14:textId="6E9F572F" w:rsidR="005C01FF" w:rsidRDefault="005C01FF" w:rsidP="00495AF8">
            <w:pPr>
              <w:rPr>
                <w:rFonts w:ascii="Times New Roman" w:hAnsi="Times New Roman" w:cs="Times New Roman"/>
              </w:rPr>
            </w:pPr>
            <w:r>
              <w:rPr>
                <w:rFonts w:ascii="Times New Roman" w:hAnsi="Times New Roman" w:cs="Times New Roman"/>
              </w:rPr>
              <w:t>Improved service efficiency by use of digital tools that support data driven clinical decisions.</w:t>
            </w:r>
          </w:p>
        </w:tc>
        <w:tc>
          <w:tcPr>
            <w:tcW w:w="3776" w:type="dxa"/>
          </w:tcPr>
          <w:p w14:paraId="451711FC" w14:textId="77777777" w:rsidR="00F44265" w:rsidRDefault="005C01FF" w:rsidP="00495AF8">
            <w:pPr>
              <w:rPr>
                <w:rFonts w:ascii="Times New Roman" w:hAnsi="Times New Roman" w:cs="Times New Roman"/>
              </w:rPr>
            </w:pPr>
            <w:r>
              <w:rPr>
                <w:rFonts w:ascii="Times New Roman" w:hAnsi="Times New Roman" w:cs="Times New Roman"/>
              </w:rPr>
              <w:t>New digital platforms can disrupt already existing workflows.</w:t>
            </w:r>
          </w:p>
          <w:p w14:paraId="77A97049" w14:textId="77777777" w:rsidR="005C01FF" w:rsidRDefault="005C01FF" w:rsidP="00495AF8">
            <w:pPr>
              <w:rPr>
                <w:rFonts w:ascii="Times New Roman" w:hAnsi="Times New Roman" w:cs="Times New Roman"/>
              </w:rPr>
            </w:pPr>
          </w:p>
          <w:p w14:paraId="1BD1EF5A" w14:textId="77777777" w:rsidR="005C01FF" w:rsidRDefault="005C01FF" w:rsidP="00495AF8">
            <w:pPr>
              <w:rPr>
                <w:rFonts w:ascii="Times New Roman" w:hAnsi="Times New Roman" w:cs="Times New Roman"/>
              </w:rPr>
            </w:pPr>
          </w:p>
          <w:p w14:paraId="498DFE28" w14:textId="1B97F600" w:rsidR="005C01FF" w:rsidRDefault="005C01FF" w:rsidP="00495AF8">
            <w:pPr>
              <w:rPr>
                <w:rFonts w:ascii="Times New Roman" w:hAnsi="Times New Roman" w:cs="Times New Roman"/>
              </w:rPr>
            </w:pPr>
            <w:r>
              <w:rPr>
                <w:rFonts w:ascii="Times New Roman" w:hAnsi="Times New Roman" w:cs="Times New Roman"/>
              </w:rPr>
              <w:t>Possible training of stuff to use new technologies which can lead to expenses.</w:t>
            </w:r>
          </w:p>
        </w:tc>
      </w:tr>
      <w:tr w:rsidR="00F44265" w14:paraId="359C172D" w14:textId="77777777" w:rsidTr="00F44265">
        <w:trPr>
          <w:trHeight w:val="1419"/>
        </w:trPr>
        <w:tc>
          <w:tcPr>
            <w:tcW w:w="2122" w:type="dxa"/>
          </w:tcPr>
          <w:p w14:paraId="56841779" w14:textId="6DDFBD22" w:rsidR="00F44265" w:rsidRDefault="005C01FF" w:rsidP="00495AF8">
            <w:pPr>
              <w:rPr>
                <w:rFonts w:ascii="Times New Roman" w:hAnsi="Times New Roman" w:cs="Times New Roman"/>
              </w:rPr>
            </w:pPr>
            <w:r>
              <w:rPr>
                <w:rFonts w:ascii="Times New Roman" w:hAnsi="Times New Roman" w:cs="Times New Roman"/>
              </w:rPr>
              <w:t xml:space="preserve">Regulatory bodies </w:t>
            </w:r>
          </w:p>
        </w:tc>
        <w:tc>
          <w:tcPr>
            <w:tcW w:w="3118" w:type="dxa"/>
          </w:tcPr>
          <w:p w14:paraId="09CA5468" w14:textId="52288D02" w:rsidR="0071505C" w:rsidRDefault="0071505C" w:rsidP="00495AF8">
            <w:pPr>
              <w:rPr>
                <w:rFonts w:ascii="Times New Roman" w:hAnsi="Times New Roman" w:cs="Times New Roman"/>
              </w:rPr>
            </w:pPr>
            <w:r>
              <w:rPr>
                <w:rFonts w:ascii="Times New Roman" w:hAnsi="Times New Roman" w:cs="Times New Roman"/>
              </w:rPr>
              <w:t>Ensuring of patients safety through struct regulations on digital heath tools</w:t>
            </w:r>
          </w:p>
          <w:p w14:paraId="6F08FBD3" w14:textId="77777777" w:rsidR="00EF7156" w:rsidRDefault="0071505C" w:rsidP="00EF7156">
            <w:pPr>
              <w:rPr>
                <w:rFonts w:ascii="Times New Roman" w:hAnsi="Times New Roman" w:cs="Times New Roman"/>
              </w:rPr>
            </w:pPr>
            <w:r>
              <w:rPr>
                <w:rFonts w:ascii="Times New Roman" w:hAnsi="Times New Roman" w:cs="Times New Roman"/>
              </w:rPr>
              <w:t xml:space="preserve"> </w:t>
            </w:r>
            <w:r w:rsidR="00EF7156">
              <w:rPr>
                <w:rFonts w:ascii="Times New Roman" w:hAnsi="Times New Roman" w:cs="Times New Roman"/>
              </w:rPr>
              <w:t xml:space="preserve"> (Rebecca Ting Jiin Loo et al, 2024).</w:t>
            </w:r>
          </w:p>
          <w:p w14:paraId="3643F31E" w14:textId="46B1BC19" w:rsidR="0071505C" w:rsidRDefault="0071505C" w:rsidP="00495AF8">
            <w:pPr>
              <w:rPr>
                <w:rFonts w:ascii="Times New Roman" w:hAnsi="Times New Roman" w:cs="Times New Roman"/>
              </w:rPr>
            </w:pPr>
          </w:p>
          <w:p w14:paraId="75B5E966" w14:textId="77777777" w:rsidR="0071505C" w:rsidRDefault="0071505C" w:rsidP="00495AF8">
            <w:pPr>
              <w:rPr>
                <w:rFonts w:ascii="Times New Roman" w:hAnsi="Times New Roman" w:cs="Times New Roman"/>
              </w:rPr>
            </w:pPr>
          </w:p>
          <w:p w14:paraId="352661A8" w14:textId="77777777" w:rsidR="0071505C" w:rsidRDefault="0071505C" w:rsidP="00495AF8">
            <w:pPr>
              <w:rPr>
                <w:rFonts w:ascii="Times New Roman" w:hAnsi="Times New Roman" w:cs="Times New Roman"/>
              </w:rPr>
            </w:pPr>
          </w:p>
          <w:p w14:paraId="24855C31" w14:textId="06478E9A" w:rsidR="0071505C" w:rsidRDefault="0071505C" w:rsidP="00495AF8">
            <w:pPr>
              <w:rPr>
                <w:rFonts w:ascii="Times New Roman" w:hAnsi="Times New Roman" w:cs="Times New Roman"/>
              </w:rPr>
            </w:pPr>
          </w:p>
        </w:tc>
        <w:tc>
          <w:tcPr>
            <w:tcW w:w="3776" w:type="dxa"/>
          </w:tcPr>
          <w:p w14:paraId="62A4947A" w14:textId="24223159" w:rsidR="00EF7156" w:rsidRDefault="0071505C" w:rsidP="00EF7156">
            <w:pPr>
              <w:rPr>
                <w:rFonts w:ascii="Times New Roman" w:hAnsi="Times New Roman" w:cs="Times New Roman"/>
              </w:rPr>
            </w:pPr>
            <w:r>
              <w:rPr>
                <w:rFonts w:ascii="Times New Roman" w:hAnsi="Times New Roman" w:cs="Times New Roman"/>
              </w:rPr>
              <w:t xml:space="preserve">Keeping up with rapid </w:t>
            </w:r>
            <w:r w:rsidR="009D0E99">
              <w:rPr>
                <w:rFonts w:ascii="Times New Roman" w:hAnsi="Times New Roman" w:cs="Times New Roman"/>
              </w:rPr>
              <w:t xml:space="preserve">change in technology while regulatory </w:t>
            </w:r>
            <w:r w:rsidR="00EF7156">
              <w:rPr>
                <w:rFonts w:ascii="Times New Roman" w:hAnsi="Times New Roman" w:cs="Times New Roman"/>
              </w:rPr>
              <w:t>oversight (Rebecca Ting Jiin Loo et al, 2024).</w:t>
            </w:r>
          </w:p>
          <w:p w14:paraId="18EF6521" w14:textId="5EE0EC9A" w:rsidR="009D0E99" w:rsidRDefault="009D0E99" w:rsidP="009D0E99">
            <w:pPr>
              <w:rPr>
                <w:rFonts w:ascii="Times New Roman" w:hAnsi="Times New Roman" w:cs="Times New Roman"/>
              </w:rPr>
            </w:pPr>
          </w:p>
          <w:p w14:paraId="7618E8AD" w14:textId="5EDF4BD1" w:rsidR="00EF7156" w:rsidRDefault="009D0E99" w:rsidP="00EF7156">
            <w:pPr>
              <w:rPr>
                <w:rFonts w:ascii="Times New Roman" w:hAnsi="Times New Roman" w:cs="Times New Roman"/>
              </w:rPr>
            </w:pPr>
            <w:r>
              <w:rPr>
                <w:rFonts w:ascii="Times New Roman" w:hAnsi="Times New Roman" w:cs="Times New Roman"/>
              </w:rPr>
              <w:t xml:space="preserve">Increasing regulatory workload because of growing AI-driven medical </w:t>
            </w:r>
            <w:r w:rsidR="00EF7156">
              <w:rPr>
                <w:rFonts w:ascii="Times New Roman" w:hAnsi="Times New Roman" w:cs="Times New Roman"/>
              </w:rPr>
              <w:t>devises (Rebecca Ting Jiin Loo et al, 2024).</w:t>
            </w:r>
          </w:p>
          <w:p w14:paraId="3AAF8EDC" w14:textId="34A319C7" w:rsidR="009D0E99" w:rsidRDefault="009D0E99" w:rsidP="009D0E99">
            <w:pPr>
              <w:rPr>
                <w:rFonts w:ascii="Times New Roman" w:hAnsi="Times New Roman" w:cs="Times New Roman"/>
              </w:rPr>
            </w:pPr>
          </w:p>
          <w:p w14:paraId="2B2E9879" w14:textId="7D397556" w:rsidR="00F44265" w:rsidRDefault="00F44265" w:rsidP="00495AF8">
            <w:pPr>
              <w:rPr>
                <w:rFonts w:ascii="Times New Roman" w:hAnsi="Times New Roman" w:cs="Times New Roman"/>
              </w:rPr>
            </w:pPr>
          </w:p>
        </w:tc>
      </w:tr>
      <w:tr w:rsidR="00F44265" w14:paraId="59304D4A" w14:textId="77777777" w:rsidTr="00F44265">
        <w:trPr>
          <w:trHeight w:val="1411"/>
        </w:trPr>
        <w:tc>
          <w:tcPr>
            <w:tcW w:w="2122" w:type="dxa"/>
          </w:tcPr>
          <w:p w14:paraId="4031DC2F" w14:textId="04600FAA" w:rsidR="00F44265" w:rsidRDefault="0071505C" w:rsidP="00495AF8">
            <w:pPr>
              <w:rPr>
                <w:rFonts w:ascii="Times New Roman" w:hAnsi="Times New Roman" w:cs="Times New Roman"/>
              </w:rPr>
            </w:pPr>
            <w:r>
              <w:rPr>
                <w:rFonts w:ascii="Times New Roman" w:hAnsi="Times New Roman" w:cs="Times New Roman"/>
              </w:rPr>
              <w:t xml:space="preserve">Tech partners </w:t>
            </w:r>
          </w:p>
        </w:tc>
        <w:tc>
          <w:tcPr>
            <w:tcW w:w="3118" w:type="dxa"/>
          </w:tcPr>
          <w:p w14:paraId="00A4C936" w14:textId="77777777" w:rsidR="0071505C" w:rsidRDefault="0071505C" w:rsidP="0071505C">
            <w:pPr>
              <w:rPr>
                <w:rFonts w:ascii="Times New Roman" w:hAnsi="Times New Roman" w:cs="Times New Roman"/>
              </w:rPr>
            </w:pPr>
            <w:r>
              <w:rPr>
                <w:rFonts w:ascii="Times New Roman" w:hAnsi="Times New Roman" w:cs="Times New Roman"/>
              </w:rPr>
              <w:t xml:space="preserve">Possibility of collaboration with innovative digital health tools and expansion of use of these tools in healthcare. </w:t>
            </w:r>
          </w:p>
          <w:p w14:paraId="4CC7BC03" w14:textId="77777777" w:rsidR="0071505C" w:rsidRDefault="0071505C" w:rsidP="0071505C">
            <w:pPr>
              <w:rPr>
                <w:rFonts w:ascii="Times New Roman" w:hAnsi="Times New Roman" w:cs="Times New Roman"/>
              </w:rPr>
            </w:pPr>
          </w:p>
          <w:p w14:paraId="25849D0E" w14:textId="77777777" w:rsidR="0071505C" w:rsidRDefault="0071505C" w:rsidP="0071505C">
            <w:pPr>
              <w:rPr>
                <w:rFonts w:ascii="Times New Roman" w:hAnsi="Times New Roman" w:cs="Times New Roman"/>
              </w:rPr>
            </w:pPr>
            <w:r>
              <w:rPr>
                <w:rFonts w:ascii="Times New Roman" w:hAnsi="Times New Roman" w:cs="Times New Roman"/>
              </w:rPr>
              <w:t>Support commercial relationships with healthcare institutions and digital heath organisations.</w:t>
            </w:r>
          </w:p>
          <w:p w14:paraId="53D8D1D0" w14:textId="77777777" w:rsidR="00F44265" w:rsidRDefault="00F44265" w:rsidP="00495AF8">
            <w:pPr>
              <w:rPr>
                <w:rFonts w:ascii="Times New Roman" w:hAnsi="Times New Roman" w:cs="Times New Roman"/>
              </w:rPr>
            </w:pPr>
          </w:p>
        </w:tc>
        <w:tc>
          <w:tcPr>
            <w:tcW w:w="3776" w:type="dxa"/>
          </w:tcPr>
          <w:p w14:paraId="3FCBF6FE" w14:textId="77777777" w:rsidR="00F44265" w:rsidRDefault="0071505C" w:rsidP="00495AF8">
            <w:pPr>
              <w:rPr>
                <w:rFonts w:ascii="Times New Roman" w:hAnsi="Times New Roman" w:cs="Times New Roman"/>
              </w:rPr>
            </w:pPr>
            <w:r>
              <w:rPr>
                <w:rFonts w:ascii="Times New Roman" w:hAnsi="Times New Roman" w:cs="Times New Roman"/>
              </w:rPr>
              <w:t>Can be hard to align software, hardware and healthcare platform.</w:t>
            </w:r>
          </w:p>
          <w:p w14:paraId="427B61C8" w14:textId="77777777" w:rsidR="0071505C" w:rsidRDefault="0071505C" w:rsidP="00495AF8">
            <w:pPr>
              <w:rPr>
                <w:rFonts w:ascii="Times New Roman" w:hAnsi="Times New Roman" w:cs="Times New Roman"/>
              </w:rPr>
            </w:pPr>
          </w:p>
          <w:p w14:paraId="7F5315EA" w14:textId="77777777" w:rsidR="0071505C" w:rsidRDefault="0071505C" w:rsidP="00495AF8">
            <w:pPr>
              <w:rPr>
                <w:rFonts w:ascii="Times New Roman" w:hAnsi="Times New Roman" w:cs="Times New Roman"/>
              </w:rPr>
            </w:pPr>
          </w:p>
          <w:p w14:paraId="17A8351F" w14:textId="77777777" w:rsidR="0071505C" w:rsidRDefault="0071505C" w:rsidP="00495AF8">
            <w:pPr>
              <w:rPr>
                <w:rFonts w:ascii="Times New Roman" w:hAnsi="Times New Roman" w:cs="Times New Roman"/>
              </w:rPr>
            </w:pPr>
          </w:p>
          <w:p w14:paraId="3FF5F121" w14:textId="4B840551" w:rsidR="0071505C" w:rsidRDefault="0071505C" w:rsidP="00495AF8">
            <w:pPr>
              <w:rPr>
                <w:rFonts w:ascii="Times New Roman" w:hAnsi="Times New Roman" w:cs="Times New Roman"/>
              </w:rPr>
            </w:pPr>
            <w:r>
              <w:rPr>
                <w:rFonts w:ascii="Times New Roman" w:hAnsi="Times New Roman" w:cs="Times New Roman"/>
              </w:rPr>
              <w:t>Strict regulation on digital heath tools.</w:t>
            </w:r>
          </w:p>
        </w:tc>
      </w:tr>
    </w:tbl>
    <w:p w14:paraId="008C9C04" w14:textId="77777777" w:rsidR="00D008A2" w:rsidRDefault="00D008A2" w:rsidP="00495AF8">
      <w:pPr>
        <w:rPr>
          <w:rFonts w:ascii="Times New Roman" w:hAnsi="Times New Roman" w:cs="Times New Roman"/>
        </w:rPr>
      </w:pPr>
    </w:p>
    <w:p w14:paraId="33FE2BD5" w14:textId="77777777" w:rsidR="00D008A2" w:rsidRDefault="00D008A2" w:rsidP="00495AF8">
      <w:pPr>
        <w:rPr>
          <w:rFonts w:ascii="Times New Roman" w:hAnsi="Times New Roman" w:cs="Times New Roman"/>
        </w:rPr>
      </w:pPr>
    </w:p>
    <w:p w14:paraId="15452E39" w14:textId="77777777" w:rsidR="00D70BFC" w:rsidRDefault="00D70BFC" w:rsidP="00C80B5B">
      <w:pPr>
        <w:rPr>
          <w:rFonts w:ascii="Times New Roman" w:hAnsi="Times New Roman" w:cs="Times New Roman"/>
          <w:b/>
          <w:bCs/>
        </w:rPr>
      </w:pPr>
    </w:p>
    <w:p w14:paraId="3282B285" w14:textId="77777777" w:rsidR="00D70BFC" w:rsidRDefault="00D70BFC" w:rsidP="00C80B5B">
      <w:pPr>
        <w:rPr>
          <w:rFonts w:ascii="Times New Roman" w:hAnsi="Times New Roman" w:cs="Times New Roman"/>
          <w:b/>
          <w:bCs/>
        </w:rPr>
      </w:pPr>
    </w:p>
    <w:p w14:paraId="48B02ED2" w14:textId="77777777" w:rsidR="00D70BFC" w:rsidRDefault="00D70BFC" w:rsidP="00C80B5B">
      <w:pPr>
        <w:rPr>
          <w:rFonts w:ascii="Times New Roman" w:hAnsi="Times New Roman" w:cs="Times New Roman"/>
          <w:b/>
          <w:bCs/>
        </w:rPr>
      </w:pPr>
    </w:p>
    <w:p w14:paraId="07B5483B" w14:textId="77777777" w:rsidR="00D70BFC" w:rsidRDefault="00D70BFC" w:rsidP="00C80B5B">
      <w:pPr>
        <w:rPr>
          <w:rFonts w:ascii="Times New Roman" w:hAnsi="Times New Roman" w:cs="Times New Roman"/>
          <w:b/>
          <w:bCs/>
        </w:rPr>
      </w:pPr>
    </w:p>
    <w:p w14:paraId="3D6D03CE" w14:textId="77777777" w:rsidR="00D70BFC" w:rsidRDefault="00D70BFC" w:rsidP="00C80B5B">
      <w:pPr>
        <w:rPr>
          <w:rFonts w:ascii="Times New Roman" w:hAnsi="Times New Roman" w:cs="Times New Roman"/>
          <w:b/>
          <w:bCs/>
        </w:rPr>
      </w:pPr>
    </w:p>
    <w:p w14:paraId="672A53EB" w14:textId="77777777" w:rsidR="00D70BFC" w:rsidRDefault="00D70BFC" w:rsidP="00C80B5B">
      <w:pPr>
        <w:rPr>
          <w:rFonts w:ascii="Times New Roman" w:hAnsi="Times New Roman" w:cs="Times New Roman"/>
          <w:b/>
          <w:bCs/>
        </w:rPr>
      </w:pPr>
    </w:p>
    <w:p w14:paraId="4DCF1C0B" w14:textId="77777777" w:rsidR="00D70BFC" w:rsidRDefault="00D70BFC" w:rsidP="00C80B5B">
      <w:pPr>
        <w:rPr>
          <w:rFonts w:ascii="Times New Roman" w:hAnsi="Times New Roman" w:cs="Times New Roman"/>
          <w:b/>
          <w:bCs/>
        </w:rPr>
      </w:pPr>
    </w:p>
    <w:p w14:paraId="64CC7116" w14:textId="5DE24DCA" w:rsidR="00C80B5B" w:rsidRPr="00C80B5B" w:rsidRDefault="0011485F" w:rsidP="00C80B5B">
      <w:pPr>
        <w:rPr>
          <w:rFonts w:ascii="Times New Roman" w:hAnsi="Times New Roman" w:cs="Times New Roman"/>
          <w:b/>
          <w:bCs/>
        </w:rPr>
      </w:pPr>
      <w:r>
        <w:rPr>
          <w:rFonts w:ascii="Times New Roman" w:hAnsi="Times New Roman" w:cs="Times New Roman"/>
          <w:b/>
          <w:bCs/>
        </w:rPr>
        <w:lastRenderedPageBreak/>
        <w:t>3.3</w:t>
      </w:r>
      <w:r w:rsidR="00C80B5B" w:rsidRPr="00C80B5B">
        <w:rPr>
          <w:rFonts w:ascii="Times New Roman" w:hAnsi="Times New Roman" w:cs="Times New Roman"/>
          <w:b/>
          <w:bCs/>
        </w:rPr>
        <w:t xml:space="preserve"> Stakeholder Analysis Tools </w:t>
      </w:r>
    </w:p>
    <w:p w14:paraId="08E8C4A4" w14:textId="53616CB8" w:rsidR="00C80B5B" w:rsidRDefault="00D70BFC" w:rsidP="00495AF8">
      <w:pPr>
        <w:rPr>
          <w:rFonts w:ascii="Times New Roman" w:hAnsi="Times New Roman" w:cs="Times New Roman"/>
          <w:b/>
          <w:bCs/>
        </w:rPr>
      </w:pPr>
      <w:r>
        <w:rPr>
          <w:rFonts w:ascii="Times New Roman" w:hAnsi="Times New Roman" w:cs="Times New Roman"/>
          <w:b/>
          <w:bCs/>
        </w:rPr>
        <w:t>3</w:t>
      </w:r>
      <w:r w:rsidR="00C80B5B" w:rsidRPr="00C80B5B">
        <w:rPr>
          <w:rFonts w:ascii="Times New Roman" w:hAnsi="Times New Roman" w:cs="Times New Roman"/>
          <w:b/>
          <w:bCs/>
        </w:rPr>
        <w:t>.3.1 Stakeholder map</w:t>
      </w:r>
    </w:p>
    <w:tbl>
      <w:tblPr>
        <w:tblStyle w:val="TableGrid"/>
        <w:tblW w:w="0" w:type="auto"/>
        <w:tblLook w:val="04A0" w:firstRow="1" w:lastRow="0" w:firstColumn="1" w:lastColumn="0" w:noHBand="0" w:noVBand="1"/>
      </w:tblPr>
      <w:tblGrid>
        <w:gridCol w:w="3005"/>
        <w:gridCol w:w="3005"/>
        <w:gridCol w:w="3006"/>
      </w:tblGrid>
      <w:tr w:rsidR="00C80B5B" w14:paraId="53F6EF18" w14:textId="77777777" w:rsidTr="00C80B5B">
        <w:trPr>
          <w:trHeight w:val="642"/>
        </w:trPr>
        <w:tc>
          <w:tcPr>
            <w:tcW w:w="3005" w:type="dxa"/>
          </w:tcPr>
          <w:p w14:paraId="48C06B98" w14:textId="45EC3279" w:rsidR="00C80B5B" w:rsidRPr="00C80B5B" w:rsidRDefault="00C80B5B" w:rsidP="00495AF8">
            <w:pPr>
              <w:rPr>
                <w:rFonts w:ascii="Times New Roman" w:hAnsi="Times New Roman" w:cs="Times New Roman"/>
              </w:rPr>
            </w:pPr>
            <w:r w:rsidRPr="00C80B5B">
              <w:rPr>
                <w:rFonts w:ascii="Times New Roman" w:hAnsi="Times New Roman" w:cs="Times New Roman"/>
              </w:rPr>
              <w:t>Power/interest level</w:t>
            </w:r>
          </w:p>
        </w:tc>
        <w:tc>
          <w:tcPr>
            <w:tcW w:w="3005" w:type="dxa"/>
          </w:tcPr>
          <w:p w14:paraId="18EC8E26" w14:textId="326B53CE" w:rsidR="00C80B5B" w:rsidRPr="002469E3" w:rsidRDefault="002469E3" w:rsidP="00495AF8">
            <w:pPr>
              <w:rPr>
                <w:rFonts w:ascii="Times New Roman" w:hAnsi="Times New Roman" w:cs="Times New Roman"/>
              </w:rPr>
            </w:pPr>
            <w:r w:rsidRPr="002469E3">
              <w:rPr>
                <w:rFonts w:ascii="Times New Roman" w:hAnsi="Times New Roman" w:cs="Times New Roman"/>
              </w:rPr>
              <w:t xml:space="preserve">High interest </w:t>
            </w:r>
          </w:p>
        </w:tc>
        <w:tc>
          <w:tcPr>
            <w:tcW w:w="3006" w:type="dxa"/>
          </w:tcPr>
          <w:p w14:paraId="4615F8CF" w14:textId="2F67B861" w:rsidR="00C80B5B" w:rsidRPr="002469E3" w:rsidRDefault="002469E3" w:rsidP="00495AF8">
            <w:pPr>
              <w:rPr>
                <w:rFonts w:ascii="Times New Roman" w:hAnsi="Times New Roman" w:cs="Times New Roman"/>
              </w:rPr>
            </w:pPr>
            <w:r>
              <w:rPr>
                <w:rFonts w:ascii="Times New Roman" w:hAnsi="Times New Roman" w:cs="Times New Roman"/>
              </w:rPr>
              <w:t xml:space="preserve">Low </w:t>
            </w:r>
            <w:r w:rsidRPr="002469E3">
              <w:rPr>
                <w:rFonts w:ascii="Times New Roman" w:hAnsi="Times New Roman" w:cs="Times New Roman"/>
              </w:rPr>
              <w:t>interest</w:t>
            </w:r>
          </w:p>
        </w:tc>
      </w:tr>
      <w:tr w:rsidR="002469E3" w14:paraId="21FFD6E6" w14:textId="77777777" w:rsidTr="002469E3">
        <w:trPr>
          <w:trHeight w:val="846"/>
        </w:trPr>
        <w:tc>
          <w:tcPr>
            <w:tcW w:w="3005" w:type="dxa"/>
            <w:vMerge w:val="restart"/>
          </w:tcPr>
          <w:p w14:paraId="433F5A03" w14:textId="0E383C16" w:rsidR="002469E3" w:rsidRPr="002469E3" w:rsidRDefault="002469E3" w:rsidP="00495AF8">
            <w:pPr>
              <w:rPr>
                <w:rFonts w:ascii="Times New Roman" w:hAnsi="Times New Roman" w:cs="Times New Roman"/>
              </w:rPr>
            </w:pPr>
            <w:r>
              <w:rPr>
                <w:rFonts w:ascii="Times New Roman" w:hAnsi="Times New Roman" w:cs="Times New Roman"/>
              </w:rPr>
              <w:t xml:space="preserve">High power </w:t>
            </w:r>
          </w:p>
        </w:tc>
        <w:tc>
          <w:tcPr>
            <w:tcW w:w="3005" w:type="dxa"/>
          </w:tcPr>
          <w:p w14:paraId="706D0D50" w14:textId="7D11F15D" w:rsidR="002469E3" w:rsidRPr="002469E3" w:rsidRDefault="002469E3" w:rsidP="00495AF8">
            <w:pPr>
              <w:rPr>
                <w:rFonts w:ascii="Times New Roman" w:hAnsi="Times New Roman" w:cs="Times New Roman"/>
              </w:rPr>
            </w:pPr>
            <w:r>
              <w:rPr>
                <w:rFonts w:ascii="Times New Roman" w:hAnsi="Times New Roman" w:cs="Times New Roman"/>
              </w:rPr>
              <w:t>Health providers and NHS</w:t>
            </w:r>
          </w:p>
        </w:tc>
        <w:tc>
          <w:tcPr>
            <w:tcW w:w="3006" w:type="dxa"/>
            <w:vMerge w:val="restart"/>
          </w:tcPr>
          <w:p w14:paraId="22A4A94E" w14:textId="234C2590" w:rsidR="002469E3" w:rsidRPr="002469E3" w:rsidRDefault="002469E3" w:rsidP="00495AF8">
            <w:pPr>
              <w:rPr>
                <w:rFonts w:ascii="Times New Roman" w:hAnsi="Times New Roman" w:cs="Times New Roman"/>
              </w:rPr>
            </w:pPr>
            <w:r>
              <w:rPr>
                <w:rFonts w:ascii="Times New Roman" w:hAnsi="Times New Roman" w:cs="Times New Roman"/>
              </w:rPr>
              <w:t>Tech partners</w:t>
            </w:r>
          </w:p>
        </w:tc>
      </w:tr>
      <w:tr w:rsidR="005D1A5F" w14:paraId="528C6A8F" w14:textId="77777777" w:rsidTr="002469E3">
        <w:trPr>
          <w:trHeight w:val="846"/>
        </w:trPr>
        <w:tc>
          <w:tcPr>
            <w:tcW w:w="3005" w:type="dxa"/>
            <w:vMerge/>
          </w:tcPr>
          <w:p w14:paraId="37828A90" w14:textId="77777777" w:rsidR="005D1A5F" w:rsidRDefault="005D1A5F" w:rsidP="00495AF8">
            <w:pPr>
              <w:rPr>
                <w:rFonts w:ascii="Times New Roman" w:hAnsi="Times New Roman" w:cs="Times New Roman"/>
              </w:rPr>
            </w:pPr>
          </w:p>
        </w:tc>
        <w:tc>
          <w:tcPr>
            <w:tcW w:w="3005" w:type="dxa"/>
          </w:tcPr>
          <w:p w14:paraId="260A92DA" w14:textId="5450E937" w:rsidR="005D1A5F" w:rsidRDefault="005D1A5F" w:rsidP="00495AF8">
            <w:pPr>
              <w:rPr>
                <w:rFonts w:ascii="Times New Roman" w:hAnsi="Times New Roman" w:cs="Times New Roman"/>
              </w:rPr>
            </w:pPr>
            <w:r>
              <w:rPr>
                <w:rFonts w:ascii="Times New Roman" w:hAnsi="Times New Roman" w:cs="Times New Roman"/>
              </w:rPr>
              <w:t>Regulatory and compliance team</w:t>
            </w:r>
          </w:p>
        </w:tc>
        <w:tc>
          <w:tcPr>
            <w:tcW w:w="3006" w:type="dxa"/>
            <w:vMerge/>
          </w:tcPr>
          <w:p w14:paraId="7EB0752E" w14:textId="77777777" w:rsidR="005D1A5F" w:rsidRDefault="005D1A5F" w:rsidP="00495AF8">
            <w:pPr>
              <w:rPr>
                <w:rFonts w:ascii="Times New Roman" w:hAnsi="Times New Roman" w:cs="Times New Roman"/>
              </w:rPr>
            </w:pPr>
          </w:p>
        </w:tc>
      </w:tr>
      <w:tr w:rsidR="002469E3" w14:paraId="29E5174F" w14:textId="77777777" w:rsidTr="002469E3">
        <w:trPr>
          <w:trHeight w:val="846"/>
        </w:trPr>
        <w:tc>
          <w:tcPr>
            <w:tcW w:w="3005" w:type="dxa"/>
            <w:vMerge/>
          </w:tcPr>
          <w:p w14:paraId="1CDCDD6D" w14:textId="77777777" w:rsidR="002469E3" w:rsidRDefault="002469E3" w:rsidP="00495AF8">
            <w:pPr>
              <w:rPr>
                <w:rFonts w:ascii="Times New Roman" w:hAnsi="Times New Roman" w:cs="Times New Roman"/>
              </w:rPr>
            </w:pPr>
          </w:p>
        </w:tc>
        <w:tc>
          <w:tcPr>
            <w:tcW w:w="3005" w:type="dxa"/>
          </w:tcPr>
          <w:p w14:paraId="6027713E" w14:textId="71F8829C" w:rsidR="002469E3" w:rsidRPr="002469E3" w:rsidRDefault="002469E3" w:rsidP="00495AF8">
            <w:pPr>
              <w:rPr>
                <w:rFonts w:ascii="Times New Roman" w:hAnsi="Times New Roman" w:cs="Times New Roman"/>
              </w:rPr>
            </w:pPr>
            <w:r>
              <w:rPr>
                <w:rFonts w:ascii="Times New Roman" w:hAnsi="Times New Roman" w:cs="Times New Roman"/>
              </w:rPr>
              <w:t>Regulatory bodies</w:t>
            </w:r>
          </w:p>
        </w:tc>
        <w:tc>
          <w:tcPr>
            <w:tcW w:w="3006" w:type="dxa"/>
            <w:vMerge/>
          </w:tcPr>
          <w:p w14:paraId="64303EC6" w14:textId="77777777" w:rsidR="002469E3" w:rsidRDefault="002469E3" w:rsidP="00495AF8">
            <w:pPr>
              <w:rPr>
                <w:rFonts w:ascii="Times New Roman" w:hAnsi="Times New Roman" w:cs="Times New Roman"/>
                <w:b/>
                <w:bCs/>
              </w:rPr>
            </w:pPr>
          </w:p>
        </w:tc>
      </w:tr>
      <w:tr w:rsidR="002469E3" w14:paraId="2C13F9C1" w14:textId="77777777" w:rsidTr="002469E3">
        <w:trPr>
          <w:trHeight w:val="492"/>
        </w:trPr>
        <w:tc>
          <w:tcPr>
            <w:tcW w:w="3005" w:type="dxa"/>
            <w:vMerge w:val="restart"/>
          </w:tcPr>
          <w:p w14:paraId="6EE40CEB" w14:textId="2A273F37" w:rsidR="002469E3" w:rsidRPr="002469E3" w:rsidRDefault="002469E3" w:rsidP="00495AF8">
            <w:pPr>
              <w:rPr>
                <w:rFonts w:ascii="Times New Roman" w:hAnsi="Times New Roman" w:cs="Times New Roman"/>
              </w:rPr>
            </w:pPr>
            <w:r>
              <w:rPr>
                <w:rFonts w:ascii="Times New Roman" w:hAnsi="Times New Roman" w:cs="Times New Roman"/>
              </w:rPr>
              <w:t>Low power</w:t>
            </w:r>
          </w:p>
        </w:tc>
        <w:tc>
          <w:tcPr>
            <w:tcW w:w="3005" w:type="dxa"/>
          </w:tcPr>
          <w:p w14:paraId="3DD08BA2" w14:textId="3737BD73" w:rsidR="002469E3" w:rsidRPr="002469E3" w:rsidRDefault="002469E3" w:rsidP="00495AF8">
            <w:pPr>
              <w:rPr>
                <w:rFonts w:ascii="Times New Roman" w:hAnsi="Times New Roman" w:cs="Times New Roman"/>
              </w:rPr>
            </w:pPr>
            <w:r>
              <w:rPr>
                <w:rFonts w:ascii="Times New Roman" w:hAnsi="Times New Roman" w:cs="Times New Roman"/>
              </w:rPr>
              <w:t>Product development team</w:t>
            </w:r>
          </w:p>
        </w:tc>
        <w:tc>
          <w:tcPr>
            <w:tcW w:w="3006" w:type="dxa"/>
            <w:vMerge w:val="restart"/>
          </w:tcPr>
          <w:p w14:paraId="04898DDD" w14:textId="2126E6AE" w:rsidR="002469E3" w:rsidRPr="002469E3" w:rsidRDefault="002469E3" w:rsidP="002469E3">
            <w:pPr>
              <w:rPr>
                <w:rFonts w:ascii="Times New Roman" w:hAnsi="Times New Roman" w:cs="Times New Roman"/>
              </w:rPr>
            </w:pPr>
            <w:r w:rsidRPr="002469E3">
              <w:rPr>
                <w:rFonts w:ascii="Times New Roman" w:hAnsi="Times New Roman" w:cs="Times New Roman"/>
              </w:rPr>
              <w:t>None</w:t>
            </w:r>
          </w:p>
        </w:tc>
      </w:tr>
      <w:tr w:rsidR="002469E3" w14:paraId="160D507B" w14:textId="77777777" w:rsidTr="002469E3">
        <w:trPr>
          <w:trHeight w:val="492"/>
        </w:trPr>
        <w:tc>
          <w:tcPr>
            <w:tcW w:w="3005" w:type="dxa"/>
            <w:vMerge/>
          </w:tcPr>
          <w:p w14:paraId="75F0A13C" w14:textId="77777777" w:rsidR="002469E3" w:rsidRDefault="002469E3" w:rsidP="00495AF8">
            <w:pPr>
              <w:rPr>
                <w:rFonts w:ascii="Times New Roman" w:hAnsi="Times New Roman" w:cs="Times New Roman"/>
              </w:rPr>
            </w:pPr>
          </w:p>
        </w:tc>
        <w:tc>
          <w:tcPr>
            <w:tcW w:w="3005" w:type="dxa"/>
          </w:tcPr>
          <w:p w14:paraId="2B667E86" w14:textId="3B97DB25" w:rsidR="002469E3" w:rsidRPr="002469E3" w:rsidRDefault="002469E3" w:rsidP="00495AF8">
            <w:pPr>
              <w:rPr>
                <w:rFonts w:ascii="Times New Roman" w:hAnsi="Times New Roman" w:cs="Times New Roman"/>
              </w:rPr>
            </w:pPr>
            <w:r>
              <w:rPr>
                <w:rFonts w:ascii="Times New Roman" w:hAnsi="Times New Roman" w:cs="Times New Roman"/>
              </w:rPr>
              <w:t>Clinical team</w:t>
            </w:r>
          </w:p>
        </w:tc>
        <w:tc>
          <w:tcPr>
            <w:tcW w:w="3006" w:type="dxa"/>
            <w:vMerge/>
          </w:tcPr>
          <w:p w14:paraId="16109ABF" w14:textId="77777777" w:rsidR="002469E3" w:rsidRDefault="002469E3" w:rsidP="00495AF8">
            <w:pPr>
              <w:rPr>
                <w:rFonts w:ascii="Times New Roman" w:hAnsi="Times New Roman" w:cs="Times New Roman"/>
                <w:b/>
                <w:bCs/>
              </w:rPr>
            </w:pPr>
          </w:p>
        </w:tc>
      </w:tr>
      <w:tr w:rsidR="002469E3" w14:paraId="3D60D852" w14:textId="77777777" w:rsidTr="002469E3">
        <w:trPr>
          <w:trHeight w:val="492"/>
        </w:trPr>
        <w:tc>
          <w:tcPr>
            <w:tcW w:w="3005" w:type="dxa"/>
            <w:vMerge/>
          </w:tcPr>
          <w:p w14:paraId="17D52FEA" w14:textId="77777777" w:rsidR="002469E3" w:rsidRDefault="002469E3" w:rsidP="00495AF8">
            <w:pPr>
              <w:rPr>
                <w:rFonts w:ascii="Times New Roman" w:hAnsi="Times New Roman" w:cs="Times New Roman"/>
              </w:rPr>
            </w:pPr>
          </w:p>
        </w:tc>
        <w:tc>
          <w:tcPr>
            <w:tcW w:w="3005" w:type="dxa"/>
          </w:tcPr>
          <w:p w14:paraId="689BE472" w14:textId="2F114E52" w:rsidR="002469E3" w:rsidRPr="002469E3" w:rsidRDefault="002469E3" w:rsidP="00495AF8">
            <w:pPr>
              <w:rPr>
                <w:rFonts w:ascii="Times New Roman" w:hAnsi="Times New Roman" w:cs="Times New Roman"/>
              </w:rPr>
            </w:pPr>
            <w:r>
              <w:rPr>
                <w:rFonts w:ascii="Times New Roman" w:hAnsi="Times New Roman" w:cs="Times New Roman"/>
              </w:rPr>
              <w:t>Marketing and sales team</w:t>
            </w:r>
          </w:p>
        </w:tc>
        <w:tc>
          <w:tcPr>
            <w:tcW w:w="3006" w:type="dxa"/>
            <w:vMerge/>
          </w:tcPr>
          <w:p w14:paraId="3F97CB58" w14:textId="77777777" w:rsidR="002469E3" w:rsidRDefault="002469E3" w:rsidP="00495AF8">
            <w:pPr>
              <w:rPr>
                <w:rFonts w:ascii="Times New Roman" w:hAnsi="Times New Roman" w:cs="Times New Roman"/>
                <w:b/>
                <w:bCs/>
              </w:rPr>
            </w:pPr>
          </w:p>
        </w:tc>
      </w:tr>
      <w:tr w:rsidR="002469E3" w14:paraId="7291AE13" w14:textId="77777777" w:rsidTr="002469E3">
        <w:trPr>
          <w:trHeight w:val="492"/>
        </w:trPr>
        <w:tc>
          <w:tcPr>
            <w:tcW w:w="3005" w:type="dxa"/>
            <w:vMerge/>
          </w:tcPr>
          <w:p w14:paraId="4757841A" w14:textId="77777777" w:rsidR="002469E3" w:rsidRDefault="002469E3" w:rsidP="00495AF8">
            <w:pPr>
              <w:rPr>
                <w:rFonts w:ascii="Times New Roman" w:hAnsi="Times New Roman" w:cs="Times New Roman"/>
              </w:rPr>
            </w:pPr>
          </w:p>
        </w:tc>
        <w:tc>
          <w:tcPr>
            <w:tcW w:w="3005" w:type="dxa"/>
          </w:tcPr>
          <w:p w14:paraId="0373A9C6" w14:textId="7A4FC61B" w:rsidR="002469E3" w:rsidRPr="002469E3" w:rsidRDefault="002469E3" w:rsidP="00495AF8">
            <w:pPr>
              <w:rPr>
                <w:rFonts w:ascii="Times New Roman" w:hAnsi="Times New Roman" w:cs="Times New Roman"/>
              </w:rPr>
            </w:pPr>
            <w:r>
              <w:rPr>
                <w:rFonts w:ascii="Times New Roman" w:hAnsi="Times New Roman" w:cs="Times New Roman"/>
              </w:rPr>
              <w:t>Patients and users</w:t>
            </w:r>
          </w:p>
        </w:tc>
        <w:tc>
          <w:tcPr>
            <w:tcW w:w="3006" w:type="dxa"/>
            <w:vMerge/>
          </w:tcPr>
          <w:p w14:paraId="0744B99F" w14:textId="77777777" w:rsidR="002469E3" w:rsidRDefault="002469E3" w:rsidP="00495AF8">
            <w:pPr>
              <w:rPr>
                <w:rFonts w:ascii="Times New Roman" w:hAnsi="Times New Roman" w:cs="Times New Roman"/>
                <w:b/>
                <w:bCs/>
              </w:rPr>
            </w:pPr>
          </w:p>
        </w:tc>
      </w:tr>
    </w:tbl>
    <w:p w14:paraId="27AF14A3" w14:textId="77777777" w:rsidR="00C80B5B" w:rsidRPr="00C80B5B" w:rsidRDefault="00C80B5B" w:rsidP="00495AF8">
      <w:pPr>
        <w:rPr>
          <w:rFonts w:ascii="Times New Roman" w:hAnsi="Times New Roman" w:cs="Times New Roman"/>
          <w:b/>
          <w:bCs/>
        </w:rPr>
      </w:pPr>
    </w:p>
    <w:tbl>
      <w:tblPr>
        <w:tblStyle w:val="TableGrid"/>
        <w:tblW w:w="0" w:type="auto"/>
        <w:tblLook w:val="04A0" w:firstRow="1" w:lastRow="0" w:firstColumn="1" w:lastColumn="0" w:noHBand="0" w:noVBand="1"/>
      </w:tblPr>
      <w:tblGrid>
        <w:gridCol w:w="4508"/>
        <w:gridCol w:w="4508"/>
      </w:tblGrid>
      <w:tr w:rsidR="00D008A2" w14:paraId="73DDF192" w14:textId="77777777" w:rsidTr="00D008A2">
        <w:trPr>
          <w:hidden/>
        </w:trPr>
        <w:tc>
          <w:tcPr>
            <w:tcW w:w="4508" w:type="dxa"/>
          </w:tcPr>
          <w:p w14:paraId="609DAE70" w14:textId="77777777" w:rsidR="00D008A2" w:rsidRDefault="00D008A2" w:rsidP="005C01FF">
            <w:pPr>
              <w:rPr>
                <w:rFonts w:ascii="Times New Roman" w:hAnsi="Times New Roman" w:cs="Times New Roman"/>
                <w:vanish/>
              </w:rPr>
            </w:pPr>
          </w:p>
        </w:tc>
        <w:tc>
          <w:tcPr>
            <w:tcW w:w="4508" w:type="dxa"/>
          </w:tcPr>
          <w:p w14:paraId="1C39E39E" w14:textId="77777777" w:rsidR="00D008A2" w:rsidRDefault="00D008A2" w:rsidP="00495AF8">
            <w:pPr>
              <w:rPr>
                <w:rFonts w:ascii="Times New Roman" w:hAnsi="Times New Roman" w:cs="Times New Roman"/>
                <w:vanish/>
              </w:rPr>
            </w:pPr>
          </w:p>
        </w:tc>
      </w:tr>
      <w:tr w:rsidR="00D008A2" w14:paraId="430BC865" w14:textId="77777777" w:rsidTr="00D008A2">
        <w:trPr>
          <w:hidden/>
        </w:trPr>
        <w:tc>
          <w:tcPr>
            <w:tcW w:w="4508" w:type="dxa"/>
          </w:tcPr>
          <w:p w14:paraId="248971B1" w14:textId="77777777" w:rsidR="00D008A2" w:rsidRDefault="00D008A2" w:rsidP="00495AF8">
            <w:pPr>
              <w:rPr>
                <w:rFonts w:ascii="Times New Roman" w:hAnsi="Times New Roman" w:cs="Times New Roman"/>
                <w:vanish/>
              </w:rPr>
            </w:pPr>
          </w:p>
        </w:tc>
        <w:tc>
          <w:tcPr>
            <w:tcW w:w="4508" w:type="dxa"/>
          </w:tcPr>
          <w:p w14:paraId="47DB4C52" w14:textId="77777777" w:rsidR="00D008A2" w:rsidRDefault="00D008A2" w:rsidP="00495AF8">
            <w:pPr>
              <w:rPr>
                <w:rFonts w:ascii="Times New Roman" w:hAnsi="Times New Roman" w:cs="Times New Roman"/>
                <w:vanish/>
              </w:rPr>
            </w:pPr>
          </w:p>
        </w:tc>
      </w:tr>
      <w:tr w:rsidR="00D008A2" w14:paraId="52B16978" w14:textId="77777777" w:rsidTr="00D008A2">
        <w:trPr>
          <w:hidden/>
        </w:trPr>
        <w:tc>
          <w:tcPr>
            <w:tcW w:w="4508" w:type="dxa"/>
          </w:tcPr>
          <w:p w14:paraId="3613A608" w14:textId="77777777" w:rsidR="00D008A2" w:rsidRDefault="00D008A2" w:rsidP="00495AF8">
            <w:pPr>
              <w:rPr>
                <w:rFonts w:ascii="Times New Roman" w:hAnsi="Times New Roman" w:cs="Times New Roman"/>
                <w:vanish/>
              </w:rPr>
            </w:pPr>
          </w:p>
        </w:tc>
        <w:tc>
          <w:tcPr>
            <w:tcW w:w="4508" w:type="dxa"/>
          </w:tcPr>
          <w:p w14:paraId="2AD5447E" w14:textId="77777777" w:rsidR="00D008A2" w:rsidRDefault="00D008A2" w:rsidP="00495AF8">
            <w:pPr>
              <w:rPr>
                <w:rFonts w:ascii="Times New Roman" w:hAnsi="Times New Roman" w:cs="Times New Roman"/>
                <w:vanish/>
              </w:rPr>
            </w:pPr>
          </w:p>
        </w:tc>
      </w:tr>
      <w:tr w:rsidR="00D008A2" w14:paraId="5ECC611D" w14:textId="77777777" w:rsidTr="00D008A2">
        <w:trPr>
          <w:hidden/>
        </w:trPr>
        <w:tc>
          <w:tcPr>
            <w:tcW w:w="4508" w:type="dxa"/>
          </w:tcPr>
          <w:p w14:paraId="7B27F64F" w14:textId="77777777" w:rsidR="00D008A2" w:rsidRDefault="00D008A2" w:rsidP="00495AF8">
            <w:pPr>
              <w:rPr>
                <w:rFonts w:ascii="Times New Roman" w:hAnsi="Times New Roman" w:cs="Times New Roman"/>
                <w:vanish/>
              </w:rPr>
            </w:pPr>
          </w:p>
        </w:tc>
        <w:tc>
          <w:tcPr>
            <w:tcW w:w="4508" w:type="dxa"/>
          </w:tcPr>
          <w:p w14:paraId="47212D1C" w14:textId="77777777" w:rsidR="00D008A2" w:rsidRDefault="00D008A2" w:rsidP="00495AF8">
            <w:pPr>
              <w:rPr>
                <w:rFonts w:ascii="Times New Roman" w:hAnsi="Times New Roman" w:cs="Times New Roman"/>
                <w:vanish/>
              </w:rPr>
            </w:pPr>
          </w:p>
        </w:tc>
      </w:tr>
    </w:tbl>
    <w:p w14:paraId="38BE39AF" w14:textId="6B67B590" w:rsidR="00822245" w:rsidRDefault="00822245" w:rsidP="00822245">
      <w:pPr>
        <w:rPr>
          <w:rFonts w:ascii="Times New Roman" w:hAnsi="Times New Roman" w:cs="Times New Roman"/>
        </w:rPr>
      </w:pPr>
      <w:r>
        <w:rPr>
          <w:rFonts w:ascii="Times New Roman" w:hAnsi="Times New Roman" w:cs="Times New Roman"/>
        </w:rPr>
        <w:t>Huma`s stakeholder map, categorises stakeholders in order of level of power and interest within specific wearable health monitoring devise project. Healthcare providers and NHS</w:t>
      </w:r>
      <w:r w:rsidR="005D1A5F">
        <w:rPr>
          <w:rFonts w:ascii="Times New Roman" w:hAnsi="Times New Roman" w:cs="Times New Roman"/>
        </w:rPr>
        <w:t>,</w:t>
      </w:r>
      <w:r>
        <w:rPr>
          <w:rFonts w:ascii="Times New Roman" w:hAnsi="Times New Roman" w:cs="Times New Roman"/>
        </w:rPr>
        <w:t xml:space="preserve"> Regulatory bodies</w:t>
      </w:r>
      <w:r w:rsidR="005D1A5F">
        <w:rPr>
          <w:rFonts w:ascii="Times New Roman" w:hAnsi="Times New Roman" w:cs="Times New Roman"/>
        </w:rPr>
        <w:t xml:space="preserve"> and regulatory and compliance team</w:t>
      </w:r>
      <w:r>
        <w:rPr>
          <w:rFonts w:ascii="Times New Roman" w:hAnsi="Times New Roman" w:cs="Times New Roman"/>
        </w:rPr>
        <w:t xml:space="preserve"> are placed as high power and high interest stakeholders. These </w:t>
      </w:r>
      <w:r w:rsidR="005D1A5F">
        <w:rPr>
          <w:rFonts w:ascii="Times New Roman" w:hAnsi="Times New Roman" w:cs="Times New Roman"/>
        </w:rPr>
        <w:t>three</w:t>
      </w:r>
      <w:r>
        <w:rPr>
          <w:rFonts w:ascii="Times New Roman" w:hAnsi="Times New Roman" w:cs="Times New Roman"/>
        </w:rPr>
        <w:t xml:space="preserve"> groups of stakeholders playing a key role in adopting, shaping and approving the future technology, and are central when it comes to decision making. Stakeholders with high power but low interest are presenter as tech partners that are critical for supplying technologies and system integration </w:t>
      </w:r>
      <w:r w:rsidR="005C293B">
        <w:rPr>
          <w:rFonts w:ascii="Times New Roman" w:hAnsi="Times New Roman" w:cs="Times New Roman"/>
        </w:rPr>
        <w:t>but are less important when it comes to decision making. High interest but low power stakeholders are product development team, clinical team, marketing and sales team and patients and users of the product. Even though these groups are heavily involved in day-to-day use, delivery and promotion on the future product they have very little influence on decision making. Low power and low interest stakeholders are not present in this project.</w:t>
      </w:r>
    </w:p>
    <w:p w14:paraId="51F29EEF" w14:textId="77777777" w:rsidR="005C293B" w:rsidRDefault="005C293B" w:rsidP="00822245">
      <w:pPr>
        <w:rPr>
          <w:rFonts w:ascii="Times New Roman" w:hAnsi="Times New Roman" w:cs="Times New Roman"/>
        </w:rPr>
      </w:pPr>
    </w:p>
    <w:p w14:paraId="79DEBF0C" w14:textId="77777777" w:rsidR="00D70BFC" w:rsidRDefault="00D70BFC" w:rsidP="00084B59">
      <w:pPr>
        <w:rPr>
          <w:rFonts w:ascii="Times New Roman" w:hAnsi="Times New Roman" w:cs="Times New Roman"/>
          <w:b/>
          <w:bCs/>
        </w:rPr>
      </w:pPr>
    </w:p>
    <w:p w14:paraId="46D0EC20" w14:textId="77777777" w:rsidR="00D70BFC" w:rsidRDefault="00D70BFC" w:rsidP="00084B59">
      <w:pPr>
        <w:rPr>
          <w:rFonts w:ascii="Times New Roman" w:hAnsi="Times New Roman" w:cs="Times New Roman"/>
          <w:b/>
          <w:bCs/>
        </w:rPr>
      </w:pPr>
    </w:p>
    <w:p w14:paraId="7DC34772" w14:textId="77777777" w:rsidR="00D70BFC" w:rsidRDefault="00D70BFC" w:rsidP="00084B59">
      <w:pPr>
        <w:rPr>
          <w:rFonts w:ascii="Times New Roman" w:hAnsi="Times New Roman" w:cs="Times New Roman"/>
          <w:b/>
          <w:bCs/>
        </w:rPr>
      </w:pPr>
    </w:p>
    <w:p w14:paraId="50F9079B" w14:textId="77777777" w:rsidR="00D70BFC" w:rsidRDefault="00D70BFC" w:rsidP="00084B59">
      <w:pPr>
        <w:rPr>
          <w:rFonts w:ascii="Times New Roman" w:hAnsi="Times New Roman" w:cs="Times New Roman"/>
          <w:b/>
          <w:bCs/>
        </w:rPr>
      </w:pPr>
    </w:p>
    <w:p w14:paraId="7C667D7A" w14:textId="77777777" w:rsidR="00D70BFC" w:rsidRDefault="00D70BFC" w:rsidP="00084B59">
      <w:pPr>
        <w:rPr>
          <w:rFonts w:ascii="Times New Roman" w:hAnsi="Times New Roman" w:cs="Times New Roman"/>
          <w:b/>
          <w:bCs/>
        </w:rPr>
      </w:pPr>
    </w:p>
    <w:p w14:paraId="51FB6CCB" w14:textId="02E8AF21" w:rsidR="00084B59" w:rsidRDefault="00D70BFC" w:rsidP="00084B59">
      <w:pPr>
        <w:rPr>
          <w:rFonts w:ascii="Times New Roman" w:hAnsi="Times New Roman" w:cs="Times New Roman"/>
          <w:b/>
          <w:bCs/>
        </w:rPr>
      </w:pPr>
      <w:r>
        <w:rPr>
          <w:rFonts w:ascii="Times New Roman" w:hAnsi="Times New Roman" w:cs="Times New Roman"/>
          <w:b/>
          <w:bCs/>
        </w:rPr>
        <w:t>3</w:t>
      </w:r>
      <w:r w:rsidR="00084B59" w:rsidRPr="00C80B5B">
        <w:rPr>
          <w:rFonts w:ascii="Times New Roman" w:hAnsi="Times New Roman" w:cs="Times New Roman"/>
          <w:b/>
          <w:bCs/>
        </w:rPr>
        <w:t>.3.</w:t>
      </w:r>
      <w:r w:rsidR="0011485F">
        <w:rPr>
          <w:rFonts w:ascii="Times New Roman" w:hAnsi="Times New Roman" w:cs="Times New Roman"/>
          <w:b/>
          <w:bCs/>
        </w:rPr>
        <w:t>2</w:t>
      </w:r>
      <w:r w:rsidR="00084B59" w:rsidRPr="00C80B5B">
        <w:rPr>
          <w:rFonts w:ascii="Times New Roman" w:hAnsi="Times New Roman" w:cs="Times New Roman"/>
          <w:b/>
          <w:bCs/>
        </w:rPr>
        <w:t xml:space="preserve"> Stakeholder </w:t>
      </w:r>
      <w:r w:rsidR="00084B59">
        <w:rPr>
          <w:rFonts w:ascii="Times New Roman" w:hAnsi="Times New Roman" w:cs="Times New Roman"/>
          <w:b/>
          <w:bCs/>
        </w:rPr>
        <w:t xml:space="preserve">assessment </w:t>
      </w:r>
    </w:p>
    <w:p w14:paraId="1A7B116B" w14:textId="77777777" w:rsidR="00084B59" w:rsidRDefault="00084B59" w:rsidP="005C293B">
      <w:pPr>
        <w:rPr>
          <w:rFonts w:ascii="Times New Roman" w:hAnsi="Times New Roman" w:cs="Times New Roman"/>
          <w:b/>
          <w:bCs/>
        </w:rPr>
      </w:pPr>
    </w:p>
    <w:tbl>
      <w:tblPr>
        <w:tblStyle w:val="TableGrid"/>
        <w:tblW w:w="0" w:type="auto"/>
        <w:tblLook w:val="04A0" w:firstRow="1" w:lastRow="0" w:firstColumn="1" w:lastColumn="0" w:noHBand="0" w:noVBand="1"/>
      </w:tblPr>
      <w:tblGrid>
        <w:gridCol w:w="1803"/>
        <w:gridCol w:w="1803"/>
        <w:gridCol w:w="1803"/>
        <w:gridCol w:w="1803"/>
        <w:gridCol w:w="1804"/>
      </w:tblGrid>
      <w:tr w:rsidR="00084B59" w14:paraId="63252B7A" w14:textId="77777777" w:rsidTr="00084B59">
        <w:trPr>
          <w:trHeight w:val="869"/>
        </w:trPr>
        <w:tc>
          <w:tcPr>
            <w:tcW w:w="1803" w:type="dxa"/>
            <w:tcBorders>
              <w:bottom w:val="single" w:sz="4" w:space="0" w:color="auto"/>
            </w:tcBorders>
          </w:tcPr>
          <w:p w14:paraId="61E82BD7" w14:textId="646C6206" w:rsidR="00084B59" w:rsidRPr="00084B59" w:rsidRDefault="00084B59" w:rsidP="005C293B">
            <w:pPr>
              <w:rPr>
                <w:rFonts w:ascii="Times New Roman" w:hAnsi="Times New Roman" w:cs="Times New Roman"/>
              </w:rPr>
            </w:pPr>
            <w:r w:rsidRPr="00084B59">
              <w:rPr>
                <w:rFonts w:ascii="Times New Roman" w:hAnsi="Times New Roman" w:cs="Times New Roman"/>
              </w:rPr>
              <w:t>Stakeholder group</w:t>
            </w:r>
          </w:p>
        </w:tc>
        <w:tc>
          <w:tcPr>
            <w:tcW w:w="1803" w:type="dxa"/>
            <w:tcBorders>
              <w:bottom w:val="single" w:sz="4" w:space="0" w:color="auto"/>
            </w:tcBorders>
          </w:tcPr>
          <w:p w14:paraId="1A3CDB86" w14:textId="77777777" w:rsidR="00084B59" w:rsidRDefault="00084B59" w:rsidP="005C293B">
            <w:pPr>
              <w:rPr>
                <w:rFonts w:ascii="Times New Roman" w:hAnsi="Times New Roman" w:cs="Times New Roman"/>
              </w:rPr>
            </w:pPr>
            <w:r w:rsidRPr="00084B59">
              <w:rPr>
                <w:rFonts w:ascii="Times New Roman" w:hAnsi="Times New Roman" w:cs="Times New Roman"/>
              </w:rPr>
              <w:t>L</w:t>
            </w:r>
            <w:r>
              <w:rPr>
                <w:rFonts w:ascii="Times New Roman" w:hAnsi="Times New Roman" w:cs="Times New Roman"/>
              </w:rPr>
              <w:t xml:space="preserve">evel of interest </w:t>
            </w:r>
          </w:p>
          <w:p w14:paraId="22E6C5B4" w14:textId="136A407F" w:rsidR="00084B59" w:rsidRPr="00084B59" w:rsidRDefault="00084B59" w:rsidP="005C293B">
            <w:pPr>
              <w:rPr>
                <w:rFonts w:ascii="Times New Roman" w:hAnsi="Times New Roman" w:cs="Times New Roman"/>
              </w:rPr>
            </w:pPr>
            <w:r>
              <w:rPr>
                <w:rFonts w:ascii="Times New Roman" w:hAnsi="Times New Roman" w:cs="Times New Roman"/>
              </w:rPr>
              <w:t>(H/M/L)</w:t>
            </w:r>
          </w:p>
        </w:tc>
        <w:tc>
          <w:tcPr>
            <w:tcW w:w="1803" w:type="dxa"/>
            <w:tcBorders>
              <w:bottom w:val="single" w:sz="4" w:space="0" w:color="auto"/>
            </w:tcBorders>
          </w:tcPr>
          <w:p w14:paraId="72D25103" w14:textId="4572233E" w:rsidR="00084B59" w:rsidRDefault="00084B59" w:rsidP="005C293B">
            <w:pPr>
              <w:rPr>
                <w:rFonts w:ascii="Times New Roman" w:hAnsi="Times New Roman" w:cs="Times New Roman"/>
              </w:rPr>
            </w:pPr>
            <w:r>
              <w:rPr>
                <w:rFonts w:ascii="Times New Roman" w:hAnsi="Times New Roman" w:cs="Times New Roman"/>
              </w:rPr>
              <w:t>Level of involvement</w:t>
            </w:r>
          </w:p>
          <w:p w14:paraId="0A3B41C4" w14:textId="79192230" w:rsidR="00084B59" w:rsidRPr="00084B59" w:rsidRDefault="00084B59" w:rsidP="005C293B">
            <w:pPr>
              <w:rPr>
                <w:rFonts w:ascii="Times New Roman" w:hAnsi="Times New Roman" w:cs="Times New Roman"/>
              </w:rPr>
            </w:pPr>
            <w:r>
              <w:rPr>
                <w:rFonts w:ascii="Times New Roman" w:hAnsi="Times New Roman" w:cs="Times New Roman"/>
              </w:rPr>
              <w:t>(H/M/L)</w:t>
            </w:r>
          </w:p>
        </w:tc>
        <w:tc>
          <w:tcPr>
            <w:tcW w:w="1803" w:type="dxa"/>
            <w:tcBorders>
              <w:bottom w:val="single" w:sz="4" w:space="0" w:color="auto"/>
            </w:tcBorders>
          </w:tcPr>
          <w:p w14:paraId="55FDE91A" w14:textId="77777777" w:rsidR="00084B59" w:rsidRDefault="00084B59" w:rsidP="005C293B">
            <w:pPr>
              <w:rPr>
                <w:rFonts w:ascii="Times New Roman" w:hAnsi="Times New Roman" w:cs="Times New Roman"/>
              </w:rPr>
            </w:pPr>
            <w:r>
              <w:rPr>
                <w:rFonts w:ascii="Times New Roman" w:hAnsi="Times New Roman" w:cs="Times New Roman"/>
              </w:rPr>
              <w:t>Level of influence</w:t>
            </w:r>
          </w:p>
          <w:p w14:paraId="1E56B899" w14:textId="7081EAF1" w:rsidR="00084B59" w:rsidRPr="00084B59" w:rsidRDefault="00084B59" w:rsidP="005C293B">
            <w:pPr>
              <w:rPr>
                <w:rFonts w:ascii="Times New Roman" w:hAnsi="Times New Roman" w:cs="Times New Roman"/>
              </w:rPr>
            </w:pPr>
            <w:r>
              <w:rPr>
                <w:rFonts w:ascii="Times New Roman" w:hAnsi="Times New Roman" w:cs="Times New Roman"/>
              </w:rPr>
              <w:t>(H/M/L)</w:t>
            </w:r>
          </w:p>
        </w:tc>
        <w:tc>
          <w:tcPr>
            <w:tcW w:w="1804" w:type="dxa"/>
            <w:tcBorders>
              <w:bottom w:val="single" w:sz="4" w:space="0" w:color="auto"/>
            </w:tcBorders>
          </w:tcPr>
          <w:p w14:paraId="08D8D95E" w14:textId="77777777" w:rsidR="00084B59" w:rsidRDefault="00084B59" w:rsidP="005C293B">
            <w:pPr>
              <w:rPr>
                <w:rFonts w:ascii="Times New Roman" w:hAnsi="Times New Roman" w:cs="Times New Roman"/>
              </w:rPr>
            </w:pPr>
            <w:r>
              <w:rPr>
                <w:rFonts w:ascii="Times New Roman" w:hAnsi="Times New Roman" w:cs="Times New Roman"/>
              </w:rPr>
              <w:t xml:space="preserve">Level impacted by project </w:t>
            </w:r>
          </w:p>
          <w:p w14:paraId="7FF4887D" w14:textId="4C583F80" w:rsidR="00084B59" w:rsidRPr="00084B59" w:rsidRDefault="00084B59" w:rsidP="005C293B">
            <w:pPr>
              <w:rPr>
                <w:rFonts w:ascii="Times New Roman" w:hAnsi="Times New Roman" w:cs="Times New Roman"/>
              </w:rPr>
            </w:pPr>
            <w:r>
              <w:rPr>
                <w:rFonts w:ascii="Times New Roman" w:hAnsi="Times New Roman" w:cs="Times New Roman"/>
              </w:rPr>
              <w:t>(H/M/L)</w:t>
            </w:r>
          </w:p>
        </w:tc>
      </w:tr>
      <w:tr w:rsidR="00084B59" w14:paraId="0DBD4CB1" w14:textId="77777777" w:rsidTr="00084B59">
        <w:trPr>
          <w:trHeight w:val="566"/>
        </w:trPr>
        <w:tc>
          <w:tcPr>
            <w:tcW w:w="1803" w:type="dxa"/>
            <w:tcBorders>
              <w:bottom w:val="single" w:sz="4" w:space="0" w:color="auto"/>
              <w:right w:val="nil"/>
            </w:tcBorders>
          </w:tcPr>
          <w:p w14:paraId="2401E221" w14:textId="7A11A055" w:rsidR="00084B59" w:rsidRPr="00084B59" w:rsidRDefault="00084B59" w:rsidP="005C293B">
            <w:pPr>
              <w:rPr>
                <w:rFonts w:ascii="Times New Roman" w:hAnsi="Times New Roman" w:cs="Times New Roman"/>
              </w:rPr>
            </w:pPr>
            <w:r w:rsidRPr="00084B59">
              <w:rPr>
                <w:rFonts w:ascii="Times New Roman" w:hAnsi="Times New Roman" w:cs="Times New Roman"/>
              </w:rPr>
              <w:t>Internal to project</w:t>
            </w:r>
          </w:p>
        </w:tc>
        <w:tc>
          <w:tcPr>
            <w:tcW w:w="1803" w:type="dxa"/>
            <w:tcBorders>
              <w:left w:val="nil"/>
              <w:bottom w:val="single" w:sz="4" w:space="0" w:color="auto"/>
              <w:right w:val="nil"/>
            </w:tcBorders>
          </w:tcPr>
          <w:p w14:paraId="774CDAA9" w14:textId="77777777" w:rsidR="00084B59" w:rsidRDefault="00084B59" w:rsidP="005C293B">
            <w:pPr>
              <w:rPr>
                <w:rFonts w:ascii="Times New Roman" w:hAnsi="Times New Roman" w:cs="Times New Roman"/>
                <w:b/>
                <w:bCs/>
              </w:rPr>
            </w:pPr>
          </w:p>
        </w:tc>
        <w:tc>
          <w:tcPr>
            <w:tcW w:w="1803" w:type="dxa"/>
            <w:tcBorders>
              <w:left w:val="nil"/>
              <w:bottom w:val="single" w:sz="4" w:space="0" w:color="auto"/>
              <w:right w:val="nil"/>
            </w:tcBorders>
          </w:tcPr>
          <w:p w14:paraId="5A6D7AF5" w14:textId="77777777" w:rsidR="00084B59" w:rsidRDefault="00084B59" w:rsidP="005C293B">
            <w:pPr>
              <w:rPr>
                <w:rFonts w:ascii="Times New Roman" w:hAnsi="Times New Roman" w:cs="Times New Roman"/>
                <w:b/>
                <w:bCs/>
              </w:rPr>
            </w:pPr>
          </w:p>
        </w:tc>
        <w:tc>
          <w:tcPr>
            <w:tcW w:w="1803" w:type="dxa"/>
            <w:tcBorders>
              <w:left w:val="nil"/>
              <w:bottom w:val="single" w:sz="4" w:space="0" w:color="auto"/>
              <w:right w:val="nil"/>
            </w:tcBorders>
          </w:tcPr>
          <w:p w14:paraId="3512E2B2" w14:textId="77777777" w:rsidR="00084B59" w:rsidRDefault="00084B59" w:rsidP="005C293B">
            <w:pPr>
              <w:rPr>
                <w:rFonts w:ascii="Times New Roman" w:hAnsi="Times New Roman" w:cs="Times New Roman"/>
                <w:b/>
                <w:bCs/>
              </w:rPr>
            </w:pPr>
          </w:p>
        </w:tc>
        <w:tc>
          <w:tcPr>
            <w:tcW w:w="1804" w:type="dxa"/>
            <w:tcBorders>
              <w:left w:val="nil"/>
              <w:bottom w:val="single" w:sz="4" w:space="0" w:color="auto"/>
            </w:tcBorders>
          </w:tcPr>
          <w:p w14:paraId="308F8A67" w14:textId="77777777" w:rsidR="00084B59" w:rsidRDefault="00084B59" w:rsidP="005C293B">
            <w:pPr>
              <w:rPr>
                <w:rFonts w:ascii="Times New Roman" w:hAnsi="Times New Roman" w:cs="Times New Roman"/>
                <w:b/>
                <w:bCs/>
              </w:rPr>
            </w:pPr>
          </w:p>
        </w:tc>
      </w:tr>
      <w:tr w:rsidR="00084B59" w14:paraId="12AFE2AD" w14:textId="77777777" w:rsidTr="00084B59">
        <w:trPr>
          <w:trHeight w:val="548"/>
        </w:trPr>
        <w:tc>
          <w:tcPr>
            <w:tcW w:w="1803" w:type="dxa"/>
            <w:tcBorders>
              <w:top w:val="single" w:sz="4" w:space="0" w:color="auto"/>
            </w:tcBorders>
          </w:tcPr>
          <w:p w14:paraId="3233C96A" w14:textId="34324177" w:rsidR="00084B59" w:rsidRPr="00084B59" w:rsidRDefault="00084B59" w:rsidP="005C293B">
            <w:pPr>
              <w:rPr>
                <w:rFonts w:ascii="Times New Roman" w:hAnsi="Times New Roman" w:cs="Times New Roman"/>
              </w:rPr>
            </w:pPr>
            <w:r>
              <w:rPr>
                <w:rFonts w:ascii="Times New Roman" w:hAnsi="Times New Roman" w:cs="Times New Roman"/>
              </w:rPr>
              <w:t>Product development team</w:t>
            </w:r>
          </w:p>
        </w:tc>
        <w:tc>
          <w:tcPr>
            <w:tcW w:w="1803" w:type="dxa"/>
            <w:tcBorders>
              <w:top w:val="single" w:sz="4" w:space="0" w:color="auto"/>
            </w:tcBorders>
          </w:tcPr>
          <w:p w14:paraId="07C2BA4F" w14:textId="3F5928F1" w:rsidR="00084B59" w:rsidRPr="000F428A" w:rsidRDefault="000F428A" w:rsidP="005C293B">
            <w:pPr>
              <w:rPr>
                <w:rFonts w:ascii="Times New Roman" w:hAnsi="Times New Roman" w:cs="Times New Roman"/>
              </w:rPr>
            </w:pPr>
            <w:r>
              <w:rPr>
                <w:rFonts w:ascii="Times New Roman" w:hAnsi="Times New Roman" w:cs="Times New Roman"/>
              </w:rPr>
              <w:t>H</w:t>
            </w:r>
          </w:p>
        </w:tc>
        <w:tc>
          <w:tcPr>
            <w:tcW w:w="1803" w:type="dxa"/>
            <w:tcBorders>
              <w:top w:val="single" w:sz="4" w:space="0" w:color="auto"/>
            </w:tcBorders>
          </w:tcPr>
          <w:p w14:paraId="54721129" w14:textId="5A847499" w:rsidR="00084B59" w:rsidRPr="000F428A" w:rsidRDefault="000F428A" w:rsidP="005C293B">
            <w:pPr>
              <w:rPr>
                <w:rFonts w:ascii="Times New Roman" w:hAnsi="Times New Roman" w:cs="Times New Roman"/>
              </w:rPr>
            </w:pPr>
            <w:r>
              <w:rPr>
                <w:rFonts w:ascii="Times New Roman" w:hAnsi="Times New Roman" w:cs="Times New Roman"/>
              </w:rPr>
              <w:t>H</w:t>
            </w:r>
          </w:p>
        </w:tc>
        <w:tc>
          <w:tcPr>
            <w:tcW w:w="1803" w:type="dxa"/>
            <w:tcBorders>
              <w:top w:val="single" w:sz="4" w:space="0" w:color="auto"/>
            </w:tcBorders>
          </w:tcPr>
          <w:p w14:paraId="37092F08" w14:textId="267A03A0" w:rsidR="00084B59" w:rsidRPr="000F428A" w:rsidRDefault="000F428A" w:rsidP="005C293B">
            <w:pPr>
              <w:rPr>
                <w:rFonts w:ascii="Times New Roman" w:hAnsi="Times New Roman" w:cs="Times New Roman"/>
              </w:rPr>
            </w:pPr>
            <w:r>
              <w:rPr>
                <w:rFonts w:ascii="Times New Roman" w:hAnsi="Times New Roman" w:cs="Times New Roman"/>
              </w:rPr>
              <w:t>M</w:t>
            </w:r>
          </w:p>
        </w:tc>
        <w:tc>
          <w:tcPr>
            <w:tcW w:w="1804" w:type="dxa"/>
            <w:tcBorders>
              <w:top w:val="single" w:sz="4" w:space="0" w:color="auto"/>
            </w:tcBorders>
          </w:tcPr>
          <w:p w14:paraId="765E1746" w14:textId="31E9D623" w:rsidR="00084B59" w:rsidRPr="000F428A" w:rsidRDefault="000F428A" w:rsidP="005C293B">
            <w:pPr>
              <w:rPr>
                <w:rFonts w:ascii="Times New Roman" w:hAnsi="Times New Roman" w:cs="Times New Roman"/>
              </w:rPr>
            </w:pPr>
            <w:r>
              <w:rPr>
                <w:rFonts w:ascii="Times New Roman" w:hAnsi="Times New Roman" w:cs="Times New Roman"/>
              </w:rPr>
              <w:t>H</w:t>
            </w:r>
          </w:p>
        </w:tc>
      </w:tr>
      <w:tr w:rsidR="00084B59" w14:paraId="2084F0F1" w14:textId="77777777" w:rsidTr="00084B59">
        <w:trPr>
          <w:trHeight w:val="558"/>
        </w:trPr>
        <w:tc>
          <w:tcPr>
            <w:tcW w:w="1803" w:type="dxa"/>
          </w:tcPr>
          <w:p w14:paraId="0097BF46" w14:textId="4A7612CE" w:rsidR="00084B59" w:rsidRPr="00084B59" w:rsidRDefault="00084B59" w:rsidP="005C293B">
            <w:pPr>
              <w:rPr>
                <w:rFonts w:ascii="Times New Roman" w:hAnsi="Times New Roman" w:cs="Times New Roman"/>
              </w:rPr>
            </w:pPr>
            <w:r w:rsidRPr="00084B59">
              <w:rPr>
                <w:rFonts w:ascii="Times New Roman" w:hAnsi="Times New Roman" w:cs="Times New Roman"/>
              </w:rPr>
              <w:t>Clinical team</w:t>
            </w:r>
          </w:p>
        </w:tc>
        <w:tc>
          <w:tcPr>
            <w:tcW w:w="1803" w:type="dxa"/>
          </w:tcPr>
          <w:p w14:paraId="58918B4A" w14:textId="72C8BB5A" w:rsidR="00084B59" w:rsidRPr="000F428A" w:rsidRDefault="000F428A" w:rsidP="005C293B">
            <w:pPr>
              <w:rPr>
                <w:rFonts w:ascii="Times New Roman" w:hAnsi="Times New Roman" w:cs="Times New Roman"/>
              </w:rPr>
            </w:pPr>
            <w:r>
              <w:rPr>
                <w:rFonts w:ascii="Times New Roman" w:hAnsi="Times New Roman" w:cs="Times New Roman"/>
              </w:rPr>
              <w:t>H</w:t>
            </w:r>
          </w:p>
        </w:tc>
        <w:tc>
          <w:tcPr>
            <w:tcW w:w="1803" w:type="dxa"/>
          </w:tcPr>
          <w:p w14:paraId="62996BD3" w14:textId="19C86635" w:rsidR="00084B59" w:rsidRPr="000F428A" w:rsidRDefault="000F428A" w:rsidP="005C293B">
            <w:pPr>
              <w:rPr>
                <w:rFonts w:ascii="Times New Roman" w:hAnsi="Times New Roman" w:cs="Times New Roman"/>
              </w:rPr>
            </w:pPr>
            <w:r>
              <w:rPr>
                <w:rFonts w:ascii="Times New Roman" w:hAnsi="Times New Roman" w:cs="Times New Roman"/>
              </w:rPr>
              <w:t>H</w:t>
            </w:r>
          </w:p>
        </w:tc>
        <w:tc>
          <w:tcPr>
            <w:tcW w:w="1803" w:type="dxa"/>
          </w:tcPr>
          <w:p w14:paraId="32CA7012" w14:textId="3805B222" w:rsidR="00084B59" w:rsidRPr="000F428A" w:rsidRDefault="000F428A" w:rsidP="005C293B">
            <w:pPr>
              <w:rPr>
                <w:rFonts w:ascii="Times New Roman" w:hAnsi="Times New Roman" w:cs="Times New Roman"/>
              </w:rPr>
            </w:pPr>
            <w:r>
              <w:rPr>
                <w:rFonts w:ascii="Times New Roman" w:hAnsi="Times New Roman" w:cs="Times New Roman"/>
              </w:rPr>
              <w:t>M</w:t>
            </w:r>
          </w:p>
        </w:tc>
        <w:tc>
          <w:tcPr>
            <w:tcW w:w="1804" w:type="dxa"/>
          </w:tcPr>
          <w:p w14:paraId="1B3A2407" w14:textId="4D8F82A4" w:rsidR="00084B59" w:rsidRPr="000F428A" w:rsidRDefault="000F428A" w:rsidP="005C293B">
            <w:pPr>
              <w:rPr>
                <w:rFonts w:ascii="Times New Roman" w:hAnsi="Times New Roman" w:cs="Times New Roman"/>
              </w:rPr>
            </w:pPr>
            <w:r>
              <w:rPr>
                <w:rFonts w:ascii="Times New Roman" w:hAnsi="Times New Roman" w:cs="Times New Roman"/>
              </w:rPr>
              <w:t>H</w:t>
            </w:r>
          </w:p>
        </w:tc>
      </w:tr>
      <w:tr w:rsidR="00084B59" w14:paraId="597F5C22" w14:textId="77777777" w:rsidTr="00773E1D">
        <w:trPr>
          <w:trHeight w:val="555"/>
        </w:trPr>
        <w:tc>
          <w:tcPr>
            <w:tcW w:w="1803" w:type="dxa"/>
            <w:tcBorders>
              <w:bottom w:val="single" w:sz="4" w:space="0" w:color="auto"/>
            </w:tcBorders>
          </w:tcPr>
          <w:p w14:paraId="271C2392" w14:textId="3B36742C" w:rsidR="00084B59" w:rsidRPr="00084B59" w:rsidRDefault="00084B59" w:rsidP="005C293B">
            <w:pPr>
              <w:rPr>
                <w:rFonts w:ascii="Times New Roman" w:hAnsi="Times New Roman" w:cs="Times New Roman"/>
              </w:rPr>
            </w:pPr>
            <w:r>
              <w:rPr>
                <w:rFonts w:ascii="Times New Roman" w:hAnsi="Times New Roman" w:cs="Times New Roman"/>
              </w:rPr>
              <w:t>Marketing and sales team</w:t>
            </w:r>
          </w:p>
        </w:tc>
        <w:tc>
          <w:tcPr>
            <w:tcW w:w="1803" w:type="dxa"/>
            <w:tcBorders>
              <w:bottom w:val="single" w:sz="4" w:space="0" w:color="auto"/>
            </w:tcBorders>
          </w:tcPr>
          <w:p w14:paraId="7D8D5F98" w14:textId="1593A193" w:rsidR="00084B59" w:rsidRPr="000F428A" w:rsidRDefault="000F428A" w:rsidP="005C293B">
            <w:pPr>
              <w:rPr>
                <w:rFonts w:ascii="Times New Roman" w:hAnsi="Times New Roman" w:cs="Times New Roman"/>
              </w:rPr>
            </w:pPr>
            <w:r>
              <w:rPr>
                <w:rFonts w:ascii="Times New Roman" w:hAnsi="Times New Roman" w:cs="Times New Roman"/>
              </w:rPr>
              <w:t>M</w:t>
            </w:r>
          </w:p>
        </w:tc>
        <w:tc>
          <w:tcPr>
            <w:tcW w:w="1803" w:type="dxa"/>
            <w:tcBorders>
              <w:bottom w:val="single" w:sz="4" w:space="0" w:color="auto"/>
            </w:tcBorders>
          </w:tcPr>
          <w:p w14:paraId="339935F7" w14:textId="5BAA4FA1" w:rsidR="00084B59" w:rsidRPr="000F428A" w:rsidRDefault="000F428A" w:rsidP="005C293B">
            <w:pPr>
              <w:rPr>
                <w:rFonts w:ascii="Times New Roman" w:hAnsi="Times New Roman" w:cs="Times New Roman"/>
              </w:rPr>
            </w:pPr>
            <w:r>
              <w:rPr>
                <w:rFonts w:ascii="Times New Roman" w:hAnsi="Times New Roman" w:cs="Times New Roman"/>
              </w:rPr>
              <w:t>M</w:t>
            </w:r>
          </w:p>
        </w:tc>
        <w:tc>
          <w:tcPr>
            <w:tcW w:w="1803" w:type="dxa"/>
            <w:tcBorders>
              <w:bottom w:val="single" w:sz="4" w:space="0" w:color="auto"/>
            </w:tcBorders>
          </w:tcPr>
          <w:p w14:paraId="17B8265D" w14:textId="4C1A6B45" w:rsidR="00084B59" w:rsidRPr="000F428A" w:rsidRDefault="000F428A" w:rsidP="005C293B">
            <w:pPr>
              <w:rPr>
                <w:rFonts w:ascii="Times New Roman" w:hAnsi="Times New Roman" w:cs="Times New Roman"/>
              </w:rPr>
            </w:pPr>
            <w:r>
              <w:rPr>
                <w:rFonts w:ascii="Times New Roman" w:hAnsi="Times New Roman" w:cs="Times New Roman"/>
              </w:rPr>
              <w:t>M</w:t>
            </w:r>
          </w:p>
        </w:tc>
        <w:tc>
          <w:tcPr>
            <w:tcW w:w="1804" w:type="dxa"/>
            <w:tcBorders>
              <w:bottom w:val="single" w:sz="4" w:space="0" w:color="auto"/>
            </w:tcBorders>
          </w:tcPr>
          <w:p w14:paraId="0EA48B44" w14:textId="2C92245D" w:rsidR="00084B59" w:rsidRPr="000F428A" w:rsidRDefault="000F428A" w:rsidP="005C293B">
            <w:pPr>
              <w:rPr>
                <w:rFonts w:ascii="Times New Roman" w:hAnsi="Times New Roman" w:cs="Times New Roman"/>
              </w:rPr>
            </w:pPr>
            <w:r>
              <w:rPr>
                <w:rFonts w:ascii="Times New Roman" w:hAnsi="Times New Roman" w:cs="Times New Roman"/>
              </w:rPr>
              <w:t>M</w:t>
            </w:r>
          </w:p>
        </w:tc>
      </w:tr>
      <w:tr w:rsidR="005D1A5F" w14:paraId="5C9C0AEA" w14:textId="77777777" w:rsidTr="00773E1D">
        <w:trPr>
          <w:trHeight w:val="555"/>
        </w:trPr>
        <w:tc>
          <w:tcPr>
            <w:tcW w:w="1803" w:type="dxa"/>
            <w:tcBorders>
              <w:bottom w:val="single" w:sz="4" w:space="0" w:color="auto"/>
            </w:tcBorders>
          </w:tcPr>
          <w:p w14:paraId="36EA5B22" w14:textId="27F90E17" w:rsidR="005D1A5F" w:rsidRDefault="005D1A5F" w:rsidP="005C293B">
            <w:pPr>
              <w:rPr>
                <w:rFonts w:ascii="Times New Roman" w:hAnsi="Times New Roman" w:cs="Times New Roman"/>
              </w:rPr>
            </w:pPr>
            <w:r>
              <w:rPr>
                <w:rFonts w:ascii="Times New Roman" w:hAnsi="Times New Roman" w:cs="Times New Roman"/>
              </w:rPr>
              <w:t>Regulatory and compliance team</w:t>
            </w:r>
          </w:p>
        </w:tc>
        <w:tc>
          <w:tcPr>
            <w:tcW w:w="1803" w:type="dxa"/>
            <w:tcBorders>
              <w:bottom w:val="single" w:sz="4" w:space="0" w:color="auto"/>
            </w:tcBorders>
          </w:tcPr>
          <w:p w14:paraId="57B701A4" w14:textId="04AD5778" w:rsidR="005D1A5F" w:rsidRDefault="005D1A5F" w:rsidP="005C293B">
            <w:pPr>
              <w:rPr>
                <w:rFonts w:ascii="Times New Roman" w:hAnsi="Times New Roman" w:cs="Times New Roman"/>
              </w:rPr>
            </w:pPr>
            <w:r>
              <w:rPr>
                <w:rFonts w:ascii="Times New Roman" w:hAnsi="Times New Roman" w:cs="Times New Roman"/>
              </w:rPr>
              <w:t>H</w:t>
            </w:r>
          </w:p>
        </w:tc>
        <w:tc>
          <w:tcPr>
            <w:tcW w:w="1803" w:type="dxa"/>
            <w:tcBorders>
              <w:bottom w:val="single" w:sz="4" w:space="0" w:color="auto"/>
            </w:tcBorders>
          </w:tcPr>
          <w:p w14:paraId="22C6C5B3" w14:textId="09013757" w:rsidR="005D1A5F" w:rsidRDefault="005D1A5F" w:rsidP="005C293B">
            <w:pPr>
              <w:rPr>
                <w:rFonts w:ascii="Times New Roman" w:hAnsi="Times New Roman" w:cs="Times New Roman"/>
              </w:rPr>
            </w:pPr>
            <w:r>
              <w:rPr>
                <w:rFonts w:ascii="Times New Roman" w:hAnsi="Times New Roman" w:cs="Times New Roman"/>
              </w:rPr>
              <w:t>H</w:t>
            </w:r>
          </w:p>
        </w:tc>
        <w:tc>
          <w:tcPr>
            <w:tcW w:w="1803" w:type="dxa"/>
            <w:tcBorders>
              <w:bottom w:val="single" w:sz="4" w:space="0" w:color="auto"/>
            </w:tcBorders>
          </w:tcPr>
          <w:p w14:paraId="3E9B24B1" w14:textId="0EB4C68C" w:rsidR="005D1A5F" w:rsidRDefault="005D1A5F" w:rsidP="005C293B">
            <w:pPr>
              <w:rPr>
                <w:rFonts w:ascii="Times New Roman" w:hAnsi="Times New Roman" w:cs="Times New Roman"/>
              </w:rPr>
            </w:pPr>
            <w:r>
              <w:rPr>
                <w:rFonts w:ascii="Times New Roman" w:hAnsi="Times New Roman" w:cs="Times New Roman"/>
              </w:rPr>
              <w:t>H</w:t>
            </w:r>
          </w:p>
        </w:tc>
        <w:tc>
          <w:tcPr>
            <w:tcW w:w="1804" w:type="dxa"/>
            <w:tcBorders>
              <w:bottom w:val="single" w:sz="4" w:space="0" w:color="auto"/>
            </w:tcBorders>
          </w:tcPr>
          <w:p w14:paraId="60DB6AC6" w14:textId="48319657" w:rsidR="005D1A5F" w:rsidRDefault="005D1A5F" w:rsidP="005C293B">
            <w:pPr>
              <w:rPr>
                <w:rFonts w:ascii="Times New Roman" w:hAnsi="Times New Roman" w:cs="Times New Roman"/>
              </w:rPr>
            </w:pPr>
            <w:r>
              <w:rPr>
                <w:rFonts w:ascii="Times New Roman" w:hAnsi="Times New Roman" w:cs="Times New Roman"/>
              </w:rPr>
              <w:t>M</w:t>
            </w:r>
          </w:p>
        </w:tc>
      </w:tr>
      <w:tr w:rsidR="000F428A" w14:paraId="39FE113A" w14:textId="77777777" w:rsidTr="00773E1D">
        <w:trPr>
          <w:trHeight w:val="732"/>
        </w:trPr>
        <w:tc>
          <w:tcPr>
            <w:tcW w:w="1803" w:type="dxa"/>
            <w:tcBorders>
              <w:right w:val="nil"/>
            </w:tcBorders>
          </w:tcPr>
          <w:p w14:paraId="251C027E" w14:textId="65B7B29B" w:rsidR="000F428A" w:rsidRDefault="005D1A5F" w:rsidP="00F8322F">
            <w:pPr>
              <w:rPr>
                <w:rFonts w:ascii="Times New Roman" w:hAnsi="Times New Roman" w:cs="Times New Roman"/>
              </w:rPr>
            </w:pPr>
            <w:r>
              <w:rPr>
                <w:rFonts w:ascii="Times New Roman" w:hAnsi="Times New Roman" w:cs="Times New Roman"/>
              </w:rPr>
              <w:t>External to organisation</w:t>
            </w:r>
          </w:p>
        </w:tc>
        <w:tc>
          <w:tcPr>
            <w:tcW w:w="1803" w:type="dxa"/>
            <w:tcBorders>
              <w:left w:val="nil"/>
              <w:right w:val="nil"/>
            </w:tcBorders>
          </w:tcPr>
          <w:p w14:paraId="3E986F9E" w14:textId="77777777" w:rsidR="000F428A" w:rsidRDefault="000F428A" w:rsidP="00F8322F">
            <w:pPr>
              <w:rPr>
                <w:rFonts w:ascii="Times New Roman" w:hAnsi="Times New Roman" w:cs="Times New Roman"/>
              </w:rPr>
            </w:pPr>
          </w:p>
        </w:tc>
        <w:tc>
          <w:tcPr>
            <w:tcW w:w="1803" w:type="dxa"/>
            <w:tcBorders>
              <w:left w:val="nil"/>
              <w:right w:val="nil"/>
            </w:tcBorders>
          </w:tcPr>
          <w:p w14:paraId="78FEE40D" w14:textId="77777777" w:rsidR="000F428A" w:rsidRDefault="000F428A" w:rsidP="00F8322F">
            <w:pPr>
              <w:rPr>
                <w:rFonts w:ascii="Times New Roman" w:hAnsi="Times New Roman" w:cs="Times New Roman"/>
              </w:rPr>
            </w:pPr>
          </w:p>
        </w:tc>
        <w:tc>
          <w:tcPr>
            <w:tcW w:w="1803" w:type="dxa"/>
            <w:tcBorders>
              <w:left w:val="nil"/>
              <w:right w:val="nil"/>
            </w:tcBorders>
          </w:tcPr>
          <w:p w14:paraId="657FB6E3" w14:textId="77777777" w:rsidR="000F428A" w:rsidRDefault="000F428A" w:rsidP="00F8322F">
            <w:pPr>
              <w:rPr>
                <w:rFonts w:ascii="Times New Roman" w:hAnsi="Times New Roman" w:cs="Times New Roman"/>
              </w:rPr>
            </w:pPr>
          </w:p>
        </w:tc>
        <w:tc>
          <w:tcPr>
            <w:tcW w:w="1804" w:type="dxa"/>
            <w:tcBorders>
              <w:left w:val="nil"/>
            </w:tcBorders>
          </w:tcPr>
          <w:p w14:paraId="6F981F85" w14:textId="77777777" w:rsidR="000F428A" w:rsidRDefault="000F428A" w:rsidP="00F8322F">
            <w:pPr>
              <w:rPr>
                <w:rFonts w:ascii="Times New Roman" w:hAnsi="Times New Roman" w:cs="Times New Roman"/>
              </w:rPr>
            </w:pPr>
          </w:p>
        </w:tc>
      </w:tr>
      <w:tr w:rsidR="000F428A" w14:paraId="4A51D58E" w14:textId="77777777" w:rsidTr="00773E1D">
        <w:trPr>
          <w:trHeight w:val="984"/>
        </w:trPr>
        <w:tc>
          <w:tcPr>
            <w:tcW w:w="1803" w:type="dxa"/>
            <w:tcBorders>
              <w:bottom w:val="single" w:sz="4" w:space="0" w:color="auto"/>
            </w:tcBorders>
          </w:tcPr>
          <w:p w14:paraId="62E7A4BA" w14:textId="77777777" w:rsidR="000F428A" w:rsidRDefault="000F428A" w:rsidP="00F8322F">
            <w:pPr>
              <w:rPr>
                <w:rFonts w:ascii="Times New Roman" w:hAnsi="Times New Roman" w:cs="Times New Roman"/>
              </w:rPr>
            </w:pPr>
            <w:r>
              <w:rPr>
                <w:rFonts w:ascii="Times New Roman" w:hAnsi="Times New Roman" w:cs="Times New Roman"/>
              </w:rPr>
              <w:t>Healthcare providers and NHS</w:t>
            </w:r>
          </w:p>
        </w:tc>
        <w:tc>
          <w:tcPr>
            <w:tcW w:w="1803" w:type="dxa"/>
            <w:tcBorders>
              <w:bottom w:val="single" w:sz="4" w:space="0" w:color="auto"/>
            </w:tcBorders>
          </w:tcPr>
          <w:p w14:paraId="6BA7586C" w14:textId="77777777" w:rsidR="000F428A" w:rsidRDefault="000F428A" w:rsidP="00F8322F">
            <w:pPr>
              <w:rPr>
                <w:rFonts w:ascii="Times New Roman" w:hAnsi="Times New Roman" w:cs="Times New Roman"/>
              </w:rPr>
            </w:pPr>
            <w:r>
              <w:rPr>
                <w:rFonts w:ascii="Times New Roman" w:hAnsi="Times New Roman" w:cs="Times New Roman"/>
              </w:rPr>
              <w:t>H</w:t>
            </w:r>
          </w:p>
        </w:tc>
        <w:tc>
          <w:tcPr>
            <w:tcW w:w="1803" w:type="dxa"/>
            <w:tcBorders>
              <w:bottom w:val="single" w:sz="4" w:space="0" w:color="auto"/>
            </w:tcBorders>
          </w:tcPr>
          <w:p w14:paraId="0DF813CF" w14:textId="77777777" w:rsidR="000F428A" w:rsidRDefault="000F428A" w:rsidP="00F8322F">
            <w:pPr>
              <w:rPr>
                <w:rFonts w:ascii="Times New Roman" w:hAnsi="Times New Roman" w:cs="Times New Roman"/>
              </w:rPr>
            </w:pPr>
            <w:r>
              <w:rPr>
                <w:rFonts w:ascii="Times New Roman" w:hAnsi="Times New Roman" w:cs="Times New Roman"/>
              </w:rPr>
              <w:t>H</w:t>
            </w:r>
          </w:p>
        </w:tc>
        <w:tc>
          <w:tcPr>
            <w:tcW w:w="1803" w:type="dxa"/>
            <w:tcBorders>
              <w:bottom w:val="single" w:sz="4" w:space="0" w:color="auto"/>
            </w:tcBorders>
          </w:tcPr>
          <w:p w14:paraId="011CA752" w14:textId="77777777" w:rsidR="000F428A" w:rsidRDefault="000F428A" w:rsidP="00F8322F">
            <w:pPr>
              <w:rPr>
                <w:rFonts w:ascii="Times New Roman" w:hAnsi="Times New Roman" w:cs="Times New Roman"/>
              </w:rPr>
            </w:pPr>
            <w:r>
              <w:rPr>
                <w:rFonts w:ascii="Times New Roman" w:hAnsi="Times New Roman" w:cs="Times New Roman"/>
              </w:rPr>
              <w:t>H</w:t>
            </w:r>
          </w:p>
        </w:tc>
        <w:tc>
          <w:tcPr>
            <w:tcW w:w="1804" w:type="dxa"/>
            <w:tcBorders>
              <w:bottom w:val="single" w:sz="4" w:space="0" w:color="auto"/>
            </w:tcBorders>
          </w:tcPr>
          <w:p w14:paraId="434BB454" w14:textId="77777777" w:rsidR="000F428A" w:rsidRDefault="000F428A" w:rsidP="00F8322F">
            <w:pPr>
              <w:rPr>
                <w:rFonts w:ascii="Times New Roman" w:hAnsi="Times New Roman" w:cs="Times New Roman"/>
              </w:rPr>
            </w:pPr>
            <w:r>
              <w:rPr>
                <w:rFonts w:ascii="Times New Roman" w:hAnsi="Times New Roman" w:cs="Times New Roman"/>
              </w:rPr>
              <w:t>H</w:t>
            </w:r>
          </w:p>
        </w:tc>
      </w:tr>
      <w:tr w:rsidR="000F428A" w14:paraId="59512FB8" w14:textId="77777777" w:rsidTr="000F428A">
        <w:trPr>
          <w:trHeight w:val="552"/>
        </w:trPr>
        <w:tc>
          <w:tcPr>
            <w:tcW w:w="1803" w:type="dxa"/>
          </w:tcPr>
          <w:p w14:paraId="34105446" w14:textId="77777777" w:rsidR="000F428A" w:rsidRDefault="000F428A" w:rsidP="00F8322F">
            <w:pPr>
              <w:rPr>
                <w:rFonts w:ascii="Times New Roman" w:hAnsi="Times New Roman" w:cs="Times New Roman"/>
              </w:rPr>
            </w:pPr>
            <w:r>
              <w:rPr>
                <w:rFonts w:ascii="Times New Roman" w:hAnsi="Times New Roman" w:cs="Times New Roman"/>
              </w:rPr>
              <w:t>Patients and users</w:t>
            </w:r>
          </w:p>
        </w:tc>
        <w:tc>
          <w:tcPr>
            <w:tcW w:w="1803" w:type="dxa"/>
          </w:tcPr>
          <w:p w14:paraId="717DCFA7" w14:textId="77777777" w:rsidR="000F428A" w:rsidRDefault="000F428A" w:rsidP="00F8322F">
            <w:pPr>
              <w:rPr>
                <w:rFonts w:ascii="Times New Roman" w:hAnsi="Times New Roman" w:cs="Times New Roman"/>
              </w:rPr>
            </w:pPr>
            <w:r>
              <w:rPr>
                <w:rFonts w:ascii="Times New Roman" w:hAnsi="Times New Roman" w:cs="Times New Roman"/>
              </w:rPr>
              <w:t>H</w:t>
            </w:r>
          </w:p>
        </w:tc>
        <w:tc>
          <w:tcPr>
            <w:tcW w:w="1803" w:type="dxa"/>
          </w:tcPr>
          <w:p w14:paraId="02942BCA" w14:textId="77777777" w:rsidR="000F428A" w:rsidRDefault="000F428A" w:rsidP="00F8322F">
            <w:pPr>
              <w:rPr>
                <w:rFonts w:ascii="Times New Roman" w:hAnsi="Times New Roman" w:cs="Times New Roman"/>
              </w:rPr>
            </w:pPr>
            <w:r>
              <w:rPr>
                <w:rFonts w:ascii="Times New Roman" w:hAnsi="Times New Roman" w:cs="Times New Roman"/>
              </w:rPr>
              <w:t>M</w:t>
            </w:r>
          </w:p>
        </w:tc>
        <w:tc>
          <w:tcPr>
            <w:tcW w:w="1803" w:type="dxa"/>
          </w:tcPr>
          <w:p w14:paraId="09608A13" w14:textId="77777777" w:rsidR="000F428A" w:rsidRDefault="000F428A" w:rsidP="00F8322F">
            <w:pPr>
              <w:rPr>
                <w:rFonts w:ascii="Times New Roman" w:hAnsi="Times New Roman" w:cs="Times New Roman"/>
              </w:rPr>
            </w:pPr>
            <w:r>
              <w:rPr>
                <w:rFonts w:ascii="Times New Roman" w:hAnsi="Times New Roman" w:cs="Times New Roman"/>
              </w:rPr>
              <w:t>L</w:t>
            </w:r>
          </w:p>
        </w:tc>
        <w:tc>
          <w:tcPr>
            <w:tcW w:w="1804" w:type="dxa"/>
          </w:tcPr>
          <w:p w14:paraId="579DBC64" w14:textId="77777777" w:rsidR="000F428A" w:rsidRDefault="000F428A" w:rsidP="00F8322F">
            <w:pPr>
              <w:rPr>
                <w:rFonts w:ascii="Times New Roman" w:hAnsi="Times New Roman" w:cs="Times New Roman"/>
              </w:rPr>
            </w:pPr>
            <w:r>
              <w:rPr>
                <w:rFonts w:ascii="Times New Roman" w:hAnsi="Times New Roman" w:cs="Times New Roman"/>
              </w:rPr>
              <w:t>H</w:t>
            </w:r>
          </w:p>
        </w:tc>
      </w:tr>
      <w:tr w:rsidR="000F428A" w14:paraId="0FFC4702" w14:textId="77777777" w:rsidTr="000F428A">
        <w:trPr>
          <w:trHeight w:val="562"/>
        </w:trPr>
        <w:tc>
          <w:tcPr>
            <w:tcW w:w="1803" w:type="dxa"/>
          </w:tcPr>
          <w:p w14:paraId="1AA089E0" w14:textId="77777777" w:rsidR="000F428A" w:rsidRDefault="000F428A" w:rsidP="00F8322F">
            <w:pPr>
              <w:rPr>
                <w:rFonts w:ascii="Times New Roman" w:hAnsi="Times New Roman" w:cs="Times New Roman"/>
              </w:rPr>
            </w:pPr>
            <w:r>
              <w:rPr>
                <w:rFonts w:ascii="Times New Roman" w:hAnsi="Times New Roman" w:cs="Times New Roman"/>
              </w:rPr>
              <w:t>Regulatory bodies</w:t>
            </w:r>
          </w:p>
        </w:tc>
        <w:tc>
          <w:tcPr>
            <w:tcW w:w="1803" w:type="dxa"/>
          </w:tcPr>
          <w:p w14:paraId="1BD61CA9" w14:textId="72240AF4" w:rsidR="000F428A" w:rsidRDefault="00D70F60" w:rsidP="00F8322F">
            <w:pPr>
              <w:rPr>
                <w:rFonts w:ascii="Times New Roman" w:hAnsi="Times New Roman" w:cs="Times New Roman"/>
              </w:rPr>
            </w:pPr>
            <w:r>
              <w:rPr>
                <w:rFonts w:ascii="Times New Roman" w:hAnsi="Times New Roman" w:cs="Times New Roman"/>
              </w:rPr>
              <w:t>M</w:t>
            </w:r>
          </w:p>
        </w:tc>
        <w:tc>
          <w:tcPr>
            <w:tcW w:w="1803" w:type="dxa"/>
          </w:tcPr>
          <w:p w14:paraId="00164169" w14:textId="77777777" w:rsidR="000F428A" w:rsidRDefault="000F428A" w:rsidP="00F8322F">
            <w:pPr>
              <w:rPr>
                <w:rFonts w:ascii="Times New Roman" w:hAnsi="Times New Roman" w:cs="Times New Roman"/>
              </w:rPr>
            </w:pPr>
            <w:r>
              <w:rPr>
                <w:rFonts w:ascii="Times New Roman" w:hAnsi="Times New Roman" w:cs="Times New Roman"/>
              </w:rPr>
              <w:t>L</w:t>
            </w:r>
          </w:p>
        </w:tc>
        <w:tc>
          <w:tcPr>
            <w:tcW w:w="1803" w:type="dxa"/>
          </w:tcPr>
          <w:p w14:paraId="70D80D97" w14:textId="77777777" w:rsidR="000F428A" w:rsidRDefault="000F428A" w:rsidP="00F8322F">
            <w:pPr>
              <w:rPr>
                <w:rFonts w:ascii="Times New Roman" w:hAnsi="Times New Roman" w:cs="Times New Roman"/>
              </w:rPr>
            </w:pPr>
            <w:r>
              <w:rPr>
                <w:rFonts w:ascii="Times New Roman" w:hAnsi="Times New Roman" w:cs="Times New Roman"/>
              </w:rPr>
              <w:t>H</w:t>
            </w:r>
          </w:p>
        </w:tc>
        <w:tc>
          <w:tcPr>
            <w:tcW w:w="1804" w:type="dxa"/>
          </w:tcPr>
          <w:p w14:paraId="2B8E5FC1" w14:textId="77777777" w:rsidR="000F428A" w:rsidRDefault="000F428A" w:rsidP="00F8322F">
            <w:pPr>
              <w:rPr>
                <w:rFonts w:ascii="Times New Roman" w:hAnsi="Times New Roman" w:cs="Times New Roman"/>
              </w:rPr>
            </w:pPr>
            <w:r>
              <w:rPr>
                <w:rFonts w:ascii="Times New Roman" w:hAnsi="Times New Roman" w:cs="Times New Roman"/>
              </w:rPr>
              <w:t>M</w:t>
            </w:r>
          </w:p>
        </w:tc>
      </w:tr>
      <w:tr w:rsidR="000F428A" w14:paraId="0D67C402" w14:textId="77777777" w:rsidTr="000F428A">
        <w:trPr>
          <w:trHeight w:val="556"/>
        </w:trPr>
        <w:tc>
          <w:tcPr>
            <w:tcW w:w="1803" w:type="dxa"/>
          </w:tcPr>
          <w:p w14:paraId="5C3CCDAC" w14:textId="77777777" w:rsidR="000F428A" w:rsidRDefault="000F428A" w:rsidP="00F8322F">
            <w:pPr>
              <w:rPr>
                <w:rFonts w:ascii="Times New Roman" w:hAnsi="Times New Roman" w:cs="Times New Roman"/>
              </w:rPr>
            </w:pPr>
            <w:r>
              <w:rPr>
                <w:rFonts w:ascii="Times New Roman" w:hAnsi="Times New Roman" w:cs="Times New Roman"/>
              </w:rPr>
              <w:t>Tech partners</w:t>
            </w:r>
          </w:p>
        </w:tc>
        <w:tc>
          <w:tcPr>
            <w:tcW w:w="1803" w:type="dxa"/>
          </w:tcPr>
          <w:p w14:paraId="23AB374C" w14:textId="77777777" w:rsidR="000F428A" w:rsidRDefault="000F428A" w:rsidP="00F8322F">
            <w:pPr>
              <w:rPr>
                <w:rFonts w:ascii="Times New Roman" w:hAnsi="Times New Roman" w:cs="Times New Roman"/>
              </w:rPr>
            </w:pPr>
            <w:r>
              <w:rPr>
                <w:rFonts w:ascii="Times New Roman" w:hAnsi="Times New Roman" w:cs="Times New Roman"/>
              </w:rPr>
              <w:t>M</w:t>
            </w:r>
          </w:p>
        </w:tc>
        <w:tc>
          <w:tcPr>
            <w:tcW w:w="1803" w:type="dxa"/>
          </w:tcPr>
          <w:p w14:paraId="7A752317" w14:textId="77777777" w:rsidR="000F428A" w:rsidRDefault="000F428A" w:rsidP="00F8322F">
            <w:pPr>
              <w:rPr>
                <w:rFonts w:ascii="Times New Roman" w:hAnsi="Times New Roman" w:cs="Times New Roman"/>
              </w:rPr>
            </w:pPr>
            <w:r>
              <w:rPr>
                <w:rFonts w:ascii="Times New Roman" w:hAnsi="Times New Roman" w:cs="Times New Roman"/>
              </w:rPr>
              <w:t>M</w:t>
            </w:r>
          </w:p>
        </w:tc>
        <w:tc>
          <w:tcPr>
            <w:tcW w:w="1803" w:type="dxa"/>
          </w:tcPr>
          <w:p w14:paraId="7AD02A4E" w14:textId="77777777" w:rsidR="000F428A" w:rsidRDefault="000F428A" w:rsidP="00F8322F">
            <w:pPr>
              <w:rPr>
                <w:rFonts w:ascii="Times New Roman" w:hAnsi="Times New Roman" w:cs="Times New Roman"/>
              </w:rPr>
            </w:pPr>
            <w:r>
              <w:rPr>
                <w:rFonts w:ascii="Times New Roman" w:hAnsi="Times New Roman" w:cs="Times New Roman"/>
              </w:rPr>
              <w:t>M</w:t>
            </w:r>
          </w:p>
        </w:tc>
        <w:tc>
          <w:tcPr>
            <w:tcW w:w="1804" w:type="dxa"/>
          </w:tcPr>
          <w:p w14:paraId="1EF3E368" w14:textId="77777777" w:rsidR="000F428A" w:rsidRDefault="000F428A" w:rsidP="00F8322F">
            <w:pPr>
              <w:rPr>
                <w:rFonts w:ascii="Times New Roman" w:hAnsi="Times New Roman" w:cs="Times New Roman"/>
              </w:rPr>
            </w:pPr>
            <w:r>
              <w:rPr>
                <w:rFonts w:ascii="Times New Roman" w:hAnsi="Times New Roman" w:cs="Times New Roman"/>
              </w:rPr>
              <w:t>M</w:t>
            </w:r>
          </w:p>
        </w:tc>
      </w:tr>
    </w:tbl>
    <w:p w14:paraId="44E02E55" w14:textId="77777777" w:rsidR="005C293B" w:rsidRDefault="005C293B" w:rsidP="00822245">
      <w:pPr>
        <w:rPr>
          <w:rFonts w:ascii="Times New Roman" w:hAnsi="Times New Roman" w:cs="Times New Roman"/>
        </w:rPr>
      </w:pPr>
    </w:p>
    <w:p w14:paraId="17A57FD0" w14:textId="12DFFF1E" w:rsidR="002469E3" w:rsidRDefault="00F4249F" w:rsidP="00495AF8">
      <w:pPr>
        <w:rPr>
          <w:rFonts w:ascii="Times New Roman" w:hAnsi="Times New Roman" w:cs="Times New Roman"/>
        </w:rPr>
      </w:pPr>
      <w:r>
        <w:rPr>
          <w:rFonts w:ascii="Times New Roman" w:hAnsi="Times New Roman" w:cs="Times New Roman"/>
        </w:rPr>
        <w:t>This stakeholder assessment for Huma assesses levels of interest, involvement, influence and impact by the project are marks them as high, medium and low throughout central groups of stakeholders that are somewhat involved in the project.</w:t>
      </w:r>
      <w:r w:rsidR="00483716">
        <w:rPr>
          <w:rFonts w:ascii="Times New Roman" w:hAnsi="Times New Roman" w:cs="Times New Roman"/>
        </w:rPr>
        <w:t xml:space="preserve"> Internal stakeholders like clinical and product development teams show high interest, involvement levels and they are highly impacted by the project due to their responsibility on designing and validating product. At the same time regulatory and compliance team has high interest, involvement and influence because of its key role in making sure that product matches all regulation which is crucial for the product. Externally, Healthcare providers and NHS score all four boxes as high because </w:t>
      </w:r>
      <w:r w:rsidR="00D70F60">
        <w:rPr>
          <w:rFonts w:ascii="Times New Roman" w:hAnsi="Times New Roman" w:cs="Times New Roman"/>
        </w:rPr>
        <w:t>product susses heavily depends on clinical integration and organisational support. Even though patients and users have very low influences on the project they highly impacted by its outcomes, because digital health tools can strengthen reassurance, convenience and early health issues detection when patients actively using digital monitoring solutions (</w:t>
      </w:r>
      <w:r w:rsidR="00D70F60" w:rsidRPr="00D70F60">
        <w:rPr>
          <w:rFonts w:ascii="Times New Roman" w:hAnsi="Times New Roman" w:cs="Times New Roman"/>
        </w:rPr>
        <w:t>Lavallee, D. C.</w:t>
      </w:r>
      <w:r w:rsidR="00D70F60">
        <w:rPr>
          <w:rFonts w:ascii="Times New Roman" w:hAnsi="Times New Roman" w:cs="Times New Roman"/>
        </w:rPr>
        <w:t xml:space="preserve"> et al, 2019).</w:t>
      </w:r>
      <w:r w:rsidR="00D354A2">
        <w:rPr>
          <w:rFonts w:ascii="Times New Roman" w:hAnsi="Times New Roman" w:cs="Times New Roman"/>
        </w:rPr>
        <w:t xml:space="preserve"> </w:t>
      </w:r>
      <w:r w:rsidR="00D70F60">
        <w:rPr>
          <w:rFonts w:ascii="Times New Roman" w:hAnsi="Times New Roman" w:cs="Times New Roman"/>
        </w:rPr>
        <w:t xml:space="preserve">Regulatory bodies </w:t>
      </w:r>
      <w:r w:rsidR="00D354A2">
        <w:rPr>
          <w:rFonts w:ascii="Times New Roman" w:hAnsi="Times New Roman" w:cs="Times New Roman"/>
        </w:rPr>
        <w:t>responsible for</w:t>
      </w:r>
      <w:r w:rsidR="00D70F60">
        <w:rPr>
          <w:rFonts w:ascii="Times New Roman" w:hAnsi="Times New Roman" w:cs="Times New Roman"/>
        </w:rPr>
        <w:t xml:space="preserve"> regulatory requirements, however, they are less involved, while tech partners providing with infrastructure with medium influence. </w:t>
      </w:r>
      <w:r w:rsidR="00D354A2">
        <w:rPr>
          <w:rFonts w:ascii="Times New Roman" w:hAnsi="Times New Roman" w:cs="Times New Roman"/>
        </w:rPr>
        <w:t>This assessment helps focus on engagement with stakeholders who have more influence on the project outcomes and user experience.</w:t>
      </w:r>
    </w:p>
    <w:p w14:paraId="584D5904" w14:textId="77777777" w:rsidR="00F4249F" w:rsidRDefault="00F4249F" w:rsidP="00495AF8">
      <w:pPr>
        <w:rPr>
          <w:rFonts w:ascii="Times New Roman" w:hAnsi="Times New Roman" w:cs="Times New Roman"/>
        </w:rPr>
      </w:pPr>
    </w:p>
    <w:p w14:paraId="4B72709F" w14:textId="34DF4257" w:rsidR="000F428A" w:rsidRDefault="00D70BFC" w:rsidP="00495AF8">
      <w:pPr>
        <w:rPr>
          <w:rFonts w:ascii="Times New Roman" w:hAnsi="Times New Roman" w:cs="Times New Roman"/>
          <w:b/>
          <w:bCs/>
        </w:rPr>
      </w:pPr>
      <w:r>
        <w:rPr>
          <w:rFonts w:ascii="Times New Roman" w:hAnsi="Times New Roman" w:cs="Times New Roman"/>
          <w:b/>
          <w:bCs/>
        </w:rPr>
        <w:t>4</w:t>
      </w:r>
      <w:r w:rsidR="00691B54">
        <w:rPr>
          <w:rFonts w:ascii="Times New Roman" w:hAnsi="Times New Roman" w:cs="Times New Roman"/>
          <w:b/>
          <w:bCs/>
        </w:rPr>
        <w:t xml:space="preserve">.0 </w:t>
      </w:r>
      <w:r w:rsidR="00691B54" w:rsidRPr="00691B54">
        <w:rPr>
          <w:rFonts w:ascii="Times New Roman" w:hAnsi="Times New Roman" w:cs="Times New Roman"/>
          <w:b/>
          <w:bCs/>
        </w:rPr>
        <w:t>Roles of the Manager in Engaging Stakeholders</w:t>
      </w:r>
    </w:p>
    <w:p w14:paraId="6E76174D" w14:textId="5C793B69" w:rsidR="00691B54" w:rsidRDefault="00D70BFC" w:rsidP="00495AF8">
      <w:pPr>
        <w:rPr>
          <w:rFonts w:ascii="Times New Roman" w:hAnsi="Times New Roman" w:cs="Times New Roman"/>
          <w:b/>
          <w:bCs/>
        </w:rPr>
      </w:pPr>
      <w:r>
        <w:rPr>
          <w:rFonts w:ascii="Times New Roman" w:hAnsi="Times New Roman" w:cs="Times New Roman"/>
          <w:b/>
          <w:bCs/>
        </w:rPr>
        <w:t>4</w:t>
      </w:r>
      <w:r w:rsidR="00691B54">
        <w:rPr>
          <w:rFonts w:ascii="Times New Roman" w:hAnsi="Times New Roman" w:cs="Times New Roman"/>
          <w:b/>
          <w:bCs/>
        </w:rPr>
        <w:t>.1 Communication Plan</w:t>
      </w:r>
    </w:p>
    <w:tbl>
      <w:tblPr>
        <w:tblStyle w:val="TableGrid"/>
        <w:tblW w:w="0" w:type="auto"/>
        <w:tblLook w:val="04A0" w:firstRow="1" w:lastRow="0" w:firstColumn="1" w:lastColumn="0" w:noHBand="0" w:noVBand="1"/>
      </w:tblPr>
      <w:tblGrid>
        <w:gridCol w:w="1456"/>
        <w:gridCol w:w="1197"/>
        <w:gridCol w:w="68"/>
        <w:gridCol w:w="1131"/>
        <w:gridCol w:w="1285"/>
        <w:gridCol w:w="1290"/>
        <w:gridCol w:w="1294"/>
        <w:gridCol w:w="1295"/>
      </w:tblGrid>
      <w:tr w:rsidR="000B0C45" w14:paraId="421DC480" w14:textId="77777777" w:rsidTr="000B0C45">
        <w:trPr>
          <w:trHeight w:val="507"/>
        </w:trPr>
        <w:tc>
          <w:tcPr>
            <w:tcW w:w="1413" w:type="dxa"/>
          </w:tcPr>
          <w:p w14:paraId="323462C6" w14:textId="5D81FE6A" w:rsidR="000B0C45" w:rsidRDefault="000B0C45" w:rsidP="00495AF8">
            <w:pPr>
              <w:rPr>
                <w:rFonts w:ascii="Times New Roman" w:hAnsi="Times New Roman" w:cs="Times New Roman"/>
              </w:rPr>
            </w:pPr>
            <w:r>
              <w:rPr>
                <w:rFonts w:ascii="Times New Roman" w:hAnsi="Times New Roman" w:cs="Times New Roman"/>
              </w:rPr>
              <w:t xml:space="preserve">Stakeholder </w:t>
            </w:r>
          </w:p>
        </w:tc>
        <w:tc>
          <w:tcPr>
            <w:tcW w:w="2410" w:type="dxa"/>
            <w:gridSpan w:val="3"/>
          </w:tcPr>
          <w:p w14:paraId="1EBE1DBF" w14:textId="4A80C7FE" w:rsidR="000B0C45" w:rsidRDefault="000B0C45" w:rsidP="00495AF8">
            <w:pPr>
              <w:rPr>
                <w:rFonts w:ascii="Times New Roman" w:hAnsi="Times New Roman" w:cs="Times New Roman"/>
              </w:rPr>
            </w:pPr>
            <w:r>
              <w:rPr>
                <w:rFonts w:ascii="Times New Roman" w:hAnsi="Times New Roman" w:cs="Times New Roman"/>
              </w:rPr>
              <w:t xml:space="preserve">Meetings </w:t>
            </w:r>
          </w:p>
        </w:tc>
        <w:tc>
          <w:tcPr>
            <w:tcW w:w="5193" w:type="dxa"/>
            <w:gridSpan w:val="4"/>
          </w:tcPr>
          <w:p w14:paraId="7E87FDBA" w14:textId="506D9E3E" w:rsidR="000B0C45" w:rsidRDefault="000B0C45" w:rsidP="00495AF8">
            <w:pPr>
              <w:rPr>
                <w:rFonts w:ascii="Times New Roman" w:hAnsi="Times New Roman" w:cs="Times New Roman"/>
              </w:rPr>
            </w:pPr>
            <w:r>
              <w:rPr>
                <w:rFonts w:ascii="Times New Roman" w:hAnsi="Times New Roman" w:cs="Times New Roman"/>
              </w:rPr>
              <w:t xml:space="preserve">Reports </w:t>
            </w:r>
          </w:p>
        </w:tc>
      </w:tr>
      <w:tr w:rsidR="000B0C45" w14:paraId="2EF58EB8" w14:textId="77777777" w:rsidTr="00B00E4A">
        <w:trPr>
          <w:trHeight w:val="839"/>
        </w:trPr>
        <w:tc>
          <w:tcPr>
            <w:tcW w:w="1413" w:type="dxa"/>
          </w:tcPr>
          <w:p w14:paraId="0B084D20" w14:textId="77777777" w:rsidR="000B0C45" w:rsidRDefault="000B0C45" w:rsidP="00495AF8">
            <w:pPr>
              <w:rPr>
                <w:rFonts w:ascii="Times New Roman" w:hAnsi="Times New Roman" w:cs="Times New Roman"/>
              </w:rPr>
            </w:pPr>
          </w:p>
        </w:tc>
        <w:tc>
          <w:tcPr>
            <w:tcW w:w="1276" w:type="dxa"/>
            <w:gridSpan w:val="2"/>
          </w:tcPr>
          <w:p w14:paraId="26CF0A99" w14:textId="45A69D1C" w:rsidR="000B0C45" w:rsidRDefault="001A24DD" w:rsidP="00495AF8">
            <w:pPr>
              <w:rPr>
                <w:rFonts w:ascii="Times New Roman" w:hAnsi="Times New Roman" w:cs="Times New Roman"/>
              </w:rPr>
            </w:pPr>
            <w:r>
              <w:rPr>
                <w:rFonts w:ascii="Times New Roman" w:hAnsi="Times New Roman" w:cs="Times New Roman"/>
              </w:rPr>
              <w:t>Weekly meeting</w:t>
            </w:r>
          </w:p>
        </w:tc>
        <w:tc>
          <w:tcPr>
            <w:tcW w:w="1134" w:type="dxa"/>
          </w:tcPr>
          <w:p w14:paraId="58838A4F" w14:textId="05A8B82F" w:rsidR="000B0C45" w:rsidRDefault="001A24DD" w:rsidP="00495AF8">
            <w:pPr>
              <w:rPr>
                <w:rFonts w:ascii="Times New Roman" w:hAnsi="Times New Roman" w:cs="Times New Roman"/>
              </w:rPr>
            </w:pPr>
            <w:r>
              <w:rPr>
                <w:rFonts w:ascii="Times New Roman" w:hAnsi="Times New Roman" w:cs="Times New Roman"/>
              </w:rPr>
              <w:t>Monthly meeting</w:t>
            </w:r>
          </w:p>
        </w:tc>
        <w:tc>
          <w:tcPr>
            <w:tcW w:w="1298" w:type="dxa"/>
          </w:tcPr>
          <w:p w14:paraId="6336F611" w14:textId="6EBDE1E2" w:rsidR="000B0C45" w:rsidRDefault="001A24DD" w:rsidP="00495AF8">
            <w:pPr>
              <w:rPr>
                <w:rFonts w:ascii="Times New Roman" w:hAnsi="Times New Roman" w:cs="Times New Roman"/>
              </w:rPr>
            </w:pPr>
            <w:r>
              <w:rPr>
                <w:rFonts w:ascii="Times New Roman" w:hAnsi="Times New Roman" w:cs="Times New Roman"/>
              </w:rPr>
              <w:t>Weekly project status</w:t>
            </w:r>
          </w:p>
        </w:tc>
        <w:tc>
          <w:tcPr>
            <w:tcW w:w="1298" w:type="dxa"/>
          </w:tcPr>
          <w:p w14:paraId="4E8AE761" w14:textId="787AC963" w:rsidR="000B0C45" w:rsidRDefault="001A24DD" w:rsidP="00495AF8">
            <w:pPr>
              <w:rPr>
                <w:rFonts w:ascii="Times New Roman" w:hAnsi="Times New Roman" w:cs="Times New Roman"/>
              </w:rPr>
            </w:pPr>
            <w:r>
              <w:rPr>
                <w:rFonts w:ascii="Times New Roman" w:hAnsi="Times New Roman" w:cs="Times New Roman"/>
              </w:rPr>
              <w:t>Monthly highlight report</w:t>
            </w:r>
          </w:p>
        </w:tc>
        <w:tc>
          <w:tcPr>
            <w:tcW w:w="1298" w:type="dxa"/>
          </w:tcPr>
          <w:p w14:paraId="41DB6215" w14:textId="6D6CBB3C" w:rsidR="000B0C45" w:rsidRDefault="001A24DD" w:rsidP="00495AF8">
            <w:pPr>
              <w:rPr>
                <w:rFonts w:ascii="Times New Roman" w:hAnsi="Times New Roman" w:cs="Times New Roman"/>
              </w:rPr>
            </w:pPr>
            <w:r>
              <w:rPr>
                <w:rFonts w:ascii="Times New Roman" w:hAnsi="Times New Roman" w:cs="Times New Roman"/>
              </w:rPr>
              <w:t>Monthly newsletter</w:t>
            </w:r>
          </w:p>
        </w:tc>
        <w:tc>
          <w:tcPr>
            <w:tcW w:w="1299" w:type="dxa"/>
          </w:tcPr>
          <w:p w14:paraId="495DCFB1" w14:textId="37A62F03" w:rsidR="000B0C45" w:rsidRDefault="001A24DD" w:rsidP="00495AF8">
            <w:pPr>
              <w:rPr>
                <w:rFonts w:ascii="Times New Roman" w:hAnsi="Times New Roman" w:cs="Times New Roman"/>
              </w:rPr>
            </w:pPr>
            <w:r>
              <w:rPr>
                <w:rFonts w:ascii="Times New Roman" w:hAnsi="Times New Roman" w:cs="Times New Roman"/>
              </w:rPr>
              <w:t>Exception reports</w:t>
            </w:r>
          </w:p>
        </w:tc>
      </w:tr>
      <w:tr w:rsidR="000B0C45" w14:paraId="14734852" w14:textId="77777777" w:rsidTr="00163143">
        <w:trPr>
          <w:trHeight w:val="696"/>
        </w:trPr>
        <w:tc>
          <w:tcPr>
            <w:tcW w:w="9016" w:type="dxa"/>
            <w:gridSpan w:val="8"/>
          </w:tcPr>
          <w:p w14:paraId="5002BF57" w14:textId="17EDC794" w:rsidR="000B0C45" w:rsidRDefault="001A24DD" w:rsidP="00495AF8">
            <w:pPr>
              <w:rPr>
                <w:rFonts w:ascii="Times New Roman" w:hAnsi="Times New Roman" w:cs="Times New Roman"/>
              </w:rPr>
            </w:pPr>
            <w:r>
              <w:rPr>
                <w:rFonts w:ascii="Times New Roman" w:hAnsi="Times New Roman" w:cs="Times New Roman"/>
              </w:rPr>
              <w:t xml:space="preserve">Internal to the project </w:t>
            </w:r>
          </w:p>
        </w:tc>
      </w:tr>
      <w:tr w:rsidR="000B0C45" w14:paraId="10BDB7FF" w14:textId="77777777" w:rsidTr="005B4415">
        <w:trPr>
          <w:trHeight w:val="848"/>
        </w:trPr>
        <w:tc>
          <w:tcPr>
            <w:tcW w:w="1413" w:type="dxa"/>
          </w:tcPr>
          <w:p w14:paraId="25AA31DB" w14:textId="60AF5A3C" w:rsidR="000B0C45" w:rsidRDefault="001A24DD" w:rsidP="00495AF8">
            <w:pPr>
              <w:rPr>
                <w:rFonts w:ascii="Times New Roman" w:hAnsi="Times New Roman" w:cs="Times New Roman"/>
              </w:rPr>
            </w:pPr>
            <w:r>
              <w:rPr>
                <w:rFonts w:ascii="Times New Roman" w:hAnsi="Times New Roman" w:cs="Times New Roman"/>
              </w:rPr>
              <w:t>Product development team</w:t>
            </w:r>
          </w:p>
        </w:tc>
        <w:tc>
          <w:tcPr>
            <w:tcW w:w="1205" w:type="dxa"/>
          </w:tcPr>
          <w:p w14:paraId="3B1EBBF0" w14:textId="7FB2752D" w:rsidR="000B0C45" w:rsidRDefault="001A24DD" w:rsidP="001A24DD">
            <w:pPr>
              <w:jc w:val="center"/>
              <w:rPr>
                <w:rFonts w:ascii="Times New Roman" w:hAnsi="Times New Roman" w:cs="Times New Roman"/>
              </w:rPr>
            </w:pPr>
            <w:r>
              <w:rPr>
                <w:rFonts w:ascii="Times New Roman" w:hAnsi="Times New Roman" w:cs="Times New Roman"/>
              </w:rPr>
              <w:t>F2F/VC</w:t>
            </w:r>
          </w:p>
        </w:tc>
        <w:tc>
          <w:tcPr>
            <w:tcW w:w="1205" w:type="dxa"/>
            <w:gridSpan w:val="2"/>
          </w:tcPr>
          <w:p w14:paraId="0D475DA7" w14:textId="00694DFA" w:rsidR="000B0C45" w:rsidRDefault="001A24DD" w:rsidP="001A24DD">
            <w:pPr>
              <w:jc w:val="center"/>
              <w:rPr>
                <w:rFonts w:ascii="Times New Roman" w:hAnsi="Times New Roman" w:cs="Times New Roman"/>
              </w:rPr>
            </w:pPr>
            <w:r>
              <w:rPr>
                <w:rFonts w:ascii="Times New Roman" w:hAnsi="Times New Roman" w:cs="Times New Roman"/>
              </w:rPr>
              <w:t>F2F</w:t>
            </w:r>
          </w:p>
        </w:tc>
        <w:tc>
          <w:tcPr>
            <w:tcW w:w="1298" w:type="dxa"/>
          </w:tcPr>
          <w:p w14:paraId="14EE5148" w14:textId="7D314E7B" w:rsidR="000B0C45" w:rsidRDefault="001A24DD" w:rsidP="001A24DD">
            <w:pPr>
              <w:jc w:val="center"/>
              <w:rPr>
                <w:rFonts w:ascii="Times New Roman" w:hAnsi="Times New Roman" w:cs="Times New Roman"/>
              </w:rPr>
            </w:pPr>
            <w:r>
              <w:rPr>
                <w:rFonts w:ascii="Times New Roman" w:hAnsi="Times New Roman" w:cs="Times New Roman"/>
              </w:rPr>
              <w:t>PIP</w:t>
            </w:r>
          </w:p>
        </w:tc>
        <w:tc>
          <w:tcPr>
            <w:tcW w:w="1298" w:type="dxa"/>
          </w:tcPr>
          <w:p w14:paraId="15B0EF48" w14:textId="679CBC31" w:rsidR="000B0C45" w:rsidRDefault="001A24DD" w:rsidP="001A24DD">
            <w:pPr>
              <w:jc w:val="center"/>
              <w:rPr>
                <w:rFonts w:ascii="Times New Roman" w:hAnsi="Times New Roman" w:cs="Times New Roman"/>
              </w:rPr>
            </w:pPr>
            <w:r>
              <w:rPr>
                <w:rFonts w:ascii="Times New Roman" w:hAnsi="Times New Roman" w:cs="Times New Roman"/>
              </w:rPr>
              <w:t>E</w:t>
            </w:r>
          </w:p>
        </w:tc>
        <w:tc>
          <w:tcPr>
            <w:tcW w:w="1298" w:type="dxa"/>
          </w:tcPr>
          <w:p w14:paraId="3FD85281" w14:textId="30D97E68" w:rsidR="000B0C45" w:rsidRDefault="001A24DD" w:rsidP="001A24DD">
            <w:pPr>
              <w:jc w:val="center"/>
              <w:rPr>
                <w:rFonts w:ascii="Times New Roman" w:hAnsi="Times New Roman" w:cs="Times New Roman"/>
              </w:rPr>
            </w:pPr>
            <w:r>
              <w:rPr>
                <w:rFonts w:ascii="Times New Roman" w:hAnsi="Times New Roman" w:cs="Times New Roman"/>
              </w:rPr>
              <w:t>PIP</w:t>
            </w:r>
          </w:p>
        </w:tc>
        <w:tc>
          <w:tcPr>
            <w:tcW w:w="1299" w:type="dxa"/>
          </w:tcPr>
          <w:p w14:paraId="05E080E6" w14:textId="22D3316D" w:rsidR="000B0C45" w:rsidRDefault="001A24DD" w:rsidP="001A24DD">
            <w:pPr>
              <w:jc w:val="center"/>
              <w:rPr>
                <w:rFonts w:ascii="Times New Roman" w:hAnsi="Times New Roman" w:cs="Times New Roman"/>
              </w:rPr>
            </w:pPr>
            <w:r>
              <w:rPr>
                <w:rFonts w:ascii="Times New Roman" w:hAnsi="Times New Roman" w:cs="Times New Roman"/>
              </w:rPr>
              <w:t>E</w:t>
            </w:r>
          </w:p>
        </w:tc>
      </w:tr>
      <w:tr w:rsidR="000B0C45" w14:paraId="3AAEB311" w14:textId="77777777" w:rsidTr="001723F4">
        <w:trPr>
          <w:trHeight w:val="704"/>
        </w:trPr>
        <w:tc>
          <w:tcPr>
            <w:tcW w:w="1413" w:type="dxa"/>
          </w:tcPr>
          <w:p w14:paraId="59486D34" w14:textId="48425B5A" w:rsidR="000B0C45" w:rsidRDefault="001A24DD" w:rsidP="00495AF8">
            <w:pPr>
              <w:rPr>
                <w:rFonts w:ascii="Times New Roman" w:hAnsi="Times New Roman" w:cs="Times New Roman"/>
              </w:rPr>
            </w:pPr>
            <w:r>
              <w:rPr>
                <w:rFonts w:ascii="Times New Roman" w:hAnsi="Times New Roman" w:cs="Times New Roman"/>
              </w:rPr>
              <w:t>Clinical team</w:t>
            </w:r>
          </w:p>
        </w:tc>
        <w:tc>
          <w:tcPr>
            <w:tcW w:w="1205" w:type="dxa"/>
          </w:tcPr>
          <w:p w14:paraId="2FFAB682" w14:textId="129E10F3" w:rsidR="000B0C45" w:rsidRDefault="001A24DD" w:rsidP="001A24DD">
            <w:pPr>
              <w:jc w:val="center"/>
              <w:rPr>
                <w:rFonts w:ascii="Times New Roman" w:hAnsi="Times New Roman" w:cs="Times New Roman"/>
              </w:rPr>
            </w:pPr>
            <w:r>
              <w:rPr>
                <w:rFonts w:ascii="Times New Roman" w:hAnsi="Times New Roman" w:cs="Times New Roman"/>
              </w:rPr>
              <w:t>F2F/VC</w:t>
            </w:r>
          </w:p>
        </w:tc>
        <w:tc>
          <w:tcPr>
            <w:tcW w:w="1205" w:type="dxa"/>
            <w:gridSpan w:val="2"/>
          </w:tcPr>
          <w:p w14:paraId="4A924D3D" w14:textId="05C11C38" w:rsidR="000B0C45" w:rsidRDefault="001A24DD" w:rsidP="001A24DD">
            <w:pPr>
              <w:jc w:val="center"/>
              <w:rPr>
                <w:rFonts w:ascii="Times New Roman" w:hAnsi="Times New Roman" w:cs="Times New Roman"/>
              </w:rPr>
            </w:pPr>
            <w:r>
              <w:rPr>
                <w:rFonts w:ascii="Times New Roman" w:hAnsi="Times New Roman" w:cs="Times New Roman"/>
              </w:rPr>
              <w:t>VC</w:t>
            </w:r>
          </w:p>
        </w:tc>
        <w:tc>
          <w:tcPr>
            <w:tcW w:w="1298" w:type="dxa"/>
          </w:tcPr>
          <w:p w14:paraId="57A0E28E" w14:textId="60B7BAC4" w:rsidR="000B0C45" w:rsidRDefault="001A24DD" w:rsidP="001A24DD">
            <w:pPr>
              <w:jc w:val="center"/>
              <w:rPr>
                <w:rFonts w:ascii="Times New Roman" w:hAnsi="Times New Roman" w:cs="Times New Roman"/>
              </w:rPr>
            </w:pPr>
            <w:r>
              <w:rPr>
                <w:rFonts w:ascii="Times New Roman" w:hAnsi="Times New Roman" w:cs="Times New Roman"/>
              </w:rPr>
              <w:t>PIP</w:t>
            </w:r>
          </w:p>
        </w:tc>
        <w:tc>
          <w:tcPr>
            <w:tcW w:w="1298" w:type="dxa"/>
          </w:tcPr>
          <w:p w14:paraId="522041DE" w14:textId="0384D29D" w:rsidR="000B0C45" w:rsidRDefault="001A24DD" w:rsidP="001A24DD">
            <w:pPr>
              <w:jc w:val="center"/>
              <w:rPr>
                <w:rFonts w:ascii="Times New Roman" w:hAnsi="Times New Roman" w:cs="Times New Roman"/>
              </w:rPr>
            </w:pPr>
            <w:r>
              <w:rPr>
                <w:rFonts w:ascii="Times New Roman" w:hAnsi="Times New Roman" w:cs="Times New Roman"/>
              </w:rPr>
              <w:t>E</w:t>
            </w:r>
          </w:p>
        </w:tc>
        <w:tc>
          <w:tcPr>
            <w:tcW w:w="1298" w:type="dxa"/>
          </w:tcPr>
          <w:p w14:paraId="3A8BCB26" w14:textId="51926F4B" w:rsidR="000B0C45" w:rsidRDefault="001A24DD" w:rsidP="001A24DD">
            <w:pPr>
              <w:jc w:val="center"/>
              <w:rPr>
                <w:rFonts w:ascii="Times New Roman" w:hAnsi="Times New Roman" w:cs="Times New Roman"/>
              </w:rPr>
            </w:pPr>
            <w:r>
              <w:rPr>
                <w:rFonts w:ascii="Times New Roman" w:hAnsi="Times New Roman" w:cs="Times New Roman"/>
              </w:rPr>
              <w:t>PIP</w:t>
            </w:r>
          </w:p>
        </w:tc>
        <w:tc>
          <w:tcPr>
            <w:tcW w:w="1299" w:type="dxa"/>
          </w:tcPr>
          <w:p w14:paraId="69AA05D5" w14:textId="79C477F2" w:rsidR="000B0C45" w:rsidRDefault="001A24DD" w:rsidP="001A24DD">
            <w:pPr>
              <w:jc w:val="center"/>
              <w:rPr>
                <w:rFonts w:ascii="Times New Roman" w:hAnsi="Times New Roman" w:cs="Times New Roman"/>
              </w:rPr>
            </w:pPr>
            <w:r>
              <w:rPr>
                <w:rFonts w:ascii="Times New Roman" w:hAnsi="Times New Roman" w:cs="Times New Roman"/>
              </w:rPr>
              <w:t>E</w:t>
            </w:r>
          </w:p>
        </w:tc>
      </w:tr>
      <w:tr w:rsidR="000B0C45" w14:paraId="62315F7A" w14:textId="77777777" w:rsidTr="009049B2">
        <w:trPr>
          <w:trHeight w:val="828"/>
        </w:trPr>
        <w:tc>
          <w:tcPr>
            <w:tcW w:w="1413" w:type="dxa"/>
          </w:tcPr>
          <w:p w14:paraId="5B186239" w14:textId="56B0A9BC" w:rsidR="000B0C45" w:rsidRDefault="001A24DD" w:rsidP="00495AF8">
            <w:pPr>
              <w:rPr>
                <w:rFonts w:ascii="Times New Roman" w:hAnsi="Times New Roman" w:cs="Times New Roman"/>
              </w:rPr>
            </w:pPr>
            <w:r>
              <w:rPr>
                <w:rFonts w:ascii="Times New Roman" w:hAnsi="Times New Roman" w:cs="Times New Roman"/>
              </w:rPr>
              <w:t>Marketing and sales team</w:t>
            </w:r>
          </w:p>
        </w:tc>
        <w:tc>
          <w:tcPr>
            <w:tcW w:w="1205" w:type="dxa"/>
          </w:tcPr>
          <w:p w14:paraId="2D31F3D1" w14:textId="38AA9BFF" w:rsidR="000B0C45" w:rsidRDefault="001A24DD" w:rsidP="001A24DD">
            <w:pPr>
              <w:jc w:val="center"/>
              <w:rPr>
                <w:rFonts w:ascii="Times New Roman" w:hAnsi="Times New Roman" w:cs="Times New Roman"/>
              </w:rPr>
            </w:pPr>
            <w:r>
              <w:rPr>
                <w:rFonts w:ascii="Times New Roman" w:hAnsi="Times New Roman" w:cs="Times New Roman"/>
              </w:rPr>
              <w:t>VC</w:t>
            </w:r>
          </w:p>
        </w:tc>
        <w:tc>
          <w:tcPr>
            <w:tcW w:w="1205" w:type="dxa"/>
            <w:gridSpan w:val="2"/>
          </w:tcPr>
          <w:p w14:paraId="517D16BF" w14:textId="269FDD48" w:rsidR="000B0C45" w:rsidRDefault="001A24DD" w:rsidP="001A24DD">
            <w:pPr>
              <w:jc w:val="center"/>
              <w:rPr>
                <w:rFonts w:ascii="Times New Roman" w:hAnsi="Times New Roman" w:cs="Times New Roman"/>
              </w:rPr>
            </w:pPr>
            <w:r>
              <w:rPr>
                <w:rFonts w:ascii="Times New Roman" w:hAnsi="Times New Roman" w:cs="Times New Roman"/>
              </w:rPr>
              <w:t>VC</w:t>
            </w:r>
          </w:p>
        </w:tc>
        <w:tc>
          <w:tcPr>
            <w:tcW w:w="1298" w:type="dxa"/>
          </w:tcPr>
          <w:p w14:paraId="294213DB" w14:textId="041FD3EB" w:rsidR="000B0C45" w:rsidRDefault="001A24DD" w:rsidP="001A24DD">
            <w:pPr>
              <w:jc w:val="center"/>
              <w:rPr>
                <w:rFonts w:ascii="Times New Roman" w:hAnsi="Times New Roman" w:cs="Times New Roman"/>
              </w:rPr>
            </w:pPr>
            <w:r>
              <w:rPr>
                <w:rFonts w:ascii="Times New Roman" w:hAnsi="Times New Roman" w:cs="Times New Roman"/>
              </w:rPr>
              <w:t>PIP</w:t>
            </w:r>
          </w:p>
        </w:tc>
        <w:tc>
          <w:tcPr>
            <w:tcW w:w="1298" w:type="dxa"/>
          </w:tcPr>
          <w:p w14:paraId="67007147" w14:textId="54119478" w:rsidR="000B0C45" w:rsidRDefault="001A24DD" w:rsidP="001A24DD">
            <w:pPr>
              <w:jc w:val="center"/>
              <w:rPr>
                <w:rFonts w:ascii="Times New Roman" w:hAnsi="Times New Roman" w:cs="Times New Roman"/>
              </w:rPr>
            </w:pPr>
            <w:r>
              <w:rPr>
                <w:rFonts w:ascii="Times New Roman" w:hAnsi="Times New Roman" w:cs="Times New Roman"/>
              </w:rPr>
              <w:t>E</w:t>
            </w:r>
          </w:p>
        </w:tc>
        <w:tc>
          <w:tcPr>
            <w:tcW w:w="1298" w:type="dxa"/>
          </w:tcPr>
          <w:p w14:paraId="17069DE4" w14:textId="41799EFA" w:rsidR="000B0C45" w:rsidRDefault="001A24DD" w:rsidP="001A24DD">
            <w:pPr>
              <w:jc w:val="center"/>
              <w:rPr>
                <w:rFonts w:ascii="Times New Roman" w:hAnsi="Times New Roman" w:cs="Times New Roman"/>
              </w:rPr>
            </w:pPr>
            <w:r>
              <w:rPr>
                <w:rFonts w:ascii="Times New Roman" w:hAnsi="Times New Roman" w:cs="Times New Roman"/>
              </w:rPr>
              <w:t>E</w:t>
            </w:r>
          </w:p>
        </w:tc>
        <w:tc>
          <w:tcPr>
            <w:tcW w:w="1299" w:type="dxa"/>
          </w:tcPr>
          <w:p w14:paraId="46DE88C2" w14:textId="71D4BF6C" w:rsidR="000B0C45" w:rsidRDefault="001A24DD" w:rsidP="001A24DD">
            <w:pPr>
              <w:jc w:val="center"/>
              <w:rPr>
                <w:rFonts w:ascii="Times New Roman" w:hAnsi="Times New Roman" w:cs="Times New Roman"/>
              </w:rPr>
            </w:pPr>
            <w:r>
              <w:rPr>
                <w:rFonts w:ascii="Times New Roman" w:hAnsi="Times New Roman" w:cs="Times New Roman"/>
              </w:rPr>
              <w:t>E</w:t>
            </w:r>
          </w:p>
        </w:tc>
      </w:tr>
      <w:tr w:rsidR="000B0C45" w14:paraId="7F324400" w14:textId="77777777" w:rsidTr="009049B2">
        <w:trPr>
          <w:trHeight w:val="828"/>
        </w:trPr>
        <w:tc>
          <w:tcPr>
            <w:tcW w:w="1413" w:type="dxa"/>
          </w:tcPr>
          <w:p w14:paraId="4481DC3D" w14:textId="3C02BCFB" w:rsidR="000B0C45" w:rsidRDefault="001A24DD" w:rsidP="00495AF8">
            <w:pPr>
              <w:rPr>
                <w:rFonts w:ascii="Times New Roman" w:hAnsi="Times New Roman" w:cs="Times New Roman"/>
              </w:rPr>
            </w:pPr>
            <w:r>
              <w:rPr>
                <w:rFonts w:ascii="Times New Roman" w:hAnsi="Times New Roman" w:cs="Times New Roman"/>
              </w:rPr>
              <w:t>Regulatory and compliance team</w:t>
            </w:r>
          </w:p>
        </w:tc>
        <w:tc>
          <w:tcPr>
            <w:tcW w:w="1205" w:type="dxa"/>
          </w:tcPr>
          <w:p w14:paraId="44EADC36" w14:textId="3BF821D9" w:rsidR="000B0C45" w:rsidRDefault="001A24DD" w:rsidP="001A24DD">
            <w:pPr>
              <w:jc w:val="center"/>
              <w:rPr>
                <w:rFonts w:ascii="Times New Roman" w:hAnsi="Times New Roman" w:cs="Times New Roman"/>
              </w:rPr>
            </w:pPr>
            <w:r>
              <w:rPr>
                <w:rFonts w:ascii="Times New Roman" w:hAnsi="Times New Roman" w:cs="Times New Roman"/>
              </w:rPr>
              <w:t>VC</w:t>
            </w:r>
          </w:p>
        </w:tc>
        <w:tc>
          <w:tcPr>
            <w:tcW w:w="1205" w:type="dxa"/>
            <w:gridSpan w:val="2"/>
          </w:tcPr>
          <w:p w14:paraId="010EEB79" w14:textId="143B035D" w:rsidR="000B0C45" w:rsidRDefault="001A24DD" w:rsidP="001A24DD">
            <w:pPr>
              <w:jc w:val="center"/>
              <w:rPr>
                <w:rFonts w:ascii="Times New Roman" w:hAnsi="Times New Roman" w:cs="Times New Roman"/>
              </w:rPr>
            </w:pPr>
            <w:r>
              <w:rPr>
                <w:rFonts w:ascii="Times New Roman" w:hAnsi="Times New Roman" w:cs="Times New Roman"/>
              </w:rPr>
              <w:t>F2F/VC</w:t>
            </w:r>
          </w:p>
        </w:tc>
        <w:tc>
          <w:tcPr>
            <w:tcW w:w="1298" w:type="dxa"/>
          </w:tcPr>
          <w:p w14:paraId="346C2AFE" w14:textId="64970BC7" w:rsidR="000B0C45" w:rsidRDefault="001A24DD" w:rsidP="001A24DD">
            <w:pPr>
              <w:jc w:val="center"/>
              <w:rPr>
                <w:rFonts w:ascii="Times New Roman" w:hAnsi="Times New Roman" w:cs="Times New Roman"/>
              </w:rPr>
            </w:pPr>
            <w:r>
              <w:rPr>
                <w:rFonts w:ascii="Times New Roman" w:hAnsi="Times New Roman" w:cs="Times New Roman"/>
              </w:rPr>
              <w:t>PIP</w:t>
            </w:r>
          </w:p>
        </w:tc>
        <w:tc>
          <w:tcPr>
            <w:tcW w:w="1298" w:type="dxa"/>
          </w:tcPr>
          <w:p w14:paraId="34BA284B" w14:textId="11ABAFA1" w:rsidR="000B0C45" w:rsidRDefault="001A24DD" w:rsidP="001A24DD">
            <w:pPr>
              <w:jc w:val="center"/>
              <w:rPr>
                <w:rFonts w:ascii="Times New Roman" w:hAnsi="Times New Roman" w:cs="Times New Roman"/>
              </w:rPr>
            </w:pPr>
            <w:r>
              <w:rPr>
                <w:rFonts w:ascii="Times New Roman" w:hAnsi="Times New Roman" w:cs="Times New Roman"/>
              </w:rPr>
              <w:t>E</w:t>
            </w:r>
          </w:p>
        </w:tc>
        <w:tc>
          <w:tcPr>
            <w:tcW w:w="1298" w:type="dxa"/>
          </w:tcPr>
          <w:p w14:paraId="64A8984D" w14:textId="027D8145" w:rsidR="000B0C45" w:rsidRDefault="001A24DD" w:rsidP="001A24DD">
            <w:pPr>
              <w:jc w:val="center"/>
              <w:rPr>
                <w:rFonts w:ascii="Times New Roman" w:hAnsi="Times New Roman" w:cs="Times New Roman"/>
              </w:rPr>
            </w:pPr>
            <w:r>
              <w:rPr>
                <w:rFonts w:ascii="Times New Roman" w:hAnsi="Times New Roman" w:cs="Times New Roman"/>
              </w:rPr>
              <w:t>E</w:t>
            </w:r>
          </w:p>
        </w:tc>
        <w:tc>
          <w:tcPr>
            <w:tcW w:w="1299" w:type="dxa"/>
          </w:tcPr>
          <w:p w14:paraId="32E7BC5E" w14:textId="23D4D603" w:rsidR="000B0C45" w:rsidRDefault="001A24DD" w:rsidP="001A24DD">
            <w:pPr>
              <w:jc w:val="center"/>
              <w:rPr>
                <w:rFonts w:ascii="Times New Roman" w:hAnsi="Times New Roman" w:cs="Times New Roman"/>
              </w:rPr>
            </w:pPr>
            <w:r>
              <w:rPr>
                <w:rFonts w:ascii="Times New Roman" w:hAnsi="Times New Roman" w:cs="Times New Roman"/>
              </w:rPr>
              <w:t>E</w:t>
            </w:r>
          </w:p>
        </w:tc>
      </w:tr>
      <w:tr w:rsidR="000B0C45" w14:paraId="1F45AA07" w14:textId="77777777" w:rsidTr="00122750">
        <w:trPr>
          <w:trHeight w:val="828"/>
        </w:trPr>
        <w:tc>
          <w:tcPr>
            <w:tcW w:w="9016" w:type="dxa"/>
            <w:gridSpan w:val="8"/>
          </w:tcPr>
          <w:p w14:paraId="55B51724" w14:textId="606D5816" w:rsidR="000B0C45" w:rsidRDefault="001A24DD" w:rsidP="00495AF8">
            <w:pPr>
              <w:rPr>
                <w:rFonts w:ascii="Times New Roman" w:hAnsi="Times New Roman" w:cs="Times New Roman"/>
              </w:rPr>
            </w:pPr>
            <w:r>
              <w:rPr>
                <w:rFonts w:ascii="Times New Roman" w:hAnsi="Times New Roman" w:cs="Times New Roman"/>
              </w:rPr>
              <w:t xml:space="preserve">External to the organisation </w:t>
            </w:r>
          </w:p>
        </w:tc>
      </w:tr>
      <w:tr w:rsidR="000B0C45" w14:paraId="5F29946B" w14:textId="77777777" w:rsidTr="009049B2">
        <w:trPr>
          <w:trHeight w:val="828"/>
        </w:trPr>
        <w:tc>
          <w:tcPr>
            <w:tcW w:w="1413" w:type="dxa"/>
          </w:tcPr>
          <w:p w14:paraId="6383A402" w14:textId="01597FE6" w:rsidR="000B0C45" w:rsidRDefault="001A24DD" w:rsidP="00495AF8">
            <w:pPr>
              <w:rPr>
                <w:rFonts w:ascii="Times New Roman" w:hAnsi="Times New Roman" w:cs="Times New Roman"/>
              </w:rPr>
            </w:pPr>
            <w:r>
              <w:rPr>
                <w:rFonts w:ascii="Times New Roman" w:hAnsi="Times New Roman" w:cs="Times New Roman"/>
              </w:rPr>
              <w:t>Healthcare providers and NHS</w:t>
            </w:r>
          </w:p>
        </w:tc>
        <w:tc>
          <w:tcPr>
            <w:tcW w:w="1205" w:type="dxa"/>
          </w:tcPr>
          <w:p w14:paraId="4C37CC19" w14:textId="36A2ED76" w:rsidR="000B0C45" w:rsidRDefault="001A24DD" w:rsidP="001A24DD">
            <w:pPr>
              <w:jc w:val="center"/>
              <w:rPr>
                <w:rFonts w:ascii="Times New Roman" w:hAnsi="Times New Roman" w:cs="Times New Roman"/>
              </w:rPr>
            </w:pPr>
            <w:r>
              <w:rPr>
                <w:rFonts w:ascii="Times New Roman" w:hAnsi="Times New Roman" w:cs="Times New Roman"/>
              </w:rPr>
              <w:t>-</w:t>
            </w:r>
          </w:p>
        </w:tc>
        <w:tc>
          <w:tcPr>
            <w:tcW w:w="1205" w:type="dxa"/>
            <w:gridSpan w:val="2"/>
          </w:tcPr>
          <w:p w14:paraId="139DC017" w14:textId="2D3F5892" w:rsidR="000B0C45" w:rsidRDefault="001A24DD" w:rsidP="001A24DD">
            <w:pPr>
              <w:jc w:val="center"/>
              <w:rPr>
                <w:rFonts w:ascii="Times New Roman" w:hAnsi="Times New Roman" w:cs="Times New Roman"/>
              </w:rPr>
            </w:pPr>
            <w:r>
              <w:rPr>
                <w:rFonts w:ascii="Times New Roman" w:hAnsi="Times New Roman" w:cs="Times New Roman"/>
              </w:rPr>
              <w:t>F2F/VC</w:t>
            </w:r>
          </w:p>
        </w:tc>
        <w:tc>
          <w:tcPr>
            <w:tcW w:w="1298" w:type="dxa"/>
          </w:tcPr>
          <w:p w14:paraId="25DEE023" w14:textId="237C926C" w:rsidR="000B0C45" w:rsidRDefault="001A24DD" w:rsidP="001A24DD">
            <w:pPr>
              <w:jc w:val="center"/>
              <w:rPr>
                <w:rFonts w:ascii="Times New Roman" w:hAnsi="Times New Roman" w:cs="Times New Roman"/>
              </w:rPr>
            </w:pPr>
            <w:r>
              <w:rPr>
                <w:rFonts w:ascii="Times New Roman" w:hAnsi="Times New Roman" w:cs="Times New Roman"/>
              </w:rPr>
              <w:t>-</w:t>
            </w:r>
          </w:p>
        </w:tc>
        <w:tc>
          <w:tcPr>
            <w:tcW w:w="1298" w:type="dxa"/>
          </w:tcPr>
          <w:p w14:paraId="724977E0" w14:textId="7235AB62" w:rsidR="000B0C45" w:rsidRDefault="001A24DD" w:rsidP="001A24DD">
            <w:pPr>
              <w:jc w:val="center"/>
              <w:rPr>
                <w:rFonts w:ascii="Times New Roman" w:hAnsi="Times New Roman" w:cs="Times New Roman"/>
              </w:rPr>
            </w:pPr>
            <w:r>
              <w:rPr>
                <w:rFonts w:ascii="Times New Roman" w:hAnsi="Times New Roman" w:cs="Times New Roman"/>
              </w:rPr>
              <w:t>E</w:t>
            </w:r>
          </w:p>
        </w:tc>
        <w:tc>
          <w:tcPr>
            <w:tcW w:w="1298" w:type="dxa"/>
          </w:tcPr>
          <w:p w14:paraId="0788D26D" w14:textId="0FFCC059" w:rsidR="000B0C45" w:rsidRDefault="001A24DD" w:rsidP="001A24DD">
            <w:pPr>
              <w:jc w:val="center"/>
              <w:rPr>
                <w:rFonts w:ascii="Times New Roman" w:hAnsi="Times New Roman" w:cs="Times New Roman"/>
              </w:rPr>
            </w:pPr>
            <w:r>
              <w:rPr>
                <w:rFonts w:ascii="Times New Roman" w:hAnsi="Times New Roman" w:cs="Times New Roman"/>
              </w:rPr>
              <w:t>E</w:t>
            </w:r>
          </w:p>
        </w:tc>
        <w:tc>
          <w:tcPr>
            <w:tcW w:w="1299" w:type="dxa"/>
          </w:tcPr>
          <w:p w14:paraId="26FD516D" w14:textId="6E6BBF9D" w:rsidR="000B0C45" w:rsidRDefault="001A24DD" w:rsidP="001A24DD">
            <w:pPr>
              <w:jc w:val="center"/>
              <w:rPr>
                <w:rFonts w:ascii="Times New Roman" w:hAnsi="Times New Roman" w:cs="Times New Roman"/>
              </w:rPr>
            </w:pPr>
            <w:r>
              <w:rPr>
                <w:rFonts w:ascii="Times New Roman" w:hAnsi="Times New Roman" w:cs="Times New Roman"/>
              </w:rPr>
              <w:t>E</w:t>
            </w:r>
          </w:p>
        </w:tc>
      </w:tr>
      <w:tr w:rsidR="000B0C45" w14:paraId="32FB6213" w14:textId="77777777" w:rsidTr="009049B2">
        <w:trPr>
          <w:trHeight w:val="828"/>
        </w:trPr>
        <w:tc>
          <w:tcPr>
            <w:tcW w:w="1413" w:type="dxa"/>
          </w:tcPr>
          <w:p w14:paraId="019FEE48" w14:textId="0222B3EF" w:rsidR="000B0C45" w:rsidRDefault="001A24DD" w:rsidP="00495AF8">
            <w:pPr>
              <w:rPr>
                <w:rFonts w:ascii="Times New Roman" w:hAnsi="Times New Roman" w:cs="Times New Roman"/>
              </w:rPr>
            </w:pPr>
            <w:r>
              <w:rPr>
                <w:rFonts w:ascii="Times New Roman" w:hAnsi="Times New Roman" w:cs="Times New Roman"/>
              </w:rPr>
              <w:t xml:space="preserve">Patients and users </w:t>
            </w:r>
          </w:p>
        </w:tc>
        <w:tc>
          <w:tcPr>
            <w:tcW w:w="1205" w:type="dxa"/>
          </w:tcPr>
          <w:p w14:paraId="6F84E432" w14:textId="7D0A08CE" w:rsidR="000B0C45" w:rsidRDefault="001A24DD" w:rsidP="001A24DD">
            <w:pPr>
              <w:jc w:val="center"/>
              <w:rPr>
                <w:rFonts w:ascii="Times New Roman" w:hAnsi="Times New Roman" w:cs="Times New Roman"/>
              </w:rPr>
            </w:pPr>
            <w:r>
              <w:rPr>
                <w:rFonts w:ascii="Times New Roman" w:hAnsi="Times New Roman" w:cs="Times New Roman"/>
              </w:rPr>
              <w:t>-</w:t>
            </w:r>
          </w:p>
        </w:tc>
        <w:tc>
          <w:tcPr>
            <w:tcW w:w="1205" w:type="dxa"/>
            <w:gridSpan w:val="2"/>
          </w:tcPr>
          <w:p w14:paraId="58333A2A" w14:textId="0500C34C" w:rsidR="000B0C45" w:rsidRDefault="001A24DD" w:rsidP="001A24DD">
            <w:pPr>
              <w:jc w:val="center"/>
              <w:rPr>
                <w:rFonts w:ascii="Times New Roman" w:hAnsi="Times New Roman" w:cs="Times New Roman"/>
              </w:rPr>
            </w:pPr>
            <w:r>
              <w:rPr>
                <w:rFonts w:ascii="Times New Roman" w:hAnsi="Times New Roman" w:cs="Times New Roman"/>
              </w:rPr>
              <w:t>-</w:t>
            </w:r>
          </w:p>
        </w:tc>
        <w:tc>
          <w:tcPr>
            <w:tcW w:w="1298" w:type="dxa"/>
          </w:tcPr>
          <w:p w14:paraId="404B4722" w14:textId="0950E2D9" w:rsidR="000B0C45" w:rsidRDefault="001A24DD" w:rsidP="001A24DD">
            <w:pPr>
              <w:jc w:val="center"/>
              <w:rPr>
                <w:rFonts w:ascii="Times New Roman" w:hAnsi="Times New Roman" w:cs="Times New Roman"/>
              </w:rPr>
            </w:pPr>
            <w:r>
              <w:rPr>
                <w:rFonts w:ascii="Times New Roman" w:hAnsi="Times New Roman" w:cs="Times New Roman"/>
              </w:rPr>
              <w:t>-</w:t>
            </w:r>
          </w:p>
        </w:tc>
        <w:tc>
          <w:tcPr>
            <w:tcW w:w="1298" w:type="dxa"/>
          </w:tcPr>
          <w:p w14:paraId="22F4B015" w14:textId="7F1B670F" w:rsidR="000B0C45" w:rsidRDefault="001A24DD" w:rsidP="001A24DD">
            <w:pPr>
              <w:jc w:val="center"/>
              <w:rPr>
                <w:rFonts w:ascii="Times New Roman" w:hAnsi="Times New Roman" w:cs="Times New Roman"/>
              </w:rPr>
            </w:pPr>
            <w:r>
              <w:rPr>
                <w:rFonts w:ascii="Times New Roman" w:hAnsi="Times New Roman" w:cs="Times New Roman"/>
              </w:rPr>
              <w:t>-</w:t>
            </w:r>
          </w:p>
        </w:tc>
        <w:tc>
          <w:tcPr>
            <w:tcW w:w="1298" w:type="dxa"/>
          </w:tcPr>
          <w:p w14:paraId="2013C91B" w14:textId="594DAE8C" w:rsidR="000B0C45" w:rsidRDefault="001A24DD" w:rsidP="001A24DD">
            <w:pPr>
              <w:jc w:val="center"/>
              <w:rPr>
                <w:rFonts w:ascii="Times New Roman" w:hAnsi="Times New Roman" w:cs="Times New Roman"/>
              </w:rPr>
            </w:pPr>
            <w:r>
              <w:rPr>
                <w:rFonts w:ascii="Times New Roman" w:hAnsi="Times New Roman" w:cs="Times New Roman"/>
              </w:rPr>
              <w:t>E</w:t>
            </w:r>
          </w:p>
        </w:tc>
        <w:tc>
          <w:tcPr>
            <w:tcW w:w="1299" w:type="dxa"/>
          </w:tcPr>
          <w:p w14:paraId="3216E27B" w14:textId="142E13B1" w:rsidR="000B0C45" w:rsidRDefault="001A24DD" w:rsidP="001A24DD">
            <w:pPr>
              <w:jc w:val="center"/>
              <w:rPr>
                <w:rFonts w:ascii="Times New Roman" w:hAnsi="Times New Roman" w:cs="Times New Roman"/>
              </w:rPr>
            </w:pPr>
            <w:r>
              <w:rPr>
                <w:rFonts w:ascii="Times New Roman" w:hAnsi="Times New Roman" w:cs="Times New Roman"/>
              </w:rPr>
              <w:t>E</w:t>
            </w:r>
          </w:p>
        </w:tc>
      </w:tr>
      <w:tr w:rsidR="000B0C45" w14:paraId="1E020B5A" w14:textId="77777777" w:rsidTr="009049B2">
        <w:trPr>
          <w:trHeight w:val="828"/>
        </w:trPr>
        <w:tc>
          <w:tcPr>
            <w:tcW w:w="1413" w:type="dxa"/>
          </w:tcPr>
          <w:p w14:paraId="50B4822F" w14:textId="153B7CF3" w:rsidR="000B0C45" w:rsidRDefault="001A24DD" w:rsidP="00495AF8">
            <w:pPr>
              <w:rPr>
                <w:rFonts w:ascii="Times New Roman" w:hAnsi="Times New Roman" w:cs="Times New Roman"/>
              </w:rPr>
            </w:pPr>
            <w:r>
              <w:rPr>
                <w:rFonts w:ascii="Times New Roman" w:hAnsi="Times New Roman" w:cs="Times New Roman"/>
              </w:rPr>
              <w:t>Regulatory bodies</w:t>
            </w:r>
          </w:p>
        </w:tc>
        <w:tc>
          <w:tcPr>
            <w:tcW w:w="1205" w:type="dxa"/>
          </w:tcPr>
          <w:p w14:paraId="37F33851" w14:textId="337E041D" w:rsidR="000B0C45" w:rsidRDefault="001A24DD" w:rsidP="001A24DD">
            <w:pPr>
              <w:jc w:val="center"/>
              <w:rPr>
                <w:rFonts w:ascii="Times New Roman" w:hAnsi="Times New Roman" w:cs="Times New Roman"/>
              </w:rPr>
            </w:pPr>
            <w:r>
              <w:rPr>
                <w:rFonts w:ascii="Times New Roman" w:hAnsi="Times New Roman" w:cs="Times New Roman"/>
              </w:rPr>
              <w:t>-</w:t>
            </w:r>
          </w:p>
        </w:tc>
        <w:tc>
          <w:tcPr>
            <w:tcW w:w="1205" w:type="dxa"/>
            <w:gridSpan w:val="2"/>
          </w:tcPr>
          <w:p w14:paraId="08C43CD8" w14:textId="0470AD92" w:rsidR="000B0C45" w:rsidRDefault="001A24DD" w:rsidP="001A24DD">
            <w:pPr>
              <w:jc w:val="center"/>
              <w:rPr>
                <w:rFonts w:ascii="Times New Roman" w:hAnsi="Times New Roman" w:cs="Times New Roman"/>
              </w:rPr>
            </w:pPr>
            <w:r>
              <w:rPr>
                <w:rFonts w:ascii="Times New Roman" w:hAnsi="Times New Roman" w:cs="Times New Roman"/>
              </w:rPr>
              <w:t>-</w:t>
            </w:r>
          </w:p>
        </w:tc>
        <w:tc>
          <w:tcPr>
            <w:tcW w:w="1298" w:type="dxa"/>
          </w:tcPr>
          <w:p w14:paraId="6B5ECD88" w14:textId="71BF7621" w:rsidR="000B0C45" w:rsidRDefault="001A24DD" w:rsidP="001A24DD">
            <w:pPr>
              <w:jc w:val="center"/>
              <w:rPr>
                <w:rFonts w:ascii="Times New Roman" w:hAnsi="Times New Roman" w:cs="Times New Roman"/>
              </w:rPr>
            </w:pPr>
            <w:r>
              <w:rPr>
                <w:rFonts w:ascii="Times New Roman" w:hAnsi="Times New Roman" w:cs="Times New Roman"/>
              </w:rPr>
              <w:t>-</w:t>
            </w:r>
          </w:p>
        </w:tc>
        <w:tc>
          <w:tcPr>
            <w:tcW w:w="1298" w:type="dxa"/>
          </w:tcPr>
          <w:p w14:paraId="2EFFDAE9" w14:textId="46B6372E" w:rsidR="000B0C45" w:rsidRDefault="001A24DD" w:rsidP="001A24DD">
            <w:pPr>
              <w:jc w:val="center"/>
              <w:rPr>
                <w:rFonts w:ascii="Times New Roman" w:hAnsi="Times New Roman" w:cs="Times New Roman"/>
              </w:rPr>
            </w:pPr>
            <w:r>
              <w:rPr>
                <w:rFonts w:ascii="Times New Roman" w:hAnsi="Times New Roman" w:cs="Times New Roman"/>
              </w:rPr>
              <w:t>E</w:t>
            </w:r>
          </w:p>
        </w:tc>
        <w:tc>
          <w:tcPr>
            <w:tcW w:w="1298" w:type="dxa"/>
          </w:tcPr>
          <w:p w14:paraId="287DE3E7" w14:textId="576FBD4C" w:rsidR="000B0C45" w:rsidRDefault="001A24DD" w:rsidP="001A24DD">
            <w:pPr>
              <w:jc w:val="center"/>
              <w:rPr>
                <w:rFonts w:ascii="Times New Roman" w:hAnsi="Times New Roman" w:cs="Times New Roman"/>
              </w:rPr>
            </w:pPr>
            <w:r>
              <w:rPr>
                <w:rFonts w:ascii="Times New Roman" w:hAnsi="Times New Roman" w:cs="Times New Roman"/>
              </w:rPr>
              <w:t>-</w:t>
            </w:r>
          </w:p>
        </w:tc>
        <w:tc>
          <w:tcPr>
            <w:tcW w:w="1299" w:type="dxa"/>
          </w:tcPr>
          <w:p w14:paraId="009CE4CC" w14:textId="74BDE16D" w:rsidR="000B0C45" w:rsidRDefault="001A24DD" w:rsidP="001A24DD">
            <w:pPr>
              <w:jc w:val="center"/>
              <w:rPr>
                <w:rFonts w:ascii="Times New Roman" w:hAnsi="Times New Roman" w:cs="Times New Roman"/>
              </w:rPr>
            </w:pPr>
            <w:r>
              <w:rPr>
                <w:rFonts w:ascii="Times New Roman" w:hAnsi="Times New Roman" w:cs="Times New Roman"/>
              </w:rPr>
              <w:t>E</w:t>
            </w:r>
          </w:p>
        </w:tc>
      </w:tr>
      <w:tr w:rsidR="000B0C45" w14:paraId="0326C574" w14:textId="77777777" w:rsidTr="009049B2">
        <w:trPr>
          <w:trHeight w:val="828"/>
        </w:trPr>
        <w:tc>
          <w:tcPr>
            <w:tcW w:w="1413" w:type="dxa"/>
          </w:tcPr>
          <w:p w14:paraId="7E4B3755" w14:textId="479BA854" w:rsidR="000B0C45" w:rsidRDefault="001A24DD" w:rsidP="00495AF8">
            <w:pPr>
              <w:rPr>
                <w:rFonts w:ascii="Times New Roman" w:hAnsi="Times New Roman" w:cs="Times New Roman"/>
              </w:rPr>
            </w:pPr>
            <w:r>
              <w:rPr>
                <w:rFonts w:ascii="Times New Roman" w:hAnsi="Times New Roman" w:cs="Times New Roman"/>
              </w:rPr>
              <w:t xml:space="preserve">Tech partners </w:t>
            </w:r>
          </w:p>
        </w:tc>
        <w:tc>
          <w:tcPr>
            <w:tcW w:w="1205" w:type="dxa"/>
          </w:tcPr>
          <w:p w14:paraId="2696B071" w14:textId="3CF5A6A7" w:rsidR="000B0C45" w:rsidRDefault="001A24DD" w:rsidP="001A24DD">
            <w:pPr>
              <w:jc w:val="center"/>
              <w:rPr>
                <w:rFonts w:ascii="Times New Roman" w:hAnsi="Times New Roman" w:cs="Times New Roman"/>
              </w:rPr>
            </w:pPr>
            <w:r>
              <w:rPr>
                <w:rFonts w:ascii="Times New Roman" w:hAnsi="Times New Roman" w:cs="Times New Roman"/>
              </w:rPr>
              <w:t>TC/VC</w:t>
            </w:r>
          </w:p>
        </w:tc>
        <w:tc>
          <w:tcPr>
            <w:tcW w:w="1205" w:type="dxa"/>
            <w:gridSpan w:val="2"/>
          </w:tcPr>
          <w:p w14:paraId="7DFB9C90" w14:textId="27E0D64D" w:rsidR="000B0C45" w:rsidRDefault="001A24DD" w:rsidP="001A24DD">
            <w:pPr>
              <w:jc w:val="center"/>
              <w:rPr>
                <w:rFonts w:ascii="Times New Roman" w:hAnsi="Times New Roman" w:cs="Times New Roman"/>
              </w:rPr>
            </w:pPr>
            <w:r>
              <w:rPr>
                <w:rFonts w:ascii="Times New Roman" w:hAnsi="Times New Roman" w:cs="Times New Roman"/>
              </w:rPr>
              <w:t>VC</w:t>
            </w:r>
          </w:p>
        </w:tc>
        <w:tc>
          <w:tcPr>
            <w:tcW w:w="1298" w:type="dxa"/>
          </w:tcPr>
          <w:p w14:paraId="38B24563" w14:textId="7789FF57" w:rsidR="000B0C45" w:rsidRDefault="001A24DD" w:rsidP="001A24DD">
            <w:pPr>
              <w:jc w:val="center"/>
              <w:rPr>
                <w:rFonts w:ascii="Times New Roman" w:hAnsi="Times New Roman" w:cs="Times New Roman"/>
              </w:rPr>
            </w:pPr>
            <w:r>
              <w:rPr>
                <w:rFonts w:ascii="Times New Roman" w:hAnsi="Times New Roman" w:cs="Times New Roman"/>
              </w:rPr>
              <w:t>-</w:t>
            </w:r>
          </w:p>
        </w:tc>
        <w:tc>
          <w:tcPr>
            <w:tcW w:w="1298" w:type="dxa"/>
          </w:tcPr>
          <w:p w14:paraId="2A1CB138" w14:textId="0415B5BA" w:rsidR="000B0C45" w:rsidRDefault="001A24DD" w:rsidP="001A24DD">
            <w:pPr>
              <w:jc w:val="center"/>
              <w:rPr>
                <w:rFonts w:ascii="Times New Roman" w:hAnsi="Times New Roman" w:cs="Times New Roman"/>
              </w:rPr>
            </w:pPr>
            <w:r>
              <w:rPr>
                <w:rFonts w:ascii="Times New Roman" w:hAnsi="Times New Roman" w:cs="Times New Roman"/>
              </w:rPr>
              <w:t>E</w:t>
            </w:r>
          </w:p>
        </w:tc>
        <w:tc>
          <w:tcPr>
            <w:tcW w:w="1298" w:type="dxa"/>
          </w:tcPr>
          <w:p w14:paraId="29C78B69" w14:textId="4FE963A1" w:rsidR="000B0C45" w:rsidRDefault="001A24DD" w:rsidP="001A24DD">
            <w:pPr>
              <w:jc w:val="center"/>
              <w:rPr>
                <w:rFonts w:ascii="Times New Roman" w:hAnsi="Times New Roman" w:cs="Times New Roman"/>
              </w:rPr>
            </w:pPr>
            <w:r>
              <w:rPr>
                <w:rFonts w:ascii="Times New Roman" w:hAnsi="Times New Roman" w:cs="Times New Roman"/>
              </w:rPr>
              <w:t>E</w:t>
            </w:r>
          </w:p>
        </w:tc>
        <w:tc>
          <w:tcPr>
            <w:tcW w:w="1299" w:type="dxa"/>
          </w:tcPr>
          <w:p w14:paraId="673BFB5B" w14:textId="47A00722" w:rsidR="000B0C45" w:rsidRDefault="001A24DD" w:rsidP="001A24DD">
            <w:pPr>
              <w:jc w:val="center"/>
              <w:rPr>
                <w:rFonts w:ascii="Times New Roman" w:hAnsi="Times New Roman" w:cs="Times New Roman"/>
              </w:rPr>
            </w:pPr>
            <w:r>
              <w:rPr>
                <w:rFonts w:ascii="Times New Roman" w:hAnsi="Times New Roman" w:cs="Times New Roman"/>
              </w:rPr>
              <w:t>E</w:t>
            </w:r>
          </w:p>
        </w:tc>
      </w:tr>
    </w:tbl>
    <w:p w14:paraId="6F14764F" w14:textId="77777777" w:rsidR="00691B54" w:rsidRDefault="00691B54" w:rsidP="00495AF8">
      <w:pPr>
        <w:rPr>
          <w:rFonts w:ascii="Times New Roman" w:hAnsi="Times New Roman" w:cs="Times New Roman"/>
        </w:rPr>
      </w:pPr>
    </w:p>
    <w:p w14:paraId="0FEC15A2" w14:textId="55F560F3" w:rsidR="001A24DD" w:rsidRDefault="001A24DD" w:rsidP="00495AF8">
      <w:pPr>
        <w:rPr>
          <w:rFonts w:ascii="Times New Roman" w:hAnsi="Times New Roman" w:cs="Times New Roman"/>
        </w:rPr>
      </w:pPr>
      <w:r>
        <w:rPr>
          <w:rFonts w:ascii="Times New Roman" w:hAnsi="Times New Roman" w:cs="Times New Roman"/>
        </w:rPr>
        <w:t>F2F – Face to face</w:t>
      </w:r>
    </w:p>
    <w:p w14:paraId="12C536FF" w14:textId="311D97E3" w:rsidR="001A24DD" w:rsidRDefault="001A24DD" w:rsidP="00495AF8">
      <w:pPr>
        <w:rPr>
          <w:rFonts w:ascii="Times New Roman" w:hAnsi="Times New Roman" w:cs="Times New Roman"/>
        </w:rPr>
      </w:pPr>
      <w:r>
        <w:rPr>
          <w:rFonts w:ascii="Times New Roman" w:hAnsi="Times New Roman" w:cs="Times New Roman"/>
        </w:rPr>
        <w:t xml:space="preserve">TC – Teleconference </w:t>
      </w:r>
    </w:p>
    <w:p w14:paraId="7E48DF5B" w14:textId="649FCBAA" w:rsidR="001A24DD" w:rsidRDefault="003D2602" w:rsidP="00495AF8">
      <w:pPr>
        <w:rPr>
          <w:rFonts w:ascii="Times New Roman" w:hAnsi="Times New Roman" w:cs="Times New Roman"/>
        </w:rPr>
      </w:pPr>
      <w:r>
        <w:rPr>
          <w:rFonts w:ascii="Times New Roman" w:hAnsi="Times New Roman" w:cs="Times New Roman"/>
        </w:rPr>
        <w:t>VC – Video Conference</w:t>
      </w:r>
    </w:p>
    <w:p w14:paraId="1BA55BFE" w14:textId="35BB13DA" w:rsidR="003D2602" w:rsidRDefault="003D2602" w:rsidP="00495AF8">
      <w:pPr>
        <w:rPr>
          <w:rFonts w:ascii="Times New Roman" w:hAnsi="Times New Roman" w:cs="Times New Roman"/>
        </w:rPr>
      </w:pPr>
      <w:r>
        <w:rPr>
          <w:rFonts w:ascii="Times New Roman" w:hAnsi="Times New Roman" w:cs="Times New Roman"/>
        </w:rPr>
        <w:t>PIP – Project intranet page</w:t>
      </w:r>
    </w:p>
    <w:p w14:paraId="33F9C111" w14:textId="3293FC2B" w:rsidR="003D2602" w:rsidRPr="00691B54" w:rsidRDefault="003D2602" w:rsidP="00495AF8">
      <w:pPr>
        <w:rPr>
          <w:rFonts w:ascii="Times New Roman" w:hAnsi="Times New Roman" w:cs="Times New Roman"/>
        </w:rPr>
      </w:pPr>
      <w:r>
        <w:rPr>
          <w:rFonts w:ascii="Times New Roman" w:hAnsi="Times New Roman" w:cs="Times New Roman"/>
        </w:rPr>
        <w:t xml:space="preserve">E – Email </w:t>
      </w:r>
    </w:p>
    <w:p w14:paraId="1220C4A0" w14:textId="77777777" w:rsidR="001A24DD" w:rsidRDefault="001A24DD" w:rsidP="001A24DD">
      <w:pPr>
        <w:rPr>
          <w:rFonts w:ascii="Times New Roman" w:hAnsi="Times New Roman" w:cs="Times New Roman"/>
          <w:b/>
          <w:bCs/>
        </w:rPr>
      </w:pPr>
    </w:p>
    <w:p w14:paraId="2370D447" w14:textId="536724F4" w:rsidR="00007900" w:rsidRDefault="00007900" w:rsidP="001A24DD">
      <w:pPr>
        <w:rPr>
          <w:rFonts w:ascii="Times New Roman" w:hAnsi="Times New Roman" w:cs="Times New Roman"/>
        </w:rPr>
      </w:pPr>
      <w:r>
        <w:rPr>
          <w:rFonts w:ascii="Times New Roman" w:hAnsi="Times New Roman" w:cs="Times New Roman"/>
        </w:rPr>
        <w:t xml:space="preserve">This communication plan </w:t>
      </w:r>
      <w:r w:rsidR="00891D17">
        <w:rPr>
          <w:rFonts w:ascii="Times New Roman" w:hAnsi="Times New Roman" w:cs="Times New Roman"/>
        </w:rPr>
        <w:t>i</w:t>
      </w:r>
      <w:r>
        <w:rPr>
          <w:rFonts w:ascii="Times New Roman" w:hAnsi="Times New Roman" w:cs="Times New Roman"/>
        </w:rPr>
        <w:t>s going to boost effectiveness in communication with stakeholders</w:t>
      </w:r>
      <w:r w:rsidR="00891D17">
        <w:rPr>
          <w:rFonts w:ascii="Times New Roman" w:hAnsi="Times New Roman" w:cs="Times New Roman"/>
        </w:rPr>
        <w:t xml:space="preserve"> </w:t>
      </w:r>
      <w:r>
        <w:rPr>
          <w:rFonts w:ascii="Times New Roman" w:hAnsi="Times New Roman" w:cs="Times New Roman"/>
        </w:rPr>
        <w:t xml:space="preserve">by making sure that communication is clear, consistent and that it projects stakeholders` level on influence and involvement. </w:t>
      </w:r>
      <w:r w:rsidR="00891D17">
        <w:rPr>
          <w:rFonts w:ascii="Times New Roman" w:hAnsi="Times New Roman" w:cs="Times New Roman"/>
        </w:rPr>
        <w:t xml:space="preserve">Incomplete understanding of project management ideas and terminology often becomes the reason for ineffective communication with stakeholders, as study shows (Zwikael, O., et al, 2023). As a conclusion, tailored reporting mechanisms and systematic communication approaches are critical to </w:t>
      </w:r>
      <w:r w:rsidR="00477813">
        <w:rPr>
          <w:rFonts w:ascii="Times New Roman" w:hAnsi="Times New Roman" w:cs="Times New Roman"/>
        </w:rPr>
        <w:t>achieve</w:t>
      </w:r>
      <w:r w:rsidR="00891D17">
        <w:rPr>
          <w:rFonts w:ascii="Times New Roman" w:hAnsi="Times New Roman" w:cs="Times New Roman"/>
        </w:rPr>
        <w:t xml:space="preserve"> </w:t>
      </w:r>
      <w:r w:rsidR="00477813">
        <w:rPr>
          <w:rFonts w:ascii="Times New Roman" w:hAnsi="Times New Roman" w:cs="Times New Roman"/>
        </w:rPr>
        <w:t xml:space="preserve">good engagement level and reduce miscommunication. </w:t>
      </w:r>
    </w:p>
    <w:p w14:paraId="507D906D" w14:textId="77777777" w:rsidR="00477813" w:rsidRDefault="00477813" w:rsidP="001A24DD">
      <w:pPr>
        <w:rPr>
          <w:rFonts w:ascii="Times New Roman" w:hAnsi="Times New Roman" w:cs="Times New Roman"/>
        </w:rPr>
      </w:pPr>
    </w:p>
    <w:p w14:paraId="1FA61CB7" w14:textId="102C339A" w:rsidR="00477813" w:rsidRDefault="00477813" w:rsidP="001A24DD">
      <w:pPr>
        <w:rPr>
          <w:rFonts w:ascii="Times New Roman" w:hAnsi="Times New Roman" w:cs="Times New Roman"/>
        </w:rPr>
      </w:pPr>
      <w:r>
        <w:rPr>
          <w:rFonts w:ascii="Times New Roman" w:hAnsi="Times New Roman" w:cs="Times New Roman"/>
        </w:rPr>
        <w:t xml:space="preserve">Stakeholders that are internal to the project that are product development, clinical, regulatory and compliance and marketing and sales teams, have a need for regular and comprehensive communication because of their active participation in the project and their impact on its outcomes. Regular meetings and weekly project status reports would strengthen an understanding of project benefits, timeframes, potential risks and responsibilities. Communication that is clear and straightforward and has a clear documentation attached, lets internal stakeholders work together efficiently, </w:t>
      </w:r>
      <w:r w:rsidR="00732076">
        <w:rPr>
          <w:rFonts w:ascii="Times New Roman" w:hAnsi="Times New Roman" w:cs="Times New Roman"/>
        </w:rPr>
        <w:t>manage uncertainty and keep their activity in line with projects goals. Also, reducing complex technical terminology is particularly important to make sure that internal stakeholders can take part in decision making processes.</w:t>
      </w:r>
    </w:p>
    <w:p w14:paraId="290F8AC0" w14:textId="77777777" w:rsidR="00732076" w:rsidRDefault="00732076" w:rsidP="001A24DD">
      <w:pPr>
        <w:rPr>
          <w:rFonts w:ascii="Times New Roman" w:hAnsi="Times New Roman" w:cs="Times New Roman"/>
        </w:rPr>
      </w:pPr>
    </w:p>
    <w:p w14:paraId="03C35EF4" w14:textId="7C593AEE" w:rsidR="004F67B9" w:rsidRDefault="00732076" w:rsidP="001A24DD">
      <w:pPr>
        <w:rPr>
          <w:rFonts w:ascii="Times New Roman" w:hAnsi="Times New Roman" w:cs="Times New Roman"/>
        </w:rPr>
      </w:pPr>
      <w:r>
        <w:rPr>
          <w:rFonts w:ascii="Times New Roman" w:hAnsi="Times New Roman" w:cs="Times New Roman"/>
        </w:rPr>
        <w:t xml:space="preserve">External stakeholders that are presented as healthcare providers and NHS, patients and users, regulatory bodies and tech partners have a need in communication methods that are designed individually to stakeholders` roles and interests. Regular updates, official reports and exception reports are particularly beneficial for stakeholders with high power and interests, such as NHS and regulatory bodies </w:t>
      </w:r>
      <w:r w:rsidR="004F67B9">
        <w:rPr>
          <w:rFonts w:ascii="Times New Roman" w:hAnsi="Times New Roman" w:cs="Times New Roman"/>
        </w:rPr>
        <w:t xml:space="preserve">as this enhances compliance, accountability and trust. Though, clear and easily understood communication that emphasises clarity, trust and practical benefits of the project is best for patients and users. This plan of communication makes sure that everybody stays updated and engaged across duration of the project, strengthening adoption, and improving project results.  </w:t>
      </w:r>
    </w:p>
    <w:p w14:paraId="3ABF6E27" w14:textId="77777777" w:rsidR="00732076" w:rsidRDefault="00732076" w:rsidP="001A24DD">
      <w:pPr>
        <w:rPr>
          <w:rFonts w:ascii="Times New Roman" w:hAnsi="Times New Roman" w:cs="Times New Roman"/>
        </w:rPr>
      </w:pPr>
    </w:p>
    <w:p w14:paraId="5C9B3C9C" w14:textId="77777777" w:rsidR="00007900" w:rsidRPr="00007900" w:rsidRDefault="00007900" w:rsidP="00007900">
      <w:pPr>
        <w:rPr>
          <w:rFonts w:ascii="Times New Roman" w:hAnsi="Times New Roman" w:cs="Times New Roman"/>
          <w:b/>
          <w:bCs/>
          <w:vanish/>
        </w:rPr>
      </w:pPr>
      <w:r w:rsidRPr="00007900">
        <w:rPr>
          <w:rFonts w:ascii="Times New Roman" w:hAnsi="Times New Roman" w:cs="Times New Roman"/>
          <w:b/>
          <w:bCs/>
          <w:vanish/>
        </w:rPr>
        <w:t>Top of Form</w:t>
      </w:r>
    </w:p>
    <w:p w14:paraId="4A7124B5" w14:textId="77777777" w:rsidR="00007900" w:rsidRPr="00007900" w:rsidRDefault="00007900" w:rsidP="00007900">
      <w:pPr>
        <w:rPr>
          <w:rFonts w:ascii="Times New Roman" w:hAnsi="Times New Roman" w:cs="Times New Roman"/>
          <w:b/>
          <w:bCs/>
          <w:vanish/>
        </w:rPr>
      </w:pPr>
      <w:r w:rsidRPr="00007900">
        <w:rPr>
          <w:rFonts w:ascii="Times New Roman" w:hAnsi="Times New Roman" w:cs="Times New Roman"/>
          <w:b/>
          <w:bCs/>
          <w:vanish/>
        </w:rPr>
        <w:t>Bottom of Form</w:t>
      </w:r>
    </w:p>
    <w:p w14:paraId="3E937765" w14:textId="77777777" w:rsidR="00925955" w:rsidRDefault="00925955" w:rsidP="00495AF8">
      <w:pPr>
        <w:rPr>
          <w:rFonts w:ascii="Times New Roman" w:hAnsi="Times New Roman" w:cs="Times New Roman"/>
          <w:b/>
          <w:bCs/>
        </w:rPr>
      </w:pPr>
    </w:p>
    <w:p w14:paraId="23E83D23" w14:textId="534E8AC5" w:rsidR="00495AF8" w:rsidRDefault="00D70BFC" w:rsidP="00495AF8">
      <w:pPr>
        <w:rPr>
          <w:rFonts w:ascii="Times New Roman" w:hAnsi="Times New Roman" w:cs="Times New Roman"/>
          <w:b/>
          <w:bCs/>
        </w:rPr>
      </w:pPr>
      <w:r>
        <w:rPr>
          <w:rFonts w:ascii="Times New Roman" w:hAnsi="Times New Roman" w:cs="Times New Roman"/>
          <w:b/>
          <w:bCs/>
        </w:rPr>
        <w:t>4</w:t>
      </w:r>
      <w:r w:rsidR="00B0348E">
        <w:rPr>
          <w:rFonts w:ascii="Times New Roman" w:hAnsi="Times New Roman" w:cs="Times New Roman"/>
          <w:b/>
          <w:bCs/>
        </w:rPr>
        <w:t xml:space="preserve">.2 Level of engagement </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925955" w14:paraId="49A2691F" w14:textId="77777777" w:rsidTr="00925955">
        <w:trPr>
          <w:hidden/>
        </w:trPr>
        <w:tc>
          <w:tcPr>
            <w:tcW w:w="1502" w:type="dxa"/>
          </w:tcPr>
          <w:p w14:paraId="73E32015" w14:textId="77777777" w:rsidR="00925955" w:rsidRDefault="00925955" w:rsidP="00495AF8">
            <w:pPr>
              <w:rPr>
                <w:rFonts w:ascii="Times New Roman" w:hAnsi="Times New Roman" w:cs="Times New Roman"/>
                <w:vanish/>
              </w:rPr>
            </w:pPr>
          </w:p>
        </w:tc>
        <w:tc>
          <w:tcPr>
            <w:tcW w:w="1502" w:type="dxa"/>
          </w:tcPr>
          <w:p w14:paraId="6B52BD23" w14:textId="77777777" w:rsidR="00925955" w:rsidRDefault="00925955" w:rsidP="00495AF8">
            <w:pPr>
              <w:rPr>
                <w:rFonts w:ascii="Times New Roman" w:hAnsi="Times New Roman" w:cs="Times New Roman"/>
                <w:vanish/>
              </w:rPr>
            </w:pPr>
          </w:p>
        </w:tc>
        <w:tc>
          <w:tcPr>
            <w:tcW w:w="1503" w:type="dxa"/>
          </w:tcPr>
          <w:p w14:paraId="602EDD20" w14:textId="77777777" w:rsidR="00925955" w:rsidRDefault="00925955" w:rsidP="00495AF8">
            <w:pPr>
              <w:rPr>
                <w:rFonts w:ascii="Times New Roman" w:hAnsi="Times New Roman" w:cs="Times New Roman"/>
                <w:vanish/>
              </w:rPr>
            </w:pPr>
          </w:p>
        </w:tc>
        <w:tc>
          <w:tcPr>
            <w:tcW w:w="1503" w:type="dxa"/>
          </w:tcPr>
          <w:p w14:paraId="00E606BF" w14:textId="77777777" w:rsidR="00925955" w:rsidRDefault="00925955" w:rsidP="00495AF8">
            <w:pPr>
              <w:rPr>
                <w:rFonts w:ascii="Times New Roman" w:hAnsi="Times New Roman" w:cs="Times New Roman"/>
                <w:vanish/>
              </w:rPr>
            </w:pPr>
          </w:p>
        </w:tc>
        <w:tc>
          <w:tcPr>
            <w:tcW w:w="1503" w:type="dxa"/>
          </w:tcPr>
          <w:p w14:paraId="139D7301" w14:textId="77777777" w:rsidR="00925955" w:rsidRDefault="00925955" w:rsidP="00495AF8">
            <w:pPr>
              <w:rPr>
                <w:rFonts w:ascii="Times New Roman" w:hAnsi="Times New Roman" w:cs="Times New Roman"/>
                <w:vanish/>
              </w:rPr>
            </w:pPr>
          </w:p>
        </w:tc>
        <w:tc>
          <w:tcPr>
            <w:tcW w:w="1503" w:type="dxa"/>
          </w:tcPr>
          <w:p w14:paraId="1A51A7E3" w14:textId="77777777" w:rsidR="00925955" w:rsidRDefault="00925955" w:rsidP="00495AF8">
            <w:pPr>
              <w:rPr>
                <w:rFonts w:ascii="Times New Roman" w:hAnsi="Times New Roman" w:cs="Times New Roman"/>
                <w:vanish/>
              </w:rPr>
            </w:pPr>
          </w:p>
        </w:tc>
      </w:tr>
      <w:tr w:rsidR="00925955" w14:paraId="270B05C9" w14:textId="77777777" w:rsidTr="00925955">
        <w:trPr>
          <w:hidden/>
        </w:trPr>
        <w:tc>
          <w:tcPr>
            <w:tcW w:w="1502" w:type="dxa"/>
          </w:tcPr>
          <w:p w14:paraId="76A7AE8D" w14:textId="77777777" w:rsidR="00925955" w:rsidRDefault="00925955" w:rsidP="00495AF8">
            <w:pPr>
              <w:rPr>
                <w:rFonts w:ascii="Times New Roman" w:hAnsi="Times New Roman" w:cs="Times New Roman"/>
                <w:vanish/>
              </w:rPr>
            </w:pPr>
          </w:p>
        </w:tc>
        <w:tc>
          <w:tcPr>
            <w:tcW w:w="1502" w:type="dxa"/>
          </w:tcPr>
          <w:p w14:paraId="19E0491E" w14:textId="77777777" w:rsidR="00925955" w:rsidRDefault="00925955" w:rsidP="00495AF8">
            <w:pPr>
              <w:rPr>
                <w:rFonts w:ascii="Times New Roman" w:hAnsi="Times New Roman" w:cs="Times New Roman"/>
                <w:vanish/>
              </w:rPr>
            </w:pPr>
          </w:p>
        </w:tc>
        <w:tc>
          <w:tcPr>
            <w:tcW w:w="1503" w:type="dxa"/>
          </w:tcPr>
          <w:p w14:paraId="4C61BAF8" w14:textId="77777777" w:rsidR="00925955" w:rsidRDefault="00925955" w:rsidP="00495AF8">
            <w:pPr>
              <w:rPr>
                <w:rFonts w:ascii="Times New Roman" w:hAnsi="Times New Roman" w:cs="Times New Roman"/>
                <w:vanish/>
              </w:rPr>
            </w:pPr>
          </w:p>
        </w:tc>
        <w:tc>
          <w:tcPr>
            <w:tcW w:w="1503" w:type="dxa"/>
          </w:tcPr>
          <w:p w14:paraId="5C4EA956" w14:textId="77777777" w:rsidR="00925955" w:rsidRDefault="00925955" w:rsidP="00495AF8">
            <w:pPr>
              <w:rPr>
                <w:rFonts w:ascii="Times New Roman" w:hAnsi="Times New Roman" w:cs="Times New Roman"/>
                <w:vanish/>
              </w:rPr>
            </w:pPr>
          </w:p>
        </w:tc>
        <w:tc>
          <w:tcPr>
            <w:tcW w:w="1503" w:type="dxa"/>
          </w:tcPr>
          <w:p w14:paraId="50C34200" w14:textId="77777777" w:rsidR="00925955" w:rsidRDefault="00925955" w:rsidP="00495AF8">
            <w:pPr>
              <w:rPr>
                <w:rFonts w:ascii="Times New Roman" w:hAnsi="Times New Roman" w:cs="Times New Roman"/>
                <w:vanish/>
              </w:rPr>
            </w:pPr>
          </w:p>
        </w:tc>
        <w:tc>
          <w:tcPr>
            <w:tcW w:w="1503" w:type="dxa"/>
          </w:tcPr>
          <w:p w14:paraId="6DC7DA35" w14:textId="77777777" w:rsidR="00925955" w:rsidRDefault="00925955" w:rsidP="00495AF8">
            <w:pPr>
              <w:rPr>
                <w:rFonts w:ascii="Times New Roman" w:hAnsi="Times New Roman" w:cs="Times New Roman"/>
                <w:vanish/>
              </w:rPr>
            </w:pPr>
          </w:p>
        </w:tc>
      </w:tr>
      <w:tr w:rsidR="00925955" w14:paraId="61622258" w14:textId="77777777" w:rsidTr="00925955">
        <w:trPr>
          <w:hidden/>
        </w:trPr>
        <w:tc>
          <w:tcPr>
            <w:tcW w:w="1502" w:type="dxa"/>
          </w:tcPr>
          <w:p w14:paraId="6CE9C476" w14:textId="77777777" w:rsidR="00925955" w:rsidRDefault="00925955" w:rsidP="00495AF8">
            <w:pPr>
              <w:rPr>
                <w:rFonts w:ascii="Times New Roman" w:hAnsi="Times New Roman" w:cs="Times New Roman"/>
                <w:vanish/>
              </w:rPr>
            </w:pPr>
          </w:p>
        </w:tc>
        <w:tc>
          <w:tcPr>
            <w:tcW w:w="1502" w:type="dxa"/>
          </w:tcPr>
          <w:p w14:paraId="5F22D7E7" w14:textId="77777777" w:rsidR="00925955" w:rsidRDefault="00925955" w:rsidP="00495AF8">
            <w:pPr>
              <w:rPr>
                <w:rFonts w:ascii="Times New Roman" w:hAnsi="Times New Roman" w:cs="Times New Roman"/>
                <w:vanish/>
              </w:rPr>
            </w:pPr>
          </w:p>
        </w:tc>
        <w:tc>
          <w:tcPr>
            <w:tcW w:w="1503" w:type="dxa"/>
          </w:tcPr>
          <w:p w14:paraId="56C1AEA1" w14:textId="77777777" w:rsidR="00925955" w:rsidRDefault="00925955" w:rsidP="00495AF8">
            <w:pPr>
              <w:rPr>
                <w:rFonts w:ascii="Times New Roman" w:hAnsi="Times New Roman" w:cs="Times New Roman"/>
                <w:vanish/>
              </w:rPr>
            </w:pPr>
          </w:p>
        </w:tc>
        <w:tc>
          <w:tcPr>
            <w:tcW w:w="1503" w:type="dxa"/>
          </w:tcPr>
          <w:p w14:paraId="5F553E0A" w14:textId="77777777" w:rsidR="00925955" w:rsidRDefault="00925955" w:rsidP="00495AF8">
            <w:pPr>
              <w:rPr>
                <w:rFonts w:ascii="Times New Roman" w:hAnsi="Times New Roman" w:cs="Times New Roman"/>
                <w:vanish/>
              </w:rPr>
            </w:pPr>
          </w:p>
        </w:tc>
        <w:tc>
          <w:tcPr>
            <w:tcW w:w="1503" w:type="dxa"/>
          </w:tcPr>
          <w:p w14:paraId="6439E085" w14:textId="77777777" w:rsidR="00925955" w:rsidRDefault="00925955" w:rsidP="00495AF8">
            <w:pPr>
              <w:rPr>
                <w:rFonts w:ascii="Times New Roman" w:hAnsi="Times New Roman" w:cs="Times New Roman"/>
                <w:vanish/>
              </w:rPr>
            </w:pPr>
          </w:p>
        </w:tc>
        <w:tc>
          <w:tcPr>
            <w:tcW w:w="1503" w:type="dxa"/>
          </w:tcPr>
          <w:p w14:paraId="1B6734D2" w14:textId="77777777" w:rsidR="00925955" w:rsidRDefault="00925955" w:rsidP="00495AF8">
            <w:pPr>
              <w:rPr>
                <w:rFonts w:ascii="Times New Roman" w:hAnsi="Times New Roman" w:cs="Times New Roman"/>
                <w:vanish/>
              </w:rPr>
            </w:pPr>
          </w:p>
        </w:tc>
      </w:tr>
      <w:tr w:rsidR="00925955" w14:paraId="1708796B" w14:textId="77777777" w:rsidTr="00925955">
        <w:trPr>
          <w:hidden/>
        </w:trPr>
        <w:tc>
          <w:tcPr>
            <w:tcW w:w="1502" w:type="dxa"/>
          </w:tcPr>
          <w:p w14:paraId="0CCC83CE" w14:textId="77777777" w:rsidR="00925955" w:rsidRDefault="00925955" w:rsidP="00495AF8">
            <w:pPr>
              <w:rPr>
                <w:rFonts w:ascii="Times New Roman" w:hAnsi="Times New Roman" w:cs="Times New Roman"/>
                <w:vanish/>
              </w:rPr>
            </w:pPr>
          </w:p>
        </w:tc>
        <w:tc>
          <w:tcPr>
            <w:tcW w:w="1502" w:type="dxa"/>
          </w:tcPr>
          <w:p w14:paraId="1CE936A7" w14:textId="77777777" w:rsidR="00925955" w:rsidRDefault="00925955" w:rsidP="00495AF8">
            <w:pPr>
              <w:rPr>
                <w:rFonts w:ascii="Times New Roman" w:hAnsi="Times New Roman" w:cs="Times New Roman"/>
                <w:vanish/>
              </w:rPr>
            </w:pPr>
          </w:p>
        </w:tc>
        <w:tc>
          <w:tcPr>
            <w:tcW w:w="1503" w:type="dxa"/>
          </w:tcPr>
          <w:p w14:paraId="39E25CB7" w14:textId="77777777" w:rsidR="00925955" w:rsidRDefault="00925955" w:rsidP="00495AF8">
            <w:pPr>
              <w:rPr>
                <w:rFonts w:ascii="Times New Roman" w:hAnsi="Times New Roman" w:cs="Times New Roman"/>
                <w:vanish/>
              </w:rPr>
            </w:pPr>
          </w:p>
        </w:tc>
        <w:tc>
          <w:tcPr>
            <w:tcW w:w="1503" w:type="dxa"/>
          </w:tcPr>
          <w:p w14:paraId="3C0BAD3A" w14:textId="77777777" w:rsidR="00925955" w:rsidRDefault="00925955" w:rsidP="00495AF8">
            <w:pPr>
              <w:rPr>
                <w:rFonts w:ascii="Times New Roman" w:hAnsi="Times New Roman" w:cs="Times New Roman"/>
                <w:vanish/>
              </w:rPr>
            </w:pPr>
          </w:p>
        </w:tc>
        <w:tc>
          <w:tcPr>
            <w:tcW w:w="1503" w:type="dxa"/>
          </w:tcPr>
          <w:p w14:paraId="27014E42" w14:textId="77777777" w:rsidR="00925955" w:rsidRDefault="00925955" w:rsidP="00495AF8">
            <w:pPr>
              <w:rPr>
                <w:rFonts w:ascii="Times New Roman" w:hAnsi="Times New Roman" w:cs="Times New Roman"/>
                <w:vanish/>
              </w:rPr>
            </w:pPr>
          </w:p>
        </w:tc>
        <w:tc>
          <w:tcPr>
            <w:tcW w:w="1503" w:type="dxa"/>
          </w:tcPr>
          <w:p w14:paraId="7823F8B0" w14:textId="77777777" w:rsidR="00925955" w:rsidRDefault="00925955" w:rsidP="00495AF8">
            <w:pPr>
              <w:rPr>
                <w:rFonts w:ascii="Times New Roman" w:hAnsi="Times New Roman" w:cs="Times New Roman"/>
                <w:vanish/>
              </w:rPr>
            </w:pPr>
          </w:p>
        </w:tc>
      </w:tr>
      <w:tr w:rsidR="00925955" w14:paraId="2CBFA00E" w14:textId="77777777" w:rsidTr="00925955">
        <w:trPr>
          <w:hidden/>
        </w:trPr>
        <w:tc>
          <w:tcPr>
            <w:tcW w:w="1502" w:type="dxa"/>
          </w:tcPr>
          <w:p w14:paraId="3B26AC8D" w14:textId="77777777" w:rsidR="00925955" w:rsidRDefault="00925955" w:rsidP="00495AF8">
            <w:pPr>
              <w:rPr>
                <w:rFonts w:ascii="Times New Roman" w:hAnsi="Times New Roman" w:cs="Times New Roman"/>
                <w:vanish/>
              </w:rPr>
            </w:pPr>
          </w:p>
        </w:tc>
        <w:tc>
          <w:tcPr>
            <w:tcW w:w="1502" w:type="dxa"/>
          </w:tcPr>
          <w:p w14:paraId="55B67D48" w14:textId="77777777" w:rsidR="00925955" w:rsidRDefault="00925955" w:rsidP="00495AF8">
            <w:pPr>
              <w:rPr>
                <w:rFonts w:ascii="Times New Roman" w:hAnsi="Times New Roman" w:cs="Times New Roman"/>
                <w:vanish/>
              </w:rPr>
            </w:pPr>
          </w:p>
        </w:tc>
        <w:tc>
          <w:tcPr>
            <w:tcW w:w="1503" w:type="dxa"/>
          </w:tcPr>
          <w:p w14:paraId="54F107C0" w14:textId="77777777" w:rsidR="00925955" w:rsidRDefault="00925955" w:rsidP="00495AF8">
            <w:pPr>
              <w:rPr>
                <w:rFonts w:ascii="Times New Roman" w:hAnsi="Times New Roman" w:cs="Times New Roman"/>
                <w:vanish/>
              </w:rPr>
            </w:pPr>
          </w:p>
        </w:tc>
        <w:tc>
          <w:tcPr>
            <w:tcW w:w="1503" w:type="dxa"/>
          </w:tcPr>
          <w:p w14:paraId="3DC32D5D" w14:textId="77777777" w:rsidR="00925955" w:rsidRDefault="00925955" w:rsidP="00495AF8">
            <w:pPr>
              <w:rPr>
                <w:rFonts w:ascii="Times New Roman" w:hAnsi="Times New Roman" w:cs="Times New Roman"/>
                <w:vanish/>
              </w:rPr>
            </w:pPr>
          </w:p>
        </w:tc>
        <w:tc>
          <w:tcPr>
            <w:tcW w:w="1503" w:type="dxa"/>
          </w:tcPr>
          <w:p w14:paraId="03B00FBF" w14:textId="77777777" w:rsidR="00925955" w:rsidRDefault="00925955" w:rsidP="00495AF8">
            <w:pPr>
              <w:rPr>
                <w:rFonts w:ascii="Times New Roman" w:hAnsi="Times New Roman" w:cs="Times New Roman"/>
                <w:vanish/>
              </w:rPr>
            </w:pPr>
          </w:p>
        </w:tc>
        <w:tc>
          <w:tcPr>
            <w:tcW w:w="1503" w:type="dxa"/>
          </w:tcPr>
          <w:p w14:paraId="1458C664" w14:textId="77777777" w:rsidR="00925955" w:rsidRDefault="00925955" w:rsidP="00495AF8">
            <w:pPr>
              <w:rPr>
                <w:rFonts w:ascii="Times New Roman" w:hAnsi="Times New Roman" w:cs="Times New Roman"/>
                <w:vanish/>
              </w:rPr>
            </w:pPr>
          </w:p>
        </w:tc>
      </w:tr>
      <w:tr w:rsidR="00925955" w14:paraId="5830F4FF" w14:textId="77777777" w:rsidTr="00925955">
        <w:trPr>
          <w:hidden/>
        </w:trPr>
        <w:tc>
          <w:tcPr>
            <w:tcW w:w="1502" w:type="dxa"/>
          </w:tcPr>
          <w:p w14:paraId="4E6BF5A1" w14:textId="77777777" w:rsidR="00925955" w:rsidRDefault="00925955" w:rsidP="00495AF8">
            <w:pPr>
              <w:rPr>
                <w:rFonts w:ascii="Times New Roman" w:hAnsi="Times New Roman" w:cs="Times New Roman"/>
                <w:vanish/>
              </w:rPr>
            </w:pPr>
          </w:p>
        </w:tc>
        <w:tc>
          <w:tcPr>
            <w:tcW w:w="1502" w:type="dxa"/>
          </w:tcPr>
          <w:p w14:paraId="1EBAF257" w14:textId="77777777" w:rsidR="00925955" w:rsidRDefault="00925955" w:rsidP="00495AF8">
            <w:pPr>
              <w:rPr>
                <w:rFonts w:ascii="Times New Roman" w:hAnsi="Times New Roman" w:cs="Times New Roman"/>
                <w:vanish/>
              </w:rPr>
            </w:pPr>
          </w:p>
        </w:tc>
        <w:tc>
          <w:tcPr>
            <w:tcW w:w="1503" w:type="dxa"/>
          </w:tcPr>
          <w:p w14:paraId="04EFA6B6" w14:textId="77777777" w:rsidR="00925955" w:rsidRDefault="00925955" w:rsidP="00495AF8">
            <w:pPr>
              <w:rPr>
                <w:rFonts w:ascii="Times New Roman" w:hAnsi="Times New Roman" w:cs="Times New Roman"/>
                <w:vanish/>
              </w:rPr>
            </w:pPr>
          </w:p>
        </w:tc>
        <w:tc>
          <w:tcPr>
            <w:tcW w:w="1503" w:type="dxa"/>
          </w:tcPr>
          <w:p w14:paraId="78DB42F2" w14:textId="77777777" w:rsidR="00925955" w:rsidRDefault="00925955" w:rsidP="00495AF8">
            <w:pPr>
              <w:rPr>
                <w:rFonts w:ascii="Times New Roman" w:hAnsi="Times New Roman" w:cs="Times New Roman"/>
                <w:vanish/>
              </w:rPr>
            </w:pPr>
          </w:p>
        </w:tc>
        <w:tc>
          <w:tcPr>
            <w:tcW w:w="1503" w:type="dxa"/>
          </w:tcPr>
          <w:p w14:paraId="0EA42BEA" w14:textId="77777777" w:rsidR="00925955" w:rsidRDefault="00925955" w:rsidP="00495AF8">
            <w:pPr>
              <w:rPr>
                <w:rFonts w:ascii="Times New Roman" w:hAnsi="Times New Roman" w:cs="Times New Roman"/>
                <w:vanish/>
              </w:rPr>
            </w:pPr>
          </w:p>
        </w:tc>
        <w:tc>
          <w:tcPr>
            <w:tcW w:w="1503" w:type="dxa"/>
          </w:tcPr>
          <w:p w14:paraId="4B3555FF" w14:textId="77777777" w:rsidR="00925955" w:rsidRDefault="00925955" w:rsidP="00495AF8">
            <w:pPr>
              <w:rPr>
                <w:rFonts w:ascii="Times New Roman" w:hAnsi="Times New Roman" w:cs="Times New Roman"/>
                <w:vanish/>
              </w:rPr>
            </w:pPr>
          </w:p>
        </w:tc>
      </w:tr>
    </w:tbl>
    <w:tbl>
      <w:tblPr>
        <w:tblStyle w:val="TableGrid"/>
        <w:tblpPr w:leftFromText="180" w:rightFromText="180" w:vertAnchor="text" w:horzAnchor="margin" w:tblpY="326"/>
        <w:tblW w:w="0" w:type="auto"/>
        <w:tblLook w:val="04A0" w:firstRow="1" w:lastRow="0" w:firstColumn="1" w:lastColumn="0" w:noHBand="0" w:noVBand="1"/>
      </w:tblPr>
      <w:tblGrid>
        <w:gridCol w:w="1502"/>
        <w:gridCol w:w="1502"/>
        <w:gridCol w:w="1503"/>
        <w:gridCol w:w="1503"/>
        <w:gridCol w:w="1503"/>
        <w:gridCol w:w="1503"/>
      </w:tblGrid>
      <w:tr w:rsidR="00925955" w14:paraId="42D1EB61" w14:textId="77777777" w:rsidTr="00925955">
        <w:trPr>
          <w:trHeight w:val="699"/>
        </w:trPr>
        <w:tc>
          <w:tcPr>
            <w:tcW w:w="1502" w:type="dxa"/>
          </w:tcPr>
          <w:p w14:paraId="473FD941" w14:textId="535357DE" w:rsidR="00925955" w:rsidRDefault="00925955" w:rsidP="00925955">
            <w:pPr>
              <w:tabs>
                <w:tab w:val="left" w:pos="3372"/>
              </w:tabs>
              <w:rPr>
                <w:rFonts w:ascii="Times New Roman" w:hAnsi="Times New Roman" w:cs="Times New Roman"/>
              </w:rPr>
            </w:pPr>
            <w:r>
              <w:rPr>
                <w:rFonts w:ascii="Times New Roman" w:hAnsi="Times New Roman" w:cs="Times New Roman"/>
              </w:rPr>
              <w:t xml:space="preserve">Stakeholder </w:t>
            </w:r>
          </w:p>
        </w:tc>
        <w:tc>
          <w:tcPr>
            <w:tcW w:w="1502" w:type="dxa"/>
          </w:tcPr>
          <w:p w14:paraId="777E67E1" w14:textId="1410BA36" w:rsidR="00925955" w:rsidRDefault="00925955" w:rsidP="00925955">
            <w:pPr>
              <w:tabs>
                <w:tab w:val="left" w:pos="3372"/>
              </w:tabs>
              <w:rPr>
                <w:rFonts w:ascii="Times New Roman" w:hAnsi="Times New Roman" w:cs="Times New Roman"/>
              </w:rPr>
            </w:pPr>
            <w:r>
              <w:rPr>
                <w:rFonts w:ascii="Times New Roman" w:hAnsi="Times New Roman" w:cs="Times New Roman"/>
              </w:rPr>
              <w:t>Unaware</w:t>
            </w:r>
          </w:p>
        </w:tc>
        <w:tc>
          <w:tcPr>
            <w:tcW w:w="1503" w:type="dxa"/>
          </w:tcPr>
          <w:p w14:paraId="476417B4" w14:textId="7AFB93DD" w:rsidR="00925955" w:rsidRDefault="00925955" w:rsidP="00925955">
            <w:pPr>
              <w:tabs>
                <w:tab w:val="left" w:pos="3372"/>
              </w:tabs>
              <w:rPr>
                <w:rFonts w:ascii="Times New Roman" w:hAnsi="Times New Roman" w:cs="Times New Roman"/>
              </w:rPr>
            </w:pPr>
            <w:r>
              <w:rPr>
                <w:rFonts w:ascii="Times New Roman" w:hAnsi="Times New Roman" w:cs="Times New Roman"/>
              </w:rPr>
              <w:t>Resistant</w:t>
            </w:r>
          </w:p>
        </w:tc>
        <w:tc>
          <w:tcPr>
            <w:tcW w:w="1503" w:type="dxa"/>
          </w:tcPr>
          <w:p w14:paraId="65EE1CB2" w14:textId="16A89550" w:rsidR="00925955" w:rsidRDefault="00925955" w:rsidP="00925955">
            <w:pPr>
              <w:tabs>
                <w:tab w:val="left" w:pos="3372"/>
              </w:tabs>
              <w:rPr>
                <w:rFonts w:ascii="Times New Roman" w:hAnsi="Times New Roman" w:cs="Times New Roman"/>
              </w:rPr>
            </w:pPr>
            <w:r>
              <w:rPr>
                <w:rFonts w:ascii="Times New Roman" w:hAnsi="Times New Roman" w:cs="Times New Roman"/>
              </w:rPr>
              <w:t>Neutral</w:t>
            </w:r>
          </w:p>
        </w:tc>
        <w:tc>
          <w:tcPr>
            <w:tcW w:w="1503" w:type="dxa"/>
          </w:tcPr>
          <w:p w14:paraId="7ACFBD5D" w14:textId="5F8B201C" w:rsidR="00925955" w:rsidRDefault="00925955" w:rsidP="00925955">
            <w:pPr>
              <w:tabs>
                <w:tab w:val="left" w:pos="3372"/>
              </w:tabs>
              <w:rPr>
                <w:rFonts w:ascii="Times New Roman" w:hAnsi="Times New Roman" w:cs="Times New Roman"/>
              </w:rPr>
            </w:pPr>
            <w:r>
              <w:rPr>
                <w:rFonts w:ascii="Times New Roman" w:hAnsi="Times New Roman" w:cs="Times New Roman"/>
              </w:rPr>
              <w:t>Supportive</w:t>
            </w:r>
          </w:p>
        </w:tc>
        <w:tc>
          <w:tcPr>
            <w:tcW w:w="1503" w:type="dxa"/>
          </w:tcPr>
          <w:p w14:paraId="0EA09DC9" w14:textId="71F696B0" w:rsidR="00925955" w:rsidRDefault="00925955" w:rsidP="00925955">
            <w:pPr>
              <w:tabs>
                <w:tab w:val="left" w:pos="3372"/>
              </w:tabs>
              <w:rPr>
                <w:rFonts w:ascii="Times New Roman" w:hAnsi="Times New Roman" w:cs="Times New Roman"/>
              </w:rPr>
            </w:pPr>
            <w:r>
              <w:rPr>
                <w:rFonts w:ascii="Times New Roman" w:hAnsi="Times New Roman" w:cs="Times New Roman"/>
              </w:rPr>
              <w:t>Leading</w:t>
            </w:r>
          </w:p>
        </w:tc>
      </w:tr>
      <w:tr w:rsidR="00925955" w14:paraId="575E9385" w14:textId="77777777" w:rsidTr="00925955">
        <w:trPr>
          <w:trHeight w:val="560"/>
        </w:trPr>
        <w:tc>
          <w:tcPr>
            <w:tcW w:w="1502" w:type="dxa"/>
          </w:tcPr>
          <w:p w14:paraId="0A3FCD65" w14:textId="56588350" w:rsidR="00925955" w:rsidRDefault="00925955" w:rsidP="00925955">
            <w:pPr>
              <w:tabs>
                <w:tab w:val="left" w:pos="3372"/>
              </w:tabs>
              <w:rPr>
                <w:rFonts w:ascii="Times New Roman" w:hAnsi="Times New Roman" w:cs="Times New Roman"/>
              </w:rPr>
            </w:pPr>
            <w:r>
              <w:rPr>
                <w:rFonts w:ascii="Times New Roman" w:hAnsi="Times New Roman" w:cs="Times New Roman"/>
              </w:rPr>
              <w:t>Product development team</w:t>
            </w:r>
          </w:p>
        </w:tc>
        <w:tc>
          <w:tcPr>
            <w:tcW w:w="1502" w:type="dxa"/>
          </w:tcPr>
          <w:p w14:paraId="4CB75769" w14:textId="77777777" w:rsidR="00925955" w:rsidRDefault="00925955" w:rsidP="00925955">
            <w:pPr>
              <w:tabs>
                <w:tab w:val="left" w:pos="3372"/>
              </w:tabs>
              <w:jc w:val="center"/>
              <w:rPr>
                <w:rFonts w:ascii="Times New Roman" w:hAnsi="Times New Roman" w:cs="Times New Roman"/>
              </w:rPr>
            </w:pPr>
          </w:p>
        </w:tc>
        <w:tc>
          <w:tcPr>
            <w:tcW w:w="1503" w:type="dxa"/>
          </w:tcPr>
          <w:p w14:paraId="30A12811" w14:textId="77777777" w:rsidR="00925955" w:rsidRDefault="00925955" w:rsidP="00925955">
            <w:pPr>
              <w:tabs>
                <w:tab w:val="left" w:pos="3372"/>
              </w:tabs>
              <w:jc w:val="center"/>
              <w:rPr>
                <w:rFonts w:ascii="Times New Roman" w:hAnsi="Times New Roman" w:cs="Times New Roman"/>
              </w:rPr>
            </w:pPr>
          </w:p>
        </w:tc>
        <w:tc>
          <w:tcPr>
            <w:tcW w:w="1503" w:type="dxa"/>
          </w:tcPr>
          <w:p w14:paraId="318AF49C" w14:textId="6C601345" w:rsidR="00925955" w:rsidRDefault="00925955" w:rsidP="00925955">
            <w:pPr>
              <w:tabs>
                <w:tab w:val="left" w:pos="3372"/>
              </w:tabs>
              <w:jc w:val="center"/>
              <w:rPr>
                <w:rFonts w:ascii="Times New Roman" w:hAnsi="Times New Roman" w:cs="Times New Roman"/>
              </w:rPr>
            </w:pPr>
            <w:r>
              <w:rPr>
                <w:rFonts w:ascii="Times New Roman" w:hAnsi="Times New Roman" w:cs="Times New Roman"/>
              </w:rPr>
              <w:t>C</w:t>
            </w:r>
          </w:p>
        </w:tc>
        <w:tc>
          <w:tcPr>
            <w:tcW w:w="1503" w:type="dxa"/>
          </w:tcPr>
          <w:p w14:paraId="3AD6D5BF" w14:textId="77777777" w:rsidR="00925955" w:rsidRDefault="00925955" w:rsidP="00925955">
            <w:pPr>
              <w:tabs>
                <w:tab w:val="left" w:pos="3372"/>
              </w:tabs>
              <w:jc w:val="center"/>
              <w:rPr>
                <w:rFonts w:ascii="Times New Roman" w:hAnsi="Times New Roman" w:cs="Times New Roman"/>
              </w:rPr>
            </w:pPr>
          </w:p>
        </w:tc>
        <w:tc>
          <w:tcPr>
            <w:tcW w:w="1503" w:type="dxa"/>
          </w:tcPr>
          <w:p w14:paraId="5ED2C864" w14:textId="3CD0246B" w:rsidR="00925955" w:rsidRDefault="00925955" w:rsidP="00925955">
            <w:pPr>
              <w:tabs>
                <w:tab w:val="left" w:pos="3372"/>
              </w:tabs>
              <w:jc w:val="center"/>
              <w:rPr>
                <w:rFonts w:ascii="Times New Roman" w:hAnsi="Times New Roman" w:cs="Times New Roman"/>
              </w:rPr>
            </w:pPr>
            <w:r>
              <w:rPr>
                <w:rFonts w:ascii="Times New Roman" w:hAnsi="Times New Roman" w:cs="Times New Roman"/>
              </w:rPr>
              <w:t>D</w:t>
            </w:r>
          </w:p>
        </w:tc>
      </w:tr>
      <w:tr w:rsidR="00925955" w14:paraId="39DF9F39" w14:textId="77777777" w:rsidTr="00925955">
        <w:trPr>
          <w:trHeight w:val="554"/>
        </w:trPr>
        <w:tc>
          <w:tcPr>
            <w:tcW w:w="1502" w:type="dxa"/>
          </w:tcPr>
          <w:p w14:paraId="624E446F" w14:textId="60003C1E" w:rsidR="00925955" w:rsidRDefault="00925955" w:rsidP="00925955">
            <w:pPr>
              <w:tabs>
                <w:tab w:val="left" w:pos="3372"/>
              </w:tabs>
              <w:rPr>
                <w:rFonts w:ascii="Times New Roman" w:hAnsi="Times New Roman" w:cs="Times New Roman"/>
              </w:rPr>
            </w:pPr>
            <w:r>
              <w:rPr>
                <w:rFonts w:ascii="Times New Roman" w:hAnsi="Times New Roman" w:cs="Times New Roman"/>
              </w:rPr>
              <w:t>Clinical team</w:t>
            </w:r>
          </w:p>
        </w:tc>
        <w:tc>
          <w:tcPr>
            <w:tcW w:w="1502" w:type="dxa"/>
          </w:tcPr>
          <w:p w14:paraId="6FA43E79" w14:textId="77777777" w:rsidR="00925955" w:rsidRDefault="00925955" w:rsidP="00925955">
            <w:pPr>
              <w:tabs>
                <w:tab w:val="left" w:pos="3372"/>
              </w:tabs>
              <w:jc w:val="center"/>
              <w:rPr>
                <w:rFonts w:ascii="Times New Roman" w:hAnsi="Times New Roman" w:cs="Times New Roman"/>
              </w:rPr>
            </w:pPr>
          </w:p>
        </w:tc>
        <w:tc>
          <w:tcPr>
            <w:tcW w:w="1503" w:type="dxa"/>
          </w:tcPr>
          <w:p w14:paraId="0AFD943B" w14:textId="77777777" w:rsidR="00925955" w:rsidRDefault="00925955" w:rsidP="00925955">
            <w:pPr>
              <w:tabs>
                <w:tab w:val="left" w:pos="3372"/>
              </w:tabs>
              <w:jc w:val="center"/>
              <w:rPr>
                <w:rFonts w:ascii="Times New Roman" w:hAnsi="Times New Roman" w:cs="Times New Roman"/>
              </w:rPr>
            </w:pPr>
          </w:p>
        </w:tc>
        <w:tc>
          <w:tcPr>
            <w:tcW w:w="1503" w:type="dxa"/>
          </w:tcPr>
          <w:p w14:paraId="3D2C610B" w14:textId="1811FB82" w:rsidR="00925955" w:rsidRDefault="00925955" w:rsidP="00925955">
            <w:pPr>
              <w:tabs>
                <w:tab w:val="left" w:pos="3372"/>
              </w:tabs>
              <w:jc w:val="center"/>
              <w:rPr>
                <w:rFonts w:ascii="Times New Roman" w:hAnsi="Times New Roman" w:cs="Times New Roman"/>
              </w:rPr>
            </w:pPr>
            <w:r>
              <w:rPr>
                <w:rFonts w:ascii="Times New Roman" w:hAnsi="Times New Roman" w:cs="Times New Roman"/>
              </w:rPr>
              <w:t>C</w:t>
            </w:r>
          </w:p>
        </w:tc>
        <w:tc>
          <w:tcPr>
            <w:tcW w:w="1503" w:type="dxa"/>
          </w:tcPr>
          <w:p w14:paraId="6A93B304" w14:textId="77777777" w:rsidR="00925955" w:rsidRDefault="00925955" w:rsidP="00925955">
            <w:pPr>
              <w:tabs>
                <w:tab w:val="left" w:pos="3372"/>
              </w:tabs>
              <w:jc w:val="center"/>
              <w:rPr>
                <w:rFonts w:ascii="Times New Roman" w:hAnsi="Times New Roman" w:cs="Times New Roman"/>
              </w:rPr>
            </w:pPr>
          </w:p>
        </w:tc>
        <w:tc>
          <w:tcPr>
            <w:tcW w:w="1503" w:type="dxa"/>
          </w:tcPr>
          <w:p w14:paraId="3F47A05B" w14:textId="04EA6D84" w:rsidR="00925955" w:rsidRDefault="00925955" w:rsidP="00925955">
            <w:pPr>
              <w:tabs>
                <w:tab w:val="left" w:pos="3372"/>
              </w:tabs>
              <w:jc w:val="center"/>
              <w:rPr>
                <w:rFonts w:ascii="Times New Roman" w:hAnsi="Times New Roman" w:cs="Times New Roman"/>
              </w:rPr>
            </w:pPr>
            <w:r>
              <w:rPr>
                <w:rFonts w:ascii="Times New Roman" w:hAnsi="Times New Roman" w:cs="Times New Roman"/>
              </w:rPr>
              <w:t>D</w:t>
            </w:r>
          </w:p>
        </w:tc>
      </w:tr>
      <w:tr w:rsidR="00925955" w14:paraId="7A98F6E3" w14:textId="77777777" w:rsidTr="00925955">
        <w:trPr>
          <w:trHeight w:val="548"/>
        </w:trPr>
        <w:tc>
          <w:tcPr>
            <w:tcW w:w="1502" w:type="dxa"/>
          </w:tcPr>
          <w:p w14:paraId="52EC1137" w14:textId="2385BBA9" w:rsidR="00925955" w:rsidRDefault="00925955" w:rsidP="00925955">
            <w:pPr>
              <w:tabs>
                <w:tab w:val="left" w:pos="3372"/>
              </w:tabs>
              <w:rPr>
                <w:rFonts w:ascii="Times New Roman" w:hAnsi="Times New Roman" w:cs="Times New Roman"/>
              </w:rPr>
            </w:pPr>
            <w:r>
              <w:rPr>
                <w:rFonts w:ascii="Times New Roman" w:hAnsi="Times New Roman" w:cs="Times New Roman"/>
              </w:rPr>
              <w:lastRenderedPageBreak/>
              <w:t>Regulatory and compliance team</w:t>
            </w:r>
          </w:p>
        </w:tc>
        <w:tc>
          <w:tcPr>
            <w:tcW w:w="1502" w:type="dxa"/>
          </w:tcPr>
          <w:p w14:paraId="455D5E12" w14:textId="77777777" w:rsidR="00925955" w:rsidRDefault="00925955" w:rsidP="00925955">
            <w:pPr>
              <w:tabs>
                <w:tab w:val="left" w:pos="3372"/>
              </w:tabs>
              <w:jc w:val="center"/>
              <w:rPr>
                <w:rFonts w:ascii="Times New Roman" w:hAnsi="Times New Roman" w:cs="Times New Roman"/>
              </w:rPr>
            </w:pPr>
          </w:p>
        </w:tc>
        <w:tc>
          <w:tcPr>
            <w:tcW w:w="1503" w:type="dxa"/>
          </w:tcPr>
          <w:p w14:paraId="29EEB261" w14:textId="77777777" w:rsidR="00925955" w:rsidRDefault="00925955" w:rsidP="00925955">
            <w:pPr>
              <w:tabs>
                <w:tab w:val="left" w:pos="3372"/>
              </w:tabs>
              <w:jc w:val="center"/>
              <w:rPr>
                <w:rFonts w:ascii="Times New Roman" w:hAnsi="Times New Roman" w:cs="Times New Roman"/>
              </w:rPr>
            </w:pPr>
          </w:p>
        </w:tc>
        <w:tc>
          <w:tcPr>
            <w:tcW w:w="1503" w:type="dxa"/>
          </w:tcPr>
          <w:p w14:paraId="453E04E9" w14:textId="77777777" w:rsidR="00925955" w:rsidRDefault="00925955" w:rsidP="00925955">
            <w:pPr>
              <w:tabs>
                <w:tab w:val="left" w:pos="3372"/>
              </w:tabs>
              <w:jc w:val="center"/>
              <w:rPr>
                <w:rFonts w:ascii="Times New Roman" w:hAnsi="Times New Roman" w:cs="Times New Roman"/>
              </w:rPr>
            </w:pPr>
          </w:p>
        </w:tc>
        <w:tc>
          <w:tcPr>
            <w:tcW w:w="1503" w:type="dxa"/>
          </w:tcPr>
          <w:p w14:paraId="774F3808" w14:textId="39582C9E" w:rsidR="00925955" w:rsidRDefault="00925955" w:rsidP="00925955">
            <w:pPr>
              <w:tabs>
                <w:tab w:val="left" w:pos="3372"/>
              </w:tabs>
              <w:jc w:val="center"/>
              <w:rPr>
                <w:rFonts w:ascii="Times New Roman" w:hAnsi="Times New Roman" w:cs="Times New Roman"/>
              </w:rPr>
            </w:pPr>
            <w:r>
              <w:rPr>
                <w:rFonts w:ascii="Times New Roman" w:hAnsi="Times New Roman" w:cs="Times New Roman"/>
              </w:rPr>
              <w:t>C</w:t>
            </w:r>
          </w:p>
        </w:tc>
        <w:tc>
          <w:tcPr>
            <w:tcW w:w="1503" w:type="dxa"/>
          </w:tcPr>
          <w:p w14:paraId="35257F7F" w14:textId="307818C7" w:rsidR="00925955" w:rsidRDefault="00925955" w:rsidP="00925955">
            <w:pPr>
              <w:tabs>
                <w:tab w:val="left" w:pos="3372"/>
              </w:tabs>
              <w:jc w:val="center"/>
              <w:rPr>
                <w:rFonts w:ascii="Times New Roman" w:hAnsi="Times New Roman" w:cs="Times New Roman"/>
              </w:rPr>
            </w:pPr>
            <w:r>
              <w:rPr>
                <w:rFonts w:ascii="Times New Roman" w:hAnsi="Times New Roman" w:cs="Times New Roman"/>
              </w:rPr>
              <w:t>D</w:t>
            </w:r>
          </w:p>
        </w:tc>
      </w:tr>
      <w:tr w:rsidR="00925955" w14:paraId="19504443" w14:textId="77777777" w:rsidTr="00925955">
        <w:trPr>
          <w:trHeight w:val="569"/>
        </w:trPr>
        <w:tc>
          <w:tcPr>
            <w:tcW w:w="1502" w:type="dxa"/>
          </w:tcPr>
          <w:p w14:paraId="594454CE" w14:textId="4EFAE3D7" w:rsidR="00925955" w:rsidRDefault="00925955" w:rsidP="00925955">
            <w:pPr>
              <w:tabs>
                <w:tab w:val="left" w:pos="3372"/>
              </w:tabs>
              <w:rPr>
                <w:rFonts w:ascii="Times New Roman" w:hAnsi="Times New Roman" w:cs="Times New Roman"/>
              </w:rPr>
            </w:pPr>
            <w:r>
              <w:rPr>
                <w:rFonts w:ascii="Times New Roman" w:hAnsi="Times New Roman" w:cs="Times New Roman"/>
              </w:rPr>
              <w:t>Marketing and sales team</w:t>
            </w:r>
          </w:p>
        </w:tc>
        <w:tc>
          <w:tcPr>
            <w:tcW w:w="1502" w:type="dxa"/>
          </w:tcPr>
          <w:p w14:paraId="2D7643DF" w14:textId="11E15780" w:rsidR="00925955" w:rsidRDefault="00925955" w:rsidP="00925955">
            <w:pPr>
              <w:tabs>
                <w:tab w:val="left" w:pos="3372"/>
              </w:tabs>
              <w:jc w:val="center"/>
              <w:rPr>
                <w:rFonts w:ascii="Times New Roman" w:hAnsi="Times New Roman" w:cs="Times New Roman"/>
              </w:rPr>
            </w:pPr>
          </w:p>
        </w:tc>
        <w:tc>
          <w:tcPr>
            <w:tcW w:w="1503" w:type="dxa"/>
          </w:tcPr>
          <w:p w14:paraId="2D167E1B" w14:textId="06B477C7" w:rsidR="00925955" w:rsidRDefault="00925955" w:rsidP="00925955">
            <w:pPr>
              <w:tabs>
                <w:tab w:val="left" w:pos="3372"/>
              </w:tabs>
              <w:jc w:val="center"/>
              <w:rPr>
                <w:rFonts w:ascii="Times New Roman" w:hAnsi="Times New Roman" w:cs="Times New Roman"/>
              </w:rPr>
            </w:pPr>
            <w:r>
              <w:rPr>
                <w:rFonts w:ascii="Times New Roman" w:hAnsi="Times New Roman" w:cs="Times New Roman"/>
              </w:rPr>
              <w:t>C</w:t>
            </w:r>
          </w:p>
        </w:tc>
        <w:tc>
          <w:tcPr>
            <w:tcW w:w="1503" w:type="dxa"/>
          </w:tcPr>
          <w:p w14:paraId="52F09F35" w14:textId="77777777" w:rsidR="00925955" w:rsidRDefault="00925955" w:rsidP="00925955">
            <w:pPr>
              <w:tabs>
                <w:tab w:val="left" w:pos="3372"/>
              </w:tabs>
              <w:jc w:val="center"/>
              <w:rPr>
                <w:rFonts w:ascii="Times New Roman" w:hAnsi="Times New Roman" w:cs="Times New Roman"/>
              </w:rPr>
            </w:pPr>
          </w:p>
        </w:tc>
        <w:tc>
          <w:tcPr>
            <w:tcW w:w="1503" w:type="dxa"/>
          </w:tcPr>
          <w:p w14:paraId="7418A671" w14:textId="77777777" w:rsidR="00925955" w:rsidRDefault="00925955" w:rsidP="00925955">
            <w:pPr>
              <w:tabs>
                <w:tab w:val="left" w:pos="3372"/>
              </w:tabs>
              <w:jc w:val="center"/>
              <w:rPr>
                <w:rFonts w:ascii="Times New Roman" w:hAnsi="Times New Roman" w:cs="Times New Roman"/>
              </w:rPr>
            </w:pPr>
          </w:p>
        </w:tc>
        <w:tc>
          <w:tcPr>
            <w:tcW w:w="1503" w:type="dxa"/>
          </w:tcPr>
          <w:p w14:paraId="70B6365B" w14:textId="566FBD82" w:rsidR="00925955" w:rsidRDefault="00925955" w:rsidP="00925955">
            <w:pPr>
              <w:tabs>
                <w:tab w:val="left" w:pos="3372"/>
              </w:tabs>
              <w:jc w:val="center"/>
              <w:rPr>
                <w:rFonts w:ascii="Times New Roman" w:hAnsi="Times New Roman" w:cs="Times New Roman"/>
              </w:rPr>
            </w:pPr>
            <w:r>
              <w:rPr>
                <w:rFonts w:ascii="Times New Roman" w:hAnsi="Times New Roman" w:cs="Times New Roman"/>
              </w:rPr>
              <w:t>D</w:t>
            </w:r>
          </w:p>
        </w:tc>
      </w:tr>
      <w:tr w:rsidR="00925955" w14:paraId="43B0FA21" w14:textId="77777777" w:rsidTr="00925955">
        <w:trPr>
          <w:trHeight w:val="563"/>
        </w:trPr>
        <w:tc>
          <w:tcPr>
            <w:tcW w:w="1502" w:type="dxa"/>
          </w:tcPr>
          <w:p w14:paraId="375773EA" w14:textId="270F96E3" w:rsidR="00925955" w:rsidRDefault="00925955" w:rsidP="00925955">
            <w:pPr>
              <w:tabs>
                <w:tab w:val="left" w:pos="3372"/>
              </w:tabs>
              <w:rPr>
                <w:rFonts w:ascii="Times New Roman" w:hAnsi="Times New Roman" w:cs="Times New Roman"/>
              </w:rPr>
            </w:pPr>
            <w:r>
              <w:rPr>
                <w:rFonts w:ascii="Times New Roman" w:hAnsi="Times New Roman" w:cs="Times New Roman"/>
              </w:rPr>
              <w:t>Patients and users</w:t>
            </w:r>
          </w:p>
        </w:tc>
        <w:tc>
          <w:tcPr>
            <w:tcW w:w="1502" w:type="dxa"/>
          </w:tcPr>
          <w:p w14:paraId="3106ACFA" w14:textId="0CE684C6" w:rsidR="00925955" w:rsidRDefault="00925955" w:rsidP="00925955">
            <w:pPr>
              <w:tabs>
                <w:tab w:val="left" w:pos="3372"/>
              </w:tabs>
              <w:jc w:val="center"/>
              <w:rPr>
                <w:rFonts w:ascii="Times New Roman" w:hAnsi="Times New Roman" w:cs="Times New Roman"/>
              </w:rPr>
            </w:pPr>
            <w:r>
              <w:rPr>
                <w:rFonts w:ascii="Times New Roman" w:hAnsi="Times New Roman" w:cs="Times New Roman"/>
              </w:rPr>
              <w:t>C</w:t>
            </w:r>
          </w:p>
        </w:tc>
        <w:tc>
          <w:tcPr>
            <w:tcW w:w="1503" w:type="dxa"/>
          </w:tcPr>
          <w:p w14:paraId="6826CBE8" w14:textId="77777777" w:rsidR="00925955" w:rsidRDefault="00925955" w:rsidP="00925955">
            <w:pPr>
              <w:tabs>
                <w:tab w:val="left" w:pos="3372"/>
              </w:tabs>
              <w:jc w:val="center"/>
              <w:rPr>
                <w:rFonts w:ascii="Times New Roman" w:hAnsi="Times New Roman" w:cs="Times New Roman"/>
              </w:rPr>
            </w:pPr>
          </w:p>
        </w:tc>
        <w:tc>
          <w:tcPr>
            <w:tcW w:w="1503" w:type="dxa"/>
          </w:tcPr>
          <w:p w14:paraId="3369825C" w14:textId="77777777" w:rsidR="00925955" w:rsidRDefault="00925955" w:rsidP="00925955">
            <w:pPr>
              <w:tabs>
                <w:tab w:val="left" w:pos="3372"/>
              </w:tabs>
              <w:jc w:val="center"/>
              <w:rPr>
                <w:rFonts w:ascii="Times New Roman" w:hAnsi="Times New Roman" w:cs="Times New Roman"/>
              </w:rPr>
            </w:pPr>
          </w:p>
        </w:tc>
        <w:tc>
          <w:tcPr>
            <w:tcW w:w="1503" w:type="dxa"/>
          </w:tcPr>
          <w:p w14:paraId="71BADFA8" w14:textId="77777777" w:rsidR="00925955" w:rsidRDefault="00925955" w:rsidP="00925955">
            <w:pPr>
              <w:tabs>
                <w:tab w:val="left" w:pos="3372"/>
              </w:tabs>
              <w:jc w:val="center"/>
              <w:rPr>
                <w:rFonts w:ascii="Times New Roman" w:hAnsi="Times New Roman" w:cs="Times New Roman"/>
              </w:rPr>
            </w:pPr>
          </w:p>
        </w:tc>
        <w:tc>
          <w:tcPr>
            <w:tcW w:w="1503" w:type="dxa"/>
          </w:tcPr>
          <w:p w14:paraId="292320E0" w14:textId="17C60A0F" w:rsidR="00925955" w:rsidRDefault="00925955" w:rsidP="00925955">
            <w:pPr>
              <w:tabs>
                <w:tab w:val="left" w:pos="3372"/>
              </w:tabs>
              <w:jc w:val="center"/>
              <w:rPr>
                <w:rFonts w:ascii="Times New Roman" w:hAnsi="Times New Roman" w:cs="Times New Roman"/>
              </w:rPr>
            </w:pPr>
            <w:r>
              <w:rPr>
                <w:rFonts w:ascii="Times New Roman" w:hAnsi="Times New Roman" w:cs="Times New Roman"/>
              </w:rPr>
              <w:t>D</w:t>
            </w:r>
          </w:p>
        </w:tc>
      </w:tr>
      <w:tr w:rsidR="00925955" w14:paraId="0637955B" w14:textId="77777777" w:rsidTr="00925955">
        <w:trPr>
          <w:trHeight w:val="563"/>
        </w:trPr>
        <w:tc>
          <w:tcPr>
            <w:tcW w:w="1502" w:type="dxa"/>
          </w:tcPr>
          <w:p w14:paraId="0EEB374E" w14:textId="40459DA3" w:rsidR="00925955" w:rsidRDefault="00925955" w:rsidP="00925955">
            <w:pPr>
              <w:tabs>
                <w:tab w:val="left" w:pos="3372"/>
              </w:tabs>
              <w:rPr>
                <w:rFonts w:ascii="Times New Roman" w:hAnsi="Times New Roman" w:cs="Times New Roman"/>
              </w:rPr>
            </w:pPr>
            <w:r>
              <w:rPr>
                <w:rFonts w:ascii="Times New Roman" w:hAnsi="Times New Roman" w:cs="Times New Roman"/>
              </w:rPr>
              <w:t>Healthcare providers and NHS</w:t>
            </w:r>
          </w:p>
        </w:tc>
        <w:tc>
          <w:tcPr>
            <w:tcW w:w="1502" w:type="dxa"/>
          </w:tcPr>
          <w:p w14:paraId="70B562A1" w14:textId="77777777" w:rsidR="00925955" w:rsidRDefault="00925955" w:rsidP="00925955">
            <w:pPr>
              <w:tabs>
                <w:tab w:val="left" w:pos="3372"/>
              </w:tabs>
              <w:jc w:val="center"/>
              <w:rPr>
                <w:rFonts w:ascii="Times New Roman" w:hAnsi="Times New Roman" w:cs="Times New Roman"/>
              </w:rPr>
            </w:pPr>
          </w:p>
        </w:tc>
        <w:tc>
          <w:tcPr>
            <w:tcW w:w="1503" w:type="dxa"/>
          </w:tcPr>
          <w:p w14:paraId="7995BCA3" w14:textId="77777777" w:rsidR="00925955" w:rsidRDefault="00925955" w:rsidP="00925955">
            <w:pPr>
              <w:tabs>
                <w:tab w:val="left" w:pos="3372"/>
              </w:tabs>
              <w:jc w:val="center"/>
              <w:rPr>
                <w:rFonts w:ascii="Times New Roman" w:hAnsi="Times New Roman" w:cs="Times New Roman"/>
              </w:rPr>
            </w:pPr>
          </w:p>
        </w:tc>
        <w:tc>
          <w:tcPr>
            <w:tcW w:w="1503" w:type="dxa"/>
          </w:tcPr>
          <w:p w14:paraId="0072A6B0" w14:textId="0280470C" w:rsidR="00925955" w:rsidRDefault="00925955" w:rsidP="00925955">
            <w:pPr>
              <w:tabs>
                <w:tab w:val="left" w:pos="3372"/>
              </w:tabs>
              <w:jc w:val="center"/>
              <w:rPr>
                <w:rFonts w:ascii="Times New Roman" w:hAnsi="Times New Roman" w:cs="Times New Roman"/>
              </w:rPr>
            </w:pPr>
            <w:r>
              <w:rPr>
                <w:rFonts w:ascii="Times New Roman" w:hAnsi="Times New Roman" w:cs="Times New Roman"/>
              </w:rPr>
              <w:t>C</w:t>
            </w:r>
          </w:p>
        </w:tc>
        <w:tc>
          <w:tcPr>
            <w:tcW w:w="1503" w:type="dxa"/>
          </w:tcPr>
          <w:p w14:paraId="49716FF3" w14:textId="77777777" w:rsidR="00925955" w:rsidRDefault="00925955" w:rsidP="00925955">
            <w:pPr>
              <w:tabs>
                <w:tab w:val="left" w:pos="3372"/>
              </w:tabs>
              <w:jc w:val="center"/>
              <w:rPr>
                <w:rFonts w:ascii="Times New Roman" w:hAnsi="Times New Roman" w:cs="Times New Roman"/>
              </w:rPr>
            </w:pPr>
          </w:p>
        </w:tc>
        <w:tc>
          <w:tcPr>
            <w:tcW w:w="1503" w:type="dxa"/>
          </w:tcPr>
          <w:p w14:paraId="1FE09818" w14:textId="237C8F28" w:rsidR="00925955" w:rsidRDefault="00925955" w:rsidP="00925955">
            <w:pPr>
              <w:tabs>
                <w:tab w:val="left" w:pos="3372"/>
              </w:tabs>
              <w:jc w:val="center"/>
              <w:rPr>
                <w:rFonts w:ascii="Times New Roman" w:hAnsi="Times New Roman" w:cs="Times New Roman"/>
              </w:rPr>
            </w:pPr>
            <w:r>
              <w:rPr>
                <w:rFonts w:ascii="Times New Roman" w:hAnsi="Times New Roman" w:cs="Times New Roman"/>
              </w:rPr>
              <w:t>D</w:t>
            </w:r>
          </w:p>
        </w:tc>
      </w:tr>
      <w:tr w:rsidR="00925955" w14:paraId="01803577" w14:textId="77777777" w:rsidTr="00925955">
        <w:trPr>
          <w:trHeight w:val="563"/>
        </w:trPr>
        <w:tc>
          <w:tcPr>
            <w:tcW w:w="1502" w:type="dxa"/>
          </w:tcPr>
          <w:p w14:paraId="419B731A" w14:textId="2D973B00" w:rsidR="00925955" w:rsidRDefault="00925955" w:rsidP="00925955">
            <w:pPr>
              <w:tabs>
                <w:tab w:val="left" w:pos="3372"/>
              </w:tabs>
              <w:rPr>
                <w:rFonts w:ascii="Times New Roman" w:hAnsi="Times New Roman" w:cs="Times New Roman"/>
              </w:rPr>
            </w:pPr>
            <w:r>
              <w:rPr>
                <w:rFonts w:ascii="Times New Roman" w:hAnsi="Times New Roman" w:cs="Times New Roman"/>
              </w:rPr>
              <w:t>Regulatory bodies</w:t>
            </w:r>
          </w:p>
        </w:tc>
        <w:tc>
          <w:tcPr>
            <w:tcW w:w="1502" w:type="dxa"/>
          </w:tcPr>
          <w:p w14:paraId="039B7F18" w14:textId="77777777" w:rsidR="00925955" w:rsidRDefault="00925955" w:rsidP="00925955">
            <w:pPr>
              <w:tabs>
                <w:tab w:val="left" w:pos="3372"/>
              </w:tabs>
              <w:jc w:val="center"/>
              <w:rPr>
                <w:rFonts w:ascii="Times New Roman" w:hAnsi="Times New Roman" w:cs="Times New Roman"/>
              </w:rPr>
            </w:pPr>
          </w:p>
        </w:tc>
        <w:tc>
          <w:tcPr>
            <w:tcW w:w="1503" w:type="dxa"/>
          </w:tcPr>
          <w:p w14:paraId="7F677C9A" w14:textId="77777777" w:rsidR="00925955" w:rsidRDefault="00925955" w:rsidP="00925955">
            <w:pPr>
              <w:tabs>
                <w:tab w:val="left" w:pos="3372"/>
              </w:tabs>
              <w:jc w:val="center"/>
              <w:rPr>
                <w:rFonts w:ascii="Times New Roman" w:hAnsi="Times New Roman" w:cs="Times New Roman"/>
              </w:rPr>
            </w:pPr>
          </w:p>
        </w:tc>
        <w:tc>
          <w:tcPr>
            <w:tcW w:w="1503" w:type="dxa"/>
          </w:tcPr>
          <w:p w14:paraId="40242BB0" w14:textId="77777777" w:rsidR="00925955" w:rsidRDefault="00925955" w:rsidP="00925955">
            <w:pPr>
              <w:tabs>
                <w:tab w:val="left" w:pos="3372"/>
              </w:tabs>
              <w:jc w:val="center"/>
              <w:rPr>
                <w:rFonts w:ascii="Times New Roman" w:hAnsi="Times New Roman" w:cs="Times New Roman"/>
              </w:rPr>
            </w:pPr>
          </w:p>
        </w:tc>
        <w:tc>
          <w:tcPr>
            <w:tcW w:w="1503" w:type="dxa"/>
          </w:tcPr>
          <w:p w14:paraId="46ACCFA3" w14:textId="0E3243CC" w:rsidR="00925955" w:rsidRDefault="00925955" w:rsidP="00925955">
            <w:pPr>
              <w:tabs>
                <w:tab w:val="left" w:pos="3372"/>
              </w:tabs>
              <w:jc w:val="center"/>
              <w:rPr>
                <w:rFonts w:ascii="Times New Roman" w:hAnsi="Times New Roman" w:cs="Times New Roman"/>
              </w:rPr>
            </w:pPr>
            <w:r>
              <w:rPr>
                <w:rFonts w:ascii="Times New Roman" w:hAnsi="Times New Roman" w:cs="Times New Roman"/>
              </w:rPr>
              <w:t>C</w:t>
            </w:r>
          </w:p>
        </w:tc>
        <w:tc>
          <w:tcPr>
            <w:tcW w:w="1503" w:type="dxa"/>
          </w:tcPr>
          <w:p w14:paraId="6EA66BBD" w14:textId="7C8CC3B9" w:rsidR="00925955" w:rsidRDefault="00925955" w:rsidP="00925955">
            <w:pPr>
              <w:tabs>
                <w:tab w:val="left" w:pos="3372"/>
              </w:tabs>
              <w:jc w:val="center"/>
              <w:rPr>
                <w:rFonts w:ascii="Times New Roman" w:hAnsi="Times New Roman" w:cs="Times New Roman"/>
              </w:rPr>
            </w:pPr>
            <w:r>
              <w:rPr>
                <w:rFonts w:ascii="Times New Roman" w:hAnsi="Times New Roman" w:cs="Times New Roman"/>
              </w:rPr>
              <w:t>D</w:t>
            </w:r>
          </w:p>
        </w:tc>
      </w:tr>
      <w:tr w:rsidR="00925955" w14:paraId="791C1BAA" w14:textId="77777777" w:rsidTr="00925955">
        <w:trPr>
          <w:trHeight w:val="563"/>
        </w:trPr>
        <w:tc>
          <w:tcPr>
            <w:tcW w:w="1502" w:type="dxa"/>
          </w:tcPr>
          <w:p w14:paraId="2573EF3E" w14:textId="4B2E654E" w:rsidR="00925955" w:rsidRDefault="00925955" w:rsidP="00925955">
            <w:pPr>
              <w:tabs>
                <w:tab w:val="left" w:pos="3372"/>
              </w:tabs>
              <w:rPr>
                <w:rFonts w:ascii="Times New Roman" w:hAnsi="Times New Roman" w:cs="Times New Roman"/>
              </w:rPr>
            </w:pPr>
            <w:r>
              <w:rPr>
                <w:rFonts w:ascii="Times New Roman" w:hAnsi="Times New Roman" w:cs="Times New Roman"/>
              </w:rPr>
              <w:t xml:space="preserve">Tech partners </w:t>
            </w:r>
          </w:p>
        </w:tc>
        <w:tc>
          <w:tcPr>
            <w:tcW w:w="1502" w:type="dxa"/>
          </w:tcPr>
          <w:p w14:paraId="6BADE574" w14:textId="77777777" w:rsidR="00925955" w:rsidRDefault="00925955" w:rsidP="00925955">
            <w:pPr>
              <w:tabs>
                <w:tab w:val="left" w:pos="3372"/>
              </w:tabs>
              <w:jc w:val="center"/>
              <w:rPr>
                <w:rFonts w:ascii="Times New Roman" w:hAnsi="Times New Roman" w:cs="Times New Roman"/>
              </w:rPr>
            </w:pPr>
          </w:p>
        </w:tc>
        <w:tc>
          <w:tcPr>
            <w:tcW w:w="1503" w:type="dxa"/>
          </w:tcPr>
          <w:p w14:paraId="09487B5F" w14:textId="395F9193" w:rsidR="00925955" w:rsidRDefault="00925955" w:rsidP="00925955">
            <w:pPr>
              <w:tabs>
                <w:tab w:val="left" w:pos="3372"/>
              </w:tabs>
              <w:jc w:val="center"/>
              <w:rPr>
                <w:rFonts w:ascii="Times New Roman" w:hAnsi="Times New Roman" w:cs="Times New Roman"/>
              </w:rPr>
            </w:pPr>
            <w:r>
              <w:rPr>
                <w:rFonts w:ascii="Times New Roman" w:hAnsi="Times New Roman" w:cs="Times New Roman"/>
              </w:rPr>
              <w:t>C</w:t>
            </w:r>
          </w:p>
        </w:tc>
        <w:tc>
          <w:tcPr>
            <w:tcW w:w="1503" w:type="dxa"/>
          </w:tcPr>
          <w:p w14:paraId="3CB1921A" w14:textId="77777777" w:rsidR="00925955" w:rsidRDefault="00925955" w:rsidP="00925955">
            <w:pPr>
              <w:tabs>
                <w:tab w:val="left" w:pos="3372"/>
              </w:tabs>
              <w:jc w:val="center"/>
              <w:rPr>
                <w:rFonts w:ascii="Times New Roman" w:hAnsi="Times New Roman" w:cs="Times New Roman"/>
              </w:rPr>
            </w:pPr>
          </w:p>
        </w:tc>
        <w:tc>
          <w:tcPr>
            <w:tcW w:w="1503" w:type="dxa"/>
          </w:tcPr>
          <w:p w14:paraId="033EB7D5" w14:textId="77777777" w:rsidR="00925955" w:rsidRDefault="00925955" w:rsidP="00925955">
            <w:pPr>
              <w:tabs>
                <w:tab w:val="left" w:pos="3372"/>
              </w:tabs>
              <w:jc w:val="center"/>
              <w:rPr>
                <w:rFonts w:ascii="Times New Roman" w:hAnsi="Times New Roman" w:cs="Times New Roman"/>
              </w:rPr>
            </w:pPr>
          </w:p>
        </w:tc>
        <w:tc>
          <w:tcPr>
            <w:tcW w:w="1503" w:type="dxa"/>
          </w:tcPr>
          <w:p w14:paraId="181F0554" w14:textId="3F3D9A60" w:rsidR="00925955" w:rsidRDefault="00925955" w:rsidP="00925955">
            <w:pPr>
              <w:tabs>
                <w:tab w:val="left" w:pos="3372"/>
              </w:tabs>
              <w:jc w:val="center"/>
              <w:rPr>
                <w:rFonts w:ascii="Times New Roman" w:hAnsi="Times New Roman" w:cs="Times New Roman"/>
              </w:rPr>
            </w:pPr>
            <w:r>
              <w:rPr>
                <w:rFonts w:ascii="Times New Roman" w:hAnsi="Times New Roman" w:cs="Times New Roman"/>
              </w:rPr>
              <w:t>D</w:t>
            </w:r>
          </w:p>
        </w:tc>
      </w:tr>
      <w:tr w:rsidR="00925955" w14:paraId="53118295" w14:textId="77777777" w:rsidTr="00A73758">
        <w:trPr>
          <w:trHeight w:val="563"/>
        </w:trPr>
        <w:tc>
          <w:tcPr>
            <w:tcW w:w="4507" w:type="dxa"/>
            <w:gridSpan w:val="3"/>
          </w:tcPr>
          <w:p w14:paraId="663E99A4" w14:textId="5B40D418" w:rsidR="00925955" w:rsidRDefault="00925955" w:rsidP="00925955">
            <w:pPr>
              <w:tabs>
                <w:tab w:val="left" w:pos="3372"/>
              </w:tabs>
              <w:jc w:val="center"/>
              <w:rPr>
                <w:rFonts w:ascii="Times New Roman" w:hAnsi="Times New Roman" w:cs="Times New Roman"/>
              </w:rPr>
            </w:pPr>
            <w:r>
              <w:rPr>
                <w:rFonts w:ascii="Times New Roman" w:hAnsi="Times New Roman" w:cs="Times New Roman"/>
              </w:rPr>
              <w:t>C – current</w:t>
            </w:r>
          </w:p>
        </w:tc>
        <w:tc>
          <w:tcPr>
            <w:tcW w:w="4509" w:type="dxa"/>
            <w:gridSpan w:val="3"/>
          </w:tcPr>
          <w:p w14:paraId="229F4472" w14:textId="0B7839E4" w:rsidR="00925955" w:rsidRDefault="00925955" w:rsidP="00925955">
            <w:pPr>
              <w:tabs>
                <w:tab w:val="left" w:pos="3372"/>
              </w:tabs>
              <w:jc w:val="center"/>
              <w:rPr>
                <w:rFonts w:ascii="Times New Roman" w:hAnsi="Times New Roman" w:cs="Times New Roman"/>
              </w:rPr>
            </w:pPr>
            <w:r>
              <w:rPr>
                <w:rFonts w:ascii="Times New Roman" w:hAnsi="Times New Roman" w:cs="Times New Roman"/>
              </w:rPr>
              <w:t>D - desired</w:t>
            </w:r>
          </w:p>
        </w:tc>
      </w:tr>
    </w:tbl>
    <w:p w14:paraId="339BB76A" w14:textId="77777777" w:rsidR="00B0348E" w:rsidRPr="00B0348E" w:rsidRDefault="00B0348E" w:rsidP="00495AF8">
      <w:pPr>
        <w:rPr>
          <w:rFonts w:ascii="Times New Roman" w:hAnsi="Times New Roman" w:cs="Times New Roman"/>
          <w:vanish/>
        </w:rPr>
      </w:pPr>
    </w:p>
    <w:p w14:paraId="078696AD" w14:textId="77777777" w:rsidR="00495AF8" w:rsidRPr="00495AF8" w:rsidRDefault="00495AF8" w:rsidP="00495AF8">
      <w:pPr>
        <w:rPr>
          <w:rFonts w:ascii="Times New Roman" w:hAnsi="Times New Roman" w:cs="Times New Roman"/>
          <w:vanish/>
        </w:rPr>
      </w:pPr>
    </w:p>
    <w:p w14:paraId="5D09BDBA" w14:textId="77777777" w:rsidR="00925955" w:rsidRPr="00925955" w:rsidRDefault="00925955" w:rsidP="00925955">
      <w:pPr>
        <w:rPr>
          <w:rFonts w:ascii="Times New Roman" w:hAnsi="Times New Roman" w:cs="Times New Roman"/>
        </w:rPr>
      </w:pPr>
    </w:p>
    <w:p w14:paraId="4AE858C6" w14:textId="77777777" w:rsidR="00925955" w:rsidRDefault="00925955" w:rsidP="00925955">
      <w:pPr>
        <w:rPr>
          <w:rFonts w:ascii="Times New Roman" w:hAnsi="Times New Roman" w:cs="Times New Roman"/>
        </w:rPr>
      </w:pPr>
    </w:p>
    <w:p w14:paraId="308DA074" w14:textId="0A502793" w:rsidR="005D3A71" w:rsidRDefault="005D3A71" w:rsidP="00925955">
      <w:pPr>
        <w:rPr>
          <w:rFonts w:ascii="Times New Roman" w:hAnsi="Times New Roman" w:cs="Times New Roman"/>
        </w:rPr>
      </w:pPr>
      <w:r>
        <w:rPr>
          <w:rFonts w:ascii="Times New Roman" w:hAnsi="Times New Roman" w:cs="Times New Roman"/>
        </w:rPr>
        <w:t xml:space="preserve">This level of engagement table helps Huma evaluate stakeholders as current and desired. The product and development team currently placed as neutral and is desired to become leading to boost innovation and delivery of the project. The clinical team now is neutral, though it is expected to be leading as it will enhance clinical expertise and patient results. </w:t>
      </w:r>
      <w:r w:rsidR="00EC6F15">
        <w:rPr>
          <w:rFonts w:ascii="Times New Roman" w:hAnsi="Times New Roman" w:cs="Times New Roman"/>
        </w:rPr>
        <w:t>The regulatory and compliance team now is placed as supportive</w:t>
      </w:r>
      <w:r w:rsidR="00861972">
        <w:rPr>
          <w:rFonts w:ascii="Times New Roman" w:hAnsi="Times New Roman" w:cs="Times New Roman"/>
        </w:rPr>
        <w:t xml:space="preserve">, ideally leading as that would ensure best possible result for compliance and approvals. The marketing and sales team is currently resistant and expected to be leading because that would ensure better outreach. Patients and users are unaware and ideally </w:t>
      </w:r>
      <w:r w:rsidR="00A345ED">
        <w:rPr>
          <w:rFonts w:ascii="Times New Roman" w:hAnsi="Times New Roman" w:cs="Times New Roman"/>
        </w:rPr>
        <w:t>seen as leading because they would provide meaningful feedback and test the product to see if it response to their needs. NHS and healthcare providers now are neutral and are encouraged to be leading to support adoption and implementation in patient treatment process. Regulatory bodies, currently supportive and ideally leading to keep trust and safety standards. And tech partners currently resistant and expected to become leading to ensure technical teamwork and innovation.</w:t>
      </w:r>
    </w:p>
    <w:p w14:paraId="00B298D1" w14:textId="77777777" w:rsidR="005D3A71" w:rsidRDefault="005D3A71" w:rsidP="00925955">
      <w:pPr>
        <w:rPr>
          <w:rFonts w:ascii="Times New Roman" w:hAnsi="Times New Roman" w:cs="Times New Roman"/>
        </w:rPr>
      </w:pPr>
    </w:p>
    <w:p w14:paraId="287E7506" w14:textId="77777777" w:rsidR="005D3A71" w:rsidRDefault="005D3A71" w:rsidP="00925955">
      <w:pPr>
        <w:rPr>
          <w:rFonts w:ascii="Times New Roman" w:hAnsi="Times New Roman" w:cs="Times New Roman"/>
        </w:rPr>
      </w:pPr>
    </w:p>
    <w:p w14:paraId="4A248739" w14:textId="1FBF7217" w:rsidR="00925955" w:rsidRDefault="00D70BFC" w:rsidP="00925955">
      <w:pPr>
        <w:rPr>
          <w:rFonts w:ascii="Times New Roman" w:hAnsi="Times New Roman" w:cs="Times New Roman"/>
          <w:b/>
          <w:bCs/>
        </w:rPr>
      </w:pPr>
      <w:r>
        <w:rPr>
          <w:rFonts w:ascii="Times New Roman" w:hAnsi="Times New Roman" w:cs="Times New Roman"/>
          <w:b/>
          <w:bCs/>
        </w:rPr>
        <w:t>4</w:t>
      </w:r>
      <w:r w:rsidR="00746816">
        <w:rPr>
          <w:rFonts w:ascii="Times New Roman" w:hAnsi="Times New Roman" w:cs="Times New Roman"/>
          <w:b/>
          <w:bCs/>
        </w:rPr>
        <w:t xml:space="preserve">.3 RICA Matrix </w:t>
      </w:r>
    </w:p>
    <w:tbl>
      <w:tblPr>
        <w:tblStyle w:val="TableGrid"/>
        <w:tblW w:w="11392" w:type="dxa"/>
        <w:tblInd w:w="-1186" w:type="dxa"/>
        <w:tblLook w:val="04A0" w:firstRow="1" w:lastRow="0" w:firstColumn="1" w:lastColumn="0" w:noHBand="0" w:noVBand="1"/>
      </w:tblPr>
      <w:tblGrid>
        <w:gridCol w:w="1856"/>
        <w:gridCol w:w="1039"/>
        <w:gridCol w:w="1017"/>
        <w:gridCol w:w="1376"/>
        <w:gridCol w:w="1310"/>
        <w:gridCol w:w="1043"/>
        <w:gridCol w:w="1292"/>
        <w:gridCol w:w="1363"/>
        <w:gridCol w:w="1096"/>
      </w:tblGrid>
      <w:tr w:rsidR="00746816" w14:paraId="4175EE8A" w14:textId="42F3F354" w:rsidTr="000504FB">
        <w:trPr>
          <w:trHeight w:val="1214"/>
        </w:trPr>
        <w:tc>
          <w:tcPr>
            <w:tcW w:w="1856" w:type="dxa"/>
          </w:tcPr>
          <w:p w14:paraId="6CBA65EA" w14:textId="77777777" w:rsidR="00746816" w:rsidRPr="00746816" w:rsidRDefault="00746816" w:rsidP="00746816">
            <w:pPr>
              <w:jc w:val="center"/>
              <w:rPr>
                <w:rFonts w:ascii="Times New Roman" w:hAnsi="Times New Roman" w:cs="Times New Roman"/>
                <w:b/>
                <w:bCs/>
              </w:rPr>
            </w:pPr>
            <w:r w:rsidRPr="00746816">
              <w:rPr>
                <w:rFonts w:ascii="Times New Roman" w:hAnsi="Times New Roman" w:cs="Times New Roman"/>
                <w:b/>
                <w:bCs/>
              </w:rPr>
              <w:t>Task/</w:t>
            </w:r>
          </w:p>
          <w:p w14:paraId="45005A71" w14:textId="183963E7" w:rsidR="00746816" w:rsidRPr="00746816" w:rsidRDefault="00746816" w:rsidP="00746816">
            <w:pPr>
              <w:jc w:val="center"/>
              <w:rPr>
                <w:rFonts w:ascii="Times New Roman" w:hAnsi="Times New Roman" w:cs="Times New Roman"/>
                <w:b/>
                <w:bCs/>
              </w:rPr>
            </w:pPr>
            <w:r w:rsidRPr="00746816">
              <w:rPr>
                <w:rFonts w:ascii="Times New Roman" w:hAnsi="Times New Roman" w:cs="Times New Roman"/>
                <w:b/>
                <w:bCs/>
              </w:rPr>
              <w:t>Activity</w:t>
            </w:r>
          </w:p>
        </w:tc>
        <w:tc>
          <w:tcPr>
            <w:tcW w:w="1039" w:type="dxa"/>
          </w:tcPr>
          <w:p w14:paraId="399A7904" w14:textId="59F704ED" w:rsidR="00746816" w:rsidRPr="00746816" w:rsidRDefault="00746816" w:rsidP="00746816">
            <w:pPr>
              <w:jc w:val="center"/>
              <w:rPr>
                <w:rFonts w:ascii="Times New Roman" w:hAnsi="Times New Roman" w:cs="Times New Roman"/>
                <w:b/>
                <w:bCs/>
              </w:rPr>
            </w:pPr>
            <w:r w:rsidRPr="00746816">
              <w:rPr>
                <w:rFonts w:ascii="Times New Roman" w:hAnsi="Times New Roman" w:cs="Times New Roman"/>
                <w:b/>
                <w:bCs/>
              </w:rPr>
              <w:t>Product dev</w:t>
            </w:r>
          </w:p>
        </w:tc>
        <w:tc>
          <w:tcPr>
            <w:tcW w:w="1017" w:type="dxa"/>
          </w:tcPr>
          <w:p w14:paraId="762171BB" w14:textId="3D076A18" w:rsidR="00746816" w:rsidRPr="00746816" w:rsidRDefault="00746816" w:rsidP="00746816">
            <w:pPr>
              <w:jc w:val="center"/>
              <w:rPr>
                <w:rFonts w:ascii="Times New Roman" w:hAnsi="Times New Roman" w:cs="Times New Roman"/>
                <w:b/>
                <w:bCs/>
              </w:rPr>
            </w:pPr>
            <w:r>
              <w:rPr>
                <w:rFonts w:ascii="Times New Roman" w:hAnsi="Times New Roman" w:cs="Times New Roman"/>
                <w:b/>
                <w:bCs/>
              </w:rPr>
              <w:t>Clinical team</w:t>
            </w:r>
          </w:p>
        </w:tc>
        <w:tc>
          <w:tcPr>
            <w:tcW w:w="1376" w:type="dxa"/>
          </w:tcPr>
          <w:p w14:paraId="7C15069F" w14:textId="0F754808" w:rsidR="00746816" w:rsidRPr="00746816" w:rsidRDefault="00746816" w:rsidP="00746816">
            <w:pPr>
              <w:jc w:val="center"/>
              <w:rPr>
                <w:rFonts w:ascii="Times New Roman" w:hAnsi="Times New Roman" w:cs="Times New Roman"/>
              </w:rPr>
            </w:pPr>
            <w:r w:rsidRPr="00746816">
              <w:rPr>
                <w:rFonts w:ascii="Times New Roman" w:hAnsi="Times New Roman" w:cs="Times New Roman"/>
                <w:b/>
                <w:bCs/>
              </w:rPr>
              <w:t>Regulatory and compliance</w:t>
            </w:r>
          </w:p>
        </w:tc>
        <w:tc>
          <w:tcPr>
            <w:tcW w:w="1310" w:type="dxa"/>
          </w:tcPr>
          <w:p w14:paraId="4DABECFC" w14:textId="7E1703E2" w:rsidR="00746816" w:rsidRDefault="00746816" w:rsidP="00746816">
            <w:pPr>
              <w:jc w:val="center"/>
              <w:rPr>
                <w:rFonts w:ascii="Times New Roman" w:hAnsi="Times New Roman" w:cs="Times New Roman"/>
                <w:b/>
                <w:bCs/>
              </w:rPr>
            </w:pPr>
            <w:r>
              <w:rPr>
                <w:rFonts w:ascii="Times New Roman" w:hAnsi="Times New Roman" w:cs="Times New Roman"/>
                <w:b/>
                <w:bCs/>
              </w:rPr>
              <w:t>Marketing and sales</w:t>
            </w:r>
          </w:p>
        </w:tc>
        <w:tc>
          <w:tcPr>
            <w:tcW w:w="1043" w:type="dxa"/>
          </w:tcPr>
          <w:p w14:paraId="57AF56B0" w14:textId="72180BDD" w:rsidR="00746816" w:rsidRDefault="00746816" w:rsidP="00746816">
            <w:pPr>
              <w:jc w:val="center"/>
              <w:rPr>
                <w:rFonts w:ascii="Times New Roman" w:hAnsi="Times New Roman" w:cs="Times New Roman"/>
                <w:b/>
                <w:bCs/>
              </w:rPr>
            </w:pPr>
            <w:r>
              <w:rPr>
                <w:rFonts w:ascii="Times New Roman" w:hAnsi="Times New Roman" w:cs="Times New Roman"/>
                <w:b/>
                <w:bCs/>
              </w:rPr>
              <w:t>Patients and users</w:t>
            </w:r>
          </w:p>
        </w:tc>
        <w:tc>
          <w:tcPr>
            <w:tcW w:w="1292" w:type="dxa"/>
          </w:tcPr>
          <w:p w14:paraId="7C9D814A" w14:textId="4563E244" w:rsidR="00746816" w:rsidRDefault="00746816" w:rsidP="00746816">
            <w:pPr>
              <w:jc w:val="center"/>
              <w:rPr>
                <w:rFonts w:ascii="Times New Roman" w:hAnsi="Times New Roman" w:cs="Times New Roman"/>
                <w:b/>
                <w:bCs/>
              </w:rPr>
            </w:pPr>
            <w:r>
              <w:rPr>
                <w:rFonts w:ascii="Times New Roman" w:hAnsi="Times New Roman" w:cs="Times New Roman"/>
                <w:b/>
                <w:bCs/>
              </w:rPr>
              <w:t>NHS and healthcare providers</w:t>
            </w:r>
          </w:p>
        </w:tc>
        <w:tc>
          <w:tcPr>
            <w:tcW w:w="1363" w:type="dxa"/>
          </w:tcPr>
          <w:p w14:paraId="6711DE4E" w14:textId="5F240864" w:rsidR="00746816" w:rsidRDefault="00746816" w:rsidP="00746816">
            <w:pPr>
              <w:jc w:val="center"/>
              <w:rPr>
                <w:rFonts w:ascii="Times New Roman" w:hAnsi="Times New Roman" w:cs="Times New Roman"/>
                <w:b/>
                <w:bCs/>
              </w:rPr>
            </w:pPr>
            <w:r>
              <w:rPr>
                <w:rFonts w:ascii="Times New Roman" w:hAnsi="Times New Roman" w:cs="Times New Roman"/>
                <w:b/>
                <w:bCs/>
              </w:rPr>
              <w:t>Regulatory bodies</w:t>
            </w:r>
          </w:p>
        </w:tc>
        <w:tc>
          <w:tcPr>
            <w:tcW w:w="1096" w:type="dxa"/>
          </w:tcPr>
          <w:p w14:paraId="23CAB3C3" w14:textId="2586BC7E" w:rsidR="00746816" w:rsidRDefault="00746816" w:rsidP="00746816">
            <w:pPr>
              <w:jc w:val="center"/>
              <w:rPr>
                <w:rFonts w:ascii="Times New Roman" w:hAnsi="Times New Roman" w:cs="Times New Roman"/>
                <w:b/>
                <w:bCs/>
              </w:rPr>
            </w:pPr>
            <w:r>
              <w:rPr>
                <w:rFonts w:ascii="Times New Roman" w:hAnsi="Times New Roman" w:cs="Times New Roman"/>
                <w:b/>
                <w:bCs/>
              </w:rPr>
              <w:t>Tech partners</w:t>
            </w:r>
          </w:p>
        </w:tc>
      </w:tr>
      <w:tr w:rsidR="00746816" w14:paraId="0F00A81B" w14:textId="77777777" w:rsidTr="000504FB">
        <w:trPr>
          <w:trHeight w:val="1214"/>
        </w:trPr>
        <w:tc>
          <w:tcPr>
            <w:tcW w:w="1856" w:type="dxa"/>
          </w:tcPr>
          <w:p w14:paraId="66A4248E" w14:textId="50969BF0" w:rsidR="00746816" w:rsidRDefault="00746816" w:rsidP="00746816">
            <w:pPr>
              <w:jc w:val="center"/>
              <w:rPr>
                <w:rFonts w:ascii="Times New Roman" w:hAnsi="Times New Roman" w:cs="Times New Roman"/>
                <w:b/>
                <w:bCs/>
              </w:rPr>
            </w:pPr>
            <w:r>
              <w:rPr>
                <w:rFonts w:ascii="Times New Roman" w:hAnsi="Times New Roman" w:cs="Times New Roman"/>
                <w:b/>
                <w:bCs/>
              </w:rPr>
              <w:lastRenderedPageBreak/>
              <w:t>Develop the product</w:t>
            </w:r>
          </w:p>
        </w:tc>
        <w:tc>
          <w:tcPr>
            <w:tcW w:w="1039" w:type="dxa"/>
          </w:tcPr>
          <w:p w14:paraId="421B41F0" w14:textId="5B701D70" w:rsidR="00746816" w:rsidRDefault="000504FB" w:rsidP="00746816">
            <w:pPr>
              <w:jc w:val="center"/>
              <w:rPr>
                <w:rFonts w:ascii="Times New Roman" w:hAnsi="Times New Roman" w:cs="Times New Roman"/>
                <w:b/>
                <w:bCs/>
              </w:rPr>
            </w:pPr>
            <w:r>
              <w:rPr>
                <w:rFonts w:ascii="Times New Roman" w:hAnsi="Times New Roman" w:cs="Times New Roman"/>
                <w:b/>
                <w:bCs/>
              </w:rPr>
              <w:t>R</w:t>
            </w:r>
          </w:p>
        </w:tc>
        <w:tc>
          <w:tcPr>
            <w:tcW w:w="1017" w:type="dxa"/>
          </w:tcPr>
          <w:p w14:paraId="2ABD72AC" w14:textId="772641B4" w:rsidR="00746816" w:rsidRDefault="000504FB" w:rsidP="00746816">
            <w:pPr>
              <w:jc w:val="center"/>
              <w:rPr>
                <w:rFonts w:ascii="Times New Roman" w:hAnsi="Times New Roman" w:cs="Times New Roman"/>
                <w:b/>
                <w:bCs/>
              </w:rPr>
            </w:pPr>
            <w:r>
              <w:rPr>
                <w:rFonts w:ascii="Times New Roman" w:hAnsi="Times New Roman" w:cs="Times New Roman"/>
                <w:b/>
                <w:bCs/>
              </w:rPr>
              <w:t>C</w:t>
            </w:r>
          </w:p>
        </w:tc>
        <w:tc>
          <w:tcPr>
            <w:tcW w:w="1376" w:type="dxa"/>
          </w:tcPr>
          <w:p w14:paraId="40E50C32" w14:textId="11B38570" w:rsidR="00746816" w:rsidRDefault="000504FB" w:rsidP="00746816">
            <w:pPr>
              <w:jc w:val="center"/>
              <w:rPr>
                <w:rFonts w:ascii="Times New Roman" w:hAnsi="Times New Roman" w:cs="Times New Roman"/>
                <w:b/>
                <w:bCs/>
              </w:rPr>
            </w:pPr>
            <w:r>
              <w:rPr>
                <w:rFonts w:ascii="Times New Roman" w:hAnsi="Times New Roman" w:cs="Times New Roman"/>
                <w:b/>
                <w:bCs/>
              </w:rPr>
              <w:t>C</w:t>
            </w:r>
          </w:p>
        </w:tc>
        <w:tc>
          <w:tcPr>
            <w:tcW w:w="1310" w:type="dxa"/>
          </w:tcPr>
          <w:p w14:paraId="2E11C098" w14:textId="2F12D4A8" w:rsidR="00746816" w:rsidRDefault="000504FB" w:rsidP="00746816">
            <w:pPr>
              <w:jc w:val="center"/>
              <w:rPr>
                <w:rFonts w:ascii="Times New Roman" w:hAnsi="Times New Roman" w:cs="Times New Roman"/>
                <w:b/>
                <w:bCs/>
              </w:rPr>
            </w:pPr>
            <w:r>
              <w:rPr>
                <w:rFonts w:ascii="Times New Roman" w:hAnsi="Times New Roman" w:cs="Times New Roman"/>
                <w:b/>
                <w:bCs/>
              </w:rPr>
              <w:t>I</w:t>
            </w:r>
          </w:p>
        </w:tc>
        <w:tc>
          <w:tcPr>
            <w:tcW w:w="1043" w:type="dxa"/>
          </w:tcPr>
          <w:p w14:paraId="7A16464E" w14:textId="00750900" w:rsidR="00746816" w:rsidRDefault="000504FB" w:rsidP="00746816">
            <w:pPr>
              <w:jc w:val="center"/>
              <w:rPr>
                <w:rFonts w:ascii="Times New Roman" w:hAnsi="Times New Roman" w:cs="Times New Roman"/>
                <w:b/>
                <w:bCs/>
              </w:rPr>
            </w:pPr>
            <w:r>
              <w:rPr>
                <w:rFonts w:ascii="Times New Roman" w:hAnsi="Times New Roman" w:cs="Times New Roman"/>
                <w:b/>
                <w:bCs/>
              </w:rPr>
              <w:t>I</w:t>
            </w:r>
          </w:p>
        </w:tc>
        <w:tc>
          <w:tcPr>
            <w:tcW w:w="1292" w:type="dxa"/>
          </w:tcPr>
          <w:p w14:paraId="43941C4A" w14:textId="24E701EB" w:rsidR="00746816" w:rsidRDefault="000504FB" w:rsidP="00746816">
            <w:pPr>
              <w:jc w:val="center"/>
              <w:rPr>
                <w:rFonts w:ascii="Times New Roman" w:hAnsi="Times New Roman" w:cs="Times New Roman"/>
                <w:b/>
                <w:bCs/>
              </w:rPr>
            </w:pPr>
            <w:r>
              <w:rPr>
                <w:rFonts w:ascii="Times New Roman" w:hAnsi="Times New Roman" w:cs="Times New Roman"/>
                <w:b/>
                <w:bCs/>
              </w:rPr>
              <w:t>I</w:t>
            </w:r>
          </w:p>
        </w:tc>
        <w:tc>
          <w:tcPr>
            <w:tcW w:w="1363" w:type="dxa"/>
          </w:tcPr>
          <w:p w14:paraId="240E29C3" w14:textId="604DE063" w:rsidR="00746816" w:rsidRDefault="000504FB" w:rsidP="00746816">
            <w:pPr>
              <w:jc w:val="center"/>
              <w:rPr>
                <w:rFonts w:ascii="Times New Roman" w:hAnsi="Times New Roman" w:cs="Times New Roman"/>
                <w:b/>
                <w:bCs/>
              </w:rPr>
            </w:pPr>
            <w:r>
              <w:rPr>
                <w:rFonts w:ascii="Times New Roman" w:hAnsi="Times New Roman" w:cs="Times New Roman"/>
                <w:b/>
                <w:bCs/>
              </w:rPr>
              <w:t>I</w:t>
            </w:r>
          </w:p>
        </w:tc>
        <w:tc>
          <w:tcPr>
            <w:tcW w:w="1096" w:type="dxa"/>
          </w:tcPr>
          <w:p w14:paraId="4E64E060" w14:textId="26A61BB8" w:rsidR="00746816" w:rsidRDefault="000504FB" w:rsidP="00746816">
            <w:pPr>
              <w:jc w:val="center"/>
              <w:rPr>
                <w:rFonts w:ascii="Times New Roman" w:hAnsi="Times New Roman" w:cs="Times New Roman"/>
                <w:b/>
                <w:bCs/>
              </w:rPr>
            </w:pPr>
            <w:r>
              <w:rPr>
                <w:rFonts w:ascii="Times New Roman" w:hAnsi="Times New Roman" w:cs="Times New Roman"/>
                <w:b/>
                <w:bCs/>
              </w:rPr>
              <w:t>R</w:t>
            </w:r>
          </w:p>
        </w:tc>
      </w:tr>
      <w:tr w:rsidR="00746816" w14:paraId="6EF43DB7" w14:textId="325F0394" w:rsidTr="000504FB">
        <w:trPr>
          <w:trHeight w:val="1214"/>
        </w:trPr>
        <w:tc>
          <w:tcPr>
            <w:tcW w:w="1856" w:type="dxa"/>
          </w:tcPr>
          <w:p w14:paraId="644D0B4F" w14:textId="2401DEF2" w:rsidR="00746816" w:rsidRDefault="00746816" w:rsidP="00746816">
            <w:pPr>
              <w:jc w:val="center"/>
              <w:rPr>
                <w:rFonts w:ascii="Times New Roman" w:hAnsi="Times New Roman" w:cs="Times New Roman"/>
                <w:b/>
                <w:bCs/>
              </w:rPr>
            </w:pPr>
            <w:r>
              <w:rPr>
                <w:rFonts w:ascii="Times New Roman" w:hAnsi="Times New Roman" w:cs="Times New Roman"/>
                <w:b/>
                <w:bCs/>
              </w:rPr>
              <w:t>Clinical validation and tests</w:t>
            </w:r>
          </w:p>
        </w:tc>
        <w:tc>
          <w:tcPr>
            <w:tcW w:w="1039" w:type="dxa"/>
          </w:tcPr>
          <w:p w14:paraId="7AB7B41B" w14:textId="164FD03C" w:rsidR="00746816" w:rsidRPr="00746816" w:rsidRDefault="000504FB" w:rsidP="00746816">
            <w:pPr>
              <w:jc w:val="center"/>
              <w:rPr>
                <w:rFonts w:ascii="Times New Roman" w:hAnsi="Times New Roman" w:cs="Times New Roman"/>
              </w:rPr>
            </w:pPr>
            <w:r>
              <w:rPr>
                <w:rFonts w:ascii="Times New Roman" w:hAnsi="Times New Roman" w:cs="Times New Roman"/>
              </w:rPr>
              <w:t>C</w:t>
            </w:r>
          </w:p>
        </w:tc>
        <w:tc>
          <w:tcPr>
            <w:tcW w:w="1017" w:type="dxa"/>
          </w:tcPr>
          <w:p w14:paraId="74856AEA" w14:textId="0EF44ADE" w:rsidR="00746816" w:rsidRPr="00746816" w:rsidRDefault="000504FB" w:rsidP="00746816">
            <w:pPr>
              <w:jc w:val="center"/>
              <w:rPr>
                <w:rFonts w:ascii="Times New Roman" w:hAnsi="Times New Roman" w:cs="Times New Roman"/>
              </w:rPr>
            </w:pPr>
            <w:r>
              <w:rPr>
                <w:rFonts w:ascii="Times New Roman" w:hAnsi="Times New Roman" w:cs="Times New Roman"/>
              </w:rPr>
              <w:t>R</w:t>
            </w:r>
          </w:p>
        </w:tc>
        <w:tc>
          <w:tcPr>
            <w:tcW w:w="1376" w:type="dxa"/>
          </w:tcPr>
          <w:p w14:paraId="3D637DA2" w14:textId="4CE8DB8C" w:rsidR="00746816" w:rsidRDefault="000504FB" w:rsidP="00746816">
            <w:pPr>
              <w:jc w:val="center"/>
              <w:rPr>
                <w:rFonts w:ascii="Times New Roman" w:hAnsi="Times New Roman" w:cs="Times New Roman"/>
                <w:b/>
                <w:bCs/>
              </w:rPr>
            </w:pPr>
            <w:r>
              <w:rPr>
                <w:rFonts w:ascii="Times New Roman" w:hAnsi="Times New Roman" w:cs="Times New Roman"/>
                <w:b/>
                <w:bCs/>
              </w:rPr>
              <w:t>C</w:t>
            </w:r>
          </w:p>
        </w:tc>
        <w:tc>
          <w:tcPr>
            <w:tcW w:w="1310" w:type="dxa"/>
          </w:tcPr>
          <w:p w14:paraId="2CD7759C" w14:textId="1C3B6CD8" w:rsidR="00746816" w:rsidRDefault="000504FB" w:rsidP="00746816">
            <w:pPr>
              <w:jc w:val="center"/>
              <w:rPr>
                <w:rFonts w:ascii="Times New Roman" w:hAnsi="Times New Roman" w:cs="Times New Roman"/>
                <w:b/>
                <w:bCs/>
              </w:rPr>
            </w:pPr>
            <w:r>
              <w:rPr>
                <w:rFonts w:ascii="Times New Roman" w:hAnsi="Times New Roman" w:cs="Times New Roman"/>
                <w:b/>
                <w:bCs/>
              </w:rPr>
              <w:t>I</w:t>
            </w:r>
          </w:p>
        </w:tc>
        <w:tc>
          <w:tcPr>
            <w:tcW w:w="1043" w:type="dxa"/>
          </w:tcPr>
          <w:p w14:paraId="60C7BFA1" w14:textId="2ECB4BEC" w:rsidR="00746816" w:rsidRDefault="000504FB" w:rsidP="00746816">
            <w:pPr>
              <w:jc w:val="center"/>
              <w:rPr>
                <w:rFonts w:ascii="Times New Roman" w:hAnsi="Times New Roman" w:cs="Times New Roman"/>
                <w:b/>
                <w:bCs/>
              </w:rPr>
            </w:pPr>
            <w:r>
              <w:rPr>
                <w:rFonts w:ascii="Times New Roman" w:hAnsi="Times New Roman" w:cs="Times New Roman"/>
                <w:b/>
                <w:bCs/>
              </w:rPr>
              <w:t>C</w:t>
            </w:r>
          </w:p>
        </w:tc>
        <w:tc>
          <w:tcPr>
            <w:tcW w:w="1292" w:type="dxa"/>
          </w:tcPr>
          <w:p w14:paraId="6A0F7B26" w14:textId="482C7214" w:rsidR="00746816" w:rsidRDefault="000504FB" w:rsidP="00746816">
            <w:pPr>
              <w:jc w:val="center"/>
              <w:rPr>
                <w:rFonts w:ascii="Times New Roman" w:hAnsi="Times New Roman" w:cs="Times New Roman"/>
                <w:b/>
                <w:bCs/>
              </w:rPr>
            </w:pPr>
            <w:r>
              <w:rPr>
                <w:rFonts w:ascii="Times New Roman" w:hAnsi="Times New Roman" w:cs="Times New Roman"/>
                <w:b/>
                <w:bCs/>
              </w:rPr>
              <w:t>R</w:t>
            </w:r>
          </w:p>
        </w:tc>
        <w:tc>
          <w:tcPr>
            <w:tcW w:w="1363" w:type="dxa"/>
          </w:tcPr>
          <w:p w14:paraId="57D15B3C" w14:textId="6C213ED5" w:rsidR="00746816" w:rsidRDefault="000504FB" w:rsidP="00746816">
            <w:pPr>
              <w:jc w:val="center"/>
              <w:rPr>
                <w:rFonts w:ascii="Times New Roman" w:hAnsi="Times New Roman" w:cs="Times New Roman"/>
                <w:b/>
                <w:bCs/>
              </w:rPr>
            </w:pPr>
            <w:r>
              <w:rPr>
                <w:rFonts w:ascii="Times New Roman" w:hAnsi="Times New Roman" w:cs="Times New Roman"/>
                <w:b/>
                <w:bCs/>
              </w:rPr>
              <w:t>I</w:t>
            </w:r>
          </w:p>
        </w:tc>
        <w:tc>
          <w:tcPr>
            <w:tcW w:w="1096" w:type="dxa"/>
          </w:tcPr>
          <w:p w14:paraId="0219000A" w14:textId="52745BDA" w:rsidR="00746816" w:rsidRDefault="000504FB" w:rsidP="00746816">
            <w:pPr>
              <w:jc w:val="center"/>
              <w:rPr>
                <w:rFonts w:ascii="Times New Roman" w:hAnsi="Times New Roman" w:cs="Times New Roman"/>
                <w:b/>
                <w:bCs/>
              </w:rPr>
            </w:pPr>
            <w:r>
              <w:rPr>
                <w:rFonts w:ascii="Times New Roman" w:hAnsi="Times New Roman" w:cs="Times New Roman"/>
                <w:b/>
                <w:bCs/>
              </w:rPr>
              <w:t>I</w:t>
            </w:r>
          </w:p>
        </w:tc>
      </w:tr>
      <w:tr w:rsidR="00746816" w14:paraId="07716C10" w14:textId="142326C0" w:rsidTr="000504FB">
        <w:trPr>
          <w:trHeight w:val="1162"/>
        </w:trPr>
        <w:tc>
          <w:tcPr>
            <w:tcW w:w="1856" w:type="dxa"/>
          </w:tcPr>
          <w:p w14:paraId="2AF07850" w14:textId="331CF2F8" w:rsidR="00746816" w:rsidRDefault="00746816" w:rsidP="00746816">
            <w:pPr>
              <w:jc w:val="center"/>
              <w:rPr>
                <w:rFonts w:ascii="Times New Roman" w:hAnsi="Times New Roman" w:cs="Times New Roman"/>
                <w:b/>
                <w:bCs/>
              </w:rPr>
            </w:pPr>
            <w:r>
              <w:rPr>
                <w:rFonts w:ascii="Times New Roman" w:hAnsi="Times New Roman" w:cs="Times New Roman"/>
                <w:b/>
                <w:bCs/>
              </w:rPr>
              <w:t>Regulatory submission and approval</w:t>
            </w:r>
          </w:p>
        </w:tc>
        <w:tc>
          <w:tcPr>
            <w:tcW w:w="1039" w:type="dxa"/>
          </w:tcPr>
          <w:p w14:paraId="66445F04" w14:textId="54F49861" w:rsidR="00746816" w:rsidRDefault="000504FB" w:rsidP="00746816">
            <w:pPr>
              <w:jc w:val="center"/>
              <w:rPr>
                <w:rFonts w:ascii="Times New Roman" w:hAnsi="Times New Roman" w:cs="Times New Roman"/>
                <w:b/>
                <w:bCs/>
              </w:rPr>
            </w:pPr>
            <w:r>
              <w:rPr>
                <w:rFonts w:ascii="Times New Roman" w:hAnsi="Times New Roman" w:cs="Times New Roman"/>
                <w:b/>
                <w:bCs/>
              </w:rPr>
              <w:t>I</w:t>
            </w:r>
          </w:p>
        </w:tc>
        <w:tc>
          <w:tcPr>
            <w:tcW w:w="1017" w:type="dxa"/>
          </w:tcPr>
          <w:p w14:paraId="67FE0101" w14:textId="4686A771" w:rsidR="00746816" w:rsidRDefault="000504FB" w:rsidP="00746816">
            <w:pPr>
              <w:jc w:val="center"/>
              <w:rPr>
                <w:rFonts w:ascii="Times New Roman" w:hAnsi="Times New Roman" w:cs="Times New Roman"/>
                <w:b/>
                <w:bCs/>
              </w:rPr>
            </w:pPr>
            <w:r>
              <w:rPr>
                <w:rFonts w:ascii="Times New Roman" w:hAnsi="Times New Roman" w:cs="Times New Roman"/>
                <w:b/>
                <w:bCs/>
              </w:rPr>
              <w:t>C</w:t>
            </w:r>
          </w:p>
        </w:tc>
        <w:tc>
          <w:tcPr>
            <w:tcW w:w="1376" w:type="dxa"/>
          </w:tcPr>
          <w:p w14:paraId="16797A6D" w14:textId="36D26A99" w:rsidR="00746816" w:rsidRPr="00746816" w:rsidRDefault="000504FB" w:rsidP="00746816">
            <w:pPr>
              <w:jc w:val="center"/>
              <w:rPr>
                <w:rFonts w:ascii="Times New Roman" w:hAnsi="Times New Roman" w:cs="Times New Roman"/>
              </w:rPr>
            </w:pPr>
            <w:r>
              <w:rPr>
                <w:rFonts w:ascii="Times New Roman" w:hAnsi="Times New Roman" w:cs="Times New Roman"/>
              </w:rPr>
              <w:t>R</w:t>
            </w:r>
          </w:p>
        </w:tc>
        <w:tc>
          <w:tcPr>
            <w:tcW w:w="1310" w:type="dxa"/>
          </w:tcPr>
          <w:p w14:paraId="4D5A7320" w14:textId="6EC8C5E8" w:rsidR="00746816" w:rsidRDefault="000504FB" w:rsidP="00746816">
            <w:pPr>
              <w:jc w:val="center"/>
              <w:rPr>
                <w:rFonts w:ascii="Times New Roman" w:hAnsi="Times New Roman" w:cs="Times New Roman"/>
                <w:b/>
                <w:bCs/>
              </w:rPr>
            </w:pPr>
            <w:r>
              <w:rPr>
                <w:rFonts w:ascii="Times New Roman" w:hAnsi="Times New Roman" w:cs="Times New Roman"/>
                <w:b/>
                <w:bCs/>
              </w:rPr>
              <w:t>I</w:t>
            </w:r>
          </w:p>
        </w:tc>
        <w:tc>
          <w:tcPr>
            <w:tcW w:w="1043" w:type="dxa"/>
          </w:tcPr>
          <w:p w14:paraId="21FF7010" w14:textId="275D5616" w:rsidR="00746816" w:rsidRDefault="000504FB" w:rsidP="00746816">
            <w:pPr>
              <w:jc w:val="center"/>
              <w:rPr>
                <w:rFonts w:ascii="Times New Roman" w:hAnsi="Times New Roman" w:cs="Times New Roman"/>
                <w:b/>
                <w:bCs/>
              </w:rPr>
            </w:pPr>
            <w:r>
              <w:rPr>
                <w:rFonts w:ascii="Times New Roman" w:hAnsi="Times New Roman" w:cs="Times New Roman"/>
                <w:b/>
                <w:bCs/>
              </w:rPr>
              <w:t>I</w:t>
            </w:r>
          </w:p>
        </w:tc>
        <w:tc>
          <w:tcPr>
            <w:tcW w:w="1292" w:type="dxa"/>
          </w:tcPr>
          <w:p w14:paraId="5F7ADCB1" w14:textId="42BC46C2" w:rsidR="00746816" w:rsidRDefault="000504FB" w:rsidP="00746816">
            <w:pPr>
              <w:jc w:val="center"/>
              <w:rPr>
                <w:rFonts w:ascii="Times New Roman" w:hAnsi="Times New Roman" w:cs="Times New Roman"/>
                <w:b/>
                <w:bCs/>
              </w:rPr>
            </w:pPr>
            <w:r>
              <w:rPr>
                <w:rFonts w:ascii="Times New Roman" w:hAnsi="Times New Roman" w:cs="Times New Roman"/>
                <w:b/>
                <w:bCs/>
              </w:rPr>
              <w:t>I</w:t>
            </w:r>
          </w:p>
        </w:tc>
        <w:tc>
          <w:tcPr>
            <w:tcW w:w="1363" w:type="dxa"/>
          </w:tcPr>
          <w:p w14:paraId="18A1EBFC" w14:textId="4BF3663B" w:rsidR="00746816" w:rsidRDefault="000504FB" w:rsidP="00746816">
            <w:pPr>
              <w:jc w:val="center"/>
              <w:rPr>
                <w:rFonts w:ascii="Times New Roman" w:hAnsi="Times New Roman" w:cs="Times New Roman"/>
                <w:b/>
                <w:bCs/>
              </w:rPr>
            </w:pPr>
            <w:r>
              <w:rPr>
                <w:rFonts w:ascii="Times New Roman" w:hAnsi="Times New Roman" w:cs="Times New Roman"/>
                <w:b/>
                <w:bCs/>
              </w:rPr>
              <w:t>A</w:t>
            </w:r>
          </w:p>
        </w:tc>
        <w:tc>
          <w:tcPr>
            <w:tcW w:w="1096" w:type="dxa"/>
          </w:tcPr>
          <w:p w14:paraId="23924030" w14:textId="53A5B289" w:rsidR="00746816" w:rsidRDefault="000504FB" w:rsidP="00746816">
            <w:pPr>
              <w:jc w:val="center"/>
              <w:rPr>
                <w:rFonts w:ascii="Times New Roman" w:hAnsi="Times New Roman" w:cs="Times New Roman"/>
                <w:b/>
                <w:bCs/>
              </w:rPr>
            </w:pPr>
            <w:r>
              <w:rPr>
                <w:rFonts w:ascii="Times New Roman" w:hAnsi="Times New Roman" w:cs="Times New Roman"/>
                <w:b/>
                <w:bCs/>
              </w:rPr>
              <w:t>I</w:t>
            </w:r>
          </w:p>
        </w:tc>
      </w:tr>
      <w:tr w:rsidR="00746816" w14:paraId="16F0BD26" w14:textId="3CB530E7" w:rsidTr="000504FB">
        <w:trPr>
          <w:trHeight w:val="1214"/>
        </w:trPr>
        <w:tc>
          <w:tcPr>
            <w:tcW w:w="1856" w:type="dxa"/>
          </w:tcPr>
          <w:p w14:paraId="254B5BA9" w14:textId="3822EF76" w:rsidR="00746816" w:rsidRDefault="000504FB" w:rsidP="00746816">
            <w:pPr>
              <w:jc w:val="center"/>
              <w:rPr>
                <w:rFonts w:ascii="Times New Roman" w:hAnsi="Times New Roman" w:cs="Times New Roman"/>
                <w:b/>
                <w:bCs/>
              </w:rPr>
            </w:pPr>
            <w:r>
              <w:rPr>
                <w:rFonts w:ascii="Times New Roman" w:hAnsi="Times New Roman" w:cs="Times New Roman"/>
                <w:b/>
                <w:bCs/>
              </w:rPr>
              <w:t>Marketing and launch</w:t>
            </w:r>
          </w:p>
        </w:tc>
        <w:tc>
          <w:tcPr>
            <w:tcW w:w="1039" w:type="dxa"/>
          </w:tcPr>
          <w:p w14:paraId="57081E90" w14:textId="16BF0817" w:rsidR="00746816" w:rsidRDefault="000504FB" w:rsidP="00746816">
            <w:pPr>
              <w:jc w:val="center"/>
              <w:rPr>
                <w:rFonts w:ascii="Times New Roman" w:hAnsi="Times New Roman" w:cs="Times New Roman"/>
                <w:b/>
                <w:bCs/>
              </w:rPr>
            </w:pPr>
            <w:r>
              <w:rPr>
                <w:rFonts w:ascii="Times New Roman" w:hAnsi="Times New Roman" w:cs="Times New Roman"/>
                <w:b/>
                <w:bCs/>
              </w:rPr>
              <w:t>I</w:t>
            </w:r>
          </w:p>
        </w:tc>
        <w:tc>
          <w:tcPr>
            <w:tcW w:w="1017" w:type="dxa"/>
          </w:tcPr>
          <w:p w14:paraId="6D894EAE" w14:textId="39A6176C" w:rsidR="00746816" w:rsidRDefault="000504FB" w:rsidP="00746816">
            <w:pPr>
              <w:jc w:val="center"/>
              <w:rPr>
                <w:rFonts w:ascii="Times New Roman" w:hAnsi="Times New Roman" w:cs="Times New Roman"/>
                <w:b/>
                <w:bCs/>
              </w:rPr>
            </w:pPr>
            <w:r>
              <w:rPr>
                <w:rFonts w:ascii="Times New Roman" w:hAnsi="Times New Roman" w:cs="Times New Roman"/>
                <w:b/>
                <w:bCs/>
              </w:rPr>
              <w:t>I</w:t>
            </w:r>
          </w:p>
        </w:tc>
        <w:tc>
          <w:tcPr>
            <w:tcW w:w="1376" w:type="dxa"/>
          </w:tcPr>
          <w:p w14:paraId="479C5748" w14:textId="33DD6580" w:rsidR="00746816" w:rsidRDefault="000504FB" w:rsidP="00746816">
            <w:pPr>
              <w:jc w:val="center"/>
              <w:rPr>
                <w:rFonts w:ascii="Times New Roman" w:hAnsi="Times New Roman" w:cs="Times New Roman"/>
                <w:b/>
                <w:bCs/>
              </w:rPr>
            </w:pPr>
            <w:r>
              <w:rPr>
                <w:rFonts w:ascii="Times New Roman" w:hAnsi="Times New Roman" w:cs="Times New Roman"/>
                <w:b/>
                <w:bCs/>
              </w:rPr>
              <w:t>C</w:t>
            </w:r>
          </w:p>
        </w:tc>
        <w:tc>
          <w:tcPr>
            <w:tcW w:w="1310" w:type="dxa"/>
          </w:tcPr>
          <w:p w14:paraId="53CD388D" w14:textId="4F8B9C1E" w:rsidR="00746816" w:rsidRDefault="000504FB" w:rsidP="00746816">
            <w:pPr>
              <w:jc w:val="center"/>
              <w:rPr>
                <w:rFonts w:ascii="Times New Roman" w:hAnsi="Times New Roman" w:cs="Times New Roman"/>
                <w:b/>
                <w:bCs/>
              </w:rPr>
            </w:pPr>
            <w:r>
              <w:rPr>
                <w:rFonts w:ascii="Times New Roman" w:hAnsi="Times New Roman" w:cs="Times New Roman"/>
                <w:b/>
                <w:bCs/>
              </w:rPr>
              <w:t>R</w:t>
            </w:r>
          </w:p>
        </w:tc>
        <w:tc>
          <w:tcPr>
            <w:tcW w:w="1043" w:type="dxa"/>
          </w:tcPr>
          <w:p w14:paraId="02FF596F" w14:textId="39F102B7" w:rsidR="00746816" w:rsidRDefault="000504FB" w:rsidP="00746816">
            <w:pPr>
              <w:jc w:val="center"/>
              <w:rPr>
                <w:rFonts w:ascii="Times New Roman" w:hAnsi="Times New Roman" w:cs="Times New Roman"/>
                <w:b/>
                <w:bCs/>
              </w:rPr>
            </w:pPr>
            <w:r>
              <w:rPr>
                <w:rFonts w:ascii="Times New Roman" w:hAnsi="Times New Roman" w:cs="Times New Roman"/>
                <w:b/>
                <w:bCs/>
              </w:rPr>
              <w:t>C</w:t>
            </w:r>
          </w:p>
        </w:tc>
        <w:tc>
          <w:tcPr>
            <w:tcW w:w="1292" w:type="dxa"/>
          </w:tcPr>
          <w:p w14:paraId="1916B37F" w14:textId="6E01FBD2" w:rsidR="00746816" w:rsidRDefault="000504FB" w:rsidP="00746816">
            <w:pPr>
              <w:jc w:val="center"/>
              <w:rPr>
                <w:rFonts w:ascii="Times New Roman" w:hAnsi="Times New Roman" w:cs="Times New Roman"/>
                <w:b/>
                <w:bCs/>
              </w:rPr>
            </w:pPr>
            <w:r>
              <w:rPr>
                <w:rFonts w:ascii="Times New Roman" w:hAnsi="Times New Roman" w:cs="Times New Roman"/>
                <w:b/>
                <w:bCs/>
              </w:rPr>
              <w:t>I</w:t>
            </w:r>
          </w:p>
        </w:tc>
        <w:tc>
          <w:tcPr>
            <w:tcW w:w="1363" w:type="dxa"/>
          </w:tcPr>
          <w:p w14:paraId="32094634" w14:textId="5D26A338" w:rsidR="00746816" w:rsidRDefault="000504FB" w:rsidP="00746816">
            <w:pPr>
              <w:jc w:val="center"/>
              <w:rPr>
                <w:rFonts w:ascii="Times New Roman" w:hAnsi="Times New Roman" w:cs="Times New Roman"/>
                <w:b/>
                <w:bCs/>
              </w:rPr>
            </w:pPr>
            <w:r>
              <w:rPr>
                <w:rFonts w:ascii="Times New Roman" w:hAnsi="Times New Roman" w:cs="Times New Roman"/>
                <w:b/>
                <w:bCs/>
              </w:rPr>
              <w:t>I</w:t>
            </w:r>
          </w:p>
        </w:tc>
        <w:tc>
          <w:tcPr>
            <w:tcW w:w="1096" w:type="dxa"/>
          </w:tcPr>
          <w:p w14:paraId="0E21E1FE" w14:textId="2E5085F8" w:rsidR="00746816" w:rsidRDefault="000504FB" w:rsidP="00746816">
            <w:pPr>
              <w:jc w:val="center"/>
              <w:rPr>
                <w:rFonts w:ascii="Times New Roman" w:hAnsi="Times New Roman" w:cs="Times New Roman"/>
                <w:b/>
                <w:bCs/>
              </w:rPr>
            </w:pPr>
            <w:r>
              <w:rPr>
                <w:rFonts w:ascii="Times New Roman" w:hAnsi="Times New Roman" w:cs="Times New Roman"/>
                <w:b/>
                <w:bCs/>
              </w:rPr>
              <w:t>I</w:t>
            </w:r>
          </w:p>
        </w:tc>
      </w:tr>
      <w:tr w:rsidR="00746816" w14:paraId="4D1B7841" w14:textId="44E7791B" w:rsidTr="000504FB">
        <w:trPr>
          <w:trHeight w:val="1214"/>
        </w:trPr>
        <w:tc>
          <w:tcPr>
            <w:tcW w:w="1856" w:type="dxa"/>
          </w:tcPr>
          <w:p w14:paraId="2C951327" w14:textId="23AD8F04" w:rsidR="00746816" w:rsidRDefault="000504FB" w:rsidP="00746816">
            <w:pPr>
              <w:jc w:val="center"/>
              <w:rPr>
                <w:rFonts w:ascii="Times New Roman" w:hAnsi="Times New Roman" w:cs="Times New Roman"/>
                <w:b/>
                <w:bCs/>
              </w:rPr>
            </w:pPr>
            <w:r>
              <w:rPr>
                <w:rFonts w:ascii="Times New Roman" w:hAnsi="Times New Roman" w:cs="Times New Roman"/>
                <w:b/>
                <w:bCs/>
              </w:rPr>
              <w:t xml:space="preserve">User feedback and product improvement </w:t>
            </w:r>
          </w:p>
        </w:tc>
        <w:tc>
          <w:tcPr>
            <w:tcW w:w="1039" w:type="dxa"/>
          </w:tcPr>
          <w:p w14:paraId="6E0C896B" w14:textId="623040C6" w:rsidR="00746816" w:rsidRDefault="000504FB" w:rsidP="00746816">
            <w:pPr>
              <w:jc w:val="center"/>
              <w:rPr>
                <w:rFonts w:ascii="Times New Roman" w:hAnsi="Times New Roman" w:cs="Times New Roman"/>
                <w:b/>
                <w:bCs/>
              </w:rPr>
            </w:pPr>
            <w:r>
              <w:rPr>
                <w:rFonts w:ascii="Times New Roman" w:hAnsi="Times New Roman" w:cs="Times New Roman"/>
                <w:b/>
                <w:bCs/>
              </w:rPr>
              <w:t>R</w:t>
            </w:r>
          </w:p>
        </w:tc>
        <w:tc>
          <w:tcPr>
            <w:tcW w:w="1017" w:type="dxa"/>
          </w:tcPr>
          <w:p w14:paraId="7200CE4C" w14:textId="7031E948" w:rsidR="00746816" w:rsidRDefault="000504FB" w:rsidP="00746816">
            <w:pPr>
              <w:jc w:val="center"/>
              <w:rPr>
                <w:rFonts w:ascii="Times New Roman" w:hAnsi="Times New Roman" w:cs="Times New Roman"/>
                <w:b/>
                <w:bCs/>
              </w:rPr>
            </w:pPr>
            <w:r>
              <w:rPr>
                <w:rFonts w:ascii="Times New Roman" w:hAnsi="Times New Roman" w:cs="Times New Roman"/>
                <w:b/>
                <w:bCs/>
              </w:rPr>
              <w:t>C</w:t>
            </w:r>
          </w:p>
        </w:tc>
        <w:tc>
          <w:tcPr>
            <w:tcW w:w="1376" w:type="dxa"/>
          </w:tcPr>
          <w:p w14:paraId="23F72057" w14:textId="45CF6AF0" w:rsidR="00746816" w:rsidRDefault="000504FB" w:rsidP="00746816">
            <w:pPr>
              <w:jc w:val="center"/>
              <w:rPr>
                <w:rFonts w:ascii="Times New Roman" w:hAnsi="Times New Roman" w:cs="Times New Roman"/>
                <w:b/>
                <w:bCs/>
              </w:rPr>
            </w:pPr>
            <w:r>
              <w:rPr>
                <w:rFonts w:ascii="Times New Roman" w:hAnsi="Times New Roman" w:cs="Times New Roman"/>
                <w:b/>
                <w:bCs/>
              </w:rPr>
              <w:t>I</w:t>
            </w:r>
          </w:p>
        </w:tc>
        <w:tc>
          <w:tcPr>
            <w:tcW w:w="1310" w:type="dxa"/>
          </w:tcPr>
          <w:p w14:paraId="5AA05E47" w14:textId="414655B9" w:rsidR="00746816" w:rsidRDefault="000504FB" w:rsidP="00746816">
            <w:pPr>
              <w:jc w:val="center"/>
              <w:rPr>
                <w:rFonts w:ascii="Times New Roman" w:hAnsi="Times New Roman" w:cs="Times New Roman"/>
                <w:b/>
                <w:bCs/>
              </w:rPr>
            </w:pPr>
            <w:r>
              <w:rPr>
                <w:rFonts w:ascii="Times New Roman" w:hAnsi="Times New Roman" w:cs="Times New Roman"/>
                <w:b/>
                <w:bCs/>
              </w:rPr>
              <w:t>C</w:t>
            </w:r>
          </w:p>
        </w:tc>
        <w:tc>
          <w:tcPr>
            <w:tcW w:w="1043" w:type="dxa"/>
          </w:tcPr>
          <w:p w14:paraId="554DBE3B" w14:textId="4253808F" w:rsidR="00746816" w:rsidRDefault="000504FB" w:rsidP="00746816">
            <w:pPr>
              <w:jc w:val="center"/>
              <w:rPr>
                <w:rFonts w:ascii="Times New Roman" w:hAnsi="Times New Roman" w:cs="Times New Roman"/>
                <w:b/>
                <w:bCs/>
              </w:rPr>
            </w:pPr>
            <w:r>
              <w:rPr>
                <w:rFonts w:ascii="Times New Roman" w:hAnsi="Times New Roman" w:cs="Times New Roman"/>
                <w:b/>
                <w:bCs/>
              </w:rPr>
              <w:t>R</w:t>
            </w:r>
          </w:p>
        </w:tc>
        <w:tc>
          <w:tcPr>
            <w:tcW w:w="1292" w:type="dxa"/>
          </w:tcPr>
          <w:p w14:paraId="2287C19D" w14:textId="1877CC70" w:rsidR="00746816" w:rsidRDefault="000504FB" w:rsidP="00746816">
            <w:pPr>
              <w:jc w:val="center"/>
              <w:rPr>
                <w:rFonts w:ascii="Times New Roman" w:hAnsi="Times New Roman" w:cs="Times New Roman"/>
                <w:b/>
                <w:bCs/>
              </w:rPr>
            </w:pPr>
            <w:r>
              <w:rPr>
                <w:rFonts w:ascii="Times New Roman" w:hAnsi="Times New Roman" w:cs="Times New Roman"/>
                <w:b/>
                <w:bCs/>
              </w:rPr>
              <w:t>C</w:t>
            </w:r>
          </w:p>
        </w:tc>
        <w:tc>
          <w:tcPr>
            <w:tcW w:w="1363" w:type="dxa"/>
          </w:tcPr>
          <w:p w14:paraId="5DE80240" w14:textId="46EA9A09" w:rsidR="00746816" w:rsidRDefault="000504FB" w:rsidP="00746816">
            <w:pPr>
              <w:jc w:val="center"/>
              <w:rPr>
                <w:rFonts w:ascii="Times New Roman" w:hAnsi="Times New Roman" w:cs="Times New Roman"/>
                <w:b/>
                <w:bCs/>
              </w:rPr>
            </w:pPr>
            <w:r>
              <w:rPr>
                <w:rFonts w:ascii="Times New Roman" w:hAnsi="Times New Roman" w:cs="Times New Roman"/>
                <w:b/>
                <w:bCs/>
              </w:rPr>
              <w:t>R</w:t>
            </w:r>
          </w:p>
        </w:tc>
        <w:tc>
          <w:tcPr>
            <w:tcW w:w="1096" w:type="dxa"/>
          </w:tcPr>
          <w:p w14:paraId="7F1DE49C" w14:textId="312431B3" w:rsidR="00746816" w:rsidRDefault="000504FB" w:rsidP="00746816">
            <w:pPr>
              <w:jc w:val="center"/>
              <w:rPr>
                <w:rFonts w:ascii="Times New Roman" w:hAnsi="Times New Roman" w:cs="Times New Roman"/>
                <w:b/>
                <w:bCs/>
              </w:rPr>
            </w:pPr>
            <w:r>
              <w:rPr>
                <w:rFonts w:ascii="Times New Roman" w:hAnsi="Times New Roman" w:cs="Times New Roman"/>
                <w:b/>
                <w:bCs/>
              </w:rPr>
              <w:t>C</w:t>
            </w:r>
          </w:p>
        </w:tc>
      </w:tr>
      <w:tr w:rsidR="00746816" w14:paraId="5E329B76" w14:textId="38D832C7" w:rsidTr="000504FB">
        <w:trPr>
          <w:trHeight w:val="1214"/>
        </w:trPr>
        <w:tc>
          <w:tcPr>
            <w:tcW w:w="1856" w:type="dxa"/>
          </w:tcPr>
          <w:p w14:paraId="0BB9C0BC" w14:textId="34977F3B" w:rsidR="000504FB" w:rsidRDefault="000504FB" w:rsidP="00746816">
            <w:pPr>
              <w:jc w:val="center"/>
              <w:rPr>
                <w:rFonts w:ascii="Times New Roman" w:hAnsi="Times New Roman" w:cs="Times New Roman"/>
                <w:b/>
                <w:bCs/>
              </w:rPr>
            </w:pPr>
            <w:r>
              <w:rPr>
                <w:rFonts w:ascii="Times New Roman" w:hAnsi="Times New Roman" w:cs="Times New Roman"/>
                <w:b/>
                <w:bCs/>
              </w:rPr>
              <w:t>Implementation</w:t>
            </w:r>
          </w:p>
          <w:p w14:paraId="31E135BF" w14:textId="62074866" w:rsidR="00746816" w:rsidRDefault="000504FB" w:rsidP="00746816">
            <w:pPr>
              <w:jc w:val="center"/>
              <w:rPr>
                <w:rFonts w:ascii="Times New Roman" w:hAnsi="Times New Roman" w:cs="Times New Roman"/>
                <w:b/>
                <w:bCs/>
              </w:rPr>
            </w:pPr>
            <w:r>
              <w:rPr>
                <w:rFonts w:ascii="Times New Roman" w:hAnsi="Times New Roman" w:cs="Times New Roman"/>
                <w:b/>
                <w:bCs/>
              </w:rPr>
              <w:t>In healthcare systems</w:t>
            </w:r>
          </w:p>
        </w:tc>
        <w:tc>
          <w:tcPr>
            <w:tcW w:w="1039" w:type="dxa"/>
          </w:tcPr>
          <w:p w14:paraId="27D7BBF3" w14:textId="54935F1E" w:rsidR="00746816" w:rsidRDefault="000504FB" w:rsidP="00746816">
            <w:pPr>
              <w:jc w:val="center"/>
              <w:rPr>
                <w:rFonts w:ascii="Times New Roman" w:hAnsi="Times New Roman" w:cs="Times New Roman"/>
                <w:b/>
                <w:bCs/>
              </w:rPr>
            </w:pPr>
            <w:r>
              <w:rPr>
                <w:rFonts w:ascii="Times New Roman" w:hAnsi="Times New Roman" w:cs="Times New Roman"/>
                <w:b/>
                <w:bCs/>
              </w:rPr>
              <w:t>C</w:t>
            </w:r>
          </w:p>
        </w:tc>
        <w:tc>
          <w:tcPr>
            <w:tcW w:w="1017" w:type="dxa"/>
          </w:tcPr>
          <w:p w14:paraId="1A5231C5" w14:textId="34B4D97E" w:rsidR="00746816" w:rsidRDefault="000504FB" w:rsidP="00746816">
            <w:pPr>
              <w:jc w:val="center"/>
              <w:rPr>
                <w:rFonts w:ascii="Times New Roman" w:hAnsi="Times New Roman" w:cs="Times New Roman"/>
                <w:b/>
                <w:bCs/>
              </w:rPr>
            </w:pPr>
            <w:r>
              <w:rPr>
                <w:rFonts w:ascii="Times New Roman" w:hAnsi="Times New Roman" w:cs="Times New Roman"/>
                <w:b/>
                <w:bCs/>
              </w:rPr>
              <w:t>C</w:t>
            </w:r>
          </w:p>
        </w:tc>
        <w:tc>
          <w:tcPr>
            <w:tcW w:w="1376" w:type="dxa"/>
          </w:tcPr>
          <w:p w14:paraId="5E4C19E6" w14:textId="19087737" w:rsidR="00746816" w:rsidRDefault="000504FB" w:rsidP="00746816">
            <w:pPr>
              <w:jc w:val="center"/>
              <w:rPr>
                <w:rFonts w:ascii="Times New Roman" w:hAnsi="Times New Roman" w:cs="Times New Roman"/>
                <w:b/>
                <w:bCs/>
              </w:rPr>
            </w:pPr>
            <w:r>
              <w:rPr>
                <w:rFonts w:ascii="Times New Roman" w:hAnsi="Times New Roman" w:cs="Times New Roman"/>
                <w:b/>
                <w:bCs/>
              </w:rPr>
              <w:t>I</w:t>
            </w:r>
          </w:p>
        </w:tc>
        <w:tc>
          <w:tcPr>
            <w:tcW w:w="1310" w:type="dxa"/>
          </w:tcPr>
          <w:p w14:paraId="288A6366" w14:textId="74D2348C" w:rsidR="00746816" w:rsidRDefault="000504FB" w:rsidP="00746816">
            <w:pPr>
              <w:jc w:val="center"/>
              <w:rPr>
                <w:rFonts w:ascii="Times New Roman" w:hAnsi="Times New Roman" w:cs="Times New Roman"/>
                <w:b/>
                <w:bCs/>
              </w:rPr>
            </w:pPr>
            <w:r>
              <w:rPr>
                <w:rFonts w:ascii="Times New Roman" w:hAnsi="Times New Roman" w:cs="Times New Roman"/>
                <w:b/>
                <w:bCs/>
              </w:rPr>
              <w:t>I</w:t>
            </w:r>
          </w:p>
        </w:tc>
        <w:tc>
          <w:tcPr>
            <w:tcW w:w="1043" w:type="dxa"/>
          </w:tcPr>
          <w:p w14:paraId="60140789" w14:textId="3F36C835" w:rsidR="00746816" w:rsidRDefault="000504FB" w:rsidP="00746816">
            <w:pPr>
              <w:jc w:val="center"/>
              <w:rPr>
                <w:rFonts w:ascii="Times New Roman" w:hAnsi="Times New Roman" w:cs="Times New Roman"/>
                <w:b/>
                <w:bCs/>
              </w:rPr>
            </w:pPr>
            <w:r>
              <w:rPr>
                <w:rFonts w:ascii="Times New Roman" w:hAnsi="Times New Roman" w:cs="Times New Roman"/>
                <w:b/>
                <w:bCs/>
              </w:rPr>
              <w:t>I</w:t>
            </w:r>
          </w:p>
        </w:tc>
        <w:tc>
          <w:tcPr>
            <w:tcW w:w="1292" w:type="dxa"/>
          </w:tcPr>
          <w:p w14:paraId="7B71F78B" w14:textId="33AB8214" w:rsidR="00746816" w:rsidRDefault="000504FB" w:rsidP="00746816">
            <w:pPr>
              <w:jc w:val="center"/>
              <w:rPr>
                <w:rFonts w:ascii="Times New Roman" w:hAnsi="Times New Roman" w:cs="Times New Roman"/>
                <w:b/>
                <w:bCs/>
              </w:rPr>
            </w:pPr>
            <w:r>
              <w:rPr>
                <w:rFonts w:ascii="Times New Roman" w:hAnsi="Times New Roman" w:cs="Times New Roman"/>
                <w:b/>
                <w:bCs/>
              </w:rPr>
              <w:t>R</w:t>
            </w:r>
          </w:p>
        </w:tc>
        <w:tc>
          <w:tcPr>
            <w:tcW w:w="1363" w:type="dxa"/>
          </w:tcPr>
          <w:p w14:paraId="4CA6203D" w14:textId="55AA1786" w:rsidR="00746816" w:rsidRDefault="000504FB" w:rsidP="00746816">
            <w:pPr>
              <w:jc w:val="center"/>
              <w:rPr>
                <w:rFonts w:ascii="Times New Roman" w:hAnsi="Times New Roman" w:cs="Times New Roman"/>
                <w:b/>
                <w:bCs/>
              </w:rPr>
            </w:pPr>
            <w:r>
              <w:rPr>
                <w:rFonts w:ascii="Times New Roman" w:hAnsi="Times New Roman" w:cs="Times New Roman"/>
                <w:b/>
                <w:bCs/>
              </w:rPr>
              <w:t>I</w:t>
            </w:r>
          </w:p>
        </w:tc>
        <w:tc>
          <w:tcPr>
            <w:tcW w:w="1096" w:type="dxa"/>
          </w:tcPr>
          <w:p w14:paraId="5920CABE" w14:textId="79555CD9" w:rsidR="00746816" w:rsidRDefault="000504FB" w:rsidP="00746816">
            <w:pPr>
              <w:jc w:val="center"/>
              <w:rPr>
                <w:rFonts w:ascii="Times New Roman" w:hAnsi="Times New Roman" w:cs="Times New Roman"/>
                <w:b/>
                <w:bCs/>
              </w:rPr>
            </w:pPr>
            <w:r>
              <w:rPr>
                <w:rFonts w:ascii="Times New Roman" w:hAnsi="Times New Roman" w:cs="Times New Roman"/>
                <w:b/>
                <w:bCs/>
              </w:rPr>
              <w:t>R</w:t>
            </w:r>
          </w:p>
        </w:tc>
      </w:tr>
      <w:tr w:rsidR="00746816" w14:paraId="0C9C460D" w14:textId="77777777" w:rsidTr="000504FB">
        <w:trPr>
          <w:trHeight w:val="1214"/>
        </w:trPr>
        <w:tc>
          <w:tcPr>
            <w:tcW w:w="1856" w:type="dxa"/>
          </w:tcPr>
          <w:p w14:paraId="14B887DF" w14:textId="68D8C2D0" w:rsidR="00746816" w:rsidRDefault="000504FB" w:rsidP="00746816">
            <w:pPr>
              <w:jc w:val="center"/>
              <w:rPr>
                <w:rFonts w:ascii="Times New Roman" w:hAnsi="Times New Roman" w:cs="Times New Roman"/>
                <w:b/>
                <w:bCs/>
              </w:rPr>
            </w:pPr>
            <w:r>
              <w:rPr>
                <w:rFonts w:ascii="Times New Roman" w:hAnsi="Times New Roman" w:cs="Times New Roman"/>
                <w:b/>
                <w:bCs/>
              </w:rPr>
              <w:t xml:space="preserve">Data privacy and compliance management </w:t>
            </w:r>
          </w:p>
        </w:tc>
        <w:tc>
          <w:tcPr>
            <w:tcW w:w="1039" w:type="dxa"/>
          </w:tcPr>
          <w:p w14:paraId="0641273E" w14:textId="5AD7E39F" w:rsidR="00746816" w:rsidRDefault="000504FB" w:rsidP="00746816">
            <w:pPr>
              <w:jc w:val="center"/>
              <w:rPr>
                <w:rFonts w:ascii="Times New Roman" w:hAnsi="Times New Roman" w:cs="Times New Roman"/>
                <w:b/>
                <w:bCs/>
              </w:rPr>
            </w:pPr>
            <w:r>
              <w:rPr>
                <w:rFonts w:ascii="Times New Roman" w:hAnsi="Times New Roman" w:cs="Times New Roman"/>
                <w:b/>
                <w:bCs/>
              </w:rPr>
              <w:t>I</w:t>
            </w:r>
          </w:p>
        </w:tc>
        <w:tc>
          <w:tcPr>
            <w:tcW w:w="1017" w:type="dxa"/>
          </w:tcPr>
          <w:p w14:paraId="0C8B35F7" w14:textId="27442F18" w:rsidR="00746816" w:rsidRDefault="000504FB" w:rsidP="00746816">
            <w:pPr>
              <w:jc w:val="center"/>
              <w:rPr>
                <w:rFonts w:ascii="Times New Roman" w:hAnsi="Times New Roman" w:cs="Times New Roman"/>
                <w:b/>
                <w:bCs/>
              </w:rPr>
            </w:pPr>
            <w:r>
              <w:rPr>
                <w:rFonts w:ascii="Times New Roman" w:hAnsi="Times New Roman" w:cs="Times New Roman"/>
                <w:b/>
                <w:bCs/>
              </w:rPr>
              <w:t>C</w:t>
            </w:r>
          </w:p>
        </w:tc>
        <w:tc>
          <w:tcPr>
            <w:tcW w:w="1376" w:type="dxa"/>
          </w:tcPr>
          <w:p w14:paraId="53A2004C" w14:textId="7DCF6782" w:rsidR="00746816" w:rsidRDefault="000504FB" w:rsidP="00746816">
            <w:pPr>
              <w:jc w:val="center"/>
              <w:rPr>
                <w:rFonts w:ascii="Times New Roman" w:hAnsi="Times New Roman" w:cs="Times New Roman"/>
                <w:b/>
                <w:bCs/>
              </w:rPr>
            </w:pPr>
            <w:r>
              <w:rPr>
                <w:rFonts w:ascii="Times New Roman" w:hAnsi="Times New Roman" w:cs="Times New Roman"/>
                <w:b/>
                <w:bCs/>
              </w:rPr>
              <w:t>R</w:t>
            </w:r>
          </w:p>
        </w:tc>
        <w:tc>
          <w:tcPr>
            <w:tcW w:w="1310" w:type="dxa"/>
          </w:tcPr>
          <w:p w14:paraId="08F24CF6" w14:textId="18C2E47C" w:rsidR="00746816" w:rsidRDefault="000504FB" w:rsidP="00746816">
            <w:pPr>
              <w:jc w:val="center"/>
              <w:rPr>
                <w:rFonts w:ascii="Times New Roman" w:hAnsi="Times New Roman" w:cs="Times New Roman"/>
                <w:b/>
                <w:bCs/>
              </w:rPr>
            </w:pPr>
            <w:r>
              <w:rPr>
                <w:rFonts w:ascii="Times New Roman" w:hAnsi="Times New Roman" w:cs="Times New Roman"/>
                <w:b/>
                <w:bCs/>
              </w:rPr>
              <w:t>I</w:t>
            </w:r>
          </w:p>
        </w:tc>
        <w:tc>
          <w:tcPr>
            <w:tcW w:w="1043" w:type="dxa"/>
          </w:tcPr>
          <w:p w14:paraId="527F3BAE" w14:textId="07C41F13" w:rsidR="00746816" w:rsidRDefault="000504FB" w:rsidP="00746816">
            <w:pPr>
              <w:jc w:val="center"/>
              <w:rPr>
                <w:rFonts w:ascii="Times New Roman" w:hAnsi="Times New Roman" w:cs="Times New Roman"/>
                <w:b/>
                <w:bCs/>
              </w:rPr>
            </w:pPr>
            <w:r>
              <w:rPr>
                <w:rFonts w:ascii="Times New Roman" w:hAnsi="Times New Roman" w:cs="Times New Roman"/>
                <w:b/>
                <w:bCs/>
              </w:rPr>
              <w:t>I</w:t>
            </w:r>
          </w:p>
        </w:tc>
        <w:tc>
          <w:tcPr>
            <w:tcW w:w="1292" w:type="dxa"/>
          </w:tcPr>
          <w:p w14:paraId="76215288" w14:textId="09E8CDF5" w:rsidR="00746816" w:rsidRDefault="000504FB" w:rsidP="00746816">
            <w:pPr>
              <w:jc w:val="center"/>
              <w:rPr>
                <w:rFonts w:ascii="Times New Roman" w:hAnsi="Times New Roman" w:cs="Times New Roman"/>
                <w:b/>
                <w:bCs/>
              </w:rPr>
            </w:pPr>
            <w:r>
              <w:rPr>
                <w:rFonts w:ascii="Times New Roman" w:hAnsi="Times New Roman" w:cs="Times New Roman"/>
                <w:b/>
                <w:bCs/>
              </w:rPr>
              <w:t>I</w:t>
            </w:r>
          </w:p>
        </w:tc>
        <w:tc>
          <w:tcPr>
            <w:tcW w:w="1363" w:type="dxa"/>
          </w:tcPr>
          <w:p w14:paraId="776820D1" w14:textId="4331F05E" w:rsidR="00746816" w:rsidRDefault="000504FB" w:rsidP="00746816">
            <w:pPr>
              <w:jc w:val="center"/>
              <w:rPr>
                <w:rFonts w:ascii="Times New Roman" w:hAnsi="Times New Roman" w:cs="Times New Roman"/>
                <w:b/>
                <w:bCs/>
              </w:rPr>
            </w:pPr>
            <w:r>
              <w:rPr>
                <w:rFonts w:ascii="Times New Roman" w:hAnsi="Times New Roman" w:cs="Times New Roman"/>
                <w:b/>
                <w:bCs/>
              </w:rPr>
              <w:t>C</w:t>
            </w:r>
          </w:p>
        </w:tc>
        <w:tc>
          <w:tcPr>
            <w:tcW w:w="1096" w:type="dxa"/>
          </w:tcPr>
          <w:p w14:paraId="70BFE40A" w14:textId="6DDF211C" w:rsidR="00746816" w:rsidRDefault="000504FB" w:rsidP="00746816">
            <w:pPr>
              <w:jc w:val="center"/>
              <w:rPr>
                <w:rFonts w:ascii="Times New Roman" w:hAnsi="Times New Roman" w:cs="Times New Roman"/>
                <w:b/>
                <w:bCs/>
              </w:rPr>
            </w:pPr>
            <w:r>
              <w:rPr>
                <w:rFonts w:ascii="Times New Roman" w:hAnsi="Times New Roman" w:cs="Times New Roman"/>
                <w:b/>
                <w:bCs/>
              </w:rPr>
              <w:t>C</w:t>
            </w:r>
          </w:p>
        </w:tc>
      </w:tr>
      <w:tr w:rsidR="000504FB" w14:paraId="53A2886B" w14:textId="77777777" w:rsidTr="000504FB">
        <w:trPr>
          <w:trHeight w:val="1214"/>
        </w:trPr>
        <w:tc>
          <w:tcPr>
            <w:tcW w:w="1856" w:type="dxa"/>
          </w:tcPr>
          <w:p w14:paraId="3CCA2B5E" w14:textId="30AB2CF5" w:rsidR="00746816" w:rsidRDefault="000504FB" w:rsidP="00746816">
            <w:pPr>
              <w:jc w:val="center"/>
              <w:rPr>
                <w:rFonts w:ascii="Times New Roman" w:hAnsi="Times New Roman" w:cs="Times New Roman"/>
                <w:b/>
                <w:bCs/>
              </w:rPr>
            </w:pPr>
            <w:r>
              <w:rPr>
                <w:rFonts w:ascii="Times New Roman" w:hAnsi="Times New Roman" w:cs="Times New Roman"/>
                <w:b/>
                <w:bCs/>
              </w:rPr>
              <w:t xml:space="preserve">Note </w:t>
            </w:r>
          </w:p>
        </w:tc>
        <w:tc>
          <w:tcPr>
            <w:tcW w:w="2056" w:type="dxa"/>
            <w:gridSpan w:val="2"/>
          </w:tcPr>
          <w:p w14:paraId="058E6A79" w14:textId="79288207" w:rsidR="00746816" w:rsidRDefault="000504FB" w:rsidP="00746816">
            <w:pPr>
              <w:jc w:val="center"/>
              <w:rPr>
                <w:rFonts w:ascii="Times New Roman" w:hAnsi="Times New Roman" w:cs="Times New Roman"/>
                <w:b/>
                <w:bCs/>
              </w:rPr>
            </w:pPr>
            <w:r>
              <w:rPr>
                <w:rFonts w:ascii="Times New Roman" w:hAnsi="Times New Roman" w:cs="Times New Roman"/>
                <w:b/>
                <w:bCs/>
              </w:rPr>
              <w:t>R - Responsible</w:t>
            </w:r>
          </w:p>
        </w:tc>
        <w:tc>
          <w:tcPr>
            <w:tcW w:w="2686" w:type="dxa"/>
            <w:gridSpan w:val="2"/>
          </w:tcPr>
          <w:p w14:paraId="2077E9B2" w14:textId="2A864703" w:rsidR="00746816" w:rsidRDefault="000504FB" w:rsidP="00746816">
            <w:pPr>
              <w:jc w:val="center"/>
              <w:rPr>
                <w:rFonts w:ascii="Times New Roman" w:hAnsi="Times New Roman" w:cs="Times New Roman"/>
                <w:b/>
                <w:bCs/>
              </w:rPr>
            </w:pPr>
            <w:r>
              <w:rPr>
                <w:rFonts w:ascii="Times New Roman" w:hAnsi="Times New Roman" w:cs="Times New Roman"/>
                <w:b/>
                <w:bCs/>
              </w:rPr>
              <w:t xml:space="preserve">A – accountable </w:t>
            </w:r>
          </w:p>
        </w:tc>
        <w:tc>
          <w:tcPr>
            <w:tcW w:w="2335" w:type="dxa"/>
            <w:gridSpan w:val="2"/>
          </w:tcPr>
          <w:p w14:paraId="30268115" w14:textId="45CBD19D" w:rsidR="00746816" w:rsidRDefault="000504FB" w:rsidP="00746816">
            <w:pPr>
              <w:jc w:val="center"/>
              <w:rPr>
                <w:rFonts w:ascii="Times New Roman" w:hAnsi="Times New Roman" w:cs="Times New Roman"/>
                <w:b/>
                <w:bCs/>
              </w:rPr>
            </w:pPr>
            <w:r>
              <w:rPr>
                <w:rFonts w:ascii="Times New Roman" w:hAnsi="Times New Roman" w:cs="Times New Roman"/>
                <w:b/>
                <w:bCs/>
              </w:rPr>
              <w:t xml:space="preserve">C – consulted </w:t>
            </w:r>
          </w:p>
        </w:tc>
        <w:tc>
          <w:tcPr>
            <w:tcW w:w="2459" w:type="dxa"/>
            <w:gridSpan w:val="2"/>
          </w:tcPr>
          <w:p w14:paraId="498021EE" w14:textId="762DF07F" w:rsidR="00746816" w:rsidRDefault="000504FB" w:rsidP="00746816">
            <w:pPr>
              <w:jc w:val="center"/>
              <w:rPr>
                <w:rFonts w:ascii="Times New Roman" w:hAnsi="Times New Roman" w:cs="Times New Roman"/>
                <w:b/>
                <w:bCs/>
              </w:rPr>
            </w:pPr>
            <w:r>
              <w:rPr>
                <w:rFonts w:ascii="Times New Roman" w:hAnsi="Times New Roman" w:cs="Times New Roman"/>
                <w:b/>
                <w:bCs/>
              </w:rPr>
              <w:t xml:space="preserve">I – informed </w:t>
            </w:r>
          </w:p>
        </w:tc>
      </w:tr>
    </w:tbl>
    <w:p w14:paraId="0A56F537" w14:textId="77777777" w:rsidR="00746816" w:rsidRPr="00746816" w:rsidRDefault="00746816" w:rsidP="00925955">
      <w:pPr>
        <w:rPr>
          <w:rFonts w:ascii="Times New Roman" w:hAnsi="Times New Roman" w:cs="Times New Roman"/>
          <w:b/>
          <w:bCs/>
        </w:rPr>
      </w:pPr>
    </w:p>
    <w:p w14:paraId="3612373D" w14:textId="3EE18076" w:rsidR="006161BF" w:rsidRDefault="00925955" w:rsidP="006161BF">
      <w:pPr>
        <w:tabs>
          <w:tab w:val="left" w:pos="3372"/>
        </w:tabs>
        <w:rPr>
          <w:rFonts w:ascii="Times New Roman" w:hAnsi="Times New Roman" w:cs="Times New Roman"/>
        </w:rPr>
      </w:pPr>
      <w:r>
        <w:rPr>
          <w:rFonts w:ascii="Times New Roman" w:hAnsi="Times New Roman" w:cs="Times New Roman"/>
        </w:rPr>
        <w:tab/>
      </w:r>
    </w:p>
    <w:p w14:paraId="258C67D6" w14:textId="0830D476" w:rsidR="006161BF" w:rsidRDefault="006161BF" w:rsidP="006161BF">
      <w:pPr>
        <w:tabs>
          <w:tab w:val="left" w:pos="3372"/>
        </w:tabs>
        <w:rPr>
          <w:rFonts w:ascii="Times New Roman" w:hAnsi="Times New Roman" w:cs="Times New Roman"/>
        </w:rPr>
      </w:pPr>
      <w:r>
        <w:rPr>
          <w:rFonts w:ascii="Times New Roman" w:hAnsi="Times New Roman" w:cs="Times New Roman"/>
        </w:rPr>
        <w:t xml:space="preserve">The RACI matrix supports Humas` understanding of each stakeholder responsibility within big range of jobs and activities. This pushes people to be accountable and collaborative when working with others. People that doing a </w:t>
      </w:r>
      <w:r w:rsidR="00826E98">
        <w:rPr>
          <w:rFonts w:ascii="Times New Roman" w:hAnsi="Times New Roman" w:cs="Times New Roman"/>
        </w:rPr>
        <w:t>job</w:t>
      </w:r>
      <w:r>
        <w:rPr>
          <w:rFonts w:ascii="Times New Roman" w:hAnsi="Times New Roman" w:cs="Times New Roman"/>
        </w:rPr>
        <w:t xml:space="preserve"> like developing the digital health product or gathering user feedback are market as Responsible. </w:t>
      </w:r>
      <w:r w:rsidR="00826E98">
        <w:rPr>
          <w:rFonts w:ascii="Times New Roman" w:hAnsi="Times New Roman" w:cs="Times New Roman"/>
        </w:rPr>
        <w:t xml:space="preserve">Individuals such as Regulatory and compliance team during approval process are accountable (A), they look after major decisions and make sure task are properly done. Consulted (C) people, which includes NHS and healthcare providers, are providing information and expertise to put activities with broader goals in line. Informed (I) stakeholders like patients and end users and regulatory bodies are kept informed about progress and outcomes. Clarification of the roles and responsibilities by using RACI matrix makes it less confusing, improves accountability and </w:t>
      </w:r>
      <w:r w:rsidR="00826E98">
        <w:rPr>
          <w:rFonts w:ascii="Times New Roman" w:hAnsi="Times New Roman" w:cs="Times New Roman"/>
        </w:rPr>
        <w:lastRenderedPageBreak/>
        <w:t xml:space="preserve">strengthens overall effectiveness. </w:t>
      </w:r>
      <w:r w:rsidR="000A30A4">
        <w:rPr>
          <w:rFonts w:ascii="Times New Roman" w:hAnsi="Times New Roman" w:cs="Times New Roman"/>
        </w:rPr>
        <w:t>In this way, Huma can manage stakeholder participation efficiently while making sure that all objectives are met.</w:t>
      </w:r>
    </w:p>
    <w:p w14:paraId="761BADA5" w14:textId="545362AC" w:rsidR="000504FB" w:rsidRDefault="000504FB" w:rsidP="00925955">
      <w:pPr>
        <w:tabs>
          <w:tab w:val="left" w:pos="3372"/>
        </w:tabs>
        <w:rPr>
          <w:rFonts w:ascii="Times New Roman" w:hAnsi="Times New Roman" w:cs="Times New Roman"/>
        </w:rPr>
      </w:pPr>
    </w:p>
    <w:p w14:paraId="401350FA" w14:textId="2C3B7F6D" w:rsidR="00F373AE" w:rsidRDefault="00D70BFC" w:rsidP="00925955">
      <w:pPr>
        <w:tabs>
          <w:tab w:val="left" w:pos="3372"/>
        </w:tabs>
        <w:rPr>
          <w:rFonts w:ascii="Times New Roman" w:hAnsi="Times New Roman" w:cs="Times New Roman"/>
          <w:b/>
          <w:bCs/>
        </w:rPr>
      </w:pPr>
      <w:r>
        <w:rPr>
          <w:rFonts w:ascii="Times New Roman" w:hAnsi="Times New Roman" w:cs="Times New Roman"/>
          <w:b/>
          <w:bCs/>
        </w:rPr>
        <w:t>5</w:t>
      </w:r>
      <w:r w:rsidR="00F373AE" w:rsidRPr="00F373AE">
        <w:rPr>
          <w:rFonts w:ascii="Times New Roman" w:hAnsi="Times New Roman" w:cs="Times New Roman"/>
          <w:b/>
          <w:bCs/>
        </w:rPr>
        <w:t xml:space="preserve">.0 Importance of stakeholder engagement </w:t>
      </w:r>
    </w:p>
    <w:p w14:paraId="5B46E71B" w14:textId="2FDB3F00" w:rsidR="00F373AE" w:rsidRDefault="00D70BFC" w:rsidP="00925955">
      <w:pPr>
        <w:tabs>
          <w:tab w:val="left" w:pos="3372"/>
        </w:tabs>
        <w:rPr>
          <w:rFonts w:ascii="Times New Roman" w:hAnsi="Times New Roman" w:cs="Times New Roman"/>
          <w:b/>
          <w:bCs/>
        </w:rPr>
      </w:pPr>
      <w:r>
        <w:rPr>
          <w:rFonts w:ascii="Times New Roman" w:hAnsi="Times New Roman" w:cs="Times New Roman"/>
          <w:b/>
          <w:bCs/>
        </w:rPr>
        <w:t>5</w:t>
      </w:r>
      <w:r w:rsidR="00F373AE">
        <w:rPr>
          <w:rFonts w:ascii="Times New Roman" w:hAnsi="Times New Roman" w:cs="Times New Roman"/>
          <w:b/>
          <w:bCs/>
        </w:rPr>
        <w:t xml:space="preserve">.1 Justification of the statement </w:t>
      </w:r>
    </w:p>
    <w:p w14:paraId="1E631858" w14:textId="1A04F512" w:rsidR="003A484D" w:rsidRDefault="003A484D" w:rsidP="00925955">
      <w:pPr>
        <w:tabs>
          <w:tab w:val="left" w:pos="3372"/>
        </w:tabs>
        <w:rPr>
          <w:rFonts w:ascii="Times New Roman" w:hAnsi="Times New Roman" w:cs="Times New Roman"/>
          <w:i/>
          <w:iCs/>
        </w:rPr>
      </w:pPr>
      <w:r w:rsidRPr="003A484D">
        <w:rPr>
          <w:rFonts w:ascii="Times New Roman" w:hAnsi="Times New Roman" w:cs="Times New Roman"/>
          <w:i/>
          <w:iCs/>
        </w:rPr>
        <w:t>“</w:t>
      </w:r>
      <w:r w:rsidRPr="003A484D">
        <w:rPr>
          <w:rFonts w:ascii="Times New Roman" w:hAnsi="Times New Roman" w:cs="Times New Roman"/>
          <w:i/>
          <w:iCs/>
        </w:rPr>
        <w:t>According to stakeholder management theory, projects are successful when they take into account the needs and requirements of stakeholders through the process of stakeholder management</w:t>
      </w:r>
      <w:r w:rsidRPr="003A484D">
        <w:rPr>
          <w:rFonts w:ascii="Times New Roman" w:hAnsi="Times New Roman" w:cs="Times New Roman"/>
          <w:i/>
          <w:iCs/>
        </w:rPr>
        <w:t>”</w:t>
      </w:r>
      <w:r>
        <w:rPr>
          <w:rFonts w:ascii="Times New Roman" w:hAnsi="Times New Roman" w:cs="Times New Roman"/>
          <w:i/>
          <w:iCs/>
        </w:rPr>
        <w:t xml:space="preserve"> (</w:t>
      </w:r>
      <w:r w:rsidRPr="003A484D">
        <w:rPr>
          <w:rFonts w:ascii="Times New Roman" w:hAnsi="Times New Roman" w:cs="Times New Roman"/>
          <w:i/>
          <w:iCs/>
        </w:rPr>
        <w:t>KRISTIJAN ROBERT PREBANIĆ and VUKOMANOVIĆ, M., 2023</w:t>
      </w:r>
      <w:r>
        <w:rPr>
          <w:rFonts w:ascii="Times New Roman" w:hAnsi="Times New Roman" w:cs="Times New Roman"/>
          <w:i/>
          <w:iCs/>
        </w:rPr>
        <w:t xml:space="preserve">). </w:t>
      </w:r>
    </w:p>
    <w:p w14:paraId="25D6BB30" w14:textId="77777777" w:rsidR="003A484D" w:rsidRDefault="003A484D" w:rsidP="00925955">
      <w:pPr>
        <w:tabs>
          <w:tab w:val="left" w:pos="3372"/>
        </w:tabs>
        <w:rPr>
          <w:rFonts w:ascii="Times New Roman" w:hAnsi="Times New Roman" w:cs="Times New Roman"/>
          <w:b/>
          <w:bCs/>
          <w:i/>
          <w:iCs/>
        </w:rPr>
      </w:pPr>
    </w:p>
    <w:p w14:paraId="297637D6" w14:textId="3A9E6AA4" w:rsidR="003A484D" w:rsidRPr="003A484D" w:rsidRDefault="003A484D" w:rsidP="00925955">
      <w:pPr>
        <w:tabs>
          <w:tab w:val="left" w:pos="3372"/>
        </w:tabs>
        <w:rPr>
          <w:rFonts w:ascii="Times New Roman" w:hAnsi="Times New Roman" w:cs="Times New Roman"/>
        </w:rPr>
      </w:pPr>
      <w:r>
        <w:rPr>
          <w:rFonts w:ascii="Times New Roman" w:hAnsi="Times New Roman" w:cs="Times New Roman"/>
        </w:rPr>
        <w:t xml:space="preserve">Following stakeholder management theory, </w:t>
      </w:r>
      <w:r w:rsidR="00BF1E25">
        <w:rPr>
          <w:rFonts w:ascii="Times New Roman" w:hAnsi="Times New Roman" w:cs="Times New Roman"/>
        </w:rPr>
        <w:t xml:space="preserve">project have better chances of success when all the needs and requirements of stakeholders are regularly identified, put as a main priority and taken to an account across duration of the project. The theory focuses on a systematic strategy rather than narrow, isolated strategies, understanding that relationship with stakeholders directly influences project results. It is well shown by Humas` organization-wide stakeholder engagement strategies, that involves stakeholders across all </w:t>
      </w:r>
      <w:r w:rsidR="009A75E1">
        <w:rPr>
          <w:rFonts w:ascii="Times New Roman" w:hAnsi="Times New Roman" w:cs="Times New Roman"/>
        </w:rPr>
        <w:t>fields of its operation and puts their interests in line with organisational goals.</w:t>
      </w:r>
    </w:p>
    <w:p w14:paraId="26494094" w14:textId="61B9AA8B" w:rsidR="009A75E1" w:rsidRPr="00D70BFC" w:rsidRDefault="00D70BFC" w:rsidP="00D70BFC">
      <w:pPr>
        <w:rPr>
          <w:rFonts w:ascii="Times New Roman" w:hAnsi="Times New Roman" w:cs="Times New Roman"/>
          <w:b/>
          <w:bCs/>
        </w:rPr>
      </w:pPr>
      <w:r w:rsidRPr="00D70BFC">
        <w:rPr>
          <w:rFonts w:ascii="Times New Roman" w:hAnsi="Times New Roman" w:cs="Times New Roman"/>
          <w:b/>
          <w:bCs/>
        </w:rPr>
        <w:t>5.2. Impact of sustainable stakeholder engagement on organisational performance</w:t>
      </w:r>
    </w:p>
    <w:p w14:paraId="58C9A8A4" w14:textId="1D216C6D" w:rsidR="009A75E1" w:rsidRPr="009A75E1" w:rsidRDefault="009A75E1" w:rsidP="00925955">
      <w:pPr>
        <w:tabs>
          <w:tab w:val="left" w:pos="3372"/>
        </w:tabs>
        <w:rPr>
          <w:rFonts w:ascii="Times New Roman" w:hAnsi="Times New Roman" w:cs="Times New Roman"/>
          <w:b/>
          <w:bCs/>
        </w:rPr>
      </w:pPr>
      <w:r w:rsidRPr="009A75E1">
        <w:rPr>
          <w:rFonts w:ascii="Times New Roman" w:hAnsi="Times New Roman" w:cs="Times New Roman"/>
          <w:b/>
          <w:bCs/>
        </w:rPr>
        <w:t>Systems approach to stakeholder engagement</w:t>
      </w:r>
    </w:p>
    <w:p w14:paraId="0D06FE5B" w14:textId="6B9D5CAA" w:rsidR="009A75E1" w:rsidRDefault="009A75E1" w:rsidP="009A75E1">
      <w:pPr>
        <w:tabs>
          <w:tab w:val="left" w:pos="3372"/>
        </w:tabs>
        <w:rPr>
          <w:rFonts w:ascii="Times New Roman" w:hAnsi="Times New Roman" w:cs="Times New Roman"/>
        </w:rPr>
      </w:pPr>
      <w:r>
        <w:rPr>
          <w:rFonts w:ascii="Times New Roman" w:hAnsi="Times New Roman" w:cs="Times New Roman"/>
        </w:rPr>
        <w:t xml:space="preserve">Humas` approach to stakeholder engagement is system-based and it is done by putting digital healthcare innovation, clinical insight, and regulatory compliance into one well </w:t>
      </w:r>
      <w:r w:rsidR="00DC4A99">
        <w:rPr>
          <w:rFonts w:ascii="Times New Roman" w:hAnsi="Times New Roman" w:cs="Times New Roman"/>
        </w:rPr>
        <w:t>integrated operational framework. Stakeholder engagement is not left on its own but implemented across product development, clinical workflows and healthcare providers. As an example, Humas` digital platform is made to connect patients and users, doctors and healthcare providers in a way of non-stop remote monitoring, making sure that stakeholder requirements are considered throughout the entire care pathways than in isolation. This shows a systems strategy in where technology, clinical work and patients experience are in line with long-term health care value</w:t>
      </w:r>
      <w:r w:rsidR="001D2E99">
        <w:rPr>
          <w:rFonts w:ascii="Times New Roman" w:hAnsi="Times New Roman" w:cs="Times New Roman"/>
        </w:rPr>
        <w:t>.</w:t>
      </w:r>
    </w:p>
    <w:p w14:paraId="431DDE12" w14:textId="5168089A" w:rsidR="009A75E1" w:rsidRDefault="001D2E99" w:rsidP="009A75E1">
      <w:pPr>
        <w:tabs>
          <w:tab w:val="left" w:pos="3372"/>
        </w:tabs>
        <w:rPr>
          <w:rFonts w:ascii="Times New Roman" w:hAnsi="Times New Roman" w:cs="Times New Roman"/>
        </w:rPr>
      </w:pPr>
      <w:r>
        <w:rPr>
          <w:rFonts w:ascii="Times New Roman" w:hAnsi="Times New Roman" w:cs="Times New Roman"/>
        </w:rPr>
        <w:t>Maing power of Humas` strategy is the constant involvement of external stakeholders like NHS and healthcare providers, regulatory bodies and tech partners. In this way, Huma makes sure that solution they provide is clinically valid and compliant within real healthcare systems. Humas` official website tells us that working together with NHS lets company co-design digital health products that improves patient results and supports healthcare system at the same time</w:t>
      </w:r>
      <w:r w:rsidR="009A2D75">
        <w:rPr>
          <w:rFonts w:ascii="Times New Roman" w:hAnsi="Times New Roman" w:cs="Times New Roman"/>
        </w:rPr>
        <w:t xml:space="preserve"> (Huma, 2023c)</w:t>
      </w:r>
      <w:r>
        <w:rPr>
          <w:rFonts w:ascii="Times New Roman" w:hAnsi="Times New Roman" w:cs="Times New Roman"/>
        </w:rPr>
        <w:t xml:space="preserve">. Trust, data protection and security and alignment with regulations are crucial to this model, and that helps build trust among patients and clinicians. Generally, Humas` stakeholder engagement demonstrates a </w:t>
      </w:r>
      <w:r w:rsidR="009A2D75">
        <w:rPr>
          <w:rFonts w:ascii="Times New Roman" w:hAnsi="Times New Roman" w:cs="Times New Roman"/>
        </w:rPr>
        <w:t>transformational systems approach, in which collaboration across interconnected stakeholders enables innovation, accountability and improvements in healthcare delivery.</w:t>
      </w:r>
    </w:p>
    <w:p w14:paraId="477FB460" w14:textId="77777777" w:rsidR="009A2D75" w:rsidRDefault="009A2D75" w:rsidP="00925955">
      <w:pPr>
        <w:tabs>
          <w:tab w:val="left" w:pos="3372"/>
        </w:tabs>
        <w:rPr>
          <w:rFonts w:ascii="Times New Roman" w:hAnsi="Times New Roman" w:cs="Times New Roman"/>
        </w:rPr>
      </w:pPr>
    </w:p>
    <w:p w14:paraId="1D4AD140" w14:textId="6D3E527D" w:rsidR="001D77F0" w:rsidRPr="00B2797B" w:rsidRDefault="001D77F0" w:rsidP="001D77F0">
      <w:pPr>
        <w:tabs>
          <w:tab w:val="left" w:pos="3372"/>
        </w:tabs>
        <w:rPr>
          <w:rFonts w:ascii="Times New Roman" w:hAnsi="Times New Roman" w:cs="Times New Roman"/>
        </w:rPr>
      </w:pPr>
      <w:r>
        <w:rPr>
          <w:rFonts w:ascii="Times New Roman" w:hAnsi="Times New Roman" w:cs="Times New Roman"/>
          <w:b/>
          <w:bCs/>
        </w:rPr>
        <w:lastRenderedPageBreak/>
        <w:t xml:space="preserve">Transformative impact </w:t>
      </w:r>
    </w:p>
    <w:p w14:paraId="05121D1C" w14:textId="659CC05E" w:rsidR="00DC45AB" w:rsidRDefault="001D77F0" w:rsidP="001D77F0">
      <w:pPr>
        <w:tabs>
          <w:tab w:val="left" w:pos="3372"/>
        </w:tabs>
        <w:rPr>
          <w:rFonts w:ascii="Times New Roman" w:hAnsi="Times New Roman" w:cs="Times New Roman"/>
        </w:rPr>
      </w:pPr>
      <w:r>
        <w:rPr>
          <w:rFonts w:ascii="Times New Roman" w:hAnsi="Times New Roman" w:cs="Times New Roman"/>
        </w:rPr>
        <w:t>The biggest effect of stakeholder engagement on Huma is the improving of its corporate image and trust. Active engagement with wide range of stakeholders – enabled Humas` enhancement of effectiveness of its CRS initiatives and signals, which improved social and financial results</w:t>
      </w:r>
      <w:r w:rsidR="00B2797B">
        <w:rPr>
          <w:rFonts w:ascii="Times New Roman" w:hAnsi="Times New Roman" w:cs="Times New Roman"/>
        </w:rPr>
        <w:t>.</w:t>
      </w:r>
      <w:r w:rsidR="00B2797B" w:rsidRPr="00B2797B">
        <w:rPr>
          <w:rFonts w:ascii="Times New Roman" w:hAnsi="Times New Roman" w:cs="Times New Roman"/>
        </w:rPr>
        <w:t xml:space="preserve"> </w:t>
      </w:r>
      <w:r w:rsidR="00B2797B" w:rsidRPr="001D77F0">
        <w:rPr>
          <w:rFonts w:ascii="Times New Roman" w:hAnsi="Times New Roman" w:cs="Times New Roman"/>
        </w:rPr>
        <w:t>(Francisco J. F., et al 2022)</w:t>
      </w:r>
      <w:r w:rsidR="00B2797B">
        <w:rPr>
          <w:rFonts w:ascii="Times New Roman" w:hAnsi="Times New Roman" w:cs="Times New Roman"/>
        </w:rPr>
        <w:t>.</w:t>
      </w:r>
      <w:r w:rsidR="00B2797B">
        <w:rPr>
          <w:rFonts w:ascii="Times New Roman" w:hAnsi="Times New Roman" w:cs="Times New Roman"/>
        </w:rPr>
        <w:t xml:space="preserve"> </w:t>
      </w:r>
      <w:r>
        <w:rPr>
          <w:rFonts w:ascii="Times New Roman" w:hAnsi="Times New Roman" w:cs="Times New Roman"/>
        </w:rPr>
        <w:t xml:space="preserve">Stakeholder engagement pushes the organisation to align </w:t>
      </w:r>
      <w:r w:rsidR="00B2797B">
        <w:rPr>
          <w:rFonts w:ascii="Times New Roman" w:hAnsi="Times New Roman" w:cs="Times New Roman"/>
        </w:rPr>
        <w:t xml:space="preserve">organisational </w:t>
      </w:r>
      <w:r>
        <w:rPr>
          <w:rFonts w:ascii="Times New Roman" w:hAnsi="Times New Roman" w:cs="Times New Roman"/>
        </w:rPr>
        <w:t xml:space="preserve">activities with expectations of the stakeholders, which makes its initiatives more trustworthy and influential. As an example, </w:t>
      </w:r>
      <w:r w:rsidR="00DC45AB">
        <w:rPr>
          <w:rFonts w:ascii="Times New Roman" w:hAnsi="Times New Roman" w:cs="Times New Roman"/>
        </w:rPr>
        <w:t xml:space="preserve">if Huma would implement Patient-Generated Health Data (PGHD) programs that would directly respond to stakeholders’ requirements for transparency and early detection of health issues. </w:t>
      </w:r>
      <w:r w:rsidR="00DC45AB" w:rsidRPr="001D77F0">
        <w:rPr>
          <w:rFonts w:ascii="Times New Roman" w:hAnsi="Times New Roman" w:cs="Times New Roman"/>
        </w:rPr>
        <w:t>(Francisco J. F., et al 2022)</w:t>
      </w:r>
      <w:r w:rsidR="00DC45AB">
        <w:rPr>
          <w:rFonts w:ascii="Times New Roman" w:hAnsi="Times New Roman" w:cs="Times New Roman"/>
        </w:rPr>
        <w:t>.</w:t>
      </w:r>
    </w:p>
    <w:p w14:paraId="2216C210" w14:textId="601AE953" w:rsidR="00DC45AB" w:rsidRDefault="00DC45AB" w:rsidP="001D77F0">
      <w:pPr>
        <w:tabs>
          <w:tab w:val="left" w:pos="3372"/>
        </w:tabs>
        <w:rPr>
          <w:rFonts w:ascii="Times New Roman" w:hAnsi="Times New Roman" w:cs="Times New Roman"/>
        </w:rPr>
      </w:pPr>
      <w:r>
        <w:rPr>
          <w:rFonts w:ascii="Times New Roman" w:hAnsi="Times New Roman" w:cs="Times New Roman"/>
        </w:rPr>
        <w:t xml:space="preserve">Structured stakeholders’ engagement would have a long-term impact and transformative effect on Huma, and it would be reflected in its improved CSR performance and would improve financial performance. Leveraging of insights from constant interactions with stakeholders, company would tailor strategies to fulfil the expectations of throughout organisational and industry levels of </w:t>
      </w:r>
      <w:r w:rsidR="00AF4C13">
        <w:rPr>
          <w:rFonts w:ascii="Times New Roman" w:hAnsi="Times New Roman" w:cs="Times New Roman"/>
        </w:rPr>
        <w:t>security,</w:t>
      </w:r>
      <w:r>
        <w:rPr>
          <w:rFonts w:ascii="Times New Roman" w:hAnsi="Times New Roman" w:cs="Times New Roman"/>
        </w:rPr>
        <w:t xml:space="preserve"> </w:t>
      </w:r>
      <w:r w:rsidR="00AF4C13">
        <w:rPr>
          <w:rFonts w:ascii="Times New Roman" w:hAnsi="Times New Roman" w:cs="Times New Roman"/>
        </w:rPr>
        <w:t xml:space="preserve">enhancing the reliability of its CSR signal and driving higher stakeholders’ support </w:t>
      </w:r>
      <w:r w:rsidR="00AF4C13" w:rsidRPr="001D77F0">
        <w:rPr>
          <w:rFonts w:ascii="Times New Roman" w:hAnsi="Times New Roman" w:cs="Times New Roman"/>
        </w:rPr>
        <w:t>(Francisco J. F., et al 2022)</w:t>
      </w:r>
      <w:r w:rsidR="00AF4C13">
        <w:rPr>
          <w:rFonts w:ascii="Times New Roman" w:hAnsi="Times New Roman" w:cs="Times New Roman"/>
        </w:rPr>
        <w:t>.</w:t>
      </w:r>
      <w:r w:rsidR="00AF4C13">
        <w:rPr>
          <w:rFonts w:ascii="Times New Roman" w:hAnsi="Times New Roman" w:cs="Times New Roman"/>
        </w:rPr>
        <w:t xml:space="preserve"> This approach would demonstrate how stakeholders’ engagement, if implemented id decision making, not only strengthens corporate reputation but also drives innovation, operational efficiency and long-term growth. This engagement strategy would serve an integrated strategic framework that transforms business operation while driving all organisational and societal objectives.</w:t>
      </w:r>
    </w:p>
    <w:p w14:paraId="3C54D2E2" w14:textId="77777777" w:rsidR="00983325" w:rsidRDefault="00983325" w:rsidP="00925955">
      <w:pPr>
        <w:tabs>
          <w:tab w:val="left" w:pos="3372"/>
        </w:tabs>
        <w:rPr>
          <w:rFonts w:ascii="Times New Roman" w:hAnsi="Times New Roman" w:cs="Times New Roman"/>
        </w:rPr>
      </w:pPr>
    </w:p>
    <w:p w14:paraId="01D3EFFB" w14:textId="4D97DD9F" w:rsidR="00351803" w:rsidRPr="00351803" w:rsidRDefault="00D70BFC" w:rsidP="00925955">
      <w:pPr>
        <w:tabs>
          <w:tab w:val="left" w:pos="3372"/>
        </w:tabs>
        <w:rPr>
          <w:rFonts w:ascii="Times New Roman" w:hAnsi="Times New Roman" w:cs="Times New Roman"/>
          <w:b/>
          <w:bCs/>
        </w:rPr>
      </w:pPr>
      <w:r>
        <w:rPr>
          <w:rFonts w:ascii="Times New Roman" w:hAnsi="Times New Roman" w:cs="Times New Roman"/>
          <w:b/>
          <w:bCs/>
        </w:rPr>
        <w:t>6</w:t>
      </w:r>
      <w:r w:rsidR="00351803" w:rsidRPr="00351803">
        <w:rPr>
          <w:rFonts w:ascii="Times New Roman" w:hAnsi="Times New Roman" w:cs="Times New Roman"/>
          <w:b/>
          <w:bCs/>
        </w:rPr>
        <w:t>.0 Recommendations</w:t>
      </w:r>
    </w:p>
    <w:p w14:paraId="34A11E23" w14:textId="3CB29A3D" w:rsidR="00351803" w:rsidRDefault="00351803" w:rsidP="00351803">
      <w:pPr>
        <w:tabs>
          <w:tab w:val="left" w:pos="3372"/>
        </w:tabs>
        <w:rPr>
          <w:rFonts w:ascii="Times New Roman" w:hAnsi="Times New Roman" w:cs="Times New Roman"/>
        </w:rPr>
      </w:pPr>
      <w:r w:rsidRPr="00351803">
        <w:rPr>
          <w:rFonts w:ascii="Times New Roman" w:hAnsi="Times New Roman" w:cs="Times New Roman"/>
        </w:rPr>
        <w:t>1.</w:t>
      </w:r>
      <w:r>
        <w:rPr>
          <w:rFonts w:ascii="Times New Roman" w:hAnsi="Times New Roman" w:cs="Times New Roman"/>
        </w:rPr>
        <w:t xml:space="preserve"> To get the maximum out of stakeholder engagement and improve business performance, Huma should consider adoption of a systematic and proactive approach to involve stakeholders in decision making processes. First recommendation would be implementation of constant communication channels that let stakeholders provide live feedback. Tools like digital platforms, surveys and interactive forums could enable the communication.</w:t>
      </w:r>
    </w:p>
    <w:p w14:paraId="1A1B9995" w14:textId="7C5D44C2" w:rsidR="00351803" w:rsidRPr="00351803" w:rsidRDefault="00351803" w:rsidP="00351803">
      <w:pPr>
        <w:tabs>
          <w:tab w:val="left" w:pos="3372"/>
        </w:tabs>
        <w:rPr>
          <w:rFonts w:ascii="Times New Roman" w:hAnsi="Times New Roman" w:cs="Times New Roman"/>
        </w:rPr>
      </w:pPr>
      <w:r w:rsidRPr="00351803">
        <w:rPr>
          <w:rFonts w:ascii="Times New Roman" w:hAnsi="Times New Roman" w:cs="Times New Roman"/>
        </w:rPr>
        <w:t xml:space="preserve">2. </w:t>
      </w:r>
      <w:r>
        <w:rPr>
          <w:rFonts w:ascii="Times New Roman" w:hAnsi="Times New Roman" w:cs="Times New Roman"/>
        </w:rPr>
        <w:t xml:space="preserve">Huma should </w:t>
      </w:r>
      <w:r w:rsidR="00D13346">
        <w:rPr>
          <w:rFonts w:ascii="Times New Roman" w:hAnsi="Times New Roman" w:cs="Times New Roman"/>
        </w:rPr>
        <w:t xml:space="preserve">put transparency and accountability as a priority in all engagement processes. Clear reporting on CRS activities and operational changes show a commitment to stakeholder interests, builds trust and improves organisational reputation. </w:t>
      </w:r>
      <w:r w:rsidR="00B2797B">
        <w:rPr>
          <w:rFonts w:ascii="Times New Roman" w:hAnsi="Times New Roman" w:cs="Times New Roman"/>
        </w:rPr>
        <w:t xml:space="preserve">If </w:t>
      </w:r>
      <w:r w:rsidR="00D13346">
        <w:rPr>
          <w:rFonts w:ascii="Times New Roman" w:hAnsi="Times New Roman" w:cs="Times New Roman"/>
        </w:rPr>
        <w:t>achievements and what needs to be improved</w:t>
      </w:r>
      <w:r w:rsidR="00B2797B">
        <w:rPr>
          <w:rFonts w:ascii="Times New Roman" w:hAnsi="Times New Roman" w:cs="Times New Roman"/>
        </w:rPr>
        <w:t xml:space="preserve"> shared openly, this</w:t>
      </w:r>
      <w:r w:rsidR="00D13346">
        <w:rPr>
          <w:rFonts w:ascii="Times New Roman" w:hAnsi="Times New Roman" w:cs="Times New Roman"/>
        </w:rPr>
        <w:t xml:space="preserve"> pushes for stakeholder loyalty and supports long-term credibility.</w:t>
      </w:r>
    </w:p>
    <w:p w14:paraId="7281E5FA" w14:textId="5D87F97E" w:rsidR="00D13346" w:rsidRDefault="00D13346" w:rsidP="00351803">
      <w:pPr>
        <w:tabs>
          <w:tab w:val="left" w:pos="3372"/>
        </w:tabs>
        <w:rPr>
          <w:rFonts w:ascii="Times New Roman" w:hAnsi="Times New Roman" w:cs="Times New Roman"/>
        </w:rPr>
      </w:pPr>
      <w:r>
        <w:rPr>
          <w:rFonts w:ascii="Times New Roman" w:hAnsi="Times New Roman" w:cs="Times New Roman"/>
        </w:rPr>
        <w:t>3</w:t>
      </w:r>
      <w:r w:rsidR="00B2797B">
        <w:rPr>
          <w:rFonts w:ascii="Times New Roman" w:hAnsi="Times New Roman" w:cs="Times New Roman"/>
        </w:rPr>
        <w:t>. S</w:t>
      </w:r>
      <w:r>
        <w:rPr>
          <w:rFonts w:ascii="Times New Roman" w:hAnsi="Times New Roman" w:cs="Times New Roman"/>
        </w:rPr>
        <w:t>trategies</w:t>
      </w:r>
      <w:r w:rsidR="00B2797B">
        <w:rPr>
          <w:rFonts w:ascii="Times New Roman" w:hAnsi="Times New Roman" w:cs="Times New Roman"/>
        </w:rPr>
        <w:t xml:space="preserve"> that are designed specifically for each group of stakeholders</w:t>
      </w:r>
      <w:r>
        <w:rPr>
          <w:rFonts w:ascii="Times New Roman" w:hAnsi="Times New Roman" w:cs="Times New Roman"/>
        </w:rPr>
        <w:t xml:space="preserve"> should be considered</w:t>
      </w:r>
      <w:r w:rsidR="00884A37">
        <w:rPr>
          <w:rFonts w:ascii="Times New Roman" w:hAnsi="Times New Roman" w:cs="Times New Roman"/>
        </w:rPr>
        <w:t xml:space="preserve"> as one of stakeholder engagement practises</w:t>
      </w:r>
      <w:r>
        <w:rPr>
          <w:rFonts w:ascii="Times New Roman" w:hAnsi="Times New Roman" w:cs="Times New Roman"/>
        </w:rPr>
        <w:t xml:space="preserve">. </w:t>
      </w:r>
      <w:r w:rsidR="00884A37">
        <w:rPr>
          <w:rFonts w:ascii="Times New Roman" w:hAnsi="Times New Roman" w:cs="Times New Roman"/>
        </w:rPr>
        <w:t xml:space="preserve">That would fulfil the need for different approaches among different stakeholders. </w:t>
      </w:r>
      <w:r>
        <w:rPr>
          <w:rFonts w:ascii="Times New Roman" w:hAnsi="Times New Roman" w:cs="Times New Roman"/>
        </w:rPr>
        <w:t xml:space="preserve">This would allow Huma to create targeted initiatives that create maximum value. As an example, the product development team engagement process would be </w:t>
      </w:r>
      <w:r w:rsidR="00C91350">
        <w:rPr>
          <w:rFonts w:ascii="Times New Roman" w:hAnsi="Times New Roman" w:cs="Times New Roman"/>
        </w:rPr>
        <w:t>giving them opportunities to improve their skill and take a part in innovative solutions, while patients and users could be engaged through user feedback and features that support better health results.</w:t>
      </w:r>
    </w:p>
    <w:p w14:paraId="65069A3F" w14:textId="5A75CF4A" w:rsidR="00C91350" w:rsidRDefault="00C91350" w:rsidP="00351803">
      <w:pPr>
        <w:tabs>
          <w:tab w:val="left" w:pos="3372"/>
        </w:tabs>
        <w:rPr>
          <w:rFonts w:ascii="Times New Roman" w:hAnsi="Times New Roman" w:cs="Times New Roman"/>
        </w:rPr>
      </w:pPr>
      <w:r>
        <w:rPr>
          <w:rFonts w:ascii="Times New Roman" w:hAnsi="Times New Roman" w:cs="Times New Roman"/>
        </w:rPr>
        <w:lastRenderedPageBreak/>
        <w:t>4. Creation of co-creation sessions where product all stakeholders meet to collaborate directly with each other. This would help in identifying needs that haven't been met yet, improve user experience and make sure that features of the product re in line with real-world requirements.</w:t>
      </w:r>
    </w:p>
    <w:p w14:paraId="38F9373F" w14:textId="55CE576A" w:rsidR="00C91350" w:rsidRDefault="00C91350" w:rsidP="00351803">
      <w:pPr>
        <w:tabs>
          <w:tab w:val="left" w:pos="3372"/>
        </w:tabs>
        <w:rPr>
          <w:rFonts w:ascii="Times New Roman" w:hAnsi="Times New Roman" w:cs="Times New Roman"/>
        </w:rPr>
      </w:pPr>
      <w:r>
        <w:rPr>
          <w:rFonts w:ascii="Times New Roman" w:hAnsi="Times New Roman" w:cs="Times New Roman"/>
        </w:rPr>
        <w:t>5. Constant evaluation of engagement strategies though key performance indicators like stakeholder satisfaction</w:t>
      </w:r>
      <w:r w:rsidR="003160AF">
        <w:rPr>
          <w:rFonts w:ascii="Times New Roman" w:hAnsi="Times New Roman" w:cs="Times New Roman"/>
        </w:rPr>
        <w:t>, brand perception and financial outcomes. This kind of assessment would let Huma to enhance engagement strategies and ensure alignment with dynamic stakeholder expectations.</w:t>
      </w:r>
    </w:p>
    <w:p w14:paraId="14D9B907" w14:textId="77777777" w:rsidR="00983325" w:rsidRDefault="00983325" w:rsidP="00925955">
      <w:pPr>
        <w:tabs>
          <w:tab w:val="left" w:pos="3372"/>
        </w:tabs>
        <w:rPr>
          <w:rFonts w:ascii="Times New Roman" w:hAnsi="Times New Roman" w:cs="Times New Roman"/>
          <w:b/>
          <w:bCs/>
        </w:rPr>
      </w:pPr>
    </w:p>
    <w:p w14:paraId="46E431F8" w14:textId="77777777" w:rsidR="007E1FE3" w:rsidRDefault="007E1FE3" w:rsidP="00925955">
      <w:pPr>
        <w:tabs>
          <w:tab w:val="left" w:pos="3372"/>
        </w:tabs>
        <w:rPr>
          <w:rFonts w:ascii="Times New Roman" w:hAnsi="Times New Roman" w:cs="Times New Roman"/>
          <w:b/>
          <w:bCs/>
        </w:rPr>
      </w:pPr>
    </w:p>
    <w:p w14:paraId="1B80D757" w14:textId="77777777" w:rsidR="007E1FE3" w:rsidRDefault="007E1FE3" w:rsidP="00925955">
      <w:pPr>
        <w:tabs>
          <w:tab w:val="left" w:pos="3372"/>
        </w:tabs>
        <w:rPr>
          <w:rFonts w:ascii="Times New Roman" w:hAnsi="Times New Roman" w:cs="Times New Roman"/>
          <w:b/>
          <w:bCs/>
        </w:rPr>
      </w:pPr>
    </w:p>
    <w:p w14:paraId="0F1B3711" w14:textId="3B5DE0AB" w:rsidR="007E1FE3" w:rsidRDefault="007E1FE3" w:rsidP="00925955">
      <w:pPr>
        <w:tabs>
          <w:tab w:val="left" w:pos="3372"/>
        </w:tabs>
        <w:rPr>
          <w:rFonts w:ascii="Times New Roman" w:hAnsi="Times New Roman" w:cs="Times New Roman"/>
          <w:b/>
          <w:bCs/>
        </w:rPr>
      </w:pPr>
      <w:r>
        <w:rPr>
          <w:rFonts w:ascii="Times New Roman" w:hAnsi="Times New Roman" w:cs="Times New Roman"/>
          <w:b/>
          <w:bCs/>
        </w:rPr>
        <w:t>Conclusion</w:t>
      </w:r>
    </w:p>
    <w:p w14:paraId="30B601F5" w14:textId="13D3AFD8" w:rsidR="007E1FE3" w:rsidRDefault="007E1FE3" w:rsidP="00925955">
      <w:pPr>
        <w:tabs>
          <w:tab w:val="left" w:pos="3372"/>
        </w:tabs>
        <w:rPr>
          <w:rFonts w:ascii="Times New Roman" w:hAnsi="Times New Roman" w:cs="Times New Roman"/>
        </w:rPr>
      </w:pPr>
      <w:r>
        <w:rPr>
          <w:rFonts w:ascii="Times New Roman" w:hAnsi="Times New Roman" w:cs="Times New Roman"/>
        </w:rPr>
        <w:t>Humas` stakeholder engagement approach has a key role in success of future digital health product. Active involvement of internal stakeholders such as product development, clinical, regulatory and compliance and marketing and sales teams, with external stakeholders like patients, NHS and healthcare providers, regulatory bodies and tech partners, helps Huma to ensure that future product is developed, validated and integrated effectively. S</w:t>
      </w:r>
      <w:r>
        <w:rPr>
          <w:rFonts w:ascii="Times New Roman" w:hAnsi="Times New Roman" w:cs="Times New Roman"/>
        </w:rPr>
        <w:t xml:space="preserve">takeholder </w:t>
      </w:r>
      <w:r>
        <w:rPr>
          <w:rFonts w:ascii="Times New Roman" w:hAnsi="Times New Roman" w:cs="Times New Roman"/>
        </w:rPr>
        <w:t xml:space="preserve">tools like mapping, assessment and </w:t>
      </w:r>
      <w:r w:rsidR="00B50F3F">
        <w:rPr>
          <w:rFonts w:ascii="Times New Roman" w:hAnsi="Times New Roman" w:cs="Times New Roman"/>
        </w:rPr>
        <w:t xml:space="preserve">communication plan and RACI matrix helps to build structured approach to managing stakeholders. This helps Huma to overcome potential challenges like regulatory compliance, technical implementation and adoption, while reaping the benefits of collaborative work, innovation and better patient results. Also, emphasising transparency, accountability and co-creation supports trust and adoption on the product in clinical world. Stakeholder engagement not only improves Humas` operational effectiveness and development process but also contributes to the company reputation and long-term development. </w:t>
      </w:r>
      <w:r w:rsidR="00B2797B">
        <w:rPr>
          <w:rFonts w:ascii="Times New Roman" w:hAnsi="Times New Roman" w:cs="Times New Roman"/>
        </w:rPr>
        <w:t>Generally,</w:t>
      </w:r>
      <w:r w:rsidR="00B50F3F">
        <w:rPr>
          <w:rFonts w:ascii="Times New Roman" w:hAnsi="Times New Roman" w:cs="Times New Roman"/>
        </w:rPr>
        <w:t xml:space="preserve"> this work shows that Humas` stakeholder engagement makes sure that the future product is in one line with real needs, regulations, and priorities of the healthcare, while </w:t>
      </w:r>
      <w:r w:rsidR="00B2797B">
        <w:rPr>
          <w:rFonts w:ascii="Times New Roman" w:hAnsi="Times New Roman" w:cs="Times New Roman"/>
        </w:rPr>
        <w:t>keeping innovation, patient care and business performance at the high level.</w:t>
      </w:r>
    </w:p>
    <w:p w14:paraId="334C537D" w14:textId="77777777" w:rsidR="007E1FE3" w:rsidRDefault="007E1FE3" w:rsidP="00925955">
      <w:pPr>
        <w:tabs>
          <w:tab w:val="left" w:pos="3372"/>
        </w:tabs>
        <w:rPr>
          <w:rFonts w:ascii="Times New Roman" w:hAnsi="Times New Roman" w:cs="Times New Roman"/>
        </w:rPr>
      </w:pPr>
    </w:p>
    <w:p w14:paraId="65DBE1F7" w14:textId="77777777" w:rsidR="00B36DFD" w:rsidRDefault="00B36DFD" w:rsidP="00925955">
      <w:pPr>
        <w:tabs>
          <w:tab w:val="left" w:pos="3372"/>
        </w:tabs>
        <w:rPr>
          <w:rFonts w:ascii="Times New Roman" w:hAnsi="Times New Roman" w:cs="Times New Roman"/>
          <w:b/>
          <w:bCs/>
        </w:rPr>
      </w:pPr>
    </w:p>
    <w:p w14:paraId="11EB37E9" w14:textId="77777777" w:rsidR="00B36DFD" w:rsidRDefault="00B36DFD" w:rsidP="00925955">
      <w:pPr>
        <w:tabs>
          <w:tab w:val="left" w:pos="3372"/>
        </w:tabs>
        <w:rPr>
          <w:rFonts w:ascii="Times New Roman" w:hAnsi="Times New Roman" w:cs="Times New Roman"/>
          <w:b/>
          <w:bCs/>
        </w:rPr>
      </w:pPr>
    </w:p>
    <w:p w14:paraId="51235486" w14:textId="77777777" w:rsidR="00B36DFD" w:rsidRDefault="00B36DFD" w:rsidP="00925955">
      <w:pPr>
        <w:tabs>
          <w:tab w:val="left" w:pos="3372"/>
        </w:tabs>
        <w:rPr>
          <w:rFonts w:ascii="Times New Roman" w:hAnsi="Times New Roman" w:cs="Times New Roman"/>
          <w:b/>
          <w:bCs/>
        </w:rPr>
      </w:pPr>
    </w:p>
    <w:p w14:paraId="524E25E8" w14:textId="77777777" w:rsidR="00B36DFD" w:rsidRDefault="00B36DFD" w:rsidP="00925955">
      <w:pPr>
        <w:tabs>
          <w:tab w:val="left" w:pos="3372"/>
        </w:tabs>
        <w:rPr>
          <w:rFonts w:ascii="Times New Roman" w:hAnsi="Times New Roman" w:cs="Times New Roman"/>
          <w:b/>
          <w:bCs/>
        </w:rPr>
      </w:pPr>
    </w:p>
    <w:p w14:paraId="7897C8C4" w14:textId="77777777" w:rsidR="00B36DFD" w:rsidRDefault="00B36DFD" w:rsidP="00925955">
      <w:pPr>
        <w:tabs>
          <w:tab w:val="left" w:pos="3372"/>
        </w:tabs>
        <w:rPr>
          <w:rFonts w:ascii="Times New Roman" w:hAnsi="Times New Roman" w:cs="Times New Roman"/>
          <w:b/>
          <w:bCs/>
        </w:rPr>
      </w:pPr>
    </w:p>
    <w:p w14:paraId="398E912E" w14:textId="77777777" w:rsidR="00B36DFD" w:rsidRDefault="00B36DFD" w:rsidP="00925955">
      <w:pPr>
        <w:tabs>
          <w:tab w:val="left" w:pos="3372"/>
        </w:tabs>
        <w:rPr>
          <w:rFonts w:ascii="Times New Roman" w:hAnsi="Times New Roman" w:cs="Times New Roman"/>
          <w:b/>
          <w:bCs/>
        </w:rPr>
      </w:pPr>
    </w:p>
    <w:p w14:paraId="017BC685" w14:textId="77777777" w:rsidR="00B36DFD" w:rsidRDefault="00B36DFD" w:rsidP="00925955">
      <w:pPr>
        <w:tabs>
          <w:tab w:val="left" w:pos="3372"/>
        </w:tabs>
        <w:rPr>
          <w:rFonts w:ascii="Times New Roman" w:hAnsi="Times New Roman" w:cs="Times New Roman"/>
          <w:b/>
          <w:bCs/>
        </w:rPr>
      </w:pPr>
    </w:p>
    <w:p w14:paraId="109C0F34" w14:textId="77777777" w:rsidR="00B36DFD" w:rsidRDefault="00B36DFD" w:rsidP="00925955">
      <w:pPr>
        <w:tabs>
          <w:tab w:val="left" w:pos="3372"/>
        </w:tabs>
        <w:rPr>
          <w:rFonts w:ascii="Times New Roman" w:hAnsi="Times New Roman" w:cs="Times New Roman"/>
          <w:b/>
          <w:bCs/>
        </w:rPr>
      </w:pPr>
    </w:p>
    <w:p w14:paraId="08C55238" w14:textId="047B7DF7" w:rsidR="00884A37" w:rsidRPr="00884A37" w:rsidRDefault="00884A37" w:rsidP="00925955">
      <w:pPr>
        <w:tabs>
          <w:tab w:val="left" w:pos="3372"/>
        </w:tabs>
        <w:rPr>
          <w:rFonts w:ascii="Times New Roman" w:hAnsi="Times New Roman" w:cs="Times New Roman"/>
          <w:b/>
          <w:bCs/>
        </w:rPr>
      </w:pPr>
      <w:r w:rsidRPr="00884A37">
        <w:rPr>
          <w:rFonts w:ascii="Times New Roman" w:hAnsi="Times New Roman" w:cs="Times New Roman"/>
          <w:b/>
          <w:bCs/>
        </w:rPr>
        <w:lastRenderedPageBreak/>
        <w:t xml:space="preserve">References </w:t>
      </w:r>
    </w:p>
    <w:p w14:paraId="7EE4227B" w14:textId="77777777" w:rsidR="00884A37" w:rsidRDefault="00884A37" w:rsidP="00884A37">
      <w:pPr>
        <w:tabs>
          <w:tab w:val="left" w:pos="3372"/>
        </w:tabs>
        <w:rPr>
          <w:rFonts w:ascii="Times New Roman" w:hAnsi="Times New Roman" w:cs="Times New Roman"/>
        </w:rPr>
      </w:pPr>
      <w:r>
        <w:rPr>
          <w:rFonts w:ascii="Times New Roman" w:hAnsi="Times New Roman" w:cs="Times New Roman"/>
        </w:rPr>
        <w:t xml:space="preserve">Francisco Javier Forcadell, Antonio Lorena, Elisa Aracil. (2022) </w:t>
      </w:r>
      <w:r w:rsidRPr="00B2753D">
        <w:rPr>
          <w:rFonts w:ascii="Times New Roman" w:hAnsi="Times New Roman" w:cs="Times New Roman"/>
          <w:i/>
          <w:iCs/>
        </w:rPr>
        <w:t>“The firm under the spotlight: How stakeholder scrutiny shapes corporate social responsibility and its influence on performance”</w:t>
      </w:r>
      <w:r>
        <w:rPr>
          <w:rFonts w:ascii="Times New Roman" w:hAnsi="Times New Roman" w:cs="Times New Roman"/>
          <w:i/>
          <w:iCs/>
        </w:rPr>
        <w:t xml:space="preserve">, </w:t>
      </w:r>
      <w:r w:rsidRPr="00B2753D">
        <w:rPr>
          <w:rFonts w:ascii="Times New Roman" w:hAnsi="Times New Roman" w:cs="Times New Roman"/>
        </w:rPr>
        <w:t>available at</w:t>
      </w:r>
      <w:r>
        <w:rPr>
          <w:rFonts w:ascii="Times New Roman" w:hAnsi="Times New Roman" w:cs="Times New Roman"/>
          <w:i/>
          <w:iCs/>
        </w:rPr>
        <w:t xml:space="preserve">: </w:t>
      </w:r>
      <w:hyperlink r:id="rId7" w:history="1">
        <w:r w:rsidRPr="00B2753D">
          <w:rPr>
            <w:rStyle w:val="Hyperlink"/>
            <w:rFonts w:ascii="Times New Roman" w:hAnsi="Times New Roman" w:cs="Times New Roman"/>
            <w:b/>
            <w:bCs/>
            <w:i/>
            <w:iCs/>
          </w:rPr>
          <w:t>https://doi-org.ezproxy.uwtsd.ac.uk/10.1002/csr.2417</w:t>
        </w:r>
      </w:hyperlink>
      <w:r>
        <w:rPr>
          <w:rFonts w:ascii="Times New Roman" w:hAnsi="Times New Roman" w:cs="Times New Roman"/>
          <w:i/>
          <w:iCs/>
        </w:rPr>
        <w:t xml:space="preserve"> </w:t>
      </w:r>
      <w:r>
        <w:rPr>
          <w:rFonts w:ascii="Times New Roman" w:hAnsi="Times New Roman" w:cs="Times New Roman"/>
        </w:rPr>
        <w:t>(Accessed: 16 of December)</w:t>
      </w:r>
    </w:p>
    <w:p w14:paraId="08ED8342" w14:textId="246CCF79" w:rsidR="00884A37" w:rsidRDefault="00884A37" w:rsidP="00884A37">
      <w:pPr>
        <w:tabs>
          <w:tab w:val="left" w:pos="3372"/>
        </w:tabs>
        <w:rPr>
          <w:rFonts w:ascii="Times New Roman" w:hAnsi="Times New Roman" w:cs="Times New Roman"/>
        </w:rPr>
      </w:pPr>
      <w:r>
        <w:rPr>
          <w:rFonts w:ascii="Times New Roman" w:hAnsi="Times New Roman" w:cs="Times New Roman"/>
        </w:rPr>
        <w:t xml:space="preserve">Huma, (2023c). “Official website”. Available at: </w:t>
      </w:r>
      <w:hyperlink r:id="rId8" w:history="1">
        <w:r w:rsidRPr="009A2D75">
          <w:rPr>
            <w:rStyle w:val="Hyperlink"/>
            <w:rFonts w:ascii="Times New Roman" w:hAnsi="Times New Roman" w:cs="Times New Roman"/>
          </w:rPr>
          <w:t>https://huma.com</w:t>
        </w:r>
      </w:hyperlink>
      <w:r>
        <w:rPr>
          <w:rFonts w:ascii="Times New Roman" w:hAnsi="Times New Roman" w:cs="Times New Roman"/>
        </w:rPr>
        <w:t xml:space="preserve"> (Accessed: 17 of Dec)</w:t>
      </w:r>
    </w:p>
    <w:p w14:paraId="3FAB1316" w14:textId="77777777" w:rsidR="0011485F" w:rsidRPr="00BB24B3" w:rsidRDefault="0011485F" w:rsidP="0011485F">
      <w:pPr>
        <w:rPr>
          <w:rFonts w:ascii="Times New Roman" w:hAnsi="Times New Roman" w:cs="Times New Roman"/>
        </w:rPr>
      </w:pPr>
      <w:r w:rsidRPr="00C80B5B">
        <w:rPr>
          <w:rFonts w:ascii="Times New Roman" w:hAnsi="Times New Roman" w:cs="Times New Roman"/>
        </w:rPr>
        <w:t>Huma (2024).</w:t>
      </w:r>
      <w:r w:rsidRPr="00BB24B3">
        <w:rPr>
          <w:rFonts w:ascii="Times New Roman" w:hAnsi="Times New Roman" w:cs="Times New Roman"/>
        </w:rPr>
        <w:t xml:space="preserve"> </w:t>
      </w:r>
      <w:r>
        <w:rPr>
          <w:rFonts w:ascii="Times New Roman" w:hAnsi="Times New Roman" w:cs="Times New Roman"/>
        </w:rPr>
        <w:t>“</w:t>
      </w:r>
      <w:r w:rsidRPr="00BB24B3">
        <w:rPr>
          <w:rFonts w:ascii="Times New Roman" w:hAnsi="Times New Roman" w:cs="Times New Roman"/>
          <w:i/>
          <w:iCs/>
        </w:rPr>
        <w:t>About Us</w:t>
      </w:r>
      <w:r>
        <w:rPr>
          <w:rFonts w:ascii="Times New Roman" w:hAnsi="Times New Roman" w:cs="Times New Roman"/>
          <w:i/>
          <w:iCs/>
        </w:rPr>
        <w:t>”</w:t>
      </w:r>
      <w:r w:rsidRPr="00BB24B3">
        <w:rPr>
          <w:rFonts w:ascii="Times New Roman" w:hAnsi="Times New Roman" w:cs="Times New Roman"/>
          <w:i/>
          <w:iCs/>
        </w:rPr>
        <w:t>.</w:t>
      </w:r>
      <w:r w:rsidRPr="00BB24B3">
        <w:rPr>
          <w:rFonts w:ascii="Times New Roman" w:hAnsi="Times New Roman" w:cs="Times New Roman"/>
        </w:rPr>
        <w:t xml:space="preserve"> Available at: </w:t>
      </w:r>
      <w:hyperlink r:id="rId9" w:tgtFrame="_new" w:history="1">
        <w:r w:rsidRPr="00BB24B3">
          <w:rPr>
            <w:rStyle w:val="Hyperlink"/>
            <w:rFonts w:ascii="Times New Roman" w:hAnsi="Times New Roman" w:cs="Times New Roman"/>
          </w:rPr>
          <w:t>https://huma.com/</w:t>
        </w:r>
      </w:hyperlink>
      <w:r>
        <w:t xml:space="preserve"> (Accessed 12 of December)</w:t>
      </w:r>
    </w:p>
    <w:p w14:paraId="4AA232EA" w14:textId="77777777" w:rsidR="0011485F" w:rsidRPr="00F42828" w:rsidRDefault="0011485F" w:rsidP="0011485F">
      <w:pPr>
        <w:pStyle w:val="NormalWeb"/>
      </w:pPr>
      <w:r w:rsidRPr="00F42828">
        <w:t xml:space="preserve">Huma, </w:t>
      </w:r>
      <w:r>
        <w:t>(</w:t>
      </w:r>
      <w:r w:rsidRPr="00F42828">
        <w:t>2024a</w:t>
      </w:r>
      <w:r>
        <w:t>)</w:t>
      </w:r>
      <w:r w:rsidRPr="00F42828">
        <w:t>.</w:t>
      </w:r>
      <w:r>
        <w:t>”</w:t>
      </w:r>
      <w:r w:rsidRPr="00F42828">
        <w:t xml:space="preserve"> </w:t>
      </w:r>
      <w:r w:rsidRPr="00F42828">
        <w:rPr>
          <w:i/>
          <w:iCs/>
        </w:rPr>
        <w:t>Huma completes Series D with total financing of over $80m as it launches Huma Cloud Platform</w:t>
      </w:r>
      <w:r w:rsidRPr="00F42828">
        <w:t xml:space="preserve">. Available at: </w:t>
      </w:r>
      <w:hyperlink r:id="rId10" w:tgtFrame="_new" w:history="1">
        <w:r w:rsidRPr="00F42828">
          <w:rPr>
            <w:rStyle w:val="Hyperlink"/>
          </w:rPr>
          <w:t>https://www.huma.com/press-release-series-d-launches-huma-cloud-platform-genai</w:t>
        </w:r>
      </w:hyperlink>
      <w:r w:rsidRPr="00F42828">
        <w:t xml:space="preserve"> </w:t>
      </w:r>
      <w:r>
        <w:t>(</w:t>
      </w:r>
      <w:r w:rsidRPr="00F42828">
        <w:t>Accessed</w:t>
      </w:r>
      <w:r>
        <w:t xml:space="preserve">: </w:t>
      </w:r>
      <w:r w:rsidRPr="00F42828">
        <w:t xml:space="preserve">16 </w:t>
      </w:r>
      <w:r>
        <w:t xml:space="preserve">of </w:t>
      </w:r>
      <w:r w:rsidRPr="00F42828">
        <w:t>Nov</w:t>
      </w:r>
      <w:r>
        <w:t>)</w:t>
      </w:r>
      <w:r w:rsidRPr="00F42828">
        <w:t>.</w:t>
      </w:r>
    </w:p>
    <w:p w14:paraId="1C1B59BE" w14:textId="248839CC" w:rsidR="0011485F" w:rsidRDefault="0011485F" w:rsidP="0011485F">
      <w:pPr>
        <w:pStyle w:val="NormalWeb"/>
      </w:pPr>
      <w:r w:rsidRPr="00F42828">
        <w:t xml:space="preserve">Huma, </w:t>
      </w:r>
      <w:r>
        <w:t>(</w:t>
      </w:r>
      <w:r w:rsidRPr="00F42828">
        <w:t>2024b</w:t>
      </w:r>
      <w:r>
        <w:t>)</w:t>
      </w:r>
      <w:r w:rsidRPr="00F42828">
        <w:t xml:space="preserve">. </w:t>
      </w:r>
      <w:r w:rsidRPr="00F42828">
        <w:rPr>
          <w:i/>
          <w:iCs/>
        </w:rPr>
        <w:t>Huma acquires eConsult and launches Huma Workspace for health systems</w:t>
      </w:r>
      <w:r w:rsidRPr="00F42828">
        <w:t xml:space="preserve">. Available at: </w:t>
      </w:r>
      <w:hyperlink r:id="rId11" w:tgtFrame="_new" w:history="1">
        <w:r w:rsidRPr="00F42828">
          <w:rPr>
            <w:rStyle w:val="Hyperlink"/>
          </w:rPr>
          <w:t>https://www.huma.com/resources/huma-acquires-econsult-and-launches-huma-workspace-for-health-systems</w:t>
        </w:r>
      </w:hyperlink>
      <w:r w:rsidRPr="00F42828">
        <w:t xml:space="preserve"> </w:t>
      </w:r>
      <w:r>
        <w:t>(</w:t>
      </w:r>
      <w:r w:rsidRPr="00F42828">
        <w:t>Accessed</w:t>
      </w:r>
      <w:r>
        <w:t xml:space="preserve">: </w:t>
      </w:r>
      <w:r w:rsidRPr="00F42828">
        <w:t xml:space="preserve">16 </w:t>
      </w:r>
      <w:r>
        <w:t xml:space="preserve">of </w:t>
      </w:r>
      <w:r w:rsidRPr="00F42828">
        <w:t>Nov</w:t>
      </w:r>
      <w:r>
        <w:t>)</w:t>
      </w:r>
      <w:r w:rsidRPr="00F42828">
        <w:t>.</w:t>
      </w:r>
    </w:p>
    <w:p w14:paraId="64E495D6" w14:textId="77777777" w:rsidR="00884A37" w:rsidRDefault="00884A37" w:rsidP="00884A37">
      <w:pPr>
        <w:tabs>
          <w:tab w:val="left" w:pos="3372"/>
        </w:tabs>
        <w:rPr>
          <w:rFonts w:ascii="Times New Roman" w:hAnsi="Times New Roman" w:cs="Times New Roman"/>
        </w:rPr>
      </w:pPr>
      <w:r w:rsidRPr="009A75E1">
        <w:rPr>
          <w:rFonts w:ascii="Times New Roman" w:hAnsi="Times New Roman" w:cs="Times New Roman"/>
        </w:rPr>
        <w:t>KRISTIJAN ROBERT PREBANIĆ and VUKOMANOVIĆ, M., 2023. Exploring Stakeholder Engagement Process as the Success Factor for Infrastructure Projects. Buildings, </w:t>
      </w:r>
      <w:r w:rsidRPr="009A75E1">
        <w:rPr>
          <w:rFonts w:ascii="Times New Roman" w:hAnsi="Times New Roman" w:cs="Times New Roman"/>
          <w:b/>
          <w:bCs/>
        </w:rPr>
        <w:t>13</w:t>
      </w:r>
      <w:r w:rsidRPr="009A75E1">
        <w:rPr>
          <w:rFonts w:ascii="Times New Roman" w:hAnsi="Times New Roman" w:cs="Times New Roman"/>
        </w:rPr>
        <w:t xml:space="preserve">(7), pp. 1785. Available at: </w:t>
      </w:r>
      <w:hyperlink r:id="rId12" w:history="1">
        <w:r w:rsidRPr="009A75E1">
          <w:rPr>
            <w:rStyle w:val="Hyperlink"/>
            <w:rFonts w:ascii="Times New Roman" w:hAnsi="Times New Roman" w:cs="Times New Roman"/>
          </w:rPr>
          <w:t>https://www.proquest.com/docview/2843048530?accountid=130472&amp;parentSessionId=yHcAQifk9LiZvdPhIvpDeYOnMqopMusAUFBePyc%2Br1o%3D&amp;pq-origsite=primo_ra&amp;sourcetype=Scholarly%20Journals</w:t>
        </w:r>
      </w:hyperlink>
      <w:r>
        <w:rPr>
          <w:rFonts w:ascii="Times New Roman" w:hAnsi="Times New Roman" w:cs="Times New Roman"/>
        </w:rPr>
        <w:t xml:space="preserve"> (Accessed: 16 of December)</w:t>
      </w:r>
    </w:p>
    <w:p w14:paraId="00898677" w14:textId="6CCA5EBE" w:rsidR="0011485F" w:rsidRPr="009A75E1" w:rsidRDefault="0011485F" w:rsidP="0011485F">
      <w:pPr>
        <w:rPr>
          <w:rFonts w:ascii="Times New Roman" w:hAnsi="Times New Roman" w:cs="Times New Roman"/>
        </w:rPr>
      </w:pPr>
      <w:r w:rsidRPr="00D354A2">
        <w:rPr>
          <w:rFonts w:ascii="Times New Roman" w:hAnsi="Times New Roman" w:cs="Times New Roman"/>
        </w:rPr>
        <w:t xml:space="preserve">Lavallee, D. C., Lee, J. R., Semple, J. L., Lober, W. B., &amp; Evans, H. L. (2019). </w:t>
      </w:r>
      <w:r w:rsidRPr="00D354A2">
        <w:rPr>
          <w:rFonts w:ascii="Times New Roman" w:hAnsi="Times New Roman" w:cs="Times New Roman"/>
          <w:i/>
          <w:iCs/>
        </w:rPr>
        <w:t>“Engaging Patients in Co-Design of Mobile Health Tools for Surgical Site Infection Surveillance: Implications for Research and Implementation.”</w:t>
      </w:r>
      <w:r w:rsidRPr="00D354A2">
        <w:rPr>
          <w:rFonts w:ascii="Times New Roman" w:hAnsi="Times New Roman" w:cs="Times New Roman"/>
        </w:rPr>
        <w:t xml:space="preserve"> </w:t>
      </w:r>
      <w:r w:rsidRPr="00D354A2">
        <w:rPr>
          <w:rFonts w:ascii="Times New Roman" w:hAnsi="Times New Roman" w:cs="Times New Roman"/>
          <w:i/>
          <w:iCs/>
        </w:rPr>
        <w:t>Surgical Infections</w:t>
      </w:r>
      <w:r w:rsidRPr="00D354A2">
        <w:rPr>
          <w:rFonts w:ascii="Times New Roman" w:hAnsi="Times New Roman" w:cs="Times New Roman"/>
        </w:rPr>
        <w:t xml:space="preserve">, </w:t>
      </w:r>
      <w:r w:rsidRPr="00D354A2">
        <w:rPr>
          <w:rFonts w:ascii="Times New Roman" w:hAnsi="Times New Roman" w:cs="Times New Roman"/>
          <w:i/>
          <w:iCs/>
        </w:rPr>
        <w:t>20</w:t>
      </w:r>
      <w:r w:rsidRPr="00D354A2">
        <w:rPr>
          <w:rFonts w:ascii="Times New Roman" w:hAnsi="Times New Roman" w:cs="Times New Roman"/>
        </w:rPr>
        <w:t>(7), 535–540.</w:t>
      </w:r>
      <w:r>
        <w:rPr>
          <w:rFonts w:ascii="Times New Roman" w:hAnsi="Times New Roman" w:cs="Times New Roman"/>
        </w:rPr>
        <w:t xml:space="preserve"> Available at: </w:t>
      </w:r>
      <w:hyperlink r:id="rId13" w:history="1">
        <w:r w:rsidRPr="00D354A2">
          <w:rPr>
            <w:rStyle w:val="Hyperlink"/>
            <w:rFonts w:ascii="Times New Roman" w:hAnsi="Times New Roman" w:cs="Times New Roman"/>
          </w:rPr>
          <w:t>https://doi.org/10.1089/sur.2019.148</w:t>
        </w:r>
      </w:hyperlink>
      <w:r>
        <w:rPr>
          <w:rFonts w:ascii="Times New Roman" w:hAnsi="Times New Roman" w:cs="Times New Roman"/>
        </w:rPr>
        <w:t xml:space="preserve"> (Accessed: 14 of December)</w:t>
      </w:r>
    </w:p>
    <w:p w14:paraId="121EEB95" w14:textId="77777777" w:rsidR="0011485F" w:rsidRPr="00BB24B3" w:rsidRDefault="0011485F" w:rsidP="0011485F">
      <w:pPr>
        <w:rPr>
          <w:rFonts w:ascii="Times New Roman" w:hAnsi="Times New Roman" w:cs="Times New Roman"/>
        </w:rPr>
      </w:pPr>
      <w:r w:rsidRPr="00C80B5B">
        <w:rPr>
          <w:rFonts w:ascii="Times New Roman" w:hAnsi="Times New Roman" w:cs="Times New Roman"/>
        </w:rPr>
        <w:t>NHS (2019).</w:t>
      </w:r>
      <w:r w:rsidRPr="00BB24B3">
        <w:rPr>
          <w:rFonts w:ascii="Times New Roman" w:hAnsi="Times New Roman" w:cs="Times New Roman"/>
        </w:rPr>
        <w:t xml:space="preserve"> </w:t>
      </w:r>
      <w:r>
        <w:rPr>
          <w:rFonts w:ascii="Times New Roman" w:hAnsi="Times New Roman" w:cs="Times New Roman"/>
        </w:rPr>
        <w:t>“</w:t>
      </w:r>
      <w:r w:rsidRPr="00BB24B3">
        <w:rPr>
          <w:rFonts w:ascii="Times New Roman" w:hAnsi="Times New Roman" w:cs="Times New Roman"/>
          <w:i/>
          <w:iCs/>
        </w:rPr>
        <w:t>The NHS Long Term Plan.</w:t>
      </w:r>
      <w:r>
        <w:rPr>
          <w:rFonts w:ascii="Times New Roman" w:hAnsi="Times New Roman" w:cs="Times New Roman"/>
        </w:rPr>
        <w:t xml:space="preserve"> </w:t>
      </w:r>
      <w:r w:rsidRPr="00BB24B3">
        <w:rPr>
          <w:rFonts w:ascii="Times New Roman" w:hAnsi="Times New Roman" w:cs="Times New Roman"/>
        </w:rPr>
        <w:t xml:space="preserve">“Available at: </w:t>
      </w:r>
      <w:hyperlink r:id="rId14" w:tgtFrame="_new" w:history="1">
        <w:r w:rsidRPr="00BB24B3">
          <w:rPr>
            <w:rStyle w:val="Hyperlink"/>
            <w:rFonts w:ascii="Times New Roman" w:hAnsi="Times New Roman" w:cs="Times New Roman"/>
          </w:rPr>
          <w:t>https://www.longtermplan.nhs.uk/</w:t>
        </w:r>
      </w:hyperlink>
      <w:r>
        <w:t xml:space="preserve"> (Accessed: 12 of December)</w:t>
      </w:r>
    </w:p>
    <w:p w14:paraId="0FC3966B" w14:textId="77777777" w:rsidR="0011485F" w:rsidRDefault="0011485F" w:rsidP="0011485F">
      <w:pPr>
        <w:rPr>
          <w:rFonts w:ascii="Times New Roman" w:hAnsi="Times New Roman" w:cs="Times New Roman"/>
        </w:rPr>
      </w:pPr>
      <w:r w:rsidRPr="00EF7156">
        <w:rPr>
          <w:rFonts w:ascii="Times New Roman" w:hAnsi="Times New Roman" w:cs="Times New Roman"/>
        </w:rPr>
        <w:t xml:space="preserve">RAMEZANI, R., CAO, M., EARTHPERSON, A. and NAEIM, A., </w:t>
      </w:r>
      <w:r>
        <w:rPr>
          <w:rFonts w:ascii="Times New Roman" w:hAnsi="Times New Roman" w:cs="Times New Roman"/>
        </w:rPr>
        <w:t>(</w:t>
      </w:r>
      <w:r w:rsidRPr="00EF7156">
        <w:rPr>
          <w:rFonts w:ascii="Times New Roman" w:hAnsi="Times New Roman" w:cs="Times New Roman"/>
        </w:rPr>
        <w:t>2023</w:t>
      </w:r>
      <w:r>
        <w:rPr>
          <w:rFonts w:ascii="Times New Roman" w:hAnsi="Times New Roman" w:cs="Times New Roman"/>
        </w:rPr>
        <w:t>)</w:t>
      </w:r>
      <w:r w:rsidRPr="00EF7156">
        <w:rPr>
          <w:rFonts w:ascii="Times New Roman" w:hAnsi="Times New Roman" w:cs="Times New Roman"/>
        </w:rPr>
        <w:t xml:space="preserve">. </w:t>
      </w:r>
      <w:r w:rsidRPr="00D354A2">
        <w:rPr>
          <w:rFonts w:ascii="Times New Roman" w:hAnsi="Times New Roman" w:cs="Times New Roman"/>
          <w:i/>
          <w:iCs/>
        </w:rPr>
        <w:t>“Developing a Smartwatch-Based Healthcare Application: Notes to Consider.” </w:t>
      </w:r>
      <w:r w:rsidRPr="00EF7156">
        <w:rPr>
          <w:rFonts w:ascii="Times New Roman" w:hAnsi="Times New Roman" w:cs="Times New Roman"/>
          <w:i/>
          <w:iCs/>
        </w:rPr>
        <w:t>Sensors, </w:t>
      </w:r>
      <w:r w:rsidRPr="00EF7156">
        <w:rPr>
          <w:rFonts w:ascii="Times New Roman" w:hAnsi="Times New Roman" w:cs="Times New Roman"/>
          <w:b/>
          <w:bCs/>
        </w:rPr>
        <w:t>23</w:t>
      </w:r>
      <w:r w:rsidRPr="00EF7156">
        <w:rPr>
          <w:rFonts w:ascii="Times New Roman" w:hAnsi="Times New Roman" w:cs="Times New Roman"/>
        </w:rPr>
        <w:t>(15), pp. 6652.</w:t>
      </w:r>
      <w:r w:rsidRPr="00F40416">
        <w:rPr>
          <w:rFonts w:ascii="Times New Roman" w:hAnsi="Times New Roman" w:cs="Times New Roman"/>
        </w:rPr>
        <w:t xml:space="preserve">. Available at: </w:t>
      </w:r>
      <w:hyperlink r:id="rId15" w:tgtFrame="_new" w:history="1">
        <w:r w:rsidRPr="00F40416">
          <w:rPr>
            <w:rStyle w:val="Hyperlink"/>
            <w:rFonts w:ascii="Times New Roman" w:hAnsi="Times New Roman" w:cs="Times New Roman"/>
          </w:rPr>
          <w:t>https://www.proquest.com/docview/2849106799</w:t>
        </w:r>
      </w:hyperlink>
      <w:r w:rsidRPr="00F40416">
        <w:rPr>
          <w:rFonts w:ascii="Times New Roman" w:hAnsi="Times New Roman" w:cs="Times New Roman"/>
        </w:rPr>
        <w:t xml:space="preserve"> (Accessed:</w:t>
      </w:r>
      <w:r>
        <w:rPr>
          <w:rFonts w:ascii="Times New Roman" w:hAnsi="Times New Roman" w:cs="Times New Roman"/>
          <w:b/>
          <w:bCs/>
        </w:rPr>
        <w:t xml:space="preserve"> </w:t>
      </w:r>
      <w:r w:rsidRPr="00B1626C">
        <w:rPr>
          <w:rFonts w:ascii="Times New Roman" w:hAnsi="Times New Roman" w:cs="Times New Roman"/>
        </w:rPr>
        <w:t>14 of December).</w:t>
      </w:r>
    </w:p>
    <w:p w14:paraId="6B537C63" w14:textId="77777777" w:rsidR="0011485F" w:rsidRDefault="0011485F" w:rsidP="0011485F">
      <w:pPr>
        <w:rPr>
          <w:rFonts w:ascii="Times New Roman" w:hAnsi="Times New Roman" w:cs="Times New Roman"/>
        </w:rPr>
      </w:pPr>
      <w:r w:rsidRPr="00EF7156">
        <w:rPr>
          <w:rFonts w:ascii="Times New Roman" w:hAnsi="Times New Roman" w:cs="Times New Roman"/>
        </w:rPr>
        <w:t xml:space="preserve">REBECCA TING, J.L., NASTA, F., MACCHI, M., BAUDOT, A., BURSTEIN, F., BOVE, R., GREVE, M., FRÖHLICH, H., KHALID, S., ARNE KÜDERLE, MOORE, S.L., STORMS, V., TOROUS, J. and GLAAB, E., </w:t>
      </w:r>
      <w:r>
        <w:rPr>
          <w:rFonts w:ascii="Times New Roman" w:hAnsi="Times New Roman" w:cs="Times New Roman"/>
        </w:rPr>
        <w:t>(</w:t>
      </w:r>
      <w:r w:rsidRPr="00EF7156">
        <w:rPr>
          <w:rFonts w:ascii="Times New Roman" w:hAnsi="Times New Roman" w:cs="Times New Roman"/>
        </w:rPr>
        <w:t>2025</w:t>
      </w:r>
      <w:r>
        <w:rPr>
          <w:rFonts w:ascii="Times New Roman" w:hAnsi="Times New Roman" w:cs="Times New Roman"/>
        </w:rPr>
        <w:t>)</w:t>
      </w:r>
      <w:r w:rsidRPr="00EF7156">
        <w:rPr>
          <w:rFonts w:ascii="Times New Roman" w:hAnsi="Times New Roman" w:cs="Times New Roman"/>
        </w:rPr>
        <w:t xml:space="preserve">. </w:t>
      </w:r>
      <w:r w:rsidRPr="00D354A2">
        <w:rPr>
          <w:rFonts w:ascii="Times New Roman" w:hAnsi="Times New Roman" w:cs="Times New Roman"/>
          <w:i/>
          <w:iCs/>
        </w:rPr>
        <w:t>“Recommendations for Successful Development and Implementation of Digital Health Technology Tools.” </w:t>
      </w:r>
      <w:r w:rsidRPr="00EF7156">
        <w:rPr>
          <w:rFonts w:ascii="Times New Roman" w:hAnsi="Times New Roman" w:cs="Times New Roman"/>
          <w:i/>
          <w:iCs/>
        </w:rPr>
        <w:t>Journal of Medical Internet Research, </w:t>
      </w:r>
      <w:r w:rsidRPr="00EF7156">
        <w:rPr>
          <w:rFonts w:ascii="Times New Roman" w:hAnsi="Times New Roman" w:cs="Times New Roman"/>
          <w:b/>
          <w:bCs/>
        </w:rPr>
        <w:t>27</w:t>
      </w:r>
      <w:r w:rsidRPr="00EF7156">
        <w:rPr>
          <w:rFonts w:ascii="Times New Roman" w:hAnsi="Times New Roman" w:cs="Times New Roman"/>
        </w:rPr>
        <w:t>.</w:t>
      </w:r>
      <w:r>
        <w:rPr>
          <w:rFonts w:ascii="Times New Roman" w:hAnsi="Times New Roman" w:cs="Times New Roman"/>
        </w:rPr>
        <w:t xml:space="preserve"> </w:t>
      </w:r>
      <w:r w:rsidRPr="00965666">
        <w:rPr>
          <w:rFonts w:ascii="Times New Roman" w:hAnsi="Times New Roman" w:cs="Times New Roman"/>
        </w:rPr>
        <w:t xml:space="preserve">Available at: </w:t>
      </w:r>
      <w:hyperlink r:id="rId16" w:tgtFrame="_new" w:history="1">
        <w:r w:rsidRPr="00965666">
          <w:rPr>
            <w:rStyle w:val="Hyperlink"/>
            <w:rFonts w:ascii="Times New Roman" w:hAnsi="Times New Roman" w:cs="Times New Roman"/>
          </w:rPr>
          <w:t>https://www.proquest.com/docview/3222367834</w:t>
        </w:r>
      </w:hyperlink>
      <w:r w:rsidRPr="00965666">
        <w:rPr>
          <w:rFonts w:ascii="Times New Roman" w:hAnsi="Times New Roman" w:cs="Times New Roman"/>
        </w:rPr>
        <w:t xml:space="preserve"> </w:t>
      </w:r>
      <w:r w:rsidRPr="00F40416">
        <w:rPr>
          <w:rFonts w:ascii="Times New Roman" w:hAnsi="Times New Roman" w:cs="Times New Roman"/>
        </w:rPr>
        <w:t>(Accessed:</w:t>
      </w:r>
      <w:r>
        <w:rPr>
          <w:rFonts w:ascii="Times New Roman" w:hAnsi="Times New Roman" w:cs="Times New Roman"/>
          <w:b/>
          <w:bCs/>
        </w:rPr>
        <w:t xml:space="preserve"> </w:t>
      </w:r>
      <w:r w:rsidRPr="00B1626C">
        <w:rPr>
          <w:rFonts w:ascii="Times New Roman" w:hAnsi="Times New Roman" w:cs="Times New Roman"/>
        </w:rPr>
        <w:t>14 of December).</w:t>
      </w:r>
    </w:p>
    <w:p w14:paraId="5622C7D6" w14:textId="77777777" w:rsidR="00884A37" w:rsidRDefault="00884A37" w:rsidP="00884A37">
      <w:pPr>
        <w:rPr>
          <w:rFonts w:ascii="Times New Roman" w:hAnsi="Times New Roman" w:cs="Times New Roman"/>
        </w:rPr>
      </w:pPr>
      <w:r w:rsidRPr="00EF7156">
        <w:rPr>
          <w:rFonts w:ascii="Times New Roman" w:hAnsi="Times New Roman" w:cs="Times New Roman"/>
        </w:rPr>
        <w:t xml:space="preserve">TRINH, S., SKOLL, D. and SAXON, L.A., </w:t>
      </w:r>
      <w:r>
        <w:rPr>
          <w:rFonts w:ascii="Times New Roman" w:hAnsi="Times New Roman" w:cs="Times New Roman"/>
        </w:rPr>
        <w:t>(</w:t>
      </w:r>
      <w:r w:rsidRPr="00EF7156">
        <w:rPr>
          <w:rFonts w:ascii="Times New Roman" w:hAnsi="Times New Roman" w:cs="Times New Roman"/>
        </w:rPr>
        <w:t>2025</w:t>
      </w:r>
      <w:r>
        <w:rPr>
          <w:rFonts w:ascii="Times New Roman" w:hAnsi="Times New Roman" w:cs="Times New Roman"/>
        </w:rPr>
        <w:t>)</w:t>
      </w:r>
      <w:r w:rsidRPr="00EF7156">
        <w:rPr>
          <w:rFonts w:ascii="Times New Roman" w:hAnsi="Times New Roman" w:cs="Times New Roman"/>
        </w:rPr>
        <w:t>.</w:t>
      </w:r>
      <w:r w:rsidRPr="00D354A2">
        <w:rPr>
          <w:rFonts w:ascii="Times New Roman" w:hAnsi="Times New Roman" w:cs="Times New Roman"/>
          <w:i/>
          <w:iCs/>
        </w:rPr>
        <w:t>” Health Care 2025: How Consumer-Facing Devices Change Health Management and Delivery.” </w:t>
      </w:r>
      <w:r w:rsidRPr="00D354A2">
        <w:rPr>
          <w:rFonts w:ascii="Times New Roman" w:hAnsi="Times New Roman" w:cs="Times New Roman"/>
        </w:rPr>
        <w:t xml:space="preserve">Journal of Medical Internet </w:t>
      </w:r>
      <w:r w:rsidRPr="00D354A2">
        <w:rPr>
          <w:rFonts w:ascii="Times New Roman" w:hAnsi="Times New Roman" w:cs="Times New Roman"/>
        </w:rPr>
        <w:lastRenderedPageBreak/>
        <w:t>Research</w:t>
      </w:r>
      <w:r w:rsidRPr="00EF7156">
        <w:rPr>
          <w:rFonts w:ascii="Times New Roman" w:hAnsi="Times New Roman" w:cs="Times New Roman"/>
          <w:i/>
          <w:iCs/>
        </w:rPr>
        <w:t>, </w:t>
      </w:r>
      <w:r w:rsidRPr="00EF7156">
        <w:rPr>
          <w:rFonts w:ascii="Times New Roman" w:hAnsi="Times New Roman" w:cs="Times New Roman"/>
          <w:b/>
          <w:bCs/>
        </w:rPr>
        <w:t>27</w:t>
      </w:r>
      <w:r w:rsidRPr="00EF7156">
        <w:rPr>
          <w:rFonts w:ascii="Times New Roman" w:hAnsi="Times New Roman" w:cs="Times New Roman"/>
        </w:rPr>
        <w:t>.</w:t>
      </w:r>
      <w:r>
        <w:rPr>
          <w:rFonts w:ascii="Times New Roman" w:hAnsi="Times New Roman" w:cs="Times New Roman"/>
        </w:rPr>
        <w:t xml:space="preserve"> </w:t>
      </w:r>
      <w:r w:rsidRPr="005C01FF">
        <w:rPr>
          <w:rFonts w:ascii="Times New Roman" w:hAnsi="Times New Roman" w:cs="Times New Roman"/>
        </w:rPr>
        <w:t xml:space="preserve">Available at: </w:t>
      </w:r>
      <w:hyperlink r:id="rId17" w:tgtFrame="_new" w:history="1">
        <w:r w:rsidRPr="005C01FF">
          <w:rPr>
            <w:rStyle w:val="Hyperlink"/>
            <w:rFonts w:ascii="Times New Roman" w:hAnsi="Times New Roman" w:cs="Times New Roman"/>
          </w:rPr>
          <w:t>https://www.proquest.com/docview/3222368118</w:t>
        </w:r>
      </w:hyperlink>
      <w:r w:rsidRPr="005C01FF">
        <w:rPr>
          <w:rFonts w:ascii="Times New Roman" w:hAnsi="Times New Roman" w:cs="Times New Roman"/>
        </w:rPr>
        <w:t xml:space="preserve"> </w:t>
      </w:r>
      <w:r w:rsidRPr="00F40416">
        <w:rPr>
          <w:rFonts w:ascii="Times New Roman" w:hAnsi="Times New Roman" w:cs="Times New Roman"/>
        </w:rPr>
        <w:t>(Accessed:</w:t>
      </w:r>
      <w:r>
        <w:rPr>
          <w:rFonts w:ascii="Times New Roman" w:hAnsi="Times New Roman" w:cs="Times New Roman"/>
          <w:b/>
          <w:bCs/>
        </w:rPr>
        <w:t xml:space="preserve"> </w:t>
      </w:r>
      <w:r w:rsidRPr="00B1626C">
        <w:rPr>
          <w:rFonts w:ascii="Times New Roman" w:hAnsi="Times New Roman" w:cs="Times New Roman"/>
        </w:rPr>
        <w:t>14 of December).</w:t>
      </w:r>
    </w:p>
    <w:p w14:paraId="24258B11" w14:textId="77777777" w:rsidR="00884A37" w:rsidRPr="00BB24B3" w:rsidRDefault="00884A37" w:rsidP="0011485F">
      <w:pPr>
        <w:rPr>
          <w:rFonts w:ascii="Times New Roman" w:hAnsi="Times New Roman" w:cs="Times New Roman"/>
        </w:rPr>
      </w:pPr>
      <w:r w:rsidRPr="00C80B5B">
        <w:rPr>
          <w:rFonts w:ascii="Times New Roman" w:hAnsi="Times New Roman" w:cs="Times New Roman"/>
        </w:rPr>
        <w:t>World Health Organization (2021).</w:t>
      </w:r>
      <w:r w:rsidRPr="00BB24B3">
        <w:rPr>
          <w:rFonts w:ascii="Times New Roman" w:hAnsi="Times New Roman" w:cs="Times New Roman"/>
        </w:rPr>
        <w:t xml:space="preserve"> </w:t>
      </w:r>
      <w:r>
        <w:rPr>
          <w:rFonts w:ascii="Times New Roman" w:hAnsi="Times New Roman" w:cs="Times New Roman"/>
        </w:rPr>
        <w:t>“</w:t>
      </w:r>
      <w:r w:rsidRPr="00BB24B3">
        <w:rPr>
          <w:rFonts w:ascii="Times New Roman" w:hAnsi="Times New Roman" w:cs="Times New Roman"/>
          <w:i/>
          <w:iCs/>
        </w:rPr>
        <w:t>Global Strategy on Digital Health 2020–2025</w:t>
      </w:r>
      <w:r>
        <w:rPr>
          <w:rFonts w:ascii="Times New Roman" w:hAnsi="Times New Roman" w:cs="Times New Roman"/>
          <w:i/>
          <w:iCs/>
        </w:rPr>
        <w:t>”</w:t>
      </w:r>
      <w:r w:rsidRPr="00BB24B3">
        <w:rPr>
          <w:rFonts w:ascii="Times New Roman" w:hAnsi="Times New Roman" w:cs="Times New Roman"/>
          <w:i/>
          <w:iCs/>
        </w:rPr>
        <w:t>.</w:t>
      </w:r>
      <w:r w:rsidRPr="00BB24B3">
        <w:rPr>
          <w:rFonts w:ascii="Times New Roman" w:hAnsi="Times New Roman" w:cs="Times New Roman"/>
        </w:rPr>
        <w:t xml:space="preserve"> Available at: </w:t>
      </w:r>
      <w:hyperlink r:id="rId18" w:tgtFrame="_new" w:history="1">
        <w:r w:rsidRPr="00BB24B3">
          <w:rPr>
            <w:rStyle w:val="Hyperlink"/>
            <w:rFonts w:ascii="Times New Roman" w:hAnsi="Times New Roman" w:cs="Times New Roman"/>
          </w:rPr>
          <w:t>https://www.who.int/publications/i/item/9789240020924</w:t>
        </w:r>
      </w:hyperlink>
      <w:r>
        <w:t xml:space="preserve"> (Accessed: 12 of December)</w:t>
      </w:r>
    </w:p>
    <w:p w14:paraId="33B6CDC0" w14:textId="77777777" w:rsidR="0011485F" w:rsidRDefault="0011485F" w:rsidP="0011485F">
      <w:pPr>
        <w:rPr>
          <w:rFonts w:ascii="Times New Roman" w:hAnsi="Times New Roman" w:cs="Times New Roman"/>
        </w:rPr>
      </w:pPr>
      <w:r>
        <w:rPr>
          <w:rFonts w:ascii="Times New Roman" w:hAnsi="Times New Roman" w:cs="Times New Roman"/>
        </w:rPr>
        <w:t>Zwikael, O., Salamona, M., Meredith, J., Zarghami, S.A. (2023)”</w:t>
      </w:r>
      <w:r w:rsidRPr="004F67B9">
        <w:rPr>
          <w:rFonts w:ascii="Times New Roman" w:hAnsi="Times New Roman" w:cs="Times New Roman"/>
        </w:rPr>
        <w:t xml:space="preserve"> </w:t>
      </w:r>
      <w:r w:rsidRPr="00891D17">
        <w:rPr>
          <w:rFonts w:ascii="Times New Roman" w:hAnsi="Times New Roman" w:cs="Times New Roman"/>
        </w:rPr>
        <w:t>Enhancing project stakeholder communication under insufficient knowledge of project management concepts.</w:t>
      </w:r>
      <w:r>
        <w:rPr>
          <w:rFonts w:ascii="Times New Roman" w:hAnsi="Times New Roman" w:cs="Times New Roman"/>
        </w:rPr>
        <w:t xml:space="preserve">”, </w:t>
      </w:r>
      <w:r w:rsidRPr="00891D17">
        <w:rPr>
          <w:rFonts w:ascii="Times New Roman" w:hAnsi="Times New Roman" w:cs="Times New Roman"/>
          <w:i/>
          <w:iCs/>
        </w:rPr>
        <w:t>Engineering, Construction and Architectural Management, </w:t>
      </w:r>
      <w:r w:rsidRPr="00891D17">
        <w:rPr>
          <w:rFonts w:ascii="Times New Roman" w:hAnsi="Times New Roman" w:cs="Times New Roman"/>
          <w:b/>
          <w:bCs/>
        </w:rPr>
        <w:t>30</w:t>
      </w:r>
      <w:r w:rsidRPr="00891D17">
        <w:rPr>
          <w:rFonts w:ascii="Times New Roman" w:hAnsi="Times New Roman" w:cs="Times New Roman"/>
        </w:rPr>
        <w:t>(10), pp. 5007-5029.</w:t>
      </w:r>
      <w:r>
        <w:rPr>
          <w:rFonts w:ascii="Times New Roman" w:hAnsi="Times New Roman" w:cs="Times New Roman"/>
        </w:rPr>
        <w:t xml:space="preserve"> Available at:</w:t>
      </w:r>
      <w:hyperlink r:id="rId19" w:history="1">
        <w:r w:rsidRPr="005F61F5">
          <w:rPr>
            <w:rStyle w:val="Hyperlink"/>
            <w:rFonts w:ascii="Times New Roman" w:hAnsi="Times New Roman" w:cs="Times New Roman"/>
          </w:rPr>
          <w:t>https://www.proquest.com/docview/2893705147?accountid=130472&amp;parentSessionId=Ppro0FOfw7IUbANKc3CB7I2K12I%2B5JvADMyf9ep3HqI%3D&amp;pq-origsite=primo_ra&amp;sourcetype=Scholarly%20Journals</w:t>
        </w:r>
      </w:hyperlink>
      <w:r>
        <w:rPr>
          <w:rFonts w:ascii="Times New Roman" w:hAnsi="Times New Roman" w:cs="Times New Roman"/>
        </w:rPr>
        <w:t xml:space="preserve"> (Accessed: 16 of December)</w:t>
      </w:r>
    </w:p>
    <w:p w14:paraId="34541701" w14:textId="77777777" w:rsidR="00884A37" w:rsidRDefault="00884A37" w:rsidP="0011485F">
      <w:pPr>
        <w:pStyle w:val="NormalWeb"/>
      </w:pPr>
    </w:p>
    <w:p w14:paraId="0EF7D9ED" w14:textId="38FEDCC6" w:rsidR="007E1FE3" w:rsidRPr="007E1FE3" w:rsidRDefault="007E1FE3" w:rsidP="00925955">
      <w:pPr>
        <w:tabs>
          <w:tab w:val="left" w:pos="3372"/>
        </w:tabs>
        <w:rPr>
          <w:rFonts w:ascii="Times New Roman" w:hAnsi="Times New Roman" w:cs="Times New Roman"/>
        </w:rPr>
      </w:pPr>
    </w:p>
    <w:sectPr w:rsidR="007E1FE3" w:rsidRPr="007E1FE3">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2AD934" w14:textId="77777777" w:rsidR="00E12366" w:rsidRDefault="00E12366" w:rsidP="00D70BFC">
      <w:pPr>
        <w:spacing w:after="0" w:line="240" w:lineRule="auto"/>
      </w:pPr>
      <w:r>
        <w:separator/>
      </w:r>
    </w:p>
  </w:endnote>
  <w:endnote w:type="continuationSeparator" w:id="0">
    <w:p w14:paraId="6EBCB6E0" w14:textId="77777777" w:rsidR="00E12366" w:rsidRDefault="00E12366" w:rsidP="00D70B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715624"/>
      <w:docPartObj>
        <w:docPartGallery w:val="Page Numbers (Bottom of Page)"/>
        <w:docPartUnique/>
      </w:docPartObj>
    </w:sdtPr>
    <w:sdtEndPr>
      <w:rPr>
        <w:noProof/>
      </w:rPr>
    </w:sdtEndPr>
    <w:sdtContent>
      <w:p w14:paraId="35C01ED4" w14:textId="04A6C4D0" w:rsidR="00D70BFC" w:rsidRDefault="00D70B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D9A7A5A" w14:textId="77777777" w:rsidR="00D70BFC" w:rsidRDefault="00D70B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189B82" w14:textId="77777777" w:rsidR="00E12366" w:rsidRDefault="00E12366" w:rsidP="00D70BFC">
      <w:pPr>
        <w:spacing w:after="0" w:line="240" w:lineRule="auto"/>
      </w:pPr>
      <w:r>
        <w:separator/>
      </w:r>
    </w:p>
  </w:footnote>
  <w:footnote w:type="continuationSeparator" w:id="0">
    <w:p w14:paraId="0AE7726D" w14:textId="77777777" w:rsidR="00E12366" w:rsidRDefault="00E12366" w:rsidP="00D70B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A0480"/>
    <w:multiLevelType w:val="multilevel"/>
    <w:tmpl w:val="17881F26"/>
    <w:lvl w:ilvl="0">
      <w:start w:val="1"/>
      <w:numFmt w:val="decimal"/>
      <w:lvlText w:val="%1.0"/>
      <w:lvlJc w:val="left"/>
      <w:pPr>
        <w:ind w:left="372" w:hanging="372"/>
      </w:pPr>
      <w:rPr>
        <w:rFonts w:hint="default"/>
      </w:rPr>
    </w:lvl>
    <w:lvl w:ilvl="1">
      <w:start w:val="1"/>
      <w:numFmt w:val="decimal"/>
      <w:lvlText w:val="%1.%2"/>
      <w:lvlJc w:val="left"/>
      <w:pPr>
        <w:ind w:left="1092" w:hanging="372"/>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2B163496"/>
    <w:multiLevelType w:val="multilevel"/>
    <w:tmpl w:val="57DCE4C4"/>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48C62699"/>
    <w:multiLevelType w:val="multilevel"/>
    <w:tmpl w:val="01627298"/>
    <w:lvl w:ilvl="0">
      <w:start w:val="1"/>
      <w:numFmt w:val="decimal"/>
      <w:lvlText w:val="%1.0"/>
      <w:lvlJc w:val="left"/>
      <w:pPr>
        <w:ind w:left="372" w:hanging="372"/>
      </w:pPr>
      <w:rPr>
        <w:rFonts w:hint="default"/>
      </w:rPr>
    </w:lvl>
    <w:lvl w:ilvl="1">
      <w:start w:val="1"/>
      <w:numFmt w:val="decimal"/>
      <w:lvlText w:val="%1.%2"/>
      <w:lvlJc w:val="left"/>
      <w:pPr>
        <w:ind w:left="1092" w:hanging="372"/>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4EDB7002"/>
    <w:multiLevelType w:val="multilevel"/>
    <w:tmpl w:val="B9185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624ACD"/>
    <w:multiLevelType w:val="multilevel"/>
    <w:tmpl w:val="A3321C38"/>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5C992A4E"/>
    <w:multiLevelType w:val="multilevel"/>
    <w:tmpl w:val="8056E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ADA6C3F"/>
    <w:multiLevelType w:val="multilevel"/>
    <w:tmpl w:val="E15C136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6AE22876"/>
    <w:multiLevelType w:val="multilevel"/>
    <w:tmpl w:val="C70C90A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794717891">
    <w:abstractNumId w:val="0"/>
  </w:num>
  <w:num w:numId="2" w16cid:durableId="1687829111">
    <w:abstractNumId w:val="1"/>
  </w:num>
  <w:num w:numId="3" w16cid:durableId="1840001172">
    <w:abstractNumId w:val="6"/>
  </w:num>
  <w:num w:numId="4" w16cid:durableId="668212122">
    <w:abstractNumId w:val="7"/>
  </w:num>
  <w:num w:numId="5" w16cid:durableId="1184588143">
    <w:abstractNumId w:val="2"/>
  </w:num>
  <w:num w:numId="6" w16cid:durableId="1846938017">
    <w:abstractNumId w:val="4"/>
  </w:num>
  <w:num w:numId="7" w16cid:durableId="121265049">
    <w:abstractNumId w:val="5"/>
  </w:num>
  <w:num w:numId="8" w16cid:durableId="543540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492"/>
    <w:rsid w:val="00007900"/>
    <w:rsid w:val="000504FB"/>
    <w:rsid w:val="00071B3B"/>
    <w:rsid w:val="00084B59"/>
    <w:rsid w:val="000969D7"/>
    <w:rsid w:val="000A30A4"/>
    <w:rsid w:val="000B0C45"/>
    <w:rsid w:val="000B2558"/>
    <w:rsid w:val="000F428A"/>
    <w:rsid w:val="0011485F"/>
    <w:rsid w:val="00170E5E"/>
    <w:rsid w:val="001751B5"/>
    <w:rsid w:val="0018576F"/>
    <w:rsid w:val="001A24DD"/>
    <w:rsid w:val="001D2E99"/>
    <w:rsid w:val="001D77F0"/>
    <w:rsid w:val="00201EA4"/>
    <w:rsid w:val="002469E3"/>
    <w:rsid w:val="002572DC"/>
    <w:rsid w:val="003050B2"/>
    <w:rsid w:val="003160AF"/>
    <w:rsid w:val="003351B4"/>
    <w:rsid w:val="00346493"/>
    <w:rsid w:val="00351803"/>
    <w:rsid w:val="00373292"/>
    <w:rsid w:val="00381E43"/>
    <w:rsid w:val="003A484D"/>
    <w:rsid w:val="003C540C"/>
    <w:rsid w:val="003D2602"/>
    <w:rsid w:val="004154CC"/>
    <w:rsid w:val="004739B6"/>
    <w:rsid w:val="00477813"/>
    <w:rsid w:val="00483716"/>
    <w:rsid w:val="00495AF8"/>
    <w:rsid w:val="004F67B9"/>
    <w:rsid w:val="00561343"/>
    <w:rsid w:val="00591147"/>
    <w:rsid w:val="005B09BB"/>
    <w:rsid w:val="005C01FF"/>
    <w:rsid w:val="005C293B"/>
    <w:rsid w:val="005D1A5F"/>
    <w:rsid w:val="005D3A71"/>
    <w:rsid w:val="005D4E27"/>
    <w:rsid w:val="006161BF"/>
    <w:rsid w:val="00616492"/>
    <w:rsid w:val="00691B54"/>
    <w:rsid w:val="006C0D37"/>
    <w:rsid w:val="006C1EA8"/>
    <w:rsid w:val="0071505C"/>
    <w:rsid w:val="00732076"/>
    <w:rsid w:val="00740EA8"/>
    <w:rsid w:val="00746816"/>
    <w:rsid w:val="00773E1D"/>
    <w:rsid w:val="007B0AA0"/>
    <w:rsid w:val="007E1FE3"/>
    <w:rsid w:val="00816647"/>
    <w:rsid w:val="00822245"/>
    <w:rsid w:val="00826E98"/>
    <w:rsid w:val="00861972"/>
    <w:rsid w:val="00884A37"/>
    <w:rsid w:val="00891D17"/>
    <w:rsid w:val="00925955"/>
    <w:rsid w:val="00965666"/>
    <w:rsid w:val="00983325"/>
    <w:rsid w:val="00997735"/>
    <w:rsid w:val="009A2D75"/>
    <w:rsid w:val="009A75E1"/>
    <w:rsid w:val="009C057F"/>
    <w:rsid w:val="009D0E99"/>
    <w:rsid w:val="00A345ED"/>
    <w:rsid w:val="00AD43D7"/>
    <w:rsid w:val="00AF4C13"/>
    <w:rsid w:val="00B0348E"/>
    <w:rsid w:val="00B1626C"/>
    <w:rsid w:val="00B23029"/>
    <w:rsid w:val="00B2753D"/>
    <w:rsid w:val="00B2797B"/>
    <w:rsid w:val="00B36DFD"/>
    <w:rsid w:val="00B50F3F"/>
    <w:rsid w:val="00B674B5"/>
    <w:rsid w:val="00B724CE"/>
    <w:rsid w:val="00B94AD3"/>
    <w:rsid w:val="00BB24B3"/>
    <w:rsid w:val="00BF1E25"/>
    <w:rsid w:val="00C80B5B"/>
    <w:rsid w:val="00C91350"/>
    <w:rsid w:val="00D008A2"/>
    <w:rsid w:val="00D13346"/>
    <w:rsid w:val="00D354A2"/>
    <w:rsid w:val="00D70BFC"/>
    <w:rsid w:val="00D70F60"/>
    <w:rsid w:val="00D80ED9"/>
    <w:rsid w:val="00DC45AB"/>
    <w:rsid w:val="00DC4A99"/>
    <w:rsid w:val="00DC6308"/>
    <w:rsid w:val="00DF1BEF"/>
    <w:rsid w:val="00E12366"/>
    <w:rsid w:val="00E631B5"/>
    <w:rsid w:val="00EA40B8"/>
    <w:rsid w:val="00EC6F15"/>
    <w:rsid w:val="00ED7B64"/>
    <w:rsid w:val="00EF24FA"/>
    <w:rsid w:val="00EF4F1C"/>
    <w:rsid w:val="00EF7156"/>
    <w:rsid w:val="00F16EDB"/>
    <w:rsid w:val="00F373AE"/>
    <w:rsid w:val="00F40416"/>
    <w:rsid w:val="00F4249F"/>
    <w:rsid w:val="00F42828"/>
    <w:rsid w:val="00F44265"/>
    <w:rsid w:val="00F870D4"/>
    <w:rsid w:val="00FB2E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9F78D"/>
  <w15:chartTrackingRefBased/>
  <w15:docId w15:val="{C04DAD97-3FFE-46E2-8FD1-A1B972AA2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64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164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164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64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64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64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64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64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64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64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64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164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64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64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64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64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64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6492"/>
    <w:rPr>
      <w:rFonts w:eastAsiaTheme="majorEastAsia" w:cstheme="majorBidi"/>
      <w:color w:val="272727" w:themeColor="text1" w:themeTint="D8"/>
    </w:rPr>
  </w:style>
  <w:style w:type="paragraph" w:styleId="Title">
    <w:name w:val="Title"/>
    <w:basedOn w:val="Normal"/>
    <w:next w:val="Normal"/>
    <w:link w:val="TitleChar"/>
    <w:uiPriority w:val="10"/>
    <w:qFormat/>
    <w:rsid w:val="006164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64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64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64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6492"/>
    <w:pPr>
      <w:spacing w:before="160"/>
      <w:jc w:val="center"/>
    </w:pPr>
    <w:rPr>
      <w:i/>
      <w:iCs/>
      <w:color w:val="404040" w:themeColor="text1" w:themeTint="BF"/>
    </w:rPr>
  </w:style>
  <w:style w:type="character" w:customStyle="1" w:styleId="QuoteChar">
    <w:name w:val="Quote Char"/>
    <w:basedOn w:val="DefaultParagraphFont"/>
    <w:link w:val="Quote"/>
    <w:uiPriority w:val="29"/>
    <w:rsid w:val="00616492"/>
    <w:rPr>
      <w:i/>
      <w:iCs/>
      <w:color w:val="404040" w:themeColor="text1" w:themeTint="BF"/>
    </w:rPr>
  </w:style>
  <w:style w:type="paragraph" w:styleId="ListParagraph">
    <w:name w:val="List Paragraph"/>
    <w:basedOn w:val="Normal"/>
    <w:uiPriority w:val="34"/>
    <w:qFormat/>
    <w:rsid w:val="00616492"/>
    <w:pPr>
      <w:ind w:left="720"/>
      <w:contextualSpacing/>
    </w:pPr>
  </w:style>
  <w:style w:type="character" w:styleId="IntenseEmphasis">
    <w:name w:val="Intense Emphasis"/>
    <w:basedOn w:val="DefaultParagraphFont"/>
    <w:uiPriority w:val="21"/>
    <w:qFormat/>
    <w:rsid w:val="00616492"/>
    <w:rPr>
      <w:i/>
      <w:iCs/>
      <w:color w:val="0F4761" w:themeColor="accent1" w:themeShade="BF"/>
    </w:rPr>
  </w:style>
  <w:style w:type="paragraph" w:styleId="IntenseQuote">
    <w:name w:val="Intense Quote"/>
    <w:basedOn w:val="Normal"/>
    <w:next w:val="Normal"/>
    <w:link w:val="IntenseQuoteChar"/>
    <w:uiPriority w:val="30"/>
    <w:qFormat/>
    <w:rsid w:val="006164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6492"/>
    <w:rPr>
      <w:i/>
      <w:iCs/>
      <w:color w:val="0F4761" w:themeColor="accent1" w:themeShade="BF"/>
    </w:rPr>
  </w:style>
  <w:style w:type="character" w:styleId="IntenseReference">
    <w:name w:val="Intense Reference"/>
    <w:basedOn w:val="DefaultParagraphFont"/>
    <w:uiPriority w:val="32"/>
    <w:qFormat/>
    <w:rsid w:val="00616492"/>
    <w:rPr>
      <w:b/>
      <w:bCs/>
      <w:smallCaps/>
      <w:color w:val="0F4761" w:themeColor="accent1" w:themeShade="BF"/>
      <w:spacing w:val="5"/>
    </w:rPr>
  </w:style>
  <w:style w:type="character" w:styleId="Hyperlink">
    <w:name w:val="Hyperlink"/>
    <w:basedOn w:val="DefaultParagraphFont"/>
    <w:uiPriority w:val="99"/>
    <w:unhideWhenUsed/>
    <w:rsid w:val="001751B5"/>
    <w:rPr>
      <w:color w:val="467886" w:themeColor="hyperlink"/>
      <w:u w:val="single"/>
    </w:rPr>
  </w:style>
  <w:style w:type="character" w:styleId="UnresolvedMention">
    <w:name w:val="Unresolved Mention"/>
    <w:basedOn w:val="DefaultParagraphFont"/>
    <w:uiPriority w:val="99"/>
    <w:semiHidden/>
    <w:unhideWhenUsed/>
    <w:rsid w:val="001751B5"/>
    <w:rPr>
      <w:color w:val="605E5C"/>
      <w:shd w:val="clear" w:color="auto" w:fill="E1DFDD"/>
    </w:rPr>
  </w:style>
  <w:style w:type="paragraph" w:styleId="NormalWeb">
    <w:name w:val="Normal (Web)"/>
    <w:basedOn w:val="Normal"/>
    <w:uiPriority w:val="99"/>
    <w:unhideWhenUsed/>
    <w:rsid w:val="0034649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346493"/>
    <w:rPr>
      <w:b/>
      <w:bCs/>
    </w:rPr>
  </w:style>
  <w:style w:type="character" w:styleId="FollowedHyperlink">
    <w:name w:val="FollowedHyperlink"/>
    <w:basedOn w:val="DefaultParagraphFont"/>
    <w:uiPriority w:val="99"/>
    <w:semiHidden/>
    <w:unhideWhenUsed/>
    <w:rsid w:val="000969D7"/>
    <w:rPr>
      <w:color w:val="96607D" w:themeColor="followedHyperlink"/>
      <w:u w:val="single"/>
    </w:rPr>
  </w:style>
  <w:style w:type="table" w:styleId="TableGrid">
    <w:name w:val="Table Grid"/>
    <w:basedOn w:val="TableNormal"/>
    <w:uiPriority w:val="39"/>
    <w:rsid w:val="00AD43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70B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0BFC"/>
  </w:style>
  <w:style w:type="paragraph" w:styleId="Footer">
    <w:name w:val="footer"/>
    <w:basedOn w:val="Normal"/>
    <w:link w:val="FooterChar"/>
    <w:uiPriority w:val="99"/>
    <w:unhideWhenUsed/>
    <w:rsid w:val="00D70B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0B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uma.com" TargetMode="External"/><Relationship Id="rId13" Type="http://schemas.openxmlformats.org/officeDocument/2006/relationships/hyperlink" Target="https://doi.org/10.1089/sur.2019.148" TargetMode="External"/><Relationship Id="rId18" Type="http://schemas.openxmlformats.org/officeDocument/2006/relationships/hyperlink" Target="https://www.who.int/publications/i/item/9789240020924"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doi-org.ezproxy.uwtsd.ac.uk/10.1002/csr.2417" TargetMode="External"/><Relationship Id="rId12" Type="http://schemas.openxmlformats.org/officeDocument/2006/relationships/hyperlink" Target="https://www.proquest.com/docview/2843048530?accountid=130472&amp;parentSessionId=yHcAQifk9LiZvdPhIvpDeYOnMqopMusAUFBePyc%2Br1o%3D&amp;pq-origsite=primo_ra&amp;sourcetype=Scholarly%20Journals" TargetMode="External"/><Relationship Id="rId17" Type="http://schemas.openxmlformats.org/officeDocument/2006/relationships/hyperlink" Target="https://www.proquest.com/docview/3222368118" TargetMode="External"/><Relationship Id="rId2" Type="http://schemas.openxmlformats.org/officeDocument/2006/relationships/styles" Target="styles.xml"/><Relationship Id="rId16" Type="http://schemas.openxmlformats.org/officeDocument/2006/relationships/hyperlink" Target="https://www.proquest.com/docview/3222367834"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uma.com/resources/huma-acquires-econsult-and-launches-huma-workspace-for-health-systems?utm_source=chatgpt.com" TargetMode="External"/><Relationship Id="rId5" Type="http://schemas.openxmlformats.org/officeDocument/2006/relationships/footnotes" Target="footnotes.xml"/><Relationship Id="rId15" Type="http://schemas.openxmlformats.org/officeDocument/2006/relationships/hyperlink" Target="https://www.proquest.com/docview/2849106799" TargetMode="External"/><Relationship Id="rId10" Type="http://schemas.openxmlformats.org/officeDocument/2006/relationships/hyperlink" Target="https://www.huma.com/press-release-series-d-launches-huma-cloud-platform-genai?utm_source=chatgpt.com" TargetMode="External"/><Relationship Id="rId19" Type="http://schemas.openxmlformats.org/officeDocument/2006/relationships/hyperlink" Target="https://www.proquest.com/docview/2893705147?accountid=130472&amp;parentSessionId=Ppro0FOfw7IUbANKc3CB7I2K12I%2B5JvADMyf9ep3HqI%3D&amp;pq-origsite=primo_ra&amp;sourcetype=Scholarly%20Journals" TargetMode="External"/><Relationship Id="rId4" Type="http://schemas.openxmlformats.org/officeDocument/2006/relationships/webSettings" Target="webSettings.xml"/><Relationship Id="rId9" Type="http://schemas.openxmlformats.org/officeDocument/2006/relationships/hyperlink" Target="https://huma.com/?utm_source=chatgpt.com" TargetMode="External"/><Relationship Id="rId14" Type="http://schemas.openxmlformats.org/officeDocument/2006/relationships/hyperlink" Target="https://www.longtermplan.nhs.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1224</TotalTime>
  <Pages>20</Pages>
  <Words>4989</Words>
  <Characters>28441</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Bohdan Belmeha (2414395)</dc:creator>
  <cp:keywords/>
  <dc:description/>
  <cp:lastModifiedBy>Bohdan Belmeha (2414395)</cp:lastModifiedBy>
  <cp:revision>13</cp:revision>
  <dcterms:created xsi:type="dcterms:W3CDTF">2025-11-16T14:36:00Z</dcterms:created>
  <dcterms:modified xsi:type="dcterms:W3CDTF">2025-12-17T20:13:00Z</dcterms:modified>
</cp:coreProperties>
</file>