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092544212"/>
        <w:docPartObj>
          <w:docPartGallery w:val="Cover Pages"/>
          <w:docPartUnique/>
        </w:docPartObj>
      </w:sdtPr>
      <w:sdtEndPr>
        <w:rPr>
          <w:rFonts w:asciiTheme="minorBidi" w:hAnsiTheme="minorBidi"/>
          <w:b/>
          <w:bCs/>
          <w:sz w:val="22"/>
          <w:szCs w:val="22"/>
        </w:rPr>
      </w:sdtEndPr>
      <w:sdtContent>
        <w:p w14:paraId="566DC71F" w14:textId="70279346" w:rsidR="006E167D" w:rsidRDefault="00D11EC2">
          <w:r>
            <w:rPr>
              <w:noProof/>
            </w:rPr>
            <mc:AlternateContent>
              <mc:Choice Requires="wps">
                <w:drawing>
                  <wp:anchor distT="0" distB="0" distL="114300" distR="114300" simplePos="0" relativeHeight="251652096" behindDoc="0" locked="0" layoutInCell="1" allowOverlap="1" wp14:anchorId="3F5F9F61" wp14:editId="3949D9D8">
                    <wp:simplePos x="0" y="0"/>
                    <wp:positionH relativeFrom="margin">
                      <wp:align>right</wp:align>
                    </wp:positionH>
                    <wp:positionV relativeFrom="page">
                      <wp:posOffset>323681</wp:posOffset>
                    </wp:positionV>
                    <wp:extent cx="594360" cy="966830"/>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66830"/>
                            </a:xfrm>
                            <a:prstGeom prst="rect">
                              <a:avLst/>
                            </a:prstGeom>
                            <a:solidFill>
                              <a:schemeClr val="accent2">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584A8999" w14:textId="0D1CA865" w:rsidR="006E167D" w:rsidRDefault="00BB06AF">
                                    <w:pPr>
                                      <w:pStyle w:val="NoSpacing"/>
                                      <w:jc w:val="right"/>
                                      <w:rPr>
                                        <w:color w:val="FFFFFF" w:themeColor="background1"/>
                                        <w:sz w:val="24"/>
                                        <w:szCs w:val="24"/>
                                      </w:rPr>
                                    </w:pPr>
                                    <w:r>
                                      <w:rPr>
                                        <w:color w:val="FFFFFF" w:themeColor="background1"/>
                                        <w:sz w:val="24"/>
                                        <w:szCs w:val="24"/>
                                      </w:rPr>
                                      <w:t>N/A</w:t>
                                    </w:r>
                                  </w:p>
                                </w:sdtContent>
                              </w:sdt>
                              <w:p w14:paraId="5D2970BF" w14:textId="77777777" w:rsidR="00D11EC2" w:rsidRDefault="00D11EC2"/>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0</wp14:pctHeight>
                    </wp14:sizeRelV>
                  </wp:anchor>
                </w:drawing>
              </mc:Choice>
              <mc:Fallback>
                <w:pict>
                  <v:rect w14:anchorId="3F5F9F61" id="Rectangle 132" o:spid="_x0000_s1026" style="position:absolute;margin-left:-4.4pt;margin-top:25.5pt;width:46.8pt;height:76.15pt;z-index:251652096;visibility:visible;mso-wrap-style:square;mso-width-percent:76;mso-height-percent:0;mso-wrap-distance-left:9pt;mso-wrap-distance-top:0;mso-wrap-distance-right:9pt;mso-wrap-distance-bottom:0;mso-position-horizontal:right;mso-position-horizontal-relative:margin;mso-position-vertical:absolute;mso-position-vertical-relative:page;mso-width-percent:76;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u1RnQIAAMEFAAAOAAAAZHJzL2Uyb0RvYy54bWysVE1v2zAMvQ/YfxB0X+2kbdoadYogRYcB&#10;WRusHXpWZCk2JouapMTOfv0o+aNBF+ww7CKIFPlIPpG8vWtrRfbCugp0TidnKSVCcygqvc3p95eH&#10;T9eUOM90wRRokdODcPRu/vHDbWMyMYUSVCEsQRDtssbktPTeZEnieClq5s7ACI2PEmzNPIp2mxSW&#10;NYheq2SaprOkAVsYC1w4h9r77pHOI76UgvsnKZ3wROUUc/PxtPHchDOZ37Jsa5kpK96nwf4hi5pV&#10;GoOOUPfMM7Kz1R9QdcUtOJD+jEOdgJQVF7EGrGaSvqvmuWRGxFqQHGdGmtz/g+WP+2eztiF1Z1bA&#10;fziiYVkyvRULZ5A+/NRAUtIYl43GQXC9WyttHdyxFtJGYg8jsaL1hKPy8ubifIb0c3y6mc2uzyPx&#10;CcsGZ2Od/yygJuGSU4uBI51sv3I+hGfZYBJTBVUVD5VSUQi9IpbKkj3DX2acC+2n0V3t6q9QdPqr&#10;yzQdwsb2Ci4R2R2jKR0wNQT0LnDQxPK7imPt/qBEsFP6m5CkKrDGLuKIfJzMJCbjSlaITh1SOZ1L&#10;BAzIEuOP2D3AqUK73xntg6uIfT86p130vzmPHjEyaD8615UGewpA+TFyZz+Q1FETWPLtpkVu+g4K&#10;mg0Uh7UlFro5dIY/VPjhK+b8mlkcPOwRXCb+CQ+poMkp9DdKSrC/TumDPc4DvlLS4CDn1P3cMSso&#10;UV80TsrF5dU0TP6xYI+FzbGgd/USsIsmuLYMj1d0tl4NV2mhfsWdswhR8YlpjrFzuhmuS9+tF9xZ&#10;XCwW0Qhn3TC/0s+GB+jAcmjnl/aVWdP3vMdheYRh5Fn2rvU72+CpYbHzIKs4F2+s9vzjnohN3e+0&#10;sIiO5Wj1tnnnvwEAAP//AwBQSwMEFAAGAAgAAAAhALnUvybbAAAABgEAAA8AAABkcnMvZG93bnJl&#10;di54bWxMj8FOwzAQRO9I/IO1SNyonZpWNGRTVUjcONAWIY5usk2ixusodtvw9ywnOK1GM5p5W6wn&#10;36sLjbELjJDNDCjiKtQdNwgf+9eHJ1AxOa5dH5gQvinCury9KVxehytv6bJLjZISjrlDaFMacq1j&#10;1ZJ3cRYGYvGOYfQuiRwbXY/uKuW+13Njltq7jmWhdQO9tFSddmeP8OYfpyELW4rv9tNs/IkX/ssi&#10;3t9Nm2dQiab0F4ZffEGHUpgO4cx1VD2CPJIQFplccVd2CeqAMDfWgi4L/R+//AEAAP//AwBQSwEC&#10;LQAUAAYACAAAACEAtoM4kv4AAADhAQAAEwAAAAAAAAAAAAAAAAAAAAAAW0NvbnRlbnRfVHlwZXNd&#10;LnhtbFBLAQItABQABgAIAAAAIQA4/SH/1gAAAJQBAAALAAAAAAAAAAAAAAAAAC8BAABfcmVscy8u&#10;cmVsc1BLAQItABQABgAIAAAAIQBCSu1RnQIAAMEFAAAOAAAAAAAAAAAAAAAAAC4CAABkcnMvZTJv&#10;RG9jLnhtbFBLAQItABQABgAIAAAAIQC51L8m2wAAAAYBAAAPAAAAAAAAAAAAAAAAAPcEAABkcnMv&#10;ZG93bnJldi54bWxQSwUGAAAAAAQABADzAAAA/wUAAAAA&#10;" fillcolor="#c45911 [2405]"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dateFormat w:val="yyyy"/>
                              <w:lid w:val="en-GB"/>
                              <w:storeMappedDataAs w:val="dateTime"/>
                              <w:calendar w:val="gregorian"/>
                            </w:date>
                          </w:sdtPr>
                          <w:sdtContent>
                            <w:p w14:paraId="584A8999" w14:textId="0D1CA865" w:rsidR="006E167D" w:rsidRDefault="00BB06AF">
                              <w:pPr>
                                <w:pStyle w:val="NoSpacing"/>
                                <w:jc w:val="right"/>
                                <w:rPr>
                                  <w:color w:val="FFFFFF" w:themeColor="background1"/>
                                  <w:sz w:val="24"/>
                                  <w:szCs w:val="24"/>
                                </w:rPr>
                              </w:pPr>
                              <w:r>
                                <w:rPr>
                                  <w:color w:val="FFFFFF" w:themeColor="background1"/>
                                  <w:sz w:val="24"/>
                                  <w:szCs w:val="24"/>
                                </w:rPr>
                                <w:t>N/A</w:t>
                              </w:r>
                            </w:p>
                          </w:sdtContent>
                        </w:sdt>
                        <w:p w14:paraId="5D2970BF" w14:textId="77777777" w:rsidR="00D11EC2" w:rsidRDefault="00D11EC2"/>
                      </w:txbxContent>
                    </v:textbox>
                    <w10:wrap anchorx="margin" anchory="page"/>
                  </v:rect>
                </w:pict>
              </mc:Fallback>
            </mc:AlternateContent>
          </w:r>
        </w:p>
        <w:p w14:paraId="14F97006" w14:textId="015D3785" w:rsidR="00D11EC2" w:rsidRDefault="00023DF4" w:rsidP="00D11EC2">
          <w:pPr>
            <w:rPr>
              <w:rFonts w:asciiTheme="minorBidi" w:hAnsiTheme="minorBidi"/>
              <w:b/>
              <w:bCs/>
              <w:sz w:val="22"/>
              <w:szCs w:val="22"/>
            </w:rPr>
          </w:pPr>
          <w:r w:rsidRPr="00023DF4">
            <w:rPr>
              <w:rFonts w:asciiTheme="minorBidi" w:hAnsiTheme="minorBidi"/>
              <w:i/>
              <w:iCs/>
              <w:noProof/>
              <w:sz w:val="22"/>
              <w:szCs w:val="22"/>
            </w:rPr>
            <mc:AlternateContent>
              <mc:Choice Requires="wps">
                <w:drawing>
                  <wp:anchor distT="45720" distB="45720" distL="114300" distR="114300" simplePos="0" relativeHeight="251665408" behindDoc="0" locked="0" layoutInCell="1" allowOverlap="1" wp14:anchorId="771E1C0D" wp14:editId="7B30FFE8">
                    <wp:simplePos x="0" y="0"/>
                    <wp:positionH relativeFrom="column">
                      <wp:posOffset>1205680</wp:posOffset>
                    </wp:positionH>
                    <wp:positionV relativeFrom="paragraph">
                      <wp:posOffset>4648447</wp:posOffset>
                    </wp:positionV>
                    <wp:extent cx="3503295" cy="1404620"/>
                    <wp:effectExtent l="19050" t="19050" r="20955" b="26035"/>
                    <wp:wrapSquare wrapText="bothSides"/>
                    <wp:docPr id="11589673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3295" cy="1404620"/>
                            </a:xfrm>
                            <a:prstGeom prst="rect">
                              <a:avLst/>
                            </a:prstGeom>
                            <a:solidFill>
                              <a:srgbClr val="FFFFFF"/>
                            </a:solidFill>
                            <a:ln w="38100">
                              <a:solidFill>
                                <a:schemeClr val="accent2">
                                  <a:lumMod val="75000"/>
                                </a:schemeClr>
                              </a:solidFill>
                              <a:miter lim="800000"/>
                              <a:headEnd/>
                              <a:tailEnd/>
                            </a:ln>
                          </wps:spPr>
                          <wps:txbx>
                            <w:txbxContent>
                              <w:p w14:paraId="04FA5D7D" w14:textId="77777777" w:rsidR="00023DF4" w:rsidRPr="00023DF4" w:rsidRDefault="00023DF4" w:rsidP="00023DF4">
                                <w:pPr>
                                  <w:spacing w:after="160" w:line="360" w:lineRule="auto"/>
                                  <w:jc w:val="center"/>
                                  <w:rPr>
                                    <w:rFonts w:asciiTheme="minorBidi" w:eastAsia="Times New Roman" w:hAnsiTheme="minorBidi"/>
                                    <w:b/>
                                    <w:bCs/>
                                    <w:color w:val="F4B083" w:themeColor="accent2" w:themeTint="99"/>
                                    <w:sz w:val="22"/>
                                    <w:szCs w:val="22"/>
                                  </w:rPr>
                                </w:pPr>
                              </w:p>
                              <w:p w14:paraId="3BD1FA3D" w14:textId="2BE4D634" w:rsidR="00023DF4" w:rsidRPr="00023DF4" w:rsidRDefault="00023DF4" w:rsidP="00023DF4">
                                <w:pPr>
                                  <w:spacing w:after="160" w:line="360" w:lineRule="auto"/>
                                  <w:jc w:val="center"/>
                                  <w:rPr>
                                    <w:rFonts w:asciiTheme="minorBidi" w:hAnsiTheme="minorBidi"/>
                                    <w:b/>
                                    <w:bCs/>
                                    <w:color w:val="C45911" w:themeColor="accent2" w:themeShade="BF"/>
                                    <w:sz w:val="22"/>
                                    <w:szCs w:val="22"/>
                                  </w:rPr>
                                </w:pPr>
                                <w:r w:rsidRPr="00023DF4">
                                  <w:rPr>
                                    <w:rFonts w:asciiTheme="minorBidi" w:eastAsia="Times New Roman" w:hAnsiTheme="minorBidi"/>
                                    <w:b/>
                                    <w:bCs/>
                                    <w:color w:val="C45911" w:themeColor="accent2" w:themeShade="BF"/>
                                    <w:sz w:val="22"/>
                                    <w:szCs w:val="22"/>
                                  </w:rPr>
                                  <w:t>Student Name: Nazreen Akhtar</w:t>
                                </w:r>
                              </w:p>
                              <w:p w14:paraId="0179D147" w14:textId="77777777" w:rsidR="00023DF4" w:rsidRPr="00023DF4" w:rsidRDefault="00023DF4" w:rsidP="00023DF4">
                                <w:pPr>
                                  <w:spacing w:after="160" w:line="360" w:lineRule="auto"/>
                                  <w:jc w:val="center"/>
                                  <w:rPr>
                                    <w:rFonts w:asciiTheme="minorBidi" w:eastAsia="Times New Roman" w:hAnsiTheme="minorBidi"/>
                                    <w:b/>
                                    <w:bCs/>
                                    <w:color w:val="C45911" w:themeColor="accent2" w:themeShade="BF"/>
                                    <w:sz w:val="22"/>
                                    <w:szCs w:val="22"/>
                                  </w:rPr>
                                </w:pPr>
                                <w:r w:rsidRPr="00023DF4">
                                  <w:rPr>
                                    <w:rFonts w:asciiTheme="minorBidi" w:eastAsia="Times New Roman" w:hAnsiTheme="minorBidi"/>
                                    <w:b/>
                                    <w:bCs/>
                                    <w:color w:val="C45911" w:themeColor="accent2" w:themeShade="BF"/>
                                    <w:sz w:val="22"/>
                                    <w:szCs w:val="22"/>
                                  </w:rPr>
                                  <w:t>Student ID: 2128933</w:t>
                                </w:r>
                              </w:p>
                              <w:p w14:paraId="395E3F79" w14:textId="77777777" w:rsidR="00023DF4" w:rsidRPr="00023DF4" w:rsidRDefault="00023DF4" w:rsidP="00023DF4">
                                <w:pPr>
                                  <w:spacing w:after="160" w:line="360" w:lineRule="auto"/>
                                  <w:jc w:val="center"/>
                                  <w:rPr>
                                    <w:rFonts w:asciiTheme="minorBidi" w:hAnsiTheme="minorBidi"/>
                                    <w:b/>
                                    <w:color w:val="C45911" w:themeColor="accent2" w:themeShade="BF"/>
                                    <w:sz w:val="22"/>
                                    <w:szCs w:val="22"/>
                                  </w:rPr>
                                </w:pPr>
                                <w:r w:rsidRPr="00023DF4">
                                  <w:rPr>
                                    <w:rFonts w:asciiTheme="minorBidi" w:eastAsia="Times New Roman" w:hAnsiTheme="minorBidi"/>
                                    <w:b/>
                                    <w:bCs/>
                                    <w:color w:val="C45911" w:themeColor="accent2" w:themeShade="BF"/>
                                    <w:sz w:val="22"/>
                                    <w:szCs w:val="22"/>
                                  </w:rPr>
                                  <w:t xml:space="preserve">Module: </w:t>
                                </w:r>
                                <w:r w:rsidRPr="00023DF4">
                                  <w:rPr>
                                    <w:rFonts w:asciiTheme="minorBidi" w:hAnsiTheme="minorBidi"/>
                                    <w:b/>
                                    <w:bCs/>
                                    <w:color w:val="C45911" w:themeColor="accent2" w:themeShade="BF"/>
                                    <w:sz w:val="22"/>
                                    <w:szCs w:val="22"/>
                                  </w:rPr>
                                  <w:t>LCHS7008 - Practice-Based Research</w:t>
                                </w:r>
                              </w:p>
                              <w:p w14:paraId="301FAA83" w14:textId="44E2633C" w:rsidR="00023DF4" w:rsidRPr="00023DF4" w:rsidRDefault="00023DF4" w:rsidP="002353D6">
                                <w:pPr>
                                  <w:spacing w:after="160" w:line="360" w:lineRule="auto"/>
                                  <w:jc w:val="center"/>
                                  <w:rPr>
                                    <w:rFonts w:asciiTheme="minorBidi" w:eastAsia="Times New Roman" w:hAnsiTheme="minorBidi"/>
                                    <w:b/>
                                    <w:bCs/>
                                    <w:color w:val="C45911" w:themeColor="accent2" w:themeShade="BF"/>
                                    <w:sz w:val="22"/>
                                    <w:szCs w:val="22"/>
                                  </w:rPr>
                                </w:pPr>
                                <w:r w:rsidRPr="00023DF4">
                                  <w:rPr>
                                    <w:rFonts w:asciiTheme="minorBidi" w:eastAsia="Times New Roman" w:hAnsiTheme="minorBidi"/>
                                    <w:b/>
                                    <w:bCs/>
                                    <w:color w:val="C45911" w:themeColor="accent2" w:themeShade="BF"/>
                                    <w:sz w:val="22"/>
                                    <w:szCs w:val="22"/>
                                  </w:rPr>
                                  <w:t>Module Leader: Dr Zeno Leung</w:t>
                                </w:r>
                              </w:p>
                              <w:p w14:paraId="7F44D1AF" w14:textId="08E210F7" w:rsidR="00023DF4" w:rsidRPr="00023DF4" w:rsidRDefault="00023DF4">
                                <w:pPr>
                                  <w:rPr>
                                    <w:color w:val="F4B083" w:themeColor="accent2" w:themeTint="99"/>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71E1C0D" id="_x0000_t202" coordsize="21600,21600" o:spt="202" path="m,l,21600r21600,l21600,xe">
                    <v:stroke joinstyle="miter"/>
                    <v:path gradientshapeok="t" o:connecttype="rect"/>
                  </v:shapetype>
                  <v:shape id="Text Box 2" o:spid="_x0000_s1027" type="#_x0000_t202" style="position:absolute;margin-left:94.95pt;margin-top:366pt;width:275.85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UFfMQIAAE8EAAAOAAAAZHJzL2Uyb0RvYy54bWysVMtu2zAQvBfoPxC813rEThzBcpA6dVEg&#10;fQBpP2BFURZRvkrSltKv75JyHCe9FfWBILXc4ezMrlc3o5LkwJ0XRte0mOWUcM1MK/Supj++b98t&#10;KfEBdAvSaF7TR+7pzfrtm9VgK16a3siWO4Ig2leDrWkfgq2yzLOeK/AzY7nGYGecgoBHt8taBwOi&#10;K5mVeX6ZDca11hnGvcevd1OQrhN+13EWvnad54HImiK3kFaX1iau2XoF1c6B7QU70oB/YKFAaHz0&#10;BHUHAcjeib+glGDOeNOFGTMqM10nGE81YDVF/qqahx4sT7WgON6eZPL/D5Z9OTzYb46E8b0Z0cBU&#10;hLf3hv30RJtND3rHb50zQ8+hxYeLKFk2WF8dU6PUvvIRpBk+mxZNhn0wCWjsnIqqYJ0E0dGAx5Po&#10;fAyE4ceLRX5RXi8oYRgr5vn8sky2ZFA9pVvnw0duFImbmjp0NcHD4d6HSAeqpyvxNW+kaLdCynRw&#10;u2YjHTkAdsA2/VIFr65JTQbksizyfJLgBUbsRn5CAca4DmW6J/cKa57QrxY5Zk98UgPHlMTuBSMl&#10;Ara8FKqmS0yYUqCK+n7QbWrIAEJOeyxN6qPgUeNJ7TA2IxFtTcv4XNS/Me0jOuDM1OE4kbjpjftN&#10;yYDdXVP/aw+OUyI/aXTxupjP4zikw3xxhZITdx5pziOgGULVNFAybTchjVDS196i21uRfHhmcqSM&#10;XZsEOE5YHIvzc7r1/D+w/gMAAP//AwBQSwMEFAAGAAgAAAAhAHhClWbhAAAACwEAAA8AAABkcnMv&#10;ZG93bnJldi54bWxMj0FqwzAQRfeF3kFMoZvSyHHaOHYth1AolEAWSXsAxZrYJtLIWHLi3L7TVbv8&#10;zOPP++V6clZccAidJwXzWQICqfamo0bB99fH8wpEiJqMtp5QwQ0DrKv7u1IXxl9pj5dDbASXUCi0&#10;gjbGvpAy1C06HWa+R+LbyQ9OR45DI82gr1zurEyTZCmd7og/tLrH9xbr82F0CvrbbnPad9m2q7Pt&#10;SNEinj+flHp8mDZvICJO8Q+GX31Wh4qdjn4kE4TlvMpzRhVki5RHMZG9zJcgjgry10UKsirl/w3V&#10;DwAAAP//AwBQSwECLQAUAAYACAAAACEAtoM4kv4AAADhAQAAEwAAAAAAAAAAAAAAAAAAAAAAW0Nv&#10;bnRlbnRfVHlwZXNdLnhtbFBLAQItABQABgAIAAAAIQA4/SH/1gAAAJQBAAALAAAAAAAAAAAAAAAA&#10;AC8BAABfcmVscy8ucmVsc1BLAQItABQABgAIAAAAIQBsfUFfMQIAAE8EAAAOAAAAAAAAAAAAAAAA&#10;AC4CAABkcnMvZTJvRG9jLnhtbFBLAQItABQABgAIAAAAIQB4QpVm4QAAAAsBAAAPAAAAAAAAAAAA&#10;AAAAAIsEAABkcnMvZG93bnJldi54bWxQSwUGAAAAAAQABADzAAAAmQUAAAAA&#10;" strokecolor="#c45911 [2405]" strokeweight="3pt">
                    <v:textbox style="mso-fit-shape-to-text:t">
                      <w:txbxContent>
                        <w:p w14:paraId="04FA5D7D" w14:textId="77777777" w:rsidR="00023DF4" w:rsidRPr="00023DF4" w:rsidRDefault="00023DF4" w:rsidP="00023DF4">
                          <w:pPr>
                            <w:spacing w:after="160" w:line="360" w:lineRule="auto"/>
                            <w:jc w:val="center"/>
                            <w:rPr>
                              <w:rFonts w:asciiTheme="minorBidi" w:eastAsia="Times New Roman" w:hAnsiTheme="minorBidi"/>
                              <w:b/>
                              <w:bCs/>
                              <w:color w:val="F4B083" w:themeColor="accent2" w:themeTint="99"/>
                              <w:sz w:val="22"/>
                              <w:szCs w:val="22"/>
                            </w:rPr>
                          </w:pPr>
                        </w:p>
                        <w:p w14:paraId="3BD1FA3D" w14:textId="2BE4D634" w:rsidR="00023DF4" w:rsidRPr="00023DF4" w:rsidRDefault="00023DF4" w:rsidP="00023DF4">
                          <w:pPr>
                            <w:spacing w:after="160" w:line="360" w:lineRule="auto"/>
                            <w:jc w:val="center"/>
                            <w:rPr>
                              <w:rFonts w:asciiTheme="minorBidi" w:hAnsiTheme="minorBidi"/>
                              <w:b/>
                              <w:bCs/>
                              <w:color w:val="C45911" w:themeColor="accent2" w:themeShade="BF"/>
                              <w:sz w:val="22"/>
                              <w:szCs w:val="22"/>
                            </w:rPr>
                          </w:pPr>
                          <w:r w:rsidRPr="00023DF4">
                            <w:rPr>
                              <w:rFonts w:asciiTheme="minorBidi" w:eastAsia="Times New Roman" w:hAnsiTheme="minorBidi"/>
                              <w:b/>
                              <w:bCs/>
                              <w:color w:val="C45911" w:themeColor="accent2" w:themeShade="BF"/>
                              <w:sz w:val="22"/>
                              <w:szCs w:val="22"/>
                            </w:rPr>
                            <w:t>Student Name: Nazreen Akhtar</w:t>
                          </w:r>
                        </w:p>
                        <w:p w14:paraId="0179D147" w14:textId="77777777" w:rsidR="00023DF4" w:rsidRPr="00023DF4" w:rsidRDefault="00023DF4" w:rsidP="00023DF4">
                          <w:pPr>
                            <w:spacing w:after="160" w:line="360" w:lineRule="auto"/>
                            <w:jc w:val="center"/>
                            <w:rPr>
                              <w:rFonts w:asciiTheme="minorBidi" w:eastAsia="Times New Roman" w:hAnsiTheme="minorBidi"/>
                              <w:b/>
                              <w:bCs/>
                              <w:color w:val="C45911" w:themeColor="accent2" w:themeShade="BF"/>
                              <w:sz w:val="22"/>
                              <w:szCs w:val="22"/>
                            </w:rPr>
                          </w:pPr>
                          <w:r w:rsidRPr="00023DF4">
                            <w:rPr>
                              <w:rFonts w:asciiTheme="minorBidi" w:eastAsia="Times New Roman" w:hAnsiTheme="minorBidi"/>
                              <w:b/>
                              <w:bCs/>
                              <w:color w:val="C45911" w:themeColor="accent2" w:themeShade="BF"/>
                              <w:sz w:val="22"/>
                              <w:szCs w:val="22"/>
                            </w:rPr>
                            <w:t>Student ID: 2128933</w:t>
                          </w:r>
                        </w:p>
                        <w:p w14:paraId="395E3F79" w14:textId="77777777" w:rsidR="00023DF4" w:rsidRPr="00023DF4" w:rsidRDefault="00023DF4" w:rsidP="00023DF4">
                          <w:pPr>
                            <w:spacing w:after="160" w:line="360" w:lineRule="auto"/>
                            <w:jc w:val="center"/>
                            <w:rPr>
                              <w:rFonts w:asciiTheme="minorBidi" w:hAnsiTheme="minorBidi"/>
                              <w:b/>
                              <w:color w:val="C45911" w:themeColor="accent2" w:themeShade="BF"/>
                              <w:sz w:val="22"/>
                              <w:szCs w:val="22"/>
                            </w:rPr>
                          </w:pPr>
                          <w:r w:rsidRPr="00023DF4">
                            <w:rPr>
                              <w:rFonts w:asciiTheme="minorBidi" w:eastAsia="Times New Roman" w:hAnsiTheme="minorBidi"/>
                              <w:b/>
                              <w:bCs/>
                              <w:color w:val="C45911" w:themeColor="accent2" w:themeShade="BF"/>
                              <w:sz w:val="22"/>
                              <w:szCs w:val="22"/>
                            </w:rPr>
                            <w:t xml:space="preserve">Module: </w:t>
                          </w:r>
                          <w:r w:rsidRPr="00023DF4">
                            <w:rPr>
                              <w:rFonts w:asciiTheme="minorBidi" w:hAnsiTheme="minorBidi"/>
                              <w:b/>
                              <w:bCs/>
                              <w:color w:val="C45911" w:themeColor="accent2" w:themeShade="BF"/>
                              <w:sz w:val="22"/>
                              <w:szCs w:val="22"/>
                            </w:rPr>
                            <w:t>LCHS7008 - Practice-Based Research</w:t>
                          </w:r>
                        </w:p>
                        <w:p w14:paraId="301FAA83" w14:textId="44E2633C" w:rsidR="00023DF4" w:rsidRPr="00023DF4" w:rsidRDefault="00023DF4" w:rsidP="002353D6">
                          <w:pPr>
                            <w:spacing w:after="160" w:line="360" w:lineRule="auto"/>
                            <w:jc w:val="center"/>
                            <w:rPr>
                              <w:rFonts w:asciiTheme="minorBidi" w:eastAsia="Times New Roman" w:hAnsiTheme="minorBidi"/>
                              <w:b/>
                              <w:bCs/>
                              <w:color w:val="C45911" w:themeColor="accent2" w:themeShade="BF"/>
                              <w:sz w:val="22"/>
                              <w:szCs w:val="22"/>
                            </w:rPr>
                          </w:pPr>
                          <w:r w:rsidRPr="00023DF4">
                            <w:rPr>
                              <w:rFonts w:asciiTheme="minorBidi" w:eastAsia="Times New Roman" w:hAnsiTheme="minorBidi"/>
                              <w:b/>
                              <w:bCs/>
                              <w:color w:val="C45911" w:themeColor="accent2" w:themeShade="BF"/>
                              <w:sz w:val="22"/>
                              <w:szCs w:val="22"/>
                            </w:rPr>
                            <w:t>Module Leader: Dr Zeno Leung</w:t>
                          </w:r>
                        </w:p>
                        <w:p w14:paraId="7F44D1AF" w14:textId="08E210F7" w:rsidR="00023DF4" w:rsidRPr="00023DF4" w:rsidRDefault="00023DF4">
                          <w:pPr>
                            <w:rPr>
                              <w:color w:val="F4B083" w:themeColor="accent2" w:themeTint="99"/>
                            </w:rPr>
                          </w:pPr>
                        </w:p>
                      </w:txbxContent>
                    </v:textbox>
                    <w10:wrap type="square"/>
                  </v:shape>
                </w:pict>
              </mc:Fallback>
            </mc:AlternateContent>
          </w:r>
          <w:r w:rsidR="00320B80" w:rsidRPr="00320B80">
            <w:rPr>
              <w:rFonts w:asciiTheme="minorBidi" w:hAnsiTheme="minorBidi"/>
              <w:b/>
              <w:bCs/>
              <w:noProof/>
              <w:sz w:val="22"/>
              <w:szCs w:val="22"/>
            </w:rPr>
            <mc:AlternateContent>
              <mc:Choice Requires="wps">
                <w:drawing>
                  <wp:anchor distT="45720" distB="45720" distL="114300" distR="114300" simplePos="0" relativeHeight="251662336" behindDoc="0" locked="0" layoutInCell="1" allowOverlap="1" wp14:anchorId="69225E27" wp14:editId="39A92500">
                    <wp:simplePos x="0" y="0"/>
                    <wp:positionH relativeFrom="margin">
                      <wp:posOffset>609611</wp:posOffset>
                    </wp:positionH>
                    <wp:positionV relativeFrom="paragraph">
                      <wp:posOffset>1446536</wp:posOffset>
                    </wp:positionV>
                    <wp:extent cx="4860290" cy="2651125"/>
                    <wp:effectExtent l="19050" t="19050" r="16510" b="158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0290" cy="2651125"/>
                            </a:xfrm>
                            <a:prstGeom prst="rect">
                              <a:avLst/>
                            </a:prstGeom>
                            <a:solidFill>
                              <a:srgbClr val="FFFFFF"/>
                            </a:solidFill>
                            <a:ln w="38100">
                              <a:solidFill>
                                <a:schemeClr val="accent2">
                                  <a:lumMod val="60000"/>
                                  <a:lumOff val="40000"/>
                                </a:schemeClr>
                              </a:solidFill>
                              <a:miter lim="800000"/>
                              <a:headEnd/>
                              <a:tailEnd/>
                            </a:ln>
                          </wps:spPr>
                          <wps:txbx>
                            <w:txbxContent>
                              <w:p w14:paraId="5F7CF11A" w14:textId="77777777" w:rsidR="005713CD" w:rsidRDefault="005713CD" w:rsidP="005713CD">
                                <w:pPr>
                                  <w:jc w:val="center"/>
                                  <w:rPr>
                                    <w:rFonts w:ascii="Arial" w:hAnsi="Arial" w:cs="Arial"/>
                                    <w:b/>
                                    <w:bCs/>
                                    <w:color w:val="C45911" w:themeColor="accent2" w:themeShade="BF"/>
                                    <w:sz w:val="36"/>
                                    <w:szCs w:val="36"/>
                                    <w:u w:val="single"/>
                                  </w:rPr>
                                </w:pPr>
                              </w:p>
                              <w:p w14:paraId="7325B756" w14:textId="77777777" w:rsidR="005713CD" w:rsidRDefault="005713CD" w:rsidP="005713CD">
                                <w:pPr>
                                  <w:jc w:val="center"/>
                                  <w:rPr>
                                    <w:rFonts w:ascii="Arial" w:hAnsi="Arial" w:cs="Arial"/>
                                    <w:b/>
                                    <w:bCs/>
                                    <w:color w:val="C45911" w:themeColor="accent2" w:themeShade="BF"/>
                                    <w:sz w:val="36"/>
                                    <w:szCs w:val="36"/>
                                    <w:u w:val="single"/>
                                  </w:rPr>
                                </w:pPr>
                              </w:p>
                              <w:p w14:paraId="78942112" w14:textId="573A5041" w:rsidR="00320B80" w:rsidRPr="005713CD" w:rsidRDefault="00320B80" w:rsidP="005713CD">
                                <w:pPr>
                                  <w:jc w:val="center"/>
                                  <w:rPr>
                                    <w:rFonts w:ascii="Arial" w:hAnsi="Arial" w:cs="Arial"/>
                                    <w:b/>
                                    <w:bCs/>
                                    <w:color w:val="C45911" w:themeColor="accent2" w:themeShade="BF"/>
                                    <w:sz w:val="36"/>
                                    <w:szCs w:val="36"/>
                                    <w:u w:val="single"/>
                                  </w:rPr>
                                </w:pPr>
                                <w:r w:rsidRPr="005713CD">
                                  <w:rPr>
                                    <w:rFonts w:ascii="Arial" w:hAnsi="Arial" w:cs="Arial"/>
                                    <w:b/>
                                    <w:bCs/>
                                    <w:color w:val="C45911" w:themeColor="accent2" w:themeShade="BF"/>
                                    <w:sz w:val="36"/>
                                    <w:szCs w:val="36"/>
                                    <w:u w:val="single"/>
                                  </w:rPr>
                                  <w:t xml:space="preserve">Stress </w:t>
                                </w:r>
                                <w:r w:rsidR="00E60F56" w:rsidRPr="005713CD">
                                  <w:rPr>
                                    <w:rFonts w:ascii="Arial" w:hAnsi="Arial" w:cs="Arial"/>
                                    <w:b/>
                                    <w:bCs/>
                                    <w:color w:val="C45911" w:themeColor="accent2" w:themeShade="BF"/>
                                    <w:sz w:val="36"/>
                                    <w:szCs w:val="36"/>
                                    <w:u w:val="single"/>
                                  </w:rPr>
                                  <w:t xml:space="preserve">A Major Vaping Contributor Among Young Adults In UK: Examining Mental </w:t>
                                </w:r>
                                <w:proofErr w:type="gramStart"/>
                                <w:r w:rsidR="00E60F56" w:rsidRPr="005713CD">
                                  <w:rPr>
                                    <w:rFonts w:ascii="Arial" w:hAnsi="Arial" w:cs="Arial"/>
                                    <w:b/>
                                    <w:bCs/>
                                    <w:color w:val="C45911" w:themeColor="accent2" w:themeShade="BF"/>
                                    <w:sz w:val="36"/>
                                    <w:szCs w:val="36"/>
                                    <w:u w:val="single"/>
                                  </w:rPr>
                                  <w:t>And</w:t>
                                </w:r>
                                <w:proofErr w:type="gramEnd"/>
                                <w:r w:rsidR="00E60F56" w:rsidRPr="005713CD">
                                  <w:rPr>
                                    <w:rFonts w:ascii="Arial" w:hAnsi="Arial" w:cs="Arial"/>
                                    <w:b/>
                                    <w:bCs/>
                                    <w:color w:val="C45911" w:themeColor="accent2" w:themeShade="BF"/>
                                    <w:sz w:val="36"/>
                                    <w:szCs w:val="36"/>
                                    <w:u w:val="single"/>
                                  </w:rPr>
                                  <w:t xml:space="preserve"> Physical Health Consequences</w:t>
                                </w:r>
                              </w:p>
                              <w:p w14:paraId="6B3ACE8F" w14:textId="2B6F6209" w:rsidR="00E60F56" w:rsidRPr="005713CD" w:rsidRDefault="00E60F56" w:rsidP="005713CD">
                                <w:pPr>
                                  <w:spacing w:after="160" w:line="360" w:lineRule="auto"/>
                                  <w:jc w:val="center"/>
                                  <w:rPr>
                                    <w:rFonts w:asciiTheme="minorBidi" w:hAnsiTheme="minorBidi"/>
                                    <w:b/>
                                    <w:bCs/>
                                    <w:i/>
                                    <w:iCs/>
                                    <w:color w:val="C45911" w:themeColor="accent2" w:themeShade="BF"/>
                                    <w:sz w:val="28"/>
                                    <w:szCs w:val="28"/>
                                  </w:rPr>
                                </w:pPr>
                                <w:r w:rsidRPr="005713CD">
                                  <w:rPr>
                                    <w:rFonts w:asciiTheme="minorBidi" w:hAnsiTheme="minorBidi"/>
                                    <w:b/>
                                    <w:bCs/>
                                    <w:i/>
                                    <w:iCs/>
                                    <w:color w:val="C45911" w:themeColor="accent2" w:themeShade="BF"/>
                                    <w:sz w:val="28"/>
                                    <w:szCs w:val="28"/>
                                  </w:rPr>
                                  <w:t>Component 2</w:t>
                                </w:r>
                                <w:r w:rsidRPr="005713CD">
                                  <w:rPr>
                                    <w:rFonts w:asciiTheme="minorBidi" w:hAnsiTheme="minorBidi"/>
                                    <w:b/>
                                    <w:bCs/>
                                    <w:i/>
                                    <w:iCs/>
                                    <w:color w:val="C45911" w:themeColor="accent2" w:themeShade="BF"/>
                                    <w:sz w:val="28"/>
                                    <w:szCs w:val="28"/>
                                  </w:rPr>
                                  <w:t>:</w:t>
                                </w:r>
                                <w:r w:rsidR="005713CD" w:rsidRPr="005713CD">
                                  <w:rPr>
                                    <w:rFonts w:asciiTheme="minorBidi" w:hAnsiTheme="minorBidi"/>
                                    <w:b/>
                                    <w:bCs/>
                                    <w:i/>
                                    <w:iCs/>
                                    <w:color w:val="C45911" w:themeColor="accent2" w:themeShade="BF"/>
                                    <w:sz w:val="28"/>
                                    <w:szCs w:val="28"/>
                                  </w:rPr>
                                  <w:t xml:space="preserve"> </w:t>
                                </w:r>
                                <w:r w:rsidRPr="005713CD">
                                  <w:rPr>
                                    <w:rFonts w:asciiTheme="minorBidi" w:hAnsiTheme="minorBidi"/>
                                    <w:b/>
                                    <w:bCs/>
                                    <w:i/>
                                    <w:iCs/>
                                    <w:color w:val="C45911" w:themeColor="accent2" w:themeShade="BF"/>
                                    <w:sz w:val="28"/>
                                    <w:szCs w:val="28"/>
                                  </w:rPr>
                                  <w:t>Written Research Proposal</w:t>
                                </w:r>
                              </w:p>
                              <w:p w14:paraId="18B34257" w14:textId="77777777" w:rsidR="00E60F56" w:rsidRPr="00E60F56" w:rsidRDefault="00E60F56">
                                <w:pPr>
                                  <w:rPr>
                                    <w:rFonts w:ascii="Arial" w:hAnsi="Arial" w:cs="Arial"/>
                                    <w:b/>
                                    <w:bCs/>
                                    <w:sz w:val="36"/>
                                    <w:szCs w:val="36"/>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225E27" id="_x0000_s1028" type="#_x0000_t202" style="position:absolute;margin-left:48pt;margin-top:113.9pt;width:382.7pt;height:208.7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PivNAIAAF8EAAAOAAAAZHJzL2Uyb0RvYy54bWysVNuO0zAQfUfiHyy/01xoSzdqulq6FCEt&#10;F2nhAxzHaSxsT7DdJsvX79hJuy28IfJgeWbs45lzZrK+HbQiR2GdBFPSbJZSIgyHWpp9SX98371Z&#10;UeI8MzVTYERJn4Sjt5vXr9Z9V4gcWlC1sARBjCv6rqSt912RJI63QjM3g04YDDZgNfNo2n1SW9Yj&#10;ulZJnqbLpAdbdxa4cA6992OQbiJ+0wjuvzaNE56okmJuPq42rlVYk82aFXvLulbyKQ32D1loJg0+&#10;eoa6Z56Rg5V/QWnJLTho/IyDTqBpJBexBqwmS/+o5rFlnYi1IDmuO9Pk/h8s/3J87L5Z4of3MKCA&#10;sQjXPQD/6YiBbcvMXtxZC30rWI0PZ4GypO9cMV0NVLvCBZCq/ww1iswOHiLQ0FgdWME6CaKjAE9n&#10;0sXgCUfnfLVM8xsMcYzly0WW5Yv4BitO1zvr/EcBmoRNSS2qGuHZ8cH5kA4rTkfCaw6UrHdSqWjY&#10;fbVVlhwZdsAufhP61TFlSF/St6ssTUcKrjBCN4ozCuNcGJ/Hc+qgseYRfZniN3YUurHvRvf85MY0&#10;Y18HpJj0VQZaepwEJXVJV+HGhBRo/2Dq2KeeSTXuEUqZSYdA/SiCH6oBDwY9KqifUBELY8fjhOKm&#10;Bfubkh67vaTu14FZQYn6ZFDVm2w+D+MRjfniXY6GvYxUlxFmOEKV1FMybrc+jlTg28Adqt/IqMtL&#10;JlOu2MWx8mniwphc2vHUy39h8wwAAP//AwBQSwMEFAAGAAgAAAAhAKW8pkTgAAAACgEAAA8AAABk&#10;cnMvZG93bnJldi54bWxMj8tuwjAQRfeV+g/WVOquOAk0hRAHVVXZdFeoKtgNsXGi+hHFBszfd7qi&#10;y9Fc3XtOvUrWsLMaQ++dgHySAVOu9bJ3WsDXdv00BxYiOonGOyXgqgKsmvu7GivpL+5TnTdRMypx&#10;oUIBXYxDxXloO2UxTPygHP2OfrQY6Rw1lyNeqNwaXmRZyS32jhY6HNRbp9qfzckKWOv9tT/m37uk&#10;k3mf7j8WuOVRiMeH9LoEFlWKtzD84RM6NMR08CcnAzMCFiWpRAFF8UIKFJiX+QzYQUA5e54Cb2r+&#10;X6H5BQAA//8DAFBLAQItABQABgAIAAAAIQC2gziS/gAAAOEBAAATAAAAAAAAAAAAAAAAAAAAAABb&#10;Q29udGVudF9UeXBlc10ueG1sUEsBAi0AFAAGAAgAAAAhADj9If/WAAAAlAEAAAsAAAAAAAAAAAAA&#10;AAAALwEAAF9yZWxzLy5yZWxzUEsBAi0AFAAGAAgAAAAhALqA+K80AgAAXwQAAA4AAAAAAAAAAAAA&#10;AAAALgIAAGRycy9lMm9Eb2MueG1sUEsBAi0AFAAGAAgAAAAhAKW8pkTgAAAACgEAAA8AAAAAAAAA&#10;AAAAAAAAjgQAAGRycy9kb3ducmV2LnhtbFBLBQYAAAAABAAEAPMAAACbBQAAAAA=&#10;" strokecolor="#f4b083 [1941]" strokeweight="3pt">
                    <v:textbox>
                      <w:txbxContent>
                        <w:p w14:paraId="5F7CF11A" w14:textId="77777777" w:rsidR="005713CD" w:rsidRDefault="005713CD" w:rsidP="005713CD">
                          <w:pPr>
                            <w:jc w:val="center"/>
                            <w:rPr>
                              <w:rFonts w:ascii="Arial" w:hAnsi="Arial" w:cs="Arial"/>
                              <w:b/>
                              <w:bCs/>
                              <w:color w:val="C45911" w:themeColor="accent2" w:themeShade="BF"/>
                              <w:sz w:val="36"/>
                              <w:szCs w:val="36"/>
                              <w:u w:val="single"/>
                            </w:rPr>
                          </w:pPr>
                        </w:p>
                        <w:p w14:paraId="7325B756" w14:textId="77777777" w:rsidR="005713CD" w:rsidRDefault="005713CD" w:rsidP="005713CD">
                          <w:pPr>
                            <w:jc w:val="center"/>
                            <w:rPr>
                              <w:rFonts w:ascii="Arial" w:hAnsi="Arial" w:cs="Arial"/>
                              <w:b/>
                              <w:bCs/>
                              <w:color w:val="C45911" w:themeColor="accent2" w:themeShade="BF"/>
                              <w:sz w:val="36"/>
                              <w:szCs w:val="36"/>
                              <w:u w:val="single"/>
                            </w:rPr>
                          </w:pPr>
                        </w:p>
                        <w:p w14:paraId="78942112" w14:textId="573A5041" w:rsidR="00320B80" w:rsidRPr="005713CD" w:rsidRDefault="00320B80" w:rsidP="005713CD">
                          <w:pPr>
                            <w:jc w:val="center"/>
                            <w:rPr>
                              <w:rFonts w:ascii="Arial" w:hAnsi="Arial" w:cs="Arial"/>
                              <w:b/>
                              <w:bCs/>
                              <w:color w:val="C45911" w:themeColor="accent2" w:themeShade="BF"/>
                              <w:sz w:val="36"/>
                              <w:szCs w:val="36"/>
                              <w:u w:val="single"/>
                            </w:rPr>
                          </w:pPr>
                          <w:r w:rsidRPr="005713CD">
                            <w:rPr>
                              <w:rFonts w:ascii="Arial" w:hAnsi="Arial" w:cs="Arial"/>
                              <w:b/>
                              <w:bCs/>
                              <w:color w:val="C45911" w:themeColor="accent2" w:themeShade="BF"/>
                              <w:sz w:val="36"/>
                              <w:szCs w:val="36"/>
                              <w:u w:val="single"/>
                            </w:rPr>
                            <w:t xml:space="preserve">Stress </w:t>
                          </w:r>
                          <w:r w:rsidR="00E60F56" w:rsidRPr="005713CD">
                            <w:rPr>
                              <w:rFonts w:ascii="Arial" w:hAnsi="Arial" w:cs="Arial"/>
                              <w:b/>
                              <w:bCs/>
                              <w:color w:val="C45911" w:themeColor="accent2" w:themeShade="BF"/>
                              <w:sz w:val="36"/>
                              <w:szCs w:val="36"/>
                              <w:u w:val="single"/>
                            </w:rPr>
                            <w:t xml:space="preserve">A Major Vaping Contributor Among Young Adults In UK: Examining Mental </w:t>
                          </w:r>
                          <w:proofErr w:type="gramStart"/>
                          <w:r w:rsidR="00E60F56" w:rsidRPr="005713CD">
                            <w:rPr>
                              <w:rFonts w:ascii="Arial" w:hAnsi="Arial" w:cs="Arial"/>
                              <w:b/>
                              <w:bCs/>
                              <w:color w:val="C45911" w:themeColor="accent2" w:themeShade="BF"/>
                              <w:sz w:val="36"/>
                              <w:szCs w:val="36"/>
                              <w:u w:val="single"/>
                            </w:rPr>
                            <w:t>And</w:t>
                          </w:r>
                          <w:proofErr w:type="gramEnd"/>
                          <w:r w:rsidR="00E60F56" w:rsidRPr="005713CD">
                            <w:rPr>
                              <w:rFonts w:ascii="Arial" w:hAnsi="Arial" w:cs="Arial"/>
                              <w:b/>
                              <w:bCs/>
                              <w:color w:val="C45911" w:themeColor="accent2" w:themeShade="BF"/>
                              <w:sz w:val="36"/>
                              <w:szCs w:val="36"/>
                              <w:u w:val="single"/>
                            </w:rPr>
                            <w:t xml:space="preserve"> Physical Health Consequences</w:t>
                          </w:r>
                        </w:p>
                        <w:p w14:paraId="6B3ACE8F" w14:textId="2B6F6209" w:rsidR="00E60F56" w:rsidRPr="005713CD" w:rsidRDefault="00E60F56" w:rsidP="005713CD">
                          <w:pPr>
                            <w:spacing w:after="160" w:line="360" w:lineRule="auto"/>
                            <w:jc w:val="center"/>
                            <w:rPr>
                              <w:rFonts w:asciiTheme="minorBidi" w:hAnsiTheme="minorBidi"/>
                              <w:b/>
                              <w:bCs/>
                              <w:i/>
                              <w:iCs/>
                              <w:color w:val="C45911" w:themeColor="accent2" w:themeShade="BF"/>
                              <w:sz w:val="28"/>
                              <w:szCs w:val="28"/>
                            </w:rPr>
                          </w:pPr>
                          <w:r w:rsidRPr="005713CD">
                            <w:rPr>
                              <w:rFonts w:asciiTheme="minorBidi" w:hAnsiTheme="minorBidi"/>
                              <w:b/>
                              <w:bCs/>
                              <w:i/>
                              <w:iCs/>
                              <w:color w:val="C45911" w:themeColor="accent2" w:themeShade="BF"/>
                              <w:sz w:val="28"/>
                              <w:szCs w:val="28"/>
                            </w:rPr>
                            <w:t>Component 2</w:t>
                          </w:r>
                          <w:r w:rsidRPr="005713CD">
                            <w:rPr>
                              <w:rFonts w:asciiTheme="minorBidi" w:hAnsiTheme="minorBidi"/>
                              <w:b/>
                              <w:bCs/>
                              <w:i/>
                              <w:iCs/>
                              <w:color w:val="C45911" w:themeColor="accent2" w:themeShade="BF"/>
                              <w:sz w:val="28"/>
                              <w:szCs w:val="28"/>
                            </w:rPr>
                            <w:t>:</w:t>
                          </w:r>
                          <w:r w:rsidR="005713CD" w:rsidRPr="005713CD">
                            <w:rPr>
                              <w:rFonts w:asciiTheme="minorBidi" w:hAnsiTheme="minorBidi"/>
                              <w:b/>
                              <w:bCs/>
                              <w:i/>
                              <w:iCs/>
                              <w:color w:val="C45911" w:themeColor="accent2" w:themeShade="BF"/>
                              <w:sz w:val="28"/>
                              <w:szCs w:val="28"/>
                            </w:rPr>
                            <w:t xml:space="preserve"> </w:t>
                          </w:r>
                          <w:r w:rsidRPr="005713CD">
                            <w:rPr>
                              <w:rFonts w:asciiTheme="minorBidi" w:hAnsiTheme="minorBidi"/>
                              <w:b/>
                              <w:bCs/>
                              <w:i/>
                              <w:iCs/>
                              <w:color w:val="C45911" w:themeColor="accent2" w:themeShade="BF"/>
                              <w:sz w:val="28"/>
                              <w:szCs w:val="28"/>
                            </w:rPr>
                            <w:t>Written Research Proposal</w:t>
                          </w:r>
                        </w:p>
                        <w:p w14:paraId="18B34257" w14:textId="77777777" w:rsidR="00E60F56" w:rsidRPr="00E60F56" w:rsidRDefault="00E60F56">
                          <w:pPr>
                            <w:rPr>
                              <w:rFonts w:ascii="Arial" w:hAnsi="Arial" w:cs="Arial"/>
                              <w:b/>
                              <w:bCs/>
                              <w:sz w:val="36"/>
                              <w:szCs w:val="36"/>
                              <w:u w:val="single"/>
                            </w:rPr>
                          </w:pPr>
                        </w:p>
                      </w:txbxContent>
                    </v:textbox>
                    <w10:wrap type="square" anchorx="margin"/>
                  </v:shape>
                </w:pict>
              </mc:Fallback>
            </mc:AlternateContent>
          </w:r>
        </w:p>
        <w:p w14:paraId="277D13DB" w14:textId="77777777" w:rsidR="00D11EC2" w:rsidRDefault="00D11EC2" w:rsidP="00D11EC2">
          <w:pPr>
            <w:rPr>
              <w:rFonts w:asciiTheme="minorBidi" w:hAnsiTheme="minorBidi"/>
              <w:b/>
              <w:bCs/>
              <w:sz w:val="22"/>
              <w:szCs w:val="22"/>
            </w:rPr>
          </w:pPr>
        </w:p>
        <w:p w14:paraId="42F4D6E8" w14:textId="77777777" w:rsidR="00D11EC2" w:rsidRDefault="00D11EC2" w:rsidP="00D11EC2">
          <w:pPr>
            <w:rPr>
              <w:rFonts w:asciiTheme="minorBidi" w:hAnsiTheme="minorBidi"/>
              <w:b/>
              <w:bCs/>
              <w:sz w:val="22"/>
              <w:szCs w:val="22"/>
            </w:rPr>
          </w:pPr>
        </w:p>
        <w:p w14:paraId="092338EC" w14:textId="77777777" w:rsidR="00D11EC2" w:rsidRDefault="00D11EC2" w:rsidP="00D11EC2">
          <w:pPr>
            <w:rPr>
              <w:rFonts w:asciiTheme="minorBidi" w:hAnsiTheme="minorBidi"/>
              <w:b/>
              <w:bCs/>
              <w:sz w:val="22"/>
              <w:szCs w:val="22"/>
            </w:rPr>
          </w:pPr>
        </w:p>
        <w:p w14:paraId="147FFDBD" w14:textId="77777777" w:rsidR="00D11EC2" w:rsidRDefault="00D11EC2" w:rsidP="00D11EC2">
          <w:pPr>
            <w:rPr>
              <w:rFonts w:asciiTheme="minorBidi" w:hAnsiTheme="minorBidi"/>
              <w:b/>
              <w:bCs/>
              <w:sz w:val="22"/>
              <w:szCs w:val="22"/>
            </w:rPr>
          </w:pPr>
        </w:p>
        <w:p w14:paraId="6A82939B" w14:textId="77777777" w:rsidR="00D11EC2" w:rsidRDefault="00D11EC2" w:rsidP="00D11EC2">
          <w:pPr>
            <w:rPr>
              <w:rFonts w:asciiTheme="minorBidi" w:hAnsiTheme="minorBidi"/>
              <w:b/>
              <w:bCs/>
              <w:sz w:val="22"/>
              <w:szCs w:val="22"/>
            </w:rPr>
          </w:pPr>
        </w:p>
        <w:p w14:paraId="0B457806" w14:textId="77777777" w:rsidR="00D11EC2" w:rsidRDefault="00D11EC2" w:rsidP="00D11EC2">
          <w:pPr>
            <w:rPr>
              <w:rFonts w:asciiTheme="minorBidi" w:hAnsiTheme="minorBidi"/>
              <w:b/>
              <w:bCs/>
              <w:sz w:val="22"/>
              <w:szCs w:val="22"/>
            </w:rPr>
          </w:pPr>
        </w:p>
        <w:p w14:paraId="216DEEFF" w14:textId="77777777" w:rsidR="00D11EC2" w:rsidRDefault="00D11EC2" w:rsidP="00D11EC2">
          <w:pPr>
            <w:rPr>
              <w:rFonts w:asciiTheme="minorBidi" w:hAnsiTheme="minorBidi"/>
              <w:b/>
              <w:bCs/>
              <w:sz w:val="22"/>
              <w:szCs w:val="22"/>
            </w:rPr>
          </w:pPr>
        </w:p>
        <w:p w14:paraId="062117E7" w14:textId="77777777" w:rsidR="00D11EC2" w:rsidRDefault="00D11EC2" w:rsidP="00D11EC2">
          <w:pPr>
            <w:rPr>
              <w:rFonts w:asciiTheme="minorBidi" w:hAnsiTheme="minorBidi"/>
              <w:b/>
              <w:bCs/>
              <w:sz w:val="22"/>
              <w:szCs w:val="22"/>
            </w:rPr>
          </w:pPr>
        </w:p>
        <w:p w14:paraId="68624F32" w14:textId="77777777" w:rsidR="00D11EC2" w:rsidRDefault="00D11EC2" w:rsidP="00D11EC2">
          <w:pPr>
            <w:rPr>
              <w:rFonts w:asciiTheme="minorBidi" w:hAnsiTheme="minorBidi"/>
              <w:b/>
              <w:bCs/>
              <w:sz w:val="22"/>
              <w:szCs w:val="22"/>
            </w:rPr>
          </w:pPr>
        </w:p>
        <w:p w14:paraId="76E35365" w14:textId="77777777" w:rsidR="00D11EC2" w:rsidRDefault="00D11EC2" w:rsidP="00D11EC2">
          <w:pPr>
            <w:rPr>
              <w:rFonts w:asciiTheme="minorBidi" w:hAnsiTheme="minorBidi"/>
              <w:b/>
              <w:bCs/>
              <w:sz w:val="22"/>
              <w:szCs w:val="22"/>
            </w:rPr>
          </w:pPr>
        </w:p>
        <w:p w14:paraId="3A1A14AB" w14:textId="77777777" w:rsidR="00D11EC2" w:rsidRDefault="00D11EC2" w:rsidP="00D11EC2">
          <w:pPr>
            <w:rPr>
              <w:rFonts w:asciiTheme="minorBidi" w:hAnsiTheme="minorBidi"/>
              <w:b/>
              <w:bCs/>
              <w:sz w:val="22"/>
              <w:szCs w:val="22"/>
            </w:rPr>
          </w:pPr>
        </w:p>
        <w:p w14:paraId="773490FF" w14:textId="77777777" w:rsidR="00D11EC2" w:rsidRDefault="00D11EC2" w:rsidP="00D11EC2">
          <w:pPr>
            <w:rPr>
              <w:rFonts w:asciiTheme="minorBidi" w:hAnsiTheme="minorBidi"/>
              <w:b/>
              <w:bCs/>
              <w:sz w:val="22"/>
              <w:szCs w:val="22"/>
            </w:rPr>
          </w:pPr>
        </w:p>
        <w:p w14:paraId="6BC5AA45" w14:textId="77777777" w:rsidR="00D11EC2" w:rsidRDefault="00D11EC2" w:rsidP="00D11EC2">
          <w:pPr>
            <w:rPr>
              <w:rFonts w:asciiTheme="minorBidi" w:hAnsiTheme="minorBidi"/>
              <w:b/>
              <w:bCs/>
              <w:sz w:val="22"/>
              <w:szCs w:val="22"/>
            </w:rPr>
          </w:pPr>
        </w:p>
        <w:p w14:paraId="487308F4" w14:textId="77777777" w:rsidR="00D11EC2" w:rsidRDefault="00D11EC2" w:rsidP="00D11EC2">
          <w:pPr>
            <w:rPr>
              <w:rFonts w:asciiTheme="minorBidi" w:hAnsiTheme="minorBidi"/>
              <w:b/>
              <w:bCs/>
              <w:sz w:val="22"/>
              <w:szCs w:val="22"/>
            </w:rPr>
          </w:pPr>
        </w:p>
        <w:p w14:paraId="19BD2236" w14:textId="77777777" w:rsidR="00D11EC2" w:rsidRDefault="00D11EC2" w:rsidP="00D11EC2">
          <w:pPr>
            <w:rPr>
              <w:rFonts w:asciiTheme="minorBidi" w:hAnsiTheme="minorBidi"/>
              <w:b/>
              <w:bCs/>
              <w:sz w:val="22"/>
              <w:szCs w:val="22"/>
            </w:rPr>
          </w:pPr>
        </w:p>
        <w:p w14:paraId="3E9EBB25" w14:textId="77777777" w:rsidR="00D11EC2" w:rsidRDefault="00D11EC2" w:rsidP="00D11EC2">
          <w:pPr>
            <w:rPr>
              <w:rFonts w:asciiTheme="minorBidi" w:hAnsiTheme="minorBidi"/>
              <w:b/>
              <w:bCs/>
              <w:sz w:val="22"/>
              <w:szCs w:val="22"/>
            </w:rPr>
          </w:pPr>
        </w:p>
        <w:p w14:paraId="0B0BEC8A" w14:textId="77777777" w:rsidR="00D11EC2" w:rsidRDefault="00D11EC2" w:rsidP="00D11EC2">
          <w:pPr>
            <w:rPr>
              <w:rFonts w:asciiTheme="minorBidi" w:hAnsiTheme="minorBidi"/>
              <w:b/>
              <w:bCs/>
              <w:sz w:val="22"/>
              <w:szCs w:val="22"/>
            </w:rPr>
          </w:pPr>
        </w:p>
        <w:p w14:paraId="77D86020" w14:textId="77777777" w:rsidR="00D11EC2" w:rsidRDefault="00D11EC2" w:rsidP="00D11EC2">
          <w:pPr>
            <w:rPr>
              <w:rFonts w:asciiTheme="minorBidi" w:hAnsiTheme="minorBidi"/>
              <w:b/>
              <w:bCs/>
              <w:sz w:val="22"/>
              <w:szCs w:val="22"/>
            </w:rPr>
          </w:pPr>
        </w:p>
        <w:p w14:paraId="0C521826" w14:textId="77777777" w:rsidR="00D11EC2" w:rsidRDefault="00D11EC2" w:rsidP="00D11EC2">
          <w:pPr>
            <w:rPr>
              <w:rFonts w:asciiTheme="minorBidi" w:hAnsiTheme="minorBidi"/>
              <w:b/>
              <w:bCs/>
              <w:sz w:val="22"/>
              <w:szCs w:val="22"/>
            </w:rPr>
          </w:pPr>
        </w:p>
        <w:p w14:paraId="5C1C42E3" w14:textId="77777777" w:rsidR="00D11EC2" w:rsidRDefault="00D11EC2" w:rsidP="00D11EC2">
          <w:pPr>
            <w:rPr>
              <w:rFonts w:asciiTheme="minorBidi" w:hAnsiTheme="minorBidi"/>
              <w:b/>
              <w:bCs/>
              <w:sz w:val="22"/>
              <w:szCs w:val="22"/>
            </w:rPr>
          </w:pPr>
        </w:p>
        <w:p w14:paraId="5F27C10C" w14:textId="77777777" w:rsidR="00D11EC2" w:rsidRDefault="00D11EC2" w:rsidP="00D11EC2">
          <w:pPr>
            <w:rPr>
              <w:rFonts w:asciiTheme="minorBidi" w:hAnsiTheme="minorBidi"/>
              <w:b/>
              <w:bCs/>
              <w:sz w:val="22"/>
              <w:szCs w:val="22"/>
            </w:rPr>
          </w:pPr>
        </w:p>
        <w:p w14:paraId="2C36DC42" w14:textId="77777777" w:rsidR="00D11EC2" w:rsidRDefault="00D11EC2" w:rsidP="00D11EC2">
          <w:pPr>
            <w:rPr>
              <w:rFonts w:asciiTheme="minorBidi" w:hAnsiTheme="minorBidi"/>
              <w:b/>
              <w:bCs/>
              <w:sz w:val="22"/>
              <w:szCs w:val="22"/>
            </w:rPr>
          </w:pPr>
        </w:p>
        <w:p w14:paraId="2D7FEE29" w14:textId="77777777" w:rsidR="00D11EC2" w:rsidRDefault="00D11EC2" w:rsidP="00D11EC2">
          <w:pPr>
            <w:rPr>
              <w:rFonts w:asciiTheme="minorBidi" w:hAnsiTheme="minorBidi"/>
              <w:b/>
              <w:bCs/>
              <w:sz w:val="22"/>
              <w:szCs w:val="22"/>
            </w:rPr>
          </w:pPr>
        </w:p>
        <w:p w14:paraId="7EA95BF6" w14:textId="77777777" w:rsidR="00D11EC2" w:rsidRDefault="00D11EC2" w:rsidP="00D11EC2">
          <w:pPr>
            <w:rPr>
              <w:rFonts w:asciiTheme="minorBidi" w:hAnsiTheme="minorBidi"/>
              <w:b/>
              <w:bCs/>
              <w:sz w:val="22"/>
              <w:szCs w:val="22"/>
            </w:rPr>
          </w:pPr>
        </w:p>
        <w:p w14:paraId="40CB6A84" w14:textId="77777777" w:rsidR="00D11EC2" w:rsidRDefault="00D11EC2" w:rsidP="00D11EC2">
          <w:pPr>
            <w:rPr>
              <w:rFonts w:asciiTheme="minorBidi" w:hAnsiTheme="minorBidi"/>
              <w:b/>
              <w:bCs/>
              <w:sz w:val="22"/>
              <w:szCs w:val="22"/>
            </w:rPr>
          </w:pPr>
        </w:p>
        <w:p w14:paraId="715F8EDB" w14:textId="77777777" w:rsidR="00D11EC2" w:rsidRDefault="00D11EC2" w:rsidP="00D11EC2">
          <w:pPr>
            <w:rPr>
              <w:rFonts w:asciiTheme="minorBidi" w:hAnsiTheme="minorBidi"/>
              <w:b/>
              <w:bCs/>
              <w:sz w:val="22"/>
              <w:szCs w:val="22"/>
            </w:rPr>
          </w:pPr>
        </w:p>
        <w:p w14:paraId="4610FF49" w14:textId="77777777" w:rsidR="00D11EC2" w:rsidRDefault="00D11EC2" w:rsidP="00D11EC2">
          <w:pPr>
            <w:rPr>
              <w:rFonts w:asciiTheme="minorBidi" w:hAnsiTheme="minorBidi"/>
              <w:b/>
              <w:bCs/>
              <w:sz w:val="22"/>
              <w:szCs w:val="22"/>
            </w:rPr>
          </w:pPr>
        </w:p>
        <w:p w14:paraId="498A48C9" w14:textId="77777777" w:rsidR="00D11EC2" w:rsidRDefault="00D11EC2" w:rsidP="00D11EC2">
          <w:pPr>
            <w:rPr>
              <w:rFonts w:asciiTheme="minorBidi" w:hAnsiTheme="minorBidi"/>
              <w:b/>
              <w:bCs/>
              <w:sz w:val="22"/>
              <w:szCs w:val="22"/>
            </w:rPr>
          </w:pPr>
        </w:p>
        <w:p w14:paraId="68571DF4" w14:textId="77777777" w:rsidR="00D11EC2" w:rsidRDefault="00D11EC2" w:rsidP="00D11EC2">
          <w:pPr>
            <w:rPr>
              <w:rFonts w:asciiTheme="minorBidi" w:hAnsiTheme="minorBidi"/>
              <w:b/>
              <w:bCs/>
              <w:sz w:val="22"/>
              <w:szCs w:val="22"/>
            </w:rPr>
          </w:pPr>
        </w:p>
        <w:p w14:paraId="3374F226" w14:textId="77777777" w:rsidR="00D11EC2" w:rsidRDefault="00D11EC2" w:rsidP="00D11EC2">
          <w:pPr>
            <w:rPr>
              <w:rFonts w:asciiTheme="minorBidi" w:hAnsiTheme="minorBidi"/>
              <w:b/>
              <w:bCs/>
              <w:sz w:val="22"/>
              <w:szCs w:val="22"/>
            </w:rPr>
          </w:pPr>
        </w:p>
        <w:p w14:paraId="017F0C21" w14:textId="77777777" w:rsidR="007B0B82" w:rsidRDefault="007B0B82" w:rsidP="00D11EC2">
          <w:pPr>
            <w:rPr>
              <w:rFonts w:asciiTheme="minorBidi" w:hAnsiTheme="minorBidi"/>
              <w:b/>
              <w:bCs/>
              <w:sz w:val="22"/>
              <w:szCs w:val="22"/>
            </w:rPr>
          </w:pPr>
        </w:p>
        <w:p w14:paraId="79DEB834" w14:textId="77777777" w:rsidR="007B0B82" w:rsidRDefault="007B0B82" w:rsidP="00D11EC2">
          <w:pPr>
            <w:rPr>
              <w:rFonts w:asciiTheme="minorBidi" w:hAnsiTheme="minorBidi"/>
              <w:b/>
              <w:bCs/>
              <w:sz w:val="22"/>
              <w:szCs w:val="22"/>
            </w:rPr>
          </w:pPr>
        </w:p>
        <w:p w14:paraId="6D197B5B" w14:textId="7124FFC4" w:rsidR="00617CA6" w:rsidRPr="00D11EC2" w:rsidRDefault="006E167D" w:rsidP="00D11EC2">
          <w:pPr>
            <w:rPr>
              <w:rFonts w:asciiTheme="minorBidi" w:hAnsiTheme="minorBidi"/>
              <w:b/>
              <w:bCs/>
              <w:sz w:val="22"/>
              <w:szCs w:val="22"/>
            </w:rPr>
          </w:pPr>
        </w:p>
      </w:sdtContent>
    </w:sdt>
    <w:sdt>
      <w:sdtPr>
        <w:rPr>
          <w:rFonts w:asciiTheme="minorBidi" w:eastAsiaTheme="minorEastAsia" w:hAnsiTheme="minorBidi" w:cstheme="minorBidi"/>
          <w:b w:val="0"/>
          <w:bCs/>
          <w:smallCaps/>
          <w:color w:val="auto"/>
          <w:sz w:val="22"/>
          <w:szCs w:val="22"/>
        </w:rPr>
        <w:id w:val="-382177629"/>
        <w:docPartObj>
          <w:docPartGallery w:val="Table of Contents"/>
          <w:docPartUnique/>
        </w:docPartObj>
      </w:sdtPr>
      <w:sdtEndPr>
        <w:rPr>
          <w:bCs w:val="0"/>
          <w:smallCaps w:val="0"/>
          <w:u w:val="none"/>
        </w:rPr>
      </w:sdtEndPr>
      <w:sdtContent>
        <w:p w14:paraId="1C106089" w14:textId="07697AE7" w:rsidR="00130CB6" w:rsidRPr="007B0B82" w:rsidRDefault="00130CB6" w:rsidP="006C272B">
          <w:pPr>
            <w:pStyle w:val="TOCHeading"/>
            <w:spacing w:line="360" w:lineRule="auto"/>
            <w:ind w:left="432"/>
            <w:jc w:val="center"/>
            <w:rPr>
              <w:rFonts w:cs="Arial"/>
              <w:b w:val="0"/>
              <w:bCs/>
              <w:color w:val="auto"/>
              <w:szCs w:val="24"/>
            </w:rPr>
          </w:pPr>
          <w:r w:rsidRPr="007B0B82">
            <w:rPr>
              <w:rFonts w:cs="Arial"/>
              <w:bCs/>
              <w:color w:val="auto"/>
              <w:szCs w:val="24"/>
            </w:rPr>
            <w:t>Table of Contents</w:t>
          </w:r>
        </w:p>
        <w:p w14:paraId="3E8DFF50" w14:textId="69B813EE" w:rsidR="007B0B82" w:rsidRPr="007B0B82" w:rsidRDefault="00130CB6" w:rsidP="007B0B82">
          <w:pPr>
            <w:pStyle w:val="TOC1"/>
            <w:spacing w:before="240"/>
            <w:rPr>
              <w:rFonts w:ascii="Arial" w:eastAsiaTheme="minorEastAsia" w:hAnsi="Arial" w:cs="Arial"/>
              <w:b w:val="0"/>
              <w:bCs w:val="0"/>
              <w:kern w:val="2"/>
              <w:sz w:val="24"/>
              <w:szCs w:val="24"/>
              <w:lang w:eastAsia="en-GB"/>
              <w14:ligatures w14:val="standardContextual"/>
            </w:rPr>
          </w:pPr>
          <w:r w:rsidRPr="007B0B82">
            <w:rPr>
              <w:rFonts w:ascii="Arial" w:hAnsi="Arial" w:cs="Arial"/>
              <w:noProof w:val="0"/>
              <w:sz w:val="24"/>
              <w:szCs w:val="24"/>
            </w:rPr>
            <w:fldChar w:fldCharType="begin"/>
          </w:r>
          <w:r w:rsidRPr="007B0B82">
            <w:rPr>
              <w:rFonts w:ascii="Arial" w:hAnsi="Arial" w:cs="Arial"/>
              <w:noProof w:val="0"/>
              <w:sz w:val="24"/>
              <w:szCs w:val="24"/>
            </w:rPr>
            <w:instrText xml:space="preserve"> TOC \o "1-3" \h \z \u </w:instrText>
          </w:r>
          <w:r w:rsidRPr="007B0B82">
            <w:rPr>
              <w:rFonts w:ascii="Arial" w:hAnsi="Arial" w:cs="Arial"/>
              <w:noProof w:val="0"/>
              <w:sz w:val="24"/>
              <w:szCs w:val="24"/>
            </w:rPr>
            <w:fldChar w:fldCharType="separate"/>
          </w:r>
          <w:hyperlink w:anchor="_Toc214535496" w:history="1">
            <w:r w:rsidR="007B0B82" w:rsidRPr="007B0B82">
              <w:rPr>
                <w:rStyle w:val="Hyperlink"/>
                <w:rFonts w:ascii="Arial" w:hAnsi="Arial" w:cs="Arial"/>
                <w:sz w:val="24"/>
                <w:szCs w:val="24"/>
              </w:rPr>
              <w:t>Introduction</w:t>
            </w:r>
            <w:r w:rsidR="007B0B82" w:rsidRPr="007B0B82">
              <w:rPr>
                <w:rFonts w:ascii="Arial" w:hAnsi="Arial" w:cs="Arial"/>
                <w:webHidden/>
                <w:sz w:val="24"/>
                <w:szCs w:val="24"/>
              </w:rPr>
              <w:tab/>
            </w:r>
            <w:r w:rsidR="007B0B82" w:rsidRPr="007B0B82">
              <w:rPr>
                <w:rFonts w:ascii="Arial" w:hAnsi="Arial" w:cs="Arial"/>
                <w:webHidden/>
                <w:sz w:val="24"/>
                <w:szCs w:val="24"/>
              </w:rPr>
              <w:fldChar w:fldCharType="begin"/>
            </w:r>
            <w:r w:rsidR="007B0B82" w:rsidRPr="007B0B82">
              <w:rPr>
                <w:rFonts w:ascii="Arial" w:hAnsi="Arial" w:cs="Arial"/>
                <w:webHidden/>
                <w:sz w:val="24"/>
                <w:szCs w:val="24"/>
              </w:rPr>
              <w:instrText xml:space="preserve"> PAGEREF _Toc214535496 \h </w:instrText>
            </w:r>
            <w:r w:rsidR="007B0B82" w:rsidRPr="007B0B82">
              <w:rPr>
                <w:rFonts w:ascii="Arial" w:hAnsi="Arial" w:cs="Arial"/>
                <w:webHidden/>
                <w:sz w:val="24"/>
                <w:szCs w:val="24"/>
              </w:rPr>
            </w:r>
            <w:r w:rsidR="007B0B82" w:rsidRPr="007B0B82">
              <w:rPr>
                <w:rFonts w:ascii="Arial" w:hAnsi="Arial" w:cs="Arial"/>
                <w:webHidden/>
                <w:sz w:val="24"/>
                <w:szCs w:val="24"/>
              </w:rPr>
              <w:fldChar w:fldCharType="separate"/>
            </w:r>
            <w:r w:rsidR="007B0B82" w:rsidRPr="007B0B82">
              <w:rPr>
                <w:rFonts w:ascii="Arial" w:hAnsi="Arial" w:cs="Arial"/>
                <w:webHidden/>
                <w:sz w:val="24"/>
                <w:szCs w:val="24"/>
              </w:rPr>
              <w:t>2</w:t>
            </w:r>
            <w:r w:rsidR="007B0B82" w:rsidRPr="007B0B82">
              <w:rPr>
                <w:rFonts w:ascii="Arial" w:hAnsi="Arial" w:cs="Arial"/>
                <w:webHidden/>
                <w:sz w:val="24"/>
                <w:szCs w:val="24"/>
              </w:rPr>
              <w:fldChar w:fldCharType="end"/>
            </w:r>
          </w:hyperlink>
        </w:p>
        <w:p w14:paraId="68886345" w14:textId="47F48B92" w:rsidR="007B0B82" w:rsidRPr="007B0B82" w:rsidRDefault="007B0B82" w:rsidP="007B0B82">
          <w:pPr>
            <w:pStyle w:val="TOC1"/>
            <w:spacing w:before="240"/>
            <w:rPr>
              <w:rFonts w:ascii="Arial" w:eastAsiaTheme="minorEastAsia" w:hAnsi="Arial" w:cs="Arial"/>
              <w:b w:val="0"/>
              <w:bCs w:val="0"/>
              <w:kern w:val="2"/>
              <w:sz w:val="24"/>
              <w:szCs w:val="24"/>
              <w:lang w:eastAsia="en-GB"/>
              <w14:ligatures w14:val="standardContextual"/>
            </w:rPr>
          </w:pPr>
          <w:hyperlink w:anchor="_Toc214535497" w:history="1">
            <w:r w:rsidRPr="007B0B82">
              <w:rPr>
                <w:rStyle w:val="Hyperlink"/>
                <w:rFonts w:ascii="Arial" w:hAnsi="Arial" w:cs="Arial"/>
                <w:sz w:val="24"/>
                <w:szCs w:val="24"/>
              </w:rPr>
              <w:t>Background and Prevalence</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_Toc214535497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2</w:t>
            </w:r>
            <w:r w:rsidRPr="007B0B82">
              <w:rPr>
                <w:rFonts w:ascii="Arial" w:hAnsi="Arial" w:cs="Arial"/>
                <w:webHidden/>
                <w:sz w:val="24"/>
                <w:szCs w:val="24"/>
              </w:rPr>
              <w:fldChar w:fldCharType="end"/>
            </w:r>
          </w:hyperlink>
        </w:p>
        <w:p w14:paraId="53554BA5" w14:textId="5C6185E9" w:rsidR="007B0B82" w:rsidRPr="007B0B82" w:rsidRDefault="007B0B82" w:rsidP="007B0B82">
          <w:pPr>
            <w:pStyle w:val="TOC1"/>
            <w:spacing w:before="240"/>
            <w:rPr>
              <w:rFonts w:ascii="Arial" w:eastAsiaTheme="minorEastAsia" w:hAnsi="Arial" w:cs="Arial"/>
              <w:b w:val="0"/>
              <w:bCs w:val="0"/>
              <w:kern w:val="2"/>
              <w:sz w:val="24"/>
              <w:szCs w:val="24"/>
              <w:lang w:eastAsia="en-GB"/>
              <w14:ligatures w14:val="standardContextual"/>
            </w:rPr>
          </w:pPr>
          <w:hyperlink w:anchor="_Toc214535498" w:history="1">
            <w:r w:rsidRPr="007B0B82">
              <w:rPr>
                <w:rStyle w:val="Hyperlink"/>
                <w:rFonts w:ascii="Arial" w:hAnsi="Arial" w:cs="Arial"/>
                <w:sz w:val="24"/>
                <w:szCs w:val="24"/>
              </w:rPr>
              <w:t>Literature Review</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_Toc214535498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3</w:t>
            </w:r>
            <w:r w:rsidRPr="007B0B82">
              <w:rPr>
                <w:rFonts w:ascii="Arial" w:hAnsi="Arial" w:cs="Arial"/>
                <w:webHidden/>
                <w:sz w:val="24"/>
                <w:szCs w:val="24"/>
              </w:rPr>
              <w:fldChar w:fldCharType="end"/>
            </w:r>
          </w:hyperlink>
        </w:p>
        <w:p w14:paraId="0A43E345" w14:textId="5695F93C"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499" w:history="1">
            <w:r w:rsidRPr="007B0B82">
              <w:rPr>
                <w:rStyle w:val="Hyperlink"/>
                <w:rFonts w:ascii="Arial" w:eastAsia="Times New Roman" w:hAnsi="Arial" w:cs="Arial"/>
                <w:b/>
                <w:bCs/>
                <w:noProof/>
                <w:sz w:val="24"/>
                <w:szCs w:val="24"/>
              </w:rPr>
              <w:t>Vaping as a Coping Response to Stress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_Toc214535499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3</w:t>
            </w:r>
            <w:r w:rsidRPr="007B0B82">
              <w:rPr>
                <w:rFonts w:ascii="Arial" w:hAnsi="Arial" w:cs="Arial"/>
                <w:noProof/>
                <w:webHidden/>
                <w:sz w:val="24"/>
                <w:szCs w:val="24"/>
              </w:rPr>
              <w:fldChar w:fldCharType="end"/>
            </w:r>
          </w:hyperlink>
        </w:p>
        <w:p w14:paraId="697277E0" w14:textId="2B549DBC"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500" w:history="1">
            <w:r w:rsidRPr="007B0B82">
              <w:rPr>
                <w:rStyle w:val="Hyperlink"/>
                <w:rFonts w:ascii="Arial" w:eastAsia="Times New Roman" w:hAnsi="Arial" w:cs="Arial"/>
                <w:b/>
                <w:bCs/>
                <w:noProof/>
                <w:sz w:val="24"/>
                <w:szCs w:val="24"/>
              </w:rPr>
              <w:t>Health Hazards and Psycho/Physical Effects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_Toc214535500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4</w:t>
            </w:r>
            <w:r w:rsidRPr="007B0B82">
              <w:rPr>
                <w:rFonts w:ascii="Arial" w:hAnsi="Arial" w:cs="Arial"/>
                <w:noProof/>
                <w:webHidden/>
                <w:sz w:val="24"/>
                <w:szCs w:val="24"/>
              </w:rPr>
              <w:fldChar w:fldCharType="end"/>
            </w:r>
          </w:hyperlink>
        </w:p>
        <w:p w14:paraId="676DB3D9" w14:textId="2C7B2E53"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501" w:history="1">
            <w:r w:rsidRPr="007B0B82">
              <w:rPr>
                <w:rStyle w:val="Hyperlink"/>
                <w:rFonts w:ascii="Arial" w:eastAsia="Times New Roman" w:hAnsi="Arial" w:cs="Arial"/>
                <w:b/>
                <w:bCs/>
                <w:noProof/>
                <w:sz w:val="24"/>
                <w:szCs w:val="24"/>
              </w:rPr>
              <w:t>Social Influences, Age Factors and Research Gap</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_Toc214535501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4</w:t>
            </w:r>
            <w:r w:rsidRPr="007B0B82">
              <w:rPr>
                <w:rFonts w:ascii="Arial" w:hAnsi="Arial" w:cs="Arial"/>
                <w:noProof/>
                <w:webHidden/>
                <w:sz w:val="24"/>
                <w:szCs w:val="24"/>
              </w:rPr>
              <w:fldChar w:fldCharType="end"/>
            </w:r>
          </w:hyperlink>
        </w:p>
        <w:p w14:paraId="7699861D" w14:textId="61E5DBF7" w:rsidR="007B0B82" w:rsidRPr="007B0B82" w:rsidRDefault="007B0B82" w:rsidP="007B0B82">
          <w:pPr>
            <w:pStyle w:val="TOC1"/>
            <w:spacing w:before="240"/>
            <w:rPr>
              <w:rFonts w:ascii="Arial" w:eastAsiaTheme="minorEastAsia" w:hAnsi="Arial" w:cs="Arial"/>
              <w:b w:val="0"/>
              <w:bCs w:val="0"/>
              <w:kern w:val="2"/>
              <w:sz w:val="24"/>
              <w:szCs w:val="24"/>
              <w:lang w:eastAsia="en-GB"/>
              <w14:ligatures w14:val="standardContextual"/>
            </w:rPr>
          </w:pPr>
          <w:hyperlink w:anchor="_Toc214535502" w:history="1">
            <w:r w:rsidRPr="007B0B82">
              <w:rPr>
                <w:rStyle w:val="Hyperlink"/>
                <w:rFonts w:ascii="Arial" w:hAnsi="Arial" w:cs="Arial"/>
                <w:sz w:val="24"/>
                <w:szCs w:val="24"/>
              </w:rPr>
              <w:t>Rationale</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_Toc214535502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5</w:t>
            </w:r>
            <w:r w:rsidRPr="007B0B82">
              <w:rPr>
                <w:rFonts w:ascii="Arial" w:hAnsi="Arial" w:cs="Arial"/>
                <w:webHidden/>
                <w:sz w:val="24"/>
                <w:szCs w:val="24"/>
              </w:rPr>
              <w:fldChar w:fldCharType="end"/>
            </w:r>
          </w:hyperlink>
        </w:p>
        <w:p w14:paraId="7ABAF128" w14:textId="58D6E778" w:rsidR="007B0B82" w:rsidRPr="007B0B82" w:rsidRDefault="007B0B82" w:rsidP="007B0B82">
          <w:pPr>
            <w:pStyle w:val="TOC1"/>
            <w:spacing w:before="240"/>
            <w:rPr>
              <w:rFonts w:ascii="Arial" w:eastAsiaTheme="minorEastAsia" w:hAnsi="Arial" w:cs="Arial"/>
              <w:b w:val="0"/>
              <w:bCs w:val="0"/>
              <w:kern w:val="2"/>
              <w:sz w:val="24"/>
              <w:szCs w:val="24"/>
              <w:lang w:eastAsia="en-GB"/>
              <w14:ligatures w14:val="standardContextual"/>
            </w:rPr>
          </w:pPr>
          <w:hyperlink w:anchor="_Toc214535503" w:history="1">
            <w:r w:rsidRPr="007B0B82">
              <w:rPr>
                <w:rStyle w:val="Hyperlink"/>
                <w:rFonts w:ascii="Arial" w:hAnsi="Arial" w:cs="Arial"/>
                <w:sz w:val="24"/>
                <w:szCs w:val="24"/>
              </w:rPr>
              <w:t>Research Aim, Objectives, and Questions</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_Toc214535503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6</w:t>
            </w:r>
            <w:r w:rsidRPr="007B0B82">
              <w:rPr>
                <w:rFonts w:ascii="Arial" w:hAnsi="Arial" w:cs="Arial"/>
                <w:webHidden/>
                <w:sz w:val="24"/>
                <w:szCs w:val="24"/>
              </w:rPr>
              <w:fldChar w:fldCharType="end"/>
            </w:r>
          </w:hyperlink>
        </w:p>
        <w:p w14:paraId="70C277A6" w14:textId="4B0CF5CE"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504" w:history="1">
            <w:r w:rsidRPr="007B0B82">
              <w:rPr>
                <w:rStyle w:val="Hyperlink"/>
                <w:rFonts w:ascii="Arial" w:eastAsia="Times New Roman" w:hAnsi="Arial" w:cs="Arial"/>
                <w:b/>
                <w:bCs/>
                <w:noProof/>
                <w:sz w:val="24"/>
                <w:szCs w:val="24"/>
              </w:rPr>
              <w:t>Research Aim</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_Toc214535504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6</w:t>
            </w:r>
            <w:r w:rsidRPr="007B0B82">
              <w:rPr>
                <w:rFonts w:ascii="Arial" w:hAnsi="Arial" w:cs="Arial"/>
                <w:noProof/>
                <w:webHidden/>
                <w:sz w:val="24"/>
                <w:szCs w:val="24"/>
              </w:rPr>
              <w:fldChar w:fldCharType="end"/>
            </w:r>
          </w:hyperlink>
        </w:p>
        <w:p w14:paraId="6F751FB3" w14:textId="433A52EE"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505" w:history="1">
            <w:r w:rsidRPr="007B0B82">
              <w:rPr>
                <w:rStyle w:val="Hyperlink"/>
                <w:rFonts w:ascii="Arial" w:eastAsia="Times New Roman" w:hAnsi="Arial" w:cs="Arial"/>
                <w:b/>
                <w:bCs/>
                <w:noProof/>
                <w:sz w:val="24"/>
                <w:szCs w:val="24"/>
              </w:rPr>
              <w:t>Research Objectives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_Toc214535505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6</w:t>
            </w:r>
            <w:r w:rsidRPr="007B0B82">
              <w:rPr>
                <w:rFonts w:ascii="Arial" w:hAnsi="Arial" w:cs="Arial"/>
                <w:noProof/>
                <w:webHidden/>
                <w:sz w:val="24"/>
                <w:szCs w:val="24"/>
              </w:rPr>
              <w:fldChar w:fldCharType="end"/>
            </w:r>
          </w:hyperlink>
        </w:p>
        <w:p w14:paraId="7B4E14BA" w14:textId="342BF714"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506" w:history="1">
            <w:r w:rsidRPr="007B0B82">
              <w:rPr>
                <w:rStyle w:val="Hyperlink"/>
                <w:rFonts w:ascii="Arial" w:eastAsia="Times New Roman" w:hAnsi="Arial" w:cs="Arial"/>
                <w:b/>
                <w:bCs/>
                <w:noProof/>
                <w:sz w:val="24"/>
                <w:szCs w:val="24"/>
              </w:rPr>
              <w:t>Research Questions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_Toc214535506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6</w:t>
            </w:r>
            <w:r w:rsidRPr="007B0B82">
              <w:rPr>
                <w:rFonts w:ascii="Arial" w:hAnsi="Arial" w:cs="Arial"/>
                <w:noProof/>
                <w:webHidden/>
                <w:sz w:val="24"/>
                <w:szCs w:val="24"/>
              </w:rPr>
              <w:fldChar w:fldCharType="end"/>
            </w:r>
          </w:hyperlink>
        </w:p>
        <w:p w14:paraId="7D7E29C3" w14:textId="7C08C296" w:rsidR="007B0B82" w:rsidRPr="007B0B82" w:rsidRDefault="007B0B82" w:rsidP="007B0B82">
          <w:pPr>
            <w:pStyle w:val="TOC1"/>
            <w:spacing w:before="240"/>
            <w:rPr>
              <w:rFonts w:ascii="Arial" w:eastAsiaTheme="minorEastAsia" w:hAnsi="Arial" w:cs="Arial"/>
              <w:b w:val="0"/>
              <w:bCs w:val="0"/>
              <w:kern w:val="2"/>
              <w:sz w:val="24"/>
              <w:szCs w:val="24"/>
              <w:lang w:eastAsia="en-GB"/>
              <w14:ligatures w14:val="standardContextual"/>
            </w:rPr>
          </w:pPr>
          <w:hyperlink w:anchor="_Toc214535507" w:history="1">
            <w:r w:rsidRPr="007B0B82">
              <w:rPr>
                <w:rStyle w:val="Hyperlink"/>
                <w:rFonts w:ascii="Arial" w:hAnsi="Arial" w:cs="Arial"/>
                <w:sz w:val="24"/>
                <w:szCs w:val="24"/>
              </w:rPr>
              <w:t>Methodology and Ethical Considerations</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_Toc214535507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6</w:t>
            </w:r>
            <w:r w:rsidRPr="007B0B82">
              <w:rPr>
                <w:rFonts w:ascii="Arial" w:hAnsi="Arial" w:cs="Arial"/>
                <w:webHidden/>
                <w:sz w:val="24"/>
                <w:szCs w:val="24"/>
              </w:rPr>
              <w:fldChar w:fldCharType="end"/>
            </w:r>
          </w:hyperlink>
        </w:p>
        <w:p w14:paraId="6C152A54" w14:textId="5050044B" w:rsidR="007B0B82" w:rsidRPr="007B0B82" w:rsidRDefault="007B0B82" w:rsidP="007B0B82">
          <w:pPr>
            <w:pStyle w:val="TOC2"/>
            <w:tabs>
              <w:tab w:val="right" w:leader="dot" w:pos="9016"/>
            </w:tabs>
            <w:spacing w:before="240"/>
            <w:rPr>
              <w:rFonts w:ascii="Arial" w:hAnsi="Arial" w:cs="Arial"/>
              <w:noProof/>
              <w:kern w:val="2"/>
              <w:sz w:val="24"/>
              <w:szCs w:val="24"/>
              <w:lang w:eastAsia="en-GB"/>
              <w14:ligatures w14:val="standardContextual"/>
            </w:rPr>
          </w:pPr>
          <w:hyperlink w:anchor="_Toc214535508" w:history="1">
            <w:r w:rsidRPr="007B0B82">
              <w:rPr>
                <w:rStyle w:val="Hyperlink"/>
                <w:rFonts w:ascii="Arial" w:eastAsia="Times New Roman" w:hAnsi="Arial" w:cs="Arial"/>
                <w:b/>
                <w:bCs/>
                <w:noProof/>
                <w:sz w:val="24"/>
                <w:szCs w:val="24"/>
              </w:rPr>
              <w:t>Data Collection Method – PRISMA Protocol</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_Toc214535508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7</w:t>
            </w:r>
            <w:r w:rsidRPr="007B0B82">
              <w:rPr>
                <w:rFonts w:ascii="Arial" w:hAnsi="Arial" w:cs="Arial"/>
                <w:noProof/>
                <w:webHidden/>
                <w:sz w:val="24"/>
                <w:szCs w:val="24"/>
              </w:rPr>
              <w:fldChar w:fldCharType="end"/>
            </w:r>
          </w:hyperlink>
        </w:p>
        <w:p w14:paraId="0305C88A" w14:textId="25D347B7" w:rsidR="007B0B82" w:rsidRPr="007B0B82" w:rsidRDefault="007B0B82">
          <w:pPr>
            <w:pStyle w:val="TOC2"/>
            <w:tabs>
              <w:tab w:val="right" w:leader="dot" w:pos="9016"/>
            </w:tabs>
            <w:rPr>
              <w:rFonts w:ascii="Arial" w:hAnsi="Arial" w:cs="Arial"/>
              <w:noProof/>
              <w:kern w:val="2"/>
              <w:sz w:val="24"/>
              <w:szCs w:val="24"/>
              <w:lang w:eastAsia="en-GB"/>
              <w14:ligatures w14:val="standardContextual"/>
            </w:rPr>
          </w:pPr>
          <w:hyperlink w:anchor="_Toc214535509" w:history="1">
            <w:r w:rsidRPr="007B0B82">
              <w:rPr>
                <w:rStyle w:val="Hyperlink"/>
                <w:rFonts w:ascii="Arial" w:eastAsia="Times New Roman" w:hAnsi="Arial" w:cs="Arial"/>
                <w:b/>
                <w:bCs/>
                <w:noProof/>
                <w:sz w:val="24"/>
                <w:szCs w:val="24"/>
              </w:rPr>
              <w:t>Data Sources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_Toc214535509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7</w:t>
            </w:r>
            <w:r w:rsidRPr="007B0B82">
              <w:rPr>
                <w:rFonts w:ascii="Arial" w:hAnsi="Arial" w:cs="Arial"/>
                <w:noProof/>
                <w:webHidden/>
                <w:sz w:val="24"/>
                <w:szCs w:val="24"/>
              </w:rPr>
              <w:fldChar w:fldCharType="end"/>
            </w:r>
          </w:hyperlink>
        </w:p>
        <w:p w14:paraId="0FEAF887" w14:textId="180AE3E1" w:rsidR="007B0B82" w:rsidRPr="007B0B82" w:rsidRDefault="007B0B82">
          <w:pPr>
            <w:pStyle w:val="TOC2"/>
            <w:tabs>
              <w:tab w:val="right" w:leader="dot" w:pos="9016"/>
            </w:tabs>
            <w:rPr>
              <w:rFonts w:ascii="Arial" w:hAnsi="Arial" w:cs="Arial"/>
              <w:noProof/>
              <w:kern w:val="2"/>
              <w:sz w:val="24"/>
              <w:szCs w:val="24"/>
              <w:lang w:eastAsia="en-GB"/>
              <w14:ligatures w14:val="standardContextual"/>
            </w:rPr>
          </w:pPr>
          <w:hyperlink w:anchor="_Toc214535510" w:history="1">
            <w:r w:rsidRPr="007B0B82">
              <w:rPr>
                <w:rStyle w:val="Hyperlink"/>
                <w:rFonts w:ascii="Arial" w:eastAsia="Times New Roman" w:hAnsi="Arial" w:cs="Arial"/>
                <w:b/>
                <w:bCs/>
                <w:noProof/>
                <w:sz w:val="24"/>
                <w:szCs w:val="24"/>
              </w:rPr>
              <w:t>Search Strategy and Selection Criteria</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_Toc214535510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8</w:t>
            </w:r>
            <w:r w:rsidRPr="007B0B82">
              <w:rPr>
                <w:rFonts w:ascii="Arial" w:hAnsi="Arial" w:cs="Arial"/>
                <w:noProof/>
                <w:webHidden/>
                <w:sz w:val="24"/>
                <w:szCs w:val="24"/>
              </w:rPr>
              <w:fldChar w:fldCharType="end"/>
            </w:r>
          </w:hyperlink>
        </w:p>
        <w:p w14:paraId="444D14D5" w14:textId="2A583738" w:rsidR="007B0B82" w:rsidRPr="007B0B82" w:rsidRDefault="007B0B82">
          <w:pPr>
            <w:pStyle w:val="TOC2"/>
            <w:tabs>
              <w:tab w:val="right" w:leader="dot" w:pos="9016"/>
            </w:tabs>
            <w:rPr>
              <w:rFonts w:ascii="Arial" w:hAnsi="Arial" w:cs="Arial"/>
              <w:noProof/>
              <w:kern w:val="2"/>
              <w:sz w:val="24"/>
              <w:szCs w:val="24"/>
              <w:lang w:eastAsia="en-GB"/>
              <w14:ligatures w14:val="standardContextual"/>
            </w:rPr>
          </w:pPr>
          <w:hyperlink w:anchor="_Toc214535511" w:history="1">
            <w:r w:rsidRPr="007B0B82">
              <w:rPr>
                <w:rStyle w:val="Hyperlink"/>
                <w:rFonts w:ascii="Arial" w:eastAsia="Times New Roman" w:hAnsi="Arial" w:cs="Arial"/>
                <w:b/>
                <w:bCs/>
                <w:noProof/>
                <w:sz w:val="24"/>
                <w:szCs w:val="24"/>
              </w:rPr>
              <w:t>Data Extraction and Analysis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_Toc214535511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8</w:t>
            </w:r>
            <w:r w:rsidRPr="007B0B82">
              <w:rPr>
                <w:rFonts w:ascii="Arial" w:hAnsi="Arial" w:cs="Arial"/>
                <w:noProof/>
                <w:webHidden/>
                <w:sz w:val="24"/>
                <w:szCs w:val="24"/>
              </w:rPr>
              <w:fldChar w:fldCharType="end"/>
            </w:r>
          </w:hyperlink>
        </w:p>
        <w:p w14:paraId="5C250C4A" w14:textId="7CA7CDC0" w:rsidR="007B0B82" w:rsidRPr="007B0B82" w:rsidRDefault="007B0B82">
          <w:pPr>
            <w:pStyle w:val="TOC2"/>
            <w:tabs>
              <w:tab w:val="right" w:leader="dot" w:pos="9016"/>
            </w:tabs>
            <w:rPr>
              <w:rFonts w:ascii="Arial" w:hAnsi="Arial" w:cs="Arial"/>
              <w:noProof/>
              <w:kern w:val="2"/>
              <w:sz w:val="24"/>
              <w:szCs w:val="24"/>
              <w:lang w:eastAsia="en-GB"/>
              <w14:ligatures w14:val="standardContextual"/>
            </w:rPr>
          </w:pPr>
          <w:hyperlink w:anchor="_Toc214535512" w:history="1">
            <w:r w:rsidRPr="007B0B82">
              <w:rPr>
                <w:rStyle w:val="Hyperlink"/>
                <w:rFonts w:ascii="Arial" w:eastAsia="Times New Roman" w:hAnsi="Arial" w:cs="Arial"/>
                <w:b/>
                <w:bCs/>
                <w:noProof/>
                <w:sz w:val="24"/>
                <w:szCs w:val="24"/>
              </w:rPr>
              <w:t>Ethical Considerations</w:t>
            </w:r>
            <w:r w:rsidRPr="007B0B82">
              <w:rPr>
                <w:rFonts w:ascii="Arial" w:hAnsi="Arial" w:cs="Arial"/>
                <w:noProof/>
                <w:webHidden/>
                <w:sz w:val="24"/>
                <w:szCs w:val="24"/>
              </w:rPr>
              <w:tab/>
            </w:r>
            <w:r w:rsidRPr="007B0B82">
              <w:rPr>
                <w:rFonts w:ascii="Arial" w:hAnsi="Arial" w:cs="Arial"/>
                <w:noProof/>
                <w:webHidden/>
                <w:sz w:val="24"/>
                <w:szCs w:val="24"/>
              </w:rPr>
              <w:fldChar w:fldCharType="begin"/>
            </w:r>
            <w:r w:rsidRPr="007B0B82">
              <w:rPr>
                <w:rFonts w:ascii="Arial" w:hAnsi="Arial" w:cs="Arial"/>
                <w:noProof/>
                <w:webHidden/>
                <w:sz w:val="24"/>
                <w:szCs w:val="24"/>
              </w:rPr>
              <w:instrText xml:space="preserve"> PAGEREF _Toc214535512 \h </w:instrText>
            </w:r>
            <w:r w:rsidRPr="007B0B82">
              <w:rPr>
                <w:rFonts w:ascii="Arial" w:hAnsi="Arial" w:cs="Arial"/>
                <w:noProof/>
                <w:webHidden/>
                <w:sz w:val="24"/>
                <w:szCs w:val="24"/>
              </w:rPr>
            </w:r>
            <w:r w:rsidRPr="007B0B82">
              <w:rPr>
                <w:rFonts w:ascii="Arial" w:hAnsi="Arial" w:cs="Arial"/>
                <w:noProof/>
                <w:webHidden/>
                <w:sz w:val="24"/>
                <w:szCs w:val="24"/>
              </w:rPr>
              <w:fldChar w:fldCharType="separate"/>
            </w:r>
            <w:r w:rsidRPr="007B0B82">
              <w:rPr>
                <w:rFonts w:ascii="Arial" w:hAnsi="Arial" w:cs="Arial"/>
                <w:noProof/>
                <w:webHidden/>
                <w:sz w:val="24"/>
                <w:szCs w:val="24"/>
              </w:rPr>
              <w:t>9</w:t>
            </w:r>
            <w:r w:rsidRPr="007B0B82">
              <w:rPr>
                <w:rFonts w:ascii="Arial" w:hAnsi="Arial" w:cs="Arial"/>
                <w:noProof/>
                <w:webHidden/>
                <w:sz w:val="24"/>
                <w:szCs w:val="24"/>
              </w:rPr>
              <w:fldChar w:fldCharType="end"/>
            </w:r>
          </w:hyperlink>
        </w:p>
        <w:p w14:paraId="145555B7" w14:textId="60BDB382" w:rsidR="007B0B82" w:rsidRPr="007B0B82" w:rsidRDefault="007B0B82">
          <w:pPr>
            <w:pStyle w:val="TOC1"/>
            <w:rPr>
              <w:rFonts w:ascii="Arial" w:eastAsiaTheme="minorEastAsia" w:hAnsi="Arial" w:cs="Arial"/>
              <w:b w:val="0"/>
              <w:bCs w:val="0"/>
              <w:kern w:val="2"/>
              <w:sz w:val="24"/>
              <w:szCs w:val="24"/>
              <w:lang w:eastAsia="en-GB"/>
              <w14:ligatures w14:val="standardContextual"/>
            </w:rPr>
          </w:pPr>
          <w:hyperlink w:anchor="_Toc214535513" w:history="1">
            <w:r w:rsidRPr="007B0B82">
              <w:rPr>
                <w:rStyle w:val="Hyperlink"/>
                <w:rFonts w:ascii="Arial" w:hAnsi="Arial" w:cs="Arial"/>
                <w:sz w:val="24"/>
                <w:szCs w:val="24"/>
              </w:rPr>
              <w:t>Expected Research Impact</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_Toc214535513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9</w:t>
            </w:r>
            <w:r w:rsidRPr="007B0B82">
              <w:rPr>
                <w:rFonts w:ascii="Arial" w:hAnsi="Arial" w:cs="Arial"/>
                <w:webHidden/>
                <w:sz w:val="24"/>
                <w:szCs w:val="24"/>
              </w:rPr>
              <w:fldChar w:fldCharType="end"/>
            </w:r>
          </w:hyperlink>
        </w:p>
        <w:p w14:paraId="28C6175D" w14:textId="53DD8ED1" w:rsidR="007B0B82" w:rsidRPr="007B0B82" w:rsidRDefault="007B0B82">
          <w:pPr>
            <w:pStyle w:val="TOC1"/>
            <w:rPr>
              <w:rFonts w:ascii="Arial" w:eastAsiaTheme="minorEastAsia" w:hAnsi="Arial" w:cs="Arial"/>
              <w:b w:val="0"/>
              <w:bCs w:val="0"/>
              <w:kern w:val="2"/>
              <w:sz w:val="24"/>
              <w:szCs w:val="24"/>
              <w:lang w:eastAsia="en-GB"/>
              <w14:ligatures w14:val="standardContextual"/>
            </w:rPr>
          </w:pPr>
          <w:hyperlink w:anchor="_Toc214535514" w:history="1">
            <w:r w:rsidRPr="007B0B82">
              <w:rPr>
                <w:rStyle w:val="Hyperlink"/>
                <w:rFonts w:ascii="Arial" w:hAnsi="Arial" w:cs="Arial"/>
                <w:sz w:val="24"/>
                <w:szCs w:val="24"/>
              </w:rPr>
              <w:t>Reference List</w:t>
            </w:r>
            <w:r w:rsidRPr="007B0B82">
              <w:rPr>
                <w:rFonts w:ascii="Arial" w:hAnsi="Arial" w:cs="Arial"/>
                <w:webHidden/>
                <w:sz w:val="24"/>
                <w:szCs w:val="24"/>
              </w:rPr>
              <w:tab/>
            </w:r>
            <w:r w:rsidRPr="007B0B82">
              <w:rPr>
                <w:rFonts w:ascii="Arial" w:hAnsi="Arial" w:cs="Arial"/>
                <w:webHidden/>
                <w:sz w:val="24"/>
                <w:szCs w:val="24"/>
              </w:rPr>
              <w:fldChar w:fldCharType="begin"/>
            </w:r>
            <w:r w:rsidRPr="007B0B82">
              <w:rPr>
                <w:rFonts w:ascii="Arial" w:hAnsi="Arial" w:cs="Arial"/>
                <w:webHidden/>
                <w:sz w:val="24"/>
                <w:szCs w:val="24"/>
              </w:rPr>
              <w:instrText xml:space="preserve"> PAGEREF _Toc214535514 \h </w:instrText>
            </w:r>
            <w:r w:rsidRPr="007B0B82">
              <w:rPr>
                <w:rFonts w:ascii="Arial" w:hAnsi="Arial" w:cs="Arial"/>
                <w:webHidden/>
                <w:sz w:val="24"/>
                <w:szCs w:val="24"/>
              </w:rPr>
            </w:r>
            <w:r w:rsidRPr="007B0B82">
              <w:rPr>
                <w:rFonts w:ascii="Arial" w:hAnsi="Arial" w:cs="Arial"/>
                <w:webHidden/>
                <w:sz w:val="24"/>
                <w:szCs w:val="24"/>
              </w:rPr>
              <w:fldChar w:fldCharType="separate"/>
            </w:r>
            <w:r w:rsidRPr="007B0B82">
              <w:rPr>
                <w:rFonts w:ascii="Arial" w:hAnsi="Arial" w:cs="Arial"/>
                <w:webHidden/>
                <w:sz w:val="24"/>
                <w:szCs w:val="24"/>
              </w:rPr>
              <w:t>10</w:t>
            </w:r>
            <w:r w:rsidRPr="007B0B82">
              <w:rPr>
                <w:rFonts w:ascii="Arial" w:hAnsi="Arial" w:cs="Arial"/>
                <w:webHidden/>
                <w:sz w:val="24"/>
                <w:szCs w:val="24"/>
              </w:rPr>
              <w:fldChar w:fldCharType="end"/>
            </w:r>
          </w:hyperlink>
        </w:p>
        <w:p w14:paraId="3B5418C6" w14:textId="527B0202" w:rsidR="00130CB6" w:rsidRPr="00EE2734" w:rsidRDefault="00130CB6" w:rsidP="006C272B">
          <w:pPr>
            <w:spacing w:line="360" w:lineRule="auto"/>
            <w:rPr>
              <w:rFonts w:asciiTheme="minorBidi" w:hAnsiTheme="minorBidi"/>
              <w:sz w:val="22"/>
              <w:szCs w:val="22"/>
            </w:rPr>
          </w:pPr>
          <w:r w:rsidRPr="007B0B82">
            <w:rPr>
              <w:rFonts w:ascii="Arial" w:hAnsi="Arial" w:cs="Arial"/>
              <w:b/>
              <w:bCs/>
              <w:sz w:val="24"/>
              <w:szCs w:val="24"/>
            </w:rPr>
            <w:fldChar w:fldCharType="end"/>
          </w:r>
        </w:p>
      </w:sdtContent>
    </w:sdt>
    <w:p w14:paraId="30B60B8A" w14:textId="52E57E0E" w:rsidR="00130CB6" w:rsidRPr="00EE2734" w:rsidRDefault="00130CB6" w:rsidP="006C272B">
      <w:pPr>
        <w:spacing w:after="160" w:line="360" w:lineRule="auto"/>
        <w:rPr>
          <w:rFonts w:asciiTheme="minorBidi" w:eastAsia="Times New Roman" w:hAnsiTheme="minorBidi"/>
          <w:b/>
          <w:bCs/>
          <w:smallCaps/>
          <w:color w:val="000000" w:themeColor="text1"/>
          <w:sz w:val="22"/>
          <w:szCs w:val="22"/>
        </w:rPr>
      </w:pPr>
      <w:r w:rsidRPr="00EE2734">
        <w:rPr>
          <w:rFonts w:asciiTheme="minorBidi" w:eastAsia="Times New Roman" w:hAnsiTheme="minorBidi"/>
          <w:sz w:val="22"/>
          <w:szCs w:val="22"/>
        </w:rPr>
        <w:br w:type="page"/>
      </w:r>
    </w:p>
    <w:p w14:paraId="1873D00F" w14:textId="75C374CE" w:rsidR="007B0B82" w:rsidRPr="007B0B82" w:rsidRDefault="00900C68" w:rsidP="007B0B82">
      <w:pPr>
        <w:pStyle w:val="Heading1"/>
        <w:tabs>
          <w:tab w:val="left" w:pos="5295"/>
        </w:tabs>
        <w:spacing w:line="360" w:lineRule="auto"/>
        <w:rPr>
          <w:rFonts w:asciiTheme="minorBidi" w:eastAsia="Times New Roman" w:hAnsiTheme="minorBidi" w:cstheme="minorBidi"/>
          <w:bCs/>
          <w:color w:val="auto"/>
          <w:szCs w:val="24"/>
        </w:rPr>
      </w:pPr>
      <w:bookmarkStart w:id="0" w:name="_Toc214535496"/>
      <w:r w:rsidRPr="00A438F4">
        <w:rPr>
          <w:rFonts w:asciiTheme="minorBidi" w:eastAsia="Times New Roman" w:hAnsiTheme="minorBidi" w:cstheme="minorBidi"/>
          <w:bCs/>
          <w:color w:val="auto"/>
          <w:szCs w:val="24"/>
        </w:rPr>
        <w:lastRenderedPageBreak/>
        <w:t>Introduction</w:t>
      </w:r>
      <w:bookmarkEnd w:id="0"/>
    </w:p>
    <w:p w14:paraId="055C76F3" w14:textId="77777777" w:rsidR="0042553C" w:rsidRPr="00EE2734" w:rsidRDefault="0042553C"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Vaping, or using an e-cigarette, is breathing in an aerosol, which is produced by heating liquids containing nicotine, flavourings, and chemicals (</w:t>
      </w:r>
      <w:proofErr w:type="spellStart"/>
      <w:r w:rsidRPr="00EE2734">
        <w:rPr>
          <w:rFonts w:asciiTheme="minorBidi" w:eastAsia="Times New Roman" w:hAnsiTheme="minorBidi"/>
          <w:sz w:val="22"/>
          <w:szCs w:val="22"/>
        </w:rPr>
        <w:t>Goniewicz</w:t>
      </w:r>
      <w:proofErr w:type="spellEnd"/>
      <w:r w:rsidRPr="00EE2734">
        <w:rPr>
          <w:rFonts w:asciiTheme="minorBidi" w:eastAsia="Times New Roman" w:hAnsiTheme="minorBidi"/>
          <w:sz w:val="22"/>
          <w:szCs w:val="22"/>
        </w:rPr>
        <w:t xml:space="preserve"> et al., 2013). Such liquids are referred to as e-liquids or vape juices, which can only be used in this manner. Stress in this review refers to mental pressure or emotional strain. Vaping has become a domestic health concern, particularly among youngsters in the UK aged 16- 24. </w:t>
      </w:r>
    </w:p>
    <w:p w14:paraId="48C6AFA1" w14:textId="77777777" w:rsidR="0042553C" w:rsidRPr="00EE2734" w:rsidRDefault="0042553C"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E-cigarette use among adults is more prevalent in this age bracket than in the older population, presenting health and psychological issues (Cooper, Harrell and Perry, 2016). Vaping has been accelerated by social media, peer socialisation, and increased retail access. Young people tend to vape nowadays to overcome stress, emotional pain, or anxiety (Donaldson et al., 2022). Kong et al. (2021) discovered that stress relief is often mentioned as a major motivating factor.</w:t>
      </w:r>
    </w:p>
    <w:p w14:paraId="1C5AA05C" w14:textId="474BFA1B" w:rsidR="0042553C" w:rsidRPr="00EE2734" w:rsidRDefault="0042553C"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 xml:space="preserve"> Nevertheless, this leads to a paradox: a short-term relaxation with nicotine can lead to a more serious addiction and risk of depression in the long term (Kong et al., 2021). This review </w:t>
      </w:r>
      <w:proofErr w:type="gramStart"/>
      <w:r w:rsidRPr="00EE2734">
        <w:rPr>
          <w:rFonts w:asciiTheme="minorBidi" w:eastAsia="Times New Roman" w:hAnsiTheme="minorBidi"/>
          <w:sz w:val="22"/>
          <w:szCs w:val="22"/>
        </w:rPr>
        <w:t>looks into</w:t>
      </w:r>
      <w:proofErr w:type="gramEnd"/>
      <w:r w:rsidRPr="00EE2734">
        <w:rPr>
          <w:rFonts w:asciiTheme="minorBidi" w:eastAsia="Times New Roman" w:hAnsiTheme="minorBidi"/>
          <w:sz w:val="22"/>
          <w:szCs w:val="22"/>
        </w:rPr>
        <w:t xml:space="preserve"> how stress prompts the initiation and maintenance of vaping in UK young adults, and the effect it has on mental and physical health. It is possible to fill this gap to help policymakers, schools, NHS services, and families develop stress-focused interventions (Espinoza-</w:t>
      </w:r>
      <w:proofErr w:type="spellStart"/>
      <w:r w:rsidRPr="00EE2734">
        <w:rPr>
          <w:rFonts w:asciiTheme="minorBidi" w:eastAsia="Times New Roman" w:hAnsiTheme="minorBidi"/>
          <w:sz w:val="22"/>
          <w:szCs w:val="22"/>
        </w:rPr>
        <w:t>Derout</w:t>
      </w:r>
      <w:proofErr w:type="spellEnd"/>
      <w:r w:rsidRPr="00EE2734">
        <w:rPr>
          <w:rFonts w:asciiTheme="minorBidi" w:eastAsia="Times New Roman" w:hAnsiTheme="minorBidi"/>
          <w:sz w:val="22"/>
          <w:szCs w:val="22"/>
        </w:rPr>
        <w:t xml:space="preserve"> </w:t>
      </w:r>
      <w:r w:rsidRPr="00EE2734">
        <w:rPr>
          <w:rFonts w:asciiTheme="minorBidi" w:eastAsia="Times New Roman" w:hAnsiTheme="minorBidi"/>
          <w:i/>
          <w:iCs/>
          <w:sz w:val="22"/>
          <w:szCs w:val="22"/>
        </w:rPr>
        <w:t>et al.</w:t>
      </w:r>
      <w:r w:rsidRPr="00EE2734">
        <w:rPr>
          <w:rFonts w:asciiTheme="minorBidi" w:eastAsia="Times New Roman" w:hAnsiTheme="minorBidi"/>
          <w:sz w:val="22"/>
          <w:szCs w:val="22"/>
        </w:rPr>
        <w:t xml:space="preserve">, 2022). The proposal includes background, literature review, rationale, methodology, ethics, and expected impact (Belon </w:t>
      </w:r>
      <w:r w:rsidRPr="00EE2734">
        <w:rPr>
          <w:rFonts w:asciiTheme="minorBidi" w:eastAsia="Times New Roman" w:hAnsiTheme="minorBidi"/>
          <w:i/>
          <w:iCs/>
          <w:sz w:val="22"/>
          <w:szCs w:val="22"/>
        </w:rPr>
        <w:t>et al.</w:t>
      </w:r>
      <w:r w:rsidRPr="00EE2734">
        <w:rPr>
          <w:rFonts w:asciiTheme="minorBidi" w:eastAsia="Times New Roman" w:hAnsiTheme="minorBidi"/>
          <w:sz w:val="22"/>
          <w:szCs w:val="22"/>
        </w:rPr>
        <w:t>, 2025).</w:t>
      </w:r>
    </w:p>
    <w:p w14:paraId="7A820D24" w14:textId="19F4772F" w:rsidR="00900C68" w:rsidRPr="00A438F4" w:rsidRDefault="00900C68" w:rsidP="002707C8">
      <w:pPr>
        <w:pStyle w:val="Heading1"/>
        <w:spacing w:line="360" w:lineRule="auto"/>
        <w:rPr>
          <w:rFonts w:asciiTheme="minorBidi" w:eastAsia="Times New Roman" w:hAnsiTheme="minorBidi" w:cstheme="minorBidi"/>
          <w:b w:val="0"/>
          <w:bCs/>
          <w:color w:val="auto"/>
          <w:szCs w:val="24"/>
        </w:rPr>
      </w:pPr>
      <w:bookmarkStart w:id="1" w:name="_Toc214535497"/>
      <w:r w:rsidRPr="00A438F4">
        <w:rPr>
          <w:rFonts w:asciiTheme="minorBidi" w:eastAsia="Times New Roman" w:hAnsiTheme="minorBidi" w:cstheme="minorBidi"/>
          <w:bCs/>
          <w:color w:val="auto"/>
          <w:szCs w:val="24"/>
        </w:rPr>
        <w:t>Background and Prevalence</w:t>
      </w:r>
      <w:bookmarkEnd w:id="1"/>
    </w:p>
    <w:p w14:paraId="06C72F2A" w14:textId="30431B37" w:rsidR="0061661C" w:rsidRPr="00EE2734" w:rsidRDefault="00417539"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Vaping has become a more popular trend among young people in the United Kingdom over the last 10 years. Action on Smoking and Health claims that the current figure of e-cigarette users is estimated to be 5.6 million adults</w:t>
      </w:r>
      <w:r w:rsidR="0061661C" w:rsidRPr="00EE2734">
        <w:rPr>
          <w:rFonts w:asciiTheme="minorBidi" w:eastAsia="Times New Roman" w:hAnsiTheme="minorBidi"/>
          <w:sz w:val="22"/>
          <w:szCs w:val="22"/>
        </w:rPr>
        <w:t xml:space="preserve"> (ASH, 2024)</w:t>
      </w:r>
      <w:r w:rsidRPr="00EE2734">
        <w:rPr>
          <w:rFonts w:asciiTheme="minorBidi" w:eastAsia="Times New Roman" w:hAnsiTheme="minorBidi"/>
          <w:sz w:val="22"/>
          <w:szCs w:val="22"/>
        </w:rPr>
        <w:t>. This is 11</w:t>
      </w:r>
      <w:r w:rsidR="00130CB6" w:rsidRPr="00EE2734">
        <w:rPr>
          <w:rFonts w:asciiTheme="minorBidi" w:eastAsia="Times New Roman" w:hAnsiTheme="minorBidi"/>
          <w:sz w:val="22"/>
          <w:szCs w:val="22"/>
        </w:rPr>
        <w:t xml:space="preserve">% </w:t>
      </w:r>
      <w:r w:rsidRPr="00EE2734">
        <w:rPr>
          <w:rFonts w:asciiTheme="minorBidi" w:eastAsia="Times New Roman" w:hAnsiTheme="minorBidi"/>
          <w:sz w:val="22"/>
          <w:szCs w:val="22"/>
        </w:rPr>
        <w:t>of the UK population. So far, it is the highest level ever reported. Vaping is common in various age brackets. However, the age group that uses it most frequently is young adults aged 16 to 24. They are most likely to report occasional and daily use compared to the older age groups (Balogun, 2024). This generation is the most experimental and the most frequent users. It is a very important demographic to research and to be open to interventions for the population's health.</w:t>
      </w:r>
    </w:p>
    <w:p w14:paraId="20411AD8" w14:textId="77777777" w:rsidR="0042553C" w:rsidRPr="00EE2734" w:rsidRDefault="00417539"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According to the ITC Youth Survey (Hammond et al., 2023), stress and anxiety are the primary causes of youth vaping. About 39</w:t>
      </w:r>
      <w:r w:rsidR="00130CB6" w:rsidRPr="00EE2734">
        <w:rPr>
          <w:rFonts w:asciiTheme="minorBidi" w:eastAsia="Times New Roman" w:hAnsiTheme="minorBidi"/>
          <w:sz w:val="22"/>
          <w:szCs w:val="22"/>
        </w:rPr>
        <w:t xml:space="preserve">% </w:t>
      </w:r>
      <w:r w:rsidRPr="00EE2734">
        <w:rPr>
          <w:rFonts w:asciiTheme="minorBidi" w:eastAsia="Times New Roman" w:hAnsiTheme="minorBidi"/>
          <w:sz w:val="22"/>
          <w:szCs w:val="22"/>
        </w:rPr>
        <w:t xml:space="preserve">of those aged 16 to 19 said they vape when stressed. </w:t>
      </w:r>
      <w:r w:rsidR="0061661C" w:rsidRPr="00EE2734">
        <w:rPr>
          <w:rFonts w:asciiTheme="minorBidi" w:eastAsia="Times New Roman" w:hAnsiTheme="minorBidi"/>
          <w:sz w:val="22"/>
          <w:szCs w:val="22"/>
        </w:rPr>
        <w:t>A</w:t>
      </w:r>
      <w:r w:rsidRPr="00EE2734">
        <w:rPr>
          <w:rFonts w:asciiTheme="minorBidi" w:eastAsia="Times New Roman" w:hAnsiTheme="minorBidi"/>
          <w:sz w:val="22"/>
          <w:szCs w:val="22"/>
        </w:rPr>
        <w:t xml:space="preserve">mong youths who have never smoked regular cigarettes, 35% vape for enjoyment. </w:t>
      </w:r>
      <w:r w:rsidR="0042553C" w:rsidRPr="00EE2734">
        <w:rPr>
          <w:rFonts w:asciiTheme="minorBidi" w:eastAsia="Times New Roman" w:hAnsiTheme="minorBidi"/>
          <w:sz w:val="22"/>
          <w:szCs w:val="22"/>
        </w:rPr>
        <w:t xml:space="preserve">Vaping, coping with stress or mental health problems, about 27% of young adults vape, and this indicates that vaping now serves as an emotional regulation tool instead of a form of experimentation (Jaffar et al., 2025). Marketing, the flavour of sweetness and </w:t>
      </w:r>
      <w:r w:rsidR="0042553C" w:rsidRPr="00EE2734">
        <w:rPr>
          <w:rFonts w:asciiTheme="minorBidi" w:eastAsia="Times New Roman" w:hAnsiTheme="minorBidi"/>
          <w:sz w:val="22"/>
          <w:szCs w:val="22"/>
        </w:rPr>
        <w:lastRenderedPageBreak/>
        <w:t>glamour on social media, makes youths think that vaping is a safer and cooler form of smoking (</w:t>
      </w:r>
      <w:proofErr w:type="spellStart"/>
      <w:r w:rsidR="0042553C" w:rsidRPr="00EE2734">
        <w:rPr>
          <w:rFonts w:asciiTheme="minorBidi" w:eastAsia="Times New Roman" w:hAnsiTheme="minorBidi"/>
          <w:sz w:val="22"/>
          <w:szCs w:val="22"/>
        </w:rPr>
        <w:t>Gentzke</w:t>
      </w:r>
      <w:proofErr w:type="spellEnd"/>
      <w:r w:rsidR="0042553C" w:rsidRPr="00EE2734">
        <w:rPr>
          <w:rFonts w:asciiTheme="minorBidi" w:eastAsia="Times New Roman" w:hAnsiTheme="minorBidi"/>
          <w:sz w:val="22"/>
          <w:szCs w:val="22"/>
        </w:rPr>
        <w:t xml:space="preserve"> et al., 2019). </w:t>
      </w:r>
    </w:p>
    <w:p w14:paraId="74DAD765" w14:textId="07F01422" w:rsidR="00900C68" w:rsidRPr="00EE2734" w:rsidRDefault="0042553C"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 xml:space="preserve">But there are indications of negative health outcomes. Exposure to nicotine negatively affects the development of the adolescent brain, especially in the sectors that control the functions of attention, emotion, and impulse control, resulting in addiction and emotional instability (McGrath-Morrow et al., 2020). This way, the attractiveness of vaping as a stress-coping mechanism conceals some serious cognitive and psychological dangers to young people. </w:t>
      </w:r>
      <w:r w:rsidR="00417539" w:rsidRPr="00EE2734">
        <w:rPr>
          <w:rFonts w:asciiTheme="minorBidi" w:eastAsia="Times New Roman" w:hAnsiTheme="minorBidi"/>
          <w:sz w:val="22"/>
          <w:szCs w:val="22"/>
        </w:rPr>
        <w:t>Lipscomb et al. (2024) also noted that vaping does not reduce stress and mental health problems. In fact, it worsens them, especially where nicotine dependency is created</w:t>
      </w:r>
      <w:r w:rsidR="00E11F56" w:rsidRPr="00EE2734">
        <w:rPr>
          <w:rFonts w:asciiTheme="minorBidi" w:eastAsia="Times New Roman" w:hAnsiTheme="minorBidi"/>
          <w:sz w:val="22"/>
          <w:szCs w:val="22"/>
        </w:rPr>
        <w:t xml:space="preserve"> (Lipscomb, Moore and Brooks, 2024)</w:t>
      </w:r>
      <w:r w:rsidR="00417539" w:rsidRPr="00EE2734">
        <w:rPr>
          <w:rFonts w:asciiTheme="minorBidi" w:eastAsia="Times New Roman" w:hAnsiTheme="minorBidi"/>
          <w:sz w:val="22"/>
          <w:szCs w:val="22"/>
        </w:rPr>
        <w:t>.</w:t>
      </w:r>
    </w:p>
    <w:p w14:paraId="0A8625FF" w14:textId="2B44DD2E" w:rsidR="00900C68" w:rsidRPr="00A438F4" w:rsidRDefault="00900C68" w:rsidP="002707C8">
      <w:pPr>
        <w:pStyle w:val="Heading1"/>
        <w:spacing w:line="360" w:lineRule="auto"/>
        <w:rPr>
          <w:rFonts w:asciiTheme="minorBidi" w:eastAsia="Times New Roman" w:hAnsiTheme="minorBidi" w:cstheme="minorBidi"/>
          <w:b w:val="0"/>
          <w:bCs/>
          <w:color w:val="auto"/>
          <w:szCs w:val="24"/>
        </w:rPr>
      </w:pPr>
      <w:bookmarkStart w:id="2" w:name="_Toc214535498"/>
      <w:r w:rsidRPr="00A438F4">
        <w:rPr>
          <w:rFonts w:asciiTheme="minorBidi" w:eastAsia="Times New Roman" w:hAnsiTheme="minorBidi" w:cstheme="minorBidi"/>
          <w:bCs/>
          <w:color w:val="auto"/>
          <w:szCs w:val="24"/>
        </w:rPr>
        <w:t>Literature Review</w:t>
      </w:r>
      <w:bookmarkEnd w:id="2"/>
    </w:p>
    <w:p w14:paraId="576C551E" w14:textId="019CB303" w:rsidR="00900C68" w:rsidRPr="00EE2734" w:rsidRDefault="00900C68" w:rsidP="002707C8">
      <w:pPr>
        <w:pStyle w:val="Heading2"/>
        <w:spacing w:line="360" w:lineRule="auto"/>
        <w:rPr>
          <w:rFonts w:asciiTheme="minorBidi" w:eastAsia="Times New Roman" w:hAnsiTheme="minorBidi" w:cstheme="minorBidi"/>
          <w:b/>
          <w:bCs/>
          <w:szCs w:val="22"/>
        </w:rPr>
      </w:pPr>
      <w:bookmarkStart w:id="3" w:name="_Toc214535499"/>
      <w:r w:rsidRPr="00EE2734">
        <w:rPr>
          <w:rFonts w:asciiTheme="minorBidi" w:eastAsia="Times New Roman" w:hAnsiTheme="minorBidi" w:cstheme="minorBidi"/>
          <w:b/>
          <w:bCs/>
          <w:szCs w:val="22"/>
        </w:rPr>
        <w:t>Vaping as a Coping Response to Stress</w:t>
      </w:r>
      <w:bookmarkEnd w:id="3"/>
    </w:p>
    <w:p w14:paraId="720A438D" w14:textId="763C445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An increasing discourse of literature notes that stress is among the most important psychological determinants of both initiation and persistence of vaping among the youth. The results reported by Kong et al. (2021) and Donaldson et al. (2022) are similar: both authors discovered that youth, especially teenagers, resort to e-cigarettes, which they use as a way of stress management, anxiety, emotional uneasiness, school stress, and social challenges</w:t>
      </w:r>
      <w:r w:rsidR="000C4BD4" w:rsidRPr="00EE2734">
        <w:rPr>
          <w:rFonts w:asciiTheme="minorBidi" w:eastAsia="Times New Roman" w:hAnsiTheme="minorBidi"/>
          <w:sz w:val="22"/>
          <w:szCs w:val="22"/>
        </w:rPr>
        <w:t xml:space="preserve"> (Donaldson et al., 2022)</w:t>
      </w:r>
      <w:r w:rsidRPr="00EE2734">
        <w:rPr>
          <w:rFonts w:asciiTheme="minorBidi" w:eastAsia="Times New Roman" w:hAnsiTheme="minorBidi"/>
          <w:sz w:val="22"/>
          <w:szCs w:val="22"/>
        </w:rPr>
        <w:t>. This implies that vaping is not only a recreational behaviour, but also an emotional self-control. According to the ITC Youth Survey (Hammond et al., 2023), around a third (39%) of the young people who are 16-19 years old vape due to stress or anxiety, so the psychological motive of this behaviour is overwhelmingly strong.</w:t>
      </w:r>
    </w:p>
    <w:p w14:paraId="0ECE6865" w14:textId="11EA8B04"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Meehan et al. (2024) also discovered that the fast rise of vaping in 10- to 21-year-olds in the UK is strongly linked to the increase in anxiety and poor mental health. The youth feel that vaping is less harmful and more acceptable as an option to smoking</w:t>
      </w:r>
      <w:r w:rsidR="00712732" w:rsidRPr="00EE2734">
        <w:rPr>
          <w:rFonts w:asciiTheme="minorBidi" w:eastAsia="Times New Roman" w:hAnsiTheme="minorBidi"/>
          <w:sz w:val="22"/>
          <w:szCs w:val="22"/>
        </w:rPr>
        <w:t xml:space="preserve"> (Meehan et al., 2024)</w:t>
      </w:r>
      <w:r w:rsidRPr="00EE2734">
        <w:rPr>
          <w:rFonts w:asciiTheme="minorBidi" w:eastAsia="Times New Roman" w:hAnsiTheme="minorBidi"/>
          <w:sz w:val="22"/>
          <w:szCs w:val="22"/>
        </w:rPr>
        <w:t>. It is sold through flavours, smooth designs, and social media posts that have a strong appeal among teenagers. Nicotine is, however, only effective in providing a temporary stress relief mechanism, as it causes the release of dopamine in the brain. Over time, it induces dependence, so the user must use it more to achieve the same relaxing effect</w:t>
      </w:r>
      <w:r w:rsidR="00130CB6" w:rsidRPr="00EE2734">
        <w:rPr>
          <w:rFonts w:asciiTheme="minorBidi" w:eastAsia="Times New Roman" w:hAnsiTheme="minorBidi"/>
          <w:sz w:val="22"/>
          <w:szCs w:val="22"/>
        </w:rPr>
        <w:t xml:space="preserve"> (Benowitz, 2010)</w:t>
      </w:r>
      <w:r w:rsidRPr="00EE2734">
        <w:rPr>
          <w:rFonts w:asciiTheme="minorBidi" w:eastAsia="Times New Roman" w:hAnsiTheme="minorBidi"/>
          <w:sz w:val="22"/>
          <w:szCs w:val="22"/>
        </w:rPr>
        <w:t>.</w:t>
      </w:r>
    </w:p>
    <w:p w14:paraId="3052EEBA" w14:textId="29DFCFFD"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According to McGrath-Morrow et al. (2020), adolescent nicotine exposure influences areas of the brain that regulate emotion and impulses, as well as react to stress. Nicotine interferes with the normal neurological system and predisposes adolescents to dependence and stress hypersensitivity because the brain is not fully formed yet. This forms a loop: stress causes vaping, and further vaping causes stress, anxiety and irritability</w:t>
      </w:r>
      <w:r w:rsidR="00130CB6" w:rsidRPr="00EE2734">
        <w:rPr>
          <w:rFonts w:asciiTheme="minorBidi" w:eastAsia="Times New Roman" w:hAnsiTheme="minorBidi"/>
          <w:sz w:val="22"/>
          <w:szCs w:val="22"/>
        </w:rPr>
        <w:t xml:space="preserve"> (Yuan </w:t>
      </w:r>
      <w:r w:rsidR="00130CB6" w:rsidRPr="00EE2734">
        <w:rPr>
          <w:rFonts w:asciiTheme="minorBidi" w:eastAsia="Times New Roman" w:hAnsiTheme="minorBidi"/>
          <w:i/>
          <w:iCs/>
          <w:sz w:val="22"/>
          <w:szCs w:val="22"/>
        </w:rPr>
        <w:t>et al.</w:t>
      </w:r>
      <w:r w:rsidR="00130CB6" w:rsidRPr="00EE2734">
        <w:rPr>
          <w:rFonts w:asciiTheme="minorBidi" w:eastAsia="Times New Roman" w:hAnsiTheme="minorBidi"/>
          <w:sz w:val="22"/>
          <w:szCs w:val="22"/>
        </w:rPr>
        <w:t>, 2015)</w:t>
      </w:r>
      <w:r w:rsidRPr="00EE2734">
        <w:rPr>
          <w:rFonts w:asciiTheme="minorBidi" w:eastAsia="Times New Roman" w:hAnsiTheme="minorBidi"/>
          <w:sz w:val="22"/>
          <w:szCs w:val="22"/>
        </w:rPr>
        <w:t>.</w:t>
      </w:r>
      <w:r w:rsidR="00130CB6" w:rsidRPr="00EE2734">
        <w:rPr>
          <w:rFonts w:asciiTheme="minorBidi" w:eastAsia="Times New Roman" w:hAnsiTheme="minorBidi"/>
          <w:sz w:val="22"/>
          <w:szCs w:val="22"/>
        </w:rPr>
        <w:t xml:space="preserve"> </w:t>
      </w:r>
      <w:r w:rsidRPr="00EE2734">
        <w:rPr>
          <w:rFonts w:asciiTheme="minorBidi" w:eastAsia="Times New Roman" w:hAnsiTheme="minorBidi"/>
          <w:sz w:val="22"/>
          <w:szCs w:val="22"/>
        </w:rPr>
        <w:t xml:space="preserve">Stress </w:t>
      </w:r>
      <w:r w:rsidRPr="00EE2734">
        <w:rPr>
          <w:rFonts w:asciiTheme="minorBidi" w:eastAsia="Times New Roman" w:hAnsiTheme="minorBidi"/>
          <w:sz w:val="22"/>
          <w:szCs w:val="22"/>
        </w:rPr>
        <w:lastRenderedPageBreak/>
        <w:t>causes and results from vaping. It drives young people to start vaping and sustains the habit through addiction and emotional control problems.</w:t>
      </w:r>
    </w:p>
    <w:p w14:paraId="789D1C39" w14:textId="2B0A8AA5" w:rsidR="00900C68" w:rsidRPr="00EE2734" w:rsidRDefault="00900C68" w:rsidP="002707C8">
      <w:pPr>
        <w:pStyle w:val="Heading2"/>
        <w:spacing w:line="360" w:lineRule="auto"/>
        <w:rPr>
          <w:rFonts w:asciiTheme="minorBidi" w:eastAsia="Times New Roman" w:hAnsiTheme="minorBidi" w:cstheme="minorBidi"/>
          <w:b/>
          <w:bCs/>
          <w:szCs w:val="22"/>
        </w:rPr>
      </w:pPr>
      <w:bookmarkStart w:id="4" w:name="_Toc214535500"/>
      <w:r w:rsidRPr="00EE2734">
        <w:rPr>
          <w:rFonts w:asciiTheme="minorBidi" w:eastAsia="Times New Roman" w:hAnsiTheme="minorBidi" w:cstheme="minorBidi"/>
          <w:b/>
          <w:bCs/>
          <w:szCs w:val="22"/>
        </w:rPr>
        <w:t>Health Hazards and Psycho/Physical Effects</w:t>
      </w:r>
      <w:bookmarkEnd w:id="4"/>
    </w:p>
    <w:p w14:paraId="3E50C1ED" w14:textId="28F57798"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Inasmuch as vaping is being touted as a safer version of conventional smoking, it is evident that there are severe mental and physical health risks. As Lechner et al. (2017) stated, vaping can temporarily relieve tension or improve the mood, but causes sustained psychological damage, especially because of addiction to nicotine</w:t>
      </w:r>
      <w:r w:rsidR="000C4BD4" w:rsidRPr="00EE2734">
        <w:rPr>
          <w:rFonts w:asciiTheme="minorBidi" w:eastAsia="Times New Roman" w:hAnsiTheme="minorBidi"/>
          <w:sz w:val="22"/>
          <w:szCs w:val="22"/>
        </w:rPr>
        <w:t xml:space="preserve"> (Lechner </w:t>
      </w:r>
      <w:r w:rsidR="000C4BD4" w:rsidRPr="00EE2734">
        <w:rPr>
          <w:rFonts w:asciiTheme="minorBidi" w:eastAsia="Times New Roman" w:hAnsiTheme="minorBidi"/>
          <w:i/>
          <w:iCs/>
          <w:sz w:val="22"/>
          <w:szCs w:val="22"/>
        </w:rPr>
        <w:t>et al.</w:t>
      </w:r>
      <w:r w:rsidR="000C4BD4" w:rsidRPr="00EE2734">
        <w:rPr>
          <w:rFonts w:asciiTheme="minorBidi" w:eastAsia="Times New Roman" w:hAnsiTheme="minorBidi"/>
          <w:sz w:val="22"/>
          <w:szCs w:val="22"/>
        </w:rPr>
        <w:t>, 2017)</w:t>
      </w:r>
      <w:r w:rsidRPr="00EE2734">
        <w:rPr>
          <w:rFonts w:asciiTheme="minorBidi" w:eastAsia="Times New Roman" w:hAnsiTheme="minorBidi"/>
          <w:sz w:val="22"/>
          <w:szCs w:val="22"/>
        </w:rPr>
        <w:t>. According to Kassel et al. (2003), the youth population is particularly susceptible to addiction due to the plasticity of the brain in adolescence, when it is hard to quit</w:t>
      </w:r>
      <w:r w:rsidR="000C4BD4" w:rsidRPr="00EE2734">
        <w:rPr>
          <w:rFonts w:asciiTheme="minorBidi" w:eastAsia="Times New Roman" w:hAnsiTheme="minorBidi"/>
          <w:sz w:val="22"/>
          <w:szCs w:val="22"/>
        </w:rPr>
        <w:t xml:space="preserve"> (Kassel, Stroud and </w:t>
      </w:r>
      <w:proofErr w:type="spellStart"/>
      <w:r w:rsidR="000C4BD4" w:rsidRPr="00EE2734">
        <w:rPr>
          <w:rFonts w:asciiTheme="minorBidi" w:eastAsia="Times New Roman" w:hAnsiTheme="minorBidi"/>
          <w:sz w:val="22"/>
          <w:szCs w:val="22"/>
        </w:rPr>
        <w:t>Paronis</w:t>
      </w:r>
      <w:proofErr w:type="spellEnd"/>
      <w:r w:rsidR="000C4BD4" w:rsidRPr="00EE2734">
        <w:rPr>
          <w:rFonts w:asciiTheme="minorBidi" w:eastAsia="Times New Roman" w:hAnsiTheme="minorBidi"/>
          <w:sz w:val="22"/>
          <w:szCs w:val="22"/>
        </w:rPr>
        <w:t>, 2003)</w:t>
      </w:r>
      <w:r w:rsidRPr="00EE2734">
        <w:rPr>
          <w:rFonts w:asciiTheme="minorBidi" w:eastAsia="Times New Roman" w:hAnsiTheme="minorBidi"/>
          <w:sz w:val="22"/>
          <w:szCs w:val="22"/>
        </w:rPr>
        <w:t>.</w:t>
      </w:r>
    </w:p>
    <w:p w14:paraId="3B2C6775" w14:textId="225A1CCC"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Lipscomb et al. (2024) have contradicted the trend of thinking that vaping lowers stress levels and demonstrated that regular vaping elevates anxiety levels, interferes with the process of natural coping, and may even enhance emotional volatility</w:t>
      </w:r>
      <w:r w:rsidR="00E11F56" w:rsidRPr="00EE2734">
        <w:rPr>
          <w:rFonts w:asciiTheme="minorBidi" w:eastAsia="Times New Roman" w:hAnsiTheme="minorBidi"/>
          <w:sz w:val="22"/>
          <w:szCs w:val="22"/>
        </w:rPr>
        <w:t xml:space="preserve"> (Lipscomb, Moore and Brooks, 2024)</w:t>
      </w:r>
      <w:r w:rsidRPr="00EE2734">
        <w:rPr>
          <w:rFonts w:asciiTheme="minorBidi" w:eastAsia="Times New Roman" w:hAnsiTheme="minorBidi"/>
          <w:sz w:val="22"/>
          <w:szCs w:val="22"/>
        </w:rPr>
        <w:t>. Instead of being a long-term solution, vaping turns out to be a short-term stress reliever that does not allow for the development of healthy emotions and coping mechanisms.</w:t>
      </w:r>
    </w:p>
    <w:p w14:paraId="51B445AB" w14:textId="77777777" w:rsidR="0084243B"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There are also significant risks to physical health. According to Caldwell (2020), oral problems, including inflammation of the gums, dry mouth, and destruction of mucosal tissues, may result after several months of frequent vaping</w:t>
      </w:r>
      <w:r w:rsidR="00712732" w:rsidRPr="00EE2734">
        <w:rPr>
          <w:rFonts w:asciiTheme="minorBidi" w:eastAsia="Times New Roman" w:hAnsiTheme="minorBidi"/>
          <w:sz w:val="22"/>
          <w:szCs w:val="22"/>
        </w:rPr>
        <w:t xml:space="preserve"> (Caldwell, 2020)</w:t>
      </w:r>
      <w:r w:rsidRPr="00EE2734">
        <w:rPr>
          <w:rFonts w:asciiTheme="minorBidi" w:eastAsia="Times New Roman" w:hAnsiTheme="minorBidi"/>
          <w:sz w:val="22"/>
          <w:szCs w:val="22"/>
        </w:rPr>
        <w:t xml:space="preserve">. </w:t>
      </w:r>
      <w:r w:rsidR="0084243B" w:rsidRPr="00EE2734">
        <w:rPr>
          <w:rFonts w:asciiTheme="minorBidi" w:eastAsia="Times New Roman" w:hAnsiTheme="minorBidi"/>
          <w:sz w:val="22"/>
          <w:szCs w:val="22"/>
        </w:rPr>
        <w:t>Meehan et al. (2024) note that young vapers experienced respiratory symptoms, including coughing, wheezing, chest tightness, and breathlessness, due to lung tissue inflammation (Meehan et al., 2024).</w:t>
      </w:r>
    </w:p>
    <w:p w14:paraId="41B43CC3" w14:textId="24BF15CE" w:rsidR="0084243B" w:rsidRPr="00EE2734" w:rsidRDefault="0084243B"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 implications for mental health are alarming. According to Javed et al. (2022), vaping, depression, and suicidal thoughts are interconnected among adolescents, and the appearance or aggravation of emotional issues is caused by nicotine misuse (Javed et al., 2022). These results indicate that vaping not only has physical health implications but also leads to emotional vulnerability, dependency, and distress.</w:t>
      </w:r>
    </w:p>
    <w:p w14:paraId="7D835D52" w14:textId="509365C6" w:rsidR="0084243B" w:rsidRPr="00EE2734" w:rsidRDefault="0084243B"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Teenagers and many individuals will be of the notion that vaping is healthy or alleviates stress. Nevertheless, it may cause addiction, harm the physical condition, and cause emotional and psychological difficulties in the long run.</w:t>
      </w:r>
    </w:p>
    <w:p w14:paraId="6FC080B2" w14:textId="456AB6F8" w:rsidR="00900C68" w:rsidRPr="00EE2734" w:rsidRDefault="00900C68" w:rsidP="002707C8">
      <w:pPr>
        <w:pStyle w:val="Heading2"/>
        <w:spacing w:line="360" w:lineRule="auto"/>
        <w:rPr>
          <w:rFonts w:asciiTheme="minorBidi" w:eastAsia="Times New Roman" w:hAnsiTheme="minorBidi" w:cstheme="minorBidi"/>
          <w:b/>
          <w:bCs/>
          <w:color w:val="auto"/>
          <w:szCs w:val="22"/>
        </w:rPr>
      </w:pPr>
      <w:bookmarkStart w:id="5" w:name="_Toc214535501"/>
      <w:r w:rsidRPr="00EE2734">
        <w:rPr>
          <w:rFonts w:asciiTheme="minorBidi" w:eastAsia="Times New Roman" w:hAnsiTheme="minorBidi" w:cstheme="minorBidi"/>
          <w:b/>
          <w:bCs/>
          <w:color w:val="auto"/>
          <w:szCs w:val="22"/>
        </w:rPr>
        <w:t>Social Influences, Age Factors and Research Gap</w:t>
      </w:r>
      <w:bookmarkEnd w:id="5"/>
    </w:p>
    <w:p w14:paraId="7FBBB62F" w14:textId="3AF86008" w:rsidR="00CB2ED8" w:rsidRPr="00EE2734" w:rsidRDefault="00CB2ED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 xml:space="preserve">Social influence has a strong effect on vaping adoption. Peer pressure, curiosity, </w:t>
      </w:r>
      <w:r w:rsidR="00325D85" w:rsidRPr="00EE2734">
        <w:rPr>
          <w:rFonts w:asciiTheme="minorBidi" w:eastAsia="Times New Roman" w:hAnsiTheme="minorBidi"/>
          <w:sz w:val="22"/>
          <w:szCs w:val="22"/>
        </w:rPr>
        <w:t>fashion ability</w:t>
      </w:r>
      <w:r w:rsidRPr="00EE2734">
        <w:rPr>
          <w:rFonts w:asciiTheme="minorBidi" w:eastAsia="Times New Roman" w:hAnsiTheme="minorBidi"/>
          <w:sz w:val="22"/>
          <w:szCs w:val="22"/>
        </w:rPr>
        <w:t xml:space="preserve">, and attraction to various tastes strongly influence young people to experiment (Wynn, Barron, and Lea, 2024). A high number of teenagers assume that vaping is socially acceptable and can make one more mature or become more popular. Instagram, TikTok, </w:t>
      </w:r>
      <w:r w:rsidRPr="00EE2734">
        <w:rPr>
          <w:rFonts w:asciiTheme="minorBidi" w:eastAsia="Times New Roman" w:hAnsiTheme="minorBidi"/>
          <w:sz w:val="22"/>
          <w:szCs w:val="22"/>
        </w:rPr>
        <w:lastRenderedPageBreak/>
        <w:t>and Snapchat are platforms that normalise vaping through vape tricks, influencer content, and eye-catching imagery (Vassey, 2022). It is a climate that makes youth audiences more curious and accepting.</w:t>
      </w:r>
    </w:p>
    <w:p w14:paraId="6A749F22" w14:textId="77777777" w:rsidR="00CB2ED8" w:rsidRPr="00EE2734" w:rsidRDefault="00CB2ED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 UK government, in turn, has proposed regulating youth vaping by prohibiting at least disposable flavoured vapes, limiting colourful packs, and banning youth-targeted advertising (Lee, Kim and Stevens, 2024). However, even though these measures bring down the availability and marketing power, they do not heal the causative psychological factors, including stress, anxiety, or low self-esteem. This is why restrictive policies can only reduce exposure, yet it does not explain why young people are vaping in the first place (</w:t>
      </w:r>
      <w:proofErr w:type="spellStart"/>
      <w:r w:rsidRPr="00EE2734">
        <w:rPr>
          <w:rFonts w:asciiTheme="minorBidi" w:eastAsia="Times New Roman" w:hAnsiTheme="minorBidi"/>
          <w:sz w:val="22"/>
          <w:szCs w:val="22"/>
        </w:rPr>
        <w:t>Chukwuere</w:t>
      </w:r>
      <w:proofErr w:type="spellEnd"/>
      <w:r w:rsidRPr="00EE2734">
        <w:rPr>
          <w:rFonts w:asciiTheme="minorBidi" w:eastAsia="Times New Roman" w:hAnsiTheme="minorBidi"/>
          <w:sz w:val="22"/>
          <w:szCs w:val="22"/>
        </w:rPr>
        <w:t>, 2023).</w:t>
      </w:r>
    </w:p>
    <w:p w14:paraId="50C9A337" w14:textId="77777777" w:rsidR="00CB2ED8" w:rsidRPr="00EE2734" w:rsidRDefault="00CB2ED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 xml:space="preserve">According to Lechner et al. (2017), mental health support, school counselling, and community engagement should assist youths to stop vaping. </w:t>
      </w:r>
      <w:proofErr w:type="gramStart"/>
      <w:r w:rsidRPr="00EE2734">
        <w:rPr>
          <w:rFonts w:asciiTheme="minorBidi" w:eastAsia="Times New Roman" w:hAnsiTheme="minorBidi"/>
          <w:sz w:val="22"/>
          <w:szCs w:val="22"/>
        </w:rPr>
        <w:t>In spite of</w:t>
      </w:r>
      <w:proofErr w:type="gramEnd"/>
      <w:r w:rsidRPr="00EE2734">
        <w:rPr>
          <w:rFonts w:asciiTheme="minorBidi" w:eastAsia="Times New Roman" w:hAnsiTheme="minorBidi"/>
          <w:sz w:val="22"/>
          <w:szCs w:val="22"/>
        </w:rPr>
        <w:t xml:space="preserve"> health campaigns and educational programs, the rates of vaping are increasing, particularly among school-age children who experience academic pressures, family stress, and mental problems (Lechner et al., 2017). This points out the main problem, the awareness of the physical dangers of vaping is not an effective measure to prevent its spread.</w:t>
      </w:r>
    </w:p>
    <w:p w14:paraId="509A43E4" w14:textId="5AA73C9C" w:rsidR="00CB2ED8" w:rsidRPr="00EE2734" w:rsidRDefault="00CB2ED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 xml:space="preserve">Furthermore, the age, stress levels, and social conditions is not well known to identify vaping behaviour in the UK. Most of the research out there is discussing the problem of health risks or even </w:t>
      </w:r>
      <w:r w:rsidR="003E73E5" w:rsidRPr="00EE2734">
        <w:rPr>
          <w:rFonts w:asciiTheme="minorBidi" w:eastAsia="Times New Roman" w:hAnsiTheme="minorBidi"/>
          <w:sz w:val="22"/>
          <w:szCs w:val="22"/>
        </w:rPr>
        <w:t>addiction but</w:t>
      </w:r>
      <w:r w:rsidRPr="00EE2734">
        <w:rPr>
          <w:rFonts w:asciiTheme="minorBidi" w:eastAsia="Times New Roman" w:hAnsiTheme="minorBidi"/>
          <w:sz w:val="22"/>
          <w:szCs w:val="22"/>
        </w:rPr>
        <w:t xml:space="preserve"> not discussing the stress as the primary motivator of behaviour (Michaelsen and Esch, 2023). Moreover, few studies focus on the long-term interactions among stress, psychological well-being, social factors, and health outcomes.</w:t>
      </w:r>
    </w:p>
    <w:p w14:paraId="06D657D5" w14:textId="77777777" w:rsidR="00900C68" w:rsidRPr="00EE2734" w:rsidRDefault="00900C68" w:rsidP="002707C8">
      <w:pPr>
        <w:spacing w:line="360" w:lineRule="auto"/>
        <w:rPr>
          <w:rFonts w:asciiTheme="minorBidi" w:eastAsia="Times New Roman" w:hAnsiTheme="minorBidi"/>
          <w:b/>
          <w:bCs/>
          <w:sz w:val="22"/>
          <w:szCs w:val="22"/>
        </w:rPr>
      </w:pPr>
      <w:r w:rsidRPr="00EE2734">
        <w:rPr>
          <w:rFonts w:asciiTheme="minorBidi" w:eastAsia="Times New Roman" w:hAnsiTheme="minorBidi"/>
          <w:b/>
          <w:bCs/>
          <w:sz w:val="22"/>
          <w:szCs w:val="22"/>
        </w:rPr>
        <w:t>Research Gap Identified:</w:t>
      </w:r>
    </w:p>
    <w:p w14:paraId="478ACC3C" w14:textId="40C49E28" w:rsidR="0061661C" w:rsidRPr="00EE2734" w:rsidRDefault="00900C68" w:rsidP="002707C8">
      <w:pPr>
        <w:numPr>
          <w:ilvl w:val="0"/>
          <w:numId w:val="27"/>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 xml:space="preserve">Numerous studies discuss physical health and </w:t>
      </w:r>
      <w:r w:rsidR="003E73E5" w:rsidRPr="00EE2734">
        <w:rPr>
          <w:rFonts w:asciiTheme="minorBidi" w:eastAsia="Times New Roman" w:hAnsiTheme="minorBidi"/>
          <w:sz w:val="22"/>
          <w:szCs w:val="22"/>
        </w:rPr>
        <w:t>addiction but</w:t>
      </w:r>
      <w:r w:rsidRPr="00EE2734">
        <w:rPr>
          <w:rFonts w:asciiTheme="minorBidi" w:eastAsia="Times New Roman" w:hAnsiTheme="minorBidi"/>
          <w:sz w:val="22"/>
          <w:szCs w:val="22"/>
        </w:rPr>
        <w:t xml:space="preserve"> rarely address stress as the motivation behind vaping among young adults in the UK.</w:t>
      </w:r>
    </w:p>
    <w:p w14:paraId="1FACD49D" w14:textId="0BE767EE" w:rsidR="00900C68" w:rsidRPr="00EE2734" w:rsidRDefault="00900C68" w:rsidP="002707C8">
      <w:pPr>
        <w:numPr>
          <w:ilvl w:val="0"/>
          <w:numId w:val="27"/>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 interaction between stress, age-related pressures, and social influences on vaping habits is not given much attention</w:t>
      </w:r>
      <w:r w:rsidR="0061661C" w:rsidRPr="00EE2734">
        <w:rPr>
          <w:rFonts w:asciiTheme="minorBidi" w:eastAsia="Times New Roman" w:hAnsiTheme="minorBidi"/>
          <w:sz w:val="22"/>
          <w:szCs w:val="22"/>
        </w:rPr>
        <w:t xml:space="preserve"> (Jha and </w:t>
      </w:r>
      <w:proofErr w:type="spellStart"/>
      <w:r w:rsidR="0061661C" w:rsidRPr="00EE2734">
        <w:rPr>
          <w:rFonts w:asciiTheme="minorBidi" w:eastAsia="Times New Roman" w:hAnsiTheme="minorBidi"/>
          <w:sz w:val="22"/>
          <w:szCs w:val="22"/>
        </w:rPr>
        <w:t>Kraguljac</w:t>
      </w:r>
      <w:proofErr w:type="spellEnd"/>
      <w:r w:rsidR="0061661C" w:rsidRPr="00EE2734">
        <w:rPr>
          <w:rFonts w:asciiTheme="minorBidi" w:eastAsia="Times New Roman" w:hAnsiTheme="minorBidi"/>
          <w:sz w:val="22"/>
          <w:szCs w:val="22"/>
        </w:rPr>
        <w:t>, 2021)</w:t>
      </w:r>
      <w:r w:rsidRPr="00EE2734">
        <w:rPr>
          <w:rFonts w:asciiTheme="minorBidi" w:eastAsia="Times New Roman" w:hAnsiTheme="minorBidi"/>
          <w:sz w:val="22"/>
          <w:szCs w:val="22"/>
        </w:rPr>
        <w:t>.</w:t>
      </w:r>
    </w:p>
    <w:p w14:paraId="44653DC3" w14:textId="77777777" w:rsidR="00900C68" w:rsidRPr="00EE2734" w:rsidRDefault="00900C68" w:rsidP="002707C8">
      <w:pPr>
        <w:numPr>
          <w:ilvl w:val="0"/>
          <w:numId w:val="27"/>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Few studies and few researchers examine the combined mental and social impacts of stress-induced vaping.NG policies are based on regulation and not on stress management or emotional stability.</w:t>
      </w:r>
    </w:p>
    <w:p w14:paraId="7AFF3A8D" w14:textId="43D4E581" w:rsidR="00900C68" w:rsidRPr="00277CDF" w:rsidRDefault="00900C68" w:rsidP="002707C8">
      <w:pPr>
        <w:pStyle w:val="Heading1"/>
        <w:spacing w:line="360" w:lineRule="auto"/>
        <w:rPr>
          <w:rFonts w:asciiTheme="minorBidi" w:eastAsia="Times New Roman" w:hAnsiTheme="minorBidi" w:cstheme="minorBidi"/>
          <w:b w:val="0"/>
          <w:bCs/>
          <w:color w:val="auto"/>
          <w:szCs w:val="24"/>
        </w:rPr>
      </w:pPr>
      <w:bookmarkStart w:id="6" w:name="_Toc214535502"/>
      <w:r w:rsidRPr="00277CDF">
        <w:rPr>
          <w:rFonts w:asciiTheme="minorBidi" w:eastAsia="Times New Roman" w:hAnsiTheme="minorBidi" w:cstheme="minorBidi"/>
          <w:bCs/>
          <w:color w:val="auto"/>
          <w:szCs w:val="24"/>
        </w:rPr>
        <w:t>Rationale</w:t>
      </w:r>
      <w:bookmarkEnd w:id="6"/>
    </w:p>
    <w:p w14:paraId="4DFBAA35" w14:textId="191FEEE0"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Youth vaping is rising in the UK, with many citing stress as a main driver. While nicotine addiction, lung damage, and impacts on brain development are well documented, the extent to which stress drives vaping among UK young adults remains unclear</w:t>
      </w:r>
      <w:r w:rsidR="00130CB6" w:rsidRPr="00EE2734">
        <w:rPr>
          <w:rFonts w:asciiTheme="minorBidi" w:eastAsia="Times New Roman" w:hAnsiTheme="minorBidi"/>
          <w:sz w:val="22"/>
          <w:szCs w:val="22"/>
        </w:rPr>
        <w:t xml:space="preserve"> (Becker and Rice, </w:t>
      </w:r>
      <w:r w:rsidR="00130CB6" w:rsidRPr="00EE2734">
        <w:rPr>
          <w:rFonts w:asciiTheme="minorBidi" w:eastAsia="Times New Roman" w:hAnsiTheme="minorBidi"/>
          <w:sz w:val="22"/>
          <w:szCs w:val="22"/>
        </w:rPr>
        <w:lastRenderedPageBreak/>
        <w:t>2021)</w:t>
      </w:r>
      <w:r w:rsidRPr="00EE2734">
        <w:rPr>
          <w:rFonts w:asciiTheme="minorBidi" w:eastAsia="Times New Roman" w:hAnsiTheme="minorBidi"/>
          <w:sz w:val="22"/>
          <w:szCs w:val="22"/>
        </w:rPr>
        <w:t>.</w:t>
      </w:r>
      <w:r w:rsidR="00130CB6" w:rsidRPr="00EE2734">
        <w:rPr>
          <w:rFonts w:asciiTheme="minorBidi" w:eastAsia="Times New Roman" w:hAnsiTheme="minorBidi"/>
          <w:sz w:val="22"/>
          <w:szCs w:val="22"/>
        </w:rPr>
        <w:t xml:space="preserve"> </w:t>
      </w:r>
      <w:r w:rsidRPr="00EE2734">
        <w:rPr>
          <w:rFonts w:asciiTheme="minorBidi" w:eastAsia="Times New Roman" w:hAnsiTheme="minorBidi"/>
          <w:sz w:val="22"/>
          <w:szCs w:val="22"/>
        </w:rPr>
        <w:t>Most interventions now prohibit flavours, limit advertising, or stress physical injuries. But psychological inducers</w:t>
      </w:r>
      <w:r w:rsidR="0061661C" w:rsidRPr="00EE2734">
        <w:rPr>
          <w:rFonts w:asciiTheme="minorBidi" w:eastAsia="Times New Roman" w:hAnsiTheme="minorBidi"/>
          <w:sz w:val="22"/>
          <w:szCs w:val="22"/>
        </w:rPr>
        <w:t xml:space="preserve"> </w:t>
      </w:r>
      <w:r w:rsidRPr="00EE2734">
        <w:rPr>
          <w:rFonts w:asciiTheme="minorBidi" w:eastAsia="Times New Roman" w:hAnsiTheme="minorBidi"/>
          <w:sz w:val="22"/>
          <w:szCs w:val="22"/>
        </w:rPr>
        <w:t>such as stress, anxiety, and emotional coping</w:t>
      </w:r>
      <w:r w:rsidR="0061661C" w:rsidRPr="00EE2734">
        <w:rPr>
          <w:rFonts w:asciiTheme="minorBidi" w:eastAsia="Times New Roman" w:hAnsiTheme="minorBidi"/>
          <w:sz w:val="22"/>
          <w:szCs w:val="22"/>
        </w:rPr>
        <w:t xml:space="preserve"> </w:t>
      </w:r>
      <w:r w:rsidRPr="00EE2734">
        <w:rPr>
          <w:rFonts w:asciiTheme="minorBidi" w:eastAsia="Times New Roman" w:hAnsiTheme="minorBidi"/>
          <w:sz w:val="22"/>
          <w:szCs w:val="22"/>
        </w:rPr>
        <w:t>are not tackled. Policies are likely to be futile without knowledge of the relationship between stress and vaping.</w:t>
      </w:r>
    </w:p>
    <w:p w14:paraId="4ABD82D4" w14:textId="58F83940" w:rsidR="00900C68" w:rsidRPr="00474725" w:rsidRDefault="00900C68" w:rsidP="002707C8">
      <w:pPr>
        <w:pStyle w:val="Heading1"/>
        <w:spacing w:line="360" w:lineRule="auto"/>
        <w:rPr>
          <w:rFonts w:asciiTheme="minorBidi" w:eastAsia="Times New Roman" w:hAnsiTheme="minorBidi" w:cstheme="minorBidi"/>
          <w:b w:val="0"/>
          <w:bCs/>
          <w:color w:val="auto"/>
          <w:sz w:val="22"/>
          <w:szCs w:val="22"/>
        </w:rPr>
      </w:pPr>
      <w:bookmarkStart w:id="7" w:name="_Toc214535503"/>
      <w:r w:rsidRPr="00474725">
        <w:rPr>
          <w:rFonts w:asciiTheme="minorBidi" w:eastAsia="Times New Roman" w:hAnsiTheme="minorBidi" w:cstheme="minorBidi"/>
          <w:bCs/>
          <w:color w:val="auto"/>
          <w:sz w:val="22"/>
          <w:szCs w:val="22"/>
        </w:rPr>
        <w:t>Research Aim, Objectives, and Questions</w:t>
      </w:r>
      <w:bookmarkEnd w:id="7"/>
    </w:p>
    <w:p w14:paraId="6350D51B" w14:textId="77777777" w:rsidR="00900C68" w:rsidRPr="00EE2734" w:rsidRDefault="00900C68" w:rsidP="002707C8">
      <w:pPr>
        <w:pStyle w:val="Heading2"/>
        <w:spacing w:line="360" w:lineRule="auto"/>
        <w:rPr>
          <w:rFonts w:asciiTheme="minorBidi" w:eastAsia="Times New Roman" w:hAnsiTheme="minorBidi" w:cstheme="minorBidi"/>
          <w:b/>
          <w:bCs/>
          <w:szCs w:val="22"/>
        </w:rPr>
      </w:pPr>
      <w:bookmarkStart w:id="8" w:name="_Toc214535504"/>
      <w:r w:rsidRPr="00EE2734">
        <w:rPr>
          <w:rFonts w:asciiTheme="minorBidi" w:eastAsia="Times New Roman" w:hAnsiTheme="minorBidi" w:cstheme="minorBidi"/>
          <w:b/>
          <w:bCs/>
          <w:szCs w:val="22"/>
        </w:rPr>
        <w:t>Research Aim</w:t>
      </w:r>
      <w:bookmarkEnd w:id="8"/>
    </w:p>
    <w:p w14:paraId="2F0C61B3"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To identify how stress contributes to vaping behaviour among young adults in the UK and to support the development of interventions that promote stress management and mental well-being.</w:t>
      </w:r>
    </w:p>
    <w:p w14:paraId="090CD14B" w14:textId="77777777" w:rsidR="00900C68" w:rsidRPr="00EE2734" w:rsidRDefault="00900C68" w:rsidP="002707C8">
      <w:pPr>
        <w:pStyle w:val="Heading2"/>
        <w:spacing w:line="360" w:lineRule="auto"/>
        <w:rPr>
          <w:rFonts w:asciiTheme="minorBidi" w:eastAsia="Times New Roman" w:hAnsiTheme="minorBidi" w:cstheme="minorBidi"/>
          <w:b/>
          <w:bCs/>
          <w:color w:val="auto"/>
          <w:szCs w:val="22"/>
        </w:rPr>
      </w:pPr>
      <w:bookmarkStart w:id="9" w:name="_Toc214535505"/>
      <w:r w:rsidRPr="00EE2734">
        <w:rPr>
          <w:rFonts w:asciiTheme="minorBidi" w:eastAsia="Times New Roman" w:hAnsiTheme="minorBidi" w:cstheme="minorBidi"/>
          <w:b/>
          <w:bCs/>
          <w:color w:val="auto"/>
          <w:szCs w:val="22"/>
        </w:rPr>
        <w:t>Research Objectives</w:t>
      </w:r>
      <w:bookmarkEnd w:id="9"/>
    </w:p>
    <w:p w14:paraId="4BC5E5BD" w14:textId="77777777" w:rsidR="00900C68" w:rsidRPr="00EE2734" w:rsidRDefault="00900C68" w:rsidP="002707C8">
      <w:pPr>
        <w:numPr>
          <w:ilvl w:val="0"/>
          <w:numId w:val="18"/>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To systematically review existing literature on the relationship between stress and vaping.</w:t>
      </w:r>
    </w:p>
    <w:p w14:paraId="020B660C" w14:textId="77777777" w:rsidR="00900C68" w:rsidRPr="00EE2734" w:rsidRDefault="00900C68" w:rsidP="002707C8">
      <w:pPr>
        <w:numPr>
          <w:ilvl w:val="0"/>
          <w:numId w:val="18"/>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To identify patterns of stress-related vaping among young people in the UK and associated mental and physical health consequences.</w:t>
      </w:r>
    </w:p>
    <w:p w14:paraId="0A567A6F" w14:textId="77777777" w:rsidR="00900C68" w:rsidRPr="00EE2734" w:rsidRDefault="00900C68" w:rsidP="002707C8">
      <w:pPr>
        <w:numPr>
          <w:ilvl w:val="0"/>
          <w:numId w:val="18"/>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To investigate the influence of psychological and social factors (e.g. peer pressure, anxiety, coping behaviour) on vaping among young adults.</w:t>
      </w:r>
    </w:p>
    <w:p w14:paraId="32A39DEA" w14:textId="77777777" w:rsidR="00900C68" w:rsidRPr="00EE2734" w:rsidRDefault="00900C68" w:rsidP="002707C8">
      <w:pPr>
        <w:numPr>
          <w:ilvl w:val="0"/>
          <w:numId w:val="18"/>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To recommend appropriate interventions and policies to relevant authorities to address rising vaping rates among young people.</w:t>
      </w:r>
    </w:p>
    <w:p w14:paraId="49EDDD35" w14:textId="77777777" w:rsidR="00900C68" w:rsidRPr="00EE2734" w:rsidRDefault="00900C68" w:rsidP="002707C8">
      <w:pPr>
        <w:pStyle w:val="Heading2"/>
        <w:spacing w:line="360" w:lineRule="auto"/>
        <w:rPr>
          <w:rFonts w:asciiTheme="minorBidi" w:eastAsia="Times New Roman" w:hAnsiTheme="minorBidi" w:cstheme="minorBidi"/>
          <w:b/>
          <w:bCs/>
          <w:szCs w:val="22"/>
        </w:rPr>
      </w:pPr>
      <w:bookmarkStart w:id="10" w:name="_Toc214535506"/>
      <w:r w:rsidRPr="00EE2734">
        <w:rPr>
          <w:rFonts w:asciiTheme="minorBidi" w:eastAsia="Times New Roman" w:hAnsiTheme="minorBidi" w:cstheme="minorBidi"/>
          <w:b/>
          <w:bCs/>
          <w:color w:val="auto"/>
          <w:szCs w:val="22"/>
        </w:rPr>
        <w:t>Research Questions</w:t>
      </w:r>
      <w:bookmarkEnd w:id="10"/>
    </w:p>
    <w:p w14:paraId="454C2896" w14:textId="77777777" w:rsidR="00900C68" w:rsidRPr="00EE2734" w:rsidRDefault="00900C68" w:rsidP="002707C8">
      <w:pPr>
        <w:numPr>
          <w:ilvl w:val="0"/>
          <w:numId w:val="19"/>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To what extent does stress contribute to vaping behaviour among young adults in the UK?</w:t>
      </w:r>
    </w:p>
    <w:p w14:paraId="15BDDB0F" w14:textId="77777777" w:rsidR="00900C68" w:rsidRPr="00EE2734" w:rsidRDefault="00900C68" w:rsidP="002707C8">
      <w:pPr>
        <w:numPr>
          <w:ilvl w:val="0"/>
          <w:numId w:val="19"/>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What are the long-term health detriments of vaping on young people?</w:t>
      </w:r>
    </w:p>
    <w:p w14:paraId="2F899CC0" w14:textId="5DFF8721" w:rsidR="00900C68" w:rsidRPr="00AF5AC5" w:rsidRDefault="00900C68" w:rsidP="002707C8">
      <w:pPr>
        <w:pStyle w:val="Heading1"/>
        <w:spacing w:line="360" w:lineRule="auto"/>
        <w:rPr>
          <w:rFonts w:asciiTheme="minorBidi" w:eastAsia="Times New Roman" w:hAnsiTheme="minorBidi" w:cstheme="minorBidi"/>
          <w:b w:val="0"/>
          <w:bCs/>
          <w:color w:val="auto"/>
          <w:szCs w:val="24"/>
        </w:rPr>
      </w:pPr>
      <w:bookmarkStart w:id="11" w:name="_Toc214535507"/>
      <w:r w:rsidRPr="00AF5AC5">
        <w:rPr>
          <w:rFonts w:asciiTheme="minorBidi" w:eastAsia="Times New Roman" w:hAnsiTheme="minorBidi" w:cstheme="minorBidi"/>
          <w:bCs/>
          <w:color w:val="auto"/>
          <w:szCs w:val="24"/>
        </w:rPr>
        <w:t>Methodology and Ethical Considerations</w:t>
      </w:r>
      <w:bookmarkEnd w:id="11"/>
    </w:p>
    <w:p w14:paraId="4D4F4478" w14:textId="03815FC9"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This study uses a Systematic Literature Review (SLR) design. A systematic review allows the researcher to collect and analyse peer-reviewed work rather than primary studies, which require lengthy ethical approval, participant recruitment, and additional time</w:t>
      </w:r>
      <w:r w:rsidR="00130CB6" w:rsidRPr="00EE2734">
        <w:rPr>
          <w:rFonts w:asciiTheme="minorBidi" w:eastAsia="Times New Roman" w:hAnsiTheme="minorBidi"/>
          <w:sz w:val="22"/>
          <w:szCs w:val="22"/>
        </w:rPr>
        <w:t xml:space="preserve"> (Suri, 2020)</w:t>
      </w:r>
      <w:r w:rsidRPr="00EE2734">
        <w:rPr>
          <w:rFonts w:asciiTheme="minorBidi" w:eastAsia="Times New Roman" w:hAnsiTheme="minorBidi"/>
          <w:sz w:val="22"/>
          <w:szCs w:val="22"/>
        </w:rPr>
        <w:t>. This is justified, as diverse literature on vaping, stress, and youth exists, and a synthesis can guide future public health strategies.</w:t>
      </w:r>
    </w:p>
    <w:p w14:paraId="0CC9328F" w14:textId="77777777" w:rsidR="00981953" w:rsidRPr="00EE2734" w:rsidRDefault="00981953" w:rsidP="002707C8">
      <w:pPr>
        <w:spacing w:line="360" w:lineRule="auto"/>
        <w:rPr>
          <w:rFonts w:asciiTheme="minorBidi" w:eastAsia="Times New Roman" w:hAnsiTheme="minorBidi"/>
          <w:sz w:val="22"/>
          <w:szCs w:val="22"/>
        </w:rPr>
      </w:pPr>
      <w:proofErr w:type="gramStart"/>
      <w:r w:rsidRPr="00EE2734">
        <w:rPr>
          <w:rFonts w:asciiTheme="minorBidi" w:eastAsia="Times New Roman" w:hAnsiTheme="minorBidi"/>
          <w:sz w:val="22"/>
          <w:szCs w:val="22"/>
        </w:rPr>
        <w:t>In order to</w:t>
      </w:r>
      <w:proofErr w:type="gramEnd"/>
      <w:r w:rsidRPr="00EE2734">
        <w:rPr>
          <w:rFonts w:asciiTheme="minorBidi" w:eastAsia="Times New Roman" w:hAnsiTheme="minorBidi"/>
          <w:sz w:val="22"/>
          <w:szCs w:val="22"/>
        </w:rPr>
        <w:t xml:space="preserve"> design the review question and organise the process of searching, the PEO (Population, Exposure, Outcome) framework will be employed:</w:t>
      </w:r>
    </w:p>
    <w:p w14:paraId="21B9ED94" w14:textId="1E87D879" w:rsidR="00981953" w:rsidRPr="00EE2734" w:rsidRDefault="00981953" w:rsidP="002707C8">
      <w:pPr>
        <w:spacing w:line="360" w:lineRule="auto"/>
        <w:jc w:val="center"/>
        <w:rPr>
          <w:rFonts w:asciiTheme="minorBidi" w:eastAsia="Times New Roman" w:hAnsiTheme="minorBidi"/>
          <w:sz w:val="22"/>
          <w:szCs w:val="22"/>
        </w:rPr>
      </w:pPr>
      <w:r w:rsidRPr="00EE2734">
        <w:rPr>
          <w:rFonts w:asciiTheme="minorBidi" w:hAnsiTheme="minorBidi"/>
          <w:noProof/>
          <w:sz w:val="22"/>
          <w:szCs w:val="22"/>
        </w:rPr>
        <w:lastRenderedPageBreak/>
        <w:drawing>
          <wp:inline distT="0" distB="0" distL="0" distR="0" wp14:anchorId="5C88547A" wp14:editId="751DA0D6">
            <wp:extent cx="5181600" cy="1533525"/>
            <wp:effectExtent l="0" t="0" r="0" b="9525"/>
            <wp:docPr id="803574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574124" name=""/>
                    <pic:cNvPicPr/>
                  </pic:nvPicPr>
                  <pic:blipFill>
                    <a:blip r:embed="rId9"/>
                    <a:stretch>
                      <a:fillRect/>
                    </a:stretch>
                  </pic:blipFill>
                  <pic:spPr>
                    <a:xfrm>
                      <a:off x="0" y="0"/>
                      <a:ext cx="5181600" cy="1533525"/>
                    </a:xfrm>
                    <a:prstGeom prst="rect">
                      <a:avLst/>
                    </a:prstGeom>
                  </pic:spPr>
                </pic:pic>
              </a:graphicData>
            </a:graphic>
          </wp:inline>
        </w:drawing>
      </w:r>
    </w:p>
    <w:p w14:paraId="320E8288"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This results in the focused review question:</w:t>
      </w:r>
    </w:p>
    <w:p w14:paraId="71B26BCD"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“To what extent does stress contribute to vaping behaviour among young adults in the UK, and what are the associated health outcomes?”</w:t>
      </w:r>
    </w:p>
    <w:p w14:paraId="30DFBDDD" w14:textId="77777777" w:rsidR="00277CDF" w:rsidRDefault="00277CDF" w:rsidP="002707C8">
      <w:pPr>
        <w:pStyle w:val="Heading2"/>
        <w:spacing w:line="360" w:lineRule="auto"/>
        <w:rPr>
          <w:rFonts w:asciiTheme="minorBidi" w:eastAsia="Times New Roman" w:hAnsiTheme="minorBidi" w:cstheme="minorBidi"/>
          <w:b/>
          <w:bCs/>
          <w:szCs w:val="22"/>
        </w:rPr>
      </w:pPr>
    </w:p>
    <w:p w14:paraId="64DE93DA" w14:textId="7E201C04" w:rsidR="00900C68" w:rsidRPr="00EE2734" w:rsidRDefault="00900C68" w:rsidP="002707C8">
      <w:pPr>
        <w:pStyle w:val="Heading2"/>
        <w:spacing w:line="360" w:lineRule="auto"/>
        <w:rPr>
          <w:rFonts w:asciiTheme="minorBidi" w:eastAsia="Times New Roman" w:hAnsiTheme="minorBidi" w:cstheme="minorBidi"/>
          <w:b/>
          <w:bCs/>
          <w:szCs w:val="22"/>
        </w:rPr>
      </w:pPr>
      <w:bookmarkStart w:id="12" w:name="_Toc214535508"/>
      <w:r w:rsidRPr="00EE2734">
        <w:rPr>
          <w:rFonts w:asciiTheme="minorBidi" w:eastAsia="Times New Roman" w:hAnsiTheme="minorBidi" w:cstheme="minorBidi"/>
          <w:b/>
          <w:bCs/>
          <w:szCs w:val="22"/>
        </w:rPr>
        <w:t>Data Collection Method – PRISMA Protocol</w:t>
      </w:r>
      <w:bookmarkEnd w:id="12"/>
    </w:p>
    <w:p w14:paraId="49DB001D"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 review will follow the PRISMA (Preferred Reporting Items for Systematic Reviews and Meta-Analyses) guidelines. There are four stages: Identification—searching academic databases.</w:t>
      </w:r>
    </w:p>
    <w:p w14:paraId="71A04448" w14:textId="77777777" w:rsidR="00900C68" w:rsidRPr="00EE2734" w:rsidRDefault="00900C68" w:rsidP="002707C8">
      <w:pPr>
        <w:numPr>
          <w:ilvl w:val="0"/>
          <w:numId w:val="20"/>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Screening</w:t>
      </w:r>
      <w:r w:rsidRPr="00EE2734">
        <w:rPr>
          <w:rFonts w:asciiTheme="minorBidi" w:eastAsia="Times New Roman" w:hAnsiTheme="minorBidi"/>
          <w:sz w:val="22"/>
          <w:szCs w:val="22"/>
        </w:rPr>
        <w:t xml:space="preserve"> – Removing duplicates and irrelevant titles/abstracts.</w:t>
      </w:r>
    </w:p>
    <w:p w14:paraId="2C685FA4" w14:textId="77777777" w:rsidR="00900C68" w:rsidRPr="00EE2734" w:rsidRDefault="00900C68" w:rsidP="002707C8">
      <w:pPr>
        <w:numPr>
          <w:ilvl w:val="0"/>
          <w:numId w:val="20"/>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Eligibility</w:t>
      </w:r>
      <w:r w:rsidRPr="00EE2734">
        <w:rPr>
          <w:rFonts w:asciiTheme="minorBidi" w:eastAsia="Times New Roman" w:hAnsiTheme="minorBidi"/>
          <w:sz w:val="22"/>
          <w:szCs w:val="22"/>
        </w:rPr>
        <w:t xml:space="preserve"> – Assessing full texts using inclusion and exclusion criteria.</w:t>
      </w:r>
    </w:p>
    <w:p w14:paraId="3B29D631" w14:textId="77777777" w:rsidR="00900C68" w:rsidRPr="00EE2734" w:rsidRDefault="00900C68" w:rsidP="002707C8">
      <w:pPr>
        <w:numPr>
          <w:ilvl w:val="0"/>
          <w:numId w:val="20"/>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Inclusion</w:t>
      </w:r>
      <w:r w:rsidRPr="00EE2734">
        <w:rPr>
          <w:rFonts w:asciiTheme="minorBidi" w:eastAsia="Times New Roman" w:hAnsiTheme="minorBidi"/>
          <w:sz w:val="22"/>
          <w:szCs w:val="22"/>
        </w:rPr>
        <w:t xml:space="preserve"> – Finalising studies to be analysed and synthesised.</w:t>
      </w:r>
    </w:p>
    <w:p w14:paraId="4F0AF7CE"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 PRISMA flow diagram will be developed throughout the dissertation to document the number of studies identified, screened, excluded, and included.</w:t>
      </w:r>
    </w:p>
    <w:p w14:paraId="72D18A27" w14:textId="63C8B366" w:rsidR="00900C68" w:rsidRPr="00EE2734" w:rsidRDefault="00900C68" w:rsidP="002707C8">
      <w:pPr>
        <w:pStyle w:val="Heading2"/>
        <w:spacing w:line="360" w:lineRule="auto"/>
        <w:rPr>
          <w:rFonts w:asciiTheme="minorBidi" w:eastAsia="Times New Roman" w:hAnsiTheme="minorBidi" w:cstheme="minorBidi"/>
          <w:b/>
          <w:bCs/>
          <w:color w:val="auto"/>
          <w:szCs w:val="22"/>
        </w:rPr>
      </w:pPr>
      <w:bookmarkStart w:id="13" w:name="_Toc214535509"/>
      <w:r w:rsidRPr="00EE2734">
        <w:rPr>
          <w:rFonts w:asciiTheme="minorBidi" w:eastAsia="Times New Roman" w:hAnsiTheme="minorBidi" w:cstheme="minorBidi"/>
          <w:b/>
          <w:bCs/>
          <w:color w:val="auto"/>
          <w:szCs w:val="22"/>
        </w:rPr>
        <w:t>Data Sources</w:t>
      </w:r>
      <w:bookmarkEnd w:id="13"/>
    </w:p>
    <w:p w14:paraId="6BADDEB8"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 following databases will be used:</w:t>
      </w:r>
    </w:p>
    <w:p w14:paraId="0846300F"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Google Scholar</w:t>
      </w:r>
    </w:p>
    <w:p w14:paraId="07AE62A1"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PubMed</w:t>
      </w:r>
    </w:p>
    <w:p w14:paraId="480A7049"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Scopus</w:t>
      </w:r>
    </w:p>
    <w:p w14:paraId="53828A64"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JSTOR</w:t>
      </w:r>
    </w:p>
    <w:p w14:paraId="5204116B"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EBSCOhost</w:t>
      </w:r>
    </w:p>
    <w:p w14:paraId="011D0FB7"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Elsevier ScienceDirect</w:t>
      </w:r>
    </w:p>
    <w:p w14:paraId="52F08ACA" w14:textId="77777777" w:rsidR="00900C68" w:rsidRPr="00EE2734" w:rsidRDefault="00900C68" w:rsidP="002707C8">
      <w:pPr>
        <w:numPr>
          <w:ilvl w:val="0"/>
          <w:numId w:val="21"/>
        </w:num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University Library Catalogue</w:t>
      </w:r>
    </w:p>
    <w:p w14:paraId="710940C5"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These databases were chosen to ensure access to high-quality, peer-reviewed sources across health, psychology and social science disciplines.</w:t>
      </w:r>
    </w:p>
    <w:p w14:paraId="0B06C59F" w14:textId="463AA477" w:rsidR="00900C68" w:rsidRPr="00EE2734" w:rsidRDefault="00900C68" w:rsidP="002707C8">
      <w:pPr>
        <w:pStyle w:val="Heading2"/>
        <w:spacing w:line="360" w:lineRule="auto"/>
        <w:rPr>
          <w:rFonts w:asciiTheme="minorBidi" w:eastAsia="Times New Roman" w:hAnsiTheme="minorBidi" w:cstheme="minorBidi"/>
          <w:b/>
          <w:bCs/>
          <w:color w:val="auto"/>
          <w:szCs w:val="22"/>
        </w:rPr>
      </w:pPr>
      <w:bookmarkStart w:id="14" w:name="_Toc214535510"/>
      <w:r w:rsidRPr="00EE2734">
        <w:rPr>
          <w:rFonts w:asciiTheme="minorBidi" w:eastAsia="Times New Roman" w:hAnsiTheme="minorBidi" w:cstheme="minorBidi"/>
          <w:b/>
          <w:bCs/>
          <w:color w:val="auto"/>
          <w:szCs w:val="22"/>
        </w:rPr>
        <w:lastRenderedPageBreak/>
        <w:t>Search Strategy and Selection Criteria</w:t>
      </w:r>
      <w:bookmarkEnd w:id="14"/>
    </w:p>
    <w:p w14:paraId="1DD82893"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Search terms will be combined using Boolean operators (AND, OR, NOT) such as:</w:t>
      </w:r>
    </w:p>
    <w:p w14:paraId="089951A5" w14:textId="77777777" w:rsidR="00900C68" w:rsidRPr="00EE2734" w:rsidRDefault="00900C68" w:rsidP="002707C8">
      <w:pPr>
        <w:numPr>
          <w:ilvl w:val="0"/>
          <w:numId w:val="22"/>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“vaping” AND “stress” AND “young adults”</w:t>
      </w:r>
    </w:p>
    <w:p w14:paraId="7CDDC9EE" w14:textId="77777777" w:rsidR="00900C68" w:rsidRPr="00EE2734" w:rsidRDefault="00900C68" w:rsidP="002707C8">
      <w:pPr>
        <w:numPr>
          <w:ilvl w:val="0"/>
          <w:numId w:val="22"/>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“e-cigarettes” OR “vapes” AND “mental health”</w:t>
      </w:r>
    </w:p>
    <w:p w14:paraId="6398A8FE" w14:textId="77777777" w:rsidR="00900C68" w:rsidRPr="00EE2734" w:rsidRDefault="00900C68" w:rsidP="002707C8">
      <w:pPr>
        <w:numPr>
          <w:ilvl w:val="0"/>
          <w:numId w:val="22"/>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w:t>
      </w:r>
      <w:proofErr w:type="gramStart"/>
      <w:r w:rsidRPr="00EE2734">
        <w:rPr>
          <w:rFonts w:asciiTheme="minorBidi" w:eastAsia="Times New Roman" w:hAnsiTheme="minorBidi"/>
          <w:sz w:val="22"/>
          <w:szCs w:val="22"/>
        </w:rPr>
        <w:t>nicotine</w:t>
      </w:r>
      <w:proofErr w:type="gramEnd"/>
      <w:r w:rsidRPr="00EE2734">
        <w:rPr>
          <w:rFonts w:asciiTheme="minorBidi" w:eastAsia="Times New Roman" w:hAnsiTheme="minorBidi"/>
          <w:sz w:val="22"/>
          <w:szCs w:val="22"/>
        </w:rPr>
        <w:t xml:space="preserve"> addiction” AND “UK youth”</w:t>
      </w:r>
    </w:p>
    <w:p w14:paraId="72980A16"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Inclusion Criteria:</w:t>
      </w:r>
    </w:p>
    <w:p w14:paraId="4DC7EAD2" w14:textId="77777777" w:rsidR="00900C68" w:rsidRPr="00EE2734" w:rsidRDefault="00900C68" w:rsidP="002707C8">
      <w:pPr>
        <w:numPr>
          <w:ilvl w:val="0"/>
          <w:numId w:val="23"/>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Studies published between 2010 and 2025</w:t>
      </w:r>
    </w:p>
    <w:p w14:paraId="09886BCF" w14:textId="77777777" w:rsidR="00900C68" w:rsidRPr="00EE2734" w:rsidRDefault="00900C68" w:rsidP="002707C8">
      <w:pPr>
        <w:numPr>
          <w:ilvl w:val="0"/>
          <w:numId w:val="23"/>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Focus on individuals aged 12–24</w:t>
      </w:r>
    </w:p>
    <w:p w14:paraId="519C9ECB" w14:textId="77777777" w:rsidR="00900C68" w:rsidRPr="00EE2734" w:rsidRDefault="00900C68" w:rsidP="002707C8">
      <w:pPr>
        <w:numPr>
          <w:ilvl w:val="0"/>
          <w:numId w:val="23"/>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Conducted in the UK or comparable Western contexts</w:t>
      </w:r>
    </w:p>
    <w:p w14:paraId="0084AD3D" w14:textId="77777777" w:rsidR="00900C68" w:rsidRPr="00EE2734" w:rsidRDefault="00900C68" w:rsidP="002707C8">
      <w:pPr>
        <w:numPr>
          <w:ilvl w:val="0"/>
          <w:numId w:val="23"/>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Peer-reviewed journal articles, reports or government/public health data</w:t>
      </w:r>
    </w:p>
    <w:p w14:paraId="7CF6A851" w14:textId="77777777" w:rsidR="00900C68" w:rsidRPr="00EE2734" w:rsidRDefault="00900C68" w:rsidP="002707C8">
      <w:pPr>
        <w:numPr>
          <w:ilvl w:val="0"/>
          <w:numId w:val="23"/>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Studies discussing stress, vaping motivations or health impacts</w:t>
      </w:r>
    </w:p>
    <w:p w14:paraId="1DA41D3F"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b/>
          <w:bCs/>
          <w:sz w:val="22"/>
          <w:szCs w:val="22"/>
        </w:rPr>
        <w:t>Exclusion Criteria:</w:t>
      </w:r>
    </w:p>
    <w:p w14:paraId="3C02B59B" w14:textId="77777777" w:rsidR="00900C68" w:rsidRPr="00EE2734" w:rsidRDefault="00900C68" w:rsidP="002707C8">
      <w:pPr>
        <w:numPr>
          <w:ilvl w:val="0"/>
          <w:numId w:val="24"/>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Non-English publications</w:t>
      </w:r>
    </w:p>
    <w:p w14:paraId="4EFDCC3B" w14:textId="77777777" w:rsidR="00900C68" w:rsidRPr="00EE2734" w:rsidRDefault="00900C68" w:rsidP="002707C8">
      <w:pPr>
        <w:numPr>
          <w:ilvl w:val="0"/>
          <w:numId w:val="24"/>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Studies focusing only on adults or smokers aged 25+</w:t>
      </w:r>
    </w:p>
    <w:p w14:paraId="7990D3DD" w14:textId="77777777" w:rsidR="00900C68" w:rsidRPr="00EE2734" w:rsidRDefault="00900C68" w:rsidP="002707C8">
      <w:pPr>
        <w:numPr>
          <w:ilvl w:val="0"/>
          <w:numId w:val="24"/>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Articles unrelated to stress or psychological drivers</w:t>
      </w:r>
    </w:p>
    <w:p w14:paraId="441CBCB9" w14:textId="77777777" w:rsidR="00900C68" w:rsidRPr="00EE2734" w:rsidRDefault="00900C68" w:rsidP="002707C8">
      <w:pPr>
        <w:numPr>
          <w:ilvl w:val="0"/>
          <w:numId w:val="24"/>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Blogs, non-academic websites or opinion pieces</w:t>
      </w:r>
    </w:p>
    <w:p w14:paraId="1D80CD5E" w14:textId="6386A245" w:rsidR="00900C68" w:rsidRPr="00EE2734" w:rsidRDefault="00900C68" w:rsidP="002707C8">
      <w:pPr>
        <w:pStyle w:val="Heading2"/>
        <w:spacing w:line="360" w:lineRule="auto"/>
        <w:rPr>
          <w:rFonts w:asciiTheme="minorBidi" w:eastAsia="Times New Roman" w:hAnsiTheme="minorBidi" w:cstheme="minorBidi"/>
          <w:b/>
          <w:bCs/>
          <w:szCs w:val="22"/>
        </w:rPr>
      </w:pPr>
      <w:bookmarkStart w:id="15" w:name="_Toc214535511"/>
      <w:r w:rsidRPr="00EE2734">
        <w:rPr>
          <w:rFonts w:asciiTheme="minorBidi" w:eastAsia="Times New Roman" w:hAnsiTheme="minorBidi" w:cstheme="minorBidi"/>
          <w:b/>
          <w:bCs/>
          <w:color w:val="auto"/>
          <w:szCs w:val="22"/>
        </w:rPr>
        <w:t>Data Extraction and Analysis</w:t>
      </w:r>
      <w:bookmarkEnd w:id="15"/>
    </w:p>
    <w:p w14:paraId="71533F8D"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 structured data extraction table will be created, including:</w:t>
      </w:r>
    </w:p>
    <w:p w14:paraId="21B9EB1A" w14:textId="77777777" w:rsidR="00900C68" w:rsidRPr="00EE2734" w:rsidRDefault="00900C68" w:rsidP="002707C8">
      <w:pPr>
        <w:numPr>
          <w:ilvl w:val="0"/>
          <w:numId w:val="25"/>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Author and year</w:t>
      </w:r>
    </w:p>
    <w:p w14:paraId="747D070E" w14:textId="77777777" w:rsidR="00900C68" w:rsidRPr="00EE2734" w:rsidRDefault="00900C68" w:rsidP="002707C8">
      <w:pPr>
        <w:numPr>
          <w:ilvl w:val="0"/>
          <w:numId w:val="25"/>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Population and sample size</w:t>
      </w:r>
    </w:p>
    <w:p w14:paraId="7B849047" w14:textId="77777777" w:rsidR="00900C68" w:rsidRPr="00EE2734" w:rsidRDefault="00900C68" w:rsidP="002707C8">
      <w:pPr>
        <w:numPr>
          <w:ilvl w:val="0"/>
          <w:numId w:val="25"/>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Study design and methods</w:t>
      </w:r>
    </w:p>
    <w:p w14:paraId="279FFF16" w14:textId="77777777" w:rsidR="00900C68" w:rsidRPr="00EE2734" w:rsidRDefault="00900C68" w:rsidP="002707C8">
      <w:pPr>
        <w:numPr>
          <w:ilvl w:val="0"/>
          <w:numId w:val="25"/>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Stress-related findings</w:t>
      </w:r>
    </w:p>
    <w:p w14:paraId="4009BC3E" w14:textId="77777777" w:rsidR="00900C68" w:rsidRPr="00EE2734" w:rsidRDefault="00900C68" w:rsidP="002707C8">
      <w:pPr>
        <w:numPr>
          <w:ilvl w:val="0"/>
          <w:numId w:val="25"/>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Health consequences of vaping</w:t>
      </w:r>
    </w:p>
    <w:p w14:paraId="50877AC7" w14:textId="77777777" w:rsidR="00900C68" w:rsidRPr="00EE2734" w:rsidRDefault="00900C68" w:rsidP="002707C8">
      <w:pPr>
        <w:numPr>
          <w:ilvl w:val="0"/>
          <w:numId w:val="25"/>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Relevance to the research question</w:t>
      </w:r>
    </w:p>
    <w:p w14:paraId="787DFF7A" w14:textId="77777777"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Data will then be analysed using thematic synthesis, identifying recurring themes such as stress coping, peer influence, addiction cycles, mental health deterioration, and physical health consequences. This method is appropriate because the data are qualitative and descriptive.</w:t>
      </w:r>
    </w:p>
    <w:p w14:paraId="14BEEDB3" w14:textId="2A8016AF" w:rsidR="00900C68" w:rsidRPr="00EE2734" w:rsidRDefault="00900C68" w:rsidP="002707C8">
      <w:pPr>
        <w:pStyle w:val="Heading2"/>
        <w:spacing w:line="360" w:lineRule="auto"/>
        <w:rPr>
          <w:rFonts w:asciiTheme="minorBidi" w:eastAsia="Times New Roman" w:hAnsiTheme="minorBidi" w:cstheme="minorBidi"/>
          <w:b/>
          <w:bCs/>
          <w:color w:val="auto"/>
          <w:szCs w:val="22"/>
        </w:rPr>
      </w:pPr>
      <w:bookmarkStart w:id="16" w:name="_Toc214535512"/>
      <w:r w:rsidRPr="00EE2734">
        <w:rPr>
          <w:rFonts w:asciiTheme="minorBidi" w:eastAsia="Times New Roman" w:hAnsiTheme="minorBidi" w:cstheme="minorBidi"/>
          <w:b/>
          <w:bCs/>
          <w:color w:val="auto"/>
          <w:szCs w:val="22"/>
        </w:rPr>
        <w:lastRenderedPageBreak/>
        <w:t>Ethical Considerations</w:t>
      </w:r>
      <w:bookmarkEnd w:id="16"/>
    </w:p>
    <w:p w14:paraId="7BB1A199" w14:textId="25D6ECBD" w:rsidR="00900C68"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Since this research uses only secondary, publicly available data, it poses no direct harm to human participants or requires their involvement.</w:t>
      </w:r>
      <w:r w:rsidR="006F0CE5" w:rsidRPr="00EE2734">
        <w:rPr>
          <w:rFonts w:asciiTheme="minorBidi" w:eastAsia="Times New Roman" w:hAnsiTheme="minorBidi"/>
          <w:sz w:val="22"/>
          <w:szCs w:val="22"/>
        </w:rPr>
        <w:t xml:space="preserve"> ability</w:t>
      </w:r>
      <w:r w:rsidRPr="00EE2734">
        <w:rPr>
          <w:rFonts w:asciiTheme="minorBidi" w:eastAsia="Times New Roman" w:hAnsiTheme="minorBidi"/>
          <w:sz w:val="22"/>
          <w:szCs w:val="22"/>
        </w:rPr>
        <w:t xml:space="preserve"> will be maintained by:</w:t>
      </w:r>
    </w:p>
    <w:p w14:paraId="689165E9" w14:textId="77777777" w:rsidR="00900C68" w:rsidRPr="00EE2734" w:rsidRDefault="00900C68" w:rsidP="002707C8">
      <w:pPr>
        <w:numPr>
          <w:ilvl w:val="0"/>
          <w:numId w:val="26"/>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Accurately citing all authors using the Harvard Referencing System.</w:t>
      </w:r>
    </w:p>
    <w:p w14:paraId="2CFF9B40" w14:textId="77777777" w:rsidR="00900C68" w:rsidRPr="00EE2734" w:rsidRDefault="00900C68" w:rsidP="002707C8">
      <w:pPr>
        <w:numPr>
          <w:ilvl w:val="0"/>
          <w:numId w:val="26"/>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Avoiding plagiarism or misrepresentation of findings</w:t>
      </w:r>
    </w:p>
    <w:p w14:paraId="64F3A689" w14:textId="77777777" w:rsidR="00900C68" w:rsidRPr="00EE2734" w:rsidRDefault="00900C68" w:rsidP="002707C8">
      <w:pPr>
        <w:numPr>
          <w:ilvl w:val="0"/>
          <w:numId w:val="26"/>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Including a balanced and unbiased selection of literature</w:t>
      </w:r>
    </w:p>
    <w:p w14:paraId="7248D020" w14:textId="77777777" w:rsidR="00900C68" w:rsidRPr="00EE2734" w:rsidRDefault="00900C68" w:rsidP="002707C8">
      <w:pPr>
        <w:numPr>
          <w:ilvl w:val="0"/>
          <w:numId w:val="26"/>
        </w:num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Respecting academic integrity and intellectual property</w:t>
      </w:r>
    </w:p>
    <w:p w14:paraId="6E654D37" w14:textId="4E264C46" w:rsidR="00900C68" w:rsidRPr="00991078" w:rsidRDefault="00900C68" w:rsidP="002707C8">
      <w:pPr>
        <w:pStyle w:val="Heading1"/>
        <w:spacing w:line="360" w:lineRule="auto"/>
        <w:rPr>
          <w:rFonts w:asciiTheme="minorBidi" w:eastAsia="Times New Roman" w:hAnsiTheme="minorBidi" w:cstheme="minorBidi"/>
          <w:b w:val="0"/>
          <w:bCs/>
          <w:color w:val="auto"/>
          <w:szCs w:val="24"/>
        </w:rPr>
      </w:pPr>
      <w:bookmarkStart w:id="17" w:name="_Toc214535513"/>
      <w:r w:rsidRPr="00991078">
        <w:rPr>
          <w:rFonts w:asciiTheme="minorBidi" w:eastAsia="Times New Roman" w:hAnsiTheme="minorBidi" w:cstheme="minorBidi"/>
          <w:bCs/>
          <w:color w:val="auto"/>
          <w:szCs w:val="24"/>
        </w:rPr>
        <w:t>Expected Research Impact</w:t>
      </w:r>
      <w:bookmarkEnd w:id="17"/>
    </w:p>
    <w:p w14:paraId="03FA057D" w14:textId="38B3D637" w:rsidR="00712732"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The study would help develop valuable information regarding the impact of stress on vaping behaviour in young adults in the UK. As the major trend that current policies have taken is banning the use of disposable vapes, limiting flavours, marketing controls and health warnings, they do not pay enough attention to psychological triggers in stress, anxiety, and emotional coping</w:t>
      </w:r>
      <w:r w:rsidR="0061661C" w:rsidRPr="00EE2734">
        <w:rPr>
          <w:rFonts w:asciiTheme="minorBidi" w:eastAsia="Times New Roman" w:hAnsiTheme="minorBidi"/>
          <w:sz w:val="22"/>
          <w:szCs w:val="22"/>
        </w:rPr>
        <w:t xml:space="preserve"> (van </w:t>
      </w:r>
      <w:proofErr w:type="spellStart"/>
      <w:r w:rsidR="0061661C" w:rsidRPr="00EE2734">
        <w:rPr>
          <w:rFonts w:asciiTheme="minorBidi" w:eastAsia="Times New Roman" w:hAnsiTheme="minorBidi"/>
          <w:sz w:val="22"/>
          <w:szCs w:val="22"/>
        </w:rPr>
        <w:t>Teijlingen</w:t>
      </w:r>
      <w:proofErr w:type="spellEnd"/>
      <w:r w:rsidR="0061661C" w:rsidRPr="00EE2734">
        <w:rPr>
          <w:rFonts w:asciiTheme="minorBidi" w:eastAsia="Times New Roman" w:hAnsiTheme="minorBidi"/>
          <w:sz w:val="22"/>
          <w:szCs w:val="22"/>
        </w:rPr>
        <w:t xml:space="preserve"> </w:t>
      </w:r>
      <w:r w:rsidR="0061661C" w:rsidRPr="00EE2734">
        <w:rPr>
          <w:rFonts w:asciiTheme="minorBidi" w:eastAsia="Times New Roman" w:hAnsiTheme="minorBidi"/>
          <w:i/>
          <w:iCs/>
          <w:sz w:val="22"/>
          <w:szCs w:val="22"/>
        </w:rPr>
        <w:t>et al.</w:t>
      </w:r>
      <w:r w:rsidR="0061661C" w:rsidRPr="00EE2734">
        <w:rPr>
          <w:rFonts w:asciiTheme="minorBidi" w:eastAsia="Times New Roman" w:hAnsiTheme="minorBidi"/>
          <w:sz w:val="22"/>
          <w:szCs w:val="22"/>
        </w:rPr>
        <w:t>, 2019)</w:t>
      </w:r>
      <w:r w:rsidRPr="00EE2734">
        <w:rPr>
          <w:rFonts w:asciiTheme="minorBidi" w:eastAsia="Times New Roman" w:hAnsiTheme="minorBidi"/>
          <w:sz w:val="22"/>
          <w:szCs w:val="22"/>
        </w:rPr>
        <w:t xml:space="preserve">. </w:t>
      </w:r>
    </w:p>
    <w:p w14:paraId="3F501EE8" w14:textId="1A53253C" w:rsidR="00900C68" w:rsidRPr="00EE2734" w:rsidRDefault="00712732"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This, in turn, is expected to help shift the current emphasis away from purely physical health interventions toward more holistic, mentally focused approaches to influencing health-related behaviour. Government agencies, educational institutions, universities, and NHS mental health services can thus use these insights to redesign interventions to reduce stress levels, such as stress management programs, one-on-one counselling, peer support groups, and awareness initiatives</w:t>
      </w:r>
      <w:r w:rsidR="0061661C" w:rsidRPr="00EE2734">
        <w:rPr>
          <w:rFonts w:asciiTheme="minorBidi" w:eastAsia="Times New Roman" w:hAnsiTheme="minorBidi"/>
          <w:sz w:val="22"/>
          <w:szCs w:val="22"/>
        </w:rPr>
        <w:t xml:space="preserve"> (</w:t>
      </w:r>
      <w:proofErr w:type="spellStart"/>
      <w:r w:rsidR="0061661C" w:rsidRPr="00EE2734">
        <w:rPr>
          <w:rFonts w:asciiTheme="minorBidi" w:eastAsia="Times New Roman" w:hAnsiTheme="minorBidi"/>
          <w:sz w:val="22"/>
          <w:szCs w:val="22"/>
        </w:rPr>
        <w:t>Wiedermann</w:t>
      </w:r>
      <w:proofErr w:type="spellEnd"/>
      <w:r w:rsidR="0061661C" w:rsidRPr="00EE2734">
        <w:rPr>
          <w:rFonts w:asciiTheme="minorBidi" w:eastAsia="Times New Roman" w:hAnsiTheme="minorBidi"/>
          <w:sz w:val="22"/>
          <w:szCs w:val="22"/>
        </w:rPr>
        <w:t xml:space="preserve"> </w:t>
      </w:r>
      <w:r w:rsidR="0061661C" w:rsidRPr="00EE2734">
        <w:rPr>
          <w:rFonts w:asciiTheme="minorBidi" w:eastAsia="Times New Roman" w:hAnsiTheme="minorBidi"/>
          <w:i/>
          <w:iCs/>
          <w:sz w:val="22"/>
          <w:szCs w:val="22"/>
        </w:rPr>
        <w:t>et al.</w:t>
      </w:r>
      <w:r w:rsidR="0061661C" w:rsidRPr="00EE2734">
        <w:rPr>
          <w:rFonts w:asciiTheme="minorBidi" w:eastAsia="Times New Roman" w:hAnsiTheme="minorBidi"/>
          <w:sz w:val="22"/>
          <w:szCs w:val="22"/>
        </w:rPr>
        <w:t>, 2023)</w:t>
      </w:r>
      <w:r w:rsidRPr="00EE2734">
        <w:rPr>
          <w:rFonts w:asciiTheme="minorBidi" w:eastAsia="Times New Roman" w:hAnsiTheme="minorBidi"/>
          <w:sz w:val="22"/>
          <w:szCs w:val="22"/>
        </w:rPr>
        <w:t xml:space="preserve">. </w:t>
      </w:r>
      <w:r w:rsidR="00900C68" w:rsidRPr="00EE2734">
        <w:rPr>
          <w:rFonts w:asciiTheme="minorBidi" w:eastAsia="Times New Roman" w:hAnsiTheme="minorBidi"/>
          <w:sz w:val="22"/>
          <w:szCs w:val="22"/>
        </w:rPr>
        <w:t>It goes hand in hand with the research objective of facilitating mental well-being while also reducing vaping.</w:t>
      </w:r>
    </w:p>
    <w:p w14:paraId="376D47B1" w14:textId="45F78FFD" w:rsidR="00E11F56" w:rsidRPr="00EE2734" w:rsidRDefault="00900C68" w:rsidP="002707C8">
      <w:pPr>
        <w:spacing w:line="360" w:lineRule="auto"/>
        <w:rPr>
          <w:rFonts w:asciiTheme="minorBidi" w:eastAsia="Times New Roman" w:hAnsiTheme="minorBidi"/>
          <w:sz w:val="22"/>
          <w:szCs w:val="22"/>
        </w:rPr>
      </w:pPr>
      <w:r w:rsidRPr="00EE2734">
        <w:rPr>
          <w:rFonts w:asciiTheme="minorBidi" w:eastAsia="Times New Roman" w:hAnsiTheme="minorBidi"/>
          <w:sz w:val="22"/>
          <w:szCs w:val="22"/>
        </w:rPr>
        <w:t>Moreover, the given proposal will inform further primary research, as it will be possible to survey or interview young adults; ethical and methodological readiness will also be ensured. The policymakers will find the study provides evidence-based recommendations that may inform school policy, healthcare funding, and national anti-vaping strategies.</w:t>
      </w:r>
    </w:p>
    <w:p w14:paraId="4A8D6CFA" w14:textId="77777777" w:rsidR="00AF568E" w:rsidRPr="00EE2734" w:rsidRDefault="00AF568E" w:rsidP="006C272B">
      <w:pPr>
        <w:spacing w:line="360" w:lineRule="auto"/>
        <w:rPr>
          <w:rFonts w:asciiTheme="minorBidi" w:eastAsia="Times New Roman" w:hAnsiTheme="minorBidi"/>
          <w:sz w:val="22"/>
          <w:szCs w:val="22"/>
        </w:rPr>
      </w:pPr>
    </w:p>
    <w:p w14:paraId="799A467F" w14:textId="77777777" w:rsidR="00AF568E" w:rsidRPr="00EE2734" w:rsidRDefault="00AF568E" w:rsidP="006C272B">
      <w:pPr>
        <w:spacing w:line="360" w:lineRule="auto"/>
        <w:rPr>
          <w:rFonts w:asciiTheme="minorBidi" w:eastAsia="Times New Roman" w:hAnsiTheme="minorBidi"/>
          <w:sz w:val="22"/>
          <w:szCs w:val="22"/>
        </w:rPr>
      </w:pPr>
    </w:p>
    <w:p w14:paraId="77218F88" w14:textId="77777777" w:rsidR="00AF568E" w:rsidRPr="00EE2734" w:rsidRDefault="00AF568E" w:rsidP="006C272B">
      <w:pPr>
        <w:spacing w:line="360" w:lineRule="auto"/>
        <w:rPr>
          <w:rFonts w:asciiTheme="minorBidi" w:eastAsia="Times New Roman" w:hAnsiTheme="minorBidi"/>
          <w:sz w:val="22"/>
          <w:szCs w:val="22"/>
        </w:rPr>
      </w:pPr>
    </w:p>
    <w:p w14:paraId="3B9DE946" w14:textId="77777777" w:rsidR="00AF568E" w:rsidRPr="00EE2734" w:rsidRDefault="00AF568E" w:rsidP="006C272B">
      <w:pPr>
        <w:spacing w:line="360" w:lineRule="auto"/>
        <w:rPr>
          <w:rFonts w:asciiTheme="minorBidi" w:eastAsia="Times New Roman" w:hAnsiTheme="minorBidi"/>
          <w:sz w:val="22"/>
          <w:szCs w:val="22"/>
        </w:rPr>
      </w:pPr>
    </w:p>
    <w:p w14:paraId="66457B8F" w14:textId="77777777" w:rsidR="00AF568E" w:rsidRPr="00EE2734" w:rsidRDefault="00AF568E" w:rsidP="006C272B">
      <w:pPr>
        <w:spacing w:line="360" w:lineRule="auto"/>
        <w:rPr>
          <w:rFonts w:asciiTheme="minorBidi" w:eastAsia="Times New Roman" w:hAnsiTheme="minorBidi"/>
          <w:sz w:val="22"/>
          <w:szCs w:val="22"/>
        </w:rPr>
      </w:pPr>
    </w:p>
    <w:p w14:paraId="69E8AE5C" w14:textId="77777777" w:rsidR="00AF568E" w:rsidRPr="00EE2734" w:rsidRDefault="00AF568E" w:rsidP="006C272B">
      <w:pPr>
        <w:spacing w:line="360" w:lineRule="auto"/>
        <w:rPr>
          <w:rFonts w:asciiTheme="minorBidi" w:eastAsia="Times New Roman" w:hAnsiTheme="minorBidi"/>
          <w:sz w:val="22"/>
          <w:szCs w:val="22"/>
        </w:rPr>
      </w:pPr>
    </w:p>
    <w:p w14:paraId="4CBAA7A7" w14:textId="77777777" w:rsidR="00AF568E" w:rsidRPr="00EE2734" w:rsidRDefault="00AF568E" w:rsidP="006C272B">
      <w:pPr>
        <w:spacing w:line="360" w:lineRule="auto"/>
        <w:rPr>
          <w:rFonts w:asciiTheme="minorBidi" w:eastAsia="Times New Roman" w:hAnsiTheme="minorBidi"/>
          <w:sz w:val="22"/>
          <w:szCs w:val="22"/>
        </w:rPr>
      </w:pPr>
    </w:p>
    <w:p w14:paraId="4A836F12" w14:textId="0332BDA7" w:rsidR="00FF508F" w:rsidRDefault="000C4BD4" w:rsidP="006C272B">
      <w:pPr>
        <w:pStyle w:val="Heading1"/>
        <w:spacing w:line="360" w:lineRule="auto"/>
        <w:rPr>
          <w:rFonts w:asciiTheme="minorBidi" w:hAnsiTheme="minorBidi" w:cstheme="minorBidi"/>
          <w:bCs/>
          <w:color w:val="auto"/>
          <w:szCs w:val="24"/>
        </w:rPr>
      </w:pPr>
      <w:bookmarkStart w:id="18" w:name="_Toc214535514"/>
      <w:r w:rsidRPr="00991078">
        <w:rPr>
          <w:rFonts w:asciiTheme="minorBidi" w:hAnsiTheme="minorBidi" w:cstheme="minorBidi"/>
          <w:bCs/>
          <w:color w:val="auto"/>
          <w:szCs w:val="24"/>
        </w:rPr>
        <w:lastRenderedPageBreak/>
        <w:t>Reference List</w:t>
      </w:r>
      <w:bookmarkEnd w:id="18"/>
      <w:r w:rsidRPr="00991078">
        <w:rPr>
          <w:rFonts w:asciiTheme="minorBidi" w:hAnsiTheme="minorBidi" w:cstheme="minorBidi"/>
          <w:bCs/>
          <w:color w:val="auto"/>
          <w:szCs w:val="24"/>
        </w:rPr>
        <w:t xml:space="preserve"> </w:t>
      </w:r>
    </w:p>
    <w:p w14:paraId="3F889410" w14:textId="77777777" w:rsidR="00991078" w:rsidRPr="00991078" w:rsidRDefault="00991078" w:rsidP="00991078"/>
    <w:p w14:paraId="2CB0A25C"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ASH (2024) </w:t>
      </w:r>
      <w:r w:rsidRPr="00991078">
        <w:rPr>
          <w:rFonts w:asciiTheme="minorBidi" w:hAnsiTheme="minorBidi"/>
          <w:i/>
          <w:iCs/>
          <w:sz w:val="22"/>
          <w:szCs w:val="22"/>
        </w:rPr>
        <w:t>Use of vapes (e-cigarettes) among adults in Great Britain</w:t>
      </w:r>
      <w:r w:rsidRPr="00991078">
        <w:rPr>
          <w:rFonts w:asciiTheme="minorBidi" w:hAnsiTheme="minorBidi"/>
          <w:sz w:val="22"/>
          <w:szCs w:val="22"/>
        </w:rPr>
        <w:t xml:space="preserve">. Available at: </w:t>
      </w:r>
      <w:hyperlink r:id="rId10" w:history="1">
        <w:r w:rsidRPr="00991078">
          <w:rPr>
            <w:rStyle w:val="Hyperlink"/>
            <w:rFonts w:asciiTheme="minorBidi" w:hAnsiTheme="minorBidi"/>
            <w:sz w:val="22"/>
            <w:szCs w:val="22"/>
          </w:rPr>
          <w:t>https://ash.org.uk/uploads/Use-of-vapes-among-adults-in-Great-Britain-2024.pdf</w:t>
        </w:r>
      </w:hyperlink>
      <w:r w:rsidRPr="00991078">
        <w:rPr>
          <w:rFonts w:asciiTheme="minorBidi" w:hAnsiTheme="minorBidi"/>
          <w:sz w:val="22"/>
          <w:szCs w:val="22"/>
        </w:rPr>
        <w:t xml:space="preserve">. </w:t>
      </w:r>
    </w:p>
    <w:p w14:paraId="0F515D0C"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Balogun, B. (2024) </w:t>
      </w:r>
      <w:r w:rsidRPr="00991078">
        <w:rPr>
          <w:rFonts w:asciiTheme="minorBidi" w:hAnsiTheme="minorBidi"/>
          <w:i/>
          <w:iCs/>
          <w:sz w:val="22"/>
          <w:szCs w:val="22"/>
        </w:rPr>
        <w:t>Youth vaping in England</w:t>
      </w:r>
      <w:r w:rsidRPr="00991078">
        <w:rPr>
          <w:rFonts w:asciiTheme="minorBidi" w:hAnsiTheme="minorBidi"/>
          <w:sz w:val="22"/>
          <w:szCs w:val="22"/>
        </w:rPr>
        <w:t xml:space="preserve">. Available at: </w:t>
      </w:r>
      <w:hyperlink r:id="rId11" w:history="1">
        <w:r w:rsidRPr="00991078">
          <w:rPr>
            <w:rStyle w:val="Hyperlink"/>
            <w:rFonts w:asciiTheme="minorBidi" w:hAnsiTheme="minorBidi"/>
            <w:sz w:val="22"/>
            <w:szCs w:val="22"/>
          </w:rPr>
          <w:t>https://researchbriefings.files.parliament.uk/documents/CBP-9932/CBP-9932.pdf</w:t>
        </w:r>
      </w:hyperlink>
      <w:r w:rsidRPr="00991078">
        <w:rPr>
          <w:rFonts w:asciiTheme="minorBidi" w:hAnsiTheme="minorBidi"/>
          <w:sz w:val="22"/>
          <w:szCs w:val="22"/>
        </w:rPr>
        <w:t xml:space="preserve">. </w:t>
      </w:r>
    </w:p>
    <w:p w14:paraId="3F6B3C9F" w14:textId="4EAA1C4D"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Becker, T.D. and Rice, T.R. (2021) ‘Youth vaping: a review and update on global epidemiology, physical and </w:t>
      </w:r>
      <w:proofErr w:type="spellStart"/>
      <w:r w:rsidRPr="00EE2734">
        <w:rPr>
          <w:rFonts w:asciiTheme="minorBidi" w:hAnsiTheme="minorBidi" w:cstheme="minorBidi"/>
          <w:sz w:val="22"/>
          <w:szCs w:val="22"/>
        </w:rPr>
        <w:t>behavioral</w:t>
      </w:r>
      <w:proofErr w:type="spellEnd"/>
      <w:r w:rsidRPr="00EE2734">
        <w:rPr>
          <w:rFonts w:asciiTheme="minorBidi" w:hAnsiTheme="minorBidi" w:cstheme="minorBidi"/>
          <w:sz w:val="22"/>
          <w:szCs w:val="22"/>
        </w:rPr>
        <w:t xml:space="preserve"> health risks, and clinical considerations’, </w:t>
      </w:r>
      <w:r w:rsidRPr="00EE2734">
        <w:rPr>
          <w:rFonts w:asciiTheme="minorBidi" w:hAnsiTheme="minorBidi" w:cstheme="minorBidi"/>
          <w:i/>
          <w:iCs/>
          <w:sz w:val="22"/>
          <w:szCs w:val="22"/>
        </w:rPr>
        <w:t xml:space="preserve">European Journal of </w:t>
      </w:r>
      <w:proofErr w:type="spellStart"/>
      <w:r w:rsidRPr="00EE2734">
        <w:rPr>
          <w:rFonts w:asciiTheme="minorBidi" w:hAnsiTheme="minorBidi" w:cstheme="minorBidi"/>
          <w:i/>
          <w:iCs/>
          <w:sz w:val="22"/>
          <w:szCs w:val="22"/>
        </w:rPr>
        <w:t>Pediatrics</w:t>
      </w:r>
      <w:proofErr w:type="spellEnd"/>
      <w:r w:rsidRPr="00EE2734">
        <w:rPr>
          <w:rFonts w:asciiTheme="minorBidi" w:hAnsiTheme="minorBidi" w:cstheme="minorBidi"/>
          <w:sz w:val="22"/>
          <w:szCs w:val="22"/>
        </w:rPr>
        <w:t xml:space="preserve">, 181(2). Available at: </w:t>
      </w:r>
      <w:hyperlink r:id="rId12" w:history="1">
        <w:r w:rsidRPr="00EE2734">
          <w:rPr>
            <w:rStyle w:val="Hyperlink"/>
            <w:rFonts w:asciiTheme="minorBidi" w:hAnsiTheme="minorBidi" w:cstheme="minorBidi"/>
            <w:sz w:val="22"/>
            <w:szCs w:val="22"/>
          </w:rPr>
          <w:t>https://doi.org/10.1007/s00431-021-04220-x</w:t>
        </w:r>
      </w:hyperlink>
      <w:r w:rsidRPr="00EE2734">
        <w:rPr>
          <w:rFonts w:asciiTheme="minorBidi" w:hAnsiTheme="minorBidi" w:cstheme="minorBidi"/>
          <w:sz w:val="22"/>
          <w:szCs w:val="22"/>
        </w:rPr>
        <w:t>.</w:t>
      </w:r>
    </w:p>
    <w:p w14:paraId="1001807F" w14:textId="4B7BF6E7"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Belon, A.P. </w:t>
      </w:r>
      <w:r w:rsidRPr="00EE2734">
        <w:rPr>
          <w:rFonts w:asciiTheme="minorBidi" w:hAnsiTheme="minorBidi" w:cstheme="minorBidi"/>
          <w:i/>
          <w:iCs/>
          <w:sz w:val="22"/>
          <w:szCs w:val="22"/>
        </w:rPr>
        <w:t>et al.</w:t>
      </w:r>
      <w:r w:rsidRPr="00EE2734">
        <w:rPr>
          <w:rFonts w:asciiTheme="minorBidi" w:hAnsiTheme="minorBidi" w:cstheme="minorBidi"/>
          <w:sz w:val="22"/>
          <w:szCs w:val="22"/>
        </w:rPr>
        <w:t xml:space="preserve"> (2025) ‘Effective interventions to prevent youth vaping behaviours: a rapid review’, </w:t>
      </w:r>
      <w:r w:rsidRPr="00EE2734">
        <w:rPr>
          <w:rFonts w:asciiTheme="minorBidi" w:hAnsiTheme="minorBidi" w:cstheme="minorBidi"/>
          <w:i/>
          <w:iCs/>
          <w:sz w:val="22"/>
          <w:szCs w:val="22"/>
        </w:rPr>
        <w:t>BMJ Open</w:t>
      </w:r>
      <w:r w:rsidRPr="00EE2734">
        <w:rPr>
          <w:rFonts w:asciiTheme="minorBidi" w:hAnsiTheme="minorBidi" w:cstheme="minorBidi"/>
          <w:sz w:val="22"/>
          <w:szCs w:val="22"/>
        </w:rPr>
        <w:t xml:space="preserve">, 15(1), pp. e092380–e092380. Available at: </w:t>
      </w:r>
      <w:hyperlink r:id="rId13" w:history="1">
        <w:r w:rsidRPr="00EE2734">
          <w:rPr>
            <w:rStyle w:val="Hyperlink"/>
            <w:rFonts w:asciiTheme="minorBidi" w:hAnsiTheme="minorBidi" w:cstheme="minorBidi"/>
            <w:sz w:val="22"/>
            <w:szCs w:val="22"/>
          </w:rPr>
          <w:t>https://doi.org/10.1136/bmjopen-2024-092380</w:t>
        </w:r>
      </w:hyperlink>
      <w:r w:rsidRPr="00EE2734">
        <w:rPr>
          <w:rFonts w:asciiTheme="minorBidi" w:hAnsiTheme="minorBidi" w:cstheme="minorBidi"/>
          <w:sz w:val="22"/>
          <w:szCs w:val="22"/>
        </w:rPr>
        <w:t>.</w:t>
      </w:r>
    </w:p>
    <w:p w14:paraId="24AB4EB9" w14:textId="33EEA6E6"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Benowitz, N.L. (2010) ‘Pharmacology of Nicotine: Addiction, Smoking-Induced Disease, and Therapeutics’, </w:t>
      </w:r>
      <w:r w:rsidRPr="00EE2734">
        <w:rPr>
          <w:rFonts w:asciiTheme="minorBidi" w:hAnsiTheme="minorBidi" w:cstheme="minorBidi"/>
          <w:i/>
          <w:iCs/>
          <w:sz w:val="22"/>
          <w:szCs w:val="22"/>
        </w:rPr>
        <w:t>Annual Review of Pharmacology and Toxicology</w:t>
      </w:r>
      <w:r w:rsidRPr="00EE2734">
        <w:rPr>
          <w:rFonts w:asciiTheme="minorBidi" w:hAnsiTheme="minorBidi" w:cstheme="minorBidi"/>
          <w:sz w:val="22"/>
          <w:szCs w:val="22"/>
        </w:rPr>
        <w:t xml:space="preserve">, 49(1), pp. 57–71. Available at: </w:t>
      </w:r>
      <w:hyperlink r:id="rId14" w:history="1">
        <w:r w:rsidRPr="00EE2734">
          <w:rPr>
            <w:rStyle w:val="Hyperlink"/>
            <w:rFonts w:asciiTheme="minorBidi" w:hAnsiTheme="minorBidi" w:cstheme="minorBidi"/>
            <w:sz w:val="22"/>
            <w:szCs w:val="22"/>
          </w:rPr>
          <w:t>https://doi.org/10.1146/annurev.pharmtox.48.113006.094742</w:t>
        </w:r>
      </w:hyperlink>
      <w:r w:rsidRPr="00EE2734">
        <w:rPr>
          <w:rFonts w:asciiTheme="minorBidi" w:hAnsiTheme="minorBidi" w:cstheme="minorBidi"/>
          <w:sz w:val="22"/>
          <w:szCs w:val="22"/>
        </w:rPr>
        <w:t>.</w:t>
      </w:r>
    </w:p>
    <w:p w14:paraId="5AF7C6BA"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Caldwell, E. (2020) </w:t>
      </w:r>
      <w:r w:rsidRPr="00991078">
        <w:rPr>
          <w:rFonts w:asciiTheme="minorBidi" w:hAnsiTheme="minorBidi"/>
          <w:i/>
          <w:iCs/>
          <w:sz w:val="22"/>
          <w:szCs w:val="22"/>
        </w:rPr>
        <w:t>A few months of vaping puts healthy people on the brink of oral disease</w:t>
      </w:r>
      <w:r w:rsidRPr="00991078">
        <w:rPr>
          <w:rFonts w:asciiTheme="minorBidi" w:hAnsiTheme="minorBidi"/>
          <w:sz w:val="22"/>
          <w:szCs w:val="22"/>
        </w:rPr>
        <w:t xml:space="preserve">, </w:t>
      </w:r>
      <w:r w:rsidRPr="00991078">
        <w:rPr>
          <w:rFonts w:asciiTheme="minorBidi" w:hAnsiTheme="minorBidi"/>
          <w:i/>
          <w:iCs/>
          <w:sz w:val="22"/>
          <w:szCs w:val="22"/>
        </w:rPr>
        <w:t>Medicalxpress.com</w:t>
      </w:r>
      <w:r w:rsidRPr="00991078">
        <w:rPr>
          <w:rFonts w:asciiTheme="minorBidi" w:hAnsiTheme="minorBidi"/>
          <w:sz w:val="22"/>
          <w:szCs w:val="22"/>
        </w:rPr>
        <w:t xml:space="preserve">. Medical Xpress. Available at: </w:t>
      </w:r>
      <w:hyperlink r:id="rId15" w:history="1">
        <w:r w:rsidRPr="00991078">
          <w:rPr>
            <w:rStyle w:val="Hyperlink"/>
            <w:rFonts w:asciiTheme="minorBidi" w:hAnsiTheme="minorBidi"/>
            <w:sz w:val="22"/>
            <w:szCs w:val="22"/>
          </w:rPr>
          <w:t>https://medicalxpress.com/news/2020-05-months-vaping-healthy-people-brink.html</w:t>
        </w:r>
      </w:hyperlink>
      <w:r w:rsidRPr="00991078">
        <w:rPr>
          <w:rFonts w:asciiTheme="minorBidi" w:hAnsiTheme="minorBidi"/>
          <w:sz w:val="22"/>
          <w:szCs w:val="22"/>
        </w:rPr>
        <w:t xml:space="preserve">   (Accessed: 1 October 2025).</w:t>
      </w:r>
    </w:p>
    <w:p w14:paraId="39C5D707" w14:textId="0E2FF37B"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proofErr w:type="spellStart"/>
      <w:r w:rsidRPr="00EE2734">
        <w:rPr>
          <w:rFonts w:asciiTheme="minorBidi" w:hAnsiTheme="minorBidi" w:cstheme="minorBidi"/>
          <w:sz w:val="22"/>
          <w:szCs w:val="22"/>
        </w:rPr>
        <w:t>Chukwuere</w:t>
      </w:r>
      <w:proofErr w:type="spellEnd"/>
      <w:r w:rsidRPr="00EE2734">
        <w:rPr>
          <w:rFonts w:asciiTheme="minorBidi" w:hAnsiTheme="minorBidi" w:cstheme="minorBidi"/>
          <w:sz w:val="22"/>
          <w:szCs w:val="22"/>
        </w:rPr>
        <w:t xml:space="preserve">, J. (2023) </w:t>
      </w:r>
      <w:r w:rsidRPr="00EE2734">
        <w:rPr>
          <w:rFonts w:asciiTheme="minorBidi" w:hAnsiTheme="minorBidi" w:cstheme="minorBidi"/>
          <w:i/>
          <w:iCs/>
          <w:sz w:val="22"/>
          <w:szCs w:val="22"/>
        </w:rPr>
        <w:t>The difficulties posed by digital technology: Understanding the psychological consequences of social media...</w:t>
      </w:r>
      <w:r w:rsidRPr="00EE2734">
        <w:rPr>
          <w:rFonts w:asciiTheme="minorBidi" w:hAnsiTheme="minorBidi" w:cstheme="minorBidi"/>
          <w:sz w:val="22"/>
          <w:szCs w:val="22"/>
        </w:rPr>
        <w:t xml:space="preserve">, </w:t>
      </w:r>
      <w:r w:rsidRPr="00EE2734">
        <w:rPr>
          <w:rFonts w:asciiTheme="minorBidi" w:hAnsiTheme="minorBidi" w:cstheme="minorBidi"/>
          <w:i/>
          <w:iCs/>
          <w:sz w:val="22"/>
          <w:szCs w:val="22"/>
        </w:rPr>
        <w:t>ResearchGate</w:t>
      </w:r>
      <w:r w:rsidRPr="00EE2734">
        <w:rPr>
          <w:rFonts w:asciiTheme="minorBidi" w:hAnsiTheme="minorBidi" w:cstheme="minorBidi"/>
          <w:sz w:val="22"/>
          <w:szCs w:val="22"/>
        </w:rPr>
        <w:t xml:space="preserve">. Richtmann Publishing. Available at: </w:t>
      </w:r>
      <w:hyperlink r:id="rId16" w:history="1">
        <w:r w:rsidRPr="00EE2734">
          <w:rPr>
            <w:rStyle w:val="Hyperlink"/>
            <w:rFonts w:asciiTheme="minorBidi" w:hAnsiTheme="minorBidi" w:cstheme="minorBidi"/>
            <w:sz w:val="22"/>
            <w:szCs w:val="22"/>
          </w:rPr>
          <w:t>https://www.researchgate.net/publication/375438626_The_difficulties_posed_by_digital_technology_Understanding_the_psychological_consequences_of_social_media_use_on_young_adults</w:t>
        </w:r>
      </w:hyperlink>
      <w:r w:rsidRPr="00EE2734">
        <w:rPr>
          <w:rFonts w:asciiTheme="minorBidi" w:hAnsiTheme="minorBidi" w:cstheme="minorBidi"/>
          <w:sz w:val="22"/>
          <w:szCs w:val="22"/>
        </w:rPr>
        <w:t>.</w:t>
      </w:r>
    </w:p>
    <w:p w14:paraId="1B82F160" w14:textId="77777777"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Cooper, M., Harrell, M.B. and Perry, C.L. (2016) ‘Comparing young adults to older adults in e-cigarette perceptions and motivations for use: implications for health communication: Table I.’, </w:t>
      </w:r>
      <w:r w:rsidRPr="00EE2734">
        <w:rPr>
          <w:rFonts w:asciiTheme="minorBidi" w:hAnsiTheme="minorBidi" w:cstheme="minorBidi"/>
          <w:i/>
          <w:iCs/>
          <w:sz w:val="22"/>
          <w:szCs w:val="22"/>
        </w:rPr>
        <w:t>Health Education Research</w:t>
      </w:r>
      <w:r w:rsidRPr="00EE2734">
        <w:rPr>
          <w:rFonts w:asciiTheme="minorBidi" w:hAnsiTheme="minorBidi" w:cstheme="minorBidi"/>
          <w:sz w:val="22"/>
          <w:szCs w:val="22"/>
        </w:rPr>
        <w:t xml:space="preserve">, 31(4), pp. 429–438. Available at: </w:t>
      </w:r>
      <w:hyperlink r:id="rId17" w:history="1">
        <w:r w:rsidRPr="00EE2734">
          <w:rPr>
            <w:rStyle w:val="Hyperlink"/>
            <w:rFonts w:asciiTheme="minorBidi" w:hAnsiTheme="minorBidi" w:cstheme="minorBidi"/>
            <w:sz w:val="22"/>
            <w:szCs w:val="22"/>
          </w:rPr>
          <w:t>https://doi.org/10.1093/her/cyw030</w:t>
        </w:r>
      </w:hyperlink>
      <w:r w:rsidRPr="00EE2734">
        <w:rPr>
          <w:rFonts w:asciiTheme="minorBidi" w:hAnsiTheme="minorBidi" w:cstheme="minorBidi"/>
          <w:sz w:val="22"/>
          <w:szCs w:val="22"/>
        </w:rPr>
        <w:t>.</w:t>
      </w:r>
    </w:p>
    <w:p w14:paraId="0F3EF65E"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lastRenderedPageBreak/>
        <w:t xml:space="preserve">Donaldson, C.D. </w:t>
      </w:r>
      <w:r w:rsidRPr="00991078">
        <w:rPr>
          <w:rFonts w:asciiTheme="minorBidi" w:hAnsiTheme="minorBidi"/>
          <w:i/>
          <w:iCs/>
          <w:sz w:val="22"/>
          <w:szCs w:val="22"/>
        </w:rPr>
        <w:t>et al.</w:t>
      </w:r>
      <w:r w:rsidRPr="00991078">
        <w:rPr>
          <w:rFonts w:asciiTheme="minorBidi" w:hAnsiTheme="minorBidi"/>
          <w:sz w:val="22"/>
          <w:szCs w:val="22"/>
        </w:rPr>
        <w:t xml:space="preserve"> (2022) ‘Nicotine Vaping for Relaxation and Coping: Race/Ethnicity Differences and Social Connectedness Mechanisms’, </w:t>
      </w:r>
      <w:r w:rsidRPr="00991078">
        <w:rPr>
          <w:rFonts w:asciiTheme="minorBidi" w:hAnsiTheme="minorBidi"/>
          <w:i/>
          <w:iCs/>
          <w:sz w:val="22"/>
          <w:szCs w:val="22"/>
        </w:rPr>
        <w:t xml:space="preserve">Addictive </w:t>
      </w:r>
      <w:proofErr w:type="spellStart"/>
      <w:r w:rsidRPr="00991078">
        <w:rPr>
          <w:rFonts w:asciiTheme="minorBidi" w:hAnsiTheme="minorBidi"/>
          <w:i/>
          <w:iCs/>
          <w:sz w:val="22"/>
          <w:szCs w:val="22"/>
        </w:rPr>
        <w:t>Behaviors</w:t>
      </w:r>
      <w:proofErr w:type="spellEnd"/>
      <w:r w:rsidRPr="00991078">
        <w:rPr>
          <w:rFonts w:asciiTheme="minorBidi" w:hAnsiTheme="minorBidi"/>
          <w:sz w:val="22"/>
          <w:szCs w:val="22"/>
        </w:rPr>
        <w:t xml:space="preserve">, 132, p. 107365. Available at: </w:t>
      </w:r>
      <w:hyperlink r:id="rId18" w:history="1">
        <w:r w:rsidRPr="00991078">
          <w:rPr>
            <w:rStyle w:val="Hyperlink"/>
            <w:rFonts w:asciiTheme="minorBidi" w:hAnsiTheme="minorBidi"/>
            <w:sz w:val="22"/>
            <w:szCs w:val="22"/>
          </w:rPr>
          <w:t>https://doi.org/10.1016/j.addbeh.2022.107365</w:t>
        </w:r>
      </w:hyperlink>
      <w:r w:rsidRPr="00991078">
        <w:rPr>
          <w:rFonts w:asciiTheme="minorBidi" w:hAnsiTheme="minorBidi"/>
          <w:sz w:val="22"/>
          <w:szCs w:val="22"/>
        </w:rPr>
        <w:t xml:space="preserve">. </w:t>
      </w:r>
    </w:p>
    <w:p w14:paraId="7D7E3BDA" w14:textId="77777777"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Espinoza-</w:t>
      </w:r>
      <w:proofErr w:type="spellStart"/>
      <w:r w:rsidRPr="00EE2734">
        <w:rPr>
          <w:rFonts w:asciiTheme="minorBidi" w:hAnsiTheme="minorBidi" w:cstheme="minorBidi"/>
          <w:sz w:val="22"/>
          <w:szCs w:val="22"/>
        </w:rPr>
        <w:t>Derout</w:t>
      </w:r>
      <w:proofErr w:type="spellEnd"/>
      <w:r w:rsidRPr="00EE2734">
        <w:rPr>
          <w:rFonts w:asciiTheme="minorBidi" w:hAnsiTheme="minorBidi" w:cstheme="minorBidi"/>
          <w:sz w:val="22"/>
          <w:szCs w:val="22"/>
        </w:rPr>
        <w:t xml:space="preserve">, J. </w:t>
      </w:r>
      <w:r w:rsidRPr="00EE2734">
        <w:rPr>
          <w:rFonts w:asciiTheme="minorBidi" w:hAnsiTheme="minorBidi" w:cstheme="minorBidi"/>
          <w:i/>
          <w:iCs/>
          <w:sz w:val="22"/>
          <w:szCs w:val="22"/>
        </w:rPr>
        <w:t>et al.</w:t>
      </w:r>
      <w:r w:rsidRPr="00EE2734">
        <w:rPr>
          <w:rFonts w:asciiTheme="minorBidi" w:hAnsiTheme="minorBidi" w:cstheme="minorBidi"/>
          <w:sz w:val="22"/>
          <w:szCs w:val="22"/>
        </w:rPr>
        <w:t xml:space="preserve"> (2022) ‘Electronic Cigarette Use and the Risk of Cardiovascular Diseases’, </w:t>
      </w:r>
      <w:r w:rsidRPr="00EE2734">
        <w:rPr>
          <w:rFonts w:asciiTheme="minorBidi" w:hAnsiTheme="minorBidi" w:cstheme="minorBidi"/>
          <w:i/>
          <w:iCs/>
          <w:sz w:val="22"/>
          <w:szCs w:val="22"/>
        </w:rPr>
        <w:t>Frontiers in Cardiovascular Medicine</w:t>
      </w:r>
      <w:r w:rsidRPr="00EE2734">
        <w:rPr>
          <w:rFonts w:asciiTheme="minorBidi" w:hAnsiTheme="minorBidi" w:cstheme="minorBidi"/>
          <w:sz w:val="22"/>
          <w:szCs w:val="22"/>
        </w:rPr>
        <w:t xml:space="preserve">, 9(879726). Available at: </w:t>
      </w:r>
      <w:hyperlink r:id="rId19" w:history="1">
        <w:r w:rsidRPr="00EE2734">
          <w:rPr>
            <w:rStyle w:val="Hyperlink"/>
            <w:rFonts w:asciiTheme="minorBidi" w:hAnsiTheme="minorBidi" w:cstheme="minorBidi"/>
            <w:sz w:val="22"/>
            <w:szCs w:val="22"/>
          </w:rPr>
          <w:t>https://doi.org/10.3389/fcvm.2022.879726</w:t>
        </w:r>
      </w:hyperlink>
      <w:r w:rsidRPr="00EE2734">
        <w:rPr>
          <w:rFonts w:asciiTheme="minorBidi" w:hAnsiTheme="minorBidi" w:cstheme="minorBidi"/>
          <w:sz w:val="22"/>
          <w:szCs w:val="22"/>
        </w:rPr>
        <w:t>.</w:t>
      </w:r>
    </w:p>
    <w:p w14:paraId="7FC677F9"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proofErr w:type="spellStart"/>
      <w:r w:rsidRPr="00991078">
        <w:rPr>
          <w:rFonts w:asciiTheme="minorBidi" w:hAnsiTheme="minorBidi"/>
          <w:sz w:val="22"/>
          <w:szCs w:val="22"/>
        </w:rPr>
        <w:t>Gentzke</w:t>
      </w:r>
      <w:proofErr w:type="spellEnd"/>
      <w:r w:rsidRPr="00991078">
        <w:rPr>
          <w:rFonts w:asciiTheme="minorBidi" w:hAnsiTheme="minorBidi"/>
          <w:sz w:val="22"/>
          <w:szCs w:val="22"/>
        </w:rPr>
        <w:t xml:space="preserve">, A.S. </w:t>
      </w:r>
      <w:r w:rsidRPr="00991078">
        <w:rPr>
          <w:rFonts w:asciiTheme="minorBidi" w:hAnsiTheme="minorBidi"/>
          <w:i/>
          <w:iCs/>
          <w:sz w:val="22"/>
          <w:szCs w:val="22"/>
        </w:rPr>
        <w:t>et al.</w:t>
      </w:r>
      <w:r w:rsidRPr="00991078">
        <w:rPr>
          <w:rFonts w:asciiTheme="minorBidi" w:hAnsiTheme="minorBidi"/>
          <w:sz w:val="22"/>
          <w:szCs w:val="22"/>
        </w:rPr>
        <w:t xml:space="preserve"> (2019) ‘Vital Signs: Tobacco Product Use Among Middle and High School Students - United States, 2011-2018’, </w:t>
      </w:r>
      <w:r w:rsidRPr="00991078">
        <w:rPr>
          <w:rFonts w:asciiTheme="minorBidi" w:hAnsiTheme="minorBidi"/>
          <w:i/>
          <w:iCs/>
          <w:sz w:val="22"/>
          <w:szCs w:val="22"/>
        </w:rPr>
        <w:t>MMWR. Morbidity and mortality weekly report</w:t>
      </w:r>
      <w:r w:rsidRPr="00991078">
        <w:rPr>
          <w:rFonts w:asciiTheme="minorBidi" w:hAnsiTheme="minorBidi"/>
          <w:sz w:val="22"/>
          <w:szCs w:val="22"/>
        </w:rPr>
        <w:t xml:space="preserve">, 68(6), pp. 157–164. Available at: </w:t>
      </w:r>
      <w:hyperlink r:id="rId20" w:history="1">
        <w:r w:rsidRPr="00991078">
          <w:rPr>
            <w:rStyle w:val="Hyperlink"/>
            <w:rFonts w:asciiTheme="minorBidi" w:hAnsiTheme="minorBidi"/>
            <w:sz w:val="22"/>
            <w:szCs w:val="22"/>
          </w:rPr>
          <w:t>https://doi.org/10.15585/mmwr.mm6806e1</w:t>
        </w:r>
      </w:hyperlink>
      <w:r w:rsidRPr="00991078">
        <w:rPr>
          <w:rFonts w:asciiTheme="minorBidi" w:hAnsiTheme="minorBidi"/>
          <w:sz w:val="22"/>
          <w:szCs w:val="22"/>
        </w:rPr>
        <w:t xml:space="preserve">. </w:t>
      </w:r>
    </w:p>
    <w:p w14:paraId="7BF5988B"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Goniewicz, M.L. </w:t>
      </w:r>
      <w:r w:rsidRPr="00991078">
        <w:rPr>
          <w:rFonts w:asciiTheme="minorBidi" w:hAnsiTheme="minorBidi"/>
          <w:i/>
          <w:iCs/>
          <w:sz w:val="22"/>
          <w:szCs w:val="22"/>
        </w:rPr>
        <w:t>et al.</w:t>
      </w:r>
      <w:r w:rsidRPr="00991078">
        <w:rPr>
          <w:rFonts w:asciiTheme="minorBidi" w:hAnsiTheme="minorBidi"/>
          <w:sz w:val="22"/>
          <w:szCs w:val="22"/>
        </w:rPr>
        <w:t xml:space="preserve"> (2013) ‘Levels of selected carcinogens and toxicants in vapour from electronic cigarettes’, </w:t>
      </w:r>
      <w:r w:rsidRPr="00991078">
        <w:rPr>
          <w:rFonts w:asciiTheme="minorBidi" w:hAnsiTheme="minorBidi"/>
          <w:i/>
          <w:iCs/>
          <w:sz w:val="22"/>
          <w:szCs w:val="22"/>
        </w:rPr>
        <w:t>Tobacco Control</w:t>
      </w:r>
      <w:r w:rsidRPr="00991078">
        <w:rPr>
          <w:rFonts w:asciiTheme="minorBidi" w:hAnsiTheme="minorBidi"/>
          <w:sz w:val="22"/>
          <w:szCs w:val="22"/>
        </w:rPr>
        <w:t xml:space="preserve">, 23(2), pp. 133–139. Available at: </w:t>
      </w:r>
      <w:hyperlink r:id="rId21" w:history="1">
        <w:r w:rsidRPr="00991078">
          <w:rPr>
            <w:rStyle w:val="Hyperlink"/>
            <w:rFonts w:asciiTheme="minorBidi" w:hAnsiTheme="minorBidi"/>
            <w:sz w:val="22"/>
            <w:szCs w:val="22"/>
          </w:rPr>
          <w:t>https://doi.org/10.1136/tobaccocontrol-2012-050859</w:t>
        </w:r>
      </w:hyperlink>
      <w:r w:rsidRPr="00991078">
        <w:rPr>
          <w:rFonts w:asciiTheme="minorBidi" w:hAnsiTheme="minorBidi"/>
          <w:sz w:val="22"/>
          <w:szCs w:val="22"/>
        </w:rPr>
        <w:t xml:space="preserve">. </w:t>
      </w:r>
    </w:p>
    <w:p w14:paraId="17EA0DE6"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Hammond, D. </w:t>
      </w:r>
      <w:r w:rsidRPr="00991078">
        <w:rPr>
          <w:rFonts w:asciiTheme="minorBidi" w:hAnsiTheme="minorBidi"/>
          <w:i/>
          <w:iCs/>
          <w:sz w:val="22"/>
          <w:szCs w:val="22"/>
        </w:rPr>
        <w:t>et al.</w:t>
      </w:r>
      <w:r w:rsidRPr="00991078">
        <w:rPr>
          <w:rFonts w:asciiTheme="minorBidi" w:hAnsiTheme="minorBidi"/>
          <w:sz w:val="22"/>
          <w:szCs w:val="22"/>
        </w:rPr>
        <w:t xml:space="preserve"> (2023) </w:t>
      </w:r>
      <w:r w:rsidRPr="00991078">
        <w:rPr>
          <w:rFonts w:asciiTheme="minorBidi" w:hAnsiTheme="minorBidi"/>
          <w:i/>
          <w:iCs/>
          <w:sz w:val="22"/>
          <w:szCs w:val="22"/>
        </w:rPr>
        <w:t>Trends in smoking and vaping among young people FINDINGS FROM THE ITC YOUTH SURVEY</w:t>
      </w:r>
      <w:r w:rsidRPr="00991078">
        <w:rPr>
          <w:rFonts w:asciiTheme="minorBidi" w:hAnsiTheme="minorBidi"/>
          <w:sz w:val="22"/>
          <w:szCs w:val="22"/>
        </w:rPr>
        <w:t xml:space="preserve">. Available at: </w:t>
      </w:r>
      <w:hyperlink r:id="rId22" w:history="1">
        <w:r w:rsidRPr="00991078">
          <w:rPr>
            <w:rStyle w:val="Hyperlink"/>
            <w:rFonts w:asciiTheme="minorBidi" w:hAnsiTheme="minorBidi"/>
            <w:sz w:val="22"/>
            <w:szCs w:val="22"/>
          </w:rPr>
          <w:t>https://davidhammond.ca/wp-content/uploads/2023/08/2023-ITC-Youth-Report-Final.pdf</w:t>
        </w:r>
      </w:hyperlink>
      <w:r w:rsidRPr="00991078">
        <w:rPr>
          <w:rFonts w:asciiTheme="minorBidi" w:hAnsiTheme="minorBidi"/>
          <w:sz w:val="22"/>
          <w:szCs w:val="22"/>
        </w:rPr>
        <w:t xml:space="preserve">. </w:t>
      </w:r>
    </w:p>
    <w:p w14:paraId="0923FEB5" w14:textId="77777777"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Jaffar, N. </w:t>
      </w:r>
      <w:r w:rsidRPr="00EE2734">
        <w:rPr>
          <w:rFonts w:asciiTheme="minorBidi" w:hAnsiTheme="minorBidi" w:cstheme="minorBidi"/>
          <w:i/>
          <w:iCs/>
          <w:sz w:val="22"/>
          <w:szCs w:val="22"/>
        </w:rPr>
        <w:t>et al.</w:t>
      </w:r>
      <w:r w:rsidRPr="00EE2734">
        <w:rPr>
          <w:rFonts w:asciiTheme="minorBidi" w:hAnsiTheme="minorBidi" w:cstheme="minorBidi"/>
          <w:sz w:val="22"/>
          <w:szCs w:val="22"/>
        </w:rPr>
        <w:t xml:space="preserve"> (2025) ‘Vaping—An Emerging Threat to Youngsters of Pakistan’, </w:t>
      </w:r>
      <w:r w:rsidRPr="00EE2734">
        <w:rPr>
          <w:rFonts w:asciiTheme="minorBidi" w:hAnsiTheme="minorBidi" w:cstheme="minorBidi"/>
          <w:i/>
          <w:iCs/>
          <w:sz w:val="22"/>
          <w:szCs w:val="22"/>
        </w:rPr>
        <w:t>Addiction Biology</w:t>
      </w:r>
      <w:r w:rsidRPr="00EE2734">
        <w:rPr>
          <w:rFonts w:asciiTheme="minorBidi" w:hAnsiTheme="minorBidi" w:cstheme="minorBidi"/>
          <w:sz w:val="22"/>
          <w:szCs w:val="22"/>
        </w:rPr>
        <w:t>, 30(1). Available at: https://doi.org/10.1111/adb.70017.</w:t>
      </w:r>
    </w:p>
    <w:p w14:paraId="44EF2A8A"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Javed, S. </w:t>
      </w:r>
      <w:r w:rsidRPr="00991078">
        <w:rPr>
          <w:rFonts w:asciiTheme="minorBidi" w:hAnsiTheme="minorBidi"/>
          <w:i/>
          <w:iCs/>
          <w:sz w:val="22"/>
          <w:szCs w:val="22"/>
        </w:rPr>
        <w:t>et al.</w:t>
      </w:r>
      <w:r w:rsidRPr="00991078">
        <w:rPr>
          <w:rFonts w:asciiTheme="minorBidi" w:hAnsiTheme="minorBidi"/>
          <w:sz w:val="22"/>
          <w:szCs w:val="22"/>
        </w:rPr>
        <w:t xml:space="preserve"> (2022) ‘A Scoping Review of Vaping, E-Cigarettes and Mental Health Impact: Depression and Suicidality’, </w:t>
      </w:r>
      <w:r w:rsidRPr="00991078">
        <w:rPr>
          <w:rFonts w:asciiTheme="minorBidi" w:hAnsiTheme="minorBidi"/>
          <w:i/>
          <w:iCs/>
          <w:sz w:val="22"/>
          <w:szCs w:val="22"/>
        </w:rPr>
        <w:t>Journal of Community Hospital Internal Medicine Perspectives</w:t>
      </w:r>
      <w:r w:rsidRPr="00991078">
        <w:rPr>
          <w:rFonts w:asciiTheme="minorBidi" w:hAnsiTheme="minorBidi"/>
          <w:sz w:val="22"/>
          <w:szCs w:val="22"/>
        </w:rPr>
        <w:t xml:space="preserve">, 12(3), pp. 33–39. Available at: </w:t>
      </w:r>
      <w:hyperlink r:id="rId23" w:history="1">
        <w:r w:rsidRPr="00991078">
          <w:rPr>
            <w:rStyle w:val="Hyperlink"/>
            <w:rFonts w:asciiTheme="minorBidi" w:hAnsiTheme="minorBidi"/>
            <w:sz w:val="22"/>
            <w:szCs w:val="22"/>
          </w:rPr>
          <w:t>https://doi.org/10.55729/2000-9666.1053</w:t>
        </w:r>
      </w:hyperlink>
      <w:r w:rsidRPr="00991078">
        <w:rPr>
          <w:rFonts w:asciiTheme="minorBidi" w:hAnsiTheme="minorBidi"/>
          <w:sz w:val="22"/>
          <w:szCs w:val="22"/>
        </w:rPr>
        <w:t xml:space="preserve">. </w:t>
      </w:r>
      <w:r w:rsidR="0061661C" w:rsidRPr="00991078">
        <w:rPr>
          <w:rFonts w:asciiTheme="minorBidi" w:hAnsiTheme="minorBidi"/>
          <w:sz w:val="22"/>
          <w:szCs w:val="22"/>
        </w:rPr>
        <w:t>‘</w:t>
      </w:r>
    </w:p>
    <w:p w14:paraId="11BD520D" w14:textId="35B4A41F"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Jha, V. and </w:t>
      </w:r>
      <w:proofErr w:type="spellStart"/>
      <w:r w:rsidRPr="00EE2734">
        <w:rPr>
          <w:rFonts w:asciiTheme="minorBidi" w:hAnsiTheme="minorBidi" w:cstheme="minorBidi"/>
          <w:sz w:val="22"/>
          <w:szCs w:val="22"/>
        </w:rPr>
        <w:t>Kraguljac</w:t>
      </w:r>
      <w:proofErr w:type="spellEnd"/>
      <w:r w:rsidRPr="00EE2734">
        <w:rPr>
          <w:rFonts w:asciiTheme="minorBidi" w:hAnsiTheme="minorBidi" w:cstheme="minorBidi"/>
          <w:sz w:val="22"/>
          <w:szCs w:val="22"/>
        </w:rPr>
        <w:t xml:space="preserve">, A. (2021) ‘Assessing the Social Influences, Self-Esteem, and Stress of High School Students Who Vape’, </w:t>
      </w:r>
      <w:r w:rsidRPr="00EE2734">
        <w:rPr>
          <w:rFonts w:asciiTheme="minorBidi" w:hAnsiTheme="minorBidi" w:cstheme="minorBidi"/>
          <w:i/>
          <w:iCs/>
          <w:sz w:val="22"/>
          <w:szCs w:val="22"/>
        </w:rPr>
        <w:t>The Yale Journal of Biology and Medicine</w:t>
      </w:r>
      <w:r w:rsidRPr="00EE2734">
        <w:rPr>
          <w:rFonts w:asciiTheme="minorBidi" w:hAnsiTheme="minorBidi" w:cstheme="minorBidi"/>
          <w:sz w:val="22"/>
          <w:szCs w:val="22"/>
        </w:rPr>
        <w:t xml:space="preserve">, 94(1), p. 95. Available at: </w:t>
      </w:r>
      <w:hyperlink r:id="rId24" w:history="1">
        <w:r w:rsidRPr="00EE2734">
          <w:rPr>
            <w:rStyle w:val="Hyperlink"/>
            <w:rFonts w:asciiTheme="minorBidi" w:hAnsiTheme="minorBidi" w:cstheme="minorBidi"/>
            <w:sz w:val="22"/>
            <w:szCs w:val="22"/>
          </w:rPr>
          <w:t>https://pmc.ncbi.nlm.nih.gov/articles/PMC7995953/</w:t>
        </w:r>
      </w:hyperlink>
      <w:r w:rsidRPr="00EE2734">
        <w:rPr>
          <w:rFonts w:asciiTheme="minorBidi" w:hAnsiTheme="minorBidi" w:cstheme="minorBidi"/>
          <w:sz w:val="22"/>
          <w:szCs w:val="22"/>
        </w:rPr>
        <w:t>.</w:t>
      </w:r>
    </w:p>
    <w:p w14:paraId="76BE77F0"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Kassel, J.D., Stroud, L.R. and </w:t>
      </w:r>
      <w:proofErr w:type="spellStart"/>
      <w:r w:rsidRPr="00991078">
        <w:rPr>
          <w:rFonts w:asciiTheme="minorBidi" w:hAnsiTheme="minorBidi"/>
          <w:sz w:val="22"/>
          <w:szCs w:val="22"/>
        </w:rPr>
        <w:t>Paronis</w:t>
      </w:r>
      <w:proofErr w:type="spellEnd"/>
      <w:r w:rsidRPr="00991078">
        <w:rPr>
          <w:rFonts w:asciiTheme="minorBidi" w:hAnsiTheme="minorBidi"/>
          <w:sz w:val="22"/>
          <w:szCs w:val="22"/>
        </w:rPr>
        <w:t xml:space="preserve">, C.A. (2003) ‘Smoking, stress, and negative affect: Correlation, causation, and context across stages of smoking.’, </w:t>
      </w:r>
      <w:r w:rsidRPr="00991078">
        <w:rPr>
          <w:rFonts w:asciiTheme="minorBidi" w:hAnsiTheme="minorBidi"/>
          <w:i/>
          <w:iCs/>
          <w:sz w:val="22"/>
          <w:szCs w:val="22"/>
        </w:rPr>
        <w:t>Psychological Bulletin</w:t>
      </w:r>
      <w:r w:rsidRPr="00991078">
        <w:rPr>
          <w:rFonts w:asciiTheme="minorBidi" w:hAnsiTheme="minorBidi"/>
          <w:sz w:val="22"/>
          <w:szCs w:val="22"/>
        </w:rPr>
        <w:t xml:space="preserve">, 129(2), pp. 270–304. Available at: </w:t>
      </w:r>
      <w:hyperlink r:id="rId25" w:history="1">
        <w:r w:rsidRPr="00991078">
          <w:rPr>
            <w:rStyle w:val="Hyperlink"/>
            <w:rFonts w:asciiTheme="minorBidi" w:hAnsiTheme="minorBidi"/>
            <w:sz w:val="22"/>
            <w:szCs w:val="22"/>
          </w:rPr>
          <w:t>https://doi.org/10.1037/0033-2909.129.2.270</w:t>
        </w:r>
      </w:hyperlink>
      <w:r w:rsidRPr="00991078">
        <w:rPr>
          <w:rFonts w:asciiTheme="minorBidi" w:hAnsiTheme="minorBidi"/>
          <w:sz w:val="22"/>
          <w:szCs w:val="22"/>
        </w:rPr>
        <w:t xml:space="preserve">. </w:t>
      </w:r>
    </w:p>
    <w:p w14:paraId="040C3098"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lastRenderedPageBreak/>
        <w:t xml:space="preserve">Kong, G. </w:t>
      </w:r>
      <w:r w:rsidRPr="00991078">
        <w:rPr>
          <w:rFonts w:asciiTheme="minorBidi" w:hAnsiTheme="minorBidi"/>
          <w:i/>
          <w:iCs/>
          <w:sz w:val="22"/>
          <w:szCs w:val="22"/>
        </w:rPr>
        <w:t>et al.</w:t>
      </w:r>
      <w:r w:rsidRPr="00991078">
        <w:rPr>
          <w:rFonts w:asciiTheme="minorBidi" w:hAnsiTheme="minorBidi"/>
          <w:sz w:val="22"/>
          <w:szCs w:val="22"/>
        </w:rPr>
        <w:t xml:space="preserve"> (2021) ‘Informing the development of adolescent e-cigarette cessation interventions: A qualitative study’, </w:t>
      </w:r>
      <w:r w:rsidRPr="00991078">
        <w:rPr>
          <w:rFonts w:asciiTheme="minorBidi" w:hAnsiTheme="minorBidi"/>
          <w:i/>
          <w:iCs/>
          <w:sz w:val="22"/>
          <w:szCs w:val="22"/>
        </w:rPr>
        <w:t xml:space="preserve">Addictive </w:t>
      </w:r>
      <w:proofErr w:type="spellStart"/>
      <w:r w:rsidRPr="00991078">
        <w:rPr>
          <w:rFonts w:asciiTheme="minorBidi" w:hAnsiTheme="minorBidi"/>
          <w:i/>
          <w:iCs/>
          <w:sz w:val="22"/>
          <w:szCs w:val="22"/>
        </w:rPr>
        <w:t>Behaviors</w:t>
      </w:r>
      <w:proofErr w:type="spellEnd"/>
      <w:r w:rsidRPr="00991078">
        <w:rPr>
          <w:rFonts w:asciiTheme="minorBidi" w:hAnsiTheme="minorBidi"/>
          <w:sz w:val="22"/>
          <w:szCs w:val="22"/>
        </w:rPr>
        <w:t xml:space="preserve">, 114(114), p. 106720. Available at: </w:t>
      </w:r>
      <w:hyperlink r:id="rId26" w:history="1">
        <w:r w:rsidRPr="00991078">
          <w:rPr>
            <w:rStyle w:val="Hyperlink"/>
            <w:rFonts w:asciiTheme="minorBidi" w:hAnsiTheme="minorBidi"/>
            <w:sz w:val="22"/>
            <w:szCs w:val="22"/>
          </w:rPr>
          <w:t>https://doi.org/10.1016/j.addbeh.2020.106720</w:t>
        </w:r>
      </w:hyperlink>
      <w:r w:rsidRPr="00991078">
        <w:rPr>
          <w:rFonts w:asciiTheme="minorBidi" w:hAnsiTheme="minorBidi"/>
          <w:sz w:val="22"/>
          <w:szCs w:val="22"/>
        </w:rPr>
        <w:t xml:space="preserve">. </w:t>
      </w:r>
    </w:p>
    <w:p w14:paraId="62B0FB2D"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Lechner, W.V. </w:t>
      </w:r>
      <w:r w:rsidRPr="00991078">
        <w:rPr>
          <w:rFonts w:asciiTheme="minorBidi" w:hAnsiTheme="minorBidi"/>
          <w:i/>
          <w:iCs/>
          <w:sz w:val="22"/>
          <w:szCs w:val="22"/>
        </w:rPr>
        <w:t>et al.</w:t>
      </w:r>
      <w:r w:rsidRPr="00991078">
        <w:rPr>
          <w:rFonts w:asciiTheme="minorBidi" w:hAnsiTheme="minorBidi"/>
          <w:sz w:val="22"/>
          <w:szCs w:val="22"/>
        </w:rPr>
        <w:t xml:space="preserve"> (2017) ‘Bi-directional associations of electronic and combustible cigarette use onset patterns with depressive symptoms in adolescents’, </w:t>
      </w:r>
      <w:r w:rsidRPr="00991078">
        <w:rPr>
          <w:rFonts w:asciiTheme="minorBidi" w:hAnsiTheme="minorBidi"/>
          <w:i/>
          <w:iCs/>
          <w:sz w:val="22"/>
          <w:szCs w:val="22"/>
        </w:rPr>
        <w:t>Preventive Medicine</w:t>
      </w:r>
      <w:r w:rsidRPr="00991078">
        <w:rPr>
          <w:rFonts w:asciiTheme="minorBidi" w:hAnsiTheme="minorBidi"/>
          <w:sz w:val="22"/>
          <w:szCs w:val="22"/>
        </w:rPr>
        <w:t xml:space="preserve">, 96(96), pp. 73–78. Available at: </w:t>
      </w:r>
      <w:hyperlink r:id="rId27" w:history="1">
        <w:r w:rsidRPr="00991078">
          <w:rPr>
            <w:rStyle w:val="Hyperlink"/>
            <w:rFonts w:asciiTheme="minorBidi" w:hAnsiTheme="minorBidi"/>
            <w:sz w:val="22"/>
            <w:szCs w:val="22"/>
          </w:rPr>
          <w:t>https://doi.org/10.1016/j.ypmed.2016.12.034</w:t>
        </w:r>
      </w:hyperlink>
      <w:r w:rsidRPr="00991078">
        <w:rPr>
          <w:rFonts w:asciiTheme="minorBidi" w:hAnsiTheme="minorBidi"/>
          <w:sz w:val="22"/>
          <w:szCs w:val="22"/>
        </w:rPr>
        <w:t xml:space="preserve">. </w:t>
      </w:r>
    </w:p>
    <w:p w14:paraId="3AA0E3E3"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Lee, D.N., Kim, H.M. and Stevens, E.M. (2024) ‘Association of Vaping Reasons with Stress, Anxiety, and Depression Among Young Adults Who Currently Vape’, </w:t>
      </w:r>
      <w:r w:rsidRPr="00991078">
        <w:rPr>
          <w:rFonts w:asciiTheme="minorBidi" w:hAnsiTheme="minorBidi"/>
          <w:i/>
          <w:iCs/>
          <w:sz w:val="22"/>
          <w:szCs w:val="22"/>
        </w:rPr>
        <w:t>Substance use &amp; misuse</w:t>
      </w:r>
      <w:r w:rsidRPr="00991078">
        <w:rPr>
          <w:rFonts w:asciiTheme="minorBidi" w:hAnsiTheme="minorBidi"/>
          <w:sz w:val="22"/>
          <w:szCs w:val="22"/>
        </w:rPr>
        <w:t xml:space="preserve">, 60(2), pp. 1–7. Available at: </w:t>
      </w:r>
      <w:hyperlink r:id="rId28" w:history="1">
        <w:r w:rsidRPr="00991078">
          <w:rPr>
            <w:rStyle w:val="Hyperlink"/>
            <w:rFonts w:asciiTheme="minorBidi" w:hAnsiTheme="minorBidi"/>
            <w:sz w:val="22"/>
            <w:szCs w:val="22"/>
          </w:rPr>
          <w:t>https://doi.org/10.1080/10826084.2024.2422949</w:t>
        </w:r>
      </w:hyperlink>
      <w:r w:rsidRPr="00991078">
        <w:rPr>
          <w:rFonts w:asciiTheme="minorBidi" w:hAnsiTheme="minorBidi"/>
          <w:sz w:val="22"/>
          <w:szCs w:val="22"/>
        </w:rPr>
        <w:t xml:space="preserve">. </w:t>
      </w:r>
    </w:p>
    <w:p w14:paraId="49533C94"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Lipscomb, C., Moore, L. and Brooks, J. (2024) </w:t>
      </w:r>
      <w:r w:rsidRPr="00991078">
        <w:rPr>
          <w:rFonts w:asciiTheme="minorBidi" w:hAnsiTheme="minorBidi"/>
          <w:i/>
          <w:iCs/>
          <w:sz w:val="22"/>
          <w:szCs w:val="22"/>
        </w:rPr>
        <w:t>Vaping among young people in Greater Manchester: the views of young people and key adult stakeholders</w:t>
      </w:r>
      <w:r w:rsidRPr="00991078">
        <w:rPr>
          <w:rFonts w:asciiTheme="minorBidi" w:hAnsiTheme="minorBidi"/>
          <w:sz w:val="22"/>
          <w:szCs w:val="22"/>
        </w:rPr>
        <w:t xml:space="preserve">. Available at: </w:t>
      </w:r>
      <w:hyperlink r:id="rId29" w:history="1">
        <w:r w:rsidRPr="00991078">
          <w:rPr>
            <w:rStyle w:val="Hyperlink"/>
            <w:rFonts w:asciiTheme="minorBidi" w:hAnsiTheme="minorBidi"/>
            <w:sz w:val="22"/>
            <w:szCs w:val="22"/>
          </w:rPr>
          <w:t>https://pure.manchester.ac.uk/ws/portalfiles/portal/351021698/UoM_Vaping_Young_People_Report_Nov2024.pdf</w:t>
        </w:r>
      </w:hyperlink>
      <w:r w:rsidRPr="00991078">
        <w:rPr>
          <w:rFonts w:asciiTheme="minorBidi" w:hAnsiTheme="minorBidi"/>
          <w:sz w:val="22"/>
          <w:szCs w:val="22"/>
        </w:rPr>
        <w:t xml:space="preserve">. </w:t>
      </w:r>
    </w:p>
    <w:p w14:paraId="1947CDB0"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McGrath-Morrow, S.A. </w:t>
      </w:r>
      <w:r w:rsidRPr="00991078">
        <w:rPr>
          <w:rFonts w:asciiTheme="minorBidi" w:hAnsiTheme="minorBidi"/>
          <w:i/>
          <w:iCs/>
          <w:sz w:val="22"/>
          <w:szCs w:val="22"/>
        </w:rPr>
        <w:t>et al.</w:t>
      </w:r>
      <w:r w:rsidRPr="00991078">
        <w:rPr>
          <w:rFonts w:asciiTheme="minorBidi" w:hAnsiTheme="minorBidi"/>
          <w:sz w:val="22"/>
          <w:szCs w:val="22"/>
        </w:rPr>
        <w:t xml:space="preserve"> (2020) ‘The Effects of Nicotine on Development’, </w:t>
      </w:r>
      <w:proofErr w:type="spellStart"/>
      <w:r w:rsidRPr="00991078">
        <w:rPr>
          <w:rFonts w:asciiTheme="minorBidi" w:hAnsiTheme="minorBidi"/>
          <w:i/>
          <w:iCs/>
          <w:sz w:val="22"/>
          <w:szCs w:val="22"/>
        </w:rPr>
        <w:t>Pediatrics</w:t>
      </w:r>
      <w:proofErr w:type="spellEnd"/>
      <w:r w:rsidRPr="00991078">
        <w:rPr>
          <w:rFonts w:asciiTheme="minorBidi" w:hAnsiTheme="minorBidi"/>
          <w:sz w:val="22"/>
          <w:szCs w:val="22"/>
        </w:rPr>
        <w:t xml:space="preserve">, 145(3). Available at: </w:t>
      </w:r>
      <w:hyperlink r:id="rId30" w:history="1">
        <w:r w:rsidRPr="00991078">
          <w:rPr>
            <w:rStyle w:val="Hyperlink"/>
            <w:rFonts w:asciiTheme="minorBidi" w:hAnsiTheme="minorBidi"/>
            <w:sz w:val="22"/>
            <w:szCs w:val="22"/>
          </w:rPr>
          <w:t>https://doi.org/10.1542/peds.2019-1346</w:t>
        </w:r>
      </w:hyperlink>
      <w:r w:rsidRPr="00991078">
        <w:rPr>
          <w:rFonts w:asciiTheme="minorBidi" w:hAnsiTheme="minorBidi"/>
          <w:sz w:val="22"/>
          <w:szCs w:val="22"/>
        </w:rPr>
        <w:t xml:space="preserve">. </w:t>
      </w:r>
    </w:p>
    <w:p w14:paraId="72AA9D32" w14:textId="77777777" w:rsidR="000C4BD4" w:rsidRPr="00991078" w:rsidRDefault="000C4BD4" w:rsidP="00991078">
      <w:pPr>
        <w:pStyle w:val="ListParagraph"/>
        <w:numPr>
          <w:ilvl w:val="0"/>
          <w:numId w:val="42"/>
        </w:numPr>
        <w:spacing w:after="160" w:line="360" w:lineRule="auto"/>
        <w:rPr>
          <w:rFonts w:asciiTheme="minorBidi" w:hAnsiTheme="minorBidi"/>
          <w:sz w:val="22"/>
          <w:szCs w:val="22"/>
        </w:rPr>
      </w:pPr>
      <w:r w:rsidRPr="00991078">
        <w:rPr>
          <w:rFonts w:asciiTheme="minorBidi" w:hAnsiTheme="minorBidi"/>
          <w:sz w:val="22"/>
          <w:szCs w:val="22"/>
        </w:rPr>
        <w:t xml:space="preserve">Meehan, J. </w:t>
      </w:r>
      <w:r w:rsidRPr="00991078">
        <w:rPr>
          <w:rFonts w:asciiTheme="minorBidi" w:hAnsiTheme="minorBidi"/>
          <w:i/>
          <w:iCs/>
          <w:sz w:val="22"/>
          <w:szCs w:val="22"/>
        </w:rPr>
        <w:t>et al.</w:t>
      </w:r>
      <w:r w:rsidRPr="00991078">
        <w:rPr>
          <w:rFonts w:asciiTheme="minorBidi" w:hAnsiTheme="minorBidi"/>
          <w:sz w:val="22"/>
          <w:szCs w:val="22"/>
        </w:rPr>
        <w:t xml:space="preserve"> (2024) ‘The adverse effects of vaping in young people’, </w:t>
      </w:r>
      <w:r w:rsidRPr="00991078">
        <w:rPr>
          <w:rFonts w:asciiTheme="minorBidi" w:hAnsiTheme="minorBidi"/>
          <w:i/>
          <w:iCs/>
          <w:sz w:val="22"/>
          <w:szCs w:val="22"/>
        </w:rPr>
        <w:t xml:space="preserve">Global </w:t>
      </w:r>
      <w:proofErr w:type="spellStart"/>
      <w:r w:rsidRPr="00991078">
        <w:rPr>
          <w:rFonts w:asciiTheme="minorBidi" w:hAnsiTheme="minorBidi"/>
          <w:i/>
          <w:iCs/>
          <w:sz w:val="22"/>
          <w:szCs w:val="22"/>
        </w:rPr>
        <w:t>Pediatrics</w:t>
      </w:r>
      <w:proofErr w:type="spellEnd"/>
      <w:r w:rsidRPr="00991078">
        <w:rPr>
          <w:rFonts w:asciiTheme="minorBidi" w:hAnsiTheme="minorBidi"/>
          <w:sz w:val="22"/>
          <w:szCs w:val="22"/>
        </w:rPr>
        <w:t xml:space="preserve">, 9(9), p. 100190. Available at: </w:t>
      </w:r>
      <w:hyperlink r:id="rId31" w:history="1">
        <w:r w:rsidRPr="00991078">
          <w:rPr>
            <w:rStyle w:val="Hyperlink"/>
            <w:rFonts w:asciiTheme="minorBidi" w:hAnsiTheme="minorBidi"/>
            <w:sz w:val="22"/>
            <w:szCs w:val="22"/>
          </w:rPr>
          <w:t>https://doi.org/10.1016/j.gpeds.2024.100190</w:t>
        </w:r>
      </w:hyperlink>
      <w:r w:rsidRPr="00991078">
        <w:rPr>
          <w:rFonts w:asciiTheme="minorBidi" w:hAnsiTheme="minorBidi"/>
          <w:sz w:val="22"/>
          <w:szCs w:val="22"/>
        </w:rPr>
        <w:t xml:space="preserve">.  </w:t>
      </w:r>
    </w:p>
    <w:p w14:paraId="165D7337" w14:textId="77777777"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Michaelsen, M.M. and Esch, T. (2023) ‘Understanding health </w:t>
      </w:r>
      <w:proofErr w:type="spellStart"/>
      <w:r w:rsidRPr="00EE2734">
        <w:rPr>
          <w:rFonts w:asciiTheme="minorBidi" w:hAnsiTheme="minorBidi" w:cstheme="minorBidi"/>
          <w:sz w:val="22"/>
          <w:szCs w:val="22"/>
        </w:rPr>
        <w:t>behavior</w:t>
      </w:r>
      <w:proofErr w:type="spellEnd"/>
      <w:r w:rsidRPr="00EE2734">
        <w:rPr>
          <w:rFonts w:asciiTheme="minorBidi" w:hAnsiTheme="minorBidi" w:cstheme="minorBidi"/>
          <w:sz w:val="22"/>
          <w:szCs w:val="22"/>
        </w:rPr>
        <w:t xml:space="preserve"> change by motivation and reward mechanisms: a review of the literature’, </w:t>
      </w:r>
      <w:r w:rsidRPr="00EE2734">
        <w:rPr>
          <w:rFonts w:asciiTheme="minorBidi" w:hAnsiTheme="minorBidi" w:cstheme="minorBidi"/>
          <w:i/>
          <w:iCs/>
          <w:sz w:val="22"/>
          <w:szCs w:val="22"/>
        </w:rPr>
        <w:t xml:space="preserve">Understanding health </w:t>
      </w:r>
      <w:proofErr w:type="spellStart"/>
      <w:r w:rsidRPr="00EE2734">
        <w:rPr>
          <w:rFonts w:asciiTheme="minorBidi" w:hAnsiTheme="minorBidi" w:cstheme="minorBidi"/>
          <w:i/>
          <w:iCs/>
          <w:sz w:val="22"/>
          <w:szCs w:val="22"/>
        </w:rPr>
        <w:t>behavior</w:t>
      </w:r>
      <w:proofErr w:type="spellEnd"/>
      <w:r w:rsidRPr="00EE2734">
        <w:rPr>
          <w:rFonts w:asciiTheme="minorBidi" w:hAnsiTheme="minorBidi" w:cstheme="minorBidi"/>
          <w:i/>
          <w:iCs/>
          <w:sz w:val="22"/>
          <w:szCs w:val="22"/>
        </w:rPr>
        <w:t xml:space="preserve"> change by motivation and reward mechanisms: a review of the literature</w:t>
      </w:r>
      <w:r w:rsidRPr="00EE2734">
        <w:rPr>
          <w:rFonts w:asciiTheme="minorBidi" w:hAnsiTheme="minorBidi" w:cstheme="minorBidi"/>
          <w:sz w:val="22"/>
          <w:szCs w:val="22"/>
        </w:rPr>
        <w:t xml:space="preserve">, 17(1). Available at: </w:t>
      </w:r>
      <w:hyperlink r:id="rId32" w:history="1">
        <w:r w:rsidRPr="00EE2734">
          <w:rPr>
            <w:rStyle w:val="Hyperlink"/>
            <w:rFonts w:asciiTheme="minorBidi" w:hAnsiTheme="minorBidi" w:cstheme="minorBidi"/>
            <w:sz w:val="22"/>
            <w:szCs w:val="22"/>
          </w:rPr>
          <w:t>https://doi.org/10.3389/fnbeh.2023.1151918</w:t>
        </w:r>
      </w:hyperlink>
      <w:r w:rsidRPr="00EE2734">
        <w:rPr>
          <w:rFonts w:asciiTheme="minorBidi" w:hAnsiTheme="minorBidi" w:cstheme="minorBidi"/>
          <w:sz w:val="22"/>
          <w:szCs w:val="22"/>
        </w:rPr>
        <w:t>.</w:t>
      </w:r>
    </w:p>
    <w:p w14:paraId="6FA59A3F" w14:textId="01972FD0"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Suri, H. (2020) </w:t>
      </w:r>
      <w:r w:rsidRPr="00EE2734">
        <w:rPr>
          <w:rFonts w:asciiTheme="minorBidi" w:hAnsiTheme="minorBidi" w:cstheme="minorBidi"/>
          <w:i/>
          <w:iCs/>
          <w:sz w:val="22"/>
          <w:szCs w:val="22"/>
        </w:rPr>
        <w:t>Ethical Considerations of Conducting Systematic Reviews in Educational Research</w:t>
      </w:r>
      <w:r w:rsidRPr="00EE2734">
        <w:rPr>
          <w:rFonts w:asciiTheme="minorBidi" w:hAnsiTheme="minorBidi" w:cstheme="minorBidi"/>
          <w:sz w:val="22"/>
          <w:szCs w:val="22"/>
        </w:rPr>
        <w:t xml:space="preserve">, </w:t>
      </w:r>
      <w:r w:rsidRPr="00EE2734">
        <w:rPr>
          <w:rFonts w:asciiTheme="minorBidi" w:hAnsiTheme="minorBidi" w:cstheme="minorBidi"/>
          <w:i/>
          <w:iCs/>
          <w:sz w:val="22"/>
          <w:szCs w:val="22"/>
        </w:rPr>
        <w:t>ResearchGate</w:t>
      </w:r>
      <w:r w:rsidRPr="00EE2734">
        <w:rPr>
          <w:rFonts w:asciiTheme="minorBidi" w:hAnsiTheme="minorBidi" w:cstheme="minorBidi"/>
          <w:sz w:val="22"/>
          <w:szCs w:val="22"/>
        </w:rPr>
        <w:t xml:space="preserve">. Available at: </w:t>
      </w:r>
      <w:hyperlink r:id="rId33" w:history="1">
        <w:r w:rsidRPr="00EE2734">
          <w:rPr>
            <w:rStyle w:val="Hyperlink"/>
            <w:rFonts w:asciiTheme="minorBidi" w:hAnsiTheme="minorBidi" w:cstheme="minorBidi"/>
            <w:sz w:val="22"/>
            <w:szCs w:val="22"/>
          </w:rPr>
          <w:t>https://www.researchgate.net/publication/337446954_Ethical_Considerations_of_Conducting_Systematic_Reviews_in_Educational_Research</w:t>
        </w:r>
      </w:hyperlink>
      <w:r w:rsidRPr="00EE2734">
        <w:rPr>
          <w:rFonts w:asciiTheme="minorBidi" w:hAnsiTheme="minorBidi" w:cstheme="minorBidi"/>
          <w:sz w:val="22"/>
          <w:szCs w:val="22"/>
        </w:rPr>
        <w:t>.</w:t>
      </w:r>
    </w:p>
    <w:p w14:paraId="3798DDAD" w14:textId="36F01633"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van </w:t>
      </w:r>
      <w:proofErr w:type="spellStart"/>
      <w:r w:rsidRPr="00EE2734">
        <w:rPr>
          <w:rFonts w:asciiTheme="minorBidi" w:hAnsiTheme="minorBidi" w:cstheme="minorBidi"/>
          <w:sz w:val="22"/>
          <w:szCs w:val="22"/>
        </w:rPr>
        <w:t>Teijlingen</w:t>
      </w:r>
      <w:proofErr w:type="spellEnd"/>
      <w:r w:rsidRPr="00EE2734">
        <w:rPr>
          <w:rFonts w:asciiTheme="minorBidi" w:hAnsiTheme="minorBidi" w:cstheme="minorBidi"/>
          <w:sz w:val="22"/>
          <w:szCs w:val="22"/>
        </w:rPr>
        <w:t xml:space="preserve">, E. </w:t>
      </w:r>
      <w:r w:rsidRPr="00EE2734">
        <w:rPr>
          <w:rFonts w:asciiTheme="minorBidi" w:hAnsiTheme="minorBidi" w:cstheme="minorBidi"/>
          <w:i/>
          <w:iCs/>
          <w:sz w:val="22"/>
          <w:szCs w:val="22"/>
        </w:rPr>
        <w:t>et al.</w:t>
      </w:r>
      <w:r w:rsidRPr="00EE2734">
        <w:rPr>
          <w:rFonts w:asciiTheme="minorBidi" w:hAnsiTheme="minorBidi" w:cstheme="minorBidi"/>
          <w:sz w:val="22"/>
          <w:szCs w:val="22"/>
        </w:rPr>
        <w:t xml:space="preserve"> (2019) ‘Vaping and e-cigarettes: A public health warning or a health promotion tool?’, </w:t>
      </w:r>
      <w:r w:rsidRPr="00EE2734">
        <w:rPr>
          <w:rFonts w:asciiTheme="minorBidi" w:hAnsiTheme="minorBidi" w:cstheme="minorBidi"/>
          <w:i/>
          <w:iCs/>
          <w:sz w:val="22"/>
          <w:szCs w:val="22"/>
        </w:rPr>
        <w:t>Nepal Journal of Epidemiology</w:t>
      </w:r>
      <w:r w:rsidRPr="00EE2734">
        <w:rPr>
          <w:rFonts w:asciiTheme="minorBidi" w:hAnsiTheme="minorBidi" w:cstheme="minorBidi"/>
          <w:sz w:val="22"/>
          <w:szCs w:val="22"/>
        </w:rPr>
        <w:t xml:space="preserve">, 9(4), pp. 792–794. Available at: </w:t>
      </w:r>
      <w:hyperlink r:id="rId34" w:history="1">
        <w:r w:rsidRPr="00EE2734">
          <w:rPr>
            <w:rStyle w:val="Hyperlink"/>
            <w:rFonts w:asciiTheme="minorBidi" w:hAnsiTheme="minorBidi" w:cstheme="minorBidi"/>
            <w:sz w:val="22"/>
            <w:szCs w:val="22"/>
          </w:rPr>
          <w:t>https://doi.org/10.3126/nje.v9i4.26960</w:t>
        </w:r>
      </w:hyperlink>
      <w:r w:rsidRPr="00EE2734">
        <w:rPr>
          <w:rFonts w:asciiTheme="minorBidi" w:hAnsiTheme="minorBidi" w:cstheme="minorBidi"/>
          <w:sz w:val="22"/>
          <w:szCs w:val="22"/>
        </w:rPr>
        <w:t>.</w:t>
      </w:r>
    </w:p>
    <w:p w14:paraId="7E7CF695" w14:textId="77777777"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Vassey, J. (2022) ‘Frequency of social media use and exposure to tobacco or nicotine-related content in association with E-cigarette use among youth: A cross-</w:t>
      </w:r>
      <w:r w:rsidRPr="00EE2734">
        <w:rPr>
          <w:rFonts w:asciiTheme="minorBidi" w:hAnsiTheme="minorBidi" w:cstheme="minorBidi"/>
          <w:sz w:val="22"/>
          <w:szCs w:val="22"/>
        </w:rPr>
        <w:lastRenderedPageBreak/>
        <w:t xml:space="preserve">sectional and longitudinal survey analysis’, </w:t>
      </w:r>
      <w:r w:rsidRPr="00EE2734">
        <w:rPr>
          <w:rFonts w:asciiTheme="minorBidi" w:hAnsiTheme="minorBidi" w:cstheme="minorBidi"/>
          <w:i/>
          <w:iCs/>
          <w:sz w:val="22"/>
          <w:szCs w:val="22"/>
        </w:rPr>
        <w:t>Preventive Medicine Reports</w:t>
      </w:r>
      <w:r w:rsidRPr="00EE2734">
        <w:rPr>
          <w:rFonts w:asciiTheme="minorBidi" w:hAnsiTheme="minorBidi" w:cstheme="minorBidi"/>
          <w:sz w:val="22"/>
          <w:szCs w:val="22"/>
        </w:rPr>
        <w:t xml:space="preserve">, 30, p. 102055. Available at: </w:t>
      </w:r>
      <w:hyperlink r:id="rId35" w:history="1">
        <w:r w:rsidRPr="00EE2734">
          <w:rPr>
            <w:rStyle w:val="Hyperlink"/>
            <w:rFonts w:asciiTheme="minorBidi" w:hAnsiTheme="minorBidi" w:cstheme="minorBidi"/>
            <w:sz w:val="22"/>
            <w:szCs w:val="22"/>
          </w:rPr>
          <w:t>https://doi.org/10.1016/j.pmedr.2022.102055</w:t>
        </w:r>
      </w:hyperlink>
      <w:r w:rsidRPr="00EE2734">
        <w:rPr>
          <w:rFonts w:asciiTheme="minorBidi" w:hAnsiTheme="minorBidi" w:cstheme="minorBidi"/>
          <w:sz w:val="22"/>
          <w:szCs w:val="22"/>
        </w:rPr>
        <w:t>.</w:t>
      </w:r>
    </w:p>
    <w:p w14:paraId="50C63CC3" w14:textId="1A2BDEC0"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Wiedermann, C.J. </w:t>
      </w:r>
      <w:r w:rsidRPr="00EE2734">
        <w:rPr>
          <w:rFonts w:asciiTheme="minorBidi" w:hAnsiTheme="minorBidi" w:cstheme="minorBidi"/>
          <w:i/>
          <w:iCs/>
          <w:sz w:val="22"/>
          <w:szCs w:val="22"/>
        </w:rPr>
        <w:t>et al.</w:t>
      </w:r>
      <w:r w:rsidRPr="00EE2734">
        <w:rPr>
          <w:rFonts w:asciiTheme="minorBidi" w:hAnsiTheme="minorBidi" w:cstheme="minorBidi"/>
          <w:sz w:val="22"/>
          <w:szCs w:val="22"/>
        </w:rPr>
        <w:t xml:space="preserve"> (2023) ‘Fortifying the foundations: A comprehensive approach to enhancing mental health support in educational policies amidst crises.’, </w:t>
      </w:r>
      <w:r w:rsidRPr="00EE2734">
        <w:rPr>
          <w:rFonts w:asciiTheme="minorBidi" w:hAnsiTheme="minorBidi" w:cstheme="minorBidi"/>
          <w:i/>
          <w:iCs/>
          <w:sz w:val="22"/>
          <w:szCs w:val="22"/>
        </w:rPr>
        <w:t>Healthcare</w:t>
      </w:r>
      <w:r w:rsidRPr="00EE2734">
        <w:rPr>
          <w:rFonts w:asciiTheme="minorBidi" w:hAnsiTheme="minorBidi" w:cstheme="minorBidi"/>
          <w:sz w:val="22"/>
          <w:szCs w:val="22"/>
        </w:rPr>
        <w:t xml:space="preserve">, 11(10), pp. 1–11. Available at: </w:t>
      </w:r>
      <w:hyperlink r:id="rId36" w:history="1">
        <w:r w:rsidRPr="00EE2734">
          <w:rPr>
            <w:rStyle w:val="Hyperlink"/>
            <w:rFonts w:asciiTheme="minorBidi" w:hAnsiTheme="minorBidi" w:cstheme="minorBidi"/>
            <w:sz w:val="22"/>
            <w:szCs w:val="22"/>
          </w:rPr>
          <w:t>https://doi.org/10.3390/healthcare11101423</w:t>
        </w:r>
      </w:hyperlink>
      <w:r w:rsidRPr="00EE2734">
        <w:rPr>
          <w:rFonts w:asciiTheme="minorBidi" w:hAnsiTheme="minorBidi" w:cstheme="minorBidi"/>
          <w:sz w:val="22"/>
          <w:szCs w:val="22"/>
        </w:rPr>
        <w:t>.</w:t>
      </w:r>
    </w:p>
    <w:p w14:paraId="6015F5FB" w14:textId="454F7970" w:rsidR="0061661C" w:rsidRPr="00EE2734"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Wynn, L.L., Barron, C. and Lea, T. (2024) ‘Beyond “Pressure”: Peer Influences on e-Cigarette Use in Young Australian Narratives of Vaping’, </w:t>
      </w:r>
      <w:r w:rsidRPr="00EE2734">
        <w:rPr>
          <w:rFonts w:asciiTheme="minorBidi" w:hAnsiTheme="minorBidi" w:cstheme="minorBidi"/>
          <w:i/>
          <w:iCs/>
          <w:sz w:val="22"/>
          <w:szCs w:val="22"/>
        </w:rPr>
        <w:t>Contemporary Drug Problems</w:t>
      </w:r>
      <w:r w:rsidRPr="00EE2734">
        <w:rPr>
          <w:rFonts w:asciiTheme="minorBidi" w:hAnsiTheme="minorBidi" w:cstheme="minorBidi"/>
          <w:sz w:val="22"/>
          <w:szCs w:val="22"/>
        </w:rPr>
        <w:t xml:space="preserve">, 51(4). Available at: </w:t>
      </w:r>
      <w:hyperlink r:id="rId37" w:history="1">
        <w:r w:rsidRPr="00EE2734">
          <w:rPr>
            <w:rStyle w:val="Hyperlink"/>
            <w:rFonts w:asciiTheme="minorBidi" w:hAnsiTheme="minorBidi" w:cstheme="minorBidi"/>
            <w:sz w:val="22"/>
            <w:szCs w:val="22"/>
          </w:rPr>
          <w:t>https://doi.org/10.1177/00914509241280118</w:t>
        </w:r>
      </w:hyperlink>
      <w:r w:rsidRPr="00EE2734">
        <w:rPr>
          <w:rFonts w:asciiTheme="minorBidi" w:hAnsiTheme="minorBidi" w:cstheme="minorBidi"/>
          <w:sz w:val="22"/>
          <w:szCs w:val="22"/>
        </w:rPr>
        <w:t>.</w:t>
      </w:r>
    </w:p>
    <w:p w14:paraId="1FA8870D" w14:textId="632AF067" w:rsidR="00712732" w:rsidRPr="00CA4069" w:rsidRDefault="0061661C" w:rsidP="00991078">
      <w:pPr>
        <w:pStyle w:val="NormalWeb"/>
        <w:numPr>
          <w:ilvl w:val="0"/>
          <w:numId w:val="42"/>
        </w:numPr>
        <w:spacing w:before="0" w:beforeAutospacing="0" w:after="240" w:afterAutospacing="0" w:line="360" w:lineRule="auto"/>
        <w:rPr>
          <w:rFonts w:asciiTheme="minorBidi" w:hAnsiTheme="minorBidi" w:cstheme="minorBidi"/>
          <w:sz w:val="22"/>
          <w:szCs w:val="22"/>
        </w:rPr>
      </w:pPr>
      <w:r w:rsidRPr="00EE2734">
        <w:rPr>
          <w:rFonts w:asciiTheme="minorBidi" w:hAnsiTheme="minorBidi" w:cstheme="minorBidi"/>
          <w:sz w:val="22"/>
          <w:szCs w:val="22"/>
        </w:rPr>
        <w:t xml:space="preserve">Yuan, M. </w:t>
      </w:r>
      <w:r w:rsidRPr="00EE2734">
        <w:rPr>
          <w:rFonts w:asciiTheme="minorBidi" w:hAnsiTheme="minorBidi" w:cstheme="minorBidi"/>
          <w:i/>
          <w:iCs/>
          <w:sz w:val="22"/>
          <w:szCs w:val="22"/>
        </w:rPr>
        <w:t>et al.</w:t>
      </w:r>
      <w:r w:rsidRPr="00EE2734">
        <w:rPr>
          <w:rFonts w:asciiTheme="minorBidi" w:hAnsiTheme="minorBidi" w:cstheme="minorBidi"/>
          <w:sz w:val="22"/>
          <w:szCs w:val="22"/>
        </w:rPr>
        <w:t xml:space="preserve"> (2015) ‘Nicotine and the adolescent brain’, </w:t>
      </w:r>
      <w:r w:rsidRPr="00EE2734">
        <w:rPr>
          <w:rFonts w:asciiTheme="minorBidi" w:hAnsiTheme="minorBidi" w:cstheme="minorBidi"/>
          <w:i/>
          <w:iCs/>
          <w:sz w:val="22"/>
          <w:szCs w:val="22"/>
        </w:rPr>
        <w:t>The Journal of Physiology</w:t>
      </w:r>
      <w:r w:rsidRPr="00EE2734">
        <w:rPr>
          <w:rFonts w:asciiTheme="minorBidi" w:hAnsiTheme="minorBidi" w:cstheme="minorBidi"/>
          <w:sz w:val="22"/>
          <w:szCs w:val="22"/>
        </w:rPr>
        <w:t xml:space="preserve">, 593(16), pp. 3397–3412. Available at: </w:t>
      </w:r>
      <w:hyperlink r:id="rId38" w:history="1">
        <w:r w:rsidRPr="00EE2734">
          <w:rPr>
            <w:rStyle w:val="Hyperlink"/>
            <w:rFonts w:asciiTheme="minorBidi" w:hAnsiTheme="minorBidi" w:cstheme="minorBidi"/>
            <w:sz w:val="22"/>
            <w:szCs w:val="22"/>
          </w:rPr>
          <w:t>https://doi.org/10.1113/jp270492</w:t>
        </w:r>
      </w:hyperlink>
      <w:r w:rsidRPr="00EE2734">
        <w:rPr>
          <w:rFonts w:asciiTheme="minorBidi" w:hAnsiTheme="minorBidi" w:cstheme="minorBidi"/>
          <w:sz w:val="22"/>
          <w:szCs w:val="22"/>
        </w:rPr>
        <w:t>.</w:t>
      </w:r>
    </w:p>
    <w:sectPr w:rsidR="00712732" w:rsidRPr="00CA4069" w:rsidSect="00D11EC2">
      <w:headerReference w:type="default" r:id="rId39"/>
      <w:footerReference w:type="default" r:id="rId40"/>
      <w:pgSz w:w="11906" w:h="16838"/>
      <w:pgMar w:top="1440" w:right="1440" w:bottom="1440" w:left="1440" w:header="708" w:footer="708" w:gutter="0"/>
      <w:pgBorders w:offsetFrom="page">
        <w:top w:val="thickThinSmallGap" w:sz="24" w:space="24" w:color="F4B083" w:themeColor="accent2" w:themeTint="99"/>
        <w:left w:val="thickThinSmallGap" w:sz="24" w:space="24" w:color="F4B083" w:themeColor="accent2" w:themeTint="99"/>
        <w:bottom w:val="thinThickSmallGap" w:sz="24" w:space="24" w:color="F4B083" w:themeColor="accent2" w:themeTint="99"/>
        <w:right w:val="thinThickSmallGap" w:sz="24" w:space="24" w:color="F4B083" w:themeColor="accent2" w:themeTint="99"/>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7C01A" w14:textId="77777777" w:rsidR="00253239" w:rsidRPr="00B12CE3" w:rsidRDefault="00253239" w:rsidP="00417539">
      <w:pPr>
        <w:spacing w:after="0" w:line="240" w:lineRule="auto"/>
      </w:pPr>
      <w:r w:rsidRPr="00B12CE3">
        <w:separator/>
      </w:r>
    </w:p>
  </w:endnote>
  <w:endnote w:type="continuationSeparator" w:id="0">
    <w:p w14:paraId="3183D9C1" w14:textId="77777777" w:rsidR="00253239" w:rsidRPr="00B12CE3" w:rsidRDefault="00253239" w:rsidP="00417539">
      <w:pPr>
        <w:spacing w:after="0" w:line="240" w:lineRule="auto"/>
      </w:pPr>
      <w:r w:rsidRPr="00B12CE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5586721"/>
      <w:docPartObj>
        <w:docPartGallery w:val="Page Numbers (Bottom of Page)"/>
        <w:docPartUnique/>
      </w:docPartObj>
    </w:sdtPr>
    <w:sdtEndPr>
      <w:rPr>
        <w:color w:val="7F7F7F" w:themeColor="background1" w:themeShade="7F"/>
        <w:spacing w:val="60"/>
      </w:rPr>
    </w:sdtEndPr>
    <w:sdtContent>
      <w:p w14:paraId="1BBC581D" w14:textId="77777777" w:rsidR="00417539" w:rsidRPr="00B12CE3" w:rsidRDefault="00417539">
        <w:pPr>
          <w:pStyle w:val="Footer"/>
          <w:pBdr>
            <w:top w:val="single" w:sz="4" w:space="1" w:color="D9D9D9" w:themeColor="background1" w:themeShade="D9"/>
          </w:pBdr>
          <w:rPr>
            <w:b/>
            <w:bCs/>
          </w:rPr>
        </w:pPr>
        <w:r w:rsidRPr="00B12CE3">
          <w:fldChar w:fldCharType="begin"/>
        </w:r>
        <w:r w:rsidRPr="00B12CE3">
          <w:instrText xml:space="preserve"> PAGE   \* MERGEFORMAT </w:instrText>
        </w:r>
        <w:r w:rsidRPr="00B12CE3">
          <w:fldChar w:fldCharType="separate"/>
        </w:r>
        <w:r w:rsidRPr="00B12CE3">
          <w:rPr>
            <w:b/>
            <w:bCs/>
          </w:rPr>
          <w:t>2</w:t>
        </w:r>
        <w:r w:rsidRPr="00B12CE3">
          <w:rPr>
            <w:b/>
            <w:bCs/>
          </w:rPr>
          <w:fldChar w:fldCharType="end"/>
        </w:r>
        <w:r w:rsidRPr="00B12CE3">
          <w:rPr>
            <w:b/>
            <w:bCs/>
          </w:rPr>
          <w:t xml:space="preserve"> | </w:t>
        </w:r>
        <w:r w:rsidRPr="00B12CE3">
          <w:rPr>
            <w:color w:val="7F7F7F" w:themeColor="background1" w:themeShade="7F"/>
            <w:spacing w:val="60"/>
          </w:rPr>
          <w:t>Page</w:t>
        </w:r>
      </w:p>
    </w:sdtContent>
  </w:sdt>
  <w:p w14:paraId="238D0895" w14:textId="77777777" w:rsidR="00417539" w:rsidRPr="00B12CE3" w:rsidRDefault="004175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285E6" w14:textId="77777777" w:rsidR="00253239" w:rsidRPr="00B12CE3" w:rsidRDefault="00253239" w:rsidP="00417539">
      <w:pPr>
        <w:spacing w:after="0" w:line="240" w:lineRule="auto"/>
      </w:pPr>
      <w:r w:rsidRPr="00B12CE3">
        <w:separator/>
      </w:r>
    </w:p>
  </w:footnote>
  <w:footnote w:type="continuationSeparator" w:id="0">
    <w:p w14:paraId="42B27891" w14:textId="77777777" w:rsidR="00253239" w:rsidRPr="00B12CE3" w:rsidRDefault="00253239" w:rsidP="00417539">
      <w:pPr>
        <w:spacing w:after="0" w:line="240" w:lineRule="auto"/>
      </w:pPr>
      <w:r w:rsidRPr="00B12CE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02E42" w14:textId="0ECB7729" w:rsidR="002707C8" w:rsidRPr="007B0B82" w:rsidRDefault="002707C8" w:rsidP="007B0B82">
    <w:pPr>
      <w:pStyle w:val="Header"/>
      <w:jc w:val="right"/>
      <w:rPr>
        <w:rFonts w:ascii="Arial" w:hAnsi="Arial" w:cs="Arial"/>
        <w:b/>
        <w:bCs/>
      </w:rPr>
    </w:pPr>
    <w:r w:rsidRPr="007B0B82">
      <w:rPr>
        <w:rFonts w:ascii="Arial" w:hAnsi="Arial" w:cs="Arial"/>
        <w:b/>
        <w:bCs/>
      </w:rPr>
      <w:t>Nazreen Akhtar</w:t>
    </w:r>
  </w:p>
  <w:p w14:paraId="5C3CE28F" w14:textId="6463C422" w:rsidR="002707C8" w:rsidRPr="007B0B82" w:rsidRDefault="007B0B82" w:rsidP="007B0B82">
    <w:pPr>
      <w:pStyle w:val="Header"/>
      <w:jc w:val="right"/>
      <w:rPr>
        <w:rFonts w:ascii="Arial" w:hAnsi="Arial" w:cs="Arial"/>
        <w:b/>
        <w:bCs/>
      </w:rPr>
    </w:pPr>
    <w:r w:rsidRPr="007B0B82">
      <w:rPr>
        <w:rFonts w:ascii="Arial" w:hAnsi="Arial" w:cs="Arial"/>
        <w:b/>
        <w:bCs/>
      </w:rPr>
      <w:t>(2128933)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9446F"/>
    <w:multiLevelType w:val="hybridMultilevel"/>
    <w:tmpl w:val="4C6AE412"/>
    <w:lvl w:ilvl="0" w:tplc="398E5986">
      <w:start w:val="1"/>
      <w:numFmt w:val="bullet"/>
      <w:lvlText w:val="•"/>
      <w:lvlJc w:val="left"/>
      <w:pPr>
        <w:tabs>
          <w:tab w:val="num" w:pos="720"/>
        </w:tabs>
        <w:ind w:left="720" w:hanging="360"/>
      </w:pPr>
      <w:rPr>
        <w:rFonts w:ascii="Arial" w:hAnsi="Arial" w:hint="default"/>
      </w:rPr>
    </w:lvl>
    <w:lvl w:ilvl="1" w:tplc="F05A5FA8" w:tentative="1">
      <w:start w:val="1"/>
      <w:numFmt w:val="bullet"/>
      <w:lvlText w:val="•"/>
      <w:lvlJc w:val="left"/>
      <w:pPr>
        <w:tabs>
          <w:tab w:val="num" w:pos="1440"/>
        </w:tabs>
        <w:ind w:left="1440" w:hanging="360"/>
      </w:pPr>
      <w:rPr>
        <w:rFonts w:ascii="Arial" w:hAnsi="Arial" w:hint="default"/>
      </w:rPr>
    </w:lvl>
    <w:lvl w:ilvl="2" w:tplc="3208BD16" w:tentative="1">
      <w:start w:val="1"/>
      <w:numFmt w:val="bullet"/>
      <w:lvlText w:val="•"/>
      <w:lvlJc w:val="left"/>
      <w:pPr>
        <w:tabs>
          <w:tab w:val="num" w:pos="2160"/>
        </w:tabs>
        <w:ind w:left="2160" w:hanging="360"/>
      </w:pPr>
      <w:rPr>
        <w:rFonts w:ascii="Arial" w:hAnsi="Arial" w:hint="default"/>
      </w:rPr>
    </w:lvl>
    <w:lvl w:ilvl="3" w:tplc="A7806DD8" w:tentative="1">
      <w:start w:val="1"/>
      <w:numFmt w:val="bullet"/>
      <w:lvlText w:val="•"/>
      <w:lvlJc w:val="left"/>
      <w:pPr>
        <w:tabs>
          <w:tab w:val="num" w:pos="2880"/>
        </w:tabs>
        <w:ind w:left="2880" w:hanging="360"/>
      </w:pPr>
      <w:rPr>
        <w:rFonts w:ascii="Arial" w:hAnsi="Arial" w:hint="default"/>
      </w:rPr>
    </w:lvl>
    <w:lvl w:ilvl="4" w:tplc="536CAF3A" w:tentative="1">
      <w:start w:val="1"/>
      <w:numFmt w:val="bullet"/>
      <w:lvlText w:val="•"/>
      <w:lvlJc w:val="left"/>
      <w:pPr>
        <w:tabs>
          <w:tab w:val="num" w:pos="3600"/>
        </w:tabs>
        <w:ind w:left="3600" w:hanging="360"/>
      </w:pPr>
      <w:rPr>
        <w:rFonts w:ascii="Arial" w:hAnsi="Arial" w:hint="default"/>
      </w:rPr>
    </w:lvl>
    <w:lvl w:ilvl="5" w:tplc="BDBA057C" w:tentative="1">
      <w:start w:val="1"/>
      <w:numFmt w:val="bullet"/>
      <w:lvlText w:val="•"/>
      <w:lvlJc w:val="left"/>
      <w:pPr>
        <w:tabs>
          <w:tab w:val="num" w:pos="4320"/>
        </w:tabs>
        <w:ind w:left="4320" w:hanging="360"/>
      </w:pPr>
      <w:rPr>
        <w:rFonts w:ascii="Arial" w:hAnsi="Arial" w:hint="default"/>
      </w:rPr>
    </w:lvl>
    <w:lvl w:ilvl="6" w:tplc="C94855E2" w:tentative="1">
      <w:start w:val="1"/>
      <w:numFmt w:val="bullet"/>
      <w:lvlText w:val="•"/>
      <w:lvlJc w:val="left"/>
      <w:pPr>
        <w:tabs>
          <w:tab w:val="num" w:pos="5040"/>
        </w:tabs>
        <w:ind w:left="5040" w:hanging="360"/>
      </w:pPr>
      <w:rPr>
        <w:rFonts w:ascii="Arial" w:hAnsi="Arial" w:hint="default"/>
      </w:rPr>
    </w:lvl>
    <w:lvl w:ilvl="7" w:tplc="2CC2826E" w:tentative="1">
      <w:start w:val="1"/>
      <w:numFmt w:val="bullet"/>
      <w:lvlText w:val="•"/>
      <w:lvlJc w:val="left"/>
      <w:pPr>
        <w:tabs>
          <w:tab w:val="num" w:pos="5760"/>
        </w:tabs>
        <w:ind w:left="5760" w:hanging="360"/>
      </w:pPr>
      <w:rPr>
        <w:rFonts w:ascii="Arial" w:hAnsi="Arial" w:hint="default"/>
      </w:rPr>
    </w:lvl>
    <w:lvl w:ilvl="8" w:tplc="3C2248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5943EB"/>
    <w:multiLevelType w:val="hybridMultilevel"/>
    <w:tmpl w:val="4B7A04A8"/>
    <w:lvl w:ilvl="0" w:tplc="1E1EBCE6">
      <w:start w:val="1"/>
      <w:numFmt w:val="decimal"/>
      <w:lvlText w:val="%1."/>
      <w:lvlJc w:val="left"/>
      <w:pPr>
        <w:ind w:left="360" w:hanging="360"/>
      </w:pPr>
      <w:rPr>
        <w:rFonts w:asciiTheme="minorHAnsi" w:eastAsiaTheme="minorHAnsi" w:hAnsiTheme="minorHAnsi" w:cstheme="minorBidi" w:hint="default"/>
        <w:sz w:val="22"/>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 w15:restartNumberingAfterBreak="0">
    <w:nsid w:val="0D2B6F5F"/>
    <w:multiLevelType w:val="multilevel"/>
    <w:tmpl w:val="316C8458"/>
    <w:lvl w:ilvl="0">
      <w:start w:val="1"/>
      <w:numFmt w:val="decimal"/>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 w15:restartNumberingAfterBreak="0">
    <w:nsid w:val="142452F6"/>
    <w:multiLevelType w:val="multilevel"/>
    <w:tmpl w:val="B9DA6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82775B"/>
    <w:multiLevelType w:val="multilevel"/>
    <w:tmpl w:val="F2706F24"/>
    <w:lvl w:ilvl="0">
      <w:start w:val="1"/>
      <w:numFmt w:val="decimal"/>
      <w:lvlText w:val="%1"/>
      <w:lvlJc w:val="left"/>
      <w:pPr>
        <w:ind w:left="432" w:hanging="432"/>
      </w:pPr>
      <w:rPr>
        <w:b/>
        <w:bCs/>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17D04EEA"/>
    <w:multiLevelType w:val="multilevel"/>
    <w:tmpl w:val="681A0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B04A69"/>
    <w:multiLevelType w:val="multilevel"/>
    <w:tmpl w:val="A1608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7258F8"/>
    <w:multiLevelType w:val="multilevel"/>
    <w:tmpl w:val="E3664A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3E6573D"/>
    <w:multiLevelType w:val="multilevel"/>
    <w:tmpl w:val="22F0B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E97174"/>
    <w:multiLevelType w:val="multilevel"/>
    <w:tmpl w:val="86305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BBE51CB"/>
    <w:multiLevelType w:val="multilevel"/>
    <w:tmpl w:val="274AA4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9B0CB1"/>
    <w:multiLevelType w:val="multilevel"/>
    <w:tmpl w:val="08F88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D748F4"/>
    <w:multiLevelType w:val="multilevel"/>
    <w:tmpl w:val="0CFC8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FC3F44"/>
    <w:multiLevelType w:val="multilevel"/>
    <w:tmpl w:val="CD548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1B2C42"/>
    <w:multiLevelType w:val="multilevel"/>
    <w:tmpl w:val="1BA03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CF4518"/>
    <w:multiLevelType w:val="multilevel"/>
    <w:tmpl w:val="DE224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A5B3F"/>
    <w:multiLevelType w:val="multilevel"/>
    <w:tmpl w:val="9A88E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B6215D"/>
    <w:multiLevelType w:val="hybridMultilevel"/>
    <w:tmpl w:val="24B823A4"/>
    <w:lvl w:ilvl="0" w:tplc="BF48D06A">
      <w:start w:val="1"/>
      <w:numFmt w:val="bullet"/>
      <w:lvlText w:val="•"/>
      <w:lvlJc w:val="left"/>
      <w:pPr>
        <w:tabs>
          <w:tab w:val="num" w:pos="720"/>
        </w:tabs>
        <w:ind w:left="720" w:hanging="360"/>
      </w:pPr>
      <w:rPr>
        <w:rFonts w:ascii="Arial" w:hAnsi="Arial" w:hint="default"/>
      </w:rPr>
    </w:lvl>
    <w:lvl w:ilvl="1" w:tplc="FF6ECC36" w:tentative="1">
      <w:start w:val="1"/>
      <w:numFmt w:val="bullet"/>
      <w:lvlText w:val="•"/>
      <w:lvlJc w:val="left"/>
      <w:pPr>
        <w:tabs>
          <w:tab w:val="num" w:pos="1440"/>
        </w:tabs>
        <w:ind w:left="1440" w:hanging="360"/>
      </w:pPr>
      <w:rPr>
        <w:rFonts w:ascii="Arial" w:hAnsi="Arial" w:hint="default"/>
      </w:rPr>
    </w:lvl>
    <w:lvl w:ilvl="2" w:tplc="BBECC4C2" w:tentative="1">
      <w:start w:val="1"/>
      <w:numFmt w:val="bullet"/>
      <w:lvlText w:val="•"/>
      <w:lvlJc w:val="left"/>
      <w:pPr>
        <w:tabs>
          <w:tab w:val="num" w:pos="2160"/>
        </w:tabs>
        <w:ind w:left="2160" w:hanging="360"/>
      </w:pPr>
      <w:rPr>
        <w:rFonts w:ascii="Arial" w:hAnsi="Arial" w:hint="default"/>
      </w:rPr>
    </w:lvl>
    <w:lvl w:ilvl="3" w:tplc="C6008E8E" w:tentative="1">
      <w:start w:val="1"/>
      <w:numFmt w:val="bullet"/>
      <w:lvlText w:val="•"/>
      <w:lvlJc w:val="left"/>
      <w:pPr>
        <w:tabs>
          <w:tab w:val="num" w:pos="2880"/>
        </w:tabs>
        <w:ind w:left="2880" w:hanging="360"/>
      </w:pPr>
      <w:rPr>
        <w:rFonts w:ascii="Arial" w:hAnsi="Arial" w:hint="default"/>
      </w:rPr>
    </w:lvl>
    <w:lvl w:ilvl="4" w:tplc="5224ABCE" w:tentative="1">
      <w:start w:val="1"/>
      <w:numFmt w:val="bullet"/>
      <w:lvlText w:val="•"/>
      <w:lvlJc w:val="left"/>
      <w:pPr>
        <w:tabs>
          <w:tab w:val="num" w:pos="3600"/>
        </w:tabs>
        <w:ind w:left="3600" w:hanging="360"/>
      </w:pPr>
      <w:rPr>
        <w:rFonts w:ascii="Arial" w:hAnsi="Arial" w:hint="default"/>
      </w:rPr>
    </w:lvl>
    <w:lvl w:ilvl="5" w:tplc="B3DA6402" w:tentative="1">
      <w:start w:val="1"/>
      <w:numFmt w:val="bullet"/>
      <w:lvlText w:val="•"/>
      <w:lvlJc w:val="left"/>
      <w:pPr>
        <w:tabs>
          <w:tab w:val="num" w:pos="4320"/>
        </w:tabs>
        <w:ind w:left="4320" w:hanging="360"/>
      </w:pPr>
      <w:rPr>
        <w:rFonts w:ascii="Arial" w:hAnsi="Arial" w:hint="default"/>
      </w:rPr>
    </w:lvl>
    <w:lvl w:ilvl="6" w:tplc="2BE074F6" w:tentative="1">
      <w:start w:val="1"/>
      <w:numFmt w:val="bullet"/>
      <w:lvlText w:val="•"/>
      <w:lvlJc w:val="left"/>
      <w:pPr>
        <w:tabs>
          <w:tab w:val="num" w:pos="5040"/>
        </w:tabs>
        <w:ind w:left="5040" w:hanging="360"/>
      </w:pPr>
      <w:rPr>
        <w:rFonts w:ascii="Arial" w:hAnsi="Arial" w:hint="default"/>
      </w:rPr>
    </w:lvl>
    <w:lvl w:ilvl="7" w:tplc="78D4BB2C" w:tentative="1">
      <w:start w:val="1"/>
      <w:numFmt w:val="bullet"/>
      <w:lvlText w:val="•"/>
      <w:lvlJc w:val="left"/>
      <w:pPr>
        <w:tabs>
          <w:tab w:val="num" w:pos="5760"/>
        </w:tabs>
        <w:ind w:left="5760" w:hanging="360"/>
      </w:pPr>
      <w:rPr>
        <w:rFonts w:ascii="Arial" w:hAnsi="Arial" w:hint="default"/>
      </w:rPr>
    </w:lvl>
    <w:lvl w:ilvl="8" w:tplc="32D6B7B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44A233C0"/>
    <w:multiLevelType w:val="multilevel"/>
    <w:tmpl w:val="320EC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3B411B"/>
    <w:multiLevelType w:val="multilevel"/>
    <w:tmpl w:val="F8DE1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D1273"/>
    <w:multiLevelType w:val="multilevel"/>
    <w:tmpl w:val="DC7E84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A212973"/>
    <w:multiLevelType w:val="hybridMultilevel"/>
    <w:tmpl w:val="ABAA235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534120D9"/>
    <w:multiLevelType w:val="multilevel"/>
    <w:tmpl w:val="A94C4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9E86284"/>
    <w:multiLevelType w:val="multilevel"/>
    <w:tmpl w:val="6D6C5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ED7873"/>
    <w:multiLevelType w:val="multilevel"/>
    <w:tmpl w:val="3CA05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2C6E97"/>
    <w:multiLevelType w:val="multilevel"/>
    <w:tmpl w:val="B5FC0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234954"/>
    <w:multiLevelType w:val="multilevel"/>
    <w:tmpl w:val="DBCCC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A12C43"/>
    <w:multiLevelType w:val="multilevel"/>
    <w:tmpl w:val="8B6045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147596"/>
    <w:multiLevelType w:val="multilevel"/>
    <w:tmpl w:val="B00AE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5B03FED"/>
    <w:multiLevelType w:val="hybridMultilevel"/>
    <w:tmpl w:val="2B6655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696EC9"/>
    <w:multiLevelType w:val="multilevel"/>
    <w:tmpl w:val="B0E24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8954E96"/>
    <w:multiLevelType w:val="multilevel"/>
    <w:tmpl w:val="12D48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D87CBC"/>
    <w:multiLevelType w:val="multilevel"/>
    <w:tmpl w:val="39722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59725653">
    <w:abstractNumId w:val="26"/>
  </w:num>
  <w:num w:numId="2" w16cid:durableId="403339155">
    <w:abstractNumId w:val="5"/>
  </w:num>
  <w:num w:numId="3" w16cid:durableId="905605115">
    <w:abstractNumId w:val="18"/>
  </w:num>
  <w:num w:numId="4" w16cid:durableId="1016544119">
    <w:abstractNumId w:val="11"/>
  </w:num>
  <w:num w:numId="5" w16cid:durableId="1740131770">
    <w:abstractNumId w:val="10"/>
  </w:num>
  <w:num w:numId="6" w16cid:durableId="1757245120">
    <w:abstractNumId w:val="28"/>
  </w:num>
  <w:num w:numId="7" w16cid:durableId="1867596950">
    <w:abstractNumId w:val="21"/>
  </w:num>
  <w:num w:numId="8" w16cid:durableId="1055083712">
    <w:abstractNumId w:val="14"/>
  </w:num>
  <w:num w:numId="9" w16cid:durableId="513110586">
    <w:abstractNumId w:val="16"/>
  </w:num>
  <w:num w:numId="10" w16cid:durableId="406074339">
    <w:abstractNumId w:val="25"/>
  </w:num>
  <w:num w:numId="11" w16cid:durableId="170537283">
    <w:abstractNumId w:val="3"/>
  </w:num>
  <w:num w:numId="12" w16cid:durableId="1429348563">
    <w:abstractNumId w:val="15"/>
  </w:num>
  <w:num w:numId="13" w16cid:durableId="344862532">
    <w:abstractNumId w:val="24"/>
  </w:num>
  <w:num w:numId="14" w16cid:durableId="1731881513">
    <w:abstractNumId w:val="19"/>
  </w:num>
  <w:num w:numId="15" w16cid:durableId="1658918623">
    <w:abstractNumId w:val="12"/>
  </w:num>
  <w:num w:numId="16" w16cid:durableId="940339654">
    <w:abstractNumId w:val="32"/>
  </w:num>
  <w:num w:numId="17" w16cid:durableId="589199011">
    <w:abstractNumId w:val="13"/>
  </w:num>
  <w:num w:numId="18" w16cid:durableId="1079863383">
    <w:abstractNumId w:val="9"/>
  </w:num>
  <w:num w:numId="19" w16cid:durableId="879785453">
    <w:abstractNumId w:val="7"/>
  </w:num>
  <w:num w:numId="20" w16cid:durableId="105123421">
    <w:abstractNumId w:val="27"/>
  </w:num>
  <w:num w:numId="21" w16cid:durableId="775297550">
    <w:abstractNumId w:val="6"/>
  </w:num>
  <w:num w:numId="22" w16cid:durableId="50930505">
    <w:abstractNumId w:val="8"/>
  </w:num>
  <w:num w:numId="23" w16cid:durableId="1400203365">
    <w:abstractNumId w:val="30"/>
  </w:num>
  <w:num w:numId="24" w16cid:durableId="1438938853">
    <w:abstractNumId w:val="31"/>
  </w:num>
  <w:num w:numId="25" w16cid:durableId="133908231">
    <w:abstractNumId w:val="22"/>
  </w:num>
  <w:num w:numId="26" w16cid:durableId="1019893458">
    <w:abstractNumId w:val="23"/>
  </w:num>
  <w:num w:numId="27" w16cid:durableId="1262490544">
    <w:abstractNumId w:val="20"/>
  </w:num>
  <w:num w:numId="28" w16cid:durableId="892617072">
    <w:abstractNumId w:val="1"/>
  </w:num>
  <w:num w:numId="29" w16cid:durableId="1546796183">
    <w:abstractNumId w:val="0"/>
  </w:num>
  <w:num w:numId="30" w16cid:durableId="1914585229">
    <w:abstractNumId w:val="17"/>
  </w:num>
  <w:num w:numId="31" w16cid:durableId="1798720363">
    <w:abstractNumId w:val="4"/>
  </w:num>
  <w:num w:numId="32" w16cid:durableId="2049911553">
    <w:abstractNumId w:val="4"/>
  </w:num>
  <w:num w:numId="33" w16cid:durableId="127551696">
    <w:abstractNumId w:val="4"/>
  </w:num>
  <w:num w:numId="34" w16cid:durableId="519900158">
    <w:abstractNumId w:val="4"/>
  </w:num>
  <w:num w:numId="35" w16cid:durableId="1128820719">
    <w:abstractNumId w:val="4"/>
  </w:num>
  <w:num w:numId="36" w16cid:durableId="1635017356">
    <w:abstractNumId w:val="4"/>
  </w:num>
  <w:num w:numId="37" w16cid:durableId="1471090410">
    <w:abstractNumId w:val="4"/>
  </w:num>
  <w:num w:numId="38" w16cid:durableId="1749039727">
    <w:abstractNumId w:val="4"/>
  </w:num>
  <w:num w:numId="39" w16cid:durableId="18361588">
    <w:abstractNumId w:val="4"/>
  </w:num>
  <w:num w:numId="40" w16cid:durableId="1471241922">
    <w:abstractNumId w:val="4"/>
  </w:num>
  <w:num w:numId="41" w16cid:durableId="1423913646">
    <w:abstractNumId w:val="2"/>
  </w:num>
  <w:num w:numId="42" w16cid:durableId="207653959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08F"/>
    <w:rsid w:val="000148C9"/>
    <w:rsid w:val="00023DF4"/>
    <w:rsid w:val="000979B0"/>
    <w:rsid w:val="000A6142"/>
    <w:rsid w:val="000C4BD4"/>
    <w:rsid w:val="001115C6"/>
    <w:rsid w:val="00130CB6"/>
    <w:rsid w:val="00192646"/>
    <w:rsid w:val="001B4E82"/>
    <w:rsid w:val="001F1593"/>
    <w:rsid w:val="001F4EBE"/>
    <w:rsid w:val="002052B5"/>
    <w:rsid w:val="002353D6"/>
    <w:rsid w:val="00241F43"/>
    <w:rsid w:val="00253239"/>
    <w:rsid w:val="002536E6"/>
    <w:rsid w:val="002630FB"/>
    <w:rsid w:val="002707C8"/>
    <w:rsid w:val="00277CDF"/>
    <w:rsid w:val="002E61DC"/>
    <w:rsid w:val="0030235F"/>
    <w:rsid w:val="00320B80"/>
    <w:rsid w:val="00325D85"/>
    <w:rsid w:val="0033415B"/>
    <w:rsid w:val="00341520"/>
    <w:rsid w:val="003477B9"/>
    <w:rsid w:val="0035015E"/>
    <w:rsid w:val="00351A56"/>
    <w:rsid w:val="003663F1"/>
    <w:rsid w:val="003767E3"/>
    <w:rsid w:val="003E3586"/>
    <w:rsid w:val="003E73E5"/>
    <w:rsid w:val="00417539"/>
    <w:rsid w:val="0042553C"/>
    <w:rsid w:val="00440953"/>
    <w:rsid w:val="0046009F"/>
    <w:rsid w:val="00474725"/>
    <w:rsid w:val="004C4112"/>
    <w:rsid w:val="005713CD"/>
    <w:rsid w:val="005A76BA"/>
    <w:rsid w:val="005D2103"/>
    <w:rsid w:val="0061661C"/>
    <w:rsid w:val="00617CA6"/>
    <w:rsid w:val="00622463"/>
    <w:rsid w:val="006C272B"/>
    <w:rsid w:val="006E167D"/>
    <w:rsid w:val="006F0CE5"/>
    <w:rsid w:val="00712732"/>
    <w:rsid w:val="00740152"/>
    <w:rsid w:val="00793D9C"/>
    <w:rsid w:val="007B0B82"/>
    <w:rsid w:val="007B424A"/>
    <w:rsid w:val="00806CBF"/>
    <w:rsid w:val="0084243B"/>
    <w:rsid w:val="008947B2"/>
    <w:rsid w:val="008D1920"/>
    <w:rsid w:val="00900C68"/>
    <w:rsid w:val="00981953"/>
    <w:rsid w:val="00991078"/>
    <w:rsid w:val="009A0FDE"/>
    <w:rsid w:val="00A2060E"/>
    <w:rsid w:val="00A22877"/>
    <w:rsid w:val="00A438F4"/>
    <w:rsid w:val="00A43C23"/>
    <w:rsid w:val="00AF568E"/>
    <w:rsid w:val="00AF5AC5"/>
    <w:rsid w:val="00B1022C"/>
    <w:rsid w:val="00B12CE3"/>
    <w:rsid w:val="00B975F0"/>
    <w:rsid w:val="00BB06AF"/>
    <w:rsid w:val="00BC37E0"/>
    <w:rsid w:val="00BF3DA2"/>
    <w:rsid w:val="00C14F72"/>
    <w:rsid w:val="00C16336"/>
    <w:rsid w:val="00C83E0F"/>
    <w:rsid w:val="00CA4069"/>
    <w:rsid w:val="00CB2ED8"/>
    <w:rsid w:val="00CF55BF"/>
    <w:rsid w:val="00D11EC2"/>
    <w:rsid w:val="00D1304B"/>
    <w:rsid w:val="00D4211D"/>
    <w:rsid w:val="00D46670"/>
    <w:rsid w:val="00D46F29"/>
    <w:rsid w:val="00E11805"/>
    <w:rsid w:val="00E11F56"/>
    <w:rsid w:val="00E60F56"/>
    <w:rsid w:val="00E668E4"/>
    <w:rsid w:val="00EC70E6"/>
    <w:rsid w:val="00EE2734"/>
    <w:rsid w:val="00F34A50"/>
    <w:rsid w:val="00F40316"/>
    <w:rsid w:val="00FE12FC"/>
    <w:rsid w:val="00FF2DA8"/>
    <w:rsid w:val="00FF508F"/>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4ADB66"/>
  <w15:chartTrackingRefBased/>
  <w15:docId w15:val="{82B14ECE-3B92-494F-9927-B3CEC79AC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de-D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37E0"/>
    <w:rPr>
      <w:lang w:val="en-GB"/>
    </w:rPr>
  </w:style>
  <w:style w:type="paragraph" w:styleId="Heading1">
    <w:name w:val="heading 1"/>
    <w:basedOn w:val="Normal"/>
    <w:next w:val="Normal"/>
    <w:link w:val="Heading1Char"/>
    <w:uiPriority w:val="9"/>
    <w:qFormat/>
    <w:rsid w:val="00A438F4"/>
    <w:pPr>
      <w:keepNext/>
      <w:keepLines/>
      <w:spacing w:before="320" w:after="0" w:line="240" w:lineRule="auto"/>
      <w:outlineLvl w:val="0"/>
    </w:pPr>
    <w:rPr>
      <w:rFonts w:ascii="Arial" w:eastAsiaTheme="majorEastAsia" w:hAnsi="Arial" w:cstheme="majorBidi"/>
      <w:b/>
      <w:color w:val="000000" w:themeColor="text1"/>
      <w:sz w:val="24"/>
      <w:szCs w:val="32"/>
      <w:u w:val="single"/>
    </w:rPr>
  </w:style>
  <w:style w:type="paragraph" w:styleId="Heading2">
    <w:name w:val="heading 2"/>
    <w:basedOn w:val="Normal"/>
    <w:next w:val="Normal"/>
    <w:link w:val="Heading2Char"/>
    <w:uiPriority w:val="9"/>
    <w:unhideWhenUsed/>
    <w:qFormat/>
    <w:rsid w:val="00FE12FC"/>
    <w:pPr>
      <w:keepNext/>
      <w:keepLines/>
      <w:spacing w:before="80" w:after="0" w:line="240" w:lineRule="auto"/>
      <w:outlineLvl w:val="1"/>
    </w:pPr>
    <w:rPr>
      <w:rFonts w:ascii="Arial" w:eastAsiaTheme="majorEastAsia" w:hAnsi="Arial" w:cstheme="majorBidi"/>
      <w:color w:val="000000" w:themeColor="text1"/>
      <w:sz w:val="22"/>
      <w:szCs w:val="28"/>
      <w:u w:val="single"/>
    </w:rPr>
  </w:style>
  <w:style w:type="paragraph" w:styleId="Heading3">
    <w:name w:val="heading 3"/>
    <w:basedOn w:val="Normal"/>
    <w:next w:val="Normal"/>
    <w:link w:val="Heading3Char"/>
    <w:uiPriority w:val="9"/>
    <w:unhideWhenUsed/>
    <w:qFormat/>
    <w:rsid w:val="00BC37E0"/>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BC37E0"/>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unhideWhenUsed/>
    <w:qFormat/>
    <w:rsid w:val="00BC37E0"/>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unhideWhenUsed/>
    <w:qFormat/>
    <w:rsid w:val="00BC37E0"/>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BC37E0"/>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BC37E0"/>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BC37E0"/>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12FC"/>
    <w:rPr>
      <w:rFonts w:ascii="Arial" w:eastAsiaTheme="majorEastAsia" w:hAnsi="Arial" w:cstheme="majorBidi"/>
      <w:color w:val="000000" w:themeColor="text1"/>
      <w:sz w:val="22"/>
      <w:szCs w:val="28"/>
      <w:u w:val="single"/>
      <w:lang w:val="en-GB"/>
    </w:rPr>
  </w:style>
  <w:style w:type="character" w:customStyle="1" w:styleId="Heading3Char">
    <w:name w:val="Heading 3 Char"/>
    <w:basedOn w:val="DefaultParagraphFont"/>
    <w:link w:val="Heading3"/>
    <w:uiPriority w:val="9"/>
    <w:rsid w:val="00BC37E0"/>
    <w:rPr>
      <w:rFonts w:asciiTheme="majorHAnsi" w:eastAsiaTheme="majorEastAsia" w:hAnsiTheme="majorHAnsi" w:cstheme="majorBidi"/>
      <w:color w:val="44546A" w:themeColor="text2"/>
      <w:sz w:val="24"/>
      <w:szCs w:val="24"/>
    </w:rPr>
  </w:style>
  <w:style w:type="character" w:customStyle="1" w:styleId="Heading5Char">
    <w:name w:val="Heading 5 Char"/>
    <w:basedOn w:val="DefaultParagraphFont"/>
    <w:link w:val="Heading5"/>
    <w:uiPriority w:val="9"/>
    <w:rsid w:val="00BC37E0"/>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rsid w:val="00BC37E0"/>
    <w:rPr>
      <w:rFonts w:asciiTheme="majorHAnsi" w:eastAsiaTheme="majorEastAsia" w:hAnsiTheme="majorHAnsi" w:cstheme="majorBidi"/>
      <w:i/>
      <w:iCs/>
      <w:color w:val="44546A" w:themeColor="text2"/>
      <w:sz w:val="21"/>
      <w:szCs w:val="21"/>
    </w:rPr>
  </w:style>
  <w:style w:type="character" w:styleId="Strong">
    <w:name w:val="Strong"/>
    <w:basedOn w:val="DefaultParagraphFont"/>
    <w:uiPriority w:val="22"/>
    <w:qFormat/>
    <w:rsid w:val="00BC37E0"/>
    <w:rPr>
      <w:b/>
      <w:bCs/>
    </w:rPr>
  </w:style>
  <w:style w:type="paragraph" w:styleId="NormalWeb">
    <w:name w:val="Normal (Web)"/>
    <w:basedOn w:val="Normal"/>
    <w:uiPriority w:val="99"/>
    <w:unhideWhenUsed/>
    <w:rsid w:val="00FF508F"/>
    <w:pPr>
      <w:spacing w:before="100" w:beforeAutospacing="1" w:after="100" w:afterAutospacing="1" w:line="240" w:lineRule="auto"/>
    </w:pPr>
    <w:rPr>
      <w:rFonts w:eastAsia="Times New Roman" w:cs="Times New Roman"/>
      <w:szCs w:val="24"/>
    </w:rPr>
  </w:style>
  <w:style w:type="character" w:styleId="Emphasis">
    <w:name w:val="Emphasis"/>
    <w:basedOn w:val="DefaultParagraphFont"/>
    <w:uiPriority w:val="20"/>
    <w:qFormat/>
    <w:rsid w:val="00BC37E0"/>
    <w:rPr>
      <w:i/>
      <w:iCs/>
    </w:rPr>
  </w:style>
  <w:style w:type="character" w:customStyle="1" w:styleId="grow">
    <w:name w:val="grow"/>
    <w:basedOn w:val="DefaultParagraphFont"/>
    <w:rsid w:val="00FF508F"/>
  </w:style>
  <w:style w:type="paragraph" w:styleId="z-TopofForm">
    <w:name w:val="HTML Top of Form"/>
    <w:basedOn w:val="Normal"/>
    <w:next w:val="Normal"/>
    <w:link w:val="z-TopofFormChar"/>
    <w:hidden/>
    <w:uiPriority w:val="99"/>
    <w:semiHidden/>
    <w:unhideWhenUsed/>
    <w:rsid w:val="00FF508F"/>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FF508F"/>
    <w:rPr>
      <w:rFonts w:ascii="Arial" w:eastAsia="Times New Roman" w:hAnsi="Arial" w:cs="Arial"/>
      <w:vanish/>
      <w:sz w:val="16"/>
      <w:szCs w:val="16"/>
    </w:rPr>
  </w:style>
  <w:style w:type="paragraph" w:customStyle="1" w:styleId="placeholder">
    <w:name w:val="placeholder"/>
    <w:basedOn w:val="Normal"/>
    <w:rsid w:val="00FF508F"/>
    <w:pPr>
      <w:spacing w:before="100" w:beforeAutospacing="1" w:after="100" w:afterAutospacing="1" w:line="240" w:lineRule="auto"/>
    </w:pPr>
    <w:rPr>
      <w:rFonts w:eastAsia="Times New Roman" w:cs="Times New Roman"/>
      <w:szCs w:val="24"/>
    </w:rPr>
  </w:style>
  <w:style w:type="paragraph" w:styleId="z-BottomofForm">
    <w:name w:val="HTML Bottom of Form"/>
    <w:basedOn w:val="Normal"/>
    <w:next w:val="Normal"/>
    <w:link w:val="z-BottomofFormChar"/>
    <w:hidden/>
    <w:uiPriority w:val="99"/>
    <w:semiHidden/>
    <w:unhideWhenUsed/>
    <w:rsid w:val="00FF508F"/>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FF508F"/>
    <w:rPr>
      <w:rFonts w:ascii="Arial" w:eastAsia="Times New Roman" w:hAnsi="Arial" w:cs="Arial"/>
      <w:vanish/>
      <w:sz w:val="16"/>
      <w:szCs w:val="16"/>
    </w:rPr>
  </w:style>
  <w:style w:type="paragraph" w:styleId="ListParagraph">
    <w:name w:val="List Paragraph"/>
    <w:basedOn w:val="Normal"/>
    <w:uiPriority w:val="34"/>
    <w:qFormat/>
    <w:rsid w:val="00FF508F"/>
    <w:pPr>
      <w:ind w:left="720"/>
      <w:contextualSpacing/>
    </w:pPr>
  </w:style>
  <w:style w:type="table" w:styleId="TableGrid">
    <w:name w:val="Table Grid"/>
    <w:basedOn w:val="TableNormal"/>
    <w:uiPriority w:val="39"/>
    <w:rsid w:val="00FF50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75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7539"/>
    <w:rPr>
      <w:lang w:val="en-GB"/>
    </w:rPr>
  </w:style>
  <w:style w:type="paragraph" w:styleId="Footer">
    <w:name w:val="footer"/>
    <w:basedOn w:val="Normal"/>
    <w:link w:val="FooterChar"/>
    <w:uiPriority w:val="99"/>
    <w:unhideWhenUsed/>
    <w:rsid w:val="004175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7539"/>
    <w:rPr>
      <w:lang w:val="en-GB"/>
    </w:rPr>
  </w:style>
  <w:style w:type="character" w:styleId="Hyperlink">
    <w:name w:val="Hyperlink"/>
    <w:basedOn w:val="DefaultParagraphFont"/>
    <w:uiPriority w:val="99"/>
    <w:unhideWhenUsed/>
    <w:rsid w:val="000C4BD4"/>
    <w:rPr>
      <w:color w:val="0563C1" w:themeColor="hyperlink"/>
      <w:u w:val="single"/>
    </w:rPr>
  </w:style>
  <w:style w:type="character" w:styleId="UnresolvedMention">
    <w:name w:val="Unresolved Mention"/>
    <w:basedOn w:val="DefaultParagraphFont"/>
    <w:uiPriority w:val="99"/>
    <w:semiHidden/>
    <w:unhideWhenUsed/>
    <w:rsid w:val="000C4BD4"/>
    <w:rPr>
      <w:color w:val="605E5C"/>
      <w:shd w:val="clear" w:color="auto" w:fill="E1DFDD"/>
    </w:rPr>
  </w:style>
  <w:style w:type="character" w:customStyle="1" w:styleId="Heading1Char">
    <w:name w:val="Heading 1 Char"/>
    <w:basedOn w:val="DefaultParagraphFont"/>
    <w:link w:val="Heading1"/>
    <w:uiPriority w:val="9"/>
    <w:rsid w:val="00A438F4"/>
    <w:rPr>
      <w:rFonts w:ascii="Arial" w:eastAsiaTheme="majorEastAsia" w:hAnsi="Arial" w:cstheme="majorBidi"/>
      <w:b/>
      <w:color w:val="000000" w:themeColor="text1"/>
      <w:sz w:val="24"/>
      <w:szCs w:val="32"/>
      <w:u w:val="single"/>
      <w:lang w:val="en-GB"/>
    </w:rPr>
  </w:style>
  <w:style w:type="character" w:customStyle="1" w:styleId="Heading4Char">
    <w:name w:val="Heading 4 Char"/>
    <w:basedOn w:val="DefaultParagraphFont"/>
    <w:link w:val="Heading4"/>
    <w:uiPriority w:val="9"/>
    <w:semiHidden/>
    <w:rsid w:val="00BC37E0"/>
    <w:rPr>
      <w:rFonts w:asciiTheme="majorHAnsi" w:eastAsiaTheme="majorEastAsia" w:hAnsiTheme="majorHAnsi" w:cstheme="majorBidi"/>
      <w:sz w:val="22"/>
      <w:szCs w:val="22"/>
    </w:rPr>
  </w:style>
  <w:style w:type="character" w:customStyle="1" w:styleId="Heading7Char">
    <w:name w:val="Heading 7 Char"/>
    <w:basedOn w:val="DefaultParagraphFont"/>
    <w:link w:val="Heading7"/>
    <w:uiPriority w:val="9"/>
    <w:semiHidden/>
    <w:rsid w:val="00BC37E0"/>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BC37E0"/>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BC37E0"/>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BC37E0"/>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BC37E0"/>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BC37E0"/>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BC37E0"/>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BC37E0"/>
    <w:rPr>
      <w:rFonts w:asciiTheme="majorHAnsi" w:eastAsiaTheme="majorEastAsia" w:hAnsiTheme="majorHAnsi" w:cstheme="majorBidi"/>
      <w:sz w:val="24"/>
      <w:szCs w:val="24"/>
    </w:rPr>
  </w:style>
  <w:style w:type="paragraph" w:styleId="NoSpacing">
    <w:name w:val="No Spacing"/>
    <w:link w:val="NoSpacingChar"/>
    <w:uiPriority w:val="1"/>
    <w:qFormat/>
    <w:rsid w:val="00BC37E0"/>
    <w:pPr>
      <w:spacing w:after="0" w:line="240" w:lineRule="auto"/>
    </w:pPr>
  </w:style>
  <w:style w:type="paragraph" w:styleId="Quote">
    <w:name w:val="Quote"/>
    <w:basedOn w:val="Normal"/>
    <w:next w:val="Normal"/>
    <w:link w:val="QuoteChar"/>
    <w:uiPriority w:val="29"/>
    <w:qFormat/>
    <w:rsid w:val="00BC37E0"/>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BC37E0"/>
    <w:rPr>
      <w:i/>
      <w:iCs/>
      <w:color w:val="404040" w:themeColor="text1" w:themeTint="BF"/>
    </w:rPr>
  </w:style>
  <w:style w:type="paragraph" w:styleId="IntenseQuote">
    <w:name w:val="Intense Quote"/>
    <w:basedOn w:val="Normal"/>
    <w:next w:val="Normal"/>
    <w:link w:val="IntenseQuoteChar"/>
    <w:uiPriority w:val="30"/>
    <w:qFormat/>
    <w:rsid w:val="00BC37E0"/>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BC37E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BC37E0"/>
    <w:rPr>
      <w:i/>
      <w:iCs/>
      <w:color w:val="404040" w:themeColor="text1" w:themeTint="BF"/>
    </w:rPr>
  </w:style>
  <w:style w:type="character" w:styleId="IntenseEmphasis">
    <w:name w:val="Intense Emphasis"/>
    <w:basedOn w:val="DefaultParagraphFont"/>
    <w:uiPriority w:val="21"/>
    <w:qFormat/>
    <w:rsid w:val="00BC37E0"/>
    <w:rPr>
      <w:b/>
      <w:bCs/>
      <w:i/>
      <w:iCs/>
    </w:rPr>
  </w:style>
  <w:style w:type="character" w:styleId="SubtleReference">
    <w:name w:val="Subtle Reference"/>
    <w:basedOn w:val="DefaultParagraphFont"/>
    <w:uiPriority w:val="31"/>
    <w:qFormat/>
    <w:rsid w:val="00BC37E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BC37E0"/>
    <w:rPr>
      <w:b/>
      <w:bCs/>
      <w:smallCaps/>
      <w:spacing w:val="5"/>
      <w:u w:val="single"/>
    </w:rPr>
  </w:style>
  <w:style w:type="character" w:styleId="BookTitle">
    <w:name w:val="Book Title"/>
    <w:basedOn w:val="DefaultParagraphFont"/>
    <w:uiPriority w:val="33"/>
    <w:qFormat/>
    <w:rsid w:val="00BC37E0"/>
    <w:rPr>
      <w:b/>
      <w:bCs/>
      <w:smallCaps/>
    </w:rPr>
  </w:style>
  <w:style w:type="paragraph" w:styleId="TOCHeading">
    <w:name w:val="TOC Heading"/>
    <w:basedOn w:val="Heading1"/>
    <w:next w:val="Normal"/>
    <w:uiPriority w:val="39"/>
    <w:unhideWhenUsed/>
    <w:qFormat/>
    <w:rsid w:val="00BC37E0"/>
    <w:pPr>
      <w:outlineLvl w:val="9"/>
    </w:pPr>
  </w:style>
  <w:style w:type="paragraph" w:styleId="TOC1">
    <w:name w:val="toc 1"/>
    <w:basedOn w:val="Normal"/>
    <w:next w:val="Normal"/>
    <w:autoRedefine/>
    <w:uiPriority w:val="39"/>
    <w:unhideWhenUsed/>
    <w:rsid w:val="00130CB6"/>
    <w:pPr>
      <w:tabs>
        <w:tab w:val="left" w:pos="480"/>
        <w:tab w:val="right" w:leader="dot" w:pos="9016"/>
      </w:tabs>
      <w:spacing w:after="100"/>
    </w:pPr>
    <w:rPr>
      <w:rFonts w:eastAsia="Times New Roman"/>
      <w:b/>
      <w:bCs/>
      <w:noProof/>
    </w:rPr>
  </w:style>
  <w:style w:type="paragraph" w:styleId="TOC2">
    <w:name w:val="toc 2"/>
    <w:basedOn w:val="Normal"/>
    <w:next w:val="Normal"/>
    <w:autoRedefine/>
    <w:uiPriority w:val="39"/>
    <w:unhideWhenUsed/>
    <w:rsid w:val="00130CB6"/>
    <w:pPr>
      <w:spacing w:after="100"/>
      <w:ind w:left="240"/>
    </w:pPr>
  </w:style>
  <w:style w:type="character" w:customStyle="1" w:styleId="NoSpacingChar">
    <w:name w:val="No Spacing Char"/>
    <w:basedOn w:val="DefaultParagraphFont"/>
    <w:link w:val="NoSpacing"/>
    <w:uiPriority w:val="1"/>
    <w:rsid w:val="006E16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5547052">
      <w:bodyDiv w:val="1"/>
      <w:marLeft w:val="0"/>
      <w:marRight w:val="0"/>
      <w:marTop w:val="0"/>
      <w:marBottom w:val="0"/>
      <w:divBdr>
        <w:top w:val="none" w:sz="0" w:space="0" w:color="auto"/>
        <w:left w:val="none" w:sz="0" w:space="0" w:color="auto"/>
        <w:bottom w:val="none" w:sz="0" w:space="0" w:color="auto"/>
        <w:right w:val="none" w:sz="0" w:space="0" w:color="auto"/>
      </w:divBdr>
      <w:divsChild>
        <w:div w:id="982736000">
          <w:marLeft w:val="0"/>
          <w:marRight w:val="0"/>
          <w:marTop w:val="0"/>
          <w:marBottom w:val="0"/>
          <w:divBdr>
            <w:top w:val="none" w:sz="0" w:space="0" w:color="auto"/>
            <w:left w:val="none" w:sz="0" w:space="0" w:color="auto"/>
            <w:bottom w:val="none" w:sz="0" w:space="0" w:color="auto"/>
            <w:right w:val="none" w:sz="0" w:space="0" w:color="auto"/>
          </w:divBdr>
          <w:divsChild>
            <w:div w:id="6326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634461">
      <w:bodyDiv w:val="1"/>
      <w:marLeft w:val="0"/>
      <w:marRight w:val="0"/>
      <w:marTop w:val="0"/>
      <w:marBottom w:val="0"/>
      <w:divBdr>
        <w:top w:val="none" w:sz="0" w:space="0" w:color="auto"/>
        <w:left w:val="none" w:sz="0" w:space="0" w:color="auto"/>
        <w:bottom w:val="none" w:sz="0" w:space="0" w:color="auto"/>
        <w:right w:val="none" w:sz="0" w:space="0" w:color="auto"/>
      </w:divBdr>
      <w:divsChild>
        <w:div w:id="462357633">
          <w:marLeft w:val="0"/>
          <w:marRight w:val="0"/>
          <w:marTop w:val="0"/>
          <w:marBottom w:val="0"/>
          <w:divBdr>
            <w:top w:val="none" w:sz="0" w:space="0" w:color="auto"/>
            <w:left w:val="none" w:sz="0" w:space="0" w:color="auto"/>
            <w:bottom w:val="none" w:sz="0" w:space="0" w:color="auto"/>
            <w:right w:val="none" w:sz="0" w:space="0" w:color="auto"/>
          </w:divBdr>
          <w:divsChild>
            <w:div w:id="1076828042">
              <w:marLeft w:val="0"/>
              <w:marRight w:val="0"/>
              <w:marTop w:val="0"/>
              <w:marBottom w:val="0"/>
              <w:divBdr>
                <w:top w:val="none" w:sz="0" w:space="0" w:color="auto"/>
                <w:left w:val="none" w:sz="0" w:space="0" w:color="auto"/>
                <w:bottom w:val="none" w:sz="0" w:space="0" w:color="auto"/>
                <w:right w:val="none" w:sz="0" w:space="0" w:color="auto"/>
              </w:divBdr>
              <w:divsChild>
                <w:div w:id="1108507748">
                  <w:marLeft w:val="0"/>
                  <w:marRight w:val="0"/>
                  <w:marTop w:val="0"/>
                  <w:marBottom w:val="0"/>
                  <w:divBdr>
                    <w:top w:val="none" w:sz="0" w:space="0" w:color="auto"/>
                    <w:left w:val="none" w:sz="0" w:space="0" w:color="auto"/>
                    <w:bottom w:val="none" w:sz="0" w:space="0" w:color="auto"/>
                    <w:right w:val="none" w:sz="0" w:space="0" w:color="auto"/>
                  </w:divBdr>
                  <w:divsChild>
                    <w:div w:id="732854866">
                      <w:marLeft w:val="0"/>
                      <w:marRight w:val="0"/>
                      <w:marTop w:val="0"/>
                      <w:marBottom w:val="0"/>
                      <w:divBdr>
                        <w:top w:val="none" w:sz="0" w:space="0" w:color="auto"/>
                        <w:left w:val="none" w:sz="0" w:space="0" w:color="auto"/>
                        <w:bottom w:val="none" w:sz="0" w:space="0" w:color="auto"/>
                        <w:right w:val="none" w:sz="0" w:space="0" w:color="auto"/>
                      </w:divBdr>
                      <w:divsChild>
                        <w:div w:id="727337694">
                          <w:marLeft w:val="0"/>
                          <w:marRight w:val="0"/>
                          <w:marTop w:val="0"/>
                          <w:marBottom w:val="0"/>
                          <w:divBdr>
                            <w:top w:val="none" w:sz="0" w:space="0" w:color="auto"/>
                            <w:left w:val="none" w:sz="0" w:space="0" w:color="auto"/>
                            <w:bottom w:val="none" w:sz="0" w:space="0" w:color="auto"/>
                            <w:right w:val="none" w:sz="0" w:space="0" w:color="auto"/>
                          </w:divBdr>
                          <w:divsChild>
                            <w:div w:id="1564481672">
                              <w:marLeft w:val="0"/>
                              <w:marRight w:val="0"/>
                              <w:marTop w:val="0"/>
                              <w:marBottom w:val="0"/>
                              <w:divBdr>
                                <w:top w:val="none" w:sz="0" w:space="0" w:color="auto"/>
                                <w:left w:val="none" w:sz="0" w:space="0" w:color="auto"/>
                                <w:bottom w:val="none" w:sz="0" w:space="0" w:color="auto"/>
                                <w:right w:val="none" w:sz="0" w:space="0" w:color="auto"/>
                              </w:divBdr>
                              <w:divsChild>
                                <w:div w:id="1349335457">
                                  <w:marLeft w:val="0"/>
                                  <w:marRight w:val="0"/>
                                  <w:marTop w:val="0"/>
                                  <w:marBottom w:val="0"/>
                                  <w:divBdr>
                                    <w:top w:val="none" w:sz="0" w:space="0" w:color="auto"/>
                                    <w:left w:val="none" w:sz="0" w:space="0" w:color="auto"/>
                                    <w:bottom w:val="none" w:sz="0" w:space="0" w:color="auto"/>
                                    <w:right w:val="none" w:sz="0" w:space="0" w:color="auto"/>
                                  </w:divBdr>
                                  <w:divsChild>
                                    <w:div w:id="1649632739">
                                      <w:marLeft w:val="0"/>
                                      <w:marRight w:val="0"/>
                                      <w:marTop w:val="0"/>
                                      <w:marBottom w:val="0"/>
                                      <w:divBdr>
                                        <w:top w:val="none" w:sz="0" w:space="0" w:color="auto"/>
                                        <w:left w:val="none" w:sz="0" w:space="0" w:color="auto"/>
                                        <w:bottom w:val="none" w:sz="0" w:space="0" w:color="auto"/>
                                        <w:right w:val="none" w:sz="0" w:space="0" w:color="auto"/>
                                      </w:divBdr>
                                      <w:divsChild>
                                        <w:div w:id="1941719865">
                                          <w:marLeft w:val="0"/>
                                          <w:marRight w:val="0"/>
                                          <w:marTop w:val="0"/>
                                          <w:marBottom w:val="0"/>
                                          <w:divBdr>
                                            <w:top w:val="none" w:sz="0" w:space="0" w:color="auto"/>
                                            <w:left w:val="none" w:sz="0" w:space="0" w:color="auto"/>
                                            <w:bottom w:val="none" w:sz="0" w:space="0" w:color="auto"/>
                                            <w:right w:val="none" w:sz="0" w:space="0" w:color="auto"/>
                                          </w:divBdr>
                                          <w:divsChild>
                                            <w:div w:id="988288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322760">
                          <w:marLeft w:val="0"/>
                          <w:marRight w:val="0"/>
                          <w:marTop w:val="0"/>
                          <w:marBottom w:val="0"/>
                          <w:divBdr>
                            <w:top w:val="none" w:sz="0" w:space="0" w:color="auto"/>
                            <w:left w:val="none" w:sz="0" w:space="0" w:color="auto"/>
                            <w:bottom w:val="none" w:sz="0" w:space="0" w:color="auto"/>
                            <w:right w:val="none" w:sz="0" w:space="0" w:color="auto"/>
                          </w:divBdr>
                          <w:divsChild>
                            <w:div w:id="1039403753">
                              <w:marLeft w:val="0"/>
                              <w:marRight w:val="0"/>
                              <w:marTop w:val="0"/>
                              <w:marBottom w:val="0"/>
                              <w:divBdr>
                                <w:top w:val="none" w:sz="0" w:space="0" w:color="auto"/>
                                <w:left w:val="none" w:sz="0" w:space="0" w:color="auto"/>
                                <w:bottom w:val="none" w:sz="0" w:space="0" w:color="auto"/>
                                <w:right w:val="none" w:sz="0" w:space="0" w:color="auto"/>
                              </w:divBdr>
                              <w:divsChild>
                                <w:div w:id="775566011">
                                  <w:marLeft w:val="0"/>
                                  <w:marRight w:val="0"/>
                                  <w:marTop w:val="0"/>
                                  <w:marBottom w:val="0"/>
                                  <w:divBdr>
                                    <w:top w:val="none" w:sz="0" w:space="0" w:color="auto"/>
                                    <w:left w:val="none" w:sz="0" w:space="0" w:color="auto"/>
                                    <w:bottom w:val="none" w:sz="0" w:space="0" w:color="auto"/>
                                    <w:right w:val="none" w:sz="0" w:space="0" w:color="auto"/>
                                  </w:divBdr>
                                  <w:divsChild>
                                    <w:div w:id="886407135">
                                      <w:marLeft w:val="0"/>
                                      <w:marRight w:val="0"/>
                                      <w:marTop w:val="0"/>
                                      <w:marBottom w:val="0"/>
                                      <w:divBdr>
                                        <w:top w:val="none" w:sz="0" w:space="0" w:color="auto"/>
                                        <w:left w:val="none" w:sz="0" w:space="0" w:color="auto"/>
                                        <w:bottom w:val="none" w:sz="0" w:space="0" w:color="auto"/>
                                        <w:right w:val="none" w:sz="0" w:space="0" w:color="auto"/>
                                      </w:divBdr>
                                      <w:divsChild>
                                        <w:div w:id="393239530">
                                          <w:marLeft w:val="0"/>
                                          <w:marRight w:val="0"/>
                                          <w:marTop w:val="0"/>
                                          <w:marBottom w:val="0"/>
                                          <w:divBdr>
                                            <w:top w:val="none" w:sz="0" w:space="0" w:color="auto"/>
                                            <w:left w:val="none" w:sz="0" w:space="0" w:color="auto"/>
                                            <w:bottom w:val="none" w:sz="0" w:space="0" w:color="auto"/>
                                            <w:right w:val="none" w:sz="0" w:space="0" w:color="auto"/>
                                          </w:divBdr>
                                          <w:divsChild>
                                            <w:div w:id="199515920">
                                              <w:marLeft w:val="0"/>
                                              <w:marRight w:val="0"/>
                                              <w:marTop w:val="0"/>
                                              <w:marBottom w:val="0"/>
                                              <w:divBdr>
                                                <w:top w:val="none" w:sz="0" w:space="0" w:color="auto"/>
                                                <w:left w:val="none" w:sz="0" w:space="0" w:color="auto"/>
                                                <w:bottom w:val="none" w:sz="0" w:space="0" w:color="auto"/>
                                                <w:right w:val="none" w:sz="0" w:space="0" w:color="auto"/>
                                              </w:divBdr>
                                              <w:divsChild>
                                                <w:div w:id="1264805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67698833">
                          <w:marLeft w:val="0"/>
                          <w:marRight w:val="0"/>
                          <w:marTop w:val="0"/>
                          <w:marBottom w:val="0"/>
                          <w:divBdr>
                            <w:top w:val="none" w:sz="0" w:space="0" w:color="auto"/>
                            <w:left w:val="none" w:sz="0" w:space="0" w:color="auto"/>
                            <w:bottom w:val="none" w:sz="0" w:space="0" w:color="auto"/>
                            <w:right w:val="none" w:sz="0" w:space="0" w:color="auto"/>
                          </w:divBdr>
                          <w:divsChild>
                            <w:div w:id="870532118">
                              <w:marLeft w:val="0"/>
                              <w:marRight w:val="0"/>
                              <w:marTop w:val="0"/>
                              <w:marBottom w:val="0"/>
                              <w:divBdr>
                                <w:top w:val="none" w:sz="0" w:space="0" w:color="auto"/>
                                <w:left w:val="none" w:sz="0" w:space="0" w:color="auto"/>
                                <w:bottom w:val="none" w:sz="0" w:space="0" w:color="auto"/>
                                <w:right w:val="none" w:sz="0" w:space="0" w:color="auto"/>
                              </w:divBdr>
                              <w:divsChild>
                                <w:div w:id="53091728">
                                  <w:marLeft w:val="0"/>
                                  <w:marRight w:val="0"/>
                                  <w:marTop w:val="0"/>
                                  <w:marBottom w:val="0"/>
                                  <w:divBdr>
                                    <w:top w:val="none" w:sz="0" w:space="0" w:color="auto"/>
                                    <w:left w:val="none" w:sz="0" w:space="0" w:color="auto"/>
                                    <w:bottom w:val="none" w:sz="0" w:space="0" w:color="auto"/>
                                    <w:right w:val="none" w:sz="0" w:space="0" w:color="auto"/>
                                  </w:divBdr>
                                  <w:divsChild>
                                    <w:div w:id="698316725">
                                      <w:marLeft w:val="0"/>
                                      <w:marRight w:val="0"/>
                                      <w:marTop w:val="0"/>
                                      <w:marBottom w:val="0"/>
                                      <w:divBdr>
                                        <w:top w:val="none" w:sz="0" w:space="0" w:color="auto"/>
                                        <w:left w:val="none" w:sz="0" w:space="0" w:color="auto"/>
                                        <w:bottom w:val="none" w:sz="0" w:space="0" w:color="auto"/>
                                        <w:right w:val="none" w:sz="0" w:space="0" w:color="auto"/>
                                      </w:divBdr>
                                      <w:divsChild>
                                        <w:div w:id="260337259">
                                          <w:marLeft w:val="0"/>
                                          <w:marRight w:val="0"/>
                                          <w:marTop w:val="0"/>
                                          <w:marBottom w:val="0"/>
                                          <w:divBdr>
                                            <w:top w:val="none" w:sz="0" w:space="0" w:color="auto"/>
                                            <w:left w:val="none" w:sz="0" w:space="0" w:color="auto"/>
                                            <w:bottom w:val="none" w:sz="0" w:space="0" w:color="auto"/>
                                            <w:right w:val="none" w:sz="0" w:space="0" w:color="auto"/>
                                          </w:divBdr>
                                          <w:divsChild>
                                            <w:div w:id="1387414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261756">
                          <w:marLeft w:val="0"/>
                          <w:marRight w:val="0"/>
                          <w:marTop w:val="0"/>
                          <w:marBottom w:val="0"/>
                          <w:divBdr>
                            <w:top w:val="none" w:sz="0" w:space="0" w:color="auto"/>
                            <w:left w:val="none" w:sz="0" w:space="0" w:color="auto"/>
                            <w:bottom w:val="none" w:sz="0" w:space="0" w:color="auto"/>
                            <w:right w:val="none" w:sz="0" w:space="0" w:color="auto"/>
                          </w:divBdr>
                          <w:divsChild>
                            <w:div w:id="1925258992">
                              <w:marLeft w:val="0"/>
                              <w:marRight w:val="0"/>
                              <w:marTop w:val="0"/>
                              <w:marBottom w:val="0"/>
                              <w:divBdr>
                                <w:top w:val="none" w:sz="0" w:space="0" w:color="auto"/>
                                <w:left w:val="none" w:sz="0" w:space="0" w:color="auto"/>
                                <w:bottom w:val="none" w:sz="0" w:space="0" w:color="auto"/>
                                <w:right w:val="none" w:sz="0" w:space="0" w:color="auto"/>
                              </w:divBdr>
                              <w:divsChild>
                                <w:div w:id="1693803820">
                                  <w:marLeft w:val="0"/>
                                  <w:marRight w:val="0"/>
                                  <w:marTop w:val="0"/>
                                  <w:marBottom w:val="0"/>
                                  <w:divBdr>
                                    <w:top w:val="none" w:sz="0" w:space="0" w:color="auto"/>
                                    <w:left w:val="none" w:sz="0" w:space="0" w:color="auto"/>
                                    <w:bottom w:val="none" w:sz="0" w:space="0" w:color="auto"/>
                                    <w:right w:val="none" w:sz="0" w:space="0" w:color="auto"/>
                                  </w:divBdr>
                                  <w:divsChild>
                                    <w:div w:id="724570202">
                                      <w:marLeft w:val="0"/>
                                      <w:marRight w:val="0"/>
                                      <w:marTop w:val="0"/>
                                      <w:marBottom w:val="0"/>
                                      <w:divBdr>
                                        <w:top w:val="none" w:sz="0" w:space="0" w:color="auto"/>
                                        <w:left w:val="none" w:sz="0" w:space="0" w:color="auto"/>
                                        <w:bottom w:val="none" w:sz="0" w:space="0" w:color="auto"/>
                                        <w:right w:val="none" w:sz="0" w:space="0" w:color="auto"/>
                                      </w:divBdr>
                                      <w:divsChild>
                                        <w:div w:id="2057387283">
                                          <w:marLeft w:val="0"/>
                                          <w:marRight w:val="0"/>
                                          <w:marTop w:val="0"/>
                                          <w:marBottom w:val="0"/>
                                          <w:divBdr>
                                            <w:top w:val="none" w:sz="0" w:space="0" w:color="auto"/>
                                            <w:left w:val="none" w:sz="0" w:space="0" w:color="auto"/>
                                            <w:bottom w:val="none" w:sz="0" w:space="0" w:color="auto"/>
                                            <w:right w:val="none" w:sz="0" w:space="0" w:color="auto"/>
                                          </w:divBdr>
                                          <w:divsChild>
                                            <w:div w:id="1883782148">
                                              <w:marLeft w:val="0"/>
                                              <w:marRight w:val="0"/>
                                              <w:marTop w:val="0"/>
                                              <w:marBottom w:val="0"/>
                                              <w:divBdr>
                                                <w:top w:val="none" w:sz="0" w:space="0" w:color="auto"/>
                                                <w:left w:val="none" w:sz="0" w:space="0" w:color="auto"/>
                                                <w:bottom w:val="none" w:sz="0" w:space="0" w:color="auto"/>
                                                <w:right w:val="none" w:sz="0" w:space="0" w:color="auto"/>
                                              </w:divBdr>
                                              <w:divsChild>
                                                <w:div w:id="2084250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4490061">
                          <w:marLeft w:val="0"/>
                          <w:marRight w:val="0"/>
                          <w:marTop w:val="0"/>
                          <w:marBottom w:val="0"/>
                          <w:divBdr>
                            <w:top w:val="none" w:sz="0" w:space="0" w:color="auto"/>
                            <w:left w:val="none" w:sz="0" w:space="0" w:color="auto"/>
                            <w:bottom w:val="none" w:sz="0" w:space="0" w:color="auto"/>
                            <w:right w:val="none" w:sz="0" w:space="0" w:color="auto"/>
                          </w:divBdr>
                          <w:divsChild>
                            <w:div w:id="844514313">
                              <w:marLeft w:val="0"/>
                              <w:marRight w:val="0"/>
                              <w:marTop w:val="0"/>
                              <w:marBottom w:val="0"/>
                              <w:divBdr>
                                <w:top w:val="none" w:sz="0" w:space="0" w:color="auto"/>
                                <w:left w:val="none" w:sz="0" w:space="0" w:color="auto"/>
                                <w:bottom w:val="none" w:sz="0" w:space="0" w:color="auto"/>
                                <w:right w:val="none" w:sz="0" w:space="0" w:color="auto"/>
                              </w:divBdr>
                              <w:divsChild>
                                <w:div w:id="1460339693">
                                  <w:marLeft w:val="0"/>
                                  <w:marRight w:val="0"/>
                                  <w:marTop w:val="0"/>
                                  <w:marBottom w:val="0"/>
                                  <w:divBdr>
                                    <w:top w:val="none" w:sz="0" w:space="0" w:color="auto"/>
                                    <w:left w:val="none" w:sz="0" w:space="0" w:color="auto"/>
                                    <w:bottom w:val="none" w:sz="0" w:space="0" w:color="auto"/>
                                    <w:right w:val="none" w:sz="0" w:space="0" w:color="auto"/>
                                  </w:divBdr>
                                  <w:divsChild>
                                    <w:div w:id="1218785559">
                                      <w:marLeft w:val="0"/>
                                      <w:marRight w:val="0"/>
                                      <w:marTop w:val="0"/>
                                      <w:marBottom w:val="0"/>
                                      <w:divBdr>
                                        <w:top w:val="none" w:sz="0" w:space="0" w:color="auto"/>
                                        <w:left w:val="none" w:sz="0" w:space="0" w:color="auto"/>
                                        <w:bottom w:val="none" w:sz="0" w:space="0" w:color="auto"/>
                                        <w:right w:val="none" w:sz="0" w:space="0" w:color="auto"/>
                                      </w:divBdr>
                                      <w:divsChild>
                                        <w:div w:id="2070106036">
                                          <w:marLeft w:val="0"/>
                                          <w:marRight w:val="0"/>
                                          <w:marTop w:val="0"/>
                                          <w:marBottom w:val="0"/>
                                          <w:divBdr>
                                            <w:top w:val="none" w:sz="0" w:space="0" w:color="auto"/>
                                            <w:left w:val="none" w:sz="0" w:space="0" w:color="auto"/>
                                            <w:bottom w:val="none" w:sz="0" w:space="0" w:color="auto"/>
                                            <w:right w:val="none" w:sz="0" w:space="0" w:color="auto"/>
                                          </w:divBdr>
                                          <w:divsChild>
                                            <w:div w:id="93849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7769132">
                          <w:marLeft w:val="0"/>
                          <w:marRight w:val="0"/>
                          <w:marTop w:val="0"/>
                          <w:marBottom w:val="0"/>
                          <w:divBdr>
                            <w:top w:val="none" w:sz="0" w:space="0" w:color="auto"/>
                            <w:left w:val="none" w:sz="0" w:space="0" w:color="auto"/>
                            <w:bottom w:val="none" w:sz="0" w:space="0" w:color="auto"/>
                            <w:right w:val="none" w:sz="0" w:space="0" w:color="auto"/>
                          </w:divBdr>
                          <w:divsChild>
                            <w:div w:id="101188572">
                              <w:marLeft w:val="0"/>
                              <w:marRight w:val="0"/>
                              <w:marTop w:val="0"/>
                              <w:marBottom w:val="0"/>
                              <w:divBdr>
                                <w:top w:val="none" w:sz="0" w:space="0" w:color="auto"/>
                                <w:left w:val="none" w:sz="0" w:space="0" w:color="auto"/>
                                <w:bottom w:val="none" w:sz="0" w:space="0" w:color="auto"/>
                                <w:right w:val="none" w:sz="0" w:space="0" w:color="auto"/>
                              </w:divBdr>
                              <w:divsChild>
                                <w:div w:id="500970920">
                                  <w:marLeft w:val="0"/>
                                  <w:marRight w:val="0"/>
                                  <w:marTop w:val="0"/>
                                  <w:marBottom w:val="0"/>
                                  <w:divBdr>
                                    <w:top w:val="none" w:sz="0" w:space="0" w:color="auto"/>
                                    <w:left w:val="none" w:sz="0" w:space="0" w:color="auto"/>
                                    <w:bottom w:val="none" w:sz="0" w:space="0" w:color="auto"/>
                                    <w:right w:val="none" w:sz="0" w:space="0" w:color="auto"/>
                                  </w:divBdr>
                                  <w:divsChild>
                                    <w:div w:id="1749156805">
                                      <w:marLeft w:val="0"/>
                                      <w:marRight w:val="0"/>
                                      <w:marTop w:val="0"/>
                                      <w:marBottom w:val="0"/>
                                      <w:divBdr>
                                        <w:top w:val="none" w:sz="0" w:space="0" w:color="auto"/>
                                        <w:left w:val="none" w:sz="0" w:space="0" w:color="auto"/>
                                        <w:bottom w:val="none" w:sz="0" w:space="0" w:color="auto"/>
                                        <w:right w:val="none" w:sz="0" w:space="0" w:color="auto"/>
                                      </w:divBdr>
                                      <w:divsChild>
                                        <w:div w:id="144586011">
                                          <w:marLeft w:val="0"/>
                                          <w:marRight w:val="0"/>
                                          <w:marTop w:val="0"/>
                                          <w:marBottom w:val="0"/>
                                          <w:divBdr>
                                            <w:top w:val="none" w:sz="0" w:space="0" w:color="auto"/>
                                            <w:left w:val="none" w:sz="0" w:space="0" w:color="auto"/>
                                            <w:bottom w:val="none" w:sz="0" w:space="0" w:color="auto"/>
                                            <w:right w:val="none" w:sz="0" w:space="0" w:color="auto"/>
                                          </w:divBdr>
                                          <w:divsChild>
                                            <w:div w:id="298340027">
                                              <w:marLeft w:val="0"/>
                                              <w:marRight w:val="0"/>
                                              <w:marTop w:val="0"/>
                                              <w:marBottom w:val="0"/>
                                              <w:divBdr>
                                                <w:top w:val="none" w:sz="0" w:space="0" w:color="auto"/>
                                                <w:left w:val="none" w:sz="0" w:space="0" w:color="auto"/>
                                                <w:bottom w:val="none" w:sz="0" w:space="0" w:color="auto"/>
                                                <w:right w:val="none" w:sz="0" w:space="0" w:color="auto"/>
                                              </w:divBdr>
                                              <w:divsChild>
                                                <w:div w:id="157516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6965421">
                          <w:marLeft w:val="0"/>
                          <w:marRight w:val="0"/>
                          <w:marTop w:val="0"/>
                          <w:marBottom w:val="0"/>
                          <w:divBdr>
                            <w:top w:val="none" w:sz="0" w:space="0" w:color="auto"/>
                            <w:left w:val="none" w:sz="0" w:space="0" w:color="auto"/>
                            <w:bottom w:val="none" w:sz="0" w:space="0" w:color="auto"/>
                            <w:right w:val="none" w:sz="0" w:space="0" w:color="auto"/>
                          </w:divBdr>
                          <w:divsChild>
                            <w:div w:id="1075057146">
                              <w:marLeft w:val="0"/>
                              <w:marRight w:val="0"/>
                              <w:marTop w:val="0"/>
                              <w:marBottom w:val="0"/>
                              <w:divBdr>
                                <w:top w:val="none" w:sz="0" w:space="0" w:color="auto"/>
                                <w:left w:val="none" w:sz="0" w:space="0" w:color="auto"/>
                                <w:bottom w:val="none" w:sz="0" w:space="0" w:color="auto"/>
                                <w:right w:val="none" w:sz="0" w:space="0" w:color="auto"/>
                              </w:divBdr>
                              <w:divsChild>
                                <w:div w:id="261764995">
                                  <w:marLeft w:val="0"/>
                                  <w:marRight w:val="0"/>
                                  <w:marTop w:val="0"/>
                                  <w:marBottom w:val="0"/>
                                  <w:divBdr>
                                    <w:top w:val="none" w:sz="0" w:space="0" w:color="auto"/>
                                    <w:left w:val="none" w:sz="0" w:space="0" w:color="auto"/>
                                    <w:bottom w:val="none" w:sz="0" w:space="0" w:color="auto"/>
                                    <w:right w:val="none" w:sz="0" w:space="0" w:color="auto"/>
                                  </w:divBdr>
                                  <w:divsChild>
                                    <w:div w:id="1343359868">
                                      <w:marLeft w:val="0"/>
                                      <w:marRight w:val="0"/>
                                      <w:marTop w:val="0"/>
                                      <w:marBottom w:val="0"/>
                                      <w:divBdr>
                                        <w:top w:val="none" w:sz="0" w:space="0" w:color="auto"/>
                                        <w:left w:val="none" w:sz="0" w:space="0" w:color="auto"/>
                                        <w:bottom w:val="none" w:sz="0" w:space="0" w:color="auto"/>
                                        <w:right w:val="none" w:sz="0" w:space="0" w:color="auto"/>
                                      </w:divBdr>
                                      <w:divsChild>
                                        <w:div w:id="1360735404">
                                          <w:marLeft w:val="0"/>
                                          <w:marRight w:val="0"/>
                                          <w:marTop w:val="0"/>
                                          <w:marBottom w:val="0"/>
                                          <w:divBdr>
                                            <w:top w:val="none" w:sz="0" w:space="0" w:color="auto"/>
                                            <w:left w:val="none" w:sz="0" w:space="0" w:color="auto"/>
                                            <w:bottom w:val="none" w:sz="0" w:space="0" w:color="auto"/>
                                            <w:right w:val="none" w:sz="0" w:space="0" w:color="auto"/>
                                          </w:divBdr>
                                          <w:divsChild>
                                            <w:div w:id="9046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1623202">
                          <w:marLeft w:val="0"/>
                          <w:marRight w:val="0"/>
                          <w:marTop w:val="0"/>
                          <w:marBottom w:val="0"/>
                          <w:divBdr>
                            <w:top w:val="none" w:sz="0" w:space="0" w:color="auto"/>
                            <w:left w:val="none" w:sz="0" w:space="0" w:color="auto"/>
                            <w:bottom w:val="none" w:sz="0" w:space="0" w:color="auto"/>
                            <w:right w:val="none" w:sz="0" w:space="0" w:color="auto"/>
                          </w:divBdr>
                          <w:divsChild>
                            <w:div w:id="1499341635">
                              <w:marLeft w:val="0"/>
                              <w:marRight w:val="0"/>
                              <w:marTop w:val="0"/>
                              <w:marBottom w:val="0"/>
                              <w:divBdr>
                                <w:top w:val="none" w:sz="0" w:space="0" w:color="auto"/>
                                <w:left w:val="none" w:sz="0" w:space="0" w:color="auto"/>
                                <w:bottom w:val="none" w:sz="0" w:space="0" w:color="auto"/>
                                <w:right w:val="none" w:sz="0" w:space="0" w:color="auto"/>
                              </w:divBdr>
                              <w:divsChild>
                                <w:div w:id="409615900">
                                  <w:marLeft w:val="0"/>
                                  <w:marRight w:val="0"/>
                                  <w:marTop w:val="0"/>
                                  <w:marBottom w:val="0"/>
                                  <w:divBdr>
                                    <w:top w:val="none" w:sz="0" w:space="0" w:color="auto"/>
                                    <w:left w:val="none" w:sz="0" w:space="0" w:color="auto"/>
                                    <w:bottom w:val="none" w:sz="0" w:space="0" w:color="auto"/>
                                    <w:right w:val="none" w:sz="0" w:space="0" w:color="auto"/>
                                  </w:divBdr>
                                  <w:divsChild>
                                    <w:div w:id="2034843146">
                                      <w:marLeft w:val="0"/>
                                      <w:marRight w:val="0"/>
                                      <w:marTop w:val="0"/>
                                      <w:marBottom w:val="0"/>
                                      <w:divBdr>
                                        <w:top w:val="none" w:sz="0" w:space="0" w:color="auto"/>
                                        <w:left w:val="none" w:sz="0" w:space="0" w:color="auto"/>
                                        <w:bottom w:val="none" w:sz="0" w:space="0" w:color="auto"/>
                                        <w:right w:val="none" w:sz="0" w:space="0" w:color="auto"/>
                                      </w:divBdr>
                                      <w:divsChild>
                                        <w:div w:id="893467532">
                                          <w:marLeft w:val="0"/>
                                          <w:marRight w:val="0"/>
                                          <w:marTop w:val="0"/>
                                          <w:marBottom w:val="0"/>
                                          <w:divBdr>
                                            <w:top w:val="none" w:sz="0" w:space="0" w:color="auto"/>
                                            <w:left w:val="none" w:sz="0" w:space="0" w:color="auto"/>
                                            <w:bottom w:val="none" w:sz="0" w:space="0" w:color="auto"/>
                                            <w:right w:val="none" w:sz="0" w:space="0" w:color="auto"/>
                                          </w:divBdr>
                                          <w:divsChild>
                                            <w:div w:id="234433220">
                                              <w:marLeft w:val="0"/>
                                              <w:marRight w:val="0"/>
                                              <w:marTop w:val="0"/>
                                              <w:marBottom w:val="0"/>
                                              <w:divBdr>
                                                <w:top w:val="none" w:sz="0" w:space="0" w:color="auto"/>
                                                <w:left w:val="none" w:sz="0" w:space="0" w:color="auto"/>
                                                <w:bottom w:val="none" w:sz="0" w:space="0" w:color="auto"/>
                                                <w:right w:val="none" w:sz="0" w:space="0" w:color="auto"/>
                                              </w:divBdr>
                                              <w:divsChild>
                                                <w:div w:id="724067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811132">
                          <w:marLeft w:val="0"/>
                          <w:marRight w:val="0"/>
                          <w:marTop w:val="0"/>
                          <w:marBottom w:val="0"/>
                          <w:divBdr>
                            <w:top w:val="none" w:sz="0" w:space="0" w:color="auto"/>
                            <w:left w:val="none" w:sz="0" w:space="0" w:color="auto"/>
                            <w:bottom w:val="none" w:sz="0" w:space="0" w:color="auto"/>
                            <w:right w:val="none" w:sz="0" w:space="0" w:color="auto"/>
                          </w:divBdr>
                          <w:divsChild>
                            <w:div w:id="1402799350">
                              <w:marLeft w:val="0"/>
                              <w:marRight w:val="0"/>
                              <w:marTop w:val="0"/>
                              <w:marBottom w:val="0"/>
                              <w:divBdr>
                                <w:top w:val="none" w:sz="0" w:space="0" w:color="auto"/>
                                <w:left w:val="none" w:sz="0" w:space="0" w:color="auto"/>
                                <w:bottom w:val="none" w:sz="0" w:space="0" w:color="auto"/>
                                <w:right w:val="none" w:sz="0" w:space="0" w:color="auto"/>
                              </w:divBdr>
                              <w:divsChild>
                                <w:div w:id="1456632121">
                                  <w:marLeft w:val="0"/>
                                  <w:marRight w:val="0"/>
                                  <w:marTop w:val="0"/>
                                  <w:marBottom w:val="0"/>
                                  <w:divBdr>
                                    <w:top w:val="none" w:sz="0" w:space="0" w:color="auto"/>
                                    <w:left w:val="none" w:sz="0" w:space="0" w:color="auto"/>
                                    <w:bottom w:val="none" w:sz="0" w:space="0" w:color="auto"/>
                                    <w:right w:val="none" w:sz="0" w:space="0" w:color="auto"/>
                                  </w:divBdr>
                                  <w:divsChild>
                                    <w:div w:id="1288662810">
                                      <w:marLeft w:val="0"/>
                                      <w:marRight w:val="0"/>
                                      <w:marTop w:val="0"/>
                                      <w:marBottom w:val="0"/>
                                      <w:divBdr>
                                        <w:top w:val="none" w:sz="0" w:space="0" w:color="auto"/>
                                        <w:left w:val="none" w:sz="0" w:space="0" w:color="auto"/>
                                        <w:bottom w:val="none" w:sz="0" w:space="0" w:color="auto"/>
                                        <w:right w:val="none" w:sz="0" w:space="0" w:color="auto"/>
                                      </w:divBdr>
                                      <w:divsChild>
                                        <w:div w:id="979383051">
                                          <w:marLeft w:val="0"/>
                                          <w:marRight w:val="0"/>
                                          <w:marTop w:val="0"/>
                                          <w:marBottom w:val="0"/>
                                          <w:divBdr>
                                            <w:top w:val="none" w:sz="0" w:space="0" w:color="auto"/>
                                            <w:left w:val="none" w:sz="0" w:space="0" w:color="auto"/>
                                            <w:bottom w:val="none" w:sz="0" w:space="0" w:color="auto"/>
                                            <w:right w:val="none" w:sz="0" w:space="0" w:color="auto"/>
                                          </w:divBdr>
                                          <w:divsChild>
                                            <w:div w:id="172471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9967949">
                          <w:marLeft w:val="0"/>
                          <w:marRight w:val="0"/>
                          <w:marTop w:val="0"/>
                          <w:marBottom w:val="0"/>
                          <w:divBdr>
                            <w:top w:val="none" w:sz="0" w:space="0" w:color="auto"/>
                            <w:left w:val="none" w:sz="0" w:space="0" w:color="auto"/>
                            <w:bottom w:val="none" w:sz="0" w:space="0" w:color="auto"/>
                            <w:right w:val="none" w:sz="0" w:space="0" w:color="auto"/>
                          </w:divBdr>
                          <w:divsChild>
                            <w:div w:id="1724868734">
                              <w:marLeft w:val="0"/>
                              <w:marRight w:val="0"/>
                              <w:marTop w:val="0"/>
                              <w:marBottom w:val="0"/>
                              <w:divBdr>
                                <w:top w:val="none" w:sz="0" w:space="0" w:color="auto"/>
                                <w:left w:val="none" w:sz="0" w:space="0" w:color="auto"/>
                                <w:bottom w:val="none" w:sz="0" w:space="0" w:color="auto"/>
                                <w:right w:val="none" w:sz="0" w:space="0" w:color="auto"/>
                              </w:divBdr>
                              <w:divsChild>
                                <w:div w:id="472984221">
                                  <w:marLeft w:val="0"/>
                                  <w:marRight w:val="0"/>
                                  <w:marTop w:val="0"/>
                                  <w:marBottom w:val="0"/>
                                  <w:divBdr>
                                    <w:top w:val="none" w:sz="0" w:space="0" w:color="auto"/>
                                    <w:left w:val="none" w:sz="0" w:space="0" w:color="auto"/>
                                    <w:bottom w:val="none" w:sz="0" w:space="0" w:color="auto"/>
                                    <w:right w:val="none" w:sz="0" w:space="0" w:color="auto"/>
                                  </w:divBdr>
                                  <w:divsChild>
                                    <w:div w:id="1203981962">
                                      <w:marLeft w:val="0"/>
                                      <w:marRight w:val="0"/>
                                      <w:marTop w:val="0"/>
                                      <w:marBottom w:val="0"/>
                                      <w:divBdr>
                                        <w:top w:val="none" w:sz="0" w:space="0" w:color="auto"/>
                                        <w:left w:val="none" w:sz="0" w:space="0" w:color="auto"/>
                                        <w:bottom w:val="none" w:sz="0" w:space="0" w:color="auto"/>
                                        <w:right w:val="none" w:sz="0" w:space="0" w:color="auto"/>
                                      </w:divBdr>
                                      <w:divsChild>
                                        <w:div w:id="964580847">
                                          <w:marLeft w:val="0"/>
                                          <w:marRight w:val="0"/>
                                          <w:marTop w:val="0"/>
                                          <w:marBottom w:val="0"/>
                                          <w:divBdr>
                                            <w:top w:val="none" w:sz="0" w:space="0" w:color="auto"/>
                                            <w:left w:val="none" w:sz="0" w:space="0" w:color="auto"/>
                                            <w:bottom w:val="none" w:sz="0" w:space="0" w:color="auto"/>
                                            <w:right w:val="none" w:sz="0" w:space="0" w:color="auto"/>
                                          </w:divBdr>
                                          <w:divsChild>
                                            <w:div w:id="1746301167">
                                              <w:marLeft w:val="0"/>
                                              <w:marRight w:val="0"/>
                                              <w:marTop w:val="0"/>
                                              <w:marBottom w:val="0"/>
                                              <w:divBdr>
                                                <w:top w:val="none" w:sz="0" w:space="0" w:color="auto"/>
                                                <w:left w:val="none" w:sz="0" w:space="0" w:color="auto"/>
                                                <w:bottom w:val="none" w:sz="0" w:space="0" w:color="auto"/>
                                                <w:right w:val="none" w:sz="0" w:space="0" w:color="auto"/>
                                              </w:divBdr>
                                              <w:divsChild>
                                                <w:div w:id="139088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4083068">
                          <w:marLeft w:val="0"/>
                          <w:marRight w:val="0"/>
                          <w:marTop w:val="0"/>
                          <w:marBottom w:val="0"/>
                          <w:divBdr>
                            <w:top w:val="none" w:sz="0" w:space="0" w:color="auto"/>
                            <w:left w:val="none" w:sz="0" w:space="0" w:color="auto"/>
                            <w:bottom w:val="none" w:sz="0" w:space="0" w:color="auto"/>
                            <w:right w:val="none" w:sz="0" w:space="0" w:color="auto"/>
                          </w:divBdr>
                          <w:divsChild>
                            <w:div w:id="978876386">
                              <w:marLeft w:val="0"/>
                              <w:marRight w:val="0"/>
                              <w:marTop w:val="0"/>
                              <w:marBottom w:val="0"/>
                              <w:divBdr>
                                <w:top w:val="none" w:sz="0" w:space="0" w:color="auto"/>
                                <w:left w:val="none" w:sz="0" w:space="0" w:color="auto"/>
                                <w:bottom w:val="none" w:sz="0" w:space="0" w:color="auto"/>
                                <w:right w:val="none" w:sz="0" w:space="0" w:color="auto"/>
                              </w:divBdr>
                              <w:divsChild>
                                <w:div w:id="863592670">
                                  <w:marLeft w:val="0"/>
                                  <w:marRight w:val="0"/>
                                  <w:marTop w:val="0"/>
                                  <w:marBottom w:val="0"/>
                                  <w:divBdr>
                                    <w:top w:val="none" w:sz="0" w:space="0" w:color="auto"/>
                                    <w:left w:val="none" w:sz="0" w:space="0" w:color="auto"/>
                                    <w:bottom w:val="none" w:sz="0" w:space="0" w:color="auto"/>
                                    <w:right w:val="none" w:sz="0" w:space="0" w:color="auto"/>
                                  </w:divBdr>
                                  <w:divsChild>
                                    <w:div w:id="1252087962">
                                      <w:marLeft w:val="0"/>
                                      <w:marRight w:val="0"/>
                                      <w:marTop w:val="0"/>
                                      <w:marBottom w:val="0"/>
                                      <w:divBdr>
                                        <w:top w:val="none" w:sz="0" w:space="0" w:color="auto"/>
                                        <w:left w:val="none" w:sz="0" w:space="0" w:color="auto"/>
                                        <w:bottom w:val="none" w:sz="0" w:space="0" w:color="auto"/>
                                        <w:right w:val="none" w:sz="0" w:space="0" w:color="auto"/>
                                      </w:divBdr>
                                      <w:divsChild>
                                        <w:div w:id="490678060">
                                          <w:marLeft w:val="0"/>
                                          <w:marRight w:val="0"/>
                                          <w:marTop w:val="0"/>
                                          <w:marBottom w:val="0"/>
                                          <w:divBdr>
                                            <w:top w:val="none" w:sz="0" w:space="0" w:color="auto"/>
                                            <w:left w:val="none" w:sz="0" w:space="0" w:color="auto"/>
                                            <w:bottom w:val="none" w:sz="0" w:space="0" w:color="auto"/>
                                            <w:right w:val="none" w:sz="0" w:space="0" w:color="auto"/>
                                          </w:divBdr>
                                          <w:divsChild>
                                            <w:div w:id="111752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0960109">
                          <w:marLeft w:val="0"/>
                          <w:marRight w:val="0"/>
                          <w:marTop w:val="0"/>
                          <w:marBottom w:val="0"/>
                          <w:divBdr>
                            <w:top w:val="none" w:sz="0" w:space="0" w:color="auto"/>
                            <w:left w:val="none" w:sz="0" w:space="0" w:color="auto"/>
                            <w:bottom w:val="none" w:sz="0" w:space="0" w:color="auto"/>
                            <w:right w:val="none" w:sz="0" w:space="0" w:color="auto"/>
                          </w:divBdr>
                          <w:divsChild>
                            <w:div w:id="786702454">
                              <w:marLeft w:val="0"/>
                              <w:marRight w:val="0"/>
                              <w:marTop w:val="0"/>
                              <w:marBottom w:val="0"/>
                              <w:divBdr>
                                <w:top w:val="none" w:sz="0" w:space="0" w:color="auto"/>
                                <w:left w:val="none" w:sz="0" w:space="0" w:color="auto"/>
                                <w:bottom w:val="none" w:sz="0" w:space="0" w:color="auto"/>
                                <w:right w:val="none" w:sz="0" w:space="0" w:color="auto"/>
                              </w:divBdr>
                              <w:divsChild>
                                <w:div w:id="1331442099">
                                  <w:marLeft w:val="0"/>
                                  <w:marRight w:val="0"/>
                                  <w:marTop w:val="0"/>
                                  <w:marBottom w:val="0"/>
                                  <w:divBdr>
                                    <w:top w:val="none" w:sz="0" w:space="0" w:color="auto"/>
                                    <w:left w:val="none" w:sz="0" w:space="0" w:color="auto"/>
                                    <w:bottom w:val="none" w:sz="0" w:space="0" w:color="auto"/>
                                    <w:right w:val="none" w:sz="0" w:space="0" w:color="auto"/>
                                  </w:divBdr>
                                  <w:divsChild>
                                    <w:div w:id="1244026194">
                                      <w:marLeft w:val="0"/>
                                      <w:marRight w:val="0"/>
                                      <w:marTop w:val="0"/>
                                      <w:marBottom w:val="0"/>
                                      <w:divBdr>
                                        <w:top w:val="none" w:sz="0" w:space="0" w:color="auto"/>
                                        <w:left w:val="none" w:sz="0" w:space="0" w:color="auto"/>
                                        <w:bottom w:val="none" w:sz="0" w:space="0" w:color="auto"/>
                                        <w:right w:val="none" w:sz="0" w:space="0" w:color="auto"/>
                                      </w:divBdr>
                                      <w:divsChild>
                                        <w:div w:id="185873347">
                                          <w:marLeft w:val="0"/>
                                          <w:marRight w:val="0"/>
                                          <w:marTop w:val="0"/>
                                          <w:marBottom w:val="0"/>
                                          <w:divBdr>
                                            <w:top w:val="none" w:sz="0" w:space="0" w:color="auto"/>
                                            <w:left w:val="none" w:sz="0" w:space="0" w:color="auto"/>
                                            <w:bottom w:val="none" w:sz="0" w:space="0" w:color="auto"/>
                                            <w:right w:val="none" w:sz="0" w:space="0" w:color="auto"/>
                                          </w:divBdr>
                                          <w:divsChild>
                                            <w:div w:id="1243637757">
                                              <w:marLeft w:val="0"/>
                                              <w:marRight w:val="0"/>
                                              <w:marTop w:val="0"/>
                                              <w:marBottom w:val="0"/>
                                              <w:divBdr>
                                                <w:top w:val="none" w:sz="0" w:space="0" w:color="auto"/>
                                                <w:left w:val="none" w:sz="0" w:space="0" w:color="auto"/>
                                                <w:bottom w:val="none" w:sz="0" w:space="0" w:color="auto"/>
                                                <w:right w:val="none" w:sz="0" w:space="0" w:color="auto"/>
                                              </w:divBdr>
                                              <w:divsChild>
                                                <w:div w:id="2111585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385293">
                          <w:marLeft w:val="0"/>
                          <w:marRight w:val="0"/>
                          <w:marTop w:val="0"/>
                          <w:marBottom w:val="0"/>
                          <w:divBdr>
                            <w:top w:val="none" w:sz="0" w:space="0" w:color="auto"/>
                            <w:left w:val="none" w:sz="0" w:space="0" w:color="auto"/>
                            <w:bottom w:val="none" w:sz="0" w:space="0" w:color="auto"/>
                            <w:right w:val="none" w:sz="0" w:space="0" w:color="auto"/>
                          </w:divBdr>
                          <w:divsChild>
                            <w:div w:id="359362545">
                              <w:marLeft w:val="0"/>
                              <w:marRight w:val="0"/>
                              <w:marTop w:val="0"/>
                              <w:marBottom w:val="0"/>
                              <w:divBdr>
                                <w:top w:val="none" w:sz="0" w:space="0" w:color="auto"/>
                                <w:left w:val="none" w:sz="0" w:space="0" w:color="auto"/>
                                <w:bottom w:val="none" w:sz="0" w:space="0" w:color="auto"/>
                                <w:right w:val="none" w:sz="0" w:space="0" w:color="auto"/>
                              </w:divBdr>
                              <w:divsChild>
                                <w:div w:id="1110708666">
                                  <w:marLeft w:val="0"/>
                                  <w:marRight w:val="0"/>
                                  <w:marTop w:val="0"/>
                                  <w:marBottom w:val="0"/>
                                  <w:divBdr>
                                    <w:top w:val="none" w:sz="0" w:space="0" w:color="auto"/>
                                    <w:left w:val="none" w:sz="0" w:space="0" w:color="auto"/>
                                    <w:bottom w:val="none" w:sz="0" w:space="0" w:color="auto"/>
                                    <w:right w:val="none" w:sz="0" w:space="0" w:color="auto"/>
                                  </w:divBdr>
                                  <w:divsChild>
                                    <w:div w:id="861473978">
                                      <w:marLeft w:val="0"/>
                                      <w:marRight w:val="0"/>
                                      <w:marTop w:val="0"/>
                                      <w:marBottom w:val="0"/>
                                      <w:divBdr>
                                        <w:top w:val="none" w:sz="0" w:space="0" w:color="auto"/>
                                        <w:left w:val="none" w:sz="0" w:space="0" w:color="auto"/>
                                        <w:bottom w:val="none" w:sz="0" w:space="0" w:color="auto"/>
                                        <w:right w:val="none" w:sz="0" w:space="0" w:color="auto"/>
                                      </w:divBdr>
                                      <w:divsChild>
                                        <w:div w:id="310259733">
                                          <w:marLeft w:val="0"/>
                                          <w:marRight w:val="0"/>
                                          <w:marTop w:val="0"/>
                                          <w:marBottom w:val="0"/>
                                          <w:divBdr>
                                            <w:top w:val="none" w:sz="0" w:space="0" w:color="auto"/>
                                            <w:left w:val="none" w:sz="0" w:space="0" w:color="auto"/>
                                            <w:bottom w:val="none" w:sz="0" w:space="0" w:color="auto"/>
                                            <w:right w:val="none" w:sz="0" w:space="0" w:color="auto"/>
                                          </w:divBdr>
                                          <w:divsChild>
                                            <w:div w:id="26387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2190227">
                          <w:marLeft w:val="0"/>
                          <w:marRight w:val="0"/>
                          <w:marTop w:val="0"/>
                          <w:marBottom w:val="0"/>
                          <w:divBdr>
                            <w:top w:val="none" w:sz="0" w:space="0" w:color="auto"/>
                            <w:left w:val="none" w:sz="0" w:space="0" w:color="auto"/>
                            <w:bottom w:val="none" w:sz="0" w:space="0" w:color="auto"/>
                            <w:right w:val="none" w:sz="0" w:space="0" w:color="auto"/>
                          </w:divBdr>
                          <w:divsChild>
                            <w:div w:id="1528178680">
                              <w:marLeft w:val="0"/>
                              <w:marRight w:val="0"/>
                              <w:marTop w:val="0"/>
                              <w:marBottom w:val="0"/>
                              <w:divBdr>
                                <w:top w:val="none" w:sz="0" w:space="0" w:color="auto"/>
                                <w:left w:val="none" w:sz="0" w:space="0" w:color="auto"/>
                                <w:bottom w:val="none" w:sz="0" w:space="0" w:color="auto"/>
                                <w:right w:val="none" w:sz="0" w:space="0" w:color="auto"/>
                              </w:divBdr>
                              <w:divsChild>
                                <w:div w:id="556479504">
                                  <w:marLeft w:val="0"/>
                                  <w:marRight w:val="0"/>
                                  <w:marTop w:val="0"/>
                                  <w:marBottom w:val="0"/>
                                  <w:divBdr>
                                    <w:top w:val="none" w:sz="0" w:space="0" w:color="auto"/>
                                    <w:left w:val="none" w:sz="0" w:space="0" w:color="auto"/>
                                    <w:bottom w:val="none" w:sz="0" w:space="0" w:color="auto"/>
                                    <w:right w:val="none" w:sz="0" w:space="0" w:color="auto"/>
                                  </w:divBdr>
                                  <w:divsChild>
                                    <w:div w:id="1437409103">
                                      <w:marLeft w:val="0"/>
                                      <w:marRight w:val="0"/>
                                      <w:marTop w:val="0"/>
                                      <w:marBottom w:val="0"/>
                                      <w:divBdr>
                                        <w:top w:val="none" w:sz="0" w:space="0" w:color="auto"/>
                                        <w:left w:val="none" w:sz="0" w:space="0" w:color="auto"/>
                                        <w:bottom w:val="none" w:sz="0" w:space="0" w:color="auto"/>
                                        <w:right w:val="none" w:sz="0" w:space="0" w:color="auto"/>
                                      </w:divBdr>
                                      <w:divsChild>
                                        <w:div w:id="1467895048">
                                          <w:marLeft w:val="0"/>
                                          <w:marRight w:val="0"/>
                                          <w:marTop w:val="0"/>
                                          <w:marBottom w:val="0"/>
                                          <w:divBdr>
                                            <w:top w:val="none" w:sz="0" w:space="0" w:color="auto"/>
                                            <w:left w:val="none" w:sz="0" w:space="0" w:color="auto"/>
                                            <w:bottom w:val="none" w:sz="0" w:space="0" w:color="auto"/>
                                            <w:right w:val="none" w:sz="0" w:space="0" w:color="auto"/>
                                          </w:divBdr>
                                          <w:divsChild>
                                            <w:div w:id="246233698">
                                              <w:marLeft w:val="0"/>
                                              <w:marRight w:val="0"/>
                                              <w:marTop w:val="0"/>
                                              <w:marBottom w:val="0"/>
                                              <w:divBdr>
                                                <w:top w:val="none" w:sz="0" w:space="0" w:color="auto"/>
                                                <w:left w:val="none" w:sz="0" w:space="0" w:color="auto"/>
                                                <w:bottom w:val="none" w:sz="0" w:space="0" w:color="auto"/>
                                                <w:right w:val="none" w:sz="0" w:space="0" w:color="auto"/>
                                              </w:divBdr>
                                              <w:divsChild>
                                                <w:div w:id="1607149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9467217">
                          <w:marLeft w:val="0"/>
                          <w:marRight w:val="0"/>
                          <w:marTop w:val="0"/>
                          <w:marBottom w:val="0"/>
                          <w:divBdr>
                            <w:top w:val="none" w:sz="0" w:space="0" w:color="auto"/>
                            <w:left w:val="none" w:sz="0" w:space="0" w:color="auto"/>
                            <w:bottom w:val="none" w:sz="0" w:space="0" w:color="auto"/>
                            <w:right w:val="none" w:sz="0" w:space="0" w:color="auto"/>
                          </w:divBdr>
                          <w:divsChild>
                            <w:div w:id="1585726807">
                              <w:marLeft w:val="0"/>
                              <w:marRight w:val="0"/>
                              <w:marTop w:val="0"/>
                              <w:marBottom w:val="0"/>
                              <w:divBdr>
                                <w:top w:val="none" w:sz="0" w:space="0" w:color="auto"/>
                                <w:left w:val="none" w:sz="0" w:space="0" w:color="auto"/>
                                <w:bottom w:val="none" w:sz="0" w:space="0" w:color="auto"/>
                                <w:right w:val="none" w:sz="0" w:space="0" w:color="auto"/>
                              </w:divBdr>
                              <w:divsChild>
                                <w:div w:id="1455904653">
                                  <w:marLeft w:val="0"/>
                                  <w:marRight w:val="0"/>
                                  <w:marTop w:val="0"/>
                                  <w:marBottom w:val="0"/>
                                  <w:divBdr>
                                    <w:top w:val="none" w:sz="0" w:space="0" w:color="auto"/>
                                    <w:left w:val="none" w:sz="0" w:space="0" w:color="auto"/>
                                    <w:bottom w:val="none" w:sz="0" w:space="0" w:color="auto"/>
                                    <w:right w:val="none" w:sz="0" w:space="0" w:color="auto"/>
                                  </w:divBdr>
                                  <w:divsChild>
                                    <w:div w:id="1289312933">
                                      <w:marLeft w:val="0"/>
                                      <w:marRight w:val="0"/>
                                      <w:marTop w:val="0"/>
                                      <w:marBottom w:val="0"/>
                                      <w:divBdr>
                                        <w:top w:val="none" w:sz="0" w:space="0" w:color="auto"/>
                                        <w:left w:val="none" w:sz="0" w:space="0" w:color="auto"/>
                                        <w:bottom w:val="none" w:sz="0" w:space="0" w:color="auto"/>
                                        <w:right w:val="none" w:sz="0" w:space="0" w:color="auto"/>
                                      </w:divBdr>
                                      <w:divsChild>
                                        <w:div w:id="1913196056">
                                          <w:marLeft w:val="0"/>
                                          <w:marRight w:val="0"/>
                                          <w:marTop w:val="0"/>
                                          <w:marBottom w:val="0"/>
                                          <w:divBdr>
                                            <w:top w:val="none" w:sz="0" w:space="0" w:color="auto"/>
                                            <w:left w:val="none" w:sz="0" w:space="0" w:color="auto"/>
                                            <w:bottom w:val="none" w:sz="0" w:space="0" w:color="auto"/>
                                            <w:right w:val="none" w:sz="0" w:space="0" w:color="auto"/>
                                          </w:divBdr>
                                          <w:divsChild>
                                            <w:div w:id="917713866">
                                              <w:marLeft w:val="0"/>
                                              <w:marRight w:val="0"/>
                                              <w:marTop w:val="0"/>
                                              <w:marBottom w:val="0"/>
                                              <w:divBdr>
                                                <w:top w:val="none" w:sz="0" w:space="0" w:color="auto"/>
                                                <w:left w:val="none" w:sz="0" w:space="0" w:color="auto"/>
                                                <w:bottom w:val="none" w:sz="0" w:space="0" w:color="auto"/>
                                                <w:right w:val="none" w:sz="0" w:space="0" w:color="auto"/>
                                              </w:divBdr>
                                            </w:div>
                                            <w:div w:id="592320907">
                                              <w:marLeft w:val="0"/>
                                              <w:marRight w:val="0"/>
                                              <w:marTop w:val="0"/>
                                              <w:marBottom w:val="0"/>
                                              <w:divBdr>
                                                <w:top w:val="none" w:sz="0" w:space="0" w:color="auto"/>
                                                <w:left w:val="none" w:sz="0" w:space="0" w:color="auto"/>
                                                <w:bottom w:val="none" w:sz="0" w:space="0" w:color="auto"/>
                                                <w:right w:val="none" w:sz="0" w:space="0" w:color="auto"/>
                                              </w:divBdr>
                                              <w:divsChild>
                                                <w:div w:id="1457261760">
                                                  <w:marLeft w:val="0"/>
                                                  <w:marRight w:val="0"/>
                                                  <w:marTop w:val="0"/>
                                                  <w:marBottom w:val="0"/>
                                                  <w:divBdr>
                                                    <w:top w:val="none" w:sz="0" w:space="0" w:color="auto"/>
                                                    <w:left w:val="none" w:sz="0" w:space="0" w:color="auto"/>
                                                    <w:bottom w:val="none" w:sz="0" w:space="0" w:color="auto"/>
                                                    <w:right w:val="none" w:sz="0" w:space="0" w:color="auto"/>
                                                  </w:divBdr>
                                                  <w:divsChild>
                                                    <w:div w:id="1382711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127986">
                                      <w:marLeft w:val="0"/>
                                      <w:marRight w:val="0"/>
                                      <w:marTop w:val="0"/>
                                      <w:marBottom w:val="0"/>
                                      <w:divBdr>
                                        <w:top w:val="none" w:sz="0" w:space="0" w:color="auto"/>
                                        <w:left w:val="none" w:sz="0" w:space="0" w:color="auto"/>
                                        <w:bottom w:val="none" w:sz="0" w:space="0" w:color="auto"/>
                                        <w:right w:val="none" w:sz="0" w:space="0" w:color="auto"/>
                                      </w:divBdr>
                                      <w:divsChild>
                                        <w:div w:id="1859931519">
                                          <w:marLeft w:val="0"/>
                                          <w:marRight w:val="0"/>
                                          <w:marTop w:val="0"/>
                                          <w:marBottom w:val="0"/>
                                          <w:divBdr>
                                            <w:top w:val="none" w:sz="0" w:space="0" w:color="auto"/>
                                            <w:left w:val="none" w:sz="0" w:space="0" w:color="auto"/>
                                            <w:bottom w:val="none" w:sz="0" w:space="0" w:color="auto"/>
                                            <w:right w:val="none" w:sz="0" w:space="0" w:color="auto"/>
                                          </w:divBdr>
                                          <w:divsChild>
                                            <w:div w:id="272397203">
                                              <w:marLeft w:val="0"/>
                                              <w:marRight w:val="0"/>
                                              <w:marTop w:val="0"/>
                                              <w:marBottom w:val="0"/>
                                              <w:divBdr>
                                                <w:top w:val="none" w:sz="0" w:space="0" w:color="auto"/>
                                                <w:left w:val="none" w:sz="0" w:space="0" w:color="auto"/>
                                                <w:bottom w:val="none" w:sz="0" w:space="0" w:color="auto"/>
                                                <w:right w:val="none" w:sz="0" w:space="0" w:color="auto"/>
                                              </w:divBdr>
                                              <w:divsChild>
                                                <w:div w:id="2086099125">
                                                  <w:marLeft w:val="0"/>
                                                  <w:marRight w:val="0"/>
                                                  <w:marTop w:val="0"/>
                                                  <w:marBottom w:val="0"/>
                                                  <w:divBdr>
                                                    <w:top w:val="none" w:sz="0" w:space="0" w:color="auto"/>
                                                    <w:left w:val="none" w:sz="0" w:space="0" w:color="auto"/>
                                                    <w:bottom w:val="none" w:sz="0" w:space="0" w:color="auto"/>
                                                    <w:right w:val="none" w:sz="0" w:space="0" w:color="auto"/>
                                                  </w:divBdr>
                                                  <w:divsChild>
                                                    <w:div w:id="298807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37208076">
          <w:marLeft w:val="0"/>
          <w:marRight w:val="0"/>
          <w:marTop w:val="0"/>
          <w:marBottom w:val="0"/>
          <w:divBdr>
            <w:top w:val="none" w:sz="0" w:space="0" w:color="auto"/>
            <w:left w:val="none" w:sz="0" w:space="0" w:color="auto"/>
            <w:bottom w:val="none" w:sz="0" w:space="0" w:color="auto"/>
            <w:right w:val="none" w:sz="0" w:space="0" w:color="auto"/>
          </w:divBdr>
          <w:divsChild>
            <w:div w:id="577714088">
              <w:marLeft w:val="0"/>
              <w:marRight w:val="0"/>
              <w:marTop w:val="0"/>
              <w:marBottom w:val="0"/>
              <w:divBdr>
                <w:top w:val="none" w:sz="0" w:space="0" w:color="auto"/>
                <w:left w:val="none" w:sz="0" w:space="0" w:color="auto"/>
                <w:bottom w:val="none" w:sz="0" w:space="0" w:color="auto"/>
                <w:right w:val="none" w:sz="0" w:space="0" w:color="auto"/>
              </w:divBdr>
              <w:divsChild>
                <w:div w:id="1111317675">
                  <w:marLeft w:val="0"/>
                  <w:marRight w:val="0"/>
                  <w:marTop w:val="0"/>
                  <w:marBottom w:val="0"/>
                  <w:divBdr>
                    <w:top w:val="none" w:sz="0" w:space="0" w:color="auto"/>
                    <w:left w:val="none" w:sz="0" w:space="0" w:color="auto"/>
                    <w:bottom w:val="none" w:sz="0" w:space="0" w:color="auto"/>
                    <w:right w:val="none" w:sz="0" w:space="0" w:color="auto"/>
                  </w:divBdr>
                  <w:divsChild>
                    <w:div w:id="1756704983">
                      <w:marLeft w:val="0"/>
                      <w:marRight w:val="0"/>
                      <w:marTop w:val="0"/>
                      <w:marBottom w:val="0"/>
                      <w:divBdr>
                        <w:top w:val="none" w:sz="0" w:space="0" w:color="auto"/>
                        <w:left w:val="none" w:sz="0" w:space="0" w:color="auto"/>
                        <w:bottom w:val="none" w:sz="0" w:space="0" w:color="auto"/>
                        <w:right w:val="none" w:sz="0" w:space="0" w:color="auto"/>
                      </w:divBdr>
                      <w:divsChild>
                        <w:div w:id="204560349">
                          <w:marLeft w:val="0"/>
                          <w:marRight w:val="0"/>
                          <w:marTop w:val="0"/>
                          <w:marBottom w:val="0"/>
                          <w:divBdr>
                            <w:top w:val="none" w:sz="0" w:space="0" w:color="auto"/>
                            <w:left w:val="none" w:sz="0" w:space="0" w:color="auto"/>
                            <w:bottom w:val="none" w:sz="0" w:space="0" w:color="auto"/>
                            <w:right w:val="none" w:sz="0" w:space="0" w:color="auto"/>
                          </w:divBdr>
                          <w:divsChild>
                            <w:div w:id="295257767">
                              <w:marLeft w:val="0"/>
                              <w:marRight w:val="0"/>
                              <w:marTop w:val="0"/>
                              <w:marBottom w:val="0"/>
                              <w:divBdr>
                                <w:top w:val="none" w:sz="0" w:space="0" w:color="auto"/>
                                <w:left w:val="none" w:sz="0" w:space="0" w:color="auto"/>
                                <w:bottom w:val="none" w:sz="0" w:space="0" w:color="auto"/>
                                <w:right w:val="none" w:sz="0" w:space="0" w:color="auto"/>
                              </w:divBdr>
                              <w:divsChild>
                                <w:div w:id="1832716549">
                                  <w:marLeft w:val="0"/>
                                  <w:marRight w:val="0"/>
                                  <w:marTop w:val="0"/>
                                  <w:marBottom w:val="0"/>
                                  <w:divBdr>
                                    <w:top w:val="none" w:sz="0" w:space="0" w:color="auto"/>
                                    <w:left w:val="none" w:sz="0" w:space="0" w:color="auto"/>
                                    <w:bottom w:val="none" w:sz="0" w:space="0" w:color="auto"/>
                                    <w:right w:val="none" w:sz="0" w:space="0" w:color="auto"/>
                                  </w:divBdr>
                                  <w:divsChild>
                                    <w:div w:id="522985744">
                                      <w:marLeft w:val="0"/>
                                      <w:marRight w:val="0"/>
                                      <w:marTop w:val="0"/>
                                      <w:marBottom w:val="0"/>
                                      <w:divBdr>
                                        <w:top w:val="none" w:sz="0" w:space="0" w:color="auto"/>
                                        <w:left w:val="none" w:sz="0" w:space="0" w:color="auto"/>
                                        <w:bottom w:val="none" w:sz="0" w:space="0" w:color="auto"/>
                                        <w:right w:val="none" w:sz="0" w:space="0" w:color="auto"/>
                                      </w:divBdr>
                                      <w:divsChild>
                                        <w:div w:id="453521072">
                                          <w:marLeft w:val="0"/>
                                          <w:marRight w:val="0"/>
                                          <w:marTop w:val="0"/>
                                          <w:marBottom w:val="0"/>
                                          <w:divBdr>
                                            <w:top w:val="none" w:sz="0" w:space="0" w:color="auto"/>
                                            <w:left w:val="none" w:sz="0" w:space="0" w:color="auto"/>
                                            <w:bottom w:val="none" w:sz="0" w:space="0" w:color="auto"/>
                                            <w:right w:val="none" w:sz="0" w:space="0" w:color="auto"/>
                                          </w:divBdr>
                                          <w:divsChild>
                                            <w:div w:id="1182821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3599093">
              <w:marLeft w:val="0"/>
              <w:marRight w:val="0"/>
              <w:marTop w:val="0"/>
              <w:marBottom w:val="0"/>
              <w:divBdr>
                <w:top w:val="none" w:sz="0" w:space="0" w:color="auto"/>
                <w:left w:val="none" w:sz="0" w:space="0" w:color="auto"/>
                <w:bottom w:val="none" w:sz="0" w:space="0" w:color="auto"/>
                <w:right w:val="none" w:sz="0" w:space="0" w:color="auto"/>
              </w:divBdr>
              <w:divsChild>
                <w:div w:id="992102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799357">
      <w:bodyDiv w:val="1"/>
      <w:marLeft w:val="0"/>
      <w:marRight w:val="0"/>
      <w:marTop w:val="0"/>
      <w:marBottom w:val="0"/>
      <w:divBdr>
        <w:top w:val="none" w:sz="0" w:space="0" w:color="auto"/>
        <w:left w:val="none" w:sz="0" w:space="0" w:color="auto"/>
        <w:bottom w:val="none" w:sz="0" w:space="0" w:color="auto"/>
        <w:right w:val="none" w:sz="0" w:space="0" w:color="auto"/>
      </w:divBdr>
    </w:div>
    <w:div w:id="1874923373">
      <w:bodyDiv w:val="1"/>
      <w:marLeft w:val="0"/>
      <w:marRight w:val="0"/>
      <w:marTop w:val="0"/>
      <w:marBottom w:val="0"/>
      <w:divBdr>
        <w:top w:val="none" w:sz="0" w:space="0" w:color="auto"/>
        <w:left w:val="none" w:sz="0" w:space="0" w:color="auto"/>
        <w:bottom w:val="none" w:sz="0" w:space="0" w:color="auto"/>
        <w:right w:val="none" w:sz="0" w:space="0" w:color="auto"/>
      </w:divBdr>
      <w:divsChild>
        <w:div w:id="1026374227">
          <w:marLeft w:val="0"/>
          <w:marRight w:val="0"/>
          <w:marTop w:val="120"/>
          <w:marBottom w:val="120"/>
          <w:divBdr>
            <w:top w:val="none" w:sz="0" w:space="0" w:color="auto"/>
            <w:left w:val="none" w:sz="0" w:space="0" w:color="auto"/>
            <w:bottom w:val="none" w:sz="0" w:space="0" w:color="auto"/>
            <w:right w:val="none" w:sz="0" w:space="0" w:color="auto"/>
          </w:divBdr>
        </w:div>
        <w:div w:id="191774650">
          <w:marLeft w:val="0"/>
          <w:marRight w:val="0"/>
          <w:marTop w:val="120"/>
          <w:marBottom w:val="120"/>
          <w:divBdr>
            <w:top w:val="none" w:sz="0" w:space="0" w:color="auto"/>
            <w:left w:val="none" w:sz="0" w:space="0" w:color="auto"/>
            <w:bottom w:val="none" w:sz="0" w:space="0" w:color="auto"/>
            <w:right w:val="none" w:sz="0" w:space="0" w:color="auto"/>
          </w:divBdr>
        </w:div>
        <w:div w:id="1821461673">
          <w:marLeft w:val="0"/>
          <w:marRight w:val="0"/>
          <w:marTop w:val="120"/>
          <w:marBottom w:val="120"/>
          <w:divBdr>
            <w:top w:val="none" w:sz="0" w:space="0" w:color="auto"/>
            <w:left w:val="none" w:sz="0" w:space="0" w:color="auto"/>
            <w:bottom w:val="none" w:sz="0" w:space="0" w:color="auto"/>
            <w:right w:val="none" w:sz="0" w:space="0" w:color="auto"/>
          </w:divBdr>
        </w:div>
        <w:div w:id="450830254">
          <w:marLeft w:val="0"/>
          <w:marRight w:val="0"/>
          <w:marTop w:val="120"/>
          <w:marBottom w:val="120"/>
          <w:divBdr>
            <w:top w:val="none" w:sz="0" w:space="0" w:color="auto"/>
            <w:left w:val="none" w:sz="0" w:space="0" w:color="auto"/>
            <w:bottom w:val="none" w:sz="0" w:space="0" w:color="auto"/>
            <w:right w:val="none" w:sz="0" w:space="0" w:color="auto"/>
          </w:divBdr>
        </w:div>
        <w:div w:id="1752237443">
          <w:marLeft w:val="0"/>
          <w:marRight w:val="0"/>
          <w:marTop w:val="120"/>
          <w:marBottom w:val="120"/>
          <w:divBdr>
            <w:top w:val="none" w:sz="0" w:space="0" w:color="auto"/>
            <w:left w:val="none" w:sz="0" w:space="0" w:color="auto"/>
            <w:bottom w:val="none" w:sz="0" w:space="0" w:color="auto"/>
            <w:right w:val="none" w:sz="0" w:space="0" w:color="auto"/>
          </w:divBdr>
        </w:div>
        <w:div w:id="1795368341">
          <w:marLeft w:val="0"/>
          <w:marRight w:val="0"/>
          <w:marTop w:val="120"/>
          <w:marBottom w:val="120"/>
          <w:divBdr>
            <w:top w:val="none" w:sz="0" w:space="0" w:color="auto"/>
            <w:left w:val="none" w:sz="0" w:space="0" w:color="auto"/>
            <w:bottom w:val="none" w:sz="0" w:space="0" w:color="auto"/>
            <w:right w:val="none" w:sz="0" w:space="0" w:color="auto"/>
          </w:divBdr>
        </w:div>
        <w:div w:id="1788618851">
          <w:marLeft w:val="0"/>
          <w:marRight w:val="0"/>
          <w:marTop w:val="120"/>
          <w:marBottom w:val="120"/>
          <w:divBdr>
            <w:top w:val="none" w:sz="0" w:space="0" w:color="auto"/>
            <w:left w:val="none" w:sz="0" w:space="0" w:color="auto"/>
            <w:bottom w:val="none" w:sz="0" w:space="0" w:color="auto"/>
            <w:right w:val="none" w:sz="0" w:space="0" w:color="auto"/>
          </w:divBdr>
        </w:div>
        <w:div w:id="66805629">
          <w:marLeft w:val="0"/>
          <w:marRight w:val="0"/>
          <w:marTop w:val="120"/>
          <w:marBottom w:val="120"/>
          <w:divBdr>
            <w:top w:val="none" w:sz="0" w:space="0" w:color="auto"/>
            <w:left w:val="none" w:sz="0" w:space="0" w:color="auto"/>
            <w:bottom w:val="none" w:sz="0" w:space="0" w:color="auto"/>
            <w:right w:val="none" w:sz="0" w:space="0" w:color="auto"/>
          </w:divBdr>
        </w:div>
        <w:div w:id="1348143318">
          <w:marLeft w:val="0"/>
          <w:marRight w:val="0"/>
          <w:marTop w:val="120"/>
          <w:marBottom w:val="120"/>
          <w:divBdr>
            <w:top w:val="none" w:sz="0" w:space="0" w:color="auto"/>
            <w:left w:val="none" w:sz="0" w:space="0" w:color="auto"/>
            <w:bottom w:val="none" w:sz="0" w:space="0" w:color="auto"/>
            <w:right w:val="none" w:sz="0" w:space="0" w:color="auto"/>
          </w:divBdr>
        </w:div>
        <w:div w:id="198128518">
          <w:marLeft w:val="0"/>
          <w:marRight w:val="0"/>
          <w:marTop w:val="120"/>
          <w:marBottom w:val="120"/>
          <w:divBdr>
            <w:top w:val="none" w:sz="0" w:space="0" w:color="auto"/>
            <w:left w:val="none" w:sz="0" w:space="0" w:color="auto"/>
            <w:bottom w:val="none" w:sz="0" w:space="0" w:color="auto"/>
            <w:right w:val="none" w:sz="0" w:space="0" w:color="auto"/>
          </w:divBdr>
        </w:div>
        <w:div w:id="750856788">
          <w:marLeft w:val="0"/>
          <w:marRight w:val="0"/>
          <w:marTop w:val="120"/>
          <w:marBottom w:val="120"/>
          <w:divBdr>
            <w:top w:val="none" w:sz="0" w:space="0" w:color="auto"/>
            <w:left w:val="none" w:sz="0" w:space="0" w:color="auto"/>
            <w:bottom w:val="none" w:sz="0" w:space="0" w:color="auto"/>
            <w:right w:val="none" w:sz="0" w:space="0" w:color="auto"/>
          </w:divBdr>
        </w:div>
        <w:div w:id="1966424195">
          <w:marLeft w:val="0"/>
          <w:marRight w:val="0"/>
          <w:marTop w:val="120"/>
          <w:marBottom w:val="120"/>
          <w:divBdr>
            <w:top w:val="none" w:sz="0" w:space="0" w:color="auto"/>
            <w:left w:val="none" w:sz="0" w:space="0" w:color="auto"/>
            <w:bottom w:val="none" w:sz="0" w:space="0" w:color="auto"/>
            <w:right w:val="none" w:sz="0" w:space="0" w:color="auto"/>
          </w:divBdr>
        </w:div>
        <w:div w:id="34356016">
          <w:marLeft w:val="0"/>
          <w:marRight w:val="0"/>
          <w:marTop w:val="120"/>
          <w:marBottom w:val="120"/>
          <w:divBdr>
            <w:top w:val="none" w:sz="0" w:space="0" w:color="auto"/>
            <w:left w:val="none" w:sz="0" w:space="0" w:color="auto"/>
            <w:bottom w:val="none" w:sz="0" w:space="0" w:color="auto"/>
            <w:right w:val="none" w:sz="0" w:space="0" w:color="auto"/>
          </w:divBdr>
        </w:div>
        <w:div w:id="1111045749">
          <w:marLeft w:val="0"/>
          <w:marRight w:val="0"/>
          <w:marTop w:val="120"/>
          <w:marBottom w:val="120"/>
          <w:divBdr>
            <w:top w:val="none" w:sz="0" w:space="0" w:color="auto"/>
            <w:left w:val="none" w:sz="0" w:space="0" w:color="auto"/>
            <w:bottom w:val="none" w:sz="0" w:space="0" w:color="auto"/>
            <w:right w:val="none" w:sz="0" w:space="0" w:color="auto"/>
          </w:divBdr>
        </w:div>
        <w:div w:id="1302880291">
          <w:marLeft w:val="0"/>
          <w:marRight w:val="0"/>
          <w:marTop w:val="120"/>
          <w:marBottom w:val="120"/>
          <w:divBdr>
            <w:top w:val="none" w:sz="0" w:space="0" w:color="auto"/>
            <w:left w:val="none" w:sz="0" w:space="0" w:color="auto"/>
            <w:bottom w:val="none" w:sz="0" w:space="0" w:color="auto"/>
            <w:right w:val="none" w:sz="0" w:space="0" w:color="auto"/>
          </w:divBdr>
        </w:div>
        <w:div w:id="1102454398">
          <w:marLeft w:val="0"/>
          <w:marRight w:val="0"/>
          <w:marTop w:val="120"/>
          <w:marBottom w:val="120"/>
          <w:divBdr>
            <w:top w:val="none" w:sz="0" w:space="0" w:color="auto"/>
            <w:left w:val="none" w:sz="0" w:space="0" w:color="auto"/>
            <w:bottom w:val="none" w:sz="0" w:space="0" w:color="auto"/>
            <w:right w:val="none" w:sz="0" w:space="0" w:color="auto"/>
          </w:divBdr>
        </w:div>
        <w:div w:id="1245531060">
          <w:marLeft w:val="0"/>
          <w:marRight w:val="0"/>
          <w:marTop w:val="120"/>
          <w:marBottom w:val="120"/>
          <w:divBdr>
            <w:top w:val="none" w:sz="0" w:space="0" w:color="auto"/>
            <w:left w:val="none" w:sz="0" w:space="0" w:color="auto"/>
            <w:bottom w:val="none" w:sz="0" w:space="0" w:color="auto"/>
            <w:right w:val="none" w:sz="0" w:space="0" w:color="auto"/>
          </w:divBdr>
        </w:div>
      </w:divsChild>
    </w:div>
    <w:div w:id="2114545234">
      <w:bodyDiv w:val="1"/>
      <w:marLeft w:val="0"/>
      <w:marRight w:val="0"/>
      <w:marTop w:val="0"/>
      <w:marBottom w:val="0"/>
      <w:divBdr>
        <w:top w:val="none" w:sz="0" w:space="0" w:color="auto"/>
        <w:left w:val="none" w:sz="0" w:space="0" w:color="auto"/>
        <w:bottom w:val="none" w:sz="0" w:space="0" w:color="auto"/>
        <w:right w:val="none" w:sz="0" w:space="0" w:color="auto"/>
      </w:divBdr>
      <w:divsChild>
        <w:div w:id="1374966140">
          <w:marLeft w:val="0"/>
          <w:marRight w:val="0"/>
          <w:marTop w:val="120"/>
          <w:marBottom w:val="120"/>
          <w:divBdr>
            <w:top w:val="none" w:sz="0" w:space="0" w:color="auto"/>
            <w:left w:val="none" w:sz="0" w:space="0" w:color="auto"/>
            <w:bottom w:val="none" w:sz="0" w:space="0" w:color="auto"/>
            <w:right w:val="none" w:sz="0" w:space="0" w:color="auto"/>
          </w:divBdr>
        </w:div>
        <w:div w:id="809908375">
          <w:marLeft w:val="0"/>
          <w:marRight w:val="0"/>
          <w:marTop w:val="120"/>
          <w:marBottom w:val="120"/>
          <w:divBdr>
            <w:top w:val="none" w:sz="0" w:space="0" w:color="auto"/>
            <w:left w:val="none" w:sz="0" w:space="0" w:color="auto"/>
            <w:bottom w:val="none" w:sz="0" w:space="0" w:color="auto"/>
            <w:right w:val="none" w:sz="0" w:space="0" w:color="auto"/>
          </w:divBdr>
        </w:div>
        <w:div w:id="277570123">
          <w:marLeft w:val="0"/>
          <w:marRight w:val="0"/>
          <w:marTop w:val="120"/>
          <w:marBottom w:val="120"/>
          <w:divBdr>
            <w:top w:val="none" w:sz="0" w:space="0" w:color="auto"/>
            <w:left w:val="none" w:sz="0" w:space="0" w:color="auto"/>
            <w:bottom w:val="none" w:sz="0" w:space="0" w:color="auto"/>
            <w:right w:val="none" w:sz="0" w:space="0" w:color="auto"/>
          </w:divBdr>
        </w:div>
        <w:div w:id="2082603086">
          <w:marLeft w:val="0"/>
          <w:marRight w:val="0"/>
          <w:marTop w:val="120"/>
          <w:marBottom w:val="120"/>
          <w:divBdr>
            <w:top w:val="none" w:sz="0" w:space="0" w:color="auto"/>
            <w:left w:val="none" w:sz="0" w:space="0" w:color="auto"/>
            <w:bottom w:val="none" w:sz="0" w:space="0" w:color="auto"/>
            <w:right w:val="none" w:sz="0" w:space="0" w:color="auto"/>
          </w:divBdr>
        </w:div>
        <w:div w:id="950477250">
          <w:marLeft w:val="0"/>
          <w:marRight w:val="0"/>
          <w:marTop w:val="120"/>
          <w:marBottom w:val="120"/>
          <w:divBdr>
            <w:top w:val="none" w:sz="0" w:space="0" w:color="auto"/>
            <w:left w:val="none" w:sz="0" w:space="0" w:color="auto"/>
            <w:bottom w:val="none" w:sz="0" w:space="0" w:color="auto"/>
            <w:right w:val="none" w:sz="0" w:space="0" w:color="auto"/>
          </w:divBdr>
        </w:div>
        <w:div w:id="832529164">
          <w:marLeft w:val="0"/>
          <w:marRight w:val="0"/>
          <w:marTop w:val="120"/>
          <w:marBottom w:val="120"/>
          <w:divBdr>
            <w:top w:val="none" w:sz="0" w:space="0" w:color="auto"/>
            <w:left w:val="none" w:sz="0" w:space="0" w:color="auto"/>
            <w:bottom w:val="none" w:sz="0" w:space="0" w:color="auto"/>
            <w:right w:val="none" w:sz="0" w:space="0" w:color="auto"/>
          </w:divBdr>
        </w:div>
        <w:div w:id="2028019838">
          <w:marLeft w:val="0"/>
          <w:marRight w:val="0"/>
          <w:marTop w:val="120"/>
          <w:marBottom w:val="120"/>
          <w:divBdr>
            <w:top w:val="none" w:sz="0" w:space="0" w:color="auto"/>
            <w:left w:val="none" w:sz="0" w:space="0" w:color="auto"/>
            <w:bottom w:val="none" w:sz="0" w:space="0" w:color="auto"/>
            <w:right w:val="none" w:sz="0" w:space="0" w:color="auto"/>
          </w:divBdr>
        </w:div>
        <w:div w:id="388650202">
          <w:marLeft w:val="0"/>
          <w:marRight w:val="0"/>
          <w:marTop w:val="120"/>
          <w:marBottom w:val="120"/>
          <w:divBdr>
            <w:top w:val="none" w:sz="0" w:space="0" w:color="auto"/>
            <w:left w:val="none" w:sz="0" w:space="0" w:color="auto"/>
            <w:bottom w:val="none" w:sz="0" w:space="0" w:color="auto"/>
            <w:right w:val="none" w:sz="0" w:space="0" w:color="auto"/>
          </w:divBdr>
        </w:div>
        <w:div w:id="1374845800">
          <w:marLeft w:val="0"/>
          <w:marRight w:val="0"/>
          <w:marTop w:val="120"/>
          <w:marBottom w:val="120"/>
          <w:divBdr>
            <w:top w:val="none" w:sz="0" w:space="0" w:color="auto"/>
            <w:left w:val="none" w:sz="0" w:space="0" w:color="auto"/>
            <w:bottom w:val="none" w:sz="0" w:space="0" w:color="auto"/>
            <w:right w:val="none" w:sz="0" w:space="0" w:color="auto"/>
          </w:divBdr>
        </w:div>
        <w:div w:id="2117141010">
          <w:marLeft w:val="0"/>
          <w:marRight w:val="0"/>
          <w:marTop w:val="120"/>
          <w:marBottom w:val="120"/>
          <w:divBdr>
            <w:top w:val="none" w:sz="0" w:space="0" w:color="auto"/>
            <w:left w:val="none" w:sz="0" w:space="0" w:color="auto"/>
            <w:bottom w:val="none" w:sz="0" w:space="0" w:color="auto"/>
            <w:right w:val="none" w:sz="0" w:space="0" w:color="auto"/>
          </w:divBdr>
        </w:div>
        <w:div w:id="52312794">
          <w:marLeft w:val="0"/>
          <w:marRight w:val="0"/>
          <w:marTop w:val="120"/>
          <w:marBottom w:val="120"/>
          <w:divBdr>
            <w:top w:val="none" w:sz="0" w:space="0" w:color="auto"/>
            <w:left w:val="none" w:sz="0" w:space="0" w:color="auto"/>
            <w:bottom w:val="none" w:sz="0" w:space="0" w:color="auto"/>
            <w:right w:val="none" w:sz="0" w:space="0" w:color="auto"/>
          </w:divBdr>
        </w:div>
        <w:div w:id="1758477322">
          <w:marLeft w:val="0"/>
          <w:marRight w:val="0"/>
          <w:marTop w:val="120"/>
          <w:marBottom w:val="120"/>
          <w:divBdr>
            <w:top w:val="none" w:sz="0" w:space="0" w:color="auto"/>
            <w:left w:val="none" w:sz="0" w:space="0" w:color="auto"/>
            <w:bottom w:val="none" w:sz="0" w:space="0" w:color="auto"/>
            <w:right w:val="none" w:sz="0" w:space="0" w:color="auto"/>
          </w:divBdr>
        </w:div>
        <w:div w:id="1605728845">
          <w:marLeft w:val="0"/>
          <w:marRight w:val="0"/>
          <w:marTop w:val="120"/>
          <w:marBottom w:val="120"/>
          <w:divBdr>
            <w:top w:val="none" w:sz="0" w:space="0" w:color="auto"/>
            <w:left w:val="none" w:sz="0" w:space="0" w:color="auto"/>
            <w:bottom w:val="none" w:sz="0" w:space="0" w:color="auto"/>
            <w:right w:val="none" w:sz="0" w:space="0" w:color="auto"/>
          </w:divBdr>
        </w:div>
        <w:div w:id="102770101">
          <w:marLeft w:val="0"/>
          <w:marRight w:val="0"/>
          <w:marTop w:val="120"/>
          <w:marBottom w:val="120"/>
          <w:divBdr>
            <w:top w:val="none" w:sz="0" w:space="0" w:color="auto"/>
            <w:left w:val="none" w:sz="0" w:space="0" w:color="auto"/>
            <w:bottom w:val="none" w:sz="0" w:space="0" w:color="auto"/>
            <w:right w:val="none" w:sz="0" w:space="0" w:color="auto"/>
          </w:divBdr>
        </w:div>
        <w:div w:id="589629978">
          <w:marLeft w:val="0"/>
          <w:marRight w:val="0"/>
          <w:marTop w:val="120"/>
          <w:marBottom w:val="120"/>
          <w:divBdr>
            <w:top w:val="none" w:sz="0" w:space="0" w:color="auto"/>
            <w:left w:val="none" w:sz="0" w:space="0" w:color="auto"/>
            <w:bottom w:val="none" w:sz="0" w:space="0" w:color="auto"/>
            <w:right w:val="none" w:sz="0" w:space="0" w:color="auto"/>
          </w:divBdr>
        </w:div>
        <w:div w:id="104154273">
          <w:marLeft w:val="0"/>
          <w:marRight w:val="0"/>
          <w:marTop w:val="120"/>
          <w:marBottom w:val="120"/>
          <w:divBdr>
            <w:top w:val="none" w:sz="0" w:space="0" w:color="auto"/>
            <w:left w:val="none" w:sz="0" w:space="0" w:color="auto"/>
            <w:bottom w:val="none" w:sz="0" w:space="0" w:color="auto"/>
            <w:right w:val="none" w:sz="0" w:space="0" w:color="auto"/>
          </w:divBdr>
        </w:div>
        <w:div w:id="1666279816">
          <w:marLeft w:val="0"/>
          <w:marRight w:val="0"/>
          <w:marTop w:val="120"/>
          <w:marBottom w:val="120"/>
          <w:divBdr>
            <w:top w:val="none" w:sz="0" w:space="0" w:color="auto"/>
            <w:left w:val="none" w:sz="0" w:space="0" w:color="auto"/>
            <w:bottom w:val="none" w:sz="0" w:space="0" w:color="auto"/>
            <w:right w:val="none" w:sz="0" w:space="0" w:color="auto"/>
          </w:divBdr>
        </w:div>
        <w:div w:id="1816603144">
          <w:marLeft w:val="0"/>
          <w:marRight w:val="0"/>
          <w:marTop w:val="120"/>
          <w:marBottom w:val="120"/>
          <w:divBdr>
            <w:top w:val="none" w:sz="0" w:space="0" w:color="auto"/>
            <w:left w:val="none" w:sz="0" w:space="0" w:color="auto"/>
            <w:bottom w:val="none" w:sz="0" w:space="0" w:color="auto"/>
            <w:right w:val="none" w:sz="0" w:space="0" w:color="auto"/>
          </w:divBdr>
        </w:div>
        <w:div w:id="336732445">
          <w:marLeft w:val="0"/>
          <w:marRight w:val="0"/>
          <w:marTop w:val="120"/>
          <w:marBottom w:val="120"/>
          <w:divBdr>
            <w:top w:val="none" w:sz="0" w:space="0" w:color="auto"/>
            <w:left w:val="none" w:sz="0" w:space="0" w:color="auto"/>
            <w:bottom w:val="none" w:sz="0" w:space="0" w:color="auto"/>
            <w:right w:val="none" w:sz="0" w:space="0" w:color="auto"/>
          </w:divBdr>
        </w:div>
        <w:div w:id="1851068528">
          <w:marLeft w:val="0"/>
          <w:marRight w:val="0"/>
          <w:marTop w:val="120"/>
          <w:marBottom w:val="120"/>
          <w:divBdr>
            <w:top w:val="none" w:sz="0" w:space="0" w:color="auto"/>
            <w:left w:val="none" w:sz="0" w:space="0" w:color="auto"/>
            <w:bottom w:val="none" w:sz="0" w:space="0" w:color="auto"/>
            <w:right w:val="none" w:sz="0" w:space="0" w:color="auto"/>
          </w:divBdr>
        </w:div>
        <w:div w:id="1345550651">
          <w:marLeft w:val="0"/>
          <w:marRight w:val="0"/>
          <w:marTop w:val="120"/>
          <w:marBottom w:val="120"/>
          <w:divBdr>
            <w:top w:val="none" w:sz="0" w:space="0" w:color="auto"/>
            <w:left w:val="none" w:sz="0" w:space="0" w:color="auto"/>
            <w:bottom w:val="none" w:sz="0" w:space="0" w:color="auto"/>
            <w:right w:val="none" w:sz="0" w:space="0" w:color="auto"/>
          </w:divBdr>
        </w:div>
        <w:div w:id="2086143847">
          <w:marLeft w:val="0"/>
          <w:marRight w:val="0"/>
          <w:marTop w:val="120"/>
          <w:marBottom w:val="120"/>
          <w:divBdr>
            <w:top w:val="none" w:sz="0" w:space="0" w:color="auto"/>
            <w:left w:val="none" w:sz="0" w:space="0" w:color="auto"/>
            <w:bottom w:val="none" w:sz="0" w:space="0" w:color="auto"/>
            <w:right w:val="none" w:sz="0" w:space="0" w:color="auto"/>
          </w:divBdr>
        </w:div>
        <w:div w:id="1871723088">
          <w:marLeft w:val="0"/>
          <w:marRight w:val="0"/>
          <w:marTop w:val="0"/>
          <w:marBottom w:val="0"/>
          <w:divBdr>
            <w:top w:val="none" w:sz="0" w:space="0" w:color="auto"/>
            <w:left w:val="none" w:sz="0" w:space="0" w:color="auto"/>
            <w:bottom w:val="none" w:sz="0" w:space="0" w:color="auto"/>
            <w:right w:val="none" w:sz="0" w:space="0" w:color="auto"/>
          </w:divBdr>
          <w:divsChild>
            <w:div w:id="116532107">
              <w:marLeft w:val="0"/>
              <w:marRight w:val="0"/>
              <w:marTop w:val="120"/>
              <w:marBottom w:val="120"/>
              <w:divBdr>
                <w:top w:val="none" w:sz="0" w:space="0" w:color="auto"/>
                <w:left w:val="none" w:sz="0" w:space="0" w:color="auto"/>
                <w:bottom w:val="none" w:sz="0" w:space="0" w:color="auto"/>
                <w:right w:val="none" w:sz="0" w:space="0" w:color="auto"/>
              </w:divBdr>
            </w:div>
            <w:div w:id="548617715">
              <w:marLeft w:val="0"/>
              <w:marRight w:val="0"/>
              <w:marTop w:val="120"/>
              <w:marBottom w:val="120"/>
              <w:divBdr>
                <w:top w:val="none" w:sz="0" w:space="0" w:color="auto"/>
                <w:left w:val="none" w:sz="0" w:space="0" w:color="auto"/>
                <w:bottom w:val="none" w:sz="0" w:space="0" w:color="auto"/>
                <w:right w:val="none" w:sz="0" w:space="0" w:color="auto"/>
              </w:divBdr>
            </w:div>
          </w:divsChild>
        </w:div>
        <w:div w:id="413937729">
          <w:marLeft w:val="0"/>
          <w:marRight w:val="0"/>
          <w:marTop w:val="120"/>
          <w:marBottom w:val="120"/>
          <w:divBdr>
            <w:top w:val="none" w:sz="0" w:space="0" w:color="auto"/>
            <w:left w:val="none" w:sz="0" w:space="0" w:color="auto"/>
            <w:bottom w:val="none" w:sz="0" w:space="0" w:color="auto"/>
            <w:right w:val="none" w:sz="0" w:space="0" w:color="auto"/>
          </w:divBdr>
        </w:div>
        <w:div w:id="1000158464">
          <w:marLeft w:val="0"/>
          <w:marRight w:val="0"/>
          <w:marTop w:val="120"/>
          <w:marBottom w:val="120"/>
          <w:divBdr>
            <w:top w:val="none" w:sz="0" w:space="0" w:color="auto"/>
            <w:left w:val="none" w:sz="0" w:space="0" w:color="auto"/>
            <w:bottom w:val="none" w:sz="0" w:space="0" w:color="auto"/>
            <w:right w:val="none" w:sz="0" w:space="0" w:color="auto"/>
          </w:divBdr>
        </w:div>
        <w:div w:id="1413966491">
          <w:marLeft w:val="0"/>
          <w:marRight w:val="0"/>
          <w:marTop w:val="120"/>
          <w:marBottom w:val="120"/>
          <w:divBdr>
            <w:top w:val="none" w:sz="0" w:space="0" w:color="auto"/>
            <w:left w:val="none" w:sz="0" w:space="0" w:color="auto"/>
            <w:bottom w:val="none" w:sz="0" w:space="0" w:color="auto"/>
            <w:right w:val="none" w:sz="0" w:space="0" w:color="auto"/>
          </w:divBdr>
        </w:div>
        <w:div w:id="628324325">
          <w:marLeft w:val="0"/>
          <w:marRight w:val="0"/>
          <w:marTop w:val="120"/>
          <w:marBottom w:val="120"/>
          <w:divBdr>
            <w:top w:val="none" w:sz="0" w:space="0" w:color="auto"/>
            <w:left w:val="none" w:sz="0" w:space="0" w:color="auto"/>
            <w:bottom w:val="none" w:sz="0" w:space="0" w:color="auto"/>
            <w:right w:val="none" w:sz="0" w:space="0" w:color="auto"/>
          </w:divBdr>
        </w:div>
        <w:div w:id="1092433174">
          <w:marLeft w:val="0"/>
          <w:marRight w:val="0"/>
          <w:marTop w:val="120"/>
          <w:marBottom w:val="120"/>
          <w:divBdr>
            <w:top w:val="none" w:sz="0" w:space="0" w:color="auto"/>
            <w:left w:val="none" w:sz="0" w:space="0" w:color="auto"/>
            <w:bottom w:val="none" w:sz="0" w:space="0" w:color="auto"/>
            <w:right w:val="none" w:sz="0" w:space="0" w:color="auto"/>
          </w:divBdr>
        </w:div>
        <w:div w:id="372468331">
          <w:marLeft w:val="0"/>
          <w:marRight w:val="0"/>
          <w:marTop w:val="120"/>
          <w:marBottom w:val="120"/>
          <w:divBdr>
            <w:top w:val="none" w:sz="0" w:space="0" w:color="auto"/>
            <w:left w:val="none" w:sz="0" w:space="0" w:color="auto"/>
            <w:bottom w:val="none" w:sz="0" w:space="0" w:color="auto"/>
            <w:right w:val="none" w:sz="0" w:space="0" w:color="auto"/>
          </w:divBdr>
        </w:div>
        <w:div w:id="895627455">
          <w:marLeft w:val="0"/>
          <w:marRight w:val="0"/>
          <w:marTop w:val="120"/>
          <w:marBottom w:val="120"/>
          <w:divBdr>
            <w:top w:val="none" w:sz="0" w:space="0" w:color="auto"/>
            <w:left w:val="none" w:sz="0" w:space="0" w:color="auto"/>
            <w:bottom w:val="none" w:sz="0" w:space="0" w:color="auto"/>
            <w:right w:val="none" w:sz="0" w:space="0" w:color="auto"/>
          </w:divBdr>
        </w:div>
        <w:div w:id="1145006244">
          <w:marLeft w:val="0"/>
          <w:marRight w:val="0"/>
          <w:marTop w:val="120"/>
          <w:marBottom w:val="120"/>
          <w:divBdr>
            <w:top w:val="none" w:sz="0" w:space="0" w:color="auto"/>
            <w:left w:val="none" w:sz="0" w:space="0" w:color="auto"/>
            <w:bottom w:val="none" w:sz="0" w:space="0" w:color="auto"/>
            <w:right w:val="none" w:sz="0" w:space="0" w:color="auto"/>
          </w:divBdr>
        </w:div>
        <w:div w:id="282661152">
          <w:marLeft w:val="0"/>
          <w:marRight w:val="0"/>
          <w:marTop w:val="120"/>
          <w:marBottom w:val="120"/>
          <w:divBdr>
            <w:top w:val="none" w:sz="0" w:space="0" w:color="auto"/>
            <w:left w:val="none" w:sz="0" w:space="0" w:color="auto"/>
            <w:bottom w:val="none" w:sz="0" w:space="0" w:color="auto"/>
            <w:right w:val="none" w:sz="0" w:space="0" w:color="auto"/>
          </w:divBdr>
        </w:div>
        <w:div w:id="862742781">
          <w:marLeft w:val="0"/>
          <w:marRight w:val="0"/>
          <w:marTop w:val="120"/>
          <w:marBottom w:val="120"/>
          <w:divBdr>
            <w:top w:val="none" w:sz="0" w:space="0" w:color="auto"/>
            <w:left w:val="none" w:sz="0" w:space="0" w:color="auto"/>
            <w:bottom w:val="none" w:sz="0" w:space="0" w:color="auto"/>
            <w:right w:val="none" w:sz="0" w:space="0" w:color="auto"/>
          </w:divBdr>
        </w:div>
        <w:div w:id="1082920042">
          <w:marLeft w:val="0"/>
          <w:marRight w:val="0"/>
          <w:marTop w:val="120"/>
          <w:marBottom w:val="120"/>
          <w:divBdr>
            <w:top w:val="none" w:sz="0" w:space="0" w:color="auto"/>
            <w:left w:val="none" w:sz="0" w:space="0" w:color="auto"/>
            <w:bottom w:val="none" w:sz="0" w:space="0" w:color="auto"/>
            <w:right w:val="none" w:sz="0" w:space="0" w:color="auto"/>
          </w:divBdr>
        </w:div>
        <w:div w:id="1475561112">
          <w:marLeft w:val="0"/>
          <w:marRight w:val="0"/>
          <w:marTop w:val="120"/>
          <w:marBottom w:val="120"/>
          <w:divBdr>
            <w:top w:val="none" w:sz="0" w:space="0" w:color="auto"/>
            <w:left w:val="none" w:sz="0" w:space="0" w:color="auto"/>
            <w:bottom w:val="none" w:sz="0" w:space="0" w:color="auto"/>
            <w:right w:val="none" w:sz="0" w:space="0" w:color="auto"/>
          </w:divBdr>
        </w:div>
        <w:div w:id="2028483376">
          <w:marLeft w:val="0"/>
          <w:marRight w:val="0"/>
          <w:marTop w:val="120"/>
          <w:marBottom w:val="120"/>
          <w:divBdr>
            <w:top w:val="none" w:sz="0" w:space="0" w:color="auto"/>
            <w:left w:val="none" w:sz="0" w:space="0" w:color="auto"/>
            <w:bottom w:val="none" w:sz="0" w:space="0" w:color="auto"/>
            <w:right w:val="none" w:sz="0" w:space="0" w:color="auto"/>
          </w:divBdr>
        </w:div>
        <w:div w:id="1422218429">
          <w:marLeft w:val="0"/>
          <w:marRight w:val="0"/>
          <w:marTop w:val="120"/>
          <w:marBottom w:val="120"/>
          <w:divBdr>
            <w:top w:val="none" w:sz="0" w:space="0" w:color="auto"/>
            <w:left w:val="none" w:sz="0" w:space="0" w:color="auto"/>
            <w:bottom w:val="none" w:sz="0" w:space="0" w:color="auto"/>
            <w:right w:val="none" w:sz="0" w:space="0" w:color="auto"/>
          </w:divBdr>
        </w:div>
      </w:divsChild>
    </w:div>
    <w:div w:id="2124768148">
      <w:bodyDiv w:val="1"/>
      <w:marLeft w:val="0"/>
      <w:marRight w:val="0"/>
      <w:marTop w:val="0"/>
      <w:marBottom w:val="0"/>
      <w:divBdr>
        <w:top w:val="none" w:sz="0" w:space="0" w:color="auto"/>
        <w:left w:val="none" w:sz="0" w:space="0" w:color="auto"/>
        <w:bottom w:val="none" w:sz="0" w:space="0" w:color="auto"/>
        <w:right w:val="none" w:sz="0" w:space="0" w:color="auto"/>
      </w:divBdr>
      <w:divsChild>
        <w:div w:id="238054262">
          <w:marLeft w:val="0"/>
          <w:marRight w:val="0"/>
          <w:marTop w:val="120"/>
          <w:marBottom w:val="120"/>
          <w:divBdr>
            <w:top w:val="none" w:sz="0" w:space="0" w:color="auto"/>
            <w:left w:val="none" w:sz="0" w:space="0" w:color="auto"/>
            <w:bottom w:val="none" w:sz="0" w:space="0" w:color="auto"/>
            <w:right w:val="none" w:sz="0" w:space="0" w:color="auto"/>
          </w:divBdr>
        </w:div>
        <w:div w:id="1136605570">
          <w:marLeft w:val="0"/>
          <w:marRight w:val="0"/>
          <w:marTop w:val="120"/>
          <w:marBottom w:val="120"/>
          <w:divBdr>
            <w:top w:val="none" w:sz="0" w:space="0" w:color="auto"/>
            <w:left w:val="none" w:sz="0" w:space="0" w:color="auto"/>
            <w:bottom w:val="none" w:sz="0" w:space="0" w:color="auto"/>
            <w:right w:val="none" w:sz="0" w:space="0" w:color="auto"/>
          </w:divBdr>
        </w:div>
        <w:div w:id="972832506">
          <w:marLeft w:val="0"/>
          <w:marRight w:val="0"/>
          <w:marTop w:val="120"/>
          <w:marBottom w:val="120"/>
          <w:divBdr>
            <w:top w:val="none" w:sz="0" w:space="0" w:color="auto"/>
            <w:left w:val="none" w:sz="0" w:space="0" w:color="auto"/>
            <w:bottom w:val="none" w:sz="0" w:space="0" w:color="auto"/>
            <w:right w:val="none" w:sz="0" w:space="0" w:color="auto"/>
          </w:divBdr>
        </w:div>
        <w:div w:id="572588746">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pen-2024-092380" TargetMode="External"/><Relationship Id="rId18" Type="http://schemas.openxmlformats.org/officeDocument/2006/relationships/hyperlink" Target="https://doi.org/10.1016/j.addbeh.2022.107365" TargetMode="External"/><Relationship Id="rId26" Type="http://schemas.openxmlformats.org/officeDocument/2006/relationships/hyperlink" Target="https://doi.org/10.1016/j.addbeh.2020.106720" TargetMode="External"/><Relationship Id="rId39" Type="http://schemas.openxmlformats.org/officeDocument/2006/relationships/header" Target="header1.xml"/><Relationship Id="rId21" Type="http://schemas.openxmlformats.org/officeDocument/2006/relationships/hyperlink" Target="https://doi.org/10.1136/tobaccocontrol-2012-050859" TargetMode="External"/><Relationship Id="rId34" Type="http://schemas.openxmlformats.org/officeDocument/2006/relationships/hyperlink" Target="https://doi.org/10.3126/nje.v9i4.26960" TargetMode="External"/><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researchgate.net/publication/375438626_The_difficulties_posed_by_digital_technology_Understanding_the_psychological_consequences_of_social_media_use_on_young_adults" TargetMode="External"/><Relationship Id="rId20" Type="http://schemas.openxmlformats.org/officeDocument/2006/relationships/hyperlink" Target="https://doi.org/10.15585/mmwr.mm6806e1" TargetMode="External"/><Relationship Id="rId29" Type="http://schemas.openxmlformats.org/officeDocument/2006/relationships/hyperlink" Target="https://pure.manchester.ac.uk/ws/portalfiles/portal/351021698/UoM_Vaping_Young_People_Report_Nov2024.pdf"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researchbriefings.files.parliament.uk/documents/CBP-9932/CBP-9932.pdf" TargetMode="External"/><Relationship Id="rId24" Type="http://schemas.openxmlformats.org/officeDocument/2006/relationships/hyperlink" Target="https://pmc.ncbi.nlm.nih.gov/articles/PMC7995953/" TargetMode="External"/><Relationship Id="rId32" Type="http://schemas.openxmlformats.org/officeDocument/2006/relationships/hyperlink" Target="https://doi.org/10.3389/fnbeh.2023.1151918" TargetMode="External"/><Relationship Id="rId37" Type="http://schemas.openxmlformats.org/officeDocument/2006/relationships/hyperlink" Target="https://doi.org/10.1177/00914509241280118"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edicalxpress.com/news/2020-05-months-vaping-healthy-people-brink.html" TargetMode="External"/><Relationship Id="rId23" Type="http://schemas.openxmlformats.org/officeDocument/2006/relationships/hyperlink" Target="https://doi.org/10.55729/2000-9666.1053" TargetMode="External"/><Relationship Id="rId28" Type="http://schemas.openxmlformats.org/officeDocument/2006/relationships/hyperlink" Target="https://doi.org/10.1080/10826084.2024.2422949" TargetMode="External"/><Relationship Id="rId36" Type="http://schemas.openxmlformats.org/officeDocument/2006/relationships/hyperlink" Target="https://doi.org/10.3390/healthcare11101423" TargetMode="External"/><Relationship Id="rId10" Type="http://schemas.openxmlformats.org/officeDocument/2006/relationships/hyperlink" Target="https://ash.org.uk/uploads/Use-of-vapes-among-adults-in-Great-Britain-2024.pdf" TargetMode="External"/><Relationship Id="rId19" Type="http://schemas.openxmlformats.org/officeDocument/2006/relationships/hyperlink" Target="https://doi.org/10.3389/fcvm.2022.879726" TargetMode="External"/><Relationship Id="rId31" Type="http://schemas.openxmlformats.org/officeDocument/2006/relationships/hyperlink" Target="https://doi.org/10.1016/j.gpeds.2024.10019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146/annurev.pharmtox.48.113006.094742" TargetMode="External"/><Relationship Id="rId22" Type="http://schemas.openxmlformats.org/officeDocument/2006/relationships/hyperlink" Target="https://davidhammond.ca/wp-content/uploads/2023/08/2023-ITC-Youth-Report-Final.pdf" TargetMode="External"/><Relationship Id="rId27" Type="http://schemas.openxmlformats.org/officeDocument/2006/relationships/hyperlink" Target="https://doi.org/10.1016/j.ypmed.2016.12.034" TargetMode="External"/><Relationship Id="rId30" Type="http://schemas.openxmlformats.org/officeDocument/2006/relationships/hyperlink" Target="https://doi.org/10.1542/peds.2019-1346" TargetMode="External"/><Relationship Id="rId35" Type="http://schemas.openxmlformats.org/officeDocument/2006/relationships/hyperlink" Target="https://doi.org/10.1016/j.pmedr.2022.102055" TargetMode="Externa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doi.org/10.1007/s00431-021-04220-x" TargetMode="External"/><Relationship Id="rId17" Type="http://schemas.openxmlformats.org/officeDocument/2006/relationships/hyperlink" Target="https://doi.org/10.1093/her/cyw030" TargetMode="External"/><Relationship Id="rId25" Type="http://schemas.openxmlformats.org/officeDocument/2006/relationships/hyperlink" Target="https://doi.org/10.1037/0033-2909.129.2.270" TargetMode="External"/><Relationship Id="rId33" Type="http://schemas.openxmlformats.org/officeDocument/2006/relationships/hyperlink" Target="https://www.researchgate.net/publication/337446954_Ethical_Considerations_of_Conducting_Systematic_Reviews_in_Educational_Research" TargetMode="External"/><Relationship Id="rId38" Type="http://schemas.openxmlformats.org/officeDocument/2006/relationships/hyperlink" Target="https://doi.org/10.1113/jp2704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N/A</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AF166A7-BDBF-402E-A6FD-DF41E650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3833</Words>
  <Characters>23846</Characters>
  <Application>Microsoft Office Word</Application>
  <DocSecurity>0</DocSecurity>
  <Lines>476</Lines>
  <Paragraphs>193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Stress A Major Vaping Contributor Among Young Adults In UK: Examining Mental And Physical Health Consequences</dc:title>
  <dc:subject>Title: Stress A Major Vaping Contributor Among Young Adults In UK: Examining Mental And Physical Health Consequences</dc:subject>
  <dc:creator>Hira Jahangir</dc:creator>
  <cp:keywords/>
  <dc:description/>
  <cp:lastModifiedBy>Hira Jahangir</cp:lastModifiedBy>
  <cp:revision>2</cp:revision>
  <dcterms:created xsi:type="dcterms:W3CDTF">2025-11-20T13:03:00Z</dcterms:created>
  <dcterms:modified xsi:type="dcterms:W3CDTF">2025-11-20T13:03:00Z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e5f86224-2aa6-46c3-99ec-c6baada21b2a</vt:lpwstr>
  </property>
</Properties>
</file>