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30620917"/>
    <w:bookmarkEnd w:id="0"/>
    <w:p w14:paraId="1494CB3C" w14:textId="307F485A" w:rsidR="00E81978" w:rsidRPr="00C17204" w:rsidRDefault="00F85709" w:rsidP="00E85FF1">
      <w:pPr>
        <w:pStyle w:val="Title"/>
      </w:pPr>
      <w:sdt>
        <w:sdtPr>
          <w:alias w:val="Title:"/>
          <w:tag w:val="Title:"/>
          <w:id w:val="726351117"/>
          <w:placeholder>
            <w:docPart w:val="261CB21065584C71BBD59E56DFAC80C3"/>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7A3CFB">
            <w:t>CFD Study of Ahmed Body using ANSYS Fluent</w:t>
          </w:r>
        </w:sdtContent>
      </w:sdt>
    </w:p>
    <w:p w14:paraId="2B456AE1" w14:textId="65DE1799" w:rsidR="00B823AA" w:rsidRPr="00C17204" w:rsidRDefault="006C4C03" w:rsidP="00E85FF1">
      <w:pPr>
        <w:pStyle w:val="Title2"/>
      </w:pPr>
      <w:r w:rsidRPr="00C17204">
        <w:t>Harry</w:t>
      </w:r>
      <w:r w:rsidR="002E316C" w:rsidRPr="00C17204">
        <w:t xml:space="preserve"> </w:t>
      </w:r>
      <w:r w:rsidRPr="00C17204">
        <w:t>Foxton BEng Energy and Environmental engineering</w:t>
      </w:r>
    </w:p>
    <w:p w14:paraId="2122086A" w14:textId="4A690791" w:rsidR="00D8519F" w:rsidRDefault="006C4C03" w:rsidP="00E85FF1">
      <w:pPr>
        <w:pStyle w:val="Title2"/>
      </w:pPr>
      <w:r w:rsidRPr="00C17204">
        <w:t>University of Wales Trinity Saint David</w:t>
      </w:r>
    </w:p>
    <w:p w14:paraId="3A542F07" w14:textId="77777777" w:rsidR="00D8519F" w:rsidRDefault="00D8519F">
      <w:pPr>
        <w:jc w:val="left"/>
      </w:pPr>
      <w:r>
        <w:br w:type="page"/>
      </w:r>
    </w:p>
    <w:bookmarkStart w:id="1" w:name="_Toc30623329" w:displacedByCustomXml="next"/>
    <w:sdt>
      <w:sdtPr>
        <w:alias w:val="Abstract:"/>
        <w:tag w:val="Abstract:"/>
        <w:id w:val="202146031"/>
        <w:placeholder>
          <w:docPart w:val="5358B56D164D4E6AB6B5F2A52CAF20CB"/>
        </w:placeholder>
        <w:temporary/>
        <w:showingPlcHdr/>
        <w15:appearance w15:val="hidden"/>
      </w:sdtPr>
      <w:sdtEndPr/>
      <w:sdtContent>
        <w:p w14:paraId="4A9CE1DB" w14:textId="77777777" w:rsidR="00D8519F" w:rsidRDefault="00D8519F" w:rsidP="00D8519F">
          <w:pPr>
            <w:pStyle w:val="SectionTitle"/>
            <w:rPr>
              <w:rFonts w:asciiTheme="minorHAnsi" w:eastAsiaTheme="minorEastAsia" w:hAnsiTheme="minorHAnsi" w:cstheme="minorBidi"/>
            </w:rPr>
          </w:pPr>
          <w:r w:rsidRPr="00C17204">
            <w:t>Abstract</w:t>
          </w:r>
        </w:p>
      </w:sdtContent>
    </w:sdt>
    <w:bookmarkEnd w:id="1" w:displacedByCustomXml="prev"/>
    <w:p w14:paraId="4CF0BBFF" w14:textId="6ABA4211" w:rsidR="00E81978" w:rsidRPr="00C17204" w:rsidRDefault="002B20AE" w:rsidP="002B20AE">
      <w:pPr>
        <w:pStyle w:val="Title2"/>
        <w:jc w:val="both"/>
      </w:pPr>
      <w:r>
        <w:tab/>
        <w:t xml:space="preserve">The Ahmed body is often used </w:t>
      </w:r>
      <w:r w:rsidR="00AD2DCE">
        <w:t xml:space="preserve">in the automotive industry known as a bluff body used for validation of more complex automotive geometries. </w:t>
      </w:r>
      <w:r w:rsidR="00444CBD">
        <w:t xml:space="preserve">This </w:t>
      </w:r>
      <w:r w:rsidR="00701DA6">
        <w:t>report</w:t>
      </w:r>
      <w:r w:rsidR="00444CBD">
        <w:t xml:space="preserve"> explores how changes in input parameters can vastly impact the quality of CFD results</w:t>
      </w:r>
      <w:r w:rsidR="00B62FCA">
        <w:t xml:space="preserve">. It is found that despite extensive study, the setup for one body may not work </w:t>
      </w:r>
      <w:r w:rsidR="00284E92">
        <w:t>for another.</w:t>
      </w:r>
      <w:r w:rsidR="00CB5AE2">
        <w:t xml:space="preserve"> The skill of </w:t>
      </w:r>
      <w:r w:rsidR="00461A41">
        <w:t xml:space="preserve">CFD is not in the knowledge of navigating the software, but in </w:t>
      </w:r>
      <w:r w:rsidR="00276438">
        <w:t>making smart analytical decisions to decide the roots of a problem facing a specific CFD solve. Th</w:t>
      </w:r>
      <w:r w:rsidR="00701DA6">
        <w:t xml:space="preserve">is report compares lift and drag coefficients for </w:t>
      </w:r>
      <w:r w:rsidR="000E21A0">
        <w:t>the Ahmed body against exp</w:t>
      </w:r>
      <w:r w:rsidR="00AB5333">
        <w:t xml:space="preserve">erimental data as a means of validation with </w:t>
      </w:r>
      <w:r w:rsidR="009E3671">
        <w:t>achieved accuracies of 0.2% from the experimental data.</w:t>
      </w:r>
      <w:bookmarkStart w:id="2" w:name="_GoBack"/>
      <w:bookmarkEnd w:id="2"/>
    </w:p>
    <w:p w14:paraId="31A999B5" w14:textId="5A6144E2" w:rsidR="00E81978" w:rsidRPr="00C17204" w:rsidRDefault="00E81978" w:rsidP="00E85FF1">
      <w:pPr>
        <w:pStyle w:val="Title"/>
      </w:pPr>
    </w:p>
    <w:p w14:paraId="527A8E5E" w14:textId="45AD04D6" w:rsidR="00E81978" w:rsidRPr="00C17204" w:rsidRDefault="00E81978" w:rsidP="00E85FF1">
      <w:pPr>
        <w:pStyle w:val="Title2"/>
      </w:pPr>
    </w:p>
    <w:p w14:paraId="44B2A65F" w14:textId="77777777" w:rsidR="006C4C03" w:rsidRPr="00C17204" w:rsidRDefault="006C4C03" w:rsidP="00E85FF1">
      <w:pPr>
        <w:rPr>
          <w:rFonts w:asciiTheme="majorHAnsi" w:eastAsiaTheme="majorEastAsia" w:hAnsiTheme="majorHAnsi" w:cstheme="majorBidi"/>
        </w:rPr>
      </w:pPr>
      <w:r w:rsidRPr="00C17204">
        <w:br w:type="page"/>
      </w:r>
    </w:p>
    <w:p w14:paraId="78D334E9" w14:textId="468121BA" w:rsidR="006C4C03" w:rsidRPr="00C17204" w:rsidRDefault="006C4C03" w:rsidP="00E85FF1"/>
    <w:sdt>
      <w:sdtPr>
        <w:rPr>
          <w:rFonts w:asciiTheme="minorHAnsi" w:eastAsiaTheme="minorEastAsia" w:hAnsiTheme="minorHAnsi" w:cstheme="minorBidi"/>
          <w:b w:val="0"/>
          <w:szCs w:val="22"/>
        </w:rPr>
        <w:id w:val="467713887"/>
        <w:docPartObj>
          <w:docPartGallery w:val="Table of Contents"/>
          <w:docPartUnique/>
        </w:docPartObj>
      </w:sdtPr>
      <w:sdtEndPr>
        <w:rPr>
          <w:noProof/>
        </w:rPr>
      </w:sdtEndPr>
      <w:sdtContent>
        <w:p w14:paraId="59A1D524" w14:textId="743AC6FB" w:rsidR="006C4C03" w:rsidRPr="00C17204" w:rsidRDefault="006C4C03" w:rsidP="00B50E89">
          <w:pPr>
            <w:pStyle w:val="TOCHeading"/>
            <w:spacing w:line="240" w:lineRule="auto"/>
          </w:pPr>
          <w:r w:rsidRPr="00C17204">
            <w:t>Contents</w:t>
          </w:r>
        </w:p>
        <w:p w14:paraId="4390756F" w14:textId="764CDEE0" w:rsidR="00B50E89" w:rsidRDefault="006C4C03" w:rsidP="00B50E89">
          <w:pPr>
            <w:pStyle w:val="TOC1"/>
            <w:rPr>
              <w:noProof/>
              <w:kern w:val="0"/>
              <w:lang w:eastAsia="en-GB"/>
            </w:rPr>
          </w:pPr>
          <w:r w:rsidRPr="00C17204">
            <w:fldChar w:fldCharType="begin"/>
          </w:r>
          <w:r w:rsidRPr="00C17204">
            <w:instrText xml:space="preserve"> TOC \o "1-3" \h \z \u </w:instrText>
          </w:r>
          <w:r w:rsidRPr="00C17204">
            <w:fldChar w:fldCharType="separate"/>
          </w:r>
          <w:hyperlink w:anchor="_Toc30623329" w:history="1">
            <w:r w:rsidR="00B50E89" w:rsidRPr="00004772">
              <w:rPr>
                <w:rStyle w:val="Hyperlink"/>
                <w:noProof/>
              </w:rPr>
              <w:t>Abstract</w:t>
            </w:r>
            <w:r w:rsidR="00B50E89">
              <w:rPr>
                <w:noProof/>
                <w:webHidden/>
              </w:rPr>
              <w:tab/>
            </w:r>
            <w:r w:rsidR="00B50E89">
              <w:rPr>
                <w:noProof/>
                <w:webHidden/>
              </w:rPr>
              <w:fldChar w:fldCharType="begin"/>
            </w:r>
            <w:r w:rsidR="00B50E89">
              <w:rPr>
                <w:noProof/>
                <w:webHidden/>
              </w:rPr>
              <w:instrText xml:space="preserve"> PAGEREF _Toc30623329 \h </w:instrText>
            </w:r>
            <w:r w:rsidR="00B50E89">
              <w:rPr>
                <w:noProof/>
                <w:webHidden/>
              </w:rPr>
            </w:r>
            <w:r w:rsidR="00B50E89">
              <w:rPr>
                <w:noProof/>
                <w:webHidden/>
              </w:rPr>
              <w:fldChar w:fldCharType="separate"/>
            </w:r>
            <w:r w:rsidR="00B50E89">
              <w:rPr>
                <w:noProof/>
                <w:webHidden/>
              </w:rPr>
              <w:t>2</w:t>
            </w:r>
            <w:r w:rsidR="00B50E89">
              <w:rPr>
                <w:noProof/>
                <w:webHidden/>
              </w:rPr>
              <w:fldChar w:fldCharType="end"/>
            </w:r>
          </w:hyperlink>
        </w:p>
        <w:p w14:paraId="17F5FE71" w14:textId="6BCE375F" w:rsidR="00B50E89" w:rsidRDefault="00F85709" w:rsidP="00B50E89">
          <w:pPr>
            <w:pStyle w:val="TOC1"/>
            <w:rPr>
              <w:noProof/>
              <w:kern w:val="0"/>
              <w:lang w:eastAsia="en-GB"/>
            </w:rPr>
          </w:pPr>
          <w:hyperlink w:anchor="_Toc30623330" w:history="1">
            <w:r w:rsidR="00B50E89" w:rsidRPr="00004772">
              <w:rPr>
                <w:rStyle w:val="Hyperlink"/>
                <w:noProof/>
              </w:rPr>
              <w:t>CFD Study of Ahmed Body using ANSYS Fluent</w:t>
            </w:r>
            <w:r w:rsidR="00B50E89">
              <w:rPr>
                <w:noProof/>
                <w:webHidden/>
              </w:rPr>
              <w:tab/>
            </w:r>
            <w:r w:rsidR="00B50E89">
              <w:rPr>
                <w:noProof/>
                <w:webHidden/>
              </w:rPr>
              <w:fldChar w:fldCharType="begin"/>
            </w:r>
            <w:r w:rsidR="00B50E89">
              <w:rPr>
                <w:noProof/>
                <w:webHidden/>
              </w:rPr>
              <w:instrText xml:space="preserve"> PAGEREF _Toc30623330 \h </w:instrText>
            </w:r>
            <w:r w:rsidR="00B50E89">
              <w:rPr>
                <w:noProof/>
                <w:webHidden/>
              </w:rPr>
            </w:r>
            <w:r w:rsidR="00B50E89">
              <w:rPr>
                <w:noProof/>
                <w:webHidden/>
              </w:rPr>
              <w:fldChar w:fldCharType="separate"/>
            </w:r>
            <w:r w:rsidR="00B50E89">
              <w:rPr>
                <w:noProof/>
                <w:webHidden/>
              </w:rPr>
              <w:t>5</w:t>
            </w:r>
            <w:r w:rsidR="00B50E89">
              <w:rPr>
                <w:noProof/>
                <w:webHidden/>
              </w:rPr>
              <w:fldChar w:fldCharType="end"/>
            </w:r>
          </w:hyperlink>
        </w:p>
        <w:p w14:paraId="532EE3BB" w14:textId="50166BDB" w:rsidR="00B50E89" w:rsidRDefault="00F85709" w:rsidP="00B50E89">
          <w:pPr>
            <w:pStyle w:val="TOC2"/>
            <w:tabs>
              <w:tab w:val="right" w:leader="dot" w:pos="9350"/>
            </w:tabs>
            <w:spacing w:line="240" w:lineRule="auto"/>
            <w:rPr>
              <w:noProof/>
              <w:kern w:val="0"/>
              <w:lang w:eastAsia="en-GB"/>
            </w:rPr>
          </w:pPr>
          <w:hyperlink w:anchor="_Toc30623331" w:history="1">
            <w:r w:rsidR="00B50E89" w:rsidRPr="00004772">
              <w:rPr>
                <w:rStyle w:val="Hyperlink"/>
                <w:noProof/>
              </w:rPr>
              <w:t>The Ahmed Body</w:t>
            </w:r>
            <w:r w:rsidR="00B50E89">
              <w:rPr>
                <w:noProof/>
                <w:webHidden/>
              </w:rPr>
              <w:tab/>
            </w:r>
            <w:r w:rsidR="00B50E89">
              <w:rPr>
                <w:noProof/>
                <w:webHidden/>
              </w:rPr>
              <w:fldChar w:fldCharType="begin"/>
            </w:r>
            <w:r w:rsidR="00B50E89">
              <w:rPr>
                <w:noProof/>
                <w:webHidden/>
              </w:rPr>
              <w:instrText xml:space="preserve"> PAGEREF _Toc30623331 \h </w:instrText>
            </w:r>
            <w:r w:rsidR="00B50E89">
              <w:rPr>
                <w:noProof/>
                <w:webHidden/>
              </w:rPr>
            </w:r>
            <w:r w:rsidR="00B50E89">
              <w:rPr>
                <w:noProof/>
                <w:webHidden/>
              </w:rPr>
              <w:fldChar w:fldCharType="separate"/>
            </w:r>
            <w:r w:rsidR="00B50E89">
              <w:rPr>
                <w:noProof/>
                <w:webHidden/>
              </w:rPr>
              <w:t>5</w:t>
            </w:r>
            <w:r w:rsidR="00B50E89">
              <w:rPr>
                <w:noProof/>
                <w:webHidden/>
              </w:rPr>
              <w:fldChar w:fldCharType="end"/>
            </w:r>
          </w:hyperlink>
        </w:p>
        <w:p w14:paraId="48E35CFE" w14:textId="3B67969D" w:rsidR="00B50E89" w:rsidRDefault="00F85709" w:rsidP="00B50E89">
          <w:pPr>
            <w:pStyle w:val="TOC2"/>
            <w:tabs>
              <w:tab w:val="right" w:leader="dot" w:pos="9350"/>
            </w:tabs>
            <w:spacing w:line="240" w:lineRule="auto"/>
            <w:rPr>
              <w:noProof/>
              <w:kern w:val="0"/>
              <w:lang w:eastAsia="en-GB"/>
            </w:rPr>
          </w:pPr>
          <w:hyperlink w:anchor="_Toc30623332" w:history="1">
            <w:r w:rsidR="00B50E89" w:rsidRPr="00004772">
              <w:rPr>
                <w:rStyle w:val="Hyperlink"/>
                <w:noProof/>
              </w:rPr>
              <w:t>Base Case</w:t>
            </w:r>
            <w:r w:rsidR="00B50E89">
              <w:rPr>
                <w:noProof/>
                <w:webHidden/>
              </w:rPr>
              <w:tab/>
            </w:r>
            <w:r w:rsidR="00B50E89">
              <w:rPr>
                <w:noProof/>
                <w:webHidden/>
              </w:rPr>
              <w:fldChar w:fldCharType="begin"/>
            </w:r>
            <w:r w:rsidR="00B50E89">
              <w:rPr>
                <w:noProof/>
                <w:webHidden/>
              </w:rPr>
              <w:instrText xml:space="preserve"> PAGEREF _Toc30623332 \h </w:instrText>
            </w:r>
            <w:r w:rsidR="00B50E89">
              <w:rPr>
                <w:noProof/>
                <w:webHidden/>
              </w:rPr>
            </w:r>
            <w:r w:rsidR="00B50E89">
              <w:rPr>
                <w:noProof/>
                <w:webHidden/>
              </w:rPr>
              <w:fldChar w:fldCharType="separate"/>
            </w:r>
            <w:r w:rsidR="00B50E89">
              <w:rPr>
                <w:noProof/>
                <w:webHidden/>
              </w:rPr>
              <w:t>5</w:t>
            </w:r>
            <w:r w:rsidR="00B50E89">
              <w:rPr>
                <w:noProof/>
                <w:webHidden/>
              </w:rPr>
              <w:fldChar w:fldCharType="end"/>
            </w:r>
          </w:hyperlink>
        </w:p>
        <w:p w14:paraId="557350DE" w14:textId="067DE0CB" w:rsidR="00B50E89" w:rsidRDefault="00F85709" w:rsidP="00B50E89">
          <w:pPr>
            <w:pStyle w:val="TOC2"/>
            <w:tabs>
              <w:tab w:val="right" w:leader="dot" w:pos="9350"/>
            </w:tabs>
            <w:spacing w:line="240" w:lineRule="auto"/>
            <w:rPr>
              <w:noProof/>
              <w:kern w:val="0"/>
              <w:lang w:eastAsia="en-GB"/>
            </w:rPr>
          </w:pPr>
          <w:hyperlink w:anchor="_Toc30623333" w:history="1">
            <w:r w:rsidR="00B50E89" w:rsidRPr="00004772">
              <w:rPr>
                <w:rStyle w:val="Hyperlink"/>
                <w:noProof/>
              </w:rPr>
              <w:t>Constitutive equation and its application</w:t>
            </w:r>
            <w:r w:rsidR="00B50E89">
              <w:rPr>
                <w:noProof/>
                <w:webHidden/>
              </w:rPr>
              <w:tab/>
            </w:r>
            <w:r w:rsidR="00B50E89">
              <w:rPr>
                <w:noProof/>
                <w:webHidden/>
              </w:rPr>
              <w:fldChar w:fldCharType="begin"/>
            </w:r>
            <w:r w:rsidR="00B50E89">
              <w:rPr>
                <w:noProof/>
                <w:webHidden/>
              </w:rPr>
              <w:instrText xml:space="preserve"> PAGEREF _Toc30623333 \h </w:instrText>
            </w:r>
            <w:r w:rsidR="00B50E89">
              <w:rPr>
                <w:noProof/>
                <w:webHidden/>
              </w:rPr>
            </w:r>
            <w:r w:rsidR="00B50E89">
              <w:rPr>
                <w:noProof/>
                <w:webHidden/>
              </w:rPr>
              <w:fldChar w:fldCharType="separate"/>
            </w:r>
            <w:r w:rsidR="00B50E89">
              <w:rPr>
                <w:noProof/>
                <w:webHidden/>
              </w:rPr>
              <w:t>6</w:t>
            </w:r>
            <w:r w:rsidR="00B50E89">
              <w:rPr>
                <w:noProof/>
                <w:webHidden/>
              </w:rPr>
              <w:fldChar w:fldCharType="end"/>
            </w:r>
          </w:hyperlink>
        </w:p>
        <w:p w14:paraId="43F23143" w14:textId="3521E2A6" w:rsidR="00B50E89" w:rsidRDefault="00F85709" w:rsidP="00B50E89">
          <w:pPr>
            <w:pStyle w:val="TOC2"/>
            <w:tabs>
              <w:tab w:val="right" w:leader="dot" w:pos="9350"/>
            </w:tabs>
            <w:spacing w:line="240" w:lineRule="auto"/>
            <w:rPr>
              <w:noProof/>
              <w:kern w:val="0"/>
              <w:lang w:eastAsia="en-GB"/>
            </w:rPr>
          </w:pPr>
          <w:hyperlink w:anchor="_Toc30623334" w:history="1">
            <w:r w:rsidR="00B50E89" w:rsidRPr="00004772">
              <w:rPr>
                <w:rStyle w:val="Hyperlink"/>
                <w:noProof/>
              </w:rPr>
              <w:t>Experimental data</w:t>
            </w:r>
            <w:r w:rsidR="00B50E89">
              <w:rPr>
                <w:noProof/>
                <w:webHidden/>
              </w:rPr>
              <w:tab/>
            </w:r>
            <w:r w:rsidR="00B50E89">
              <w:rPr>
                <w:noProof/>
                <w:webHidden/>
              </w:rPr>
              <w:fldChar w:fldCharType="begin"/>
            </w:r>
            <w:r w:rsidR="00B50E89">
              <w:rPr>
                <w:noProof/>
                <w:webHidden/>
              </w:rPr>
              <w:instrText xml:space="preserve"> PAGEREF _Toc30623334 \h </w:instrText>
            </w:r>
            <w:r w:rsidR="00B50E89">
              <w:rPr>
                <w:noProof/>
                <w:webHidden/>
              </w:rPr>
            </w:r>
            <w:r w:rsidR="00B50E89">
              <w:rPr>
                <w:noProof/>
                <w:webHidden/>
              </w:rPr>
              <w:fldChar w:fldCharType="separate"/>
            </w:r>
            <w:r w:rsidR="00B50E89">
              <w:rPr>
                <w:noProof/>
                <w:webHidden/>
              </w:rPr>
              <w:t>7</w:t>
            </w:r>
            <w:r w:rsidR="00B50E89">
              <w:rPr>
                <w:noProof/>
                <w:webHidden/>
              </w:rPr>
              <w:fldChar w:fldCharType="end"/>
            </w:r>
          </w:hyperlink>
        </w:p>
        <w:p w14:paraId="3D589E4C" w14:textId="4AD39FE5" w:rsidR="00B50E89" w:rsidRDefault="00F85709" w:rsidP="00B50E89">
          <w:pPr>
            <w:pStyle w:val="TOC2"/>
            <w:tabs>
              <w:tab w:val="right" w:leader="dot" w:pos="9350"/>
            </w:tabs>
            <w:spacing w:line="240" w:lineRule="auto"/>
            <w:rPr>
              <w:noProof/>
              <w:kern w:val="0"/>
              <w:lang w:eastAsia="en-GB"/>
            </w:rPr>
          </w:pPr>
          <w:hyperlink w:anchor="_Toc30623335" w:history="1">
            <w:r w:rsidR="00B50E89" w:rsidRPr="00004772">
              <w:rPr>
                <w:rStyle w:val="Hyperlink"/>
                <w:noProof/>
              </w:rPr>
              <w:t>Mesh conditions for base case</w:t>
            </w:r>
            <w:r w:rsidR="00B50E89">
              <w:rPr>
                <w:noProof/>
                <w:webHidden/>
              </w:rPr>
              <w:tab/>
            </w:r>
            <w:r w:rsidR="00B50E89">
              <w:rPr>
                <w:noProof/>
                <w:webHidden/>
              </w:rPr>
              <w:fldChar w:fldCharType="begin"/>
            </w:r>
            <w:r w:rsidR="00B50E89">
              <w:rPr>
                <w:noProof/>
                <w:webHidden/>
              </w:rPr>
              <w:instrText xml:space="preserve"> PAGEREF _Toc30623335 \h </w:instrText>
            </w:r>
            <w:r w:rsidR="00B50E89">
              <w:rPr>
                <w:noProof/>
                <w:webHidden/>
              </w:rPr>
            </w:r>
            <w:r w:rsidR="00B50E89">
              <w:rPr>
                <w:noProof/>
                <w:webHidden/>
              </w:rPr>
              <w:fldChar w:fldCharType="separate"/>
            </w:r>
            <w:r w:rsidR="00B50E89">
              <w:rPr>
                <w:noProof/>
                <w:webHidden/>
              </w:rPr>
              <w:t>7</w:t>
            </w:r>
            <w:r w:rsidR="00B50E89">
              <w:rPr>
                <w:noProof/>
                <w:webHidden/>
              </w:rPr>
              <w:fldChar w:fldCharType="end"/>
            </w:r>
          </w:hyperlink>
        </w:p>
        <w:p w14:paraId="0BBDA3FA" w14:textId="5CFC4DB6" w:rsidR="00B50E89" w:rsidRDefault="00F85709" w:rsidP="00B50E89">
          <w:pPr>
            <w:pStyle w:val="TOC2"/>
            <w:tabs>
              <w:tab w:val="right" w:leader="dot" w:pos="9350"/>
            </w:tabs>
            <w:spacing w:line="240" w:lineRule="auto"/>
            <w:rPr>
              <w:noProof/>
              <w:kern w:val="0"/>
              <w:lang w:eastAsia="en-GB"/>
            </w:rPr>
          </w:pPr>
          <w:hyperlink w:anchor="_Toc30623336" w:history="1">
            <w:r w:rsidR="00B50E89" w:rsidRPr="00004772">
              <w:rPr>
                <w:rStyle w:val="Hyperlink"/>
                <w:noProof/>
              </w:rPr>
              <w:t>Prism Layers for base case</w:t>
            </w:r>
            <w:r w:rsidR="00B50E89">
              <w:rPr>
                <w:noProof/>
                <w:webHidden/>
              </w:rPr>
              <w:tab/>
            </w:r>
            <w:r w:rsidR="00B50E89">
              <w:rPr>
                <w:noProof/>
                <w:webHidden/>
              </w:rPr>
              <w:fldChar w:fldCharType="begin"/>
            </w:r>
            <w:r w:rsidR="00B50E89">
              <w:rPr>
                <w:noProof/>
                <w:webHidden/>
              </w:rPr>
              <w:instrText xml:space="preserve"> PAGEREF _Toc30623336 \h </w:instrText>
            </w:r>
            <w:r w:rsidR="00B50E89">
              <w:rPr>
                <w:noProof/>
                <w:webHidden/>
              </w:rPr>
            </w:r>
            <w:r w:rsidR="00B50E89">
              <w:rPr>
                <w:noProof/>
                <w:webHidden/>
              </w:rPr>
              <w:fldChar w:fldCharType="separate"/>
            </w:r>
            <w:r w:rsidR="00B50E89">
              <w:rPr>
                <w:noProof/>
                <w:webHidden/>
              </w:rPr>
              <w:t>8</w:t>
            </w:r>
            <w:r w:rsidR="00B50E89">
              <w:rPr>
                <w:noProof/>
                <w:webHidden/>
              </w:rPr>
              <w:fldChar w:fldCharType="end"/>
            </w:r>
          </w:hyperlink>
        </w:p>
        <w:p w14:paraId="0548638C" w14:textId="2B662A08" w:rsidR="00B50E89" w:rsidRDefault="00F85709" w:rsidP="00B50E89">
          <w:pPr>
            <w:pStyle w:val="TOC2"/>
            <w:tabs>
              <w:tab w:val="right" w:leader="dot" w:pos="9350"/>
            </w:tabs>
            <w:spacing w:line="240" w:lineRule="auto"/>
            <w:rPr>
              <w:noProof/>
              <w:kern w:val="0"/>
              <w:lang w:eastAsia="en-GB"/>
            </w:rPr>
          </w:pPr>
          <w:hyperlink w:anchor="_Toc30623337" w:history="1">
            <w:r w:rsidR="00B50E89" w:rsidRPr="00004772">
              <w:rPr>
                <w:rStyle w:val="Hyperlink"/>
                <w:noProof/>
              </w:rPr>
              <w:t>Turbulence model for base case</w:t>
            </w:r>
            <w:r w:rsidR="00B50E89">
              <w:rPr>
                <w:noProof/>
                <w:webHidden/>
              </w:rPr>
              <w:tab/>
            </w:r>
            <w:r w:rsidR="00B50E89">
              <w:rPr>
                <w:noProof/>
                <w:webHidden/>
              </w:rPr>
              <w:fldChar w:fldCharType="begin"/>
            </w:r>
            <w:r w:rsidR="00B50E89">
              <w:rPr>
                <w:noProof/>
                <w:webHidden/>
              </w:rPr>
              <w:instrText xml:space="preserve"> PAGEREF _Toc30623337 \h </w:instrText>
            </w:r>
            <w:r w:rsidR="00B50E89">
              <w:rPr>
                <w:noProof/>
                <w:webHidden/>
              </w:rPr>
            </w:r>
            <w:r w:rsidR="00B50E89">
              <w:rPr>
                <w:noProof/>
                <w:webHidden/>
              </w:rPr>
              <w:fldChar w:fldCharType="separate"/>
            </w:r>
            <w:r w:rsidR="00B50E89">
              <w:rPr>
                <w:noProof/>
                <w:webHidden/>
              </w:rPr>
              <w:t>9</w:t>
            </w:r>
            <w:r w:rsidR="00B50E89">
              <w:rPr>
                <w:noProof/>
                <w:webHidden/>
              </w:rPr>
              <w:fldChar w:fldCharType="end"/>
            </w:r>
          </w:hyperlink>
        </w:p>
        <w:p w14:paraId="451FAE67" w14:textId="4B815C74" w:rsidR="00B50E89" w:rsidRDefault="00F85709" w:rsidP="00B50E89">
          <w:pPr>
            <w:pStyle w:val="TOC1"/>
            <w:rPr>
              <w:noProof/>
              <w:kern w:val="0"/>
              <w:lang w:eastAsia="en-GB"/>
            </w:rPr>
          </w:pPr>
          <w:hyperlink w:anchor="_Toc30623338" w:history="1">
            <w:r w:rsidR="00B50E89" w:rsidRPr="00004772">
              <w:rPr>
                <w:rStyle w:val="Hyperlink"/>
                <w:noProof/>
              </w:rPr>
              <w:t>Study Optimization</w:t>
            </w:r>
            <w:r w:rsidR="00B50E89">
              <w:rPr>
                <w:noProof/>
                <w:webHidden/>
              </w:rPr>
              <w:tab/>
            </w:r>
            <w:r w:rsidR="00B50E89">
              <w:rPr>
                <w:noProof/>
                <w:webHidden/>
              </w:rPr>
              <w:fldChar w:fldCharType="begin"/>
            </w:r>
            <w:r w:rsidR="00B50E89">
              <w:rPr>
                <w:noProof/>
                <w:webHidden/>
              </w:rPr>
              <w:instrText xml:space="preserve"> PAGEREF _Toc30623338 \h </w:instrText>
            </w:r>
            <w:r w:rsidR="00B50E89">
              <w:rPr>
                <w:noProof/>
                <w:webHidden/>
              </w:rPr>
            </w:r>
            <w:r w:rsidR="00B50E89">
              <w:rPr>
                <w:noProof/>
                <w:webHidden/>
              </w:rPr>
              <w:fldChar w:fldCharType="separate"/>
            </w:r>
            <w:r w:rsidR="00B50E89">
              <w:rPr>
                <w:noProof/>
                <w:webHidden/>
              </w:rPr>
              <w:t>9</w:t>
            </w:r>
            <w:r w:rsidR="00B50E89">
              <w:rPr>
                <w:noProof/>
                <w:webHidden/>
              </w:rPr>
              <w:fldChar w:fldCharType="end"/>
            </w:r>
          </w:hyperlink>
        </w:p>
        <w:p w14:paraId="6B727643" w14:textId="43E2776C" w:rsidR="00B50E89" w:rsidRDefault="00F85709" w:rsidP="00B50E89">
          <w:pPr>
            <w:pStyle w:val="TOC2"/>
            <w:tabs>
              <w:tab w:val="right" w:leader="dot" w:pos="9350"/>
            </w:tabs>
            <w:spacing w:line="240" w:lineRule="auto"/>
            <w:rPr>
              <w:noProof/>
              <w:kern w:val="0"/>
              <w:lang w:eastAsia="en-GB"/>
            </w:rPr>
          </w:pPr>
          <w:hyperlink w:anchor="_Toc30623339" w:history="1">
            <w:r w:rsidR="00B50E89" w:rsidRPr="00004772">
              <w:rPr>
                <w:rStyle w:val="Hyperlink"/>
                <w:noProof/>
              </w:rPr>
              <w:t>Domain Independence Study</w:t>
            </w:r>
            <w:r w:rsidR="00B50E89">
              <w:rPr>
                <w:noProof/>
                <w:webHidden/>
              </w:rPr>
              <w:tab/>
            </w:r>
            <w:r w:rsidR="00B50E89">
              <w:rPr>
                <w:noProof/>
                <w:webHidden/>
              </w:rPr>
              <w:fldChar w:fldCharType="begin"/>
            </w:r>
            <w:r w:rsidR="00B50E89">
              <w:rPr>
                <w:noProof/>
                <w:webHidden/>
              </w:rPr>
              <w:instrText xml:space="preserve"> PAGEREF _Toc30623339 \h </w:instrText>
            </w:r>
            <w:r w:rsidR="00B50E89">
              <w:rPr>
                <w:noProof/>
                <w:webHidden/>
              </w:rPr>
            </w:r>
            <w:r w:rsidR="00B50E89">
              <w:rPr>
                <w:noProof/>
                <w:webHidden/>
              </w:rPr>
              <w:fldChar w:fldCharType="separate"/>
            </w:r>
            <w:r w:rsidR="00B50E89">
              <w:rPr>
                <w:noProof/>
                <w:webHidden/>
              </w:rPr>
              <w:t>9</w:t>
            </w:r>
            <w:r w:rsidR="00B50E89">
              <w:rPr>
                <w:noProof/>
                <w:webHidden/>
              </w:rPr>
              <w:fldChar w:fldCharType="end"/>
            </w:r>
          </w:hyperlink>
        </w:p>
        <w:p w14:paraId="212FE82B" w14:textId="5798F920" w:rsidR="00B50E89" w:rsidRDefault="00F85709" w:rsidP="00B50E89">
          <w:pPr>
            <w:pStyle w:val="TOC2"/>
            <w:tabs>
              <w:tab w:val="right" w:leader="dot" w:pos="9350"/>
            </w:tabs>
            <w:spacing w:line="240" w:lineRule="auto"/>
            <w:rPr>
              <w:noProof/>
              <w:kern w:val="0"/>
              <w:lang w:eastAsia="en-GB"/>
            </w:rPr>
          </w:pPr>
          <w:hyperlink w:anchor="_Toc30623340" w:history="1">
            <w:r w:rsidR="00B50E89" w:rsidRPr="00004772">
              <w:rPr>
                <w:rStyle w:val="Hyperlink"/>
                <w:noProof/>
              </w:rPr>
              <w:t>Pre-conditions for study</w:t>
            </w:r>
            <w:r w:rsidR="00B50E89">
              <w:rPr>
                <w:noProof/>
                <w:webHidden/>
              </w:rPr>
              <w:tab/>
            </w:r>
            <w:r w:rsidR="00B50E89">
              <w:rPr>
                <w:noProof/>
                <w:webHidden/>
              </w:rPr>
              <w:fldChar w:fldCharType="begin"/>
            </w:r>
            <w:r w:rsidR="00B50E89">
              <w:rPr>
                <w:noProof/>
                <w:webHidden/>
              </w:rPr>
              <w:instrText xml:space="preserve"> PAGEREF _Toc30623340 \h </w:instrText>
            </w:r>
            <w:r w:rsidR="00B50E89">
              <w:rPr>
                <w:noProof/>
                <w:webHidden/>
              </w:rPr>
            </w:r>
            <w:r w:rsidR="00B50E89">
              <w:rPr>
                <w:noProof/>
                <w:webHidden/>
              </w:rPr>
              <w:fldChar w:fldCharType="separate"/>
            </w:r>
            <w:r w:rsidR="00B50E89">
              <w:rPr>
                <w:noProof/>
                <w:webHidden/>
              </w:rPr>
              <w:t>9</w:t>
            </w:r>
            <w:r w:rsidR="00B50E89">
              <w:rPr>
                <w:noProof/>
                <w:webHidden/>
              </w:rPr>
              <w:fldChar w:fldCharType="end"/>
            </w:r>
          </w:hyperlink>
        </w:p>
        <w:p w14:paraId="45EA8EF7" w14:textId="73A4CE97" w:rsidR="00B50E89" w:rsidRDefault="00F85709" w:rsidP="00B50E89">
          <w:pPr>
            <w:pStyle w:val="TOC1"/>
            <w:rPr>
              <w:noProof/>
              <w:kern w:val="0"/>
              <w:lang w:eastAsia="en-GB"/>
            </w:rPr>
          </w:pPr>
          <w:hyperlink w:anchor="_Toc30623341" w:history="1">
            <w:r w:rsidR="00B50E89" w:rsidRPr="00004772">
              <w:rPr>
                <w:rStyle w:val="Hyperlink"/>
                <w:noProof/>
              </w:rPr>
              <w:t>Mesh Strategy and development</w:t>
            </w:r>
            <w:r w:rsidR="00B50E89">
              <w:rPr>
                <w:noProof/>
                <w:webHidden/>
              </w:rPr>
              <w:tab/>
            </w:r>
            <w:r w:rsidR="00B50E89">
              <w:rPr>
                <w:noProof/>
                <w:webHidden/>
              </w:rPr>
              <w:fldChar w:fldCharType="begin"/>
            </w:r>
            <w:r w:rsidR="00B50E89">
              <w:rPr>
                <w:noProof/>
                <w:webHidden/>
              </w:rPr>
              <w:instrText xml:space="preserve"> PAGEREF _Toc30623341 \h </w:instrText>
            </w:r>
            <w:r w:rsidR="00B50E89">
              <w:rPr>
                <w:noProof/>
                <w:webHidden/>
              </w:rPr>
            </w:r>
            <w:r w:rsidR="00B50E89">
              <w:rPr>
                <w:noProof/>
                <w:webHidden/>
              </w:rPr>
              <w:fldChar w:fldCharType="separate"/>
            </w:r>
            <w:r w:rsidR="00B50E89">
              <w:rPr>
                <w:noProof/>
                <w:webHidden/>
              </w:rPr>
              <w:t>12</w:t>
            </w:r>
            <w:r w:rsidR="00B50E89">
              <w:rPr>
                <w:noProof/>
                <w:webHidden/>
              </w:rPr>
              <w:fldChar w:fldCharType="end"/>
            </w:r>
          </w:hyperlink>
        </w:p>
        <w:p w14:paraId="527B6F4C" w14:textId="120969E0" w:rsidR="00B50E89" w:rsidRDefault="00F85709" w:rsidP="00B50E89">
          <w:pPr>
            <w:pStyle w:val="TOC2"/>
            <w:tabs>
              <w:tab w:val="right" w:leader="dot" w:pos="9350"/>
            </w:tabs>
            <w:spacing w:line="240" w:lineRule="auto"/>
            <w:rPr>
              <w:noProof/>
              <w:kern w:val="0"/>
              <w:lang w:eastAsia="en-GB"/>
            </w:rPr>
          </w:pPr>
          <w:hyperlink w:anchor="_Toc30623342" w:history="1">
            <w:r w:rsidR="00B50E89" w:rsidRPr="00004772">
              <w:rPr>
                <w:rStyle w:val="Hyperlink"/>
                <w:noProof/>
              </w:rPr>
              <w:t>Mesh Strategy Study</w:t>
            </w:r>
            <w:r w:rsidR="00B50E89">
              <w:rPr>
                <w:noProof/>
                <w:webHidden/>
              </w:rPr>
              <w:tab/>
            </w:r>
            <w:r w:rsidR="00B50E89">
              <w:rPr>
                <w:noProof/>
                <w:webHidden/>
              </w:rPr>
              <w:fldChar w:fldCharType="begin"/>
            </w:r>
            <w:r w:rsidR="00B50E89">
              <w:rPr>
                <w:noProof/>
                <w:webHidden/>
              </w:rPr>
              <w:instrText xml:space="preserve"> PAGEREF _Toc30623342 \h </w:instrText>
            </w:r>
            <w:r w:rsidR="00B50E89">
              <w:rPr>
                <w:noProof/>
                <w:webHidden/>
              </w:rPr>
            </w:r>
            <w:r w:rsidR="00B50E89">
              <w:rPr>
                <w:noProof/>
                <w:webHidden/>
              </w:rPr>
              <w:fldChar w:fldCharType="separate"/>
            </w:r>
            <w:r w:rsidR="00B50E89">
              <w:rPr>
                <w:noProof/>
                <w:webHidden/>
              </w:rPr>
              <w:t>12</w:t>
            </w:r>
            <w:r w:rsidR="00B50E89">
              <w:rPr>
                <w:noProof/>
                <w:webHidden/>
              </w:rPr>
              <w:fldChar w:fldCharType="end"/>
            </w:r>
          </w:hyperlink>
        </w:p>
        <w:p w14:paraId="6469A115" w14:textId="459F706A" w:rsidR="00B50E89" w:rsidRDefault="00F85709" w:rsidP="00B50E89">
          <w:pPr>
            <w:pStyle w:val="TOC2"/>
            <w:tabs>
              <w:tab w:val="right" w:leader="dot" w:pos="9350"/>
            </w:tabs>
            <w:spacing w:line="240" w:lineRule="auto"/>
            <w:rPr>
              <w:noProof/>
              <w:kern w:val="0"/>
              <w:lang w:eastAsia="en-GB"/>
            </w:rPr>
          </w:pPr>
          <w:hyperlink w:anchor="_Toc30623343" w:history="1">
            <w:r w:rsidR="00B50E89" w:rsidRPr="00004772">
              <w:rPr>
                <w:rStyle w:val="Hyperlink"/>
                <w:noProof/>
              </w:rPr>
              <w:t>Mesh Density Study</w:t>
            </w:r>
            <w:r w:rsidR="00B50E89">
              <w:rPr>
                <w:noProof/>
                <w:webHidden/>
              </w:rPr>
              <w:tab/>
            </w:r>
            <w:r w:rsidR="00B50E89">
              <w:rPr>
                <w:noProof/>
                <w:webHidden/>
              </w:rPr>
              <w:fldChar w:fldCharType="begin"/>
            </w:r>
            <w:r w:rsidR="00B50E89">
              <w:rPr>
                <w:noProof/>
                <w:webHidden/>
              </w:rPr>
              <w:instrText xml:space="preserve"> PAGEREF _Toc30623343 \h </w:instrText>
            </w:r>
            <w:r w:rsidR="00B50E89">
              <w:rPr>
                <w:noProof/>
                <w:webHidden/>
              </w:rPr>
            </w:r>
            <w:r w:rsidR="00B50E89">
              <w:rPr>
                <w:noProof/>
                <w:webHidden/>
              </w:rPr>
              <w:fldChar w:fldCharType="separate"/>
            </w:r>
            <w:r w:rsidR="00B50E89">
              <w:rPr>
                <w:noProof/>
                <w:webHidden/>
              </w:rPr>
              <w:t>14</w:t>
            </w:r>
            <w:r w:rsidR="00B50E89">
              <w:rPr>
                <w:noProof/>
                <w:webHidden/>
              </w:rPr>
              <w:fldChar w:fldCharType="end"/>
            </w:r>
          </w:hyperlink>
        </w:p>
        <w:p w14:paraId="435580BD" w14:textId="354269FA" w:rsidR="00B50E89" w:rsidRDefault="00F85709" w:rsidP="00B50E89">
          <w:pPr>
            <w:pStyle w:val="TOC2"/>
            <w:tabs>
              <w:tab w:val="right" w:leader="dot" w:pos="9350"/>
            </w:tabs>
            <w:spacing w:line="240" w:lineRule="auto"/>
            <w:rPr>
              <w:noProof/>
              <w:kern w:val="0"/>
              <w:lang w:eastAsia="en-GB"/>
            </w:rPr>
          </w:pPr>
          <w:hyperlink w:anchor="_Toc30623344" w:history="1">
            <w:r w:rsidR="00B50E89" w:rsidRPr="00004772">
              <w:rPr>
                <w:rStyle w:val="Hyperlink"/>
                <w:noProof/>
              </w:rPr>
              <w:t>Prism Layer study</w:t>
            </w:r>
            <w:r w:rsidR="00B50E89">
              <w:rPr>
                <w:noProof/>
                <w:webHidden/>
              </w:rPr>
              <w:tab/>
            </w:r>
            <w:r w:rsidR="00B50E89">
              <w:rPr>
                <w:noProof/>
                <w:webHidden/>
              </w:rPr>
              <w:fldChar w:fldCharType="begin"/>
            </w:r>
            <w:r w:rsidR="00B50E89">
              <w:rPr>
                <w:noProof/>
                <w:webHidden/>
              </w:rPr>
              <w:instrText xml:space="preserve"> PAGEREF _Toc30623344 \h </w:instrText>
            </w:r>
            <w:r w:rsidR="00B50E89">
              <w:rPr>
                <w:noProof/>
                <w:webHidden/>
              </w:rPr>
            </w:r>
            <w:r w:rsidR="00B50E89">
              <w:rPr>
                <w:noProof/>
                <w:webHidden/>
              </w:rPr>
              <w:fldChar w:fldCharType="separate"/>
            </w:r>
            <w:r w:rsidR="00B50E89">
              <w:rPr>
                <w:noProof/>
                <w:webHidden/>
              </w:rPr>
              <w:t>15</w:t>
            </w:r>
            <w:r w:rsidR="00B50E89">
              <w:rPr>
                <w:noProof/>
                <w:webHidden/>
              </w:rPr>
              <w:fldChar w:fldCharType="end"/>
            </w:r>
          </w:hyperlink>
        </w:p>
        <w:p w14:paraId="4238B1E5" w14:textId="03363290" w:rsidR="00B50E89" w:rsidRDefault="00F85709" w:rsidP="00B50E89">
          <w:pPr>
            <w:pStyle w:val="TOC1"/>
            <w:rPr>
              <w:noProof/>
              <w:kern w:val="0"/>
              <w:lang w:eastAsia="en-GB"/>
            </w:rPr>
          </w:pPr>
          <w:hyperlink w:anchor="_Toc30623345" w:history="1">
            <w:r w:rsidR="00B50E89" w:rsidRPr="00004772">
              <w:rPr>
                <w:rStyle w:val="Hyperlink"/>
                <w:noProof/>
              </w:rPr>
              <w:t>Turbulence Model</w:t>
            </w:r>
            <w:r w:rsidR="00B50E89">
              <w:rPr>
                <w:noProof/>
                <w:webHidden/>
              </w:rPr>
              <w:tab/>
            </w:r>
            <w:r w:rsidR="00B50E89">
              <w:rPr>
                <w:noProof/>
                <w:webHidden/>
              </w:rPr>
              <w:fldChar w:fldCharType="begin"/>
            </w:r>
            <w:r w:rsidR="00B50E89">
              <w:rPr>
                <w:noProof/>
                <w:webHidden/>
              </w:rPr>
              <w:instrText xml:space="preserve"> PAGEREF _Toc30623345 \h </w:instrText>
            </w:r>
            <w:r w:rsidR="00B50E89">
              <w:rPr>
                <w:noProof/>
                <w:webHidden/>
              </w:rPr>
            </w:r>
            <w:r w:rsidR="00B50E89">
              <w:rPr>
                <w:noProof/>
                <w:webHidden/>
              </w:rPr>
              <w:fldChar w:fldCharType="separate"/>
            </w:r>
            <w:r w:rsidR="00B50E89">
              <w:rPr>
                <w:noProof/>
                <w:webHidden/>
              </w:rPr>
              <w:t>16</w:t>
            </w:r>
            <w:r w:rsidR="00B50E89">
              <w:rPr>
                <w:noProof/>
                <w:webHidden/>
              </w:rPr>
              <w:fldChar w:fldCharType="end"/>
            </w:r>
          </w:hyperlink>
        </w:p>
        <w:p w14:paraId="140D72DD" w14:textId="163FFD7A" w:rsidR="00B50E89" w:rsidRDefault="00F85709" w:rsidP="00B50E89">
          <w:pPr>
            <w:pStyle w:val="TOC1"/>
            <w:rPr>
              <w:noProof/>
              <w:kern w:val="0"/>
              <w:lang w:eastAsia="en-GB"/>
            </w:rPr>
          </w:pPr>
          <w:hyperlink w:anchor="_Toc30623346" w:history="1">
            <w:r w:rsidR="00B50E89" w:rsidRPr="00004772">
              <w:rPr>
                <w:rStyle w:val="Hyperlink"/>
                <w:noProof/>
              </w:rPr>
              <w:t>Post processing</w:t>
            </w:r>
            <w:r w:rsidR="00B50E89">
              <w:rPr>
                <w:noProof/>
                <w:webHidden/>
              </w:rPr>
              <w:tab/>
            </w:r>
            <w:r w:rsidR="00B50E89">
              <w:rPr>
                <w:noProof/>
                <w:webHidden/>
              </w:rPr>
              <w:fldChar w:fldCharType="begin"/>
            </w:r>
            <w:r w:rsidR="00B50E89">
              <w:rPr>
                <w:noProof/>
                <w:webHidden/>
              </w:rPr>
              <w:instrText xml:space="preserve"> PAGEREF _Toc30623346 \h </w:instrText>
            </w:r>
            <w:r w:rsidR="00B50E89">
              <w:rPr>
                <w:noProof/>
                <w:webHidden/>
              </w:rPr>
            </w:r>
            <w:r w:rsidR="00B50E89">
              <w:rPr>
                <w:noProof/>
                <w:webHidden/>
              </w:rPr>
              <w:fldChar w:fldCharType="separate"/>
            </w:r>
            <w:r w:rsidR="00B50E89">
              <w:rPr>
                <w:noProof/>
                <w:webHidden/>
              </w:rPr>
              <w:t>19</w:t>
            </w:r>
            <w:r w:rsidR="00B50E89">
              <w:rPr>
                <w:noProof/>
                <w:webHidden/>
              </w:rPr>
              <w:fldChar w:fldCharType="end"/>
            </w:r>
          </w:hyperlink>
        </w:p>
        <w:p w14:paraId="62FC4580" w14:textId="2D372DFD" w:rsidR="00B50E89" w:rsidRDefault="00F85709" w:rsidP="00B50E89">
          <w:pPr>
            <w:pStyle w:val="TOC1"/>
            <w:rPr>
              <w:noProof/>
              <w:kern w:val="0"/>
              <w:lang w:eastAsia="en-GB"/>
            </w:rPr>
          </w:pPr>
          <w:hyperlink w:anchor="_Toc30623347" w:history="1">
            <w:r w:rsidR="00B50E89" w:rsidRPr="00004772">
              <w:rPr>
                <w:rStyle w:val="Hyperlink"/>
                <w:noProof/>
              </w:rPr>
              <w:t>Appendices</w:t>
            </w:r>
            <w:r w:rsidR="00B50E89">
              <w:rPr>
                <w:noProof/>
                <w:webHidden/>
              </w:rPr>
              <w:tab/>
            </w:r>
            <w:r w:rsidR="00B50E89">
              <w:rPr>
                <w:noProof/>
                <w:webHidden/>
              </w:rPr>
              <w:fldChar w:fldCharType="begin"/>
            </w:r>
            <w:r w:rsidR="00B50E89">
              <w:rPr>
                <w:noProof/>
                <w:webHidden/>
              </w:rPr>
              <w:instrText xml:space="preserve"> PAGEREF _Toc30623347 \h </w:instrText>
            </w:r>
            <w:r w:rsidR="00B50E89">
              <w:rPr>
                <w:noProof/>
                <w:webHidden/>
              </w:rPr>
            </w:r>
            <w:r w:rsidR="00B50E89">
              <w:rPr>
                <w:noProof/>
                <w:webHidden/>
              </w:rPr>
              <w:fldChar w:fldCharType="separate"/>
            </w:r>
            <w:r w:rsidR="00B50E89">
              <w:rPr>
                <w:noProof/>
                <w:webHidden/>
              </w:rPr>
              <w:t>20</w:t>
            </w:r>
            <w:r w:rsidR="00B50E89">
              <w:rPr>
                <w:noProof/>
                <w:webHidden/>
              </w:rPr>
              <w:fldChar w:fldCharType="end"/>
            </w:r>
          </w:hyperlink>
        </w:p>
        <w:p w14:paraId="030328B4" w14:textId="77302222" w:rsidR="00B50E89" w:rsidRDefault="00F85709" w:rsidP="00B50E89">
          <w:pPr>
            <w:pStyle w:val="TOC1"/>
            <w:rPr>
              <w:noProof/>
              <w:kern w:val="0"/>
              <w:lang w:eastAsia="en-GB"/>
            </w:rPr>
          </w:pPr>
          <w:hyperlink w:anchor="_Toc30623348" w:history="1">
            <w:r w:rsidR="00B50E89" w:rsidRPr="00004772">
              <w:rPr>
                <w:rStyle w:val="Hyperlink"/>
                <w:noProof/>
              </w:rPr>
              <w:t>References</w:t>
            </w:r>
            <w:r w:rsidR="00B50E89">
              <w:rPr>
                <w:noProof/>
                <w:webHidden/>
              </w:rPr>
              <w:tab/>
            </w:r>
            <w:r w:rsidR="00B50E89">
              <w:rPr>
                <w:noProof/>
                <w:webHidden/>
              </w:rPr>
              <w:fldChar w:fldCharType="begin"/>
            </w:r>
            <w:r w:rsidR="00B50E89">
              <w:rPr>
                <w:noProof/>
                <w:webHidden/>
              </w:rPr>
              <w:instrText xml:space="preserve"> PAGEREF _Toc30623348 \h </w:instrText>
            </w:r>
            <w:r w:rsidR="00B50E89">
              <w:rPr>
                <w:noProof/>
                <w:webHidden/>
              </w:rPr>
            </w:r>
            <w:r w:rsidR="00B50E89">
              <w:rPr>
                <w:noProof/>
                <w:webHidden/>
              </w:rPr>
              <w:fldChar w:fldCharType="separate"/>
            </w:r>
            <w:r w:rsidR="00B50E89">
              <w:rPr>
                <w:noProof/>
                <w:webHidden/>
              </w:rPr>
              <w:t>24</w:t>
            </w:r>
            <w:r w:rsidR="00B50E89">
              <w:rPr>
                <w:noProof/>
                <w:webHidden/>
              </w:rPr>
              <w:fldChar w:fldCharType="end"/>
            </w:r>
          </w:hyperlink>
        </w:p>
        <w:p w14:paraId="307AA1B7" w14:textId="3A82B617" w:rsidR="006C4C03" w:rsidRPr="00C17204" w:rsidRDefault="006C4C03" w:rsidP="00B50E89">
          <w:pPr>
            <w:spacing w:line="240" w:lineRule="auto"/>
          </w:pPr>
          <w:r w:rsidRPr="00C17204">
            <w:rPr>
              <w:b/>
              <w:noProof/>
            </w:rPr>
            <w:fldChar w:fldCharType="end"/>
          </w:r>
        </w:p>
      </w:sdtContent>
    </w:sdt>
    <w:p w14:paraId="28F637A3" w14:textId="32C6345A" w:rsidR="006C4C03" w:rsidRPr="00C17204" w:rsidRDefault="006C4C03" w:rsidP="00E85FF1"/>
    <w:bookmarkStart w:id="3" w:name="_Toc30623330"/>
    <w:p w14:paraId="10DF5AB0" w14:textId="21883431" w:rsidR="00E81978" w:rsidRPr="00C17204" w:rsidRDefault="00F85709" w:rsidP="00E85FF1">
      <w:pPr>
        <w:pStyle w:val="SectionTitle"/>
      </w:pPr>
      <w:sdt>
        <w:sdtPr>
          <w:alias w:val="Section title:"/>
          <w:tag w:val="Section title:"/>
          <w:id w:val="984196707"/>
          <w:placeholder>
            <w:docPart w:val="49C6D5CACFB44BA9B9683E39FCDF75F0"/>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7A3CFB">
            <w:t>CFD Study of Ahmed Body using ANSYS Fluent</w:t>
          </w:r>
        </w:sdtContent>
      </w:sdt>
      <w:bookmarkEnd w:id="3"/>
    </w:p>
    <w:p w14:paraId="4E32B56F" w14:textId="59381F6B" w:rsidR="001E1066" w:rsidRPr="00C17204" w:rsidRDefault="001E1066" w:rsidP="00E85FF1">
      <w:pPr>
        <w:pStyle w:val="Heading2"/>
      </w:pPr>
      <w:bookmarkStart w:id="4" w:name="_Toc30623331"/>
      <w:r w:rsidRPr="00C17204">
        <w:t>The Ahmed Body</w:t>
      </w:r>
      <w:bookmarkEnd w:id="4"/>
    </w:p>
    <w:p w14:paraId="5AC81984" w14:textId="2AB556C8" w:rsidR="00B61516" w:rsidRDefault="00C17204" w:rsidP="00E85FF1">
      <w:r>
        <w:t>The Ahmed body is classified as a bluff body</w:t>
      </w:r>
      <w:r w:rsidR="004D1617">
        <w:t xml:space="preserve"> used to </w:t>
      </w:r>
      <w:r w:rsidR="00D45689">
        <w:t xml:space="preserve">simplify and </w:t>
      </w:r>
      <w:r w:rsidR="00302BC2">
        <w:t xml:space="preserve">exaggerate some of the flow patterns and formations you would see from </w:t>
      </w:r>
      <w:r w:rsidR="00FD085A">
        <w:t xml:space="preserve">a more complex, more aerodynamically </w:t>
      </w:r>
      <w:r w:rsidR="005649EA">
        <w:t>streamlined</w:t>
      </w:r>
      <w:r w:rsidR="00FD085A">
        <w:t xml:space="preserve"> objects. In the case of the Ahmed body</w:t>
      </w:r>
      <w:r w:rsidR="00FD5AEA">
        <w:t xml:space="preserve">, it was created by S.R. Ahmed </w:t>
      </w:r>
      <w:r w:rsidR="000D792C">
        <w:t>in 1984 to study wake patterns behind vehicles</w:t>
      </w:r>
      <w:r w:rsidR="00501AB9">
        <w:t xml:space="preserve"> </w:t>
      </w:r>
      <w:sdt>
        <w:sdtPr>
          <w:id w:val="-565262696"/>
          <w:citation/>
        </w:sdtPr>
        <w:sdtEndPr/>
        <w:sdtContent>
          <w:r w:rsidR="00412951">
            <w:fldChar w:fldCharType="begin"/>
          </w:r>
          <w:r w:rsidR="00412951">
            <w:instrText xml:space="preserve"> CITATION Bri15 \l 2057 </w:instrText>
          </w:r>
          <w:r w:rsidR="00412951">
            <w:fldChar w:fldCharType="separate"/>
          </w:r>
          <w:r w:rsidR="000C6863" w:rsidRPr="000C6863">
            <w:rPr>
              <w:noProof/>
            </w:rPr>
            <w:t>(Christopher, 2015)</w:t>
          </w:r>
          <w:r w:rsidR="00412951">
            <w:fldChar w:fldCharType="end"/>
          </w:r>
        </w:sdtContent>
      </w:sdt>
      <w:r w:rsidR="008345FB">
        <w:t xml:space="preserve">, it has long since been a benchmark geometry for CFD </w:t>
      </w:r>
      <w:r w:rsidR="00811358">
        <w:t>simulation</w:t>
      </w:r>
      <w:r w:rsidR="00F61698">
        <w:t xml:space="preserve"> in the automotive industry to validate simulation setups</w:t>
      </w:r>
      <w:r w:rsidR="005B2553">
        <w:t xml:space="preserve"> for more complex geometries. </w:t>
      </w:r>
      <w:r w:rsidR="008F4B4E">
        <w:t>Figure 1 shows the dimensions used for the Ahmed body.</w:t>
      </w:r>
      <w:r w:rsidR="004133D4">
        <w:t xml:space="preserve"> </w:t>
      </w:r>
    </w:p>
    <w:p w14:paraId="68B1CEA3" w14:textId="20F3A1B6" w:rsidR="008458F2" w:rsidRDefault="00D6744F" w:rsidP="00E85FF1">
      <w:pPr>
        <w:pStyle w:val="Caption"/>
        <w:rPr>
          <w:szCs w:val="22"/>
        </w:rPr>
      </w:pPr>
      <w:r>
        <w:rPr>
          <w:noProof/>
        </w:rPr>
        <w:drawing>
          <wp:anchor distT="0" distB="0" distL="114300" distR="114300" simplePos="0" relativeHeight="251657216" behindDoc="0" locked="0" layoutInCell="1" allowOverlap="1" wp14:anchorId="6B370CAE" wp14:editId="4A840EAD">
            <wp:simplePos x="0" y="0"/>
            <wp:positionH relativeFrom="column">
              <wp:posOffset>580805</wp:posOffset>
            </wp:positionH>
            <wp:positionV relativeFrom="paragraph">
              <wp:posOffset>237714</wp:posOffset>
            </wp:positionV>
            <wp:extent cx="4429125" cy="198247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29125" cy="1982470"/>
                    </a:xfrm>
                    <a:prstGeom prst="rect">
                      <a:avLst/>
                    </a:prstGeom>
                    <a:noFill/>
                  </pic:spPr>
                </pic:pic>
              </a:graphicData>
            </a:graphic>
            <wp14:sizeRelH relativeFrom="page">
              <wp14:pctWidth>0</wp14:pctWidth>
            </wp14:sizeRelH>
            <wp14:sizeRelV relativeFrom="page">
              <wp14:pctHeight>0</wp14:pctHeight>
            </wp14:sizeRelV>
          </wp:anchor>
        </w:drawing>
      </w:r>
      <w:r w:rsidR="00B61516">
        <w:t xml:space="preserve">Figure </w:t>
      </w:r>
      <w:r w:rsidR="00D15741">
        <w:fldChar w:fldCharType="begin"/>
      </w:r>
      <w:r w:rsidR="00D15741">
        <w:instrText xml:space="preserve"> SEQ Figure \* ARABIC </w:instrText>
      </w:r>
      <w:r w:rsidR="00D15741">
        <w:fldChar w:fldCharType="separate"/>
      </w:r>
      <w:r w:rsidR="002A2C07">
        <w:rPr>
          <w:noProof/>
        </w:rPr>
        <w:t>1</w:t>
      </w:r>
      <w:r w:rsidR="00D15741">
        <w:rPr>
          <w:noProof/>
        </w:rPr>
        <w:fldChar w:fldCharType="end"/>
      </w:r>
      <w:r w:rsidR="00B61516">
        <w:t xml:space="preserve"> </w:t>
      </w:r>
      <w:r w:rsidR="008F4B4E">
        <w:t>–</w:t>
      </w:r>
      <w:r w:rsidR="00B61516">
        <w:t xml:space="preserve"> </w:t>
      </w:r>
      <w:r w:rsidR="008F4B4E">
        <w:t>The Ahmed Body Geometry definition</w:t>
      </w:r>
    </w:p>
    <w:p w14:paraId="639689C4" w14:textId="71B01CD2" w:rsidR="002E3906" w:rsidRPr="00C17204" w:rsidRDefault="002E3906" w:rsidP="00E85FF1"/>
    <w:p w14:paraId="1069C25E" w14:textId="77777777" w:rsidR="00C61229" w:rsidRDefault="00C61229" w:rsidP="00E85FF1">
      <w:pPr>
        <w:pStyle w:val="Heading2"/>
      </w:pPr>
    </w:p>
    <w:p w14:paraId="23B11A86" w14:textId="77777777" w:rsidR="00C61229" w:rsidRDefault="00C61229" w:rsidP="00E85FF1">
      <w:pPr>
        <w:pStyle w:val="Heading2"/>
      </w:pPr>
    </w:p>
    <w:p w14:paraId="00919AB5" w14:textId="77777777" w:rsidR="00C61229" w:rsidRDefault="00C61229" w:rsidP="00E85FF1">
      <w:pPr>
        <w:pStyle w:val="Heading2"/>
      </w:pPr>
    </w:p>
    <w:p w14:paraId="377ECA25" w14:textId="161DB84C" w:rsidR="00C61229" w:rsidRDefault="00C61229" w:rsidP="00E85FF1">
      <w:pPr>
        <w:pStyle w:val="Heading2"/>
      </w:pPr>
    </w:p>
    <w:p w14:paraId="0D3400B2" w14:textId="77777777" w:rsidR="00C61229" w:rsidRPr="00C61229" w:rsidRDefault="00C61229" w:rsidP="00E85FF1"/>
    <w:p w14:paraId="46C6A9C9" w14:textId="77777777" w:rsidR="00B91496" w:rsidRDefault="00B91496" w:rsidP="00E85FF1">
      <w:pPr>
        <w:pStyle w:val="Heading2"/>
      </w:pPr>
    </w:p>
    <w:p w14:paraId="35D67546" w14:textId="79AEECFD" w:rsidR="001E1066" w:rsidRPr="00C17204" w:rsidRDefault="001E1066" w:rsidP="00E85FF1">
      <w:pPr>
        <w:pStyle w:val="Heading2"/>
      </w:pPr>
      <w:bookmarkStart w:id="5" w:name="_Toc30623332"/>
      <w:r w:rsidRPr="00C17204">
        <w:t>Base Case</w:t>
      </w:r>
      <w:bookmarkEnd w:id="5"/>
    </w:p>
    <w:p w14:paraId="74FC8B91" w14:textId="2781C95E" w:rsidR="00955BD4" w:rsidRPr="00C17204" w:rsidRDefault="004352CB" w:rsidP="00E85FF1">
      <w:r>
        <w:t xml:space="preserve">Creating a base case allows for a starting point </w:t>
      </w:r>
      <w:r w:rsidR="009A22F4">
        <w:t xml:space="preserve">to make further informed decisions about </w:t>
      </w:r>
      <w:r w:rsidR="00406C6D">
        <w:t>the simulation such as domain size, mesh strategy and solve settings</w:t>
      </w:r>
      <w:r w:rsidR="00955BD4" w:rsidRPr="00C17204">
        <w:t>.</w:t>
      </w:r>
      <w:r w:rsidR="00C71550" w:rsidRPr="00C17204">
        <w:t xml:space="preserve"> </w:t>
      </w:r>
      <w:r w:rsidR="00C244AE" w:rsidRPr="00C17204">
        <w:t>Some of the important characteristics</w:t>
      </w:r>
      <w:r w:rsidR="00F142F8" w:rsidRPr="00C17204">
        <w:t xml:space="preserve"> and observations</w:t>
      </w:r>
      <w:r w:rsidR="00C244AE" w:rsidRPr="00C17204">
        <w:t xml:space="preserve"> of a base case are</w:t>
      </w:r>
      <w:r w:rsidR="00E07D40" w:rsidRPr="00C17204">
        <w:t xml:space="preserve"> </w:t>
      </w:r>
      <w:sdt>
        <w:sdtPr>
          <w:id w:val="-1385788307"/>
          <w:citation/>
        </w:sdtPr>
        <w:sdtEndPr/>
        <w:sdtContent>
          <w:r w:rsidR="00E07D40" w:rsidRPr="00C17204">
            <w:fldChar w:fldCharType="begin"/>
          </w:r>
          <w:r w:rsidR="00E07D40" w:rsidRPr="00C17204">
            <w:instrText xml:space="preserve"> CITATION Nid14 \l 2057 </w:instrText>
          </w:r>
          <w:r w:rsidR="00E07D40" w:rsidRPr="00C17204">
            <w:fldChar w:fldCharType="separate"/>
          </w:r>
          <w:r w:rsidR="000C6863" w:rsidRPr="000C6863">
            <w:rPr>
              <w:noProof/>
            </w:rPr>
            <w:t>(Nidhul, et al., 2014)</w:t>
          </w:r>
          <w:r w:rsidR="00E07D40" w:rsidRPr="00C17204">
            <w:fldChar w:fldCharType="end"/>
          </w:r>
        </w:sdtContent>
      </w:sdt>
      <w:r w:rsidR="00E07D40" w:rsidRPr="00C17204">
        <w:t xml:space="preserve"> </w:t>
      </w:r>
      <w:r w:rsidR="00C244AE" w:rsidRPr="00C17204">
        <w:t>:</w:t>
      </w:r>
    </w:p>
    <w:p w14:paraId="020AE8D5" w14:textId="05C337E6" w:rsidR="00C244AE" w:rsidRPr="00B91496" w:rsidRDefault="00F60196" w:rsidP="00E85FF1">
      <w:pPr>
        <w:pStyle w:val="ListParagraph"/>
        <w:numPr>
          <w:ilvl w:val="0"/>
          <w:numId w:val="16"/>
        </w:numPr>
        <w:rPr>
          <w:rStyle w:val="Emphasis"/>
          <w:sz w:val="20"/>
          <w:szCs w:val="20"/>
        </w:rPr>
      </w:pPr>
      <w:r w:rsidRPr="00B91496">
        <w:rPr>
          <w:rStyle w:val="Emphasis"/>
          <w:sz w:val="20"/>
          <w:szCs w:val="20"/>
        </w:rPr>
        <w:t xml:space="preserve">A </w:t>
      </w:r>
      <w:r w:rsidR="00C649BE" w:rsidRPr="00B91496">
        <w:rPr>
          <w:rStyle w:val="Emphasis"/>
          <w:sz w:val="20"/>
          <w:szCs w:val="20"/>
        </w:rPr>
        <w:t>domain</w:t>
      </w:r>
      <w:r w:rsidR="00DE4424" w:rsidRPr="00B91496">
        <w:rPr>
          <w:rStyle w:val="Emphasis"/>
          <w:sz w:val="20"/>
          <w:szCs w:val="20"/>
        </w:rPr>
        <w:t xml:space="preserve"> </w:t>
      </w:r>
      <w:r w:rsidR="001C1D8C" w:rsidRPr="00B91496">
        <w:rPr>
          <w:rStyle w:val="Emphasis"/>
          <w:sz w:val="20"/>
          <w:szCs w:val="20"/>
        </w:rPr>
        <w:t>around</w:t>
      </w:r>
      <w:r w:rsidR="00DE4424" w:rsidRPr="00B91496">
        <w:rPr>
          <w:rStyle w:val="Emphasis"/>
          <w:sz w:val="20"/>
          <w:szCs w:val="20"/>
        </w:rPr>
        <w:t xml:space="preserve"> the body that will represent all the changes in pressure and velocity</w:t>
      </w:r>
      <w:r w:rsidR="00B572B7" w:rsidRPr="00B91496">
        <w:rPr>
          <w:rStyle w:val="Emphasis"/>
          <w:sz w:val="20"/>
          <w:szCs w:val="20"/>
        </w:rPr>
        <w:t xml:space="preserve"> to ensure flow structures have minimal interaction with the edges</w:t>
      </w:r>
      <w:r w:rsidR="0075087D" w:rsidRPr="00B91496">
        <w:rPr>
          <w:rStyle w:val="Emphasis"/>
          <w:sz w:val="20"/>
          <w:szCs w:val="20"/>
        </w:rPr>
        <w:t>.</w:t>
      </w:r>
    </w:p>
    <w:p w14:paraId="218DF54D" w14:textId="28E62522" w:rsidR="00DE4424" w:rsidRPr="00B91496" w:rsidRDefault="00B43CDD" w:rsidP="00E85FF1">
      <w:pPr>
        <w:pStyle w:val="ListParagraph"/>
        <w:numPr>
          <w:ilvl w:val="0"/>
          <w:numId w:val="16"/>
        </w:numPr>
        <w:rPr>
          <w:rStyle w:val="Emphasis"/>
          <w:i w:val="0"/>
          <w:iCs w:val="0"/>
          <w:sz w:val="20"/>
          <w:szCs w:val="20"/>
        </w:rPr>
      </w:pPr>
      <w:r w:rsidRPr="00B91496">
        <w:rPr>
          <w:rStyle w:val="Emphasis"/>
          <w:sz w:val="20"/>
          <w:szCs w:val="20"/>
        </w:rPr>
        <w:t xml:space="preserve">A refinement of mesh behind </w:t>
      </w:r>
      <w:r w:rsidR="00E94538" w:rsidRPr="00B91496">
        <w:rPr>
          <w:rStyle w:val="Emphasis"/>
          <w:sz w:val="20"/>
          <w:szCs w:val="20"/>
        </w:rPr>
        <w:t xml:space="preserve">the body to show the more complex </w:t>
      </w:r>
      <w:r w:rsidR="0026031C" w:rsidRPr="00B91496">
        <w:rPr>
          <w:rStyle w:val="Emphasis"/>
          <w:sz w:val="20"/>
          <w:szCs w:val="20"/>
        </w:rPr>
        <w:t>fluid flow structures</w:t>
      </w:r>
      <w:r w:rsidR="00AD79F2" w:rsidRPr="00B91496">
        <w:rPr>
          <w:rStyle w:val="Emphasis"/>
          <w:sz w:val="20"/>
          <w:szCs w:val="20"/>
        </w:rPr>
        <w:t xml:space="preserve"> found on abrupt changes</w:t>
      </w:r>
      <w:r w:rsidR="00F400B9" w:rsidRPr="00B91496">
        <w:rPr>
          <w:rStyle w:val="Emphasis"/>
          <w:sz w:val="20"/>
          <w:szCs w:val="20"/>
        </w:rPr>
        <w:t xml:space="preserve"> of geometry common on bluff bodies like the Ahmed body</w:t>
      </w:r>
    </w:p>
    <w:p w14:paraId="202B5B53" w14:textId="2E0E0DFA" w:rsidR="00F400B9" w:rsidRPr="00B91496" w:rsidRDefault="008A5E31" w:rsidP="00E85FF1">
      <w:pPr>
        <w:pStyle w:val="ListParagraph"/>
        <w:numPr>
          <w:ilvl w:val="0"/>
          <w:numId w:val="16"/>
        </w:numPr>
        <w:rPr>
          <w:rStyle w:val="Emphasis"/>
          <w:i w:val="0"/>
          <w:iCs w:val="0"/>
          <w:sz w:val="20"/>
          <w:szCs w:val="20"/>
        </w:rPr>
      </w:pPr>
      <w:r w:rsidRPr="00B91496">
        <w:rPr>
          <w:rStyle w:val="Emphasis"/>
          <w:sz w:val="20"/>
          <w:szCs w:val="20"/>
        </w:rPr>
        <w:t>Refinement of mesh on the surfaces of the body to</w:t>
      </w:r>
      <w:r w:rsidR="00F142F8" w:rsidRPr="00B91496">
        <w:rPr>
          <w:rStyle w:val="Emphasis"/>
          <w:sz w:val="20"/>
          <w:szCs w:val="20"/>
        </w:rPr>
        <w:t xml:space="preserve"> ensure </w:t>
      </w:r>
      <w:r w:rsidR="008B5CA6" w:rsidRPr="00B91496">
        <w:rPr>
          <w:rStyle w:val="Emphasis"/>
          <w:sz w:val="20"/>
          <w:szCs w:val="20"/>
        </w:rPr>
        <w:t>smooth edges are fully represented by the mesh</w:t>
      </w:r>
      <w:r w:rsidR="00FE08A6" w:rsidRPr="00B91496">
        <w:rPr>
          <w:rStyle w:val="Emphasis"/>
          <w:sz w:val="20"/>
          <w:szCs w:val="20"/>
        </w:rPr>
        <w:t xml:space="preserve"> </w:t>
      </w:r>
    </w:p>
    <w:p w14:paraId="6C3AEE4F" w14:textId="34C5D13A" w:rsidR="002B3BFA" w:rsidRPr="00B91496" w:rsidRDefault="00D26F88" w:rsidP="00E85FF1">
      <w:pPr>
        <w:pStyle w:val="ListParagraph"/>
        <w:numPr>
          <w:ilvl w:val="0"/>
          <w:numId w:val="16"/>
        </w:numPr>
        <w:rPr>
          <w:rStyle w:val="Emphasis"/>
          <w:i w:val="0"/>
          <w:iCs w:val="0"/>
          <w:sz w:val="20"/>
          <w:szCs w:val="20"/>
        </w:rPr>
      </w:pPr>
      <w:r w:rsidRPr="00B91496">
        <w:rPr>
          <w:rStyle w:val="Emphasis"/>
          <w:sz w:val="20"/>
          <w:szCs w:val="20"/>
        </w:rPr>
        <w:t>Research informed solving conditions</w:t>
      </w:r>
    </w:p>
    <w:p w14:paraId="1DFC28AB" w14:textId="40832F79" w:rsidR="00F36588" w:rsidRDefault="00B91496" w:rsidP="00E85FF1">
      <w:r>
        <w:lastRenderedPageBreak/>
        <w:t xml:space="preserve">A combination of critical analysis and </w:t>
      </w:r>
      <w:r w:rsidR="007006DE">
        <w:t>literature informed decisions will be used to form the base case which will act as a benchmark to individually test each aspect of the CFD study.</w:t>
      </w:r>
    </w:p>
    <w:p w14:paraId="6A6EBADB" w14:textId="77777777" w:rsidR="001475AB" w:rsidRDefault="001475AB" w:rsidP="00574977">
      <w:pPr>
        <w:pStyle w:val="Heading2"/>
      </w:pPr>
    </w:p>
    <w:p w14:paraId="03C0FE3E" w14:textId="64A35E8A" w:rsidR="00574977" w:rsidRDefault="00574977" w:rsidP="00574977">
      <w:pPr>
        <w:pStyle w:val="Heading2"/>
      </w:pPr>
      <w:bookmarkStart w:id="6" w:name="_Toc30623333"/>
      <w:r>
        <w:t>Constitutive equation and its application</w:t>
      </w:r>
      <w:bookmarkEnd w:id="6"/>
    </w:p>
    <w:p w14:paraId="17620663" w14:textId="4D335334" w:rsidR="00574977" w:rsidRDefault="001475AB" w:rsidP="00574977">
      <w:r>
        <w:t>The N</w:t>
      </w:r>
      <w:r w:rsidR="004F764B">
        <w:t>avi</w:t>
      </w:r>
      <w:r>
        <w:t xml:space="preserve">er-Stokes Equations are </w:t>
      </w:r>
      <w:r w:rsidR="001E68F6">
        <w:t xml:space="preserve">a set of partial differential equations that are used to </w:t>
      </w:r>
      <w:r w:rsidR="000F76B5">
        <w:t>calculate the pressure, temperature and density of a moving fluid.</w:t>
      </w:r>
      <w:r w:rsidR="005D0D89">
        <w:t xml:space="preserve"> </w:t>
      </w:r>
      <w:r w:rsidR="00E82C0B">
        <w:t>They are commonly used in CFD packages as the governing equations of a computational solve.</w:t>
      </w:r>
      <w:r w:rsidR="006E5953">
        <w:t xml:space="preserve"> </w:t>
      </w:r>
    </w:p>
    <w:p w14:paraId="65ADA7A2" w14:textId="243FCECA" w:rsidR="000371C2" w:rsidRDefault="000371C2" w:rsidP="00574977"/>
    <w:p w14:paraId="20D86B01" w14:textId="0E55BDD0" w:rsidR="000371C2" w:rsidRPr="006E5953" w:rsidRDefault="000371C2" w:rsidP="00574977"/>
    <w:p w14:paraId="6935657C" w14:textId="77777777" w:rsidR="00574977" w:rsidRPr="006E5953" w:rsidRDefault="00574977">
      <w:pPr>
        <w:jc w:val="left"/>
        <w:rPr>
          <w:rFonts w:asciiTheme="majorHAnsi" w:eastAsiaTheme="majorEastAsia" w:hAnsiTheme="majorHAnsi" w:cstheme="majorBidi"/>
          <w:b/>
          <w:bCs/>
        </w:rPr>
      </w:pPr>
      <w:r w:rsidRPr="006E5953">
        <w:br w:type="page"/>
      </w:r>
    </w:p>
    <w:p w14:paraId="7D4D688C" w14:textId="134F6DD6" w:rsidR="006869FB" w:rsidRPr="00E85FF1" w:rsidRDefault="00E85FF1" w:rsidP="00E85FF1">
      <w:pPr>
        <w:pStyle w:val="Heading2"/>
      </w:pPr>
      <w:bookmarkStart w:id="7" w:name="_Toc30623334"/>
      <w:r w:rsidRPr="00E85FF1">
        <w:lastRenderedPageBreak/>
        <w:t>Experimental data</w:t>
      </w:r>
      <w:bookmarkEnd w:id="7"/>
    </w:p>
    <w:p w14:paraId="7DFECB5E" w14:textId="5F63FD88" w:rsidR="00E85FF1" w:rsidRDefault="002356C1" w:rsidP="00E85FF1">
      <w:r>
        <w:t xml:space="preserve">The process </w:t>
      </w:r>
      <w:r w:rsidR="00011AB2">
        <w:t>of</w:t>
      </w:r>
      <w:r w:rsidR="0014758D">
        <w:t xml:space="preserve"> an</w:t>
      </w:r>
      <w:r w:rsidR="00011AB2">
        <w:t xml:space="preserve"> </w:t>
      </w:r>
      <w:r>
        <w:t>independence stud</w:t>
      </w:r>
      <w:r w:rsidR="0014758D">
        <w:t>y</w:t>
      </w:r>
      <w:r>
        <w:t xml:space="preserve"> allows for CFD results that are not influenced by </w:t>
      </w:r>
      <w:r w:rsidR="00011AB2">
        <w:t>any undesirable parameters, however</w:t>
      </w:r>
      <w:r w:rsidR="00467DF9">
        <w:t>,</w:t>
      </w:r>
      <w:r w:rsidR="00011AB2">
        <w:t xml:space="preserve"> to ensure </w:t>
      </w:r>
      <w:r w:rsidR="0014758D">
        <w:t xml:space="preserve">the results generated by the study reflect the real world, a set of </w:t>
      </w:r>
      <w:r w:rsidR="009345D7">
        <w:t xml:space="preserve">experimental data </w:t>
      </w:r>
      <w:r w:rsidR="00ED6923">
        <w:t xml:space="preserve">is </w:t>
      </w:r>
      <w:r w:rsidR="00B41005">
        <w:t>collected from a wind tunnel under controlled conditions</w:t>
      </w:r>
      <w:r w:rsidR="00ED6923">
        <w:t>.</w:t>
      </w:r>
      <w:r w:rsidR="00B7242E">
        <w:t xml:space="preserve"> The results for the wind tunnel testing are found in Table 1.</w:t>
      </w:r>
      <w:r w:rsidR="000E67EC">
        <w:t xml:space="preserve"> This experimental data will be used within reason </w:t>
      </w:r>
      <w:r w:rsidR="00205418">
        <w:t xml:space="preserve">as a comparison </w:t>
      </w:r>
      <w:r w:rsidR="009C50DF">
        <w:t>for the CFD study to ensure they are getting closer to actual calculated data.</w:t>
      </w:r>
    </w:p>
    <w:p w14:paraId="7A6A06CA" w14:textId="60043DFD" w:rsidR="00D27DB0" w:rsidRDefault="00205418" w:rsidP="00205418">
      <w:pPr>
        <w:pStyle w:val="Caption"/>
      </w:pPr>
      <w:r>
        <w:t xml:space="preserve">Table </w:t>
      </w:r>
      <w:r w:rsidR="00D15741">
        <w:fldChar w:fldCharType="begin"/>
      </w:r>
      <w:r w:rsidR="00D15741">
        <w:instrText xml:space="preserve"> SEQ Table \* ARABIC </w:instrText>
      </w:r>
      <w:r w:rsidR="00D15741">
        <w:fldChar w:fldCharType="separate"/>
      </w:r>
      <w:r w:rsidR="005E341D">
        <w:rPr>
          <w:noProof/>
        </w:rPr>
        <w:t>1</w:t>
      </w:r>
      <w:r w:rsidR="00D15741">
        <w:rPr>
          <w:noProof/>
        </w:rPr>
        <w:fldChar w:fldCharType="end"/>
      </w:r>
      <w:r>
        <w:t xml:space="preserve"> – Table of experimental data found in assignment brief</w:t>
      </w:r>
    </w:p>
    <w:tbl>
      <w:tblPr>
        <w:tblStyle w:val="APAReport"/>
        <w:tblW w:w="0" w:type="auto"/>
        <w:tblLook w:val="04A0" w:firstRow="1" w:lastRow="0" w:firstColumn="1" w:lastColumn="0" w:noHBand="0" w:noVBand="1"/>
      </w:tblPr>
      <w:tblGrid>
        <w:gridCol w:w="3250"/>
        <w:gridCol w:w="3055"/>
        <w:gridCol w:w="3055"/>
      </w:tblGrid>
      <w:tr w:rsidR="00DB27F6" w14:paraId="7466D28E" w14:textId="251C32E3" w:rsidTr="00DB27F6">
        <w:trPr>
          <w:cnfStyle w:val="100000000000" w:firstRow="1" w:lastRow="0" w:firstColumn="0" w:lastColumn="0" w:oddVBand="0" w:evenVBand="0" w:oddHBand="0" w:evenHBand="0" w:firstRowFirstColumn="0" w:firstRowLastColumn="0" w:lastRowFirstColumn="0" w:lastRowLastColumn="0"/>
        </w:trPr>
        <w:tc>
          <w:tcPr>
            <w:tcW w:w="3250" w:type="dxa"/>
          </w:tcPr>
          <w:p w14:paraId="2FD17BCF" w14:textId="6D59D068" w:rsidR="00DB27F6" w:rsidRDefault="00DB27F6" w:rsidP="006E45E9">
            <w:pPr>
              <w:jc w:val="center"/>
            </w:pPr>
            <w:r>
              <w:t>Slant Angle</w:t>
            </w:r>
          </w:p>
        </w:tc>
        <w:tc>
          <w:tcPr>
            <w:tcW w:w="3055" w:type="dxa"/>
          </w:tcPr>
          <w:p w14:paraId="12878786" w14:textId="667C5648" w:rsidR="00DB27F6" w:rsidRDefault="00DB27F6" w:rsidP="006E45E9">
            <w:pPr>
              <w:jc w:val="center"/>
            </w:pPr>
            <w:r>
              <w:t>Lift Coefficient (Cl)</w:t>
            </w:r>
          </w:p>
        </w:tc>
        <w:tc>
          <w:tcPr>
            <w:tcW w:w="3055" w:type="dxa"/>
          </w:tcPr>
          <w:p w14:paraId="45D8EEFA" w14:textId="384B66AD" w:rsidR="00DB27F6" w:rsidRDefault="00DB27F6" w:rsidP="00DB27F6">
            <w:pPr>
              <w:jc w:val="center"/>
            </w:pPr>
            <w:r>
              <w:t>Drag Coefficient (</w:t>
            </w:r>
            <w:r w:rsidR="00AF6913">
              <w:t>Cd)</w:t>
            </w:r>
          </w:p>
        </w:tc>
      </w:tr>
      <w:tr w:rsidR="00DB27F6" w14:paraId="40C1D980" w14:textId="676F7096" w:rsidTr="00DB27F6">
        <w:tc>
          <w:tcPr>
            <w:tcW w:w="3250" w:type="dxa"/>
          </w:tcPr>
          <w:p w14:paraId="27A8783D" w14:textId="30885CFC" w:rsidR="00DB27F6" w:rsidRDefault="00DB27F6" w:rsidP="006E45E9">
            <w:pPr>
              <w:jc w:val="center"/>
            </w:pPr>
            <w:r>
              <w:t>25</w:t>
            </w:r>
          </w:p>
        </w:tc>
        <w:tc>
          <w:tcPr>
            <w:tcW w:w="3055" w:type="dxa"/>
          </w:tcPr>
          <w:p w14:paraId="0519904F" w14:textId="2C47B917" w:rsidR="00DB27F6" w:rsidRDefault="00AF6913" w:rsidP="006E45E9">
            <w:pPr>
              <w:jc w:val="center"/>
            </w:pPr>
            <w:r>
              <w:t>0.345</w:t>
            </w:r>
          </w:p>
        </w:tc>
        <w:tc>
          <w:tcPr>
            <w:tcW w:w="3055" w:type="dxa"/>
          </w:tcPr>
          <w:p w14:paraId="393F1DA8" w14:textId="53A5742F" w:rsidR="00DB27F6" w:rsidRDefault="00AF6913" w:rsidP="006E45E9">
            <w:pPr>
              <w:jc w:val="center"/>
            </w:pPr>
            <w:r>
              <w:t>0.299</w:t>
            </w:r>
          </w:p>
        </w:tc>
      </w:tr>
      <w:tr w:rsidR="00DB27F6" w14:paraId="5DD1D4A7" w14:textId="189B9DCC" w:rsidTr="00DB27F6">
        <w:tc>
          <w:tcPr>
            <w:tcW w:w="3250" w:type="dxa"/>
          </w:tcPr>
          <w:p w14:paraId="67C1E32E" w14:textId="5B0886C9" w:rsidR="00DB27F6" w:rsidRDefault="00AF6913" w:rsidP="006E45E9">
            <w:pPr>
              <w:jc w:val="center"/>
            </w:pPr>
            <w:r>
              <w:t>35</w:t>
            </w:r>
          </w:p>
        </w:tc>
        <w:tc>
          <w:tcPr>
            <w:tcW w:w="3055" w:type="dxa"/>
          </w:tcPr>
          <w:p w14:paraId="14355A31" w14:textId="07C8C4F4" w:rsidR="00DB27F6" w:rsidRDefault="00AF6913" w:rsidP="006E45E9">
            <w:pPr>
              <w:jc w:val="center"/>
            </w:pPr>
            <w:r>
              <w:t>0.004</w:t>
            </w:r>
          </w:p>
        </w:tc>
        <w:tc>
          <w:tcPr>
            <w:tcW w:w="3055" w:type="dxa"/>
          </w:tcPr>
          <w:p w14:paraId="250165D1" w14:textId="6BD6722D" w:rsidR="00DB27F6" w:rsidRDefault="00AF6913" w:rsidP="006E45E9">
            <w:pPr>
              <w:jc w:val="center"/>
            </w:pPr>
            <w:r>
              <w:t>0.279</w:t>
            </w:r>
          </w:p>
        </w:tc>
      </w:tr>
    </w:tbl>
    <w:p w14:paraId="0BA5AB32" w14:textId="77777777" w:rsidR="00B7242E" w:rsidRPr="00E85FF1" w:rsidRDefault="00B7242E" w:rsidP="00E85FF1"/>
    <w:p w14:paraId="31BB100F" w14:textId="346281AC" w:rsidR="0041057D" w:rsidRDefault="0041057D" w:rsidP="00E85FF1">
      <w:pPr>
        <w:pStyle w:val="Heading2"/>
      </w:pPr>
      <w:bookmarkStart w:id="8" w:name="_Toc30623335"/>
      <w:r w:rsidRPr="00C17204">
        <w:t xml:space="preserve">Mesh </w:t>
      </w:r>
      <w:r w:rsidR="00046CB2" w:rsidRPr="00C17204">
        <w:t>conditions</w:t>
      </w:r>
      <w:r w:rsidRPr="00C17204">
        <w:t xml:space="preserve"> for </w:t>
      </w:r>
      <w:r w:rsidR="000E5037" w:rsidRPr="00C17204">
        <w:t>base case</w:t>
      </w:r>
      <w:bookmarkEnd w:id="8"/>
    </w:p>
    <w:p w14:paraId="4DE455D8" w14:textId="535032C9" w:rsidR="00002048" w:rsidRDefault="00002048" w:rsidP="00002048">
      <w:r>
        <w:t>Discretisation is very important step of a CFD simulation, otherwise, it would have to make calculations for an almost infinite amount of points. Meshing is used to discretise the domain into small sections, known as cells. The number of cells in a given area affects the quality of the CFD simulation.</w:t>
      </w:r>
    </w:p>
    <w:p w14:paraId="168A1DFB" w14:textId="317031E6" w:rsidR="00BC2D81" w:rsidRDefault="00046CB2" w:rsidP="00002048">
      <w:r w:rsidRPr="00C17204">
        <w:t>Through</w:t>
      </w:r>
      <w:r w:rsidR="00A61E30">
        <w:t xml:space="preserve"> analysis </w:t>
      </w:r>
      <w:r w:rsidR="00CE527A">
        <w:t xml:space="preserve">of the </w:t>
      </w:r>
      <w:r w:rsidR="00CE527A" w:rsidRPr="00E85FF1">
        <w:t>problem</w:t>
      </w:r>
      <w:r w:rsidR="00A62EDC" w:rsidRPr="00C17204">
        <w:t xml:space="preserve"> </w:t>
      </w:r>
      <w:r w:rsidRPr="00C17204">
        <w:t>a</w:t>
      </w:r>
      <w:r w:rsidR="002356C1">
        <w:t>n</w:t>
      </w:r>
      <w:r w:rsidR="00A62EDC" w:rsidRPr="00C17204">
        <w:t>d</w:t>
      </w:r>
      <w:r w:rsidRPr="00C17204">
        <w:t xml:space="preserve"> using the conditions </w:t>
      </w:r>
      <w:r w:rsidR="00A61E30">
        <w:t>described for the base case</w:t>
      </w:r>
      <w:r w:rsidRPr="00C17204">
        <w:t xml:space="preserve">, the following </w:t>
      </w:r>
      <w:r w:rsidR="00B3641C" w:rsidRPr="00C17204">
        <w:t>parameters</w:t>
      </w:r>
      <w:r w:rsidRPr="00C17204">
        <w:t xml:space="preserve"> for the mesh were determined in Table </w:t>
      </w:r>
      <w:r w:rsidR="00205418">
        <w:t>2</w:t>
      </w:r>
      <w:r w:rsidR="00B3641C" w:rsidRPr="00C17204">
        <w:t>.</w:t>
      </w:r>
      <w:r w:rsidR="00BA2F27">
        <w:t xml:space="preserve"> These mesh sizes will provide a result that is representative of the </w:t>
      </w:r>
      <w:r w:rsidR="000D1B61">
        <w:t xml:space="preserve">wake region and </w:t>
      </w:r>
      <w:r w:rsidR="00D61DDC">
        <w:t xml:space="preserve">the details of the </w:t>
      </w:r>
      <w:r w:rsidR="00CE527A">
        <w:t>geometry but,</w:t>
      </w:r>
      <w:r w:rsidR="00D61DDC">
        <w:t xml:space="preserve"> will have a reasonable solve time </w:t>
      </w:r>
      <w:r w:rsidR="0001275D">
        <w:t>to allow for multiple studies to be conducted in the time frame</w:t>
      </w:r>
      <w:r w:rsidR="00CE527A">
        <w:t>.</w:t>
      </w:r>
      <w:r w:rsidR="001447C9">
        <w:t xml:space="preserve"> A study will later be undertaken to evaluate these mesh sizes</w:t>
      </w:r>
      <w:r w:rsidR="00A61E30">
        <w:t xml:space="preserve"> </w:t>
      </w:r>
      <w:r w:rsidR="006E5B2A">
        <w:t>and distributions.</w:t>
      </w:r>
    </w:p>
    <w:p w14:paraId="06C3AFC8" w14:textId="522C7E3E" w:rsidR="00046CB2" w:rsidRPr="00BC2D81" w:rsidRDefault="00BC2D81" w:rsidP="00E85FF1">
      <w:pPr>
        <w:pStyle w:val="Caption"/>
        <w:rPr>
          <w:szCs w:val="22"/>
        </w:rPr>
      </w:pPr>
      <w:r>
        <w:t xml:space="preserve">Table </w:t>
      </w:r>
      <w:r w:rsidR="00D15741">
        <w:fldChar w:fldCharType="begin"/>
      </w:r>
      <w:r w:rsidR="00D15741">
        <w:instrText xml:space="preserve"> SEQ Table \* ARABIC </w:instrText>
      </w:r>
      <w:r w:rsidR="00D15741">
        <w:fldChar w:fldCharType="separate"/>
      </w:r>
      <w:r w:rsidR="005E341D">
        <w:rPr>
          <w:noProof/>
        </w:rPr>
        <w:t>2</w:t>
      </w:r>
      <w:r w:rsidR="00D15741">
        <w:rPr>
          <w:noProof/>
        </w:rPr>
        <w:fldChar w:fldCharType="end"/>
      </w:r>
      <w:r>
        <w:t xml:space="preserve"> – Table showing mesh sizes used for base case</w:t>
      </w:r>
      <w:r w:rsidRPr="00C17204">
        <w:rPr>
          <w:sz w:val="20"/>
          <w:szCs w:val="16"/>
        </w:rPr>
        <w:t xml:space="preserve"> </w:t>
      </w:r>
    </w:p>
    <w:tbl>
      <w:tblPr>
        <w:tblStyle w:val="APAReport"/>
        <w:tblW w:w="0" w:type="auto"/>
        <w:tblLook w:val="04A0" w:firstRow="1" w:lastRow="0" w:firstColumn="1" w:lastColumn="0" w:noHBand="0" w:noVBand="1"/>
      </w:tblPr>
      <w:tblGrid>
        <w:gridCol w:w="4680"/>
        <w:gridCol w:w="4680"/>
      </w:tblGrid>
      <w:tr w:rsidR="00046CB2" w:rsidRPr="00C17204" w14:paraId="245E6D39" w14:textId="77777777" w:rsidTr="00046CB2">
        <w:trPr>
          <w:cnfStyle w:val="100000000000" w:firstRow="1" w:lastRow="0" w:firstColumn="0" w:lastColumn="0" w:oddVBand="0" w:evenVBand="0" w:oddHBand="0" w:evenHBand="0" w:firstRowFirstColumn="0" w:firstRowLastColumn="0" w:lastRowFirstColumn="0" w:lastRowLastColumn="0"/>
        </w:trPr>
        <w:tc>
          <w:tcPr>
            <w:tcW w:w="4680" w:type="dxa"/>
          </w:tcPr>
          <w:p w14:paraId="3286E62A" w14:textId="7C72D553" w:rsidR="00046CB2" w:rsidRPr="00C17204" w:rsidRDefault="00046CB2" w:rsidP="00E85FF1">
            <w:r w:rsidRPr="00C17204">
              <w:t>Area of interest</w:t>
            </w:r>
          </w:p>
        </w:tc>
        <w:tc>
          <w:tcPr>
            <w:tcW w:w="4680" w:type="dxa"/>
          </w:tcPr>
          <w:p w14:paraId="7C38A6A8" w14:textId="3704DA4E" w:rsidR="00046CB2" w:rsidRPr="00C17204" w:rsidRDefault="00E26BE6" w:rsidP="00E85FF1">
            <w:r w:rsidRPr="00C17204">
              <w:t>Size (m)</w:t>
            </w:r>
          </w:p>
        </w:tc>
      </w:tr>
      <w:tr w:rsidR="00046CB2" w:rsidRPr="00C17204" w14:paraId="5601EDDB" w14:textId="77777777" w:rsidTr="00046CB2">
        <w:tc>
          <w:tcPr>
            <w:tcW w:w="4680" w:type="dxa"/>
          </w:tcPr>
          <w:p w14:paraId="5590F6A7" w14:textId="33B26D86" w:rsidR="00046CB2" w:rsidRPr="00C17204" w:rsidRDefault="00E26BE6" w:rsidP="00E85FF1">
            <w:r w:rsidRPr="00C17204">
              <w:t>Global Mesh</w:t>
            </w:r>
          </w:p>
        </w:tc>
        <w:tc>
          <w:tcPr>
            <w:tcW w:w="4680" w:type="dxa"/>
          </w:tcPr>
          <w:p w14:paraId="3553416E" w14:textId="040EEFBF" w:rsidR="00046CB2" w:rsidRPr="00C17204" w:rsidRDefault="00E26BE6" w:rsidP="00E85FF1">
            <w:r w:rsidRPr="00C17204">
              <w:t>0.15</w:t>
            </w:r>
          </w:p>
        </w:tc>
      </w:tr>
      <w:tr w:rsidR="00046CB2" w:rsidRPr="00C17204" w14:paraId="6B317438" w14:textId="77777777" w:rsidTr="00046CB2">
        <w:tc>
          <w:tcPr>
            <w:tcW w:w="4680" w:type="dxa"/>
          </w:tcPr>
          <w:p w14:paraId="230EBCAF" w14:textId="050B1529" w:rsidR="00046CB2" w:rsidRPr="00C17204" w:rsidRDefault="00E26BE6" w:rsidP="00E85FF1">
            <w:r w:rsidRPr="00C17204">
              <w:t>Ahmed refinement</w:t>
            </w:r>
          </w:p>
        </w:tc>
        <w:tc>
          <w:tcPr>
            <w:tcW w:w="4680" w:type="dxa"/>
          </w:tcPr>
          <w:p w14:paraId="07693C0D" w14:textId="4C45BA9E" w:rsidR="00046CB2" w:rsidRPr="00C17204" w:rsidRDefault="00E26BE6" w:rsidP="00E85FF1">
            <w:r w:rsidRPr="00C17204">
              <w:t>0.01</w:t>
            </w:r>
          </w:p>
        </w:tc>
      </w:tr>
      <w:tr w:rsidR="00046CB2" w:rsidRPr="00C17204" w14:paraId="6C74A3F0" w14:textId="77777777" w:rsidTr="00046CB2">
        <w:tc>
          <w:tcPr>
            <w:tcW w:w="4680" w:type="dxa"/>
          </w:tcPr>
          <w:p w14:paraId="63447CB5" w14:textId="527E2785" w:rsidR="00046CB2" w:rsidRPr="00C17204" w:rsidRDefault="00E26BE6" w:rsidP="00E85FF1">
            <w:r w:rsidRPr="00C17204">
              <w:t>Stilts refinement</w:t>
            </w:r>
          </w:p>
        </w:tc>
        <w:tc>
          <w:tcPr>
            <w:tcW w:w="4680" w:type="dxa"/>
          </w:tcPr>
          <w:p w14:paraId="5571090A" w14:textId="08A7F6C5" w:rsidR="00046CB2" w:rsidRPr="00C17204" w:rsidRDefault="00E26BE6" w:rsidP="00E85FF1">
            <w:r w:rsidRPr="00C17204">
              <w:t>0.005</w:t>
            </w:r>
          </w:p>
        </w:tc>
      </w:tr>
      <w:tr w:rsidR="00E26BE6" w:rsidRPr="00C17204" w14:paraId="00F2FE8D" w14:textId="77777777" w:rsidTr="00046CB2">
        <w:tc>
          <w:tcPr>
            <w:tcW w:w="4680" w:type="dxa"/>
          </w:tcPr>
          <w:p w14:paraId="7B50C2C7" w14:textId="47C1469A" w:rsidR="00E26BE6" w:rsidRPr="00C17204" w:rsidRDefault="00E26BE6" w:rsidP="00E85FF1">
            <w:r w:rsidRPr="00C17204">
              <w:t>Density refinement</w:t>
            </w:r>
          </w:p>
        </w:tc>
        <w:tc>
          <w:tcPr>
            <w:tcW w:w="4680" w:type="dxa"/>
          </w:tcPr>
          <w:p w14:paraId="644D34E4" w14:textId="010D8A15" w:rsidR="00E26BE6" w:rsidRPr="00C17204" w:rsidRDefault="00E26BE6" w:rsidP="00E85FF1">
            <w:r w:rsidRPr="00C17204">
              <w:t>0.02</w:t>
            </w:r>
          </w:p>
        </w:tc>
      </w:tr>
    </w:tbl>
    <w:p w14:paraId="44878019" w14:textId="1D4A1D1F" w:rsidR="00A62EDC" w:rsidRPr="00C17204" w:rsidRDefault="00A62EDC" w:rsidP="00E85FF1"/>
    <w:p w14:paraId="204F391D" w14:textId="7DCAB0AE" w:rsidR="006869FB" w:rsidRDefault="00D87241" w:rsidP="00E85FF1">
      <w:r>
        <w:t xml:space="preserve">A global mesh will decide the </w:t>
      </w:r>
      <w:r w:rsidR="00316FDA">
        <w:t>mesh size for any elements that are not otherwise defined by the user. A</w:t>
      </w:r>
      <w:r w:rsidR="0016299F">
        <w:t xml:space="preserve">s refinements are often made at points of geometry or flow structures, the </w:t>
      </w:r>
      <w:r w:rsidR="00614A7B">
        <w:t xml:space="preserve">global mesh will often represent </w:t>
      </w:r>
      <w:r w:rsidR="00614A7B">
        <w:lastRenderedPageBreak/>
        <w:t>areas that have simple flow</w:t>
      </w:r>
      <w:r w:rsidR="00591809" w:rsidRPr="00C17204">
        <w:t>. This in turn means your global mesh size is larger than anywhere else to reduce computational expense. Refinement has been used on the Ahmed body to capture flow structures more accurately around the body, further refinement has been used on the stilts as they are small radius cylinders meaning the mesh must be small to represent the round surface fully. A single density box is used in the base case</w:t>
      </w:r>
      <w:r w:rsidR="00766F19" w:rsidRPr="00C17204">
        <w:t xml:space="preserve"> to </w:t>
      </w:r>
      <w:r w:rsidR="00504D7A" w:rsidRPr="00C17204">
        <w:t>capture</w:t>
      </w:r>
      <w:r w:rsidR="00766F19" w:rsidRPr="00C17204">
        <w:t xml:space="preserve"> </w:t>
      </w:r>
      <w:r w:rsidR="00504D7A" w:rsidRPr="00C17204">
        <w:t>the wake region in a higher level of detail</w:t>
      </w:r>
      <w:r w:rsidR="00497AA5">
        <w:t xml:space="preserve">. The wake region is described as </w:t>
      </w:r>
      <w:r w:rsidR="00BD1798">
        <w:t>‘</w:t>
      </w:r>
      <w:r w:rsidR="00061E83">
        <w:t xml:space="preserve">the flow downstream of a </w:t>
      </w:r>
      <w:r w:rsidR="00D9311D">
        <w:t xml:space="preserve">body immersed in a stream or the </w:t>
      </w:r>
      <w:r w:rsidR="00BD1798">
        <w:t>flow behind a body</w:t>
      </w:r>
      <w:r w:rsidR="00D9311D">
        <w:t xml:space="preserve"> propagating through a fluid</w:t>
      </w:r>
      <w:r w:rsidR="00BD1798">
        <w:t xml:space="preserve"> otherwise at rest’ </w:t>
      </w:r>
      <w:sdt>
        <w:sdtPr>
          <w:id w:val="-1311012302"/>
          <w:citation/>
        </w:sdtPr>
        <w:sdtEndPr/>
        <w:sdtContent>
          <w:r w:rsidR="00BD1798">
            <w:fldChar w:fldCharType="begin"/>
          </w:r>
          <w:r w:rsidR="00BD1798">
            <w:instrText xml:space="preserve"> CITATION Tel14 \l 2057 </w:instrText>
          </w:r>
          <w:r w:rsidR="00BD1798">
            <w:fldChar w:fldCharType="separate"/>
          </w:r>
          <w:r w:rsidR="000C6863" w:rsidRPr="000C6863">
            <w:rPr>
              <w:noProof/>
            </w:rPr>
            <w:t>(Teleonis, 2014)</w:t>
          </w:r>
          <w:r w:rsidR="00BD1798">
            <w:fldChar w:fldCharType="end"/>
          </w:r>
        </w:sdtContent>
      </w:sdt>
      <w:r w:rsidR="00504D7A" w:rsidRPr="00C17204">
        <w:t>. This region contains some of the most</w:t>
      </w:r>
      <w:r w:rsidR="00B17D1D" w:rsidRPr="00C17204">
        <w:t xml:space="preserve"> turbulent and changeable air flows so must </w:t>
      </w:r>
      <w:r w:rsidR="00BD1798">
        <w:t>have a mesh that can represent the changeable nature of a wake zone.</w:t>
      </w:r>
    </w:p>
    <w:p w14:paraId="6FC07529" w14:textId="3E6F8E06" w:rsidR="00E32253" w:rsidRPr="00A015A9" w:rsidRDefault="0041057D" w:rsidP="00E85FF1">
      <w:pPr>
        <w:pStyle w:val="Heading2"/>
      </w:pPr>
      <w:bookmarkStart w:id="9" w:name="_Toc30623336"/>
      <w:r w:rsidRPr="00A015A9">
        <w:t xml:space="preserve">Prism Layers for </w:t>
      </w:r>
      <w:r w:rsidR="000E5037" w:rsidRPr="00A015A9">
        <w:t>base case</w:t>
      </w:r>
      <w:bookmarkEnd w:id="9"/>
    </w:p>
    <w:p w14:paraId="734DBE85" w14:textId="082AAC06" w:rsidR="00BC1467" w:rsidRPr="006E5B2A" w:rsidRDefault="006E5B2A" w:rsidP="006E5B2A">
      <w:r>
        <w:rPr>
          <w:noProof/>
        </w:rPr>
        <mc:AlternateContent>
          <mc:Choice Requires="wps">
            <w:drawing>
              <wp:anchor distT="0" distB="0" distL="114300" distR="114300" simplePos="0" relativeHeight="251664385" behindDoc="1" locked="0" layoutInCell="1" allowOverlap="1" wp14:anchorId="09639BD3" wp14:editId="378338A5">
                <wp:simplePos x="0" y="0"/>
                <wp:positionH relativeFrom="column">
                  <wp:posOffset>2790190</wp:posOffset>
                </wp:positionH>
                <wp:positionV relativeFrom="paragraph">
                  <wp:posOffset>4314825</wp:posOffset>
                </wp:positionV>
                <wp:extent cx="3821430" cy="635"/>
                <wp:effectExtent l="0" t="0" r="7620" b="0"/>
                <wp:wrapTight wrapText="bothSides">
                  <wp:wrapPolygon edited="0">
                    <wp:start x="0" y="0"/>
                    <wp:lineTo x="0" y="20026"/>
                    <wp:lineTo x="21535" y="20026"/>
                    <wp:lineTo x="21535"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3821430" cy="635"/>
                        </a:xfrm>
                        <a:prstGeom prst="rect">
                          <a:avLst/>
                        </a:prstGeom>
                        <a:solidFill>
                          <a:prstClr val="white"/>
                        </a:solidFill>
                        <a:ln>
                          <a:noFill/>
                        </a:ln>
                      </wps:spPr>
                      <wps:txbx>
                        <w:txbxContent>
                          <w:p w14:paraId="4F14174B" w14:textId="4E260896" w:rsidR="006E5B2A" w:rsidRPr="00715ABA" w:rsidRDefault="006E5B2A" w:rsidP="006E5B2A">
                            <w:pPr>
                              <w:pStyle w:val="Caption"/>
                              <w:rPr>
                                <w:noProof/>
                              </w:rPr>
                            </w:pPr>
                            <w:r>
                              <w:t xml:space="preserve">Figure </w:t>
                            </w:r>
                            <w:r>
                              <w:fldChar w:fldCharType="begin"/>
                            </w:r>
                            <w:r>
                              <w:instrText xml:space="preserve"> SEQ Figure \* ARABIC </w:instrText>
                            </w:r>
                            <w:r>
                              <w:fldChar w:fldCharType="separate"/>
                            </w:r>
                            <w:r w:rsidR="002A2C07">
                              <w:rPr>
                                <w:noProof/>
                              </w:rPr>
                              <w:t>2</w:t>
                            </w:r>
                            <w:r>
                              <w:fldChar w:fldCharType="end"/>
                            </w:r>
                            <w:r>
                              <w:t xml:space="preserve"> - Diagram of no-slip boundary condition </w:t>
                            </w:r>
                            <w:sdt>
                              <w:sdtPr>
                                <w:id w:val="1245918429"/>
                                <w:citation/>
                              </w:sdtPr>
                              <w:sdtEndPr/>
                              <w:sdtContent>
                                <w:r>
                                  <w:fldChar w:fldCharType="begin"/>
                                </w:r>
                                <w:r>
                                  <w:instrText xml:space="preserve"> CITATION JRa18 \l 2057 </w:instrText>
                                </w:r>
                                <w:r>
                                  <w:fldChar w:fldCharType="separate"/>
                                </w:r>
                                <w:r w:rsidR="000C6863" w:rsidRPr="000C6863">
                                  <w:rPr>
                                    <w:noProof/>
                                  </w:rPr>
                                  <w:t>(Raj,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9639BD3" id="_x0000_t202" coordsize="21600,21600" o:spt="202" path="m,l,21600r21600,l21600,xe">
                <v:stroke joinstyle="miter"/>
                <v:path gradientshapeok="t" o:connecttype="rect"/>
              </v:shapetype>
              <v:shape id="Text Box 8" o:spid="_x0000_s1026" type="#_x0000_t202" style="position:absolute;left:0;text-align:left;margin-left:219.7pt;margin-top:339.75pt;width:300.9pt;height:.05pt;z-index:-25165209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" stroked="f">
                <v:textbox style="mso-fit-shape-to-text:t" inset="0,0,0,0">
                  <w:txbxContent>
                    <w:p w14:paraId="4F14174B" w14:textId="4E260896" w:rsidR="006E5B2A" w:rsidRPr="00715ABA" w:rsidRDefault="006E5B2A" w:rsidP="006E5B2A">
                      <w:pPr>
                        <w:pStyle w:val="Caption"/>
                        <w:rPr>
                          <w:noProof/>
                        </w:rPr>
                      </w:pPr>
                      <w:r>
                        <w:t xml:space="preserve">Figure </w:t>
                      </w:r>
                      <w:r>
                        <w:fldChar w:fldCharType="begin"/>
                      </w:r>
                      <w:r>
                        <w:instrText xml:space="preserve"> SEQ Figure \* ARABIC </w:instrText>
                      </w:r>
                      <w:r>
                        <w:fldChar w:fldCharType="separate"/>
                      </w:r>
                      <w:r w:rsidR="002A2C07">
                        <w:rPr>
                          <w:noProof/>
                        </w:rPr>
                        <w:t>2</w:t>
                      </w:r>
                      <w:r>
                        <w:fldChar w:fldCharType="end"/>
                      </w:r>
                      <w:r>
                        <w:t xml:space="preserve"> - Diagram of no-slip boundary condition </w:t>
                      </w:r>
                      <w:sdt>
                        <w:sdtPr>
                          <w:id w:val="1245918429"/>
                          <w:citation/>
                        </w:sdtPr>
                        <w:sdtEndPr/>
                        <w:sdtContent>
                          <w:r>
                            <w:fldChar w:fldCharType="begin"/>
                          </w:r>
                          <w:r>
                            <w:instrText xml:space="preserve"> CITATION JRa18 \l 2057 </w:instrText>
                          </w:r>
                          <w:r>
                            <w:fldChar w:fldCharType="separate"/>
                          </w:r>
                          <w:r w:rsidR="000C6863" w:rsidRPr="000C6863">
                            <w:rPr>
                              <w:noProof/>
                            </w:rPr>
                            <w:t>(Raj, 2018)</w:t>
                          </w:r>
                          <w:r>
                            <w:fldChar w:fldCharType="end"/>
                          </w:r>
                        </w:sdtContent>
                      </w:sdt>
                    </w:p>
                  </w:txbxContent>
                </v:textbox>
                <w10:wrap type="tight"/>
              </v:shape>
            </w:pict>
          </mc:Fallback>
        </mc:AlternateContent>
      </w:r>
      <w:r>
        <w:rPr>
          <w:noProof/>
        </w:rPr>
        <w:drawing>
          <wp:anchor distT="0" distB="0" distL="114300" distR="114300" simplePos="0" relativeHeight="251657217" behindDoc="1" locked="0" layoutInCell="1" allowOverlap="1" wp14:anchorId="460EAF43" wp14:editId="7760BC5A">
            <wp:simplePos x="0" y="0"/>
            <wp:positionH relativeFrom="margin">
              <wp:align>right</wp:align>
            </wp:positionH>
            <wp:positionV relativeFrom="paragraph">
              <wp:posOffset>2768479</wp:posOffset>
            </wp:positionV>
            <wp:extent cx="3109595" cy="1455420"/>
            <wp:effectExtent l="0" t="0" r="0" b="0"/>
            <wp:wrapTight wrapText="bothSides">
              <wp:wrapPolygon edited="0">
                <wp:start x="0" y="0"/>
                <wp:lineTo x="0" y="21204"/>
                <wp:lineTo x="21437" y="21204"/>
                <wp:lineTo x="21437" y="0"/>
                <wp:lineTo x="0" y="0"/>
              </wp:wrapPolygon>
            </wp:wrapTight>
            <wp:docPr id="3" name="Picture 3" descr="Image result for no slip boundary cond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o slip boundary condition"/>
                    <pic:cNvPicPr>
                      <a:picLocks noChangeAspect="1" noChangeArrowheads="1"/>
                    </pic:cNvPicPr>
                  </pic:nvPicPr>
                  <pic:blipFill rotWithShape="1">
                    <a:blip r:embed="rId10">
                      <a:extLst>
                        <a:ext uri="{28A0092B-C50C-407E-A947-70E740481C1C}">
                          <a14:useLocalDpi xmlns:a14="http://schemas.microsoft.com/office/drawing/2010/main" val="0"/>
                        </a:ext>
                      </a:extLst>
                    </a:blip>
                    <a:srcRect t="8672"/>
                    <a:stretch/>
                  </pic:blipFill>
                  <pic:spPr bwMode="auto">
                    <a:xfrm>
                      <a:off x="0" y="0"/>
                      <a:ext cx="3109595" cy="1455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63B91" w:rsidRPr="00A015A9">
        <w:t xml:space="preserve">In Fluid dynamics, there is a phenomenon called the no-slip boundary condition. It describes that air on the </w:t>
      </w:r>
      <w:r w:rsidR="00092AEC" w:rsidRPr="00A015A9">
        <w:t>surface of body has no velocity</w:t>
      </w:r>
      <w:r w:rsidR="00804A98" w:rsidRPr="00A015A9">
        <w:t xml:space="preserve"> relative to that body</w:t>
      </w:r>
      <w:r w:rsidR="00E361E4" w:rsidRPr="00A015A9">
        <w:t xml:space="preserve"> </w:t>
      </w:r>
      <w:sdt>
        <w:sdtPr>
          <w:id w:val="1945190424"/>
          <w:citation/>
        </w:sdtPr>
        <w:sdtEndPr/>
        <w:sdtContent>
          <w:r w:rsidR="00E361E4" w:rsidRPr="00A015A9">
            <w:fldChar w:fldCharType="begin"/>
          </w:r>
          <w:r w:rsidR="00E361E4" w:rsidRPr="00A015A9">
            <w:instrText xml:space="preserve"> CITATION Rap17 \l 2057 </w:instrText>
          </w:r>
          <w:r w:rsidR="00E361E4" w:rsidRPr="00A015A9">
            <w:fldChar w:fldCharType="separate"/>
          </w:r>
          <w:r w:rsidR="000C6863" w:rsidRPr="000C6863">
            <w:rPr>
              <w:noProof/>
            </w:rPr>
            <w:t>(Rapp, 2017)</w:t>
          </w:r>
          <w:r w:rsidR="00E361E4" w:rsidRPr="00A015A9">
            <w:fldChar w:fldCharType="end"/>
          </w:r>
        </w:sdtContent>
      </w:sdt>
      <w:r w:rsidR="00804A98" w:rsidRPr="00A015A9">
        <w:t>.</w:t>
      </w:r>
      <w:r w:rsidR="00171643" w:rsidRPr="00A015A9">
        <w:t xml:space="preserve"> This means near the surface of a body there is a large change in air velocity</w:t>
      </w:r>
      <w:r w:rsidR="002D2B46" w:rsidRPr="00A015A9">
        <w:t xml:space="preserve"> which takes on a curve </w:t>
      </w:r>
      <w:r w:rsidR="00704986" w:rsidRPr="00A015A9">
        <w:t>as the air decelerates near the surface</w:t>
      </w:r>
      <w:r w:rsidR="00DB3B59" w:rsidRPr="00A015A9">
        <w:t xml:space="preserve">, figure 2 demonstrates the non-linear flow pattern found at </w:t>
      </w:r>
      <w:r w:rsidR="00763E39" w:rsidRPr="00A015A9">
        <w:t>this point</w:t>
      </w:r>
      <w:r w:rsidR="00DB3B59" w:rsidRPr="00A015A9">
        <w:t>.</w:t>
      </w:r>
      <w:r w:rsidR="002D2B46" w:rsidRPr="00A015A9">
        <w:t xml:space="preserve"> To ensure t</w:t>
      </w:r>
      <w:r w:rsidR="003D42A7" w:rsidRPr="00A015A9">
        <w:t>his change is captured, there must be significant refinement</w:t>
      </w:r>
      <w:r w:rsidR="00763E39" w:rsidRPr="00A015A9">
        <w:t xml:space="preserve"> of meshing</w:t>
      </w:r>
      <w:r w:rsidR="003D42A7" w:rsidRPr="00A015A9">
        <w:t xml:space="preserve"> on the surface of the body t</w:t>
      </w:r>
      <w:r w:rsidR="003B416A" w:rsidRPr="00A015A9">
        <w:t>o capture this change.</w:t>
      </w:r>
      <w:r w:rsidR="00F97DD8" w:rsidRPr="00A015A9">
        <w:t xml:space="preserve"> Prism layers are used, which </w:t>
      </w:r>
      <w:r w:rsidR="00172C0A" w:rsidRPr="00A015A9">
        <w:t xml:space="preserve">are </w:t>
      </w:r>
      <w:r w:rsidR="00F97DD8" w:rsidRPr="00A015A9">
        <w:t>form</w:t>
      </w:r>
      <w:r w:rsidR="00172C0A" w:rsidRPr="00A015A9">
        <w:t>ed</w:t>
      </w:r>
      <w:r w:rsidR="001D2113" w:rsidRPr="00A015A9">
        <w:t xml:space="preserve"> (</w:t>
      </w:r>
      <w:r w:rsidR="00703B2C" w:rsidRPr="00A015A9">
        <w:t>most commonly, post-inflation)</w:t>
      </w:r>
      <w:r w:rsidR="00F97DD8" w:rsidRPr="00A015A9">
        <w:t xml:space="preserve"> by taking the existing</w:t>
      </w:r>
      <w:r w:rsidR="00763E39" w:rsidRPr="00A015A9">
        <w:t xml:space="preserve"> volume</w:t>
      </w:r>
      <w:r w:rsidR="00F97DD8" w:rsidRPr="00A015A9">
        <w:t xml:space="preserve"> mesh and offsetting it from </w:t>
      </w:r>
      <w:r w:rsidR="00172C0A" w:rsidRPr="00A015A9">
        <w:t>a</w:t>
      </w:r>
      <w:r w:rsidR="00F97DD8" w:rsidRPr="00A015A9">
        <w:t xml:space="preserve"> surface by </w:t>
      </w:r>
      <w:r w:rsidR="00172C0A" w:rsidRPr="00A015A9">
        <w:t>a given amount and filling it with a</w:t>
      </w:r>
      <w:r w:rsidR="0073585F" w:rsidRPr="00A015A9">
        <w:t>n inputted number of prisms.</w:t>
      </w:r>
      <w:r w:rsidR="00B31FA4" w:rsidRPr="00A015A9">
        <w:t xml:space="preserve"> Like the rest of the mesh, the number of prism layers used has an impact on the validity of the result</w:t>
      </w:r>
      <w:r w:rsidR="00312AE1" w:rsidRPr="00A015A9">
        <w:t xml:space="preserve">. Using 2 prism </w:t>
      </w:r>
      <w:r w:rsidR="00090B07" w:rsidRPr="00A015A9">
        <w:t xml:space="preserve">layers </w:t>
      </w:r>
      <w:r w:rsidR="005C3F15" w:rsidRPr="00A015A9">
        <w:t xml:space="preserve">will give a very linear graph of velocity at the surface, therefore the minimum starting point </w:t>
      </w:r>
      <w:r w:rsidR="000C7FC5" w:rsidRPr="00A015A9">
        <w:t>for prism layer count is 3.</w:t>
      </w:r>
      <w:r w:rsidR="004D4A4F" w:rsidRPr="00A015A9">
        <w:t xml:space="preserve"> </w:t>
      </w:r>
      <w:r w:rsidR="00750F3A" w:rsidRPr="00A015A9">
        <w:t xml:space="preserve">According to </w:t>
      </w:r>
      <w:sdt>
        <w:sdtPr>
          <w:id w:val="2144930806"/>
          <w:citation/>
        </w:sdtPr>
        <w:sdtEndPr/>
        <w:sdtContent>
          <w:r w:rsidR="00750F3A" w:rsidRPr="00A015A9">
            <w:fldChar w:fldCharType="begin"/>
          </w:r>
          <w:r w:rsidR="00750F3A" w:rsidRPr="00A015A9">
            <w:instrText xml:space="preserve"> CITATION Mar05 \l 2057 </w:instrText>
          </w:r>
          <w:r w:rsidR="00750F3A" w:rsidRPr="00A015A9">
            <w:fldChar w:fldCharType="separate"/>
          </w:r>
          <w:r w:rsidR="000C6863" w:rsidRPr="000C6863">
            <w:rPr>
              <w:noProof/>
            </w:rPr>
            <w:t>(Lanfrit, 2005)</w:t>
          </w:r>
          <w:r w:rsidR="00750F3A" w:rsidRPr="00A015A9">
            <w:fldChar w:fldCharType="end"/>
          </w:r>
        </w:sdtContent>
      </w:sdt>
      <w:r w:rsidR="00750F3A" w:rsidRPr="00A015A9">
        <w:t xml:space="preserve"> the suggested number of prism layers is 5</w:t>
      </w:r>
      <w:r w:rsidR="00FA1DFC" w:rsidRPr="00A015A9">
        <w:t xml:space="preserve">. Based on these 2 pieces of information, the base case will use 4 prism layers, to minimize solve times </w:t>
      </w:r>
      <w:r w:rsidR="00BC1467" w:rsidRPr="00A015A9">
        <w:t>but still produce a result that represents the non</w:t>
      </w:r>
      <w:r w:rsidR="00A47BCF">
        <w:t>-</w:t>
      </w:r>
      <w:r w:rsidR="00BC1467" w:rsidRPr="00A015A9">
        <w:t>linear velocity decrease at the no-slip surface.</w:t>
      </w:r>
    </w:p>
    <w:p w14:paraId="0BF26B96" w14:textId="34CB38C5" w:rsidR="00BC1467" w:rsidRPr="003B3CC5" w:rsidRDefault="0041057D" w:rsidP="00E85FF1">
      <w:pPr>
        <w:pStyle w:val="Heading2"/>
      </w:pPr>
      <w:bookmarkStart w:id="10" w:name="_Toc30623337"/>
      <w:r w:rsidRPr="003B3CC5">
        <w:lastRenderedPageBreak/>
        <w:t xml:space="preserve">Turbulence model for </w:t>
      </w:r>
      <w:r w:rsidR="000E5037" w:rsidRPr="003B3CC5">
        <w:t>base case</w:t>
      </w:r>
      <w:bookmarkEnd w:id="10"/>
      <w:r w:rsidRPr="003B3CC5">
        <w:t xml:space="preserve"> </w:t>
      </w:r>
    </w:p>
    <w:p w14:paraId="2F80AFBF" w14:textId="17FB6927" w:rsidR="00E62C8A" w:rsidRDefault="003D3165" w:rsidP="005B6048">
      <w:r w:rsidRPr="00A02785">
        <w:t xml:space="preserve">A turbulence model </w:t>
      </w:r>
      <w:r w:rsidR="002513AC" w:rsidRPr="00A02785">
        <w:t xml:space="preserve">uses mathematical models to predict </w:t>
      </w:r>
      <w:r w:rsidR="00154582" w:rsidRPr="00A02785">
        <w:t>how turbulent flow will behave.</w:t>
      </w:r>
      <w:r w:rsidR="00090218" w:rsidRPr="00A02785">
        <w:t xml:space="preserve"> Due the unpredictable nature of turbulent flow, there are many models </w:t>
      </w:r>
      <w:r w:rsidR="00A02785" w:rsidRPr="00A02785">
        <w:t>which provide more accurate results for specific applications</w:t>
      </w:r>
      <w:r w:rsidR="00A02785">
        <w:t xml:space="preserve">. The literature suggests that for bluff bodies </w:t>
      </w:r>
      <w:r w:rsidR="003062B9">
        <w:t>with defined flow separation, the k-epsilon reali</w:t>
      </w:r>
      <w:r w:rsidR="009F1A79">
        <w:t xml:space="preserve">sable model is best </w:t>
      </w:r>
      <w:sdt>
        <w:sdtPr>
          <w:id w:val="1560280444"/>
          <w:citation/>
        </w:sdtPr>
        <w:sdtEndPr/>
        <w:sdtContent>
          <w:r w:rsidR="009F1A79">
            <w:fldChar w:fldCharType="begin"/>
          </w:r>
          <w:r w:rsidR="009F1A79">
            <w:instrText xml:space="preserve"> CITATION Zha19 \l 2057 </w:instrText>
          </w:r>
          <w:r w:rsidR="009F1A79">
            <w:fldChar w:fldCharType="separate"/>
          </w:r>
          <w:r w:rsidR="000C6863" w:rsidRPr="000C6863">
            <w:rPr>
              <w:noProof/>
            </w:rPr>
            <w:t>(Zhang, et al., 2019)</w:t>
          </w:r>
          <w:r w:rsidR="009F1A79">
            <w:fldChar w:fldCharType="end"/>
          </w:r>
        </w:sdtContent>
      </w:sdt>
      <w:r w:rsidR="009F1A79">
        <w:t xml:space="preserve">. Therefore, </w:t>
      </w:r>
      <w:r w:rsidR="003100FB">
        <w:t>until further investigated, this model will be used.</w:t>
      </w:r>
    </w:p>
    <w:p w14:paraId="7F0B423B" w14:textId="60000AC4" w:rsidR="00E62C8A" w:rsidRDefault="00F319F2" w:rsidP="00E62C8A">
      <w:pPr>
        <w:pStyle w:val="Heading1"/>
      </w:pPr>
      <w:bookmarkStart w:id="11" w:name="_Toc30623338"/>
      <w:r>
        <w:t xml:space="preserve">Study </w:t>
      </w:r>
      <w:r w:rsidR="000D67DF">
        <w:t>Optimization</w:t>
      </w:r>
      <w:bookmarkEnd w:id="11"/>
    </w:p>
    <w:p w14:paraId="200A6240" w14:textId="76E30A33" w:rsidR="006C4C03" w:rsidRPr="003B3CC5" w:rsidRDefault="006C4C03" w:rsidP="00E85FF1">
      <w:pPr>
        <w:pStyle w:val="Heading2"/>
      </w:pPr>
      <w:bookmarkStart w:id="12" w:name="_Toc30623339"/>
      <w:r w:rsidRPr="003B3CC5">
        <w:t>Domain Independence Study</w:t>
      </w:r>
      <w:bookmarkEnd w:id="12"/>
    </w:p>
    <w:p w14:paraId="243984BE" w14:textId="43253A25" w:rsidR="005B1BD4" w:rsidRPr="00A73C77" w:rsidRDefault="008A75A4" w:rsidP="00E85FF1">
      <w:r w:rsidRPr="00C17204">
        <w:t xml:space="preserve">The ‘domain’ in a CFD study is </w:t>
      </w:r>
      <w:r w:rsidR="0058385F" w:rsidRPr="00C17204">
        <w:t xml:space="preserve">a volume of space that you are conducting the study within. </w:t>
      </w:r>
      <w:r w:rsidRPr="00C17204">
        <w:t xml:space="preserve"> </w:t>
      </w:r>
      <w:r w:rsidR="007411A8" w:rsidRPr="00C17204">
        <w:t>Th</w:t>
      </w:r>
      <w:r w:rsidR="00BC4550" w:rsidRPr="00C17204">
        <w:t>e domain can have</w:t>
      </w:r>
      <w:r w:rsidR="00C51EED" w:rsidRPr="00C17204">
        <w:t xml:space="preserve"> a</w:t>
      </w:r>
      <w:r w:rsidR="00EA17DB" w:rsidRPr="00C17204">
        <w:t>n</w:t>
      </w:r>
      <w:r w:rsidR="00BC4550" w:rsidRPr="00C17204">
        <w:t xml:space="preserve"> impact</w:t>
      </w:r>
      <w:r w:rsidR="00C51EED" w:rsidRPr="00C17204">
        <w:t xml:space="preserve"> </w:t>
      </w:r>
      <w:r w:rsidR="00BC4550" w:rsidRPr="00C17204">
        <w:t>on the results of your study</w:t>
      </w:r>
      <w:r w:rsidR="00650CBF" w:rsidRPr="00C17204">
        <w:t xml:space="preserve"> as a domain that is too small will mean that the flow </w:t>
      </w:r>
      <w:r w:rsidR="00F90C7E" w:rsidRPr="00C17204">
        <w:t xml:space="preserve">structures that form </w:t>
      </w:r>
      <w:r w:rsidR="00D14EEF" w:rsidRPr="00C17204">
        <w:t>between</w:t>
      </w:r>
      <w:r w:rsidR="00364003" w:rsidRPr="00C17204">
        <w:t xml:space="preserve"> the body of interest </w:t>
      </w:r>
      <w:r w:rsidR="00D14EEF" w:rsidRPr="00C17204">
        <w:t xml:space="preserve">and the air will interact with the wall of your domain which could produce a result that is unrepresentative of the real </w:t>
      </w:r>
      <w:r w:rsidR="00F83B37" w:rsidRPr="00C17204">
        <w:t>body in the set conditions</w:t>
      </w:r>
      <w:r w:rsidR="00D14EEF" w:rsidRPr="00C17204">
        <w:t xml:space="preserve">. </w:t>
      </w:r>
      <w:r w:rsidR="00077C1B" w:rsidRPr="00C17204">
        <w:t xml:space="preserve">On the other hand, a domain that is too large will indeed produce a more representative </w:t>
      </w:r>
      <w:r w:rsidR="00AB1E50" w:rsidRPr="00C17204">
        <w:t>result,</w:t>
      </w:r>
      <w:r w:rsidR="00077C1B" w:rsidRPr="00C17204">
        <w:t xml:space="preserve"> but</w:t>
      </w:r>
      <w:r w:rsidR="00AB1E50" w:rsidRPr="00C17204">
        <w:t xml:space="preserve"> the time taken to solve the study </w:t>
      </w:r>
      <w:r w:rsidR="00484713" w:rsidRPr="00C17204">
        <w:t>is much l</w:t>
      </w:r>
      <w:r w:rsidR="00BC1344" w:rsidRPr="00C17204">
        <w:t>onger than possibly needed as it is solving for elements at a point where the air flow has returned t</w:t>
      </w:r>
      <w:r w:rsidR="003F2ABB" w:rsidRPr="00C17204">
        <w:t>o atmospheric pressure</w:t>
      </w:r>
      <w:r w:rsidR="00866E60" w:rsidRPr="00C17204">
        <w:t xml:space="preserve">. </w:t>
      </w:r>
      <w:r w:rsidR="003100EF" w:rsidRPr="00C17204">
        <w:t xml:space="preserve">A domain independence study allows us to </w:t>
      </w:r>
      <w:r w:rsidR="00962399" w:rsidRPr="00C17204">
        <w:t xml:space="preserve">determine ideal domain conditions to produce a result that is representative of the test data without a solve time longer than necessary. </w:t>
      </w:r>
    </w:p>
    <w:p w14:paraId="4ECBC3A5" w14:textId="3F1609A7" w:rsidR="00CF1CC2" w:rsidRPr="00C17204" w:rsidRDefault="00CF1CC2" w:rsidP="00E85FF1">
      <w:pPr>
        <w:pStyle w:val="Heading2"/>
      </w:pPr>
      <w:bookmarkStart w:id="13" w:name="_Toc30623340"/>
      <w:r w:rsidRPr="00C17204">
        <w:t>Pre-conditions for study</w:t>
      </w:r>
      <w:bookmarkEnd w:id="13"/>
    </w:p>
    <w:p w14:paraId="763A4211" w14:textId="7E4E8FE7" w:rsidR="006C4C03" w:rsidRPr="00C17204" w:rsidRDefault="00CF1CC2" w:rsidP="005B6048">
      <w:r w:rsidRPr="00C17204">
        <w:t>To</w:t>
      </w:r>
      <w:r w:rsidR="00630E4A" w:rsidRPr="00C17204">
        <w:t xml:space="preserve"> </w:t>
      </w:r>
      <w:r w:rsidR="009E7FC7" w:rsidRPr="00C17204">
        <w:t>conduct a viable study,</w:t>
      </w:r>
      <w:r w:rsidR="0043641B" w:rsidRPr="00C17204">
        <w:t xml:space="preserve"> </w:t>
      </w:r>
      <w:r w:rsidR="008F61B3" w:rsidRPr="00C17204">
        <w:t>the settings for other areas of</w:t>
      </w:r>
      <w:r w:rsidR="00416F37" w:rsidRPr="00C17204">
        <w:t xml:space="preserve"> </w:t>
      </w:r>
      <w:r w:rsidR="007A5C48" w:rsidRPr="00C17204">
        <w:t>a CFD simulation</w:t>
      </w:r>
      <w:r w:rsidR="008F61B3" w:rsidRPr="00C17204">
        <w:t xml:space="preserve"> must be </w:t>
      </w:r>
      <w:r w:rsidR="003100FB">
        <w:t xml:space="preserve">consistent. </w:t>
      </w:r>
      <w:r w:rsidR="00040141">
        <w:t xml:space="preserve">Therefore, during the domain independence study the </w:t>
      </w:r>
      <w:r w:rsidR="00953553">
        <w:t xml:space="preserve">setup will match the base case with only the size of the </w:t>
      </w:r>
      <w:r w:rsidR="008A231A">
        <w:t>domain size changing</w:t>
      </w:r>
      <w:r w:rsidR="003B3CC5">
        <w:t xml:space="preserve">. </w:t>
      </w:r>
      <w:r w:rsidR="00A2788B">
        <w:t>The Ahmed body is a symmetrical bod</w:t>
      </w:r>
      <w:r w:rsidR="00DC0F0B">
        <w:t xml:space="preserve">y, this means solve time can be reduced by using a symmetry line </w:t>
      </w:r>
      <w:r w:rsidR="00C53E28">
        <w:t xml:space="preserve">through the length of the body. </w:t>
      </w:r>
      <w:r w:rsidR="00302B7F">
        <w:t xml:space="preserve">According to </w:t>
      </w:r>
      <w:sdt>
        <w:sdtPr>
          <w:id w:val="13586960"/>
          <w:citation/>
        </w:sdtPr>
        <w:sdtEndPr/>
        <w:sdtContent>
          <w:r w:rsidR="00302B7F">
            <w:fldChar w:fldCharType="begin"/>
          </w:r>
          <w:r w:rsidR="00302B7F">
            <w:instrText xml:space="preserve"> CITATION Mar05 \l 2057 </w:instrText>
          </w:r>
          <w:r w:rsidR="00302B7F">
            <w:fldChar w:fldCharType="separate"/>
          </w:r>
          <w:r w:rsidR="000C6863" w:rsidRPr="000C6863">
            <w:rPr>
              <w:noProof/>
            </w:rPr>
            <w:t>(Lanfrit, 2005)</w:t>
          </w:r>
          <w:r w:rsidR="00302B7F">
            <w:fldChar w:fldCharType="end"/>
          </w:r>
        </w:sdtContent>
      </w:sdt>
      <w:r w:rsidR="00302B7F">
        <w:t xml:space="preserve"> the computational domain </w:t>
      </w:r>
      <w:r w:rsidR="00630AF6">
        <w:t>dimensions are defined in terms of the length of the body (1044mm for the Ahmed body)</w:t>
      </w:r>
      <w:r w:rsidR="00843C4C">
        <w:t xml:space="preserve"> and should </w:t>
      </w:r>
      <w:r w:rsidR="006348CA">
        <w:t xml:space="preserve">start 3 lengths in front of the body and </w:t>
      </w:r>
      <w:r w:rsidR="0092332F">
        <w:t xml:space="preserve">5 lengths behind. </w:t>
      </w:r>
      <w:r w:rsidR="0009472D">
        <w:t xml:space="preserve">To ensure that the point of </w:t>
      </w:r>
      <w:r w:rsidR="00E2501A">
        <w:t xml:space="preserve">independence is recognised, </w:t>
      </w:r>
      <w:r w:rsidR="003860B8">
        <w:t xml:space="preserve">the starting dimensions for the study will be half </w:t>
      </w:r>
      <w:r w:rsidR="0057414C">
        <w:t>what is recommended</w:t>
      </w:r>
      <w:r w:rsidR="005408FD">
        <w:t xml:space="preserve">; starting </w:t>
      </w:r>
      <w:r w:rsidR="00A14BA6">
        <w:t>1566mm</w:t>
      </w:r>
      <w:r w:rsidR="00492828">
        <w:t xml:space="preserve"> (1.5 lengths)</w:t>
      </w:r>
      <w:r w:rsidR="005408FD">
        <w:t xml:space="preserve"> </w:t>
      </w:r>
      <w:r w:rsidR="00976B6A">
        <w:t>in front of the body and dimensions of</w:t>
      </w:r>
      <w:r w:rsidR="0057414C">
        <w:t xml:space="preserve"> </w:t>
      </w:r>
      <w:r w:rsidR="00C83EF4">
        <w:t>L</w:t>
      </w:r>
      <w:r w:rsidR="0096106E">
        <w:t xml:space="preserve"> </w:t>
      </w:r>
      <w:r w:rsidR="00A14BA6">
        <w:t>4698mm</w:t>
      </w:r>
      <w:r w:rsidR="00492828">
        <w:t xml:space="preserve"> (4.5 lengths)</w:t>
      </w:r>
      <w:r w:rsidR="00C83EF4">
        <w:t xml:space="preserve"> x </w:t>
      </w:r>
      <w:r w:rsidR="00AD1DC8">
        <w:t>H</w:t>
      </w:r>
      <w:r w:rsidR="0096106E">
        <w:t xml:space="preserve"> </w:t>
      </w:r>
      <w:r w:rsidR="00A60737">
        <w:t>12</w:t>
      </w:r>
      <w:r w:rsidR="00AD1DC8">
        <w:t xml:space="preserve">52.8mm </w:t>
      </w:r>
      <w:r w:rsidR="0096106E">
        <w:t>(1.2 Lengths)</w:t>
      </w:r>
      <w:r w:rsidR="00492828">
        <w:t xml:space="preserve"> x W </w:t>
      </w:r>
      <w:r w:rsidR="00D8597E">
        <w:t>835.2</w:t>
      </w:r>
      <w:r w:rsidR="00492828">
        <w:t>mm (</w:t>
      </w:r>
      <w:r w:rsidR="00CB57AF">
        <w:t>0.8</w:t>
      </w:r>
      <w:r w:rsidR="00492828">
        <w:t xml:space="preserve"> Length).</w:t>
      </w:r>
      <w:r w:rsidR="00907629">
        <w:t xml:space="preserve"> </w:t>
      </w:r>
      <w:r w:rsidR="00E92291">
        <w:t xml:space="preserve">Each dimension of the </w:t>
      </w:r>
      <w:r w:rsidR="00184D73">
        <w:t>domain will increase by 10% for every iteration of the study.</w:t>
      </w:r>
      <w:r w:rsidR="006C4C03" w:rsidRPr="00C17204">
        <w:br w:type="page"/>
      </w:r>
    </w:p>
    <w:p w14:paraId="3076F08A" w14:textId="7BC30D80" w:rsidR="006250D2" w:rsidRDefault="009D4526" w:rsidP="006250D2">
      <w:r w:rsidRPr="00810B5B">
        <w:lastRenderedPageBreak/>
        <w:t xml:space="preserve">Each simulation is to be run until </w:t>
      </w:r>
      <w:r w:rsidR="007666B2" w:rsidRPr="00810B5B">
        <w:t>convergence is achieve</w:t>
      </w:r>
      <w:r w:rsidR="00810B5B" w:rsidRPr="00810B5B">
        <w:t>d</w:t>
      </w:r>
      <w:r w:rsidR="00FD5EA9">
        <w:t xml:space="preserve">. After generating lift and drag values across a range of </w:t>
      </w:r>
      <w:r w:rsidR="00950D7E">
        <w:t xml:space="preserve">domain sizes, an average error will be generated </w:t>
      </w:r>
      <w:r w:rsidR="002E46D1">
        <w:t xml:space="preserve">between Cl and Cd which will give a means to quantify how close the CFD results are to the </w:t>
      </w:r>
      <w:r w:rsidR="00634DC6">
        <w:t>Experimental data</w:t>
      </w:r>
      <w:r w:rsidR="008D420F">
        <w:t xml:space="preserve"> following the equation shown in Equation</w:t>
      </w:r>
      <w:r w:rsidR="00646F6A">
        <w:t xml:space="preserve"> 1</w:t>
      </w:r>
      <w:r w:rsidR="00634DC6">
        <w:t>.</w:t>
      </w:r>
      <w:r w:rsidR="00EF7741">
        <w:t xml:space="preserve"> Table 3 shows </w:t>
      </w:r>
      <w:r w:rsidR="00624387">
        <w:t>the results collected from 5 domain</w:t>
      </w:r>
      <w:r w:rsidR="008C3ED5">
        <w:t xml:space="preserve"> sizes</w:t>
      </w:r>
      <w:r w:rsidR="007F1DFE">
        <w:t xml:space="preserve"> and </w:t>
      </w:r>
      <w:r w:rsidR="00FB30FC">
        <w:t>Figure 3</w:t>
      </w:r>
      <w:r w:rsidR="007F1DFE">
        <w:t xml:space="preserve"> shows the Average Error from experimental data against each iteration of the study</w:t>
      </w:r>
      <w:r w:rsidR="00FB30FC">
        <w:t>.</w:t>
      </w:r>
    </w:p>
    <w:p w14:paraId="5C0677FC" w14:textId="5A191633" w:rsidR="009D59D8" w:rsidRDefault="009B3643" w:rsidP="00756489">
      <w:pPr>
        <w:pStyle w:val="Caption"/>
      </w:pPr>
      <m:oMathPara>
        <m:oMath>
          <m:r>
            <w:rPr>
              <w:rFonts w:ascii="Cambria Math" w:hAnsi="Cambria Math"/>
            </w:rPr>
            <m:t xml:space="preserve">Average Error = </m:t>
          </m:r>
          <m:f>
            <m:fPr>
              <m:ctrlPr>
                <w:rPr>
                  <w:rFonts w:ascii="Cambria Math" w:hAnsi="Cambria Math"/>
                  <w:iCs w:val="0"/>
                  <w:color w:val="auto"/>
                  <w:szCs w:val="22"/>
                </w:rPr>
              </m:ctrlPr>
            </m:fPr>
            <m:num>
              <m:d>
                <m:dPr>
                  <m:begChr m:val="|"/>
                  <m:endChr m:val="|"/>
                  <m:ctrlPr>
                    <w:rPr>
                      <w:rFonts w:ascii="Cambria Math" w:hAnsi="Cambria Math"/>
                      <w:iCs w:val="0"/>
                      <w:color w:val="auto"/>
                      <w:szCs w:val="22"/>
                    </w:rPr>
                  </m:ctrlPr>
                </m:dPr>
                <m:e>
                  <m:sSub>
                    <m:sSubPr>
                      <m:ctrlPr>
                        <w:rPr>
                          <w:rFonts w:ascii="Cambria Math" w:hAnsi="Cambria Math"/>
                          <w:iCs w:val="0"/>
                          <w:color w:val="auto"/>
                          <w:szCs w:val="22"/>
                        </w:rPr>
                      </m:ctrlPr>
                    </m:sSubPr>
                    <m:e>
                      <m:r>
                        <w:rPr>
                          <w:rFonts w:ascii="Cambria Math" w:hAnsi="Cambria Math"/>
                        </w:rPr>
                        <m:t>C</m:t>
                      </m:r>
                    </m:e>
                    <m:sub>
                      <m:r>
                        <w:rPr>
                          <w:rFonts w:ascii="Cambria Math" w:hAnsi="Cambria Math"/>
                        </w:rPr>
                        <m:t>l</m:t>
                      </m:r>
                    </m:sub>
                  </m:sSub>
                  <m:r>
                    <w:rPr>
                      <w:rFonts w:ascii="Cambria Math" w:hAnsi="Cambria Math"/>
                    </w:rPr>
                    <m:t>-</m:t>
                  </m:r>
                  <m:sSub>
                    <m:sSubPr>
                      <m:ctrlPr>
                        <w:rPr>
                          <w:rFonts w:ascii="Cambria Math" w:hAnsi="Cambria Math"/>
                          <w:iCs w:val="0"/>
                          <w:color w:val="auto"/>
                          <w:szCs w:val="22"/>
                        </w:rPr>
                      </m:ctrlPr>
                    </m:sSubPr>
                    <m:e>
                      <m:r>
                        <w:rPr>
                          <w:rFonts w:ascii="Cambria Math" w:hAnsi="Cambria Math"/>
                        </w:rPr>
                        <m:t>C</m:t>
                      </m:r>
                    </m:e>
                    <m:sub>
                      <m:r>
                        <w:rPr>
                          <w:rFonts w:ascii="Cambria Math" w:hAnsi="Cambria Math"/>
                        </w:rPr>
                        <m:t>l</m:t>
                      </m:r>
                    </m:sub>
                  </m:sSub>
                  <m:d>
                    <m:dPr>
                      <m:ctrlPr>
                        <w:rPr>
                          <w:rFonts w:ascii="Cambria Math" w:hAnsi="Cambria Math"/>
                          <w:iCs w:val="0"/>
                          <w:color w:val="auto"/>
                          <w:szCs w:val="22"/>
                        </w:rPr>
                      </m:ctrlPr>
                    </m:dPr>
                    <m:e>
                      <m:r>
                        <w:rPr>
                          <w:rFonts w:ascii="Cambria Math" w:hAnsi="Cambria Math"/>
                        </w:rPr>
                        <m:t>Experimental</m:t>
                      </m:r>
                    </m:e>
                  </m:d>
                </m:e>
              </m:d>
              <m:r>
                <w:rPr>
                  <w:rFonts w:ascii="Cambria Math" w:hAnsi="Cambria Math"/>
                </w:rPr>
                <m:t>+</m:t>
              </m:r>
              <m:d>
                <m:dPr>
                  <m:begChr m:val="|"/>
                  <m:endChr m:val="|"/>
                  <m:ctrlPr>
                    <w:rPr>
                      <w:rFonts w:ascii="Cambria Math" w:hAnsi="Cambria Math"/>
                      <w:iCs w:val="0"/>
                      <w:color w:val="auto"/>
                      <w:szCs w:val="22"/>
                    </w:rPr>
                  </m:ctrlPr>
                </m:dPr>
                <m:e>
                  <m:sSub>
                    <m:sSubPr>
                      <m:ctrlPr>
                        <w:rPr>
                          <w:rFonts w:ascii="Cambria Math" w:hAnsi="Cambria Math"/>
                          <w:iCs w:val="0"/>
                          <w:color w:val="auto"/>
                          <w:szCs w:val="22"/>
                        </w:rPr>
                      </m:ctrlPr>
                    </m:sSubPr>
                    <m:e>
                      <m:r>
                        <w:rPr>
                          <w:rFonts w:ascii="Cambria Math" w:hAnsi="Cambria Math"/>
                        </w:rPr>
                        <m:t>C</m:t>
                      </m:r>
                    </m:e>
                    <m:sub>
                      <m:r>
                        <w:rPr>
                          <w:rFonts w:ascii="Cambria Math" w:hAnsi="Cambria Math"/>
                        </w:rPr>
                        <m:t>d</m:t>
                      </m:r>
                    </m:sub>
                  </m:sSub>
                  <m:r>
                    <w:rPr>
                      <w:rFonts w:ascii="Cambria Math" w:hAnsi="Cambria Math"/>
                    </w:rPr>
                    <m:t>-</m:t>
                  </m:r>
                  <m:sSub>
                    <m:sSubPr>
                      <m:ctrlPr>
                        <w:rPr>
                          <w:rFonts w:ascii="Cambria Math" w:hAnsi="Cambria Math"/>
                          <w:iCs w:val="0"/>
                          <w:color w:val="auto"/>
                          <w:szCs w:val="22"/>
                        </w:rPr>
                      </m:ctrlPr>
                    </m:sSubPr>
                    <m:e>
                      <m:r>
                        <w:rPr>
                          <w:rFonts w:ascii="Cambria Math" w:hAnsi="Cambria Math"/>
                        </w:rPr>
                        <m:t>C</m:t>
                      </m:r>
                    </m:e>
                    <m:sub>
                      <m:r>
                        <w:rPr>
                          <w:rFonts w:ascii="Cambria Math" w:hAnsi="Cambria Math"/>
                        </w:rPr>
                        <m:t>d</m:t>
                      </m:r>
                    </m:sub>
                  </m:sSub>
                  <m:d>
                    <m:dPr>
                      <m:ctrlPr>
                        <w:rPr>
                          <w:rFonts w:ascii="Cambria Math" w:hAnsi="Cambria Math"/>
                          <w:iCs w:val="0"/>
                          <w:color w:val="auto"/>
                          <w:szCs w:val="22"/>
                        </w:rPr>
                      </m:ctrlPr>
                    </m:dPr>
                    <m:e>
                      <m:r>
                        <w:rPr>
                          <w:rFonts w:ascii="Cambria Math" w:hAnsi="Cambria Math"/>
                        </w:rPr>
                        <m:t>Experimental</m:t>
                      </m:r>
                    </m:e>
                  </m:d>
                </m:e>
              </m:d>
            </m:num>
            <m:den>
              <m:r>
                <w:rPr>
                  <w:rFonts w:ascii="Cambria Math" w:hAnsi="Cambria Math"/>
                </w:rPr>
                <m:t>2</m:t>
              </m:r>
            </m:den>
          </m:f>
          <m:r>
            <w:rPr>
              <w:rFonts w:ascii="Cambria Math" w:hAnsi="Cambria Math"/>
              <w:color w:val="auto"/>
              <w:szCs w:val="22"/>
            </w:rPr>
            <m:t xml:space="preserve"> </m:t>
          </m:r>
          <m:r>
            <w:rPr>
              <w:rFonts w:ascii="Cambria Math" w:hAnsi="Cambria Math"/>
            </w:rPr>
            <m:t xml:space="preserve">Equation </m:t>
          </m:r>
          <m:r>
            <w:rPr>
              <w:rFonts w:ascii="Cambria Math" w:hAnsi="Cambria Math"/>
            </w:rPr>
            <w:fldChar w:fldCharType="begin"/>
          </m:r>
          <m:r>
            <w:rPr>
              <w:rFonts w:ascii="Cambria Math" w:hAnsi="Cambria Math"/>
            </w:rPr>
            <m:t xml:space="preserve"> SEQ Equation \* ARABIC </m:t>
          </m:r>
          <m:r>
            <w:rPr>
              <w:rFonts w:ascii="Cambria Math" w:hAnsi="Cambria Math"/>
            </w:rPr>
            <w:fldChar w:fldCharType="separate"/>
          </m:r>
          <m:r>
            <w:rPr>
              <w:rFonts w:ascii="Cambria Math" w:hAnsi="Cambria Math"/>
              <w:noProof/>
            </w:rPr>
            <m:t>1</m:t>
          </m:r>
          <m:r>
            <w:rPr>
              <w:rFonts w:ascii="Cambria Math" w:hAnsi="Cambria Math"/>
            </w:rPr>
            <w:fldChar w:fldCharType="end"/>
          </m:r>
        </m:oMath>
      </m:oMathPara>
    </w:p>
    <w:p w14:paraId="23B72304" w14:textId="230364DB" w:rsidR="00FB30FC" w:rsidRDefault="00EF7741" w:rsidP="009D59D8">
      <w:pPr>
        <w:pStyle w:val="Caption"/>
        <w:jc w:val="center"/>
      </w:pPr>
      <w:r>
        <w:t xml:space="preserve">Table </w:t>
      </w:r>
      <w:r w:rsidR="00D15741">
        <w:fldChar w:fldCharType="begin"/>
      </w:r>
      <w:r w:rsidR="00D15741">
        <w:instrText xml:space="preserve"> SEQ Table \* ARABIC </w:instrText>
      </w:r>
      <w:r w:rsidR="00D15741">
        <w:fldChar w:fldCharType="separate"/>
      </w:r>
      <w:r w:rsidR="005E341D">
        <w:rPr>
          <w:noProof/>
        </w:rPr>
        <w:t>3</w:t>
      </w:r>
      <w:r w:rsidR="00D15741">
        <w:rPr>
          <w:noProof/>
        </w:rPr>
        <w:fldChar w:fldCharType="end"/>
      </w:r>
      <w:r>
        <w:t xml:space="preserve"> – Table of results for Domain independence study</w:t>
      </w:r>
    </w:p>
    <w:p w14:paraId="2DC2DF30" w14:textId="77777777" w:rsidR="00756489" w:rsidRPr="00756489" w:rsidRDefault="00756489" w:rsidP="00756489"/>
    <w:p w14:paraId="40637C03" w14:textId="4C0A903D" w:rsidR="007F1DFE" w:rsidRPr="007F1DFE" w:rsidRDefault="00617F13" w:rsidP="001207D4">
      <w:pPr>
        <w:jc w:val="center"/>
      </w:pPr>
      <w:r>
        <w:rPr>
          <w:noProof/>
        </w:rPr>
        <w:drawing>
          <wp:inline distT="0" distB="0" distL="0" distR="0" wp14:anchorId="4C4C4648" wp14:editId="01D945DF">
            <wp:extent cx="4510088" cy="2624137"/>
            <wp:effectExtent l="0" t="0" r="5080" b="5080"/>
            <wp:docPr id="5" name="Chart 5">
              <a:extLst xmlns:a="http://schemas.openxmlformats.org/drawingml/2006/main">
                <a:ext uri="{FF2B5EF4-FFF2-40B4-BE49-F238E27FC236}">
                  <a16:creationId xmlns:a16="http://schemas.microsoft.com/office/drawing/2014/main" id="{755C3B28-0FEB-46E4-9126-4626A987D6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bl>
      <w:tblPr>
        <w:tblStyle w:val="APAReport"/>
        <w:tblpPr w:leftFromText="180" w:rightFromText="180" w:vertAnchor="page" w:horzAnchor="margin" w:tblpY="4839"/>
        <w:tblW w:w="0" w:type="auto"/>
        <w:tblLook w:val="04A0" w:firstRow="1" w:lastRow="0" w:firstColumn="1" w:lastColumn="0" w:noHBand="0" w:noVBand="1"/>
      </w:tblPr>
      <w:tblGrid>
        <w:gridCol w:w="2646"/>
        <w:gridCol w:w="2360"/>
        <w:gridCol w:w="2360"/>
        <w:gridCol w:w="1994"/>
      </w:tblGrid>
      <w:tr w:rsidR="00EF7741" w14:paraId="26727080" w14:textId="77777777" w:rsidTr="009D59D8">
        <w:trPr>
          <w:cnfStyle w:val="100000000000" w:firstRow="1" w:lastRow="0" w:firstColumn="0" w:lastColumn="0" w:oddVBand="0" w:evenVBand="0" w:oddHBand="0" w:evenHBand="0" w:firstRowFirstColumn="0" w:firstRowLastColumn="0" w:lastRowFirstColumn="0" w:lastRowLastColumn="0"/>
        </w:trPr>
        <w:tc>
          <w:tcPr>
            <w:tcW w:w="2646" w:type="dxa"/>
          </w:tcPr>
          <w:p w14:paraId="3CCBB0D8" w14:textId="77777777" w:rsidR="00EF7741" w:rsidRPr="00634DC6" w:rsidRDefault="00EF7741" w:rsidP="009D59D8">
            <w:pPr>
              <w:jc w:val="center"/>
              <w:rPr>
                <w:b/>
                <w:bCs/>
                <w:sz w:val="20"/>
                <w:szCs w:val="20"/>
              </w:rPr>
            </w:pPr>
            <w:r w:rsidRPr="00634DC6">
              <w:rPr>
                <w:b/>
                <w:bCs/>
                <w:sz w:val="20"/>
                <w:szCs w:val="20"/>
              </w:rPr>
              <w:t>Dimensions (Ahmed lengths)</w:t>
            </w:r>
          </w:p>
        </w:tc>
        <w:tc>
          <w:tcPr>
            <w:tcW w:w="2360" w:type="dxa"/>
          </w:tcPr>
          <w:p w14:paraId="6D4C356B" w14:textId="77777777" w:rsidR="00EF7741" w:rsidRPr="00634DC6" w:rsidRDefault="00EF7741" w:rsidP="009D59D8">
            <w:pPr>
              <w:jc w:val="center"/>
              <w:rPr>
                <w:b/>
                <w:bCs/>
                <w:sz w:val="20"/>
                <w:szCs w:val="20"/>
              </w:rPr>
            </w:pPr>
            <w:r w:rsidRPr="00634DC6">
              <w:rPr>
                <w:b/>
                <w:bCs/>
                <w:sz w:val="20"/>
                <w:szCs w:val="20"/>
              </w:rPr>
              <w:t>Lift Coefficient (Cl)</w:t>
            </w:r>
          </w:p>
        </w:tc>
        <w:tc>
          <w:tcPr>
            <w:tcW w:w="2360" w:type="dxa"/>
          </w:tcPr>
          <w:p w14:paraId="1FAA39BE" w14:textId="77777777" w:rsidR="00EF7741" w:rsidRPr="00634DC6" w:rsidRDefault="00EF7741" w:rsidP="009D59D8">
            <w:pPr>
              <w:jc w:val="center"/>
              <w:rPr>
                <w:b/>
                <w:bCs/>
                <w:sz w:val="20"/>
                <w:szCs w:val="20"/>
              </w:rPr>
            </w:pPr>
            <w:r w:rsidRPr="00634DC6">
              <w:rPr>
                <w:b/>
                <w:bCs/>
                <w:sz w:val="20"/>
                <w:szCs w:val="20"/>
              </w:rPr>
              <w:t>Drag Coefficient (Cd)</w:t>
            </w:r>
          </w:p>
        </w:tc>
        <w:tc>
          <w:tcPr>
            <w:tcW w:w="1994" w:type="dxa"/>
          </w:tcPr>
          <w:p w14:paraId="6075E8D7" w14:textId="77777777" w:rsidR="00EF7741" w:rsidRPr="00634DC6" w:rsidRDefault="00EF7741" w:rsidP="009D59D8">
            <w:pPr>
              <w:jc w:val="center"/>
              <w:rPr>
                <w:b/>
                <w:bCs/>
                <w:sz w:val="20"/>
                <w:szCs w:val="20"/>
              </w:rPr>
            </w:pPr>
            <w:r w:rsidRPr="00634DC6">
              <w:rPr>
                <w:b/>
                <w:bCs/>
                <w:sz w:val="20"/>
                <w:szCs w:val="20"/>
              </w:rPr>
              <w:t>Average Error from experimental data</w:t>
            </w:r>
          </w:p>
        </w:tc>
      </w:tr>
      <w:tr w:rsidR="00EF7741" w14:paraId="24027CC1" w14:textId="77777777" w:rsidTr="009D59D8">
        <w:tc>
          <w:tcPr>
            <w:tcW w:w="2646" w:type="dxa"/>
          </w:tcPr>
          <w:p w14:paraId="0F52A3AA" w14:textId="52BB685B" w:rsidR="00EF7741" w:rsidRPr="009C50DF" w:rsidRDefault="00EF7741" w:rsidP="009D59D8">
            <w:pPr>
              <w:jc w:val="center"/>
              <w:rPr>
                <w:b/>
                <w:bCs/>
                <w:color w:val="FF0000"/>
                <w:sz w:val="20"/>
                <w:szCs w:val="20"/>
              </w:rPr>
            </w:pPr>
            <w:r>
              <w:rPr>
                <w:b/>
                <w:bCs/>
                <w:color w:val="FF0000"/>
                <w:sz w:val="20"/>
                <w:szCs w:val="20"/>
              </w:rPr>
              <w:t>EXPERIMENTAL DATA</w:t>
            </w:r>
          </w:p>
        </w:tc>
        <w:tc>
          <w:tcPr>
            <w:tcW w:w="2360" w:type="dxa"/>
          </w:tcPr>
          <w:p w14:paraId="705D56F8" w14:textId="77777777" w:rsidR="00EF7741" w:rsidRPr="009C50DF" w:rsidRDefault="00EF7741" w:rsidP="009D59D8">
            <w:pPr>
              <w:jc w:val="center"/>
              <w:rPr>
                <w:b/>
                <w:bCs/>
                <w:color w:val="FF0000"/>
                <w:sz w:val="20"/>
                <w:szCs w:val="20"/>
              </w:rPr>
            </w:pPr>
            <w:r>
              <w:rPr>
                <w:b/>
                <w:bCs/>
                <w:color w:val="FF0000"/>
                <w:sz w:val="20"/>
                <w:szCs w:val="20"/>
              </w:rPr>
              <w:t>0.345</w:t>
            </w:r>
          </w:p>
        </w:tc>
        <w:tc>
          <w:tcPr>
            <w:tcW w:w="2360" w:type="dxa"/>
          </w:tcPr>
          <w:p w14:paraId="47DE5A5C" w14:textId="77777777" w:rsidR="00EF7741" w:rsidRPr="00E46B15" w:rsidRDefault="00EF7741" w:rsidP="009D59D8">
            <w:pPr>
              <w:jc w:val="center"/>
              <w:rPr>
                <w:b/>
                <w:bCs/>
                <w:color w:val="FF0000"/>
                <w:sz w:val="20"/>
                <w:szCs w:val="20"/>
              </w:rPr>
            </w:pPr>
            <w:r>
              <w:rPr>
                <w:b/>
                <w:bCs/>
                <w:color w:val="FF0000"/>
                <w:sz w:val="20"/>
                <w:szCs w:val="20"/>
              </w:rPr>
              <w:t>0.299</w:t>
            </w:r>
          </w:p>
        </w:tc>
        <w:tc>
          <w:tcPr>
            <w:tcW w:w="1994" w:type="dxa"/>
          </w:tcPr>
          <w:p w14:paraId="383D5569" w14:textId="77777777" w:rsidR="00EF7741" w:rsidRPr="00E46B15" w:rsidRDefault="00EF7741" w:rsidP="009D59D8">
            <w:pPr>
              <w:jc w:val="center"/>
              <w:rPr>
                <w:b/>
                <w:bCs/>
                <w:color w:val="FF0000"/>
                <w:sz w:val="20"/>
                <w:szCs w:val="20"/>
              </w:rPr>
            </w:pPr>
            <w:r>
              <w:rPr>
                <w:b/>
                <w:bCs/>
                <w:color w:val="FF0000"/>
                <w:sz w:val="20"/>
                <w:szCs w:val="20"/>
              </w:rPr>
              <w:t>-</w:t>
            </w:r>
          </w:p>
        </w:tc>
      </w:tr>
      <w:tr w:rsidR="00EF7741" w14:paraId="250F4C19" w14:textId="77777777" w:rsidTr="009D59D8">
        <w:tc>
          <w:tcPr>
            <w:tcW w:w="2646" w:type="dxa"/>
          </w:tcPr>
          <w:p w14:paraId="0E78C944" w14:textId="77777777" w:rsidR="00EF7741" w:rsidRPr="00634DC6" w:rsidRDefault="00EF7741" w:rsidP="009D59D8">
            <w:pPr>
              <w:jc w:val="center"/>
              <w:rPr>
                <w:b/>
                <w:bCs/>
                <w:sz w:val="20"/>
                <w:szCs w:val="20"/>
              </w:rPr>
            </w:pPr>
            <w:r w:rsidRPr="00634DC6">
              <w:rPr>
                <w:b/>
                <w:bCs/>
                <w:sz w:val="20"/>
                <w:szCs w:val="20"/>
              </w:rPr>
              <w:t>L 4.5 x H 1.2 x W 0.8</w:t>
            </w:r>
          </w:p>
        </w:tc>
        <w:tc>
          <w:tcPr>
            <w:tcW w:w="2360" w:type="dxa"/>
          </w:tcPr>
          <w:p w14:paraId="4ACDDE50" w14:textId="77777777" w:rsidR="00EF7741" w:rsidRPr="00634DC6" w:rsidRDefault="00EF7741" w:rsidP="009D59D8">
            <w:pPr>
              <w:jc w:val="center"/>
              <w:rPr>
                <w:b/>
                <w:bCs/>
                <w:sz w:val="20"/>
                <w:szCs w:val="20"/>
              </w:rPr>
            </w:pPr>
            <w:r w:rsidRPr="00634DC6">
              <w:rPr>
                <w:b/>
                <w:bCs/>
                <w:sz w:val="20"/>
                <w:szCs w:val="20"/>
              </w:rPr>
              <w:t>0.34983</w:t>
            </w:r>
          </w:p>
        </w:tc>
        <w:tc>
          <w:tcPr>
            <w:tcW w:w="2360" w:type="dxa"/>
          </w:tcPr>
          <w:p w14:paraId="56D68E22" w14:textId="77777777" w:rsidR="00EF7741" w:rsidRPr="00634DC6" w:rsidRDefault="00EF7741" w:rsidP="009D59D8">
            <w:pPr>
              <w:jc w:val="center"/>
              <w:rPr>
                <w:b/>
                <w:bCs/>
                <w:sz w:val="20"/>
                <w:szCs w:val="20"/>
              </w:rPr>
            </w:pPr>
            <w:r w:rsidRPr="00634DC6">
              <w:rPr>
                <w:b/>
                <w:bCs/>
                <w:sz w:val="20"/>
                <w:szCs w:val="20"/>
              </w:rPr>
              <w:t>0.32583</w:t>
            </w:r>
          </w:p>
        </w:tc>
        <w:tc>
          <w:tcPr>
            <w:tcW w:w="1994" w:type="dxa"/>
          </w:tcPr>
          <w:p w14:paraId="00179DD9" w14:textId="77777777" w:rsidR="00EF7741" w:rsidRPr="006C5337" w:rsidRDefault="00EF7741" w:rsidP="009D59D8">
            <w:pPr>
              <w:jc w:val="center"/>
              <w:rPr>
                <w:b/>
                <w:bCs/>
                <w:sz w:val="20"/>
                <w:szCs w:val="20"/>
              </w:rPr>
            </w:pPr>
            <w:r w:rsidRPr="006C5337">
              <w:rPr>
                <w:b/>
                <w:bCs/>
                <w:color w:val="000000"/>
                <w:sz w:val="20"/>
                <w:szCs w:val="20"/>
              </w:rPr>
              <w:t>0.01583</w:t>
            </w:r>
          </w:p>
        </w:tc>
      </w:tr>
      <w:tr w:rsidR="00EF7741" w14:paraId="64EFD650" w14:textId="77777777" w:rsidTr="009D59D8">
        <w:tc>
          <w:tcPr>
            <w:tcW w:w="2646" w:type="dxa"/>
          </w:tcPr>
          <w:p w14:paraId="56E732C0" w14:textId="77777777" w:rsidR="00EF7741" w:rsidRPr="00634DC6" w:rsidRDefault="00EF7741" w:rsidP="009D59D8">
            <w:pPr>
              <w:jc w:val="center"/>
              <w:rPr>
                <w:b/>
                <w:bCs/>
                <w:sz w:val="20"/>
                <w:szCs w:val="20"/>
              </w:rPr>
            </w:pPr>
            <w:r w:rsidRPr="00634DC6">
              <w:rPr>
                <w:b/>
                <w:bCs/>
                <w:sz w:val="20"/>
                <w:szCs w:val="20"/>
              </w:rPr>
              <w:t>L 4.95 x H 1.32 x W 0.88</w:t>
            </w:r>
          </w:p>
        </w:tc>
        <w:tc>
          <w:tcPr>
            <w:tcW w:w="2360" w:type="dxa"/>
          </w:tcPr>
          <w:p w14:paraId="7E92C4CA" w14:textId="77777777" w:rsidR="00EF7741" w:rsidRPr="00634DC6" w:rsidRDefault="00EF7741" w:rsidP="009D59D8">
            <w:pPr>
              <w:jc w:val="center"/>
              <w:rPr>
                <w:b/>
                <w:bCs/>
                <w:sz w:val="20"/>
                <w:szCs w:val="20"/>
              </w:rPr>
            </w:pPr>
            <w:r w:rsidRPr="00634DC6">
              <w:rPr>
                <w:b/>
                <w:bCs/>
                <w:sz w:val="20"/>
                <w:szCs w:val="20"/>
              </w:rPr>
              <w:t>0.34683</w:t>
            </w:r>
          </w:p>
        </w:tc>
        <w:tc>
          <w:tcPr>
            <w:tcW w:w="2360" w:type="dxa"/>
          </w:tcPr>
          <w:p w14:paraId="5F947FCD" w14:textId="77777777" w:rsidR="00EF7741" w:rsidRPr="00634DC6" w:rsidRDefault="00EF7741" w:rsidP="009D59D8">
            <w:pPr>
              <w:jc w:val="center"/>
              <w:rPr>
                <w:b/>
                <w:bCs/>
                <w:sz w:val="20"/>
                <w:szCs w:val="20"/>
              </w:rPr>
            </w:pPr>
            <w:r w:rsidRPr="00634DC6">
              <w:rPr>
                <w:b/>
                <w:bCs/>
                <w:sz w:val="20"/>
                <w:szCs w:val="20"/>
              </w:rPr>
              <w:t>0.36156</w:t>
            </w:r>
          </w:p>
        </w:tc>
        <w:tc>
          <w:tcPr>
            <w:tcW w:w="1994" w:type="dxa"/>
          </w:tcPr>
          <w:p w14:paraId="5EF7D694" w14:textId="77777777" w:rsidR="00EF7741" w:rsidRPr="006C5337" w:rsidRDefault="00EF7741" w:rsidP="009D59D8">
            <w:pPr>
              <w:jc w:val="center"/>
              <w:rPr>
                <w:b/>
                <w:bCs/>
                <w:sz w:val="20"/>
                <w:szCs w:val="20"/>
              </w:rPr>
            </w:pPr>
            <w:r w:rsidRPr="006C5337">
              <w:rPr>
                <w:b/>
                <w:bCs/>
                <w:color w:val="000000"/>
                <w:sz w:val="20"/>
                <w:szCs w:val="20"/>
              </w:rPr>
              <w:t>0.032195</w:t>
            </w:r>
          </w:p>
        </w:tc>
      </w:tr>
      <w:tr w:rsidR="00EF7741" w14:paraId="1FE201A4" w14:textId="77777777" w:rsidTr="009D59D8">
        <w:tc>
          <w:tcPr>
            <w:tcW w:w="2646" w:type="dxa"/>
          </w:tcPr>
          <w:p w14:paraId="5FFDA024" w14:textId="77777777" w:rsidR="00EF7741" w:rsidRPr="00634DC6" w:rsidRDefault="00EF7741" w:rsidP="009D59D8">
            <w:pPr>
              <w:jc w:val="center"/>
              <w:rPr>
                <w:b/>
                <w:bCs/>
                <w:sz w:val="20"/>
                <w:szCs w:val="20"/>
              </w:rPr>
            </w:pPr>
            <w:r w:rsidRPr="00634DC6">
              <w:rPr>
                <w:b/>
                <w:bCs/>
                <w:sz w:val="20"/>
                <w:szCs w:val="20"/>
              </w:rPr>
              <w:t>L 5.445 x H 1.452 x W 0.968</w:t>
            </w:r>
          </w:p>
        </w:tc>
        <w:tc>
          <w:tcPr>
            <w:tcW w:w="2360" w:type="dxa"/>
          </w:tcPr>
          <w:p w14:paraId="1FF56031" w14:textId="77777777" w:rsidR="00EF7741" w:rsidRPr="00634DC6" w:rsidRDefault="00EF7741" w:rsidP="009D59D8">
            <w:pPr>
              <w:jc w:val="center"/>
              <w:rPr>
                <w:b/>
                <w:bCs/>
                <w:sz w:val="20"/>
                <w:szCs w:val="20"/>
              </w:rPr>
            </w:pPr>
            <w:r w:rsidRPr="00634DC6">
              <w:rPr>
                <w:b/>
                <w:bCs/>
                <w:sz w:val="20"/>
                <w:szCs w:val="20"/>
              </w:rPr>
              <w:t>0.35055</w:t>
            </w:r>
          </w:p>
        </w:tc>
        <w:tc>
          <w:tcPr>
            <w:tcW w:w="2360" w:type="dxa"/>
          </w:tcPr>
          <w:p w14:paraId="23780CD9" w14:textId="77777777" w:rsidR="00EF7741" w:rsidRPr="00634DC6" w:rsidRDefault="00EF7741" w:rsidP="009D59D8">
            <w:pPr>
              <w:jc w:val="center"/>
              <w:rPr>
                <w:b/>
                <w:bCs/>
                <w:sz w:val="20"/>
                <w:szCs w:val="20"/>
              </w:rPr>
            </w:pPr>
            <w:r w:rsidRPr="00634DC6">
              <w:rPr>
                <w:b/>
                <w:bCs/>
                <w:sz w:val="20"/>
                <w:szCs w:val="20"/>
              </w:rPr>
              <w:t>0.30903</w:t>
            </w:r>
          </w:p>
        </w:tc>
        <w:tc>
          <w:tcPr>
            <w:tcW w:w="1994" w:type="dxa"/>
          </w:tcPr>
          <w:p w14:paraId="4F919A87" w14:textId="77777777" w:rsidR="00EF7741" w:rsidRPr="006C5337" w:rsidRDefault="00EF7741" w:rsidP="009D59D8">
            <w:pPr>
              <w:jc w:val="center"/>
              <w:rPr>
                <w:b/>
                <w:bCs/>
                <w:sz w:val="20"/>
                <w:szCs w:val="20"/>
              </w:rPr>
            </w:pPr>
            <w:r w:rsidRPr="006C5337">
              <w:rPr>
                <w:b/>
                <w:bCs/>
                <w:color w:val="000000"/>
                <w:sz w:val="20"/>
                <w:szCs w:val="20"/>
              </w:rPr>
              <w:t>0.00779</w:t>
            </w:r>
          </w:p>
        </w:tc>
      </w:tr>
      <w:tr w:rsidR="00EF7741" w14:paraId="225000C8" w14:textId="77777777" w:rsidTr="009D59D8">
        <w:tc>
          <w:tcPr>
            <w:tcW w:w="2646" w:type="dxa"/>
          </w:tcPr>
          <w:p w14:paraId="3C65A6D4" w14:textId="77777777" w:rsidR="00EF7741" w:rsidRPr="00634DC6" w:rsidRDefault="00EF7741" w:rsidP="009D59D8">
            <w:pPr>
              <w:jc w:val="center"/>
              <w:rPr>
                <w:b/>
                <w:bCs/>
                <w:sz w:val="20"/>
                <w:szCs w:val="20"/>
              </w:rPr>
            </w:pPr>
            <w:r w:rsidRPr="00634DC6">
              <w:rPr>
                <w:b/>
                <w:bCs/>
                <w:sz w:val="20"/>
                <w:szCs w:val="20"/>
              </w:rPr>
              <w:t>L 5.990 x H 1.597 x W 1.065</w:t>
            </w:r>
          </w:p>
        </w:tc>
        <w:tc>
          <w:tcPr>
            <w:tcW w:w="2360" w:type="dxa"/>
          </w:tcPr>
          <w:p w14:paraId="22BDD9FA" w14:textId="77777777" w:rsidR="00EF7741" w:rsidRPr="00634DC6" w:rsidRDefault="00EF7741" w:rsidP="009D59D8">
            <w:pPr>
              <w:jc w:val="center"/>
              <w:rPr>
                <w:b/>
                <w:bCs/>
                <w:sz w:val="20"/>
                <w:szCs w:val="20"/>
              </w:rPr>
            </w:pPr>
            <w:r w:rsidRPr="00634DC6">
              <w:rPr>
                <w:b/>
                <w:bCs/>
                <w:sz w:val="20"/>
                <w:szCs w:val="20"/>
              </w:rPr>
              <w:t>0.33493</w:t>
            </w:r>
          </w:p>
        </w:tc>
        <w:tc>
          <w:tcPr>
            <w:tcW w:w="2360" w:type="dxa"/>
          </w:tcPr>
          <w:p w14:paraId="685FFFD2" w14:textId="77777777" w:rsidR="00EF7741" w:rsidRPr="00634DC6" w:rsidRDefault="00EF7741" w:rsidP="009D59D8">
            <w:pPr>
              <w:jc w:val="center"/>
              <w:rPr>
                <w:b/>
                <w:bCs/>
                <w:sz w:val="20"/>
                <w:szCs w:val="20"/>
              </w:rPr>
            </w:pPr>
            <w:r w:rsidRPr="00634DC6">
              <w:rPr>
                <w:b/>
                <w:bCs/>
                <w:sz w:val="20"/>
                <w:szCs w:val="20"/>
              </w:rPr>
              <w:t>0.30673</w:t>
            </w:r>
          </w:p>
        </w:tc>
        <w:tc>
          <w:tcPr>
            <w:tcW w:w="1994" w:type="dxa"/>
          </w:tcPr>
          <w:p w14:paraId="45E5F760" w14:textId="77777777" w:rsidR="00EF7741" w:rsidRPr="006C5337" w:rsidRDefault="00EF7741" w:rsidP="009D59D8">
            <w:pPr>
              <w:jc w:val="center"/>
              <w:rPr>
                <w:b/>
                <w:bCs/>
                <w:sz w:val="20"/>
                <w:szCs w:val="20"/>
              </w:rPr>
            </w:pPr>
            <w:r w:rsidRPr="006C5337">
              <w:rPr>
                <w:b/>
                <w:bCs/>
                <w:color w:val="000000"/>
                <w:sz w:val="20"/>
                <w:szCs w:val="20"/>
              </w:rPr>
              <w:t>0.0089</w:t>
            </w:r>
          </w:p>
        </w:tc>
      </w:tr>
      <w:tr w:rsidR="00EF7741" w14:paraId="459320E2" w14:textId="77777777" w:rsidTr="009D59D8">
        <w:tc>
          <w:tcPr>
            <w:tcW w:w="2646" w:type="dxa"/>
          </w:tcPr>
          <w:p w14:paraId="723AC980" w14:textId="77777777" w:rsidR="00EF7741" w:rsidRPr="00634DC6" w:rsidRDefault="00EF7741" w:rsidP="009D59D8">
            <w:pPr>
              <w:jc w:val="center"/>
              <w:rPr>
                <w:b/>
                <w:bCs/>
                <w:sz w:val="20"/>
                <w:szCs w:val="20"/>
              </w:rPr>
            </w:pPr>
            <w:r w:rsidRPr="00634DC6">
              <w:rPr>
                <w:b/>
                <w:bCs/>
                <w:sz w:val="20"/>
                <w:szCs w:val="20"/>
              </w:rPr>
              <w:t>L 6.589 x H 1.757 x W 1.172</w:t>
            </w:r>
          </w:p>
        </w:tc>
        <w:tc>
          <w:tcPr>
            <w:tcW w:w="2360" w:type="dxa"/>
          </w:tcPr>
          <w:p w14:paraId="54513354" w14:textId="77777777" w:rsidR="00EF7741" w:rsidRPr="00634DC6" w:rsidRDefault="00EF7741" w:rsidP="009D59D8">
            <w:pPr>
              <w:jc w:val="center"/>
              <w:rPr>
                <w:b/>
                <w:bCs/>
                <w:sz w:val="20"/>
                <w:szCs w:val="20"/>
              </w:rPr>
            </w:pPr>
            <w:r w:rsidRPr="00634DC6">
              <w:rPr>
                <w:b/>
                <w:bCs/>
                <w:sz w:val="20"/>
                <w:szCs w:val="20"/>
              </w:rPr>
              <w:t>0.35108</w:t>
            </w:r>
          </w:p>
        </w:tc>
        <w:tc>
          <w:tcPr>
            <w:tcW w:w="2360" w:type="dxa"/>
          </w:tcPr>
          <w:p w14:paraId="4A2AF2DC" w14:textId="77777777" w:rsidR="00EF7741" w:rsidRPr="00634DC6" w:rsidRDefault="00EF7741" w:rsidP="009D59D8">
            <w:pPr>
              <w:jc w:val="center"/>
              <w:rPr>
                <w:b/>
                <w:bCs/>
                <w:sz w:val="20"/>
                <w:szCs w:val="20"/>
              </w:rPr>
            </w:pPr>
            <w:r w:rsidRPr="00634DC6">
              <w:rPr>
                <w:b/>
                <w:bCs/>
                <w:sz w:val="20"/>
                <w:szCs w:val="20"/>
              </w:rPr>
              <w:t>0.30386</w:t>
            </w:r>
          </w:p>
        </w:tc>
        <w:tc>
          <w:tcPr>
            <w:tcW w:w="1994" w:type="dxa"/>
          </w:tcPr>
          <w:p w14:paraId="6CB3B77D" w14:textId="77777777" w:rsidR="00EF7741" w:rsidRPr="006C5337" w:rsidRDefault="00EF7741" w:rsidP="009D59D8">
            <w:pPr>
              <w:jc w:val="center"/>
              <w:rPr>
                <w:b/>
                <w:bCs/>
                <w:sz w:val="20"/>
                <w:szCs w:val="20"/>
              </w:rPr>
            </w:pPr>
            <w:r w:rsidRPr="006C5337">
              <w:rPr>
                <w:b/>
                <w:bCs/>
                <w:color w:val="000000"/>
                <w:sz w:val="20"/>
                <w:szCs w:val="20"/>
              </w:rPr>
              <w:t>0.00547</w:t>
            </w:r>
          </w:p>
        </w:tc>
      </w:tr>
    </w:tbl>
    <w:p w14:paraId="24EA8095" w14:textId="1A6DC11E" w:rsidR="008944E0" w:rsidRDefault="00FB30FC" w:rsidP="00A145DE">
      <w:pPr>
        <w:pStyle w:val="Caption"/>
        <w:jc w:val="center"/>
      </w:pPr>
      <w:r>
        <w:t xml:space="preserve">Figure </w:t>
      </w:r>
      <w:r w:rsidR="00D15741">
        <w:fldChar w:fldCharType="begin"/>
      </w:r>
      <w:r w:rsidR="00D15741">
        <w:instrText xml:space="preserve"> SEQ Figure \* ARABIC </w:instrText>
      </w:r>
      <w:r w:rsidR="00D15741">
        <w:fldChar w:fldCharType="separate"/>
      </w:r>
      <w:r w:rsidR="002A2C07">
        <w:rPr>
          <w:noProof/>
        </w:rPr>
        <w:t>3</w:t>
      </w:r>
      <w:r w:rsidR="00D15741">
        <w:rPr>
          <w:noProof/>
        </w:rPr>
        <w:fldChar w:fldCharType="end"/>
      </w:r>
      <w:r>
        <w:t xml:space="preserve"> – Graph of Average error from experimental data against iteration count</w:t>
      </w:r>
    </w:p>
    <w:p w14:paraId="11324731" w14:textId="77777777" w:rsidR="00085C58" w:rsidRDefault="00085C58" w:rsidP="00516893">
      <w:pPr>
        <w:ind w:firstLine="0"/>
        <w:jc w:val="left"/>
      </w:pPr>
      <w:r>
        <w:br w:type="page"/>
      </w:r>
    </w:p>
    <w:p w14:paraId="4934AB97" w14:textId="0B1DE9BE" w:rsidR="00936073" w:rsidRDefault="00D940AC" w:rsidP="001207D4">
      <w:r>
        <w:lastRenderedPageBreak/>
        <w:t>The values for lift and drag chan</w:t>
      </w:r>
      <w:r w:rsidR="00D6744F">
        <w:t>ge</w:t>
      </w:r>
      <w:r>
        <w:t xml:space="preserve"> variably through the study, however the error from the experimental data</w:t>
      </w:r>
      <w:r w:rsidR="00E74EEE">
        <w:t xml:space="preserve"> when considering both Lift and Drag Coefficients, follow an average downward trend with minimal</w:t>
      </w:r>
      <w:r w:rsidR="004C638C">
        <w:t xml:space="preserve"> change</w:t>
      </w:r>
      <w:r w:rsidR="00E74EEE">
        <w:t xml:space="preserve"> </w:t>
      </w:r>
      <w:r w:rsidR="004C638C">
        <w:t>between the final iterations, 4 and 5</w:t>
      </w:r>
      <w:r w:rsidR="00CA5492">
        <w:t>, this suggests that a point if independence has been reached</w:t>
      </w:r>
      <w:r w:rsidR="004C638C">
        <w:t>.</w:t>
      </w:r>
    </w:p>
    <w:p w14:paraId="0205FD8E" w14:textId="0F1AA4BB" w:rsidR="00085C58" w:rsidRDefault="00085C58" w:rsidP="001207D4"/>
    <w:p w14:paraId="2AB885EC" w14:textId="58D03037" w:rsidR="00FB30FC" w:rsidRDefault="00E84358" w:rsidP="001207D4">
      <w:pPr>
        <w:rPr>
          <w:rFonts w:asciiTheme="majorHAnsi" w:eastAsiaTheme="majorEastAsia" w:hAnsiTheme="majorHAnsi" w:cstheme="majorBidi"/>
          <w:b/>
          <w:bCs/>
        </w:rPr>
      </w:pPr>
      <w:r>
        <w:rPr>
          <w:noProof/>
        </w:rPr>
        <mc:AlternateContent>
          <mc:Choice Requires="wpg">
            <w:drawing>
              <wp:anchor distT="0" distB="0" distL="114300" distR="114300" simplePos="0" relativeHeight="251660289" behindDoc="0" locked="0" layoutInCell="1" allowOverlap="1" wp14:anchorId="1146E9AF" wp14:editId="1DD91F25">
                <wp:simplePos x="0" y="0"/>
                <wp:positionH relativeFrom="margin">
                  <wp:posOffset>2502443</wp:posOffset>
                </wp:positionH>
                <wp:positionV relativeFrom="paragraph">
                  <wp:posOffset>158115</wp:posOffset>
                </wp:positionV>
                <wp:extent cx="3840480" cy="3023235"/>
                <wp:effectExtent l="0" t="0" r="7620" b="5715"/>
                <wp:wrapTight wrapText="bothSides">
                  <wp:wrapPolygon edited="0">
                    <wp:start x="0" y="0"/>
                    <wp:lineTo x="0" y="21505"/>
                    <wp:lineTo x="21536" y="21505"/>
                    <wp:lineTo x="21536" y="0"/>
                    <wp:lineTo x="0" y="0"/>
                  </wp:wrapPolygon>
                </wp:wrapTight>
                <wp:docPr id="6" name="Group 6"/>
                <wp:cNvGraphicFramePr/>
                <a:graphic xmlns:a="http://schemas.openxmlformats.org/drawingml/2006/main">
                  <a:graphicData uri="http://schemas.microsoft.com/office/word/2010/wordprocessingGroup">
                    <wpg:wgp>
                      <wpg:cNvGrpSpPr/>
                      <wpg:grpSpPr>
                        <a:xfrm>
                          <a:off x="0" y="0"/>
                          <a:ext cx="3840480" cy="3023235"/>
                          <a:chOff x="0" y="0"/>
                          <a:chExt cx="5934075" cy="4905375"/>
                        </a:xfrm>
                      </wpg:grpSpPr>
                      <pic:pic xmlns:pic="http://schemas.openxmlformats.org/drawingml/2006/picture">
                        <pic:nvPicPr>
                          <pic:cNvPr id="2" name="Picture 2"/>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34075" cy="2457450"/>
                          </a:xfrm>
                          <a:prstGeom prst="rect">
                            <a:avLst/>
                          </a:prstGeom>
                          <a:noFill/>
                          <a:ln>
                            <a:noFill/>
                          </a:ln>
                        </pic:spPr>
                      </pic:pic>
                      <pic:pic xmlns:pic="http://schemas.openxmlformats.org/drawingml/2006/picture">
                        <pic:nvPicPr>
                          <pic:cNvPr id="4" name="Picture 4"/>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2457450"/>
                            <a:ext cx="5934075" cy="244792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482412B1" id="Group 6" o:spid="_x0000_s1026" style="position:absolute;margin-left:197.05pt;margin-top:12.45pt;width:302.4pt;height:238.05pt;z-index:251660289;mso-position-horizontal-relative:margin;mso-width-relative:margin;mso-height-relative:margin" coordsize="59340,490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9340;height:24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">
                  <v:imagedata r:id="rId14" o:title=""/>
                </v:shape>
                <v:shape id="Picture 4" o:spid="_x0000_s1028" type="#_x0000_t75" style="position:absolute;top:24574;width:59340;height:244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">
                  <v:imagedata r:id="rId15" o:title=""/>
                </v:shape>
                <w10:wrap type="tight" anchorx="margin"/>
              </v:group>
            </w:pict>
          </mc:Fallback>
        </mc:AlternateContent>
      </w:r>
      <w:r w:rsidR="000827FF">
        <w:rPr>
          <w:noProof/>
        </w:rPr>
        <mc:AlternateContent>
          <mc:Choice Requires="wps">
            <w:drawing>
              <wp:anchor distT="0" distB="0" distL="114300" distR="114300" simplePos="0" relativeHeight="251662337" behindDoc="1" locked="0" layoutInCell="1" allowOverlap="1" wp14:anchorId="3A3633F0" wp14:editId="480B2137">
                <wp:simplePos x="0" y="0"/>
                <wp:positionH relativeFrom="column">
                  <wp:posOffset>2699778</wp:posOffset>
                </wp:positionH>
                <wp:positionV relativeFrom="paragraph">
                  <wp:posOffset>3198517</wp:posOffset>
                </wp:positionV>
                <wp:extent cx="4098925" cy="635"/>
                <wp:effectExtent l="0" t="0" r="0" b="0"/>
                <wp:wrapTight wrapText="bothSides">
                  <wp:wrapPolygon edited="0">
                    <wp:start x="0" y="0"/>
                    <wp:lineTo x="0" y="20026"/>
                    <wp:lineTo x="21483" y="20026"/>
                    <wp:lineTo x="21483"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4098925" cy="635"/>
                        </a:xfrm>
                        <a:prstGeom prst="rect">
                          <a:avLst/>
                        </a:prstGeom>
                        <a:solidFill>
                          <a:prstClr val="white"/>
                        </a:solidFill>
                        <a:ln>
                          <a:noFill/>
                        </a:ln>
                      </wps:spPr>
                      <wps:txbx>
                        <w:txbxContent>
                          <w:p w14:paraId="32785C2D" w14:textId="798084F8" w:rsidR="00420DCF" w:rsidRPr="00C02018" w:rsidRDefault="00420DCF" w:rsidP="00420DCF">
                            <w:pPr>
                              <w:pStyle w:val="Caption"/>
                              <w:rPr>
                                <w:noProof/>
                              </w:rPr>
                            </w:pPr>
                            <w:r>
                              <w:t xml:space="preserve">Figure </w:t>
                            </w:r>
                            <w:r>
                              <w:fldChar w:fldCharType="begin"/>
                            </w:r>
                            <w:r>
                              <w:instrText xml:space="preserve"> SEQ Figure \* ARABIC </w:instrText>
                            </w:r>
                            <w:r>
                              <w:fldChar w:fldCharType="separate"/>
                            </w:r>
                            <w:r w:rsidR="002A2C07">
                              <w:rPr>
                                <w:noProof/>
                              </w:rPr>
                              <w:t>4</w:t>
                            </w:r>
                            <w:r>
                              <w:fldChar w:fldCharType="end"/>
                            </w:r>
                            <w:r>
                              <w:t xml:space="preserve"> </w:t>
                            </w:r>
                            <w:r w:rsidR="00490168">
                              <w:t>–</w:t>
                            </w:r>
                            <w:r>
                              <w:t xml:space="preserve"> </w:t>
                            </w:r>
                            <w:r w:rsidR="00490168">
                              <w:t>Pressure contours at varying domain sizes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A3633F0" id="Text Box 7" o:spid="_x0000_s1027" type="#_x0000_t202" style="position:absolute;left:0;text-align:left;margin-left:212.6pt;margin-top:251.85pt;width:322.75pt;height:.05pt;z-index:-25165414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" stroked="f">
                <v:textbox style="mso-fit-shape-to-text:t" inset="0,0,0,0">
                  <w:txbxContent>
                    <w:p w14:paraId="32785C2D" w14:textId="798084F8" w:rsidR="00420DCF" w:rsidRPr="00C02018" w:rsidRDefault="00420DCF" w:rsidP="00420DCF">
                      <w:pPr>
                        <w:pStyle w:val="Caption"/>
                        <w:rPr>
                          <w:noProof/>
                        </w:rPr>
                      </w:pPr>
                      <w:r>
                        <w:t xml:space="preserve">Figure </w:t>
                      </w:r>
                      <w:r>
                        <w:fldChar w:fldCharType="begin"/>
                      </w:r>
                      <w:r>
                        <w:instrText xml:space="preserve"> SEQ Figure \* ARABIC </w:instrText>
                      </w:r>
                      <w:r>
                        <w:fldChar w:fldCharType="separate"/>
                      </w:r>
                      <w:r w:rsidR="002A2C07">
                        <w:rPr>
                          <w:noProof/>
                        </w:rPr>
                        <w:t>4</w:t>
                      </w:r>
                      <w:r>
                        <w:fldChar w:fldCharType="end"/>
                      </w:r>
                      <w:r>
                        <w:t xml:space="preserve"> </w:t>
                      </w:r>
                      <w:r w:rsidR="00490168">
                        <w:t>–</w:t>
                      </w:r>
                      <w:r>
                        <w:t xml:space="preserve"> </w:t>
                      </w:r>
                      <w:r w:rsidR="00490168">
                        <w:t>Pressure contours at varying domain sizes</w:t>
                      </w:r>
                    </w:p>
                  </w:txbxContent>
                </v:textbox>
                <w10:wrap type="tight"/>
              </v:shape>
            </w:pict>
          </mc:Fallback>
        </mc:AlternateContent>
      </w:r>
      <w:r w:rsidR="00757793">
        <w:t>Fig</w:t>
      </w:r>
      <w:r w:rsidR="00960C23">
        <w:t>ure 4 helps aid the validity of this domain size,</w:t>
      </w:r>
      <w:r w:rsidR="00C803D6">
        <w:t xml:space="preserve"> the figure is showing pressure contours around the body, </w:t>
      </w:r>
      <w:r w:rsidR="006C426F">
        <w:t>in</w:t>
      </w:r>
      <w:r w:rsidR="00C803D6">
        <w:t xml:space="preserve"> the top image </w:t>
      </w:r>
      <w:r w:rsidR="00287159">
        <w:t xml:space="preserve">there is interaction between the inlet of the domain and the pressure contour generated by the body. This </w:t>
      </w:r>
      <w:r w:rsidR="006C426F">
        <w:t xml:space="preserve">interaction could have an impact on the </w:t>
      </w:r>
      <w:r w:rsidR="001403EF">
        <w:t>results generated by the study</w:t>
      </w:r>
      <w:r w:rsidR="00D668B2">
        <w:t>.</w:t>
      </w:r>
      <w:r w:rsidR="001403EF">
        <w:t xml:space="preserve"> </w:t>
      </w:r>
      <w:r w:rsidR="00D668B2">
        <w:t>W</w:t>
      </w:r>
      <w:r w:rsidR="001403EF">
        <w:t xml:space="preserve">ith a larger domain shown in </w:t>
      </w:r>
      <w:r w:rsidR="00D668B2">
        <w:t xml:space="preserve">the bottom image, </w:t>
      </w:r>
      <w:r w:rsidR="004003A7">
        <w:t>it is clear that the pressure contours have no interaction with the surface of the domain.</w:t>
      </w:r>
    </w:p>
    <w:p w14:paraId="3D23A261" w14:textId="77777777" w:rsidR="00E07E48" w:rsidRDefault="00E07E48" w:rsidP="00E07E48">
      <w:pPr>
        <w:ind w:firstLine="0"/>
        <w:jc w:val="left"/>
      </w:pPr>
    </w:p>
    <w:p w14:paraId="3982121F" w14:textId="4D0DA5CE" w:rsidR="004003A7" w:rsidRDefault="004003A7" w:rsidP="00F67EA4">
      <w:r>
        <w:t xml:space="preserve">The </w:t>
      </w:r>
      <w:r w:rsidR="00E04446">
        <w:t>re</w:t>
      </w:r>
      <w:r w:rsidR="00CE68EC">
        <w:t xml:space="preserve">sults suggest that the </w:t>
      </w:r>
      <w:r w:rsidR="00B444A6">
        <w:t xml:space="preserve">domain inlet </w:t>
      </w:r>
      <w:r w:rsidR="002027A3">
        <w:t>and height are</w:t>
      </w:r>
      <w:r w:rsidR="00B444A6">
        <w:t xml:space="preserve"> far enough from </w:t>
      </w:r>
      <w:r w:rsidR="002027A3">
        <w:t>the body</w:t>
      </w:r>
      <w:r w:rsidR="00CE68EC">
        <w:t xml:space="preserve"> </w:t>
      </w:r>
      <w:r w:rsidR="0036688F">
        <w:t>for the pressure contours to have no interaction with incoming air</w:t>
      </w:r>
      <w:r w:rsidR="00F67EA4">
        <w:t>. This suggests domain independence,</w:t>
      </w:r>
      <w:r w:rsidR="0036688F">
        <w:t xml:space="preserve"> however </w:t>
      </w:r>
      <w:r w:rsidR="008F6496">
        <w:t xml:space="preserve">as the Vortex core region suggests in Figure 5, the domain does not extend far enough behind the body </w:t>
      </w:r>
      <w:r w:rsidR="00E4671C">
        <w:t xml:space="preserve">to represent the vortices generated by the body. </w:t>
      </w:r>
      <w:r w:rsidR="00CC5AC3">
        <w:t xml:space="preserve">Therefore, the </w:t>
      </w:r>
      <w:r w:rsidR="00FA3B2C">
        <w:t>height, width and distance from inlet,</w:t>
      </w:r>
      <w:r w:rsidR="00E4671C">
        <w:t xml:space="preserve"> </w:t>
      </w:r>
      <w:r w:rsidR="00F67EA4">
        <w:t xml:space="preserve">will follow the dimensions gained from the study and the distance behind the body will be extended to </w:t>
      </w:r>
      <w:r w:rsidR="00C00F82">
        <w:t>match</w:t>
      </w:r>
      <w:r w:rsidR="000659FB">
        <w:t xml:space="preserve"> the literature suggested by </w:t>
      </w:r>
      <w:sdt>
        <w:sdtPr>
          <w:id w:val="2040089196"/>
          <w:citation/>
        </w:sdtPr>
        <w:sdtEndPr/>
        <w:sdtContent>
          <w:r w:rsidR="000659FB">
            <w:fldChar w:fldCharType="begin"/>
          </w:r>
          <w:r w:rsidR="000659FB">
            <w:instrText xml:space="preserve"> CITATION Mad15 \l 2057 </w:instrText>
          </w:r>
          <w:r w:rsidR="000659FB">
            <w:fldChar w:fldCharType="separate"/>
          </w:r>
          <w:r w:rsidR="000C6863" w:rsidRPr="000C6863">
            <w:rPr>
              <w:noProof/>
            </w:rPr>
            <w:t>(Madharia, et al., 2015)</w:t>
          </w:r>
          <w:r w:rsidR="000659FB">
            <w:fldChar w:fldCharType="end"/>
          </w:r>
        </w:sdtContent>
      </w:sdt>
      <w:r w:rsidR="000659FB">
        <w:t xml:space="preserve"> </w:t>
      </w:r>
      <w:r w:rsidR="00353AFB">
        <w:t xml:space="preserve">with 6.6 Lengths behind </w:t>
      </w:r>
      <w:r w:rsidR="00B01ACA">
        <w:t xml:space="preserve">the body Making the final dimensions for the </w:t>
      </w:r>
      <w:r w:rsidR="007C5547">
        <w:t xml:space="preserve">domain: </w:t>
      </w:r>
      <w:r w:rsidR="00B01ACA" w:rsidRPr="001207D4">
        <w:rPr>
          <w:sz w:val="20"/>
          <w:szCs w:val="20"/>
        </w:rPr>
        <w:t xml:space="preserve">L </w:t>
      </w:r>
      <w:r w:rsidR="007C5547">
        <w:rPr>
          <w:sz w:val="20"/>
          <w:szCs w:val="20"/>
        </w:rPr>
        <w:t>9.659m</w:t>
      </w:r>
      <w:r w:rsidR="00B01ACA" w:rsidRPr="001207D4">
        <w:rPr>
          <w:sz w:val="20"/>
          <w:szCs w:val="20"/>
        </w:rPr>
        <w:t xml:space="preserve"> x H 1.757</w:t>
      </w:r>
      <w:r w:rsidR="007C5547">
        <w:rPr>
          <w:sz w:val="20"/>
          <w:szCs w:val="20"/>
        </w:rPr>
        <w:t>m</w:t>
      </w:r>
      <w:r w:rsidR="00B01ACA" w:rsidRPr="001207D4">
        <w:rPr>
          <w:sz w:val="20"/>
          <w:szCs w:val="20"/>
        </w:rPr>
        <w:t xml:space="preserve"> x W 1.172</w:t>
      </w:r>
      <w:r w:rsidR="007C5547">
        <w:rPr>
          <w:sz w:val="20"/>
          <w:szCs w:val="20"/>
        </w:rPr>
        <w:t xml:space="preserve">m. </w:t>
      </w:r>
      <w:r w:rsidR="007C5547" w:rsidRPr="008D43E4">
        <w:t xml:space="preserve">This therefore gives a domain that </w:t>
      </w:r>
      <w:r w:rsidR="00CA1F33" w:rsidRPr="008D43E4">
        <w:t xml:space="preserve">optimally minimises interaction with domain while still representing the large flow structures behind the body. </w:t>
      </w:r>
    </w:p>
    <w:p w14:paraId="2331D8D4" w14:textId="77777777" w:rsidR="004003A7" w:rsidRDefault="004003A7" w:rsidP="00E07E48">
      <w:pPr>
        <w:jc w:val="left"/>
      </w:pPr>
    </w:p>
    <w:p w14:paraId="4FBFE078" w14:textId="7AC134C8" w:rsidR="006C4C03" w:rsidRPr="00C17204" w:rsidRDefault="006C4C03" w:rsidP="006B32CA">
      <w:pPr>
        <w:pStyle w:val="Heading1"/>
      </w:pPr>
      <w:bookmarkStart w:id="14" w:name="_Toc30623341"/>
      <w:r w:rsidRPr="00085C58">
        <w:lastRenderedPageBreak/>
        <w:t>Mesh Strategy and development</w:t>
      </w:r>
      <w:bookmarkEnd w:id="14"/>
    </w:p>
    <w:p w14:paraId="6EEA3583" w14:textId="45852936" w:rsidR="006C4C03" w:rsidRDefault="006C4C03" w:rsidP="00E85FF1">
      <w:pPr>
        <w:pStyle w:val="Heading2"/>
      </w:pPr>
      <w:bookmarkStart w:id="15" w:name="_Toc30623342"/>
      <w:r w:rsidRPr="00C17204">
        <w:t>Mesh Strategy Study</w:t>
      </w:r>
      <w:bookmarkEnd w:id="15"/>
    </w:p>
    <w:p w14:paraId="0071ADEE" w14:textId="44FFBEB0" w:rsidR="006C4C03" w:rsidRDefault="00D635A4" w:rsidP="00002048">
      <w:pPr>
        <w:ind w:firstLine="0"/>
      </w:pPr>
      <w:r>
        <w:rPr>
          <w:noProof/>
        </w:rPr>
        <w:drawing>
          <wp:anchor distT="0" distB="0" distL="114300" distR="114300" simplePos="0" relativeHeight="251665409" behindDoc="1" locked="0" layoutInCell="1" allowOverlap="1" wp14:anchorId="4D8FC6F8" wp14:editId="1BA5BD1A">
            <wp:simplePos x="0" y="0"/>
            <wp:positionH relativeFrom="column">
              <wp:posOffset>617855</wp:posOffset>
            </wp:positionH>
            <wp:positionV relativeFrom="paragraph">
              <wp:posOffset>2286635</wp:posOffset>
            </wp:positionV>
            <wp:extent cx="4855845" cy="3155315"/>
            <wp:effectExtent l="0" t="0" r="1905" b="698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855845" cy="31553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A028C">
        <w:rPr>
          <w:noProof/>
        </w:rPr>
        <mc:AlternateContent>
          <mc:Choice Requires="wps">
            <w:drawing>
              <wp:anchor distT="0" distB="0" distL="114300" distR="114300" simplePos="0" relativeHeight="251667457" behindDoc="0" locked="0" layoutInCell="1" allowOverlap="1" wp14:anchorId="3F1A11EC" wp14:editId="23A7D428">
                <wp:simplePos x="0" y="0"/>
                <wp:positionH relativeFrom="column">
                  <wp:posOffset>617220</wp:posOffset>
                </wp:positionH>
                <wp:positionV relativeFrom="paragraph">
                  <wp:posOffset>5481320</wp:posOffset>
                </wp:positionV>
                <wp:extent cx="4830445" cy="635"/>
                <wp:effectExtent l="0" t="0" r="0" b="0"/>
                <wp:wrapTopAndBottom/>
                <wp:docPr id="10" name="Text Box 10"/>
                <wp:cNvGraphicFramePr/>
                <a:graphic xmlns:a="http://schemas.openxmlformats.org/drawingml/2006/main">
                  <a:graphicData uri="http://schemas.microsoft.com/office/word/2010/wordprocessingShape">
                    <wps:wsp>
                      <wps:cNvSpPr txBox="1"/>
                      <wps:spPr>
                        <a:xfrm>
                          <a:off x="0" y="0"/>
                          <a:ext cx="4830445" cy="635"/>
                        </a:xfrm>
                        <a:prstGeom prst="rect">
                          <a:avLst/>
                        </a:prstGeom>
                        <a:solidFill>
                          <a:prstClr val="white"/>
                        </a:solidFill>
                        <a:ln>
                          <a:noFill/>
                        </a:ln>
                      </wps:spPr>
                      <wps:txbx>
                        <w:txbxContent>
                          <w:p w14:paraId="74C30D69" w14:textId="11DB7138" w:rsidR="00CA028C" w:rsidRPr="00EB0682" w:rsidRDefault="00CA028C" w:rsidP="00D635A4">
                            <w:pPr>
                              <w:pStyle w:val="Caption"/>
                              <w:jc w:val="center"/>
                              <w:rPr>
                                <w:noProof/>
                              </w:rPr>
                            </w:pPr>
                            <w:r>
                              <w:t xml:space="preserve">Figure </w:t>
                            </w:r>
                            <w:r>
                              <w:fldChar w:fldCharType="begin"/>
                            </w:r>
                            <w:r>
                              <w:instrText xml:space="preserve"> SEQ Figure \* ARABIC </w:instrText>
                            </w:r>
                            <w:r>
                              <w:fldChar w:fldCharType="separate"/>
                            </w:r>
                            <w:r w:rsidR="002A2C07">
                              <w:rPr>
                                <w:noProof/>
                              </w:rPr>
                              <w:t>5</w:t>
                            </w:r>
                            <w:r>
                              <w:fldChar w:fldCharType="end"/>
                            </w:r>
                            <w:r>
                              <w:t xml:space="preserve"> – Velocity vectors of rear density box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1A11EC" id="Text Box 10" o:spid="_x0000_s1028" type="#_x0000_t202" style="position:absolute;left:0;text-align:left;margin-left:48.6pt;margin-top:431.6pt;width:380.35pt;height:.05pt;z-index:25166745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" stroked="f">
                <v:textbox style="mso-fit-shape-to-text:t" inset="0,0,0,0">
                  <w:txbxContent>
                    <w:p w14:paraId="74C30D69" w14:textId="11DB7138" w:rsidR="00CA028C" w:rsidRPr="00EB0682" w:rsidRDefault="00CA028C" w:rsidP="00D635A4">
                      <w:pPr>
                        <w:pStyle w:val="Caption"/>
                        <w:jc w:val="center"/>
                        <w:rPr>
                          <w:noProof/>
                        </w:rPr>
                      </w:pPr>
                      <w:r>
                        <w:t xml:space="preserve">Figure </w:t>
                      </w:r>
                      <w:r>
                        <w:fldChar w:fldCharType="begin"/>
                      </w:r>
                      <w:r>
                        <w:instrText xml:space="preserve"> SEQ Figure \* ARABIC </w:instrText>
                      </w:r>
                      <w:r>
                        <w:fldChar w:fldCharType="separate"/>
                      </w:r>
                      <w:r w:rsidR="002A2C07">
                        <w:rPr>
                          <w:noProof/>
                        </w:rPr>
                        <w:t>5</w:t>
                      </w:r>
                      <w:r>
                        <w:fldChar w:fldCharType="end"/>
                      </w:r>
                      <w:r>
                        <w:t xml:space="preserve"> – Velocity vectors of rear density box</w:t>
                      </w:r>
                    </w:p>
                  </w:txbxContent>
                </v:textbox>
                <w10:wrap type="topAndBottom"/>
              </v:shape>
            </w:pict>
          </mc:Fallback>
        </mc:AlternateContent>
      </w:r>
      <w:r w:rsidR="00594C2B">
        <w:tab/>
      </w:r>
      <w:r w:rsidR="00F64626">
        <w:t xml:space="preserve">It is </w:t>
      </w:r>
      <w:r w:rsidR="00A357EA">
        <w:t>important</w:t>
      </w:r>
      <w:r w:rsidR="00363E55">
        <w:t xml:space="preserve"> to ensure that areas of changeable air flow are well represented by the</w:t>
      </w:r>
      <w:r w:rsidR="00A357EA">
        <w:t xml:space="preserve"> simulation. Using post processing will allow for </w:t>
      </w:r>
      <w:r w:rsidR="007D0EFA">
        <w:t>a look into the areas that require further refinement of the mesh</w:t>
      </w:r>
      <w:r w:rsidR="00E61093">
        <w:t>. The vortices produced</w:t>
      </w:r>
      <w:r w:rsidR="00A32327">
        <w:t xml:space="preserve"> directly behind the body, produce a low</w:t>
      </w:r>
      <w:r w:rsidR="00F569B6">
        <w:t>-</w:t>
      </w:r>
      <w:r w:rsidR="00A32327">
        <w:t>pressure environment with changeable air flow</w:t>
      </w:r>
      <w:r w:rsidR="00083F85">
        <w:t>. B</w:t>
      </w:r>
      <w:r w:rsidR="00A32327">
        <w:t>ased on this, a further re</w:t>
      </w:r>
      <w:r w:rsidR="008D5CD3">
        <w:t xml:space="preserve">fined density box will be used. </w:t>
      </w:r>
      <w:r w:rsidR="00B72AD4">
        <w:t xml:space="preserve">Figure </w:t>
      </w:r>
      <w:r w:rsidR="00CA028C">
        <w:t>5</w:t>
      </w:r>
      <w:r w:rsidR="00B72AD4">
        <w:t xml:space="preserve"> shows the placement of the new density box, a 0.0</w:t>
      </w:r>
      <w:r w:rsidR="00625EA8">
        <w:t>1</w:t>
      </w:r>
      <w:r w:rsidR="005C19AB">
        <w:t>m spacing will be used</w:t>
      </w:r>
      <w:r w:rsidR="00754B3B">
        <w:t xml:space="preserve">. Post processing with the use of velocity contours </w:t>
      </w:r>
      <w:r w:rsidR="00714FDF">
        <w:t>demonstrates the complexity of the velocity of air in this section</w:t>
      </w:r>
      <w:r w:rsidR="00120BA8">
        <w:t xml:space="preserve"> and how the mesh refinement has </w:t>
      </w:r>
      <w:r w:rsidR="006D09CB">
        <w:t xml:space="preserve">well represented this </w:t>
      </w:r>
      <w:r w:rsidR="001A1AB8">
        <w:t>flow structure.</w:t>
      </w:r>
    </w:p>
    <w:p w14:paraId="6C7DDFCB" w14:textId="4319CD87" w:rsidR="00E85370" w:rsidRDefault="00AF774D" w:rsidP="00002048">
      <w:pPr>
        <w:ind w:firstLine="0"/>
      </w:pPr>
      <w:r>
        <w:t xml:space="preserve">The pressure and velocity contours demonstrate that </w:t>
      </w:r>
      <w:r w:rsidR="00EF7386">
        <w:t>at the front of body the air</w:t>
      </w:r>
      <w:r w:rsidR="00B638F5">
        <w:t xml:space="preserve"> has a large change in velocity as it comes directly from the inlet, therefore further refinement was used</w:t>
      </w:r>
      <w:r w:rsidR="00D635A4">
        <w:t xml:space="preserve"> with the same </w:t>
      </w:r>
      <w:r w:rsidR="00136405">
        <w:t>mesh density as the rear density box,</w:t>
      </w:r>
      <w:r w:rsidR="00B638F5">
        <w:t xml:space="preserve"> and as Figure 6 shows this refinement led to a </w:t>
      </w:r>
      <w:r w:rsidR="00DD0C00">
        <w:t>more complete representation of the flow in this region.</w:t>
      </w:r>
    </w:p>
    <w:p w14:paraId="43F3869D" w14:textId="77777777" w:rsidR="00DD0C00" w:rsidRDefault="00DD0C00" w:rsidP="00DD0C00">
      <w:pPr>
        <w:keepNext/>
        <w:ind w:firstLine="0"/>
      </w:pPr>
      <w:r>
        <w:rPr>
          <w:noProof/>
        </w:rPr>
        <w:lastRenderedPageBreak/>
        <w:drawing>
          <wp:anchor distT="0" distB="0" distL="114300" distR="114300" simplePos="0" relativeHeight="251668481" behindDoc="0" locked="0" layoutInCell="1" allowOverlap="1" wp14:anchorId="418FA588" wp14:editId="5683CBBF">
            <wp:simplePos x="0" y="0"/>
            <wp:positionH relativeFrom="column">
              <wp:posOffset>803404</wp:posOffset>
            </wp:positionH>
            <wp:positionV relativeFrom="paragraph">
              <wp:posOffset>499</wp:posOffset>
            </wp:positionV>
            <wp:extent cx="4424005" cy="3052132"/>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424005" cy="3052132"/>
                    </a:xfrm>
                    <a:prstGeom prst="rect">
                      <a:avLst/>
                    </a:prstGeom>
                    <a:noFill/>
                    <a:ln>
                      <a:noFill/>
                    </a:ln>
                  </pic:spPr>
                </pic:pic>
              </a:graphicData>
            </a:graphic>
          </wp:anchor>
        </w:drawing>
      </w:r>
    </w:p>
    <w:p w14:paraId="21954A78" w14:textId="18D5B042" w:rsidR="00B638F5" w:rsidRDefault="00DD0C00" w:rsidP="00D635A4">
      <w:pPr>
        <w:pStyle w:val="Caption"/>
        <w:jc w:val="center"/>
      </w:pPr>
      <w:r>
        <w:t xml:space="preserve">Figure </w:t>
      </w:r>
      <w:r>
        <w:fldChar w:fldCharType="begin"/>
      </w:r>
      <w:r>
        <w:instrText xml:space="preserve"> SEQ Figure \* ARABIC </w:instrText>
      </w:r>
      <w:r>
        <w:fldChar w:fldCharType="separate"/>
      </w:r>
      <w:r w:rsidR="002A2C07">
        <w:rPr>
          <w:noProof/>
        </w:rPr>
        <w:t>6</w:t>
      </w:r>
      <w:r>
        <w:fldChar w:fldCharType="end"/>
      </w:r>
      <w:r>
        <w:t xml:space="preserve"> </w:t>
      </w:r>
      <w:r w:rsidR="00D635A4">
        <w:t>–</w:t>
      </w:r>
      <w:r>
        <w:t xml:space="preserve"> Pressure</w:t>
      </w:r>
      <w:r w:rsidR="00D635A4">
        <w:t xml:space="preserve"> contours overlaid on mesh</w:t>
      </w:r>
    </w:p>
    <w:p w14:paraId="1708BCE7" w14:textId="22432ED8" w:rsidR="007D0EFA" w:rsidRDefault="007D0EFA" w:rsidP="00002048">
      <w:pPr>
        <w:ind w:firstLine="0"/>
      </w:pPr>
    </w:p>
    <w:p w14:paraId="31CA6152" w14:textId="3407E579" w:rsidR="00014A19" w:rsidRDefault="00625EA8" w:rsidP="00002048">
      <w:pPr>
        <w:ind w:firstLine="0"/>
      </w:pPr>
      <w:r>
        <w:tab/>
        <w:t xml:space="preserve">As the air is forced underneath the body, the air has </w:t>
      </w:r>
      <w:r w:rsidR="00B7248C">
        <w:t xml:space="preserve">a high </w:t>
      </w:r>
      <w:r w:rsidR="00D50A36">
        <w:t>velocity</w:t>
      </w:r>
      <w:r w:rsidR="009F7912">
        <w:t xml:space="preserve">, therefore a third density box was placed underneath the Ahmed body. </w:t>
      </w:r>
      <w:r w:rsidR="008D62BD">
        <w:t xml:space="preserve">It is also important to recognise why </w:t>
      </w:r>
      <w:r w:rsidR="00E84B2D">
        <w:t>lift is generated on this body. An aerofoil is designed in such a way that the air</w:t>
      </w:r>
      <w:r w:rsidR="006D751C">
        <w:t xml:space="preserve"> has further to travel over the top surface than the bottom</w:t>
      </w:r>
      <w:r w:rsidR="00652C7F">
        <w:t>; generating high pressure on the bottom surface and low pressure on top</w:t>
      </w:r>
      <w:r w:rsidR="006D751C">
        <w:t xml:space="preserve">. Providing that the air is not separated on the back </w:t>
      </w:r>
      <w:r w:rsidR="00652C7F">
        <w:t>slant, the Ahmed body will have an aerofoil effect</w:t>
      </w:r>
      <w:r w:rsidR="00A45FB8">
        <w:t xml:space="preserve">, therefore ensuring the back slant is well represented by the mesh is vital to the generation of the lift coefficient. </w:t>
      </w:r>
      <w:r w:rsidR="00720FD3">
        <w:t>Based on this, the rear refinement region was</w:t>
      </w:r>
      <w:r w:rsidR="00D8519F">
        <w:t xml:space="preserve"> adjusted to cover the back slant as shown in Figure 7.</w:t>
      </w:r>
      <w:r w:rsidR="002474B5">
        <w:t xml:space="preserve"> </w:t>
      </w:r>
      <w:r w:rsidR="00014A19">
        <w:t>The final lift and drag coefficients after density refinement were as follows:</w:t>
      </w:r>
    </w:p>
    <w:p w14:paraId="7A87F1A9" w14:textId="0CB78AF8" w:rsidR="00014A19" w:rsidRDefault="00014A19" w:rsidP="00014A19">
      <w:pPr>
        <w:pStyle w:val="ListParagraph"/>
        <w:numPr>
          <w:ilvl w:val="0"/>
          <w:numId w:val="17"/>
        </w:numPr>
      </w:pPr>
      <w:r>
        <w:t xml:space="preserve">Cl = </w:t>
      </w:r>
      <w:r w:rsidR="00494DE0">
        <w:t>0.33848</w:t>
      </w:r>
    </w:p>
    <w:p w14:paraId="785B00BA" w14:textId="77E6567F" w:rsidR="00494DE0" w:rsidRDefault="00494DE0" w:rsidP="00014A19">
      <w:pPr>
        <w:pStyle w:val="ListParagraph"/>
        <w:numPr>
          <w:ilvl w:val="0"/>
          <w:numId w:val="17"/>
        </w:numPr>
      </w:pPr>
      <w:r>
        <w:t>Cd = 0.29691</w:t>
      </w:r>
    </w:p>
    <w:p w14:paraId="238E648B" w14:textId="37DF608B" w:rsidR="00D8519F" w:rsidRDefault="006D39C9" w:rsidP="00037322">
      <w:pPr>
        <w:ind w:left="360" w:firstLine="360"/>
      </w:pPr>
      <w:r>
        <w:t xml:space="preserve">This means the lift coefficient was just 1.88% from </w:t>
      </w:r>
      <w:r w:rsidR="00523AF2">
        <w:t xml:space="preserve">experimental data and drag is 0.70% from experimental data. </w:t>
      </w:r>
      <w:r w:rsidR="005E1E04">
        <w:t xml:space="preserve">These percentage errors are small enough to </w:t>
      </w:r>
      <w:r w:rsidR="00A80C3B">
        <w:t>assume density placement is fully representative of the flow structures and forces generated by the</w:t>
      </w:r>
      <w:r w:rsidR="00A273C1">
        <w:t xml:space="preserve"> air.</w:t>
      </w:r>
    </w:p>
    <w:p w14:paraId="6F90126B" w14:textId="3B053FCB" w:rsidR="005E341D" w:rsidRDefault="006B32CA" w:rsidP="005E341D">
      <w:pPr>
        <w:pStyle w:val="Heading2"/>
      </w:pPr>
      <w:bookmarkStart w:id="16" w:name="_Toc30623343"/>
      <w:r w:rsidRPr="00C17204">
        <w:lastRenderedPageBreak/>
        <w:t>Mesh Density Study</w:t>
      </w:r>
      <w:bookmarkEnd w:id="16"/>
    </w:p>
    <w:tbl>
      <w:tblPr>
        <w:tblStyle w:val="APAReport"/>
        <w:tblpPr w:leftFromText="180" w:rightFromText="180" w:vertAnchor="text" w:horzAnchor="margin" w:tblpY="4606"/>
        <w:tblW w:w="0" w:type="auto"/>
        <w:tblLook w:val="04A0" w:firstRow="1" w:lastRow="0" w:firstColumn="1" w:lastColumn="0" w:noHBand="0" w:noVBand="1"/>
      </w:tblPr>
      <w:tblGrid>
        <w:gridCol w:w="1235"/>
        <w:gridCol w:w="1563"/>
        <w:gridCol w:w="1103"/>
        <w:gridCol w:w="1562"/>
        <w:gridCol w:w="1245"/>
        <w:gridCol w:w="1452"/>
        <w:gridCol w:w="1200"/>
      </w:tblGrid>
      <w:tr w:rsidR="00202FC4" w14:paraId="298151B4" w14:textId="37CEC449" w:rsidTr="005E341D">
        <w:trPr>
          <w:cnfStyle w:val="100000000000" w:firstRow="1" w:lastRow="0" w:firstColumn="0" w:lastColumn="0" w:oddVBand="0" w:evenVBand="0" w:oddHBand="0" w:evenHBand="0" w:firstRowFirstColumn="0" w:firstRowLastColumn="0" w:lastRowFirstColumn="0" w:lastRowLastColumn="0"/>
        </w:trPr>
        <w:tc>
          <w:tcPr>
            <w:tcW w:w="1235" w:type="dxa"/>
          </w:tcPr>
          <w:p w14:paraId="7E0F31A4" w14:textId="77777777" w:rsidR="00202FC4" w:rsidRDefault="00202FC4" w:rsidP="005E341D">
            <w:r>
              <w:t>Scale factor</w:t>
            </w:r>
          </w:p>
        </w:tc>
        <w:tc>
          <w:tcPr>
            <w:tcW w:w="1563" w:type="dxa"/>
          </w:tcPr>
          <w:p w14:paraId="27F055C5" w14:textId="77777777" w:rsidR="00202FC4" w:rsidRDefault="00202FC4" w:rsidP="005E341D">
            <w:r>
              <w:t>Lift Coefficient</w:t>
            </w:r>
          </w:p>
        </w:tc>
        <w:tc>
          <w:tcPr>
            <w:tcW w:w="1103" w:type="dxa"/>
          </w:tcPr>
          <w:p w14:paraId="4D3FC21B" w14:textId="3BCE7EB5" w:rsidR="00202FC4" w:rsidRDefault="00202FC4" w:rsidP="005E341D">
            <w:r>
              <w:t>Lift % from Exp data</w:t>
            </w:r>
          </w:p>
        </w:tc>
        <w:tc>
          <w:tcPr>
            <w:tcW w:w="1562" w:type="dxa"/>
          </w:tcPr>
          <w:p w14:paraId="4A171D57" w14:textId="21C99402" w:rsidR="00202FC4" w:rsidRDefault="00202FC4" w:rsidP="005E341D">
            <w:r>
              <w:t>Drag Coefficient</w:t>
            </w:r>
          </w:p>
        </w:tc>
        <w:tc>
          <w:tcPr>
            <w:tcW w:w="1245" w:type="dxa"/>
          </w:tcPr>
          <w:p w14:paraId="1FC2F798" w14:textId="483704EC" w:rsidR="00202FC4" w:rsidRDefault="00202FC4" w:rsidP="005E341D">
            <w:r>
              <w:t>Drag % from Exp data</w:t>
            </w:r>
          </w:p>
        </w:tc>
        <w:tc>
          <w:tcPr>
            <w:tcW w:w="1452" w:type="dxa"/>
          </w:tcPr>
          <w:p w14:paraId="73CD63FA" w14:textId="6B61BE00" w:rsidR="00202FC4" w:rsidRDefault="00202FC4" w:rsidP="005E341D">
            <w:r>
              <w:t>Iterations to converge</w:t>
            </w:r>
          </w:p>
        </w:tc>
        <w:tc>
          <w:tcPr>
            <w:tcW w:w="1200" w:type="dxa"/>
          </w:tcPr>
          <w:p w14:paraId="124CF85E" w14:textId="4B19C134" w:rsidR="00202FC4" w:rsidRDefault="00202FC4" w:rsidP="005E341D">
            <w:r>
              <w:t>Average % from Exp data</w:t>
            </w:r>
          </w:p>
        </w:tc>
      </w:tr>
      <w:tr w:rsidR="00B57F3E" w14:paraId="67D02F74" w14:textId="77777777" w:rsidTr="005E341D">
        <w:tc>
          <w:tcPr>
            <w:tcW w:w="1235" w:type="dxa"/>
          </w:tcPr>
          <w:p w14:paraId="69F24B14" w14:textId="05DF52B1" w:rsidR="00B57F3E" w:rsidRDefault="00B57F3E" w:rsidP="005E341D">
            <w:r>
              <w:t>2.5</w:t>
            </w:r>
          </w:p>
        </w:tc>
        <w:tc>
          <w:tcPr>
            <w:tcW w:w="1563" w:type="dxa"/>
          </w:tcPr>
          <w:p w14:paraId="0F3725F8" w14:textId="6373F1B8" w:rsidR="00B57F3E" w:rsidRDefault="00B57F3E" w:rsidP="005E341D">
            <w:r>
              <w:t>0.38796</w:t>
            </w:r>
          </w:p>
        </w:tc>
        <w:tc>
          <w:tcPr>
            <w:tcW w:w="1103" w:type="dxa"/>
          </w:tcPr>
          <w:p w14:paraId="51B85D8E" w14:textId="720CFA21" w:rsidR="00B57F3E" w:rsidRDefault="00B57F3E" w:rsidP="005E341D">
            <w:r>
              <w:t>12.5</w:t>
            </w:r>
          </w:p>
        </w:tc>
        <w:tc>
          <w:tcPr>
            <w:tcW w:w="1562" w:type="dxa"/>
          </w:tcPr>
          <w:p w14:paraId="28E9EED9" w14:textId="76E4BF78" w:rsidR="00B57F3E" w:rsidRDefault="00B57F3E" w:rsidP="005E341D">
            <w:r>
              <w:t>0.46367</w:t>
            </w:r>
          </w:p>
        </w:tc>
        <w:tc>
          <w:tcPr>
            <w:tcW w:w="1245" w:type="dxa"/>
          </w:tcPr>
          <w:p w14:paraId="317CC1A4" w14:textId="4092459F" w:rsidR="00B57F3E" w:rsidRDefault="00B57F3E" w:rsidP="005E341D">
            <w:r>
              <w:t>55.1</w:t>
            </w:r>
          </w:p>
        </w:tc>
        <w:tc>
          <w:tcPr>
            <w:tcW w:w="1452" w:type="dxa"/>
          </w:tcPr>
          <w:p w14:paraId="1A1D7D02" w14:textId="4685B54F" w:rsidR="00B57F3E" w:rsidRDefault="00B57F3E" w:rsidP="005E341D">
            <w:r>
              <w:t>182</w:t>
            </w:r>
          </w:p>
        </w:tc>
        <w:tc>
          <w:tcPr>
            <w:tcW w:w="1200" w:type="dxa"/>
          </w:tcPr>
          <w:p w14:paraId="785173B0" w14:textId="12897BA8" w:rsidR="00B57F3E" w:rsidRDefault="00B57F3E" w:rsidP="005E341D">
            <w:r>
              <w:t>33.76</w:t>
            </w:r>
          </w:p>
        </w:tc>
      </w:tr>
      <w:tr w:rsidR="00B57F3E" w14:paraId="44B1454B" w14:textId="4661032D" w:rsidTr="005E341D">
        <w:tc>
          <w:tcPr>
            <w:tcW w:w="1235" w:type="dxa"/>
          </w:tcPr>
          <w:p w14:paraId="61281ECF" w14:textId="77777777" w:rsidR="00B57F3E" w:rsidRDefault="00B57F3E" w:rsidP="005E341D">
            <w:r>
              <w:t>2</w:t>
            </w:r>
          </w:p>
        </w:tc>
        <w:tc>
          <w:tcPr>
            <w:tcW w:w="1563" w:type="dxa"/>
          </w:tcPr>
          <w:p w14:paraId="5B32E2C9" w14:textId="77777777" w:rsidR="00B57F3E" w:rsidRDefault="00B57F3E" w:rsidP="005E341D">
            <w:r>
              <w:t>0.34836</w:t>
            </w:r>
          </w:p>
        </w:tc>
        <w:tc>
          <w:tcPr>
            <w:tcW w:w="1103" w:type="dxa"/>
          </w:tcPr>
          <w:p w14:paraId="203CDAD2" w14:textId="7EB35329" w:rsidR="00B57F3E" w:rsidRDefault="00B57F3E" w:rsidP="005E341D">
            <w:r>
              <w:t>0.97</w:t>
            </w:r>
          </w:p>
        </w:tc>
        <w:tc>
          <w:tcPr>
            <w:tcW w:w="1562" w:type="dxa"/>
          </w:tcPr>
          <w:p w14:paraId="4A330EF6" w14:textId="7437EAEF" w:rsidR="00B57F3E" w:rsidRDefault="00B57F3E" w:rsidP="005E341D">
            <w:r>
              <w:t>0.34948</w:t>
            </w:r>
          </w:p>
        </w:tc>
        <w:tc>
          <w:tcPr>
            <w:tcW w:w="1245" w:type="dxa"/>
          </w:tcPr>
          <w:p w14:paraId="35EF7D6C" w14:textId="512E77B6" w:rsidR="00B57F3E" w:rsidRDefault="00B57F3E" w:rsidP="005E341D">
            <w:r>
              <w:t>16.88</w:t>
            </w:r>
          </w:p>
        </w:tc>
        <w:tc>
          <w:tcPr>
            <w:tcW w:w="1452" w:type="dxa"/>
          </w:tcPr>
          <w:p w14:paraId="23D1DA52" w14:textId="31EB963D" w:rsidR="00B57F3E" w:rsidRDefault="00B57F3E" w:rsidP="005E341D">
            <w:r>
              <w:t>374</w:t>
            </w:r>
          </w:p>
        </w:tc>
        <w:tc>
          <w:tcPr>
            <w:tcW w:w="1200" w:type="dxa"/>
          </w:tcPr>
          <w:p w14:paraId="12C3AE4A" w14:textId="5CBC92CB" w:rsidR="00B57F3E" w:rsidRDefault="00B57F3E" w:rsidP="005E341D">
            <w:r>
              <w:t>8.925</w:t>
            </w:r>
          </w:p>
        </w:tc>
      </w:tr>
      <w:tr w:rsidR="00B57F3E" w14:paraId="1DC37D74" w14:textId="11D9652F" w:rsidTr="005E341D">
        <w:tc>
          <w:tcPr>
            <w:tcW w:w="1235" w:type="dxa"/>
          </w:tcPr>
          <w:p w14:paraId="5FBC2F5A" w14:textId="77777777" w:rsidR="00B57F3E" w:rsidRDefault="00B57F3E" w:rsidP="005E341D">
            <w:r>
              <w:t>1.5</w:t>
            </w:r>
          </w:p>
        </w:tc>
        <w:tc>
          <w:tcPr>
            <w:tcW w:w="1563" w:type="dxa"/>
          </w:tcPr>
          <w:p w14:paraId="5171791E" w14:textId="77777777" w:rsidR="00B57F3E" w:rsidRDefault="00B57F3E" w:rsidP="005E341D">
            <w:r>
              <w:t>0.36884</w:t>
            </w:r>
          </w:p>
        </w:tc>
        <w:tc>
          <w:tcPr>
            <w:tcW w:w="1103" w:type="dxa"/>
          </w:tcPr>
          <w:p w14:paraId="2BE83711" w14:textId="408A4820" w:rsidR="00B57F3E" w:rsidRDefault="00B57F3E" w:rsidP="005E341D">
            <w:r>
              <w:t>6.91</w:t>
            </w:r>
          </w:p>
        </w:tc>
        <w:tc>
          <w:tcPr>
            <w:tcW w:w="1562" w:type="dxa"/>
          </w:tcPr>
          <w:p w14:paraId="0940638C" w14:textId="0446D1B8" w:rsidR="00B57F3E" w:rsidRDefault="00B57F3E" w:rsidP="005E341D">
            <w:r>
              <w:t>0.32307</w:t>
            </w:r>
          </w:p>
        </w:tc>
        <w:tc>
          <w:tcPr>
            <w:tcW w:w="1245" w:type="dxa"/>
          </w:tcPr>
          <w:p w14:paraId="01AC86B6" w14:textId="65FA5F7F" w:rsidR="00B57F3E" w:rsidRDefault="00B57F3E" w:rsidP="005E341D">
            <w:r>
              <w:t>8.05</w:t>
            </w:r>
          </w:p>
        </w:tc>
        <w:tc>
          <w:tcPr>
            <w:tcW w:w="1452" w:type="dxa"/>
          </w:tcPr>
          <w:p w14:paraId="063797B4" w14:textId="6F649B73" w:rsidR="00B57F3E" w:rsidRDefault="00B57F3E" w:rsidP="005E341D">
            <w:r>
              <w:t>498</w:t>
            </w:r>
          </w:p>
        </w:tc>
        <w:tc>
          <w:tcPr>
            <w:tcW w:w="1200" w:type="dxa"/>
          </w:tcPr>
          <w:p w14:paraId="5C0B6C54" w14:textId="71B5409D" w:rsidR="00B57F3E" w:rsidRDefault="00B57F3E" w:rsidP="005E341D">
            <w:r>
              <w:t>7.480</w:t>
            </w:r>
          </w:p>
        </w:tc>
      </w:tr>
      <w:tr w:rsidR="00B57F3E" w14:paraId="47124550" w14:textId="4F631511" w:rsidTr="005E341D">
        <w:tc>
          <w:tcPr>
            <w:tcW w:w="1235" w:type="dxa"/>
          </w:tcPr>
          <w:p w14:paraId="6FB0934B" w14:textId="77777777" w:rsidR="00B57F3E" w:rsidRDefault="00B57F3E" w:rsidP="005E341D">
            <w:r>
              <w:t>1.25</w:t>
            </w:r>
          </w:p>
        </w:tc>
        <w:tc>
          <w:tcPr>
            <w:tcW w:w="1563" w:type="dxa"/>
          </w:tcPr>
          <w:p w14:paraId="640FA160" w14:textId="37A25140" w:rsidR="00B57F3E" w:rsidRDefault="00B57F3E" w:rsidP="005E341D">
            <w:r>
              <w:t>0.34258</w:t>
            </w:r>
          </w:p>
        </w:tc>
        <w:tc>
          <w:tcPr>
            <w:tcW w:w="1103" w:type="dxa"/>
          </w:tcPr>
          <w:p w14:paraId="74364317" w14:textId="13FDD3C3" w:rsidR="00B57F3E" w:rsidRDefault="00B57F3E" w:rsidP="005E341D">
            <w:r>
              <w:t>0.70</w:t>
            </w:r>
          </w:p>
        </w:tc>
        <w:tc>
          <w:tcPr>
            <w:tcW w:w="1562" w:type="dxa"/>
          </w:tcPr>
          <w:p w14:paraId="46AEC6E7" w14:textId="6BF07332" w:rsidR="00B57F3E" w:rsidRDefault="00B57F3E" w:rsidP="005E341D">
            <w:r>
              <w:t>0.30797</w:t>
            </w:r>
          </w:p>
        </w:tc>
        <w:tc>
          <w:tcPr>
            <w:tcW w:w="1245" w:type="dxa"/>
          </w:tcPr>
          <w:p w14:paraId="5F37E749" w14:textId="58ACA13C" w:rsidR="00B57F3E" w:rsidRDefault="00B57F3E" w:rsidP="005E341D">
            <w:r>
              <w:t>3.00</w:t>
            </w:r>
          </w:p>
        </w:tc>
        <w:tc>
          <w:tcPr>
            <w:tcW w:w="1452" w:type="dxa"/>
          </w:tcPr>
          <w:p w14:paraId="3A115C64" w14:textId="0C4AC543" w:rsidR="00B57F3E" w:rsidRDefault="00B57F3E" w:rsidP="005E341D">
            <w:r>
              <w:t>602</w:t>
            </w:r>
          </w:p>
        </w:tc>
        <w:tc>
          <w:tcPr>
            <w:tcW w:w="1200" w:type="dxa"/>
          </w:tcPr>
          <w:p w14:paraId="272C1D32" w14:textId="7DFE7968" w:rsidR="00B57F3E" w:rsidRDefault="00B57F3E" w:rsidP="005E341D">
            <w:r>
              <w:t>1.850</w:t>
            </w:r>
          </w:p>
        </w:tc>
      </w:tr>
      <w:tr w:rsidR="00B57F3E" w14:paraId="56DBC4E2" w14:textId="480D3AB2" w:rsidTr="005E341D">
        <w:tc>
          <w:tcPr>
            <w:tcW w:w="1235" w:type="dxa"/>
          </w:tcPr>
          <w:p w14:paraId="22F9F7DD" w14:textId="66231A08" w:rsidR="00B57F3E" w:rsidRDefault="00B57F3E" w:rsidP="005E341D">
            <w:r>
              <w:t>1.1</w:t>
            </w:r>
          </w:p>
        </w:tc>
        <w:tc>
          <w:tcPr>
            <w:tcW w:w="1563" w:type="dxa"/>
          </w:tcPr>
          <w:p w14:paraId="6AA69F0B" w14:textId="7787281B" w:rsidR="00B57F3E" w:rsidRDefault="00B57F3E" w:rsidP="005E341D">
            <w:r>
              <w:t>0.34970</w:t>
            </w:r>
          </w:p>
        </w:tc>
        <w:tc>
          <w:tcPr>
            <w:tcW w:w="1103" w:type="dxa"/>
          </w:tcPr>
          <w:p w14:paraId="7E071CE2" w14:textId="04E4AE19" w:rsidR="00B57F3E" w:rsidRDefault="00B57F3E" w:rsidP="005E341D">
            <w:r>
              <w:t>1.36</w:t>
            </w:r>
          </w:p>
        </w:tc>
        <w:tc>
          <w:tcPr>
            <w:tcW w:w="1562" w:type="dxa"/>
          </w:tcPr>
          <w:p w14:paraId="153046F6" w14:textId="5BB87EF0" w:rsidR="00B57F3E" w:rsidRDefault="00B57F3E" w:rsidP="005E341D">
            <w:r>
              <w:t>0.29854</w:t>
            </w:r>
          </w:p>
        </w:tc>
        <w:tc>
          <w:tcPr>
            <w:tcW w:w="1245" w:type="dxa"/>
          </w:tcPr>
          <w:p w14:paraId="432A3FCC" w14:textId="47BE9A0A" w:rsidR="00B57F3E" w:rsidRDefault="00B57F3E" w:rsidP="005E341D">
            <w:r>
              <w:t>0.15</w:t>
            </w:r>
          </w:p>
        </w:tc>
        <w:tc>
          <w:tcPr>
            <w:tcW w:w="1452" w:type="dxa"/>
          </w:tcPr>
          <w:p w14:paraId="781EF64C" w14:textId="46E1E443" w:rsidR="00B57F3E" w:rsidRDefault="00B57F3E" w:rsidP="005E341D">
            <w:r>
              <w:t>577</w:t>
            </w:r>
          </w:p>
        </w:tc>
        <w:tc>
          <w:tcPr>
            <w:tcW w:w="1200" w:type="dxa"/>
          </w:tcPr>
          <w:p w14:paraId="3E91AA30" w14:textId="29AC1E79" w:rsidR="00B57F3E" w:rsidRDefault="00B57F3E" w:rsidP="005E341D">
            <w:r>
              <w:t>0.255</w:t>
            </w:r>
          </w:p>
        </w:tc>
      </w:tr>
      <w:tr w:rsidR="00B57F3E" w14:paraId="3C047017" w14:textId="77777777" w:rsidTr="005E341D">
        <w:tc>
          <w:tcPr>
            <w:tcW w:w="1235" w:type="dxa"/>
          </w:tcPr>
          <w:p w14:paraId="7B7B814D" w14:textId="114D087C" w:rsidR="00B57F3E" w:rsidRDefault="00B57F3E" w:rsidP="005E341D">
            <w:r>
              <w:t>1</w:t>
            </w:r>
          </w:p>
        </w:tc>
        <w:tc>
          <w:tcPr>
            <w:tcW w:w="1563" w:type="dxa"/>
          </w:tcPr>
          <w:p w14:paraId="4C1C67ED" w14:textId="64F2B146" w:rsidR="00B57F3E" w:rsidRDefault="00B57F3E" w:rsidP="005E341D">
            <w:r>
              <w:t>0.33848</w:t>
            </w:r>
          </w:p>
        </w:tc>
        <w:tc>
          <w:tcPr>
            <w:tcW w:w="1103" w:type="dxa"/>
          </w:tcPr>
          <w:p w14:paraId="78CBB9CC" w14:textId="0AE1F173" w:rsidR="00B57F3E" w:rsidRDefault="00B57F3E" w:rsidP="005E341D">
            <w:r>
              <w:t>1.89</w:t>
            </w:r>
          </w:p>
        </w:tc>
        <w:tc>
          <w:tcPr>
            <w:tcW w:w="1562" w:type="dxa"/>
          </w:tcPr>
          <w:p w14:paraId="3AA3CAFC" w14:textId="0C5C24FE" w:rsidR="00B57F3E" w:rsidRDefault="00B57F3E" w:rsidP="005E341D">
            <w:r>
              <w:t>0.29691</w:t>
            </w:r>
          </w:p>
        </w:tc>
        <w:tc>
          <w:tcPr>
            <w:tcW w:w="1245" w:type="dxa"/>
          </w:tcPr>
          <w:p w14:paraId="38AEF366" w14:textId="57F80A29" w:rsidR="00B57F3E" w:rsidRDefault="00B57F3E" w:rsidP="005E341D">
            <w:r>
              <w:t>0.70</w:t>
            </w:r>
          </w:p>
        </w:tc>
        <w:tc>
          <w:tcPr>
            <w:tcW w:w="1452" w:type="dxa"/>
          </w:tcPr>
          <w:p w14:paraId="2ABC5F55" w14:textId="3522B65C" w:rsidR="00B57F3E" w:rsidRDefault="00B57F3E" w:rsidP="005E341D">
            <w:r>
              <w:t>557</w:t>
            </w:r>
          </w:p>
        </w:tc>
        <w:tc>
          <w:tcPr>
            <w:tcW w:w="1200" w:type="dxa"/>
          </w:tcPr>
          <w:p w14:paraId="17A1FA1A" w14:textId="081107D2" w:rsidR="00B57F3E" w:rsidRDefault="00B57F3E" w:rsidP="005E341D">
            <w:r>
              <w:t>1.295</w:t>
            </w:r>
          </w:p>
        </w:tc>
      </w:tr>
      <w:tr w:rsidR="00B57F3E" w14:paraId="7C91F3E8" w14:textId="77777777" w:rsidTr="005E341D">
        <w:tc>
          <w:tcPr>
            <w:tcW w:w="1235" w:type="dxa"/>
          </w:tcPr>
          <w:p w14:paraId="1F4C17DF" w14:textId="4839AB4D" w:rsidR="00B57F3E" w:rsidRDefault="00B57F3E" w:rsidP="005E341D">
            <w:r>
              <w:t>0.9</w:t>
            </w:r>
          </w:p>
        </w:tc>
        <w:tc>
          <w:tcPr>
            <w:tcW w:w="1563" w:type="dxa"/>
          </w:tcPr>
          <w:p w14:paraId="453C78BD" w14:textId="482BA1E5" w:rsidR="00B57F3E" w:rsidRDefault="00B57F3E" w:rsidP="005E341D">
            <w:r>
              <w:t>0.32913</w:t>
            </w:r>
          </w:p>
        </w:tc>
        <w:tc>
          <w:tcPr>
            <w:tcW w:w="1103" w:type="dxa"/>
          </w:tcPr>
          <w:p w14:paraId="3BF0C360" w14:textId="54862DFA" w:rsidR="00B57F3E" w:rsidRDefault="00B57F3E" w:rsidP="005E341D">
            <w:r>
              <w:t>4.60</w:t>
            </w:r>
          </w:p>
        </w:tc>
        <w:tc>
          <w:tcPr>
            <w:tcW w:w="1562" w:type="dxa"/>
          </w:tcPr>
          <w:p w14:paraId="1E84161D" w14:textId="45548FD8" w:rsidR="00B57F3E" w:rsidRDefault="00B57F3E" w:rsidP="005E341D">
            <w:r>
              <w:t>0.28476</w:t>
            </w:r>
          </w:p>
        </w:tc>
        <w:tc>
          <w:tcPr>
            <w:tcW w:w="1245" w:type="dxa"/>
          </w:tcPr>
          <w:p w14:paraId="4C512103" w14:textId="32E2D3D0" w:rsidR="00B57F3E" w:rsidRDefault="00B57F3E" w:rsidP="005E341D">
            <w:r>
              <w:t>4.80</w:t>
            </w:r>
          </w:p>
        </w:tc>
        <w:tc>
          <w:tcPr>
            <w:tcW w:w="1452" w:type="dxa"/>
          </w:tcPr>
          <w:p w14:paraId="5F6C5F0F" w14:textId="723BA7C4" w:rsidR="00B57F3E" w:rsidRDefault="00B57F3E" w:rsidP="005E341D">
            <w:r>
              <w:t>658</w:t>
            </w:r>
          </w:p>
        </w:tc>
        <w:tc>
          <w:tcPr>
            <w:tcW w:w="1200" w:type="dxa"/>
          </w:tcPr>
          <w:p w14:paraId="5B879CA9" w14:textId="0D512B80" w:rsidR="00B57F3E" w:rsidRDefault="00B57F3E" w:rsidP="005E341D">
            <w:r>
              <w:t>4.700</w:t>
            </w:r>
          </w:p>
        </w:tc>
      </w:tr>
      <w:tr w:rsidR="00B57F3E" w14:paraId="10FF323C" w14:textId="77777777" w:rsidTr="005E341D">
        <w:tc>
          <w:tcPr>
            <w:tcW w:w="1235" w:type="dxa"/>
          </w:tcPr>
          <w:p w14:paraId="00316F36" w14:textId="5E302729" w:rsidR="00B57F3E" w:rsidRDefault="00B57F3E" w:rsidP="005E341D">
            <w:r>
              <w:t>0.8</w:t>
            </w:r>
          </w:p>
        </w:tc>
        <w:tc>
          <w:tcPr>
            <w:tcW w:w="1563" w:type="dxa"/>
          </w:tcPr>
          <w:p w14:paraId="03841D1F" w14:textId="4A006824" w:rsidR="00B57F3E" w:rsidRDefault="00B57F3E" w:rsidP="005E341D">
            <w:r>
              <w:t>0.34933</w:t>
            </w:r>
          </w:p>
        </w:tc>
        <w:tc>
          <w:tcPr>
            <w:tcW w:w="1103" w:type="dxa"/>
          </w:tcPr>
          <w:p w14:paraId="7E5DF212" w14:textId="2D145E94" w:rsidR="00B57F3E" w:rsidRDefault="00B57F3E" w:rsidP="005E341D">
            <w:r>
              <w:t>1.26</w:t>
            </w:r>
          </w:p>
        </w:tc>
        <w:tc>
          <w:tcPr>
            <w:tcW w:w="1562" w:type="dxa"/>
          </w:tcPr>
          <w:p w14:paraId="751C9382" w14:textId="548693D1" w:rsidR="00B57F3E" w:rsidRDefault="00B57F3E" w:rsidP="005E341D">
            <w:r>
              <w:t>0.29142</w:t>
            </w:r>
          </w:p>
        </w:tc>
        <w:tc>
          <w:tcPr>
            <w:tcW w:w="1245" w:type="dxa"/>
          </w:tcPr>
          <w:p w14:paraId="6453DCBC" w14:textId="24F15EDF" w:rsidR="00B57F3E" w:rsidRDefault="00B57F3E" w:rsidP="005E341D">
            <w:r>
              <w:t>2.54</w:t>
            </w:r>
          </w:p>
        </w:tc>
        <w:tc>
          <w:tcPr>
            <w:tcW w:w="1452" w:type="dxa"/>
          </w:tcPr>
          <w:p w14:paraId="0047F18A" w14:textId="30E437B1" w:rsidR="00B57F3E" w:rsidRDefault="00B57F3E" w:rsidP="005E341D">
            <w:r>
              <w:t>742</w:t>
            </w:r>
          </w:p>
        </w:tc>
        <w:tc>
          <w:tcPr>
            <w:tcW w:w="1200" w:type="dxa"/>
          </w:tcPr>
          <w:p w14:paraId="6309FB6B" w14:textId="7447E061" w:rsidR="00B57F3E" w:rsidRDefault="00B57F3E" w:rsidP="005E341D">
            <w:r>
              <w:t>1.900</w:t>
            </w:r>
          </w:p>
        </w:tc>
      </w:tr>
    </w:tbl>
    <w:p w14:paraId="469B87D1" w14:textId="39832F78" w:rsidR="00AF0B8B" w:rsidRDefault="006B32CA" w:rsidP="00AF0B8B">
      <w:r>
        <w:t xml:space="preserve">Similarly, to the domain independence study, there is a point at which the results generated for lift and drag coefficients are no longer affected by the size of the meshing, this is known as Mesh density independence. </w:t>
      </w:r>
      <w:r w:rsidR="0060343F">
        <w:t>A</w:t>
      </w:r>
      <w:r w:rsidR="00904C00">
        <w:t xml:space="preserve"> series of scale factors will be tested to ensure the mesh density is not </w:t>
      </w:r>
      <w:r w:rsidR="0051301E">
        <w:t xml:space="preserve">larger than it needs to be. </w:t>
      </w:r>
      <w:r w:rsidR="006517FE">
        <w:t xml:space="preserve">The base case proves that the ratio of mesh sizes between density boxes and </w:t>
      </w:r>
      <w:r w:rsidR="000E01D9">
        <w:t>global mesh size is representative of the major flow structures, h</w:t>
      </w:r>
      <w:r w:rsidR="00AF1E67">
        <w:t xml:space="preserve">owever the density may be larger than possibly needed. </w:t>
      </w:r>
      <w:r w:rsidR="00497668">
        <w:t xml:space="preserve">According to </w:t>
      </w:r>
      <w:sdt>
        <w:sdtPr>
          <w:id w:val="-89167264"/>
          <w:citation/>
        </w:sdtPr>
        <w:sdtEndPr/>
        <w:sdtContent>
          <w:r w:rsidR="002978CE">
            <w:fldChar w:fldCharType="begin"/>
          </w:r>
          <w:r w:rsidR="002978CE">
            <w:instrText xml:space="preserve"> CITATION Lju17 \l 2057 </w:instrText>
          </w:r>
          <w:r w:rsidR="002978CE">
            <w:fldChar w:fldCharType="separate"/>
          </w:r>
          <w:r w:rsidR="000C6863" w:rsidRPr="000C6863">
            <w:rPr>
              <w:noProof/>
            </w:rPr>
            <w:t>(Ljungskog, 2017)</w:t>
          </w:r>
          <w:r w:rsidR="002978CE">
            <w:fldChar w:fldCharType="end"/>
          </w:r>
        </w:sdtContent>
      </w:sdt>
      <w:r w:rsidR="002978CE">
        <w:t xml:space="preserve"> </w:t>
      </w:r>
      <w:r w:rsidR="00EA6758">
        <w:t xml:space="preserve">wind tunnel tests </w:t>
      </w:r>
      <w:r w:rsidR="003101BA">
        <w:t>have the following repeatability:</w:t>
      </w:r>
    </w:p>
    <w:p w14:paraId="1504EE6D" w14:textId="29D8EE00" w:rsidR="003101BA" w:rsidRDefault="00F85709" w:rsidP="003101BA">
      <w:pPr>
        <w:pStyle w:val="ListParagraph"/>
        <w:numPr>
          <w:ilvl w:val="0"/>
          <w:numId w:val="19"/>
        </w:numPr>
      </w:pPr>
      <m:oMath>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=±0.001</m:t>
        </m:r>
      </m:oMath>
      <w:r w:rsidR="00EF6F05">
        <w:t xml:space="preserve"> = 0</w:t>
      </w:r>
      <w:r w:rsidR="007423AD">
        <w:t>.33%</w:t>
      </w:r>
      <w:r w:rsidR="00DC56A0">
        <w:t xml:space="preserve"> from Experimental data</w:t>
      </w:r>
    </w:p>
    <w:p w14:paraId="710FAF21" w14:textId="536D2990" w:rsidR="00587302" w:rsidRDefault="00F85709" w:rsidP="00082FA9">
      <w:pPr>
        <w:pStyle w:val="ListParagraph"/>
        <w:numPr>
          <w:ilvl w:val="0"/>
          <w:numId w:val="19"/>
        </w:numPr>
      </w:pPr>
      <m:oMath>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=±0.003</m:t>
        </m:r>
      </m:oMath>
      <w:r w:rsidR="007423AD">
        <w:t xml:space="preserve">  = 0.8</w:t>
      </w:r>
      <w:r w:rsidR="00DC56A0">
        <w:t>7%</w:t>
      </w:r>
      <w:r w:rsidR="00DC56A0" w:rsidRPr="00DC56A0">
        <w:t xml:space="preserve"> </w:t>
      </w:r>
      <w:r w:rsidR="00DC56A0">
        <w:t>from Experimental data</w:t>
      </w:r>
    </w:p>
    <w:p w14:paraId="5ACEF4C2" w14:textId="2FEEDDF7" w:rsidR="00E611BF" w:rsidRDefault="005E341D" w:rsidP="005E341D">
      <w:pPr>
        <w:pStyle w:val="Caption"/>
        <w:keepNext/>
      </w:pPr>
      <w:r>
        <w:t xml:space="preserve">Table </w:t>
      </w:r>
      <w:r>
        <w:fldChar w:fldCharType="begin"/>
      </w:r>
      <w:r>
        <w:instrText xml:space="preserve"> SEQ Table \* ARABIC </w:instrText>
      </w:r>
      <w:r>
        <w:fldChar w:fldCharType="separate"/>
      </w:r>
      <w:r>
        <w:rPr>
          <w:noProof/>
        </w:rPr>
        <w:t>4</w:t>
      </w:r>
      <w:r>
        <w:fldChar w:fldCharType="end"/>
      </w:r>
      <w:r>
        <w:t xml:space="preserve"> – Table of varying scale factors</w:t>
      </w:r>
    </w:p>
    <w:p w14:paraId="6B7AB244" w14:textId="77777777" w:rsidR="005E341D" w:rsidRDefault="00BA0D12" w:rsidP="005E341D">
      <w:pPr>
        <w:keepNext/>
        <w:jc w:val="left"/>
      </w:pPr>
      <w:r>
        <w:rPr>
          <w:noProof/>
        </w:rPr>
        <w:drawing>
          <wp:anchor distT="0" distB="0" distL="114300" distR="114300" simplePos="0" relativeHeight="251669505" behindDoc="1" locked="0" layoutInCell="1" allowOverlap="1" wp14:anchorId="7E262B46" wp14:editId="55CD0A15">
            <wp:simplePos x="0" y="0"/>
            <wp:positionH relativeFrom="column">
              <wp:posOffset>547687</wp:posOffset>
            </wp:positionH>
            <wp:positionV relativeFrom="paragraph">
              <wp:posOffset>2025650</wp:posOffset>
            </wp:positionV>
            <wp:extent cx="4338638" cy="2595562"/>
            <wp:effectExtent l="0" t="0" r="5080" b="14605"/>
            <wp:wrapTight wrapText="bothSides">
              <wp:wrapPolygon edited="0">
                <wp:start x="0" y="0"/>
                <wp:lineTo x="0" y="21563"/>
                <wp:lineTo x="21530" y="21563"/>
                <wp:lineTo x="21530" y="0"/>
                <wp:lineTo x="0" y="0"/>
              </wp:wrapPolygon>
            </wp:wrapTight>
            <wp:docPr id="12" name="Chart 12">
              <a:extLst xmlns:a="http://schemas.openxmlformats.org/drawingml/2006/main">
                <a:ext uri="{FF2B5EF4-FFF2-40B4-BE49-F238E27FC236}">
                  <a16:creationId xmlns:a16="http://schemas.microsoft.com/office/drawing/2014/main" id="{5E8A69AD-AEFD-4DFB-BA18-06813D729A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p>
    <w:p w14:paraId="0446E8D9" w14:textId="77777777" w:rsidR="005E341D" w:rsidRDefault="005E341D" w:rsidP="005E341D">
      <w:pPr>
        <w:pStyle w:val="Caption"/>
        <w:jc w:val="left"/>
      </w:pPr>
    </w:p>
    <w:p w14:paraId="7CAD952C" w14:textId="77777777" w:rsidR="005E341D" w:rsidRDefault="005E341D" w:rsidP="005E341D">
      <w:pPr>
        <w:pStyle w:val="Caption"/>
        <w:jc w:val="left"/>
      </w:pPr>
    </w:p>
    <w:p w14:paraId="0DE27139" w14:textId="77777777" w:rsidR="005E341D" w:rsidRDefault="005E341D" w:rsidP="005E341D">
      <w:pPr>
        <w:pStyle w:val="Caption"/>
        <w:jc w:val="left"/>
      </w:pPr>
    </w:p>
    <w:p w14:paraId="7CB2B62F" w14:textId="77777777" w:rsidR="005E341D" w:rsidRDefault="005E341D" w:rsidP="005E341D">
      <w:pPr>
        <w:pStyle w:val="Caption"/>
        <w:jc w:val="left"/>
      </w:pPr>
    </w:p>
    <w:p w14:paraId="0A0FE43E" w14:textId="77777777" w:rsidR="005E341D" w:rsidRDefault="005E341D" w:rsidP="005E341D">
      <w:pPr>
        <w:pStyle w:val="Caption"/>
        <w:jc w:val="left"/>
      </w:pPr>
    </w:p>
    <w:p w14:paraId="71C0305C" w14:textId="77777777" w:rsidR="005E341D" w:rsidRDefault="005E341D" w:rsidP="005E341D">
      <w:pPr>
        <w:pStyle w:val="Caption"/>
        <w:jc w:val="left"/>
      </w:pPr>
    </w:p>
    <w:p w14:paraId="720E353B" w14:textId="77777777" w:rsidR="005E341D" w:rsidRDefault="005E341D" w:rsidP="005E341D">
      <w:pPr>
        <w:pStyle w:val="Caption"/>
        <w:jc w:val="left"/>
      </w:pPr>
    </w:p>
    <w:p w14:paraId="426CD7D0" w14:textId="77777777" w:rsidR="005E341D" w:rsidRDefault="005E341D" w:rsidP="005E341D">
      <w:pPr>
        <w:pStyle w:val="Caption"/>
        <w:jc w:val="left"/>
      </w:pPr>
    </w:p>
    <w:p w14:paraId="6AE5E52B" w14:textId="77777777" w:rsidR="005E341D" w:rsidRDefault="005E341D" w:rsidP="005E341D">
      <w:pPr>
        <w:pStyle w:val="Caption"/>
        <w:jc w:val="left"/>
      </w:pPr>
    </w:p>
    <w:p w14:paraId="00023295" w14:textId="4F5484F0" w:rsidR="00C84F6C" w:rsidRPr="003E2DA4" w:rsidRDefault="005E341D" w:rsidP="003E2DA4">
      <w:pPr>
        <w:pStyle w:val="Caption"/>
        <w:jc w:val="left"/>
      </w:pPr>
      <w:r>
        <w:t xml:space="preserve">Figure </w:t>
      </w:r>
      <w:r>
        <w:fldChar w:fldCharType="begin"/>
      </w:r>
      <w:r>
        <w:instrText xml:space="preserve"> SEQ Figure \* ARABIC </w:instrText>
      </w:r>
      <w:r>
        <w:fldChar w:fldCharType="separate"/>
      </w:r>
      <w:r w:rsidR="002A2C07">
        <w:rPr>
          <w:noProof/>
        </w:rPr>
        <w:t>7</w:t>
      </w:r>
      <w:r>
        <w:fldChar w:fldCharType="end"/>
      </w:r>
      <w:r>
        <w:t xml:space="preserve"> – Graph of varying mesh density scale factors against average percentage error from exp data</w:t>
      </w:r>
      <w:r w:rsidR="00C84F6C">
        <w:br w:type="page"/>
      </w:r>
    </w:p>
    <w:p w14:paraId="43D7A2F5" w14:textId="5BBA109E" w:rsidR="00780A90" w:rsidRDefault="003749CB" w:rsidP="00780A90">
      <w:r>
        <w:lastRenderedPageBreak/>
        <w:t>At a mesh scale factor of 1.1 the coefficient of lift and drag are an average of just 0.255% away from experimental data which falls within the average repeatability error for experimental data. Based on this a 1.1 scale factor will be used</w:t>
      </w:r>
      <w:r w:rsidR="004E2C50">
        <w:t xml:space="preserve"> moving forward</w:t>
      </w:r>
      <w:r>
        <w:t xml:space="preserve">, this is slightly larger than the original </w:t>
      </w:r>
      <w:r w:rsidR="009D756F">
        <w:t xml:space="preserve">mesh density therefore solve time has been </w:t>
      </w:r>
      <w:r w:rsidR="004E2C50">
        <w:t xml:space="preserve">optimised without detriment to the quality of the solve results. </w:t>
      </w:r>
    </w:p>
    <w:p w14:paraId="429CFF55" w14:textId="6E335F30" w:rsidR="00082FA9" w:rsidRDefault="00082FA9" w:rsidP="00082FA9">
      <w:pPr>
        <w:pStyle w:val="Heading2"/>
      </w:pPr>
      <w:bookmarkStart w:id="17" w:name="_Toc30623344"/>
      <w:r w:rsidRPr="00C17204">
        <w:t>Prism Layer study</w:t>
      </w:r>
      <w:bookmarkEnd w:id="17"/>
    </w:p>
    <w:tbl>
      <w:tblPr>
        <w:tblStyle w:val="APAReport"/>
        <w:tblpPr w:leftFromText="180" w:rightFromText="180" w:vertAnchor="text" w:horzAnchor="margin" w:tblpY="1904"/>
        <w:tblW w:w="8262" w:type="dxa"/>
        <w:tblLook w:val="04A0" w:firstRow="1" w:lastRow="0" w:firstColumn="1" w:lastColumn="0" w:noHBand="0" w:noVBand="1"/>
      </w:tblPr>
      <w:tblGrid>
        <w:gridCol w:w="1020"/>
        <w:gridCol w:w="1206"/>
        <w:gridCol w:w="1261"/>
        <w:gridCol w:w="1206"/>
        <w:gridCol w:w="1261"/>
        <w:gridCol w:w="1047"/>
        <w:gridCol w:w="1261"/>
      </w:tblGrid>
      <w:tr w:rsidR="00073649" w:rsidRPr="00427665" w14:paraId="0FF362FD" w14:textId="77777777" w:rsidTr="00474103">
        <w:trPr>
          <w:cnfStyle w:val="100000000000" w:firstRow="1" w:lastRow="0" w:firstColumn="0" w:lastColumn="0" w:oddVBand="0" w:evenVBand="0" w:oddHBand="0" w:evenHBand="0" w:firstRowFirstColumn="0" w:firstRowLastColumn="0" w:lastRowFirstColumn="0" w:lastRowLastColumn="0"/>
          <w:trHeight w:val="848"/>
        </w:trPr>
        <w:tc>
          <w:tcPr>
            <w:tcW w:w="1020" w:type="dxa"/>
            <w:hideMark/>
          </w:tcPr>
          <w:p w14:paraId="3080E4F6"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Prism layer count</w:t>
            </w:r>
          </w:p>
        </w:tc>
        <w:tc>
          <w:tcPr>
            <w:tcW w:w="1206" w:type="dxa"/>
            <w:hideMark/>
          </w:tcPr>
          <w:p w14:paraId="5BDC84B0"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Lift Coefficient</w:t>
            </w:r>
          </w:p>
        </w:tc>
        <w:tc>
          <w:tcPr>
            <w:tcW w:w="1261" w:type="dxa"/>
            <w:hideMark/>
          </w:tcPr>
          <w:p w14:paraId="35DB2D2E"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Lift % from Exp data</w:t>
            </w:r>
          </w:p>
        </w:tc>
        <w:tc>
          <w:tcPr>
            <w:tcW w:w="1206" w:type="dxa"/>
            <w:hideMark/>
          </w:tcPr>
          <w:p w14:paraId="3460FE00"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Drag Coefficient</w:t>
            </w:r>
          </w:p>
        </w:tc>
        <w:tc>
          <w:tcPr>
            <w:tcW w:w="1261" w:type="dxa"/>
            <w:hideMark/>
          </w:tcPr>
          <w:p w14:paraId="07FD1A00"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Drag % from Exp data</w:t>
            </w:r>
          </w:p>
        </w:tc>
        <w:tc>
          <w:tcPr>
            <w:tcW w:w="1047" w:type="dxa"/>
            <w:hideMark/>
          </w:tcPr>
          <w:p w14:paraId="13DB16DE"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Iterations to converge</w:t>
            </w:r>
          </w:p>
        </w:tc>
        <w:tc>
          <w:tcPr>
            <w:tcW w:w="1261" w:type="dxa"/>
            <w:hideMark/>
          </w:tcPr>
          <w:p w14:paraId="57090436"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Average % from Exp data</w:t>
            </w:r>
          </w:p>
        </w:tc>
      </w:tr>
      <w:tr w:rsidR="00073649" w:rsidRPr="00427665" w14:paraId="27044C16" w14:textId="77777777" w:rsidTr="00474103">
        <w:trPr>
          <w:trHeight w:val="293"/>
        </w:trPr>
        <w:tc>
          <w:tcPr>
            <w:tcW w:w="1020" w:type="dxa"/>
            <w:hideMark/>
          </w:tcPr>
          <w:p w14:paraId="07292F73"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0</w:t>
            </w:r>
          </w:p>
        </w:tc>
        <w:tc>
          <w:tcPr>
            <w:tcW w:w="1206" w:type="dxa"/>
            <w:hideMark/>
          </w:tcPr>
          <w:p w14:paraId="520DF058"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0.29012</w:t>
            </w:r>
          </w:p>
        </w:tc>
        <w:tc>
          <w:tcPr>
            <w:tcW w:w="1261" w:type="dxa"/>
            <w:hideMark/>
          </w:tcPr>
          <w:p w14:paraId="7BCA4831"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15.9072464</w:t>
            </w:r>
          </w:p>
        </w:tc>
        <w:tc>
          <w:tcPr>
            <w:tcW w:w="1206" w:type="dxa"/>
            <w:hideMark/>
          </w:tcPr>
          <w:p w14:paraId="1A40730B"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0.29394</w:t>
            </w:r>
          </w:p>
        </w:tc>
        <w:tc>
          <w:tcPr>
            <w:tcW w:w="1261" w:type="dxa"/>
            <w:hideMark/>
          </w:tcPr>
          <w:p w14:paraId="358A2E8F"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1.69230769</w:t>
            </w:r>
          </w:p>
        </w:tc>
        <w:tc>
          <w:tcPr>
            <w:tcW w:w="1047" w:type="dxa"/>
            <w:hideMark/>
          </w:tcPr>
          <w:p w14:paraId="1128FB52"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398</w:t>
            </w:r>
          </w:p>
        </w:tc>
        <w:tc>
          <w:tcPr>
            <w:tcW w:w="1261" w:type="dxa"/>
            <w:hideMark/>
          </w:tcPr>
          <w:p w14:paraId="6C3E2452"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8.79977703</w:t>
            </w:r>
          </w:p>
        </w:tc>
      </w:tr>
      <w:tr w:rsidR="00073649" w:rsidRPr="00427665" w14:paraId="68782D4C" w14:textId="77777777" w:rsidTr="00474103">
        <w:trPr>
          <w:trHeight w:val="285"/>
        </w:trPr>
        <w:tc>
          <w:tcPr>
            <w:tcW w:w="1020" w:type="dxa"/>
            <w:hideMark/>
          </w:tcPr>
          <w:p w14:paraId="6AE7A9DA"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1</w:t>
            </w:r>
          </w:p>
        </w:tc>
        <w:tc>
          <w:tcPr>
            <w:tcW w:w="1206" w:type="dxa"/>
            <w:hideMark/>
          </w:tcPr>
          <w:p w14:paraId="546C036F"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0.33388</w:t>
            </w:r>
          </w:p>
        </w:tc>
        <w:tc>
          <w:tcPr>
            <w:tcW w:w="1261" w:type="dxa"/>
            <w:hideMark/>
          </w:tcPr>
          <w:p w14:paraId="4ECCA140"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3.22318841</w:t>
            </w:r>
          </w:p>
        </w:tc>
        <w:tc>
          <w:tcPr>
            <w:tcW w:w="1206" w:type="dxa"/>
            <w:hideMark/>
          </w:tcPr>
          <w:p w14:paraId="1B52EB9E"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0.31733</w:t>
            </w:r>
          </w:p>
        </w:tc>
        <w:tc>
          <w:tcPr>
            <w:tcW w:w="1261" w:type="dxa"/>
            <w:hideMark/>
          </w:tcPr>
          <w:p w14:paraId="5725DE4B"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6.13043478</w:t>
            </w:r>
          </w:p>
        </w:tc>
        <w:tc>
          <w:tcPr>
            <w:tcW w:w="1047" w:type="dxa"/>
            <w:hideMark/>
          </w:tcPr>
          <w:p w14:paraId="62CDD18A"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626</w:t>
            </w:r>
          </w:p>
        </w:tc>
        <w:tc>
          <w:tcPr>
            <w:tcW w:w="1261" w:type="dxa"/>
            <w:hideMark/>
          </w:tcPr>
          <w:p w14:paraId="0CEC835D"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4.67681159</w:t>
            </w:r>
          </w:p>
        </w:tc>
      </w:tr>
      <w:tr w:rsidR="00073649" w:rsidRPr="00427665" w14:paraId="7C0CE1AF" w14:textId="77777777" w:rsidTr="00474103">
        <w:trPr>
          <w:trHeight w:val="285"/>
        </w:trPr>
        <w:tc>
          <w:tcPr>
            <w:tcW w:w="1020" w:type="dxa"/>
            <w:hideMark/>
          </w:tcPr>
          <w:p w14:paraId="656EA462"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2</w:t>
            </w:r>
          </w:p>
        </w:tc>
        <w:tc>
          <w:tcPr>
            <w:tcW w:w="1206" w:type="dxa"/>
            <w:hideMark/>
          </w:tcPr>
          <w:p w14:paraId="60A53365"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0.33743</w:t>
            </w:r>
          </w:p>
        </w:tc>
        <w:tc>
          <w:tcPr>
            <w:tcW w:w="1261" w:type="dxa"/>
            <w:hideMark/>
          </w:tcPr>
          <w:p w14:paraId="3CB183D5"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2.1942029</w:t>
            </w:r>
          </w:p>
        </w:tc>
        <w:tc>
          <w:tcPr>
            <w:tcW w:w="1206" w:type="dxa"/>
            <w:hideMark/>
          </w:tcPr>
          <w:p w14:paraId="011B4991"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0.30586</w:t>
            </w:r>
          </w:p>
        </w:tc>
        <w:tc>
          <w:tcPr>
            <w:tcW w:w="1261" w:type="dxa"/>
            <w:hideMark/>
          </w:tcPr>
          <w:p w14:paraId="0EE1E239"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2.29431438</w:t>
            </w:r>
          </w:p>
        </w:tc>
        <w:tc>
          <w:tcPr>
            <w:tcW w:w="1047" w:type="dxa"/>
            <w:hideMark/>
          </w:tcPr>
          <w:p w14:paraId="0AB04E12"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484</w:t>
            </w:r>
          </w:p>
        </w:tc>
        <w:tc>
          <w:tcPr>
            <w:tcW w:w="1261" w:type="dxa"/>
            <w:hideMark/>
          </w:tcPr>
          <w:p w14:paraId="28AFD1B5"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2.24425864</w:t>
            </w:r>
          </w:p>
        </w:tc>
      </w:tr>
      <w:tr w:rsidR="00073649" w:rsidRPr="00427665" w14:paraId="67B6AEB1" w14:textId="77777777" w:rsidTr="00474103">
        <w:trPr>
          <w:trHeight w:val="285"/>
        </w:trPr>
        <w:tc>
          <w:tcPr>
            <w:tcW w:w="1020" w:type="dxa"/>
            <w:hideMark/>
          </w:tcPr>
          <w:p w14:paraId="153ADF5D"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3</w:t>
            </w:r>
          </w:p>
        </w:tc>
        <w:tc>
          <w:tcPr>
            <w:tcW w:w="1206" w:type="dxa"/>
            <w:hideMark/>
          </w:tcPr>
          <w:p w14:paraId="0E97BA7F"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0.31431</w:t>
            </w:r>
          </w:p>
        </w:tc>
        <w:tc>
          <w:tcPr>
            <w:tcW w:w="1261" w:type="dxa"/>
            <w:hideMark/>
          </w:tcPr>
          <w:p w14:paraId="6DDA4717"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8.89565217</w:t>
            </w:r>
          </w:p>
        </w:tc>
        <w:tc>
          <w:tcPr>
            <w:tcW w:w="1206" w:type="dxa"/>
            <w:hideMark/>
          </w:tcPr>
          <w:p w14:paraId="69E63CF5"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0.30556</w:t>
            </w:r>
          </w:p>
        </w:tc>
        <w:tc>
          <w:tcPr>
            <w:tcW w:w="1261" w:type="dxa"/>
            <w:hideMark/>
          </w:tcPr>
          <w:p w14:paraId="40BD69BB"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2.19397993</w:t>
            </w:r>
          </w:p>
        </w:tc>
        <w:tc>
          <w:tcPr>
            <w:tcW w:w="1047" w:type="dxa"/>
            <w:hideMark/>
          </w:tcPr>
          <w:p w14:paraId="3D8E05E6"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523</w:t>
            </w:r>
          </w:p>
        </w:tc>
        <w:tc>
          <w:tcPr>
            <w:tcW w:w="1261" w:type="dxa"/>
            <w:hideMark/>
          </w:tcPr>
          <w:p w14:paraId="0C850FAA"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5.54481605</w:t>
            </w:r>
          </w:p>
        </w:tc>
      </w:tr>
      <w:tr w:rsidR="00073649" w:rsidRPr="00427665" w14:paraId="1C9E40A9" w14:textId="77777777" w:rsidTr="00474103">
        <w:trPr>
          <w:trHeight w:val="285"/>
        </w:trPr>
        <w:tc>
          <w:tcPr>
            <w:tcW w:w="1020" w:type="dxa"/>
            <w:hideMark/>
          </w:tcPr>
          <w:p w14:paraId="6658B682"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4</w:t>
            </w:r>
          </w:p>
        </w:tc>
        <w:tc>
          <w:tcPr>
            <w:tcW w:w="1206" w:type="dxa"/>
            <w:hideMark/>
          </w:tcPr>
          <w:p w14:paraId="745E7CE1"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0.34961</w:t>
            </w:r>
          </w:p>
        </w:tc>
        <w:tc>
          <w:tcPr>
            <w:tcW w:w="1261" w:type="dxa"/>
            <w:hideMark/>
          </w:tcPr>
          <w:p w14:paraId="67E9B3E7"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1.33623188</w:t>
            </w:r>
          </w:p>
        </w:tc>
        <w:tc>
          <w:tcPr>
            <w:tcW w:w="1206" w:type="dxa"/>
            <w:hideMark/>
          </w:tcPr>
          <w:p w14:paraId="0BA7A1FA"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0.30597</w:t>
            </w:r>
          </w:p>
        </w:tc>
        <w:tc>
          <w:tcPr>
            <w:tcW w:w="1261" w:type="dxa"/>
            <w:hideMark/>
          </w:tcPr>
          <w:p w14:paraId="38FDAD5E"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2.33110368</w:t>
            </w:r>
          </w:p>
        </w:tc>
        <w:tc>
          <w:tcPr>
            <w:tcW w:w="1047" w:type="dxa"/>
            <w:hideMark/>
          </w:tcPr>
          <w:p w14:paraId="76F0B5CE"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599</w:t>
            </w:r>
          </w:p>
        </w:tc>
        <w:tc>
          <w:tcPr>
            <w:tcW w:w="1261" w:type="dxa"/>
            <w:hideMark/>
          </w:tcPr>
          <w:p w14:paraId="0B7B84B1"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1.83366778</w:t>
            </w:r>
          </w:p>
        </w:tc>
      </w:tr>
      <w:tr w:rsidR="00073649" w:rsidRPr="00427665" w14:paraId="1973586E" w14:textId="77777777" w:rsidTr="00474103">
        <w:trPr>
          <w:trHeight w:val="285"/>
        </w:trPr>
        <w:tc>
          <w:tcPr>
            <w:tcW w:w="1020" w:type="dxa"/>
            <w:hideMark/>
          </w:tcPr>
          <w:p w14:paraId="7E235C5F"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5</w:t>
            </w:r>
          </w:p>
        </w:tc>
        <w:tc>
          <w:tcPr>
            <w:tcW w:w="1206" w:type="dxa"/>
            <w:hideMark/>
          </w:tcPr>
          <w:p w14:paraId="2D9BA592"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0.3349</w:t>
            </w:r>
          </w:p>
        </w:tc>
        <w:tc>
          <w:tcPr>
            <w:tcW w:w="1261" w:type="dxa"/>
            <w:hideMark/>
          </w:tcPr>
          <w:p w14:paraId="472B8BA9"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2.92753623</w:t>
            </w:r>
          </w:p>
        </w:tc>
        <w:tc>
          <w:tcPr>
            <w:tcW w:w="1206" w:type="dxa"/>
            <w:hideMark/>
          </w:tcPr>
          <w:p w14:paraId="6C99A005"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0.30685</w:t>
            </w:r>
          </w:p>
        </w:tc>
        <w:tc>
          <w:tcPr>
            <w:tcW w:w="1261" w:type="dxa"/>
            <w:hideMark/>
          </w:tcPr>
          <w:p w14:paraId="5C9CC08C"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2.62541806</w:t>
            </w:r>
          </w:p>
        </w:tc>
        <w:tc>
          <w:tcPr>
            <w:tcW w:w="1047" w:type="dxa"/>
            <w:hideMark/>
          </w:tcPr>
          <w:p w14:paraId="0493A7E2"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638</w:t>
            </w:r>
          </w:p>
        </w:tc>
        <w:tc>
          <w:tcPr>
            <w:tcW w:w="1261" w:type="dxa"/>
            <w:hideMark/>
          </w:tcPr>
          <w:p w14:paraId="2F9C4798"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2.77647715</w:t>
            </w:r>
          </w:p>
        </w:tc>
      </w:tr>
      <w:tr w:rsidR="00073649" w:rsidRPr="00427665" w14:paraId="101041F3" w14:textId="77777777" w:rsidTr="00474103">
        <w:trPr>
          <w:trHeight w:val="285"/>
        </w:trPr>
        <w:tc>
          <w:tcPr>
            <w:tcW w:w="1020" w:type="dxa"/>
            <w:hideMark/>
          </w:tcPr>
          <w:p w14:paraId="79142F00"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6</w:t>
            </w:r>
          </w:p>
        </w:tc>
        <w:tc>
          <w:tcPr>
            <w:tcW w:w="1206" w:type="dxa"/>
            <w:hideMark/>
          </w:tcPr>
          <w:p w14:paraId="165C184D"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0.34042</w:t>
            </w:r>
          </w:p>
        </w:tc>
        <w:tc>
          <w:tcPr>
            <w:tcW w:w="1261" w:type="dxa"/>
            <w:hideMark/>
          </w:tcPr>
          <w:p w14:paraId="661CFAD7"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1.32753623</w:t>
            </w:r>
          </w:p>
        </w:tc>
        <w:tc>
          <w:tcPr>
            <w:tcW w:w="1206" w:type="dxa"/>
            <w:hideMark/>
          </w:tcPr>
          <w:p w14:paraId="00D00524"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0.30434</w:t>
            </w:r>
          </w:p>
        </w:tc>
        <w:tc>
          <w:tcPr>
            <w:tcW w:w="1261" w:type="dxa"/>
            <w:hideMark/>
          </w:tcPr>
          <w:p w14:paraId="4761F34B"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1.78595318</w:t>
            </w:r>
          </w:p>
        </w:tc>
        <w:tc>
          <w:tcPr>
            <w:tcW w:w="1047" w:type="dxa"/>
            <w:hideMark/>
          </w:tcPr>
          <w:p w14:paraId="13BF6D73"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623</w:t>
            </w:r>
          </w:p>
        </w:tc>
        <w:tc>
          <w:tcPr>
            <w:tcW w:w="1261" w:type="dxa"/>
            <w:hideMark/>
          </w:tcPr>
          <w:p w14:paraId="31D6949E"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1.5567447</w:t>
            </w:r>
          </w:p>
        </w:tc>
      </w:tr>
      <w:tr w:rsidR="00073649" w:rsidRPr="00427665" w14:paraId="05FB3EDC" w14:textId="77777777" w:rsidTr="00474103">
        <w:trPr>
          <w:trHeight w:val="285"/>
        </w:trPr>
        <w:tc>
          <w:tcPr>
            <w:tcW w:w="1020" w:type="dxa"/>
            <w:hideMark/>
          </w:tcPr>
          <w:p w14:paraId="5ABEC4DE"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7</w:t>
            </w:r>
          </w:p>
        </w:tc>
        <w:tc>
          <w:tcPr>
            <w:tcW w:w="1206" w:type="dxa"/>
            <w:hideMark/>
          </w:tcPr>
          <w:p w14:paraId="63935E53"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0.32299</w:t>
            </w:r>
          </w:p>
        </w:tc>
        <w:tc>
          <w:tcPr>
            <w:tcW w:w="1261" w:type="dxa"/>
            <w:hideMark/>
          </w:tcPr>
          <w:p w14:paraId="279682A6"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6.37971014</w:t>
            </w:r>
          </w:p>
        </w:tc>
        <w:tc>
          <w:tcPr>
            <w:tcW w:w="1206" w:type="dxa"/>
            <w:hideMark/>
          </w:tcPr>
          <w:p w14:paraId="541EF4BE"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0.29711</w:t>
            </w:r>
          </w:p>
        </w:tc>
        <w:tc>
          <w:tcPr>
            <w:tcW w:w="1261" w:type="dxa"/>
            <w:hideMark/>
          </w:tcPr>
          <w:p w14:paraId="42A00014"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0.63210702</w:t>
            </w:r>
          </w:p>
        </w:tc>
        <w:tc>
          <w:tcPr>
            <w:tcW w:w="1047" w:type="dxa"/>
            <w:hideMark/>
          </w:tcPr>
          <w:p w14:paraId="0F2FDE0E"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613</w:t>
            </w:r>
          </w:p>
        </w:tc>
        <w:tc>
          <w:tcPr>
            <w:tcW w:w="1261" w:type="dxa"/>
            <w:hideMark/>
          </w:tcPr>
          <w:p w14:paraId="3A6669F2"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3.50590858</w:t>
            </w:r>
          </w:p>
        </w:tc>
      </w:tr>
      <w:tr w:rsidR="00073649" w:rsidRPr="00427665" w14:paraId="529CEA51" w14:textId="77777777" w:rsidTr="00474103">
        <w:trPr>
          <w:trHeight w:val="293"/>
        </w:trPr>
        <w:tc>
          <w:tcPr>
            <w:tcW w:w="1020" w:type="dxa"/>
            <w:noWrap/>
            <w:hideMark/>
          </w:tcPr>
          <w:p w14:paraId="12A73E83" w14:textId="77777777" w:rsidR="00073649" w:rsidRPr="00427665" w:rsidRDefault="00073649" w:rsidP="00474103">
            <w:pPr>
              <w:jc w:val="left"/>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8</w:t>
            </w:r>
          </w:p>
        </w:tc>
        <w:tc>
          <w:tcPr>
            <w:tcW w:w="1206" w:type="dxa"/>
            <w:noWrap/>
            <w:hideMark/>
          </w:tcPr>
          <w:p w14:paraId="3515F118" w14:textId="77777777" w:rsidR="00073649" w:rsidRPr="00427665" w:rsidRDefault="00073649" w:rsidP="00474103">
            <w:pPr>
              <w:jc w:val="left"/>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0.34295</w:t>
            </w:r>
          </w:p>
        </w:tc>
        <w:tc>
          <w:tcPr>
            <w:tcW w:w="1261" w:type="dxa"/>
            <w:hideMark/>
          </w:tcPr>
          <w:p w14:paraId="25CF06D4" w14:textId="77777777" w:rsidR="00073649" w:rsidRPr="00427665" w:rsidRDefault="00073649" w:rsidP="00474103">
            <w:pPr>
              <w:jc w:val="left"/>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0.5942029</w:t>
            </w:r>
          </w:p>
        </w:tc>
        <w:tc>
          <w:tcPr>
            <w:tcW w:w="1206" w:type="dxa"/>
            <w:noWrap/>
            <w:hideMark/>
          </w:tcPr>
          <w:p w14:paraId="1245B614" w14:textId="77777777" w:rsidR="00073649" w:rsidRPr="00427665" w:rsidRDefault="00073649" w:rsidP="00474103">
            <w:pPr>
              <w:jc w:val="left"/>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0.30263</w:t>
            </w:r>
          </w:p>
        </w:tc>
        <w:tc>
          <w:tcPr>
            <w:tcW w:w="1261" w:type="dxa"/>
            <w:hideMark/>
          </w:tcPr>
          <w:p w14:paraId="1766E68C" w14:textId="77777777" w:rsidR="00073649" w:rsidRPr="00427665" w:rsidRDefault="00073649" w:rsidP="00474103">
            <w:pPr>
              <w:jc w:val="left"/>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1.21404682</w:t>
            </w:r>
          </w:p>
        </w:tc>
        <w:tc>
          <w:tcPr>
            <w:tcW w:w="1047" w:type="dxa"/>
            <w:noWrap/>
            <w:hideMark/>
          </w:tcPr>
          <w:p w14:paraId="61A7550F" w14:textId="77777777" w:rsidR="00073649" w:rsidRPr="00427665" w:rsidRDefault="00073649" w:rsidP="00474103">
            <w:pPr>
              <w:jc w:val="left"/>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671</w:t>
            </w:r>
          </w:p>
        </w:tc>
        <w:tc>
          <w:tcPr>
            <w:tcW w:w="1261" w:type="dxa"/>
            <w:hideMark/>
          </w:tcPr>
          <w:p w14:paraId="6B77163C" w14:textId="77777777" w:rsidR="00073649" w:rsidRPr="00427665" w:rsidRDefault="00073649" w:rsidP="00474103">
            <w:pPr>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0.90412486</w:t>
            </w:r>
          </w:p>
        </w:tc>
      </w:tr>
    </w:tbl>
    <w:p w14:paraId="18FAF3F1" w14:textId="789E39AA" w:rsidR="00C84F6C" w:rsidRDefault="00695911" w:rsidP="00C84F6C">
      <w:r>
        <w:t xml:space="preserve">As discussed in previous sections, the prism layers are intended to represent the no-slip boundary found on the surface of the body. </w:t>
      </w:r>
      <w:r w:rsidR="009A4313">
        <w:t xml:space="preserve">To ensure optimal </w:t>
      </w:r>
      <w:r w:rsidR="00102C30">
        <w:t xml:space="preserve">layer count, a series of layer counts are tested as shown in Table </w:t>
      </w:r>
      <w:r w:rsidR="000C3A49">
        <w:t>4</w:t>
      </w:r>
      <w:r w:rsidR="007129F0">
        <w:t xml:space="preserve">. </w:t>
      </w:r>
    </w:p>
    <w:p w14:paraId="3AA21768" w14:textId="19B01921" w:rsidR="00474103" w:rsidRDefault="00474103" w:rsidP="00474103">
      <w:pPr>
        <w:pStyle w:val="Caption"/>
        <w:keepNext/>
      </w:pPr>
      <w:r>
        <w:t xml:space="preserve">Table </w:t>
      </w:r>
      <w:r>
        <w:fldChar w:fldCharType="begin"/>
      </w:r>
      <w:r>
        <w:instrText xml:space="preserve"> SEQ Table \* ARABIC </w:instrText>
      </w:r>
      <w:r>
        <w:fldChar w:fldCharType="separate"/>
      </w:r>
      <w:r w:rsidR="005E341D">
        <w:rPr>
          <w:noProof/>
        </w:rPr>
        <w:t>5</w:t>
      </w:r>
      <w:r>
        <w:fldChar w:fldCharType="end"/>
      </w:r>
      <w:r>
        <w:t xml:space="preserve"> – Table of results for varying Prism layer counts</w:t>
      </w:r>
    </w:p>
    <w:p w14:paraId="691736E6" w14:textId="77777777" w:rsidR="00474103" w:rsidRDefault="00474103" w:rsidP="00C84F6C"/>
    <w:p w14:paraId="6B2B4B9C" w14:textId="77777777" w:rsidR="00C84F6C" w:rsidRPr="00C84F6C" w:rsidRDefault="00C84F6C" w:rsidP="00C84F6C"/>
    <w:p w14:paraId="7B6DD803" w14:textId="77777777" w:rsidR="006F4B4E" w:rsidRDefault="006F4B4E" w:rsidP="00102C30">
      <w:pPr>
        <w:pStyle w:val="Caption"/>
        <w:keepNext/>
      </w:pPr>
    </w:p>
    <w:p w14:paraId="178150E5" w14:textId="77777777" w:rsidR="006F4B4E" w:rsidRDefault="006F4B4E" w:rsidP="00102C30">
      <w:pPr>
        <w:pStyle w:val="Caption"/>
        <w:keepNext/>
      </w:pPr>
    </w:p>
    <w:p w14:paraId="150E3768" w14:textId="77777777" w:rsidR="006F4B4E" w:rsidRDefault="006F4B4E" w:rsidP="00102C30">
      <w:pPr>
        <w:pStyle w:val="Caption"/>
        <w:keepNext/>
      </w:pPr>
    </w:p>
    <w:p w14:paraId="357EDA97" w14:textId="77777777" w:rsidR="006F4B4E" w:rsidRDefault="006F4B4E" w:rsidP="00102C30">
      <w:pPr>
        <w:pStyle w:val="Caption"/>
        <w:keepNext/>
      </w:pPr>
    </w:p>
    <w:p w14:paraId="090B1655" w14:textId="77777777" w:rsidR="006F4B4E" w:rsidRDefault="006F4B4E" w:rsidP="00102C30">
      <w:pPr>
        <w:pStyle w:val="Caption"/>
        <w:keepNext/>
      </w:pPr>
    </w:p>
    <w:p w14:paraId="6AF3615C" w14:textId="77777777" w:rsidR="006F4B4E" w:rsidRDefault="006F4B4E" w:rsidP="00102C30">
      <w:pPr>
        <w:pStyle w:val="Caption"/>
        <w:keepNext/>
      </w:pPr>
    </w:p>
    <w:p w14:paraId="7D421272" w14:textId="77777777" w:rsidR="00073649" w:rsidRDefault="00DB065F" w:rsidP="00073649">
      <w:pPr>
        <w:keepNext/>
      </w:pPr>
      <w:r>
        <w:rPr>
          <w:noProof/>
        </w:rPr>
        <w:drawing>
          <wp:inline distT="0" distB="0" distL="0" distR="0" wp14:anchorId="3AA0F5E9" wp14:editId="25DC1689">
            <wp:extent cx="4371975" cy="2538413"/>
            <wp:effectExtent l="0" t="0" r="9525" b="14605"/>
            <wp:docPr id="13" name="Chart 13">
              <a:extLst xmlns:a="http://schemas.openxmlformats.org/drawingml/2006/main">
                <a:ext uri="{FF2B5EF4-FFF2-40B4-BE49-F238E27FC236}">
                  <a16:creationId xmlns:a16="http://schemas.microsoft.com/office/drawing/2014/main" id="{53004B21-A809-4D29-9265-815B76447F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E86B803" w14:textId="7B7DD52D" w:rsidR="00082FA9" w:rsidRPr="006B32CA" w:rsidRDefault="00073649" w:rsidP="008F2076">
      <w:pPr>
        <w:pStyle w:val="Caption"/>
        <w:jc w:val="center"/>
      </w:pPr>
      <w:r>
        <w:t xml:space="preserve">Figure </w:t>
      </w:r>
      <w:r>
        <w:fldChar w:fldCharType="begin"/>
      </w:r>
      <w:r>
        <w:instrText xml:space="preserve"> SEQ Figure \* ARABIC </w:instrText>
      </w:r>
      <w:r>
        <w:fldChar w:fldCharType="separate"/>
      </w:r>
      <w:r w:rsidR="002A2C07">
        <w:rPr>
          <w:noProof/>
        </w:rPr>
        <w:t>8</w:t>
      </w:r>
      <w:r>
        <w:fldChar w:fldCharType="end"/>
      </w:r>
      <w:r>
        <w:t xml:space="preserve"> </w:t>
      </w:r>
      <w:r w:rsidR="008E0A02">
        <w:t>–</w:t>
      </w:r>
      <w:r>
        <w:t xml:space="preserve"> </w:t>
      </w:r>
      <w:r w:rsidR="008E0A02">
        <w:t xml:space="preserve">Graph of changing </w:t>
      </w:r>
      <w:r w:rsidR="008F2076">
        <w:t>Prism layer count</w:t>
      </w:r>
    </w:p>
    <w:p w14:paraId="7285E5ED" w14:textId="3D267A04" w:rsidR="003128C8" w:rsidRPr="003128C8" w:rsidRDefault="00B47861" w:rsidP="003128C8">
      <w:pPr>
        <w:ind w:firstLine="0"/>
        <w:rPr>
          <w:rFonts w:asciiTheme="majorHAnsi" w:eastAsiaTheme="majorEastAsia" w:hAnsiTheme="majorHAnsi" w:cstheme="majorBidi"/>
        </w:rPr>
      </w:pPr>
      <w:r>
        <w:rPr>
          <w:rFonts w:asciiTheme="majorHAnsi" w:eastAsiaTheme="majorEastAsia" w:hAnsiTheme="majorHAnsi" w:cstheme="majorBidi"/>
        </w:rPr>
        <w:lastRenderedPageBreak/>
        <w:tab/>
      </w:r>
      <w:r w:rsidR="003D7942">
        <w:rPr>
          <w:rFonts w:asciiTheme="majorHAnsi" w:eastAsiaTheme="majorEastAsia" w:hAnsiTheme="majorHAnsi" w:cstheme="majorBidi"/>
        </w:rPr>
        <w:t>Figure 7 does dis</w:t>
      </w:r>
      <w:r w:rsidR="00520D21">
        <w:rPr>
          <w:rFonts w:asciiTheme="majorHAnsi" w:eastAsiaTheme="majorEastAsia" w:hAnsiTheme="majorHAnsi" w:cstheme="majorBidi"/>
        </w:rPr>
        <w:t>play changeable results with a downward trend from the start.</w:t>
      </w:r>
      <w:r w:rsidR="00705A30">
        <w:rPr>
          <w:rFonts w:asciiTheme="majorHAnsi" w:eastAsiaTheme="majorEastAsia" w:hAnsiTheme="majorHAnsi" w:cstheme="majorBidi"/>
        </w:rPr>
        <w:t xml:space="preserve"> </w:t>
      </w:r>
      <w:r w:rsidR="006E02E3">
        <w:rPr>
          <w:rFonts w:asciiTheme="majorHAnsi" w:eastAsiaTheme="majorEastAsia" w:hAnsiTheme="majorHAnsi" w:cstheme="majorBidi"/>
        </w:rPr>
        <w:t xml:space="preserve">This study validates that 4 prism layers </w:t>
      </w:r>
      <w:r w:rsidR="005853B9">
        <w:rPr>
          <w:rFonts w:asciiTheme="majorHAnsi" w:eastAsiaTheme="majorEastAsia" w:hAnsiTheme="majorHAnsi" w:cstheme="majorBidi"/>
        </w:rPr>
        <w:t>was a reasonable decision for the base case, however with the use of 6 prism layers the</w:t>
      </w:r>
      <w:r w:rsidR="00C16B26">
        <w:rPr>
          <w:rFonts w:asciiTheme="majorHAnsi" w:eastAsiaTheme="majorEastAsia" w:hAnsiTheme="majorHAnsi" w:cstheme="majorBidi"/>
        </w:rPr>
        <w:t xml:space="preserve"> average percentage error is decreased further</w:t>
      </w:r>
      <w:r w:rsidR="004F4DCC">
        <w:rPr>
          <w:rFonts w:asciiTheme="majorHAnsi" w:eastAsiaTheme="majorEastAsia" w:hAnsiTheme="majorHAnsi" w:cstheme="majorBidi"/>
        </w:rPr>
        <w:t>, despite 8 prism layers improving accuracy even further; the mesh generation and solve took longer</w:t>
      </w:r>
      <w:r w:rsidR="003128C8">
        <w:rPr>
          <w:rFonts w:asciiTheme="majorHAnsi" w:eastAsiaTheme="majorEastAsia" w:hAnsiTheme="majorHAnsi" w:cstheme="majorBidi"/>
        </w:rPr>
        <w:t>, therefore 6 is an ideal compromise between computational expense and result accuracy.</w:t>
      </w:r>
    </w:p>
    <w:p w14:paraId="2075A007" w14:textId="04423494" w:rsidR="006C4C03" w:rsidRPr="00C17204" w:rsidRDefault="006C4C03" w:rsidP="00E85FF1">
      <w:pPr>
        <w:pStyle w:val="Heading1"/>
      </w:pPr>
      <w:bookmarkStart w:id="18" w:name="_Toc30623345"/>
      <w:r w:rsidRPr="00C17204">
        <w:t>Turbulence Model</w:t>
      </w:r>
      <w:bookmarkEnd w:id="18"/>
    </w:p>
    <w:p w14:paraId="3683F766" w14:textId="56304EB0" w:rsidR="00F30554" w:rsidRDefault="00933B60" w:rsidP="00E85FF1">
      <w:r>
        <w:t xml:space="preserve">The k-epsilon turbulence model was used throughout the previous studies. To ensure optimal </w:t>
      </w:r>
      <w:r w:rsidR="003E59CD">
        <w:t xml:space="preserve">application of turbulence model; a series of models were assessed for accuracy to experimental data and the </w:t>
      </w:r>
      <w:r w:rsidR="00930134">
        <w:t>presence of the expected flow structures.</w:t>
      </w:r>
      <w:r w:rsidR="00E52A19">
        <w:t xml:space="preserve"> </w:t>
      </w:r>
      <w:r w:rsidR="00772AE0">
        <w:t xml:space="preserve">Turbulence models are first divided by the time approach. Instantaneous </w:t>
      </w:r>
      <w:r w:rsidR="00AB3E93">
        <w:t>velocity vectors will display all small eddy structures, however may not give the best representation of the</w:t>
      </w:r>
      <w:r w:rsidR="00C64CD6">
        <w:t xml:space="preserve"> overall structure, therefore time-averaged </w:t>
      </w:r>
      <w:r w:rsidR="002C555D">
        <w:t>velocities are commonly used to give a clearer understanding of the flow</w:t>
      </w:r>
      <w:r w:rsidR="003B5389">
        <w:t xml:space="preserve">, </w:t>
      </w:r>
      <w:r w:rsidR="00445B68">
        <w:t>this computational approach is known as RANS (Reynolds Averaged N</w:t>
      </w:r>
      <w:r w:rsidR="004F764B">
        <w:t>avi</w:t>
      </w:r>
      <w:r w:rsidR="00445B68">
        <w:t xml:space="preserve">er-Stokes Simulation) </w:t>
      </w:r>
      <w:r w:rsidR="00AE5435">
        <w:t xml:space="preserve">which is the most common form of turbulence model. </w:t>
      </w:r>
      <w:r w:rsidR="00C325FB">
        <w:t>Most</w:t>
      </w:r>
      <w:r w:rsidR="00AE5435">
        <w:t xml:space="preserve"> RANS models will be tested and analysed</w:t>
      </w:r>
      <w:r w:rsidR="00C325FB">
        <w:t xml:space="preserve">, </w:t>
      </w:r>
      <w:r w:rsidR="00CE57B5">
        <w:t>Table 5 describes the results collected</w:t>
      </w:r>
      <w:r w:rsidR="00D72045">
        <w:t xml:space="preserve"> </w:t>
      </w:r>
      <w:r w:rsidR="00F72BBB">
        <w:t xml:space="preserve">and Figure 9 is a graphical representation of the same data set, the appendices </w:t>
      </w:r>
      <w:sdt>
        <w:sdtPr>
          <w:id w:val="-1662842975"/>
          <w:citation/>
        </w:sdtPr>
        <w:sdtEndPr/>
        <w:sdtContent>
          <w:r w:rsidR="00D72045">
            <w:fldChar w:fldCharType="begin"/>
          </w:r>
          <w:r w:rsidR="00D72045">
            <w:instrText xml:space="preserve"> CITATION ANS12 \l 2057 </w:instrText>
          </w:r>
          <w:r w:rsidR="00D72045">
            <w:fldChar w:fldCharType="separate"/>
          </w:r>
          <w:r w:rsidR="000C6863" w:rsidRPr="000C6863">
            <w:rPr>
              <w:noProof/>
            </w:rPr>
            <w:t>(ANSYS, 2012)</w:t>
          </w:r>
          <w:r w:rsidR="00D72045">
            <w:fldChar w:fldCharType="end"/>
          </w:r>
        </w:sdtContent>
      </w:sdt>
      <w:r w:rsidR="00AE5435">
        <w:t>.</w:t>
      </w:r>
      <w:r w:rsidR="00C325FB">
        <w:t xml:space="preserve"> </w:t>
      </w:r>
    </w:p>
    <w:p w14:paraId="7B321B1A" w14:textId="375BD183" w:rsidR="00394FE3" w:rsidRDefault="00394FE3" w:rsidP="00394FE3">
      <w:pPr>
        <w:pStyle w:val="Caption"/>
        <w:keepNext/>
      </w:pPr>
      <w:r>
        <w:t xml:space="preserve">Table </w:t>
      </w:r>
      <w:r>
        <w:fldChar w:fldCharType="begin"/>
      </w:r>
      <w:r>
        <w:instrText xml:space="preserve"> SEQ Table \* ARABIC </w:instrText>
      </w:r>
      <w:r>
        <w:fldChar w:fldCharType="separate"/>
      </w:r>
      <w:r w:rsidR="005E341D">
        <w:rPr>
          <w:noProof/>
        </w:rPr>
        <w:t>6</w:t>
      </w:r>
      <w:r>
        <w:fldChar w:fldCharType="end"/>
      </w:r>
      <w:r>
        <w:t xml:space="preserve"> – Table of results for varying </w:t>
      </w:r>
      <w:r w:rsidR="009B16B0">
        <w:t>turbulence models</w:t>
      </w:r>
    </w:p>
    <w:tbl>
      <w:tblPr>
        <w:tblStyle w:val="APAReport"/>
        <w:tblpPr w:leftFromText="180" w:rightFromText="180" w:vertAnchor="text" w:horzAnchor="margin" w:tblpY="70"/>
        <w:tblW w:w="9366" w:type="dxa"/>
        <w:tblLayout w:type="fixed"/>
        <w:tblLook w:val="04A0" w:firstRow="1" w:lastRow="0" w:firstColumn="1" w:lastColumn="0" w:noHBand="0" w:noVBand="1"/>
      </w:tblPr>
      <w:tblGrid>
        <w:gridCol w:w="1985"/>
        <w:gridCol w:w="992"/>
        <w:gridCol w:w="1418"/>
        <w:gridCol w:w="992"/>
        <w:gridCol w:w="1407"/>
        <w:gridCol w:w="1187"/>
        <w:gridCol w:w="1385"/>
      </w:tblGrid>
      <w:tr w:rsidR="0054606B" w:rsidRPr="00427665" w14:paraId="4A59F9EA" w14:textId="77777777" w:rsidTr="00050FF1">
        <w:trPr>
          <w:cnfStyle w:val="100000000000" w:firstRow="1" w:lastRow="0" w:firstColumn="0" w:lastColumn="0" w:oddVBand="0" w:evenVBand="0" w:oddHBand="0" w:evenHBand="0" w:firstRowFirstColumn="0" w:firstRowLastColumn="0" w:lastRowFirstColumn="0" w:lastRowLastColumn="0"/>
          <w:trHeight w:val="929"/>
        </w:trPr>
        <w:tc>
          <w:tcPr>
            <w:tcW w:w="1985" w:type="dxa"/>
            <w:hideMark/>
          </w:tcPr>
          <w:p w14:paraId="461819F8" w14:textId="64801B53" w:rsidR="00F30554" w:rsidRPr="00427665" w:rsidRDefault="00321B3A" w:rsidP="004A4F49">
            <w:pPr>
              <w:jc w:val="left"/>
              <w:rPr>
                <w:rFonts w:ascii="Times New Roman" w:eastAsia="Times New Roman" w:hAnsi="Times New Roman" w:cs="Times New Roman"/>
                <w:color w:val="000000"/>
                <w:kern w:val="0"/>
                <w:lang w:eastAsia="en-GB"/>
              </w:rPr>
            </w:pPr>
            <w:r>
              <w:rPr>
                <w:rFonts w:ascii="Times New Roman" w:eastAsia="Times New Roman" w:hAnsi="Times New Roman" w:cs="Times New Roman"/>
                <w:color w:val="000000"/>
                <w:kern w:val="0"/>
                <w:lang w:eastAsia="en-GB"/>
              </w:rPr>
              <w:t>Turbulence model</w:t>
            </w:r>
          </w:p>
        </w:tc>
        <w:tc>
          <w:tcPr>
            <w:tcW w:w="992" w:type="dxa"/>
            <w:hideMark/>
          </w:tcPr>
          <w:p w14:paraId="25A91C9A" w14:textId="14E3639C" w:rsidR="00F30554" w:rsidRPr="00427665" w:rsidRDefault="0054606B" w:rsidP="004A4F49">
            <w:pPr>
              <w:jc w:val="left"/>
              <w:rPr>
                <w:rFonts w:ascii="Times New Roman" w:eastAsia="Times New Roman" w:hAnsi="Times New Roman" w:cs="Times New Roman"/>
                <w:color w:val="000000"/>
                <w:kern w:val="0"/>
                <w:lang w:eastAsia="en-GB"/>
              </w:rPr>
            </w:pPr>
            <w:r>
              <w:rPr>
                <w:rFonts w:ascii="Times New Roman" w:eastAsia="Times New Roman" w:hAnsi="Times New Roman" w:cs="Times New Roman"/>
                <w:color w:val="000000"/>
                <w:kern w:val="0"/>
                <w:lang w:eastAsia="en-GB"/>
              </w:rPr>
              <w:t>Cl</w:t>
            </w:r>
          </w:p>
        </w:tc>
        <w:tc>
          <w:tcPr>
            <w:tcW w:w="1418" w:type="dxa"/>
            <w:hideMark/>
          </w:tcPr>
          <w:p w14:paraId="63BAFAB0" w14:textId="69DA1812" w:rsidR="00F30554" w:rsidRPr="00427665" w:rsidRDefault="0054606B" w:rsidP="004A4F49">
            <w:pPr>
              <w:jc w:val="left"/>
              <w:rPr>
                <w:rFonts w:ascii="Times New Roman" w:eastAsia="Times New Roman" w:hAnsi="Times New Roman" w:cs="Times New Roman"/>
                <w:color w:val="000000"/>
                <w:kern w:val="0"/>
                <w:lang w:eastAsia="en-GB"/>
              </w:rPr>
            </w:pPr>
            <w:r>
              <w:rPr>
                <w:rFonts w:ascii="Times New Roman" w:eastAsia="Times New Roman" w:hAnsi="Times New Roman" w:cs="Times New Roman"/>
                <w:color w:val="000000"/>
                <w:kern w:val="0"/>
                <w:lang w:eastAsia="en-GB"/>
              </w:rPr>
              <w:t xml:space="preserve">Cl % </w:t>
            </w:r>
            <w:r w:rsidR="004A4F49">
              <w:rPr>
                <w:rFonts w:ascii="Times New Roman" w:eastAsia="Times New Roman" w:hAnsi="Times New Roman" w:cs="Times New Roman"/>
                <w:color w:val="000000"/>
                <w:kern w:val="0"/>
                <w:lang w:eastAsia="en-GB"/>
              </w:rPr>
              <w:t>from exp</w:t>
            </w:r>
          </w:p>
        </w:tc>
        <w:tc>
          <w:tcPr>
            <w:tcW w:w="992" w:type="dxa"/>
            <w:hideMark/>
          </w:tcPr>
          <w:p w14:paraId="17301B5D" w14:textId="1B7004D5" w:rsidR="00F30554" w:rsidRPr="00427665" w:rsidRDefault="0054606B" w:rsidP="004A4F49">
            <w:pPr>
              <w:jc w:val="left"/>
              <w:rPr>
                <w:rFonts w:ascii="Times New Roman" w:eastAsia="Times New Roman" w:hAnsi="Times New Roman" w:cs="Times New Roman"/>
                <w:color w:val="000000"/>
                <w:kern w:val="0"/>
                <w:lang w:eastAsia="en-GB"/>
              </w:rPr>
            </w:pPr>
            <w:r>
              <w:rPr>
                <w:rFonts w:ascii="Times New Roman" w:eastAsia="Times New Roman" w:hAnsi="Times New Roman" w:cs="Times New Roman"/>
                <w:color w:val="000000"/>
                <w:kern w:val="0"/>
                <w:lang w:eastAsia="en-GB"/>
              </w:rPr>
              <w:t>Cd</w:t>
            </w:r>
          </w:p>
        </w:tc>
        <w:tc>
          <w:tcPr>
            <w:tcW w:w="1407" w:type="dxa"/>
            <w:hideMark/>
          </w:tcPr>
          <w:p w14:paraId="2B968811" w14:textId="6FA35398" w:rsidR="00F30554" w:rsidRPr="00427665" w:rsidRDefault="004A4F49" w:rsidP="004A4F49">
            <w:pPr>
              <w:jc w:val="left"/>
              <w:rPr>
                <w:rFonts w:ascii="Times New Roman" w:eastAsia="Times New Roman" w:hAnsi="Times New Roman" w:cs="Times New Roman"/>
                <w:color w:val="000000"/>
                <w:kern w:val="0"/>
                <w:lang w:eastAsia="en-GB"/>
              </w:rPr>
            </w:pPr>
            <w:r>
              <w:rPr>
                <w:rFonts w:ascii="Times New Roman" w:eastAsia="Times New Roman" w:hAnsi="Times New Roman" w:cs="Times New Roman"/>
                <w:color w:val="000000"/>
                <w:kern w:val="0"/>
                <w:lang w:eastAsia="en-GB"/>
              </w:rPr>
              <w:t>Cd % from exp</w:t>
            </w:r>
          </w:p>
        </w:tc>
        <w:tc>
          <w:tcPr>
            <w:tcW w:w="1187" w:type="dxa"/>
            <w:hideMark/>
          </w:tcPr>
          <w:p w14:paraId="48EEC061" w14:textId="77777777" w:rsidR="00F30554" w:rsidRPr="00427665" w:rsidRDefault="00F30554" w:rsidP="004A4F49">
            <w:pPr>
              <w:jc w:val="left"/>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Iterations to converge</w:t>
            </w:r>
          </w:p>
        </w:tc>
        <w:tc>
          <w:tcPr>
            <w:tcW w:w="1385" w:type="dxa"/>
            <w:hideMark/>
          </w:tcPr>
          <w:p w14:paraId="0A5718AA" w14:textId="77777777" w:rsidR="00F30554" w:rsidRPr="00427665" w:rsidRDefault="00F30554" w:rsidP="004A4F49">
            <w:pPr>
              <w:jc w:val="left"/>
              <w:rPr>
                <w:rFonts w:ascii="Times New Roman" w:eastAsia="Times New Roman" w:hAnsi="Times New Roman" w:cs="Times New Roman"/>
                <w:color w:val="000000"/>
                <w:kern w:val="0"/>
                <w:lang w:eastAsia="en-GB"/>
              </w:rPr>
            </w:pPr>
            <w:r w:rsidRPr="00427665">
              <w:rPr>
                <w:rFonts w:ascii="Times New Roman" w:eastAsia="Times New Roman" w:hAnsi="Times New Roman" w:cs="Times New Roman"/>
                <w:color w:val="000000"/>
                <w:kern w:val="0"/>
                <w:lang w:eastAsia="en-GB"/>
              </w:rPr>
              <w:t>Average % from Exp data</w:t>
            </w:r>
          </w:p>
        </w:tc>
      </w:tr>
      <w:tr w:rsidR="00050FF1" w:rsidRPr="00427665" w14:paraId="0C689245" w14:textId="77777777" w:rsidTr="00050FF1">
        <w:trPr>
          <w:trHeight w:val="321"/>
        </w:trPr>
        <w:tc>
          <w:tcPr>
            <w:tcW w:w="1985" w:type="dxa"/>
          </w:tcPr>
          <w:p w14:paraId="78D55CC6" w14:textId="36B195D0" w:rsidR="00050FF1" w:rsidRPr="00427665" w:rsidRDefault="00050FF1" w:rsidP="00050FF1">
            <w:pPr>
              <w:jc w:val="left"/>
              <w:rPr>
                <w:rFonts w:ascii="Times New Roman" w:eastAsia="Times New Roman" w:hAnsi="Times New Roman" w:cs="Times New Roman"/>
                <w:color w:val="000000"/>
                <w:kern w:val="0"/>
                <w:lang w:eastAsia="en-GB"/>
              </w:rPr>
            </w:pPr>
            <w:r>
              <w:rPr>
                <w:rFonts w:ascii="Times New Roman" w:eastAsia="Times New Roman" w:hAnsi="Times New Roman" w:cs="Times New Roman"/>
                <w:color w:val="000000"/>
                <w:kern w:val="0"/>
                <w:lang w:eastAsia="en-GB"/>
              </w:rPr>
              <w:t>Spalart – Allmaras</w:t>
            </w:r>
          </w:p>
        </w:tc>
        <w:tc>
          <w:tcPr>
            <w:tcW w:w="992" w:type="dxa"/>
            <w:vAlign w:val="center"/>
          </w:tcPr>
          <w:p w14:paraId="2C54FECF" w14:textId="59D04BBA"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0.34559</w:t>
            </w:r>
          </w:p>
        </w:tc>
        <w:tc>
          <w:tcPr>
            <w:tcW w:w="1418" w:type="dxa"/>
            <w:vAlign w:val="center"/>
          </w:tcPr>
          <w:p w14:paraId="53C00DCF" w14:textId="26F60F7D"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0.171014493</w:t>
            </w:r>
          </w:p>
        </w:tc>
        <w:tc>
          <w:tcPr>
            <w:tcW w:w="992" w:type="dxa"/>
            <w:vAlign w:val="center"/>
          </w:tcPr>
          <w:p w14:paraId="09DEAA66" w14:textId="156882A4"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0.32283</w:t>
            </w:r>
          </w:p>
        </w:tc>
        <w:tc>
          <w:tcPr>
            <w:tcW w:w="1407" w:type="dxa"/>
            <w:vAlign w:val="center"/>
          </w:tcPr>
          <w:p w14:paraId="3E3BC99F" w14:textId="65689C1A"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7.969899666</w:t>
            </w:r>
          </w:p>
        </w:tc>
        <w:tc>
          <w:tcPr>
            <w:tcW w:w="1187" w:type="dxa"/>
            <w:vAlign w:val="center"/>
          </w:tcPr>
          <w:p w14:paraId="16B2A5F1" w14:textId="2CE68966"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258</w:t>
            </w:r>
          </w:p>
        </w:tc>
        <w:tc>
          <w:tcPr>
            <w:tcW w:w="1385" w:type="dxa"/>
            <w:vAlign w:val="center"/>
          </w:tcPr>
          <w:p w14:paraId="5E94C579" w14:textId="2331CA39"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4.07045708</w:t>
            </w:r>
          </w:p>
        </w:tc>
      </w:tr>
      <w:tr w:rsidR="00050FF1" w:rsidRPr="00427665" w14:paraId="0C00F7F7" w14:textId="77777777" w:rsidTr="00050FF1">
        <w:trPr>
          <w:trHeight w:val="312"/>
        </w:trPr>
        <w:tc>
          <w:tcPr>
            <w:tcW w:w="1985" w:type="dxa"/>
          </w:tcPr>
          <w:p w14:paraId="22C01658" w14:textId="6E31012B" w:rsidR="00050FF1" w:rsidRPr="00427665" w:rsidRDefault="00050FF1" w:rsidP="00050FF1">
            <w:pPr>
              <w:jc w:val="left"/>
              <w:rPr>
                <w:rFonts w:ascii="Times New Roman" w:eastAsia="Times New Roman" w:hAnsi="Times New Roman" w:cs="Times New Roman"/>
                <w:color w:val="000000"/>
                <w:kern w:val="0"/>
                <w:lang w:eastAsia="en-GB"/>
              </w:rPr>
            </w:pPr>
            <m:oMath>
              <m:r>
                <w:rPr>
                  <w:rFonts w:ascii="Cambria Math" w:eastAsia="Times New Roman" w:hAnsi="Cambria Math" w:cs="Times New Roman"/>
                  <w:color w:val="000000"/>
                  <w:kern w:val="0"/>
                  <w:lang w:eastAsia="en-GB"/>
                </w:rPr>
                <m:t>k-ϵ</m:t>
              </m:r>
            </m:oMath>
            <w:r>
              <w:rPr>
                <w:rFonts w:ascii="Times New Roman" w:eastAsia="Times New Roman" w:hAnsi="Times New Roman" w:cs="Times New Roman"/>
                <w:color w:val="000000"/>
                <w:kern w:val="0"/>
                <w:lang w:eastAsia="en-GB"/>
              </w:rPr>
              <w:t xml:space="preserve"> Standard</w:t>
            </w:r>
          </w:p>
        </w:tc>
        <w:tc>
          <w:tcPr>
            <w:tcW w:w="992" w:type="dxa"/>
            <w:vAlign w:val="center"/>
          </w:tcPr>
          <w:p w14:paraId="3E25E711" w14:textId="3826E3F9"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0.3569</w:t>
            </w:r>
          </w:p>
        </w:tc>
        <w:tc>
          <w:tcPr>
            <w:tcW w:w="1418" w:type="dxa"/>
            <w:vAlign w:val="center"/>
          </w:tcPr>
          <w:p w14:paraId="4F1E3A63" w14:textId="47049AC7"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3.449275362</w:t>
            </w:r>
          </w:p>
        </w:tc>
        <w:tc>
          <w:tcPr>
            <w:tcW w:w="992" w:type="dxa"/>
            <w:vAlign w:val="center"/>
          </w:tcPr>
          <w:p w14:paraId="55B2BF2E" w14:textId="5D52510E"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0.32215</w:t>
            </w:r>
          </w:p>
        </w:tc>
        <w:tc>
          <w:tcPr>
            <w:tcW w:w="1407" w:type="dxa"/>
            <w:vAlign w:val="center"/>
          </w:tcPr>
          <w:p w14:paraId="455D3209" w14:textId="39FC8072"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7.742474916</w:t>
            </w:r>
          </w:p>
        </w:tc>
        <w:tc>
          <w:tcPr>
            <w:tcW w:w="1187" w:type="dxa"/>
            <w:vAlign w:val="center"/>
          </w:tcPr>
          <w:p w14:paraId="23555372" w14:textId="56005B81"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609</w:t>
            </w:r>
          </w:p>
        </w:tc>
        <w:tc>
          <w:tcPr>
            <w:tcW w:w="1385" w:type="dxa"/>
            <w:vAlign w:val="center"/>
          </w:tcPr>
          <w:p w14:paraId="1B6EFD88" w14:textId="66C33B3A"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5.59587514</w:t>
            </w:r>
          </w:p>
        </w:tc>
      </w:tr>
      <w:tr w:rsidR="00050FF1" w:rsidRPr="00427665" w14:paraId="6DC83587" w14:textId="77777777" w:rsidTr="00050FF1">
        <w:trPr>
          <w:trHeight w:val="312"/>
        </w:trPr>
        <w:tc>
          <w:tcPr>
            <w:tcW w:w="1985" w:type="dxa"/>
          </w:tcPr>
          <w:p w14:paraId="1C3582FE" w14:textId="066815FD" w:rsidR="00050FF1" w:rsidRPr="002F62B2" w:rsidRDefault="00050FF1" w:rsidP="00050FF1">
            <w:pPr>
              <w:jc w:val="left"/>
              <w:rPr>
                <w:rFonts w:ascii="Times New Roman" w:eastAsia="Times New Roman" w:hAnsi="Times New Roman" w:cs="Times New Roman"/>
                <w:color w:val="000000"/>
                <w:kern w:val="0"/>
                <w:lang w:eastAsia="en-GB"/>
              </w:rPr>
            </w:pPr>
            <m:oMath>
              <m:r>
                <w:rPr>
                  <w:rFonts w:ascii="Cambria Math" w:eastAsia="Times New Roman" w:hAnsi="Cambria Math" w:cs="Times New Roman"/>
                  <w:color w:val="000000"/>
                  <w:kern w:val="0"/>
                  <w:lang w:eastAsia="en-GB"/>
                </w:rPr>
                <m:t>k-ϵ</m:t>
              </m:r>
            </m:oMath>
            <w:r>
              <w:rPr>
                <w:rFonts w:ascii="Times New Roman" w:eastAsia="Times New Roman" w:hAnsi="Times New Roman" w:cs="Times New Roman"/>
                <w:color w:val="000000"/>
                <w:kern w:val="0"/>
                <w:lang w:eastAsia="en-GB"/>
              </w:rPr>
              <w:t xml:space="preserve"> RNG</w:t>
            </w:r>
          </w:p>
        </w:tc>
        <w:tc>
          <w:tcPr>
            <w:tcW w:w="992" w:type="dxa"/>
            <w:vAlign w:val="center"/>
          </w:tcPr>
          <w:p w14:paraId="4BEF0FF5" w14:textId="7FE63CCE"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0.12687</w:t>
            </w:r>
          </w:p>
        </w:tc>
        <w:tc>
          <w:tcPr>
            <w:tcW w:w="1418" w:type="dxa"/>
            <w:vAlign w:val="center"/>
          </w:tcPr>
          <w:p w14:paraId="2D4400FF" w14:textId="3EB7B96D"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63.22608696</w:t>
            </w:r>
          </w:p>
        </w:tc>
        <w:tc>
          <w:tcPr>
            <w:tcW w:w="992" w:type="dxa"/>
            <w:vAlign w:val="center"/>
          </w:tcPr>
          <w:p w14:paraId="24E70C0F" w14:textId="3098849B"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0.2606</w:t>
            </w:r>
          </w:p>
        </w:tc>
        <w:tc>
          <w:tcPr>
            <w:tcW w:w="1407" w:type="dxa"/>
            <w:vAlign w:val="center"/>
          </w:tcPr>
          <w:p w14:paraId="4EC6519F" w14:textId="6623F39E"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12.84280936</w:t>
            </w:r>
          </w:p>
        </w:tc>
        <w:tc>
          <w:tcPr>
            <w:tcW w:w="1187" w:type="dxa"/>
            <w:vAlign w:val="center"/>
          </w:tcPr>
          <w:p w14:paraId="2936271E" w14:textId="6D1FAAAA"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1017</w:t>
            </w:r>
          </w:p>
        </w:tc>
        <w:tc>
          <w:tcPr>
            <w:tcW w:w="1385" w:type="dxa"/>
            <w:vAlign w:val="center"/>
          </w:tcPr>
          <w:p w14:paraId="1D876206" w14:textId="72E33CC8"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38.0344482</w:t>
            </w:r>
          </w:p>
        </w:tc>
      </w:tr>
      <w:tr w:rsidR="00050FF1" w:rsidRPr="00427665" w14:paraId="1B59E0EC" w14:textId="77777777" w:rsidTr="00050FF1">
        <w:trPr>
          <w:trHeight w:val="312"/>
        </w:trPr>
        <w:tc>
          <w:tcPr>
            <w:tcW w:w="1985" w:type="dxa"/>
          </w:tcPr>
          <w:p w14:paraId="34BA6279" w14:textId="26B242C8" w:rsidR="00050FF1" w:rsidRPr="002F62B2" w:rsidRDefault="00050FF1" w:rsidP="00050FF1">
            <w:pPr>
              <w:jc w:val="left"/>
              <w:rPr>
                <w:rFonts w:ascii="Times New Roman" w:eastAsia="Times New Roman" w:hAnsi="Times New Roman" w:cs="Times New Roman"/>
                <w:color w:val="000000"/>
                <w:kern w:val="0"/>
                <w:lang w:eastAsia="en-GB"/>
              </w:rPr>
            </w:pPr>
            <m:oMath>
              <m:r>
                <w:rPr>
                  <w:rFonts w:ascii="Cambria Math" w:eastAsia="Times New Roman" w:hAnsi="Cambria Math" w:cs="Times New Roman"/>
                  <w:color w:val="000000"/>
                  <w:kern w:val="0"/>
                  <w:lang w:eastAsia="en-GB"/>
                </w:rPr>
                <m:t>k-ϵ</m:t>
              </m:r>
            </m:oMath>
            <w:r>
              <w:rPr>
                <w:rFonts w:ascii="Times New Roman" w:eastAsia="Times New Roman" w:hAnsi="Times New Roman" w:cs="Times New Roman"/>
                <w:color w:val="000000"/>
                <w:kern w:val="0"/>
                <w:lang w:eastAsia="en-GB"/>
              </w:rPr>
              <w:t xml:space="preserve"> Realizable</w:t>
            </w:r>
          </w:p>
        </w:tc>
        <w:tc>
          <w:tcPr>
            <w:tcW w:w="992" w:type="dxa"/>
            <w:vAlign w:val="center"/>
          </w:tcPr>
          <w:p w14:paraId="6D607B1E" w14:textId="15198BA4"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0.34042</w:t>
            </w:r>
          </w:p>
        </w:tc>
        <w:tc>
          <w:tcPr>
            <w:tcW w:w="1418" w:type="dxa"/>
            <w:vAlign w:val="center"/>
          </w:tcPr>
          <w:p w14:paraId="296032D3" w14:textId="100EBD4A"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1.327536232</w:t>
            </w:r>
          </w:p>
        </w:tc>
        <w:tc>
          <w:tcPr>
            <w:tcW w:w="992" w:type="dxa"/>
            <w:vAlign w:val="center"/>
          </w:tcPr>
          <w:p w14:paraId="6A8A851E" w14:textId="7DE9FEA8"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0.30434</w:t>
            </w:r>
          </w:p>
        </w:tc>
        <w:tc>
          <w:tcPr>
            <w:tcW w:w="1407" w:type="dxa"/>
            <w:vAlign w:val="center"/>
          </w:tcPr>
          <w:p w14:paraId="5F21C024" w14:textId="14DB6227"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1.785953177</w:t>
            </w:r>
          </w:p>
        </w:tc>
        <w:tc>
          <w:tcPr>
            <w:tcW w:w="1187" w:type="dxa"/>
            <w:vAlign w:val="center"/>
          </w:tcPr>
          <w:p w14:paraId="2CD502AA" w14:textId="2945E3C9"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665</w:t>
            </w:r>
          </w:p>
        </w:tc>
        <w:tc>
          <w:tcPr>
            <w:tcW w:w="1385" w:type="dxa"/>
            <w:vAlign w:val="center"/>
          </w:tcPr>
          <w:p w14:paraId="02D40895" w14:textId="7940576E"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1.5567447</w:t>
            </w:r>
          </w:p>
        </w:tc>
      </w:tr>
      <w:tr w:rsidR="00050FF1" w:rsidRPr="00427665" w14:paraId="086ABBF4" w14:textId="77777777" w:rsidTr="00050FF1">
        <w:trPr>
          <w:trHeight w:val="312"/>
        </w:trPr>
        <w:tc>
          <w:tcPr>
            <w:tcW w:w="1985" w:type="dxa"/>
          </w:tcPr>
          <w:p w14:paraId="62167854" w14:textId="391A4032" w:rsidR="00050FF1" w:rsidRPr="006B13E7" w:rsidRDefault="00050FF1" w:rsidP="00050FF1">
            <w:pPr>
              <w:jc w:val="left"/>
              <w:rPr>
                <w:rFonts w:ascii="Times New Roman" w:eastAsia="Times New Roman" w:hAnsi="Times New Roman" w:cs="Times New Roman"/>
                <w:color w:val="000000"/>
                <w:kern w:val="0"/>
                <w:lang w:eastAsia="en-GB"/>
              </w:rPr>
            </w:pPr>
            <m:oMath>
              <m:r>
                <w:rPr>
                  <w:rFonts w:ascii="Cambria Math" w:eastAsia="Times New Roman" w:hAnsi="Cambria Math" w:cs="Times New Roman"/>
                  <w:color w:val="000000"/>
                  <w:kern w:val="0"/>
                  <w:lang w:eastAsia="en-GB"/>
                </w:rPr>
                <m:t>k-ω</m:t>
              </m:r>
            </m:oMath>
            <w:r>
              <w:rPr>
                <w:rFonts w:ascii="Times New Roman" w:eastAsia="Times New Roman" w:hAnsi="Times New Roman" w:cs="Times New Roman"/>
                <w:color w:val="000000"/>
                <w:kern w:val="0"/>
                <w:lang w:eastAsia="en-GB"/>
              </w:rPr>
              <w:t xml:space="preserve"> Standard</w:t>
            </w:r>
          </w:p>
        </w:tc>
        <w:tc>
          <w:tcPr>
            <w:tcW w:w="992" w:type="dxa"/>
            <w:vAlign w:val="center"/>
          </w:tcPr>
          <w:p w14:paraId="13132102" w14:textId="6F7AF440"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0.36799</w:t>
            </w:r>
          </w:p>
        </w:tc>
        <w:tc>
          <w:tcPr>
            <w:tcW w:w="1418" w:type="dxa"/>
            <w:vAlign w:val="center"/>
          </w:tcPr>
          <w:p w14:paraId="5FE6122E" w14:textId="5AF928CB"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6.663768116</w:t>
            </w:r>
          </w:p>
        </w:tc>
        <w:tc>
          <w:tcPr>
            <w:tcW w:w="992" w:type="dxa"/>
            <w:vAlign w:val="center"/>
          </w:tcPr>
          <w:p w14:paraId="1854615B" w14:textId="217D9FEC"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0.29859</w:t>
            </w:r>
          </w:p>
        </w:tc>
        <w:tc>
          <w:tcPr>
            <w:tcW w:w="1407" w:type="dxa"/>
            <w:vAlign w:val="center"/>
          </w:tcPr>
          <w:p w14:paraId="78279016" w14:textId="6B6CD628"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0.137123746</w:t>
            </w:r>
          </w:p>
        </w:tc>
        <w:tc>
          <w:tcPr>
            <w:tcW w:w="1187" w:type="dxa"/>
            <w:vAlign w:val="center"/>
          </w:tcPr>
          <w:p w14:paraId="20CF8665" w14:textId="1C63CA6F"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640</w:t>
            </w:r>
          </w:p>
        </w:tc>
        <w:tc>
          <w:tcPr>
            <w:tcW w:w="1385" w:type="dxa"/>
            <w:vAlign w:val="center"/>
          </w:tcPr>
          <w:p w14:paraId="54638178" w14:textId="3B59B5ED"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3.40044593</w:t>
            </w:r>
          </w:p>
        </w:tc>
      </w:tr>
      <w:tr w:rsidR="00050FF1" w:rsidRPr="00427665" w14:paraId="43F41854" w14:textId="77777777" w:rsidTr="00050FF1">
        <w:trPr>
          <w:trHeight w:val="312"/>
        </w:trPr>
        <w:tc>
          <w:tcPr>
            <w:tcW w:w="1985" w:type="dxa"/>
          </w:tcPr>
          <w:p w14:paraId="29B19C2C" w14:textId="3F1D9EF9" w:rsidR="00050FF1" w:rsidRDefault="00050FF1" w:rsidP="00050FF1">
            <w:pPr>
              <w:jc w:val="left"/>
              <w:rPr>
                <w:rFonts w:ascii="Times New Roman" w:eastAsia="SimSun" w:hAnsi="Times New Roman" w:cs="Times New Roman"/>
                <w:color w:val="000000"/>
                <w:kern w:val="0"/>
                <w:lang w:eastAsia="en-GB"/>
              </w:rPr>
            </w:pPr>
            <m:oMath>
              <m:r>
                <w:rPr>
                  <w:rFonts w:ascii="Cambria Math" w:eastAsia="Times New Roman" w:hAnsi="Cambria Math" w:cs="Times New Roman"/>
                  <w:color w:val="000000"/>
                  <w:kern w:val="0"/>
                  <w:lang w:eastAsia="en-GB"/>
                </w:rPr>
                <m:t>k-ω</m:t>
              </m:r>
            </m:oMath>
            <w:r>
              <w:rPr>
                <w:color w:val="000000"/>
                <w:kern w:val="0"/>
                <w:lang w:eastAsia="en-GB"/>
              </w:rPr>
              <w:t xml:space="preserve"> SST</w:t>
            </w:r>
          </w:p>
        </w:tc>
        <w:tc>
          <w:tcPr>
            <w:tcW w:w="992" w:type="dxa"/>
            <w:vAlign w:val="center"/>
          </w:tcPr>
          <w:p w14:paraId="1DC0FA29" w14:textId="0A0ADE91" w:rsidR="00050FF1" w:rsidRDefault="00050FF1" w:rsidP="00050FF1">
            <w:pPr>
              <w:jc w:val="left"/>
              <w:rPr>
                <w:rFonts w:ascii="Times New Roman" w:eastAsia="Times New Roman" w:hAnsi="Times New Roman" w:cs="Times New Roman"/>
                <w:color w:val="000000"/>
                <w:kern w:val="0"/>
                <w:lang w:eastAsia="en-GB"/>
              </w:rPr>
            </w:pPr>
            <w:r>
              <w:rPr>
                <w:color w:val="000000"/>
              </w:rPr>
              <w:t>0.24533</w:t>
            </w:r>
          </w:p>
        </w:tc>
        <w:tc>
          <w:tcPr>
            <w:tcW w:w="1418" w:type="dxa"/>
            <w:vAlign w:val="center"/>
          </w:tcPr>
          <w:p w14:paraId="0F49B6E3" w14:textId="5E092589"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28.88985507</w:t>
            </w:r>
          </w:p>
        </w:tc>
        <w:tc>
          <w:tcPr>
            <w:tcW w:w="992" w:type="dxa"/>
            <w:vAlign w:val="center"/>
          </w:tcPr>
          <w:p w14:paraId="19F9DA97" w14:textId="1ABF2122" w:rsidR="00050FF1" w:rsidRDefault="00050FF1" w:rsidP="00050FF1">
            <w:pPr>
              <w:jc w:val="left"/>
              <w:rPr>
                <w:rFonts w:ascii="Times New Roman" w:eastAsia="Times New Roman" w:hAnsi="Times New Roman" w:cs="Times New Roman"/>
                <w:color w:val="000000"/>
                <w:kern w:val="0"/>
                <w:lang w:eastAsia="en-GB"/>
              </w:rPr>
            </w:pPr>
            <w:r>
              <w:rPr>
                <w:color w:val="000000"/>
              </w:rPr>
              <w:t>0.30026</w:t>
            </w:r>
          </w:p>
        </w:tc>
        <w:tc>
          <w:tcPr>
            <w:tcW w:w="1407" w:type="dxa"/>
            <w:vAlign w:val="center"/>
          </w:tcPr>
          <w:p w14:paraId="21438835" w14:textId="3166C768"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0.421404682</w:t>
            </w:r>
          </w:p>
        </w:tc>
        <w:tc>
          <w:tcPr>
            <w:tcW w:w="1187" w:type="dxa"/>
            <w:vAlign w:val="center"/>
          </w:tcPr>
          <w:p w14:paraId="36CD1952" w14:textId="4CBEE367" w:rsidR="00050FF1" w:rsidRDefault="00050FF1" w:rsidP="00050FF1">
            <w:pPr>
              <w:jc w:val="left"/>
              <w:rPr>
                <w:rFonts w:ascii="Times New Roman" w:eastAsia="Times New Roman" w:hAnsi="Times New Roman" w:cs="Times New Roman"/>
                <w:color w:val="000000"/>
                <w:kern w:val="0"/>
                <w:lang w:eastAsia="en-GB"/>
              </w:rPr>
            </w:pPr>
            <w:r>
              <w:rPr>
                <w:color w:val="000000"/>
              </w:rPr>
              <w:t>993</w:t>
            </w:r>
          </w:p>
        </w:tc>
        <w:tc>
          <w:tcPr>
            <w:tcW w:w="1385" w:type="dxa"/>
            <w:vAlign w:val="center"/>
          </w:tcPr>
          <w:p w14:paraId="75511DE0" w14:textId="5226D3E3"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14.6556299</w:t>
            </w:r>
          </w:p>
        </w:tc>
      </w:tr>
      <w:tr w:rsidR="00050FF1" w:rsidRPr="00427665" w14:paraId="2A5751B5" w14:textId="77777777" w:rsidTr="00050FF1">
        <w:trPr>
          <w:trHeight w:val="312"/>
        </w:trPr>
        <w:tc>
          <w:tcPr>
            <w:tcW w:w="1985" w:type="dxa"/>
          </w:tcPr>
          <w:p w14:paraId="7EA62E44" w14:textId="0F90231E" w:rsidR="00050FF1" w:rsidRDefault="00050FF1" w:rsidP="00050FF1">
            <w:pPr>
              <w:jc w:val="left"/>
              <w:rPr>
                <w:rFonts w:ascii="Times New Roman" w:eastAsia="SimSun" w:hAnsi="Times New Roman" w:cs="Times New Roman"/>
                <w:color w:val="000000"/>
                <w:kern w:val="0"/>
                <w:lang w:eastAsia="en-GB"/>
              </w:rPr>
            </w:pPr>
            <w:r>
              <w:rPr>
                <w:rFonts w:ascii="Times New Roman" w:eastAsia="SimSun" w:hAnsi="Times New Roman" w:cs="Times New Roman"/>
                <w:color w:val="000000"/>
                <w:kern w:val="0"/>
                <w:lang w:eastAsia="en-GB"/>
              </w:rPr>
              <w:t>Transition k-kl-</w:t>
            </w:r>
            <m:oMath>
              <m:r>
                <w:rPr>
                  <w:rFonts w:ascii="Cambria Math" w:eastAsia="Times New Roman" w:hAnsi="Cambria Math" w:cs="Times New Roman"/>
                  <w:color w:val="000000"/>
                  <w:kern w:val="0"/>
                  <w:lang w:eastAsia="en-GB"/>
                </w:rPr>
                <m:t xml:space="preserve"> ω</m:t>
              </m:r>
            </m:oMath>
          </w:p>
        </w:tc>
        <w:tc>
          <w:tcPr>
            <w:tcW w:w="992" w:type="dxa"/>
            <w:vAlign w:val="center"/>
          </w:tcPr>
          <w:p w14:paraId="4849E3E8" w14:textId="09809A0D" w:rsidR="00050FF1" w:rsidRDefault="00050FF1" w:rsidP="00050FF1">
            <w:pPr>
              <w:jc w:val="left"/>
              <w:rPr>
                <w:rFonts w:ascii="Times New Roman" w:eastAsia="Times New Roman" w:hAnsi="Times New Roman" w:cs="Times New Roman"/>
                <w:color w:val="000000"/>
                <w:kern w:val="0"/>
                <w:lang w:eastAsia="en-GB"/>
              </w:rPr>
            </w:pPr>
            <w:r>
              <w:rPr>
                <w:color w:val="000000"/>
              </w:rPr>
              <w:t>0.42641</w:t>
            </w:r>
          </w:p>
        </w:tc>
        <w:tc>
          <w:tcPr>
            <w:tcW w:w="1418" w:type="dxa"/>
            <w:vAlign w:val="center"/>
          </w:tcPr>
          <w:p w14:paraId="55B92933" w14:textId="25A2A204"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23.59710145</w:t>
            </w:r>
          </w:p>
        </w:tc>
        <w:tc>
          <w:tcPr>
            <w:tcW w:w="992" w:type="dxa"/>
            <w:vAlign w:val="center"/>
          </w:tcPr>
          <w:p w14:paraId="3B6E7546" w14:textId="67F0E397" w:rsidR="00050FF1" w:rsidRDefault="00050FF1" w:rsidP="00050FF1">
            <w:pPr>
              <w:jc w:val="left"/>
              <w:rPr>
                <w:rFonts w:ascii="Times New Roman" w:eastAsia="Times New Roman" w:hAnsi="Times New Roman" w:cs="Times New Roman"/>
                <w:color w:val="000000"/>
                <w:kern w:val="0"/>
                <w:lang w:eastAsia="en-GB"/>
              </w:rPr>
            </w:pPr>
            <w:r>
              <w:rPr>
                <w:color w:val="000000"/>
              </w:rPr>
              <w:t>0.4865</w:t>
            </w:r>
          </w:p>
        </w:tc>
        <w:tc>
          <w:tcPr>
            <w:tcW w:w="1407" w:type="dxa"/>
            <w:vAlign w:val="center"/>
          </w:tcPr>
          <w:p w14:paraId="1795DFEA" w14:textId="1F581729"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62.7090301</w:t>
            </w:r>
          </w:p>
        </w:tc>
        <w:tc>
          <w:tcPr>
            <w:tcW w:w="1187" w:type="dxa"/>
            <w:vAlign w:val="center"/>
          </w:tcPr>
          <w:p w14:paraId="6BBBD38B" w14:textId="0EA68CF7" w:rsidR="00050FF1" w:rsidRDefault="00050FF1" w:rsidP="00050FF1">
            <w:pPr>
              <w:jc w:val="left"/>
              <w:rPr>
                <w:rFonts w:ascii="Times New Roman" w:eastAsia="Times New Roman" w:hAnsi="Times New Roman" w:cs="Times New Roman"/>
                <w:color w:val="000000"/>
                <w:kern w:val="0"/>
                <w:lang w:eastAsia="en-GB"/>
              </w:rPr>
            </w:pPr>
            <w:r>
              <w:rPr>
                <w:color w:val="000000"/>
              </w:rPr>
              <w:t>628</w:t>
            </w:r>
          </w:p>
        </w:tc>
        <w:tc>
          <w:tcPr>
            <w:tcW w:w="1385" w:type="dxa"/>
            <w:vAlign w:val="center"/>
          </w:tcPr>
          <w:p w14:paraId="1FAF7CE6" w14:textId="267AA976"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43.1530658</w:t>
            </w:r>
          </w:p>
        </w:tc>
      </w:tr>
      <w:tr w:rsidR="00050FF1" w:rsidRPr="00427665" w14:paraId="4241EAD7" w14:textId="77777777" w:rsidTr="00050FF1">
        <w:trPr>
          <w:trHeight w:val="312"/>
        </w:trPr>
        <w:tc>
          <w:tcPr>
            <w:tcW w:w="1985" w:type="dxa"/>
          </w:tcPr>
          <w:p w14:paraId="01B92D93" w14:textId="23F23D76" w:rsidR="00050FF1" w:rsidRPr="00427665" w:rsidRDefault="00050FF1" w:rsidP="00050FF1">
            <w:pPr>
              <w:jc w:val="left"/>
              <w:rPr>
                <w:rFonts w:ascii="Times New Roman" w:eastAsia="Times New Roman" w:hAnsi="Times New Roman" w:cs="Times New Roman"/>
                <w:color w:val="000000"/>
                <w:kern w:val="0"/>
                <w:lang w:eastAsia="en-GB"/>
              </w:rPr>
            </w:pPr>
            <w:r>
              <w:rPr>
                <w:rFonts w:ascii="Times New Roman" w:eastAsia="Times New Roman" w:hAnsi="Times New Roman" w:cs="Times New Roman"/>
                <w:color w:val="000000"/>
                <w:kern w:val="0"/>
                <w:lang w:eastAsia="en-GB"/>
              </w:rPr>
              <w:t>Reynolds stress</w:t>
            </w:r>
          </w:p>
        </w:tc>
        <w:tc>
          <w:tcPr>
            <w:tcW w:w="992" w:type="dxa"/>
            <w:vAlign w:val="center"/>
          </w:tcPr>
          <w:p w14:paraId="38162124" w14:textId="74CE5365"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0.328</w:t>
            </w:r>
            <w:r w:rsidR="00476157">
              <w:rPr>
                <w:color w:val="000000"/>
              </w:rPr>
              <w:t>00</w:t>
            </w:r>
          </w:p>
        </w:tc>
        <w:tc>
          <w:tcPr>
            <w:tcW w:w="1418" w:type="dxa"/>
            <w:vAlign w:val="center"/>
          </w:tcPr>
          <w:p w14:paraId="44023986" w14:textId="7DCB8FDA"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4.927536232</w:t>
            </w:r>
          </w:p>
        </w:tc>
        <w:tc>
          <w:tcPr>
            <w:tcW w:w="992" w:type="dxa"/>
            <w:vAlign w:val="center"/>
          </w:tcPr>
          <w:p w14:paraId="24659330" w14:textId="029AC84A"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0.30359</w:t>
            </w:r>
          </w:p>
        </w:tc>
        <w:tc>
          <w:tcPr>
            <w:tcW w:w="1407" w:type="dxa"/>
            <w:vAlign w:val="center"/>
          </w:tcPr>
          <w:p w14:paraId="67CC532E" w14:textId="0702664D"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1.535117057</w:t>
            </w:r>
          </w:p>
        </w:tc>
        <w:tc>
          <w:tcPr>
            <w:tcW w:w="1187" w:type="dxa"/>
            <w:vAlign w:val="center"/>
          </w:tcPr>
          <w:p w14:paraId="249FF523" w14:textId="6989C1B4"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1150</w:t>
            </w:r>
          </w:p>
        </w:tc>
        <w:tc>
          <w:tcPr>
            <w:tcW w:w="1385" w:type="dxa"/>
            <w:vAlign w:val="center"/>
          </w:tcPr>
          <w:p w14:paraId="278C08FF" w14:textId="64D90311" w:rsidR="00050FF1" w:rsidRPr="00427665" w:rsidRDefault="00050FF1" w:rsidP="00050FF1">
            <w:pPr>
              <w:jc w:val="left"/>
              <w:rPr>
                <w:rFonts w:ascii="Times New Roman" w:eastAsia="Times New Roman" w:hAnsi="Times New Roman" w:cs="Times New Roman"/>
                <w:color w:val="000000"/>
                <w:kern w:val="0"/>
                <w:lang w:eastAsia="en-GB"/>
              </w:rPr>
            </w:pPr>
            <w:r>
              <w:rPr>
                <w:color w:val="000000"/>
              </w:rPr>
              <w:t>3.23132664</w:t>
            </w:r>
          </w:p>
        </w:tc>
      </w:tr>
    </w:tbl>
    <w:p w14:paraId="0D4970D4" w14:textId="16BB9D08" w:rsidR="006C4C03" w:rsidRPr="00C17204" w:rsidRDefault="006C4C03" w:rsidP="00E85FF1">
      <w:pPr>
        <w:rPr>
          <w:rFonts w:asciiTheme="majorHAnsi" w:eastAsiaTheme="majorEastAsia" w:hAnsiTheme="majorHAnsi" w:cstheme="majorBidi"/>
        </w:rPr>
      </w:pPr>
      <w:r w:rsidRPr="00C17204">
        <w:br w:type="page"/>
      </w:r>
    </w:p>
    <w:p w14:paraId="5F0F9131" w14:textId="09CF0179" w:rsidR="004C5B10" w:rsidRPr="0000106F" w:rsidRDefault="00E938B3" w:rsidP="0000106F">
      <w:pPr>
        <w:keepNext/>
        <w:jc w:val="left"/>
        <w:rPr>
          <w:i/>
          <w:iCs/>
        </w:rPr>
      </w:pPr>
      <w:r w:rsidRPr="00CE02AB">
        <w:rPr>
          <w:i/>
          <w:iCs/>
          <w:noProof/>
        </w:rPr>
        <w:lastRenderedPageBreak/>
        <w:drawing>
          <wp:anchor distT="0" distB="0" distL="114300" distR="114300" simplePos="0" relativeHeight="251674625" behindDoc="1" locked="0" layoutInCell="1" allowOverlap="1" wp14:anchorId="6366F02A" wp14:editId="51F037A3">
            <wp:simplePos x="0" y="0"/>
            <wp:positionH relativeFrom="margin">
              <wp:align>center</wp:align>
            </wp:positionH>
            <wp:positionV relativeFrom="paragraph">
              <wp:posOffset>318</wp:posOffset>
            </wp:positionV>
            <wp:extent cx="4941094" cy="2890839"/>
            <wp:effectExtent l="0" t="0" r="12065" b="5080"/>
            <wp:wrapTight wrapText="bothSides">
              <wp:wrapPolygon edited="0">
                <wp:start x="0" y="0"/>
                <wp:lineTo x="0" y="21496"/>
                <wp:lineTo x="21569" y="21496"/>
                <wp:lineTo x="21569" y="0"/>
                <wp:lineTo x="0" y="0"/>
              </wp:wrapPolygon>
            </wp:wrapTight>
            <wp:docPr id="97" name="Chart 97">
              <a:extLst xmlns:a="http://schemas.openxmlformats.org/drawingml/2006/main">
                <a:ext uri="{FF2B5EF4-FFF2-40B4-BE49-F238E27FC236}">
                  <a16:creationId xmlns:a16="http://schemas.microsoft.com/office/drawing/2014/main" id="{39B04F2D-D35B-47CB-A279-63FFD907C4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r w:rsidR="006A43EE" w:rsidRPr="00CE02AB">
        <w:rPr>
          <w:i/>
          <w:iCs/>
        </w:rPr>
        <w:t xml:space="preserve">Figure </w:t>
      </w:r>
      <w:r w:rsidR="006A43EE" w:rsidRPr="00CE02AB">
        <w:rPr>
          <w:i/>
          <w:iCs/>
        </w:rPr>
        <w:fldChar w:fldCharType="begin"/>
      </w:r>
      <w:r w:rsidR="006A43EE" w:rsidRPr="00CE02AB">
        <w:rPr>
          <w:i/>
          <w:iCs/>
        </w:rPr>
        <w:instrText xml:space="preserve"> SEQ Figure \* ARABIC </w:instrText>
      </w:r>
      <w:r w:rsidR="006A43EE" w:rsidRPr="00CE02AB">
        <w:rPr>
          <w:i/>
          <w:iCs/>
        </w:rPr>
        <w:fldChar w:fldCharType="separate"/>
      </w:r>
      <w:r w:rsidR="002A2C07">
        <w:rPr>
          <w:i/>
          <w:iCs/>
          <w:noProof/>
        </w:rPr>
        <w:t>9</w:t>
      </w:r>
      <w:r w:rsidR="006A43EE" w:rsidRPr="00CE02AB">
        <w:rPr>
          <w:i/>
          <w:iCs/>
        </w:rPr>
        <w:fldChar w:fldCharType="end"/>
      </w:r>
      <w:r w:rsidR="006A43EE" w:rsidRPr="00CE02AB">
        <w:rPr>
          <w:i/>
          <w:iCs/>
        </w:rPr>
        <w:t xml:space="preserve"> – Graph of percentage error for lift and drag with varying turbulence models</w:t>
      </w:r>
    </w:p>
    <w:p w14:paraId="4781C8D3" w14:textId="7F376BE8" w:rsidR="004C5B10" w:rsidRDefault="0000106F" w:rsidP="00CE02AB">
      <w:pPr>
        <w:rPr>
          <w:noProof/>
        </w:rPr>
      </w:pPr>
      <w:r>
        <w:rPr>
          <w:noProof/>
        </w:rPr>
        <mc:AlternateContent>
          <mc:Choice Requires="wps">
            <w:drawing>
              <wp:anchor distT="0" distB="0" distL="114300" distR="114300" simplePos="0" relativeHeight="251672577" behindDoc="1" locked="0" layoutInCell="1" allowOverlap="1" wp14:anchorId="2618B71B" wp14:editId="0C339F24">
                <wp:simplePos x="0" y="0"/>
                <wp:positionH relativeFrom="margin">
                  <wp:align>center</wp:align>
                </wp:positionH>
                <wp:positionV relativeFrom="paragraph">
                  <wp:posOffset>4548822</wp:posOffset>
                </wp:positionV>
                <wp:extent cx="4114800" cy="356870"/>
                <wp:effectExtent l="0" t="0" r="0" b="5080"/>
                <wp:wrapTight wrapText="bothSides">
                  <wp:wrapPolygon edited="0">
                    <wp:start x="0" y="0"/>
                    <wp:lineTo x="0" y="20754"/>
                    <wp:lineTo x="21500" y="20754"/>
                    <wp:lineTo x="21500" y="0"/>
                    <wp:lineTo x="0" y="0"/>
                  </wp:wrapPolygon>
                </wp:wrapTight>
                <wp:docPr id="103" name="Text Box 103"/>
                <wp:cNvGraphicFramePr/>
                <a:graphic xmlns:a="http://schemas.openxmlformats.org/drawingml/2006/main">
                  <a:graphicData uri="http://schemas.microsoft.com/office/word/2010/wordprocessingShape">
                    <wps:wsp>
                      <wps:cNvSpPr txBox="1"/>
                      <wps:spPr>
                        <a:xfrm>
                          <a:off x="0" y="0"/>
                          <a:ext cx="4114800" cy="356870"/>
                        </a:xfrm>
                        <a:prstGeom prst="rect">
                          <a:avLst/>
                        </a:prstGeom>
                        <a:solidFill>
                          <a:prstClr val="white"/>
                        </a:solidFill>
                        <a:ln>
                          <a:noFill/>
                        </a:ln>
                      </wps:spPr>
                      <wps:txbx>
                        <w:txbxContent>
                          <w:p w14:paraId="66F955CB" w14:textId="00669EB8" w:rsidR="00A23CA3" w:rsidRPr="000657C4" w:rsidRDefault="00A23CA3" w:rsidP="00A23CA3">
                            <w:pPr>
                              <w:pStyle w:val="Caption"/>
                              <w:rPr>
                                <w:noProof/>
                              </w:rPr>
                            </w:pPr>
                            <w:r>
                              <w:t xml:space="preserve">Figure </w:t>
                            </w:r>
                            <w:r>
                              <w:fldChar w:fldCharType="begin"/>
                            </w:r>
                            <w:r>
                              <w:instrText xml:space="preserve"> SEQ Figure \* ARABIC </w:instrText>
                            </w:r>
                            <w:r>
                              <w:fldChar w:fldCharType="separate"/>
                            </w:r>
                            <w:r w:rsidR="002A2C07">
                              <w:rPr>
                                <w:noProof/>
                              </w:rPr>
                              <w:t>10</w:t>
                            </w:r>
                            <w:r>
                              <w:fldChar w:fldCharType="end"/>
                            </w:r>
                            <w:r>
                              <w:t xml:space="preserve"> – ANSYS Post </w:t>
                            </w:r>
                            <w:r w:rsidR="00263D94">
                              <w:t>–</w:t>
                            </w:r>
                            <w:r>
                              <w:t xml:space="preserve"> </w:t>
                            </w:r>
                            <w:r w:rsidR="00263D94">
                              <w:t>velocity vectors with kinetic turbulence contour overlay</w:t>
                            </w:r>
                            <w:r w:rsidR="00FD5551">
                              <w:t xml:space="preserve"> for k-epsilon RNG turbulence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18B71B" id="Text Box 103" o:spid="_x0000_s1029" type="#_x0000_t202" style="position:absolute;left:0;text-align:left;margin-left:0;margin-top:358.15pt;width:324pt;height:28.1pt;z-index:-251643903;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" stroked="f">
                <v:textbox inset="0,0,0,0">
                  <w:txbxContent>
                    <w:p w14:paraId="66F955CB" w14:textId="00669EB8" w:rsidR="00A23CA3" w:rsidRPr="000657C4" w:rsidRDefault="00A23CA3" w:rsidP="00A23CA3">
                      <w:pPr>
                        <w:pStyle w:val="Caption"/>
                        <w:rPr>
                          <w:noProof/>
                        </w:rPr>
                      </w:pPr>
                      <w:r>
                        <w:t xml:space="preserve">Figure </w:t>
                      </w:r>
                      <w:r>
                        <w:fldChar w:fldCharType="begin"/>
                      </w:r>
                      <w:r>
                        <w:instrText xml:space="preserve"> SEQ Figure \* ARABIC </w:instrText>
                      </w:r>
                      <w:r>
                        <w:fldChar w:fldCharType="separate"/>
                      </w:r>
                      <w:r w:rsidR="002A2C07">
                        <w:rPr>
                          <w:noProof/>
                        </w:rPr>
                        <w:t>10</w:t>
                      </w:r>
                      <w:r>
                        <w:fldChar w:fldCharType="end"/>
                      </w:r>
                      <w:r>
                        <w:t xml:space="preserve"> – ANSYS Post </w:t>
                      </w:r>
                      <w:r w:rsidR="00263D94">
                        <w:t>–</w:t>
                      </w:r>
                      <w:r>
                        <w:t xml:space="preserve"> </w:t>
                      </w:r>
                      <w:r w:rsidR="00263D94">
                        <w:t>velocity vectors with kinetic turbulence contour overlay</w:t>
                      </w:r>
                      <w:r w:rsidR="00FD5551">
                        <w:t xml:space="preserve"> for k-epsilon RNG turbulence model</w:t>
                      </w:r>
                    </w:p>
                  </w:txbxContent>
                </v:textbox>
                <w10:wrap type="tight" anchorx="margin"/>
              </v:shape>
            </w:pict>
          </mc:Fallback>
        </mc:AlternateContent>
      </w:r>
      <w:r w:rsidR="00FD5551">
        <w:rPr>
          <w:noProof/>
        </w:rPr>
        <w:drawing>
          <wp:anchor distT="0" distB="0" distL="114300" distR="114300" simplePos="0" relativeHeight="251670529" behindDoc="1" locked="0" layoutInCell="1" allowOverlap="1" wp14:anchorId="50CDB8E9" wp14:editId="5CB36E07">
            <wp:simplePos x="0" y="0"/>
            <wp:positionH relativeFrom="margin">
              <wp:align>center</wp:align>
            </wp:positionH>
            <wp:positionV relativeFrom="paragraph">
              <wp:posOffset>1881823</wp:posOffset>
            </wp:positionV>
            <wp:extent cx="3847465" cy="2653030"/>
            <wp:effectExtent l="0" t="0" r="635" b="0"/>
            <wp:wrapTight wrapText="bothSides">
              <wp:wrapPolygon edited="0">
                <wp:start x="0" y="0"/>
                <wp:lineTo x="0" y="21404"/>
                <wp:lineTo x="21497" y="21404"/>
                <wp:lineTo x="21497" y="0"/>
                <wp:lineTo x="0" y="0"/>
              </wp:wrapPolygon>
            </wp:wrapTight>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847465" cy="26530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93AFA">
        <w:rPr>
          <w:noProof/>
        </w:rPr>
        <w:t xml:space="preserve">The appendecies details </w:t>
      </w:r>
      <w:r w:rsidR="00A07EDB">
        <w:rPr>
          <w:noProof/>
        </w:rPr>
        <w:t xml:space="preserve">post processing of velocity vectors and kinetic turbulence contours to represent the flow characteristics for each turbulence model. Some </w:t>
      </w:r>
      <w:r w:rsidR="00CD692C">
        <w:rPr>
          <w:noProof/>
        </w:rPr>
        <w:t>models of note; the k-epsilon RNG model is generated using a statist</w:t>
      </w:r>
      <w:r w:rsidR="006748C0">
        <w:rPr>
          <w:noProof/>
        </w:rPr>
        <w:t>ical technique known as renor</w:t>
      </w:r>
      <w:r w:rsidR="001742B4">
        <w:rPr>
          <w:noProof/>
        </w:rPr>
        <w:t>malization</w:t>
      </w:r>
      <w:r w:rsidR="00FD5551">
        <w:rPr>
          <w:noProof/>
        </w:rPr>
        <w:t xml:space="preserve"> </w:t>
      </w:r>
      <w:sdt>
        <w:sdtPr>
          <w:rPr>
            <w:noProof/>
          </w:rPr>
          <w:id w:val="-764158726"/>
          <w:citation/>
        </w:sdtPr>
        <w:sdtEndPr/>
        <w:sdtContent>
          <w:r w:rsidR="00FD5551">
            <w:rPr>
              <w:noProof/>
            </w:rPr>
            <w:fldChar w:fldCharType="begin"/>
          </w:r>
          <w:r w:rsidR="00FD5551">
            <w:rPr>
              <w:noProof/>
            </w:rPr>
            <w:instrText xml:space="preserve"> CITATION ANS12 \l 2057 </w:instrText>
          </w:r>
          <w:r w:rsidR="00FD5551">
            <w:rPr>
              <w:noProof/>
            </w:rPr>
            <w:fldChar w:fldCharType="separate"/>
          </w:r>
          <w:r w:rsidR="000C6863" w:rsidRPr="000C6863">
            <w:rPr>
              <w:noProof/>
            </w:rPr>
            <w:t>(ANSYS, 2012)</w:t>
          </w:r>
          <w:r w:rsidR="00FD5551">
            <w:rPr>
              <w:noProof/>
            </w:rPr>
            <w:fldChar w:fldCharType="end"/>
          </w:r>
        </w:sdtContent>
      </w:sdt>
      <w:r w:rsidR="00A23CA3">
        <w:rPr>
          <w:noProof/>
        </w:rPr>
        <w:t>. The RNG model is generally considered on par wit</w:t>
      </w:r>
      <w:r w:rsidR="002E0534">
        <w:rPr>
          <w:noProof/>
        </w:rPr>
        <w:t xml:space="preserve">h </w:t>
      </w:r>
      <w:r w:rsidR="004C5B10">
        <w:rPr>
          <w:noProof/>
        </w:rPr>
        <w:t>the Realizable model, however, in my case it appears that the air flow has seperated before reaching the end of the slant leading to skewed lift values as shown in figure 10.</w:t>
      </w:r>
      <w:r w:rsidR="004C5B10">
        <w:br w:type="page"/>
      </w:r>
    </w:p>
    <w:p w14:paraId="7557112A" w14:textId="494EC131" w:rsidR="00E61BE9" w:rsidRDefault="00667439" w:rsidP="00FD5551">
      <w:r>
        <w:rPr>
          <w:noProof/>
        </w:rPr>
        <w:lastRenderedPageBreak/>
        <w:drawing>
          <wp:anchor distT="0" distB="0" distL="114300" distR="114300" simplePos="0" relativeHeight="251678721" behindDoc="1" locked="0" layoutInCell="1" allowOverlap="1" wp14:anchorId="1807D383" wp14:editId="779BDB50">
            <wp:simplePos x="0" y="0"/>
            <wp:positionH relativeFrom="margin">
              <wp:posOffset>995045</wp:posOffset>
            </wp:positionH>
            <wp:positionV relativeFrom="paragraph">
              <wp:posOffset>1270317</wp:posOffset>
            </wp:positionV>
            <wp:extent cx="3829050" cy="2688590"/>
            <wp:effectExtent l="0" t="0" r="0" b="0"/>
            <wp:wrapTight wrapText="bothSides">
              <wp:wrapPolygon edited="0">
                <wp:start x="0" y="0"/>
                <wp:lineTo x="0" y="21427"/>
                <wp:lineTo x="21493" y="21427"/>
                <wp:lineTo x="21493" y="0"/>
                <wp:lineTo x="0" y="0"/>
              </wp:wrapPolygon>
            </wp:wrapTight>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829050" cy="26885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C5B10">
        <w:t xml:space="preserve">Another model of note is the transition k-kl-omega model with an average </w:t>
      </w:r>
      <w:r w:rsidR="0059181C">
        <w:t xml:space="preserve">percentage from experimental data of 43.1% </w:t>
      </w:r>
      <w:r w:rsidR="00743B60">
        <w:t>the post processing clearly shows how the transition based model has led to a more transient representation of the flow structures</w:t>
      </w:r>
      <w:r>
        <w:t>, as shown in figure 11,</w:t>
      </w:r>
      <w:r w:rsidR="00743B60">
        <w:t xml:space="preserve"> compared to the pure RANS models, the </w:t>
      </w:r>
      <w:r w:rsidR="00E61BE9">
        <w:t>interaction with the wall boundary may also be contributing to the inaccurate estimations of lift and drag.</w:t>
      </w:r>
    </w:p>
    <w:p w14:paraId="036E1811" w14:textId="3BFF3987" w:rsidR="00FD5551" w:rsidRDefault="00FD5551">
      <w:pPr>
        <w:jc w:val="left"/>
      </w:pPr>
    </w:p>
    <w:p w14:paraId="15E77FAF" w14:textId="77777777" w:rsidR="00FD5551" w:rsidRDefault="00FD5551">
      <w:pPr>
        <w:jc w:val="left"/>
      </w:pPr>
    </w:p>
    <w:p w14:paraId="1FB228AF" w14:textId="77777777" w:rsidR="00FD5551" w:rsidRDefault="00FD5551">
      <w:pPr>
        <w:jc w:val="left"/>
      </w:pPr>
    </w:p>
    <w:p w14:paraId="05B29865" w14:textId="77777777" w:rsidR="00FD5551" w:rsidRDefault="00FD5551">
      <w:pPr>
        <w:jc w:val="left"/>
      </w:pPr>
    </w:p>
    <w:p w14:paraId="4F20B36B" w14:textId="77777777" w:rsidR="00FD5551" w:rsidRDefault="00FD5551">
      <w:pPr>
        <w:jc w:val="left"/>
      </w:pPr>
    </w:p>
    <w:p w14:paraId="0E39D17C" w14:textId="77777777" w:rsidR="00FD5551" w:rsidRDefault="00FD5551">
      <w:pPr>
        <w:jc w:val="left"/>
      </w:pPr>
    </w:p>
    <w:p w14:paraId="64E2DBB6" w14:textId="77777777" w:rsidR="00FD5551" w:rsidRDefault="00FD5551">
      <w:pPr>
        <w:jc w:val="left"/>
      </w:pPr>
    </w:p>
    <w:p w14:paraId="06032978" w14:textId="5753D28C" w:rsidR="00FD5551" w:rsidRDefault="00A27C92">
      <w:pPr>
        <w:jc w:val="left"/>
      </w:pPr>
      <w:r>
        <w:rPr>
          <w:noProof/>
        </w:rPr>
        <mc:AlternateContent>
          <mc:Choice Requires="wps">
            <w:drawing>
              <wp:anchor distT="0" distB="0" distL="114300" distR="114300" simplePos="0" relativeHeight="251680769" behindDoc="1" locked="0" layoutInCell="1" allowOverlap="1" wp14:anchorId="02B33C68" wp14:editId="12216173">
                <wp:simplePos x="0" y="0"/>
                <wp:positionH relativeFrom="margin">
                  <wp:posOffset>788035</wp:posOffset>
                </wp:positionH>
                <wp:positionV relativeFrom="paragraph">
                  <wp:posOffset>146050</wp:posOffset>
                </wp:positionV>
                <wp:extent cx="4443095" cy="635"/>
                <wp:effectExtent l="0" t="0" r="0" b="8890"/>
                <wp:wrapTight wrapText="bothSides">
                  <wp:wrapPolygon edited="0">
                    <wp:start x="0" y="0"/>
                    <wp:lineTo x="0" y="21110"/>
                    <wp:lineTo x="21486" y="21110"/>
                    <wp:lineTo x="21486" y="0"/>
                    <wp:lineTo x="0" y="0"/>
                  </wp:wrapPolygon>
                </wp:wrapTight>
                <wp:docPr id="106" name="Text Box 106"/>
                <wp:cNvGraphicFramePr/>
                <a:graphic xmlns:a="http://schemas.openxmlformats.org/drawingml/2006/main">
                  <a:graphicData uri="http://schemas.microsoft.com/office/word/2010/wordprocessingShape">
                    <wps:wsp>
                      <wps:cNvSpPr txBox="1"/>
                      <wps:spPr>
                        <a:xfrm>
                          <a:off x="0" y="0"/>
                          <a:ext cx="4443095" cy="635"/>
                        </a:xfrm>
                        <a:prstGeom prst="rect">
                          <a:avLst/>
                        </a:prstGeom>
                        <a:solidFill>
                          <a:prstClr val="white"/>
                        </a:solidFill>
                        <a:ln>
                          <a:noFill/>
                        </a:ln>
                      </wps:spPr>
                      <wps:txbx>
                        <w:txbxContent>
                          <w:p w14:paraId="77AECD7C" w14:textId="3C45FCDE" w:rsidR="00FD5551" w:rsidRPr="0038675B" w:rsidRDefault="00FD5551" w:rsidP="00FD5551">
                            <w:pPr>
                              <w:pStyle w:val="Caption"/>
                              <w:rPr>
                                <w:noProof/>
                              </w:rPr>
                            </w:pPr>
                            <w:r>
                              <w:t xml:space="preserve">Figure </w:t>
                            </w:r>
                            <w:r>
                              <w:fldChar w:fldCharType="begin"/>
                            </w:r>
                            <w:r>
                              <w:instrText xml:space="preserve"> SEQ Figure \* ARABIC </w:instrText>
                            </w:r>
                            <w:r>
                              <w:fldChar w:fldCharType="separate"/>
                            </w:r>
                            <w:r w:rsidR="002A2C07">
                              <w:rPr>
                                <w:noProof/>
                              </w:rPr>
                              <w:t>11</w:t>
                            </w:r>
                            <w:r>
                              <w:fldChar w:fldCharType="end"/>
                            </w:r>
                            <w:r>
                              <w:t xml:space="preserve"> - ANSYS Post – velocity vectors with kinetic turbulence contour overlay for k-kl-omega transition model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B33C68" id="Text Box 106" o:spid="_x0000_s1030" type="#_x0000_t202" style="position:absolute;left:0;text-align:left;margin-left:62.05pt;margin-top:11.5pt;width:349.85pt;height:.05pt;z-index:-251635711;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" stroked="f">
                <v:textbox style="mso-fit-shape-to-text:t" inset="0,0,0,0">
                  <w:txbxContent>
                    <w:p w14:paraId="77AECD7C" w14:textId="3C45FCDE" w:rsidR="00FD5551" w:rsidRPr="0038675B" w:rsidRDefault="00FD5551" w:rsidP="00FD5551">
                      <w:pPr>
                        <w:pStyle w:val="Caption"/>
                        <w:rPr>
                          <w:noProof/>
                        </w:rPr>
                      </w:pPr>
                      <w:r>
                        <w:t xml:space="preserve">Figure </w:t>
                      </w:r>
                      <w:r>
                        <w:fldChar w:fldCharType="begin"/>
                      </w:r>
                      <w:r>
                        <w:instrText xml:space="preserve"> SEQ Figure \* ARABIC </w:instrText>
                      </w:r>
                      <w:r>
                        <w:fldChar w:fldCharType="separate"/>
                      </w:r>
                      <w:r w:rsidR="002A2C07">
                        <w:rPr>
                          <w:noProof/>
                        </w:rPr>
                        <w:t>11</w:t>
                      </w:r>
                      <w:r>
                        <w:fldChar w:fldCharType="end"/>
                      </w:r>
                      <w:r>
                        <w:t xml:space="preserve"> - ANSYS Post – velocity vectors with kinetic turbulence contour overlay for k-kl-omega transition model </w:t>
                      </w:r>
                    </w:p>
                  </w:txbxContent>
                </v:textbox>
                <w10:wrap type="tight" anchorx="margin"/>
              </v:shape>
            </w:pict>
          </mc:Fallback>
        </mc:AlternateContent>
      </w:r>
    </w:p>
    <w:p w14:paraId="0D52747A" w14:textId="77777777" w:rsidR="00FD5551" w:rsidRDefault="00FD5551" w:rsidP="00667439">
      <w:pPr>
        <w:ind w:firstLine="0"/>
        <w:jc w:val="left"/>
      </w:pPr>
    </w:p>
    <w:p w14:paraId="283B37EA" w14:textId="5328677D" w:rsidR="00F975EF" w:rsidRPr="00615EA6" w:rsidRDefault="00A27C92" w:rsidP="00615EA6">
      <w:pPr>
        <w:rPr>
          <w:rStyle w:val="Emphasis"/>
          <w:rFonts w:asciiTheme="majorHAnsi" w:eastAsiaTheme="majorEastAsia" w:hAnsiTheme="majorHAnsi" w:cstheme="majorBidi"/>
          <w:b/>
          <w:bCs/>
          <w:i w:val="0"/>
          <w:iCs w:val="0"/>
        </w:rPr>
      </w:pPr>
      <w:r>
        <w:rPr>
          <w:noProof/>
        </w:rPr>
        <mc:AlternateContent>
          <mc:Choice Requires="wps">
            <w:drawing>
              <wp:anchor distT="0" distB="0" distL="114300" distR="114300" simplePos="0" relativeHeight="251683841" behindDoc="1" locked="0" layoutInCell="1" allowOverlap="1" wp14:anchorId="4ABD2814" wp14:editId="1D0E3CED">
                <wp:simplePos x="0" y="0"/>
                <wp:positionH relativeFrom="column">
                  <wp:posOffset>899478</wp:posOffset>
                </wp:positionH>
                <wp:positionV relativeFrom="paragraph">
                  <wp:posOffset>3255963</wp:posOffset>
                </wp:positionV>
                <wp:extent cx="3795395" cy="635"/>
                <wp:effectExtent l="0" t="0" r="0" b="0"/>
                <wp:wrapTight wrapText="bothSides">
                  <wp:wrapPolygon edited="0">
                    <wp:start x="0" y="0"/>
                    <wp:lineTo x="0" y="21600"/>
                    <wp:lineTo x="21600" y="21600"/>
                    <wp:lineTo x="21600" y="0"/>
                  </wp:wrapPolygon>
                </wp:wrapTight>
                <wp:docPr id="108" name="Text Box 108"/>
                <wp:cNvGraphicFramePr/>
                <a:graphic xmlns:a="http://schemas.openxmlformats.org/drawingml/2006/main">
                  <a:graphicData uri="http://schemas.microsoft.com/office/word/2010/wordprocessingShape">
                    <wps:wsp>
                      <wps:cNvSpPr txBox="1"/>
                      <wps:spPr>
                        <a:xfrm>
                          <a:off x="0" y="0"/>
                          <a:ext cx="3795395" cy="635"/>
                        </a:xfrm>
                        <a:prstGeom prst="rect">
                          <a:avLst/>
                        </a:prstGeom>
                        <a:solidFill>
                          <a:prstClr val="white"/>
                        </a:solidFill>
                        <a:ln>
                          <a:noFill/>
                        </a:ln>
                      </wps:spPr>
                      <wps:txbx>
                        <w:txbxContent>
                          <w:p w14:paraId="038FD0DA" w14:textId="6A87DA1B" w:rsidR="00A27C92" w:rsidRPr="004315FA" w:rsidRDefault="00A27C92" w:rsidP="00A27C92">
                            <w:pPr>
                              <w:pStyle w:val="Caption"/>
                              <w:rPr>
                                <w:noProof/>
                              </w:rPr>
                            </w:pPr>
                            <w:r>
                              <w:t xml:space="preserve">Figure </w:t>
                            </w:r>
                            <w:r>
                              <w:fldChar w:fldCharType="begin"/>
                            </w:r>
                            <w:r>
                              <w:instrText xml:space="preserve"> SEQ Figure \* ARABIC </w:instrText>
                            </w:r>
                            <w:r>
                              <w:fldChar w:fldCharType="separate"/>
                            </w:r>
                            <w:r w:rsidR="002A2C07">
                              <w:rPr>
                                <w:noProof/>
                              </w:rPr>
                              <w:t>12</w:t>
                            </w:r>
                            <w:r>
                              <w:fldChar w:fldCharType="end"/>
                            </w:r>
                            <w:r>
                              <w:t xml:space="preserve"> - ANSYS Post – velocity vectors with kinetic turbulence contour overlay for k-epsilon realizable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BD2814" id="Text Box 108" o:spid="_x0000_s1031" type="#_x0000_t202" style="position:absolute;left:0;text-align:left;margin-left:70.85pt;margin-top:256.4pt;width:298.85pt;height:.05pt;z-index:-25163263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" stroked="f">
                <v:textbox style="mso-fit-shape-to-text:t" inset="0,0,0,0">
                  <w:txbxContent>
                    <w:p w14:paraId="038FD0DA" w14:textId="6A87DA1B" w:rsidR="00A27C92" w:rsidRPr="004315FA" w:rsidRDefault="00A27C92" w:rsidP="00A27C92">
                      <w:pPr>
                        <w:pStyle w:val="Caption"/>
                        <w:rPr>
                          <w:noProof/>
                        </w:rPr>
                      </w:pPr>
                      <w:r>
                        <w:t xml:space="preserve">Figure </w:t>
                      </w:r>
                      <w:r>
                        <w:fldChar w:fldCharType="begin"/>
                      </w:r>
                      <w:r>
                        <w:instrText xml:space="preserve"> SEQ Figure \* ARABIC </w:instrText>
                      </w:r>
                      <w:r>
                        <w:fldChar w:fldCharType="separate"/>
                      </w:r>
                      <w:r w:rsidR="002A2C07">
                        <w:rPr>
                          <w:noProof/>
                        </w:rPr>
                        <w:t>12</w:t>
                      </w:r>
                      <w:r>
                        <w:fldChar w:fldCharType="end"/>
                      </w:r>
                      <w:r>
                        <w:t xml:space="preserve"> - ANSYS Post – velocity vectors with kinetic turbulence contour overlay for k-epsilon realizable model</w:t>
                      </w:r>
                    </w:p>
                  </w:txbxContent>
                </v:textbox>
                <w10:wrap type="tight"/>
              </v:shape>
            </w:pict>
          </mc:Fallback>
        </mc:AlternateContent>
      </w:r>
      <w:r>
        <w:rPr>
          <w:noProof/>
        </w:rPr>
        <w:drawing>
          <wp:anchor distT="0" distB="0" distL="114300" distR="114300" simplePos="0" relativeHeight="251681793" behindDoc="1" locked="0" layoutInCell="1" allowOverlap="1" wp14:anchorId="26233025" wp14:editId="2C783D42">
            <wp:simplePos x="0" y="0"/>
            <wp:positionH relativeFrom="column">
              <wp:posOffset>894715</wp:posOffset>
            </wp:positionH>
            <wp:positionV relativeFrom="paragraph">
              <wp:posOffset>1010920</wp:posOffset>
            </wp:positionV>
            <wp:extent cx="3795395" cy="2600325"/>
            <wp:effectExtent l="0" t="0" r="0" b="9525"/>
            <wp:wrapTight wrapText="bothSides">
              <wp:wrapPolygon edited="0">
                <wp:start x="0" y="0"/>
                <wp:lineTo x="0" y="21521"/>
                <wp:lineTo x="21466" y="21521"/>
                <wp:lineTo x="21466" y="0"/>
                <wp:lineTo x="0" y="0"/>
              </wp:wrapPolygon>
            </wp:wrapTight>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795395" cy="26003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61BE9">
        <w:t xml:space="preserve">As the literature suggested the k-epsilon Realizable model resulted in the closest </w:t>
      </w:r>
      <w:r w:rsidR="009F104A">
        <w:t>values of lift and drag at an average error of just 1.56%</w:t>
      </w:r>
      <w:r w:rsidR="00640C0D">
        <w:t xml:space="preserve">. The realizable model is designed to satisfy </w:t>
      </w:r>
      <w:r w:rsidR="00AE1785">
        <w:t xml:space="preserve">given mathematical constraints on the normal stresses </w:t>
      </w:r>
      <w:r w:rsidR="00BB5E81">
        <w:t xml:space="preserve">found throughout the physics of turbulent air flow </w:t>
      </w:r>
      <w:sdt>
        <w:sdtPr>
          <w:id w:val="1131052325"/>
          <w:citation/>
        </w:sdtPr>
        <w:sdtEndPr/>
        <w:sdtContent>
          <w:r w:rsidR="00BB5E81">
            <w:fldChar w:fldCharType="begin"/>
          </w:r>
          <w:r w:rsidR="00BB5E81">
            <w:instrText xml:space="preserve"> CITATION Flu03 \l 2057 </w:instrText>
          </w:r>
          <w:r w:rsidR="00BB5E81">
            <w:fldChar w:fldCharType="separate"/>
          </w:r>
          <w:r w:rsidR="000C6863" w:rsidRPr="000C6863">
            <w:rPr>
              <w:noProof/>
            </w:rPr>
            <w:t>(Fluent Incorporated, 2003)</w:t>
          </w:r>
          <w:r w:rsidR="00BB5E81">
            <w:fldChar w:fldCharType="end"/>
          </w:r>
        </w:sdtContent>
      </w:sdt>
      <w:r w:rsidR="00BB5E81">
        <w:t>.</w:t>
      </w:r>
      <w:r w:rsidR="007E1BB8">
        <w:t xml:space="preserve"> </w:t>
      </w:r>
      <w:r w:rsidR="00A02318">
        <w:br w:type="page"/>
      </w:r>
    </w:p>
    <w:p w14:paraId="5C302950" w14:textId="1A9CA848" w:rsidR="00F975EF" w:rsidRDefault="00D81CEF" w:rsidP="00D81CEF">
      <w:pPr>
        <w:pStyle w:val="Heading1"/>
      </w:pPr>
      <w:r>
        <w:lastRenderedPageBreak/>
        <w:t>Ahmed 35</w:t>
      </w:r>
    </w:p>
    <w:p w14:paraId="522BE21D" w14:textId="00CAE8A7" w:rsidR="0069503B" w:rsidRPr="0069503B" w:rsidRDefault="009D3857" w:rsidP="0069503B">
      <w:r>
        <w:rPr>
          <w:noProof/>
        </w:rPr>
        <w:drawing>
          <wp:anchor distT="0" distB="0" distL="114300" distR="114300" simplePos="0" relativeHeight="251713537" behindDoc="1" locked="0" layoutInCell="1" allowOverlap="1" wp14:anchorId="4F643717" wp14:editId="224DA189">
            <wp:simplePos x="0" y="0"/>
            <wp:positionH relativeFrom="margin">
              <wp:posOffset>3016885</wp:posOffset>
            </wp:positionH>
            <wp:positionV relativeFrom="paragraph">
              <wp:posOffset>2901950</wp:posOffset>
            </wp:positionV>
            <wp:extent cx="2916555" cy="2014220"/>
            <wp:effectExtent l="0" t="0" r="0" b="5080"/>
            <wp:wrapTight wrapText="bothSides">
              <wp:wrapPolygon edited="0">
                <wp:start x="0" y="0"/>
                <wp:lineTo x="0" y="21450"/>
                <wp:lineTo x="21445" y="21450"/>
                <wp:lineTo x="21445"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916555" cy="2014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2C07">
        <w:rPr>
          <w:noProof/>
        </w:rPr>
        <w:drawing>
          <wp:anchor distT="0" distB="0" distL="114300" distR="114300" simplePos="0" relativeHeight="251711489" behindDoc="1" locked="0" layoutInCell="1" allowOverlap="1" wp14:anchorId="781EC0C9" wp14:editId="5F6B3A7C">
            <wp:simplePos x="0" y="0"/>
            <wp:positionH relativeFrom="margin">
              <wp:align>left</wp:align>
            </wp:positionH>
            <wp:positionV relativeFrom="paragraph">
              <wp:posOffset>2925445</wp:posOffset>
            </wp:positionV>
            <wp:extent cx="2898140" cy="2028825"/>
            <wp:effectExtent l="0" t="0" r="0" b="9525"/>
            <wp:wrapTight wrapText="bothSides">
              <wp:wrapPolygon edited="0">
                <wp:start x="0" y="0"/>
                <wp:lineTo x="0" y="21499"/>
                <wp:lineTo x="21439" y="21499"/>
                <wp:lineTo x="2143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98140" cy="2028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9503B">
        <w:t xml:space="preserve">As </w:t>
      </w:r>
      <w:r w:rsidR="003B023C">
        <w:t xml:space="preserve">Figure 13 shows, all expected flow structures are present with the Ahmed 25 body; large swirling vortices off the rear corner of the body with </w:t>
      </w:r>
      <w:r w:rsidR="00D33A04">
        <w:t>opposing tight vortices directly behind the body caused by the low pressure.</w:t>
      </w:r>
      <w:r w:rsidR="00174F99">
        <w:t xml:space="preserve"> As this case demonstrates, it was expected that the flow would not separate from the  </w:t>
      </w:r>
      <w:r w:rsidR="005B07E6">
        <w:t xml:space="preserve">slant of the </w:t>
      </w:r>
      <w:r w:rsidR="000F50A5">
        <w:t>body, and this</w:t>
      </w:r>
      <w:r w:rsidR="008F139F">
        <w:t xml:space="preserve"> flow attachment causes the lift on the body, if the slant is increased to 35 degrees it is predicted and shown by experimental data that </w:t>
      </w:r>
      <w:r w:rsidR="00DF7F96">
        <w:t>the flow will separate at the point of slant causing a very low lift coefficient.</w:t>
      </w:r>
      <w:r w:rsidR="003F4F0C">
        <w:t xml:space="preserve"> To test this the Ahmed 35 body will be ran in our current setup.</w:t>
      </w:r>
      <w:r w:rsidR="001F1B47">
        <w:t xml:space="preserve"> However</w:t>
      </w:r>
      <w:r w:rsidR="004314CF">
        <w:t>,</w:t>
      </w:r>
      <w:r w:rsidR="001F1B47">
        <w:t xml:space="preserve"> with a Lift Coefficient of </w:t>
      </w:r>
      <w:r w:rsidR="00161E45">
        <w:t>0.</w:t>
      </w:r>
      <w:r w:rsidR="00615EA6">
        <w:t xml:space="preserve">49607 and Drag coefficient of 0.35225, </w:t>
      </w:r>
      <w:r>
        <w:t>the</w:t>
      </w:r>
      <w:r w:rsidR="00615EA6">
        <w:t xml:space="preserve"> setup for one case may not work for another. Figure 14 shows that the flow did not separate on the slant </w:t>
      </w:r>
      <w:r w:rsidR="00471BB7">
        <w:t xml:space="preserve">resulting in even higher lift forces </w:t>
      </w:r>
      <w:r>
        <w:t xml:space="preserve">than </w:t>
      </w:r>
      <w:r w:rsidR="00471BB7">
        <w:t>that with the Ahmed 25</w:t>
      </w:r>
      <w:r w:rsidR="00266704">
        <w:t>. To lean closer to experimental data, a range of turbulence models should be tested.</w:t>
      </w:r>
    </w:p>
    <w:p w14:paraId="18DB1771" w14:textId="75C38710" w:rsidR="0069503B" w:rsidRDefault="009D3857" w:rsidP="00FA6BCE">
      <w:pPr>
        <w:keepNext/>
      </w:pPr>
      <w:r>
        <w:rPr>
          <w:noProof/>
        </w:rPr>
        <mc:AlternateContent>
          <mc:Choice Requires="wps">
            <w:drawing>
              <wp:anchor distT="0" distB="0" distL="114300" distR="114300" simplePos="0" relativeHeight="251712513" behindDoc="0" locked="0" layoutInCell="1" allowOverlap="1" wp14:anchorId="5603F0B9" wp14:editId="4FA8DB3A">
                <wp:simplePos x="0" y="0"/>
                <wp:positionH relativeFrom="margin">
                  <wp:align>right</wp:align>
                </wp:positionH>
                <wp:positionV relativeFrom="paragraph">
                  <wp:posOffset>2172335</wp:posOffset>
                </wp:positionV>
                <wp:extent cx="2847975" cy="59055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847975" cy="5905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D116246" w14:textId="64E95EFD" w:rsidR="008737AE" w:rsidRPr="00D81CEF" w:rsidRDefault="008737AE" w:rsidP="008737AE">
                            <w:pPr>
                              <w:pStyle w:val="Caption"/>
                            </w:pPr>
                            <w:r>
                              <w:t xml:space="preserve">Figure </w:t>
                            </w:r>
                            <w:r>
                              <w:fldChar w:fldCharType="begin"/>
                            </w:r>
                            <w:r>
                              <w:instrText xml:space="preserve"> SEQ Figure \* ARABIC </w:instrText>
                            </w:r>
                            <w:r>
                              <w:fldChar w:fldCharType="separate"/>
                            </w:r>
                            <w:r w:rsidR="002A2C07">
                              <w:rPr>
                                <w:noProof/>
                              </w:rPr>
                              <w:t>14</w:t>
                            </w:r>
                            <w:r>
                              <w:fldChar w:fldCharType="end"/>
                            </w:r>
                            <w:r>
                              <w:t xml:space="preserve"> – ANSYS Post – </w:t>
                            </w:r>
                            <w:r w:rsidR="002A2C07">
                              <w:t xml:space="preserve">velocity vectors and </w:t>
                            </w:r>
                            <w:r w:rsidR="009D3857">
                              <w:t>velocity turbulence contours for Ahmed 35 with k-epsilon turbulence model</w:t>
                            </w:r>
                          </w:p>
                          <w:p w14:paraId="18EDC2D4" w14:textId="77777777" w:rsidR="008737AE" w:rsidRDefault="008737A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03F0B9" id="Text Box 15" o:spid="_x0000_s1032" type="#_x0000_t202" style="position:absolute;left:0;text-align:left;margin-left:173.05pt;margin-top:171.05pt;width:224.25pt;height:46.5pt;z-index:25171251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" filled="f" stroked="f">
                <v:textbox>
                  <w:txbxContent>
                    <w:p w14:paraId="4D116246" w14:textId="64E95EFD" w:rsidR="008737AE" w:rsidRPr="00D81CEF" w:rsidRDefault="008737AE" w:rsidP="008737AE">
                      <w:pPr>
                        <w:pStyle w:val="Caption"/>
                      </w:pPr>
                      <w:r>
                        <w:t xml:space="preserve">Figure </w:t>
                      </w:r>
                      <w:r>
                        <w:fldChar w:fldCharType="begin"/>
                      </w:r>
                      <w:r>
                        <w:instrText xml:space="preserve"> SEQ Figure \* ARABIC </w:instrText>
                      </w:r>
                      <w:r>
                        <w:fldChar w:fldCharType="separate"/>
                      </w:r>
                      <w:r w:rsidR="002A2C07">
                        <w:rPr>
                          <w:noProof/>
                        </w:rPr>
                        <w:t>14</w:t>
                      </w:r>
                      <w:r>
                        <w:fldChar w:fldCharType="end"/>
                      </w:r>
                      <w:r>
                        <w:t xml:space="preserve"> – ANSYS Post – </w:t>
                      </w:r>
                      <w:r w:rsidR="002A2C07">
                        <w:t xml:space="preserve">velocity vectors and </w:t>
                      </w:r>
                      <w:r w:rsidR="009D3857">
                        <w:t>velocity turbulence contours for Ahmed 35 with k-epsilon turbulence model</w:t>
                      </w:r>
                    </w:p>
                    <w:p w14:paraId="18EDC2D4" w14:textId="77777777" w:rsidR="008737AE" w:rsidRDefault="008737AE"/>
                  </w:txbxContent>
                </v:textbox>
                <w10:wrap anchorx="margin"/>
              </v:shape>
            </w:pict>
          </mc:Fallback>
        </mc:AlternateContent>
      </w:r>
      <w:r>
        <w:rPr>
          <w:noProof/>
        </w:rPr>
        <mc:AlternateContent>
          <mc:Choice Requires="wps">
            <w:drawing>
              <wp:anchor distT="0" distB="0" distL="114300" distR="114300" simplePos="0" relativeHeight="251715585" behindDoc="1" locked="0" layoutInCell="1" allowOverlap="1" wp14:anchorId="7225E08F" wp14:editId="6799270F">
                <wp:simplePos x="0" y="0"/>
                <wp:positionH relativeFrom="column">
                  <wp:posOffset>-9525</wp:posOffset>
                </wp:positionH>
                <wp:positionV relativeFrom="paragraph">
                  <wp:posOffset>2205355</wp:posOffset>
                </wp:positionV>
                <wp:extent cx="2724150" cy="635"/>
                <wp:effectExtent l="0" t="0" r="0" b="8890"/>
                <wp:wrapTight wrapText="bothSides">
                  <wp:wrapPolygon edited="0">
                    <wp:start x="0" y="0"/>
                    <wp:lineTo x="0" y="21110"/>
                    <wp:lineTo x="21449" y="21110"/>
                    <wp:lineTo x="21449"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2724150" cy="635"/>
                        </a:xfrm>
                        <a:prstGeom prst="rect">
                          <a:avLst/>
                        </a:prstGeom>
                        <a:solidFill>
                          <a:prstClr val="white"/>
                        </a:solidFill>
                        <a:ln>
                          <a:noFill/>
                        </a:ln>
                      </wps:spPr>
                      <wps:txbx>
                        <w:txbxContent>
                          <w:p w14:paraId="019482AD" w14:textId="299DBD1B" w:rsidR="002A2C07" w:rsidRPr="00F55D51" w:rsidRDefault="002A2C07" w:rsidP="002A2C07">
                            <w:pPr>
                              <w:pStyle w:val="Caption"/>
                              <w:rPr>
                                <w:noProof/>
                              </w:rPr>
                            </w:pPr>
                            <w:r>
                              <w:t xml:space="preserve">Figure </w:t>
                            </w:r>
                            <w:r>
                              <w:fldChar w:fldCharType="begin"/>
                            </w:r>
                            <w:r>
                              <w:instrText xml:space="preserve"> SEQ Figure \* ARABIC </w:instrText>
                            </w:r>
                            <w:r>
                              <w:fldChar w:fldCharType="separate"/>
                            </w:r>
                            <w:r>
                              <w:rPr>
                                <w:noProof/>
                              </w:rPr>
                              <w:t>13</w:t>
                            </w:r>
                            <w:r>
                              <w:fldChar w:fldCharType="end"/>
                            </w:r>
                            <w:r>
                              <w:t>– ANSYS Post – Streamlines behind Ahmed 25 body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225E08F" id="Text Box 17" o:spid="_x0000_s1033" type="#_x0000_t202" style="position:absolute;left:0;text-align:left;margin-left:-.75pt;margin-top:173.65pt;width:214.5pt;height:.05pt;z-index:-25160089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" stroked="f">
                <v:textbox style="mso-fit-shape-to-text:t" inset="0,0,0,0">
                  <w:txbxContent>
                    <w:p w14:paraId="019482AD" w14:textId="299DBD1B" w:rsidR="002A2C07" w:rsidRPr="00F55D51" w:rsidRDefault="002A2C07" w:rsidP="002A2C07">
                      <w:pPr>
                        <w:pStyle w:val="Caption"/>
                        <w:rPr>
                          <w:noProof/>
                        </w:rPr>
                      </w:pPr>
                      <w:r>
                        <w:t xml:space="preserve">Figure </w:t>
                      </w:r>
                      <w:r>
                        <w:fldChar w:fldCharType="begin"/>
                      </w:r>
                      <w:r>
                        <w:instrText xml:space="preserve"> SEQ Figure \* ARABIC </w:instrText>
                      </w:r>
                      <w:r>
                        <w:fldChar w:fldCharType="separate"/>
                      </w:r>
                      <w:r>
                        <w:rPr>
                          <w:noProof/>
                        </w:rPr>
                        <w:t>13</w:t>
                      </w:r>
                      <w:r>
                        <w:fldChar w:fldCharType="end"/>
                      </w:r>
                      <w:r>
                        <w:t>– ANSYS Post – Streamlines behind Ahmed 25 body</w:t>
                      </w:r>
                    </w:p>
                  </w:txbxContent>
                </v:textbox>
                <w10:wrap type="tight"/>
              </v:shape>
            </w:pict>
          </mc:Fallback>
        </mc:AlternateContent>
      </w:r>
    </w:p>
    <w:p w14:paraId="483E9239" w14:textId="6A73C71A" w:rsidR="0069503B" w:rsidRDefault="0069503B" w:rsidP="004D6A28">
      <w:pPr>
        <w:pStyle w:val="Caption"/>
      </w:pPr>
    </w:p>
    <w:p w14:paraId="2D52B47A" w14:textId="77777777" w:rsidR="0069503B" w:rsidRDefault="0069503B" w:rsidP="004D6A28">
      <w:pPr>
        <w:pStyle w:val="Caption"/>
      </w:pPr>
    </w:p>
    <w:p w14:paraId="50FBA321" w14:textId="224815AE" w:rsidR="006C4C03" w:rsidRPr="00C17204" w:rsidRDefault="00FF5876" w:rsidP="00FA6BCE">
      <w:pPr>
        <w:pStyle w:val="Heading1"/>
      </w:pPr>
      <w:r>
        <w:t>Conclusion</w:t>
      </w:r>
    </w:p>
    <w:p w14:paraId="2BEB75B7" w14:textId="0CD870F6" w:rsidR="00596ED1" w:rsidRDefault="000E6938" w:rsidP="00FA6BCE">
      <w:r>
        <w:t xml:space="preserve">CFD is a powerful tool for analysing forces and flow structures for external aerodynamics </w:t>
      </w:r>
      <w:r w:rsidR="003361C3">
        <w:t>of an automotive body, but it is important to recognise that</w:t>
      </w:r>
      <w:r w:rsidR="00BF6965">
        <w:t xml:space="preserve"> there is no one-size-fits-all solution to a CFD problem and specific tailoring made through knowledge of flow structures and adapting </w:t>
      </w:r>
      <w:r w:rsidR="007C54FC">
        <w:t xml:space="preserve">models is vital to the functionality of </w:t>
      </w:r>
      <w:r w:rsidR="008737AE">
        <w:t>CFD for external fluid analysis.</w:t>
      </w:r>
      <w:r w:rsidR="00596ED1">
        <w:br w:type="page"/>
      </w:r>
    </w:p>
    <w:p w14:paraId="32FF86E8" w14:textId="27B57C90" w:rsidR="006C4C03" w:rsidRDefault="00182264" w:rsidP="00182264">
      <w:pPr>
        <w:pStyle w:val="Heading1"/>
      </w:pPr>
      <w:bookmarkStart w:id="19" w:name="_Toc30623347"/>
      <w:r>
        <w:lastRenderedPageBreak/>
        <w:t>Appendices</w:t>
      </w:r>
      <w:bookmarkEnd w:id="19"/>
    </w:p>
    <w:p w14:paraId="79F22DD0" w14:textId="78786E76" w:rsidR="00182264" w:rsidRPr="00182264" w:rsidRDefault="0065507D" w:rsidP="00182264">
      <w:r>
        <w:rPr>
          <w:noProof/>
        </w:rPr>
        <w:drawing>
          <wp:anchor distT="0" distB="0" distL="114300" distR="114300" simplePos="0" relativeHeight="251684865" behindDoc="1" locked="0" layoutInCell="1" allowOverlap="1" wp14:anchorId="67F7873F" wp14:editId="3F329004">
            <wp:simplePos x="0" y="0"/>
            <wp:positionH relativeFrom="margin">
              <wp:align>center</wp:align>
            </wp:positionH>
            <wp:positionV relativeFrom="paragraph">
              <wp:posOffset>158750</wp:posOffset>
            </wp:positionV>
            <wp:extent cx="4595495" cy="3163570"/>
            <wp:effectExtent l="0" t="0" r="0" b="0"/>
            <wp:wrapTight wrapText="bothSides">
              <wp:wrapPolygon edited="0">
                <wp:start x="0" y="0"/>
                <wp:lineTo x="0" y="21461"/>
                <wp:lineTo x="21490" y="21461"/>
                <wp:lineTo x="21490" y="0"/>
                <wp:lineTo x="0" y="0"/>
              </wp:wrapPolygon>
            </wp:wrapTight>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595495" cy="31635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DBBB40" w14:textId="32D1CB2C" w:rsidR="00F75607" w:rsidRDefault="00F75607" w:rsidP="00E85FF1"/>
    <w:p w14:paraId="5F3653AD" w14:textId="5CF10600" w:rsidR="00F75607" w:rsidRDefault="0065507D">
      <w:pPr>
        <w:jc w:val="left"/>
      </w:pPr>
      <w:r>
        <w:rPr>
          <w:noProof/>
        </w:rPr>
        <w:drawing>
          <wp:anchor distT="0" distB="0" distL="114300" distR="114300" simplePos="0" relativeHeight="251687937" behindDoc="1" locked="0" layoutInCell="1" allowOverlap="1" wp14:anchorId="29887D4C" wp14:editId="25801088">
            <wp:simplePos x="0" y="0"/>
            <wp:positionH relativeFrom="margin">
              <wp:align>center</wp:align>
            </wp:positionH>
            <wp:positionV relativeFrom="paragraph">
              <wp:posOffset>3336925</wp:posOffset>
            </wp:positionV>
            <wp:extent cx="4671695" cy="3253740"/>
            <wp:effectExtent l="0" t="0" r="0" b="3810"/>
            <wp:wrapTight wrapText="bothSides">
              <wp:wrapPolygon edited="0">
                <wp:start x="0" y="0"/>
                <wp:lineTo x="0" y="21499"/>
                <wp:lineTo x="21491" y="21499"/>
                <wp:lineTo x="21491" y="0"/>
                <wp:lineTo x="0" y="0"/>
              </wp:wrapPolygon>
            </wp:wrapTight>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671695" cy="3253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A13C8">
        <w:rPr>
          <w:noProof/>
        </w:rPr>
        <mc:AlternateContent>
          <mc:Choice Requires="wps">
            <w:drawing>
              <wp:anchor distT="0" distB="0" distL="114300" distR="114300" simplePos="0" relativeHeight="251692033" behindDoc="1" locked="0" layoutInCell="1" allowOverlap="1" wp14:anchorId="0029BBEA" wp14:editId="51694569">
                <wp:simplePos x="0" y="0"/>
                <wp:positionH relativeFrom="column">
                  <wp:posOffset>561975</wp:posOffset>
                </wp:positionH>
                <wp:positionV relativeFrom="paragraph">
                  <wp:posOffset>2892742</wp:posOffset>
                </wp:positionV>
                <wp:extent cx="4776470" cy="409575"/>
                <wp:effectExtent l="0" t="0" r="5080" b="9525"/>
                <wp:wrapTight wrapText="bothSides">
                  <wp:wrapPolygon edited="0">
                    <wp:start x="0" y="0"/>
                    <wp:lineTo x="0" y="21098"/>
                    <wp:lineTo x="21537" y="21098"/>
                    <wp:lineTo x="21537" y="0"/>
                    <wp:lineTo x="0" y="0"/>
                  </wp:wrapPolygon>
                </wp:wrapTight>
                <wp:docPr id="115" name="Text Box 115"/>
                <wp:cNvGraphicFramePr/>
                <a:graphic xmlns:a="http://schemas.openxmlformats.org/drawingml/2006/main">
                  <a:graphicData uri="http://schemas.microsoft.com/office/word/2010/wordprocessingShape">
                    <wps:wsp>
                      <wps:cNvSpPr txBox="1"/>
                      <wps:spPr>
                        <a:xfrm>
                          <a:off x="0" y="0"/>
                          <a:ext cx="4776470" cy="409575"/>
                        </a:xfrm>
                        <a:prstGeom prst="rect">
                          <a:avLst/>
                        </a:prstGeom>
                        <a:solidFill>
                          <a:prstClr val="white"/>
                        </a:solidFill>
                        <a:ln>
                          <a:noFill/>
                        </a:ln>
                      </wps:spPr>
                      <wps:txbx>
                        <w:txbxContent>
                          <w:p w14:paraId="0C529EA7" w14:textId="5425178F" w:rsidR="00F75607" w:rsidRPr="00EE3C96" w:rsidRDefault="00F75607" w:rsidP="00F75607">
                            <w:pPr>
                              <w:pStyle w:val="Caption"/>
                              <w:rPr>
                                <w:b/>
                                <w:bCs/>
                                <w:noProof/>
                                <w:color w:val="auto"/>
                                <w:szCs w:val="22"/>
                              </w:rPr>
                            </w:pPr>
                            <w:r>
                              <w:t xml:space="preserve">Figure </w:t>
                            </w:r>
                            <w:r>
                              <w:fldChar w:fldCharType="begin"/>
                            </w:r>
                            <w:r>
                              <w:instrText xml:space="preserve"> SEQ Figure \* ARABIC </w:instrText>
                            </w:r>
                            <w:r>
                              <w:fldChar w:fldCharType="separate"/>
                            </w:r>
                            <w:r w:rsidR="002A2C07">
                              <w:rPr>
                                <w:noProof/>
                              </w:rPr>
                              <w:t>15</w:t>
                            </w:r>
                            <w:r>
                              <w:fldChar w:fldCharType="end"/>
                            </w:r>
                            <w:r>
                              <w:t xml:space="preserve"> - ANSYS Post – velocity vectors with kinetic turbulence contour overlay for Spalart-Allmaras turbulence model</w:t>
                            </w:r>
                          </w:p>
                          <w:p w14:paraId="341B4387" w14:textId="63BAB22F" w:rsidR="00F75607" w:rsidRPr="00725782" w:rsidRDefault="00F75607" w:rsidP="00F75607">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29BBEA" id="Text Box 115" o:spid="_x0000_s1034" type="#_x0000_t202" style="position:absolute;left:0;text-align:left;margin-left:44.25pt;margin-top:227.75pt;width:376.1pt;height:32.25pt;z-index:-2516244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" stroked="f">
                <v:textbox inset="0,0,0,0">
                  <w:txbxContent>
                    <w:p w14:paraId="0C529EA7" w14:textId="5425178F" w:rsidR="00F75607" w:rsidRPr="00EE3C96" w:rsidRDefault="00F75607" w:rsidP="00F75607">
                      <w:pPr>
                        <w:pStyle w:val="Caption"/>
                        <w:rPr>
                          <w:b/>
                          <w:bCs/>
                          <w:noProof/>
                          <w:color w:val="auto"/>
                          <w:szCs w:val="22"/>
                        </w:rPr>
                      </w:pPr>
                      <w:r>
                        <w:t xml:space="preserve">Figure </w:t>
                      </w:r>
                      <w:r>
                        <w:fldChar w:fldCharType="begin"/>
                      </w:r>
                      <w:r>
                        <w:instrText xml:space="preserve"> SEQ Figure \* ARABIC </w:instrText>
                      </w:r>
                      <w:r>
                        <w:fldChar w:fldCharType="separate"/>
                      </w:r>
                      <w:r w:rsidR="002A2C07">
                        <w:rPr>
                          <w:noProof/>
                        </w:rPr>
                        <w:t>15</w:t>
                      </w:r>
                      <w:r>
                        <w:fldChar w:fldCharType="end"/>
                      </w:r>
                      <w:r>
                        <w:t xml:space="preserve"> - ANSYS Post – velocity vectors with kinetic turbulence contour overlay for Spalart-Allmaras turbulence model</w:t>
                      </w:r>
                    </w:p>
                    <w:p w14:paraId="341B4387" w14:textId="63BAB22F" w:rsidR="00F75607" w:rsidRPr="00725782" w:rsidRDefault="00F75607" w:rsidP="00F75607">
                      <w:pPr>
                        <w:pStyle w:val="Caption"/>
                        <w:rPr>
                          <w:noProof/>
                        </w:rPr>
                      </w:pPr>
                    </w:p>
                  </w:txbxContent>
                </v:textbox>
                <w10:wrap type="tight"/>
              </v:shape>
            </w:pict>
          </mc:Fallback>
        </mc:AlternateContent>
      </w:r>
      <w:r w:rsidR="00F75607">
        <w:rPr>
          <w:noProof/>
        </w:rPr>
        <mc:AlternateContent>
          <mc:Choice Requires="wps">
            <w:drawing>
              <wp:anchor distT="0" distB="0" distL="114300" distR="114300" simplePos="0" relativeHeight="251686913" behindDoc="1" locked="0" layoutInCell="1" allowOverlap="1" wp14:anchorId="2A53F4F5" wp14:editId="7C23FB71">
                <wp:simplePos x="0" y="0"/>
                <wp:positionH relativeFrom="column">
                  <wp:posOffset>675957</wp:posOffset>
                </wp:positionH>
                <wp:positionV relativeFrom="paragraph">
                  <wp:posOffset>6780530</wp:posOffset>
                </wp:positionV>
                <wp:extent cx="4686300" cy="635"/>
                <wp:effectExtent l="0" t="0" r="0" b="8890"/>
                <wp:wrapTight wrapText="bothSides">
                  <wp:wrapPolygon edited="0">
                    <wp:start x="0" y="0"/>
                    <wp:lineTo x="0" y="21110"/>
                    <wp:lineTo x="21512" y="21110"/>
                    <wp:lineTo x="21512" y="0"/>
                    <wp:lineTo x="0" y="0"/>
                  </wp:wrapPolygon>
                </wp:wrapTight>
                <wp:docPr id="110" name="Text Box 110"/>
                <wp:cNvGraphicFramePr/>
                <a:graphic xmlns:a="http://schemas.openxmlformats.org/drawingml/2006/main">
                  <a:graphicData uri="http://schemas.microsoft.com/office/word/2010/wordprocessingShape">
                    <wps:wsp>
                      <wps:cNvSpPr txBox="1"/>
                      <wps:spPr>
                        <a:xfrm>
                          <a:off x="0" y="0"/>
                          <a:ext cx="4686300" cy="635"/>
                        </a:xfrm>
                        <a:prstGeom prst="rect">
                          <a:avLst/>
                        </a:prstGeom>
                        <a:solidFill>
                          <a:prstClr val="white"/>
                        </a:solidFill>
                        <a:ln>
                          <a:noFill/>
                        </a:ln>
                      </wps:spPr>
                      <wps:txbx>
                        <w:txbxContent>
                          <w:p w14:paraId="3060EF6C" w14:textId="68F05B92" w:rsidR="00275FE4" w:rsidRPr="00EE3C96" w:rsidRDefault="00275FE4" w:rsidP="00275FE4">
                            <w:pPr>
                              <w:pStyle w:val="Caption"/>
                              <w:rPr>
                                <w:b/>
                                <w:bCs/>
                                <w:noProof/>
                                <w:color w:val="auto"/>
                                <w:szCs w:val="22"/>
                              </w:rPr>
                            </w:pPr>
                            <w:r>
                              <w:t xml:space="preserve">Figure </w:t>
                            </w:r>
                            <w:r>
                              <w:fldChar w:fldCharType="begin"/>
                            </w:r>
                            <w:r>
                              <w:instrText xml:space="preserve"> SEQ Figure \* ARABIC </w:instrText>
                            </w:r>
                            <w:r>
                              <w:fldChar w:fldCharType="separate"/>
                            </w:r>
                            <w:r w:rsidR="002A2C07">
                              <w:rPr>
                                <w:noProof/>
                              </w:rPr>
                              <w:t>16</w:t>
                            </w:r>
                            <w:r>
                              <w:fldChar w:fldCharType="end"/>
                            </w:r>
                            <w:r>
                              <w:t xml:space="preserve"> - ANSYS Post – velocity vectors with kinetic turbulence contour overlay for </w:t>
                            </w:r>
                            <w:r w:rsidR="00F75607">
                              <w:t>k-epsilon standard</w:t>
                            </w:r>
                            <w:r>
                              <w:t xml:space="preserve"> turbulence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A53F4F5" id="Text Box 110" o:spid="_x0000_s1035" type="#_x0000_t202" style="position:absolute;left:0;text-align:left;margin-left:53.2pt;margin-top:533.9pt;width:369pt;height:.05pt;z-index:-25162956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" stroked="f">
                <v:textbox style="mso-fit-shape-to-text:t" inset="0,0,0,0">
                  <w:txbxContent>
                    <w:p w14:paraId="3060EF6C" w14:textId="68F05B92" w:rsidR="00275FE4" w:rsidRPr="00EE3C96" w:rsidRDefault="00275FE4" w:rsidP="00275FE4">
                      <w:pPr>
                        <w:pStyle w:val="Caption"/>
                        <w:rPr>
                          <w:b/>
                          <w:bCs/>
                          <w:noProof/>
                          <w:color w:val="auto"/>
                          <w:szCs w:val="22"/>
                        </w:rPr>
                      </w:pPr>
                      <w:r>
                        <w:t xml:space="preserve">Figure </w:t>
                      </w:r>
                      <w:r>
                        <w:fldChar w:fldCharType="begin"/>
                      </w:r>
                      <w:r>
                        <w:instrText xml:space="preserve"> SEQ Figure \* ARABIC </w:instrText>
                      </w:r>
                      <w:r>
                        <w:fldChar w:fldCharType="separate"/>
                      </w:r>
                      <w:r w:rsidR="002A2C07">
                        <w:rPr>
                          <w:noProof/>
                        </w:rPr>
                        <w:t>16</w:t>
                      </w:r>
                      <w:r>
                        <w:fldChar w:fldCharType="end"/>
                      </w:r>
                      <w:r>
                        <w:t xml:space="preserve"> - ANSYS Post – velocity vectors with kinetic turbulence contour overlay for </w:t>
                      </w:r>
                      <w:r w:rsidR="00F75607">
                        <w:t>k-epsilon standard</w:t>
                      </w:r>
                      <w:r>
                        <w:t xml:space="preserve"> turbulence model</w:t>
                      </w:r>
                    </w:p>
                  </w:txbxContent>
                </v:textbox>
                <w10:wrap type="tight"/>
              </v:shape>
            </w:pict>
          </mc:Fallback>
        </mc:AlternateContent>
      </w:r>
      <w:r w:rsidR="00F75607">
        <w:br w:type="page"/>
      </w:r>
    </w:p>
    <w:p w14:paraId="4E311E48" w14:textId="4C99A3AA" w:rsidR="006A26BF" w:rsidRDefault="006A26BF" w:rsidP="00E85FF1">
      <w:r>
        <w:rPr>
          <w:noProof/>
        </w:rPr>
        <w:lastRenderedPageBreak/>
        <mc:AlternateContent>
          <mc:Choice Requires="wps">
            <w:drawing>
              <wp:anchor distT="0" distB="0" distL="114300" distR="114300" simplePos="0" relativeHeight="251695105" behindDoc="1" locked="0" layoutInCell="1" allowOverlap="1" wp14:anchorId="41ECF406" wp14:editId="5731A310">
                <wp:simplePos x="0" y="0"/>
                <wp:positionH relativeFrom="margin">
                  <wp:align>center</wp:align>
                </wp:positionH>
                <wp:positionV relativeFrom="paragraph">
                  <wp:posOffset>3724910</wp:posOffset>
                </wp:positionV>
                <wp:extent cx="4862195" cy="635"/>
                <wp:effectExtent l="0" t="0" r="0" b="8890"/>
                <wp:wrapTight wrapText="bothSides">
                  <wp:wrapPolygon edited="0">
                    <wp:start x="0" y="0"/>
                    <wp:lineTo x="0" y="21110"/>
                    <wp:lineTo x="21496" y="21110"/>
                    <wp:lineTo x="21496" y="0"/>
                    <wp:lineTo x="0" y="0"/>
                  </wp:wrapPolygon>
                </wp:wrapTight>
                <wp:docPr id="117" name="Text Box 117"/>
                <wp:cNvGraphicFramePr/>
                <a:graphic xmlns:a="http://schemas.openxmlformats.org/drawingml/2006/main">
                  <a:graphicData uri="http://schemas.microsoft.com/office/word/2010/wordprocessingShape">
                    <wps:wsp>
                      <wps:cNvSpPr txBox="1"/>
                      <wps:spPr>
                        <a:xfrm>
                          <a:off x="0" y="0"/>
                          <a:ext cx="4862195" cy="635"/>
                        </a:xfrm>
                        <a:prstGeom prst="rect">
                          <a:avLst/>
                        </a:prstGeom>
                        <a:solidFill>
                          <a:prstClr val="white"/>
                        </a:solidFill>
                        <a:ln>
                          <a:noFill/>
                        </a:ln>
                      </wps:spPr>
                      <wps:txbx>
                        <w:txbxContent>
                          <w:p w14:paraId="4BC2B3FB" w14:textId="0B3F9F36" w:rsidR="00865A67" w:rsidRPr="00B075C0" w:rsidRDefault="00865A67" w:rsidP="00865A67">
                            <w:pPr>
                              <w:pStyle w:val="Caption"/>
                              <w:rPr>
                                <w:noProof/>
                              </w:rPr>
                            </w:pPr>
                            <w:r>
                              <w:t xml:space="preserve">Figure </w:t>
                            </w:r>
                            <w:r>
                              <w:fldChar w:fldCharType="begin"/>
                            </w:r>
                            <w:r>
                              <w:instrText xml:space="preserve"> SEQ Figure \* ARABIC </w:instrText>
                            </w:r>
                            <w:r>
                              <w:fldChar w:fldCharType="separate"/>
                            </w:r>
                            <w:r w:rsidR="002A2C07">
                              <w:rPr>
                                <w:noProof/>
                              </w:rPr>
                              <w:t>17</w:t>
                            </w:r>
                            <w:r>
                              <w:fldChar w:fldCharType="end"/>
                            </w:r>
                            <w:r>
                              <w:t xml:space="preserve"> - </w:t>
                            </w:r>
                            <w:r w:rsidR="00426A36">
                              <w:t>ANSYS Post – velocity vectors with kinetic turbulence contour overlay for k-epsi</w:t>
                            </w:r>
                            <w:r w:rsidR="005A13C8">
                              <w:t>lon</w:t>
                            </w:r>
                            <w:r w:rsidR="00426A36">
                              <w:t xml:space="preserve"> </w:t>
                            </w:r>
                            <w:r w:rsidR="005A13C8">
                              <w:t>RNG</w:t>
                            </w:r>
                            <w:r w:rsidR="00426A36">
                              <w:t xml:space="preserve"> turbulence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ECF406" id="Text Box 117" o:spid="_x0000_s1036" type="#_x0000_t202" style="position:absolute;left:0;text-align:left;margin-left:0;margin-top:293.3pt;width:382.85pt;height:.05pt;z-index:-251621375;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" stroked="f">
                <v:textbox style="mso-fit-shape-to-text:t" inset="0,0,0,0">
                  <w:txbxContent>
                    <w:p w14:paraId="4BC2B3FB" w14:textId="0B3F9F36" w:rsidR="00865A67" w:rsidRPr="00B075C0" w:rsidRDefault="00865A67" w:rsidP="00865A67">
                      <w:pPr>
                        <w:pStyle w:val="Caption"/>
                        <w:rPr>
                          <w:noProof/>
                        </w:rPr>
                      </w:pPr>
                      <w:r>
                        <w:t xml:space="preserve">Figure </w:t>
                      </w:r>
                      <w:r>
                        <w:fldChar w:fldCharType="begin"/>
                      </w:r>
                      <w:r>
                        <w:instrText xml:space="preserve"> SEQ Figure \* ARABIC </w:instrText>
                      </w:r>
                      <w:r>
                        <w:fldChar w:fldCharType="separate"/>
                      </w:r>
                      <w:r w:rsidR="002A2C07">
                        <w:rPr>
                          <w:noProof/>
                        </w:rPr>
                        <w:t>17</w:t>
                      </w:r>
                      <w:r>
                        <w:fldChar w:fldCharType="end"/>
                      </w:r>
                      <w:r>
                        <w:t xml:space="preserve"> - </w:t>
                      </w:r>
                      <w:r w:rsidR="00426A36">
                        <w:t>ANSYS Post – velocity vectors with kinetic turbulence contour overlay for k-epsi</w:t>
                      </w:r>
                      <w:r w:rsidR="005A13C8">
                        <w:t>lon</w:t>
                      </w:r>
                      <w:r w:rsidR="00426A36">
                        <w:t xml:space="preserve"> </w:t>
                      </w:r>
                      <w:r w:rsidR="005A13C8">
                        <w:t>RNG</w:t>
                      </w:r>
                      <w:r w:rsidR="00426A36">
                        <w:t xml:space="preserve"> turbulence model</w:t>
                      </w:r>
                    </w:p>
                  </w:txbxContent>
                </v:textbox>
                <w10:wrap type="tight" anchorx="margin"/>
              </v:shape>
            </w:pict>
          </mc:Fallback>
        </mc:AlternateContent>
      </w:r>
      <w:r>
        <w:rPr>
          <w:noProof/>
        </w:rPr>
        <w:drawing>
          <wp:anchor distT="0" distB="0" distL="114300" distR="114300" simplePos="0" relativeHeight="251693057" behindDoc="1" locked="0" layoutInCell="1" allowOverlap="1" wp14:anchorId="043D6458" wp14:editId="182D400E">
            <wp:simplePos x="0" y="0"/>
            <wp:positionH relativeFrom="margin">
              <wp:align>center</wp:align>
            </wp:positionH>
            <wp:positionV relativeFrom="paragraph">
              <wp:posOffset>318</wp:posOffset>
            </wp:positionV>
            <wp:extent cx="4862195" cy="3352800"/>
            <wp:effectExtent l="0" t="0" r="0" b="0"/>
            <wp:wrapTight wrapText="bothSides">
              <wp:wrapPolygon edited="0">
                <wp:start x="0" y="0"/>
                <wp:lineTo x="0" y="21477"/>
                <wp:lineTo x="21496" y="21477"/>
                <wp:lineTo x="21496" y="0"/>
                <wp:lineTo x="0" y="0"/>
              </wp:wrapPolygon>
            </wp:wrapTight>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862195" cy="3352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950E99" w14:textId="4BED376E" w:rsidR="006A26BF" w:rsidRDefault="00BE6020" w:rsidP="00E85FF1">
      <w:r>
        <w:rPr>
          <w:noProof/>
        </w:rPr>
        <mc:AlternateContent>
          <mc:Choice Requires="wps">
            <w:drawing>
              <wp:anchor distT="0" distB="0" distL="114300" distR="114300" simplePos="0" relativeHeight="251701249" behindDoc="1" locked="0" layoutInCell="1" allowOverlap="1" wp14:anchorId="66745D03" wp14:editId="0255E236">
                <wp:simplePos x="0" y="0"/>
                <wp:positionH relativeFrom="column">
                  <wp:posOffset>644525</wp:posOffset>
                </wp:positionH>
                <wp:positionV relativeFrom="paragraph">
                  <wp:posOffset>3730625</wp:posOffset>
                </wp:positionV>
                <wp:extent cx="4653915" cy="635"/>
                <wp:effectExtent l="0" t="0" r="0" b="0"/>
                <wp:wrapTight wrapText="bothSides">
                  <wp:wrapPolygon edited="0">
                    <wp:start x="0" y="0"/>
                    <wp:lineTo x="0" y="21600"/>
                    <wp:lineTo x="21600" y="21600"/>
                    <wp:lineTo x="21600" y="0"/>
                  </wp:wrapPolygon>
                </wp:wrapTight>
                <wp:docPr id="121" name="Text Box 121"/>
                <wp:cNvGraphicFramePr/>
                <a:graphic xmlns:a="http://schemas.openxmlformats.org/drawingml/2006/main">
                  <a:graphicData uri="http://schemas.microsoft.com/office/word/2010/wordprocessingShape">
                    <wps:wsp>
                      <wps:cNvSpPr txBox="1"/>
                      <wps:spPr>
                        <a:xfrm>
                          <a:off x="0" y="0"/>
                          <a:ext cx="4653915" cy="635"/>
                        </a:xfrm>
                        <a:prstGeom prst="rect">
                          <a:avLst/>
                        </a:prstGeom>
                        <a:solidFill>
                          <a:prstClr val="white"/>
                        </a:solidFill>
                        <a:ln>
                          <a:noFill/>
                        </a:ln>
                      </wps:spPr>
                      <wps:txbx>
                        <w:txbxContent>
                          <w:p w14:paraId="0EF93DFE" w14:textId="044F65CC" w:rsidR="00BE6020" w:rsidRPr="00E57ADA" w:rsidRDefault="00BE6020" w:rsidP="00BE6020">
                            <w:pPr>
                              <w:pStyle w:val="Caption"/>
                              <w:rPr>
                                <w:noProof/>
                              </w:rPr>
                            </w:pPr>
                            <w:r>
                              <w:t xml:space="preserve">Figure </w:t>
                            </w:r>
                            <w:r>
                              <w:fldChar w:fldCharType="begin"/>
                            </w:r>
                            <w:r>
                              <w:instrText xml:space="preserve"> SEQ Figure \* ARABIC </w:instrText>
                            </w:r>
                            <w:r>
                              <w:fldChar w:fldCharType="separate"/>
                            </w:r>
                            <w:r w:rsidR="002A2C07">
                              <w:rPr>
                                <w:noProof/>
                              </w:rPr>
                              <w:t>18</w:t>
                            </w:r>
                            <w:r>
                              <w:fldChar w:fldCharType="end"/>
                            </w:r>
                            <w:r>
                              <w:t xml:space="preserve"> -</w:t>
                            </w:r>
                            <w:r w:rsidRPr="00BE6020">
                              <w:t xml:space="preserve"> </w:t>
                            </w:r>
                            <w:r>
                              <w:t>ANSYS Post – velocity vectors with kinetic turbulence contour overlay for k-epsilon realizable turbulence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745D03" id="Text Box 121" o:spid="_x0000_s1037" type="#_x0000_t202" style="position:absolute;left:0;text-align:left;margin-left:50.75pt;margin-top:293.75pt;width:366.45pt;height:.05pt;z-index:-25161523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" stroked="f">
                <v:textbox style="mso-fit-shape-to-text:t" inset="0,0,0,0">
                  <w:txbxContent>
                    <w:p w14:paraId="0EF93DFE" w14:textId="044F65CC" w:rsidR="00BE6020" w:rsidRPr="00E57ADA" w:rsidRDefault="00BE6020" w:rsidP="00BE6020">
                      <w:pPr>
                        <w:pStyle w:val="Caption"/>
                        <w:rPr>
                          <w:noProof/>
                        </w:rPr>
                      </w:pPr>
                      <w:r>
                        <w:t xml:space="preserve">Figure </w:t>
                      </w:r>
                      <w:r>
                        <w:fldChar w:fldCharType="begin"/>
                      </w:r>
                      <w:r>
                        <w:instrText xml:space="preserve"> SEQ Figure \* ARABIC </w:instrText>
                      </w:r>
                      <w:r>
                        <w:fldChar w:fldCharType="separate"/>
                      </w:r>
                      <w:r w:rsidR="002A2C07">
                        <w:rPr>
                          <w:noProof/>
                        </w:rPr>
                        <w:t>18</w:t>
                      </w:r>
                      <w:r>
                        <w:fldChar w:fldCharType="end"/>
                      </w:r>
                      <w:r>
                        <w:t xml:space="preserve"> -</w:t>
                      </w:r>
                      <w:r w:rsidRPr="00BE6020">
                        <w:t xml:space="preserve"> </w:t>
                      </w:r>
                      <w:r>
                        <w:t>ANSYS Post – velocity vectors with kinetic turbulence contour overlay for k-epsilon realizable turbulence model</w:t>
                      </w:r>
                    </w:p>
                  </w:txbxContent>
                </v:textbox>
                <w10:wrap type="tight"/>
              </v:shape>
            </w:pict>
          </mc:Fallback>
        </mc:AlternateContent>
      </w:r>
      <w:r>
        <w:rPr>
          <w:noProof/>
        </w:rPr>
        <w:drawing>
          <wp:anchor distT="0" distB="0" distL="114300" distR="114300" simplePos="0" relativeHeight="251696129" behindDoc="1" locked="0" layoutInCell="1" allowOverlap="1" wp14:anchorId="2F2C3457" wp14:editId="6465C705">
            <wp:simplePos x="0" y="0"/>
            <wp:positionH relativeFrom="margin">
              <wp:align>center</wp:align>
            </wp:positionH>
            <wp:positionV relativeFrom="paragraph">
              <wp:posOffset>487680</wp:posOffset>
            </wp:positionV>
            <wp:extent cx="4653915" cy="3185795"/>
            <wp:effectExtent l="0" t="0" r="0" b="0"/>
            <wp:wrapTight wrapText="bothSides">
              <wp:wrapPolygon edited="0">
                <wp:start x="0" y="0"/>
                <wp:lineTo x="0" y="21441"/>
                <wp:lineTo x="21485" y="21441"/>
                <wp:lineTo x="21485" y="0"/>
                <wp:lineTo x="0" y="0"/>
              </wp:wrapPolygon>
            </wp:wrapTight>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653915" cy="31857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75841E" w14:textId="24B89BE3" w:rsidR="009415D1" w:rsidRDefault="009415D1">
      <w:pPr>
        <w:jc w:val="left"/>
      </w:pPr>
      <w:r>
        <w:br w:type="page"/>
      </w:r>
    </w:p>
    <w:p w14:paraId="64071A30" w14:textId="03CFD77D" w:rsidR="00ED4A73" w:rsidRDefault="00ED4A73">
      <w:pPr>
        <w:jc w:val="left"/>
      </w:pPr>
      <w:r>
        <w:rPr>
          <w:noProof/>
        </w:rPr>
        <w:lastRenderedPageBreak/>
        <w:drawing>
          <wp:anchor distT="0" distB="0" distL="114300" distR="114300" simplePos="0" relativeHeight="251699201" behindDoc="1" locked="0" layoutInCell="1" allowOverlap="1" wp14:anchorId="40C6CCCD" wp14:editId="799092DB">
            <wp:simplePos x="0" y="0"/>
            <wp:positionH relativeFrom="margin">
              <wp:align>center</wp:align>
            </wp:positionH>
            <wp:positionV relativeFrom="paragraph">
              <wp:posOffset>318</wp:posOffset>
            </wp:positionV>
            <wp:extent cx="4886522" cy="3348037"/>
            <wp:effectExtent l="0" t="0" r="0" b="5080"/>
            <wp:wrapTight wrapText="bothSides">
              <wp:wrapPolygon edited="0">
                <wp:start x="0" y="0"/>
                <wp:lineTo x="0" y="21510"/>
                <wp:lineTo x="21474" y="21510"/>
                <wp:lineTo x="21474" y="0"/>
                <wp:lineTo x="0" y="0"/>
              </wp:wrapPolygon>
            </wp:wrapTight>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886522" cy="3348037"/>
                    </a:xfrm>
                    <a:prstGeom prst="rect">
                      <a:avLst/>
                    </a:prstGeom>
                    <a:noFill/>
                    <a:ln>
                      <a:noFill/>
                    </a:ln>
                  </pic:spPr>
                </pic:pic>
              </a:graphicData>
            </a:graphic>
          </wp:anchor>
        </w:drawing>
      </w:r>
    </w:p>
    <w:p w14:paraId="1A818A8D" w14:textId="2062F5E6" w:rsidR="00ED4A73" w:rsidRDefault="00ED4A73">
      <w:pPr>
        <w:jc w:val="left"/>
      </w:pPr>
      <w:r>
        <w:rPr>
          <w:noProof/>
        </w:rPr>
        <mc:AlternateContent>
          <mc:Choice Requires="wps">
            <w:drawing>
              <wp:anchor distT="0" distB="0" distL="114300" distR="114300" simplePos="0" relativeHeight="251698177" behindDoc="1" locked="0" layoutInCell="1" allowOverlap="1" wp14:anchorId="66ED0F24" wp14:editId="0F80491B">
                <wp:simplePos x="0" y="0"/>
                <wp:positionH relativeFrom="margin">
                  <wp:align>center</wp:align>
                </wp:positionH>
                <wp:positionV relativeFrom="paragraph">
                  <wp:posOffset>5080</wp:posOffset>
                </wp:positionV>
                <wp:extent cx="4653915" cy="635"/>
                <wp:effectExtent l="0" t="0" r="0" b="8890"/>
                <wp:wrapTight wrapText="bothSides">
                  <wp:wrapPolygon edited="0">
                    <wp:start x="0" y="0"/>
                    <wp:lineTo x="0" y="21110"/>
                    <wp:lineTo x="21485" y="21110"/>
                    <wp:lineTo x="21485" y="0"/>
                    <wp:lineTo x="0" y="0"/>
                  </wp:wrapPolygon>
                </wp:wrapTight>
                <wp:docPr id="119" name="Text Box 119"/>
                <wp:cNvGraphicFramePr/>
                <a:graphic xmlns:a="http://schemas.openxmlformats.org/drawingml/2006/main">
                  <a:graphicData uri="http://schemas.microsoft.com/office/word/2010/wordprocessingShape">
                    <wps:wsp>
                      <wps:cNvSpPr txBox="1"/>
                      <wps:spPr>
                        <a:xfrm>
                          <a:off x="0" y="0"/>
                          <a:ext cx="4653915" cy="635"/>
                        </a:xfrm>
                        <a:prstGeom prst="rect">
                          <a:avLst/>
                        </a:prstGeom>
                        <a:solidFill>
                          <a:prstClr val="white"/>
                        </a:solidFill>
                        <a:ln>
                          <a:noFill/>
                        </a:ln>
                      </wps:spPr>
                      <wps:txbx>
                        <w:txbxContent>
                          <w:p w14:paraId="7B40F269" w14:textId="373A1D3B" w:rsidR="009415D1" w:rsidRPr="005C3735" w:rsidRDefault="009415D1" w:rsidP="009415D1">
                            <w:pPr>
                              <w:pStyle w:val="Caption"/>
                              <w:rPr>
                                <w:noProof/>
                              </w:rPr>
                            </w:pPr>
                            <w:r>
                              <w:t xml:space="preserve">Figure </w:t>
                            </w:r>
                            <w:r>
                              <w:fldChar w:fldCharType="begin"/>
                            </w:r>
                            <w:r>
                              <w:instrText xml:space="preserve"> SEQ Figure \* ARABIC </w:instrText>
                            </w:r>
                            <w:r>
                              <w:fldChar w:fldCharType="separate"/>
                            </w:r>
                            <w:r w:rsidR="002A2C07">
                              <w:rPr>
                                <w:noProof/>
                              </w:rPr>
                              <w:t>19</w:t>
                            </w:r>
                            <w:r>
                              <w:fldChar w:fldCharType="end"/>
                            </w:r>
                            <w:r w:rsidRPr="009415D1">
                              <w:t xml:space="preserve"> </w:t>
                            </w:r>
                            <w:r>
                              <w:t>- ANSYS Post – velocity vectors with kinetic turbulence contour overlay for k-omega standard turbulence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ED0F24" id="Text Box 119" o:spid="_x0000_s1038" type="#_x0000_t202" style="position:absolute;left:0;text-align:left;margin-left:0;margin-top:.4pt;width:366.45pt;height:.05pt;z-index:-251618303;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" stroked="f">
                <v:textbox style="mso-fit-shape-to-text:t" inset="0,0,0,0">
                  <w:txbxContent>
                    <w:p w14:paraId="7B40F269" w14:textId="373A1D3B" w:rsidR="009415D1" w:rsidRPr="005C3735" w:rsidRDefault="009415D1" w:rsidP="009415D1">
                      <w:pPr>
                        <w:pStyle w:val="Caption"/>
                        <w:rPr>
                          <w:noProof/>
                        </w:rPr>
                      </w:pPr>
                      <w:r>
                        <w:t xml:space="preserve">Figure </w:t>
                      </w:r>
                      <w:r>
                        <w:fldChar w:fldCharType="begin"/>
                      </w:r>
                      <w:r>
                        <w:instrText xml:space="preserve"> SEQ Figure \* ARABIC </w:instrText>
                      </w:r>
                      <w:r>
                        <w:fldChar w:fldCharType="separate"/>
                      </w:r>
                      <w:r w:rsidR="002A2C07">
                        <w:rPr>
                          <w:noProof/>
                        </w:rPr>
                        <w:t>19</w:t>
                      </w:r>
                      <w:r>
                        <w:fldChar w:fldCharType="end"/>
                      </w:r>
                      <w:r w:rsidRPr="009415D1">
                        <w:t xml:space="preserve"> </w:t>
                      </w:r>
                      <w:r>
                        <w:t>- ANSYS Post – velocity vectors with kinetic turbulence contour overlay for k-omega standard turbulence model</w:t>
                      </w:r>
                    </w:p>
                  </w:txbxContent>
                </v:textbox>
                <w10:wrap type="tight" anchorx="margin"/>
              </v:shape>
            </w:pict>
          </mc:Fallback>
        </mc:AlternateContent>
      </w:r>
    </w:p>
    <w:p w14:paraId="46A984BB" w14:textId="64D61153" w:rsidR="00ED4A73" w:rsidRDefault="00D353A7">
      <w:pPr>
        <w:jc w:val="left"/>
      </w:pPr>
      <w:r>
        <w:rPr>
          <w:noProof/>
        </w:rPr>
        <mc:AlternateContent>
          <mc:Choice Requires="wps">
            <w:drawing>
              <wp:anchor distT="0" distB="0" distL="114300" distR="114300" simplePos="0" relativeHeight="251704321" behindDoc="1" locked="0" layoutInCell="1" allowOverlap="1" wp14:anchorId="03637A38" wp14:editId="352CD2EF">
                <wp:simplePos x="0" y="0"/>
                <wp:positionH relativeFrom="column">
                  <wp:posOffset>662305</wp:posOffset>
                </wp:positionH>
                <wp:positionV relativeFrom="paragraph">
                  <wp:posOffset>3352800</wp:posOffset>
                </wp:positionV>
                <wp:extent cx="4619625" cy="635"/>
                <wp:effectExtent l="0" t="0" r="0" b="0"/>
                <wp:wrapTight wrapText="bothSides">
                  <wp:wrapPolygon edited="0">
                    <wp:start x="0" y="0"/>
                    <wp:lineTo x="0" y="21600"/>
                    <wp:lineTo x="21600" y="21600"/>
                    <wp:lineTo x="21600" y="0"/>
                  </wp:wrapPolygon>
                </wp:wrapTight>
                <wp:docPr id="123" name="Text Box 123"/>
                <wp:cNvGraphicFramePr/>
                <a:graphic xmlns:a="http://schemas.openxmlformats.org/drawingml/2006/main">
                  <a:graphicData uri="http://schemas.microsoft.com/office/word/2010/wordprocessingShape">
                    <wps:wsp>
                      <wps:cNvSpPr txBox="1"/>
                      <wps:spPr>
                        <a:xfrm>
                          <a:off x="0" y="0"/>
                          <a:ext cx="4619625" cy="635"/>
                        </a:xfrm>
                        <a:prstGeom prst="rect">
                          <a:avLst/>
                        </a:prstGeom>
                        <a:solidFill>
                          <a:prstClr val="white"/>
                        </a:solidFill>
                        <a:ln>
                          <a:noFill/>
                        </a:ln>
                      </wps:spPr>
                      <wps:txbx>
                        <w:txbxContent>
                          <w:p w14:paraId="6D2B25EF" w14:textId="2E98053C" w:rsidR="00D353A7" w:rsidRPr="004917E1" w:rsidRDefault="00D353A7" w:rsidP="00D353A7">
                            <w:pPr>
                              <w:pStyle w:val="Caption"/>
                              <w:rPr>
                                <w:noProof/>
                              </w:rPr>
                            </w:pPr>
                            <w:r>
                              <w:t xml:space="preserve">Figure </w:t>
                            </w:r>
                            <w:r>
                              <w:fldChar w:fldCharType="begin"/>
                            </w:r>
                            <w:r>
                              <w:instrText xml:space="preserve"> SEQ Figure \* ARABIC </w:instrText>
                            </w:r>
                            <w:r>
                              <w:fldChar w:fldCharType="separate"/>
                            </w:r>
                            <w:r w:rsidR="002A2C07">
                              <w:rPr>
                                <w:noProof/>
                              </w:rPr>
                              <w:t>20</w:t>
                            </w:r>
                            <w:r>
                              <w:fldChar w:fldCharType="end"/>
                            </w:r>
                            <w:r>
                              <w:t xml:space="preserve"> - ANSYS Post – velocity vectors with kinetic turbulence contour overlay for k-omega SST turbulence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637A38" id="Text Box 123" o:spid="_x0000_s1039" type="#_x0000_t202" style="position:absolute;left:0;text-align:left;margin-left:52.15pt;margin-top:264pt;width:363.75pt;height:.05pt;z-index:-25161215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" stroked="f">
                <v:textbox style="mso-fit-shape-to-text:t" inset="0,0,0,0">
                  <w:txbxContent>
                    <w:p w14:paraId="6D2B25EF" w14:textId="2E98053C" w:rsidR="00D353A7" w:rsidRPr="004917E1" w:rsidRDefault="00D353A7" w:rsidP="00D353A7">
                      <w:pPr>
                        <w:pStyle w:val="Caption"/>
                        <w:rPr>
                          <w:noProof/>
                        </w:rPr>
                      </w:pPr>
                      <w:r>
                        <w:t xml:space="preserve">Figure </w:t>
                      </w:r>
                      <w:r>
                        <w:fldChar w:fldCharType="begin"/>
                      </w:r>
                      <w:r>
                        <w:instrText xml:space="preserve"> SEQ Figure \* ARABIC </w:instrText>
                      </w:r>
                      <w:r>
                        <w:fldChar w:fldCharType="separate"/>
                      </w:r>
                      <w:r w:rsidR="002A2C07">
                        <w:rPr>
                          <w:noProof/>
                        </w:rPr>
                        <w:t>20</w:t>
                      </w:r>
                      <w:r>
                        <w:fldChar w:fldCharType="end"/>
                      </w:r>
                      <w:r>
                        <w:t xml:space="preserve"> - ANSYS Post – velocity vectors with kinetic turbulence contour overlay for k-omega SST turbulence model</w:t>
                      </w:r>
                    </w:p>
                  </w:txbxContent>
                </v:textbox>
                <w10:wrap type="tight"/>
              </v:shape>
            </w:pict>
          </mc:Fallback>
        </mc:AlternateContent>
      </w:r>
      <w:r>
        <w:rPr>
          <w:noProof/>
        </w:rPr>
        <w:drawing>
          <wp:anchor distT="0" distB="0" distL="114300" distR="114300" simplePos="0" relativeHeight="251702273" behindDoc="1" locked="0" layoutInCell="1" allowOverlap="1" wp14:anchorId="134871D8" wp14:editId="4E96527D">
            <wp:simplePos x="0" y="0"/>
            <wp:positionH relativeFrom="margin">
              <wp:align>center</wp:align>
            </wp:positionH>
            <wp:positionV relativeFrom="paragraph">
              <wp:posOffset>126683</wp:posOffset>
            </wp:positionV>
            <wp:extent cx="4619625" cy="3169828"/>
            <wp:effectExtent l="0" t="0" r="0" b="0"/>
            <wp:wrapTight wrapText="bothSides">
              <wp:wrapPolygon edited="0">
                <wp:start x="0" y="0"/>
                <wp:lineTo x="0" y="21423"/>
                <wp:lineTo x="21466" y="21423"/>
                <wp:lineTo x="21466" y="0"/>
                <wp:lineTo x="0" y="0"/>
              </wp:wrapPolygon>
            </wp:wrapTight>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619625" cy="3169828"/>
                    </a:xfrm>
                    <a:prstGeom prst="rect">
                      <a:avLst/>
                    </a:prstGeom>
                    <a:noFill/>
                    <a:ln>
                      <a:noFill/>
                    </a:ln>
                  </pic:spPr>
                </pic:pic>
              </a:graphicData>
            </a:graphic>
          </wp:anchor>
        </w:drawing>
      </w:r>
    </w:p>
    <w:p w14:paraId="6C793665" w14:textId="5229B1AA" w:rsidR="009415D1" w:rsidRDefault="009415D1" w:rsidP="00FF25D3">
      <w:pPr>
        <w:jc w:val="left"/>
      </w:pPr>
      <w:r>
        <w:br w:type="page"/>
      </w:r>
      <w:r w:rsidR="00D164AD">
        <w:rPr>
          <w:noProof/>
        </w:rPr>
        <w:lastRenderedPageBreak/>
        <mc:AlternateContent>
          <mc:Choice Requires="wps">
            <w:drawing>
              <wp:anchor distT="0" distB="0" distL="114300" distR="114300" simplePos="0" relativeHeight="251710465" behindDoc="1" locked="0" layoutInCell="1" allowOverlap="1" wp14:anchorId="66B220B2" wp14:editId="24919FC6">
                <wp:simplePos x="0" y="0"/>
                <wp:positionH relativeFrom="margin">
                  <wp:align>center</wp:align>
                </wp:positionH>
                <wp:positionV relativeFrom="paragraph">
                  <wp:posOffset>3332480</wp:posOffset>
                </wp:positionV>
                <wp:extent cx="4302760" cy="635"/>
                <wp:effectExtent l="0" t="0" r="2540" b="0"/>
                <wp:wrapTight wrapText="bothSides">
                  <wp:wrapPolygon edited="0">
                    <wp:start x="0" y="0"/>
                    <wp:lineTo x="0" y="20026"/>
                    <wp:lineTo x="21517" y="20026"/>
                    <wp:lineTo x="21517" y="0"/>
                    <wp:lineTo x="0" y="0"/>
                  </wp:wrapPolygon>
                </wp:wrapTight>
                <wp:docPr id="127" name="Text Box 127"/>
                <wp:cNvGraphicFramePr/>
                <a:graphic xmlns:a="http://schemas.openxmlformats.org/drawingml/2006/main">
                  <a:graphicData uri="http://schemas.microsoft.com/office/word/2010/wordprocessingShape">
                    <wps:wsp>
                      <wps:cNvSpPr txBox="1"/>
                      <wps:spPr>
                        <a:xfrm>
                          <a:off x="0" y="0"/>
                          <a:ext cx="4302760" cy="635"/>
                        </a:xfrm>
                        <a:prstGeom prst="rect">
                          <a:avLst/>
                        </a:prstGeom>
                        <a:solidFill>
                          <a:prstClr val="white"/>
                        </a:solidFill>
                        <a:ln>
                          <a:noFill/>
                        </a:ln>
                      </wps:spPr>
                      <wps:txbx>
                        <w:txbxContent>
                          <w:p w14:paraId="56002685" w14:textId="638022D6" w:rsidR="00D164AD" w:rsidRPr="00511BEE" w:rsidRDefault="00D164AD" w:rsidP="00D164AD">
                            <w:pPr>
                              <w:pStyle w:val="Caption"/>
                            </w:pPr>
                            <w:r>
                              <w:t xml:space="preserve">Figure </w:t>
                            </w:r>
                            <w:r>
                              <w:fldChar w:fldCharType="begin"/>
                            </w:r>
                            <w:r>
                              <w:instrText xml:space="preserve"> SEQ Figure \* ARABIC </w:instrText>
                            </w:r>
                            <w:r>
                              <w:fldChar w:fldCharType="separate"/>
                            </w:r>
                            <w:r w:rsidR="002A2C07">
                              <w:rPr>
                                <w:noProof/>
                              </w:rPr>
                              <w:t>21</w:t>
                            </w:r>
                            <w:r>
                              <w:fldChar w:fldCharType="end"/>
                            </w:r>
                            <w:r>
                              <w:t xml:space="preserve"> - ANSYS Post – velocity vectors with kinetic turbulence contour overlay for transition k-kl-omega turbulence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B220B2" id="Text Box 127" o:spid="_x0000_s1040" type="#_x0000_t202" style="position:absolute;left:0;text-align:left;margin-left:0;margin-top:262.4pt;width:338.8pt;height:.05pt;z-index:-251606015;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" stroked="f">
                <v:textbox style="mso-fit-shape-to-text:t" inset="0,0,0,0">
                  <w:txbxContent>
                    <w:p w14:paraId="56002685" w14:textId="638022D6" w:rsidR="00D164AD" w:rsidRPr="00511BEE" w:rsidRDefault="00D164AD" w:rsidP="00D164AD">
                      <w:pPr>
                        <w:pStyle w:val="Caption"/>
                      </w:pPr>
                      <w:r>
                        <w:t xml:space="preserve">Figure </w:t>
                      </w:r>
                      <w:r>
                        <w:fldChar w:fldCharType="begin"/>
                      </w:r>
                      <w:r>
                        <w:instrText xml:space="preserve"> SEQ Figure \* ARABIC </w:instrText>
                      </w:r>
                      <w:r>
                        <w:fldChar w:fldCharType="separate"/>
                      </w:r>
                      <w:r w:rsidR="002A2C07">
                        <w:rPr>
                          <w:noProof/>
                        </w:rPr>
                        <w:t>21</w:t>
                      </w:r>
                      <w:r>
                        <w:fldChar w:fldCharType="end"/>
                      </w:r>
                      <w:r>
                        <w:t xml:space="preserve"> - ANSYS Post – velocity vectors with kinetic turbulence contour overlay for transition k-kl-omega turbulence model</w:t>
                      </w:r>
                    </w:p>
                  </w:txbxContent>
                </v:textbox>
                <w10:wrap type="tight" anchorx="margin"/>
              </v:shape>
            </w:pict>
          </mc:Fallback>
        </mc:AlternateContent>
      </w:r>
      <w:r w:rsidR="00D164AD">
        <w:rPr>
          <w:noProof/>
        </w:rPr>
        <mc:AlternateContent>
          <mc:Choice Requires="wps">
            <w:drawing>
              <wp:anchor distT="0" distB="0" distL="114300" distR="114300" simplePos="0" relativeHeight="251707393" behindDoc="1" locked="0" layoutInCell="1" allowOverlap="1" wp14:anchorId="2BAA7C3E" wp14:editId="6544565B">
                <wp:simplePos x="0" y="0"/>
                <wp:positionH relativeFrom="margin">
                  <wp:align>center</wp:align>
                </wp:positionH>
                <wp:positionV relativeFrom="paragraph">
                  <wp:posOffset>6917055</wp:posOffset>
                </wp:positionV>
                <wp:extent cx="4486275" cy="635"/>
                <wp:effectExtent l="0" t="0" r="9525" b="8890"/>
                <wp:wrapTight wrapText="bothSides">
                  <wp:wrapPolygon edited="0">
                    <wp:start x="0" y="0"/>
                    <wp:lineTo x="0" y="21110"/>
                    <wp:lineTo x="21554" y="21110"/>
                    <wp:lineTo x="21554" y="0"/>
                    <wp:lineTo x="0" y="0"/>
                  </wp:wrapPolygon>
                </wp:wrapTight>
                <wp:docPr id="125" name="Text Box 125"/>
                <wp:cNvGraphicFramePr/>
                <a:graphic xmlns:a="http://schemas.openxmlformats.org/drawingml/2006/main">
                  <a:graphicData uri="http://schemas.microsoft.com/office/word/2010/wordprocessingShape">
                    <wps:wsp>
                      <wps:cNvSpPr txBox="1"/>
                      <wps:spPr>
                        <a:xfrm>
                          <a:off x="0" y="0"/>
                          <a:ext cx="4486275" cy="635"/>
                        </a:xfrm>
                        <a:prstGeom prst="rect">
                          <a:avLst/>
                        </a:prstGeom>
                        <a:solidFill>
                          <a:prstClr val="white"/>
                        </a:solidFill>
                        <a:ln>
                          <a:noFill/>
                        </a:ln>
                      </wps:spPr>
                      <wps:txbx>
                        <w:txbxContent>
                          <w:p w14:paraId="0E6AE8CF" w14:textId="68D2D23D" w:rsidR="00B42F12" w:rsidRPr="009B0F74" w:rsidRDefault="00B42F12" w:rsidP="00B42F12">
                            <w:pPr>
                              <w:pStyle w:val="Caption"/>
                            </w:pPr>
                            <w:r>
                              <w:t xml:space="preserve">Figure </w:t>
                            </w:r>
                            <w:r>
                              <w:fldChar w:fldCharType="begin"/>
                            </w:r>
                            <w:r>
                              <w:instrText xml:space="preserve"> SEQ Figure \* ARABIC </w:instrText>
                            </w:r>
                            <w:r>
                              <w:fldChar w:fldCharType="separate"/>
                            </w:r>
                            <w:r w:rsidR="002A2C07">
                              <w:rPr>
                                <w:noProof/>
                              </w:rPr>
                              <w:t>22</w:t>
                            </w:r>
                            <w:r>
                              <w:fldChar w:fldCharType="end"/>
                            </w:r>
                            <w:r>
                              <w:t xml:space="preserve"> - ANSYS Post – velocity vectors with kinetic turbulence contour overlay for</w:t>
                            </w:r>
                            <w:r w:rsidR="00800113">
                              <w:t xml:space="preserve"> Reynolds Stress</w:t>
                            </w:r>
                            <w:r>
                              <w:t xml:space="preserve"> turbulence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AA7C3E" id="Text Box 125" o:spid="_x0000_s1041" type="#_x0000_t202" style="position:absolute;left:0;text-align:left;margin-left:0;margin-top:544.65pt;width:353.25pt;height:.05pt;z-index:-251609087;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" stroked="f">
                <v:textbox style="mso-fit-shape-to-text:t" inset="0,0,0,0">
                  <w:txbxContent>
                    <w:p w14:paraId="0E6AE8CF" w14:textId="68D2D23D" w:rsidR="00B42F12" w:rsidRPr="009B0F74" w:rsidRDefault="00B42F12" w:rsidP="00B42F12">
                      <w:pPr>
                        <w:pStyle w:val="Caption"/>
                      </w:pPr>
                      <w:r>
                        <w:t xml:space="preserve">Figure </w:t>
                      </w:r>
                      <w:r>
                        <w:fldChar w:fldCharType="begin"/>
                      </w:r>
                      <w:r>
                        <w:instrText xml:space="preserve"> SEQ Figure \* ARABIC </w:instrText>
                      </w:r>
                      <w:r>
                        <w:fldChar w:fldCharType="separate"/>
                      </w:r>
                      <w:r w:rsidR="002A2C07">
                        <w:rPr>
                          <w:noProof/>
                        </w:rPr>
                        <w:t>22</w:t>
                      </w:r>
                      <w:r>
                        <w:fldChar w:fldCharType="end"/>
                      </w:r>
                      <w:r>
                        <w:t xml:space="preserve"> - ANSYS Post – velocity vectors with kinetic turbulence contour overlay for</w:t>
                      </w:r>
                      <w:r w:rsidR="00800113">
                        <w:t xml:space="preserve"> Reynolds Stress</w:t>
                      </w:r>
                      <w:r>
                        <w:t xml:space="preserve"> turbulence model</w:t>
                      </w:r>
                    </w:p>
                  </w:txbxContent>
                </v:textbox>
                <w10:wrap type="tight" anchorx="margin"/>
              </v:shape>
            </w:pict>
          </mc:Fallback>
        </mc:AlternateContent>
      </w:r>
      <w:r w:rsidR="0004219D">
        <w:rPr>
          <w:noProof/>
        </w:rPr>
        <w:drawing>
          <wp:anchor distT="0" distB="0" distL="114300" distR="114300" simplePos="0" relativeHeight="251708417" behindDoc="1" locked="0" layoutInCell="1" allowOverlap="1" wp14:anchorId="3BED290E" wp14:editId="2D1C0FF3">
            <wp:simplePos x="0" y="0"/>
            <wp:positionH relativeFrom="margin">
              <wp:align>center</wp:align>
            </wp:positionH>
            <wp:positionV relativeFrom="paragraph">
              <wp:posOffset>3865880</wp:posOffset>
            </wp:positionV>
            <wp:extent cx="4302760" cy="2962275"/>
            <wp:effectExtent l="0" t="0" r="2540" b="9525"/>
            <wp:wrapTight wrapText="bothSides">
              <wp:wrapPolygon edited="0">
                <wp:start x="0" y="0"/>
                <wp:lineTo x="0" y="21531"/>
                <wp:lineTo x="21517" y="21531"/>
                <wp:lineTo x="21517" y="0"/>
                <wp:lineTo x="0" y="0"/>
              </wp:wrapPolygon>
            </wp:wrapTight>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302760" cy="2962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354AF">
        <w:rPr>
          <w:noProof/>
        </w:rPr>
        <w:drawing>
          <wp:anchor distT="0" distB="0" distL="114300" distR="114300" simplePos="0" relativeHeight="251705345" behindDoc="1" locked="0" layoutInCell="1" allowOverlap="1" wp14:anchorId="6B2F5F69" wp14:editId="043AD884">
            <wp:simplePos x="0" y="0"/>
            <wp:positionH relativeFrom="margin">
              <wp:align>center</wp:align>
            </wp:positionH>
            <wp:positionV relativeFrom="paragraph">
              <wp:posOffset>19050</wp:posOffset>
            </wp:positionV>
            <wp:extent cx="4486275" cy="3150235"/>
            <wp:effectExtent l="0" t="0" r="9525" b="0"/>
            <wp:wrapTight wrapText="bothSides">
              <wp:wrapPolygon edited="0">
                <wp:start x="0" y="0"/>
                <wp:lineTo x="0" y="21421"/>
                <wp:lineTo x="21554" y="21421"/>
                <wp:lineTo x="21554" y="0"/>
                <wp:lineTo x="0" y="0"/>
              </wp:wrapPolygon>
            </wp:wrapTight>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486275" cy="31502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F25D3">
        <w:br w:type="page"/>
      </w:r>
    </w:p>
    <w:bookmarkStart w:id="20" w:name="_Toc30623348" w:displacedByCustomXml="next"/>
    <w:sdt>
      <w:sdtPr>
        <w:rPr>
          <w:rFonts w:asciiTheme="minorHAnsi" w:eastAsiaTheme="minorEastAsia" w:hAnsiTheme="minorHAnsi" w:cstheme="minorBidi"/>
        </w:rPr>
        <w:id w:val="62297111"/>
        <w:docPartObj>
          <w:docPartGallery w:val="Bibliographies"/>
          <w:docPartUnique/>
        </w:docPartObj>
      </w:sdtPr>
      <w:sdtEndPr/>
      <w:sdtContent>
        <w:p w14:paraId="49680219" w14:textId="3F5A3E34" w:rsidR="00E81978" w:rsidRPr="00B61516" w:rsidRDefault="005D3A03" w:rsidP="000C6863">
          <w:pPr>
            <w:pStyle w:val="SectionTitle"/>
            <w:jc w:val="left"/>
          </w:pPr>
          <w:r w:rsidRPr="00B61516">
            <w:t>References</w:t>
          </w:r>
          <w:bookmarkEnd w:id="20"/>
        </w:p>
        <w:p w14:paraId="320A7387" w14:textId="77777777" w:rsidR="000C6863" w:rsidRDefault="00C31D30" w:rsidP="000C6863">
          <w:pPr>
            <w:pStyle w:val="Bibliography"/>
            <w:jc w:val="left"/>
            <w:rPr>
              <w:noProof/>
              <w:sz w:val="24"/>
              <w:szCs w:val="24"/>
            </w:rPr>
          </w:pPr>
          <w:r w:rsidRPr="00B61516">
            <w:rPr>
              <w:sz w:val="20"/>
              <w:szCs w:val="20"/>
            </w:rPr>
            <w:fldChar w:fldCharType="begin"/>
          </w:r>
          <w:r w:rsidRPr="000C6863">
            <w:rPr>
              <w:sz w:val="20"/>
              <w:szCs w:val="20"/>
            </w:rPr>
            <w:instrText xml:space="preserve"> BIBLIOGRAPHY </w:instrText>
          </w:r>
          <w:r w:rsidRPr="00B61516">
            <w:rPr>
              <w:sz w:val="20"/>
              <w:szCs w:val="20"/>
            </w:rPr>
            <w:fldChar w:fldCharType="separate"/>
          </w:r>
          <w:r w:rsidR="000C6863">
            <w:rPr>
              <w:noProof/>
            </w:rPr>
            <w:t xml:space="preserve">ANSYS, 2012. </w:t>
          </w:r>
          <w:r w:rsidR="000C6863">
            <w:rPr>
              <w:i/>
              <w:iCs/>
              <w:noProof/>
            </w:rPr>
            <w:t xml:space="preserve">Introduction to ANSYS FLUENT, </w:t>
          </w:r>
          <w:r w:rsidR="000C6863">
            <w:rPr>
              <w:noProof/>
            </w:rPr>
            <w:t>s.l.: ANSYS Inc..</w:t>
          </w:r>
        </w:p>
        <w:p w14:paraId="55FED630" w14:textId="77777777" w:rsidR="000C6863" w:rsidRDefault="000C6863" w:rsidP="000C6863">
          <w:pPr>
            <w:pStyle w:val="Bibliography"/>
            <w:jc w:val="left"/>
            <w:rPr>
              <w:noProof/>
            </w:rPr>
          </w:pPr>
          <w:r>
            <w:rPr>
              <w:noProof/>
            </w:rPr>
            <w:t xml:space="preserve">Christopher, B., 2015. </w:t>
          </w:r>
          <w:r>
            <w:rPr>
              <w:i/>
              <w:iCs/>
              <w:noProof/>
            </w:rPr>
            <w:t xml:space="preserve">Studying the Airflow over a car using an Ahmed Body. </w:t>
          </w:r>
          <w:r>
            <w:rPr>
              <w:noProof/>
            </w:rPr>
            <w:t xml:space="preserve">[Online] </w:t>
          </w:r>
          <w:r>
            <w:rPr>
              <w:noProof/>
            </w:rPr>
            <w:br/>
            <w:t xml:space="preserve">Available at: </w:t>
          </w:r>
          <w:r>
            <w:rPr>
              <w:noProof/>
              <w:u w:val="single"/>
            </w:rPr>
            <w:t>https://uk.comsol.com/blogs/studying-the-airflow-over-a-car-using-an-ahmed-body/</w:t>
          </w:r>
          <w:r>
            <w:rPr>
              <w:noProof/>
            </w:rPr>
            <w:br/>
            <w:t>[Accessed 2nd December 2019].</w:t>
          </w:r>
        </w:p>
        <w:p w14:paraId="2C6BC89B" w14:textId="77777777" w:rsidR="000C6863" w:rsidRDefault="000C6863" w:rsidP="000C6863">
          <w:pPr>
            <w:pStyle w:val="Bibliography"/>
            <w:jc w:val="left"/>
            <w:rPr>
              <w:noProof/>
            </w:rPr>
          </w:pPr>
          <w:r>
            <w:rPr>
              <w:noProof/>
            </w:rPr>
            <w:t xml:space="preserve">Fluent Incorporated, 2003. </w:t>
          </w:r>
          <w:r>
            <w:rPr>
              <w:i/>
              <w:iCs/>
              <w:noProof/>
            </w:rPr>
            <w:t xml:space="preserve">The Realizable k-e model. </w:t>
          </w:r>
          <w:r>
            <w:rPr>
              <w:noProof/>
            </w:rPr>
            <w:t xml:space="preserve">[Online] </w:t>
          </w:r>
          <w:r>
            <w:rPr>
              <w:noProof/>
            </w:rPr>
            <w:br/>
            <w:t xml:space="preserve">Available at: </w:t>
          </w:r>
          <w:r>
            <w:rPr>
              <w:noProof/>
              <w:u w:val="single"/>
            </w:rPr>
            <w:t>https://www.afs.enea.it/project/neptunius/docs/fluent/html/th/node60.htm</w:t>
          </w:r>
          <w:r>
            <w:rPr>
              <w:noProof/>
            </w:rPr>
            <w:br/>
            <w:t>[Accessed 22nd January 2020].</w:t>
          </w:r>
        </w:p>
        <w:p w14:paraId="3DFB9BA1" w14:textId="77777777" w:rsidR="000C6863" w:rsidRDefault="000C6863" w:rsidP="000C6863">
          <w:pPr>
            <w:pStyle w:val="Bibliography"/>
            <w:jc w:val="left"/>
            <w:rPr>
              <w:noProof/>
            </w:rPr>
          </w:pPr>
          <w:r>
            <w:rPr>
              <w:noProof/>
            </w:rPr>
            <w:t xml:space="preserve">Lanfrit, M., 2005. </w:t>
          </w:r>
          <w:r>
            <w:rPr>
              <w:i/>
              <w:iCs/>
              <w:noProof/>
            </w:rPr>
            <w:t xml:space="preserve">Best Practices for handling Automotive External Aerodynamics with FLUENT, </w:t>
          </w:r>
          <w:r>
            <w:rPr>
              <w:noProof/>
            </w:rPr>
            <w:t>Birkenweg: Fluent Deutchland GmbH.</w:t>
          </w:r>
        </w:p>
        <w:p w14:paraId="788E479A" w14:textId="77777777" w:rsidR="000C6863" w:rsidRDefault="000C6863" w:rsidP="000C6863">
          <w:pPr>
            <w:pStyle w:val="Bibliography"/>
            <w:jc w:val="left"/>
            <w:rPr>
              <w:noProof/>
            </w:rPr>
          </w:pPr>
          <w:r>
            <w:rPr>
              <w:noProof/>
            </w:rPr>
            <w:t xml:space="preserve">Ljungskog, E., 2017. </w:t>
          </w:r>
          <w:r>
            <w:rPr>
              <w:i/>
              <w:iCs/>
              <w:noProof/>
            </w:rPr>
            <w:t xml:space="preserve">Investigation of Flow Conditions in an Automotive Wind Tunnel, </w:t>
          </w:r>
          <w:r>
            <w:rPr>
              <w:noProof/>
            </w:rPr>
            <w:t>Goteborg: Chalmers University of Technology.</w:t>
          </w:r>
        </w:p>
        <w:p w14:paraId="055DD02A" w14:textId="77777777" w:rsidR="000C6863" w:rsidRDefault="000C6863" w:rsidP="000C6863">
          <w:pPr>
            <w:pStyle w:val="Bibliography"/>
            <w:jc w:val="left"/>
            <w:rPr>
              <w:noProof/>
            </w:rPr>
          </w:pPr>
          <w:r w:rsidRPr="000C6863">
            <w:rPr>
              <w:noProof/>
              <w:lang w:val="es-ES"/>
            </w:rPr>
            <w:t xml:space="preserve">Madharia, P., Tiwari, M. M. &amp; Ravi, K., 2015. </w:t>
          </w:r>
          <w:r>
            <w:rPr>
              <w:noProof/>
            </w:rPr>
            <w:t xml:space="preserve">Computational Simulation of Ahmed Body with Varying nose radius, Ground height &amp; Rear slant angle. </w:t>
          </w:r>
          <w:r>
            <w:rPr>
              <w:i/>
              <w:iCs/>
              <w:noProof/>
            </w:rPr>
            <w:t xml:space="preserve">International Journal for research in Applied Science &amp; Engineering Technology, </w:t>
          </w:r>
          <w:r>
            <w:rPr>
              <w:noProof/>
            </w:rPr>
            <w:t>3(V), pp. 925-930.</w:t>
          </w:r>
        </w:p>
        <w:p w14:paraId="7B07A06A" w14:textId="77777777" w:rsidR="000C6863" w:rsidRDefault="000C6863" w:rsidP="000C6863">
          <w:pPr>
            <w:pStyle w:val="Bibliography"/>
            <w:jc w:val="left"/>
            <w:rPr>
              <w:noProof/>
            </w:rPr>
          </w:pPr>
          <w:r>
            <w:rPr>
              <w:noProof/>
            </w:rPr>
            <w:t xml:space="preserve">Nidhul, K., Sunul, A. S. &amp; Benphil, C. M., 2014. Effect of domain size and grid spacing on flow past a circular cylinder at low reynolds number. </w:t>
          </w:r>
          <w:r>
            <w:rPr>
              <w:i/>
              <w:iCs/>
              <w:noProof/>
            </w:rPr>
            <w:t xml:space="preserve">International Journal of Engineering Research &amp; Technology, </w:t>
          </w:r>
          <w:r>
            <w:rPr>
              <w:noProof/>
            </w:rPr>
            <w:t>3(8), pp. 1365-1368.</w:t>
          </w:r>
        </w:p>
        <w:p w14:paraId="6EA1F572" w14:textId="77777777" w:rsidR="000C6863" w:rsidRDefault="000C6863" w:rsidP="000C6863">
          <w:pPr>
            <w:pStyle w:val="Bibliography"/>
            <w:jc w:val="left"/>
            <w:rPr>
              <w:noProof/>
            </w:rPr>
          </w:pPr>
          <w:r>
            <w:rPr>
              <w:noProof/>
            </w:rPr>
            <w:t xml:space="preserve">Raj, J., 2018. </w:t>
          </w:r>
          <w:r>
            <w:rPr>
              <w:i/>
              <w:iCs/>
              <w:noProof/>
            </w:rPr>
            <w:t xml:space="preserve">What is slip condition?. </w:t>
          </w:r>
          <w:r>
            <w:rPr>
              <w:noProof/>
            </w:rPr>
            <w:t xml:space="preserve">[Online] </w:t>
          </w:r>
          <w:r>
            <w:rPr>
              <w:noProof/>
            </w:rPr>
            <w:br/>
            <w:t xml:space="preserve">Available at: </w:t>
          </w:r>
          <w:r>
            <w:rPr>
              <w:noProof/>
              <w:u w:val="single"/>
            </w:rPr>
            <w:t>https://www.quora.com/What-is-slip-condition</w:t>
          </w:r>
          <w:r>
            <w:rPr>
              <w:noProof/>
            </w:rPr>
            <w:br/>
            <w:t>[Accessed 2nd December 2019].</w:t>
          </w:r>
        </w:p>
        <w:p w14:paraId="565208D4" w14:textId="77777777" w:rsidR="000C6863" w:rsidRDefault="000C6863" w:rsidP="000C6863">
          <w:pPr>
            <w:pStyle w:val="Bibliography"/>
            <w:jc w:val="left"/>
            <w:rPr>
              <w:noProof/>
            </w:rPr>
          </w:pPr>
          <w:r>
            <w:rPr>
              <w:noProof/>
            </w:rPr>
            <w:t xml:space="preserve">Rapp, B. E., 2017. No-Slip Boundary condition. In: </w:t>
          </w:r>
          <w:r>
            <w:rPr>
              <w:i/>
              <w:iCs/>
              <w:noProof/>
            </w:rPr>
            <w:t xml:space="preserve">Micro and Nano Technologies. </w:t>
          </w:r>
          <w:r>
            <w:rPr>
              <w:noProof/>
            </w:rPr>
            <w:t>s.l.:Elsevier, pp. 243-263.</w:t>
          </w:r>
        </w:p>
        <w:p w14:paraId="242994F1" w14:textId="77777777" w:rsidR="000C6863" w:rsidRDefault="000C6863" w:rsidP="000C6863">
          <w:pPr>
            <w:pStyle w:val="Bibliography"/>
            <w:jc w:val="left"/>
            <w:rPr>
              <w:noProof/>
            </w:rPr>
          </w:pPr>
          <w:r>
            <w:rPr>
              <w:noProof/>
            </w:rPr>
            <w:t xml:space="preserve">Teleonis, D. P., 2014. </w:t>
          </w:r>
          <w:r>
            <w:rPr>
              <w:i/>
              <w:iCs/>
              <w:noProof/>
            </w:rPr>
            <w:t xml:space="preserve">Wake Flow. </w:t>
          </w:r>
          <w:r>
            <w:rPr>
              <w:noProof/>
            </w:rPr>
            <w:t xml:space="preserve">[Online] </w:t>
          </w:r>
          <w:r>
            <w:rPr>
              <w:noProof/>
            </w:rPr>
            <w:br/>
            <w:t xml:space="preserve">Available at: </w:t>
          </w:r>
          <w:r>
            <w:rPr>
              <w:noProof/>
              <w:u w:val="single"/>
            </w:rPr>
            <w:t>https://www.accessscience.com/content/wake-flow/737300</w:t>
          </w:r>
          <w:r>
            <w:rPr>
              <w:noProof/>
            </w:rPr>
            <w:br/>
            <w:t>[Accessed 9th January 2020].</w:t>
          </w:r>
        </w:p>
        <w:p w14:paraId="6A43B8EA" w14:textId="77777777" w:rsidR="000C6863" w:rsidRDefault="000C6863" w:rsidP="000C6863">
          <w:pPr>
            <w:pStyle w:val="Bibliography"/>
            <w:jc w:val="left"/>
            <w:rPr>
              <w:noProof/>
            </w:rPr>
          </w:pPr>
          <w:r>
            <w:rPr>
              <w:noProof/>
            </w:rPr>
            <w:lastRenderedPageBreak/>
            <w:t xml:space="preserve">Zhang, C., Bounds, C. P., Foster, L. &amp; Uddin, M., 2019. Turbulence modeling effects on the CFD predictions of flow over a detailed full-scale Sedan vehicle. </w:t>
          </w:r>
          <w:r>
            <w:rPr>
              <w:i/>
              <w:iCs/>
              <w:noProof/>
            </w:rPr>
            <w:t xml:space="preserve">fluids, </w:t>
          </w:r>
          <w:r>
            <w:rPr>
              <w:noProof/>
            </w:rPr>
            <w:t>4(148).</w:t>
          </w:r>
        </w:p>
        <w:p w14:paraId="50DC9A0D" w14:textId="42B023F3" w:rsidR="00E81978" w:rsidRPr="00C17204" w:rsidRDefault="00C31D30" w:rsidP="000C6863">
          <w:pPr>
            <w:pStyle w:val="Bibliography"/>
            <w:jc w:val="left"/>
            <w:rPr>
              <w:noProof/>
            </w:rPr>
          </w:pPr>
          <w:r w:rsidRPr="00B61516">
            <w:rPr>
              <w:b/>
              <w:bCs/>
              <w:noProof/>
              <w:sz w:val="20"/>
              <w:szCs w:val="20"/>
            </w:rPr>
            <w:fldChar w:fldCharType="end"/>
          </w:r>
        </w:p>
      </w:sdtContent>
    </w:sdt>
    <w:sectPr w:rsidR="00E81978" w:rsidRPr="00C17204">
      <w:headerReference w:type="default" r:id="rId31"/>
      <w:headerReference w:type="first" r:id="rId32"/>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F9B8FC" w14:textId="77777777" w:rsidR="00F85709" w:rsidRDefault="00F85709" w:rsidP="00E85FF1">
      <w:r>
        <w:separator/>
      </w:r>
    </w:p>
    <w:p w14:paraId="293A582A" w14:textId="77777777" w:rsidR="00F85709" w:rsidRDefault="00F85709" w:rsidP="00E85FF1"/>
    <w:p w14:paraId="3E551B13" w14:textId="77777777" w:rsidR="00F85709" w:rsidRDefault="00F85709" w:rsidP="00E85FF1"/>
  </w:endnote>
  <w:endnote w:type="continuationSeparator" w:id="0">
    <w:p w14:paraId="2E5DAF75" w14:textId="77777777" w:rsidR="00F85709" w:rsidRDefault="00F85709" w:rsidP="00E85FF1">
      <w:r>
        <w:continuationSeparator/>
      </w:r>
    </w:p>
    <w:p w14:paraId="5B20DF9D" w14:textId="77777777" w:rsidR="00F85709" w:rsidRDefault="00F85709" w:rsidP="00E85FF1"/>
    <w:p w14:paraId="172F6826" w14:textId="77777777" w:rsidR="00F85709" w:rsidRDefault="00F85709" w:rsidP="00E85FF1"/>
  </w:endnote>
  <w:endnote w:type="continuationNotice" w:id="1">
    <w:p w14:paraId="7893EB83" w14:textId="77777777" w:rsidR="00F85709" w:rsidRDefault="00F85709" w:rsidP="00E85FF1"/>
    <w:p w14:paraId="5DBF0A88" w14:textId="77777777" w:rsidR="00F85709" w:rsidRDefault="00F85709" w:rsidP="00E85FF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D26933" w14:textId="77777777" w:rsidR="00F85709" w:rsidRDefault="00F85709" w:rsidP="00E85FF1">
      <w:r>
        <w:separator/>
      </w:r>
    </w:p>
    <w:p w14:paraId="411AA397" w14:textId="77777777" w:rsidR="00F85709" w:rsidRDefault="00F85709" w:rsidP="00E85FF1"/>
    <w:p w14:paraId="3602BE6F" w14:textId="77777777" w:rsidR="00F85709" w:rsidRDefault="00F85709" w:rsidP="00E85FF1"/>
  </w:footnote>
  <w:footnote w:type="continuationSeparator" w:id="0">
    <w:p w14:paraId="03B2CD0C" w14:textId="77777777" w:rsidR="00F85709" w:rsidRDefault="00F85709" w:rsidP="00E85FF1">
      <w:r>
        <w:continuationSeparator/>
      </w:r>
    </w:p>
    <w:p w14:paraId="7D71068B" w14:textId="77777777" w:rsidR="00F85709" w:rsidRDefault="00F85709" w:rsidP="00E85FF1"/>
    <w:p w14:paraId="741503BF" w14:textId="77777777" w:rsidR="00F85709" w:rsidRDefault="00F85709" w:rsidP="00E85FF1"/>
  </w:footnote>
  <w:footnote w:type="continuationNotice" w:id="1">
    <w:p w14:paraId="07BB7CD6" w14:textId="77777777" w:rsidR="00F85709" w:rsidRDefault="00F85709" w:rsidP="00E85FF1"/>
    <w:p w14:paraId="3EB0CDB2" w14:textId="77777777" w:rsidR="00F85709" w:rsidRDefault="00F85709" w:rsidP="00E85FF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5DB254" w14:textId="7F73C771" w:rsidR="00E81978" w:rsidRDefault="00F85709" w:rsidP="00E85FF1">
    <w:pPr>
      <w:pStyle w:val="Header"/>
    </w:pPr>
    <w:sdt>
      <w:sdtPr>
        <w:alias w:val="Running head"/>
        <w:tag w:val=""/>
        <w:id w:val="12739865"/>
        <w:placeholder>
          <w:docPart w:val="7DC6496F7847477889474A2FDE8E7783"/>
        </w:placeholder>
        <w:dataBinding w:prefixMappings="xmlns:ns0='http://schemas.microsoft.com/office/2006/coverPageProps' " w:xpath="/ns0:CoverPageProperties[1]/ns0:Abstract[1]" w:storeItemID="{55AF091B-3C7A-41E3-B477-F2FDAA23CFDA}"/>
        <w15:appearance w15:val="hidden"/>
        <w:text/>
      </w:sdtPr>
      <w:sdtEndPr/>
      <w:sdtContent>
        <w:r w:rsidR="006C4C03" w:rsidRPr="006C4C03">
          <w:t>CFD Study of Ahmed body using ANSYS Fluent</w:t>
        </w:r>
      </w:sdtContent>
    </w:sdt>
    <w:r w:rsidR="005D3A03">
      <w:rPr>
        <w:rStyle w:val="Strong"/>
      </w:rPr>
      <w:ptab w:relativeTo="margin" w:alignment="right" w:leader="none"/>
    </w:r>
    <w:r w:rsidR="005D3A03">
      <w:rPr>
        <w:rStyle w:val="Strong"/>
      </w:rPr>
      <w:fldChar w:fldCharType="begin"/>
    </w:r>
    <w:r w:rsidR="005D3A03">
      <w:rPr>
        <w:rStyle w:val="Strong"/>
      </w:rPr>
      <w:instrText xml:space="preserve"> PAGE   \* MERGEFORMAT </w:instrText>
    </w:r>
    <w:r w:rsidR="005D3A03">
      <w:rPr>
        <w:rStyle w:val="Strong"/>
      </w:rPr>
      <w:fldChar w:fldCharType="separate"/>
    </w:r>
    <w:r w:rsidR="000D3F41">
      <w:rPr>
        <w:rStyle w:val="Strong"/>
        <w:noProof/>
      </w:rPr>
      <w:t>8</w:t>
    </w:r>
    <w:r w:rsidR="005D3A03">
      <w:rPr>
        <w:rStyle w:val="Strong"/>
        <w:noProof/>
      </w:rPr>
      <w:fldChar w:fldCharType="end"/>
    </w:r>
  </w:p>
  <w:p w14:paraId="3E9D2040" w14:textId="77777777" w:rsidR="004968F7" w:rsidRDefault="004968F7" w:rsidP="00E85FF1"/>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9FE180" w14:textId="3DAA19C4" w:rsidR="00E81978" w:rsidRDefault="006C4C03" w:rsidP="00E85FF1">
    <w:pPr>
      <w:pStyle w:val="Header"/>
      <w:rPr>
        <w:rStyle w:val="Strong"/>
      </w:rPr>
    </w:pPr>
    <w:r>
      <w:t xml:space="preserve">CFD Study of Ahmed body using ANSYS Fluent </w:t>
    </w:r>
    <w:r w:rsidR="005D3A03">
      <w:rPr>
        <w:rStyle w:val="Strong"/>
      </w:rPr>
      <w:ptab w:relativeTo="margin" w:alignment="right" w:leader="none"/>
    </w:r>
    <w:r w:rsidR="005D3A03">
      <w:rPr>
        <w:rStyle w:val="Strong"/>
      </w:rPr>
      <w:fldChar w:fldCharType="begin"/>
    </w:r>
    <w:r w:rsidR="005D3A03">
      <w:rPr>
        <w:rStyle w:val="Strong"/>
      </w:rPr>
      <w:instrText xml:space="preserve"> PAGE   \* MERGEFORMAT </w:instrText>
    </w:r>
    <w:r w:rsidR="005D3A03">
      <w:rPr>
        <w:rStyle w:val="Strong"/>
      </w:rPr>
      <w:fldChar w:fldCharType="separate"/>
    </w:r>
    <w:r w:rsidR="000D3F41">
      <w:rPr>
        <w:rStyle w:val="Strong"/>
        <w:noProof/>
      </w:rPr>
      <w:t>1</w:t>
    </w:r>
    <w:r w:rsidR="005D3A03">
      <w:rPr>
        <w:rStyle w:val="Strong"/>
        <w:noProof/>
      </w:rPr>
      <w:fldChar w:fldCharType="end"/>
    </w:r>
  </w:p>
  <w:p w14:paraId="31263403" w14:textId="77777777" w:rsidR="004968F7" w:rsidRDefault="004968F7" w:rsidP="00E85FF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4C4E0A47"/>
    <w:multiLevelType w:val="hybridMultilevel"/>
    <w:tmpl w:val="D9FC2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59FC5270"/>
    <w:multiLevelType w:val="hybridMultilevel"/>
    <w:tmpl w:val="B6765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77915830"/>
    <w:multiLevelType w:val="hybridMultilevel"/>
    <w:tmpl w:val="CCD48F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93A7B88"/>
    <w:multiLevelType w:val="hybridMultilevel"/>
    <w:tmpl w:val="CA92F2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5"/>
  </w:num>
  <w:num w:numId="13">
    <w:abstractNumId w:val="12"/>
  </w:num>
  <w:num w:numId="14">
    <w:abstractNumId w:val="10"/>
  </w:num>
  <w:num w:numId="15">
    <w:abstractNumId w:val="14"/>
  </w:num>
  <w:num w:numId="16">
    <w:abstractNumId w:val="16"/>
  </w:num>
  <w:num w:numId="17">
    <w:abstractNumId w:val="11"/>
  </w:num>
  <w:num w:numId="18">
    <w:abstractNumId w:val="17"/>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hdrShapeDefaults>
    <o:shapedefaults v:ext="edit" spidmax="2049"/>
  </w:hdrShapeDefaults>
  <w:footnotePr>
    <w:pos w:val="beneathText"/>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C03"/>
    <w:rsid w:val="0000106F"/>
    <w:rsid w:val="00002048"/>
    <w:rsid w:val="00011AB2"/>
    <w:rsid w:val="0001275D"/>
    <w:rsid w:val="00014A19"/>
    <w:rsid w:val="0001668A"/>
    <w:rsid w:val="00022C34"/>
    <w:rsid w:val="00025262"/>
    <w:rsid w:val="0002649D"/>
    <w:rsid w:val="000315B5"/>
    <w:rsid w:val="000345D7"/>
    <w:rsid w:val="00035168"/>
    <w:rsid w:val="000371C2"/>
    <w:rsid w:val="00037322"/>
    <w:rsid w:val="00040141"/>
    <w:rsid w:val="00042001"/>
    <w:rsid w:val="0004219D"/>
    <w:rsid w:val="00046CB2"/>
    <w:rsid w:val="0004752C"/>
    <w:rsid w:val="00050FF1"/>
    <w:rsid w:val="0005171F"/>
    <w:rsid w:val="00057171"/>
    <w:rsid w:val="00061E83"/>
    <w:rsid w:val="000659FB"/>
    <w:rsid w:val="00073649"/>
    <w:rsid w:val="00075E41"/>
    <w:rsid w:val="00077C1B"/>
    <w:rsid w:val="000827FF"/>
    <w:rsid w:val="00082B84"/>
    <w:rsid w:val="00082FA9"/>
    <w:rsid w:val="00083F85"/>
    <w:rsid w:val="00085C58"/>
    <w:rsid w:val="00090218"/>
    <w:rsid w:val="00090B07"/>
    <w:rsid w:val="00092AEC"/>
    <w:rsid w:val="0009472D"/>
    <w:rsid w:val="000B48C8"/>
    <w:rsid w:val="000B7E65"/>
    <w:rsid w:val="000C004B"/>
    <w:rsid w:val="000C3A49"/>
    <w:rsid w:val="000C6863"/>
    <w:rsid w:val="000C7FC5"/>
    <w:rsid w:val="000D1B61"/>
    <w:rsid w:val="000D378A"/>
    <w:rsid w:val="000D3F41"/>
    <w:rsid w:val="000D67DF"/>
    <w:rsid w:val="000D792C"/>
    <w:rsid w:val="000E01D9"/>
    <w:rsid w:val="000E21A0"/>
    <w:rsid w:val="000E4348"/>
    <w:rsid w:val="000E5037"/>
    <w:rsid w:val="000E596A"/>
    <w:rsid w:val="000E67EC"/>
    <w:rsid w:val="000E6938"/>
    <w:rsid w:val="000F4FC2"/>
    <w:rsid w:val="000F50A5"/>
    <w:rsid w:val="000F516A"/>
    <w:rsid w:val="000F76B5"/>
    <w:rsid w:val="000F7819"/>
    <w:rsid w:val="00102C30"/>
    <w:rsid w:val="001034FC"/>
    <w:rsid w:val="001044D1"/>
    <w:rsid w:val="00114B6B"/>
    <w:rsid w:val="001207D4"/>
    <w:rsid w:val="00120BA8"/>
    <w:rsid w:val="00136405"/>
    <w:rsid w:val="001403EF"/>
    <w:rsid w:val="00142B7E"/>
    <w:rsid w:val="001447C9"/>
    <w:rsid w:val="0014758D"/>
    <w:rsid w:val="001475AB"/>
    <w:rsid w:val="00154582"/>
    <w:rsid w:val="00161E45"/>
    <w:rsid w:val="0016299F"/>
    <w:rsid w:val="001645DC"/>
    <w:rsid w:val="00164CE2"/>
    <w:rsid w:val="00166A36"/>
    <w:rsid w:val="00171643"/>
    <w:rsid w:val="00172014"/>
    <w:rsid w:val="00172C0A"/>
    <w:rsid w:val="001742B4"/>
    <w:rsid w:val="00174F99"/>
    <w:rsid w:val="0018019A"/>
    <w:rsid w:val="00181655"/>
    <w:rsid w:val="00182264"/>
    <w:rsid w:val="00182ACC"/>
    <w:rsid w:val="00184D73"/>
    <w:rsid w:val="00184D7B"/>
    <w:rsid w:val="0019007A"/>
    <w:rsid w:val="001A1AB8"/>
    <w:rsid w:val="001A339D"/>
    <w:rsid w:val="001B1260"/>
    <w:rsid w:val="001B1716"/>
    <w:rsid w:val="001B34B1"/>
    <w:rsid w:val="001C1D8C"/>
    <w:rsid w:val="001D2113"/>
    <w:rsid w:val="001D2F9A"/>
    <w:rsid w:val="001E01F4"/>
    <w:rsid w:val="001E1066"/>
    <w:rsid w:val="001E68F6"/>
    <w:rsid w:val="001F1B47"/>
    <w:rsid w:val="001F4907"/>
    <w:rsid w:val="001F4DD5"/>
    <w:rsid w:val="002027A3"/>
    <w:rsid w:val="00202FC4"/>
    <w:rsid w:val="00205418"/>
    <w:rsid w:val="00210EED"/>
    <w:rsid w:val="002151C4"/>
    <w:rsid w:val="00226124"/>
    <w:rsid w:val="00230021"/>
    <w:rsid w:val="0023098D"/>
    <w:rsid w:val="002356C1"/>
    <w:rsid w:val="0024227A"/>
    <w:rsid w:val="00245559"/>
    <w:rsid w:val="002474B5"/>
    <w:rsid w:val="002513AC"/>
    <w:rsid w:val="00252C1B"/>
    <w:rsid w:val="0026031C"/>
    <w:rsid w:val="00263D94"/>
    <w:rsid w:val="002652D2"/>
    <w:rsid w:val="0026646C"/>
    <w:rsid w:val="00266704"/>
    <w:rsid w:val="00275FE4"/>
    <w:rsid w:val="00276438"/>
    <w:rsid w:val="00276CDA"/>
    <w:rsid w:val="00284E92"/>
    <w:rsid w:val="00287159"/>
    <w:rsid w:val="00290DF2"/>
    <w:rsid w:val="002939E8"/>
    <w:rsid w:val="00295F93"/>
    <w:rsid w:val="002978CE"/>
    <w:rsid w:val="002A2C07"/>
    <w:rsid w:val="002A3AD1"/>
    <w:rsid w:val="002B20AE"/>
    <w:rsid w:val="002B3BFA"/>
    <w:rsid w:val="002B71D2"/>
    <w:rsid w:val="002C555D"/>
    <w:rsid w:val="002C5B42"/>
    <w:rsid w:val="002D2B46"/>
    <w:rsid w:val="002D52E0"/>
    <w:rsid w:val="002E0534"/>
    <w:rsid w:val="002E21C0"/>
    <w:rsid w:val="002E316C"/>
    <w:rsid w:val="002E3906"/>
    <w:rsid w:val="002E46D1"/>
    <w:rsid w:val="002E555A"/>
    <w:rsid w:val="002E633A"/>
    <w:rsid w:val="002E6DF8"/>
    <w:rsid w:val="002F62B2"/>
    <w:rsid w:val="00302B7F"/>
    <w:rsid w:val="00302BC2"/>
    <w:rsid w:val="0030431A"/>
    <w:rsid w:val="003062B9"/>
    <w:rsid w:val="003100EF"/>
    <w:rsid w:val="003100FB"/>
    <w:rsid w:val="003101BA"/>
    <w:rsid w:val="003128C8"/>
    <w:rsid w:val="00312AE1"/>
    <w:rsid w:val="00316FDA"/>
    <w:rsid w:val="00321B3A"/>
    <w:rsid w:val="00323AA8"/>
    <w:rsid w:val="00327447"/>
    <w:rsid w:val="0033204B"/>
    <w:rsid w:val="003354AF"/>
    <w:rsid w:val="003361C3"/>
    <w:rsid w:val="00353AFB"/>
    <w:rsid w:val="00355DCA"/>
    <w:rsid w:val="00363D2D"/>
    <w:rsid w:val="00363E55"/>
    <w:rsid w:val="00364003"/>
    <w:rsid w:val="0036688F"/>
    <w:rsid w:val="003749CB"/>
    <w:rsid w:val="00375FE7"/>
    <w:rsid w:val="00383359"/>
    <w:rsid w:val="003860B8"/>
    <w:rsid w:val="00387F97"/>
    <w:rsid w:val="00391AE7"/>
    <w:rsid w:val="003922D9"/>
    <w:rsid w:val="00394FE3"/>
    <w:rsid w:val="003A0B87"/>
    <w:rsid w:val="003A2B0D"/>
    <w:rsid w:val="003A62A9"/>
    <w:rsid w:val="003B023C"/>
    <w:rsid w:val="003B3CC5"/>
    <w:rsid w:val="003B416A"/>
    <w:rsid w:val="003B5389"/>
    <w:rsid w:val="003B6E83"/>
    <w:rsid w:val="003B7AB6"/>
    <w:rsid w:val="003D0583"/>
    <w:rsid w:val="003D3165"/>
    <w:rsid w:val="003D42A7"/>
    <w:rsid w:val="003D7942"/>
    <w:rsid w:val="003E2DA4"/>
    <w:rsid w:val="003E59CD"/>
    <w:rsid w:val="003F1D4D"/>
    <w:rsid w:val="003F2ABB"/>
    <w:rsid w:val="003F4F0C"/>
    <w:rsid w:val="003F5979"/>
    <w:rsid w:val="004003A7"/>
    <w:rsid w:val="00406C6D"/>
    <w:rsid w:val="0041057D"/>
    <w:rsid w:val="0041118F"/>
    <w:rsid w:val="00412951"/>
    <w:rsid w:val="004133D4"/>
    <w:rsid w:val="004164BF"/>
    <w:rsid w:val="00416F37"/>
    <w:rsid w:val="00420DCF"/>
    <w:rsid w:val="00420EC5"/>
    <w:rsid w:val="0042529C"/>
    <w:rsid w:val="00425388"/>
    <w:rsid w:val="00426A36"/>
    <w:rsid w:val="00427665"/>
    <w:rsid w:val="004314CF"/>
    <w:rsid w:val="00431E28"/>
    <w:rsid w:val="004352CB"/>
    <w:rsid w:val="00436379"/>
    <w:rsid w:val="0043641B"/>
    <w:rsid w:val="00436BAE"/>
    <w:rsid w:val="00444CBD"/>
    <w:rsid w:val="00445B68"/>
    <w:rsid w:val="00460266"/>
    <w:rsid w:val="00461A41"/>
    <w:rsid w:val="00463B91"/>
    <w:rsid w:val="004645CF"/>
    <w:rsid w:val="00467605"/>
    <w:rsid w:val="00467DF9"/>
    <w:rsid w:val="00471BB7"/>
    <w:rsid w:val="00474103"/>
    <w:rsid w:val="00475B3C"/>
    <w:rsid w:val="00476157"/>
    <w:rsid w:val="00481B56"/>
    <w:rsid w:val="00483EC0"/>
    <w:rsid w:val="00484713"/>
    <w:rsid w:val="0048553E"/>
    <w:rsid w:val="00490168"/>
    <w:rsid w:val="00492828"/>
    <w:rsid w:val="00494DE0"/>
    <w:rsid w:val="004968F7"/>
    <w:rsid w:val="00497668"/>
    <w:rsid w:val="00497AA5"/>
    <w:rsid w:val="004A0E52"/>
    <w:rsid w:val="004A2F64"/>
    <w:rsid w:val="004A4F49"/>
    <w:rsid w:val="004A600A"/>
    <w:rsid w:val="004B467D"/>
    <w:rsid w:val="004C03DC"/>
    <w:rsid w:val="004C5B10"/>
    <w:rsid w:val="004C638C"/>
    <w:rsid w:val="004C69F5"/>
    <w:rsid w:val="004D1617"/>
    <w:rsid w:val="004D4A4F"/>
    <w:rsid w:val="004D6A28"/>
    <w:rsid w:val="004D6B58"/>
    <w:rsid w:val="004E01ED"/>
    <w:rsid w:val="004E2C50"/>
    <w:rsid w:val="004E59D4"/>
    <w:rsid w:val="004F4DCC"/>
    <w:rsid w:val="004F764B"/>
    <w:rsid w:val="00501AB9"/>
    <w:rsid w:val="00504D7A"/>
    <w:rsid w:val="0051301E"/>
    <w:rsid w:val="00515689"/>
    <w:rsid w:val="00516893"/>
    <w:rsid w:val="00520D21"/>
    <w:rsid w:val="0052230F"/>
    <w:rsid w:val="00523AF2"/>
    <w:rsid w:val="005408FD"/>
    <w:rsid w:val="0054606B"/>
    <w:rsid w:val="00546A3F"/>
    <w:rsid w:val="00546BF0"/>
    <w:rsid w:val="00551A02"/>
    <w:rsid w:val="005534FA"/>
    <w:rsid w:val="005649EA"/>
    <w:rsid w:val="0057414C"/>
    <w:rsid w:val="00574977"/>
    <w:rsid w:val="005822B9"/>
    <w:rsid w:val="0058385F"/>
    <w:rsid w:val="005853B9"/>
    <w:rsid w:val="00587302"/>
    <w:rsid w:val="00587677"/>
    <w:rsid w:val="00590635"/>
    <w:rsid w:val="00591809"/>
    <w:rsid w:val="0059181C"/>
    <w:rsid w:val="00594C2B"/>
    <w:rsid w:val="00596ED1"/>
    <w:rsid w:val="005A09BC"/>
    <w:rsid w:val="005A0E95"/>
    <w:rsid w:val="005A13C8"/>
    <w:rsid w:val="005B06A8"/>
    <w:rsid w:val="005B07E6"/>
    <w:rsid w:val="005B1BD4"/>
    <w:rsid w:val="005B2553"/>
    <w:rsid w:val="005B2AFE"/>
    <w:rsid w:val="005B3405"/>
    <w:rsid w:val="005B6048"/>
    <w:rsid w:val="005C19AB"/>
    <w:rsid w:val="005C3F15"/>
    <w:rsid w:val="005D0068"/>
    <w:rsid w:val="005D0D89"/>
    <w:rsid w:val="005D3A03"/>
    <w:rsid w:val="005E1C14"/>
    <w:rsid w:val="005E1E04"/>
    <w:rsid w:val="005E341D"/>
    <w:rsid w:val="005E731E"/>
    <w:rsid w:val="005F3D6E"/>
    <w:rsid w:val="005F663B"/>
    <w:rsid w:val="00600827"/>
    <w:rsid w:val="0060343F"/>
    <w:rsid w:val="006121CD"/>
    <w:rsid w:val="00614A7B"/>
    <w:rsid w:val="00615EA6"/>
    <w:rsid w:val="00617F13"/>
    <w:rsid w:val="00624387"/>
    <w:rsid w:val="006250D2"/>
    <w:rsid w:val="00625EA8"/>
    <w:rsid w:val="00626003"/>
    <w:rsid w:val="00630AF6"/>
    <w:rsid w:val="00630E4A"/>
    <w:rsid w:val="00630EA9"/>
    <w:rsid w:val="0063485E"/>
    <w:rsid w:val="006348CA"/>
    <w:rsid w:val="00634DC6"/>
    <w:rsid w:val="00640C0D"/>
    <w:rsid w:val="00640CAD"/>
    <w:rsid w:val="00643292"/>
    <w:rsid w:val="006438CF"/>
    <w:rsid w:val="00646F6A"/>
    <w:rsid w:val="00650CBF"/>
    <w:rsid w:val="006517B9"/>
    <w:rsid w:val="006517FE"/>
    <w:rsid w:val="00652C7F"/>
    <w:rsid w:val="0065507D"/>
    <w:rsid w:val="00667439"/>
    <w:rsid w:val="006748C0"/>
    <w:rsid w:val="00677146"/>
    <w:rsid w:val="006858B2"/>
    <w:rsid w:val="006869FB"/>
    <w:rsid w:val="006933CA"/>
    <w:rsid w:val="0069503B"/>
    <w:rsid w:val="00695911"/>
    <w:rsid w:val="006A0F53"/>
    <w:rsid w:val="006A26BF"/>
    <w:rsid w:val="006A431B"/>
    <w:rsid w:val="006A43EE"/>
    <w:rsid w:val="006A78E2"/>
    <w:rsid w:val="006B13E7"/>
    <w:rsid w:val="006B32CA"/>
    <w:rsid w:val="006C1ECF"/>
    <w:rsid w:val="006C3B7B"/>
    <w:rsid w:val="006C426F"/>
    <w:rsid w:val="006C4C03"/>
    <w:rsid w:val="006C5337"/>
    <w:rsid w:val="006C799E"/>
    <w:rsid w:val="006D09CB"/>
    <w:rsid w:val="006D3832"/>
    <w:rsid w:val="006D39C9"/>
    <w:rsid w:val="006D751C"/>
    <w:rsid w:val="006E02E3"/>
    <w:rsid w:val="006E45E9"/>
    <w:rsid w:val="006E5953"/>
    <w:rsid w:val="006E5B2A"/>
    <w:rsid w:val="006E6F11"/>
    <w:rsid w:val="006F3958"/>
    <w:rsid w:val="006F4B4E"/>
    <w:rsid w:val="007006DE"/>
    <w:rsid w:val="00701DA6"/>
    <w:rsid w:val="00703B2C"/>
    <w:rsid w:val="00703D4C"/>
    <w:rsid w:val="007045C7"/>
    <w:rsid w:val="00704986"/>
    <w:rsid w:val="00705A30"/>
    <w:rsid w:val="007129F0"/>
    <w:rsid w:val="00714FDF"/>
    <w:rsid w:val="00720FD3"/>
    <w:rsid w:val="00727F73"/>
    <w:rsid w:val="00730FD0"/>
    <w:rsid w:val="00733098"/>
    <w:rsid w:val="0073315A"/>
    <w:rsid w:val="0073585F"/>
    <w:rsid w:val="007362A8"/>
    <w:rsid w:val="00741142"/>
    <w:rsid w:val="007411A8"/>
    <w:rsid w:val="007423AD"/>
    <w:rsid w:val="007428E6"/>
    <w:rsid w:val="00743B60"/>
    <w:rsid w:val="00746DAF"/>
    <w:rsid w:val="0075087D"/>
    <w:rsid w:val="00750F3A"/>
    <w:rsid w:val="007520E6"/>
    <w:rsid w:val="00754B3B"/>
    <w:rsid w:val="00756489"/>
    <w:rsid w:val="00757793"/>
    <w:rsid w:val="00762ABD"/>
    <w:rsid w:val="00763E39"/>
    <w:rsid w:val="00766269"/>
    <w:rsid w:val="007666B2"/>
    <w:rsid w:val="00766F19"/>
    <w:rsid w:val="00770BB6"/>
    <w:rsid w:val="00771771"/>
    <w:rsid w:val="00772AE0"/>
    <w:rsid w:val="00780A90"/>
    <w:rsid w:val="0079329A"/>
    <w:rsid w:val="00795222"/>
    <w:rsid w:val="0079708B"/>
    <w:rsid w:val="007A2692"/>
    <w:rsid w:val="007A3CFB"/>
    <w:rsid w:val="007A5C48"/>
    <w:rsid w:val="007C1EA9"/>
    <w:rsid w:val="007C31A8"/>
    <w:rsid w:val="007C54FC"/>
    <w:rsid w:val="007C5547"/>
    <w:rsid w:val="007D0EFA"/>
    <w:rsid w:val="007D5C19"/>
    <w:rsid w:val="007D73DC"/>
    <w:rsid w:val="007E1BB8"/>
    <w:rsid w:val="007E256E"/>
    <w:rsid w:val="007E2D2A"/>
    <w:rsid w:val="007F0FA8"/>
    <w:rsid w:val="007F1DFE"/>
    <w:rsid w:val="007F5610"/>
    <w:rsid w:val="007F620A"/>
    <w:rsid w:val="007F7295"/>
    <w:rsid w:val="007F7DCD"/>
    <w:rsid w:val="00800113"/>
    <w:rsid w:val="008002C0"/>
    <w:rsid w:val="00804A98"/>
    <w:rsid w:val="0080550F"/>
    <w:rsid w:val="00810B5B"/>
    <w:rsid w:val="00811358"/>
    <w:rsid w:val="0081587D"/>
    <w:rsid w:val="00826209"/>
    <w:rsid w:val="00826D4C"/>
    <w:rsid w:val="00826E0F"/>
    <w:rsid w:val="0083083A"/>
    <w:rsid w:val="00833D2C"/>
    <w:rsid w:val="008345FB"/>
    <w:rsid w:val="00837AB6"/>
    <w:rsid w:val="00841F24"/>
    <w:rsid w:val="00843C4C"/>
    <w:rsid w:val="008458F2"/>
    <w:rsid w:val="00847510"/>
    <w:rsid w:val="00853C75"/>
    <w:rsid w:val="00857CBC"/>
    <w:rsid w:val="00864F6E"/>
    <w:rsid w:val="00865A67"/>
    <w:rsid w:val="00866E60"/>
    <w:rsid w:val="008737AE"/>
    <w:rsid w:val="00875E13"/>
    <w:rsid w:val="008847AB"/>
    <w:rsid w:val="00891629"/>
    <w:rsid w:val="008944E0"/>
    <w:rsid w:val="00897A8F"/>
    <w:rsid w:val="008A231A"/>
    <w:rsid w:val="008A470A"/>
    <w:rsid w:val="008A5E31"/>
    <w:rsid w:val="008A75A4"/>
    <w:rsid w:val="008A7FBE"/>
    <w:rsid w:val="008B5CA6"/>
    <w:rsid w:val="008B655B"/>
    <w:rsid w:val="008C3ED5"/>
    <w:rsid w:val="008C5323"/>
    <w:rsid w:val="008C68D2"/>
    <w:rsid w:val="008D420F"/>
    <w:rsid w:val="008D43E4"/>
    <w:rsid w:val="008D5CD3"/>
    <w:rsid w:val="008D62BD"/>
    <w:rsid w:val="008E0A02"/>
    <w:rsid w:val="008F139F"/>
    <w:rsid w:val="008F2076"/>
    <w:rsid w:val="008F2E0D"/>
    <w:rsid w:val="008F4B4E"/>
    <w:rsid w:val="008F61B3"/>
    <w:rsid w:val="008F6496"/>
    <w:rsid w:val="0090105F"/>
    <w:rsid w:val="0090149B"/>
    <w:rsid w:val="00904C00"/>
    <w:rsid w:val="00905D11"/>
    <w:rsid w:val="00907629"/>
    <w:rsid w:val="009112AD"/>
    <w:rsid w:val="00911F9B"/>
    <w:rsid w:val="00913D87"/>
    <w:rsid w:val="0091664B"/>
    <w:rsid w:val="0092332F"/>
    <w:rsid w:val="00930134"/>
    <w:rsid w:val="009330CC"/>
    <w:rsid w:val="00933B60"/>
    <w:rsid w:val="009345D7"/>
    <w:rsid w:val="00936073"/>
    <w:rsid w:val="00937893"/>
    <w:rsid w:val="009415D1"/>
    <w:rsid w:val="009428EE"/>
    <w:rsid w:val="00950D7E"/>
    <w:rsid w:val="00952C49"/>
    <w:rsid w:val="00953553"/>
    <w:rsid w:val="00955BD4"/>
    <w:rsid w:val="00960A31"/>
    <w:rsid w:val="00960C23"/>
    <w:rsid w:val="0096106E"/>
    <w:rsid w:val="00962399"/>
    <w:rsid w:val="009672F0"/>
    <w:rsid w:val="00974F38"/>
    <w:rsid w:val="00976B6A"/>
    <w:rsid w:val="00993AFA"/>
    <w:rsid w:val="009A22F4"/>
    <w:rsid w:val="009A4313"/>
    <w:rsid w:val="009A6A3B"/>
    <w:rsid w:val="009B16B0"/>
    <w:rsid w:val="009B3643"/>
    <w:rsid w:val="009B7E96"/>
    <w:rsid w:val="009C50DF"/>
    <w:rsid w:val="009C595A"/>
    <w:rsid w:val="009C79E7"/>
    <w:rsid w:val="009D033E"/>
    <w:rsid w:val="009D3857"/>
    <w:rsid w:val="009D4526"/>
    <w:rsid w:val="009D59D8"/>
    <w:rsid w:val="009D756F"/>
    <w:rsid w:val="009E2AA6"/>
    <w:rsid w:val="009E3671"/>
    <w:rsid w:val="009E7FC7"/>
    <w:rsid w:val="009F104A"/>
    <w:rsid w:val="009F1A79"/>
    <w:rsid w:val="009F4292"/>
    <w:rsid w:val="009F7912"/>
    <w:rsid w:val="00A015A9"/>
    <w:rsid w:val="00A02318"/>
    <w:rsid w:val="00A02785"/>
    <w:rsid w:val="00A0502E"/>
    <w:rsid w:val="00A07EDB"/>
    <w:rsid w:val="00A145DE"/>
    <w:rsid w:val="00A14BA6"/>
    <w:rsid w:val="00A152B4"/>
    <w:rsid w:val="00A23CA3"/>
    <w:rsid w:val="00A25C58"/>
    <w:rsid w:val="00A273C1"/>
    <w:rsid w:val="00A2788B"/>
    <w:rsid w:val="00A27C92"/>
    <w:rsid w:val="00A32327"/>
    <w:rsid w:val="00A32D99"/>
    <w:rsid w:val="00A357EA"/>
    <w:rsid w:val="00A45FB8"/>
    <w:rsid w:val="00A47BCF"/>
    <w:rsid w:val="00A53358"/>
    <w:rsid w:val="00A55A09"/>
    <w:rsid w:val="00A57AC1"/>
    <w:rsid w:val="00A60737"/>
    <w:rsid w:val="00A61E30"/>
    <w:rsid w:val="00A62EDC"/>
    <w:rsid w:val="00A658E1"/>
    <w:rsid w:val="00A65E58"/>
    <w:rsid w:val="00A73C77"/>
    <w:rsid w:val="00A77845"/>
    <w:rsid w:val="00A77BFF"/>
    <w:rsid w:val="00A80C3B"/>
    <w:rsid w:val="00A927D7"/>
    <w:rsid w:val="00A94BC9"/>
    <w:rsid w:val="00A95016"/>
    <w:rsid w:val="00AB1722"/>
    <w:rsid w:val="00AB1E50"/>
    <w:rsid w:val="00AB28C2"/>
    <w:rsid w:val="00AB3E93"/>
    <w:rsid w:val="00AB5333"/>
    <w:rsid w:val="00AB6244"/>
    <w:rsid w:val="00AB6326"/>
    <w:rsid w:val="00AD1645"/>
    <w:rsid w:val="00AD1C30"/>
    <w:rsid w:val="00AD1DC8"/>
    <w:rsid w:val="00AD2DCE"/>
    <w:rsid w:val="00AD3698"/>
    <w:rsid w:val="00AD5262"/>
    <w:rsid w:val="00AD79F2"/>
    <w:rsid w:val="00AE1785"/>
    <w:rsid w:val="00AE2332"/>
    <w:rsid w:val="00AE5321"/>
    <w:rsid w:val="00AE5435"/>
    <w:rsid w:val="00AF0B8B"/>
    <w:rsid w:val="00AF1E67"/>
    <w:rsid w:val="00AF6913"/>
    <w:rsid w:val="00AF774D"/>
    <w:rsid w:val="00AF7E64"/>
    <w:rsid w:val="00B002C0"/>
    <w:rsid w:val="00B01ACA"/>
    <w:rsid w:val="00B13572"/>
    <w:rsid w:val="00B17D1D"/>
    <w:rsid w:val="00B26399"/>
    <w:rsid w:val="00B31FA4"/>
    <w:rsid w:val="00B348C1"/>
    <w:rsid w:val="00B3641C"/>
    <w:rsid w:val="00B373CD"/>
    <w:rsid w:val="00B41005"/>
    <w:rsid w:val="00B42F12"/>
    <w:rsid w:val="00B43CDD"/>
    <w:rsid w:val="00B444A6"/>
    <w:rsid w:val="00B47861"/>
    <w:rsid w:val="00B50E89"/>
    <w:rsid w:val="00B572B7"/>
    <w:rsid w:val="00B57F3E"/>
    <w:rsid w:val="00B6043D"/>
    <w:rsid w:val="00B60DA5"/>
    <w:rsid w:val="00B61516"/>
    <w:rsid w:val="00B61B42"/>
    <w:rsid w:val="00B62FCA"/>
    <w:rsid w:val="00B638F5"/>
    <w:rsid w:val="00B674DD"/>
    <w:rsid w:val="00B7242E"/>
    <w:rsid w:val="00B7248C"/>
    <w:rsid w:val="00B72AD4"/>
    <w:rsid w:val="00B75C5F"/>
    <w:rsid w:val="00B77833"/>
    <w:rsid w:val="00B823AA"/>
    <w:rsid w:val="00B91496"/>
    <w:rsid w:val="00B947CC"/>
    <w:rsid w:val="00B95509"/>
    <w:rsid w:val="00BA0D12"/>
    <w:rsid w:val="00BA1074"/>
    <w:rsid w:val="00BA2657"/>
    <w:rsid w:val="00BA2F27"/>
    <w:rsid w:val="00BA45DB"/>
    <w:rsid w:val="00BA4819"/>
    <w:rsid w:val="00BA5529"/>
    <w:rsid w:val="00BB1545"/>
    <w:rsid w:val="00BB15AF"/>
    <w:rsid w:val="00BB4953"/>
    <w:rsid w:val="00BB4DFB"/>
    <w:rsid w:val="00BB5E81"/>
    <w:rsid w:val="00BB780E"/>
    <w:rsid w:val="00BC1344"/>
    <w:rsid w:val="00BC1467"/>
    <w:rsid w:val="00BC2D81"/>
    <w:rsid w:val="00BC4550"/>
    <w:rsid w:val="00BC4D2A"/>
    <w:rsid w:val="00BD0493"/>
    <w:rsid w:val="00BD1798"/>
    <w:rsid w:val="00BD78C9"/>
    <w:rsid w:val="00BE2ADC"/>
    <w:rsid w:val="00BE6020"/>
    <w:rsid w:val="00BE76A9"/>
    <w:rsid w:val="00BF15DA"/>
    <w:rsid w:val="00BF4184"/>
    <w:rsid w:val="00BF6965"/>
    <w:rsid w:val="00C00F82"/>
    <w:rsid w:val="00C0601E"/>
    <w:rsid w:val="00C14BBD"/>
    <w:rsid w:val="00C16B26"/>
    <w:rsid w:val="00C17204"/>
    <w:rsid w:val="00C244AE"/>
    <w:rsid w:val="00C31D30"/>
    <w:rsid w:val="00C31D70"/>
    <w:rsid w:val="00C325FB"/>
    <w:rsid w:val="00C333E2"/>
    <w:rsid w:val="00C3484D"/>
    <w:rsid w:val="00C36518"/>
    <w:rsid w:val="00C51EED"/>
    <w:rsid w:val="00C53E28"/>
    <w:rsid w:val="00C54E6B"/>
    <w:rsid w:val="00C5744E"/>
    <w:rsid w:val="00C57A50"/>
    <w:rsid w:val="00C61229"/>
    <w:rsid w:val="00C6135D"/>
    <w:rsid w:val="00C649BE"/>
    <w:rsid w:val="00C64CD6"/>
    <w:rsid w:val="00C705B9"/>
    <w:rsid w:val="00C71550"/>
    <w:rsid w:val="00C803D6"/>
    <w:rsid w:val="00C80EB1"/>
    <w:rsid w:val="00C83EF4"/>
    <w:rsid w:val="00C84F6C"/>
    <w:rsid w:val="00C8615D"/>
    <w:rsid w:val="00C93E0E"/>
    <w:rsid w:val="00C94804"/>
    <w:rsid w:val="00CA028C"/>
    <w:rsid w:val="00CA0808"/>
    <w:rsid w:val="00CA1F33"/>
    <w:rsid w:val="00CA5492"/>
    <w:rsid w:val="00CA5825"/>
    <w:rsid w:val="00CB2249"/>
    <w:rsid w:val="00CB316A"/>
    <w:rsid w:val="00CB5010"/>
    <w:rsid w:val="00CB57AF"/>
    <w:rsid w:val="00CB5AE2"/>
    <w:rsid w:val="00CC415C"/>
    <w:rsid w:val="00CC5AC3"/>
    <w:rsid w:val="00CD0347"/>
    <w:rsid w:val="00CD05B1"/>
    <w:rsid w:val="00CD692C"/>
    <w:rsid w:val="00CD6E39"/>
    <w:rsid w:val="00CE02AB"/>
    <w:rsid w:val="00CE202C"/>
    <w:rsid w:val="00CE527A"/>
    <w:rsid w:val="00CE57B5"/>
    <w:rsid w:val="00CE5F7B"/>
    <w:rsid w:val="00CE68EC"/>
    <w:rsid w:val="00CF1CC2"/>
    <w:rsid w:val="00CF6E91"/>
    <w:rsid w:val="00D016D6"/>
    <w:rsid w:val="00D03CE7"/>
    <w:rsid w:val="00D14EEF"/>
    <w:rsid w:val="00D15741"/>
    <w:rsid w:val="00D164AD"/>
    <w:rsid w:val="00D17F1A"/>
    <w:rsid w:val="00D2638F"/>
    <w:rsid w:val="00D26F88"/>
    <w:rsid w:val="00D27506"/>
    <w:rsid w:val="00D27DB0"/>
    <w:rsid w:val="00D33A04"/>
    <w:rsid w:val="00D353A7"/>
    <w:rsid w:val="00D45689"/>
    <w:rsid w:val="00D478DA"/>
    <w:rsid w:val="00D50A36"/>
    <w:rsid w:val="00D61DDC"/>
    <w:rsid w:val="00D635A4"/>
    <w:rsid w:val="00D64278"/>
    <w:rsid w:val="00D668B2"/>
    <w:rsid w:val="00D6696D"/>
    <w:rsid w:val="00D6744F"/>
    <w:rsid w:val="00D7100F"/>
    <w:rsid w:val="00D72045"/>
    <w:rsid w:val="00D720CE"/>
    <w:rsid w:val="00D81CEF"/>
    <w:rsid w:val="00D8519F"/>
    <w:rsid w:val="00D8597E"/>
    <w:rsid w:val="00D85B68"/>
    <w:rsid w:val="00D87241"/>
    <w:rsid w:val="00D913A6"/>
    <w:rsid w:val="00D9311D"/>
    <w:rsid w:val="00D940AC"/>
    <w:rsid w:val="00D9710D"/>
    <w:rsid w:val="00DA6A26"/>
    <w:rsid w:val="00DB065F"/>
    <w:rsid w:val="00DB1BE2"/>
    <w:rsid w:val="00DB2572"/>
    <w:rsid w:val="00DB27F6"/>
    <w:rsid w:val="00DB3B59"/>
    <w:rsid w:val="00DC02D2"/>
    <w:rsid w:val="00DC068B"/>
    <w:rsid w:val="00DC0F0B"/>
    <w:rsid w:val="00DC3716"/>
    <w:rsid w:val="00DC4AD2"/>
    <w:rsid w:val="00DC56A0"/>
    <w:rsid w:val="00DC731C"/>
    <w:rsid w:val="00DD0C00"/>
    <w:rsid w:val="00DD5C9C"/>
    <w:rsid w:val="00DD6C73"/>
    <w:rsid w:val="00DE4424"/>
    <w:rsid w:val="00DF419F"/>
    <w:rsid w:val="00DF7F96"/>
    <w:rsid w:val="00E04446"/>
    <w:rsid w:val="00E06397"/>
    <w:rsid w:val="00E07D40"/>
    <w:rsid w:val="00E07E48"/>
    <w:rsid w:val="00E2289A"/>
    <w:rsid w:val="00E2501A"/>
    <w:rsid w:val="00E267DE"/>
    <w:rsid w:val="00E26881"/>
    <w:rsid w:val="00E26BE6"/>
    <w:rsid w:val="00E32253"/>
    <w:rsid w:val="00E361E4"/>
    <w:rsid w:val="00E41B20"/>
    <w:rsid w:val="00E4671C"/>
    <w:rsid w:val="00E46B15"/>
    <w:rsid w:val="00E52A19"/>
    <w:rsid w:val="00E6004D"/>
    <w:rsid w:val="00E60050"/>
    <w:rsid w:val="00E61093"/>
    <w:rsid w:val="00E611BF"/>
    <w:rsid w:val="00E61BE9"/>
    <w:rsid w:val="00E62C8A"/>
    <w:rsid w:val="00E7431C"/>
    <w:rsid w:val="00E74EEE"/>
    <w:rsid w:val="00E763DB"/>
    <w:rsid w:val="00E81978"/>
    <w:rsid w:val="00E82C0B"/>
    <w:rsid w:val="00E84358"/>
    <w:rsid w:val="00E84B2D"/>
    <w:rsid w:val="00E85370"/>
    <w:rsid w:val="00E85BB1"/>
    <w:rsid w:val="00E85FF1"/>
    <w:rsid w:val="00E92291"/>
    <w:rsid w:val="00E938B3"/>
    <w:rsid w:val="00E94538"/>
    <w:rsid w:val="00EA17DB"/>
    <w:rsid w:val="00EA3D8E"/>
    <w:rsid w:val="00EA6758"/>
    <w:rsid w:val="00EB448D"/>
    <w:rsid w:val="00EC27D8"/>
    <w:rsid w:val="00EC51DD"/>
    <w:rsid w:val="00EC6D3A"/>
    <w:rsid w:val="00ED1AE7"/>
    <w:rsid w:val="00ED4A73"/>
    <w:rsid w:val="00ED6923"/>
    <w:rsid w:val="00EE35CA"/>
    <w:rsid w:val="00EE48CC"/>
    <w:rsid w:val="00EF12BE"/>
    <w:rsid w:val="00EF6F05"/>
    <w:rsid w:val="00EF7386"/>
    <w:rsid w:val="00EF7741"/>
    <w:rsid w:val="00EF7F32"/>
    <w:rsid w:val="00F07FE2"/>
    <w:rsid w:val="00F101DE"/>
    <w:rsid w:val="00F11688"/>
    <w:rsid w:val="00F12A61"/>
    <w:rsid w:val="00F142F8"/>
    <w:rsid w:val="00F30554"/>
    <w:rsid w:val="00F319F2"/>
    <w:rsid w:val="00F335D1"/>
    <w:rsid w:val="00F36588"/>
    <w:rsid w:val="00F379B7"/>
    <w:rsid w:val="00F400B9"/>
    <w:rsid w:val="00F5223D"/>
    <w:rsid w:val="00F525FA"/>
    <w:rsid w:val="00F56418"/>
    <w:rsid w:val="00F569B6"/>
    <w:rsid w:val="00F60196"/>
    <w:rsid w:val="00F60B7D"/>
    <w:rsid w:val="00F61698"/>
    <w:rsid w:val="00F64626"/>
    <w:rsid w:val="00F648DD"/>
    <w:rsid w:val="00F67EA4"/>
    <w:rsid w:val="00F70DBE"/>
    <w:rsid w:val="00F72BBB"/>
    <w:rsid w:val="00F74F83"/>
    <w:rsid w:val="00F75607"/>
    <w:rsid w:val="00F77951"/>
    <w:rsid w:val="00F82EAF"/>
    <w:rsid w:val="00F83309"/>
    <w:rsid w:val="00F83B37"/>
    <w:rsid w:val="00F85709"/>
    <w:rsid w:val="00F903D6"/>
    <w:rsid w:val="00F90C7E"/>
    <w:rsid w:val="00F95645"/>
    <w:rsid w:val="00F975EF"/>
    <w:rsid w:val="00F97DD8"/>
    <w:rsid w:val="00FA1DFC"/>
    <w:rsid w:val="00FA357F"/>
    <w:rsid w:val="00FA3B2C"/>
    <w:rsid w:val="00FA6BCE"/>
    <w:rsid w:val="00FB0C16"/>
    <w:rsid w:val="00FB0E9E"/>
    <w:rsid w:val="00FB30FC"/>
    <w:rsid w:val="00FC01F8"/>
    <w:rsid w:val="00FC1290"/>
    <w:rsid w:val="00FC223E"/>
    <w:rsid w:val="00FC442D"/>
    <w:rsid w:val="00FC6F38"/>
    <w:rsid w:val="00FD085A"/>
    <w:rsid w:val="00FD5551"/>
    <w:rsid w:val="00FD5AEA"/>
    <w:rsid w:val="00FD5EA9"/>
    <w:rsid w:val="00FE08A6"/>
    <w:rsid w:val="00FE51FD"/>
    <w:rsid w:val="00FF1341"/>
    <w:rsid w:val="00FF2002"/>
    <w:rsid w:val="00FF25D3"/>
    <w:rsid w:val="00FF5348"/>
    <w:rsid w:val="00FF587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5C159F"/>
  <w15:chartTrackingRefBased/>
  <w15:docId w15:val="{E2785EB8-BE43-4122-9E79-29E1743E7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7">
    <w:lsdException w:name="Normal" w:uiPriority="0" w:qFormat="1"/>
    <w:lsdException w:name="heading 1" w:uiPriority="4" w:qFormat="1"/>
    <w:lsdException w:name="heading 2" w:semiHidden="1" w:uiPriority="4" w:unhideWhenUsed="1" w:qFormat="1"/>
    <w:lsdException w:name="heading 3" w:semiHidden="1" w:uiPriority="4" w:unhideWhenUsed="1" w:qFormat="1"/>
    <w:lsdException w:name="heading 4" w:semiHidden="1" w:uiPriority="4" w:unhideWhenUsed="1" w:qFormat="1"/>
    <w:lsdException w:name="heading 5" w:semiHidden="1" w:uiPriority="4"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5"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 w:unhideWhenUsed="1" w:qFormat="1"/>
    <w:lsdException w:name="List Number" w:semiHidden="1" w:uiPriority="9"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4"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3"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5FF1"/>
    <w:pPr>
      <w:jc w:val="both"/>
    </w:pPr>
    <w:rPr>
      <w:kern w:val="24"/>
      <w:sz w:val="22"/>
      <w:szCs w:val="22"/>
      <w:lang w:val="en-GB"/>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unhideWhenUsed/>
    <w:qFormat/>
    <w:rsid w:val="00FF2002"/>
    <w:pPr>
      <w:spacing w:after="200" w:line="240" w:lineRule="auto"/>
      <w:ind w:firstLine="0"/>
    </w:pPr>
    <w:rPr>
      <w:i/>
      <w:iCs/>
      <w:color w:val="000000" w:themeColor="text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B50E89"/>
    <w:pPr>
      <w:tabs>
        <w:tab w:val="right" w:leader="dot" w:pos="9350"/>
      </w:tabs>
      <w:spacing w:after="100" w:line="240" w:lineRule="auto"/>
    </w:pPr>
  </w:style>
  <w:style w:type="paragraph" w:styleId="TOC2">
    <w:name w:val="toc 2"/>
    <w:basedOn w:val="Normal"/>
    <w:next w:val="Normal"/>
    <w:autoRedefine/>
    <w:uiPriority w:val="39"/>
    <w:unhideWhenUsed/>
    <w:rsid w:val="006C4C03"/>
    <w:pPr>
      <w:spacing w:after="100"/>
      <w:ind w:left="240"/>
    </w:pPr>
  </w:style>
  <w:style w:type="character" w:styleId="Hyperlink">
    <w:name w:val="Hyperlink"/>
    <w:basedOn w:val="DefaultParagraphFont"/>
    <w:uiPriority w:val="99"/>
    <w:unhideWhenUsed/>
    <w:rsid w:val="006C4C03"/>
    <w:rPr>
      <w:color w:val="5F5F5F" w:themeColor="hyperlink"/>
      <w:u w:val="single"/>
    </w:rPr>
  </w:style>
  <w:style w:type="paragraph" w:styleId="TOC3">
    <w:name w:val="toc 3"/>
    <w:basedOn w:val="Normal"/>
    <w:next w:val="Normal"/>
    <w:autoRedefine/>
    <w:uiPriority w:val="39"/>
    <w:unhideWhenUsed/>
    <w:rsid w:val="007E2D2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152538">
      <w:bodyDiv w:val="1"/>
      <w:marLeft w:val="0"/>
      <w:marRight w:val="0"/>
      <w:marTop w:val="0"/>
      <w:marBottom w:val="0"/>
      <w:divBdr>
        <w:top w:val="none" w:sz="0" w:space="0" w:color="auto"/>
        <w:left w:val="none" w:sz="0" w:space="0" w:color="auto"/>
        <w:bottom w:val="none" w:sz="0" w:space="0" w:color="auto"/>
        <w:right w:val="none" w:sz="0" w:space="0" w:color="auto"/>
      </w:divBdr>
    </w:div>
    <w:div w:id="109708651">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34683420">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49905654">
      <w:bodyDiv w:val="1"/>
      <w:marLeft w:val="0"/>
      <w:marRight w:val="0"/>
      <w:marTop w:val="0"/>
      <w:marBottom w:val="0"/>
      <w:divBdr>
        <w:top w:val="none" w:sz="0" w:space="0" w:color="auto"/>
        <w:left w:val="none" w:sz="0" w:space="0" w:color="auto"/>
        <w:bottom w:val="none" w:sz="0" w:space="0" w:color="auto"/>
        <w:right w:val="none" w:sz="0" w:space="0" w:color="auto"/>
      </w:divBdr>
    </w:div>
    <w:div w:id="183709247">
      <w:bodyDiv w:val="1"/>
      <w:marLeft w:val="0"/>
      <w:marRight w:val="0"/>
      <w:marTop w:val="0"/>
      <w:marBottom w:val="0"/>
      <w:divBdr>
        <w:top w:val="none" w:sz="0" w:space="0" w:color="auto"/>
        <w:left w:val="none" w:sz="0" w:space="0" w:color="auto"/>
        <w:bottom w:val="none" w:sz="0" w:space="0" w:color="auto"/>
        <w:right w:val="none" w:sz="0" w:space="0" w:color="auto"/>
      </w:divBdr>
    </w:div>
    <w:div w:id="212232665">
      <w:bodyDiv w:val="1"/>
      <w:marLeft w:val="0"/>
      <w:marRight w:val="0"/>
      <w:marTop w:val="0"/>
      <w:marBottom w:val="0"/>
      <w:divBdr>
        <w:top w:val="none" w:sz="0" w:space="0" w:color="auto"/>
        <w:left w:val="none" w:sz="0" w:space="0" w:color="auto"/>
        <w:bottom w:val="none" w:sz="0" w:space="0" w:color="auto"/>
        <w:right w:val="none" w:sz="0" w:space="0" w:color="auto"/>
      </w:divBdr>
    </w:div>
    <w:div w:id="236402031">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54093352">
      <w:bodyDiv w:val="1"/>
      <w:marLeft w:val="0"/>
      <w:marRight w:val="0"/>
      <w:marTop w:val="0"/>
      <w:marBottom w:val="0"/>
      <w:divBdr>
        <w:top w:val="none" w:sz="0" w:space="0" w:color="auto"/>
        <w:left w:val="none" w:sz="0" w:space="0" w:color="auto"/>
        <w:bottom w:val="none" w:sz="0" w:space="0" w:color="auto"/>
        <w:right w:val="none" w:sz="0" w:space="0" w:color="auto"/>
      </w:divBdr>
    </w:div>
    <w:div w:id="290793247">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55927124">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08699238">
      <w:bodyDiv w:val="1"/>
      <w:marLeft w:val="0"/>
      <w:marRight w:val="0"/>
      <w:marTop w:val="0"/>
      <w:marBottom w:val="0"/>
      <w:divBdr>
        <w:top w:val="none" w:sz="0" w:space="0" w:color="auto"/>
        <w:left w:val="none" w:sz="0" w:space="0" w:color="auto"/>
        <w:bottom w:val="none" w:sz="0" w:space="0" w:color="auto"/>
        <w:right w:val="none" w:sz="0" w:space="0" w:color="auto"/>
      </w:divBdr>
    </w:div>
    <w:div w:id="421224443">
      <w:bodyDiv w:val="1"/>
      <w:marLeft w:val="0"/>
      <w:marRight w:val="0"/>
      <w:marTop w:val="0"/>
      <w:marBottom w:val="0"/>
      <w:divBdr>
        <w:top w:val="none" w:sz="0" w:space="0" w:color="auto"/>
        <w:left w:val="none" w:sz="0" w:space="0" w:color="auto"/>
        <w:bottom w:val="none" w:sz="0" w:space="0" w:color="auto"/>
        <w:right w:val="none" w:sz="0" w:space="0" w:color="auto"/>
      </w:divBdr>
    </w:div>
    <w:div w:id="424376548">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61479612">
      <w:bodyDiv w:val="1"/>
      <w:marLeft w:val="0"/>
      <w:marRight w:val="0"/>
      <w:marTop w:val="0"/>
      <w:marBottom w:val="0"/>
      <w:divBdr>
        <w:top w:val="none" w:sz="0" w:space="0" w:color="auto"/>
        <w:left w:val="none" w:sz="0" w:space="0" w:color="auto"/>
        <w:bottom w:val="none" w:sz="0" w:space="0" w:color="auto"/>
        <w:right w:val="none" w:sz="0" w:space="0" w:color="auto"/>
      </w:divBdr>
    </w:div>
    <w:div w:id="565728826">
      <w:bodyDiv w:val="1"/>
      <w:marLeft w:val="0"/>
      <w:marRight w:val="0"/>
      <w:marTop w:val="0"/>
      <w:marBottom w:val="0"/>
      <w:divBdr>
        <w:top w:val="none" w:sz="0" w:space="0" w:color="auto"/>
        <w:left w:val="none" w:sz="0" w:space="0" w:color="auto"/>
        <w:bottom w:val="none" w:sz="0" w:space="0" w:color="auto"/>
        <w:right w:val="none" w:sz="0" w:space="0" w:color="auto"/>
      </w:divBdr>
    </w:div>
    <w:div w:id="588734011">
      <w:bodyDiv w:val="1"/>
      <w:marLeft w:val="0"/>
      <w:marRight w:val="0"/>
      <w:marTop w:val="0"/>
      <w:marBottom w:val="0"/>
      <w:divBdr>
        <w:top w:val="none" w:sz="0" w:space="0" w:color="auto"/>
        <w:left w:val="none" w:sz="0" w:space="0" w:color="auto"/>
        <w:bottom w:val="none" w:sz="0" w:space="0" w:color="auto"/>
        <w:right w:val="none" w:sz="0" w:space="0" w:color="auto"/>
      </w:divBdr>
    </w:div>
    <w:div w:id="647395545">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4170193">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43338037">
      <w:bodyDiv w:val="1"/>
      <w:marLeft w:val="0"/>
      <w:marRight w:val="0"/>
      <w:marTop w:val="0"/>
      <w:marBottom w:val="0"/>
      <w:divBdr>
        <w:top w:val="none" w:sz="0" w:space="0" w:color="auto"/>
        <w:left w:val="none" w:sz="0" w:space="0" w:color="auto"/>
        <w:bottom w:val="none" w:sz="0" w:space="0" w:color="auto"/>
        <w:right w:val="none" w:sz="0" w:space="0" w:color="auto"/>
      </w:divBdr>
    </w:div>
    <w:div w:id="795832698">
      <w:bodyDiv w:val="1"/>
      <w:marLeft w:val="0"/>
      <w:marRight w:val="0"/>
      <w:marTop w:val="0"/>
      <w:marBottom w:val="0"/>
      <w:divBdr>
        <w:top w:val="none" w:sz="0" w:space="0" w:color="auto"/>
        <w:left w:val="none" w:sz="0" w:space="0" w:color="auto"/>
        <w:bottom w:val="none" w:sz="0" w:space="0" w:color="auto"/>
        <w:right w:val="none" w:sz="0" w:space="0" w:color="auto"/>
      </w:divBdr>
    </w:div>
    <w:div w:id="832994514">
      <w:bodyDiv w:val="1"/>
      <w:marLeft w:val="0"/>
      <w:marRight w:val="0"/>
      <w:marTop w:val="0"/>
      <w:marBottom w:val="0"/>
      <w:divBdr>
        <w:top w:val="none" w:sz="0" w:space="0" w:color="auto"/>
        <w:left w:val="none" w:sz="0" w:space="0" w:color="auto"/>
        <w:bottom w:val="none" w:sz="0" w:space="0" w:color="auto"/>
        <w:right w:val="none" w:sz="0" w:space="0" w:color="auto"/>
      </w:divBdr>
    </w:div>
    <w:div w:id="857933066">
      <w:bodyDiv w:val="1"/>
      <w:marLeft w:val="0"/>
      <w:marRight w:val="0"/>
      <w:marTop w:val="0"/>
      <w:marBottom w:val="0"/>
      <w:divBdr>
        <w:top w:val="none" w:sz="0" w:space="0" w:color="auto"/>
        <w:left w:val="none" w:sz="0" w:space="0" w:color="auto"/>
        <w:bottom w:val="none" w:sz="0" w:space="0" w:color="auto"/>
        <w:right w:val="none" w:sz="0" w:space="0" w:color="auto"/>
      </w:divBdr>
    </w:div>
    <w:div w:id="921332873">
      <w:bodyDiv w:val="1"/>
      <w:marLeft w:val="0"/>
      <w:marRight w:val="0"/>
      <w:marTop w:val="0"/>
      <w:marBottom w:val="0"/>
      <w:divBdr>
        <w:top w:val="none" w:sz="0" w:space="0" w:color="auto"/>
        <w:left w:val="none" w:sz="0" w:space="0" w:color="auto"/>
        <w:bottom w:val="none" w:sz="0" w:space="0" w:color="auto"/>
        <w:right w:val="none" w:sz="0" w:space="0" w:color="auto"/>
      </w:divBdr>
    </w:div>
    <w:div w:id="931666981">
      <w:bodyDiv w:val="1"/>
      <w:marLeft w:val="0"/>
      <w:marRight w:val="0"/>
      <w:marTop w:val="0"/>
      <w:marBottom w:val="0"/>
      <w:divBdr>
        <w:top w:val="none" w:sz="0" w:space="0" w:color="auto"/>
        <w:left w:val="none" w:sz="0" w:space="0" w:color="auto"/>
        <w:bottom w:val="none" w:sz="0" w:space="0" w:color="auto"/>
        <w:right w:val="none" w:sz="0" w:space="0" w:color="auto"/>
      </w:divBdr>
    </w:div>
    <w:div w:id="952980688">
      <w:bodyDiv w:val="1"/>
      <w:marLeft w:val="0"/>
      <w:marRight w:val="0"/>
      <w:marTop w:val="0"/>
      <w:marBottom w:val="0"/>
      <w:divBdr>
        <w:top w:val="none" w:sz="0" w:space="0" w:color="auto"/>
        <w:left w:val="none" w:sz="0" w:space="0" w:color="auto"/>
        <w:bottom w:val="none" w:sz="0" w:space="0" w:color="auto"/>
        <w:right w:val="none" w:sz="0" w:space="0" w:color="auto"/>
      </w:divBdr>
    </w:div>
    <w:div w:id="1002204559">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90082235">
      <w:bodyDiv w:val="1"/>
      <w:marLeft w:val="0"/>
      <w:marRight w:val="0"/>
      <w:marTop w:val="0"/>
      <w:marBottom w:val="0"/>
      <w:divBdr>
        <w:top w:val="none" w:sz="0" w:space="0" w:color="auto"/>
        <w:left w:val="none" w:sz="0" w:space="0" w:color="auto"/>
        <w:bottom w:val="none" w:sz="0" w:space="0" w:color="auto"/>
        <w:right w:val="none" w:sz="0" w:space="0" w:color="auto"/>
      </w:divBdr>
    </w:div>
    <w:div w:id="1114397385">
      <w:bodyDiv w:val="1"/>
      <w:marLeft w:val="0"/>
      <w:marRight w:val="0"/>
      <w:marTop w:val="0"/>
      <w:marBottom w:val="0"/>
      <w:divBdr>
        <w:top w:val="none" w:sz="0" w:space="0" w:color="auto"/>
        <w:left w:val="none" w:sz="0" w:space="0" w:color="auto"/>
        <w:bottom w:val="none" w:sz="0" w:space="0" w:color="auto"/>
        <w:right w:val="none" w:sz="0" w:space="0" w:color="auto"/>
      </w:divBdr>
    </w:div>
    <w:div w:id="1131946490">
      <w:bodyDiv w:val="1"/>
      <w:marLeft w:val="0"/>
      <w:marRight w:val="0"/>
      <w:marTop w:val="0"/>
      <w:marBottom w:val="0"/>
      <w:divBdr>
        <w:top w:val="none" w:sz="0" w:space="0" w:color="auto"/>
        <w:left w:val="none" w:sz="0" w:space="0" w:color="auto"/>
        <w:bottom w:val="none" w:sz="0" w:space="0" w:color="auto"/>
        <w:right w:val="none" w:sz="0" w:space="0" w:color="auto"/>
      </w:divBdr>
    </w:div>
    <w:div w:id="1142575737">
      <w:bodyDiv w:val="1"/>
      <w:marLeft w:val="0"/>
      <w:marRight w:val="0"/>
      <w:marTop w:val="0"/>
      <w:marBottom w:val="0"/>
      <w:divBdr>
        <w:top w:val="none" w:sz="0" w:space="0" w:color="auto"/>
        <w:left w:val="none" w:sz="0" w:space="0" w:color="auto"/>
        <w:bottom w:val="none" w:sz="0" w:space="0" w:color="auto"/>
        <w:right w:val="none" w:sz="0" w:space="0" w:color="auto"/>
      </w:divBdr>
    </w:div>
    <w:div w:id="1144395261">
      <w:bodyDiv w:val="1"/>
      <w:marLeft w:val="0"/>
      <w:marRight w:val="0"/>
      <w:marTop w:val="0"/>
      <w:marBottom w:val="0"/>
      <w:divBdr>
        <w:top w:val="none" w:sz="0" w:space="0" w:color="auto"/>
        <w:left w:val="none" w:sz="0" w:space="0" w:color="auto"/>
        <w:bottom w:val="none" w:sz="0" w:space="0" w:color="auto"/>
        <w:right w:val="none" w:sz="0" w:space="0" w:color="auto"/>
      </w:divBdr>
    </w:div>
    <w:div w:id="1158498288">
      <w:bodyDiv w:val="1"/>
      <w:marLeft w:val="0"/>
      <w:marRight w:val="0"/>
      <w:marTop w:val="0"/>
      <w:marBottom w:val="0"/>
      <w:divBdr>
        <w:top w:val="none" w:sz="0" w:space="0" w:color="auto"/>
        <w:left w:val="none" w:sz="0" w:space="0" w:color="auto"/>
        <w:bottom w:val="none" w:sz="0" w:space="0" w:color="auto"/>
        <w:right w:val="none" w:sz="0" w:space="0" w:color="auto"/>
      </w:divBdr>
    </w:div>
    <w:div w:id="1158888845">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91145217">
      <w:bodyDiv w:val="1"/>
      <w:marLeft w:val="0"/>
      <w:marRight w:val="0"/>
      <w:marTop w:val="0"/>
      <w:marBottom w:val="0"/>
      <w:divBdr>
        <w:top w:val="none" w:sz="0" w:space="0" w:color="auto"/>
        <w:left w:val="none" w:sz="0" w:space="0" w:color="auto"/>
        <w:bottom w:val="none" w:sz="0" w:space="0" w:color="auto"/>
        <w:right w:val="none" w:sz="0" w:space="0" w:color="auto"/>
      </w:divBdr>
    </w:div>
    <w:div w:id="1200169342">
      <w:bodyDiv w:val="1"/>
      <w:marLeft w:val="0"/>
      <w:marRight w:val="0"/>
      <w:marTop w:val="0"/>
      <w:marBottom w:val="0"/>
      <w:divBdr>
        <w:top w:val="none" w:sz="0" w:space="0" w:color="auto"/>
        <w:left w:val="none" w:sz="0" w:space="0" w:color="auto"/>
        <w:bottom w:val="none" w:sz="0" w:space="0" w:color="auto"/>
        <w:right w:val="none" w:sz="0" w:space="0" w:color="auto"/>
      </w:divBdr>
    </w:div>
    <w:div w:id="1208569246">
      <w:bodyDiv w:val="1"/>
      <w:marLeft w:val="0"/>
      <w:marRight w:val="0"/>
      <w:marTop w:val="0"/>
      <w:marBottom w:val="0"/>
      <w:divBdr>
        <w:top w:val="none" w:sz="0" w:space="0" w:color="auto"/>
        <w:left w:val="none" w:sz="0" w:space="0" w:color="auto"/>
        <w:bottom w:val="none" w:sz="0" w:space="0" w:color="auto"/>
        <w:right w:val="none" w:sz="0" w:space="0" w:color="auto"/>
      </w:divBdr>
    </w:div>
    <w:div w:id="1261333739">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286472096">
      <w:bodyDiv w:val="1"/>
      <w:marLeft w:val="0"/>
      <w:marRight w:val="0"/>
      <w:marTop w:val="0"/>
      <w:marBottom w:val="0"/>
      <w:divBdr>
        <w:top w:val="none" w:sz="0" w:space="0" w:color="auto"/>
        <w:left w:val="none" w:sz="0" w:space="0" w:color="auto"/>
        <w:bottom w:val="none" w:sz="0" w:space="0" w:color="auto"/>
        <w:right w:val="none" w:sz="0" w:space="0" w:color="auto"/>
      </w:divBdr>
    </w:div>
    <w:div w:id="1310330511">
      <w:bodyDiv w:val="1"/>
      <w:marLeft w:val="0"/>
      <w:marRight w:val="0"/>
      <w:marTop w:val="0"/>
      <w:marBottom w:val="0"/>
      <w:divBdr>
        <w:top w:val="none" w:sz="0" w:space="0" w:color="auto"/>
        <w:left w:val="none" w:sz="0" w:space="0" w:color="auto"/>
        <w:bottom w:val="none" w:sz="0" w:space="0" w:color="auto"/>
        <w:right w:val="none" w:sz="0" w:space="0" w:color="auto"/>
      </w:divBdr>
    </w:div>
    <w:div w:id="1319921758">
      <w:bodyDiv w:val="1"/>
      <w:marLeft w:val="0"/>
      <w:marRight w:val="0"/>
      <w:marTop w:val="0"/>
      <w:marBottom w:val="0"/>
      <w:divBdr>
        <w:top w:val="none" w:sz="0" w:space="0" w:color="auto"/>
        <w:left w:val="none" w:sz="0" w:space="0" w:color="auto"/>
        <w:bottom w:val="none" w:sz="0" w:space="0" w:color="auto"/>
        <w:right w:val="none" w:sz="0" w:space="0" w:color="auto"/>
      </w:divBdr>
    </w:div>
    <w:div w:id="1323463439">
      <w:bodyDiv w:val="1"/>
      <w:marLeft w:val="0"/>
      <w:marRight w:val="0"/>
      <w:marTop w:val="0"/>
      <w:marBottom w:val="0"/>
      <w:divBdr>
        <w:top w:val="none" w:sz="0" w:space="0" w:color="auto"/>
        <w:left w:val="none" w:sz="0" w:space="0" w:color="auto"/>
        <w:bottom w:val="none" w:sz="0" w:space="0" w:color="auto"/>
        <w:right w:val="none" w:sz="0" w:space="0" w:color="auto"/>
      </w:divBdr>
    </w:div>
    <w:div w:id="1336305115">
      <w:bodyDiv w:val="1"/>
      <w:marLeft w:val="0"/>
      <w:marRight w:val="0"/>
      <w:marTop w:val="0"/>
      <w:marBottom w:val="0"/>
      <w:divBdr>
        <w:top w:val="none" w:sz="0" w:space="0" w:color="auto"/>
        <w:left w:val="none" w:sz="0" w:space="0" w:color="auto"/>
        <w:bottom w:val="none" w:sz="0" w:space="0" w:color="auto"/>
        <w:right w:val="none" w:sz="0" w:space="0" w:color="auto"/>
      </w:divBdr>
    </w:div>
    <w:div w:id="1359546213">
      <w:bodyDiv w:val="1"/>
      <w:marLeft w:val="0"/>
      <w:marRight w:val="0"/>
      <w:marTop w:val="0"/>
      <w:marBottom w:val="0"/>
      <w:divBdr>
        <w:top w:val="none" w:sz="0" w:space="0" w:color="auto"/>
        <w:left w:val="none" w:sz="0" w:space="0" w:color="auto"/>
        <w:bottom w:val="none" w:sz="0" w:space="0" w:color="auto"/>
        <w:right w:val="none" w:sz="0" w:space="0" w:color="auto"/>
      </w:divBdr>
    </w:div>
    <w:div w:id="1401907965">
      <w:bodyDiv w:val="1"/>
      <w:marLeft w:val="0"/>
      <w:marRight w:val="0"/>
      <w:marTop w:val="0"/>
      <w:marBottom w:val="0"/>
      <w:divBdr>
        <w:top w:val="none" w:sz="0" w:space="0" w:color="auto"/>
        <w:left w:val="none" w:sz="0" w:space="0" w:color="auto"/>
        <w:bottom w:val="none" w:sz="0" w:space="0" w:color="auto"/>
        <w:right w:val="none" w:sz="0" w:space="0" w:color="auto"/>
      </w:divBdr>
    </w:div>
    <w:div w:id="1407917317">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38138768">
      <w:bodyDiv w:val="1"/>
      <w:marLeft w:val="0"/>
      <w:marRight w:val="0"/>
      <w:marTop w:val="0"/>
      <w:marBottom w:val="0"/>
      <w:divBdr>
        <w:top w:val="none" w:sz="0" w:space="0" w:color="auto"/>
        <w:left w:val="none" w:sz="0" w:space="0" w:color="auto"/>
        <w:bottom w:val="none" w:sz="0" w:space="0" w:color="auto"/>
        <w:right w:val="none" w:sz="0" w:space="0" w:color="auto"/>
      </w:divBdr>
    </w:div>
    <w:div w:id="1442915466">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16192688">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56504305">
      <w:bodyDiv w:val="1"/>
      <w:marLeft w:val="0"/>
      <w:marRight w:val="0"/>
      <w:marTop w:val="0"/>
      <w:marBottom w:val="0"/>
      <w:divBdr>
        <w:top w:val="none" w:sz="0" w:space="0" w:color="auto"/>
        <w:left w:val="none" w:sz="0" w:space="0" w:color="auto"/>
        <w:bottom w:val="none" w:sz="0" w:space="0" w:color="auto"/>
        <w:right w:val="none" w:sz="0" w:space="0" w:color="auto"/>
      </w:divBdr>
    </w:div>
    <w:div w:id="1586912313">
      <w:bodyDiv w:val="1"/>
      <w:marLeft w:val="0"/>
      <w:marRight w:val="0"/>
      <w:marTop w:val="0"/>
      <w:marBottom w:val="0"/>
      <w:divBdr>
        <w:top w:val="none" w:sz="0" w:space="0" w:color="auto"/>
        <w:left w:val="none" w:sz="0" w:space="0" w:color="auto"/>
        <w:bottom w:val="none" w:sz="0" w:space="0" w:color="auto"/>
        <w:right w:val="none" w:sz="0" w:space="0" w:color="auto"/>
      </w:divBdr>
    </w:div>
    <w:div w:id="1613779612">
      <w:bodyDiv w:val="1"/>
      <w:marLeft w:val="0"/>
      <w:marRight w:val="0"/>
      <w:marTop w:val="0"/>
      <w:marBottom w:val="0"/>
      <w:divBdr>
        <w:top w:val="none" w:sz="0" w:space="0" w:color="auto"/>
        <w:left w:val="none" w:sz="0" w:space="0" w:color="auto"/>
        <w:bottom w:val="none" w:sz="0" w:space="0" w:color="auto"/>
        <w:right w:val="none" w:sz="0" w:space="0" w:color="auto"/>
      </w:divBdr>
    </w:div>
    <w:div w:id="1640571319">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3450623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3525762">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38575830">
      <w:bodyDiv w:val="1"/>
      <w:marLeft w:val="0"/>
      <w:marRight w:val="0"/>
      <w:marTop w:val="0"/>
      <w:marBottom w:val="0"/>
      <w:divBdr>
        <w:top w:val="none" w:sz="0" w:space="0" w:color="auto"/>
        <w:left w:val="none" w:sz="0" w:space="0" w:color="auto"/>
        <w:bottom w:val="none" w:sz="0" w:space="0" w:color="auto"/>
        <w:right w:val="none" w:sz="0" w:space="0" w:color="auto"/>
      </w:divBdr>
    </w:div>
    <w:div w:id="1861966700">
      <w:bodyDiv w:val="1"/>
      <w:marLeft w:val="0"/>
      <w:marRight w:val="0"/>
      <w:marTop w:val="0"/>
      <w:marBottom w:val="0"/>
      <w:divBdr>
        <w:top w:val="none" w:sz="0" w:space="0" w:color="auto"/>
        <w:left w:val="none" w:sz="0" w:space="0" w:color="auto"/>
        <w:bottom w:val="none" w:sz="0" w:space="0" w:color="auto"/>
        <w:right w:val="none" w:sz="0" w:space="0" w:color="auto"/>
      </w:divBdr>
    </w:div>
    <w:div w:id="1894728520">
      <w:bodyDiv w:val="1"/>
      <w:marLeft w:val="0"/>
      <w:marRight w:val="0"/>
      <w:marTop w:val="0"/>
      <w:marBottom w:val="0"/>
      <w:divBdr>
        <w:top w:val="none" w:sz="0" w:space="0" w:color="auto"/>
        <w:left w:val="none" w:sz="0" w:space="0" w:color="auto"/>
        <w:bottom w:val="none" w:sz="0" w:space="0" w:color="auto"/>
        <w:right w:val="none" w:sz="0" w:space="0" w:color="auto"/>
      </w:divBdr>
    </w:div>
    <w:div w:id="1907763859">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17550118">
      <w:bodyDiv w:val="1"/>
      <w:marLeft w:val="0"/>
      <w:marRight w:val="0"/>
      <w:marTop w:val="0"/>
      <w:marBottom w:val="0"/>
      <w:divBdr>
        <w:top w:val="none" w:sz="0" w:space="0" w:color="auto"/>
        <w:left w:val="none" w:sz="0" w:space="0" w:color="auto"/>
        <w:bottom w:val="none" w:sz="0" w:space="0" w:color="auto"/>
        <w:right w:val="none" w:sz="0" w:space="0" w:color="auto"/>
      </w:divBdr>
    </w:div>
    <w:div w:id="1919317839">
      <w:bodyDiv w:val="1"/>
      <w:marLeft w:val="0"/>
      <w:marRight w:val="0"/>
      <w:marTop w:val="0"/>
      <w:marBottom w:val="0"/>
      <w:divBdr>
        <w:top w:val="none" w:sz="0" w:space="0" w:color="auto"/>
        <w:left w:val="none" w:sz="0" w:space="0" w:color="auto"/>
        <w:bottom w:val="none" w:sz="0" w:space="0" w:color="auto"/>
        <w:right w:val="none" w:sz="0" w:space="0" w:color="auto"/>
      </w:divBdr>
    </w:div>
    <w:div w:id="1954360065">
      <w:bodyDiv w:val="1"/>
      <w:marLeft w:val="0"/>
      <w:marRight w:val="0"/>
      <w:marTop w:val="0"/>
      <w:marBottom w:val="0"/>
      <w:divBdr>
        <w:top w:val="none" w:sz="0" w:space="0" w:color="auto"/>
        <w:left w:val="none" w:sz="0" w:space="0" w:color="auto"/>
        <w:bottom w:val="none" w:sz="0" w:space="0" w:color="auto"/>
        <w:right w:val="none" w:sz="0" w:space="0" w:color="auto"/>
      </w:divBdr>
    </w:div>
    <w:div w:id="1955744515">
      <w:bodyDiv w:val="1"/>
      <w:marLeft w:val="0"/>
      <w:marRight w:val="0"/>
      <w:marTop w:val="0"/>
      <w:marBottom w:val="0"/>
      <w:divBdr>
        <w:top w:val="none" w:sz="0" w:space="0" w:color="auto"/>
        <w:left w:val="none" w:sz="0" w:space="0" w:color="auto"/>
        <w:bottom w:val="none" w:sz="0" w:space="0" w:color="auto"/>
        <w:right w:val="none" w:sz="0" w:space="0" w:color="auto"/>
      </w:divBdr>
    </w:div>
    <w:div w:id="1977179043">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1982996291">
      <w:bodyDiv w:val="1"/>
      <w:marLeft w:val="0"/>
      <w:marRight w:val="0"/>
      <w:marTop w:val="0"/>
      <w:marBottom w:val="0"/>
      <w:divBdr>
        <w:top w:val="none" w:sz="0" w:space="0" w:color="auto"/>
        <w:left w:val="none" w:sz="0" w:space="0" w:color="auto"/>
        <w:bottom w:val="none" w:sz="0" w:space="0" w:color="auto"/>
        <w:right w:val="none" w:sz="0" w:space="0" w:color="auto"/>
      </w:divBdr>
    </w:div>
    <w:div w:id="1986351964">
      <w:bodyDiv w:val="1"/>
      <w:marLeft w:val="0"/>
      <w:marRight w:val="0"/>
      <w:marTop w:val="0"/>
      <w:marBottom w:val="0"/>
      <w:divBdr>
        <w:top w:val="none" w:sz="0" w:space="0" w:color="auto"/>
        <w:left w:val="none" w:sz="0" w:space="0" w:color="auto"/>
        <w:bottom w:val="none" w:sz="0" w:space="0" w:color="auto"/>
        <w:right w:val="none" w:sz="0" w:space="0" w:color="auto"/>
      </w:divBdr>
    </w:div>
    <w:div w:id="1990282809">
      <w:bodyDiv w:val="1"/>
      <w:marLeft w:val="0"/>
      <w:marRight w:val="0"/>
      <w:marTop w:val="0"/>
      <w:marBottom w:val="0"/>
      <w:divBdr>
        <w:top w:val="none" w:sz="0" w:space="0" w:color="auto"/>
        <w:left w:val="none" w:sz="0" w:space="0" w:color="auto"/>
        <w:bottom w:val="none" w:sz="0" w:space="0" w:color="auto"/>
        <w:right w:val="none" w:sz="0" w:space="0" w:color="auto"/>
      </w:divBdr>
    </w:div>
    <w:div w:id="1996757149">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05085850">
      <w:bodyDiv w:val="1"/>
      <w:marLeft w:val="0"/>
      <w:marRight w:val="0"/>
      <w:marTop w:val="0"/>
      <w:marBottom w:val="0"/>
      <w:divBdr>
        <w:top w:val="none" w:sz="0" w:space="0" w:color="auto"/>
        <w:left w:val="none" w:sz="0" w:space="0" w:color="auto"/>
        <w:bottom w:val="none" w:sz="0" w:space="0" w:color="auto"/>
        <w:right w:val="none" w:sz="0" w:space="0" w:color="auto"/>
      </w:divBdr>
    </w:div>
    <w:div w:id="2025015849">
      <w:bodyDiv w:val="1"/>
      <w:marLeft w:val="0"/>
      <w:marRight w:val="0"/>
      <w:marTop w:val="0"/>
      <w:marBottom w:val="0"/>
      <w:divBdr>
        <w:top w:val="none" w:sz="0" w:space="0" w:color="auto"/>
        <w:left w:val="none" w:sz="0" w:space="0" w:color="auto"/>
        <w:bottom w:val="none" w:sz="0" w:space="0" w:color="auto"/>
        <w:right w:val="none" w:sz="0" w:space="0" w:color="auto"/>
      </w:divBdr>
    </w:div>
    <w:div w:id="2074699514">
      <w:bodyDiv w:val="1"/>
      <w:marLeft w:val="0"/>
      <w:marRight w:val="0"/>
      <w:marTop w:val="0"/>
      <w:marBottom w:val="0"/>
      <w:divBdr>
        <w:top w:val="none" w:sz="0" w:space="0" w:color="auto"/>
        <w:left w:val="none" w:sz="0" w:space="0" w:color="auto"/>
        <w:bottom w:val="none" w:sz="0" w:space="0" w:color="auto"/>
        <w:right w:val="none" w:sz="0" w:space="0" w:color="auto"/>
      </w:divBdr>
    </w:div>
    <w:div w:id="2090930563">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 w:id="2115633578">
      <w:bodyDiv w:val="1"/>
      <w:marLeft w:val="0"/>
      <w:marRight w:val="0"/>
      <w:marTop w:val="0"/>
      <w:marBottom w:val="0"/>
      <w:divBdr>
        <w:top w:val="none" w:sz="0" w:space="0" w:color="auto"/>
        <w:left w:val="none" w:sz="0" w:space="0" w:color="auto"/>
        <w:bottom w:val="none" w:sz="0" w:space="0" w:color="auto"/>
        <w:right w:val="none" w:sz="0" w:space="0" w:color="auto"/>
      </w:divBdr>
    </w:div>
    <w:div w:id="2127774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chart" Target="charts/chart2.xml"/><Relationship Id="rId26" Type="http://schemas.openxmlformats.org/officeDocument/2006/relationships/image" Target="media/image14.png"/><Relationship Id="rId3" Type="http://schemas.openxmlformats.org/officeDocument/2006/relationships/numbering" Target="numbering.xml"/><Relationship Id="rId21" Type="http://schemas.openxmlformats.org/officeDocument/2006/relationships/image" Target="media/image9.png"/><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3.jpe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chart" Target="charts/chart4.xml"/><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image" Target="media/image12.png"/><Relationship Id="rId32"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image" Target="media/image2.jpeg"/><Relationship Id="rId19" Type="http://schemas.openxmlformats.org/officeDocument/2006/relationships/chart" Target="charts/chart3.xml"/><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theme" Target="theme/theme1.xml"/><Relationship Id="rId8"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rry\AppData\Roaming\Microsoft\Templates\APA%20style%20report%20(6th%20edition).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b2cd6aedee9fb413/Documents/Year%203%20Uni/ACM/CFD/domain%20independenc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b2cd6aedee9fb413/Documents/Year%203%20Uni/ACM/CFD/meshing%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b2cd6aedee9fb413/Documents/Year%203%20Uni/ACM/CFD/meshing%20data.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a:t>
            </a:r>
            <a:r>
              <a:rPr lang="en-GB" baseline="0"/>
              <a:t> of Average error from experimental data</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Sheet1!$D$1</c:f>
              <c:strCache>
                <c:ptCount val="1"/>
                <c:pt idx="0">
                  <c:v>Average error from experimental data</c:v>
                </c:pt>
              </c:strCache>
            </c:strRef>
          </c:tx>
          <c:spPr>
            <a:ln w="19050" cap="rnd">
              <a:solidFill>
                <a:schemeClr val="accent4">
                  <a:shade val="76000"/>
                </a:schemeClr>
              </a:solidFill>
              <a:round/>
            </a:ln>
            <a:effectLst/>
          </c:spPr>
          <c:marker>
            <c:symbol val="none"/>
          </c:marker>
          <c:val>
            <c:numRef>
              <c:f>Sheet1!$D$2:$D$6</c:f>
              <c:numCache>
                <c:formatCode>General</c:formatCode>
                <c:ptCount val="5"/>
                <c:pt idx="0">
                  <c:v>1.5830000000000011E-2</c:v>
                </c:pt>
                <c:pt idx="1">
                  <c:v>3.2195000000000029E-2</c:v>
                </c:pt>
                <c:pt idx="2">
                  <c:v>7.7900000000000191E-3</c:v>
                </c:pt>
                <c:pt idx="3">
                  <c:v>8.8999999999999913E-3</c:v>
                </c:pt>
                <c:pt idx="4">
                  <c:v>5.4700000000000304E-3</c:v>
                </c:pt>
              </c:numCache>
            </c:numRef>
          </c:val>
          <c:smooth val="0"/>
          <c:extLst>
            <c:ext xmlns:c16="http://schemas.microsoft.com/office/drawing/2014/chart" uri="{C3380CC4-5D6E-409C-BE32-E72D297353CC}">
              <c16:uniqueId val="{00000000-49FD-48DC-A4C9-44BCDC2A8B1F}"/>
            </c:ext>
          </c:extLst>
        </c:ser>
        <c:ser>
          <c:idx val="1"/>
          <c:order val="1"/>
          <c:tx>
            <c:strRef>
              <c:f>Sheet1!$E$1</c:f>
              <c:strCache>
                <c:ptCount val="1"/>
                <c:pt idx="0">
                  <c:v>Trend pattern</c:v>
                </c:pt>
              </c:strCache>
            </c:strRef>
          </c:tx>
          <c:spPr>
            <a:ln w="19050" cap="rnd">
              <a:solidFill>
                <a:schemeClr val="accent4">
                  <a:tint val="77000"/>
                </a:schemeClr>
              </a:solidFill>
              <a:round/>
            </a:ln>
            <a:effectLst/>
          </c:spPr>
          <c:marker>
            <c:symbol val="none"/>
          </c:marker>
          <c:val>
            <c:numRef>
              <c:f>Sheet1!$E$2:$E$6</c:f>
              <c:numCache>
                <c:formatCode>General</c:formatCode>
                <c:ptCount val="5"/>
                <c:pt idx="0">
                  <c:v>2.401250000000002E-2</c:v>
                </c:pt>
                <c:pt idx="1">
                  <c:v>1.8605000000000021E-2</c:v>
                </c:pt>
                <c:pt idx="2">
                  <c:v>1.6295000000000014E-2</c:v>
                </c:pt>
                <c:pt idx="3">
                  <c:v>7.3866666666666803E-3</c:v>
                </c:pt>
                <c:pt idx="4">
                  <c:v>6.6300000000000248E-3</c:v>
                </c:pt>
              </c:numCache>
            </c:numRef>
          </c:val>
          <c:smooth val="0"/>
          <c:extLst>
            <c:ext xmlns:c16="http://schemas.microsoft.com/office/drawing/2014/chart" uri="{C3380CC4-5D6E-409C-BE32-E72D297353CC}">
              <c16:uniqueId val="{00000001-49FD-48DC-A4C9-44BCDC2A8B1F}"/>
            </c:ext>
          </c:extLst>
        </c:ser>
        <c:dLbls>
          <c:showLegendKey val="0"/>
          <c:showVal val="0"/>
          <c:showCatName val="0"/>
          <c:showSerName val="0"/>
          <c:showPercent val="0"/>
          <c:showBubbleSize val="0"/>
        </c:dLbls>
        <c:smooth val="0"/>
        <c:axId val="1609782735"/>
        <c:axId val="1291111471"/>
      </c:lineChart>
      <c:catAx>
        <c:axId val="160978273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Iteration count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1111471"/>
        <c:crosses val="autoZero"/>
        <c:auto val="1"/>
        <c:lblAlgn val="ctr"/>
        <c:lblOffset val="100"/>
        <c:noMultiLvlLbl val="0"/>
      </c:catAx>
      <c:valAx>
        <c:axId val="12911114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Avereage</a:t>
                </a:r>
                <a:r>
                  <a:rPr lang="en-GB" baseline="0"/>
                  <a:t> error from experimental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97827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lgn="just">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 from Experimental</a:t>
            </a:r>
            <a:r>
              <a:rPr lang="en-US" baseline="0"/>
              <a:t> data against Meshing scale factor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Average % from Experimental Data</c:v>
          </c:tx>
          <c:spPr>
            <a:ln w="19050" cap="rnd">
              <a:solidFill>
                <a:schemeClr val="tx1"/>
              </a:solidFill>
              <a:round/>
            </a:ln>
            <a:effectLst/>
          </c:spPr>
          <c:marker>
            <c:symbol val="circle"/>
            <c:size val="5"/>
            <c:spPr>
              <a:solidFill>
                <a:schemeClr val="accent1"/>
              </a:solidFill>
              <a:ln w="9525">
                <a:solidFill>
                  <a:schemeClr val="tx1"/>
                </a:solidFill>
              </a:ln>
              <a:effectLst/>
            </c:spPr>
          </c:marker>
          <c:xVal>
            <c:numRef>
              <c:f>Sheet1!$B$3:$B$10</c:f>
              <c:numCache>
                <c:formatCode>General</c:formatCode>
                <c:ptCount val="8"/>
                <c:pt idx="0">
                  <c:v>2.5</c:v>
                </c:pt>
                <c:pt idx="1">
                  <c:v>2</c:v>
                </c:pt>
                <c:pt idx="2">
                  <c:v>1.5</c:v>
                </c:pt>
                <c:pt idx="3">
                  <c:v>1.25</c:v>
                </c:pt>
                <c:pt idx="4">
                  <c:v>1.1000000000000001</c:v>
                </c:pt>
                <c:pt idx="5">
                  <c:v>1</c:v>
                </c:pt>
                <c:pt idx="6">
                  <c:v>0.9</c:v>
                </c:pt>
                <c:pt idx="7">
                  <c:v>0.8</c:v>
                </c:pt>
              </c:numCache>
            </c:numRef>
          </c:xVal>
          <c:yVal>
            <c:numRef>
              <c:f>Sheet1!$H$3:$H$10</c:f>
              <c:numCache>
                <c:formatCode>General</c:formatCode>
                <c:ptCount val="8"/>
                <c:pt idx="0">
                  <c:v>33.76</c:v>
                </c:pt>
                <c:pt idx="1">
                  <c:v>8.9250000000000007</c:v>
                </c:pt>
                <c:pt idx="2">
                  <c:v>7.48</c:v>
                </c:pt>
                <c:pt idx="3">
                  <c:v>1.85</c:v>
                </c:pt>
                <c:pt idx="4">
                  <c:v>0.255</c:v>
                </c:pt>
                <c:pt idx="5">
                  <c:v>1.2949999999999999</c:v>
                </c:pt>
                <c:pt idx="6">
                  <c:v>4.7</c:v>
                </c:pt>
                <c:pt idx="7">
                  <c:v>1.9</c:v>
                </c:pt>
              </c:numCache>
            </c:numRef>
          </c:yVal>
          <c:smooth val="1"/>
          <c:extLst>
            <c:ext xmlns:c16="http://schemas.microsoft.com/office/drawing/2014/chart" uri="{C3380CC4-5D6E-409C-BE32-E72D297353CC}">
              <c16:uniqueId val="{00000000-B19B-4918-AA8A-C8B0BBFA6810}"/>
            </c:ext>
          </c:extLst>
        </c:ser>
        <c:dLbls>
          <c:showLegendKey val="0"/>
          <c:showVal val="0"/>
          <c:showCatName val="0"/>
          <c:showSerName val="0"/>
          <c:showPercent val="0"/>
          <c:showBubbleSize val="0"/>
        </c:dLbls>
        <c:axId val="840972464"/>
        <c:axId val="995038000"/>
      </c:scatterChart>
      <c:valAx>
        <c:axId val="840972464"/>
        <c:scaling>
          <c:orientation val="maxMin"/>
          <c:max val="2.5"/>
          <c:min val="0.75000000000000011"/>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Mesh</a:t>
                </a:r>
                <a:r>
                  <a:rPr lang="en-GB" baseline="0"/>
                  <a:t>ing Scale factor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5038000"/>
        <c:crosses val="autoZero"/>
        <c:crossBetween val="midCat"/>
      </c:valAx>
      <c:valAx>
        <c:axId val="995038000"/>
        <c:scaling>
          <c:orientation val="minMax"/>
        </c:scaling>
        <c:delete val="0"/>
        <c:axPos val="r"/>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097246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'[meshing data.xlsx]Sheet1'!$H$30</c:f>
              <c:strCache>
                <c:ptCount val="1"/>
                <c:pt idx="0">
                  <c:v>Average % from Exp data</c:v>
                </c:pt>
              </c:strCache>
            </c:strRef>
          </c:tx>
          <c:spPr>
            <a:ln w="19050" cap="rnd">
              <a:solidFill>
                <a:schemeClr val="tx1"/>
              </a:solidFill>
              <a:round/>
            </a:ln>
            <a:effectLst/>
          </c:spPr>
          <c:marker>
            <c:symbol val="circle"/>
            <c:size val="5"/>
            <c:spPr>
              <a:solidFill>
                <a:schemeClr val="accent1"/>
              </a:solidFill>
              <a:ln w="9525">
                <a:solidFill>
                  <a:schemeClr val="tx1"/>
                </a:solidFill>
              </a:ln>
              <a:effectLst/>
            </c:spPr>
          </c:marker>
          <c:xVal>
            <c:numRef>
              <c:f>'[meshing data.xlsx]Sheet1'!$B$31:$B$39</c:f>
              <c:numCache>
                <c:formatCode>General</c:formatCode>
                <c:ptCount val="9"/>
                <c:pt idx="0">
                  <c:v>0</c:v>
                </c:pt>
                <c:pt idx="1">
                  <c:v>1</c:v>
                </c:pt>
                <c:pt idx="2">
                  <c:v>2</c:v>
                </c:pt>
                <c:pt idx="3">
                  <c:v>3</c:v>
                </c:pt>
                <c:pt idx="4">
                  <c:v>4</c:v>
                </c:pt>
                <c:pt idx="5">
                  <c:v>5</c:v>
                </c:pt>
                <c:pt idx="6">
                  <c:v>6</c:v>
                </c:pt>
                <c:pt idx="7">
                  <c:v>7</c:v>
                </c:pt>
                <c:pt idx="8">
                  <c:v>8</c:v>
                </c:pt>
              </c:numCache>
            </c:numRef>
          </c:xVal>
          <c:yVal>
            <c:numRef>
              <c:f>'[meshing data.xlsx]Sheet1'!$H$31:$H$39</c:f>
              <c:numCache>
                <c:formatCode>General</c:formatCode>
                <c:ptCount val="9"/>
                <c:pt idx="0">
                  <c:v>8.7997770345596393</c:v>
                </c:pt>
                <c:pt idx="1">
                  <c:v>4.6768115942028956</c:v>
                </c:pt>
                <c:pt idx="2">
                  <c:v>2.244258639910818</c:v>
                </c:pt>
                <c:pt idx="3">
                  <c:v>5.5448160535117026</c:v>
                </c:pt>
                <c:pt idx="4">
                  <c:v>1.8336677814938724</c:v>
                </c:pt>
                <c:pt idx="5">
                  <c:v>2.7764771460423603</c:v>
                </c:pt>
                <c:pt idx="6">
                  <c:v>1.5567447045707965</c:v>
                </c:pt>
                <c:pt idx="7">
                  <c:v>3.5059085841694539</c:v>
                </c:pt>
                <c:pt idx="8">
                  <c:v>0.90412486064660413</c:v>
                </c:pt>
              </c:numCache>
            </c:numRef>
          </c:yVal>
          <c:smooth val="1"/>
          <c:extLst>
            <c:ext xmlns:c16="http://schemas.microsoft.com/office/drawing/2014/chart" uri="{C3380CC4-5D6E-409C-BE32-E72D297353CC}">
              <c16:uniqueId val="{00000000-F4BA-4A43-8B8C-18D15CD3A158}"/>
            </c:ext>
          </c:extLst>
        </c:ser>
        <c:dLbls>
          <c:showLegendKey val="0"/>
          <c:showVal val="0"/>
          <c:showCatName val="0"/>
          <c:showSerName val="0"/>
          <c:showPercent val="0"/>
          <c:showBubbleSize val="0"/>
        </c:dLbls>
        <c:axId val="62173824"/>
        <c:axId val="50738048"/>
      </c:scatterChart>
      <c:valAx>
        <c:axId val="621738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Prism layers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738048"/>
        <c:crosses val="autoZero"/>
        <c:crossBetween val="midCat"/>
      </c:valAx>
      <c:valAx>
        <c:axId val="507380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900"/>
                  <a:t>Percentage</a:t>
                </a:r>
                <a:r>
                  <a:rPr lang="en-GB" sz="900" baseline="0"/>
                  <a:t> Error from Experimental data</a:t>
                </a:r>
                <a:endParaRPr lang="en-GB" sz="900"/>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7382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 error from experimental data </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Cl % from exp data</c:v>
          </c:tx>
          <c:spPr>
            <a:solidFill>
              <a:schemeClr val="accent1"/>
            </a:solidFill>
            <a:ln>
              <a:noFill/>
            </a:ln>
            <a:effectLst/>
          </c:spPr>
          <c:invertIfNegative val="0"/>
          <c:cat>
            <c:strRef>
              <c:f>'[meshing data.xlsx]Sheet1'!$B$51:$B$58</c:f>
              <c:strCache>
                <c:ptCount val="8"/>
                <c:pt idx="0">
                  <c:v>Spalart – Allmaras</c:v>
                </c:pt>
                <c:pt idx="1">
                  <c:v>k-ep Standard</c:v>
                </c:pt>
                <c:pt idx="2">
                  <c:v>k-ep RNG</c:v>
                </c:pt>
                <c:pt idx="3">
                  <c:v>k-ep Realizable</c:v>
                </c:pt>
                <c:pt idx="4">
                  <c:v>k-omega Standard</c:v>
                </c:pt>
                <c:pt idx="5">
                  <c:v>k-omega SST</c:v>
                </c:pt>
                <c:pt idx="6">
                  <c:v>Transition k-kl-omega</c:v>
                </c:pt>
                <c:pt idx="7">
                  <c:v>Reynolds stress</c:v>
                </c:pt>
              </c:strCache>
            </c:strRef>
          </c:cat>
          <c:val>
            <c:numRef>
              <c:f>'[meshing data.xlsx]Sheet1'!$D$51:$D$58</c:f>
              <c:numCache>
                <c:formatCode>General</c:formatCode>
                <c:ptCount val="8"/>
                <c:pt idx="0">
                  <c:v>0.17101449275362768</c:v>
                </c:pt>
                <c:pt idx="1">
                  <c:v>3.4492753623188435</c:v>
                </c:pt>
                <c:pt idx="2">
                  <c:v>63.226086956521733</c:v>
                </c:pt>
                <c:pt idx="3">
                  <c:v>1.3275362318840536</c:v>
                </c:pt>
                <c:pt idx="4">
                  <c:v>6.6637681159420197</c:v>
                </c:pt>
                <c:pt idx="5">
                  <c:v>28.88985507246376</c:v>
                </c:pt>
                <c:pt idx="6">
                  <c:v>23.597101449275385</c:v>
                </c:pt>
                <c:pt idx="7">
                  <c:v>4.9275362318840479</c:v>
                </c:pt>
              </c:numCache>
            </c:numRef>
          </c:val>
          <c:extLst>
            <c:ext xmlns:c16="http://schemas.microsoft.com/office/drawing/2014/chart" uri="{C3380CC4-5D6E-409C-BE32-E72D297353CC}">
              <c16:uniqueId val="{00000000-0AC6-404F-9260-7CEFE921198B}"/>
            </c:ext>
          </c:extLst>
        </c:ser>
        <c:ser>
          <c:idx val="1"/>
          <c:order val="1"/>
          <c:tx>
            <c:v>Cd % from exp data</c:v>
          </c:tx>
          <c:spPr>
            <a:solidFill>
              <a:schemeClr val="accent2"/>
            </a:solidFill>
            <a:ln>
              <a:noFill/>
            </a:ln>
            <a:effectLst/>
          </c:spPr>
          <c:invertIfNegative val="0"/>
          <c:cat>
            <c:strRef>
              <c:f>'[meshing data.xlsx]Sheet1'!$B$51:$B$58</c:f>
              <c:strCache>
                <c:ptCount val="8"/>
                <c:pt idx="0">
                  <c:v>Spalart – Allmaras</c:v>
                </c:pt>
                <c:pt idx="1">
                  <c:v>k-ep Standard</c:v>
                </c:pt>
                <c:pt idx="2">
                  <c:v>k-ep RNG</c:v>
                </c:pt>
                <c:pt idx="3">
                  <c:v>k-ep Realizable</c:v>
                </c:pt>
                <c:pt idx="4">
                  <c:v>k-omega Standard</c:v>
                </c:pt>
                <c:pt idx="5">
                  <c:v>k-omega SST</c:v>
                </c:pt>
                <c:pt idx="6">
                  <c:v>Transition k-kl-omega</c:v>
                </c:pt>
                <c:pt idx="7">
                  <c:v>Reynolds stress</c:v>
                </c:pt>
              </c:strCache>
            </c:strRef>
          </c:cat>
          <c:val>
            <c:numRef>
              <c:f>'[meshing data.xlsx]Sheet1'!$F$51:$F$58</c:f>
              <c:numCache>
                <c:formatCode>General</c:formatCode>
                <c:ptCount val="8"/>
                <c:pt idx="0">
                  <c:v>7.9698996655518357</c:v>
                </c:pt>
                <c:pt idx="1">
                  <c:v>7.7424749163879483</c:v>
                </c:pt>
                <c:pt idx="2">
                  <c:v>12.842809364548486</c:v>
                </c:pt>
                <c:pt idx="3">
                  <c:v>1.7859531772575394</c:v>
                </c:pt>
                <c:pt idx="4">
                  <c:v>0.13712374581939457</c:v>
                </c:pt>
                <c:pt idx="5">
                  <c:v>0.42140468227425742</c:v>
                </c:pt>
                <c:pt idx="6">
                  <c:v>62.709030100334445</c:v>
                </c:pt>
                <c:pt idx="7">
                  <c:v>1.5351170568562083</c:v>
                </c:pt>
              </c:numCache>
            </c:numRef>
          </c:val>
          <c:extLst>
            <c:ext xmlns:c16="http://schemas.microsoft.com/office/drawing/2014/chart" uri="{C3380CC4-5D6E-409C-BE32-E72D297353CC}">
              <c16:uniqueId val="{00000001-0AC6-404F-9260-7CEFE921198B}"/>
            </c:ext>
          </c:extLst>
        </c:ser>
        <c:ser>
          <c:idx val="2"/>
          <c:order val="2"/>
          <c:tx>
            <c:v>average % from exp data</c:v>
          </c:tx>
          <c:spPr>
            <a:solidFill>
              <a:schemeClr val="accent3"/>
            </a:solidFill>
            <a:ln>
              <a:noFill/>
            </a:ln>
            <a:effectLst/>
          </c:spPr>
          <c:invertIfNegative val="0"/>
          <c:cat>
            <c:strRef>
              <c:f>'[meshing data.xlsx]Sheet1'!$B$51:$B$58</c:f>
              <c:strCache>
                <c:ptCount val="8"/>
                <c:pt idx="0">
                  <c:v>Spalart – Allmaras</c:v>
                </c:pt>
                <c:pt idx="1">
                  <c:v>k-ep Standard</c:v>
                </c:pt>
                <c:pt idx="2">
                  <c:v>k-ep RNG</c:v>
                </c:pt>
                <c:pt idx="3">
                  <c:v>k-ep Realizable</c:v>
                </c:pt>
                <c:pt idx="4">
                  <c:v>k-omega Standard</c:v>
                </c:pt>
                <c:pt idx="5">
                  <c:v>k-omega SST</c:v>
                </c:pt>
                <c:pt idx="6">
                  <c:v>Transition k-kl-omega</c:v>
                </c:pt>
                <c:pt idx="7">
                  <c:v>Reynolds stress</c:v>
                </c:pt>
              </c:strCache>
            </c:strRef>
          </c:cat>
          <c:val>
            <c:numRef>
              <c:f>'[meshing data.xlsx]Sheet1'!$H$51:$H$58</c:f>
              <c:numCache>
                <c:formatCode>General</c:formatCode>
                <c:ptCount val="8"/>
                <c:pt idx="0">
                  <c:v>4.0704570791527317</c:v>
                </c:pt>
                <c:pt idx="1">
                  <c:v>5.5958751393533959</c:v>
                </c:pt>
                <c:pt idx="2">
                  <c:v>38.034448160535106</c:v>
                </c:pt>
                <c:pt idx="3">
                  <c:v>1.5567447045707965</c:v>
                </c:pt>
                <c:pt idx="4">
                  <c:v>3.4004459308807071</c:v>
                </c:pt>
                <c:pt idx="5">
                  <c:v>14.655629877369009</c:v>
                </c:pt>
                <c:pt idx="6">
                  <c:v>43.153065774804915</c:v>
                </c:pt>
                <c:pt idx="7">
                  <c:v>3.2313266443701281</c:v>
                </c:pt>
              </c:numCache>
            </c:numRef>
          </c:val>
          <c:extLst>
            <c:ext xmlns:c16="http://schemas.microsoft.com/office/drawing/2014/chart" uri="{C3380CC4-5D6E-409C-BE32-E72D297353CC}">
              <c16:uniqueId val="{00000002-0AC6-404F-9260-7CEFE921198B}"/>
            </c:ext>
          </c:extLst>
        </c:ser>
        <c:dLbls>
          <c:showLegendKey val="0"/>
          <c:showVal val="0"/>
          <c:showCatName val="0"/>
          <c:showSerName val="0"/>
          <c:showPercent val="0"/>
          <c:showBubbleSize val="0"/>
        </c:dLbls>
        <c:gapWidth val="219"/>
        <c:overlap val="-27"/>
        <c:axId val="1270435488"/>
        <c:axId val="1355933808"/>
      </c:barChart>
      <c:catAx>
        <c:axId val="12704354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Turbulence model</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5933808"/>
        <c:crosses val="autoZero"/>
        <c:auto val="1"/>
        <c:lblAlgn val="ctr"/>
        <c:lblOffset val="100"/>
        <c:noMultiLvlLbl val="0"/>
      </c:catAx>
      <c:valAx>
        <c:axId val="13559338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r>
                  <a:rPr lang="en-GB" baseline="0"/>
                  <a:t> error from exp data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0435488"/>
        <c:crosses val="autoZero"/>
        <c:crossBetween val="between"/>
      </c:valAx>
      <c:spPr>
        <a:noFill/>
        <a:ln>
          <a:noFill/>
        </a:ln>
        <a:effectLst/>
      </c:spPr>
    </c:plotArea>
    <c:legend>
      <c:legendPos val="b"/>
      <c:layout>
        <c:manualLayout>
          <c:xMode val="edge"/>
          <c:yMode val="edge"/>
          <c:x val="7.3857174103237097E-2"/>
          <c:y val="0.8524300087489064"/>
          <c:w val="0.80404238413598295"/>
          <c:h val="7.4135571022806879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7">
  <a:schemeClr val="accent4"/>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61CB21065584C71BBD59E56DFAC80C3"/>
        <w:category>
          <w:name w:val="General"/>
          <w:gallery w:val="placeholder"/>
        </w:category>
        <w:types>
          <w:type w:val="bbPlcHdr"/>
        </w:types>
        <w:behaviors>
          <w:behavior w:val="content"/>
        </w:behaviors>
        <w:guid w:val="{58AB81A1-4F8E-4C53-8D4E-915980CADDBB}"/>
      </w:docPartPr>
      <w:docPartBody>
        <w:p w:rsidR="00CF348B" w:rsidRDefault="001C01F1">
          <w:pPr>
            <w:pStyle w:val="261CB21065584C71BBD59E56DFAC80C3"/>
          </w:pPr>
          <w:r>
            <w:t>[Title Here, up to 12 Words, on One to Two Lines]</w:t>
          </w:r>
        </w:p>
      </w:docPartBody>
    </w:docPart>
    <w:docPart>
      <w:docPartPr>
        <w:name w:val="49C6D5CACFB44BA9B9683E39FCDF75F0"/>
        <w:category>
          <w:name w:val="General"/>
          <w:gallery w:val="placeholder"/>
        </w:category>
        <w:types>
          <w:type w:val="bbPlcHdr"/>
        </w:types>
        <w:behaviors>
          <w:behavior w:val="content"/>
        </w:behaviors>
        <w:guid w:val="{7893BC6C-32B9-43EC-BD0B-DC38479E724F}"/>
      </w:docPartPr>
      <w:docPartBody>
        <w:p w:rsidR="00CF348B" w:rsidRDefault="001C01F1">
          <w:pPr>
            <w:pStyle w:val="49C6D5CACFB44BA9B9683E39FCDF75F0"/>
          </w:pPr>
          <w:r>
            <w:t>[Title Here, up to 12 Words, on One to Two Lines]</w:t>
          </w:r>
        </w:p>
      </w:docPartBody>
    </w:docPart>
    <w:docPart>
      <w:docPartPr>
        <w:name w:val="7DC6496F7847477889474A2FDE8E7783"/>
        <w:category>
          <w:name w:val="General"/>
          <w:gallery w:val="placeholder"/>
        </w:category>
        <w:types>
          <w:type w:val="bbPlcHdr"/>
        </w:types>
        <w:behaviors>
          <w:behavior w:val="content"/>
        </w:behaviors>
        <w:guid w:val="{BEF9F05D-16B2-422B-9C55-DABAF4DF6DB9}"/>
      </w:docPartPr>
      <w:docPartBody>
        <w:p w:rsidR="00CF348B" w:rsidRDefault="001C01F1">
          <w:pPr>
            <w:pStyle w:val="7DC6496F7847477889474A2FDE8E7783"/>
          </w:pPr>
          <w:r w:rsidRPr="005D3A03">
            <w:t>Figures title:</w:t>
          </w:r>
        </w:p>
      </w:docPartBody>
    </w:docPart>
    <w:docPart>
      <w:docPartPr>
        <w:name w:val="5358B56D164D4E6AB6B5F2A52CAF20CB"/>
        <w:category>
          <w:name w:val="General"/>
          <w:gallery w:val="placeholder"/>
        </w:category>
        <w:types>
          <w:type w:val="bbPlcHdr"/>
        </w:types>
        <w:behaviors>
          <w:behavior w:val="content"/>
        </w:behaviors>
        <w:guid w:val="{530B3221-F6F1-4130-8C73-89FA47B2AF16}"/>
      </w:docPartPr>
      <w:docPartBody>
        <w:p w:rsidR="007B7E1D" w:rsidRDefault="0089422C" w:rsidP="0089422C">
          <w:pPr>
            <w:pStyle w:val="5358B56D164D4E6AB6B5F2A52CAF20CB"/>
          </w:pPr>
          <w:r>
            <w:t>Abstract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1F1"/>
    <w:rsid w:val="00014F71"/>
    <w:rsid w:val="00021465"/>
    <w:rsid w:val="000272B6"/>
    <w:rsid w:val="000E17AD"/>
    <w:rsid w:val="001C01F1"/>
    <w:rsid w:val="001C15E8"/>
    <w:rsid w:val="00215EDE"/>
    <w:rsid w:val="00222356"/>
    <w:rsid w:val="00234206"/>
    <w:rsid w:val="00357F7A"/>
    <w:rsid w:val="00435473"/>
    <w:rsid w:val="004B3D31"/>
    <w:rsid w:val="005E4E3E"/>
    <w:rsid w:val="00710F62"/>
    <w:rsid w:val="007B02C3"/>
    <w:rsid w:val="007B7E1D"/>
    <w:rsid w:val="007C77B9"/>
    <w:rsid w:val="007E5787"/>
    <w:rsid w:val="008166E3"/>
    <w:rsid w:val="008723C2"/>
    <w:rsid w:val="0089422C"/>
    <w:rsid w:val="008E6968"/>
    <w:rsid w:val="009B29DE"/>
    <w:rsid w:val="00A363D8"/>
    <w:rsid w:val="00BB458F"/>
    <w:rsid w:val="00BF5B2D"/>
    <w:rsid w:val="00C625C8"/>
    <w:rsid w:val="00CF348B"/>
    <w:rsid w:val="00D61678"/>
    <w:rsid w:val="00E94FE0"/>
    <w:rsid w:val="00EC0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1CB21065584C71BBD59E56DFAC80C3">
    <w:name w:val="261CB21065584C71BBD59E56DFAC80C3"/>
  </w:style>
  <w:style w:type="paragraph" w:customStyle="1" w:styleId="CDE8F1AB0C4D4294A76FF0E5242A135F">
    <w:name w:val="CDE8F1AB0C4D4294A76FF0E5242A135F"/>
  </w:style>
  <w:style w:type="paragraph" w:customStyle="1" w:styleId="7FF24FA0CF134B0886287A51B1984585">
    <w:name w:val="7FF24FA0CF134B0886287A51B1984585"/>
  </w:style>
  <w:style w:type="paragraph" w:customStyle="1" w:styleId="13CB156924304BDCB0321072372B3FED">
    <w:name w:val="13CB156924304BDCB0321072372B3FED"/>
  </w:style>
  <w:style w:type="paragraph" w:customStyle="1" w:styleId="C65ED79D8BB74B5B80CA4F7931006740">
    <w:name w:val="C65ED79D8BB74B5B80CA4F7931006740"/>
  </w:style>
  <w:style w:type="paragraph" w:customStyle="1" w:styleId="AF703DB7B7F941CB8F27ECAC8E343FED">
    <w:name w:val="AF703DB7B7F941CB8F27ECAC8E343FED"/>
  </w:style>
  <w:style w:type="character" w:styleId="Emphasis">
    <w:name w:val="Emphasis"/>
    <w:basedOn w:val="DefaultParagraphFont"/>
    <w:uiPriority w:val="4"/>
    <w:unhideWhenUsed/>
    <w:qFormat/>
    <w:rPr>
      <w:i/>
      <w:iCs/>
    </w:rPr>
  </w:style>
  <w:style w:type="paragraph" w:customStyle="1" w:styleId="3CE595A61F954CADAA625391BBD277D1">
    <w:name w:val="3CE595A61F954CADAA625391BBD277D1"/>
  </w:style>
  <w:style w:type="paragraph" w:customStyle="1" w:styleId="EBFF126D7C534E41989C248AAD4E9503">
    <w:name w:val="EBFF126D7C534E41989C248AAD4E9503"/>
  </w:style>
  <w:style w:type="paragraph" w:customStyle="1" w:styleId="49C6D5CACFB44BA9B9683E39FCDF75F0">
    <w:name w:val="49C6D5CACFB44BA9B9683E39FCDF75F0"/>
  </w:style>
  <w:style w:type="paragraph" w:customStyle="1" w:styleId="083D89A825F049D091D802B83759FE47">
    <w:name w:val="083D89A825F049D091D802B83759FE47"/>
  </w:style>
  <w:style w:type="paragraph" w:customStyle="1" w:styleId="26F70E5CA0614217980C64E4BCBDA581">
    <w:name w:val="26F70E5CA0614217980C64E4BCBDA581"/>
  </w:style>
  <w:style w:type="paragraph" w:customStyle="1" w:styleId="42857E45B4E44DF69BB3C281F7EC4911">
    <w:name w:val="42857E45B4E44DF69BB3C281F7EC4911"/>
  </w:style>
  <w:style w:type="paragraph" w:customStyle="1" w:styleId="63E116C94ED84A0BB62CD4CFA1F4BBEC">
    <w:name w:val="63E116C94ED84A0BB62CD4CFA1F4BBEC"/>
  </w:style>
  <w:style w:type="paragraph" w:customStyle="1" w:styleId="5FDB9399EB5B41C6AA2C858D5E94F7DF">
    <w:name w:val="5FDB9399EB5B41C6AA2C858D5E94F7DF"/>
  </w:style>
  <w:style w:type="paragraph" w:customStyle="1" w:styleId="E40CD8661F544A219763AE2DF6DAC588">
    <w:name w:val="E40CD8661F544A219763AE2DF6DAC588"/>
  </w:style>
  <w:style w:type="paragraph" w:customStyle="1" w:styleId="A3144BBFD17A4746AC5CD1E994B66AF1">
    <w:name w:val="A3144BBFD17A4746AC5CD1E994B66AF1"/>
  </w:style>
  <w:style w:type="paragraph" w:customStyle="1" w:styleId="32711C831289428194EB20584DE08912">
    <w:name w:val="32711C831289428194EB20584DE08912"/>
  </w:style>
  <w:style w:type="paragraph" w:customStyle="1" w:styleId="C3CC1ED0A7674D7898A21FEB3CDDE988">
    <w:name w:val="C3CC1ED0A7674D7898A21FEB3CDDE988"/>
  </w:style>
  <w:style w:type="paragraph" w:customStyle="1" w:styleId="7A40C00BE92741B7BFB7779A72286E4B">
    <w:name w:val="7A40C00BE92741B7BFB7779A72286E4B"/>
  </w:style>
  <w:style w:type="paragraph" w:customStyle="1" w:styleId="9399DE9B043E45C7BE53DBCDB43A4D16">
    <w:name w:val="9399DE9B043E45C7BE53DBCDB43A4D16"/>
  </w:style>
  <w:style w:type="paragraph" w:customStyle="1" w:styleId="BDF65F43DD664F21BB78C7E10E6E5CAF">
    <w:name w:val="BDF65F43DD664F21BB78C7E10E6E5CAF"/>
  </w:style>
  <w:style w:type="paragraph" w:customStyle="1" w:styleId="515A116202B34122A936714FAA779D65">
    <w:name w:val="515A116202B34122A936714FAA779D65"/>
  </w:style>
  <w:style w:type="paragraph" w:customStyle="1" w:styleId="76BB79AA632E4EAD94750039FE105CE8">
    <w:name w:val="76BB79AA632E4EAD94750039FE105CE8"/>
  </w:style>
  <w:style w:type="paragraph" w:customStyle="1" w:styleId="AC24EE3B8FC8407394574F86AEF740E7">
    <w:name w:val="AC24EE3B8FC8407394574F86AEF740E7"/>
  </w:style>
  <w:style w:type="paragraph" w:customStyle="1" w:styleId="B42433DC18F94B05A4D75153716C6D18">
    <w:name w:val="B42433DC18F94B05A4D75153716C6D18"/>
  </w:style>
  <w:style w:type="paragraph" w:customStyle="1" w:styleId="9CA7DB5980534B10AEEEE05C03593FA1">
    <w:name w:val="9CA7DB5980534B10AEEEE05C03593FA1"/>
  </w:style>
  <w:style w:type="paragraph" w:customStyle="1" w:styleId="FE7F0732C00348E3B6EA4371A7144146">
    <w:name w:val="FE7F0732C00348E3B6EA4371A7144146"/>
  </w:style>
  <w:style w:type="paragraph" w:customStyle="1" w:styleId="300C19ED73CF4F569D186A2FCC6DFCAF">
    <w:name w:val="300C19ED73CF4F569D186A2FCC6DFCAF"/>
  </w:style>
  <w:style w:type="paragraph" w:customStyle="1" w:styleId="10E021D7B7154B7ABEBC7C5FC4F07214">
    <w:name w:val="10E021D7B7154B7ABEBC7C5FC4F07214"/>
  </w:style>
  <w:style w:type="paragraph" w:customStyle="1" w:styleId="F33AA285B799458EAEFDC968F5F2E9E3">
    <w:name w:val="F33AA285B799458EAEFDC968F5F2E9E3"/>
  </w:style>
  <w:style w:type="paragraph" w:customStyle="1" w:styleId="D8A9E31696BD4FB2B85E086A1356339A">
    <w:name w:val="D8A9E31696BD4FB2B85E086A1356339A"/>
  </w:style>
  <w:style w:type="paragraph" w:customStyle="1" w:styleId="73A63AFCCFE942BFBE7848DBCB0470EE">
    <w:name w:val="73A63AFCCFE942BFBE7848DBCB0470EE"/>
  </w:style>
  <w:style w:type="paragraph" w:customStyle="1" w:styleId="162C812A812748D68666F035B482D2C3">
    <w:name w:val="162C812A812748D68666F035B482D2C3"/>
  </w:style>
  <w:style w:type="paragraph" w:customStyle="1" w:styleId="C46169CB0BFA4A76B09DC76FB6490716">
    <w:name w:val="C46169CB0BFA4A76B09DC76FB6490716"/>
  </w:style>
  <w:style w:type="paragraph" w:customStyle="1" w:styleId="ED4BD41218754C74B4B0C812D10A9940">
    <w:name w:val="ED4BD41218754C74B4B0C812D10A9940"/>
  </w:style>
  <w:style w:type="paragraph" w:customStyle="1" w:styleId="61C7200615B7479B93C91C00F2AF66CC">
    <w:name w:val="61C7200615B7479B93C91C00F2AF66CC"/>
  </w:style>
  <w:style w:type="paragraph" w:customStyle="1" w:styleId="59EDF296753E4206A329E4BCED9F4FE7">
    <w:name w:val="59EDF296753E4206A329E4BCED9F4FE7"/>
  </w:style>
  <w:style w:type="paragraph" w:customStyle="1" w:styleId="EB9CD77378464112A2C3842805B0B4F5">
    <w:name w:val="EB9CD77378464112A2C3842805B0B4F5"/>
  </w:style>
  <w:style w:type="paragraph" w:customStyle="1" w:styleId="DD2E1C4951C54DCDA851EA27E474634C">
    <w:name w:val="DD2E1C4951C54DCDA851EA27E474634C"/>
  </w:style>
  <w:style w:type="paragraph" w:customStyle="1" w:styleId="F3BEF82FB2DF4B339353100417EF505F">
    <w:name w:val="F3BEF82FB2DF4B339353100417EF505F"/>
  </w:style>
  <w:style w:type="paragraph" w:customStyle="1" w:styleId="4002342ED8E54E08A76A1BB4FE0384E6">
    <w:name w:val="4002342ED8E54E08A76A1BB4FE0384E6"/>
  </w:style>
  <w:style w:type="paragraph" w:customStyle="1" w:styleId="F910D68D3CD34E97BE2698900A1FC4BD">
    <w:name w:val="F910D68D3CD34E97BE2698900A1FC4BD"/>
  </w:style>
  <w:style w:type="paragraph" w:customStyle="1" w:styleId="8F4BADCAD0C34CAD8AF932F8E08EA7A1">
    <w:name w:val="8F4BADCAD0C34CAD8AF932F8E08EA7A1"/>
  </w:style>
  <w:style w:type="paragraph" w:customStyle="1" w:styleId="2246890F51F84A4CBF15ABB6638BE5B7">
    <w:name w:val="2246890F51F84A4CBF15ABB6638BE5B7"/>
  </w:style>
  <w:style w:type="paragraph" w:customStyle="1" w:styleId="B2414921CA254AD3A072D6415BDEF646">
    <w:name w:val="B2414921CA254AD3A072D6415BDEF646"/>
  </w:style>
  <w:style w:type="paragraph" w:customStyle="1" w:styleId="800DED17A3F5475FA22D59C9681D0819">
    <w:name w:val="800DED17A3F5475FA22D59C9681D0819"/>
  </w:style>
  <w:style w:type="paragraph" w:customStyle="1" w:styleId="B46A9EB79482402B956E8DEA9E1F8B26">
    <w:name w:val="B46A9EB79482402B956E8DEA9E1F8B26"/>
  </w:style>
  <w:style w:type="paragraph" w:customStyle="1" w:styleId="92F50874782743029D92982311527A4C">
    <w:name w:val="92F50874782743029D92982311527A4C"/>
  </w:style>
  <w:style w:type="paragraph" w:customStyle="1" w:styleId="B5A1A3F27A4A40B58577B754FBB54B7B">
    <w:name w:val="B5A1A3F27A4A40B58577B754FBB54B7B"/>
  </w:style>
  <w:style w:type="paragraph" w:customStyle="1" w:styleId="87C061FADE304B1D9436634940E45145">
    <w:name w:val="87C061FADE304B1D9436634940E45145"/>
  </w:style>
  <w:style w:type="paragraph" w:customStyle="1" w:styleId="FC0E9C7B1CA74E9FA2C472241732039B">
    <w:name w:val="FC0E9C7B1CA74E9FA2C472241732039B"/>
  </w:style>
  <w:style w:type="paragraph" w:customStyle="1" w:styleId="64BCDA220ACE421C800A426ACD445F85">
    <w:name w:val="64BCDA220ACE421C800A426ACD445F85"/>
  </w:style>
  <w:style w:type="paragraph" w:customStyle="1" w:styleId="1172F6DDA1374673B371C4BA8BE46610">
    <w:name w:val="1172F6DDA1374673B371C4BA8BE46610"/>
  </w:style>
  <w:style w:type="paragraph" w:customStyle="1" w:styleId="16D338FA13B24780A0304AC128C9851B">
    <w:name w:val="16D338FA13B24780A0304AC128C9851B"/>
  </w:style>
  <w:style w:type="paragraph" w:customStyle="1" w:styleId="D4DA0FC26BAE4EDCAC516427C2B27639">
    <w:name w:val="D4DA0FC26BAE4EDCAC516427C2B27639"/>
  </w:style>
  <w:style w:type="paragraph" w:customStyle="1" w:styleId="50324B6E3B6B485C95F3A8BDED51DD9D">
    <w:name w:val="50324B6E3B6B485C95F3A8BDED51DD9D"/>
  </w:style>
  <w:style w:type="paragraph" w:customStyle="1" w:styleId="D3D740460C93487AA19DEDC2A6BE210F">
    <w:name w:val="D3D740460C93487AA19DEDC2A6BE210F"/>
  </w:style>
  <w:style w:type="paragraph" w:customStyle="1" w:styleId="97D6754A15BB4DC1ABC2332D2F7A64ED">
    <w:name w:val="97D6754A15BB4DC1ABC2332D2F7A64ED"/>
  </w:style>
  <w:style w:type="paragraph" w:customStyle="1" w:styleId="69F74223085142D5A7E76BE1AD8FE444">
    <w:name w:val="69F74223085142D5A7E76BE1AD8FE444"/>
  </w:style>
  <w:style w:type="paragraph" w:customStyle="1" w:styleId="9E8CE4D3C8F84DBBA4CFEC65315CC0C7">
    <w:name w:val="9E8CE4D3C8F84DBBA4CFEC65315CC0C7"/>
  </w:style>
  <w:style w:type="paragraph" w:customStyle="1" w:styleId="EA1EF8AD17A243E2A537B1A2CFC0FD92">
    <w:name w:val="EA1EF8AD17A243E2A537B1A2CFC0FD92"/>
  </w:style>
  <w:style w:type="paragraph" w:customStyle="1" w:styleId="7DC6496F7847477889474A2FDE8E7783">
    <w:name w:val="7DC6496F7847477889474A2FDE8E7783"/>
  </w:style>
  <w:style w:type="paragraph" w:customStyle="1" w:styleId="F4AC61AAFCD943F3875949E02AC253A1">
    <w:name w:val="F4AC61AAFCD943F3875949E02AC253A1"/>
  </w:style>
  <w:style w:type="paragraph" w:customStyle="1" w:styleId="5358B56D164D4E6AB6B5F2A52CAF20CB">
    <w:name w:val="5358B56D164D4E6AB6B5F2A52CAF20CB"/>
    <w:rsid w:val="0089422C"/>
  </w:style>
  <w:style w:type="character" w:styleId="PlaceholderText">
    <w:name w:val="Placeholder Text"/>
    <w:basedOn w:val="DefaultParagraphFont"/>
    <w:uiPriority w:val="99"/>
    <w:semiHidden/>
    <w:rsid w:val="008166E3"/>
    <w:rPr>
      <w:color w:val="404040" w:themeColor="text1" w:themeTint="BF"/>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CFD Study of Ahmed body using ANSYS Fluent</Abstract>
  <CompanyAddress/>
  <CompanyPhone/>
  <CompanyFax/>
  <CompanyEmail/>
</CoverPageProperties>
</file>

<file path=customXml/item2.xml><?xml version="1.0" encoding="utf-8"?>
<b:Sources xmlns:b="http://schemas.openxmlformats.org/officeDocument/2006/bibliography" SelectedStyle="\HarvardAnglia2008OfficeOnline.xsl" StyleName="Harvard - Anglia" Version="2008">
  <b:Source>
    <b:Tag>Nid14</b:Tag>
    <b:SourceType>JournalArticle</b:SourceType>
    <b:Guid>{5015C2C6-4E39-4AC8-B861-2C740A28A93E}</b:Guid>
    <b:Title>Effect of domain size and grid spacing on flow past a circular cylinder at low reynolds number</b:Title>
    <b:JournalName>International Journal of Engineering Research &amp; Technology</b:JournalName>
    <b:Year>2014</b:Year>
    <b:Pages>1365-1368</b:Pages>
    <b:Volume>3</b:Volume>
    <b:Issue>8</b:Issue>
    <b:Author>
      <b:Author>
        <b:NameList>
          <b:Person>
            <b:Last>Nidhul</b:Last>
            <b:First>K</b:First>
          </b:Person>
          <b:Person>
            <b:Last>Sunul</b:Last>
            <b:Middle>S</b:Middle>
            <b:First>A</b:First>
          </b:Person>
          <b:Person>
            <b:Last>Benphil</b:Last>
            <b:Middle>M</b:Middle>
            <b:First>C</b:First>
          </b:Person>
        </b:NameList>
      </b:Author>
    </b:Author>
    <b:RefOrder>2</b:RefOrder>
  </b:Source>
  <b:Source>
    <b:Tag>Bri15</b:Tag>
    <b:SourceType>InternetSite</b:SourceType>
    <b:Guid>{34340588-1F19-474D-AF42-E164C5F7595F}</b:Guid>
    <b:Author>
      <b:Author>
        <b:NameList>
          <b:Person>
            <b:Last>Christopher</b:Last>
            <b:First>Brianne</b:First>
          </b:Person>
        </b:NameList>
      </b:Author>
    </b:Author>
    <b:Title>Studying the Airflow over a car using an Ahmed Body</b:Title>
    <b:Year>2015</b:Year>
    <b:YearAccessed>2019</b:YearAccessed>
    <b:MonthAccessed>December</b:MonthAccessed>
    <b:DayAccessed>2nd</b:DayAccessed>
    <b:URL>https://uk.comsol.com/blogs/studying-the-airflow-over-a-car-using-an-ahmed-body/</b:URL>
    <b:RefOrder>1</b:RefOrder>
  </b:Source>
  <b:Source>
    <b:Tag>Rap17</b:Tag>
    <b:SourceType>BookSection</b:SourceType>
    <b:Guid>{4E636597-1B0D-4005-BE53-7E1690ED150B}</b:Guid>
    <b:Author>
      <b:Author>
        <b:NameList>
          <b:Person>
            <b:Last>Rapp</b:Last>
            <b:First>Bastian</b:First>
            <b:Middle>E.</b:Middle>
          </b:Person>
        </b:NameList>
      </b:Author>
    </b:Author>
    <b:Title>No-Slip Boundary condition</b:Title>
    <b:Year>2017</b:Year>
    <b:BookTitle>Micro and Nano Technologies</b:BookTitle>
    <b:Pages>243-263</b:Pages>
    <b:Publisher>Elsevier</b:Publisher>
    <b:JournalName>Micro and Nano technologies</b:JournalName>
    <b:RefOrder>4</b:RefOrder>
  </b:Source>
  <b:Source>
    <b:Tag>JRa18</b:Tag>
    <b:SourceType>InternetSite</b:SourceType>
    <b:Guid>{C7D923F9-B2F3-4FF8-A4CA-BE15D7A6C1D0}</b:Guid>
    <b:Title>What is slip condition?</b:Title>
    <b:Year>2018</b:Year>
    <b:Author>
      <b:Author>
        <b:NameList>
          <b:Person>
            <b:Last>Raj</b:Last>
            <b:First>J</b:First>
          </b:Person>
        </b:NameList>
      </b:Author>
    </b:Author>
    <b:YearAccessed>2019</b:YearAccessed>
    <b:MonthAccessed>December</b:MonthAccessed>
    <b:DayAccessed>2nd</b:DayAccessed>
    <b:URL>https://www.quora.com/What-is-slip-condition</b:URL>
    <b:RefOrder>11</b:RefOrder>
  </b:Source>
  <b:Source>
    <b:Tag>Mar05</b:Tag>
    <b:SourceType>Report</b:SourceType>
    <b:Guid>{4DCB646C-680A-4304-B69E-BB9665C55A66}</b:Guid>
    <b:Title>Best Practices for handling Automotive External Aerodynamics with FLUENT</b:Title>
    <b:Year>2005</b:Year>
    <b:Author>
      <b:Author>
        <b:NameList>
          <b:Person>
            <b:Last>Lanfrit</b:Last>
            <b:First>Marco</b:First>
          </b:Person>
        </b:NameList>
      </b:Author>
    </b:Author>
    <b:Publisher>Fluent Deutchland GmbH</b:Publisher>
    <b:City>Birkenweg</b:City>
    <b:RefOrder>5</b:RefOrder>
  </b:Source>
  <b:Source>
    <b:Tag>Zha19</b:Tag>
    <b:SourceType>JournalArticle</b:SourceType>
    <b:Guid>{C15CB520-391D-4624-BD32-87E4245A3B7A}</b:Guid>
    <b:Title>Turbulence modeling effects on the CFD predictions of flow over a detailed full-scale Sedan vehicle</b:Title>
    <b:Year>2019</b:Year>
    <b:JournalName>fluids</b:JournalName>
    <b:Volume>4</b:Volume>
    <b:Issue>148</b:Issue>
    <b:Author>
      <b:Author>
        <b:NameList>
          <b:Person>
            <b:Last>Zhang</b:Last>
            <b:First>Chunhui</b:First>
          </b:Person>
          <b:Person>
            <b:Last>Bounds</b:Last>
            <b:Middle>Patrick</b:Middle>
            <b:First>Charles</b:First>
          </b:Person>
          <b:Person>
            <b:Last>Foster</b:Last>
            <b:First>Lee</b:First>
          </b:Person>
          <b:Person>
            <b:Last>Uddin</b:Last>
            <b:First>Mesbah</b:First>
          </b:Person>
        </b:NameList>
      </b:Author>
    </b:Author>
    <b:RefOrder>6</b:RefOrder>
  </b:Source>
  <b:Source>
    <b:Tag>Tel14</b:Tag>
    <b:SourceType>InternetSite</b:SourceType>
    <b:Guid>{F59A738B-FC5F-4BBC-8906-0A15C11EFF38}</b:Guid>
    <b:Title>Wake Flow</b:Title>
    <b:Year>2014</b:Year>
    <b:YearAccessed>2020</b:YearAccessed>
    <b:MonthAccessed>January</b:MonthAccessed>
    <b:DayAccessed>9th</b:DayAccessed>
    <b:URL>https://www.accessscience.com/content/wake-flow/737300</b:URL>
    <b:Author>
      <b:Author>
        <b:NameList>
          <b:Person>
            <b:Last>Teleonis</b:Last>
            <b:Middle>P.</b:Middle>
            <b:First>Demitri</b:First>
          </b:Person>
        </b:NameList>
      </b:Author>
    </b:Author>
    <b:RefOrder>3</b:RefOrder>
  </b:Source>
  <b:Source>
    <b:Tag>Mad15</b:Tag>
    <b:SourceType>JournalArticle</b:SourceType>
    <b:Guid>{BC0A75F7-43FD-4796-848B-B4D44A5450F1}</b:Guid>
    <b:Title>Computational Simulation of Ahmed Body with Varying nose radius, Ground height &amp; Rear slant angle</b:Title>
    <b:Year>2015</b:Year>
    <b:JournalName>International Journal for research in Applied Science &amp; Engineering Technology</b:JournalName>
    <b:Pages>925-930</b:Pages>
    <b:Volume>3</b:Volume>
    <b:Issue>V</b:Issue>
    <b:Author>
      <b:Author>
        <b:NameList>
          <b:Person>
            <b:Last>Madharia</b:Last>
            <b:First>Pankaj</b:First>
          </b:Person>
          <b:Person>
            <b:Last>Tiwari</b:Last>
            <b:Middle>Mohan</b:Middle>
            <b:First>Man</b:First>
          </b:Person>
          <b:Person>
            <b:Last>Ravi</b:Last>
            <b:First>K.</b:First>
          </b:Person>
        </b:NameList>
      </b:Author>
    </b:Author>
    <b:RefOrder>7</b:RefOrder>
  </b:Source>
  <b:Source>
    <b:Tag>Lju17</b:Tag>
    <b:SourceType>Report</b:SourceType>
    <b:Guid>{C357A907-3BA2-4753-91F9-3A0C63549AE0}</b:Guid>
    <b:Author>
      <b:Author>
        <b:NameList>
          <b:Person>
            <b:Last>Ljungskog</b:Last>
            <b:First>Emil</b:First>
          </b:Person>
        </b:NameList>
      </b:Author>
    </b:Author>
    <b:Title>Investigation of Flow Conditions in an Automotive Wind Tunnel</b:Title>
    <b:Year>2017</b:Year>
    <b:Publisher>Chalmers University of Technology</b:Publisher>
    <b:City>Goteborg</b:City>
    <b:RefOrder>8</b:RefOrder>
  </b:Source>
  <b:Source>
    <b:Tag>ANS12</b:Tag>
    <b:SourceType>ElectronicSource</b:SourceType>
    <b:Guid>{E2138535-0543-4117-A8BF-6BCD03DCE8F9}</b:Guid>
    <b:Title>Introduction to ANSYS FLUENT</b:Title>
    <b:Year>2012</b:Year>
    <b:Author>
      <b:Author>
        <b:Corporate>ANSYS</b:Corporate>
      </b:Author>
    </b:Author>
    <b:Publisher>ANSYS Inc.</b:Publisher>
    <b:RefOrder>9</b:RefOrder>
  </b:Source>
  <b:Source>
    <b:Tag>Flu03</b:Tag>
    <b:SourceType>InternetSite</b:SourceType>
    <b:Guid>{41B49904-F881-4095-86F0-36DD3E95AD42}</b:Guid>
    <b:Author>
      <b:Author>
        <b:Corporate>Fluent Incorporated</b:Corporate>
      </b:Author>
    </b:Author>
    <b:Title>The Realizable k-e model</b:Title>
    <b:Year>2003</b:Year>
    <b:YearAccessed>2020</b:YearAccessed>
    <b:MonthAccessed>January</b:MonthAccessed>
    <b:DayAccessed>22nd</b:DayAccessed>
    <b:URL>https://www.afs.enea.it/project/neptunius/docs/fluent/html/th/node60.htm</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43D7E5-E42B-4D63-BF2F-5DF4C8482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edition).dotx</Template>
  <TotalTime>3676</TotalTime>
  <Pages>24</Pages>
  <Words>3807</Words>
  <Characters>21706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CFD Study of Ahmed Body using ANSYS Fluent</vt:lpstr>
    </vt:vector>
  </TitlesOfParts>
  <Company/>
  <LinksUpToDate>false</LinksUpToDate>
  <CharactersWithSpaces>25463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CFD Study of Ahmed Body using ANSYS Fluent</dc:title>
  <dc:subject/>
  <dc:creator>Harry Foxton</dc:creator>
  <cp:keywords/>
  <dc:description/>
  <cp:lastModifiedBy>Harry Foxton</cp:lastModifiedBy>
  <cp:revision>521</cp:revision>
  <dcterms:created xsi:type="dcterms:W3CDTF">2019-11-18T12:45:00Z</dcterms:created>
  <dcterms:modified xsi:type="dcterms:W3CDTF">2020-01-23T13:58:00Z</dcterms:modified>
</cp:coreProperties>
</file>