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402B97" w:rsidRDefault="00833470" w:rsidP="00833470">
      <w:pPr>
        <w:spacing w:line="360" w:lineRule="auto"/>
        <w:rPr>
          <w:rFonts w:ascii="Arial" w:hAnsi="Arial" w:cs="Arial"/>
          <w:b/>
          <w:bCs/>
          <w:szCs w:val="24"/>
        </w:rPr>
      </w:pPr>
      <w:r w:rsidRPr="00402B97">
        <w:rPr>
          <w:rFonts w:ascii="Arial" w:hAnsi="Arial" w:cs="Arial"/>
          <w:b/>
          <w:bCs/>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245A433" w:rsidR="00833470" w:rsidRPr="00402B97" w:rsidRDefault="00833470" w:rsidP="00833470">
      <w:pPr>
        <w:tabs>
          <w:tab w:val="left" w:pos="6540"/>
        </w:tabs>
        <w:spacing w:line="360" w:lineRule="auto"/>
        <w:rPr>
          <w:rFonts w:ascii="Arial" w:hAnsi="Arial" w:cs="Arial"/>
        </w:rPr>
      </w:pPr>
      <w:bookmarkStart w:id="0" w:name="_Hlk119323191"/>
      <w:r w:rsidRPr="00C83A82">
        <w:rPr>
          <w:rFonts w:ascii="Arial" w:hAnsi="Arial" w:cs="Arial"/>
          <w:b/>
          <w:bCs/>
          <w:sz w:val="28"/>
          <w:szCs w:val="28"/>
        </w:rPr>
        <w:t>Student name</w:t>
      </w:r>
      <w:r w:rsidR="00402B97">
        <w:rPr>
          <w:rFonts w:ascii="Arial" w:hAnsi="Arial" w:cs="Arial"/>
          <w:b/>
          <w:bCs/>
          <w:sz w:val="28"/>
          <w:szCs w:val="28"/>
        </w:rPr>
        <w:t xml:space="preserve">:  </w:t>
      </w:r>
      <w:r w:rsidR="00402B97">
        <w:rPr>
          <w:rFonts w:ascii="Arial" w:hAnsi="Arial" w:cs="Arial"/>
          <w:b/>
          <w:bCs/>
        </w:rPr>
        <w:t xml:space="preserve">RITA </w:t>
      </w:r>
      <w:r w:rsidR="00402B97">
        <w:rPr>
          <w:rFonts w:ascii="Arial" w:hAnsi="Arial" w:cs="Arial"/>
        </w:rPr>
        <w:t>K ALLAHMAGANI</w:t>
      </w:r>
    </w:p>
    <w:p w14:paraId="476C763A" w14:textId="7B60DD80" w:rsidR="00833470" w:rsidRPr="00402B97" w:rsidRDefault="00833470" w:rsidP="00833470">
      <w:pPr>
        <w:tabs>
          <w:tab w:val="left" w:pos="6540"/>
        </w:tabs>
        <w:spacing w:line="360" w:lineRule="auto"/>
        <w:rPr>
          <w:rFonts w:ascii="Arial" w:hAnsi="Arial" w:cs="Arial"/>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02B97">
        <w:rPr>
          <w:rFonts w:ascii="Arial" w:hAnsi="Arial" w:cs="Arial"/>
          <w:lang w:val="nl-NL"/>
        </w:rPr>
        <w:t xml:space="preserve"> </w:t>
      </w:r>
      <w:r w:rsidR="002A417A">
        <w:rPr>
          <w:rFonts w:ascii="Arial" w:hAnsi="Arial" w:cs="Arial"/>
          <w:lang w:val="nl-NL"/>
        </w:rPr>
        <w:t>2440421</w:t>
      </w:r>
      <w:r w:rsidR="00402B97">
        <w:rPr>
          <w:rFonts w:ascii="Arial" w:hAnsi="Arial" w:cs="Arial"/>
          <w:lang w:val="nl-NL"/>
        </w:rPr>
        <w:t xml:space="preserve"> </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A66F40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2A417A">
        <w:rPr>
          <w:rFonts w:ascii="Arial" w:hAnsi="Arial" w:cs="Arial"/>
          <w:lang w:val="nl-NL"/>
        </w:rPr>
        <w:t>INTRODUCTION</w:t>
      </w:r>
      <w:r w:rsidR="00A56DB8">
        <w:rPr>
          <w:rFonts w:ascii="Arial" w:hAnsi="Arial" w:cs="Arial"/>
          <w:sz w:val="28"/>
          <w:szCs w:val="28"/>
          <w:lang w:val="nl-NL"/>
        </w:rPr>
        <w:t xml:space="preserve"> </w:t>
      </w:r>
      <w:r w:rsidR="002A417A">
        <w:rPr>
          <w:rFonts w:ascii="Arial" w:hAnsi="Arial" w:cs="Arial"/>
          <w:sz w:val="28"/>
          <w:szCs w:val="28"/>
          <w:lang w:val="nl-NL"/>
        </w:rPr>
        <w:t>to Health and Social care  (LCHS 4003)</w:t>
      </w:r>
      <w:r w:rsidRPr="00C83A82">
        <w:rPr>
          <w:rFonts w:ascii="Arial" w:hAnsi="Arial" w:cs="Arial"/>
          <w:sz w:val="28"/>
          <w:szCs w:val="28"/>
          <w:lang w:val="nl-NL"/>
        </w:rPr>
        <w:t xml:space="preserve"> </w:t>
      </w:r>
    </w:p>
    <w:p w14:paraId="0009AFB0" w14:textId="27636BBE"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A56DB8">
        <w:rPr>
          <w:rFonts w:ascii="Arial" w:hAnsi="Arial" w:cs="Arial"/>
          <w:sz w:val="28"/>
          <w:szCs w:val="28"/>
        </w:rPr>
        <w:t xml:space="preserve">  LCHS 4003</w:t>
      </w:r>
    </w:p>
    <w:p w14:paraId="0EA5B494" w14:textId="18A82408" w:rsidR="00833470" w:rsidRPr="0020413D" w:rsidRDefault="00833470" w:rsidP="00833470">
      <w:r w:rsidRPr="0020413D">
        <w:rPr>
          <w:rFonts w:ascii="Arial" w:hAnsi="Arial" w:cs="Arial"/>
          <w:b/>
          <w:bCs/>
          <w:sz w:val="28"/>
          <w:szCs w:val="28"/>
        </w:rPr>
        <w:t>Lecturer name</w:t>
      </w:r>
      <w:r w:rsidR="00A56DB8">
        <w:rPr>
          <w:rFonts w:ascii="Arial" w:hAnsi="Arial" w:cs="Arial"/>
          <w:b/>
          <w:bCs/>
          <w:sz w:val="28"/>
          <w:szCs w:val="28"/>
        </w:rPr>
        <w:t xml:space="preserve"> </w:t>
      </w:r>
      <w:proofErr w:type="gramStart"/>
      <w:r w:rsidR="00C70C70">
        <w:rPr>
          <w:rFonts w:ascii="Arial" w:hAnsi="Arial" w:cs="Arial"/>
          <w:b/>
          <w:bCs/>
          <w:sz w:val="28"/>
          <w:szCs w:val="28"/>
        </w:rPr>
        <w:t>David  Parker</w:t>
      </w:r>
      <w:proofErr w:type="gramEnd"/>
    </w:p>
    <w:bookmarkEnd w:id="0"/>
    <w:p w14:paraId="410C101D" w14:textId="48BFEA81" w:rsidR="00925D5E" w:rsidRDefault="00925D5E">
      <w:pPr>
        <w:sectPr w:rsidR="00925D5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799E29C8" w14:textId="77777777" w:rsidR="002869FD" w:rsidRDefault="00A56DB8" w:rsidP="00833470">
      <w:pPr>
        <w:rPr>
          <w:rFonts w:ascii="Arial" w:hAnsi="Arial" w:cs="Arial"/>
          <w:b/>
          <w:bCs/>
          <w:sz w:val="28"/>
          <w:szCs w:val="28"/>
        </w:rPr>
      </w:pPr>
      <w:r>
        <w:rPr>
          <w:rFonts w:ascii="Arial" w:hAnsi="Arial" w:cs="Arial"/>
          <w:b/>
          <w:bCs/>
          <w:sz w:val="28"/>
          <w:szCs w:val="28"/>
        </w:rPr>
        <w:t>PAGE 1: DEFINITION OF AMBULANCE SERVICES.</w:t>
      </w:r>
    </w:p>
    <w:p w14:paraId="52382B9F" w14:textId="77777777" w:rsidR="002869FD" w:rsidRDefault="002869FD" w:rsidP="00833470">
      <w:pPr>
        <w:rPr>
          <w:rFonts w:ascii="Arial" w:hAnsi="Arial" w:cs="Arial"/>
          <w:b/>
          <w:bCs/>
          <w:sz w:val="28"/>
          <w:szCs w:val="28"/>
        </w:rPr>
      </w:pPr>
      <w:r>
        <w:rPr>
          <w:rFonts w:ascii="Arial" w:hAnsi="Arial" w:cs="Arial"/>
          <w:b/>
          <w:bCs/>
          <w:sz w:val="28"/>
          <w:szCs w:val="28"/>
        </w:rPr>
        <w:t xml:space="preserve">                </w:t>
      </w:r>
    </w:p>
    <w:p w14:paraId="56560EEB" w14:textId="77777777" w:rsidR="002869FD" w:rsidRDefault="002869FD" w:rsidP="00833470">
      <w:pPr>
        <w:rPr>
          <w:rFonts w:ascii="Arial" w:hAnsi="Arial" w:cs="Arial"/>
          <w:b/>
          <w:bCs/>
          <w:sz w:val="28"/>
          <w:szCs w:val="28"/>
        </w:rPr>
      </w:pPr>
      <w:r>
        <w:rPr>
          <w:rFonts w:ascii="Arial" w:hAnsi="Arial" w:cs="Arial"/>
          <w:b/>
          <w:bCs/>
          <w:sz w:val="28"/>
          <w:szCs w:val="28"/>
        </w:rPr>
        <w:t xml:space="preserve">               HISTORY OF THE AMBULANCE SERVICE</w:t>
      </w:r>
    </w:p>
    <w:p w14:paraId="61B03785" w14:textId="77777777" w:rsidR="002869FD" w:rsidRDefault="002869FD" w:rsidP="00833470">
      <w:pPr>
        <w:rPr>
          <w:rFonts w:ascii="Arial" w:hAnsi="Arial" w:cs="Arial"/>
          <w:b/>
          <w:bCs/>
          <w:sz w:val="28"/>
          <w:szCs w:val="28"/>
        </w:rPr>
      </w:pPr>
    </w:p>
    <w:p w14:paraId="63EA8737" w14:textId="77777777" w:rsidR="00AE150D" w:rsidRDefault="0087107F" w:rsidP="00833470">
      <w:pPr>
        <w:rPr>
          <w:b/>
          <w:bCs/>
          <w:kern w:val="2"/>
          <w:sz w:val="28"/>
          <w:szCs w:val="28"/>
          <w:lang w:eastAsia="en-GB"/>
          <w14:ligatures w14:val="standardContextual"/>
        </w:rPr>
      </w:pPr>
      <w:r>
        <w:rPr>
          <w:kern w:val="2"/>
          <w:lang w:eastAsia="en-GB"/>
          <w14:ligatures w14:val="standardContextual"/>
        </w:rPr>
        <w:t xml:space="preserve">        </w:t>
      </w:r>
      <w:r w:rsidR="000C1E80">
        <w:rPr>
          <w:kern w:val="2"/>
          <w:lang w:eastAsia="en-GB"/>
          <w14:ligatures w14:val="standardContextual"/>
        </w:rPr>
        <w:t xml:space="preserve"> </w:t>
      </w:r>
      <w:r w:rsidR="00BA0CE0">
        <w:rPr>
          <w:kern w:val="2"/>
          <w:lang w:eastAsia="en-GB"/>
          <w14:ligatures w14:val="standardContextual"/>
        </w:rPr>
        <w:t xml:space="preserve">                    </w:t>
      </w:r>
      <w:r w:rsidR="00AE150D">
        <w:rPr>
          <w:b/>
          <w:bCs/>
          <w:kern w:val="2"/>
          <w:sz w:val="28"/>
          <w:szCs w:val="28"/>
          <w:lang w:eastAsia="en-GB"/>
          <w14:ligatures w14:val="standardContextual"/>
        </w:rPr>
        <w:t>CURRENT FUNCTIONING OF THE SERVICE.</w:t>
      </w:r>
    </w:p>
    <w:p w14:paraId="684D5E95" w14:textId="77777777" w:rsidR="00AE150D" w:rsidRDefault="00AE150D" w:rsidP="00833470">
      <w:pPr>
        <w:rPr>
          <w:b/>
          <w:bCs/>
          <w:kern w:val="2"/>
          <w:sz w:val="28"/>
          <w:szCs w:val="28"/>
          <w:lang w:eastAsia="en-GB"/>
          <w14:ligatures w14:val="standardContextual"/>
        </w:rPr>
      </w:pPr>
    </w:p>
    <w:p w14:paraId="28FF613F" w14:textId="77777777" w:rsidR="00AE150D" w:rsidRDefault="00AE150D" w:rsidP="00833470">
      <w:pPr>
        <w:rPr>
          <w:b/>
          <w:bCs/>
          <w:kern w:val="2"/>
          <w:sz w:val="28"/>
          <w:szCs w:val="28"/>
          <w:lang w:eastAsia="en-GB"/>
          <w14:ligatures w14:val="standardContextual"/>
        </w:rPr>
      </w:pPr>
      <w:r>
        <w:rPr>
          <w:b/>
          <w:bCs/>
          <w:kern w:val="2"/>
          <w:sz w:val="28"/>
          <w:szCs w:val="28"/>
          <w:lang w:eastAsia="en-GB"/>
          <w14:ligatures w14:val="standardContextual"/>
        </w:rPr>
        <w:t xml:space="preserve">                       TWO CHALLENGES FACED BY THE SERVICE</w:t>
      </w:r>
    </w:p>
    <w:p w14:paraId="2F2D77A8" w14:textId="18BD15F0" w:rsidR="00AF4BAD" w:rsidRPr="002869FD" w:rsidRDefault="00BA0CE0" w:rsidP="00833470">
      <w:pPr>
        <w:rPr>
          <w:rFonts w:ascii="Arial" w:hAnsi="Arial" w:cs="Arial"/>
          <w:b/>
          <w:bCs/>
          <w:sz w:val="28"/>
          <w:szCs w:val="28"/>
        </w:rPr>
        <w:sectPr w:rsidR="00AF4BAD" w:rsidRPr="002869FD" w:rsidSect="00925D5E">
          <w:pgSz w:w="11906" w:h="16838"/>
          <w:pgMar w:top="1440" w:right="1440" w:bottom="1440" w:left="1440" w:header="708" w:footer="708" w:gutter="0"/>
          <w:cols w:space="708"/>
          <w:docGrid w:linePitch="360"/>
        </w:sectPr>
      </w:pPr>
      <w:r>
        <w:rPr>
          <w:kern w:val="2"/>
          <w:lang w:eastAsia="en-GB"/>
          <w14:ligatures w14:val="standardContextual"/>
        </w:rPr>
        <w:t xml:space="preserve">                   </w:t>
      </w:r>
    </w:p>
    <w:p w14:paraId="5AFFC33B" w14:textId="7691BBB9" w:rsidR="003A000F" w:rsidRDefault="00C70C70">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59264" behindDoc="1" locked="0" layoutInCell="1" allowOverlap="1" wp14:anchorId="777A8668" wp14:editId="4FDBAB55">
                <wp:simplePos x="0" y="0"/>
                <wp:positionH relativeFrom="page">
                  <wp:align>right</wp:align>
                </wp:positionH>
                <wp:positionV relativeFrom="paragraph">
                  <wp:posOffset>-891540</wp:posOffset>
                </wp:positionV>
                <wp:extent cx="10675620" cy="7155180"/>
                <wp:effectExtent l="0" t="0" r="11430" b="26670"/>
                <wp:wrapNone/>
                <wp:docPr id="1" name="Rectangle 1"/>
                <wp:cNvGraphicFramePr/>
                <a:graphic xmlns:a="http://schemas.openxmlformats.org/drawingml/2006/main">
                  <a:graphicData uri="http://schemas.microsoft.com/office/word/2010/wordprocessingShape">
                    <wps:wsp>
                      <wps:cNvSpPr/>
                      <wps:spPr>
                        <a:xfrm>
                          <a:off x="0" y="0"/>
                          <a:ext cx="10675620" cy="71551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7678A1" id="Rectangle 1" o:spid="_x0000_s1026" style="position:absolute;margin-left:789.4pt;margin-top:-70.2pt;width:840.6pt;height:563.4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" fillcolor="gray [1629]" strokecolor="#92d050" strokeweight="1pt">
                <v:fill opacity="30069f"/>
                <w10:wrap anchorx="page"/>
              </v:rect>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632C89DC">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24FBF192" w:rsidR="00BE6BE0" w:rsidRDefault="00BE6BE0" w:rsidP="00BE6BE0">
                            <w:pPr>
                              <w:rPr>
                                <w:b/>
                                <w:bCs/>
                                <w:color w:val="385623" w:themeColor="accent6" w:themeShade="80"/>
                              </w:rPr>
                            </w:pPr>
                            <w:r w:rsidRPr="00FD32B5">
                              <w:rPr>
                                <w:b/>
                                <w:bCs/>
                                <w:color w:val="385623" w:themeColor="accent6" w:themeShade="80"/>
                              </w:rPr>
                              <w:t>Section Head Here</w:t>
                            </w:r>
                          </w:p>
                          <w:p w14:paraId="751497B7" w14:textId="0ED2C43B" w:rsidR="002A417A" w:rsidRDefault="002A417A" w:rsidP="00BE6BE0">
                            <w:pPr>
                              <w:rPr>
                                <w:b/>
                                <w:bCs/>
                                <w:color w:val="385623" w:themeColor="accent6" w:themeShade="80"/>
                              </w:rPr>
                            </w:pPr>
                            <w:r>
                              <w:rPr>
                                <w:b/>
                                <w:bCs/>
                                <w:color w:val="385623" w:themeColor="accent6" w:themeShade="80"/>
                              </w:rPr>
                              <w:t xml:space="preserve">Definition: The ambulance service is the transportation arm of the National Health service. The ambulance service makes about 11million journeys each </w:t>
                            </w:r>
                            <w:r w:rsidR="003E2DE7">
                              <w:rPr>
                                <w:b/>
                                <w:bCs/>
                                <w:color w:val="385623" w:themeColor="accent6" w:themeShade="80"/>
                              </w:rPr>
                              <w:t>year, covering</w:t>
                            </w:r>
                            <w:r>
                              <w:rPr>
                                <w:b/>
                                <w:bCs/>
                                <w:color w:val="385623" w:themeColor="accent6" w:themeShade="80"/>
                              </w:rPr>
                              <w:t xml:space="preserve"> </w:t>
                            </w:r>
                            <w:proofErr w:type="gramStart"/>
                            <w:r>
                              <w:rPr>
                                <w:b/>
                                <w:bCs/>
                                <w:color w:val="385623" w:themeColor="accent6" w:themeShade="80"/>
                              </w:rPr>
                              <w:t xml:space="preserve">about </w:t>
                            </w:r>
                            <w:r w:rsidR="003E2DE7">
                              <w:rPr>
                                <w:b/>
                                <w:bCs/>
                                <w:color w:val="385623" w:themeColor="accent6" w:themeShade="80"/>
                              </w:rPr>
                              <w:t xml:space="preserve"> half</w:t>
                            </w:r>
                            <w:proofErr w:type="gramEnd"/>
                            <w:r w:rsidR="003E2DE7">
                              <w:rPr>
                                <w:b/>
                                <w:bCs/>
                                <w:color w:val="385623" w:themeColor="accent6" w:themeShade="80"/>
                              </w:rPr>
                              <w:t xml:space="preserve"> a million miles each weekday. (NHS ambulance service trust).</w:t>
                            </w:r>
                          </w:p>
                          <w:p w14:paraId="205B0F0D" w14:textId="33C4A168" w:rsidR="003E2DE7" w:rsidRPr="002A417A" w:rsidRDefault="003E2DE7" w:rsidP="00BE6BE0">
                            <w:pPr>
                              <w:rPr>
                                <w:b/>
                                <w:bCs/>
                                <w:color w:val="385623" w:themeColor="accent6" w:themeShade="80"/>
                              </w:rPr>
                            </w:pPr>
                            <w:r>
                              <w:rPr>
                                <w:b/>
                                <w:bCs/>
                                <w:color w:val="385623" w:themeColor="accent6" w:themeShade="80"/>
                              </w:rPr>
                              <w:t>The ambulance service reaches the sickest patients in the fastest times in the last 4</w:t>
                            </w:r>
                            <w:proofErr w:type="gramStart"/>
                            <w:r>
                              <w:rPr>
                                <w:b/>
                                <w:bCs/>
                                <w:color w:val="385623" w:themeColor="accent6" w:themeShade="80"/>
                              </w:rPr>
                              <w:t>years(</w:t>
                            </w:r>
                            <w:proofErr w:type="gramEnd"/>
                            <w:r>
                              <w:rPr>
                                <w:b/>
                                <w:bCs/>
                                <w:color w:val="385623" w:themeColor="accent6" w:themeShade="80"/>
                              </w:rPr>
                              <w:t>London ambulance service0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" strokecolor="#ed7d31 [3205]" strokeweight="3.75pt">
                <v:textbox>
                  <w:txbxContent>
                    <w:p w14:paraId="44A2397F" w14:textId="24FBF192" w:rsidR="00BE6BE0" w:rsidRDefault="00BE6BE0" w:rsidP="00BE6BE0">
                      <w:pPr>
                        <w:rPr>
                          <w:b/>
                          <w:bCs/>
                          <w:color w:val="385623" w:themeColor="accent6" w:themeShade="80"/>
                        </w:rPr>
                      </w:pPr>
                      <w:r w:rsidRPr="00FD32B5">
                        <w:rPr>
                          <w:b/>
                          <w:bCs/>
                          <w:color w:val="385623" w:themeColor="accent6" w:themeShade="80"/>
                        </w:rPr>
                        <w:t>Section Head Here</w:t>
                      </w:r>
                    </w:p>
                    <w:p w14:paraId="751497B7" w14:textId="0ED2C43B" w:rsidR="002A417A" w:rsidRDefault="002A417A" w:rsidP="00BE6BE0">
                      <w:pPr>
                        <w:rPr>
                          <w:b/>
                          <w:bCs/>
                          <w:color w:val="385623" w:themeColor="accent6" w:themeShade="80"/>
                        </w:rPr>
                      </w:pPr>
                      <w:r>
                        <w:rPr>
                          <w:b/>
                          <w:bCs/>
                          <w:color w:val="385623" w:themeColor="accent6" w:themeShade="80"/>
                        </w:rPr>
                        <w:t xml:space="preserve">Definition: The ambulance service is the transportation arm of the National Health service. The ambulance service makes about 11million journeys each </w:t>
                      </w:r>
                      <w:r w:rsidR="003E2DE7">
                        <w:rPr>
                          <w:b/>
                          <w:bCs/>
                          <w:color w:val="385623" w:themeColor="accent6" w:themeShade="80"/>
                        </w:rPr>
                        <w:t>year, covering</w:t>
                      </w:r>
                      <w:r>
                        <w:rPr>
                          <w:b/>
                          <w:bCs/>
                          <w:color w:val="385623" w:themeColor="accent6" w:themeShade="80"/>
                        </w:rPr>
                        <w:t xml:space="preserve"> </w:t>
                      </w:r>
                      <w:proofErr w:type="gramStart"/>
                      <w:r>
                        <w:rPr>
                          <w:b/>
                          <w:bCs/>
                          <w:color w:val="385623" w:themeColor="accent6" w:themeShade="80"/>
                        </w:rPr>
                        <w:t xml:space="preserve">about </w:t>
                      </w:r>
                      <w:r w:rsidR="003E2DE7">
                        <w:rPr>
                          <w:b/>
                          <w:bCs/>
                          <w:color w:val="385623" w:themeColor="accent6" w:themeShade="80"/>
                        </w:rPr>
                        <w:t xml:space="preserve"> half</w:t>
                      </w:r>
                      <w:proofErr w:type="gramEnd"/>
                      <w:r w:rsidR="003E2DE7">
                        <w:rPr>
                          <w:b/>
                          <w:bCs/>
                          <w:color w:val="385623" w:themeColor="accent6" w:themeShade="80"/>
                        </w:rPr>
                        <w:t xml:space="preserve"> a million miles each weekday. (NHS ambulance service trust).</w:t>
                      </w:r>
                    </w:p>
                    <w:p w14:paraId="205B0F0D" w14:textId="33C4A168" w:rsidR="003E2DE7" w:rsidRPr="002A417A" w:rsidRDefault="003E2DE7" w:rsidP="00BE6BE0">
                      <w:pPr>
                        <w:rPr>
                          <w:b/>
                          <w:bCs/>
                          <w:color w:val="385623" w:themeColor="accent6" w:themeShade="80"/>
                        </w:rPr>
                      </w:pPr>
                      <w:r>
                        <w:rPr>
                          <w:b/>
                          <w:bCs/>
                          <w:color w:val="385623" w:themeColor="accent6" w:themeShade="80"/>
                        </w:rPr>
                        <w:t>The ambulance service reaches the sickest patients in the fastest times in the last 4</w:t>
                      </w:r>
                      <w:proofErr w:type="gramStart"/>
                      <w:r>
                        <w:rPr>
                          <w:b/>
                          <w:bCs/>
                          <w:color w:val="385623" w:themeColor="accent6" w:themeShade="80"/>
                        </w:rPr>
                        <w:t>years(</w:t>
                      </w:r>
                      <w:proofErr w:type="gramEnd"/>
                      <w:r>
                        <w:rPr>
                          <w:b/>
                          <w:bCs/>
                          <w:color w:val="385623" w:themeColor="accent6" w:themeShade="80"/>
                        </w:rPr>
                        <w:t>London ambulance service0</w:t>
                      </w:r>
                    </w:p>
                  </w:txbxContent>
                </v:textbox>
                <w10:wrap type="square" anchorx="pag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366BCCBC">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2A6CE679" w14:textId="47A777AC" w:rsidR="00BE6BE0" w:rsidRDefault="00A239D3" w:rsidP="00BE6BE0">
                            <w:r>
                              <w:rPr>
                                <w:noProof/>
                              </w:rPr>
                              <w:drawing>
                                <wp:inline distT="0" distB="0" distL="0" distR="0" wp14:anchorId="7EA6E73C" wp14:editId="1001F65F">
                                  <wp:extent cx="2139950" cy="1836420"/>
                                  <wp:effectExtent l="0" t="0" r="0" b="0"/>
                                  <wp:docPr id="5646753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75352" name="Picture 564675352"/>
                                          <pic:cNvPicPr/>
                                        </pic:nvPicPr>
                                        <pic:blipFill>
                                          <a:blip r:embed="rId16">
                                            <a:extLst>
                                              <a:ext uri="{28A0092B-C50C-407E-A947-70E740481C1C}">
                                                <a14:useLocalDpi xmlns:a14="http://schemas.microsoft.com/office/drawing/2010/main" val="0"/>
                                              </a:ext>
                                            </a:extLst>
                                          </a:blip>
                                          <a:stretch>
                                            <a:fillRect/>
                                          </a:stretch>
                                        </pic:blipFill>
                                        <pic:spPr>
                                          <a:xfrm>
                                            <a:off x="0" y="0"/>
                                            <a:ext cx="2139950" cy="183642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7"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IjS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JQm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YBCI0i8CAABcBAAADgAAAAAAAAAAAAAAAAAu&#10;AgAAZHJzL2Uyb0RvYy54bWxQSwECLQAUAAYACAAAACEAzuMugOEAAAALAQAADwAAAAAAAAAAAAAA&#10;AACJBAAAZHJzL2Rvd25yZXYueG1sUEsFBgAAAAAEAAQA8wAAAJcFAAAAAA==&#10;" strokeweight="3.5pt">
                <v:textbox>
                  <w:txbxContent>
                    <w:p w14:paraId="16EA027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2A6CE679" w14:textId="47A777AC" w:rsidR="00BE6BE0" w:rsidRDefault="00A239D3" w:rsidP="00BE6BE0">
                      <w:r>
                        <w:rPr>
                          <w:noProof/>
                        </w:rPr>
                        <w:drawing>
                          <wp:inline distT="0" distB="0" distL="0" distR="0" wp14:anchorId="7EA6E73C" wp14:editId="1001F65F">
                            <wp:extent cx="2139950" cy="1836420"/>
                            <wp:effectExtent l="0" t="0" r="0" b="0"/>
                            <wp:docPr id="5646753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75352" name="Picture 564675352"/>
                                    <pic:cNvPicPr/>
                                  </pic:nvPicPr>
                                  <pic:blipFill>
                                    <a:blip r:embed="rId17">
                                      <a:extLst>
                                        <a:ext uri="{28A0092B-C50C-407E-A947-70E740481C1C}">
                                          <a14:useLocalDpi xmlns:a14="http://schemas.microsoft.com/office/drawing/2010/main" val="0"/>
                                        </a:ext>
                                      </a:extLst>
                                    </a:blip>
                                    <a:stretch>
                                      <a:fillRect/>
                                    </a:stretch>
                                  </pic:blipFill>
                                  <pic:spPr>
                                    <a:xfrm>
                                      <a:off x="0" y="0"/>
                                      <a:ext cx="2139950" cy="1836420"/>
                                    </a:xfrm>
                                    <a:prstGeom prst="rect">
                                      <a:avLst/>
                                    </a:prstGeom>
                                  </pic:spPr>
                                </pic:pic>
                              </a:graphicData>
                            </a:graphic>
                          </wp:inline>
                        </w:drawing>
                      </w:r>
                    </w:p>
                  </w:txbxContent>
                </v:textbox>
                <w10:wrap type="square" anchorx="margin"/>
              </v:shape>
            </w:pict>
          </mc:Fallback>
        </mc:AlternateContent>
      </w:r>
      <w:r w:rsidR="00F64FBC">
        <w:rPr>
          <w:noProof/>
        </w:rPr>
        <mc:AlternateContent>
          <mc:Choice Requires="wps">
            <w:drawing>
              <wp:anchor distT="45720" distB="45720" distL="114300" distR="114300" simplePos="0" relativeHeight="251669504" behindDoc="0" locked="0" layoutInCell="1" allowOverlap="1" wp14:anchorId="298766ED" wp14:editId="689FF5FB">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19AEABF"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1569F89C" w14:textId="0AF5B929" w:rsidR="002A266F" w:rsidRDefault="003E2DE7" w:rsidP="00BE6BE0">
                            <w:r>
                              <w:t>History:</w:t>
                            </w:r>
                            <w:r w:rsidR="002A266F">
                              <w:t xml:space="preserve"> Ambulance services started as St. John’s ambulance in 1904 providing first aid training to volunteers and helped to transport patient to hospitals. But it soon became recognised provider of emergency medical </w:t>
                            </w:r>
                            <w:proofErr w:type="gramStart"/>
                            <w:r w:rsidR="002A266F">
                              <w:t>services.(</w:t>
                            </w:r>
                            <w:proofErr w:type="gramEnd"/>
                            <w:r w:rsidR="002A266F">
                              <w:t>St. John’s ambulance 2021</w:t>
                            </w:r>
                            <w:proofErr w:type="gramStart"/>
                            <w:r w:rsidR="002A266F">
                              <w:t>).During</w:t>
                            </w:r>
                            <w:proofErr w:type="gramEnd"/>
                            <w:r w:rsidR="002A266F">
                              <w:t xml:space="preserve"> the </w:t>
                            </w:r>
                            <w:proofErr w:type="gramStart"/>
                            <w:r w:rsidR="002A266F">
                              <w:t>world war</w:t>
                            </w:r>
                            <w:proofErr w:type="gramEnd"/>
                            <w:r w:rsidR="002A266F">
                              <w:t xml:space="preserve"> 1, The British Redcross ambulance service was </w:t>
                            </w:r>
                            <w:r w:rsidR="00A27E3C">
                              <w:t>established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019AEABF"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1569F89C" w14:textId="0AF5B929" w:rsidR="002A266F" w:rsidRDefault="003E2DE7" w:rsidP="00BE6BE0">
                      <w:r>
                        <w:t>History:</w:t>
                      </w:r>
                      <w:r w:rsidR="002A266F">
                        <w:t xml:space="preserve"> Ambulance services started as St. John’s ambulance in 1904 providing first aid training to volunteers and helped to transport patient to hospitals. But it soon became recognised provider of emergency medical </w:t>
                      </w:r>
                      <w:proofErr w:type="gramStart"/>
                      <w:r w:rsidR="002A266F">
                        <w:t>services.(</w:t>
                      </w:r>
                      <w:proofErr w:type="gramEnd"/>
                      <w:r w:rsidR="002A266F">
                        <w:t>St. John’s ambulance 2021</w:t>
                      </w:r>
                      <w:proofErr w:type="gramStart"/>
                      <w:r w:rsidR="002A266F">
                        <w:t>).During</w:t>
                      </w:r>
                      <w:proofErr w:type="gramEnd"/>
                      <w:r w:rsidR="002A266F">
                        <w:t xml:space="preserve"> the </w:t>
                      </w:r>
                      <w:proofErr w:type="gramStart"/>
                      <w:r w:rsidR="002A266F">
                        <w:t>world war</w:t>
                      </w:r>
                      <w:proofErr w:type="gramEnd"/>
                      <w:r w:rsidR="002A266F">
                        <w:t xml:space="preserve"> 1, The British Redcross ambulance service was </w:t>
                      </w:r>
                      <w:r w:rsidR="00A27E3C">
                        <w:t>established</w:t>
                      </w:r>
                    </w:p>
                  </w:txbxContent>
                </v:textbox>
                <w10:wrap type="square"/>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3BB87DC4">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9461F56" w14:textId="4EF864D1" w:rsidR="00BE6BE0" w:rsidRDefault="00A27E3C" w:rsidP="00BE6BE0">
                            <w:r>
                              <w:t>The NHS</w:t>
                            </w:r>
                            <w:r w:rsidR="00EC48F0">
                              <w:t xml:space="preserve"> was established in 1948 which included the creation of the ambulance services. These were initially locally organised but in 1974 they became regional services 1991 they were merged into </w:t>
                            </w:r>
                            <w:proofErr w:type="gramStart"/>
                            <w:r w:rsidR="00EC48F0">
                              <w:t>National  Health</w:t>
                            </w:r>
                            <w:proofErr w:type="gramEnd"/>
                            <w:r w:rsidR="00EC48F0">
                              <w:t xml:space="preserve"> Ambulance service. </w:t>
                            </w:r>
                            <w:proofErr w:type="gramStart"/>
                            <w:r w:rsidR="00EC48F0">
                              <w:t>Ambulance .</w:t>
                            </w:r>
                            <w:proofErr w:type="gramEnd"/>
                            <w:r w:rsidR="00EC48F0">
                              <w:t xml:space="preserve"> With advances in medicine, there is the air ambulance fleet added.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2C703FA3"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9461F56" w14:textId="4EF864D1" w:rsidR="00BE6BE0" w:rsidRDefault="00A27E3C" w:rsidP="00BE6BE0">
                      <w:r>
                        <w:t>The NHS</w:t>
                      </w:r>
                      <w:r w:rsidR="00EC48F0">
                        <w:t xml:space="preserve"> was established in 1948 which included the creation of the ambulance services. These were initially locally organised but in 1974 they became regional services 1991 they were merged into </w:t>
                      </w:r>
                      <w:proofErr w:type="gramStart"/>
                      <w:r w:rsidR="00EC48F0">
                        <w:t>National  Health</w:t>
                      </w:r>
                      <w:proofErr w:type="gramEnd"/>
                      <w:r w:rsidR="00EC48F0">
                        <w:t xml:space="preserve"> Ambulance service. </w:t>
                      </w:r>
                      <w:proofErr w:type="gramStart"/>
                      <w:r w:rsidR="00EC48F0">
                        <w:t>Ambulance .</w:t>
                      </w:r>
                      <w:proofErr w:type="gramEnd"/>
                      <w:r w:rsidR="00EC48F0">
                        <w:t xml:space="preserve"> With advances in medicine, there is the air ambulance fleet added. </w:t>
                      </w:r>
                    </w:p>
                  </w:txbxContent>
                </v:textbox>
                <w10:wrap type="square" anchorx="margin"/>
              </v:shape>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E86B209">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02EE69C1" w14:textId="0A052FA9" w:rsidR="00BE6BE0" w:rsidRDefault="00C70C70" w:rsidP="00BE6BE0">
                            <w:r>
                              <w:rPr>
                                <w:noProof/>
                              </w:rPr>
                              <w:drawing>
                                <wp:inline distT="0" distB="0" distL="0" distR="0" wp14:anchorId="04020EDC" wp14:editId="2ED8B3DE">
                                  <wp:extent cx="2945130" cy="1211403"/>
                                  <wp:effectExtent l="285750" t="285750" r="255270" b="294005"/>
                                  <wp:docPr id="11401858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85825" name="Picture 1140185825"/>
                                          <pic:cNvPicPr/>
                                        </pic:nvPicPr>
                                        <pic:blipFill>
                                          <a:blip r:embed="rId18">
                                            <a:extLst>
                                              <a:ext uri="{28A0092B-C50C-407E-A947-70E740481C1C}">
                                                <a14:useLocalDpi xmlns:a14="http://schemas.microsoft.com/office/drawing/2010/main" val="0"/>
                                              </a:ext>
                                            </a:extLst>
                                          </a:blip>
                                          <a:stretch>
                                            <a:fillRect/>
                                          </a:stretch>
                                        </pic:blipFill>
                                        <pic:spPr>
                                          <a:xfrm>
                                            <a:off x="0" y="0"/>
                                            <a:ext cx="2963062" cy="121877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2390BEA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02EE69C1" w14:textId="0A052FA9" w:rsidR="00BE6BE0" w:rsidRDefault="00C70C70" w:rsidP="00BE6BE0">
                      <w:r>
                        <w:rPr>
                          <w:noProof/>
                        </w:rPr>
                        <w:drawing>
                          <wp:inline distT="0" distB="0" distL="0" distR="0" wp14:anchorId="04020EDC" wp14:editId="2ED8B3DE">
                            <wp:extent cx="2945130" cy="1211403"/>
                            <wp:effectExtent l="285750" t="285750" r="255270" b="294005"/>
                            <wp:docPr id="11401858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85825" name="Picture 1140185825"/>
                                    <pic:cNvPicPr/>
                                  </pic:nvPicPr>
                                  <pic:blipFill>
                                    <a:blip r:embed="rId19">
                                      <a:extLst>
                                        <a:ext uri="{28A0092B-C50C-407E-A947-70E740481C1C}">
                                          <a14:useLocalDpi xmlns:a14="http://schemas.microsoft.com/office/drawing/2010/main" val="0"/>
                                        </a:ext>
                                      </a:extLst>
                                    </a:blip>
                                    <a:stretch>
                                      <a:fillRect/>
                                    </a:stretch>
                                  </pic:blipFill>
                                  <pic:spPr>
                                    <a:xfrm>
                                      <a:off x="0" y="0"/>
                                      <a:ext cx="2963062" cy="121877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42887553" w14:textId="61AE9880" w:rsidR="00BE6BE0" w:rsidRDefault="00A27E3C" w:rsidP="00BE6BE0">
                            <w:r>
                              <w:t xml:space="preserve">The British Red cross ambulances were used to bring wounded soldiers back to hospitals. The service was staff by professional volunteers who provided care to the </w:t>
                            </w:r>
                            <w:proofErr w:type="gramStart"/>
                            <w:r>
                              <w:t>wounded(</w:t>
                            </w:r>
                            <w:proofErr w:type="gramEnd"/>
                            <w:r>
                              <w:t>British Red Cross 2021). In 1930, the motorized ambulances replaced the horses drawn ambulance carriages. These new motorized ambulances were faster and more efficient and more comfortable for the wounded and sick patient transported to hospital</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6E07F680"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42887553" w14:textId="61AE9880" w:rsidR="00BE6BE0" w:rsidRDefault="00A27E3C" w:rsidP="00BE6BE0">
                      <w:r>
                        <w:t xml:space="preserve">The British Red cross ambulances were used to bring wounded soldiers back to hospitals. The service was staff by professional volunteers who provided care to the </w:t>
                      </w:r>
                      <w:proofErr w:type="gramStart"/>
                      <w:r>
                        <w:t>wounded(</w:t>
                      </w:r>
                      <w:proofErr w:type="gramEnd"/>
                      <w:r>
                        <w:t>British Red Cross 2021). In 1930, the motorized ambulances replaced the horses drawn ambulance carriages. These new motorized ambulances were faster and more efficient and more comfortable for the wounded and sick patient transported to hospital</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3225238F" w:rsidR="00BE6BE0" w:rsidRPr="00FD32B5" w:rsidRDefault="002869FD" w:rsidP="00BE6BE0">
                            <w:pPr>
                              <w:shd w:val="clear" w:color="auto" w:fill="F4B083" w:themeFill="accent2" w:themeFillTint="99"/>
                              <w:jc w:val="center"/>
                              <w:rPr>
                                <w:b/>
                                <w:bCs/>
                                <w:i/>
                                <w:iCs/>
                                <w:color w:val="00B0F0"/>
                                <w:sz w:val="70"/>
                                <w:szCs w:val="70"/>
                              </w:rPr>
                            </w:pPr>
                            <w:r>
                              <w:rPr>
                                <w:b/>
                                <w:bCs/>
                                <w:i/>
                                <w:iCs/>
                                <w:color w:val="00B0F0"/>
                                <w:sz w:val="70"/>
                                <w:szCs w:val="70"/>
                              </w:rPr>
                              <w:t>AMBULANCE SERVICE POSTER</w:t>
                            </w:r>
                            <w:r w:rsidR="00BE6BE0" w:rsidRPr="00FD32B5">
                              <w:rPr>
                                <w:b/>
                                <w:bCs/>
                                <w:i/>
                                <w:iCs/>
                                <w:color w:val="00B0F0"/>
                                <w:sz w:val="70"/>
                                <w:szCs w:val="70"/>
                              </w:rPr>
                              <w:t xml:space="preserve"> G</w:t>
                            </w:r>
                          </w:p>
                          <w:p w14:paraId="3B551136" w14:textId="0443A0A8" w:rsidR="002869FD" w:rsidRDefault="002869FD" w:rsidP="00BE6BE0">
                            <w:pPr>
                              <w:shd w:val="clear" w:color="auto" w:fill="F4B083" w:themeFill="accent2" w:themeFillTint="99"/>
                              <w:jc w:val="center"/>
                              <w:rPr>
                                <w:sz w:val="28"/>
                                <w:szCs w:val="28"/>
                              </w:rPr>
                            </w:pPr>
                            <w:r>
                              <w:rPr>
                                <w:sz w:val="28"/>
                                <w:szCs w:val="28"/>
                              </w:rPr>
                              <w:t>RITA K. ALLAHMAGANI.  INTRODUCTION TO HEALTH AND SOCIAL CARE. LCHS 4003</w:t>
                            </w:r>
                          </w:p>
                          <w:p w14:paraId="4B29F551" w14:textId="564F4D4B" w:rsidR="00BE6BE0" w:rsidRPr="00EF21B5" w:rsidRDefault="00BE6BE0" w:rsidP="002869FD">
                            <w:pPr>
                              <w:shd w:val="clear" w:color="auto" w:fill="F4B083" w:themeFill="accent2" w:themeFillTint="99"/>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3225238F" w:rsidR="00BE6BE0" w:rsidRPr="00FD32B5" w:rsidRDefault="002869FD" w:rsidP="00BE6BE0">
                      <w:pPr>
                        <w:shd w:val="clear" w:color="auto" w:fill="F4B083" w:themeFill="accent2" w:themeFillTint="99"/>
                        <w:jc w:val="center"/>
                        <w:rPr>
                          <w:b/>
                          <w:bCs/>
                          <w:i/>
                          <w:iCs/>
                          <w:color w:val="00B0F0"/>
                          <w:sz w:val="70"/>
                          <w:szCs w:val="70"/>
                        </w:rPr>
                      </w:pPr>
                      <w:r>
                        <w:rPr>
                          <w:b/>
                          <w:bCs/>
                          <w:i/>
                          <w:iCs/>
                          <w:color w:val="00B0F0"/>
                          <w:sz w:val="70"/>
                          <w:szCs w:val="70"/>
                        </w:rPr>
                        <w:t>AMBULANCE SERVICE POSTER</w:t>
                      </w:r>
                      <w:r w:rsidR="00BE6BE0" w:rsidRPr="00FD32B5">
                        <w:rPr>
                          <w:b/>
                          <w:bCs/>
                          <w:i/>
                          <w:iCs/>
                          <w:color w:val="00B0F0"/>
                          <w:sz w:val="70"/>
                          <w:szCs w:val="70"/>
                        </w:rPr>
                        <w:t xml:space="preserve"> G</w:t>
                      </w:r>
                    </w:p>
                    <w:p w14:paraId="3B551136" w14:textId="0443A0A8" w:rsidR="002869FD" w:rsidRDefault="002869FD" w:rsidP="00BE6BE0">
                      <w:pPr>
                        <w:shd w:val="clear" w:color="auto" w:fill="F4B083" w:themeFill="accent2" w:themeFillTint="99"/>
                        <w:jc w:val="center"/>
                        <w:rPr>
                          <w:sz w:val="28"/>
                          <w:szCs w:val="28"/>
                        </w:rPr>
                      </w:pPr>
                      <w:r>
                        <w:rPr>
                          <w:sz w:val="28"/>
                          <w:szCs w:val="28"/>
                        </w:rPr>
                        <w:t>RITA K. ALLAHMAGANI.  INTRODUCTION TO HEALTH AND SOCIAL CARE. LCHS 4003</w:t>
                      </w:r>
                    </w:p>
                    <w:p w14:paraId="4B29F551" w14:textId="564F4D4B" w:rsidR="00BE6BE0" w:rsidRPr="00EF21B5" w:rsidRDefault="00BE6BE0" w:rsidP="002869FD">
                      <w:pPr>
                        <w:shd w:val="clear" w:color="auto" w:fill="F4B083" w:themeFill="accent2" w:themeFillTint="99"/>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51552D4C"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1B35FFBC" w14:textId="77777777" w:rsidR="004A2983" w:rsidRDefault="004A2983">
      <w:pPr>
        <w:rPr>
          <w:rFonts w:ascii="Arial" w:hAnsi="Arial" w:cs="Arial"/>
          <w:b/>
          <w:bCs/>
          <w:sz w:val="28"/>
          <w:szCs w:val="28"/>
        </w:rPr>
      </w:pPr>
    </w:p>
    <w:p w14:paraId="5B673EB8" w14:textId="77777777" w:rsidR="004A2983" w:rsidRDefault="004A2983">
      <w:pPr>
        <w:rPr>
          <w:rFonts w:ascii="Arial" w:hAnsi="Arial" w:cs="Arial"/>
          <w:b/>
          <w:bCs/>
          <w:sz w:val="28"/>
          <w:szCs w:val="28"/>
        </w:rPr>
      </w:pPr>
    </w:p>
    <w:p w14:paraId="1D1C0BEA" w14:textId="77777777" w:rsidR="004A2983" w:rsidRDefault="004A2983">
      <w:pPr>
        <w:rPr>
          <w:rFonts w:ascii="Arial" w:hAnsi="Arial" w:cs="Arial"/>
          <w:b/>
          <w:bCs/>
          <w:sz w:val="28"/>
          <w:szCs w:val="28"/>
        </w:rPr>
      </w:pPr>
      <w:r>
        <w:rPr>
          <w:rFonts w:ascii="Arial" w:hAnsi="Arial" w:cs="Arial"/>
          <w:b/>
          <w:bCs/>
          <w:sz w:val="28"/>
          <w:szCs w:val="28"/>
        </w:rPr>
        <w:t xml:space="preserve">RESIDENTIAL   </w:t>
      </w:r>
      <w:proofErr w:type="gramStart"/>
      <w:r>
        <w:rPr>
          <w:rFonts w:ascii="Arial" w:hAnsi="Arial" w:cs="Arial"/>
          <w:b/>
          <w:bCs/>
          <w:sz w:val="28"/>
          <w:szCs w:val="28"/>
        </w:rPr>
        <w:t>CARE  HOME</w:t>
      </w:r>
      <w:proofErr w:type="gramEnd"/>
      <w:r>
        <w:rPr>
          <w:rFonts w:ascii="Arial" w:hAnsi="Arial" w:cs="Arial"/>
          <w:b/>
          <w:bCs/>
          <w:sz w:val="28"/>
          <w:szCs w:val="28"/>
        </w:rPr>
        <w:t>.</w:t>
      </w:r>
    </w:p>
    <w:p w14:paraId="70BDD771" w14:textId="77777777" w:rsidR="009E7C3F" w:rsidRDefault="004A2983">
      <w:pPr>
        <w:rPr>
          <w:rFonts w:ascii="Arial" w:hAnsi="Arial" w:cs="Arial"/>
        </w:rPr>
      </w:pPr>
      <w:r>
        <w:rPr>
          <w:rFonts w:ascii="Arial" w:hAnsi="Arial" w:cs="Arial"/>
        </w:rPr>
        <w:t>Definition</w:t>
      </w:r>
      <w:r w:rsidR="009E7C3F">
        <w:rPr>
          <w:rFonts w:ascii="Arial" w:hAnsi="Arial" w:cs="Arial"/>
        </w:rPr>
        <w:t>:</w:t>
      </w:r>
    </w:p>
    <w:p w14:paraId="633892E6" w14:textId="77777777" w:rsidR="00EF3E35" w:rsidRDefault="00000000" w:rsidP="004A0837">
      <w:r>
        <w:rPr>
          <w:rFonts w:ascii="Arial" w:hAnsi="Arial" w:cs="Arial"/>
        </w:rPr>
        <w:t>A residential care home provides 24</w:t>
      </w:r>
      <w:r w:rsidR="00CF2B90" w:rsidRPr="00CF2B90">
        <w:rPr>
          <w:rFonts w:ascii="Arial" w:hAnsi="Arial" w:cs="Arial"/>
        </w:rPr>
        <w:t>-</w:t>
      </w:r>
      <w:r>
        <w:rPr>
          <w:rFonts w:ascii="Arial" w:hAnsi="Arial" w:cs="Arial"/>
        </w:rPr>
        <w:t xml:space="preserve">hour accommodation, meals, and personal care for </w:t>
      </w:r>
      <w:r w:rsidR="00CF2B90" w:rsidRPr="00CF2B90">
        <w:rPr>
          <w:rFonts w:ascii="Arial" w:hAnsi="Arial" w:cs="Arial"/>
        </w:rPr>
        <w:t>people over</w:t>
      </w:r>
      <w:r>
        <w:rPr>
          <w:rFonts w:ascii="Arial" w:hAnsi="Arial" w:cs="Arial"/>
        </w:rPr>
        <w:t xml:space="preserve"> 65 or those </w:t>
      </w:r>
      <w:r w:rsidR="00CF2B90" w:rsidRPr="00CF2B90">
        <w:rPr>
          <w:rFonts w:ascii="Arial" w:hAnsi="Arial" w:cs="Arial"/>
        </w:rPr>
        <w:t>unable to</w:t>
      </w:r>
      <w:r>
        <w:rPr>
          <w:rFonts w:ascii="Arial" w:hAnsi="Arial" w:cs="Arial"/>
        </w:rPr>
        <w:t xml:space="preserve"> live independently</w:t>
      </w:r>
      <w:r w:rsidR="00CF2B90" w:rsidRPr="00CF2B90">
        <w:rPr>
          <w:rFonts w:ascii="Arial" w:hAnsi="Arial" w:cs="Arial"/>
        </w:rPr>
        <w:t xml:space="preserve"> (Carehome</w:t>
      </w:r>
      <w:r>
        <w:rPr>
          <w:rFonts w:ascii="Arial" w:hAnsi="Arial" w:cs="Arial"/>
        </w:rPr>
        <w:t>.co.uk).</w:t>
      </w:r>
    </w:p>
    <w:p w14:paraId="518CE80C" w14:textId="77777777" w:rsidR="00EF3E35" w:rsidRDefault="00000000" w:rsidP="00994307">
      <w:r>
        <w:rPr>
          <w:rFonts w:ascii="Arial" w:hAnsi="Arial" w:cs="Arial"/>
        </w:rPr>
        <w:t xml:space="preserve">According to </w:t>
      </w:r>
      <w:r w:rsidR="00F4265B" w:rsidRPr="00F4265B">
        <w:rPr>
          <w:rFonts w:ascii="Arial" w:hAnsi="Arial" w:cs="Arial"/>
        </w:rPr>
        <w:t>Carehome</w:t>
      </w:r>
      <w:r>
        <w:rPr>
          <w:rFonts w:ascii="Arial" w:hAnsi="Arial" w:cs="Arial"/>
        </w:rPr>
        <w:t>.co.uk</w:t>
      </w:r>
      <w:r w:rsidRPr="00EF79F2">
        <w:rPr>
          <w:rFonts w:ascii="Arial" w:hAnsi="Arial" w:cs="Arial"/>
        </w:rPr>
        <w:t xml:space="preserve">, </w:t>
      </w:r>
      <w:r w:rsidR="00F4265B" w:rsidRPr="00F4265B">
        <w:rPr>
          <w:rFonts w:ascii="Arial" w:hAnsi="Arial" w:cs="Arial"/>
        </w:rPr>
        <w:t>UK</w:t>
      </w:r>
      <w:r>
        <w:rPr>
          <w:rFonts w:ascii="Arial" w:hAnsi="Arial" w:cs="Arial"/>
        </w:rPr>
        <w:t xml:space="preserve"> care homes </w:t>
      </w:r>
      <w:r w:rsidRPr="00EF79F2">
        <w:rPr>
          <w:rFonts w:ascii="Arial" w:hAnsi="Arial" w:cs="Arial"/>
        </w:rPr>
        <w:t>began</w:t>
      </w:r>
      <w:r>
        <w:rPr>
          <w:rFonts w:ascii="Arial" w:hAnsi="Arial" w:cs="Arial"/>
        </w:rPr>
        <w:t xml:space="preserve"> as </w:t>
      </w:r>
      <w:proofErr w:type="spellStart"/>
      <w:r w:rsidR="00F4265B" w:rsidRPr="00F4265B">
        <w:rPr>
          <w:rFonts w:ascii="Arial" w:hAnsi="Arial" w:cs="Arial"/>
        </w:rPr>
        <w:t>almshouses</w:t>
      </w:r>
      <w:proofErr w:type="spellEnd"/>
      <w:r>
        <w:rPr>
          <w:rFonts w:ascii="Arial" w:hAnsi="Arial" w:cs="Arial"/>
        </w:rPr>
        <w:t xml:space="preserve"> in York in 936</w:t>
      </w:r>
      <w:r w:rsidR="00F4265B" w:rsidRPr="00F4265B">
        <w:rPr>
          <w:rFonts w:ascii="Arial" w:hAnsi="Arial" w:cs="Arial"/>
        </w:rPr>
        <w:t>, offering</w:t>
      </w:r>
      <w:r>
        <w:rPr>
          <w:rFonts w:ascii="Arial" w:hAnsi="Arial" w:cs="Arial"/>
        </w:rPr>
        <w:t xml:space="preserve"> religious </w:t>
      </w:r>
      <w:r w:rsidRPr="00EF79F2">
        <w:rPr>
          <w:rFonts w:ascii="Arial" w:hAnsi="Arial" w:cs="Arial"/>
        </w:rPr>
        <w:t xml:space="preserve">and </w:t>
      </w:r>
      <w:r w:rsidR="00F4265B" w:rsidRPr="00F4265B">
        <w:rPr>
          <w:rFonts w:ascii="Arial" w:hAnsi="Arial" w:cs="Arial"/>
        </w:rPr>
        <w:t>practical support. The</w:t>
      </w:r>
      <w:r w:rsidRPr="00B013C0">
        <w:rPr>
          <w:rFonts w:ascii="Arial" w:hAnsi="Arial" w:cs="Arial"/>
        </w:rPr>
        <w:t xml:space="preserve"> 1601 Old Poor</w:t>
      </w:r>
      <w:r w:rsidRPr="00EF79F2">
        <w:rPr>
          <w:rFonts w:ascii="Arial" w:hAnsi="Arial" w:cs="Arial"/>
        </w:rPr>
        <w:t xml:space="preserve"> </w:t>
      </w:r>
      <w:r w:rsidRPr="00B013C0">
        <w:rPr>
          <w:rFonts w:ascii="Arial" w:hAnsi="Arial" w:cs="Arial"/>
        </w:rPr>
        <w:t>Law</w:t>
      </w:r>
      <w:r>
        <w:rPr>
          <w:rFonts w:ascii="Arial" w:hAnsi="Arial" w:cs="Arial"/>
        </w:rPr>
        <w:t xml:space="preserve"> </w:t>
      </w:r>
      <w:r w:rsidR="00F4265B" w:rsidRPr="00F4265B">
        <w:rPr>
          <w:rFonts w:ascii="Arial" w:hAnsi="Arial" w:cs="Arial"/>
        </w:rPr>
        <w:t>funded</w:t>
      </w:r>
      <w:r w:rsidRPr="00B013C0">
        <w:rPr>
          <w:rFonts w:ascii="Arial" w:hAnsi="Arial" w:cs="Arial"/>
        </w:rPr>
        <w:t xml:space="preserve"> help </w:t>
      </w:r>
      <w:r w:rsidR="00F4265B" w:rsidRPr="00F4265B">
        <w:rPr>
          <w:rFonts w:ascii="Arial" w:hAnsi="Arial" w:cs="Arial"/>
        </w:rPr>
        <w:t xml:space="preserve">for </w:t>
      </w:r>
      <w:r w:rsidRPr="00B013C0">
        <w:rPr>
          <w:rFonts w:ascii="Arial" w:hAnsi="Arial" w:cs="Arial"/>
        </w:rPr>
        <w:t>people in poverty</w:t>
      </w:r>
      <w:r w:rsidR="00F4265B" w:rsidRPr="00F4265B">
        <w:rPr>
          <w:rFonts w:ascii="Arial" w:hAnsi="Arial" w:cs="Arial"/>
        </w:rPr>
        <w:t xml:space="preserve">, while the </w:t>
      </w:r>
      <w:r>
        <w:rPr>
          <w:rFonts w:ascii="Arial" w:hAnsi="Arial" w:cs="Arial"/>
        </w:rPr>
        <w:t>1834</w:t>
      </w:r>
      <w:r w:rsidR="00F4265B" w:rsidRPr="00F4265B">
        <w:rPr>
          <w:rFonts w:ascii="Arial" w:hAnsi="Arial" w:cs="Arial"/>
        </w:rPr>
        <w:t xml:space="preserve"> amendment required</w:t>
      </w:r>
      <w:r w:rsidRPr="00B013C0">
        <w:rPr>
          <w:rFonts w:ascii="Arial" w:hAnsi="Arial" w:cs="Arial"/>
        </w:rPr>
        <w:t xml:space="preserve"> </w:t>
      </w:r>
      <w:r>
        <w:rPr>
          <w:rFonts w:ascii="Arial" w:hAnsi="Arial" w:cs="Arial"/>
        </w:rPr>
        <w:t xml:space="preserve">work </w:t>
      </w:r>
      <w:r w:rsidRPr="00B013C0">
        <w:rPr>
          <w:rFonts w:ascii="Arial" w:hAnsi="Arial" w:cs="Arial"/>
        </w:rPr>
        <w:t xml:space="preserve">in </w:t>
      </w:r>
      <w:r w:rsidR="00F4265B" w:rsidRPr="00F4265B">
        <w:rPr>
          <w:rFonts w:ascii="Arial" w:hAnsi="Arial" w:cs="Arial"/>
        </w:rPr>
        <w:t xml:space="preserve">exchange for </w:t>
      </w:r>
      <w:r w:rsidRPr="00B013C0">
        <w:rPr>
          <w:rFonts w:ascii="Arial" w:hAnsi="Arial" w:cs="Arial"/>
        </w:rPr>
        <w:t>assistance</w:t>
      </w:r>
      <w:r>
        <w:rPr>
          <w:rFonts w:ascii="Arial" w:hAnsi="Arial" w:cs="Arial"/>
        </w:rPr>
        <w:t>.</w:t>
      </w:r>
    </w:p>
    <w:p w14:paraId="10D05850" w14:textId="77777777" w:rsidR="00EF3E35" w:rsidRDefault="00711A87" w:rsidP="00691BFF">
      <w:r w:rsidRPr="00711A87">
        <w:rPr>
          <w:rFonts w:ascii="Arial" w:hAnsi="Arial" w:cs="Arial"/>
        </w:rPr>
        <w:t xml:space="preserve">The twentieth century brought major changes. The 1908 Pensions Act introduced pensions for people over 70, encouraging saving for old age. The 1925 Act provided contributory pensions for widows, orphans, and older people. In 1927, the Nursing Home Registration Act made registration compulsory so homes could be </w:t>
      </w:r>
      <w:proofErr w:type="gramStart"/>
      <w:r w:rsidRPr="00711A87">
        <w:rPr>
          <w:rFonts w:ascii="Arial" w:hAnsi="Arial" w:cs="Arial"/>
        </w:rPr>
        <w:t>monitored</w:t>
      </w:r>
      <w:proofErr w:type="gramEnd"/>
      <w:r w:rsidRPr="00711A87">
        <w:rPr>
          <w:rFonts w:ascii="Arial" w:hAnsi="Arial" w:cs="Arial"/>
        </w:rPr>
        <w:t xml:space="preserve"> and residents’ records properly maintained.</w:t>
      </w:r>
    </w:p>
    <w:p w14:paraId="4CE409A2" w14:textId="77777777" w:rsidR="00EF3E35" w:rsidRDefault="00535B5A" w:rsidP="00310B20">
      <w:r w:rsidRPr="00535B5A">
        <w:rPr>
          <w:rFonts w:ascii="Arial" w:hAnsi="Arial" w:cs="Arial"/>
          <w:b/>
          <w:bCs/>
        </w:rPr>
        <w:t>Post-war welfare reforms:</w:t>
      </w:r>
      <w:r w:rsidRPr="00535B5A">
        <w:rPr>
          <w:rFonts w:ascii="Arial" w:hAnsi="Arial" w:cs="Arial"/>
        </w:rPr>
        <w:t xml:space="preserve"> </w:t>
      </w:r>
      <w:r>
        <w:rPr>
          <w:rFonts w:ascii="Arial" w:hAnsi="Arial" w:cs="Arial"/>
        </w:rPr>
        <w:t xml:space="preserve">After the </w:t>
      </w:r>
      <w:r w:rsidRPr="00535B5A">
        <w:rPr>
          <w:rFonts w:ascii="Arial" w:hAnsi="Arial" w:cs="Arial"/>
        </w:rPr>
        <w:t>Second World War</w:t>
      </w:r>
      <w:r>
        <w:rPr>
          <w:rFonts w:ascii="Arial" w:hAnsi="Arial" w:cs="Arial"/>
        </w:rPr>
        <w:t xml:space="preserve">, there was a </w:t>
      </w:r>
      <w:r w:rsidRPr="00535B5A">
        <w:rPr>
          <w:rFonts w:ascii="Arial" w:hAnsi="Arial" w:cs="Arial"/>
        </w:rPr>
        <w:t xml:space="preserve">greater </w:t>
      </w:r>
      <w:r>
        <w:rPr>
          <w:rFonts w:ascii="Arial" w:hAnsi="Arial" w:cs="Arial"/>
        </w:rPr>
        <w:t xml:space="preserve">need for housing </w:t>
      </w:r>
      <w:r w:rsidRPr="00535B5A">
        <w:rPr>
          <w:rFonts w:ascii="Arial" w:hAnsi="Arial" w:cs="Arial"/>
        </w:rPr>
        <w:t xml:space="preserve">and care, </w:t>
      </w:r>
      <w:r>
        <w:rPr>
          <w:rFonts w:ascii="Arial" w:hAnsi="Arial" w:cs="Arial"/>
        </w:rPr>
        <w:t xml:space="preserve">especially for </w:t>
      </w:r>
      <w:r w:rsidRPr="00535B5A">
        <w:rPr>
          <w:rFonts w:ascii="Arial" w:hAnsi="Arial" w:cs="Arial"/>
        </w:rPr>
        <w:t xml:space="preserve">older people and those </w:t>
      </w:r>
      <w:r>
        <w:rPr>
          <w:rFonts w:ascii="Arial" w:hAnsi="Arial" w:cs="Arial"/>
        </w:rPr>
        <w:t>wounded</w:t>
      </w:r>
      <w:r w:rsidRPr="00535B5A">
        <w:rPr>
          <w:rFonts w:ascii="Arial" w:hAnsi="Arial" w:cs="Arial"/>
        </w:rPr>
        <w:t xml:space="preserve"> during the war.</w:t>
      </w:r>
      <w:r>
        <w:rPr>
          <w:rFonts w:ascii="Arial" w:hAnsi="Arial" w:cs="Arial"/>
        </w:rPr>
        <w:t xml:space="preserve"> The Labour </w:t>
      </w:r>
      <w:r w:rsidRPr="00535B5A">
        <w:rPr>
          <w:rFonts w:ascii="Arial" w:hAnsi="Arial" w:cs="Arial"/>
        </w:rPr>
        <w:t>government helped</w:t>
      </w:r>
      <w:r>
        <w:rPr>
          <w:rFonts w:ascii="Arial" w:hAnsi="Arial" w:cs="Arial"/>
        </w:rPr>
        <w:t xml:space="preserve"> lay </w:t>
      </w:r>
      <w:r w:rsidRPr="00535B5A">
        <w:rPr>
          <w:rFonts w:ascii="Arial" w:hAnsi="Arial" w:cs="Arial"/>
        </w:rPr>
        <w:t xml:space="preserve">the </w:t>
      </w:r>
      <w:r>
        <w:rPr>
          <w:rFonts w:ascii="Arial" w:hAnsi="Arial" w:cs="Arial"/>
        </w:rPr>
        <w:t xml:space="preserve">foundations of the </w:t>
      </w:r>
      <w:r w:rsidRPr="00535B5A">
        <w:rPr>
          <w:rFonts w:ascii="Arial" w:hAnsi="Arial" w:cs="Arial"/>
        </w:rPr>
        <w:t xml:space="preserve">welfare state by introducing the </w:t>
      </w:r>
      <w:r>
        <w:rPr>
          <w:rFonts w:ascii="Arial" w:hAnsi="Arial" w:cs="Arial"/>
        </w:rPr>
        <w:t xml:space="preserve">National </w:t>
      </w:r>
      <w:r w:rsidRPr="00535B5A">
        <w:rPr>
          <w:rFonts w:ascii="Arial" w:hAnsi="Arial" w:cs="Arial"/>
        </w:rPr>
        <w:t>Insurance</w:t>
      </w:r>
      <w:r>
        <w:rPr>
          <w:rFonts w:ascii="Arial" w:hAnsi="Arial" w:cs="Arial"/>
        </w:rPr>
        <w:t xml:space="preserve"> contribution scheme and </w:t>
      </w:r>
      <w:r w:rsidRPr="00535B5A">
        <w:rPr>
          <w:rFonts w:ascii="Arial" w:hAnsi="Arial" w:cs="Arial"/>
        </w:rPr>
        <w:t xml:space="preserve">establishing </w:t>
      </w:r>
      <w:r>
        <w:rPr>
          <w:rFonts w:ascii="Arial" w:hAnsi="Arial" w:cs="Arial"/>
        </w:rPr>
        <w:t xml:space="preserve">the NHS in 1948. </w:t>
      </w:r>
      <w:r w:rsidRPr="00535B5A">
        <w:rPr>
          <w:rFonts w:ascii="Arial" w:hAnsi="Arial" w:cs="Arial"/>
        </w:rPr>
        <w:t>In the same year, the Old Poor</w:t>
      </w:r>
      <w:r>
        <w:rPr>
          <w:rFonts w:ascii="Arial" w:hAnsi="Arial" w:cs="Arial"/>
        </w:rPr>
        <w:t xml:space="preserve"> Law was replaced </w:t>
      </w:r>
      <w:r w:rsidRPr="00535B5A">
        <w:rPr>
          <w:rFonts w:ascii="Arial" w:hAnsi="Arial" w:cs="Arial"/>
        </w:rPr>
        <w:t xml:space="preserve">by the National </w:t>
      </w:r>
      <w:r>
        <w:rPr>
          <w:rFonts w:ascii="Arial" w:hAnsi="Arial" w:cs="Arial"/>
        </w:rPr>
        <w:t>Assistance Act</w:t>
      </w:r>
      <w:r w:rsidRPr="00535B5A">
        <w:rPr>
          <w:rFonts w:ascii="Arial" w:hAnsi="Arial" w:cs="Arial"/>
        </w:rPr>
        <w:t>, which</w:t>
      </w:r>
      <w:r>
        <w:rPr>
          <w:rFonts w:ascii="Arial" w:hAnsi="Arial" w:cs="Arial"/>
        </w:rPr>
        <w:t xml:space="preserve"> made local authorities responsible for </w:t>
      </w:r>
      <w:r w:rsidRPr="00535B5A">
        <w:rPr>
          <w:rFonts w:ascii="Arial" w:hAnsi="Arial" w:cs="Arial"/>
        </w:rPr>
        <w:t xml:space="preserve">supporting people who were </w:t>
      </w:r>
      <w:r>
        <w:rPr>
          <w:rFonts w:ascii="Arial" w:hAnsi="Arial" w:cs="Arial"/>
        </w:rPr>
        <w:t>ill, disabled</w:t>
      </w:r>
      <w:r w:rsidRPr="00535B5A">
        <w:rPr>
          <w:rFonts w:ascii="Arial" w:hAnsi="Arial" w:cs="Arial"/>
        </w:rPr>
        <w:t xml:space="preserve">, or </w:t>
      </w:r>
      <w:r>
        <w:rPr>
          <w:rFonts w:ascii="Arial" w:hAnsi="Arial" w:cs="Arial"/>
        </w:rPr>
        <w:t xml:space="preserve">older </w:t>
      </w:r>
      <w:r w:rsidRPr="00535B5A">
        <w:rPr>
          <w:rFonts w:ascii="Arial" w:hAnsi="Arial" w:cs="Arial"/>
        </w:rPr>
        <w:t>and in need of</w:t>
      </w:r>
      <w:r>
        <w:rPr>
          <w:rFonts w:ascii="Arial" w:hAnsi="Arial" w:cs="Arial"/>
        </w:rPr>
        <w:t xml:space="preserve"> care.</w:t>
      </w:r>
    </w:p>
    <w:p w14:paraId="6EA44452" w14:textId="77777777" w:rsidR="00EF3E35" w:rsidRDefault="002B35B4" w:rsidP="00A453D3">
      <w:r w:rsidRPr="002B35B4">
        <w:rPr>
          <w:rFonts w:ascii="Arial" w:hAnsi="Arial" w:cs="Arial"/>
        </w:rPr>
        <w:t xml:space="preserve">In the 1950s, </w:t>
      </w:r>
      <w:r>
        <w:rPr>
          <w:rFonts w:ascii="Arial" w:hAnsi="Arial" w:cs="Arial"/>
        </w:rPr>
        <w:t xml:space="preserve">Peter Townsend </w:t>
      </w:r>
      <w:r w:rsidRPr="002B35B4">
        <w:rPr>
          <w:rFonts w:ascii="Arial" w:hAnsi="Arial" w:cs="Arial"/>
        </w:rPr>
        <w:t>promoted reforms</w:t>
      </w:r>
      <w:r>
        <w:rPr>
          <w:rFonts w:ascii="Arial" w:hAnsi="Arial" w:cs="Arial"/>
        </w:rPr>
        <w:t xml:space="preserve"> that </w:t>
      </w:r>
      <w:r w:rsidRPr="002B35B4">
        <w:rPr>
          <w:rFonts w:ascii="Arial" w:hAnsi="Arial" w:cs="Arial"/>
        </w:rPr>
        <w:t>improved</w:t>
      </w:r>
      <w:r>
        <w:rPr>
          <w:rFonts w:ascii="Arial" w:hAnsi="Arial" w:cs="Arial"/>
        </w:rPr>
        <w:t xml:space="preserve"> care </w:t>
      </w:r>
      <w:r w:rsidRPr="002B35B4">
        <w:rPr>
          <w:rFonts w:ascii="Arial" w:hAnsi="Arial" w:cs="Arial"/>
        </w:rPr>
        <w:t xml:space="preserve">homes, raising standards </w:t>
      </w:r>
      <w:r>
        <w:rPr>
          <w:rFonts w:ascii="Arial" w:hAnsi="Arial" w:cs="Arial"/>
        </w:rPr>
        <w:t xml:space="preserve">for older people unable to </w:t>
      </w:r>
      <w:r w:rsidRPr="002B35B4">
        <w:rPr>
          <w:rFonts w:ascii="Arial" w:hAnsi="Arial" w:cs="Arial"/>
        </w:rPr>
        <w:t>afford private</w:t>
      </w:r>
      <w:r>
        <w:rPr>
          <w:rFonts w:ascii="Arial" w:hAnsi="Arial" w:cs="Arial"/>
        </w:rPr>
        <w:t xml:space="preserve"> care</w:t>
      </w:r>
      <w:r w:rsidRPr="002B35B4">
        <w:rPr>
          <w:rFonts w:ascii="Arial" w:hAnsi="Arial" w:cs="Arial"/>
        </w:rPr>
        <w:t>. His work helped make</w:t>
      </w:r>
      <w:r>
        <w:rPr>
          <w:rFonts w:ascii="Arial" w:hAnsi="Arial" w:cs="Arial"/>
        </w:rPr>
        <w:t xml:space="preserve"> central heating and single</w:t>
      </w:r>
      <w:r w:rsidRPr="002B35B4">
        <w:rPr>
          <w:rFonts w:ascii="Arial" w:hAnsi="Arial" w:cs="Arial"/>
        </w:rPr>
        <w:t>-</w:t>
      </w:r>
      <w:r>
        <w:rPr>
          <w:rFonts w:ascii="Arial" w:hAnsi="Arial" w:cs="Arial"/>
        </w:rPr>
        <w:t>occupancy rooms standard.</w:t>
      </w:r>
    </w:p>
    <w:p w14:paraId="08C6CDB4" w14:textId="77777777" w:rsidR="00EF3E35" w:rsidRDefault="00000000" w:rsidP="007F25B6">
      <w:r>
        <w:rPr>
          <w:rFonts w:ascii="Arial" w:hAnsi="Arial" w:cs="Arial"/>
        </w:rPr>
        <w:t>From the 1980s</w:t>
      </w:r>
      <w:r w:rsidR="0078010A" w:rsidRPr="0078010A">
        <w:rPr>
          <w:rFonts w:ascii="Arial" w:hAnsi="Arial" w:cs="Arial"/>
        </w:rPr>
        <w:t>,</w:t>
      </w:r>
      <w:r>
        <w:rPr>
          <w:rFonts w:ascii="Arial" w:hAnsi="Arial" w:cs="Arial"/>
        </w:rPr>
        <w:t xml:space="preserve"> residential </w:t>
      </w:r>
      <w:r w:rsidR="0078010A" w:rsidRPr="0078010A">
        <w:rPr>
          <w:rFonts w:ascii="Arial" w:hAnsi="Arial" w:cs="Arial"/>
        </w:rPr>
        <w:t>care became a growing</w:t>
      </w:r>
      <w:r>
        <w:rPr>
          <w:rFonts w:ascii="Arial" w:hAnsi="Arial" w:cs="Arial"/>
        </w:rPr>
        <w:t xml:space="preserve"> business </w:t>
      </w:r>
      <w:r w:rsidR="0078010A" w:rsidRPr="0078010A">
        <w:rPr>
          <w:rFonts w:ascii="Arial" w:hAnsi="Arial" w:cs="Arial"/>
        </w:rPr>
        <w:t>as private, self-funded homes expanded alongside</w:t>
      </w:r>
      <w:r>
        <w:rPr>
          <w:rFonts w:ascii="Arial" w:hAnsi="Arial" w:cs="Arial"/>
        </w:rPr>
        <w:t xml:space="preserve"> local authority homes</w:t>
      </w:r>
      <w:r w:rsidR="0078010A" w:rsidRPr="0078010A">
        <w:rPr>
          <w:rFonts w:ascii="Arial" w:hAnsi="Arial" w:cs="Arial"/>
        </w:rPr>
        <w:t>, freeing public</w:t>
      </w:r>
      <w:r>
        <w:rPr>
          <w:rFonts w:ascii="Arial" w:hAnsi="Arial" w:cs="Arial"/>
        </w:rPr>
        <w:t xml:space="preserve"> places for </w:t>
      </w:r>
      <w:r w:rsidR="0078010A" w:rsidRPr="0078010A">
        <w:rPr>
          <w:rFonts w:ascii="Arial" w:hAnsi="Arial" w:cs="Arial"/>
        </w:rPr>
        <w:t>those most in need.</w:t>
      </w:r>
      <w:r>
        <w:rPr>
          <w:rFonts w:ascii="Arial" w:hAnsi="Arial" w:cs="Arial"/>
        </w:rPr>
        <w:t xml:space="preserve"> The 1984 </w:t>
      </w:r>
      <w:r w:rsidR="0078010A" w:rsidRPr="0078010A">
        <w:rPr>
          <w:rFonts w:ascii="Arial" w:hAnsi="Arial" w:cs="Arial"/>
        </w:rPr>
        <w:t>Registered</w:t>
      </w:r>
      <w:r>
        <w:rPr>
          <w:rFonts w:ascii="Arial" w:hAnsi="Arial" w:cs="Arial"/>
        </w:rPr>
        <w:t xml:space="preserve"> Homes </w:t>
      </w:r>
      <w:r w:rsidR="0078010A" w:rsidRPr="0078010A">
        <w:rPr>
          <w:rFonts w:ascii="Arial" w:hAnsi="Arial" w:cs="Arial"/>
        </w:rPr>
        <w:t>Act</w:t>
      </w:r>
      <w:r>
        <w:rPr>
          <w:rFonts w:ascii="Arial" w:hAnsi="Arial" w:cs="Arial"/>
        </w:rPr>
        <w:t xml:space="preserve"> ensured private homes were regulated.</w:t>
      </w:r>
    </w:p>
    <w:p w14:paraId="6063E1EF" w14:textId="77777777" w:rsidR="00EF3E35" w:rsidRDefault="001D6086" w:rsidP="008D66F6">
      <w:pPr>
        <w:rPr>
          <w:rFonts w:ascii="Arial" w:hAnsi="Arial" w:cs="Arial"/>
        </w:rPr>
      </w:pPr>
      <w:r w:rsidRPr="001D6086">
        <w:rPr>
          <w:rFonts w:ascii="Arial" w:hAnsi="Arial" w:cs="Arial"/>
        </w:rPr>
        <w:t xml:space="preserve">Introduced in </w:t>
      </w:r>
      <w:r w:rsidRPr="001D16A5">
        <w:rPr>
          <w:rFonts w:ascii="Arial" w:hAnsi="Arial" w:cs="Arial"/>
        </w:rPr>
        <w:t>1990</w:t>
      </w:r>
      <w:r w:rsidRPr="001D6086">
        <w:rPr>
          <w:rFonts w:ascii="Arial" w:hAnsi="Arial" w:cs="Arial"/>
        </w:rPr>
        <w:t xml:space="preserve"> and implemented in 1993</w:t>
      </w:r>
      <w:r w:rsidRPr="001D16A5">
        <w:rPr>
          <w:rFonts w:ascii="Arial" w:hAnsi="Arial" w:cs="Arial"/>
        </w:rPr>
        <w:t xml:space="preserve">, the NHS and Community Care Act promoted </w:t>
      </w:r>
      <w:r w:rsidRPr="001D6086">
        <w:rPr>
          <w:rFonts w:ascii="Arial" w:hAnsi="Arial" w:cs="Arial"/>
        </w:rPr>
        <w:t>needs-</w:t>
      </w:r>
      <w:r w:rsidRPr="001D16A5">
        <w:rPr>
          <w:rFonts w:ascii="Arial" w:hAnsi="Arial" w:cs="Arial"/>
        </w:rPr>
        <w:t xml:space="preserve">based </w:t>
      </w:r>
      <w:r w:rsidRPr="001D6086">
        <w:rPr>
          <w:rFonts w:ascii="Arial" w:hAnsi="Arial" w:cs="Arial"/>
        </w:rPr>
        <w:t xml:space="preserve">care </w:t>
      </w:r>
      <w:r w:rsidRPr="001D16A5">
        <w:rPr>
          <w:rFonts w:ascii="Arial" w:hAnsi="Arial" w:cs="Arial"/>
        </w:rPr>
        <w:t xml:space="preserve">and </w:t>
      </w:r>
      <w:r w:rsidRPr="001D6086">
        <w:rPr>
          <w:rFonts w:ascii="Arial" w:hAnsi="Arial" w:cs="Arial"/>
        </w:rPr>
        <w:t xml:space="preserve">introduced </w:t>
      </w:r>
      <w:r w:rsidRPr="001D16A5">
        <w:rPr>
          <w:rFonts w:ascii="Arial" w:hAnsi="Arial" w:cs="Arial"/>
        </w:rPr>
        <w:t>care needs assessments.</w:t>
      </w:r>
    </w:p>
    <w:p w14:paraId="6C44496E" w14:textId="0B18C9A7" w:rsidR="005C050D" w:rsidRDefault="005C050D" w:rsidP="008D66F6">
      <w:r>
        <w:rPr>
          <w:rFonts w:ascii="Arial" w:hAnsi="Arial" w:cs="Arial"/>
        </w:rPr>
        <w:t xml:space="preserve">With the evolving trends in care </w:t>
      </w:r>
      <w:proofErr w:type="gramStart"/>
      <w:r>
        <w:rPr>
          <w:rFonts w:ascii="Arial" w:hAnsi="Arial" w:cs="Arial"/>
        </w:rPr>
        <w:t>‘ The</w:t>
      </w:r>
      <w:proofErr w:type="gramEnd"/>
      <w:r>
        <w:rPr>
          <w:rFonts w:ascii="Arial" w:hAnsi="Arial" w:cs="Arial"/>
        </w:rPr>
        <w:t xml:space="preserve"> residential care home package is </w:t>
      </w:r>
      <w:proofErr w:type="gramStart"/>
      <w:r>
        <w:rPr>
          <w:rFonts w:ascii="Arial" w:hAnsi="Arial" w:cs="Arial"/>
        </w:rPr>
        <w:t>considered  a</w:t>
      </w:r>
      <w:proofErr w:type="gramEnd"/>
      <w:r>
        <w:rPr>
          <w:rFonts w:ascii="Arial" w:hAnsi="Arial" w:cs="Arial"/>
        </w:rPr>
        <w:t xml:space="preserve"> </w:t>
      </w:r>
      <w:proofErr w:type="gramStart"/>
      <w:r>
        <w:rPr>
          <w:rFonts w:ascii="Arial" w:hAnsi="Arial" w:cs="Arial"/>
        </w:rPr>
        <w:t>good  because</w:t>
      </w:r>
      <w:proofErr w:type="gramEnd"/>
      <w:r>
        <w:rPr>
          <w:rFonts w:ascii="Arial" w:hAnsi="Arial" w:cs="Arial"/>
        </w:rPr>
        <w:t xml:space="preserve"> nurses are not needed in the residential home and residents are free to go for their outings accompanied by their </w:t>
      </w:r>
      <w:proofErr w:type="gramStart"/>
      <w:r>
        <w:rPr>
          <w:rFonts w:ascii="Arial" w:hAnsi="Arial" w:cs="Arial"/>
        </w:rPr>
        <w:t>carer .</w:t>
      </w:r>
      <w:proofErr w:type="gramEnd"/>
      <w:r>
        <w:rPr>
          <w:rFonts w:ascii="Arial" w:hAnsi="Arial" w:cs="Arial"/>
        </w:rPr>
        <w:t xml:space="preserve"> But residents must not have any serious medical condition</w:t>
      </w:r>
    </w:p>
    <w:p w14:paraId="55BCE940" w14:textId="7FE4043E" w:rsidR="004906FA" w:rsidRDefault="00FE159D" w:rsidP="001D16A5">
      <w:pPr>
        <w:ind w:firstLine="720"/>
        <w:rPr>
          <w:rFonts w:ascii="Arial" w:hAnsi="Arial" w:cs="Arial"/>
        </w:rPr>
      </w:pPr>
      <w:r>
        <w:rPr>
          <w:rFonts w:ascii="Arial" w:hAnsi="Arial" w:cs="Arial"/>
        </w:rPr>
        <w:t xml:space="preserve">  </w:t>
      </w:r>
    </w:p>
    <w:p w14:paraId="09A18236" w14:textId="77777777" w:rsidR="004906FA" w:rsidRPr="004A2983" w:rsidRDefault="004906FA">
      <w:pPr>
        <w:rPr>
          <w:rFonts w:ascii="Arial" w:hAnsi="Arial" w:cs="Arial"/>
        </w:rPr>
      </w:pPr>
    </w:p>
    <w:p w14:paraId="5A66F32B" w14:textId="77777777" w:rsidR="004A2983" w:rsidRDefault="004A2983">
      <w:pPr>
        <w:rPr>
          <w:rFonts w:ascii="Arial" w:hAnsi="Arial" w:cs="Arial"/>
          <w:b/>
          <w:bCs/>
          <w:sz w:val="28"/>
          <w:szCs w:val="28"/>
        </w:rPr>
      </w:pPr>
    </w:p>
    <w:p w14:paraId="20F1A3B3" w14:textId="5A230AD0" w:rsidR="004A2983" w:rsidRPr="00A6165E" w:rsidRDefault="00411817">
      <w:pPr>
        <w:rPr>
          <w:rFonts w:ascii="Arial" w:hAnsi="Arial" w:cs="Arial"/>
          <w:b/>
          <w:bCs/>
          <w:sz w:val="28"/>
          <w:szCs w:val="28"/>
        </w:rPr>
        <w:sectPr w:rsidR="004A2983" w:rsidRPr="00A6165E" w:rsidSect="003A000F">
          <w:pgSz w:w="11906" w:h="16838"/>
          <w:pgMar w:top="1440" w:right="1440" w:bottom="1440" w:left="1440" w:header="708" w:footer="708" w:gutter="0"/>
          <w:cols w:space="708"/>
          <w:docGrid w:linePitch="360"/>
        </w:sectPr>
      </w:pPr>
      <w:r>
        <w:rPr>
          <w:rFonts w:ascii="Arial" w:hAnsi="Arial" w:cs="Arial"/>
          <w:b/>
          <w:bCs/>
          <w:sz w:val="28"/>
          <w:szCs w:val="28"/>
        </w:rPr>
        <w:t>.</w:t>
      </w:r>
    </w:p>
    <w:p w14:paraId="23578436" w14:textId="6842652F"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r w:rsidR="00AE150D">
        <w:rPr>
          <w:rFonts w:ascii="Arial" w:hAnsi="Arial" w:cs="Arial"/>
          <w:b/>
          <w:bCs/>
          <w:sz w:val="28"/>
          <w:szCs w:val="28"/>
        </w:rPr>
        <w:t>;</w:t>
      </w:r>
    </w:p>
    <w:p w14:paraId="2DF9BC53" w14:textId="111EE5DB" w:rsidR="00A86E33" w:rsidRDefault="00A86E33" w:rsidP="00833470">
      <w:pPr>
        <w:rPr>
          <w:rFonts w:ascii="Arial" w:hAnsi="Arial" w:cs="Arial"/>
          <w:b/>
          <w:bCs/>
          <w:sz w:val="28"/>
          <w:szCs w:val="28"/>
        </w:rPr>
      </w:pPr>
      <w:r>
        <w:rPr>
          <w:rFonts w:ascii="Arial" w:hAnsi="Arial" w:cs="Arial"/>
          <w:b/>
          <w:bCs/>
          <w:sz w:val="28"/>
          <w:szCs w:val="28"/>
        </w:rPr>
        <w:t xml:space="preserve">     </w:t>
      </w:r>
    </w:p>
    <w:p w14:paraId="213EC052" w14:textId="774628D7" w:rsidR="00AE150D" w:rsidRDefault="00AE150D" w:rsidP="00AE150D">
      <w:pPr>
        <w:pStyle w:val="ListParagraph"/>
        <w:numPr>
          <w:ilvl w:val="0"/>
          <w:numId w:val="1"/>
        </w:numPr>
        <w:rPr>
          <w:rFonts w:ascii="Arial" w:hAnsi="Arial" w:cs="Arial"/>
          <w:b/>
          <w:bCs/>
          <w:sz w:val="28"/>
          <w:szCs w:val="28"/>
        </w:rPr>
      </w:pPr>
      <w:r>
        <w:rPr>
          <w:rFonts w:ascii="Arial" w:hAnsi="Arial" w:cs="Arial"/>
          <w:b/>
          <w:bCs/>
          <w:sz w:val="28"/>
          <w:szCs w:val="28"/>
        </w:rPr>
        <w:t xml:space="preserve">British Red </w:t>
      </w:r>
      <w:proofErr w:type="gramStart"/>
      <w:r>
        <w:rPr>
          <w:rFonts w:ascii="Arial" w:hAnsi="Arial" w:cs="Arial"/>
          <w:b/>
          <w:bCs/>
          <w:sz w:val="28"/>
          <w:szCs w:val="28"/>
        </w:rPr>
        <w:t>Cross  2021</w:t>
      </w:r>
      <w:proofErr w:type="gramEnd"/>
      <w:r>
        <w:rPr>
          <w:rFonts w:ascii="Arial" w:hAnsi="Arial" w:cs="Arial"/>
          <w:b/>
          <w:bCs/>
          <w:sz w:val="28"/>
          <w:szCs w:val="28"/>
        </w:rPr>
        <w:t xml:space="preserve">. </w:t>
      </w:r>
      <w:hyperlink r:id="rId20" w:history="1">
        <w:r w:rsidRPr="002451B6">
          <w:rPr>
            <w:rStyle w:val="Hyperlink"/>
            <w:rFonts w:ascii="Arial" w:hAnsi="Arial" w:cs="Arial"/>
            <w:b/>
            <w:bCs/>
            <w:sz w:val="28"/>
            <w:szCs w:val="28"/>
          </w:rPr>
          <w:t>www.hptts</w:t>
        </w:r>
      </w:hyperlink>
      <w:r>
        <w:rPr>
          <w:rFonts w:ascii="Arial" w:hAnsi="Arial" w:cs="Arial"/>
          <w:b/>
          <w:bCs/>
          <w:sz w:val="28"/>
          <w:szCs w:val="28"/>
        </w:rPr>
        <w:t xml:space="preserve"> accessed.</w:t>
      </w:r>
      <w:r w:rsidR="00A86E33">
        <w:rPr>
          <w:rFonts w:ascii="Arial" w:hAnsi="Arial" w:cs="Arial"/>
          <w:b/>
          <w:bCs/>
          <w:sz w:val="28"/>
          <w:szCs w:val="28"/>
        </w:rPr>
        <w:t xml:space="preserve"> </w:t>
      </w:r>
    </w:p>
    <w:p w14:paraId="7996127A" w14:textId="14D51B17" w:rsidR="00A86E33" w:rsidRDefault="00A86E33" w:rsidP="00AE150D">
      <w:pPr>
        <w:pStyle w:val="ListParagraph"/>
        <w:numPr>
          <w:ilvl w:val="0"/>
          <w:numId w:val="1"/>
        </w:numPr>
        <w:rPr>
          <w:rFonts w:ascii="Arial" w:hAnsi="Arial" w:cs="Arial"/>
          <w:b/>
          <w:bCs/>
          <w:sz w:val="28"/>
          <w:szCs w:val="28"/>
        </w:rPr>
      </w:pPr>
      <w:r>
        <w:rPr>
          <w:rFonts w:ascii="Arial" w:hAnsi="Arial" w:cs="Arial"/>
          <w:b/>
          <w:bCs/>
          <w:sz w:val="28"/>
          <w:szCs w:val="28"/>
        </w:rPr>
        <w:t xml:space="preserve">Care </w:t>
      </w:r>
      <w:proofErr w:type="gramStart"/>
      <w:r>
        <w:rPr>
          <w:rFonts w:ascii="Arial" w:hAnsi="Arial" w:cs="Arial"/>
          <w:b/>
          <w:bCs/>
          <w:sz w:val="28"/>
          <w:szCs w:val="28"/>
        </w:rPr>
        <w:t>Home .</w:t>
      </w:r>
      <w:proofErr w:type="gramEnd"/>
      <w:r>
        <w:rPr>
          <w:rFonts w:ascii="Arial" w:hAnsi="Arial" w:cs="Arial"/>
          <w:b/>
          <w:bCs/>
          <w:sz w:val="28"/>
          <w:szCs w:val="28"/>
        </w:rPr>
        <w:t xml:space="preserve">co.uk ( </w:t>
      </w:r>
      <w:hyperlink r:id="rId21" w:history="1">
        <w:r w:rsidRPr="002451B6">
          <w:rPr>
            <w:rStyle w:val="Hyperlink"/>
            <w:rFonts w:ascii="Arial" w:hAnsi="Arial" w:cs="Arial"/>
            <w:b/>
            <w:bCs/>
            <w:sz w:val="28"/>
            <w:szCs w:val="28"/>
          </w:rPr>
          <w:t>https://www</w:t>
        </w:r>
      </w:hyperlink>
      <w:r>
        <w:rPr>
          <w:rFonts w:ascii="Arial" w:hAnsi="Arial" w:cs="Arial"/>
          <w:b/>
          <w:bCs/>
          <w:sz w:val="28"/>
          <w:szCs w:val="28"/>
        </w:rPr>
        <w:t xml:space="preserve"> care </w:t>
      </w:r>
      <w:proofErr w:type="gramStart"/>
      <w:r>
        <w:rPr>
          <w:rFonts w:ascii="Arial" w:hAnsi="Arial" w:cs="Arial"/>
          <w:b/>
          <w:bCs/>
          <w:sz w:val="28"/>
          <w:szCs w:val="28"/>
        </w:rPr>
        <w:t>home .</w:t>
      </w:r>
      <w:proofErr w:type="gramEnd"/>
      <w:r>
        <w:rPr>
          <w:rFonts w:ascii="Arial" w:hAnsi="Arial" w:cs="Arial"/>
          <w:b/>
          <w:bCs/>
          <w:sz w:val="28"/>
          <w:szCs w:val="28"/>
        </w:rPr>
        <w:t>co.uk accessed 18/07/2026</w:t>
      </w:r>
    </w:p>
    <w:p w14:paraId="039EA470" w14:textId="5F45E951" w:rsidR="00AE150D" w:rsidRDefault="00AE150D" w:rsidP="00AE150D">
      <w:pPr>
        <w:pStyle w:val="ListParagraph"/>
        <w:numPr>
          <w:ilvl w:val="0"/>
          <w:numId w:val="1"/>
        </w:numPr>
        <w:rPr>
          <w:rFonts w:ascii="Arial" w:hAnsi="Arial" w:cs="Arial"/>
          <w:b/>
          <w:bCs/>
          <w:sz w:val="28"/>
          <w:szCs w:val="28"/>
        </w:rPr>
      </w:pPr>
      <w:proofErr w:type="spellStart"/>
      <w:proofErr w:type="gramStart"/>
      <w:r>
        <w:rPr>
          <w:rFonts w:ascii="Arial" w:hAnsi="Arial" w:cs="Arial"/>
          <w:b/>
          <w:bCs/>
          <w:sz w:val="28"/>
          <w:szCs w:val="28"/>
        </w:rPr>
        <w:t>Emsuk.learning</w:t>
      </w:r>
      <w:proofErr w:type="spellEnd"/>
      <w:r>
        <w:rPr>
          <w:rFonts w:ascii="Arial" w:hAnsi="Arial" w:cs="Arial"/>
          <w:b/>
          <w:bCs/>
          <w:sz w:val="28"/>
          <w:szCs w:val="28"/>
        </w:rPr>
        <w:t xml:space="preserve"> .</w:t>
      </w:r>
      <w:proofErr w:type="gramEnd"/>
      <w:r>
        <w:rPr>
          <w:rFonts w:ascii="Arial" w:hAnsi="Arial" w:cs="Arial"/>
          <w:b/>
          <w:bCs/>
          <w:sz w:val="28"/>
          <w:szCs w:val="28"/>
        </w:rPr>
        <w:t>co.uk.</w:t>
      </w:r>
    </w:p>
    <w:p w14:paraId="271F0813" w14:textId="77777777" w:rsidR="00A86E33" w:rsidRDefault="00AE150D" w:rsidP="00AE150D">
      <w:pPr>
        <w:pStyle w:val="ListParagraph"/>
        <w:numPr>
          <w:ilvl w:val="0"/>
          <w:numId w:val="1"/>
        </w:numPr>
        <w:rPr>
          <w:rFonts w:ascii="Arial" w:hAnsi="Arial" w:cs="Arial"/>
          <w:b/>
          <w:bCs/>
          <w:sz w:val="28"/>
          <w:szCs w:val="28"/>
        </w:rPr>
      </w:pPr>
      <w:r>
        <w:rPr>
          <w:rFonts w:ascii="Arial" w:hAnsi="Arial" w:cs="Arial"/>
          <w:b/>
          <w:bCs/>
          <w:sz w:val="28"/>
          <w:szCs w:val="28"/>
        </w:rPr>
        <w:t>London Ambulance service</w:t>
      </w:r>
      <w:r w:rsidR="00A86E33">
        <w:rPr>
          <w:rFonts w:ascii="Arial" w:hAnsi="Arial" w:cs="Arial"/>
          <w:b/>
          <w:bCs/>
          <w:sz w:val="28"/>
          <w:szCs w:val="28"/>
        </w:rPr>
        <w:t xml:space="preserve"> 2021 accessed 19/07/2026</w:t>
      </w:r>
    </w:p>
    <w:p w14:paraId="59ADE248" w14:textId="77777777" w:rsidR="00A86E33" w:rsidRDefault="00A86E33" w:rsidP="00AE150D">
      <w:pPr>
        <w:pStyle w:val="ListParagraph"/>
        <w:numPr>
          <w:ilvl w:val="0"/>
          <w:numId w:val="1"/>
        </w:numPr>
        <w:rPr>
          <w:rFonts w:ascii="Arial" w:hAnsi="Arial" w:cs="Arial"/>
          <w:b/>
          <w:bCs/>
          <w:sz w:val="28"/>
          <w:szCs w:val="28"/>
        </w:rPr>
      </w:pPr>
      <w:r>
        <w:rPr>
          <w:rFonts w:ascii="Arial" w:hAnsi="Arial" w:cs="Arial"/>
          <w:b/>
          <w:bCs/>
          <w:sz w:val="28"/>
          <w:szCs w:val="28"/>
        </w:rPr>
        <w:t xml:space="preserve">National Health service England 2021 </w:t>
      </w:r>
    </w:p>
    <w:p w14:paraId="642B96D4" w14:textId="77777777" w:rsidR="00A86E33" w:rsidRDefault="00A86E33" w:rsidP="00AE150D">
      <w:pPr>
        <w:pStyle w:val="ListParagraph"/>
        <w:numPr>
          <w:ilvl w:val="0"/>
          <w:numId w:val="1"/>
        </w:numPr>
        <w:rPr>
          <w:rFonts w:ascii="Arial" w:hAnsi="Arial" w:cs="Arial"/>
          <w:b/>
          <w:bCs/>
          <w:sz w:val="28"/>
          <w:szCs w:val="28"/>
        </w:rPr>
      </w:pPr>
      <w:proofErr w:type="spellStart"/>
      <w:proofErr w:type="gramStart"/>
      <w:r>
        <w:rPr>
          <w:rFonts w:ascii="Arial" w:hAnsi="Arial" w:cs="Arial"/>
          <w:b/>
          <w:bCs/>
          <w:sz w:val="28"/>
          <w:szCs w:val="28"/>
        </w:rPr>
        <w:t>St.John’s</w:t>
      </w:r>
      <w:proofErr w:type="spellEnd"/>
      <w:proofErr w:type="gramEnd"/>
      <w:r>
        <w:rPr>
          <w:rFonts w:ascii="Arial" w:hAnsi="Arial" w:cs="Arial"/>
          <w:b/>
          <w:bCs/>
          <w:sz w:val="28"/>
          <w:szCs w:val="28"/>
        </w:rPr>
        <w:t xml:space="preserve"> Ambulance 2021 </w:t>
      </w:r>
    </w:p>
    <w:p w14:paraId="6DE9369C" w14:textId="74D6814F" w:rsidR="00AE150D" w:rsidRPr="00AE150D" w:rsidRDefault="00AE150D" w:rsidP="00A86E33">
      <w:pPr>
        <w:pStyle w:val="ListParagraph"/>
        <w:rPr>
          <w:rFonts w:ascii="Arial" w:hAnsi="Arial" w:cs="Arial"/>
          <w:b/>
          <w:bCs/>
          <w:sz w:val="28"/>
          <w:szCs w:val="28"/>
        </w:rPr>
      </w:pPr>
      <w:r>
        <w:rPr>
          <w:rFonts w:ascii="Arial" w:hAnsi="Arial" w:cs="Arial"/>
          <w:b/>
          <w:bCs/>
          <w:sz w:val="28"/>
          <w:szCs w:val="28"/>
        </w:rPr>
        <w:t xml:space="preserve"> </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1DE79" w14:textId="77777777" w:rsidR="00980E86" w:rsidRDefault="00980E86" w:rsidP="00BE6BE0">
      <w:pPr>
        <w:spacing w:after="0" w:line="240" w:lineRule="auto"/>
      </w:pPr>
      <w:r>
        <w:separator/>
      </w:r>
    </w:p>
  </w:endnote>
  <w:endnote w:type="continuationSeparator" w:id="0">
    <w:p w14:paraId="7039687B" w14:textId="77777777" w:rsidR="00980E86" w:rsidRDefault="00980E8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AB682" w14:textId="77777777" w:rsidR="00A56DB8" w:rsidRDefault="00A56D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1D4BD" w14:textId="77777777" w:rsidR="00A56DB8" w:rsidRDefault="00A56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8B234" w14:textId="77777777" w:rsidR="00980E86" w:rsidRDefault="00980E86" w:rsidP="00BE6BE0">
      <w:pPr>
        <w:spacing w:after="0" w:line="240" w:lineRule="auto"/>
      </w:pPr>
      <w:r>
        <w:separator/>
      </w:r>
    </w:p>
  </w:footnote>
  <w:footnote w:type="continuationSeparator" w:id="0">
    <w:p w14:paraId="6F88AE2D" w14:textId="77777777" w:rsidR="00980E86" w:rsidRDefault="00980E8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CFDD5" w14:textId="77777777" w:rsidR="00A56DB8" w:rsidRDefault="00A56D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9EDE7" w14:textId="77777777" w:rsidR="00A56DB8" w:rsidRDefault="00A56D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60367"/>
    <w:multiLevelType w:val="hybridMultilevel"/>
    <w:tmpl w:val="C23E5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743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2594"/>
    <w:rsid w:val="000905B7"/>
    <w:rsid w:val="000C1E80"/>
    <w:rsid w:val="00117FF1"/>
    <w:rsid w:val="00155BB3"/>
    <w:rsid w:val="001660AC"/>
    <w:rsid w:val="001D16A5"/>
    <w:rsid w:val="001D6086"/>
    <w:rsid w:val="001D6FA1"/>
    <w:rsid w:val="002767BF"/>
    <w:rsid w:val="002869FD"/>
    <w:rsid w:val="002A266F"/>
    <w:rsid w:val="002A417A"/>
    <w:rsid w:val="002B35B4"/>
    <w:rsid w:val="003401FF"/>
    <w:rsid w:val="00352D19"/>
    <w:rsid w:val="003A000F"/>
    <w:rsid w:val="003D1063"/>
    <w:rsid w:val="003E2DE7"/>
    <w:rsid w:val="003E2ED1"/>
    <w:rsid w:val="00402B97"/>
    <w:rsid w:val="00411817"/>
    <w:rsid w:val="004906FA"/>
    <w:rsid w:val="004A2983"/>
    <w:rsid w:val="00535B5A"/>
    <w:rsid w:val="005A4C2A"/>
    <w:rsid w:val="005C050D"/>
    <w:rsid w:val="006A5F67"/>
    <w:rsid w:val="006A6816"/>
    <w:rsid w:val="006E0C71"/>
    <w:rsid w:val="00711A87"/>
    <w:rsid w:val="00737EFB"/>
    <w:rsid w:val="0078010A"/>
    <w:rsid w:val="00804A7F"/>
    <w:rsid w:val="00833470"/>
    <w:rsid w:val="0087107F"/>
    <w:rsid w:val="00925D5E"/>
    <w:rsid w:val="00980E86"/>
    <w:rsid w:val="00987BED"/>
    <w:rsid w:val="009E257B"/>
    <w:rsid w:val="009E7C3F"/>
    <w:rsid w:val="009F7D08"/>
    <w:rsid w:val="00A239D3"/>
    <w:rsid w:val="00A27E3C"/>
    <w:rsid w:val="00A56DB8"/>
    <w:rsid w:val="00A6165E"/>
    <w:rsid w:val="00A82690"/>
    <w:rsid w:val="00A86E33"/>
    <w:rsid w:val="00AE150D"/>
    <w:rsid w:val="00AF4BAD"/>
    <w:rsid w:val="00B013C0"/>
    <w:rsid w:val="00B642EF"/>
    <w:rsid w:val="00B822A3"/>
    <w:rsid w:val="00BA0CE0"/>
    <w:rsid w:val="00BC74AD"/>
    <w:rsid w:val="00BE6BE0"/>
    <w:rsid w:val="00C70C70"/>
    <w:rsid w:val="00C83A82"/>
    <w:rsid w:val="00CF2B90"/>
    <w:rsid w:val="00EC48F0"/>
    <w:rsid w:val="00ED0D33"/>
    <w:rsid w:val="00ED32F2"/>
    <w:rsid w:val="00EF3E35"/>
    <w:rsid w:val="00EF79F2"/>
    <w:rsid w:val="00F23126"/>
    <w:rsid w:val="00F36D02"/>
    <w:rsid w:val="00F4265B"/>
    <w:rsid w:val="00F46A64"/>
    <w:rsid w:val="00F64FBC"/>
    <w:rsid w:val="00FC43A4"/>
    <w:rsid w:val="00FE15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D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56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56D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6DB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6DB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6DB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6DB8"/>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6DB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6DB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BookTitle">
    <w:name w:val="Book Title"/>
    <w:basedOn w:val="DefaultParagraphFont"/>
    <w:uiPriority w:val="33"/>
    <w:qFormat/>
    <w:rsid w:val="00A56DB8"/>
    <w:rPr>
      <w:b/>
      <w:bCs/>
      <w:i/>
      <w:iCs/>
      <w:spacing w:val="5"/>
    </w:rPr>
  </w:style>
  <w:style w:type="paragraph" w:styleId="Caption">
    <w:name w:val="caption"/>
    <w:basedOn w:val="Normal"/>
    <w:next w:val="Normal"/>
    <w:uiPriority w:val="35"/>
    <w:semiHidden/>
    <w:unhideWhenUsed/>
    <w:qFormat/>
    <w:rsid w:val="00A56DB8"/>
    <w:pPr>
      <w:spacing w:after="200" w:line="240" w:lineRule="auto"/>
    </w:pPr>
    <w:rPr>
      <w:i/>
      <w:iCs/>
      <w:color w:val="44546A" w:themeColor="text2"/>
      <w:sz w:val="18"/>
      <w:szCs w:val="18"/>
    </w:rPr>
  </w:style>
  <w:style w:type="character" w:styleId="Emphasis">
    <w:name w:val="Emphasis"/>
    <w:basedOn w:val="DefaultParagraphFont"/>
    <w:uiPriority w:val="20"/>
    <w:qFormat/>
    <w:rsid w:val="00A56DB8"/>
    <w:rPr>
      <w:i/>
      <w:iCs/>
    </w:rPr>
  </w:style>
  <w:style w:type="character" w:customStyle="1" w:styleId="Heading1Char">
    <w:name w:val="Heading 1 Char"/>
    <w:basedOn w:val="DefaultParagraphFont"/>
    <w:link w:val="Heading1"/>
    <w:uiPriority w:val="9"/>
    <w:rsid w:val="00A56D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56D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56DB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6DB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6DB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56DB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56DB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56DB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6DB8"/>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A56DB8"/>
    <w:rPr>
      <w:i/>
      <w:iCs/>
      <w:color w:val="4472C4" w:themeColor="accent1"/>
    </w:rPr>
  </w:style>
  <w:style w:type="paragraph" w:styleId="IntenseQuote">
    <w:name w:val="Intense Quote"/>
    <w:basedOn w:val="Normal"/>
    <w:next w:val="Normal"/>
    <w:link w:val="IntenseQuoteChar"/>
    <w:uiPriority w:val="30"/>
    <w:qFormat/>
    <w:rsid w:val="00A56DB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56DB8"/>
    <w:rPr>
      <w:i/>
      <w:iCs/>
      <w:color w:val="4472C4" w:themeColor="accent1"/>
    </w:rPr>
  </w:style>
  <w:style w:type="character" w:styleId="IntenseReference">
    <w:name w:val="Intense Reference"/>
    <w:basedOn w:val="DefaultParagraphFont"/>
    <w:uiPriority w:val="32"/>
    <w:qFormat/>
    <w:rsid w:val="00A56DB8"/>
    <w:rPr>
      <w:b/>
      <w:bCs/>
      <w:smallCaps/>
      <w:color w:val="4472C4" w:themeColor="accent1"/>
      <w:spacing w:val="5"/>
    </w:rPr>
  </w:style>
  <w:style w:type="paragraph" w:styleId="ListParagraph">
    <w:name w:val="List Paragraph"/>
    <w:basedOn w:val="Normal"/>
    <w:uiPriority w:val="34"/>
    <w:qFormat/>
    <w:rsid w:val="00A56DB8"/>
    <w:pPr>
      <w:ind w:left="720"/>
      <w:contextualSpacing/>
    </w:pPr>
  </w:style>
  <w:style w:type="paragraph" w:styleId="NoSpacing">
    <w:name w:val="No Spacing"/>
    <w:uiPriority w:val="1"/>
    <w:qFormat/>
    <w:rsid w:val="00A56DB8"/>
    <w:pPr>
      <w:spacing w:after="0" w:line="240" w:lineRule="auto"/>
    </w:pPr>
  </w:style>
  <w:style w:type="paragraph" w:styleId="Quote">
    <w:name w:val="Quote"/>
    <w:basedOn w:val="Normal"/>
    <w:next w:val="Normal"/>
    <w:link w:val="QuoteChar"/>
    <w:uiPriority w:val="29"/>
    <w:qFormat/>
    <w:rsid w:val="00A56DB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56DB8"/>
    <w:rPr>
      <w:i/>
      <w:iCs/>
      <w:color w:val="404040" w:themeColor="text1" w:themeTint="BF"/>
    </w:rPr>
  </w:style>
  <w:style w:type="character" w:styleId="Strong">
    <w:name w:val="Strong"/>
    <w:basedOn w:val="DefaultParagraphFont"/>
    <w:uiPriority w:val="22"/>
    <w:qFormat/>
    <w:rsid w:val="00A56DB8"/>
    <w:rPr>
      <w:b/>
      <w:bCs/>
    </w:rPr>
  </w:style>
  <w:style w:type="paragraph" w:styleId="Subtitle">
    <w:name w:val="Subtitle"/>
    <w:basedOn w:val="Normal"/>
    <w:next w:val="Normal"/>
    <w:link w:val="SubtitleChar"/>
    <w:uiPriority w:val="11"/>
    <w:qFormat/>
    <w:rsid w:val="00A56DB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56DB8"/>
    <w:rPr>
      <w:color w:val="5A5A5A" w:themeColor="text1" w:themeTint="A5"/>
      <w:spacing w:val="15"/>
    </w:rPr>
  </w:style>
  <w:style w:type="character" w:styleId="SubtleEmphasis">
    <w:name w:val="Subtle Emphasis"/>
    <w:basedOn w:val="DefaultParagraphFont"/>
    <w:uiPriority w:val="19"/>
    <w:qFormat/>
    <w:rsid w:val="00A56DB8"/>
    <w:rPr>
      <w:i/>
      <w:iCs/>
      <w:color w:val="404040" w:themeColor="text1" w:themeTint="BF"/>
    </w:rPr>
  </w:style>
  <w:style w:type="character" w:styleId="SubtleReference">
    <w:name w:val="Subtle Reference"/>
    <w:basedOn w:val="DefaultParagraphFont"/>
    <w:uiPriority w:val="31"/>
    <w:qFormat/>
    <w:rsid w:val="00A56DB8"/>
    <w:rPr>
      <w:smallCaps/>
      <w:color w:val="5A5A5A" w:themeColor="text1" w:themeTint="A5"/>
    </w:rPr>
  </w:style>
  <w:style w:type="paragraph" w:styleId="Title">
    <w:name w:val="Title"/>
    <w:basedOn w:val="Normal"/>
    <w:next w:val="Normal"/>
    <w:link w:val="TitleChar"/>
    <w:uiPriority w:val="10"/>
    <w:qFormat/>
    <w:rsid w:val="00A56D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DB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A56DB8"/>
    <w:pPr>
      <w:outlineLvl w:val="9"/>
    </w:pPr>
  </w:style>
  <w:style w:type="character" w:styleId="Hyperlink">
    <w:name w:val="Hyperlink"/>
    <w:basedOn w:val="DefaultParagraphFont"/>
    <w:uiPriority w:val="99"/>
    <w:unhideWhenUsed/>
    <w:rsid w:val="00AE150D"/>
    <w:rPr>
      <w:color w:val="0563C1" w:themeColor="hyperlink"/>
      <w:u w:val="single"/>
    </w:rPr>
  </w:style>
  <w:style w:type="character" w:styleId="UnresolvedMention">
    <w:name w:val="Unresolved Mention"/>
    <w:basedOn w:val="DefaultParagraphFont"/>
    <w:uiPriority w:val="99"/>
    <w:semiHidden/>
    <w:unhideWhenUsed/>
    <w:rsid w:val="00AE1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4.jpg"/><Relationship Id="rId3" Type="http://schemas.openxmlformats.org/officeDocument/2006/relationships/styles" Target="styles.xml"/><Relationship Id="rId21" Type="http://schemas.openxmlformats.org/officeDocument/2006/relationships/hyperlink" Target="https://www"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0.jp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hyperlink" Target="http://www.hpt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40.jp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5</Pages>
  <Words>449</Words>
  <Characters>2562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Rita Allahmagani</cp:lastModifiedBy>
  <cp:revision>6</cp:revision>
  <dcterms:created xsi:type="dcterms:W3CDTF">2023-07-06T11:47:00Z</dcterms:created>
  <dcterms:modified xsi:type="dcterms:W3CDTF">2026-07-20T16:21:00Z</dcterms:modified>
</cp:coreProperties>
</file>