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59BBF2" w14:textId="77777777" w:rsidR="0039418D" w:rsidRPr="00394895" w:rsidRDefault="0039418D" w:rsidP="002C7B5E">
      <w:pPr>
        <w:jc w:val="center"/>
        <w:rPr>
          <w:rFonts w:eastAsia="Times New Roman" w:cs="Times New Roman"/>
          <w:b/>
          <w:color w:val="000000" w:themeColor="text1"/>
          <w:sz w:val="32"/>
          <w:szCs w:val="32"/>
        </w:rPr>
      </w:pPr>
    </w:p>
    <w:p w14:paraId="33017DB0" w14:textId="77777777" w:rsidR="007A74F0" w:rsidRPr="007A74F0" w:rsidRDefault="007A74F0" w:rsidP="007A74F0">
      <w:pPr>
        <w:jc w:val="center"/>
        <w:rPr>
          <w:rFonts w:eastAsia="Times New Roman" w:cs="Times New Roman"/>
          <w:b/>
          <w:color w:val="000000" w:themeColor="text1"/>
          <w:sz w:val="32"/>
          <w:szCs w:val="32"/>
        </w:rPr>
      </w:pPr>
      <w:r w:rsidRPr="007A74F0">
        <w:rPr>
          <w:rFonts w:eastAsia="Times New Roman" w:cs="Times New Roman"/>
          <w:b/>
          <w:color w:val="000000" w:themeColor="text1"/>
          <w:sz w:val="32"/>
          <w:szCs w:val="32"/>
        </w:rPr>
        <w:t>NAME: Agna mariya baiju</w:t>
      </w:r>
    </w:p>
    <w:p w14:paraId="5B3F8ED8" w14:textId="77777777" w:rsidR="007A74F0" w:rsidRPr="007A74F0" w:rsidRDefault="007A74F0" w:rsidP="007A74F0">
      <w:pPr>
        <w:jc w:val="center"/>
        <w:rPr>
          <w:rFonts w:eastAsia="Times New Roman" w:cs="Times New Roman"/>
          <w:b/>
          <w:color w:val="000000" w:themeColor="text1"/>
          <w:sz w:val="32"/>
          <w:szCs w:val="32"/>
        </w:rPr>
      </w:pPr>
      <w:r w:rsidRPr="007A74F0">
        <w:rPr>
          <w:rFonts w:eastAsia="Times New Roman" w:cs="Times New Roman"/>
          <w:b/>
          <w:color w:val="000000" w:themeColor="text1"/>
          <w:sz w:val="32"/>
          <w:szCs w:val="32"/>
        </w:rPr>
        <w:t>STUDENT NUMBER: 2130537</w:t>
      </w:r>
    </w:p>
    <w:p w14:paraId="3057E05E" w14:textId="77777777" w:rsidR="007A74F0" w:rsidRPr="007A74F0" w:rsidRDefault="007A74F0" w:rsidP="007A74F0">
      <w:pPr>
        <w:jc w:val="center"/>
        <w:rPr>
          <w:rFonts w:eastAsia="Times New Roman" w:cs="Times New Roman"/>
          <w:b/>
          <w:color w:val="000000" w:themeColor="text1"/>
          <w:sz w:val="32"/>
          <w:szCs w:val="32"/>
        </w:rPr>
      </w:pPr>
      <w:r w:rsidRPr="007A74F0">
        <w:rPr>
          <w:rFonts w:eastAsia="Times New Roman" w:cs="Times New Roman"/>
          <w:b/>
          <w:color w:val="000000" w:themeColor="text1"/>
          <w:sz w:val="32"/>
          <w:szCs w:val="32"/>
        </w:rPr>
        <w:t>MODULE: LCMB7001</w:t>
      </w:r>
    </w:p>
    <w:p w14:paraId="36473F34" w14:textId="77777777" w:rsidR="007A74F0" w:rsidRPr="007A74F0" w:rsidRDefault="007A74F0" w:rsidP="007A74F0">
      <w:pPr>
        <w:jc w:val="center"/>
        <w:rPr>
          <w:rFonts w:eastAsia="Times New Roman" w:cs="Times New Roman"/>
          <w:b/>
          <w:color w:val="000000" w:themeColor="text1"/>
          <w:sz w:val="32"/>
          <w:szCs w:val="32"/>
        </w:rPr>
      </w:pPr>
      <w:r w:rsidRPr="007A74F0">
        <w:rPr>
          <w:rFonts w:eastAsia="Times New Roman" w:cs="Times New Roman"/>
          <w:b/>
          <w:color w:val="000000" w:themeColor="text1"/>
          <w:sz w:val="32"/>
          <w:szCs w:val="32"/>
        </w:rPr>
        <w:t>LECTURER: Tushara Balendran</w:t>
      </w:r>
    </w:p>
    <w:p w14:paraId="66508B8D" w14:textId="77777777" w:rsidR="007A74F0" w:rsidRPr="007A74F0" w:rsidRDefault="007A74F0" w:rsidP="007A74F0">
      <w:pPr>
        <w:jc w:val="center"/>
        <w:rPr>
          <w:rFonts w:eastAsia="Times New Roman" w:cs="Times New Roman"/>
          <w:b/>
          <w:color w:val="000000" w:themeColor="text1"/>
          <w:sz w:val="32"/>
          <w:szCs w:val="32"/>
        </w:rPr>
      </w:pPr>
      <w:r w:rsidRPr="007A74F0">
        <w:rPr>
          <w:rFonts w:eastAsia="Times New Roman" w:cs="Times New Roman"/>
          <w:b/>
          <w:color w:val="000000" w:themeColor="text1"/>
          <w:sz w:val="32"/>
          <w:szCs w:val="32"/>
        </w:rPr>
        <w:t>COURSE: MBA General management</w:t>
      </w:r>
    </w:p>
    <w:p w14:paraId="3B067C03" w14:textId="77777777" w:rsidR="007A74F0" w:rsidRPr="007A74F0" w:rsidRDefault="007A74F0" w:rsidP="007A74F0">
      <w:pPr>
        <w:jc w:val="center"/>
        <w:rPr>
          <w:rFonts w:eastAsia="Times New Roman" w:cs="Times New Roman"/>
          <w:b/>
          <w:color w:val="000000" w:themeColor="text1"/>
          <w:sz w:val="32"/>
          <w:szCs w:val="32"/>
        </w:rPr>
      </w:pPr>
      <w:r w:rsidRPr="007A74F0">
        <w:rPr>
          <w:rFonts w:eastAsia="Times New Roman" w:cs="Times New Roman"/>
          <w:b/>
          <w:color w:val="000000" w:themeColor="text1"/>
          <w:sz w:val="32"/>
          <w:szCs w:val="32"/>
        </w:rPr>
        <w:t>SUBMISSION DATE:09/09/2022</w:t>
      </w:r>
    </w:p>
    <w:p w14:paraId="3A804CFC" w14:textId="73104E4C" w:rsidR="00DA6097" w:rsidRPr="00394895" w:rsidRDefault="007A74F0" w:rsidP="007A74F0">
      <w:pPr>
        <w:jc w:val="center"/>
        <w:rPr>
          <w:rFonts w:eastAsia="Times New Roman" w:cs="Times New Roman"/>
          <w:b/>
          <w:color w:val="000000" w:themeColor="text1"/>
          <w:szCs w:val="24"/>
        </w:rPr>
      </w:pPr>
      <w:r w:rsidRPr="007A74F0">
        <w:rPr>
          <w:rFonts w:eastAsia="Times New Roman" w:cs="Times New Roman"/>
          <w:b/>
          <w:color w:val="000000" w:themeColor="text1"/>
          <w:sz w:val="32"/>
          <w:szCs w:val="32"/>
        </w:rPr>
        <w:t>TITLE: Marketing Assignment 1</w:t>
      </w:r>
      <w:r w:rsidR="00DA6097" w:rsidRPr="00394895">
        <w:rPr>
          <w:rFonts w:eastAsia="Times New Roman" w:cs="Times New Roman"/>
          <w:b/>
          <w:color w:val="000000" w:themeColor="text1"/>
          <w:szCs w:val="24"/>
        </w:rPr>
        <w:br w:type="page"/>
      </w:r>
    </w:p>
    <w:sdt>
      <w:sdtPr>
        <w:rPr>
          <w:rFonts w:ascii="Times New Roman" w:eastAsia="Calibri" w:hAnsi="Times New Roman" w:cs="Calibri"/>
          <w:b w:val="0"/>
          <w:bCs w:val="0"/>
          <w:color w:val="000000" w:themeColor="text1"/>
          <w:sz w:val="24"/>
          <w:szCs w:val="22"/>
          <w:lang w:val="en-GB"/>
        </w:rPr>
        <w:id w:val="885588455"/>
        <w:docPartObj>
          <w:docPartGallery w:val="Table of Contents"/>
          <w:docPartUnique/>
        </w:docPartObj>
      </w:sdtPr>
      <w:sdtContent>
        <w:p w14:paraId="3A804CFD" w14:textId="77777777" w:rsidR="002C7B5E" w:rsidRPr="00394895" w:rsidRDefault="002C7B5E" w:rsidP="002C7B5E">
          <w:pPr>
            <w:pStyle w:val="TOCHeading"/>
            <w:jc w:val="center"/>
            <w:rPr>
              <w:color w:val="000000" w:themeColor="text1"/>
            </w:rPr>
          </w:pPr>
          <w:r w:rsidRPr="00394895">
            <w:rPr>
              <w:rFonts w:ascii="Times New Roman" w:hAnsi="Times New Roman" w:cs="Times New Roman"/>
              <w:color w:val="000000" w:themeColor="text1"/>
            </w:rPr>
            <w:t>Table of Contents</w:t>
          </w:r>
        </w:p>
        <w:p w14:paraId="3A804CFE" w14:textId="77777777" w:rsidR="00154F54" w:rsidRPr="00394895" w:rsidRDefault="00427B16">
          <w:pPr>
            <w:pStyle w:val="TOC1"/>
            <w:tabs>
              <w:tab w:val="right" w:leader="dot" w:pos="9350"/>
            </w:tabs>
            <w:rPr>
              <w:rFonts w:asciiTheme="minorHAnsi" w:eastAsiaTheme="minorEastAsia" w:hAnsiTheme="minorHAnsi" w:cstheme="minorBidi"/>
              <w:noProof/>
              <w:color w:val="000000" w:themeColor="text1"/>
              <w:sz w:val="22"/>
              <w:lang w:val="en-US"/>
            </w:rPr>
          </w:pPr>
          <w:r w:rsidRPr="00394895">
            <w:rPr>
              <w:color w:val="000000" w:themeColor="text1"/>
            </w:rPr>
            <w:fldChar w:fldCharType="begin"/>
          </w:r>
          <w:r w:rsidR="002C7B5E" w:rsidRPr="00394895">
            <w:rPr>
              <w:color w:val="000000" w:themeColor="text1"/>
            </w:rPr>
            <w:instrText xml:space="preserve"> TOC \o "1-3" \h \z \u </w:instrText>
          </w:r>
          <w:r w:rsidRPr="00394895">
            <w:rPr>
              <w:color w:val="000000" w:themeColor="text1"/>
            </w:rPr>
            <w:fldChar w:fldCharType="separate"/>
          </w:r>
          <w:hyperlink w:anchor="_Toc113372023" w:history="1">
            <w:r w:rsidR="00154F54" w:rsidRPr="00394895">
              <w:rPr>
                <w:rStyle w:val="Hyperlink"/>
                <w:noProof/>
                <w:color w:val="000000" w:themeColor="text1"/>
              </w:rPr>
              <w:t>1. Introduction</w:t>
            </w:r>
            <w:r w:rsidR="00154F54" w:rsidRPr="00394895">
              <w:rPr>
                <w:noProof/>
                <w:webHidden/>
                <w:color w:val="000000" w:themeColor="text1"/>
              </w:rPr>
              <w:tab/>
            </w:r>
            <w:r w:rsidR="00154F54" w:rsidRPr="00394895">
              <w:rPr>
                <w:noProof/>
                <w:webHidden/>
                <w:color w:val="000000" w:themeColor="text1"/>
              </w:rPr>
              <w:fldChar w:fldCharType="begin"/>
            </w:r>
            <w:r w:rsidR="00154F54" w:rsidRPr="00394895">
              <w:rPr>
                <w:noProof/>
                <w:webHidden/>
                <w:color w:val="000000" w:themeColor="text1"/>
              </w:rPr>
              <w:instrText xml:space="preserve"> PAGEREF _Toc113372023 \h </w:instrText>
            </w:r>
            <w:r w:rsidR="00154F54" w:rsidRPr="00394895">
              <w:rPr>
                <w:noProof/>
                <w:webHidden/>
                <w:color w:val="000000" w:themeColor="text1"/>
              </w:rPr>
            </w:r>
            <w:r w:rsidR="00154F54" w:rsidRPr="00394895">
              <w:rPr>
                <w:noProof/>
                <w:webHidden/>
                <w:color w:val="000000" w:themeColor="text1"/>
              </w:rPr>
              <w:fldChar w:fldCharType="separate"/>
            </w:r>
            <w:r w:rsidR="00154F54" w:rsidRPr="00394895">
              <w:rPr>
                <w:noProof/>
                <w:webHidden/>
                <w:color w:val="000000" w:themeColor="text1"/>
              </w:rPr>
              <w:t>3</w:t>
            </w:r>
            <w:r w:rsidR="00154F54" w:rsidRPr="00394895">
              <w:rPr>
                <w:noProof/>
                <w:webHidden/>
                <w:color w:val="000000" w:themeColor="text1"/>
              </w:rPr>
              <w:fldChar w:fldCharType="end"/>
            </w:r>
          </w:hyperlink>
        </w:p>
        <w:p w14:paraId="3A804CFF" w14:textId="77777777" w:rsidR="00154F54" w:rsidRPr="00394895" w:rsidRDefault="00000000">
          <w:pPr>
            <w:pStyle w:val="TOC1"/>
            <w:tabs>
              <w:tab w:val="right" w:leader="dot" w:pos="9350"/>
            </w:tabs>
            <w:rPr>
              <w:rFonts w:asciiTheme="minorHAnsi" w:eastAsiaTheme="minorEastAsia" w:hAnsiTheme="minorHAnsi" w:cstheme="minorBidi"/>
              <w:noProof/>
              <w:color w:val="000000" w:themeColor="text1"/>
              <w:sz w:val="22"/>
              <w:lang w:val="en-US"/>
            </w:rPr>
          </w:pPr>
          <w:hyperlink w:anchor="_Toc113372024" w:history="1">
            <w:r w:rsidR="00154F54" w:rsidRPr="00394895">
              <w:rPr>
                <w:rStyle w:val="Hyperlink"/>
                <w:noProof/>
                <w:color w:val="000000" w:themeColor="text1"/>
              </w:rPr>
              <w:t>2. Overview of Adidas</w:t>
            </w:r>
            <w:r w:rsidR="00154F54" w:rsidRPr="00394895">
              <w:rPr>
                <w:noProof/>
                <w:webHidden/>
                <w:color w:val="000000" w:themeColor="text1"/>
              </w:rPr>
              <w:tab/>
            </w:r>
            <w:r w:rsidR="00154F54" w:rsidRPr="00394895">
              <w:rPr>
                <w:noProof/>
                <w:webHidden/>
                <w:color w:val="000000" w:themeColor="text1"/>
              </w:rPr>
              <w:fldChar w:fldCharType="begin"/>
            </w:r>
            <w:r w:rsidR="00154F54" w:rsidRPr="00394895">
              <w:rPr>
                <w:noProof/>
                <w:webHidden/>
                <w:color w:val="000000" w:themeColor="text1"/>
              </w:rPr>
              <w:instrText xml:space="preserve"> PAGEREF _Toc113372024 \h </w:instrText>
            </w:r>
            <w:r w:rsidR="00154F54" w:rsidRPr="00394895">
              <w:rPr>
                <w:noProof/>
                <w:webHidden/>
                <w:color w:val="000000" w:themeColor="text1"/>
              </w:rPr>
            </w:r>
            <w:r w:rsidR="00154F54" w:rsidRPr="00394895">
              <w:rPr>
                <w:noProof/>
                <w:webHidden/>
                <w:color w:val="000000" w:themeColor="text1"/>
              </w:rPr>
              <w:fldChar w:fldCharType="separate"/>
            </w:r>
            <w:r w:rsidR="00154F54" w:rsidRPr="00394895">
              <w:rPr>
                <w:noProof/>
                <w:webHidden/>
                <w:color w:val="000000" w:themeColor="text1"/>
              </w:rPr>
              <w:t>3</w:t>
            </w:r>
            <w:r w:rsidR="00154F54" w:rsidRPr="00394895">
              <w:rPr>
                <w:noProof/>
                <w:webHidden/>
                <w:color w:val="000000" w:themeColor="text1"/>
              </w:rPr>
              <w:fldChar w:fldCharType="end"/>
            </w:r>
          </w:hyperlink>
        </w:p>
        <w:p w14:paraId="3A804D00" w14:textId="77777777" w:rsidR="00154F54" w:rsidRPr="00394895" w:rsidRDefault="00000000">
          <w:pPr>
            <w:pStyle w:val="TOC1"/>
            <w:tabs>
              <w:tab w:val="right" w:leader="dot" w:pos="9350"/>
            </w:tabs>
            <w:rPr>
              <w:rFonts w:asciiTheme="minorHAnsi" w:eastAsiaTheme="minorEastAsia" w:hAnsiTheme="minorHAnsi" w:cstheme="minorBidi"/>
              <w:noProof/>
              <w:color w:val="000000" w:themeColor="text1"/>
              <w:sz w:val="22"/>
              <w:lang w:val="en-US"/>
            </w:rPr>
          </w:pPr>
          <w:hyperlink w:anchor="_Toc113372025" w:history="1">
            <w:r w:rsidR="00154F54" w:rsidRPr="00394895">
              <w:rPr>
                <w:rStyle w:val="Hyperlink"/>
                <w:noProof/>
                <w:color w:val="000000" w:themeColor="text1"/>
              </w:rPr>
              <w:t>3. Challenges faced by Adidas</w:t>
            </w:r>
            <w:r w:rsidR="00154F54" w:rsidRPr="00394895">
              <w:rPr>
                <w:noProof/>
                <w:webHidden/>
                <w:color w:val="000000" w:themeColor="text1"/>
              </w:rPr>
              <w:tab/>
            </w:r>
            <w:r w:rsidR="00154F54" w:rsidRPr="00394895">
              <w:rPr>
                <w:noProof/>
                <w:webHidden/>
                <w:color w:val="000000" w:themeColor="text1"/>
              </w:rPr>
              <w:fldChar w:fldCharType="begin"/>
            </w:r>
            <w:r w:rsidR="00154F54" w:rsidRPr="00394895">
              <w:rPr>
                <w:noProof/>
                <w:webHidden/>
                <w:color w:val="000000" w:themeColor="text1"/>
              </w:rPr>
              <w:instrText xml:space="preserve"> PAGEREF _Toc113372025 \h </w:instrText>
            </w:r>
            <w:r w:rsidR="00154F54" w:rsidRPr="00394895">
              <w:rPr>
                <w:noProof/>
                <w:webHidden/>
                <w:color w:val="000000" w:themeColor="text1"/>
              </w:rPr>
            </w:r>
            <w:r w:rsidR="00154F54" w:rsidRPr="00394895">
              <w:rPr>
                <w:noProof/>
                <w:webHidden/>
                <w:color w:val="000000" w:themeColor="text1"/>
              </w:rPr>
              <w:fldChar w:fldCharType="separate"/>
            </w:r>
            <w:r w:rsidR="00154F54" w:rsidRPr="00394895">
              <w:rPr>
                <w:noProof/>
                <w:webHidden/>
                <w:color w:val="000000" w:themeColor="text1"/>
              </w:rPr>
              <w:t>4</w:t>
            </w:r>
            <w:r w:rsidR="00154F54" w:rsidRPr="00394895">
              <w:rPr>
                <w:noProof/>
                <w:webHidden/>
                <w:color w:val="000000" w:themeColor="text1"/>
              </w:rPr>
              <w:fldChar w:fldCharType="end"/>
            </w:r>
          </w:hyperlink>
        </w:p>
        <w:p w14:paraId="3A804D01" w14:textId="77777777" w:rsidR="00154F54" w:rsidRPr="00394895" w:rsidRDefault="00000000">
          <w:pPr>
            <w:pStyle w:val="TOC1"/>
            <w:tabs>
              <w:tab w:val="right" w:leader="dot" w:pos="9350"/>
            </w:tabs>
            <w:rPr>
              <w:rFonts w:asciiTheme="minorHAnsi" w:eastAsiaTheme="minorEastAsia" w:hAnsiTheme="minorHAnsi" w:cstheme="minorBidi"/>
              <w:noProof/>
              <w:color w:val="000000" w:themeColor="text1"/>
              <w:sz w:val="22"/>
              <w:lang w:val="en-US"/>
            </w:rPr>
          </w:pPr>
          <w:hyperlink w:anchor="_Toc113372026" w:history="1">
            <w:r w:rsidR="00154F54" w:rsidRPr="00394895">
              <w:rPr>
                <w:rStyle w:val="Hyperlink"/>
                <w:noProof/>
                <w:color w:val="000000" w:themeColor="text1"/>
              </w:rPr>
              <w:t>4. Present and efficient marketing strategies and system of Adidas</w:t>
            </w:r>
            <w:r w:rsidR="00154F54" w:rsidRPr="00394895">
              <w:rPr>
                <w:noProof/>
                <w:webHidden/>
                <w:color w:val="000000" w:themeColor="text1"/>
              </w:rPr>
              <w:tab/>
            </w:r>
            <w:r w:rsidR="00154F54" w:rsidRPr="00394895">
              <w:rPr>
                <w:noProof/>
                <w:webHidden/>
                <w:color w:val="000000" w:themeColor="text1"/>
              </w:rPr>
              <w:fldChar w:fldCharType="begin"/>
            </w:r>
            <w:r w:rsidR="00154F54" w:rsidRPr="00394895">
              <w:rPr>
                <w:noProof/>
                <w:webHidden/>
                <w:color w:val="000000" w:themeColor="text1"/>
              </w:rPr>
              <w:instrText xml:space="preserve"> PAGEREF _Toc113372026 \h </w:instrText>
            </w:r>
            <w:r w:rsidR="00154F54" w:rsidRPr="00394895">
              <w:rPr>
                <w:noProof/>
                <w:webHidden/>
                <w:color w:val="000000" w:themeColor="text1"/>
              </w:rPr>
            </w:r>
            <w:r w:rsidR="00154F54" w:rsidRPr="00394895">
              <w:rPr>
                <w:noProof/>
                <w:webHidden/>
                <w:color w:val="000000" w:themeColor="text1"/>
              </w:rPr>
              <w:fldChar w:fldCharType="separate"/>
            </w:r>
            <w:r w:rsidR="00154F54" w:rsidRPr="00394895">
              <w:rPr>
                <w:noProof/>
                <w:webHidden/>
                <w:color w:val="000000" w:themeColor="text1"/>
              </w:rPr>
              <w:t>5</w:t>
            </w:r>
            <w:r w:rsidR="00154F54" w:rsidRPr="00394895">
              <w:rPr>
                <w:noProof/>
                <w:webHidden/>
                <w:color w:val="000000" w:themeColor="text1"/>
              </w:rPr>
              <w:fldChar w:fldCharType="end"/>
            </w:r>
          </w:hyperlink>
        </w:p>
        <w:p w14:paraId="3A804D02" w14:textId="77777777" w:rsidR="00154F54" w:rsidRPr="00394895" w:rsidRDefault="00000000">
          <w:pPr>
            <w:pStyle w:val="TOC2"/>
            <w:tabs>
              <w:tab w:val="right" w:leader="dot" w:pos="9350"/>
            </w:tabs>
            <w:rPr>
              <w:rFonts w:asciiTheme="minorHAnsi" w:eastAsiaTheme="minorEastAsia" w:hAnsiTheme="minorHAnsi" w:cstheme="minorBidi"/>
              <w:noProof/>
              <w:color w:val="000000" w:themeColor="text1"/>
              <w:sz w:val="22"/>
              <w:lang w:val="en-US"/>
            </w:rPr>
          </w:pPr>
          <w:hyperlink w:anchor="_Toc113372027" w:history="1">
            <w:r w:rsidR="00154F54" w:rsidRPr="00394895">
              <w:rPr>
                <w:rStyle w:val="Hyperlink"/>
                <w:noProof/>
                <w:color w:val="000000" w:themeColor="text1"/>
              </w:rPr>
              <w:t>Strategic market</w:t>
            </w:r>
            <w:r w:rsidR="00154F54" w:rsidRPr="00394895">
              <w:rPr>
                <w:noProof/>
                <w:webHidden/>
                <w:color w:val="000000" w:themeColor="text1"/>
              </w:rPr>
              <w:tab/>
            </w:r>
            <w:r w:rsidR="00154F54" w:rsidRPr="00394895">
              <w:rPr>
                <w:noProof/>
                <w:webHidden/>
                <w:color w:val="000000" w:themeColor="text1"/>
              </w:rPr>
              <w:fldChar w:fldCharType="begin"/>
            </w:r>
            <w:r w:rsidR="00154F54" w:rsidRPr="00394895">
              <w:rPr>
                <w:noProof/>
                <w:webHidden/>
                <w:color w:val="000000" w:themeColor="text1"/>
              </w:rPr>
              <w:instrText xml:space="preserve"> PAGEREF _Toc113372027 \h </w:instrText>
            </w:r>
            <w:r w:rsidR="00154F54" w:rsidRPr="00394895">
              <w:rPr>
                <w:noProof/>
                <w:webHidden/>
                <w:color w:val="000000" w:themeColor="text1"/>
              </w:rPr>
            </w:r>
            <w:r w:rsidR="00154F54" w:rsidRPr="00394895">
              <w:rPr>
                <w:noProof/>
                <w:webHidden/>
                <w:color w:val="000000" w:themeColor="text1"/>
              </w:rPr>
              <w:fldChar w:fldCharType="separate"/>
            </w:r>
            <w:r w:rsidR="00154F54" w:rsidRPr="00394895">
              <w:rPr>
                <w:noProof/>
                <w:webHidden/>
                <w:color w:val="000000" w:themeColor="text1"/>
              </w:rPr>
              <w:t>5</w:t>
            </w:r>
            <w:r w:rsidR="00154F54" w:rsidRPr="00394895">
              <w:rPr>
                <w:noProof/>
                <w:webHidden/>
                <w:color w:val="000000" w:themeColor="text1"/>
              </w:rPr>
              <w:fldChar w:fldCharType="end"/>
            </w:r>
          </w:hyperlink>
        </w:p>
        <w:p w14:paraId="3A804D03" w14:textId="77777777" w:rsidR="00154F54" w:rsidRPr="00394895" w:rsidRDefault="00000000">
          <w:pPr>
            <w:pStyle w:val="TOC2"/>
            <w:tabs>
              <w:tab w:val="right" w:leader="dot" w:pos="9350"/>
            </w:tabs>
            <w:rPr>
              <w:rFonts w:asciiTheme="minorHAnsi" w:eastAsiaTheme="minorEastAsia" w:hAnsiTheme="minorHAnsi" w:cstheme="minorBidi"/>
              <w:noProof/>
              <w:color w:val="000000" w:themeColor="text1"/>
              <w:sz w:val="22"/>
              <w:lang w:val="en-US"/>
            </w:rPr>
          </w:pPr>
          <w:hyperlink w:anchor="_Toc113372028" w:history="1">
            <w:r w:rsidR="00154F54" w:rsidRPr="00394895">
              <w:rPr>
                <w:rStyle w:val="Hyperlink"/>
                <w:noProof/>
                <w:color w:val="000000" w:themeColor="text1"/>
              </w:rPr>
              <w:t>Multi-brand strategy</w:t>
            </w:r>
            <w:r w:rsidR="00154F54" w:rsidRPr="00394895">
              <w:rPr>
                <w:noProof/>
                <w:webHidden/>
                <w:color w:val="000000" w:themeColor="text1"/>
              </w:rPr>
              <w:tab/>
            </w:r>
            <w:r w:rsidR="00154F54" w:rsidRPr="00394895">
              <w:rPr>
                <w:noProof/>
                <w:webHidden/>
                <w:color w:val="000000" w:themeColor="text1"/>
              </w:rPr>
              <w:fldChar w:fldCharType="begin"/>
            </w:r>
            <w:r w:rsidR="00154F54" w:rsidRPr="00394895">
              <w:rPr>
                <w:noProof/>
                <w:webHidden/>
                <w:color w:val="000000" w:themeColor="text1"/>
              </w:rPr>
              <w:instrText xml:space="preserve"> PAGEREF _Toc113372028 \h </w:instrText>
            </w:r>
            <w:r w:rsidR="00154F54" w:rsidRPr="00394895">
              <w:rPr>
                <w:noProof/>
                <w:webHidden/>
                <w:color w:val="000000" w:themeColor="text1"/>
              </w:rPr>
            </w:r>
            <w:r w:rsidR="00154F54" w:rsidRPr="00394895">
              <w:rPr>
                <w:noProof/>
                <w:webHidden/>
                <w:color w:val="000000" w:themeColor="text1"/>
              </w:rPr>
              <w:fldChar w:fldCharType="separate"/>
            </w:r>
            <w:r w:rsidR="00154F54" w:rsidRPr="00394895">
              <w:rPr>
                <w:noProof/>
                <w:webHidden/>
                <w:color w:val="000000" w:themeColor="text1"/>
              </w:rPr>
              <w:t>6</w:t>
            </w:r>
            <w:r w:rsidR="00154F54" w:rsidRPr="00394895">
              <w:rPr>
                <w:noProof/>
                <w:webHidden/>
                <w:color w:val="000000" w:themeColor="text1"/>
              </w:rPr>
              <w:fldChar w:fldCharType="end"/>
            </w:r>
          </w:hyperlink>
        </w:p>
        <w:p w14:paraId="3A804D04" w14:textId="77777777" w:rsidR="00154F54" w:rsidRPr="00394895" w:rsidRDefault="00000000">
          <w:pPr>
            <w:pStyle w:val="TOC1"/>
            <w:tabs>
              <w:tab w:val="right" w:leader="dot" w:pos="9350"/>
            </w:tabs>
            <w:rPr>
              <w:rFonts w:asciiTheme="minorHAnsi" w:eastAsiaTheme="minorEastAsia" w:hAnsiTheme="minorHAnsi" w:cstheme="minorBidi"/>
              <w:noProof/>
              <w:color w:val="000000" w:themeColor="text1"/>
              <w:sz w:val="22"/>
              <w:lang w:val="en-US"/>
            </w:rPr>
          </w:pPr>
          <w:hyperlink w:anchor="_Toc113372029" w:history="1">
            <w:r w:rsidR="00154F54" w:rsidRPr="00394895">
              <w:rPr>
                <w:rStyle w:val="Hyperlink"/>
                <w:noProof/>
                <w:color w:val="000000" w:themeColor="text1"/>
              </w:rPr>
              <w:t>5. Differentiation of the value proposition of the organisation</w:t>
            </w:r>
            <w:r w:rsidR="00154F54" w:rsidRPr="00394895">
              <w:rPr>
                <w:noProof/>
                <w:webHidden/>
                <w:color w:val="000000" w:themeColor="text1"/>
              </w:rPr>
              <w:tab/>
            </w:r>
            <w:r w:rsidR="00154F54" w:rsidRPr="00394895">
              <w:rPr>
                <w:noProof/>
                <w:webHidden/>
                <w:color w:val="000000" w:themeColor="text1"/>
              </w:rPr>
              <w:fldChar w:fldCharType="begin"/>
            </w:r>
            <w:r w:rsidR="00154F54" w:rsidRPr="00394895">
              <w:rPr>
                <w:noProof/>
                <w:webHidden/>
                <w:color w:val="000000" w:themeColor="text1"/>
              </w:rPr>
              <w:instrText xml:space="preserve"> PAGEREF _Toc113372029 \h </w:instrText>
            </w:r>
            <w:r w:rsidR="00154F54" w:rsidRPr="00394895">
              <w:rPr>
                <w:noProof/>
                <w:webHidden/>
                <w:color w:val="000000" w:themeColor="text1"/>
              </w:rPr>
            </w:r>
            <w:r w:rsidR="00154F54" w:rsidRPr="00394895">
              <w:rPr>
                <w:noProof/>
                <w:webHidden/>
                <w:color w:val="000000" w:themeColor="text1"/>
              </w:rPr>
              <w:fldChar w:fldCharType="separate"/>
            </w:r>
            <w:r w:rsidR="00154F54" w:rsidRPr="00394895">
              <w:rPr>
                <w:noProof/>
                <w:webHidden/>
                <w:color w:val="000000" w:themeColor="text1"/>
              </w:rPr>
              <w:t>6</w:t>
            </w:r>
            <w:r w:rsidR="00154F54" w:rsidRPr="00394895">
              <w:rPr>
                <w:noProof/>
                <w:webHidden/>
                <w:color w:val="000000" w:themeColor="text1"/>
              </w:rPr>
              <w:fldChar w:fldCharType="end"/>
            </w:r>
          </w:hyperlink>
        </w:p>
        <w:p w14:paraId="3A804D05" w14:textId="77777777" w:rsidR="00154F54" w:rsidRPr="00394895" w:rsidRDefault="00000000">
          <w:pPr>
            <w:pStyle w:val="TOC2"/>
            <w:tabs>
              <w:tab w:val="right" w:leader="dot" w:pos="9350"/>
            </w:tabs>
            <w:rPr>
              <w:rFonts w:asciiTheme="minorHAnsi" w:eastAsiaTheme="minorEastAsia" w:hAnsiTheme="minorHAnsi" w:cstheme="minorBidi"/>
              <w:noProof/>
              <w:color w:val="000000" w:themeColor="text1"/>
              <w:sz w:val="22"/>
              <w:lang w:val="en-US"/>
            </w:rPr>
          </w:pPr>
          <w:hyperlink w:anchor="_Toc113372030" w:history="1">
            <w:r w:rsidR="00154F54" w:rsidRPr="00394895">
              <w:rPr>
                <w:rStyle w:val="Hyperlink"/>
                <w:noProof/>
                <w:color w:val="000000" w:themeColor="text1"/>
              </w:rPr>
              <w:t>Social sustainability</w:t>
            </w:r>
            <w:r w:rsidR="00154F54" w:rsidRPr="00394895">
              <w:rPr>
                <w:noProof/>
                <w:webHidden/>
                <w:color w:val="000000" w:themeColor="text1"/>
              </w:rPr>
              <w:tab/>
            </w:r>
            <w:r w:rsidR="00154F54" w:rsidRPr="00394895">
              <w:rPr>
                <w:noProof/>
                <w:webHidden/>
                <w:color w:val="000000" w:themeColor="text1"/>
              </w:rPr>
              <w:fldChar w:fldCharType="begin"/>
            </w:r>
            <w:r w:rsidR="00154F54" w:rsidRPr="00394895">
              <w:rPr>
                <w:noProof/>
                <w:webHidden/>
                <w:color w:val="000000" w:themeColor="text1"/>
              </w:rPr>
              <w:instrText xml:space="preserve"> PAGEREF _Toc113372030 \h </w:instrText>
            </w:r>
            <w:r w:rsidR="00154F54" w:rsidRPr="00394895">
              <w:rPr>
                <w:noProof/>
                <w:webHidden/>
                <w:color w:val="000000" w:themeColor="text1"/>
              </w:rPr>
            </w:r>
            <w:r w:rsidR="00154F54" w:rsidRPr="00394895">
              <w:rPr>
                <w:noProof/>
                <w:webHidden/>
                <w:color w:val="000000" w:themeColor="text1"/>
              </w:rPr>
              <w:fldChar w:fldCharType="separate"/>
            </w:r>
            <w:r w:rsidR="00154F54" w:rsidRPr="00394895">
              <w:rPr>
                <w:noProof/>
                <w:webHidden/>
                <w:color w:val="000000" w:themeColor="text1"/>
              </w:rPr>
              <w:t>7</w:t>
            </w:r>
            <w:r w:rsidR="00154F54" w:rsidRPr="00394895">
              <w:rPr>
                <w:noProof/>
                <w:webHidden/>
                <w:color w:val="000000" w:themeColor="text1"/>
              </w:rPr>
              <w:fldChar w:fldCharType="end"/>
            </w:r>
          </w:hyperlink>
        </w:p>
        <w:p w14:paraId="3A804D06" w14:textId="77777777" w:rsidR="00154F54" w:rsidRPr="00394895" w:rsidRDefault="00000000">
          <w:pPr>
            <w:pStyle w:val="TOC2"/>
            <w:tabs>
              <w:tab w:val="right" w:leader="dot" w:pos="9350"/>
            </w:tabs>
            <w:rPr>
              <w:rFonts w:asciiTheme="minorHAnsi" w:eastAsiaTheme="minorEastAsia" w:hAnsiTheme="minorHAnsi" w:cstheme="minorBidi"/>
              <w:noProof/>
              <w:color w:val="000000" w:themeColor="text1"/>
              <w:sz w:val="22"/>
              <w:lang w:val="en-US"/>
            </w:rPr>
          </w:pPr>
          <w:hyperlink w:anchor="_Toc113372031" w:history="1">
            <w:r w:rsidR="00154F54" w:rsidRPr="00394895">
              <w:rPr>
                <w:rStyle w:val="Hyperlink"/>
                <w:noProof/>
                <w:color w:val="000000" w:themeColor="text1"/>
              </w:rPr>
              <w:t>Allbirds x Adidas Futurecraft. Footprint</w:t>
            </w:r>
            <w:r w:rsidR="00154F54" w:rsidRPr="00394895">
              <w:rPr>
                <w:noProof/>
                <w:webHidden/>
                <w:color w:val="000000" w:themeColor="text1"/>
              </w:rPr>
              <w:tab/>
            </w:r>
            <w:r w:rsidR="00154F54" w:rsidRPr="00394895">
              <w:rPr>
                <w:noProof/>
                <w:webHidden/>
                <w:color w:val="000000" w:themeColor="text1"/>
              </w:rPr>
              <w:fldChar w:fldCharType="begin"/>
            </w:r>
            <w:r w:rsidR="00154F54" w:rsidRPr="00394895">
              <w:rPr>
                <w:noProof/>
                <w:webHidden/>
                <w:color w:val="000000" w:themeColor="text1"/>
              </w:rPr>
              <w:instrText xml:space="preserve"> PAGEREF _Toc113372031 \h </w:instrText>
            </w:r>
            <w:r w:rsidR="00154F54" w:rsidRPr="00394895">
              <w:rPr>
                <w:noProof/>
                <w:webHidden/>
                <w:color w:val="000000" w:themeColor="text1"/>
              </w:rPr>
            </w:r>
            <w:r w:rsidR="00154F54" w:rsidRPr="00394895">
              <w:rPr>
                <w:noProof/>
                <w:webHidden/>
                <w:color w:val="000000" w:themeColor="text1"/>
              </w:rPr>
              <w:fldChar w:fldCharType="separate"/>
            </w:r>
            <w:r w:rsidR="00154F54" w:rsidRPr="00394895">
              <w:rPr>
                <w:noProof/>
                <w:webHidden/>
                <w:color w:val="000000" w:themeColor="text1"/>
              </w:rPr>
              <w:t>7</w:t>
            </w:r>
            <w:r w:rsidR="00154F54" w:rsidRPr="00394895">
              <w:rPr>
                <w:noProof/>
                <w:webHidden/>
                <w:color w:val="000000" w:themeColor="text1"/>
              </w:rPr>
              <w:fldChar w:fldCharType="end"/>
            </w:r>
          </w:hyperlink>
        </w:p>
        <w:p w14:paraId="3A804D07" w14:textId="77777777" w:rsidR="00154F54" w:rsidRPr="00394895" w:rsidRDefault="00000000">
          <w:pPr>
            <w:pStyle w:val="TOC2"/>
            <w:tabs>
              <w:tab w:val="right" w:leader="dot" w:pos="9350"/>
            </w:tabs>
            <w:rPr>
              <w:rFonts w:asciiTheme="minorHAnsi" w:eastAsiaTheme="minorEastAsia" w:hAnsiTheme="minorHAnsi" w:cstheme="minorBidi"/>
              <w:noProof/>
              <w:color w:val="000000" w:themeColor="text1"/>
              <w:sz w:val="22"/>
              <w:lang w:val="en-US"/>
            </w:rPr>
          </w:pPr>
          <w:hyperlink w:anchor="_Toc113372032" w:history="1">
            <w:r w:rsidR="00154F54" w:rsidRPr="00394895">
              <w:rPr>
                <w:rStyle w:val="Hyperlink"/>
                <w:noProof/>
                <w:color w:val="000000" w:themeColor="text1"/>
              </w:rPr>
              <w:t>Current business activity</w:t>
            </w:r>
            <w:r w:rsidR="00154F54" w:rsidRPr="00394895">
              <w:rPr>
                <w:noProof/>
                <w:webHidden/>
                <w:color w:val="000000" w:themeColor="text1"/>
              </w:rPr>
              <w:tab/>
            </w:r>
            <w:r w:rsidR="00154F54" w:rsidRPr="00394895">
              <w:rPr>
                <w:noProof/>
                <w:webHidden/>
                <w:color w:val="000000" w:themeColor="text1"/>
              </w:rPr>
              <w:fldChar w:fldCharType="begin"/>
            </w:r>
            <w:r w:rsidR="00154F54" w:rsidRPr="00394895">
              <w:rPr>
                <w:noProof/>
                <w:webHidden/>
                <w:color w:val="000000" w:themeColor="text1"/>
              </w:rPr>
              <w:instrText xml:space="preserve"> PAGEREF _Toc113372032 \h </w:instrText>
            </w:r>
            <w:r w:rsidR="00154F54" w:rsidRPr="00394895">
              <w:rPr>
                <w:noProof/>
                <w:webHidden/>
                <w:color w:val="000000" w:themeColor="text1"/>
              </w:rPr>
            </w:r>
            <w:r w:rsidR="00154F54" w:rsidRPr="00394895">
              <w:rPr>
                <w:noProof/>
                <w:webHidden/>
                <w:color w:val="000000" w:themeColor="text1"/>
              </w:rPr>
              <w:fldChar w:fldCharType="separate"/>
            </w:r>
            <w:r w:rsidR="00154F54" w:rsidRPr="00394895">
              <w:rPr>
                <w:noProof/>
                <w:webHidden/>
                <w:color w:val="000000" w:themeColor="text1"/>
              </w:rPr>
              <w:t>8</w:t>
            </w:r>
            <w:r w:rsidR="00154F54" w:rsidRPr="00394895">
              <w:rPr>
                <w:noProof/>
                <w:webHidden/>
                <w:color w:val="000000" w:themeColor="text1"/>
              </w:rPr>
              <w:fldChar w:fldCharType="end"/>
            </w:r>
          </w:hyperlink>
        </w:p>
        <w:p w14:paraId="3A804D08" w14:textId="77777777" w:rsidR="00154F54" w:rsidRPr="00394895" w:rsidRDefault="00000000">
          <w:pPr>
            <w:pStyle w:val="TOC1"/>
            <w:tabs>
              <w:tab w:val="right" w:leader="dot" w:pos="9350"/>
            </w:tabs>
            <w:rPr>
              <w:rFonts w:asciiTheme="minorHAnsi" w:eastAsiaTheme="minorEastAsia" w:hAnsiTheme="minorHAnsi" w:cstheme="minorBidi"/>
              <w:noProof/>
              <w:color w:val="000000" w:themeColor="text1"/>
              <w:sz w:val="22"/>
              <w:lang w:val="en-US"/>
            </w:rPr>
          </w:pPr>
          <w:hyperlink w:anchor="_Toc113372033" w:history="1">
            <w:r w:rsidR="00154F54" w:rsidRPr="00394895">
              <w:rPr>
                <w:rStyle w:val="Hyperlink"/>
                <w:noProof/>
                <w:color w:val="000000" w:themeColor="text1"/>
              </w:rPr>
              <w:t>6.  Definition of communication</w:t>
            </w:r>
            <w:r w:rsidR="00154F54" w:rsidRPr="00394895">
              <w:rPr>
                <w:noProof/>
                <w:webHidden/>
                <w:color w:val="000000" w:themeColor="text1"/>
              </w:rPr>
              <w:tab/>
            </w:r>
            <w:r w:rsidR="00154F54" w:rsidRPr="00394895">
              <w:rPr>
                <w:noProof/>
                <w:webHidden/>
                <w:color w:val="000000" w:themeColor="text1"/>
              </w:rPr>
              <w:fldChar w:fldCharType="begin"/>
            </w:r>
            <w:r w:rsidR="00154F54" w:rsidRPr="00394895">
              <w:rPr>
                <w:noProof/>
                <w:webHidden/>
                <w:color w:val="000000" w:themeColor="text1"/>
              </w:rPr>
              <w:instrText xml:space="preserve"> PAGEREF _Toc113372033 \h </w:instrText>
            </w:r>
            <w:r w:rsidR="00154F54" w:rsidRPr="00394895">
              <w:rPr>
                <w:noProof/>
                <w:webHidden/>
                <w:color w:val="000000" w:themeColor="text1"/>
              </w:rPr>
            </w:r>
            <w:r w:rsidR="00154F54" w:rsidRPr="00394895">
              <w:rPr>
                <w:noProof/>
                <w:webHidden/>
                <w:color w:val="000000" w:themeColor="text1"/>
              </w:rPr>
              <w:fldChar w:fldCharType="separate"/>
            </w:r>
            <w:r w:rsidR="00154F54" w:rsidRPr="00394895">
              <w:rPr>
                <w:noProof/>
                <w:webHidden/>
                <w:color w:val="000000" w:themeColor="text1"/>
              </w:rPr>
              <w:t>8</w:t>
            </w:r>
            <w:r w:rsidR="00154F54" w:rsidRPr="00394895">
              <w:rPr>
                <w:noProof/>
                <w:webHidden/>
                <w:color w:val="000000" w:themeColor="text1"/>
              </w:rPr>
              <w:fldChar w:fldCharType="end"/>
            </w:r>
          </w:hyperlink>
        </w:p>
        <w:p w14:paraId="3A804D09" w14:textId="77777777" w:rsidR="00154F54" w:rsidRPr="00394895" w:rsidRDefault="00000000">
          <w:pPr>
            <w:pStyle w:val="TOC2"/>
            <w:tabs>
              <w:tab w:val="right" w:leader="dot" w:pos="9350"/>
            </w:tabs>
            <w:rPr>
              <w:rFonts w:asciiTheme="minorHAnsi" w:eastAsiaTheme="minorEastAsia" w:hAnsiTheme="minorHAnsi" w:cstheme="minorBidi"/>
              <w:noProof/>
              <w:color w:val="000000" w:themeColor="text1"/>
              <w:sz w:val="22"/>
              <w:lang w:val="en-US"/>
            </w:rPr>
          </w:pPr>
          <w:hyperlink w:anchor="_Toc113372034" w:history="1">
            <w:r w:rsidR="00154F54" w:rsidRPr="00394895">
              <w:rPr>
                <w:rStyle w:val="Hyperlink"/>
                <w:noProof/>
                <w:color w:val="000000" w:themeColor="text1"/>
              </w:rPr>
              <w:t>Diagram and brief explanation of a communication model</w:t>
            </w:r>
            <w:r w:rsidR="00154F54" w:rsidRPr="00394895">
              <w:rPr>
                <w:noProof/>
                <w:webHidden/>
                <w:color w:val="000000" w:themeColor="text1"/>
              </w:rPr>
              <w:tab/>
            </w:r>
            <w:r w:rsidR="00154F54" w:rsidRPr="00394895">
              <w:rPr>
                <w:noProof/>
                <w:webHidden/>
                <w:color w:val="000000" w:themeColor="text1"/>
              </w:rPr>
              <w:fldChar w:fldCharType="begin"/>
            </w:r>
            <w:r w:rsidR="00154F54" w:rsidRPr="00394895">
              <w:rPr>
                <w:noProof/>
                <w:webHidden/>
                <w:color w:val="000000" w:themeColor="text1"/>
              </w:rPr>
              <w:instrText xml:space="preserve"> PAGEREF _Toc113372034 \h </w:instrText>
            </w:r>
            <w:r w:rsidR="00154F54" w:rsidRPr="00394895">
              <w:rPr>
                <w:noProof/>
                <w:webHidden/>
                <w:color w:val="000000" w:themeColor="text1"/>
              </w:rPr>
            </w:r>
            <w:r w:rsidR="00154F54" w:rsidRPr="00394895">
              <w:rPr>
                <w:noProof/>
                <w:webHidden/>
                <w:color w:val="000000" w:themeColor="text1"/>
              </w:rPr>
              <w:fldChar w:fldCharType="separate"/>
            </w:r>
            <w:r w:rsidR="00154F54" w:rsidRPr="00394895">
              <w:rPr>
                <w:noProof/>
                <w:webHidden/>
                <w:color w:val="000000" w:themeColor="text1"/>
              </w:rPr>
              <w:t>8</w:t>
            </w:r>
            <w:r w:rsidR="00154F54" w:rsidRPr="00394895">
              <w:rPr>
                <w:noProof/>
                <w:webHidden/>
                <w:color w:val="000000" w:themeColor="text1"/>
              </w:rPr>
              <w:fldChar w:fldCharType="end"/>
            </w:r>
          </w:hyperlink>
        </w:p>
        <w:p w14:paraId="3A804D0A" w14:textId="77777777" w:rsidR="00154F54" w:rsidRPr="00394895" w:rsidRDefault="00000000">
          <w:pPr>
            <w:pStyle w:val="TOC2"/>
            <w:tabs>
              <w:tab w:val="right" w:leader="dot" w:pos="9350"/>
            </w:tabs>
            <w:rPr>
              <w:rFonts w:asciiTheme="minorHAnsi" w:eastAsiaTheme="minorEastAsia" w:hAnsiTheme="minorHAnsi" w:cstheme="minorBidi"/>
              <w:noProof/>
              <w:color w:val="000000" w:themeColor="text1"/>
              <w:sz w:val="22"/>
              <w:lang w:val="en-US"/>
            </w:rPr>
          </w:pPr>
          <w:hyperlink w:anchor="_Toc113372035" w:history="1">
            <w:r w:rsidR="00154F54" w:rsidRPr="00394895">
              <w:rPr>
                <w:rStyle w:val="Hyperlink"/>
                <w:noProof/>
                <w:color w:val="000000" w:themeColor="text1"/>
              </w:rPr>
              <w:t>Definition of Integrated Marketing Communications</w:t>
            </w:r>
            <w:r w:rsidR="00154F54" w:rsidRPr="00394895">
              <w:rPr>
                <w:noProof/>
                <w:webHidden/>
                <w:color w:val="000000" w:themeColor="text1"/>
              </w:rPr>
              <w:tab/>
            </w:r>
            <w:r w:rsidR="00154F54" w:rsidRPr="00394895">
              <w:rPr>
                <w:noProof/>
                <w:webHidden/>
                <w:color w:val="000000" w:themeColor="text1"/>
              </w:rPr>
              <w:fldChar w:fldCharType="begin"/>
            </w:r>
            <w:r w:rsidR="00154F54" w:rsidRPr="00394895">
              <w:rPr>
                <w:noProof/>
                <w:webHidden/>
                <w:color w:val="000000" w:themeColor="text1"/>
              </w:rPr>
              <w:instrText xml:space="preserve"> PAGEREF _Toc113372035 \h </w:instrText>
            </w:r>
            <w:r w:rsidR="00154F54" w:rsidRPr="00394895">
              <w:rPr>
                <w:noProof/>
                <w:webHidden/>
                <w:color w:val="000000" w:themeColor="text1"/>
              </w:rPr>
            </w:r>
            <w:r w:rsidR="00154F54" w:rsidRPr="00394895">
              <w:rPr>
                <w:noProof/>
                <w:webHidden/>
                <w:color w:val="000000" w:themeColor="text1"/>
              </w:rPr>
              <w:fldChar w:fldCharType="separate"/>
            </w:r>
            <w:r w:rsidR="00154F54" w:rsidRPr="00394895">
              <w:rPr>
                <w:noProof/>
                <w:webHidden/>
                <w:color w:val="000000" w:themeColor="text1"/>
              </w:rPr>
              <w:t>9</w:t>
            </w:r>
            <w:r w:rsidR="00154F54" w:rsidRPr="00394895">
              <w:rPr>
                <w:noProof/>
                <w:webHidden/>
                <w:color w:val="000000" w:themeColor="text1"/>
              </w:rPr>
              <w:fldChar w:fldCharType="end"/>
            </w:r>
          </w:hyperlink>
        </w:p>
        <w:p w14:paraId="3A804D0B" w14:textId="77777777" w:rsidR="00154F54" w:rsidRPr="00394895" w:rsidRDefault="00000000">
          <w:pPr>
            <w:pStyle w:val="TOC1"/>
            <w:tabs>
              <w:tab w:val="right" w:leader="dot" w:pos="9350"/>
            </w:tabs>
            <w:rPr>
              <w:rFonts w:asciiTheme="minorHAnsi" w:eastAsiaTheme="minorEastAsia" w:hAnsiTheme="minorHAnsi" w:cstheme="minorBidi"/>
              <w:noProof/>
              <w:color w:val="000000" w:themeColor="text1"/>
              <w:sz w:val="22"/>
              <w:lang w:val="en-US"/>
            </w:rPr>
          </w:pPr>
          <w:hyperlink w:anchor="_Toc113372036" w:history="1">
            <w:r w:rsidR="00154F54" w:rsidRPr="00394895">
              <w:rPr>
                <w:rStyle w:val="Hyperlink"/>
                <w:noProof/>
                <w:color w:val="000000" w:themeColor="text1"/>
              </w:rPr>
              <w:t>7. Recommendations for innovative marketing and promotional strategies for increasing brand awareness</w:t>
            </w:r>
            <w:r w:rsidR="00154F54" w:rsidRPr="00394895">
              <w:rPr>
                <w:noProof/>
                <w:webHidden/>
                <w:color w:val="000000" w:themeColor="text1"/>
              </w:rPr>
              <w:tab/>
            </w:r>
            <w:r w:rsidR="00154F54" w:rsidRPr="00394895">
              <w:rPr>
                <w:noProof/>
                <w:webHidden/>
                <w:color w:val="000000" w:themeColor="text1"/>
              </w:rPr>
              <w:fldChar w:fldCharType="begin"/>
            </w:r>
            <w:r w:rsidR="00154F54" w:rsidRPr="00394895">
              <w:rPr>
                <w:noProof/>
                <w:webHidden/>
                <w:color w:val="000000" w:themeColor="text1"/>
              </w:rPr>
              <w:instrText xml:space="preserve"> PAGEREF _Toc113372036 \h </w:instrText>
            </w:r>
            <w:r w:rsidR="00154F54" w:rsidRPr="00394895">
              <w:rPr>
                <w:noProof/>
                <w:webHidden/>
                <w:color w:val="000000" w:themeColor="text1"/>
              </w:rPr>
            </w:r>
            <w:r w:rsidR="00154F54" w:rsidRPr="00394895">
              <w:rPr>
                <w:noProof/>
                <w:webHidden/>
                <w:color w:val="000000" w:themeColor="text1"/>
              </w:rPr>
              <w:fldChar w:fldCharType="separate"/>
            </w:r>
            <w:r w:rsidR="00154F54" w:rsidRPr="00394895">
              <w:rPr>
                <w:noProof/>
                <w:webHidden/>
                <w:color w:val="000000" w:themeColor="text1"/>
              </w:rPr>
              <w:t>10</w:t>
            </w:r>
            <w:r w:rsidR="00154F54" w:rsidRPr="00394895">
              <w:rPr>
                <w:noProof/>
                <w:webHidden/>
                <w:color w:val="000000" w:themeColor="text1"/>
              </w:rPr>
              <w:fldChar w:fldCharType="end"/>
            </w:r>
          </w:hyperlink>
        </w:p>
        <w:p w14:paraId="3A804D0C" w14:textId="77777777" w:rsidR="00154F54" w:rsidRPr="00394895" w:rsidRDefault="00000000">
          <w:pPr>
            <w:pStyle w:val="TOC1"/>
            <w:tabs>
              <w:tab w:val="right" w:leader="dot" w:pos="9350"/>
            </w:tabs>
            <w:rPr>
              <w:rFonts w:asciiTheme="minorHAnsi" w:eastAsiaTheme="minorEastAsia" w:hAnsiTheme="minorHAnsi" w:cstheme="minorBidi"/>
              <w:noProof/>
              <w:color w:val="000000" w:themeColor="text1"/>
              <w:sz w:val="22"/>
              <w:lang w:val="en-US"/>
            </w:rPr>
          </w:pPr>
          <w:hyperlink w:anchor="_Toc113372037" w:history="1">
            <w:r w:rsidR="00154F54" w:rsidRPr="00394895">
              <w:rPr>
                <w:rStyle w:val="Hyperlink"/>
                <w:noProof/>
                <w:color w:val="000000" w:themeColor="text1"/>
              </w:rPr>
              <w:t>8. Definition of branding and defining the brand equity of Adidas</w:t>
            </w:r>
            <w:r w:rsidR="00154F54" w:rsidRPr="00394895">
              <w:rPr>
                <w:noProof/>
                <w:webHidden/>
                <w:color w:val="000000" w:themeColor="text1"/>
              </w:rPr>
              <w:tab/>
            </w:r>
            <w:r w:rsidR="00154F54" w:rsidRPr="00394895">
              <w:rPr>
                <w:noProof/>
                <w:webHidden/>
                <w:color w:val="000000" w:themeColor="text1"/>
              </w:rPr>
              <w:fldChar w:fldCharType="begin"/>
            </w:r>
            <w:r w:rsidR="00154F54" w:rsidRPr="00394895">
              <w:rPr>
                <w:noProof/>
                <w:webHidden/>
                <w:color w:val="000000" w:themeColor="text1"/>
              </w:rPr>
              <w:instrText xml:space="preserve"> PAGEREF _Toc113372037 \h </w:instrText>
            </w:r>
            <w:r w:rsidR="00154F54" w:rsidRPr="00394895">
              <w:rPr>
                <w:noProof/>
                <w:webHidden/>
                <w:color w:val="000000" w:themeColor="text1"/>
              </w:rPr>
            </w:r>
            <w:r w:rsidR="00154F54" w:rsidRPr="00394895">
              <w:rPr>
                <w:noProof/>
                <w:webHidden/>
                <w:color w:val="000000" w:themeColor="text1"/>
              </w:rPr>
              <w:fldChar w:fldCharType="separate"/>
            </w:r>
            <w:r w:rsidR="00154F54" w:rsidRPr="00394895">
              <w:rPr>
                <w:noProof/>
                <w:webHidden/>
                <w:color w:val="000000" w:themeColor="text1"/>
              </w:rPr>
              <w:t>11</w:t>
            </w:r>
            <w:r w:rsidR="00154F54" w:rsidRPr="00394895">
              <w:rPr>
                <w:noProof/>
                <w:webHidden/>
                <w:color w:val="000000" w:themeColor="text1"/>
              </w:rPr>
              <w:fldChar w:fldCharType="end"/>
            </w:r>
          </w:hyperlink>
        </w:p>
        <w:p w14:paraId="3A804D0D" w14:textId="4F2FF39D" w:rsidR="00154F54" w:rsidRDefault="00000000">
          <w:pPr>
            <w:pStyle w:val="TOC1"/>
            <w:tabs>
              <w:tab w:val="right" w:leader="dot" w:pos="9350"/>
            </w:tabs>
            <w:rPr>
              <w:noProof/>
              <w:color w:val="000000" w:themeColor="text1"/>
            </w:rPr>
          </w:pPr>
          <w:hyperlink w:anchor="_Toc113372038" w:history="1">
            <w:r w:rsidR="00154F54" w:rsidRPr="00394895">
              <w:rPr>
                <w:rStyle w:val="Hyperlink"/>
                <w:noProof/>
                <w:color w:val="000000" w:themeColor="text1"/>
              </w:rPr>
              <w:t xml:space="preserve">9. </w:t>
            </w:r>
            <w:r w:rsidR="00BD1211">
              <w:rPr>
                <w:rStyle w:val="Hyperlink"/>
                <w:noProof/>
                <w:color w:val="000000" w:themeColor="text1"/>
              </w:rPr>
              <w:t>Customer touch point</w:t>
            </w:r>
            <w:r w:rsidR="00154F54" w:rsidRPr="00394895">
              <w:rPr>
                <w:noProof/>
                <w:webHidden/>
                <w:color w:val="000000" w:themeColor="text1"/>
              </w:rPr>
              <w:tab/>
            </w:r>
            <w:r w:rsidR="00154F54" w:rsidRPr="00394895">
              <w:rPr>
                <w:noProof/>
                <w:webHidden/>
                <w:color w:val="000000" w:themeColor="text1"/>
              </w:rPr>
              <w:fldChar w:fldCharType="begin"/>
            </w:r>
            <w:r w:rsidR="00154F54" w:rsidRPr="00394895">
              <w:rPr>
                <w:noProof/>
                <w:webHidden/>
                <w:color w:val="000000" w:themeColor="text1"/>
              </w:rPr>
              <w:instrText xml:space="preserve"> PAGEREF _Toc113372038 \h </w:instrText>
            </w:r>
            <w:r w:rsidR="00154F54" w:rsidRPr="00394895">
              <w:rPr>
                <w:noProof/>
                <w:webHidden/>
                <w:color w:val="000000" w:themeColor="text1"/>
              </w:rPr>
            </w:r>
            <w:r w:rsidR="00154F54" w:rsidRPr="00394895">
              <w:rPr>
                <w:noProof/>
                <w:webHidden/>
                <w:color w:val="000000" w:themeColor="text1"/>
              </w:rPr>
              <w:fldChar w:fldCharType="separate"/>
            </w:r>
            <w:r w:rsidR="00154F54" w:rsidRPr="00394895">
              <w:rPr>
                <w:noProof/>
                <w:webHidden/>
                <w:color w:val="000000" w:themeColor="text1"/>
              </w:rPr>
              <w:t>12</w:t>
            </w:r>
            <w:r w:rsidR="00154F54" w:rsidRPr="00394895">
              <w:rPr>
                <w:noProof/>
                <w:webHidden/>
                <w:color w:val="000000" w:themeColor="text1"/>
              </w:rPr>
              <w:fldChar w:fldCharType="end"/>
            </w:r>
          </w:hyperlink>
        </w:p>
        <w:p w14:paraId="5853EB03" w14:textId="5764D89F" w:rsidR="00871D2B" w:rsidRPr="00871D2B" w:rsidRDefault="00871D2B" w:rsidP="00871D2B">
          <w:r>
            <w:t>10</w:t>
          </w:r>
          <w:r w:rsidR="00BD1211">
            <w:t xml:space="preserve">. </w:t>
          </w:r>
          <w:r w:rsidR="00C72722">
            <w:t>Evaluation of customer journey across various communication channel……………………13</w:t>
          </w:r>
        </w:p>
        <w:p w14:paraId="3A804D0E" w14:textId="1668668A" w:rsidR="00154F54" w:rsidRDefault="00000000">
          <w:pPr>
            <w:pStyle w:val="TOC1"/>
            <w:tabs>
              <w:tab w:val="right" w:leader="dot" w:pos="9350"/>
            </w:tabs>
            <w:rPr>
              <w:noProof/>
              <w:color w:val="000000" w:themeColor="text1"/>
            </w:rPr>
          </w:pPr>
          <w:hyperlink w:anchor="_Toc113372039" w:history="1">
            <w:r w:rsidR="00154F54" w:rsidRPr="00394895">
              <w:rPr>
                <w:rStyle w:val="Hyperlink"/>
                <w:noProof/>
                <w:color w:val="000000" w:themeColor="text1"/>
              </w:rPr>
              <w:t>1</w:t>
            </w:r>
            <w:r w:rsidR="007A547F">
              <w:rPr>
                <w:rStyle w:val="Hyperlink"/>
                <w:noProof/>
                <w:color w:val="000000" w:themeColor="text1"/>
              </w:rPr>
              <w:t>1</w:t>
            </w:r>
            <w:r w:rsidR="00154F54" w:rsidRPr="00394895">
              <w:rPr>
                <w:rStyle w:val="Hyperlink"/>
                <w:noProof/>
                <w:color w:val="000000" w:themeColor="text1"/>
              </w:rPr>
              <w:t>. The Total Engagement Model of Adidas</w:t>
            </w:r>
            <w:r w:rsidR="00154F54" w:rsidRPr="00394895">
              <w:rPr>
                <w:noProof/>
                <w:webHidden/>
                <w:color w:val="000000" w:themeColor="text1"/>
              </w:rPr>
              <w:tab/>
            </w:r>
          </w:hyperlink>
          <w:r w:rsidR="007A547F">
            <w:rPr>
              <w:noProof/>
              <w:color w:val="000000" w:themeColor="text1"/>
            </w:rPr>
            <w:t>17</w:t>
          </w:r>
        </w:p>
        <w:p w14:paraId="5AED4805" w14:textId="30E7BA39" w:rsidR="007A547F" w:rsidRPr="007A547F" w:rsidRDefault="007A547F" w:rsidP="007A547F">
          <w:r>
            <w:t>12.recommentation……………………………………………………………………………….18</w:t>
          </w:r>
        </w:p>
        <w:p w14:paraId="3A804D0F" w14:textId="4DF18ACA" w:rsidR="00154F54" w:rsidRPr="00394895" w:rsidRDefault="00000000">
          <w:pPr>
            <w:pStyle w:val="TOC1"/>
            <w:tabs>
              <w:tab w:val="right" w:leader="dot" w:pos="9350"/>
            </w:tabs>
            <w:rPr>
              <w:rFonts w:asciiTheme="minorHAnsi" w:eastAsiaTheme="minorEastAsia" w:hAnsiTheme="minorHAnsi" w:cstheme="minorBidi"/>
              <w:noProof/>
              <w:color w:val="000000" w:themeColor="text1"/>
              <w:sz w:val="22"/>
              <w:lang w:val="en-US"/>
            </w:rPr>
          </w:pPr>
          <w:hyperlink w:anchor="_Toc113372040" w:history="1">
            <w:r w:rsidR="00154F54" w:rsidRPr="00394895">
              <w:rPr>
                <w:rStyle w:val="Hyperlink"/>
                <w:noProof/>
                <w:color w:val="000000" w:themeColor="text1"/>
              </w:rPr>
              <w:t>1</w:t>
            </w:r>
            <w:r w:rsidR="007A547F">
              <w:rPr>
                <w:rStyle w:val="Hyperlink"/>
                <w:noProof/>
                <w:color w:val="000000" w:themeColor="text1"/>
              </w:rPr>
              <w:t>3</w:t>
            </w:r>
            <w:r w:rsidR="00154F54" w:rsidRPr="00394895">
              <w:rPr>
                <w:rStyle w:val="Hyperlink"/>
                <w:noProof/>
                <w:color w:val="000000" w:themeColor="text1"/>
              </w:rPr>
              <w:t>. Conclusion</w:t>
            </w:r>
            <w:r w:rsidR="00154F54" w:rsidRPr="00394895">
              <w:rPr>
                <w:noProof/>
                <w:webHidden/>
                <w:color w:val="000000" w:themeColor="text1"/>
              </w:rPr>
              <w:tab/>
            </w:r>
            <w:r w:rsidR="007A547F">
              <w:rPr>
                <w:noProof/>
                <w:webHidden/>
                <w:color w:val="000000" w:themeColor="text1"/>
              </w:rPr>
              <w:t>18</w:t>
            </w:r>
          </w:hyperlink>
        </w:p>
        <w:p w14:paraId="3A804D10" w14:textId="5E733BC3" w:rsidR="00154F54" w:rsidRPr="00394895" w:rsidRDefault="00000000">
          <w:pPr>
            <w:pStyle w:val="TOC1"/>
            <w:tabs>
              <w:tab w:val="right" w:leader="dot" w:pos="9350"/>
            </w:tabs>
            <w:rPr>
              <w:rFonts w:asciiTheme="minorHAnsi" w:eastAsiaTheme="minorEastAsia" w:hAnsiTheme="minorHAnsi" w:cstheme="minorBidi"/>
              <w:noProof/>
              <w:color w:val="000000" w:themeColor="text1"/>
              <w:sz w:val="22"/>
              <w:lang w:val="en-US"/>
            </w:rPr>
          </w:pPr>
          <w:hyperlink w:anchor="_Toc113372041" w:history="1">
            <w:r w:rsidR="00154F54" w:rsidRPr="00394895">
              <w:rPr>
                <w:rStyle w:val="Hyperlink"/>
                <w:noProof/>
                <w:color w:val="000000" w:themeColor="text1"/>
              </w:rPr>
              <w:t>Reference List</w:t>
            </w:r>
            <w:r w:rsidR="00154F54" w:rsidRPr="00394895">
              <w:rPr>
                <w:noProof/>
                <w:webHidden/>
                <w:color w:val="000000" w:themeColor="text1"/>
              </w:rPr>
              <w:tab/>
            </w:r>
            <w:r w:rsidR="00154F54" w:rsidRPr="00394895">
              <w:rPr>
                <w:noProof/>
                <w:webHidden/>
                <w:color w:val="000000" w:themeColor="text1"/>
              </w:rPr>
              <w:fldChar w:fldCharType="begin"/>
            </w:r>
            <w:r w:rsidR="00154F54" w:rsidRPr="00394895">
              <w:rPr>
                <w:noProof/>
                <w:webHidden/>
                <w:color w:val="000000" w:themeColor="text1"/>
              </w:rPr>
              <w:instrText xml:space="preserve"> PAGEREF _Toc113372041 \h </w:instrText>
            </w:r>
            <w:r w:rsidR="00154F54" w:rsidRPr="00394895">
              <w:rPr>
                <w:noProof/>
                <w:webHidden/>
                <w:color w:val="000000" w:themeColor="text1"/>
              </w:rPr>
            </w:r>
            <w:r w:rsidR="00154F54" w:rsidRPr="00394895">
              <w:rPr>
                <w:noProof/>
                <w:webHidden/>
                <w:color w:val="000000" w:themeColor="text1"/>
              </w:rPr>
              <w:fldChar w:fldCharType="separate"/>
            </w:r>
            <w:r w:rsidR="00154F54" w:rsidRPr="00394895">
              <w:rPr>
                <w:noProof/>
                <w:webHidden/>
                <w:color w:val="000000" w:themeColor="text1"/>
              </w:rPr>
              <w:t>1</w:t>
            </w:r>
            <w:r w:rsidR="007A547F">
              <w:rPr>
                <w:noProof/>
                <w:webHidden/>
                <w:color w:val="000000" w:themeColor="text1"/>
              </w:rPr>
              <w:t>9</w:t>
            </w:r>
            <w:r w:rsidR="00154F54" w:rsidRPr="00394895">
              <w:rPr>
                <w:noProof/>
                <w:webHidden/>
                <w:color w:val="000000" w:themeColor="text1"/>
              </w:rPr>
              <w:fldChar w:fldCharType="end"/>
            </w:r>
          </w:hyperlink>
        </w:p>
        <w:p w14:paraId="3A804D11" w14:textId="77777777" w:rsidR="002C7B5E" w:rsidRPr="00394895" w:rsidRDefault="00427B16">
          <w:pPr>
            <w:rPr>
              <w:color w:val="000000" w:themeColor="text1"/>
            </w:rPr>
          </w:pPr>
          <w:r w:rsidRPr="00394895">
            <w:rPr>
              <w:color w:val="000000" w:themeColor="text1"/>
            </w:rPr>
            <w:fldChar w:fldCharType="end"/>
          </w:r>
        </w:p>
      </w:sdtContent>
    </w:sdt>
    <w:p w14:paraId="3A804D12" w14:textId="77777777" w:rsidR="00DA6097" w:rsidRPr="00394895" w:rsidRDefault="00DA6097">
      <w:pPr>
        <w:rPr>
          <w:rFonts w:eastAsia="Times New Roman" w:cs="Times New Roman"/>
          <w:b/>
          <w:color w:val="000000" w:themeColor="text1"/>
          <w:szCs w:val="24"/>
        </w:rPr>
      </w:pPr>
      <w:r w:rsidRPr="00394895">
        <w:rPr>
          <w:rFonts w:eastAsia="Times New Roman" w:cs="Times New Roman"/>
          <w:b/>
          <w:color w:val="000000" w:themeColor="text1"/>
          <w:szCs w:val="24"/>
        </w:rPr>
        <w:br w:type="page"/>
      </w:r>
    </w:p>
    <w:p w14:paraId="3A804D13" w14:textId="77777777" w:rsidR="005F4529" w:rsidRPr="00394895" w:rsidRDefault="008831FF" w:rsidP="00DA6097">
      <w:pPr>
        <w:pStyle w:val="Heading1"/>
        <w:rPr>
          <w:color w:val="000000" w:themeColor="text1"/>
        </w:rPr>
      </w:pPr>
      <w:bookmarkStart w:id="0" w:name="_Toc113372023"/>
      <w:r w:rsidRPr="00394895">
        <w:rPr>
          <w:color w:val="000000" w:themeColor="text1"/>
        </w:rPr>
        <w:lastRenderedPageBreak/>
        <w:t>1. Introduction</w:t>
      </w:r>
      <w:bookmarkEnd w:id="0"/>
    </w:p>
    <w:p w14:paraId="3A804D14" w14:textId="77777777" w:rsidR="005F4529" w:rsidRPr="00394895" w:rsidRDefault="008831FF" w:rsidP="00DA6097">
      <w:pPr>
        <w:shd w:val="clear" w:color="auto" w:fill="FFFFFF"/>
        <w:spacing w:after="160"/>
        <w:rPr>
          <w:rFonts w:eastAsia="Times New Roman" w:cs="Times New Roman"/>
          <w:color w:val="000000" w:themeColor="text1"/>
          <w:szCs w:val="24"/>
        </w:rPr>
      </w:pPr>
      <w:r w:rsidRPr="00394895">
        <w:rPr>
          <w:rFonts w:eastAsia="Times New Roman" w:cs="Times New Roman"/>
          <w:color w:val="000000" w:themeColor="text1"/>
          <w:szCs w:val="24"/>
        </w:rPr>
        <w:t>Competition and challenges in the business field are increasing day by day and it provides both positive and negative impacts on business organisations. The positive thing is that competition provides a chance to companies to increase their potential abilities and include innovative approaches. On the other hand, the tough competition creates lots of challenges in doing business in the market. Therefore, business organisations focus on innovative and effective marketing strategies because it is the only way to distinguish the business from the competitors as well as make a unique position in the marketplace. Online marketing strategy is the new preference in the 21st century (</w:t>
      </w:r>
      <w:r w:rsidRPr="00394895">
        <w:rPr>
          <w:rFonts w:eastAsia="Arial" w:cs="Times New Roman"/>
          <w:color w:val="000000" w:themeColor="text1"/>
          <w:szCs w:val="24"/>
          <w:highlight w:val="white"/>
        </w:rPr>
        <w:t>Slootweg and Rowson 2018</w:t>
      </w:r>
      <w:r w:rsidRPr="00394895">
        <w:rPr>
          <w:rFonts w:eastAsia="Times New Roman" w:cs="Times New Roman"/>
          <w:color w:val="000000" w:themeColor="text1"/>
          <w:szCs w:val="24"/>
        </w:rPr>
        <w:t>).  The main aim of this assignment is to formulate some innovative marketing strategies for Adidas in order to increase brand awareness as well as meet the needs of stakeholders. The overview of the company is briefly explained in this assignment. Moreover, the present challenges of this company are also recognised.  Some focus is given to the present and efficient marketing strategies of this company.</w:t>
      </w:r>
    </w:p>
    <w:p w14:paraId="3A804D15" w14:textId="77777777" w:rsidR="005F4529" w:rsidRPr="00394895" w:rsidRDefault="008831FF" w:rsidP="00DA6097">
      <w:pPr>
        <w:pStyle w:val="Heading1"/>
        <w:rPr>
          <w:color w:val="000000" w:themeColor="text1"/>
        </w:rPr>
      </w:pPr>
      <w:bookmarkStart w:id="1" w:name="_Toc113372024"/>
      <w:r w:rsidRPr="00394895">
        <w:rPr>
          <w:color w:val="000000" w:themeColor="text1"/>
        </w:rPr>
        <w:t>2. Overview of Adidas</w:t>
      </w:r>
      <w:bookmarkEnd w:id="1"/>
      <w:r w:rsidRPr="00394895">
        <w:rPr>
          <w:color w:val="000000" w:themeColor="text1"/>
        </w:rPr>
        <w:t xml:space="preserve"> </w:t>
      </w:r>
    </w:p>
    <w:p w14:paraId="3A804D16" w14:textId="3EC99431" w:rsidR="005F4529" w:rsidRPr="00394895" w:rsidRDefault="008831FF" w:rsidP="00DA6097">
      <w:pPr>
        <w:shd w:val="clear" w:color="auto" w:fill="FFFFFF"/>
        <w:spacing w:after="160"/>
        <w:rPr>
          <w:rFonts w:eastAsia="Times New Roman" w:cs="Times New Roman"/>
          <w:color w:val="000000" w:themeColor="text1"/>
          <w:szCs w:val="24"/>
        </w:rPr>
      </w:pPr>
      <w:r w:rsidRPr="00394895">
        <w:rPr>
          <w:rFonts w:eastAsia="Times New Roman" w:cs="Times New Roman"/>
          <w:color w:val="000000" w:themeColor="text1"/>
          <w:szCs w:val="24"/>
        </w:rPr>
        <w:t xml:space="preserve"> Adidas is one of the most recognised and popular footwear, sportswear and cloth manufacturing companies across the world and this company is known for its unique quality of garments and footwear. It is a German-base</w:t>
      </w:r>
      <w:r w:rsidR="00394895" w:rsidRPr="00394895">
        <w:rPr>
          <w:rFonts w:eastAsia="Times New Roman" w:cs="Times New Roman"/>
          <w:color w:val="000000" w:themeColor="text1"/>
          <w:szCs w:val="24"/>
        </w:rPr>
        <w:t>a</w:t>
      </w:r>
      <w:r w:rsidRPr="00394895">
        <w:rPr>
          <w:rFonts w:eastAsia="Times New Roman" w:cs="Times New Roman"/>
          <w:color w:val="000000" w:themeColor="text1"/>
          <w:szCs w:val="24"/>
        </w:rPr>
        <w:t>d multinational company which has multiple branches in different locations throughout the world (except in Russia and North Korea). The headquarters of this company is located in Bavaria, Germany.  In 1924 this company was founded by Adolf  Dassier (</w:t>
      </w:r>
      <w:r w:rsidRPr="00394895">
        <w:rPr>
          <w:rFonts w:eastAsia="Arial" w:cs="Times New Roman"/>
          <w:color w:val="000000" w:themeColor="text1"/>
          <w:szCs w:val="24"/>
          <w:highlight w:val="white"/>
        </w:rPr>
        <w:t>Adidas.com 2022</w:t>
      </w:r>
      <w:r w:rsidRPr="00394895">
        <w:rPr>
          <w:rFonts w:eastAsia="Times New Roman" w:cs="Times New Roman"/>
          <w:color w:val="000000" w:themeColor="text1"/>
          <w:szCs w:val="24"/>
        </w:rPr>
        <w:t>).  Adidas is considered as the largest sportswear manufacturing company in Europe. The mission</w:t>
      </w:r>
      <w:r w:rsidR="00190861" w:rsidRPr="00394895">
        <w:rPr>
          <w:rFonts w:eastAsia="Times New Roman" w:cs="Times New Roman"/>
          <w:color w:val="000000" w:themeColor="text1"/>
          <w:szCs w:val="24"/>
        </w:rPr>
        <w:t xml:space="preserve"> statement of this company is "</w:t>
      </w:r>
      <w:r w:rsidRPr="00394895">
        <w:rPr>
          <w:rFonts w:eastAsia="Times New Roman" w:cs="Times New Roman"/>
          <w:b/>
          <w:i/>
          <w:color w:val="000000" w:themeColor="text1"/>
          <w:szCs w:val="24"/>
        </w:rPr>
        <w:t>to be the best sports brand in the world and live our purpose</w:t>
      </w:r>
      <w:r w:rsidRPr="00394895">
        <w:rPr>
          <w:rFonts w:eastAsia="Times New Roman" w:cs="Times New Roman"/>
          <w:color w:val="000000" w:themeColor="text1"/>
          <w:szCs w:val="24"/>
        </w:rPr>
        <w:t>.” Moreover, this company also focuses on the four key values that are integrity, performance, diversity and passion (</w:t>
      </w:r>
      <w:r w:rsidRPr="00394895">
        <w:rPr>
          <w:rFonts w:eastAsia="Arial" w:cs="Times New Roman"/>
          <w:color w:val="000000" w:themeColor="text1"/>
          <w:szCs w:val="24"/>
          <w:highlight w:val="white"/>
        </w:rPr>
        <w:t>Adidas.com 2022</w:t>
      </w:r>
      <w:r w:rsidRPr="00394895">
        <w:rPr>
          <w:rFonts w:eastAsia="Times New Roman" w:cs="Times New Roman"/>
          <w:color w:val="000000" w:themeColor="text1"/>
          <w:szCs w:val="24"/>
        </w:rPr>
        <w:t xml:space="preserve">). These values are maintained by this company for motivating the employees and making the organisational culture innovative and positive. Thomas Rabe is the present Chairman of this company.  Adidas is also popular in the manufacturing of sports equipment and sports products. </w:t>
      </w:r>
    </w:p>
    <w:p w14:paraId="3A804D17" w14:textId="77777777" w:rsidR="005F4529" w:rsidRPr="00394895" w:rsidRDefault="008831FF" w:rsidP="00DA6097">
      <w:pPr>
        <w:shd w:val="clear" w:color="auto" w:fill="FFFFFF"/>
        <w:spacing w:after="160"/>
        <w:rPr>
          <w:rFonts w:eastAsia="Times New Roman" w:cs="Times New Roman"/>
          <w:color w:val="000000" w:themeColor="text1"/>
          <w:szCs w:val="24"/>
        </w:rPr>
      </w:pPr>
      <w:r w:rsidRPr="00394895">
        <w:rPr>
          <w:rFonts w:eastAsia="Times New Roman" w:cs="Times New Roman"/>
          <w:color w:val="000000" w:themeColor="text1"/>
          <w:szCs w:val="24"/>
        </w:rPr>
        <w:t xml:space="preserve">The brand icon of this company is totally different from its competitors and the three stripes are the identical mark of this company.  This brand icon is used by this company in clothes and shoe design and it is a good strategy for marketing aid. The brand-building strategy and passion for </w:t>
      </w:r>
      <w:r w:rsidRPr="00394895">
        <w:rPr>
          <w:rFonts w:eastAsia="Times New Roman" w:cs="Times New Roman"/>
          <w:color w:val="000000" w:themeColor="text1"/>
          <w:szCs w:val="24"/>
        </w:rPr>
        <w:lastRenderedPageBreak/>
        <w:t>sports help this company to maintain the leading position in the global market. Adidas also holds an 8.33% stake in the football club Bayern Munchen. The interest in sports distinguishes the brand identity of this company. Brand image and the standard quality of products maximise the sales vo</w:t>
      </w:r>
      <w:r w:rsidR="00DA6097" w:rsidRPr="00394895">
        <w:rPr>
          <w:rFonts w:eastAsia="Times New Roman" w:cs="Times New Roman"/>
          <w:color w:val="000000" w:themeColor="text1"/>
          <w:szCs w:val="24"/>
        </w:rPr>
        <w:t xml:space="preserve">lume of this company. In 2021, </w:t>
      </w:r>
      <w:r w:rsidRPr="00394895">
        <w:rPr>
          <w:rFonts w:eastAsia="Times New Roman" w:cs="Times New Roman"/>
          <w:color w:val="000000" w:themeColor="text1"/>
          <w:szCs w:val="24"/>
        </w:rPr>
        <w:t>the annual sales of this company were 21.23 million euros (</w:t>
      </w:r>
      <w:r w:rsidRPr="00394895">
        <w:rPr>
          <w:rFonts w:eastAsia="Arial" w:cs="Times New Roman"/>
          <w:color w:val="000000" w:themeColor="text1"/>
          <w:szCs w:val="24"/>
          <w:highlight w:val="white"/>
        </w:rPr>
        <w:t>Statista 2022</w:t>
      </w:r>
      <w:r w:rsidR="00DA6097" w:rsidRPr="00394895">
        <w:rPr>
          <w:rFonts w:eastAsia="Times New Roman" w:cs="Times New Roman"/>
          <w:color w:val="000000" w:themeColor="text1"/>
          <w:szCs w:val="24"/>
        </w:rPr>
        <w:t>). Moreover,</w:t>
      </w:r>
      <w:r w:rsidRPr="00394895">
        <w:rPr>
          <w:rFonts w:eastAsia="Times New Roman" w:cs="Times New Roman"/>
          <w:color w:val="000000" w:themeColor="text1"/>
          <w:szCs w:val="24"/>
        </w:rPr>
        <w:t xml:space="preserve"> in 2019 annual revenue of this company was $ 26.477 billion.  Nike is the toughest competitor of this company. It can also be mentioned that the E-Commerce revenue of this company has increased by 4% in this year which delivers a good impact on the annual sales and profit of this company. The company is determined and committed to changing lives through sports. </w:t>
      </w:r>
    </w:p>
    <w:p w14:paraId="3A804D18" w14:textId="77777777" w:rsidR="005F4529" w:rsidRPr="00394895" w:rsidRDefault="008831FF" w:rsidP="00DA6097">
      <w:pPr>
        <w:shd w:val="clear" w:color="auto" w:fill="FFFFFF"/>
        <w:spacing w:after="160"/>
        <w:jc w:val="center"/>
        <w:rPr>
          <w:rFonts w:eastAsia="Times New Roman" w:cs="Times New Roman"/>
          <w:color w:val="000000" w:themeColor="text1"/>
          <w:szCs w:val="24"/>
        </w:rPr>
      </w:pPr>
      <w:r w:rsidRPr="00394895">
        <w:rPr>
          <w:rFonts w:eastAsia="Times New Roman" w:cs="Times New Roman"/>
          <w:noProof/>
          <w:color w:val="000000" w:themeColor="text1"/>
          <w:szCs w:val="24"/>
          <w:lang w:val="en-US"/>
        </w:rPr>
        <w:drawing>
          <wp:inline distT="114300" distB="114300" distL="114300" distR="114300" wp14:anchorId="3A804D7C" wp14:editId="3A804D7D">
            <wp:extent cx="4876800" cy="3362325"/>
            <wp:effectExtent l="38100" t="57150" r="114300" b="104775"/>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9"/>
                    <a:stretch>
                      <a:fillRect/>
                    </a:stretch>
                  </pic:blipFill>
                  <pic:spPr>
                    <a:xfrm>
                      <a:off x="0" y="0"/>
                      <a:ext cx="4874108" cy="3360469"/>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3A804D19" w14:textId="77777777" w:rsidR="005F4529" w:rsidRPr="00394895" w:rsidRDefault="008831FF" w:rsidP="00DA6097">
      <w:pPr>
        <w:shd w:val="clear" w:color="auto" w:fill="FFFFFF"/>
        <w:spacing w:after="160"/>
        <w:jc w:val="center"/>
        <w:rPr>
          <w:rFonts w:eastAsia="Times New Roman" w:cs="Times New Roman"/>
          <w:b/>
          <w:color w:val="000000" w:themeColor="text1"/>
          <w:szCs w:val="24"/>
        </w:rPr>
      </w:pPr>
      <w:r w:rsidRPr="00394895">
        <w:rPr>
          <w:rFonts w:eastAsia="Times New Roman" w:cs="Times New Roman"/>
          <w:b/>
          <w:color w:val="000000" w:themeColor="text1"/>
          <w:szCs w:val="24"/>
        </w:rPr>
        <w:t>Figure 1: Net sales volume of Adidas from 2009-2021</w:t>
      </w:r>
    </w:p>
    <w:p w14:paraId="3A804D1B" w14:textId="77777777" w:rsidR="005F4529" w:rsidRPr="00394895" w:rsidRDefault="008831FF" w:rsidP="00DA6097">
      <w:pPr>
        <w:pStyle w:val="Heading1"/>
        <w:rPr>
          <w:color w:val="000000" w:themeColor="text1"/>
        </w:rPr>
      </w:pPr>
      <w:bookmarkStart w:id="2" w:name="_Toc113372025"/>
      <w:r w:rsidRPr="00394895">
        <w:rPr>
          <w:color w:val="000000" w:themeColor="text1"/>
        </w:rPr>
        <w:t>3. Challenges faced by Adidas</w:t>
      </w:r>
      <w:bookmarkEnd w:id="2"/>
      <w:r w:rsidRPr="00394895">
        <w:rPr>
          <w:color w:val="000000" w:themeColor="text1"/>
        </w:rPr>
        <w:t xml:space="preserve"> </w:t>
      </w:r>
    </w:p>
    <w:p w14:paraId="3A804D1C" w14:textId="77777777" w:rsidR="005F4529" w:rsidRPr="00394895" w:rsidRDefault="008831FF" w:rsidP="00DA6097">
      <w:pPr>
        <w:shd w:val="clear" w:color="auto" w:fill="FFFFFF"/>
        <w:spacing w:after="160"/>
        <w:rPr>
          <w:rFonts w:eastAsia="Times New Roman" w:cs="Times New Roman"/>
          <w:color w:val="000000" w:themeColor="text1"/>
          <w:szCs w:val="24"/>
        </w:rPr>
      </w:pPr>
      <w:r w:rsidRPr="00394895">
        <w:rPr>
          <w:rFonts w:eastAsia="Times New Roman" w:cs="Times New Roman"/>
          <w:color w:val="000000" w:themeColor="text1"/>
          <w:szCs w:val="24"/>
        </w:rPr>
        <w:t xml:space="preserve">Conducting business performance as well as maintaining a unique position in the marketplace is really a difficult job for any company because different market-related challenges are increasing day by day.  Adidas also faces various types of challenges in doing business. This company operates the global market and multi-layer transport and distribution channels. The weak </w:t>
      </w:r>
      <w:r w:rsidRPr="00394895">
        <w:rPr>
          <w:rFonts w:eastAsia="Times New Roman" w:cs="Times New Roman"/>
          <w:color w:val="000000" w:themeColor="text1"/>
          <w:szCs w:val="24"/>
        </w:rPr>
        <w:lastRenderedPageBreak/>
        <w:t xml:space="preserve">distribution network is the most critical challenge for this company.  The weak supply chain management is another big issue of this company.  Due to the supply chain disruption, the annual profit and sales of the product are decreasing and it delivers a poor and negative impact on the profits range of this company.  On the other hand, it can be also said that poor marketing strategy also creates challenges for this company to maintain a strong relationship with customers. The purchasing style of customers is changing and customers show </w:t>
      </w:r>
      <w:r w:rsidR="00DA6097" w:rsidRPr="00394895">
        <w:rPr>
          <w:rFonts w:eastAsia="Times New Roman" w:cs="Times New Roman"/>
          <w:color w:val="000000" w:themeColor="text1"/>
          <w:szCs w:val="24"/>
        </w:rPr>
        <w:t>individual product choices which make</w:t>
      </w:r>
      <w:r w:rsidRPr="00394895">
        <w:rPr>
          <w:rFonts w:eastAsia="Times New Roman" w:cs="Times New Roman"/>
          <w:color w:val="000000" w:themeColor="text1"/>
          <w:szCs w:val="24"/>
        </w:rPr>
        <w:t xml:space="preserve"> the product manufacturing process more difficult for this company. </w:t>
      </w:r>
    </w:p>
    <w:p w14:paraId="3A804D1D" w14:textId="77777777" w:rsidR="00AB456D" w:rsidRPr="00394895" w:rsidRDefault="008831FF" w:rsidP="00DA6097">
      <w:pPr>
        <w:shd w:val="clear" w:color="auto" w:fill="FFFFFF"/>
        <w:spacing w:after="160"/>
        <w:rPr>
          <w:rFonts w:eastAsia="Times New Roman" w:cs="Times New Roman"/>
          <w:color w:val="000000" w:themeColor="text1"/>
          <w:szCs w:val="24"/>
        </w:rPr>
      </w:pPr>
      <w:r w:rsidRPr="00394895">
        <w:rPr>
          <w:rFonts w:eastAsia="Times New Roman" w:cs="Times New Roman"/>
          <w:color w:val="000000" w:themeColor="text1"/>
          <w:szCs w:val="24"/>
        </w:rPr>
        <w:t>The lack of effective planning in the manufacturing segment also creates the situation more difficult for this company to understand the actual demands and perspectives of customers. Some transformations and changes are also noticed in the money transfer section. Nowadays</w:t>
      </w:r>
      <w:r w:rsidR="00DA6097" w:rsidRPr="00394895">
        <w:rPr>
          <w:rFonts w:eastAsia="Times New Roman" w:cs="Times New Roman"/>
          <w:color w:val="000000" w:themeColor="text1"/>
          <w:szCs w:val="24"/>
        </w:rPr>
        <w:t>, customers</w:t>
      </w:r>
      <w:r w:rsidRPr="00394895">
        <w:rPr>
          <w:rFonts w:eastAsia="Times New Roman" w:cs="Times New Roman"/>
          <w:color w:val="000000" w:themeColor="text1"/>
          <w:szCs w:val="24"/>
        </w:rPr>
        <w:t xml:space="preserve"> like the E-Commerce platform for pursuing their products as well as transferring money. </w:t>
      </w:r>
      <w:r w:rsidRPr="00394895">
        <w:rPr>
          <w:rFonts w:eastAsia="Arial" w:cs="Times New Roman"/>
          <w:color w:val="000000" w:themeColor="text1"/>
          <w:szCs w:val="24"/>
          <w:highlight w:val="white"/>
        </w:rPr>
        <w:t xml:space="preserve">KAL and ABED ALGHANI </w:t>
      </w:r>
      <w:r w:rsidRPr="00394895">
        <w:rPr>
          <w:rFonts w:eastAsia="Times New Roman" w:cs="Times New Roman"/>
          <w:color w:val="000000" w:themeColor="text1"/>
          <w:szCs w:val="24"/>
        </w:rPr>
        <w:t>(2019) have mentioned that this company does not take any initiative to promote social commerce which is a prominent challenge in doing business in the sportswear</w:t>
      </w:r>
      <w:r w:rsidR="00190861" w:rsidRPr="00394895">
        <w:rPr>
          <w:rFonts w:eastAsia="Times New Roman" w:cs="Times New Roman"/>
          <w:color w:val="000000" w:themeColor="text1"/>
          <w:szCs w:val="24"/>
        </w:rPr>
        <w:t xml:space="preserve"> industry.  On the other hand, </w:t>
      </w:r>
      <w:r w:rsidRPr="00394895">
        <w:rPr>
          <w:rFonts w:eastAsia="Times New Roman" w:cs="Times New Roman"/>
          <w:color w:val="000000" w:themeColor="text1"/>
          <w:szCs w:val="24"/>
        </w:rPr>
        <w:t xml:space="preserve">the outbreak of the covid-19 pandemic has also interrupted the demand and sales for products in the global market.  The effect of this pandemic situation is still present. Moreover, it is the main cause of the profit decline of this company. Regarding this discussion, </w:t>
      </w:r>
      <w:r w:rsidRPr="00394895">
        <w:rPr>
          <w:rFonts w:eastAsia="Arial" w:cs="Times New Roman"/>
          <w:color w:val="000000" w:themeColor="text1"/>
          <w:szCs w:val="24"/>
          <w:highlight w:val="white"/>
        </w:rPr>
        <w:t xml:space="preserve">Niskanen </w:t>
      </w:r>
      <w:r w:rsidRPr="00394895">
        <w:rPr>
          <w:rFonts w:eastAsia="Times New Roman" w:cs="Times New Roman"/>
          <w:color w:val="000000" w:themeColor="text1"/>
          <w:szCs w:val="24"/>
        </w:rPr>
        <w:t>(2019) has pointed out that the lack of initiative regarding sustainability also creates challenges for this brand.  Adidas shows very less responsibility for sustainability compared to its competitors and it is the main issue of poor brand image.</w:t>
      </w:r>
    </w:p>
    <w:p w14:paraId="3A804D1E" w14:textId="77777777" w:rsidR="00AB456D" w:rsidRPr="00394895" w:rsidRDefault="00AB456D" w:rsidP="00AB456D">
      <w:pPr>
        <w:pStyle w:val="Heading1"/>
        <w:rPr>
          <w:color w:val="000000" w:themeColor="text1"/>
        </w:rPr>
      </w:pPr>
      <w:bookmarkStart w:id="3" w:name="_Toc113371589"/>
      <w:bookmarkStart w:id="4" w:name="_Toc113372026"/>
      <w:r w:rsidRPr="00394895">
        <w:rPr>
          <w:color w:val="000000" w:themeColor="text1"/>
        </w:rPr>
        <w:t>4. Present and efficient marketing strategies and system of Adidas</w:t>
      </w:r>
      <w:bookmarkEnd w:id="3"/>
      <w:bookmarkEnd w:id="4"/>
    </w:p>
    <w:p w14:paraId="3A804D1F" w14:textId="77777777" w:rsidR="00AB456D" w:rsidRPr="00394895" w:rsidRDefault="00AB456D" w:rsidP="00AB456D">
      <w:pPr>
        <w:rPr>
          <w:rFonts w:eastAsia="Times New Roman" w:cs="Times New Roman"/>
          <w:color w:val="000000" w:themeColor="text1"/>
          <w:szCs w:val="24"/>
        </w:rPr>
      </w:pPr>
      <w:r w:rsidRPr="00394895">
        <w:rPr>
          <w:rFonts w:eastAsia="Times New Roman" w:cs="Times New Roman"/>
          <w:color w:val="000000" w:themeColor="text1"/>
          <w:szCs w:val="24"/>
        </w:rPr>
        <w:t>Adidas is undertaking the "Own the Game" strategic plan, which was launched in March 2021, to grow income and efficiency while maintaining capturing marketplace share through 2025.</w:t>
      </w:r>
    </w:p>
    <w:p w14:paraId="3A804D20" w14:textId="77777777" w:rsidR="00AB456D" w:rsidRPr="00394895" w:rsidRDefault="00AB456D" w:rsidP="00AB456D">
      <w:pPr>
        <w:pStyle w:val="Heading2"/>
        <w:rPr>
          <w:color w:val="000000" w:themeColor="text1"/>
        </w:rPr>
      </w:pPr>
      <w:bookmarkStart w:id="5" w:name="_Toc113371590"/>
      <w:bookmarkStart w:id="6" w:name="_Toc113372027"/>
      <w:r w:rsidRPr="00394895">
        <w:rPr>
          <w:color w:val="000000" w:themeColor="text1"/>
        </w:rPr>
        <w:t>Strategic market</w:t>
      </w:r>
      <w:bookmarkEnd w:id="5"/>
      <w:bookmarkEnd w:id="6"/>
    </w:p>
    <w:p w14:paraId="3A804D21" w14:textId="77777777" w:rsidR="00AB456D" w:rsidRPr="00394895" w:rsidRDefault="00AB456D" w:rsidP="00AB456D">
      <w:pPr>
        <w:rPr>
          <w:rFonts w:eastAsia="Times New Roman" w:cs="Times New Roman"/>
          <w:color w:val="000000" w:themeColor="text1"/>
          <w:szCs w:val="24"/>
        </w:rPr>
      </w:pPr>
      <w:r w:rsidRPr="00394895">
        <w:rPr>
          <w:rFonts w:eastAsia="Times New Roman" w:cs="Times New Roman"/>
          <w:color w:val="000000" w:themeColor="text1"/>
          <w:szCs w:val="24"/>
        </w:rPr>
        <w:t xml:space="preserve">Adidas has reorganised its organisation and is concentrating its development activities on three important marketplaces: Greater China (which was separated from Asia-Pacific), EMEA (Europe, Middle East, and Africa), and North America. The organisation has built the construction to gain the expectation of the highest market values and product demands.  According to Adida's strategies, three target markets are predicted to provide for almost 90 per cent of sales growth </w:t>
      </w:r>
      <w:r w:rsidRPr="00394895">
        <w:rPr>
          <w:rFonts w:eastAsia="Times New Roman" w:cs="Times New Roman"/>
          <w:color w:val="000000" w:themeColor="text1"/>
          <w:szCs w:val="24"/>
        </w:rPr>
        <w:lastRenderedPageBreak/>
        <w:t>through 2025 (</w:t>
      </w:r>
      <w:r w:rsidRPr="00394895">
        <w:rPr>
          <w:rFonts w:eastAsia="Times New Roman" w:cs="Times New Roman"/>
          <w:color w:val="000000" w:themeColor="text1"/>
          <w:szCs w:val="24"/>
          <w:highlight w:val="white"/>
        </w:rPr>
        <w:t>Salgado, 2022</w:t>
      </w:r>
      <w:r w:rsidRPr="00394895">
        <w:rPr>
          <w:rFonts w:eastAsia="Times New Roman" w:cs="Times New Roman"/>
          <w:color w:val="000000" w:themeColor="text1"/>
          <w:szCs w:val="24"/>
        </w:rPr>
        <w:t>). Despite Adida's attempts to manage all of the present issues, they are anticipated to last longer than intended. In that regard, and considering the rising significance of Latin America in Adida's development, the influence of these three markets on high-price revenues through 2025 is estimated to be between 70 per cent and 80 per cent.</w:t>
      </w:r>
    </w:p>
    <w:p w14:paraId="3A804D22" w14:textId="77777777" w:rsidR="00AB456D" w:rsidRPr="00394895" w:rsidRDefault="00AB456D" w:rsidP="00AB456D">
      <w:pPr>
        <w:pStyle w:val="Heading2"/>
        <w:rPr>
          <w:color w:val="000000" w:themeColor="text1"/>
        </w:rPr>
      </w:pPr>
      <w:bookmarkStart w:id="7" w:name="_Toc113371591"/>
      <w:bookmarkStart w:id="8" w:name="_Toc113372028"/>
      <w:r w:rsidRPr="00394895">
        <w:rPr>
          <w:color w:val="000000" w:themeColor="text1"/>
        </w:rPr>
        <w:t>Multi-brand strategy</w:t>
      </w:r>
      <w:bookmarkEnd w:id="7"/>
      <w:bookmarkEnd w:id="8"/>
    </w:p>
    <w:p w14:paraId="3A804D23" w14:textId="77777777" w:rsidR="00AB456D" w:rsidRPr="00394895" w:rsidRDefault="00AB456D" w:rsidP="00AB456D">
      <w:pPr>
        <w:rPr>
          <w:rFonts w:eastAsia="Times New Roman" w:cs="Times New Roman"/>
          <w:color w:val="000000" w:themeColor="text1"/>
          <w:szCs w:val="24"/>
        </w:rPr>
      </w:pPr>
      <w:r w:rsidRPr="00394895">
        <w:rPr>
          <w:rFonts w:eastAsia="Times New Roman" w:cs="Times New Roman"/>
          <w:color w:val="000000" w:themeColor="text1"/>
          <w:szCs w:val="24"/>
        </w:rPr>
        <w:t xml:space="preserve">Adidas has implemented a multi-brand strategy by having a diverse brand portfolio which follows them to cater for all segments of the market from players to customers. This allowed businesses to maintain their character while focusing on their key capabilities. Adidas concentrated its expenditures on the finest marketing and distributing platforms in various countries by rigorously examining customer purchasing habits and its constant quest to gain top shelf space </w:t>
      </w:r>
      <w:r w:rsidRPr="00394895">
        <w:rPr>
          <w:rFonts w:eastAsia="Times New Roman" w:cs="Times New Roman"/>
          <w:color w:val="000000" w:themeColor="text1"/>
          <w:szCs w:val="24"/>
          <w:highlight w:val="white"/>
        </w:rPr>
        <w:t>(George 2022)</w:t>
      </w:r>
      <w:r w:rsidRPr="00394895">
        <w:rPr>
          <w:rFonts w:eastAsia="Times New Roman" w:cs="Times New Roman"/>
          <w:color w:val="000000" w:themeColor="text1"/>
          <w:szCs w:val="24"/>
        </w:rPr>
        <w:t>. They have also adopted e-commerce to develop increasing productivity, attract more clients, and make shopping far more convenient for consumers. Their supply chain is well-communicated, which allows businesses to design items that appeal to a broader spectrum of clients. The Adidas group's corporate culture requires workers to be inventive.</w:t>
      </w:r>
    </w:p>
    <w:p w14:paraId="3A804D24" w14:textId="77777777" w:rsidR="00AB456D" w:rsidRPr="00394895" w:rsidRDefault="00AB456D" w:rsidP="00AB456D">
      <w:pPr>
        <w:pStyle w:val="Heading1"/>
        <w:rPr>
          <w:color w:val="000000" w:themeColor="text1"/>
        </w:rPr>
      </w:pPr>
      <w:bookmarkStart w:id="9" w:name="_Toc113371592"/>
      <w:bookmarkStart w:id="10" w:name="_Toc113372029"/>
      <w:r w:rsidRPr="00394895">
        <w:rPr>
          <w:color w:val="000000" w:themeColor="text1"/>
        </w:rPr>
        <w:t>5. Differentiation of the value proposition of the organisation</w:t>
      </w:r>
      <w:bookmarkEnd w:id="9"/>
      <w:bookmarkEnd w:id="10"/>
      <w:r w:rsidRPr="00394895">
        <w:rPr>
          <w:color w:val="000000" w:themeColor="text1"/>
        </w:rPr>
        <w:t xml:space="preserve"> </w:t>
      </w:r>
    </w:p>
    <w:p w14:paraId="3A804D25" w14:textId="77777777" w:rsidR="00AB456D" w:rsidRPr="00394895" w:rsidRDefault="00AB456D" w:rsidP="00AB456D">
      <w:pPr>
        <w:rPr>
          <w:rFonts w:eastAsia="Times New Roman" w:cs="Times New Roman"/>
          <w:color w:val="000000" w:themeColor="text1"/>
          <w:szCs w:val="24"/>
        </w:rPr>
      </w:pPr>
      <w:r w:rsidRPr="00394895">
        <w:rPr>
          <w:rFonts w:eastAsia="Times New Roman" w:cs="Times New Roman"/>
          <w:color w:val="000000" w:themeColor="text1"/>
          <w:szCs w:val="24"/>
        </w:rPr>
        <w:t>Adidas has a very innovative strategy and it must compete with the competitive market with shoes and sportswear. It is the main reason to be very creative with the deals and products to stand out from the rest. The best Adidas innovation idea is the parley for the ocean's partnership.</w:t>
      </w:r>
    </w:p>
    <w:p w14:paraId="3A804D26" w14:textId="77777777" w:rsidR="00AB456D" w:rsidRPr="00394895" w:rsidRDefault="00AB456D" w:rsidP="00AB456D">
      <w:pPr>
        <w:jc w:val="center"/>
        <w:rPr>
          <w:rFonts w:eastAsia="Times New Roman" w:cs="Times New Roman"/>
          <w:color w:val="000000" w:themeColor="text1"/>
          <w:szCs w:val="24"/>
        </w:rPr>
      </w:pPr>
      <w:r w:rsidRPr="00394895">
        <w:rPr>
          <w:rFonts w:eastAsia="Times New Roman" w:cs="Times New Roman"/>
          <w:noProof/>
          <w:color w:val="000000" w:themeColor="text1"/>
          <w:szCs w:val="24"/>
          <w:lang w:val="en-US"/>
        </w:rPr>
        <w:lastRenderedPageBreak/>
        <w:drawing>
          <wp:inline distT="114300" distB="114300" distL="114300" distR="114300" wp14:anchorId="3A804D7E" wp14:editId="3A804D7F">
            <wp:extent cx="5657850" cy="2781300"/>
            <wp:effectExtent l="0" t="0" r="0" b="0"/>
            <wp:docPr id="8"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10"/>
                    <a:stretch>
                      <a:fillRect/>
                    </a:stretch>
                  </pic:blipFill>
                  <pic:spPr>
                    <a:xfrm>
                      <a:off x="0" y="0"/>
                      <a:ext cx="5657850" cy="2781300"/>
                    </a:xfrm>
                    <a:prstGeom prst="rect">
                      <a:avLst/>
                    </a:prstGeom>
                  </pic:spPr>
                </pic:pic>
              </a:graphicData>
            </a:graphic>
          </wp:inline>
        </w:drawing>
      </w:r>
    </w:p>
    <w:p w14:paraId="3A804D27" w14:textId="77777777" w:rsidR="00AB456D" w:rsidRPr="00394895" w:rsidRDefault="00AB456D" w:rsidP="00AB456D">
      <w:pPr>
        <w:jc w:val="center"/>
        <w:rPr>
          <w:rFonts w:eastAsia="Times New Roman" w:cs="Times New Roman"/>
          <w:b/>
          <w:color w:val="000000" w:themeColor="text1"/>
          <w:szCs w:val="24"/>
        </w:rPr>
      </w:pPr>
      <w:r w:rsidRPr="00394895">
        <w:rPr>
          <w:rFonts w:eastAsia="Times New Roman" w:cs="Times New Roman"/>
          <w:b/>
          <w:color w:val="000000" w:themeColor="text1"/>
          <w:szCs w:val="24"/>
        </w:rPr>
        <w:t>Figure 2: the value proposition of Adidas</w:t>
      </w:r>
    </w:p>
    <w:p w14:paraId="3A804D29" w14:textId="77777777" w:rsidR="00AB456D" w:rsidRPr="00394895" w:rsidRDefault="00AB456D" w:rsidP="00AB456D">
      <w:pPr>
        <w:pStyle w:val="Heading2"/>
        <w:rPr>
          <w:color w:val="000000" w:themeColor="text1"/>
        </w:rPr>
      </w:pPr>
      <w:bookmarkStart w:id="11" w:name="_Toc113371593"/>
      <w:bookmarkStart w:id="12" w:name="_Toc113372030"/>
      <w:r w:rsidRPr="00394895">
        <w:rPr>
          <w:color w:val="000000" w:themeColor="text1"/>
        </w:rPr>
        <w:t>Social sustainability</w:t>
      </w:r>
      <w:bookmarkEnd w:id="11"/>
      <w:bookmarkEnd w:id="12"/>
    </w:p>
    <w:p w14:paraId="3A804D2A" w14:textId="77777777" w:rsidR="00AB456D" w:rsidRPr="00394895" w:rsidRDefault="00AB456D" w:rsidP="00AB456D">
      <w:pPr>
        <w:rPr>
          <w:rFonts w:eastAsia="Times New Roman" w:cs="Times New Roman"/>
          <w:color w:val="000000" w:themeColor="text1"/>
          <w:szCs w:val="24"/>
        </w:rPr>
      </w:pPr>
      <w:r w:rsidRPr="00394895">
        <w:rPr>
          <w:rFonts w:eastAsia="Times New Roman" w:cs="Times New Roman"/>
          <w:color w:val="000000" w:themeColor="text1"/>
          <w:szCs w:val="24"/>
        </w:rPr>
        <w:t xml:space="preserve">Adidas' Instagram postings have been discovered to address global, regional, and local socioeconomic issues. As seen above, the classification process yielded three distinct sub-themes: Community, Connection, and Equality, which represent three distinct methods of promoting social sustainability advertisement on Instagram through the use of graphics and written material </w:t>
      </w:r>
      <w:r w:rsidRPr="00394895">
        <w:rPr>
          <w:rFonts w:eastAsia="Times New Roman" w:cs="Times New Roman"/>
          <w:color w:val="000000" w:themeColor="text1"/>
          <w:szCs w:val="24"/>
          <w:highlight w:val="white"/>
        </w:rPr>
        <w:t>(Hilltorp and Magnusson,2022)</w:t>
      </w:r>
      <w:r w:rsidRPr="00394895">
        <w:rPr>
          <w:rFonts w:eastAsia="Times New Roman" w:cs="Times New Roman"/>
          <w:color w:val="000000" w:themeColor="text1"/>
          <w:szCs w:val="24"/>
        </w:rPr>
        <w:t>.</w:t>
      </w:r>
    </w:p>
    <w:p w14:paraId="3A804D2B" w14:textId="77777777" w:rsidR="00AB456D" w:rsidRPr="00394895" w:rsidRDefault="00AB456D" w:rsidP="00AB456D">
      <w:pPr>
        <w:pStyle w:val="Heading2"/>
        <w:rPr>
          <w:color w:val="000000" w:themeColor="text1"/>
        </w:rPr>
      </w:pPr>
      <w:bookmarkStart w:id="13" w:name="_Toc113371594"/>
      <w:bookmarkStart w:id="14" w:name="_Toc113372031"/>
      <w:r w:rsidRPr="00394895">
        <w:rPr>
          <w:color w:val="000000" w:themeColor="text1"/>
        </w:rPr>
        <w:t>Allbirds x Adidas Futurecraft. Footprint</w:t>
      </w:r>
      <w:bookmarkEnd w:id="13"/>
      <w:bookmarkEnd w:id="14"/>
    </w:p>
    <w:p w14:paraId="3A804D2C" w14:textId="77777777" w:rsidR="00AB456D" w:rsidRPr="00394895" w:rsidRDefault="00AB456D" w:rsidP="00AB456D">
      <w:pPr>
        <w:rPr>
          <w:rFonts w:eastAsia="Times New Roman" w:cs="Times New Roman"/>
          <w:color w:val="000000" w:themeColor="text1"/>
          <w:szCs w:val="24"/>
        </w:rPr>
      </w:pPr>
      <w:r w:rsidRPr="00394895">
        <w:rPr>
          <w:rFonts w:eastAsia="Times New Roman" w:cs="Times New Roman"/>
          <w:color w:val="000000" w:themeColor="text1"/>
          <w:szCs w:val="24"/>
        </w:rPr>
        <w:t xml:space="preserve">According to Adidas, the carbon impact of the 'Allbirds x Adidas' Futurecraft is approximately 2.94 kilos of CO2. The Footprints data demonstrates a tremendous improvement in dangerous CO2 emissions. The Futurecraft Footprint's upper is constructed of 70 per cent regenerated polyester and 30 per cent Tencel. Sweetfoam, a sugar cane-based foam produced by Allbirds, is utilised in the outsole </w:t>
      </w:r>
      <w:r w:rsidRPr="00394895">
        <w:rPr>
          <w:rFonts w:eastAsia="Times New Roman" w:cs="Times New Roman"/>
          <w:color w:val="000000" w:themeColor="text1"/>
          <w:szCs w:val="24"/>
          <w:highlight w:val="white"/>
        </w:rPr>
        <w:t>(Su et al., 2022)</w:t>
      </w:r>
      <w:r w:rsidRPr="00394895">
        <w:rPr>
          <w:rFonts w:eastAsia="Times New Roman" w:cs="Times New Roman"/>
          <w:color w:val="000000" w:themeColor="text1"/>
          <w:szCs w:val="24"/>
        </w:rPr>
        <w:t>. Energy and water are conserved by avoiding the employment of dyes and colouring. The most notable distinction between this shoe and others in its classification is the lack of support.</w:t>
      </w:r>
    </w:p>
    <w:p w14:paraId="3A804D2D" w14:textId="77777777" w:rsidR="00AB456D" w:rsidRPr="00394895" w:rsidRDefault="00AB456D" w:rsidP="00AB456D">
      <w:pPr>
        <w:pStyle w:val="Heading2"/>
        <w:rPr>
          <w:color w:val="000000" w:themeColor="text1"/>
        </w:rPr>
      </w:pPr>
      <w:bookmarkStart w:id="15" w:name="_Toc113371595"/>
      <w:bookmarkStart w:id="16" w:name="_Toc113372032"/>
      <w:r w:rsidRPr="00394895">
        <w:rPr>
          <w:color w:val="000000" w:themeColor="text1"/>
        </w:rPr>
        <w:lastRenderedPageBreak/>
        <w:t>Current business activity</w:t>
      </w:r>
      <w:bookmarkEnd w:id="15"/>
      <w:bookmarkEnd w:id="16"/>
    </w:p>
    <w:p w14:paraId="3A804D2E" w14:textId="77777777" w:rsidR="00AB456D" w:rsidRPr="00394895" w:rsidRDefault="00AB456D" w:rsidP="00AB456D">
      <w:pPr>
        <w:rPr>
          <w:rFonts w:eastAsia="Times New Roman" w:cs="Times New Roman"/>
          <w:color w:val="000000" w:themeColor="text1"/>
          <w:szCs w:val="24"/>
        </w:rPr>
      </w:pPr>
      <w:r w:rsidRPr="00394895">
        <w:rPr>
          <w:rFonts w:eastAsia="Times New Roman" w:cs="Times New Roman"/>
          <w:color w:val="000000" w:themeColor="text1"/>
          <w:szCs w:val="24"/>
        </w:rPr>
        <w:t>Adidas and Reebok, both have significant sporting reputations in sport shoes business. Recook caters to fitness customers, whereas Adidas caters to professionals. Adidas will be more linked to its customers because of its distinctive offering. Adidas Sports Performances concentrates on development and technologies and primarily targets customers spanning from elite athletes to people who are motivated by sports (</w:t>
      </w:r>
      <w:r w:rsidRPr="00394895">
        <w:rPr>
          <w:rFonts w:eastAsia="Times New Roman" w:cs="Times New Roman"/>
          <w:color w:val="000000" w:themeColor="text1"/>
          <w:szCs w:val="24"/>
          <w:highlight w:val="white"/>
        </w:rPr>
        <w:t>Wildfeuer, 2018</w:t>
      </w:r>
      <w:r w:rsidRPr="00394895">
        <w:rPr>
          <w:rFonts w:eastAsia="Times New Roman" w:cs="Times New Roman"/>
          <w:color w:val="000000" w:themeColor="text1"/>
          <w:szCs w:val="24"/>
        </w:rPr>
        <w:t>). This sub-brand aims to make customers powerful, smarter, and cold side. The advertisement depicts a lady racing through the streets, representing the individuals who are motivated by sports.</w:t>
      </w:r>
    </w:p>
    <w:p w14:paraId="3A804D2F" w14:textId="77777777" w:rsidR="00AB456D" w:rsidRPr="00394895" w:rsidRDefault="00AB456D" w:rsidP="00AB456D">
      <w:pPr>
        <w:pStyle w:val="Heading1"/>
        <w:rPr>
          <w:color w:val="000000" w:themeColor="text1"/>
        </w:rPr>
      </w:pPr>
      <w:bookmarkStart w:id="17" w:name="_Toc113371596"/>
      <w:bookmarkStart w:id="18" w:name="_Toc113372033"/>
      <w:r w:rsidRPr="00394895">
        <w:rPr>
          <w:color w:val="000000" w:themeColor="text1"/>
        </w:rPr>
        <w:t>6.  Definition of communication</w:t>
      </w:r>
      <w:bookmarkEnd w:id="17"/>
      <w:bookmarkEnd w:id="18"/>
    </w:p>
    <w:p w14:paraId="3A804D30" w14:textId="77777777" w:rsidR="00AB456D" w:rsidRPr="00394895" w:rsidRDefault="00AB456D" w:rsidP="00AB456D">
      <w:pPr>
        <w:shd w:val="clear" w:color="auto" w:fill="FFFFFF"/>
        <w:spacing w:after="160"/>
        <w:rPr>
          <w:rFonts w:eastAsia="Times New Roman" w:cs="Times New Roman"/>
          <w:color w:val="000000" w:themeColor="text1"/>
          <w:szCs w:val="24"/>
        </w:rPr>
      </w:pPr>
      <w:r w:rsidRPr="00394895">
        <w:rPr>
          <w:rFonts w:eastAsia="Times New Roman" w:cs="Times New Roman"/>
          <w:color w:val="000000" w:themeColor="text1"/>
          <w:szCs w:val="24"/>
        </w:rPr>
        <w:t xml:space="preserve">A communication strategy is developed to help the organisation communicate effectively and meet core organisational objectives. It is very useful to design a communication model to achieve it. Adidas has become a significant component of the sporting industry for over 80 years, delivering high-tech sports footwear, equipment, and clothing. At the time, the company was proud to hold a global leadership status in the athletic footwear brand market </w:t>
      </w:r>
      <w:r w:rsidRPr="00394895">
        <w:rPr>
          <w:rFonts w:eastAsia="Times New Roman" w:cs="Times New Roman"/>
          <w:color w:val="000000" w:themeColor="text1"/>
          <w:szCs w:val="24"/>
          <w:highlight w:val="white"/>
        </w:rPr>
        <w:t>(Sonawane 2022)</w:t>
      </w:r>
      <w:r w:rsidRPr="00394895">
        <w:rPr>
          <w:rFonts w:eastAsia="Times New Roman" w:cs="Times New Roman"/>
          <w:color w:val="000000" w:themeColor="text1"/>
          <w:szCs w:val="24"/>
        </w:rPr>
        <w:t>.</w:t>
      </w:r>
    </w:p>
    <w:p w14:paraId="3A804D31" w14:textId="77777777" w:rsidR="00AB456D" w:rsidRPr="00394895" w:rsidRDefault="00AB456D" w:rsidP="00AB456D">
      <w:pPr>
        <w:pStyle w:val="Heading2"/>
        <w:rPr>
          <w:color w:val="000000" w:themeColor="text1"/>
        </w:rPr>
      </w:pPr>
      <w:bookmarkStart w:id="19" w:name="_Toc113371597"/>
      <w:bookmarkStart w:id="20" w:name="_Toc113372034"/>
      <w:r w:rsidRPr="00394895">
        <w:rPr>
          <w:color w:val="000000" w:themeColor="text1"/>
        </w:rPr>
        <w:t>Diagram and brief explanation of a communication model</w:t>
      </w:r>
      <w:bookmarkEnd w:id="19"/>
      <w:bookmarkEnd w:id="20"/>
    </w:p>
    <w:p w14:paraId="3A804D32" w14:textId="77777777" w:rsidR="00AB456D" w:rsidRPr="00394895" w:rsidRDefault="00AB456D" w:rsidP="00AB456D">
      <w:pPr>
        <w:shd w:val="clear" w:color="auto" w:fill="FFFFFF"/>
        <w:spacing w:after="160"/>
        <w:rPr>
          <w:rFonts w:eastAsia="Times New Roman" w:cs="Times New Roman"/>
          <w:color w:val="000000" w:themeColor="text1"/>
          <w:szCs w:val="24"/>
        </w:rPr>
      </w:pPr>
      <w:r w:rsidRPr="00394895">
        <w:rPr>
          <w:rFonts w:eastAsia="Times New Roman" w:cs="Times New Roman"/>
          <w:color w:val="000000" w:themeColor="text1"/>
          <w:szCs w:val="24"/>
        </w:rPr>
        <w:t xml:space="preserve">Adidas is focusing on recruiting and growing its business among young athletes aged 14 to 19.  According to Adidas, this targeted group is the greatest significant client sector. Adidas has successfully marketed items and established retail locations in over 160 nations, with up to 2400 shops </w:t>
      </w:r>
      <w:r w:rsidRPr="00394895">
        <w:rPr>
          <w:rFonts w:eastAsia="Times New Roman" w:cs="Times New Roman"/>
          <w:color w:val="000000" w:themeColor="text1"/>
          <w:szCs w:val="24"/>
          <w:highlight w:val="white"/>
        </w:rPr>
        <w:t>(Pratama et al., 2022</w:t>
      </w:r>
      <w:r w:rsidRPr="00394895">
        <w:rPr>
          <w:rFonts w:eastAsia="Times New Roman" w:cs="Times New Roman"/>
          <w:color w:val="000000" w:themeColor="text1"/>
          <w:szCs w:val="24"/>
        </w:rPr>
        <w:t xml:space="preserve">). The Dean-Faustine Model of communication is established to engage the communication theory and manage the customers' interaction with the products. Such instability and unpredictability represent significant issues for both marketing executives and brand management studies. Consumers' attitudes regarding brands impact their purchasing decisions, with financial ramifications for the company. Brand managers, or equivalent promotional experts dealing with product marketing that we will relate to as "brand managers," are attempting to anticipate, comprehend, and purposefully adapt to these perceptions </w:t>
      </w:r>
      <w:r w:rsidRPr="00394895">
        <w:rPr>
          <w:rFonts w:eastAsia="Times New Roman" w:cs="Times New Roman"/>
          <w:color w:val="000000" w:themeColor="text1"/>
          <w:szCs w:val="24"/>
          <w:highlight w:val="white"/>
        </w:rPr>
        <w:t>(Wiesböck &amp; Galli 2022)</w:t>
      </w:r>
      <w:r w:rsidRPr="00394895">
        <w:rPr>
          <w:rFonts w:eastAsia="Times New Roman" w:cs="Times New Roman"/>
          <w:color w:val="000000" w:themeColor="text1"/>
          <w:szCs w:val="24"/>
        </w:rPr>
        <w:t>. Their job is to verify their company is perceived as originally schemed to accomplish a calculated differentiation that results in securing competitive advantage.</w:t>
      </w:r>
    </w:p>
    <w:p w14:paraId="3A804D33" w14:textId="77777777" w:rsidR="00AB456D" w:rsidRPr="00394895" w:rsidRDefault="00AB456D" w:rsidP="00AB456D">
      <w:pPr>
        <w:shd w:val="clear" w:color="auto" w:fill="FFFFFF"/>
        <w:spacing w:after="160"/>
        <w:jc w:val="center"/>
        <w:rPr>
          <w:rFonts w:eastAsia="Times New Roman" w:cs="Times New Roman"/>
          <w:color w:val="000000" w:themeColor="text1"/>
          <w:szCs w:val="24"/>
        </w:rPr>
      </w:pPr>
      <w:r w:rsidRPr="00394895">
        <w:rPr>
          <w:rFonts w:eastAsia="Times New Roman" w:cs="Times New Roman"/>
          <w:noProof/>
          <w:color w:val="000000" w:themeColor="text1"/>
          <w:szCs w:val="24"/>
          <w:lang w:val="en-US"/>
        </w:rPr>
        <w:lastRenderedPageBreak/>
        <w:drawing>
          <wp:inline distT="0" distB="0" distL="0" distR="0" wp14:anchorId="3A804D80" wp14:editId="3A804D81">
            <wp:extent cx="5486400" cy="3200400"/>
            <wp:effectExtent l="38100" t="0" r="95250" b="0"/>
            <wp:docPr id="9"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p w14:paraId="3A804D34" w14:textId="77777777" w:rsidR="00AB456D" w:rsidRPr="00394895" w:rsidRDefault="00AB456D" w:rsidP="00AB456D">
      <w:pPr>
        <w:shd w:val="clear" w:color="auto" w:fill="FFFFFF"/>
        <w:spacing w:after="160"/>
        <w:jc w:val="center"/>
        <w:rPr>
          <w:rFonts w:eastAsia="Times New Roman" w:cs="Times New Roman"/>
          <w:b/>
          <w:color w:val="000000" w:themeColor="text1"/>
          <w:szCs w:val="24"/>
        </w:rPr>
      </w:pPr>
      <w:r w:rsidRPr="00394895">
        <w:rPr>
          <w:rFonts w:eastAsia="Times New Roman" w:cs="Times New Roman"/>
          <w:b/>
          <w:color w:val="000000" w:themeColor="text1"/>
          <w:szCs w:val="24"/>
        </w:rPr>
        <w:t>Figure 3: integrated marketing communication tools</w:t>
      </w:r>
    </w:p>
    <w:p w14:paraId="3A804D36" w14:textId="77777777" w:rsidR="00AB456D" w:rsidRPr="00394895" w:rsidRDefault="00AB456D" w:rsidP="00AB456D">
      <w:pPr>
        <w:pStyle w:val="Heading2"/>
        <w:rPr>
          <w:color w:val="000000" w:themeColor="text1"/>
        </w:rPr>
      </w:pPr>
      <w:bookmarkStart w:id="21" w:name="_Toc113371598"/>
      <w:bookmarkStart w:id="22" w:name="_Toc113372035"/>
      <w:r w:rsidRPr="00394895">
        <w:rPr>
          <w:color w:val="000000" w:themeColor="text1"/>
        </w:rPr>
        <w:t>Definition of Integrated Marketing Communications</w:t>
      </w:r>
      <w:bookmarkEnd w:id="21"/>
      <w:bookmarkEnd w:id="22"/>
    </w:p>
    <w:p w14:paraId="3A804D37" w14:textId="77777777" w:rsidR="00AB456D" w:rsidRPr="00394895" w:rsidRDefault="00AB456D" w:rsidP="00AB456D">
      <w:pPr>
        <w:rPr>
          <w:rFonts w:eastAsia="Times New Roman" w:cs="Times New Roman"/>
          <w:color w:val="000000" w:themeColor="text1"/>
          <w:szCs w:val="24"/>
        </w:rPr>
      </w:pPr>
      <w:r w:rsidRPr="00394895">
        <w:rPr>
          <w:rFonts w:eastAsia="Times New Roman" w:cs="Times New Roman"/>
          <w:color w:val="000000" w:themeColor="text1"/>
          <w:szCs w:val="24"/>
        </w:rPr>
        <w:t xml:space="preserve">This analysis aimed to see how Integrated Marketing Communication and Campaign Performance affected customer retention </w:t>
      </w:r>
      <w:r w:rsidRPr="00394895">
        <w:rPr>
          <w:rFonts w:eastAsia="Times New Roman" w:cs="Times New Roman"/>
          <w:color w:val="000000" w:themeColor="text1"/>
          <w:szCs w:val="24"/>
          <w:highlight w:val="white"/>
        </w:rPr>
        <w:t>(YESAYA 2022)</w:t>
      </w:r>
      <w:r w:rsidRPr="00394895">
        <w:rPr>
          <w:rFonts w:eastAsia="Times New Roman" w:cs="Times New Roman"/>
          <w:color w:val="000000" w:themeColor="text1"/>
          <w:szCs w:val="24"/>
        </w:rPr>
        <w:t>. The anticipated advantages of this investigation are that it will expand the variety of expertise in the profession of administration, particularly how big the impact of Integrated Marketing Communication is, to enhance Campaign Effectiveness, which will finally boost Customer Loyalty to Adidas Company.</w:t>
      </w:r>
    </w:p>
    <w:p w14:paraId="3A804D38" w14:textId="77777777" w:rsidR="00AB456D" w:rsidRPr="00394895" w:rsidRDefault="00AB456D" w:rsidP="00AB456D">
      <w:pPr>
        <w:rPr>
          <w:rFonts w:eastAsia="Times New Roman" w:cs="Times New Roman"/>
          <w:b/>
          <w:color w:val="000000" w:themeColor="text1"/>
          <w:szCs w:val="24"/>
        </w:rPr>
      </w:pPr>
      <w:r w:rsidRPr="00394895">
        <w:rPr>
          <w:rFonts w:eastAsia="Times New Roman" w:cs="Times New Roman"/>
          <w:b/>
          <w:color w:val="000000" w:themeColor="text1"/>
          <w:szCs w:val="24"/>
        </w:rPr>
        <w:t>Direct marketing</w:t>
      </w:r>
    </w:p>
    <w:p w14:paraId="3A804D39" w14:textId="77777777" w:rsidR="00AB456D" w:rsidRPr="00394895" w:rsidRDefault="00AB456D" w:rsidP="00AB456D">
      <w:pPr>
        <w:rPr>
          <w:rFonts w:eastAsia="Times New Roman" w:cs="Times New Roman"/>
          <w:color w:val="000000" w:themeColor="text1"/>
          <w:szCs w:val="24"/>
        </w:rPr>
      </w:pPr>
      <w:r w:rsidRPr="00394895">
        <w:rPr>
          <w:rFonts w:eastAsia="Times New Roman" w:cs="Times New Roman"/>
          <w:color w:val="000000" w:themeColor="text1"/>
          <w:szCs w:val="24"/>
        </w:rPr>
        <w:t xml:space="preserve">Adidas uses direct marketing to promote its products and gain the target market. These new products are usually developed to advertise heavily. The process brings big impacts and connects organisation salespeople to gain target market segments (Writingbros 2022). </w:t>
      </w:r>
    </w:p>
    <w:p w14:paraId="3A804D3A" w14:textId="77777777" w:rsidR="00AB456D" w:rsidRPr="00394895" w:rsidRDefault="00AB456D" w:rsidP="00AB456D">
      <w:pPr>
        <w:rPr>
          <w:rFonts w:eastAsia="Times New Roman" w:cs="Times New Roman"/>
          <w:b/>
          <w:color w:val="000000" w:themeColor="text1"/>
          <w:szCs w:val="24"/>
        </w:rPr>
      </w:pPr>
      <w:r w:rsidRPr="00394895">
        <w:rPr>
          <w:rFonts w:eastAsia="Times New Roman" w:cs="Times New Roman"/>
          <w:b/>
          <w:color w:val="000000" w:themeColor="text1"/>
          <w:szCs w:val="24"/>
        </w:rPr>
        <w:t>Personal selling</w:t>
      </w:r>
    </w:p>
    <w:p w14:paraId="3A804D3B" w14:textId="77777777" w:rsidR="00AB456D" w:rsidRPr="00394895" w:rsidRDefault="00AB456D" w:rsidP="00AB456D">
      <w:pPr>
        <w:rPr>
          <w:rFonts w:eastAsia="Times New Roman" w:cs="Times New Roman"/>
          <w:color w:val="000000" w:themeColor="text1"/>
          <w:szCs w:val="24"/>
        </w:rPr>
      </w:pPr>
      <w:r w:rsidRPr="00394895">
        <w:rPr>
          <w:rFonts w:eastAsia="Times New Roman" w:cs="Times New Roman"/>
          <w:color w:val="000000" w:themeColor="text1"/>
          <w:szCs w:val="24"/>
        </w:rPr>
        <w:t xml:space="preserve">The customer experience has a great impact on products and it will help to develop the staff trained to help and sales enhancement. Customers feel good about buying Adidas products and selling </w:t>
      </w:r>
      <w:r w:rsidRPr="00394895">
        <w:rPr>
          <w:rFonts w:eastAsia="Times New Roman" w:cs="Times New Roman"/>
          <w:color w:val="000000" w:themeColor="text1"/>
          <w:szCs w:val="24"/>
        </w:rPr>
        <w:lastRenderedPageBreak/>
        <w:t>products is a combination of Adidas marketing communication while promoting the company's products.</w:t>
      </w:r>
    </w:p>
    <w:p w14:paraId="3A804D3C" w14:textId="77777777" w:rsidR="00AB456D" w:rsidRPr="00394895" w:rsidRDefault="00AB456D" w:rsidP="00AB456D">
      <w:pPr>
        <w:rPr>
          <w:rFonts w:eastAsia="Times New Roman" w:cs="Times New Roman"/>
          <w:b/>
          <w:color w:val="000000" w:themeColor="text1"/>
          <w:szCs w:val="24"/>
        </w:rPr>
      </w:pPr>
      <w:r w:rsidRPr="00394895">
        <w:rPr>
          <w:rFonts w:eastAsia="Times New Roman" w:cs="Times New Roman"/>
          <w:b/>
          <w:color w:val="000000" w:themeColor="text1"/>
          <w:szCs w:val="24"/>
        </w:rPr>
        <w:t>Advertising Promotion</w:t>
      </w:r>
    </w:p>
    <w:p w14:paraId="3A804D3D" w14:textId="77777777" w:rsidR="005F4529" w:rsidRPr="00394895" w:rsidRDefault="00AB456D" w:rsidP="00AB456D">
      <w:pPr>
        <w:rPr>
          <w:rFonts w:eastAsia="Times New Roman" w:cs="Times New Roman"/>
          <w:color w:val="000000" w:themeColor="text1"/>
          <w:szCs w:val="24"/>
        </w:rPr>
      </w:pPr>
      <w:r w:rsidRPr="00394895">
        <w:rPr>
          <w:rFonts w:eastAsia="Times New Roman" w:cs="Times New Roman"/>
          <w:color w:val="000000" w:themeColor="text1"/>
          <w:szCs w:val="24"/>
        </w:rPr>
        <w:t xml:space="preserve">Adidas has made growth to build effective development for marketing development and customer interaction </w:t>
      </w:r>
      <w:r w:rsidRPr="00394895">
        <w:rPr>
          <w:rFonts w:eastAsia="Times New Roman" w:cs="Times New Roman"/>
          <w:color w:val="000000" w:themeColor="text1"/>
          <w:szCs w:val="24"/>
          <w:highlight w:val="white"/>
        </w:rPr>
        <w:t>(Writingbros 2022)</w:t>
      </w:r>
      <w:r w:rsidRPr="00394895">
        <w:rPr>
          <w:rFonts w:eastAsia="Times New Roman" w:cs="Times New Roman"/>
          <w:color w:val="000000" w:themeColor="text1"/>
          <w:szCs w:val="24"/>
        </w:rPr>
        <w:t>. The process of business and communication and marketing development is used to build product promotion.</w:t>
      </w:r>
      <w:r w:rsidR="008831FF" w:rsidRPr="00394895">
        <w:rPr>
          <w:rFonts w:eastAsia="Times New Roman" w:cs="Times New Roman"/>
          <w:color w:val="000000" w:themeColor="text1"/>
          <w:szCs w:val="24"/>
        </w:rPr>
        <w:t xml:space="preserve"> </w:t>
      </w:r>
    </w:p>
    <w:p w14:paraId="3A804D3E" w14:textId="77777777" w:rsidR="005F4529" w:rsidRPr="00394895" w:rsidRDefault="008831FF" w:rsidP="00DA6097">
      <w:pPr>
        <w:pStyle w:val="Heading1"/>
        <w:rPr>
          <w:color w:val="000000" w:themeColor="text1"/>
        </w:rPr>
      </w:pPr>
      <w:bookmarkStart w:id="23" w:name="_Toc113372036"/>
      <w:r w:rsidRPr="00394895">
        <w:rPr>
          <w:color w:val="000000" w:themeColor="text1"/>
        </w:rPr>
        <w:t>7. Recommendations for innovative marketing and promotional strategies for increasing brand awareness</w:t>
      </w:r>
      <w:bookmarkEnd w:id="23"/>
    </w:p>
    <w:p w14:paraId="3A804D3F" w14:textId="77777777" w:rsidR="005F4529" w:rsidRPr="00394895" w:rsidRDefault="008831FF" w:rsidP="00DA6097">
      <w:pPr>
        <w:shd w:val="clear" w:color="auto" w:fill="FFFFFF"/>
        <w:spacing w:after="160"/>
        <w:rPr>
          <w:rFonts w:eastAsia="Times New Roman" w:cs="Times New Roman"/>
          <w:color w:val="000000" w:themeColor="text1"/>
          <w:szCs w:val="24"/>
        </w:rPr>
      </w:pPr>
      <w:r w:rsidRPr="00394895">
        <w:rPr>
          <w:rFonts w:eastAsia="Times New Roman" w:cs="Times New Roman"/>
          <w:color w:val="000000" w:themeColor="text1"/>
          <w:szCs w:val="24"/>
        </w:rPr>
        <w:t>Brand awareness also defines the brand identity of an organisation.  It is a marketing term by which the degree of customer engagement can be understood. Brand awareness is also helpful for understanding the popularity of an organisation in a highly competitive market. The creation of brand awareness is very much required for promoting a new product in the market as well as understanding brand loyalty and the interest of customers regarding a brand (</w:t>
      </w:r>
      <w:r w:rsidRPr="00394895">
        <w:rPr>
          <w:rFonts w:eastAsia="Arial" w:cs="Times New Roman"/>
          <w:color w:val="000000" w:themeColor="text1"/>
          <w:szCs w:val="24"/>
          <w:highlight w:val="white"/>
        </w:rPr>
        <w:t>Bernarto et al. 2020</w:t>
      </w:r>
      <w:r w:rsidRPr="00394895">
        <w:rPr>
          <w:rFonts w:eastAsia="Times New Roman" w:cs="Times New Roman"/>
          <w:color w:val="000000" w:themeColor="text1"/>
          <w:szCs w:val="24"/>
        </w:rPr>
        <w:t xml:space="preserve">). In this section, some innovative promotional strategies are recommended by which the brand Awareness of Adidas can be improved. </w:t>
      </w:r>
    </w:p>
    <w:p w14:paraId="3A804D40" w14:textId="77777777" w:rsidR="005F4529" w:rsidRPr="00394895" w:rsidRDefault="008831FF" w:rsidP="00DA6097">
      <w:pPr>
        <w:numPr>
          <w:ilvl w:val="0"/>
          <w:numId w:val="1"/>
        </w:numPr>
        <w:shd w:val="clear" w:color="auto" w:fill="FFFFFF"/>
        <w:spacing w:after="0"/>
        <w:rPr>
          <w:rFonts w:eastAsia="Times New Roman" w:cs="Times New Roman"/>
          <w:color w:val="000000" w:themeColor="text1"/>
          <w:szCs w:val="24"/>
        </w:rPr>
      </w:pPr>
      <w:r w:rsidRPr="00394895">
        <w:rPr>
          <w:rFonts w:eastAsia="Times New Roman" w:cs="Times New Roman"/>
          <w:color w:val="000000" w:themeColor="text1"/>
          <w:szCs w:val="24"/>
        </w:rPr>
        <w:t xml:space="preserve">Innovative marketing and promotional strategies are very much impactful for making a brand popular in front of the customers and through this approach customers can easily know about the quality and standards of a company.  In the era of digitalization, social media marketing is the most popular tool for marketing. Companies also use this tool for interacting with customers as well as making good relationships. </w:t>
      </w:r>
      <w:r w:rsidRPr="00394895">
        <w:rPr>
          <w:rFonts w:eastAsia="Arial" w:cs="Times New Roman"/>
          <w:color w:val="000000" w:themeColor="text1"/>
          <w:szCs w:val="24"/>
          <w:highlight w:val="white"/>
        </w:rPr>
        <w:t xml:space="preserve">Bilgin </w:t>
      </w:r>
      <w:r w:rsidRPr="00394895">
        <w:rPr>
          <w:rFonts w:eastAsia="Times New Roman" w:cs="Times New Roman"/>
          <w:color w:val="000000" w:themeColor="text1"/>
          <w:szCs w:val="24"/>
        </w:rPr>
        <w:t xml:space="preserve">(2018) has suggested that the use of this marketing tool improves organisational performance. Therefore, it can be recommended that the use of social media marketing channels like Facebook and Instagram can be very much impactful for Adidas to improve its brand awareness. </w:t>
      </w:r>
    </w:p>
    <w:p w14:paraId="3A804D41" w14:textId="77777777" w:rsidR="005F4529" w:rsidRPr="00394895" w:rsidRDefault="008831FF" w:rsidP="00DA6097">
      <w:pPr>
        <w:numPr>
          <w:ilvl w:val="0"/>
          <w:numId w:val="1"/>
        </w:numPr>
        <w:shd w:val="clear" w:color="auto" w:fill="FFFFFF"/>
        <w:spacing w:after="0"/>
        <w:rPr>
          <w:rFonts w:eastAsia="Times New Roman" w:cs="Times New Roman"/>
          <w:color w:val="000000" w:themeColor="text1"/>
          <w:szCs w:val="24"/>
        </w:rPr>
      </w:pPr>
      <w:r w:rsidRPr="00394895">
        <w:rPr>
          <w:rFonts w:eastAsia="Times New Roman" w:cs="Times New Roman"/>
          <w:color w:val="000000" w:themeColor="text1"/>
          <w:szCs w:val="24"/>
        </w:rPr>
        <w:t xml:space="preserve">Regarding this discussion, it can be also suggested that Adidas should be available on the online platforms and this company should actively update its website.  The creation of memorable and valuable content can be a good promotional approach for increasing brand awareness and brand value in the market.  The innovative content creation is a good </w:t>
      </w:r>
      <w:r w:rsidRPr="00394895">
        <w:rPr>
          <w:rFonts w:eastAsia="Times New Roman" w:cs="Times New Roman"/>
          <w:color w:val="000000" w:themeColor="text1"/>
          <w:szCs w:val="24"/>
        </w:rPr>
        <w:lastRenderedPageBreak/>
        <w:t xml:space="preserve">strategy to introduce new customers and through this approach, this company can easily advertise its products and services to its customers.  This unique marketing strategy should be used by this company to make a distinct image in the sportswear industry. </w:t>
      </w:r>
    </w:p>
    <w:p w14:paraId="3A804D42" w14:textId="77777777" w:rsidR="005F4529" w:rsidRPr="00394895" w:rsidRDefault="008831FF" w:rsidP="00DA6097">
      <w:pPr>
        <w:numPr>
          <w:ilvl w:val="0"/>
          <w:numId w:val="1"/>
        </w:numPr>
        <w:shd w:val="clear" w:color="auto" w:fill="FFFFFF"/>
        <w:spacing w:after="160"/>
        <w:rPr>
          <w:rFonts w:eastAsia="Times New Roman" w:cs="Times New Roman"/>
          <w:color w:val="000000" w:themeColor="text1"/>
          <w:szCs w:val="24"/>
        </w:rPr>
      </w:pPr>
      <w:r w:rsidRPr="00394895">
        <w:rPr>
          <w:rFonts w:eastAsia="Times New Roman" w:cs="Times New Roman"/>
          <w:color w:val="000000" w:themeColor="text1"/>
          <w:szCs w:val="24"/>
        </w:rPr>
        <w:t xml:space="preserve">Customers are always attracted to bright </w:t>
      </w:r>
      <w:r w:rsidR="00DA6097" w:rsidRPr="00394895">
        <w:rPr>
          <w:rFonts w:eastAsia="Times New Roman" w:cs="Times New Roman"/>
          <w:color w:val="000000" w:themeColor="text1"/>
          <w:szCs w:val="24"/>
        </w:rPr>
        <w:t>colour</w:t>
      </w:r>
      <w:r w:rsidRPr="00394895">
        <w:rPr>
          <w:rFonts w:eastAsia="Times New Roman" w:cs="Times New Roman"/>
          <w:color w:val="000000" w:themeColor="text1"/>
          <w:szCs w:val="24"/>
        </w:rPr>
        <w:t xml:space="preserve"> therefore the consideration of infographics promotional strategy will be effective for Adidas to create brand awareness. Infographic is a unique marketing and promotional strategy in which companies advertise their marketing data and statistics in a bright and colourful way in order to capture the attention of customers (</w:t>
      </w:r>
      <w:r w:rsidRPr="00394895">
        <w:rPr>
          <w:rFonts w:eastAsia="Arial" w:cs="Times New Roman"/>
          <w:color w:val="000000" w:themeColor="text1"/>
          <w:szCs w:val="24"/>
          <w:highlight w:val="white"/>
        </w:rPr>
        <w:t>Rogers and Nielsen 2017</w:t>
      </w:r>
      <w:r w:rsidRPr="00394895">
        <w:rPr>
          <w:rFonts w:eastAsia="Times New Roman" w:cs="Times New Roman"/>
          <w:color w:val="000000" w:themeColor="text1"/>
          <w:szCs w:val="24"/>
        </w:rPr>
        <w:t xml:space="preserve">). With the help of this infographic promotional strategy, Adidas can display its increasing sales and different types of new products. This powerhouse marketing tool can easily build brand awareness as well as distinguish the marketing strategy from the competitors like Nike and so on. </w:t>
      </w:r>
    </w:p>
    <w:p w14:paraId="3A804D43" w14:textId="77777777" w:rsidR="005F4529" w:rsidRPr="00394895" w:rsidRDefault="008831FF" w:rsidP="00DA6097">
      <w:pPr>
        <w:pStyle w:val="Heading1"/>
        <w:rPr>
          <w:color w:val="000000" w:themeColor="text1"/>
        </w:rPr>
      </w:pPr>
      <w:bookmarkStart w:id="24" w:name="_Toc113372037"/>
      <w:r w:rsidRPr="00394895">
        <w:rPr>
          <w:color w:val="000000" w:themeColor="text1"/>
        </w:rPr>
        <w:t>8. Definition of branding and defining the brand equity of Adidas</w:t>
      </w:r>
      <w:bookmarkEnd w:id="24"/>
      <w:r w:rsidRPr="00394895">
        <w:rPr>
          <w:color w:val="000000" w:themeColor="text1"/>
        </w:rPr>
        <w:t xml:space="preserve"> </w:t>
      </w:r>
    </w:p>
    <w:p w14:paraId="3A804D44" w14:textId="77777777" w:rsidR="005F4529" w:rsidRPr="00394895" w:rsidRDefault="008831FF" w:rsidP="00DA6097">
      <w:pPr>
        <w:shd w:val="clear" w:color="auto" w:fill="FFFFFF"/>
        <w:spacing w:after="160"/>
        <w:rPr>
          <w:rFonts w:eastAsia="Times New Roman" w:cs="Times New Roman"/>
          <w:color w:val="000000" w:themeColor="text1"/>
          <w:szCs w:val="24"/>
        </w:rPr>
      </w:pPr>
      <w:r w:rsidRPr="00394895">
        <w:rPr>
          <w:rFonts w:eastAsia="Times New Roman" w:cs="Times New Roman"/>
          <w:color w:val="000000" w:themeColor="text1"/>
          <w:szCs w:val="24"/>
        </w:rPr>
        <w:t>Branding is a process by which any organisation represents its value and popularity in front of its customers. It is also an effective process f</w:t>
      </w:r>
      <w:r w:rsidR="00190861" w:rsidRPr="00394895">
        <w:rPr>
          <w:rFonts w:eastAsia="Times New Roman" w:cs="Times New Roman"/>
          <w:color w:val="000000" w:themeColor="text1"/>
          <w:szCs w:val="24"/>
        </w:rPr>
        <w:t xml:space="preserve">or creating and establishing a </w:t>
      </w:r>
      <w:r w:rsidRPr="00394895">
        <w:rPr>
          <w:rFonts w:eastAsia="Times New Roman" w:cs="Times New Roman"/>
          <w:color w:val="000000" w:themeColor="text1"/>
          <w:szCs w:val="24"/>
        </w:rPr>
        <w:t xml:space="preserve">good brand name as well as the qualities and personalities of an organisation in the highly competitive field. In this approach, any organisation can reshape its products and services according to the needs and demands of the customers. This strategy is very much impactful for making a unique image of a brand in the mind of customers. According to </w:t>
      </w:r>
      <w:r w:rsidRPr="00394895">
        <w:rPr>
          <w:rFonts w:eastAsia="Arial" w:cs="Times New Roman"/>
          <w:color w:val="000000" w:themeColor="text1"/>
          <w:szCs w:val="24"/>
          <w:highlight w:val="white"/>
        </w:rPr>
        <w:t xml:space="preserve">Paswan, Guzmán and Pei </w:t>
      </w:r>
      <w:r w:rsidRPr="00394895">
        <w:rPr>
          <w:rFonts w:eastAsia="Times New Roman" w:cs="Times New Roman"/>
          <w:color w:val="000000" w:themeColor="text1"/>
          <w:szCs w:val="24"/>
        </w:rPr>
        <w:t xml:space="preserve">(2020), innovative branding strategies enhance the effectiveness of companies and help customers to engage with the brand. The branding strategy of Adidas is different from its computers and this company focuses on increasing brand creativity and experiences for the customers. Moreover, sustainability performance is also added by Adidas in the branding strategy. </w:t>
      </w:r>
    </w:p>
    <w:p w14:paraId="3A804D45" w14:textId="77777777" w:rsidR="005F4529" w:rsidRPr="00394895" w:rsidRDefault="008831FF" w:rsidP="00DA6097">
      <w:pPr>
        <w:shd w:val="clear" w:color="auto" w:fill="FFFFFF"/>
        <w:spacing w:after="160"/>
        <w:rPr>
          <w:rFonts w:eastAsia="Times New Roman" w:cs="Times New Roman"/>
          <w:color w:val="000000" w:themeColor="text1"/>
          <w:szCs w:val="24"/>
        </w:rPr>
      </w:pPr>
      <w:r w:rsidRPr="00394895">
        <w:rPr>
          <w:rFonts w:eastAsia="Times New Roman" w:cs="Times New Roman"/>
          <w:color w:val="000000" w:themeColor="text1"/>
          <w:szCs w:val="24"/>
        </w:rPr>
        <w:t xml:space="preserve"> As mentioned by </w:t>
      </w:r>
      <w:r w:rsidRPr="00394895">
        <w:rPr>
          <w:rFonts w:eastAsia="Arial" w:cs="Times New Roman"/>
          <w:color w:val="000000" w:themeColor="text1"/>
          <w:szCs w:val="24"/>
          <w:highlight w:val="white"/>
        </w:rPr>
        <w:t xml:space="preserve">Keller and Swaminathan </w:t>
      </w:r>
      <w:r w:rsidRPr="00394895">
        <w:rPr>
          <w:rFonts w:eastAsia="Times New Roman" w:cs="Times New Roman"/>
          <w:color w:val="000000" w:themeColor="text1"/>
          <w:szCs w:val="24"/>
        </w:rPr>
        <w:t xml:space="preserve">(2019), brand equity is a part of a strategic brand management initiative. This marketing term defines the value of a brand. Sometimes it reflects the perceptions and experiences of consumers regarding a brand. Positive brand equity dissolves the marketing-related difficulties and provides strategic growth in the market. The product and service quality of any organisation helps to create value and the total approach maximises the definition and popularity of any organisation in the competitive field. A strong brand equity is helpful for </w:t>
      </w:r>
      <w:r w:rsidRPr="00394895">
        <w:rPr>
          <w:rFonts w:eastAsia="Times New Roman" w:cs="Times New Roman"/>
          <w:color w:val="000000" w:themeColor="text1"/>
          <w:szCs w:val="24"/>
        </w:rPr>
        <w:lastRenderedPageBreak/>
        <w:t xml:space="preserve">creating a clear and transparent image of a company in the mind of customers and the brand value impresses the purchase intention of customers. </w:t>
      </w:r>
    </w:p>
    <w:p w14:paraId="3A804D46" w14:textId="77777777" w:rsidR="005F4529" w:rsidRPr="00394895" w:rsidRDefault="008831FF" w:rsidP="00DA6097">
      <w:pPr>
        <w:shd w:val="clear" w:color="auto" w:fill="FFFFFF"/>
        <w:spacing w:after="160"/>
        <w:rPr>
          <w:rFonts w:eastAsia="Times New Roman" w:cs="Times New Roman"/>
          <w:color w:val="000000" w:themeColor="text1"/>
          <w:szCs w:val="24"/>
        </w:rPr>
      </w:pPr>
      <w:r w:rsidRPr="00394895">
        <w:rPr>
          <w:rFonts w:eastAsia="Times New Roman" w:cs="Times New Roman"/>
          <w:color w:val="000000" w:themeColor="text1"/>
          <w:szCs w:val="24"/>
        </w:rPr>
        <w:t>In this section, the Aaker brand equity model is considered for understanding different dimensions of brand e</w:t>
      </w:r>
      <w:r w:rsidR="00DA6097" w:rsidRPr="00394895">
        <w:rPr>
          <w:rFonts w:eastAsia="Times New Roman" w:cs="Times New Roman"/>
          <w:color w:val="000000" w:themeColor="text1"/>
          <w:szCs w:val="24"/>
        </w:rPr>
        <w:t>quity. According to this model,</w:t>
      </w:r>
      <w:r w:rsidRPr="00394895">
        <w:rPr>
          <w:rFonts w:eastAsia="Times New Roman" w:cs="Times New Roman"/>
          <w:color w:val="000000" w:themeColor="text1"/>
          <w:szCs w:val="24"/>
        </w:rPr>
        <w:t xml:space="preserve"> there are some brand assets and liabilities present that enhance the brand value of any organisation.  Moreover, this brand equity model also improves the outp</w:t>
      </w:r>
      <w:r w:rsidR="00DA6097" w:rsidRPr="00394895">
        <w:rPr>
          <w:rFonts w:eastAsia="Times New Roman" w:cs="Times New Roman"/>
          <w:color w:val="000000" w:themeColor="text1"/>
          <w:szCs w:val="24"/>
        </w:rPr>
        <w:t xml:space="preserve">ut of marketing communication. </w:t>
      </w:r>
      <w:r w:rsidRPr="00394895">
        <w:rPr>
          <w:rFonts w:eastAsia="Times New Roman" w:cs="Times New Roman"/>
          <w:color w:val="000000" w:themeColor="text1"/>
          <w:szCs w:val="24"/>
        </w:rPr>
        <w:t>For making good relationships with customers this model is significant. This model has many advantages like it makes strong brand loyalty and maintaining a strong relationship with loyal customers (</w:t>
      </w:r>
      <w:r w:rsidRPr="00394895">
        <w:rPr>
          <w:rFonts w:eastAsia="Arial" w:cs="Times New Roman"/>
          <w:color w:val="000000" w:themeColor="text1"/>
          <w:szCs w:val="24"/>
          <w:highlight w:val="white"/>
        </w:rPr>
        <w:t>Foroudi et al. 2018</w:t>
      </w:r>
      <w:r w:rsidRPr="00394895">
        <w:rPr>
          <w:rFonts w:eastAsia="Times New Roman" w:cs="Times New Roman"/>
          <w:color w:val="000000" w:themeColor="text1"/>
          <w:szCs w:val="24"/>
        </w:rPr>
        <w:t xml:space="preserve">).  Moreover, it is also effective for reducing the marketing cost and helps organisations to gain competitive advantages in the market.  The main disadvantage is that it requires huge capital for investment.  This brand equity model is followed by Adidas for adding value to the brand. </w:t>
      </w:r>
    </w:p>
    <w:tbl>
      <w:tblPr>
        <w:tblStyle w:val="Table1"/>
        <w:tblW w:w="9360"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40"/>
        <w:gridCol w:w="2340"/>
        <w:gridCol w:w="2340"/>
        <w:gridCol w:w="2340"/>
      </w:tblGrid>
      <w:tr w:rsidR="00394895" w:rsidRPr="00394895" w14:paraId="3A804D4B" w14:textId="77777777">
        <w:trPr>
          <w:cantSplit/>
          <w:tblHeader/>
        </w:trPr>
        <w:tc>
          <w:tcPr>
            <w:tcW w:w="2340" w:type="dxa"/>
            <w:shd w:val="clear" w:color="auto" w:fill="auto"/>
            <w:tcMar>
              <w:top w:w="100" w:type="dxa"/>
              <w:left w:w="100" w:type="dxa"/>
              <w:bottom w:w="100" w:type="dxa"/>
              <w:right w:w="100" w:type="dxa"/>
            </w:tcMar>
          </w:tcPr>
          <w:p w14:paraId="3A804D47" w14:textId="77777777" w:rsidR="005F4529" w:rsidRPr="00394895" w:rsidRDefault="008831FF" w:rsidP="00DA6097">
            <w:pPr>
              <w:widowControl w:val="0"/>
              <w:pBdr>
                <w:top w:val="nil"/>
                <w:left w:val="nil"/>
                <w:bottom w:val="nil"/>
                <w:right w:val="nil"/>
                <w:between w:val="nil"/>
              </w:pBdr>
              <w:spacing w:after="0"/>
              <w:jc w:val="center"/>
              <w:rPr>
                <w:rFonts w:eastAsia="Times New Roman" w:cs="Times New Roman"/>
                <w:b/>
                <w:color w:val="000000" w:themeColor="text1"/>
                <w:szCs w:val="24"/>
              </w:rPr>
            </w:pPr>
            <w:r w:rsidRPr="00394895">
              <w:rPr>
                <w:rFonts w:eastAsia="Times New Roman" w:cs="Times New Roman"/>
                <w:b/>
                <w:color w:val="000000" w:themeColor="text1"/>
                <w:szCs w:val="24"/>
              </w:rPr>
              <w:t>Brand loyalty</w:t>
            </w:r>
          </w:p>
        </w:tc>
        <w:tc>
          <w:tcPr>
            <w:tcW w:w="2340" w:type="dxa"/>
            <w:shd w:val="clear" w:color="auto" w:fill="auto"/>
            <w:tcMar>
              <w:top w:w="100" w:type="dxa"/>
              <w:left w:w="100" w:type="dxa"/>
              <w:bottom w:w="100" w:type="dxa"/>
              <w:right w:w="100" w:type="dxa"/>
            </w:tcMar>
          </w:tcPr>
          <w:p w14:paraId="3A804D48" w14:textId="77777777" w:rsidR="005F4529" w:rsidRPr="00394895" w:rsidRDefault="008831FF" w:rsidP="00DA6097">
            <w:pPr>
              <w:widowControl w:val="0"/>
              <w:pBdr>
                <w:top w:val="nil"/>
                <w:left w:val="nil"/>
                <w:bottom w:val="nil"/>
                <w:right w:val="nil"/>
                <w:between w:val="nil"/>
              </w:pBdr>
              <w:spacing w:after="0"/>
              <w:jc w:val="center"/>
              <w:rPr>
                <w:rFonts w:eastAsia="Times New Roman" w:cs="Times New Roman"/>
                <w:b/>
                <w:color w:val="000000" w:themeColor="text1"/>
                <w:szCs w:val="24"/>
              </w:rPr>
            </w:pPr>
            <w:r w:rsidRPr="00394895">
              <w:rPr>
                <w:rFonts w:eastAsia="Times New Roman" w:cs="Times New Roman"/>
                <w:b/>
                <w:color w:val="000000" w:themeColor="text1"/>
                <w:szCs w:val="24"/>
              </w:rPr>
              <w:t>Brand awareness</w:t>
            </w:r>
          </w:p>
        </w:tc>
        <w:tc>
          <w:tcPr>
            <w:tcW w:w="2340" w:type="dxa"/>
            <w:shd w:val="clear" w:color="auto" w:fill="auto"/>
            <w:tcMar>
              <w:top w:w="100" w:type="dxa"/>
              <w:left w:w="100" w:type="dxa"/>
              <w:bottom w:w="100" w:type="dxa"/>
              <w:right w:w="100" w:type="dxa"/>
            </w:tcMar>
          </w:tcPr>
          <w:p w14:paraId="3A804D49" w14:textId="77777777" w:rsidR="005F4529" w:rsidRPr="00394895" w:rsidRDefault="008831FF" w:rsidP="00DA6097">
            <w:pPr>
              <w:widowControl w:val="0"/>
              <w:pBdr>
                <w:top w:val="nil"/>
                <w:left w:val="nil"/>
                <w:bottom w:val="nil"/>
                <w:right w:val="nil"/>
                <w:between w:val="nil"/>
              </w:pBdr>
              <w:spacing w:after="0"/>
              <w:jc w:val="center"/>
              <w:rPr>
                <w:rFonts w:eastAsia="Times New Roman" w:cs="Times New Roman"/>
                <w:b/>
                <w:color w:val="000000" w:themeColor="text1"/>
                <w:szCs w:val="24"/>
              </w:rPr>
            </w:pPr>
            <w:r w:rsidRPr="00394895">
              <w:rPr>
                <w:rFonts w:eastAsia="Times New Roman" w:cs="Times New Roman"/>
                <w:b/>
                <w:color w:val="000000" w:themeColor="text1"/>
                <w:szCs w:val="24"/>
              </w:rPr>
              <w:t>Brand Association</w:t>
            </w:r>
          </w:p>
        </w:tc>
        <w:tc>
          <w:tcPr>
            <w:tcW w:w="2340" w:type="dxa"/>
            <w:shd w:val="clear" w:color="auto" w:fill="auto"/>
            <w:tcMar>
              <w:top w:w="100" w:type="dxa"/>
              <w:left w:w="100" w:type="dxa"/>
              <w:bottom w:w="100" w:type="dxa"/>
              <w:right w:w="100" w:type="dxa"/>
            </w:tcMar>
          </w:tcPr>
          <w:p w14:paraId="3A804D4A" w14:textId="77777777" w:rsidR="005F4529" w:rsidRPr="00394895" w:rsidRDefault="008831FF" w:rsidP="00DA6097">
            <w:pPr>
              <w:widowControl w:val="0"/>
              <w:pBdr>
                <w:top w:val="nil"/>
                <w:left w:val="nil"/>
                <w:bottom w:val="nil"/>
                <w:right w:val="nil"/>
                <w:between w:val="nil"/>
              </w:pBdr>
              <w:spacing w:after="0"/>
              <w:jc w:val="center"/>
              <w:rPr>
                <w:rFonts w:eastAsia="Times New Roman" w:cs="Times New Roman"/>
                <w:b/>
                <w:color w:val="000000" w:themeColor="text1"/>
                <w:szCs w:val="24"/>
              </w:rPr>
            </w:pPr>
            <w:r w:rsidRPr="00394895">
              <w:rPr>
                <w:rFonts w:eastAsia="Times New Roman" w:cs="Times New Roman"/>
                <w:b/>
                <w:color w:val="000000" w:themeColor="text1"/>
                <w:szCs w:val="24"/>
              </w:rPr>
              <w:t>Perceived quality</w:t>
            </w:r>
          </w:p>
        </w:tc>
      </w:tr>
      <w:tr w:rsidR="005F4529" w:rsidRPr="00394895" w14:paraId="3A804D50" w14:textId="77777777">
        <w:trPr>
          <w:cantSplit/>
          <w:tblHeader/>
        </w:trPr>
        <w:tc>
          <w:tcPr>
            <w:tcW w:w="2340" w:type="dxa"/>
            <w:shd w:val="clear" w:color="auto" w:fill="auto"/>
            <w:tcMar>
              <w:top w:w="100" w:type="dxa"/>
              <w:left w:w="100" w:type="dxa"/>
              <w:bottom w:w="100" w:type="dxa"/>
              <w:right w:w="100" w:type="dxa"/>
            </w:tcMar>
          </w:tcPr>
          <w:p w14:paraId="3A804D4C" w14:textId="1CA2034B" w:rsidR="005F4529" w:rsidRPr="00394895" w:rsidRDefault="008831FF" w:rsidP="00DA6097">
            <w:pPr>
              <w:widowControl w:val="0"/>
              <w:pBdr>
                <w:top w:val="nil"/>
                <w:left w:val="nil"/>
                <w:bottom w:val="nil"/>
                <w:right w:val="nil"/>
                <w:between w:val="nil"/>
              </w:pBdr>
              <w:spacing w:after="0"/>
              <w:rPr>
                <w:rFonts w:eastAsia="Times New Roman" w:cs="Times New Roman"/>
                <w:color w:val="000000" w:themeColor="text1"/>
                <w:szCs w:val="24"/>
              </w:rPr>
            </w:pPr>
            <w:r w:rsidRPr="00394895">
              <w:rPr>
                <w:rFonts w:eastAsia="Times New Roman" w:cs="Times New Roman"/>
                <w:color w:val="000000" w:themeColor="text1"/>
                <w:szCs w:val="24"/>
              </w:rPr>
              <w:t xml:space="preserve">Customer loyalty is the core aspect of the business of this company. A </w:t>
            </w:r>
            <w:r w:rsidR="00566AE3" w:rsidRPr="00394895">
              <w:rPr>
                <w:rFonts w:eastAsia="Times New Roman" w:cs="Times New Roman"/>
                <w:color w:val="000000" w:themeColor="text1"/>
                <w:szCs w:val="24"/>
              </w:rPr>
              <w:t>long-lasting</w:t>
            </w:r>
            <w:r w:rsidRPr="00394895">
              <w:rPr>
                <w:rFonts w:eastAsia="Times New Roman" w:cs="Times New Roman"/>
                <w:color w:val="000000" w:themeColor="text1"/>
                <w:szCs w:val="24"/>
              </w:rPr>
              <w:t xml:space="preserve"> relationship defines brand loyalty. </w:t>
            </w:r>
          </w:p>
        </w:tc>
        <w:tc>
          <w:tcPr>
            <w:tcW w:w="2340" w:type="dxa"/>
            <w:shd w:val="clear" w:color="auto" w:fill="auto"/>
            <w:tcMar>
              <w:top w:w="100" w:type="dxa"/>
              <w:left w:w="100" w:type="dxa"/>
              <w:bottom w:w="100" w:type="dxa"/>
              <w:right w:w="100" w:type="dxa"/>
            </w:tcMar>
          </w:tcPr>
          <w:p w14:paraId="3A804D4D" w14:textId="32EC9C20" w:rsidR="005F4529" w:rsidRPr="00394895" w:rsidRDefault="00566AE3" w:rsidP="00DA6097">
            <w:pPr>
              <w:widowControl w:val="0"/>
              <w:pBdr>
                <w:top w:val="nil"/>
                <w:left w:val="nil"/>
                <w:bottom w:val="nil"/>
                <w:right w:val="nil"/>
                <w:between w:val="nil"/>
              </w:pBdr>
              <w:spacing w:after="0"/>
              <w:rPr>
                <w:rFonts w:eastAsia="Times New Roman" w:cs="Times New Roman"/>
                <w:color w:val="000000" w:themeColor="text1"/>
                <w:szCs w:val="24"/>
              </w:rPr>
            </w:pPr>
            <w:r w:rsidRPr="00394895">
              <w:rPr>
                <w:rFonts w:eastAsia="Times New Roman" w:cs="Times New Roman"/>
                <w:color w:val="000000" w:themeColor="text1"/>
                <w:szCs w:val="24"/>
              </w:rPr>
              <w:t>Designing, building</w:t>
            </w:r>
            <w:r w:rsidR="008831FF" w:rsidRPr="00394895">
              <w:rPr>
                <w:rFonts w:eastAsia="Times New Roman" w:cs="Times New Roman"/>
                <w:color w:val="000000" w:themeColor="text1"/>
                <w:szCs w:val="24"/>
              </w:rPr>
              <w:t xml:space="preserve"> and selling the best quality sportswear and sports equipment</w:t>
            </w:r>
          </w:p>
        </w:tc>
        <w:tc>
          <w:tcPr>
            <w:tcW w:w="2340" w:type="dxa"/>
            <w:shd w:val="clear" w:color="auto" w:fill="auto"/>
            <w:tcMar>
              <w:top w:w="100" w:type="dxa"/>
              <w:left w:w="100" w:type="dxa"/>
              <w:bottom w:w="100" w:type="dxa"/>
              <w:right w:w="100" w:type="dxa"/>
            </w:tcMar>
          </w:tcPr>
          <w:p w14:paraId="3A804D4E" w14:textId="77777777" w:rsidR="005F4529" w:rsidRPr="00394895" w:rsidRDefault="008831FF" w:rsidP="00DA6097">
            <w:pPr>
              <w:widowControl w:val="0"/>
              <w:pBdr>
                <w:top w:val="nil"/>
                <w:left w:val="nil"/>
                <w:bottom w:val="nil"/>
                <w:right w:val="nil"/>
                <w:between w:val="nil"/>
              </w:pBdr>
              <w:spacing w:after="0"/>
              <w:rPr>
                <w:rFonts w:eastAsia="Times New Roman" w:cs="Times New Roman"/>
                <w:color w:val="000000" w:themeColor="text1"/>
                <w:szCs w:val="24"/>
              </w:rPr>
            </w:pPr>
            <w:r w:rsidRPr="00394895">
              <w:rPr>
                <w:rFonts w:eastAsia="Times New Roman" w:cs="Times New Roman"/>
                <w:color w:val="000000" w:themeColor="text1"/>
                <w:szCs w:val="24"/>
              </w:rPr>
              <w:t xml:space="preserve">This company is directly associated with soccer. </w:t>
            </w:r>
          </w:p>
        </w:tc>
        <w:tc>
          <w:tcPr>
            <w:tcW w:w="2340" w:type="dxa"/>
            <w:shd w:val="clear" w:color="auto" w:fill="auto"/>
            <w:tcMar>
              <w:top w:w="100" w:type="dxa"/>
              <w:left w:w="100" w:type="dxa"/>
              <w:bottom w:w="100" w:type="dxa"/>
              <w:right w:w="100" w:type="dxa"/>
            </w:tcMar>
          </w:tcPr>
          <w:p w14:paraId="3A804D4F" w14:textId="77777777" w:rsidR="005F4529" w:rsidRPr="00394895" w:rsidRDefault="008831FF" w:rsidP="00DA6097">
            <w:pPr>
              <w:widowControl w:val="0"/>
              <w:pBdr>
                <w:top w:val="nil"/>
                <w:left w:val="nil"/>
                <w:bottom w:val="nil"/>
                <w:right w:val="nil"/>
                <w:between w:val="nil"/>
              </w:pBdr>
              <w:spacing w:after="0"/>
              <w:rPr>
                <w:rFonts w:eastAsia="Times New Roman" w:cs="Times New Roman"/>
                <w:color w:val="000000" w:themeColor="text1"/>
                <w:szCs w:val="24"/>
              </w:rPr>
            </w:pPr>
            <w:r w:rsidRPr="00394895">
              <w:rPr>
                <w:rFonts w:eastAsia="Times New Roman" w:cs="Times New Roman"/>
                <w:color w:val="000000" w:themeColor="text1"/>
                <w:szCs w:val="24"/>
              </w:rPr>
              <w:t xml:space="preserve">The three stripes brand icon and the black logo colour. </w:t>
            </w:r>
          </w:p>
        </w:tc>
      </w:tr>
    </w:tbl>
    <w:p w14:paraId="3A804D51" w14:textId="60FC7C72" w:rsidR="005F4529" w:rsidRDefault="005F4529" w:rsidP="00DA6097">
      <w:pPr>
        <w:shd w:val="clear" w:color="auto" w:fill="FFFFFF"/>
        <w:spacing w:after="160"/>
        <w:rPr>
          <w:rFonts w:eastAsia="Times New Roman" w:cs="Times New Roman"/>
          <w:color w:val="000000" w:themeColor="text1"/>
          <w:szCs w:val="24"/>
        </w:rPr>
      </w:pPr>
    </w:p>
    <w:p w14:paraId="2248921D" w14:textId="5078A8B1" w:rsidR="00693FF5" w:rsidRDefault="00693FF5" w:rsidP="00693FF5">
      <w:pPr>
        <w:shd w:val="clear" w:color="auto" w:fill="FFFFFF"/>
        <w:spacing w:after="160"/>
        <w:rPr>
          <w:rFonts w:eastAsia="Times New Roman" w:cs="Times New Roman"/>
          <w:b/>
          <w:color w:val="000000" w:themeColor="text1"/>
          <w:sz w:val="28"/>
          <w:szCs w:val="28"/>
        </w:rPr>
      </w:pPr>
      <w:r>
        <w:rPr>
          <w:rFonts w:eastAsia="Times New Roman" w:cs="Times New Roman"/>
          <w:b/>
          <w:color w:val="000000" w:themeColor="text1"/>
          <w:sz w:val="28"/>
          <w:szCs w:val="28"/>
        </w:rPr>
        <w:t>9. Customer touch point</w:t>
      </w:r>
    </w:p>
    <w:p w14:paraId="551A27C5" w14:textId="77777777" w:rsidR="00693FF5" w:rsidRDefault="00693FF5" w:rsidP="00693FF5">
      <w:pPr>
        <w:shd w:val="clear" w:color="auto" w:fill="FFFFFF"/>
        <w:spacing w:after="160"/>
        <w:rPr>
          <w:rFonts w:eastAsia="Times New Roman" w:cs="Times New Roman"/>
          <w:bCs/>
          <w:color w:val="000000" w:themeColor="text1"/>
          <w:sz w:val="28"/>
          <w:szCs w:val="28"/>
        </w:rPr>
      </w:pPr>
      <w:r w:rsidRPr="00AF25B1">
        <w:rPr>
          <w:rFonts w:eastAsia="Times New Roman" w:cs="Times New Roman"/>
          <w:bCs/>
          <w:color w:val="000000" w:themeColor="text1"/>
          <w:szCs w:val="24"/>
        </w:rPr>
        <w:t>Any direct or indirect interaction a customer has with a brand is considered a customer touch point. Customer contact points can happen before, during, or after a customer purchases a brand's product or service. They can also happen beyond of a brand's control</w:t>
      </w:r>
      <w:r w:rsidRPr="00A906C3">
        <w:rPr>
          <w:rFonts w:eastAsia="Times New Roman" w:cs="Times New Roman"/>
          <w:bCs/>
          <w:color w:val="000000" w:themeColor="text1"/>
          <w:sz w:val="28"/>
          <w:szCs w:val="28"/>
        </w:rPr>
        <w:t>.</w:t>
      </w:r>
    </w:p>
    <w:p w14:paraId="6774841C" w14:textId="77777777" w:rsidR="00693FF5" w:rsidRPr="000E4585" w:rsidRDefault="00693FF5" w:rsidP="00693FF5">
      <w:pPr>
        <w:shd w:val="clear" w:color="auto" w:fill="FFFFFF"/>
        <w:spacing w:after="160"/>
        <w:rPr>
          <w:rFonts w:eastAsia="Times New Roman" w:cs="Times New Roman"/>
          <w:b/>
          <w:color w:val="000000" w:themeColor="text1"/>
          <w:szCs w:val="24"/>
        </w:rPr>
      </w:pPr>
      <w:r w:rsidRPr="000E4585">
        <w:rPr>
          <w:rFonts w:eastAsia="Times New Roman" w:cs="Times New Roman"/>
          <w:b/>
          <w:color w:val="000000" w:themeColor="text1"/>
          <w:szCs w:val="24"/>
        </w:rPr>
        <w:t>Touch point before purchase</w:t>
      </w:r>
    </w:p>
    <w:p w14:paraId="7BFD1450" w14:textId="77777777" w:rsidR="00693FF5" w:rsidRPr="00AF25B1" w:rsidRDefault="00693FF5" w:rsidP="00693FF5">
      <w:pPr>
        <w:pStyle w:val="ListParagraph"/>
        <w:numPr>
          <w:ilvl w:val="0"/>
          <w:numId w:val="2"/>
        </w:numPr>
        <w:shd w:val="clear" w:color="auto" w:fill="FFFFFF"/>
        <w:spacing w:after="160"/>
        <w:rPr>
          <w:rFonts w:eastAsia="Times New Roman" w:cs="Times New Roman"/>
          <w:b/>
          <w:color w:val="000000" w:themeColor="text1"/>
          <w:szCs w:val="24"/>
        </w:rPr>
      </w:pPr>
      <w:r w:rsidRPr="00AF25B1">
        <w:rPr>
          <w:rFonts w:eastAsia="Times New Roman" w:cs="Times New Roman"/>
          <w:bCs/>
          <w:color w:val="000000" w:themeColor="text1"/>
          <w:szCs w:val="24"/>
        </w:rPr>
        <w:t>Internet advertisements: These advertisements, also known as digital banner adverts, can be seen on a variety of websites on the side, bottom, or top. This is a useful touchpoint that promotes website traffic and leads</w:t>
      </w:r>
      <w:r w:rsidRPr="00AF25B1">
        <w:rPr>
          <w:rFonts w:eastAsia="Times New Roman" w:cs="Times New Roman"/>
          <w:b/>
          <w:color w:val="000000" w:themeColor="text1"/>
          <w:szCs w:val="24"/>
        </w:rPr>
        <w:t>.</w:t>
      </w:r>
    </w:p>
    <w:p w14:paraId="370141B7" w14:textId="77777777" w:rsidR="00693FF5" w:rsidRPr="00AF25B1" w:rsidRDefault="00693FF5" w:rsidP="00693FF5">
      <w:pPr>
        <w:pStyle w:val="ListParagraph"/>
        <w:numPr>
          <w:ilvl w:val="0"/>
          <w:numId w:val="2"/>
        </w:numPr>
        <w:shd w:val="clear" w:color="auto" w:fill="FFFFFF"/>
        <w:spacing w:after="160"/>
        <w:rPr>
          <w:rFonts w:eastAsia="Times New Roman" w:cs="Times New Roman"/>
          <w:bCs/>
          <w:color w:val="000000" w:themeColor="text1"/>
          <w:szCs w:val="24"/>
        </w:rPr>
      </w:pPr>
      <w:r w:rsidRPr="00AF25B1">
        <w:rPr>
          <w:rFonts w:eastAsia="Times New Roman" w:cs="Times New Roman"/>
          <w:bCs/>
          <w:color w:val="000000" w:themeColor="text1"/>
          <w:szCs w:val="24"/>
        </w:rPr>
        <w:lastRenderedPageBreak/>
        <w:t>The Internet: You may contact thousands of individuals or potential clients through social media platforms like Instagram, LinkedIn, Twitter, Facebook, Pinterest, etc. These individuals are easy to target through posts, hashtags, sponsored advertisements, etc., which is useful for gaining new clients. Additionally, you may utilise it to establish connections, monitor client feedback, enhance brand reputation, and more.</w:t>
      </w:r>
    </w:p>
    <w:p w14:paraId="4642DEAD" w14:textId="77777777" w:rsidR="00693FF5" w:rsidRPr="00AF25B1" w:rsidRDefault="00693FF5" w:rsidP="00693FF5">
      <w:pPr>
        <w:pStyle w:val="ListParagraph"/>
        <w:numPr>
          <w:ilvl w:val="0"/>
          <w:numId w:val="2"/>
        </w:numPr>
        <w:shd w:val="clear" w:color="auto" w:fill="FFFFFF"/>
        <w:spacing w:after="160"/>
        <w:rPr>
          <w:rFonts w:eastAsia="Times New Roman" w:cs="Times New Roman"/>
          <w:bCs/>
          <w:color w:val="000000" w:themeColor="text1"/>
          <w:szCs w:val="24"/>
        </w:rPr>
      </w:pPr>
      <w:r w:rsidRPr="00AF25B1">
        <w:rPr>
          <w:rFonts w:eastAsia="Times New Roman" w:cs="Times New Roman"/>
          <w:bCs/>
          <w:color w:val="000000" w:themeColor="text1"/>
          <w:szCs w:val="24"/>
        </w:rPr>
        <w:t>The organizational site: The site provides all information about the new offer and new discounts off the adidas. It aids the customer access easily.</w:t>
      </w:r>
    </w:p>
    <w:p w14:paraId="0E655A7C" w14:textId="77777777" w:rsidR="00693FF5" w:rsidRPr="00AF25B1" w:rsidRDefault="00693FF5" w:rsidP="00693FF5">
      <w:pPr>
        <w:shd w:val="clear" w:color="auto" w:fill="FFFFFF"/>
        <w:spacing w:after="160"/>
        <w:rPr>
          <w:rFonts w:eastAsia="Times New Roman" w:cs="Times New Roman"/>
          <w:b/>
          <w:color w:val="000000" w:themeColor="text1"/>
          <w:szCs w:val="24"/>
        </w:rPr>
      </w:pPr>
      <w:r w:rsidRPr="00AF25B1">
        <w:rPr>
          <w:rFonts w:eastAsia="Times New Roman" w:cs="Times New Roman"/>
          <w:b/>
          <w:color w:val="000000" w:themeColor="text1"/>
          <w:szCs w:val="24"/>
        </w:rPr>
        <w:t>Touch point during purchase</w:t>
      </w:r>
    </w:p>
    <w:p w14:paraId="614CED09" w14:textId="77777777" w:rsidR="00693FF5" w:rsidRPr="00AF25B1" w:rsidRDefault="00693FF5" w:rsidP="00693FF5">
      <w:pPr>
        <w:pStyle w:val="ListParagraph"/>
        <w:numPr>
          <w:ilvl w:val="0"/>
          <w:numId w:val="3"/>
        </w:numPr>
        <w:shd w:val="clear" w:color="auto" w:fill="FFFFFF"/>
        <w:spacing w:after="160"/>
        <w:rPr>
          <w:rFonts w:eastAsia="Times New Roman" w:cs="Times New Roman"/>
          <w:bCs/>
          <w:color w:val="000000" w:themeColor="text1"/>
          <w:szCs w:val="24"/>
        </w:rPr>
      </w:pPr>
      <w:r w:rsidRPr="00AF25B1">
        <w:rPr>
          <w:rFonts w:eastAsia="Times New Roman" w:cs="Times New Roman"/>
          <w:bCs/>
          <w:color w:val="000000" w:themeColor="text1"/>
          <w:szCs w:val="24"/>
        </w:rPr>
        <w:t>Brochures: Whether they are physical copies or online soft versions, product catalogues or brochures are excellent tools for showcasing your goods or services. Customers may gather all the information required to make a purchase with the aid of product descriptions and images.</w:t>
      </w:r>
    </w:p>
    <w:p w14:paraId="5F2E4FA1" w14:textId="77777777" w:rsidR="00693FF5" w:rsidRPr="00AF25B1" w:rsidRDefault="00693FF5" w:rsidP="00693FF5">
      <w:pPr>
        <w:pStyle w:val="ListParagraph"/>
        <w:numPr>
          <w:ilvl w:val="0"/>
          <w:numId w:val="3"/>
        </w:numPr>
        <w:shd w:val="clear" w:color="auto" w:fill="FFFFFF"/>
        <w:spacing w:after="160"/>
        <w:rPr>
          <w:rFonts w:eastAsia="Times New Roman" w:cs="Times New Roman"/>
          <w:bCs/>
          <w:color w:val="000000" w:themeColor="text1"/>
          <w:szCs w:val="24"/>
        </w:rPr>
      </w:pPr>
      <w:r w:rsidRPr="00AF25B1">
        <w:rPr>
          <w:rFonts w:eastAsia="Times New Roman" w:cs="Times New Roman"/>
          <w:bCs/>
          <w:color w:val="000000" w:themeColor="text1"/>
          <w:szCs w:val="24"/>
        </w:rPr>
        <w:t>customer feedback: Numerous websites allow users to publish product evaluations, where they may evaluate the item and provide details or criticisms of certain features. It's crucial to keep in mind that your prospective clients are consulting these evaluations while making purchasing selections.</w:t>
      </w:r>
    </w:p>
    <w:p w14:paraId="0EB1B9C5" w14:textId="77777777" w:rsidR="00693FF5" w:rsidRPr="00AF25B1" w:rsidRDefault="00693FF5" w:rsidP="00693FF5">
      <w:pPr>
        <w:pStyle w:val="ListParagraph"/>
        <w:numPr>
          <w:ilvl w:val="0"/>
          <w:numId w:val="3"/>
        </w:numPr>
        <w:shd w:val="clear" w:color="auto" w:fill="FFFFFF"/>
        <w:spacing w:after="160"/>
        <w:rPr>
          <w:rFonts w:eastAsia="Times New Roman" w:cs="Times New Roman"/>
          <w:bCs/>
          <w:color w:val="000000" w:themeColor="text1"/>
          <w:szCs w:val="24"/>
        </w:rPr>
      </w:pPr>
      <w:r w:rsidRPr="00AF25B1">
        <w:rPr>
          <w:rFonts w:eastAsia="Times New Roman" w:cs="Times New Roman"/>
          <w:bCs/>
          <w:color w:val="000000" w:themeColor="text1"/>
          <w:szCs w:val="24"/>
        </w:rPr>
        <w:t>Selling point: This essential touchpoint in the "during buy" phase is the last one before your clients actually complete a purchase. The sales representatives will explain the customer about the product and the issues, demands, and specifications it will address.</w:t>
      </w:r>
    </w:p>
    <w:p w14:paraId="53306BB8" w14:textId="77777777" w:rsidR="00693FF5" w:rsidRDefault="00693FF5" w:rsidP="00693FF5">
      <w:pPr>
        <w:shd w:val="clear" w:color="auto" w:fill="FFFFFF"/>
        <w:spacing w:after="160"/>
        <w:rPr>
          <w:rFonts w:eastAsia="Times New Roman" w:cs="Times New Roman"/>
          <w:b/>
          <w:color w:val="000000" w:themeColor="text1"/>
          <w:szCs w:val="24"/>
        </w:rPr>
      </w:pPr>
    </w:p>
    <w:p w14:paraId="03A151AE" w14:textId="77777777" w:rsidR="00693FF5" w:rsidRPr="00AF25B1" w:rsidRDefault="00693FF5" w:rsidP="00693FF5">
      <w:pPr>
        <w:shd w:val="clear" w:color="auto" w:fill="FFFFFF"/>
        <w:spacing w:after="160"/>
        <w:rPr>
          <w:rFonts w:eastAsia="Times New Roman" w:cs="Times New Roman"/>
          <w:b/>
          <w:color w:val="000000" w:themeColor="text1"/>
          <w:szCs w:val="24"/>
        </w:rPr>
      </w:pPr>
      <w:r w:rsidRPr="00AF25B1">
        <w:rPr>
          <w:rFonts w:eastAsia="Times New Roman" w:cs="Times New Roman"/>
          <w:b/>
          <w:color w:val="000000" w:themeColor="text1"/>
          <w:szCs w:val="24"/>
        </w:rPr>
        <w:t>Touch point after purchase</w:t>
      </w:r>
    </w:p>
    <w:p w14:paraId="5EC73FE6" w14:textId="77777777" w:rsidR="00693FF5" w:rsidRPr="00AF25B1" w:rsidRDefault="00693FF5" w:rsidP="00693FF5">
      <w:pPr>
        <w:pStyle w:val="ListParagraph"/>
        <w:numPr>
          <w:ilvl w:val="0"/>
          <w:numId w:val="4"/>
        </w:numPr>
        <w:shd w:val="clear" w:color="auto" w:fill="FFFFFF"/>
        <w:spacing w:after="160"/>
        <w:rPr>
          <w:rFonts w:eastAsia="Times New Roman" w:cs="Times New Roman"/>
          <w:b/>
          <w:color w:val="000000" w:themeColor="text1"/>
          <w:szCs w:val="24"/>
        </w:rPr>
      </w:pPr>
      <w:r w:rsidRPr="00AF25B1">
        <w:rPr>
          <w:rFonts w:eastAsia="Times New Roman" w:cs="Times New Roman"/>
          <w:bCs/>
          <w:color w:val="000000" w:themeColor="text1"/>
          <w:szCs w:val="24"/>
        </w:rPr>
        <w:t>Feedback survey: Take the review from the customer about the project and also make decision based on the feedback.</w:t>
      </w:r>
    </w:p>
    <w:p w14:paraId="1CEB4388" w14:textId="77777777" w:rsidR="00693FF5" w:rsidRPr="00AF25B1" w:rsidRDefault="00693FF5" w:rsidP="00693FF5">
      <w:pPr>
        <w:pStyle w:val="ListParagraph"/>
        <w:numPr>
          <w:ilvl w:val="0"/>
          <w:numId w:val="4"/>
        </w:numPr>
        <w:shd w:val="clear" w:color="auto" w:fill="FFFFFF"/>
        <w:spacing w:after="160"/>
        <w:rPr>
          <w:rFonts w:eastAsia="Times New Roman" w:cs="Times New Roman"/>
          <w:bCs/>
          <w:color w:val="000000" w:themeColor="text1"/>
          <w:szCs w:val="24"/>
        </w:rPr>
      </w:pPr>
      <w:r w:rsidRPr="00AF25B1">
        <w:rPr>
          <w:rFonts w:eastAsia="Times New Roman" w:cs="Times New Roman"/>
          <w:bCs/>
          <w:color w:val="000000" w:themeColor="text1"/>
          <w:szCs w:val="24"/>
        </w:rPr>
        <w:t>Send mails: Many of your consumers will sign up for your emails if they want to get information about new items, specials, etc. This is a great chance to cross-sell or upsell your goods. Additionally, if your consumers are satisfied with your services, they will keep coming back to you since they will always have extra wants.</w:t>
      </w:r>
    </w:p>
    <w:p w14:paraId="088A7E3E" w14:textId="77777777" w:rsidR="00693FF5" w:rsidRPr="00AF25B1" w:rsidRDefault="00693FF5" w:rsidP="00693FF5">
      <w:pPr>
        <w:pStyle w:val="ListParagraph"/>
        <w:numPr>
          <w:ilvl w:val="0"/>
          <w:numId w:val="4"/>
        </w:numPr>
        <w:shd w:val="clear" w:color="auto" w:fill="FFFFFF"/>
        <w:spacing w:after="160"/>
        <w:rPr>
          <w:rFonts w:eastAsia="Times New Roman" w:cs="Times New Roman"/>
          <w:bCs/>
          <w:color w:val="000000" w:themeColor="text1"/>
          <w:szCs w:val="24"/>
        </w:rPr>
      </w:pPr>
      <w:r w:rsidRPr="00AF25B1">
        <w:rPr>
          <w:rFonts w:eastAsia="Times New Roman" w:cs="Times New Roman"/>
          <w:bCs/>
          <w:color w:val="000000" w:themeColor="text1"/>
          <w:szCs w:val="24"/>
        </w:rPr>
        <w:t xml:space="preserve">Billing: We sincerely disagree that this is the least significant touchpoint for many companies. Just because a consumer has made a purchase doesn't guarantee that they won't </w:t>
      </w:r>
      <w:r w:rsidRPr="00AF25B1">
        <w:rPr>
          <w:rFonts w:eastAsia="Times New Roman" w:cs="Times New Roman"/>
          <w:bCs/>
          <w:color w:val="000000" w:themeColor="text1"/>
          <w:szCs w:val="24"/>
        </w:rPr>
        <w:lastRenderedPageBreak/>
        <w:t>have any bad encounters. Billing mistakes, slow response times, etc. may be annoying and potentially lose you clients.</w:t>
      </w:r>
    </w:p>
    <w:p w14:paraId="513EFD93" w14:textId="77777777" w:rsidR="00693FF5" w:rsidRPr="00394895" w:rsidRDefault="00693FF5" w:rsidP="00DA6097">
      <w:pPr>
        <w:shd w:val="clear" w:color="auto" w:fill="FFFFFF"/>
        <w:spacing w:after="160"/>
        <w:rPr>
          <w:rFonts w:eastAsia="Times New Roman" w:cs="Times New Roman"/>
          <w:color w:val="000000" w:themeColor="text1"/>
          <w:szCs w:val="24"/>
        </w:rPr>
      </w:pPr>
    </w:p>
    <w:p w14:paraId="3A804D52" w14:textId="68451728" w:rsidR="005F4529" w:rsidRPr="00394895" w:rsidRDefault="00693FF5" w:rsidP="00DA6097">
      <w:pPr>
        <w:pStyle w:val="Heading1"/>
        <w:rPr>
          <w:color w:val="000000" w:themeColor="text1"/>
        </w:rPr>
      </w:pPr>
      <w:bookmarkStart w:id="25" w:name="_Toc113372038"/>
      <w:r>
        <w:rPr>
          <w:color w:val="000000" w:themeColor="text1"/>
        </w:rPr>
        <w:t>10</w:t>
      </w:r>
      <w:r w:rsidR="008831FF" w:rsidRPr="00394895">
        <w:rPr>
          <w:color w:val="000000" w:themeColor="text1"/>
        </w:rPr>
        <w:t>. Evaluation of the customer journey across various communication channels</w:t>
      </w:r>
      <w:bookmarkEnd w:id="25"/>
    </w:p>
    <w:p w14:paraId="3A804D53" w14:textId="68EE19E0" w:rsidR="005F4529" w:rsidRPr="00AF25B1" w:rsidRDefault="008831FF" w:rsidP="00DA6097">
      <w:pPr>
        <w:shd w:val="clear" w:color="auto" w:fill="FFFFFF"/>
        <w:spacing w:after="160"/>
        <w:rPr>
          <w:rFonts w:eastAsia="Times New Roman" w:cs="Times New Roman"/>
          <w:color w:val="000000" w:themeColor="text1"/>
          <w:szCs w:val="24"/>
        </w:rPr>
      </w:pPr>
      <w:r w:rsidRPr="00AF25B1">
        <w:rPr>
          <w:rFonts w:eastAsia="Times New Roman" w:cs="Times New Roman"/>
          <w:color w:val="000000" w:themeColor="text1"/>
          <w:szCs w:val="24"/>
        </w:rPr>
        <w:t xml:space="preserve">Customer journey defines the way by which individuals interact with a brand or product or service. Before purchasing any product, it is a basic tendency of customers to analyse the product quality and check the reviews of the brand. Moreover, the customer service segment of companies is also important in the customer journey because a positive and satisfying customer service facilitates the buying decisions of customers.  A strong interaction and transparent communication system are also impactful on the customer journey because by making a long-term relationship and interaction customers can understand the service quality of companies. A positive customer journey is a good strategy for retaining and engaging customers with the brand. </w:t>
      </w:r>
      <w:r w:rsidRPr="00AF25B1">
        <w:rPr>
          <w:rFonts w:eastAsia="Arial" w:cs="Times New Roman"/>
          <w:color w:val="000000" w:themeColor="text1"/>
          <w:szCs w:val="24"/>
          <w:highlight w:val="white"/>
        </w:rPr>
        <w:t xml:space="preserve">Rosenbaum, Otalora and Ramírez </w:t>
      </w:r>
      <w:r w:rsidRPr="00AF25B1">
        <w:rPr>
          <w:rFonts w:eastAsia="Times New Roman" w:cs="Times New Roman"/>
          <w:color w:val="000000" w:themeColor="text1"/>
          <w:szCs w:val="24"/>
        </w:rPr>
        <w:t xml:space="preserve">(2017) have mentioned that the </w:t>
      </w:r>
      <w:r w:rsidR="00566AE3" w:rsidRPr="00AF25B1">
        <w:rPr>
          <w:rFonts w:eastAsia="Times New Roman" w:cs="Times New Roman"/>
          <w:color w:val="000000" w:themeColor="text1"/>
          <w:szCs w:val="24"/>
        </w:rPr>
        <w:t>decision-making</w:t>
      </w:r>
      <w:r w:rsidRPr="00AF25B1">
        <w:rPr>
          <w:rFonts w:eastAsia="Times New Roman" w:cs="Times New Roman"/>
          <w:color w:val="000000" w:themeColor="text1"/>
          <w:szCs w:val="24"/>
        </w:rPr>
        <w:t xml:space="preserve"> process of customers is a part of the customer journey and it also provides a chance to companies to understand the buying perspectives of customers. Adidas has already taken every possible step to improve the customer journey as well as provide a satisfactory image in this segment. The fulfilment of the demands and needs of customers is the main priority of this company. Moreover, this company is committed to giving value and positive customer experiences. For this purpose, both online and in-store facilities are provided by this company at the time of purchasing products. Furthermore, it can be also mentioned that Adidas also uses some touch points for connecting with customers such as mobile, social channels and retail stores (</w:t>
      </w:r>
      <w:r w:rsidRPr="00AF25B1">
        <w:rPr>
          <w:rFonts w:eastAsia="Arial" w:cs="Times New Roman"/>
          <w:color w:val="000000" w:themeColor="text1"/>
          <w:szCs w:val="24"/>
          <w:highlight w:val="white"/>
        </w:rPr>
        <w:t>Reinartz, Wiegand and Imschloss 2019</w:t>
      </w:r>
      <w:r w:rsidRPr="00AF25B1">
        <w:rPr>
          <w:rFonts w:eastAsia="Times New Roman" w:cs="Times New Roman"/>
          <w:color w:val="000000" w:themeColor="text1"/>
          <w:szCs w:val="24"/>
        </w:rPr>
        <w:t xml:space="preserve">). Digital analysis and big data technology are used by this company to take some insights from customers. </w:t>
      </w:r>
    </w:p>
    <w:p w14:paraId="3A804D54" w14:textId="7EB9AAFA" w:rsidR="005F4529" w:rsidRDefault="008831FF" w:rsidP="00DA6097">
      <w:pPr>
        <w:shd w:val="clear" w:color="auto" w:fill="FFFFFF"/>
        <w:spacing w:after="160"/>
        <w:rPr>
          <w:rFonts w:eastAsia="Times New Roman" w:cs="Times New Roman"/>
          <w:color w:val="000000" w:themeColor="text1"/>
          <w:szCs w:val="24"/>
        </w:rPr>
      </w:pPr>
      <w:r w:rsidRPr="00AF25B1">
        <w:rPr>
          <w:rFonts w:eastAsia="Times New Roman" w:cs="Times New Roman"/>
          <w:color w:val="000000" w:themeColor="text1"/>
          <w:szCs w:val="24"/>
        </w:rPr>
        <w:t xml:space="preserve">In this context, </w:t>
      </w:r>
      <w:r w:rsidRPr="00AF25B1">
        <w:rPr>
          <w:rFonts w:eastAsia="Arial" w:cs="Times New Roman"/>
          <w:color w:val="000000" w:themeColor="text1"/>
          <w:szCs w:val="24"/>
          <w:highlight w:val="white"/>
        </w:rPr>
        <w:t>Grewal and Roggeveen</w:t>
      </w:r>
      <w:r w:rsidRPr="00AF25B1">
        <w:rPr>
          <w:rFonts w:eastAsia="Times New Roman" w:cs="Times New Roman"/>
          <w:color w:val="000000" w:themeColor="text1"/>
          <w:szCs w:val="24"/>
        </w:rPr>
        <w:t xml:space="preserve">(2020) have mentioned that the understanding of the retail experiences of customers is the most vital part of the customer journey. For understanding the retail experiences of customers, this company openly interacts with customers and takes their feedback. The five main points of the customer journey are considered by this company.  The first phase is the awareness phase in which this brand uses its brand image and digital marketing strategies for providing information about the brand and newly launched products. The next phase is the consideration phase in which the customers of this company compare the quality of products </w:t>
      </w:r>
      <w:r w:rsidRPr="00AF25B1">
        <w:rPr>
          <w:rFonts w:eastAsia="Times New Roman" w:cs="Times New Roman"/>
          <w:color w:val="000000" w:themeColor="text1"/>
          <w:szCs w:val="24"/>
        </w:rPr>
        <w:lastRenderedPageBreak/>
        <w:t>with other companies. In this phase, the content and product quality of this company facilitate the buying decisions of customers. The third phase is the decision phase in which customers make their buying decisions. The fourth phase is the retention phase and for returning the customers Adidas maintains a loyal relationship with customers. The last phase is the advocacy phase in which Adidas understands the expectations of new customers for products.</w:t>
      </w:r>
    </w:p>
    <w:p w14:paraId="33E13008" w14:textId="77777777" w:rsidR="00693FF5" w:rsidRPr="00AF25B1" w:rsidRDefault="00693FF5" w:rsidP="00DA6097">
      <w:pPr>
        <w:shd w:val="clear" w:color="auto" w:fill="FFFFFF"/>
        <w:spacing w:after="160"/>
        <w:rPr>
          <w:rFonts w:eastAsia="Times New Roman" w:cs="Times New Roman"/>
          <w:color w:val="000000" w:themeColor="text1"/>
          <w:szCs w:val="24"/>
        </w:rPr>
      </w:pPr>
    </w:p>
    <w:p w14:paraId="3A804D55" w14:textId="77777777" w:rsidR="00DA6097" w:rsidRPr="00394895" w:rsidRDefault="00DA6097" w:rsidP="00DA6097">
      <w:pPr>
        <w:shd w:val="clear" w:color="auto" w:fill="FFFFFF"/>
        <w:spacing w:after="160"/>
        <w:rPr>
          <w:rFonts w:eastAsia="Times New Roman" w:cs="Times New Roman"/>
          <w:color w:val="000000" w:themeColor="text1"/>
          <w:szCs w:val="24"/>
        </w:rPr>
      </w:pPr>
    </w:p>
    <w:p w14:paraId="3A804D56" w14:textId="2D1C228B" w:rsidR="00DA6097" w:rsidRDefault="00DA6097" w:rsidP="00DA6097">
      <w:pPr>
        <w:shd w:val="clear" w:color="auto" w:fill="FFFFFF"/>
        <w:spacing w:after="160"/>
        <w:jc w:val="center"/>
        <w:rPr>
          <w:rFonts w:eastAsia="Times New Roman" w:cs="Times New Roman"/>
          <w:color w:val="000000" w:themeColor="text1"/>
          <w:szCs w:val="24"/>
        </w:rPr>
      </w:pPr>
      <w:r w:rsidRPr="00394895">
        <w:rPr>
          <w:rFonts w:eastAsia="Times New Roman" w:cs="Times New Roman"/>
          <w:noProof/>
          <w:color w:val="000000" w:themeColor="text1"/>
          <w:szCs w:val="24"/>
          <w:lang w:val="en-US"/>
        </w:rPr>
        <w:drawing>
          <wp:inline distT="0" distB="0" distL="0" distR="0" wp14:anchorId="3A804D82" wp14:editId="0C18ED44">
            <wp:extent cx="5486400" cy="3200400"/>
            <wp:effectExtent l="0" t="0" r="19050" b="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6" r:lo="rId17" r:qs="rId18" r:cs="rId19"/>
              </a:graphicData>
            </a:graphic>
          </wp:inline>
        </w:drawing>
      </w:r>
    </w:p>
    <w:p w14:paraId="2B660065" w14:textId="0329EAA0" w:rsidR="00701ADE" w:rsidRDefault="00701ADE" w:rsidP="00DA6097">
      <w:pPr>
        <w:shd w:val="clear" w:color="auto" w:fill="FFFFFF"/>
        <w:spacing w:after="160"/>
        <w:jc w:val="center"/>
        <w:rPr>
          <w:rFonts w:eastAsia="Times New Roman" w:cs="Times New Roman"/>
          <w:color w:val="000000" w:themeColor="text1"/>
          <w:szCs w:val="24"/>
        </w:rPr>
      </w:pPr>
    </w:p>
    <w:p w14:paraId="7AE931D6" w14:textId="5F29CE29" w:rsidR="00D23869" w:rsidRDefault="00D23869" w:rsidP="00D23869">
      <w:pPr>
        <w:shd w:val="clear" w:color="auto" w:fill="FFFFFF"/>
        <w:spacing w:after="160"/>
        <w:rPr>
          <w:rFonts w:eastAsia="Times New Roman" w:cs="Times New Roman"/>
          <w:color w:val="000000" w:themeColor="text1"/>
          <w:szCs w:val="24"/>
        </w:rPr>
      </w:pPr>
    </w:p>
    <w:p w14:paraId="61D6EF8E" w14:textId="0DB113AC" w:rsidR="00D23869" w:rsidRDefault="00D23869" w:rsidP="00D23869">
      <w:pPr>
        <w:shd w:val="clear" w:color="auto" w:fill="FFFFFF"/>
        <w:spacing w:after="160"/>
        <w:rPr>
          <w:rFonts w:eastAsia="Times New Roman" w:cs="Times New Roman"/>
          <w:color w:val="000000" w:themeColor="text1"/>
          <w:szCs w:val="24"/>
        </w:rPr>
      </w:pPr>
    </w:p>
    <w:p w14:paraId="5D4C7557" w14:textId="593E6BDC" w:rsidR="00D23869" w:rsidRDefault="00D23869" w:rsidP="00D23869">
      <w:pPr>
        <w:shd w:val="clear" w:color="auto" w:fill="FFFFFF"/>
        <w:spacing w:after="160"/>
        <w:rPr>
          <w:rFonts w:eastAsia="Times New Roman" w:cs="Times New Roman"/>
          <w:color w:val="000000" w:themeColor="text1"/>
          <w:szCs w:val="24"/>
        </w:rPr>
      </w:pPr>
    </w:p>
    <w:p w14:paraId="4ABCCE48" w14:textId="4842878F" w:rsidR="00D23869" w:rsidRDefault="00D23869" w:rsidP="00D23869">
      <w:pPr>
        <w:shd w:val="clear" w:color="auto" w:fill="FFFFFF"/>
        <w:spacing w:after="160"/>
        <w:rPr>
          <w:rFonts w:eastAsia="Times New Roman" w:cs="Times New Roman"/>
          <w:color w:val="000000" w:themeColor="text1"/>
          <w:szCs w:val="24"/>
        </w:rPr>
      </w:pPr>
    </w:p>
    <w:p w14:paraId="3B5745E7" w14:textId="77777777" w:rsidR="00D23869" w:rsidRDefault="00D23869" w:rsidP="00D23869">
      <w:pPr>
        <w:shd w:val="clear" w:color="auto" w:fill="FFFFFF"/>
        <w:spacing w:after="160"/>
        <w:rPr>
          <w:rFonts w:eastAsia="Times New Roman" w:cs="Times New Roman"/>
          <w:color w:val="000000" w:themeColor="text1"/>
          <w:szCs w:val="24"/>
        </w:rPr>
      </w:pPr>
    </w:p>
    <w:p w14:paraId="713EE56E" w14:textId="77777777" w:rsidR="00701ADE" w:rsidRPr="00394895" w:rsidRDefault="00701ADE" w:rsidP="00DA6097">
      <w:pPr>
        <w:shd w:val="clear" w:color="auto" w:fill="FFFFFF"/>
        <w:spacing w:after="160"/>
        <w:jc w:val="center"/>
        <w:rPr>
          <w:rFonts w:eastAsia="Times New Roman" w:cs="Times New Roman"/>
          <w:color w:val="000000" w:themeColor="text1"/>
          <w:szCs w:val="24"/>
        </w:rPr>
      </w:pPr>
    </w:p>
    <w:tbl>
      <w:tblPr>
        <w:tblStyle w:val="TableGrid"/>
        <w:tblW w:w="0" w:type="auto"/>
        <w:tblInd w:w="-856" w:type="dxa"/>
        <w:tblLook w:val="04A0" w:firstRow="1" w:lastRow="0" w:firstColumn="1" w:lastColumn="0" w:noHBand="0" w:noVBand="1"/>
      </w:tblPr>
      <w:tblGrid>
        <w:gridCol w:w="1707"/>
        <w:gridCol w:w="1817"/>
        <w:gridCol w:w="1777"/>
        <w:gridCol w:w="1637"/>
        <w:gridCol w:w="1557"/>
        <w:gridCol w:w="1711"/>
      </w:tblGrid>
      <w:tr w:rsidR="003D293F" w14:paraId="08FB4544" w14:textId="77777777" w:rsidTr="003D293F">
        <w:tc>
          <w:tcPr>
            <w:tcW w:w="1432" w:type="dxa"/>
          </w:tcPr>
          <w:p w14:paraId="5FAA3572" w14:textId="77777777" w:rsidR="00650A48" w:rsidRDefault="00650A48" w:rsidP="00650A48">
            <w:pPr>
              <w:rPr>
                <w:rFonts w:cs="Times New Roman"/>
                <w:b/>
                <w:szCs w:val="24"/>
              </w:rPr>
            </w:pPr>
          </w:p>
        </w:tc>
        <w:tc>
          <w:tcPr>
            <w:tcW w:w="1404" w:type="dxa"/>
          </w:tcPr>
          <w:p w14:paraId="672A8849" w14:textId="77777777" w:rsidR="00650A48" w:rsidRPr="00222B9B" w:rsidRDefault="00650A48" w:rsidP="00650A48">
            <w:pPr>
              <w:jc w:val="center"/>
              <w:rPr>
                <w:rFonts w:cs="Times New Roman"/>
                <w:b/>
                <w:szCs w:val="24"/>
              </w:rPr>
            </w:pPr>
            <w:r>
              <w:rPr>
                <w:rFonts w:cs="Times New Roman"/>
                <w:b/>
                <w:szCs w:val="24"/>
              </w:rPr>
              <w:t xml:space="preserve">BUYING </w:t>
            </w:r>
            <w:r w:rsidRPr="00222B9B">
              <w:rPr>
                <w:rFonts w:cs="Times New Roman"/>
                <w:b/>
                <w:szCs w:val="24"/>
              </w:rPr>
              <w:t>INSPIRATION</w:t>
            </w:r>
          </w:p>
          <w:p w14:paraId="1FD13B32" w14:textId="77777777" w:rsidR="00650A48" w:rsidRDefault="00650A48" w:rsidP="00650A48">
            <w:pPr>
              <w:rPr>
                <w:rFonts w:cs="Times New Roman"/>
                <w:b/>
                <w:szCs w:val="24"/>
              </w:rPr>
            </w:pPr>
          </w:p>
        </w:tc>
        <w:tc>
          <w:tcPr>
            <w:tcW w:w="1972" w:type="dxa"/>
          </w:tcPr>
          <w:p w14:paraId="38D8AC68" w14:textId="0C6CF8F8" w:rsidR="00650A48" w:rsidRDefault="00650A48" w:rsidP="00650A48">
            <w:pPr>
              <w:rPr>
                <w:rFonts w:cs="Times New Roman"/>
                <w:b/>
                <w:szCs w:val="24"/>
              </w:rPr>
            </w:pPr>
            <w:r>
              <w:rPr>
                <w:rFonts w:cs="Times New Roman"/>
                <w:b/>
                <w:szCs w:val="24"/>
              </w:rPr>
              <w:t>RESEARCH</w:t>
            </w:r>
          </w:p>
        </w:tc>
        <w:tc>
          <w:tcPr>
            <w:tcW w:w="1803" w:type="dxa"/>
          </w:tcPr>
          <w:p w14:paraId="6B5AD0F2" w14:textId="2E27A9AE" w:rsidR="00650A48" w:rsidRDefault="00650A48" w:rsidP="00650A48">
            <w:pPr>
              <w:rPr>
                <w:rFonts w:cs="Times New Roman"/>
                <w:b/>
                <w:szCs w:val="24"/>
              </w:rPr>
            </w:pPr>
            <w:r>
              <w:rPr>
                <w:rFonts w:cs="Times New Roman"/>
                <w:b/>
                <w:szCs w:val="24"/>
              </w:rPr>
              <w:t>BOOKING</w:t>
            </w:r>
          </w:p>
        </w:tc>
        <w:tc>
          <w:tcPr>
            <w:tcW w:w="1575" w:type="dxa"/>
          </w:tcPr>
          <w:p w14:paraId="160EB27A" w14:textId="506D12EF" w:rsidR="00650A48" w:rsidRDefault="00650A48" w:rsidP="00650A48">
            <w:pPr>
              <w:rPr>
                <w:rFonts w:cs="Times New Roman"/>
                <w:b/>
                <w:szCs w:val="24"/>
              </w:rPr>
            </w:pPr>
            <w:r>
              <w:rPr>
                <w:rFonts w:cs="Times New Roman"/>
                <w:b/>
                <w:szCs w:val="24"/>
              </w:rPr>
              <w:t>ON PROPERTY</w:t>
            </w:r>
          </w:p>
        </w:tc>
        <w:tc>
          <w:tcPr>
            <w:tcW w:w="2020" w:type="dxa"/>
          </w:tcPr>
          <w:p w14:paraId="4CE1AEC9" w14:textId="5C926EE7" w:rsidR="00650A48" w:rsidRDefault="00650A48" w:rsidP="00650A48">
            <w:pPr>
              <w:rPr>
                <w:rFonts w:cs="Times New Roman"/>
                <w:b/>
                <w:szCs w:val="24"/>
              </w:rPr>
            </w:pPr>
            <w:r>
              <w:rPr>
                <w:rFonts w:cs="Times New Roman"/>
                <w:b/>
                <w:szCs w:val="24"/>
              </w:rPr>
              <w:t>POST FEELING</w:t>
            </w:r>
          </w:p>
        </w:tc>
      </w:tr>
      <w:tr w:rsidR="003D293F" w14:paraId="6F4FE175" w14:textId="77777777" w:rsidTr="003D293F">
        <w:trPr>
          <w:trHeight w:val="4464"/>
        </w:trPr>
        <w:tc>
          <w:tcPr>
            <w:tcW w:w="1432" w:type="dxa"/>
          </w:tcPr>
          <w:p w14:paraId="665CB953" w14:textId="77777777" w:rsidR="00650A48" w:rsidRPr="00C5058F" w:rsidRDefault="00650A48" w:rsidP="00650A48">
            <w:pPr>
              <w:jc w:val="center"/>
              <w:rPr>
                <w:rFonts w:cs="Times New Roman"/>
                <w:b/>
                <w:sz w:val="20"/>
                <w:szCs w:val="20"/>
              </w:rPr>
            </w:pPr>
            <w:r w:rsidRPr="00C5058F">
              <w:rPr>
                <w:rFonts w:cs="Times New Roman"/>
                <w:b/>
                <w:sz w:val="20"/>
                <w:szCs w:val="20"/>
              </w:rPr>
              <w:t>CUSTOMER NEEDS &amp;</w:t>
            </w:r>
            <w:r>
              <w:rPr>
                <w:rFonts w:cs="Times New Roman"/>
                <w:b/>
                <w:sz w:val="20"/>
                <w:szCs w:val="20"/>
              </w:rPr>
              <w:t xml:space="preserve"> </w:t>
            </w:r>
            <w:r w:rsidRPr="00C5058F">
              <w:rPr>
                <w:rFonts w:cs="Times New Roman"/>
                <w:b/>
                <w:sz w:val="20"/>
                <w:szCs w:val="20"/>
              </w:rPr>
              <w:t>ACTIVITIES</w:t>
            </w:r>
          </w:p>
          <w:p w14:paraId="2A9CF8ED" w14:textId="77777777" w:rsidR="00650A48" w:rsidRDefault="00650A48" w:rsidP="00650A48">
            <w:pPr>
              <w:rPr>
                <w:rFonts w:cs="Times New Roman"/>
                <w:b/>
                <w:szCs w:val="24"/>
              </w:rPr>
            </w:pPr>
          </w:p>
        </w:tc>
        <w:tc>
          <w:tcPr>
            <w:tcW w:w="1404" w:type="dxa"/>
          </w:tcPr>
          <w:p w14:paraId="36A54EBF" w14:textId="77777777" w:rsidR="00650A48" w:rsidRPr="003D293F" w:rsidRDefault="00650A48" w:rsidP="003D293F">
            <w:pPr>
              <w:rPr>
                <w:rFonts w:cs="Times New Roman"/>
                <w:szCs w:val="24"/>
              </w:rPr>
            </w:pPr>
            <w:r w:rsidRPr="003D293F">
              <w:rPr>
                <w:rFonts w:cs="Times New Roman"/>
                <w:szCs w:val="24"/>
              </w:rPr>
              <w:t>Pamphlet and Television</w:t>
            </w:r>
          </w:p>
          <w:p w14:paraId="361D3B73" w14:textId="77777777" w:rsidR="003D293F" w:rsidRDefault="00650A48" w:rsidP="003D293F">
            <w:pPr>
              <w:rPr>
                <w:rFonts w:cs="Times New Roman"/>
                <w:szCs w:val="24"/>
              </w:rPr>
            </w:pPr>
            <w:r w:rsidRPr="003D293F">
              <w:rPr>
                <w:rFonts w:cs="Times New Roman"/>
                <w:szCs w:val="24"/>
              </w:rPr>
              <w:t xml:space="preserve">Newspaper </w:t>
            </w:r>
            <w:r w:rsidR="003D293F" w:rsidRPr="003D293F">
              <w:rPr>
                <w:rFonts w:cs="Times New Roman"/>
                <w:szCs w:val="24"/>
              </w:rPr>
              <w:t>Advertisement</w:t>
            </w:r>
          </w:p>
          <w:p w14:paraId="45011B4E" w14:textId="7DEE32BB" w:rsidR="00650A48" w:rsidRPr="003D293F" w:rsidRDefault="003D293F" w:rsidP="003D293F">
            <w:pPr>
              <w:rPr>
                <w:rFonts w:cs="Times New Roman"/>
                <w:szCs w:val="24"/>
              </w:rPr>
            </w:pPr>
            <w:r w:rsidRPr="003D293F">
              <w:rPr>
                <w:rFonts w:cs="Times New Roman"/>
                <w:szCs w:val="24"/>
              </w:rPr>
              <w:t>Special</w:t>
            </w:r>
            <w:r w:rsidR="00650A48" w:rsidRPr="003D293F">
              <w:rPr>
                <w:rFonts w:cs="Times New Roman"/>
                <w:szCs w:val="24"/>
              </w:rPr>
              <w:t xml:space="preserve"> Offers</w:t>
            </w:r>
          </w:p>
          <w:p w14:paraId="630670EA" w14:textId="77777777" w:rsidR="00650A48" w:rsidRDefault="00650A48" w:rsidP="00650A48">
            <w:pPr>
              <w:rPr>
                <w:rFonts w:cs="Times New Roman"/>
                <w:b/>
                <w:szCs w:val="24"/>
              </w:rPr>
            </w:pPr>
          </w:p>
        </w:tc>
        <w:tc>
          <w:tcPr>
            <w:tcW w:w="1972" w:type="dxa"/>
          </w:tcPr>
          <w:p w14:paraId="4466D641" w14:textId="77777777" w:rsidR="00650A48" w:rsidRPr="003D293F" w:rsidRDefault="00650A48" w:rsidP="003D293F">
            <w:pPr>
              <w:rPr>
                <w:rFonts w:cs="Times New Roman"/>
                <w:szCs w:val="24"/>
              </w:rPr>
            </w:pPr>
            <w:r w:rsidRPr="003D293F">
              <w:rPr>
                <w:rFonts w:cs="Times New Roman"/>
                <w:szCs w:val="24"/>
              </w:rPr>
              <w:t>Company website</w:t>
            </w:r>
          </w:p>
          <w:p w14:paraId="38364EB6" w14:textId="77777777" w:rsidR="00650A48" w:rsidRPr="003D293F" w:rsidRDefault="00650A48" w:rsidP="003D293F">
            <w:pPr>
              <w:rPr>
                <w:rFonts w:cs="Times New Roman"/>
                <w:szCs w:val="24"/>
              </w:rPr>
            </w:pPr>
            <w:r w:rsidRPr="003D293F">
              <w:rPr>
                <w:rFonts w:cs="Times New Roman"/>
                <w:szCs w:val="24"/>
              </w:rPr>
              <w:t>Social Media like Facebook and Instagram</w:t>
            </w:r>
          </w:p>
          <w:p w14:paraId="16766074" w14:textId="77777777" w:rsidR="00650A48" w:rsidRPr="00090314" w:rsidRDefault="00650A48" w:rsidP="00650A48">
            <w:pPr>
              <w:pStyle w:val="ListParagraph"/>
              <w:rPr>
                <w:rFonts w:cs="Times New Roman"/>
                <w:szCs w:val="24"/>
              </w:rPr>
            </w:pPr>
          </w:p>
          <w:p w14:paraId="0926B287" w14:textId="77777777" w:rsidR="00650A48" w:rsidRDefault="00650A48" w:rsidP="00650A48">
            <w:pPr>
              <w:rPr>
                <w:rFonts w:cs="Times New Roman"/>
                <w:b/>
                <w:szCs w:val="24"/>
              </w:rPr>
            </w:pPr>
          </w:p>
        </w:tc>
        <w:tc>
          <w:tcPr>
            <w:tcW w:w="1803" w:type="dxa"/>
          </w:tcPr>
          <w:p w14:paraId="765AE554" w14:textId="7E705BA9" w:rsidR="00650A48" w:rsidRPr="003D293F" w:rsidRDefault="00650A48" w:rsidP="003D293F">
            <w:pPr>
              <w:rPr>
                <w:rFonts w:cs="Times New Roman"/>
                <w:szCs w:val="24"/>
              </w:rPr>
            </w:pPr>
            <w:r w:rsidRPr="003D293F">
              <w:rPr>
                <w:rFonts w:cs="Times New Roman"/>
                <w:szCs w:val="24"/>
              </w:rPr>
              <w:t>Website</w:t>
            </w:r>
            <w:r w:rsidR="003D293F">
              <w:rPr>
                <w:rFonts w:cs="Times New Roman"/>
                <w:szCs w:val="24"/>
              </w:rPr>
              <w:t xml:space="preserve"> </w:t>
            </w:r>
            <w:r w:rsidRPr="003D293F">
              <w:rPr>
                <w:rFonts w:cs="Times New Roman"/>
                <w:szCs w:val="24"/>
              </w:rPr>
              <w:t>booking</w:t>
            </w:r>
          </w:p>
          <w:p w14:paraId="181CC22D" w14:textId="77777777" w:rsidR="00650A48" w:rsidRPr="003D293F" w:rsidRDefault="00650A48" w:rsidP="003D293F">
            <w:pPr>
              <w:rPr>
                <w:rFonts w:cs="Times New Roman"/>
                <w:szCs w:val="24"/>
              </w:rPr>
            </w:pPr>
            <w:r w:rsidRPr="003D293F">
              <w:rPr>
                <w:rFonts w:cs="Times New Roman"/>
                <w:szCs w:val="24"/>
              </w:rPr>
              <w:t>Manual telephonic call</w:t>
            </w:r>
          </w:p>
          <w:p w14:paraId="2251F92A" w14:textId="77777777" w:rsidR="00650A48" w:rsidRPr="003D293F" w:rsidRDefault="00650A48" w:rsidP="003D293F">
            <w:pPr>
              <w:rPr>
                <w:rFonts w:cs="Times New Roman"/>
                <w:szCs w:val="24"/>
              </w:rPr>
            </w:pPr>
            <w:r w:rsidRPr="003D293F">
              <w:rPr>
                <w:rFonts w:cs="Times New Roman"/>
                <w:szCs w:val="24"/>
              </w:rPr>
              <w:t>In-store visit</w:t>
            </w:r>
          </w:p>
          <w:p w14:paraId="2C9B9FA3" w14:textId="77777777" w:rsidR="00650A48" w:rsidRDefault="00650A48" w:rsidP="00650A48">
            <w:pPr>
              <w:rPr>
                <w:rFonts w:cs="Times New Roman"/>
                <w:b/>
                <w:szCs w:val="24"/>
              </w:rPr>
            </w:pPr>
          </w:p>
        </w:tc>
        <w:tc>
          <w:tcPr>
            <w:tcW w:w="1575" w:type="dxa"/>
          </w:tcPr>
          <w:p w14:paraId="4F7EB7A5" w14:textId="77777777" w:rsidR="00650A48" w:rsidRPr="003D293F" w:rsidRDefault="00650A48" w:rsidP="003D293F">
            <w:pPr>
              <w:rPr>
                <w:rFonts w:cs="Times New Roman"/>
                <w:szCs w:val="24"/>
              </w:rPr>
            </w:pPr>
            <w:r w:rsidRPr="003D293F">
              <w:rPr>
                <w:rFonts w:cs="Times New Roman"/>
                <w:szCs w:val="24"/>
              </w:rPr>
              <w:t xml:space="preserve">Fast Customer Services </w:t>
            </w:r>
          </w:p>
          <w:p w14:paraId="4B580DBB" w14:textId="77777777" w:rsidR="00650A48" w:rsidRPr="003D293F" w:rsidRDefault="00650A48" w:rsidP="003D293F">
            <w:pPr>
              <w:rPr>
                <w:rFonts w:cs="Times New Roman"/>
                <w:szCs w:val="24"/>
              </w:rPr>
            </w:pPr>
            <w:r w:rsidRPr="003D293F">
              <w:rPr>
                <w:rFonts w:cs="Times New Roman"/>
                <w:szCs w:val="24"/>
              </w:rPr>
              <w:t xml:space="preserve">Smart technologies </w:t>
            </w:r>
          </w:p>
          <w:p w14:paraId="0C13A224" w14:textId="77777777" w:rsidR="00650A48" w:rsidRDefault="00650A48" w:rsidP="003D293F">
            <w:r w:rsidRPr="003D293F">
              <w:rPr>
                <w:rFonts w:cs="Times New Roman"/>
                <w:szCs w:val="24"/>
              </w:rPr>
              <w:t>E-commerce</w:t>
            </w:r>
          </w:p>
          <w:p w14:paraId="69480BB3" w14:textId="77777777" w:rsidR="00650A48" w:rsidRDefault="00650A48" w:rsidP="00650A48">
            <w:pPr>
              <w:rPr>
                <w:rFonts w:cs="Times New Roman"/>
                <w:b/>
                <w:szCs w:val="24"/>
              </w:rPr>
            </w:pPr>
          </w:p>
        </w:tc>
        <w:tc>
          <w:tcPr>
            <w:tcW w:w="2020" w:type="dxa"/>
          </w:tcPr>
          <w:p w14:paraId="74D23B95" w14:textId="77777777" w:rsidR="00650A48" w:rsidRPr="003D293F" w:rsidRDefault="00650A48" w:rsidP="003D293F">
            <w:pPr>
              <w:rPr>
                <w:rFonts w:cs="Times New Roman"/>
                <w:szCs w:val="24"/>
              </w:rPr>
            </w:pPr>
            <w:r w:rsidRPr="003D293F">
              <w:rPr>
                <w:rFonts w:cs="Times New Roman"/>
                <w:szCs w:val="24"/>
              </w:rPr>
              <w:t>Feedback Customer services</w:t>
            </w:r>
          </w:p>
          <w:p w14:paraId="0BF5C9EB" w14:textId="4044A6C9" w:rsidR="00650A48" w:rsidRDefault="00650A48" w:rsidP="00650A48">
            <w:pPr>
              <w:rPr>
                <w:rFonts w:cs="Times New Roman"/>
                <w:b/>
                <w:szCs w:val="24"/>
              </w:rPr>
            </w:pPr>
            <w:r w:rsidRPr="004E28C4">
              <w:rPr>
                <w:rFonts w:cs="Times New Roman"/>
                <w:szCs w:val="24"/>
              </w:rPr>
              <w:t>Reviews</w:t>
            </w:r>
          </w:p>
        </w:tc>
      </w:tr>
      <w:tr w:rsidR="003D293F" w14:paraId="190DA5DC" w14:textId="77777777" w:rsidTr="003D293F">
        <w:tc>
          <w:tcPr>
            <w:tcW w:w="1432" w:type="dxa"/>
          </w:tcPr>
          <w:p w14:paraId="0A459C87" w14:textId="77777777" w:rsidR="00650A48" w:rsidRPr="00C5058F" w:rsidRDefault="00650A48" w:rsidP="00650A48">
            <w:pPr>
              <w:jc w:val="center"/>
              <w:rPr>
                <w:rFonts w:cs="Times New Roman"/>
                <w:b/>
                <w:sz w:val="18"/>
                <w:szCs w:val="18"/>
              </w:rPr>
            </w:pPr>
            <w:r>
              <w:rPr>
                <w:rFonts w:cs="Times New Roman"/>
                <w:b/>
                <w:sz w:val="18"/>
                <w:szCs w:val="18"/>
              </w:rPr>
              <w:t>EXPECTATIONS FOR Adidas footwear</w:t>
            </w:r>
          </w:p>
          <w:p w14:paraId="66894255" w14:textId="77777777" w:rsidR="00650A48" w:rsidRDefault="00650A48" w:rsidP="00650A48">
            <w:pPr>
              <w:rPr>
                <w:rFonts w:cs="Times New Roman"/>
                <w:b/>
                <w:szCs w:val="24"/>
              </w:rPr>
            </w:pPr>
          </w:p>
        </w:tc>
        <w:tc>
          <w:tcPr>
            <w:tcW w:w="1404" w:type="dxa"/>
          </w:tcPr>
          <w:p w14:paraId="551E97F8" w14:textId="64147A38" w:rsidR="000B0587" w:rsidRPr="003D293F" w:rsidRDefault="000B0587" w:rsidP="003D293F">
            <w:pPr>
              <w:rPr>
                <w:rFonts w:cs="Times New Roman"/>
                <w:szCs w:val="24"/>
              </w:rPr>
            </w:pPr>
            <w:r w:rsidRPr="003D293F">
              <w:rPr>
                <w:rFonts w:cs="Times New Roman"/>
                <w:szCs w:val="24"/>
              </w:rPr>
              <w:t xml:space="preserve">Special </w:t>
            </w:r>
            <w:r w:rsidR="003D293F" w:rsidRPr="003D293F">
              <w:rPr>
                <w:rFonts w:cs="Times New Roman"/>
                <w:szCs w:val="24"/>
              </w:rPr>
              <w:t xml:space="preserve">offers in </w:t>
            </w:r>
            <w:r w:rsidRPr="003D293F">
              <w:rPr>
                <w:rFonts w:cs="Times New Roman"/>
                <w:szCs w:val="24"/>
              </w:rPr>
              <w:t>sto</w:t>
            </w:r>
            <w:r w:rsidR="003D293F" w:rsidRPr="003D293F">
              <w:rPr>
                <w:rFonts w:cs="Times New Roman"/>
                <w:szCs w:val="24"/>
              </w:rPr>
              <w:t xml:space="preserve">re </w:t>
            </w:r>
            <w:r w:rsidRPr="003D293F">
              <w:rPr>
                <w:rFonts w:cs="Times New Roman"/>
                <w:szCs w:val="24"/>
              </w:rPr>
              <w:t>and online</w:t>
            </w:r>
            <w:r w:rsidR="003D293F" w:rsidRPr="003D293F">
              <w:rPr>
                <w:rFonts w:cs="Times New Roman"/>
                <w:szCs w:val="24"/>
              </w:rPr>
              <w:t xml:space="preserve"> </w:t>
            </w:r>
            <w:r w:rsidRPr="003D293F">
              <w:rPr>
                <w:rFonts w:cs="Times New Roman"/>
                <w:szCs w:val="24"/>
              </w:rPr>
              <w:t>platform</w:t>
            </w:r>
          </w:p>
          <w:p w14:paraId="11B8D9C4" w14:textId="77777777" w:rsidR="000B0587" w:rsidRPr="003D293F" w:rsidRDefault="000B0587" w:rsidP="003D293F">
            <w:pPr>
              <w:ind w:left="360"/>
              <w:rPr>
                <w:rFonts w:cs="Times New Roman"/>
                <w:szCs w:val="24"/>
              </w:rPr>
            </w:pPr>
            <w:r w:rsidRPr="003D293F">
              <w:rPr>
                <w:rFonts w:cs="Times New Roman"/>
                <w:szCs w:val="24"/>
              </w:rPr>
              <w:t>No special gifts</w:t>
            </w:r>
          </w:p>
          <w:p w14:paraId="3AC2A865" w14:textId="77777777" w:rsidR="00650A48" w:rsidRPr="003D293F" w:rsidRDefault="00650A48" w:rsidP="00650A48">
            <w:pPr>
              <w:rPr>
                <w:rFonts w:cs="Times New Roman"/>
                <w:b/>
                <w:szCs w:val="24"/>
              </w:rPr>
            </w:pPr>
          </w:p>
        </w:tc>
        <w:tc>
          <w:tcPr>
            <w:tcW w:w="1972" w:type="dxa"/>
          </w:tcPr>
          <w:p w14:paraId="443449FB" w14:textId="4C4BCB22" w:rsidR="000B0587" w:rsidRPr="003D293F" w:rsidRDefault="000B0587" w:rsidP="003D293F">
            <w:pPr>
              <w:rPr>
                <w:rFonts w:cs="Times New Roman"/>
                <w:szCs w:val="24"/>
              </w:rPr>
            </w:pPr>
            <w:r w:rsidRPr="003D293F">
              <w:rPr>
                <w:rFonts w:cs="Times New Roman"/>
                <w:szCs w:val="24"/>
              </w:rPr>
              <w:t>Suggest best</w:t>
            </w:r>
            <w:r w:rsidR="003D293F" w:rsidRPr="003D293F">
              <w:rPr>
                <w:rFonts w:cs="Times New Roman"/>
                <w:szCs w:val="24"/>
              </w:rPr>
              <w:t xml:space="preserve"> </w:t>
            </w:r>
            <w:r w:rsidRPr="003D293F">
              <w:rPr>
                <w:rFonts w:cs="Times New Roman"/>
                <w:szCs w:val="24"/>
              </w:rPr>
              <w:t xml:space="preserve">shoes as per the </w:t>
            </w:r>
            <w:r w:rsidR="003D293F" w:rsidRPr="003D293F">
              <w:rPr>
                <w:rFonts w:cs="Times New Roman"/>
                <w:szCs w:val="24"/>
              </w:rPr>
              <w:t>customers ‘requirement</w:t>
            </w:r>
            <w:r w:rsidRPr="003D293F">
              <w:rPr>
                <w:rFonts w:cs="Times New Roman"/>
                <w:szCs w:val="24"/>
              </w:rPr>
              <w:t xml:space="preserve"> </w:t>
            </w:r>
          </w:p>
          <w:p w14:paraId="2506FF06" w14:textId="77777777" w:rsidR="000B0587" w:rsidRPr="001224DC" w:rsidRDefault="000B0587" w:rsidP="000B0587">
            <w:pPr>
              <w:pStyle w:val="ListParagraph"/>
              <w:rPr>
                <w:rFonts w:cs="Times New Roman"/>
                <w:color w:val="FF0000"/>
                <w:szCs w:val="24"/>
              </w:rPr>
            </w:pPr>
          </w:p>
          <w:p w14:paraId="58C30BA6" w14:textId="77777777" w:rsidR="00650A48" w:rsidRDefault="00650A48" w:rsidP="00650A48">
            <w:pPr>
              <w:rPr>
                <w:rFonts w:cs="Times New Roman"/>
                <w:b/>
                <w:szCs w:val="24"/>
              </w:rPr>
            </w:pPr>
          </w:p>
        </w:tc>
        <w:tc>
          <w:tcPr>
            <w:tcW w:w="1803" w:type="dxa"/>
          </w:tcPr>
          <w:p w14:paraId="139EA194" w14:textId="77777777" w:rsidR="000B0587" w:rsidRPr="003D293F" w:rsidRDefault="000B0587" w:rsidP="003D293F">
            <w:pPr>
              <w:rPr>
                <w:rFonts w:cs="Times New Roman"/>
                <w:szCs w:val="24"/>
              </w:rPr>
            </w:pPr>
            <w:r w:rsidRPr="003D293F">
              <w:rPr>
                <w:rFonts w:cs="Times New Roman"/>
                <w:szCs w:val="24"/>
              </w:rPr>
              <w:t xml:space="preserve">In-store visit option </w:t>
            </w:r>
          </w:p>
          <w:p w14:paraId="47A95C98" w14:textId="77777777" w:rsidR="000B0587" w:rsidRPr="003D293F" w:rsidRDefault="000B0587" w:rsidP="003D293F">
            <w:pPr>
              <w:rPr>
                <w:rFonts w:cs="Times New Roman"/>
                <w:szCs w:val="24"/>
              </w:rPr>
            </w:pPr>
            <w:r w:rsidRPr="003D293F">
              <w:rPr>
                <w:rFonts w:cs="Times New Roman"/>
                <w:szCs w:val="24"/>
              </w:rPr>
              <w:t>Lack of active in online platform</w:t>
            </w:r>
          </w:p>
          <w:p w14:paraId="4DA2BACB" w14:textId="77777777" w:rsidR="00650A48" w:rsidRPr="003D293F" w:rsidRDefault="00650A48" w:rsidP="00650A48">
            <w:pPr>
              <w:rPr>
                <w:rFonts w:cs="Times New Roman"/>
                <w:b/>
                <w:szCs w:val="24"/>
              </w:rPr>
            </w:pPr>
          </w:p>
        </w:tc>
        <w:tc>
          <w:tcPr>
            <w:tcW w:w="1575" w:type="dxa"/>
          </w:tcPr>
          <w:p w14:paraId="7EB69570" w14:textId="64C8C645" w:rsidR="00650A48" w:rsidRPr="00AF25B1" w:rsidRDefault="000B0587" w:rsidP="003D293F">
            <w:pPr>
              <w:rPr>
                <w:rFonts w:cs="Times New Roman"/>
                <w:bCs/>
                <w:szCs w:val="24"/>
              </w:rPr>
            </w:pPr>
            <w:r w:rsidRPr="00AF25B1">
              <w:rPr>
                <w:rFonts w:cs="Times New Roman"/>
                <w:bCs/>
                <w:szCs w:val="24"/>
              </w:rPr>
              <w:t>Effective customer</w:t>
            </w:r>
            <w:r w:rsidR="003D293F" w:rsidRPr="00AF25B1">
              <w:rPr>
                <w:rFonts w:cs="Times New Roman"/>
                <w:bCs/>
                <w:szCs w:val="24"/>
              </w:rPr>
              <w:t xml:space="preserve"> </w:t>
            </w:r>
            <w:r w:rsidRPr="00AF25B1">
              <w:rPr>
                <w:rFonts w:cs="Times New Roman"/>
                <w:bCs/>
                <w:szCs w:val="24"/>
              </w:rPr>
              <w:t>Service</w:t>
            </w:r>
          </w:p>
          <w:p w14:paraId="76E4CF44" w14:textId="3083A496" w:rsidR="000B0587" w:rsidRPr="00AF25B1" w:rsidRDefault="000B0587" w:rsidP="003D293F">
            <w:pPr>
              <w:rPr>
                <w:rFonts w:cs="Times New Roman"/>
                <w:bCs/>
                <w:szCs w:val="24"/>
              </w:rPr>
            </w:pPr>
            <w:r w:rsidRPr="00AF25B1">
              <w:rPr>
                <w:rFonts w:cs="Times New Roman"/>
                <w:bCs/>
                <w:szCs w:val="24"/>
              </w:rPr>
              <w:t>Lack support of</w:t>
            </w:r>
            <w:r w:rsidR="003D293F" w:rsidRPr="00AF25B1">
              <w:rPr>
                <w:rFonts w:cs="Times New Roman"/>
                <w:bCs/>
                <w:szCs w:val="24"/>
              </w:rPr>
              <w:t xml:space="preserve"> executive</w:t>
            </w:r>
          </w:p>
        </w:tc>
        <w:tc>
          <w:tcPr>
            <w:tcW w:w="2020" w:type="dxa"/>
          </w:tcPr>
          <w:p w14:paraId="56FF7D7C" w14:textId="77777777" w:rsidR="000B0587" w:rsidRPr="003D293F" w:rsidRDefault="000B0587" w:rsidP="003D293F">
            <w:pPr>
              <w:rPr>
                <w:rFonts w:cs="Times New Roman"/>
                <w:szCs w:val="24"/>
              </w:rPr>
            </w:pPr>
            <w:r w:rsidRPr="003D293F">
              <w:rPr>
                <w:rFonts w:cs="Times New Roman"/>
                <w:szCs w:val="24"/>
              </w:rPr>
              <w:t xml:space="preserve">Satisfaction about quality of footwear </w:t>
            </w:r>
          </w:p>
          <w:p w14:paraId="42F05585" w14:textId="227DE4B3" w:rsidR="00650A48" w:rsidRPr="003D293F" w:rsidRDefault="000B0587" w:rsidP="000B0587">
            <w:pPr>
              <w:rPr>
                <w:rFonts w:cs="Times New Roman"/>
                <w:b/>
                <w:szCs w:val="24"/>
              </w:rPr>
            </w:pPr>
            <w:r w:rsidRPr="003D293F">
              <w:rPr>
                <w:rFonts w:cs="Times New Roman"/>
                <w:szCs w:val="24"/>
              </w:rPr>
              <w:t>Comfort</w:t>
            </w:r>
          </w:p>
        </w:tc>
      </w:tr>
      <w:tr w:rsidR="003D293F" w14:paraId="3490AD12" w14:textId="77777777" w:rsidTr="003D293F">
        <w:tc>
          <w:tcPr>
            <w:tcW w:w="1432" w:type="dxa"/>
          </w:tcPr>
          <w:p w14:paraId="6C0F0C9B" w14:textId="77777777" w:rsidR="00045948" w:rsidRPr="00C5058F" w:rsidRDefault="00045948" w:rsidP="00045948">
            <w:pPr>
              <w:jc w:val="center"/>
              <w:rPr>
                <w:rFonts w:cs="Times New Roman"/>
                <w:b/>
                <w:sz w:val="18"/>
                <w:szCs w:val="18"/>
              </w:rPr>
            </w:pPr>
            <w:r w:rsidRPr="00C5058F">
              <w:rPr>
                <w:rFonts w:cs="Times New Roman"/>
                <w:b/>
                <w:sz w:val="18"/>
                <w:szCs w:val="18"/>
              </w:rPr>
              <w:t>IMPROVEMENT OPPORTUNITIES</w:t>
            </w:r>
          </w:p>
          <w:p w14:paraId="3BA0BAE5" w14:textId="77777777" w:rsidR="00650A48" w:rsidRDefault="00650A48" w:rsidP="00650A48">
            <w:pPr>
              <w:rPr>
                <w:rFonts w:cs="Times New Roman"/>
                <w:b/>
                <w:szCs w:val="24"/>
              </w:rPr>
            </w:pPr>
          </w:p>
        </w:tc>
        <w:tc>
          <w:tcPr>
            <w:tcW w:w="1404" w:type="dxa"/>
          </w:tcPr>
          <w:p w14:paraId="428A42F1" w14:textId="77777777" w:rsidR="00045948" w:rsidRDefault="00045948" w:rsidP="003D293F">
            <w:r w:rsidRPr="003D293F">
              <w:rPr>
                <w:rFonts w:cs="Times New Roman"/>
                <w:szCs w:val="24"/>
              </w:rPr>
              <w:t xml:space="preserve">Should participate in online website and platforms  </w:t>
            </w:r>
          </w:p>
          <w:p w14:paraId="4D36F536" w14:textId="77777777" w:rsidR="00045948" w:rsidRDefault="00045948" w:rsidP="00045948">
            <w:pPr>
              <w:ind w:left="360"/>
            </w:pPr>
          </w:p>
          <w:p w14:paraId="202EB218" w14:textId="77777777" w:rsidR="00650A48" w:rsidRDefault="00650A48" w:rsidP="00045948">
            <w:pPr>
              <w:pStyle w:val="ListParagraph"/>
              <w:rPr>
                <w:rFonts w:cs="Times New Roman"/>
                <w:b/>
                <w:szCs w:val="24"/>
              </w:rPr>
            </w:pPr>
          </w:p>
        </w:tc>
        <w:tc>
          <w:tcPr>
            <w:tcW w:w="1972" w:type="dxa"/>
          </w:tcPr>
          <w:p w14:paraId="7F3A367A" w14:textId="77777777" w:rsidR="00045948" w:rsidRPr="003D293F" w:rsidRDefault="00045948" w:rsidP="003D293F">
            <w:pPr>
              <w:rPr>
                <w:rFonts w:cs="Times New Roman"/>
                <w:szCs w:val="24"/>
              </w:rPr>
            </w:pPr>
            <w:r w:rsidRPr="003D293F">
              <w:rPr>
                <w:rFonts w:cs="Times New Roman"/>
                <w:szCs w:val="24"/>
              </w:rPr>
              <w:t xml:space="preserve">Make website attractive by using 3-D imaging </w:t>
            </w:r>
          </w:p>
          <w:p w14:paraId="7748EE3D" w14:textId="77777777" w:rsidR="00045948" w:rsidRPr="003D293F" w:rsidRDefault="00045948" w:rsidP="003D293F">
            <w:pPr>
              <w:rPr>
                <w:rFonts w:cs="Times New Roman"/>
                <w:szCs w:val="24"/>
              </w:rPr>
            </w:pPr>
            <w:r w:rsidRPr="003D293F">
              <w:rPr>
                <w:rFonts w:cs="Times New Roman"/>
                <w:szCs w:val="24"/>
              </w:rPr>
              <w:t xml:space="preserve">Try other social media platforms </w:t>
            </w:r>
          </w:p>
          <w:p w14:paraId="3A730076" w14:textId="77777777" w:rsidR="00650A48" w:rsidRDefault="00650A48" w:rsidP="00650A48">
            <w:pPr>
              <w:rPr>
                <w:rFonts w:cs="Times New Roman"/>
                <w:b/>
                <w:szCs w:val="24"/>
              </w:rPr>
            </w:pPr>
          </w:p>
        </w:tc>
        <w:tc>
          <w:tcPr>
            <w:tcW w:w="1803" w:type="dxa"/>
          </w:tcPr>
          <w:p w14:paraId="1E0B3D86" w14:textId="77777777" w:rsidR="003D293F" w:rsidRPr="003D293F" w:rsidRDefault="003D293F" w:rsidP="003D293F">
            <w:pPr>
              <w:rPr>
                <w:rFonts w:cs="Times New Roman"/>
                <w:szCs w:val="24"/>
              </w:rPr>
            </w:pPr>
            <w:r w:rsidRPr="003D293F">
              <w:rPr>
                <w:rFonts w:cs="Times New Roman"/>
                <w:szCs w:val="24"/>
              </w:rPr>
              <w:t>Mobile application for booking</w:t>
            </w:r>
          </w:p>
          <w:p w14:paraId="3043EEFC" w14:textId="77777777" w:rsidR="003D293F" w:rsidRPr="003D293F" w:rsidRDefault="003D293F" w:rsidP="003D293F">
            <w:pPr>
              <w:rPr>
                <w:rFonts w:cs="Times New Roman"/>
                <w:szCs w:val="24"/>
              </w:rPr>
            </w:pPr>
            <w:r w:rsidRPr="003D293F">
              <w:rPr>
                <w:rFonts w:cs="Times New Roman"/>
                <w:szCs w:val="24"/>
              </w:rPr>
              <w:t>Easy modification process</w:t>
            </w:r>
          </w:p>
          <w:p w14:paraId="68E57C1E" w14:textId="77777777" w:rsidR="00650A48" w:rsidRDefault="00650A48" w:rsidP="00650A48">
            <w:pPr>
              <w:rPr>
                <w:rFonts w:cs="Times New Roman"/>
                <w:b/>
                <w:szCs w:val="24"/>
              </w:rPr>
            </w:pPr>
          </w:p>
        </w:tc>
        <w:tc>
          <w:tcPr>
            <w:tcW w:w="1575" w:type="dxa"/>
          </w:tcPr>
          <w:p w14:paraId="39378D65" w14:textId="77777777" w:rsidR="003D293F" w:rsidRPr="003D293F" w:rsidRDefault="003D293F" w:rsidP="003D293F">
            <w:pPr>
              <w:rPr>
                <w:rFonts w:cs="Times New Roman"/>
                <w:szCs w:val="24"/>
              </w:rPr>
            </w:pPr>
            <w:r w:rsidRPr="003D293F">
              <w:rPr>
                <w:rFonts w:cs="Times New Roman"/>
                <w:szCs w:val="24"/>
              </w:rPr>
              <w:t xml:space="preserve">Improved customer service </w:t>
            </w:r>
          </w:p>
          <w:p w14:paraId="23382E90" w14:textId="77777777" w:rsidR="003D293F" w:rsidRPr="004E56F7" w:rsidRDefault="003D293F" w:rsidP="003D293F">
            <w:pPr>
              <w:pStyle w:val="ListParagraph"/>
              <w:rPr>
                <w:rFonts w:cs="Times New Roman"/>
                <w:szCs w:val="24"/>
              </w:rPr>
            </w:pPr>
          </w:p>
          <w:p w14:paraId="46D76F27" w14:textId="77777777" w:rsidR="00650A48" w:rsidRDefault="00650A48" w:rsidP="00650A48">
            <w:pPr>
              <w:rPr>
                <w:rFonts w:cs="Times New Roman"/>
                <w:b/>
                <w:szCs w:val="24"/>
              </w:rPr>
            </w:pPr>
          </w:p>
        </w:tc>
        <w:tc>
          <w:tcPr>
            <w:tcW w:w="2020" w:type="dxa"/>
          </w:tcPr>
          <w:p w14:paraId="03B4EC95" w14:textId="77777777" w:rsidR="003D293F" w:rsidRPr="003D293F" w:rsidRDefault="003D293F" w:rsidP="003D293F">
            <w:pPr>
              <w:rPr>
                <w:rFonts w:cs="Times New Roman"/>
                <w:szCs w:val="24"/>
              </w:rPr>
            </w:pPr>
            <w:r w:rsidRPr="003D293F">
              <w:rPr>
                <w:rFonts w:cs="Times New Roman"/>
                <w:szCs w:val="24"/>
              </w:rPr>
              <w:t>Try connecting with the customers</w:t>
            </w:r>
          </w:p>
          <w:p w14:paraId="4EE4BDFC" w14:textId="77777777" w:rsidR="003D293F" w:rsidRPr="003D293F" w:rsidRDefault="003D293F" w:rsidP="003D293F">
            <w:pPr>
              <w:rPr>
                <w:rFonts w:cs="Times New Roman"/>
                <w:szCs w:val="24"/>
              </w:rPr>
            </w:pPr>
            <w:r w:rsidRPr="003D293F">
              <w:rPr>
                <w:rFonts w:cs="Times New Roman"/>
                <w:szCs w:val="24"/>
              </w:rPr>
              <w:t xml:space="preserve">Inform customers about the new coming footwear products </w:t>
            </w:r>
          </w:p>
          <w:p w14:paraId="51D0065B" w14:textId="77777777" w:rsidR="00650A48" w:rsidRDefault="00650A48" w:rsidP="00650A48">
            <w:pPr>
              <w:rPr>
                <w:rFonts w:cs="Times New Roman"/>
                <w:b/>
                <w:szCs w:val="24"/>
              </w:rPr>
            </w:pPr>
          </w:p>
        </w:tc>
      </w:tr>
    </w:tbl>
    <w:p w14:paraId="1408A90C" w14:textId="7979764A" w:rsidR="00AF25B1" w:rsidRPr="009A2D72" w:rsidRDefault="0085187D" w:rsidP="00A906C3">
      <w:pPr>
        <w:shd w:val="clear" w:color="auto" w:fill="FFFFFF"/>
        <w:spacing w:after="160"/>
        <w:rPr>
          <w:rFonts w:eastAsia="Times New Roman" w:cs="Times New Roman"/>
          <w:b/>
          <w:color w:val="000000" w:themeColor="text1"/>
          <w:szCs w:val="24"/>
        </w:rPr>
      </w:pPr>
      <w:r w:rsidRPr="00394895">
        <w:rPr>
          <w:rFonts w:eastAsia="Times New Roman" w:cs="Times New Roman"/>
          <w:b/>
          <w:color w:val="000000" w:themeColor="text1"/>
          <w:szCs w:val="24"/>
        </w:rPr>
        <w:t>Figure 4</w:t>
      </w:r>
      <w:r w:rsidR="008831FF" w:rsidRPr="00394895">
        <w:rPr>
          <w:rFonts w:eastAsia="Times New Roman" w:cs="Times New Roman"/>
          <w:b/>
          <w:color w:val="000000" w:themeColor="text1"/>
          <w:szCs w:val="24"/>
        </w:rPr>
        <w:t>: Customer journey</w:t>
      </w:r>
      <w:r w:rsidR="009A2D72">
        <w:rPr>
          <w:rFonts w:eastAsia="Times New Roman" w:cs="Times New Roman"/>
          <w:b/>
          <w:color w:val="000000" w:themeColor="text1"/>
          <w:szCs w:val="24"/>
        </w:rPr>
        <w:t xml:space="preserve"> map</w:t>
      </w:r>
      <w:r w:rsidR="008831FF" w:rsidRPr="00394895">
        <w:rPr>
          <w:rFonts w:eastAsia="Times New Roman" w:cs="Times New Roman"/>
          <w:b/>
          <w:color w:val="000000" w:themeColor="text1"/>
          <w:szCs w:val="24"/>
        </w:rPr>
        <w:t xml:space="preserve"> model of Adidas</w:t>
      </w:r>
    </w:p>
    <w:p w14:paraId="3A804D5A" w14:textId="68F7573C" w:rsidR="005F4529" w:rsidRPr="00AF25B1" w:rsidRDefault="00447B08" w:rsidP="00DA6097">
      <w:pPr>
        <w:pStyle w:val="Heading1"/>
        <w:rPr>
          <w:color w:val="000000" w:themeColor="text1"/>
          <w:sz w:val="24"/>
          <w:szCs w:val="24"/>
        </w:rPr>
      </w:pPr>
      <w:bookmarkStart w:id="26" w:name="_Toc113372039"/>
      <w:r w:rsidRPr="00AF25B1">
        <w:rPr>
          <w:color w:val="000000" w:themeColor="text1"/>
          <w:sz w:val="24"/>
          <w:szCs w:val="24"/>
        </w:rPr>
        <w:lastRenderedPageBreak/>
        <w:t>11</w:t>
      </w:r>
      <w:r w:rsidR="008831FF" w:rsidRPr="00AF25B1">
        <w:rPr>
          <w:color w:val="000000" w:themeColor="text1"/>
          <w:sz w:val="24"/>
          <w:szCs w:val="24"/>
        </w:rPr>
        <w:t>. The Total Engagement Model of Adidas</w:t>
      </w:r>
      <w:bookmarkEnd w:id="26"/>
    </w:p>
    <w:p w14:paraId="3A804D5B" w14:textId="4B313629" w:rsidR="005F4529" w:rsidRPr="00AF25B1" w:rsidRDefault="008831FF" w:rsidP="00DA6097">
      <w:pPr>
        <w:shd w:val="clear" w:color="auto" w:fill="FFFFFF"/>
        <w:spacing w:after="160"/>
        <w:rPr>
          <w:rFonts w:eastAsia="Times New Roman" w:cs="Times New Roman"/>
          <w:color w:val="000000" w:themeColor="text1"/>
          <w:szCs w:val="24"/>
        </w:rPr>
      </w:pPr>
      <w:r w:rsidRPr="00AF25B1">
        <w:rPr>
          <w:rFonts w:eastAsia="Times New Roman" w:cs="Times New Roman"/>
          <w:color w:val="000000" w:themeColor="text1"/>
          <w:szCs w:val="24"/>
        </w:rPr>
        <w:t>The total engagement model helps any organisation to put everything into an organisational structure and plan in order to make an efficient and effective system. The main intention of this model is to make an engagement with customers and major stakeholders b</w:t>
      </w:r>
      <w:r w:rsidR="00DA6097" w:rsidRPr="00AF25B1">
        <w:rPr>
          <w:rFonts w:eastAsia="Times New Roman" w:cs="Times New Roman"/>
          <w:color w:val="000000" w:themeColor="text1"/>
          <w:szCs w:val="24"/>
        </w:rPr>
        <w:t xml:space="preserve">y using different advertising, </w:t>
      </w:r>
      <w:r w:rsidRPr="00AF25B1">
        <w:rPr>
          <w:rFonts w:eastAsia="Times New Roman" w:cs="Times New Roman"/>
          <w:color w:val="000000" w:themeColor="text1"/>
          <w:szCs w:val="24"/>
        </w:rPr>
        <w:t>promotional and intercultural strategies. Various tools and technologies are used by organisations to engage their prime stakeholders because the engagement of stakeholders is beneficial for the growth of a business. Social media communication is the most effective method for the engagement model (</w:t>
      </w:r>
      <w:r w:rsidRPr="00AF25B1">
        <w:rPr>
          <w:rFonts w:eastAsia="Arial" w:cs="Times New Roman"/>
          <w:color w:val="000000" w:themeColor="text1"/>
          <w:szCs w:val="24"/>
          <w:highlight w:val="white"/>
        </w:rPr>
        <w:t>Khan et al. 2021</w:t>
      </w:r>
      <w:r w:rsidRPr="00AF25B1">
        <w:rPr>
          <w:rFonts w:eastAsia="Times New Roman" w:cs="Times New Roman"/>
          <w:color w:val="000000" w:themeColor="text1"/>
          <w:szCs w:val="24"/>
        </w:rPr>
        <w:t xml:space="preserve">).  Adidas also shows its interest in this model and based on that the management team makes a good relationship with customers and key stakeholders.  For engaging the customers this company uses social media channels for making a good introduction and communication with them. The online and retail outlets are used by this company to deliver a unique shopping experience to customers and it is a good strategy for customer engagement. On the other hand, for making good relationships with </w:t>
      </w:r>
      <w:r w:rsidR="009F2F6F" w:rsidRPr="00AF25B1">
        <w:rPr>
          <w:rFonts w:eastAsia="Times New Roman" w:cs="Times New Roman"/>
          <w:color w:val="000000" w:themeColor="text1"/>
          <w:szCs w:val="24"/>
        </w:rPr>
        <w:t>workers, suppliers</w:t>
      </w:r>
      <w:r w:rsidRPr="00AF25B1">
        <w:rPr>
          <w:rFonts w:eastAsia="Times New Roman" w:cs="Times New Roman"/>
          <w:color w:val="000000" w:themeColor="text1"/>
          <w:szCs w:val="24"/>
        </w:rPr>
        <w:t xml:space="preserve"> and key stakeholders this company establishes leadership approaches for maintaining transparency and disclosures (</w:t>
      </w:r>
      <w:r w:rsidRPr="00AF25B1">
        <w:rPr>
          <w:rFonts w:eastAsia="Arial" w:cs="Times New Roman"/>
          <w:color w:val="000000" w:themeColor="text1"/>
          <w:szCs w:val="24"/>
          <w:highlight w:val="white"/>
        </w:rPr>
        <w:t>Adidas-group.com 2022</w:t>
      </w:r>
      <w:r w:rsidRPr="00AF25B1">
        <w:rPr>
          <w:rFonts w:eastAsia="Times New Roman" w:cs="Times New Roman"/>
          <w:color w:val="000000" w:themeColor="text1"/>
          <w:szCs w:val="24"/>
        </w:rPr>
        <w:t xml:space="preserve">).  At the same time, this company also takes various approaches to sustainability. Employees and key stakeholders are included by this company in the sustainability projects and programs and the professional commitment is delivered by Adidas. </w:t>
      </w:r>
    </w:p>
    <w:p w14:paraId="62E1550A" w14:textId="77777777" w:rsidR="000E4585" w:rsidRDefault="000E4585" w:rsidP="00DA6097">
      <w:pPr>
        <w:shd w:val="clear" w:color="auto" w:fill="FFFFFF"/>
        <w:spacing w:after="160"/>
        <w:rPr>
          <w:rFonts w:eastAsia="Times New Roman" w:cs="Times New Roman"/>
          <w:b/>
          <w:bCs/>
          <w:color w:val="000000" w:themeColor="text1"/>
          <w:szCs w:val="24"/>
        </w:rPr>
      </w:pPr>
    </w:p>
    <w:p w14:paraId="39F7AE7E" w14:textId="3DFB0AFD" w:rsidR="00B53740" w:rsidRPr="00AF25B1" w:rsidRDefault="00103E07" w:rsidP="00DA6097">
      <w:pPr>
        <w:shd w:val="clear" w:color="auto" w:fill="FFFFFF"/>
        <w:spacing w:after="160"/>
        <w:rPr>
          <w:rFonts w:eastAsia="Times New Roman" w:cs="Times New Roman"/>
          <w:b/>
          <w:bCs/>
          <w:color w:val="000000" w:themeColor="text1"/>
          <w:szCs w:val="24"/>
        </w:rPr>
      </w:pPr>
      <w:r w:rsidRPr="00AF25B1">
        <w:rPr>
          <w:rFonts w:eastAsia="Times New Roman" w:cs="Times New Roman"/>
          <w:b/>
          <w:bCs/>
          <w:color w:val="000000" w:themeColor="text1"/>
          <w:szCs w:val="24"/>
        </w:rPr>
        <w:t>12</w:t>
      </w:r>
      <w:r w:rsidRPr="00AF25B1">
        <w:rPr>
          <w:rFonts w:eastAsia="Times New Roman" w:cs="Times New Roman"/>
          <w:color w:val="000000" w:themeColor="text1"/>
          <w:szCs w:val="24"/>
        </w:rPr>
        <w:t xml:space="preserve">. </w:t>
      </w:r>
      <w:r w:rsidRPr="00AF25B1">
        <w:rPr>
          <w:rFonts w:eastAsia="Times New Roman" w:cs="Times New Roman"/>
          <w:b/>
          <w:bCs/>
          <w:color w:val="000000" w:themeColor="text1"/>
          <w:szCs w:val="24"/>
        </w:rPr>
        <w:t>Recommendations</w:t>
      </w:r>
    </w:p>
    <w:p w14:paraId="2F22EB7D" w14:textId="6DCD176A" w:rsidR="00103E07" w:rsidRPr="00AF25B1" w:rsidRDefault="00103E07" w:rsidP="00103E07">
      <w:pPr>
        <w:pStyle w:val="ListParagraph"/>
        <w:numPr>
          <w:ilvl w:val="0"/>
          <w:numId w:val="19"/>
        </w:numPr>
        <w:shd w:val="clear" w:color="auto" w:fill="FFFFFF"/>
        <w:spacing w:after="160"/>
        <w:rPr>
          <w:rFonts w:eastAsia="Times New Roman" w:cs="Times New Roman"/>
          <w:b/>
          <w:bCs/>
          <w:color w:val="000000" w:themeColor="text1"/>
          <w:szCs w:val="24"/>
        </w:rPr>
      </w:pPr>
      <w:r w:rsidRPr="00AF25B1">
        <w:rPr>
          <w:rFonts w:eastAsia="Times New Roman" w:cs="Times New Roman"/>
          <w:color w:val="000000" w:themeColor="text1"/>
          <w:szCs w:val="24"/>
        </w:rPr>
        <w:t>The organization need to improve the media of advertisement with different channels</w:t>
      </w:r>
    </w:p>
    <w:p w14:paraId="70083C22" w14:textId="735049FA" w:rsidR="00103E07" w:rsidRPr="00AF25B1" w:rsidRDefault="00103E07" w:rsidP="00103E07">
      <w:pPr>
        <w:pStyle w:val="ListParagraph"/>
        <w:numPr>
          <w:ilvl w:val="0"/>
          <w:numId w:val="19"/>
        </w:numPr>
        <w:shd w:val="clear" w:color="auto" w:fill="FFFFFF"/>
        <w:spacing w:after="160"/>
        <w:rPr>
          <w:rFonts w:eastAsia="Times New Roman" w:cs="Times New Roman"/>
          <w:color w:val="000000" w:themeColor="text1"/>
          <w:szCs w:val="24"/>
        </w:rPr>
      </w:pPr>
      <w:r w:rsidRPr="00AF25B1">
        <w:rPr>
          <w:rFonts w:eastAsia="Times New Roman" w:cs="Times New Roman"/>
          <w:color w:val="000000" w:themeColor="text1"/>
          <w:szCs w:val="24"/>
        </w:rPr>
        <w:t>Adidas is diversifying by launching their own gym-specific brands, which is a new market and new service. Due to their large populations, growing purchasing power, and increased interest in western lifestyles, Adidas should concentrate on expanding their market in China and India.</w:t>
      </w:r>
    </w:p>
    <w:p w14:paraId="6A330037" w14:textId="343845CD" w:rsidR="00103E07" w:rsidRPr="00AF25B1" w:rsidRDefault="00103E07" w:rsidP="00103E07">
      <w:pPr>
        <w:pStyle w:val="ListParagraph"/>
        <w:numPr>
          <w:ilvl w:val="0"/>
          <w:numId w:val="19"/>
        </w:numPr>
        <w:shd w:val="clear" w:color="auto" w:fill="FFFFFF"/>
        <w:spacing w:after="160"/>
        <w:rPr>
          <w:rFonts w:eastAsia="Times New Roman" w:cs="Times New Roman"/>
          <w:color w:val="000000" w:themeColor="text1"/>
          <w:szCs w:val="24"/>
        </w:rPr>
      </w:pPr>
      <w:r w:rsidRPr="00AF25B1">
        <w:rPr>
          <w:rFonts w:eastAsia="Times New Roman" w:cs="Times New Roman"/>
          <w:color w:val="000000" w:themeColor="text1"/>
          <w:szCs w:val="24"/>
        </w:rPr>
        <w:t>Invest more in research and development to find more environmentally friendly materials to create their products, such as the Adidas Made from durable Biofabric, a biodegradable running shoe, which is currently being developed</w:t>
      </w:r>
    </w:p>
    <w:p w14:paraId="6DDA9406" w14:textId="1F72DA91" w:rsidR="00103E07" w:rsidRPr="00AF25B1" w:rsidRDefault="00103E07" w:rsidP="00103E07">
      <w:pPr>
        <w:pStyle w:val="ListParagraph"/>
        <w:numPr>
          <w:ilvl w:val="0"/>
          <w:numId w:val="19"/>
        </w:numPr>
        <w:shd w:val="clear" w:color="auto" w:fill="FFFFFF"/>
        <w:spacing w:after="160"/>
        <w:rPr>
          <w:rFonts w:eastAsia="Times New Roman" w:cs="Times New Roman"/>
          <w:color w:val="000000" w:themeColor="text1"/>
          <w:szCs w:val="24"/>
        </w:rPr>
      </w:pPr>
      <w:r w:rsidRPr="00AF25B1">
        <w:rPr>
          <w:rFonts w:eastAsia="Times New Roman" w:cs="Times New Roman"/>
          <w:color w:val="000000" w:themeColor="text1"/>
          <w:szCs w:val="24"/>
        </w:rPr>
        <w:t>Adidas needs to focus more on technology. Recently, they have been able to develop a new design for expanding their line of Smart Shoes for customers. Due to their improved reliability and performance, these shoes will cause a revolution in the sports industry.</w:t>
      </w:r>
    </w:p>
    <w:p w14:paraId="1437B3B6" w14:textId="5A91EB0E" w:rsidR="00103E07" w:rsidRPr="00AF25B1" w:rsidRDefault="008D3F76" w:rsidP="00103E07">
      <w:pPr>
        <w:pStyle w:val="ListParagraph"/>
        <w:numPr>
          <w:ilvl w:val="0"/>
          <w:numId w:val="19"/>
        </w:numPr>
        <w:shd w:val="clear" w:color="auto" w:fill="FFFFFF"/>
        <w:spacing w:after="160"/>
        <w:rPr>
          <w:rFonts w:eastAsia="Times New Roman" w:cs="Times New Roman"/>
          <w:color w:val="000000" w:themeColor="text1"/>
          <w:szCs w:val="24"/>
        </w:rPr>
      </w:pPr>
      <w:r w:rsidRPr="00AF25B1">
        <w:rPr>
          <w:rFonts w:eastAsia="Times New Roman" w:cs="Times New Roman"/>
          <w:color w:val="000000" w:themeColor="text1"/>
          <w:szCs w:val="24"/>
        </w:rPr>
        <w:lastRenderedPageBreak/>
        <w:t>Adidas is working to make the electrical technology used in the shoes recyclable and reusable because athletes used to change their shoes after a short time. The hardware will be even lighter than necessary because athletes would complain about the weight of the apparatus. They might eventually make the shoes come with a GPS device.</w:t>
      </w:r>
    </w:p>
    <w:p w14:paraId="3A804D5C" w14:textId="7E9B8FF9" w:rsidR="005F4529" w:rsidRPr="00AF25B1" w:rsidRDefault="008831FF" w:rsidP="00DA6097">
      <w:pPr>
        <w:pStyle w:val="Heading1"/>
        <w:rPr>
          <w:color w:val="000000" w:themeColor="text1"/>
          <w:sz w:val="24"/>
          <w:szCs w:val="24"/>
        </w:rPr>
      </w:pPr>
      <w:bookmarkStart w:id="27" w:name="_Toc113372040"/>
      <w:r w:rsidRPr="00AF25B1">
        <w:rPr>
          <w:color w:val="000000" w:themeColor="text1"/>
          <w:sz w:val="24"/>
          <w:szCs w:val="24"/>
        </w:rPr>
        <w:t>1</w:t>
      </w:r>
      <w:r w:rsidR="00446F72" w:rsidRPr="00AF25B1">
        <w:rPr>
          <w:color w:val="000000" w:themeColor="text1"/>
          <w:sz w:val="24"/>
          <w:szCs w:val="24"/>
        </w:rPr>
        <w:t>3</w:t>
      </w:r>
      <w:r w:rsidRPr="00AF25B1">
        <w:rPr>
          <w:color w:val="000000" w:themeColor="text1"/>
          <w:sz w:val="24"/>
          <w:szCs w:val="24"/>
        </w:rPr>
        <w:t>. Conclusion</w:t>
      </w:r>
      <w:bookmarkEnd w:id="27"/>
    </w:p>
    <w:p w14:paraId="7A5FC825" w14:textId="08FA9A30" w:rsidR="007A547F" w:rsidRPr="00AF25B1" w:rsidRDefault="008831FF" w:rsidP="007A547F">
      <w:pPr>
        <w:shd w:val="clear" w:color="auto" w:fill="FFFFFF"/>
        <w:spacing w:after="160"/>
        <w:rPr>
          <w:rFonts w:eastAsia="Times New Roman" w:cs="Times New Roman"/>
          <w:color w:val="000000" w:themeColor="text1"/>
          <w:szCs w:val="24"/>
        </w:rPr>
      </w:pPr>
      <w:r w:rsidRPr="00AF25B1">
        <w:rPr>
          <w:rFonts w:eastAsia="Times New Roman" w:cs="Times New Roman"/>
          <w:color w:val="000000" w:themeColor="text1"/>
          <w:szCs w:val="24"/>
        </w:rPr>
        <w:t xml:space="preserve">This particular assignment has focused on the importance of marketing strategies. For discussing the topic, Adidas has been selected. The overview and challenges of this company have been discussed. Some shed has been given on the integrated communication and brand equity model. The customer engagement strategies and customer journey of this company have been also explained. After analysing this particular </w:t>
      </w:r>
      <w:r w:rsidR="00D52BBA" w:rsidRPr="00AF25B1">
        <w:rPr>
          <w:rFonts w:eastAsia="Times New Roman" w:cs="Times New Roman"/>
          <w:color w:val="000000" w:themeColor="text1"/>
          <w:szCs w:val="24"/>
        </w:rPr>
        <w:t>assessment,</w:t>
      </w:r>
      <w:r w:rsidRPr="00AF25B1">
        <w:rPr>
          <w:rFonts w:eastAsia="Times New Roman" w:cs="Times New Roman"/>
          <w:color w:val="000000" w:themeColor="text1"/>
          <w:szCs w:val="24"/>
        </w:rPr>
        <w:t xml:space="preserve"> it can be said that effective marketing and communication strategies are really beneficial for the growth of any company as well as making a </w:t>
      </w:r>
      <w:r w:rsidR="00D52BBA" w:rsidRPr="00AF25B1">
        <w:rPr>
          <w:rFonts w:eastAsia="Times New Roman" w:cs="Times New Roman"/>
          <w:color w:val="000000" w:themeColor="text1"/>
          <w:szCs w:val="24"/>
        </w:rPr>
        <w:t>long-term relationship</w:t>
      </w:r>
      <w:r w:rsidRPr="00AF25B1">
        <w:rPr>
          <w:rFonts w:eastAsia="Times New Roman" w:cs="Times New Roman"/>
          <w:color w:val="000000" w:themeColor="text1"/>
          <w:szCs w:val="24"/>
        </w:rPr>
        <w:t xml:space="preserve"> with major stakeholders. Moreover, these strategies strengthen the position of any company in the market </w:t>
      </w:r>
    </w:p>
    <w:p w14:paraId="3A804D5F" w14:textId="77777777" w:rsidR="00E8724C" w:rsidRPr="00394895" w:rsidRDefault="008831FF" w:rsidP="00E8724C">
      <w:pPr>
        <w:pStyle w:val="Heading1"/>
        <w:rPr>
          <w:color w:val="000000" w:themeColor="text1"/>
        </w:rPr>
      </w:pPr>
      <w:bookmarkStart w:id="28" w:name="_Toc113372041"/>
      <w:r w:rsidRPr="00394895">
        <w:rPr>
          <w:color w:val="000000" w:themeColor="text1"/>
        </w:rPr>
        <w:t>Reference List</w:t>
      </w:r>
      <w:bookmarkEnd w:id="28"/>
    </w:p>
    <w:p w14:paraId="3A804D60" w14:textId="77777777" w:rsidR="00E8724C" w:rsidRPr="00394895" w:rsidRDefault="00E8724C" w:rsidP="00DA6097">
      <w:pPr>
        <w:rPr>
          <w:rFonts w:eastAsia="Arial" w:cs="Times New Roman"/>
          <w:color w:val="000000" w:themeColor="text1"/>
          <w:szCs w:val="24"/>
          <w:highlight w:val="white"/>
        </w:rPr>
      </w:pPr>
      <w:r w:rsidRPr="00394895">
        <w:rPr>
          <w:rFonts w:eastAsia="Arial" w:cs="Times New Roman"/>
          <w:color w:val="000000" w:themeColor="text1"/>
          <w:szCs w:val="24"/>
          <w:highlight w:val="white"/>
        </w:rPr>
        <w:t>adidas.com 2022. [online] Available at: &lt;https://www.adidas.com/us&gt; [Accessed 6 September 2022].</w:t>
      </w:r>
    </w:p>
    <w:p w14:paraId="3A804D61" w14:textId="77777777" w:rsidR="00E8724C" w:rsidRPr="00394895" w:rsidRDefault="00E8724C" w:rsidP="00DA6097">
      <w:pPr>
        <w:rPr>
          <w:rFonts w:eastAsia="Arial" w:cs="Times New Roman"/>
          <w:color w:val="000000" w:themeColor="text1"/>
          <w:szCs w:val="24"/>
          <w:highlight w:val="white"/>
        </w:rPr>
      </w:pPr>
      <w:r w:rsidRPr="00394895">
        <w:rPr>
          <w:rFonts w:eastAsia="Arial" w:cs="Times New Roman"/>
          <w:color w:val="000000" w:themeColor="text1"/>
          <w:szCs w:val="24"/>
          <w:highlight w:val="white"/>
        </w:rPr>
        <w:t>adidas-group.com 2022. [online] Available at: &lt;https://www.adidas-group.com/en/sustainability/focus-sustainability/engagement-stakeholders/#/collaboration-and-memberships/&gt; [Accessed 6 September 2022].</w:t>
      </w:r>
    </w:p>
    <w:p w14:paraId="3A804D62" w14:textId="77777777" w:rsidR="00E8724C" w:rsidRPr="00394895" w:rsidRDefault="00E8724C" w:rsidP="00DA6097">
      <w:pPr>
        <w:rPr>
          <w:rFonts w:eastAsia="Arial" w:cs="Times New Roman"/>
          <w:color w:val="000000" w:themeColor="text1"/>
          <w:szCs w:val="24"/>
          <w:highlight w:val="white"/>
        </w:rPr>
      </w:pPr>
      <w:r w:rsidRPr="00394895">
        <w:rPr>
          <w:rFonts w:eastAsia="Arial" w:cs="Times New Roman"/>
          <w:color w:val="000000" w:themeColor="text1"/>
          <w:szCs w:val="24"/>
          <w:highlight w:val="white"/>
        </w:rPr>
        <w:t xml:space="preserve">Bernarto, I., Berlianto, M.P., Meilani, Y.F.C.P., Masman, R.R. and Suryawan, I.N., 2020. The influence of brand awareness, brand image, and brand trust on brand loyalty. </w:t>
      </w:r>
      <w:r w:rsidRPr="00394895">
        <w:rPr>
          <w:rFonts w:eastAsia="Arial" w:cs="Times New Roman"/>
          <w:i/>
          <w:color w:val="000000" w:themeColor="text1"/>
          <w:szCs w:val="24"/>
          <w:highlight w:val="white"/>
        </w:rPr>
        <w:t>Jurnal Manajemen</w:t>
      </w:r>
      <w:r w:rsidRPr="00394895">
        <w:rPr>
          <w:rFonts w:eastAsia="Arial" w:cs="Times New Roman"/>
          <w:color w:val="000000" w:themeColor="text1"/>
          <w:szCs w:val="24"/>
          <w:highlight w:val="white"/>
        </w:rPr>
        <w:t xml:space="preserve">, </w:t>
      </w:r>
      <w:r w:rsidRPr="00394895">
        <w:rPr>
          <w:rFonts w:eastAsia="Arial" w:cs="Times New Roman"/>
          <w:i/>
          <w:color w:val="000000" w:themeColor="text1"/>
          <w:szCs w:val="24"/>
          <w:highlight w:val="white"/>
        </w:rPr>
        <w:t>24</w:t>
      </w:r>
      <w:r w:rsidRPr="00394895">
        <w:rPr>
          <w:rFonts w:eastAsia="Arial" w:cs="Times New Roman"/>
          <w:color w:val="000000" w:themeColor="text1"/>
          <w:szCs w:val="24"/>
          <w:highlight w:val="white"/>
        </w:rPr>
        <w:t xml:space="preserve">(3), pp.412-426 [Available at: </w:t>
      </w:r>
      <w:hyperlink r:id="rId21" w:history="1">
        <w:r w:rsidRPr="00394895">
          <w:rPr>
            <w:rFonts w:eastAsia="Arial" w:cs="Times New Roman"/>
            <w:color w:val="000000" w:themeColor="text1"/>
            <w:szCs w:val="24"/>
            <w:highlight w:val="white"/>
            <w:u w:val="single"/>
          </w:rPr>
          <w:t>http://ecojoin.org/index.php/EJM/article/view/676</w:t>
        </w:r>
      </w:hyperlink>
      <w:r w:rsidRPr="00394895">
        <w:rPr>
          <w:rFonts w:eastAsia="Arial" w:cs="Times New Roman"/>
          <w:color w:val="000000" w:themeColor="text1"/>
          <w:szCs w:val="24"/>
          <w:highlight w:val="white"/>
        </w:rPr>
        <w:t>]</w:t>
      </w:r>
    </w:p>
    <w:p w14:paraId="3A804D63" w14:textId="77777777" w:rsidR="00E8724C" w:rsidRPr="00394895" w:rsidRDefault="00E8724C" w:rsidP="00DA6097">
      <w:pPr>
        <w:rPr>
          <w:rFonts w:eastAsia="Arial" w:cs="Times New Roman"/>
          <w:color w:val="000000" w:themeColor="text1"/>
          <w:szCs w:val="24"/>
          <w:highlight w:val="white"/>
        </w:rPr>
      </w:pPr>
      <w:r w:rsidRPr="00394895">
        <w:rPr>
          <w:rFonts w:eastAsia="Arial" w:cs="Times New Roman"/>
          <w:color w:val="000000" w:themeColor="text1"/>
          <w:szCs w:val="24"/>
          <w:highlight w:val="white"/>
        </w:rPr>
        <w:t xml:space="preserve">Bilgin, Y., 2018. The effect of social media marketing activities on brand awareness, brand image and brand loyalty. </w:t>
      </w:r>
      <w:r w:rsidRPr="00394895">
        <w:rPr>
          <w:rFonts w:eastAsia="Arial" w:cs="Times New Roman"/>
          <w:i/>
          <w:color w:val="000000" w:themeColor="text1"/>
          <w:szCs w:val="24"/>
          <w:highlight w:val="white"/>
        </w:rPr>
        <w:t>Business &amp; management studies: an international journal</w:t>
      </w:r>
      <w:r w:rsidRPr="00394895">
        <w:rPr>
          <w:rFonts w:eastAsia="Arial" w:cs="Times New Roman"/>
          <w:color w:val="000000" w:themeColor="text1"/>
          <w:szCs w:val="24"/>
          <w:highlight w:val="white"/>
        </w:rPr>
        <w:t xml:space="preserve">, </w:t>
      </w:r>
      <w:r w:rsidRPr="00394895">
        <w:rPr>
          <w:rFonts w:eastAsia="Arial" w:cs="Times New Roman"/>
          <w:i/>
          <w:color w:val="000000" w:themeColor="text1"/>
          <w:szCs w:val="24"/>
          <w:highlight w:val="white"/>
        </w:rPr>
        <w:t>6</w:t>
      </w:r>
      <w:r w:rsidRPr="00394895">
        <w:rPr>
          <w:rFonts w:eastAsia="Arial" w:cs="Times New Roman"/>
          <w:color w:val="000000" w:themeColor="text1"/>
          <w:szCs w:val="24"/>
          <w:highlight w:val="white"/>
        </w:rPr>
        <w:t xml:space="preserve">(1), pp.128-148 [Available at: </w:t>
      </w:r>
      <w:hyperlink r:id="rId22" w:history="1">
        <w:r w:rsidRPr="00394895">
          <w:rPr>
            <w:rFonts w:eastAsia="Arial" w:cs="Times New Roman"/>
            <w:color w:val="000000" w:themeColor="text1"/>
            <w:szCs w:val="24"/>
            <w:highlight w:val="white"/>
            <w:u w:val="single"/>
          </w:rPr>
          <w:t>http://www.bmij.org/index.php/1/article/view/839</w:t>
        </w:r>
      </w:hyperlink>
      <w:r w:rsidRPr="00394895">
        <w:rPr>
          <w:rFonts w:eastAsia="Arial" w:cs="Times New Roman"/>
          <w:color w:val="000000" w:themeColor="text1"/>
          <w:szCs w:val="24"/>
          <w:highlight w:val="white"/>
        </w:rPr>
        <w:t>]</w:t>
      </w:r>
    </w:p>
    <w:p w14:paraId="3A804D64" w14:textId="77777777" w:rsidR="00E8724C" w:rsidRPr="00394895" w:rsidRDefault="00E8724C" w:rsidP="00DA6097">
      <w:pPr>
        <w:rPr>
          <w:rFonts w:eastAsia="Arial" w:cs="Times New Roman"/>
          <w:color w:val="000000" w:themeColor="text1"/>
          <w:szCs w:val="24"/>
          <w:highlight w:val="white"/>
        </w:rPr>
      </w:pPr>
      <w:r w:rsidRPr="00394895">
        <w:rPr>
          <w:rFonts w:eastAsia="Arial" w:cs="Times New Roman"/>
          <w:color w:val="000000" w:themeColor="text1"/>
          <w:szCs w:val="24"/>
          <w:highlight w:val="white"/>
        </w:rPr>
        <w:lastRenderedPageBreak/>
        <w:t xml:space="preserve">Foroudi, P., Jin, Z., Gupta, S., Foroudi, M.M. and Kitchen, P.J., 2018. Perceptional components of brand equity: Configuring the Symmetrical and Asymmetrical Paths to brand loyalty and brand purchase intention. </w:t>
      </w:r>
      <w:r w:rsidRPr="00394895">
        <w:rPr>
          <w:rFonts w:eastAsia="Arial" w:cs="Times New Roman"/>
          <w:i/>
          <w:color w:val="000000" w:themeColor="text1"/>
          <w:szCs w:val="24"/>
          <w:highlight w:val="white"/>
        </w:rPr>
        <w:t>Journal of Business Research</w:t>
      </w:r>
      <w:r w:rsidRPr="00394895">
        <w:rPr>
          <w:rFonts w:eastAsia="Arial" w:cs="Times New Roman"/>
          <w:color w:val="000000" w:themeColor="text1"/>
          <w:szCs w:val="24"/>
          <w:highlight w:val="white"/>
        </w:rPr>
        <w:t xml:space="preserve">, </w:t>
      </w:r>
      <w:r w:rsidRPr="00394895">
        <w:rPr>
          <w:rFonts w:eastAsia="Arial" w:cs="Times New Roman"/>
          <w:i/>
          <w:color w:val="000000" w:themeColor="text1"/>
          <w:szCs w:val="24"/>
          <w:highlight w:val="white"/>
        </w:rPr>
        <w:t>89</w:t>
      </w:r>
      <w:r w:rsidRPr="00394895">
        <w:rPr>
          <w:rFonts w:eastAsia="Arial" w:cs="Times New Roman"/>
          <w:color w:val="000000" w:themeColor="text1"/>
          <w:szCs w:val="24"/>
          <w:highlight w:val="white"/>
        </w:rPr>
        <w:t xml:space="preserve">, pp.462-474 [Available at: </w:t>
      </w:r>
      <w:hyperlink r:id="rId23" w:history="1">
        <w:r w:rsidRPr="00394895">
          <w:rPr>
            <w:rFonts w:eastAsia="Arial" w:cs="Times New Roman"/>
            <w:color w:val="000000" w:themeColor="text1"/>
            <w:szCs w:val="24"/>
            <w:highlight w:val="white"/>
            <w:u w:val="single"/>
          </w:rPr>
          <w:t>https://www.sciencedirect.com/science/article/pii/S0148296318300316</w:t>
        </w:r>
      </w:hyperlink>
      <w:r w:rsidRPr="00394895">
        <w:rPr>
          <w:rFonts w:eastAsia="Arial" w:cs="Times New Roman"/>
          <w:color w:val="000000" w:themeColor="text1"/>
          <w:szCs w:val="24"/>
          <w:highlight w:val="white"/>
        </w:rPr>
        <w:t>]</w:t>
      </w:r>
    </w:p>
    <w:p w14:paraId="3A804D65" w14:textId="77777777" w:rsidR="00E8724C" w:rsidRPr="00394895" w:rsidRDefault="00E8724C" w:rsidP="00E8724C">
      <w:pPr>
        <w:rPr>
          <w:rFonts w:eastAsia="Arial" w:cs="Times New Roman"/>
          <w:color w:val="000000" w:themeColor="text1"/>
          <w:szCs w:val="24"/>
          <w:lang w:val="en-US"/>
        </w:rPr>
      </w:pPr>
      <w:r w:rsidRPr="00394895">
        <w:rPr>
          <w:rFonts w:eastAsia="Arial" w:cs="Times New Roman"/>
          <w:color w:val="000000" w:themeColor="text1"/>
          <w:szCs w:val="24"/>
          <w:lang w:val="en-US"/>
        </w:rPr>
        <w:t>George, D 2022, </w:t>
      </w:r>
      <w:r w:rsidRPr="00394895">
        <w:rPr>
          <w:rFonts w:eastAsia="Arial" w:cs="Times New Roman"/>
          <w:i/>
          <w:iCs/>
          <w:color w:val="000000" w:themeColor="text1"/>
          <w:szCs w:val="24"/>
          <w:lang w:val="en-US"/>
        </w:rPr>
        <w:t>A Comparative Analysis of Strategies and Business Models of Nike, Inc. and Adidas Group with special reference to Competitive Advantage in the context of a Dynamic and Competitive Environment</w:t>
      </w:r>
      <w:r w:rsidRPr="00394895">
        <w:rPr>
          <w:rFonts w:eastAsia="Arial" w:cs="Times New Roman"/>
          <w:color w:val="000000" w:themeColor="text1"/>
          <w:szCs w:val="24"/>
          <w:lang w:val="en-US"/>
        </w:rPr>
        <w:t>, accessed 6 September 2022, &lt;https://www.ijbmer.com/docs/volumes/vol6issue3/ijbmer2015060302.pdf&gt;.</w:t>
      </w:r>
    </w:p>
    <w:p w14:paraId="3A804D66" w14:textId="77777777" w:rsidR="00E8724C" w:rsidRPr="00394895" w:rsidRDefault="00E8724C" w:rsidP="00DA6097">
      <w:pPr>
        <w:rPr>
          <w:rFonts w:eastAsia="Arial" w:cs="Times New Roman"/>
          <w:color w:val="000000" w:themeColor="text1"/>
          <w:szCs w:val="24"/>
          <w:highlight w:val="white"/>
        </w:rPr>
      </w:pPr>
      <w:r w:rsidRPr="00394895">
        <w:rPr>
          <w:rFonts w:eastAsia="Arial" w:cs="Times New Roman"/>
          <w:color w:val="000000" w:themeColor="text1"/>
          <w:szCs w:val="24"/>
          <w:highlight w:val="white"/>
        </w:rPr>
        <w:t xml:space="preserve">Grewal, D. and Roggeveen, A.L., 2020. Understanding retail experiences and customer journey management. </w:t>
      </w:r>
      <w:r w:rsidRPr="00394895">
        <w:rPr>
          <w:rFonts w:eastAsia="Arial" w:cs="Times New Roman"/>
          <w:i/>
          <w:color w:val="000000" w:themeColor="text1"/>
          <w:szCs w:val="24"/>
          <w:highlight w:val="white"/>
        </w:rPr>
        <w:t>Journal of Retailing</w:t>
      </w:r>
      <w:r w:rsidRPr="00394895">
        <w:rPr>
          <w:rFonts w:eastAsia="Arial" w:cs="Times New Roman"/>
          <w:color w:val="000000" w:themeColor="text1"/>
          <w:szCs w:val="24"/>
          <w:highlight w:val="white"/>
        </w:rPr>
        <w:t xml:space="preserve">, </w:t>
      </w:r>
      <w:r w:rsidRPr="00394895">
        <w:rPr>
          <w:rFonts w:eastAsia="Arial" w:cs="Times New Roman"/>
          <w:i/>
          <w:color w:val="000000" w:themeColor="text1"/>
          <w:szCs w:val="24"/>
          <w:highlight w:val="white"/>
        </w:rPr>
        <w:t>96</w:t>
      </w:r>
      <w:r w:rsidRPr="00394895">
        <w:rPr>
          <w:rFonts w:eastAsia="Arial" w:cs="Times New Roman"/>
          <w:color w:val="000000" w:themeColor="text1"/>
          <w:szCs w:val="24"/>
          <w:highlight w:val="white"/>
        </w:rPr>
        <w:t xml:space="preserve">(1), pp.3-8 [Available at: </w:t>
      </w:r>
      <w:hyperlink r:id="rId24" w:history="1">
        <w:r w:rsidRPr="00394895">
          <w:rPr>
            <w:rFonts w:eastAsia="Arial" w:cs="Times New Roman"/>
            <w:color w:val="000000" w:themeColor="text1"/>
            <w:szCs w:val="24"/>
            <w:highlight w:val="white"/>
            <w:u w:val="single"/>
          </w:rPr>
          <w:t>https://www.sciencedirect.com/science/article/pii/S0022435920300051</w:t>
        </w:r>
      </w:hyperlink>
      <w:r w:rsidRPr="00394895">
        <w:rPr>
          <w:rFonts w:eastAsia="Arial" w:cs="Times New Roman"/>
          <w:color w:val="000000" w:themeColor="text1"/>
          <w:szCs w:val="24"/>
          <w:highlight w:val="white"/>
        </w:rPr>
        <w:t>]</w:t>
      </w:r>
    </w:p>
    <w:p w14:paraId="3A804D67" w14:textId="77777777" w:rsidR="00E8724C" w:rsidRPr="00394895" w:rsidRDefault="00E8724C" w:rsidP="00E8724C">
      <w:pPr>
        <w:rPr>
          <w:rFonts w:eastAsia="Arial" w:cs="Times New Roman"/>
          <w:color w:val="000000" w:themeColor="text1"/>
          <w:szCs w:val="24"/>
          <w:lang w:val="en-US"/>
        </w:rPr>
      </w:pPr>
      <w:r w:rsidRPr="00394895">
        <w:rPr>
          <w:rFonts w:eastAsia="Arial" w:cs="Times New Roman"/>
          <w:color w:val="000000" w:themeColor="text1"/>
          <w:szCs w:val="24"/>
          <w:lang w:val="en-US"/>
        </w:rPr>
        <w:t xml:space="preserve">Hilltorp, J. and Magnusson, E., 2022. How do fashion brands advertise sustainability? And does it really affect brand equity?: An empirical study on Adidas advertising on Instagram. [Available at: </w:t>
      </w:r>
      <w:hyperlink r:id="rId25" w:history="1">
        <w:r w:rsidRPr="00394895">
          <w:rPr>
            <w:rStyle w:val="Hyperlink"/>
            <w:rFonts w:eastAsia="Arial" w:cs="Times New Roman"/>
            <w:color w:val="000000" w:themeColor="text1"/>
            <w:szCs w:val="24"/>
            <w:lang w:val="en-US"/>
          </w:rPr>
          <w:t>https://www.diva-portal.org/smash/get/diva2:1673273/FULLTEXT02</w:t>
        </w:r>
      </w:hyperlink>
      <w:r w:rsidRPr="00394895">
        <w:rPr>
          <w:rFonts w:eastAsia="Arial" w:cs="Times New Roman"/>
          <w:color w:val="000000" w:themeColor="text1"/>
          <w:szCs w:val="24"/>
          <w:lang w:val="en-US"/>
        </w:rPr>
        <w:t xml:space="preserve"> ]</w:t>
      </w:r>
    </w:p>
    <w:p w14:paraId="3A804D68" w14:textId="77777777" w:rsidR="00E8724C" w:rsidRPr="00394895" w:rsidRDefault="00E8724C" w:rsidP="00DA6097">
      <w:pPr>
        <w:rPr>
          <w:rFonts w:eastAsia="Arial" w:cs="Times New Roman"/>
          <w:color w:val="000000" w:themeColor="text1"/>
          <w:szCs w:val="24"/>
          <w:highlight w:val="white"/>
        </w:rPr>
      </w:pPr>
      <w:r w:rsidRPr="00394895">
        <w:rPr>
          <w:rFonts w:eastAsia="Arial" w:cs="Times New Roman"/>
          <w:color w:val="000000" w:themeColor="text1"/>
          <w:szCs w:val="24"/>
          <w:highlight w:val="white"/>
        </w:rPr>
        <w:t xml:space="preserve">KAL, O. and ABED ALGHANI, K.H.A.L.E.D., 2019. Changes and challenges promoted by the social commerce in the sportswear industry. Evaluation of Nike and Adidas' cases [Available at: </w:t>
      </w:r>
      <w:hyperlink r:id="rId26" w:history="1">
        <w:r w:rsidRPr="00394895">
          <w:rPr>
            <w:rFonts w:eastAsia="Arial" w:cs="Times New Roman"/>
            <w:color w:val="000000" w:themeColor="text1"/>
            <w:szCs w:val="24"/>
            <w:highlight w:val="white"/>
            <w:u w:val="single"/>
          </w:rPr>
          <w:t>https://www.politesi.polimi.it/handle/10589/145832</w:t>
        </w:r>
      </w:hyperlink>
      <w:r w:rsidRPr="00394895">
        <w:rPr>
          <w:rFonts w:eastAsia="Arial" w:cs="Times New Roman"/>
          <w:color w:val="000000" w:themeColor="text1"/>
          <w:szCs w:val="24"/>
          <w:highlight w:val="white"/>
        </w:rPr>
        <w:t>]</w:t>
      </w:r>
    </w:p>
    <w:p w14:paraId="3A804D69" w14:textId="77777777" w:rsidR="00E8724C" w:rsidRPr="00394895" w:rsidRDefault="00E8724C" w:rsidP="00DA6097">
      <w:pPr>
        <w:rPr>
          <w:rFonts w:eastAsia="Arial" w:cs="Times New Roman"/>
          <w:color w:val="000000" w:themeColor="text1"/>
          <w:szCs w:val="24"/>
          <w:highlight w:val="white"/>
        </w:rPr>
      </w:pPr>
      <w:r w:rsidRPr="00394895">
        <w:rPr>
          <w:rFonts w:eastAsia="Arial" w:cs="Times New Roman"/>
          <w:color w:val="000000" w:themeColor="text1"/>
          <w:szCs w:val="24"/>
          <w:highlight w:val="white"/>
        </w:rPr>
        <w:t>Keller, K.L. and Swaminathan, V., 2019</w:t>
      </w:r>
      <w:r w:rsidRPr="00137A35">
        <w:rPr>
          <w:rFonts w:eastAsia="Arial" w:cs="Times New Roman"/>
          <w:color w:val="000000" w:themeColor="text1"/>
          <w:szCs w:val="24"/>
          <w:highlight w:val="white"/>
        </w:rPr>
        <w:t xml:space="preserve">. </w:t>
      </w:r>
      <w:r w:rsidRPr="00137A35">
        <w:rPr>
          <w:rFonts w:eastAsia="Arial" w:cs="Times New Roman"/>
          <w:i/>
          <w:color w:val="000000" w:themeColor="text1"/>
          <w:szCs w:val="24"/>
          <w:highlight w:val="white"/>
        </w:rPr>
        <w:t>Strategic brand management: Building, measuring, and managing brand equity</w:t>
      </w:r>
      <w:r w:rsidRPr="00137A35">
        <w:rPr>
          <w:rFonts w:eastAsia="Arial" w:cs="Times New Roman"/>
          <w:color w:val="000000" w:themeColor="text1"/>
          <w:szCs w:val="24"/>
          <w:highlight w:val="white"/>
        </w:rPr>
        <w:t>. London: Pearson [Available at:</w:t>
      </w:r>
      <w:r w:rsidRPr="00394895">
        <w:rPr>
          <w:rFonts w:eastAsia="Arial" w:cs="Times New Roman"/>
          <w:color w:val="000000" w:themeColor="text1"/>
          <w:szCs w:val="24"/>
          <w:highlight w:val="white"/>
        </w:rPr>
        <w:t xml:space="preserve"> </w:t>
      </w:r>
      <w:hyperlink r:id="rId27" w:history="1">
        <w:r w:rsidRPr="00394895">
          <w:rPr>
            <w:rFonts w:eastAsia="Arial" w:cs="Times New Roman"/>
            <w:color w:val="000000" w:themeColor="text1"/>
            <w:szCs w:val="24"/>
            <w:highlight w:val="white"/>
            <w:u w:val="single"/>
          </w:rPr>
          <w:t>https://docs.ie.edu/university/Grados/BCDM/2/BRANDING-IDENTITY-STRATEGY-AND-REPUTATION.pdf</w:t>
        </w:r>
      </w:hyperlink>
      <w:r w:rsidRPr="00394895">
        <w:rPr>
          <w:rFonts w:eastAsia="Arial" w:cs="Times New Roman"/>
          <w:color w:val="000000" w:themeColor="text1"/>
          <w:szCs w:val="24"/>
          <w:highlight w:val="white"/>
        </w:rPr>
        <w:t>]</w:t>
      </w:r>
    </w:p>
    <w:p w14:paraId="3A804D6B" w14:textId="77777777" w:rsidR="00E8724C" w:rsidRPr="00394895" w:rsidRDefault="00E8724C" w:rsidP="00DA6097">
      <w:pPr>
        <w:rPr>
          <w:rFonts w:eastAsia="Arial" w:cs="Times New Roman"/>
          <w:color w:val="000000" w:themeColor="text1"/>
          <w:szCs w:val="24"/>
          <w:highlight w:val="white"/>
        </w:rPr>
      </w:pPr>
      <w:r w:rsidRPr="00394895">
        <w:rPr>
          <w:rFonts w:eastAsia="Arial" w:cs="Times New Roman"/>
          <w:color w:val="000000" w:themeColor="text1"/>
          <w:szCs w:val="24"/>
          <w:highlight w:val="white"/>
        </w:rPr>
        <w:t xml:space="preserve">Niskanen, H., 2019. Sustainability in the sporting goods industry: How Nike, Adidas and Puma have developed company sustainability [Available at: </w:t>
      </w:r>
      <w:hyperlink r:id="rId28" w:history="1">
        <w:r w:rsidRPr="00394895">
          <w:rPr>
            <w:rFonts w:eastAsia="Arial" w:cs="Times New Roman"/>
            <w:color w:val="000000" w:themeColor="text1"/>
            <w:szCs w:val="24"/>
            <w:highlight w:val="white"/>
            <w:u w:val="single"/>
          </w:rPr>
          <w:t>https://www.theseus.fi/bitstream/handle/10024/221993/Niskanen_Heidi.pdf?sequence=2</w:t>
        </w:r>
      </w:hyperlink>
      <w:r w:rsidRPr="00394895">
        <w:rPr>
          <w:rFonts w:eastAsia="Arial" w:cs="Times New Roman"/>
          <w:color w:val="000000" w:themeColor="text1"/>
          <w:szCs w:val="24"/>
          <w:highlight w:val="white"/>
        </w:rPr>
        <w:t>]</w:t>
      </w:r>
    </w:p>
    <w:p w14:paraId="3A804D6C" w14:textId="77777777" w:rsidR="00E8724C" w:rsidRPr="00394895" w:rsidRDefault="00E8724C" w:rsidP="00DA6097">
      <w:pPr>
        <w:rPr>
          <w:rFonts w:eastAsia="Arial" w:cs="Times New Roman"/>
          <w:color w:val="000000" w:themeColor="text1"/>
          <w:szCs w:val="24"/>
          <w:highlight w:val="white"/>
        </w:rPr>
      </w:pPr>
      <w:r w:rsidRPr="00394895">
        <w:rPr>
          <w:rFonts w:eastAsia="Arial" w:cs="Times New Roman"/>
          <w:color w:val="000000" w:themeColor="text1"/>
          <w:szCs w:val="24"/>
          <w:highlight w:val="white"/>
        </w:rPr>
        <w:t xml:space="preserve">Paswan, A.K., Guzmán, F. and Pei, Z., 2020. Innovation-branding: should all firms be equally ambidextrous?. </w:t>
      </w:r>
      <w:r w:rsidRPr="00394895">
        <w:rPr>
          <w:rFonts w:eastAsia="Arial" w:cs="Times New Roman"/>
          <w:i/>
          <w:color w:val="000000" w:themeColor="text1"/>
          <w:szCs w:val="24"/>
          <w:highlight w:val="white"/>
        </w:rPr>
        <w:t>Journal of Product &amp; Brand Management</w:t>
      </w:r>
      <w:r w:rsidRPr="00394895">
        <w:rPr>
          <w:rFonts w:eastAsia="Arial" w:cs="Times New Roman"/>
          <w:color w:val="000000" w:themeColor="text1"/>
          <w:szCs w:val="24"/>
          <w:highlight w:val="white"/>
        </w:rPr>
        <w:t xml:space="preserve"> [Available at: </w:t>
      </w:r>
      <w:hyperlink r:id="rId29" w:history="1">
        <w:r w:rsidRPr="00394895">
          <w:rPr>
            <w:rFonts w:eastAsia="Arial" w:cs="Times New Roman"/>
            <w:color w:val="000000" w:themeColor="text1"/>
            <w:szCs w:val="24"/>
            <w:highlight w:val="white"/>
            <w:u w:val="single"/>
          </w:rPr>
          <w:t>https://www.emerald.com/insight/content/doi/10.1108/JPBM-07-2019-2476/full/html</w:t>
        </w:r>
      </w:hyperlink>
      <w:r w:rsidRPr="00394895">
        <w:rPr>
          <w:rFonts w:eastAsia="Arial" w:cs="Times New Roman"/>
          <w:color w:val="000000" w:themeColor="text1"/>
          <w:szCs w:val="24"/>
          <w:highlight w:val="white"/>
        </w:rPr>
        <w:t>]</w:t>
      </w:r>
    </w:p>
    <w:p w14:paraId="3A804D6D" w14:textId="77777777" w:rsidR="00E8724C" w:rsidRPr="00394895" w:rsidRDefault="00E8724C" w:rsidP="00E8724C">
      <w:pPr>
        <w:rPr>
          <w:rFonts w:eastAsia="Arial" w:cs="Times New Roman"/>
          <w:color w:val="000000" w:themeColor="text1"/>
          <w:szCs w:val="24"/>
          <w:lang w:val="en-US"/>
        </w:rPr>
      </w:pPr>
      <w:r w:rsidRPr="00394895">
        <w:rPr>
          <w:rFonts w:eastAsia="Arial" w:cs="Times New Roman"/>
          <w:color w:val="000000" w:themeColor="text1"/>
          <w:szCs w:val="24"/>
          <w:lang w:val="en-US"/>
        </w:rPr>
        <w:lastRenderedPageBreak/>
        <w:t xml:space="preserve">Pratama, A.Z., Sutopo, W., Hisjam, M. and Istiqomah, S., Comparative Study of Global Business Strategy: Lessons Learned from Excellent Sports-wear Companies (Nike and Adidas). [Available at: </w:t>
      </w:r>
      <w:hyperlink r:id="rId30" w:history="1">
        <w:r w:rsidRPr="00394895">
          <w:rPr>
            <w:rStyle w:val="Hyperlink"/>
            <w:rFonts w:eastAsia="Arial" w:cs="Times New Roman"/>
            <w:color w:val="000000" w:themeColor="text1"/>
            <w:szCs w:val="24"/>
            <w:lang w:val="en-US"/>
          </w:rPr>
          <w:t>https://ieomsociety.org/proceedings/2022istanbul/561.pdf</w:t>
        </w:r>
      </w:hyperlink>
      <w:r w:rsidRPr="00394895">
        <w:rPr>
          <w:rFonts w:eastAsia="Arial" w:cs="Times New Roman"/>
          <w:color w:val="000000" w:themeColor="text1"/>
          <w:szCs w:val="24"/>
          <w:lang w:val="en-US"/>
        </w:rPr>
        <w:t xml:space="preserve"> ]</w:t>
      </w:r>
    </w:p>
    <w:p w14:paraId="3A804D6F" w14:textId="697F0E10" w:rsidR="00E8724C" w:rsidRPr="00394895" w:rsidRDefault="00E8724C" w:rsidP="00DA6097">
      <w:pPr>
        <w:rPr>
          <w:rFonts w:eastAsia="Arial" w:cs="Times New Roman"/>
          <w:color w:val="000000" w:themeColor="text1"/>
          <w:szCs w:val="24"/>
          <w:highlight w:val="white"/>
        </w:rPr>
      </w:pPr>
      <w:r w:rsidRPr="00394895">
        <w:rPr>
          <w:rFonts w:eastAsia="Arial" w:cs="Times New Roman"/>
          <w:color w:val="000000" w:themeColor="text1"/>
          <w:szCs w:val="24"/>
          <w:highlight w:val="white"/>
        </w:rPr>
        <w:t xml:space="preserve">Reinartz, W., Wiegand, N. and Imschloss, M., 2019. The impact of digital transformation on the retailing value chain. </w:t>
      </w:r>
      <w:r w:rsidRPr="00394895">
        <w:rPr>
          <w:rFonts w:eastAsia="Arial" w:cs="Times New Roman"/>
          <w:i/>
          <w:color w:val="000000" w:themeColor="text1"/>
          <w:szCs w:val="24"/>
          <w:highlight w:val="white"/>
        </w:rPr>
        <w:t>International Journal of Research in Marketing</w:t>
      </w:r>
      <w:r w:rsidRPr="00394895">
        <w:rPr>
          <w:rFonts w:eastAsia="Arial" w:cs="Times New Roman"/>
          <w:color w:val="000000" w:themeColor="text1"/>
          <w:szCs w:val="24"/>
          <w:highlight w:val="white"/>
        </w:rPr>
        <w:t xml:space="preserve">, </w:t>
      </w:r>
      <w:r w:rsidRPr="00394895">
        <w:rPr>
          <w:rFonts w:eastAsia="Arial" w:cs="Times New Roman"/>
          <w:i/>
          <w:color w:val="000000" w:themeColor="text1"/>
          <w:szCs w:val="24"/>
          <w:highlight w:val="white"/>
        </w:rPr>
        <w:t>36</w:t>
      </w:r>
      <w:r w:rsidRPr="00394895">
        <w:rPr>
          <w:rFonts w:eastAsia="Arial" w:cs="Times New Roman"/>
          <w:color w:val="000000" w:themeColor="text1"/>
          <w:szCs w:val="24"/>
          <w:highlight w:val="white"/>
        </w:rPr>
        <w:t xml:space="preserve">(3), pp.350-366 [Available at: </w:t>
      </w:r>
      <w:hyperlink r:id="rId31" w:history="1">
        <w:r w:rsidRPr="00394895">
          <w:rPr>
            <w:rFonts w:eastAsia="Arial" w:cs="Times New Roman"/>
            <w:color w:val="000000" w:themeColor="text1"/>
            <w:szCs w:val="24"/>
            <w:highlight w:val="white"/>
            <w:u w:val="single"/>
          </w:rPr>
          <w:t>https://www.sciencedirect.com/science/article/pii/S0167811618300739</w:t>
        </w:r>
      </w:hyperlink>
      <w:r w:rsidRPr="00394895">
        <w:rPr>
          <w:rFonts w:eastAsia="Arial" w:cs="Times New Roman"/>
          <w:color w:val="000000" w:themeColor="text1"/>
          <w:szCs w:val="24"/>
          <w:highlight w:val="white"/>
        </w:rPr>
        <w:t>]</w:t>
      </w:r>
    </w:p>
    <w:p w14:paraId="3A804D70" w14:textId="77777777" w:rsidR="00E8724C" w:rsidRPr="00394895" w:rsidRDefault="00E8724C" w:rsidP="00DA6097">
      <w:pPr>
        <w:rPr>
          <w:rFonts w:eastAsia="Arial" w:cs="Times New Roman"/>
          <w:color w:val="000000" w:themeColor="text1"/>
          <w:szCs w:val="24"/>
          <w:highlight w:val="white"/>
        </w:rPr>
      </w:pPr>
      <w:r w:rsidRPr="00394895">
        <w:rPr>
          <w:rFonts w:eastAsia="Arial" w:cs="Times New Roman"/>
          <w:color w:val="000000" w:themeColor="text1"/>
          <w:szCs w:val="24"/>
          <w:highlight w:val="white"/>
        </w:rPr>
        <w:t xml:space="preserve">Rosenbaum, M.S., Otalora, M.L. and Ramírez, G.C., 2017. How to create a realistic customer journey map. </w:t>
      </w:r>
      <w:r w:rsidRPr="00394895">
        <w:rPr>
          <w:rFonts w:eastAsia="Arial" w:cs="Times New Roman"/>
          <w:i/>
          <w:color w:val="000000" w:themeColor="text1"/>
          <w:szCs w:val="24"/>
          <w:highlight w:val="white"/>
        </w:rPr>
        <w:t>Business horizons</w:t>
      </w:r>
      <w:r w:rsidRPr="00394895">
        <w:rPr>
          <w:rFonts w:eastAsia="Arial" w:cs="Times New Roman"/>
          <w:color w:val="000000" w:themeColor="text1"/>
          <w:szCs w:val="24"/>
          <w:highlight w:val="white"/>
        </w:rPr>
        <w:t xml:space="preserve">, </w:t>
      </w:r>
      <w:r w:rsidRPr="00394895">
        <w:rPr>
          <w:rFonts w:eastAsia="Arial" w:cs="Times New Roman"/>
          <w:i/>
          <w:color w:val="000000" w:themeColor="text1"/>
          <w:szCs w:val="24"/>
          <w:highlight w:val="white"/>
        </w:rPr>
        <w:t>60</w:t>
      </w:r>
      <w:r w:rsidRPr="00394895">
        <w:rPr>
          <w:rFonts w:eastAsia="Arial" w:cs="Times New Roman"/>
          <w:color w:val="000000" w:themeColor="text1"/>
          <w:szCs w:val="24"/>
          <w:highlight w:val="white"/>
        </w:rPr>
        <w:t xml:space="preserve">(1), pp.143-150 [Available at: </w:t>
      </w:r>
      <w:hyperlink r:id="rId32" w:history="1">
        <w:r w:rsidRPr="00394895">
          <w:rPr>
            <w:rFonts w:eastAsia="Arial" w:cs="Times New Roman"/>
            <w:color w:val="000000" w:themeColor="text1"/>
            <w:szCs w:val="24"/>
            <w:highlight w:val="white"/>
            <w:u w:val="single"/>
          </w:rPr>
          <w:t>https://www.sciencedirect.com/science/article/pii/S0007681316300982</w:t>
        </w:r>
      </w:hyperlink>
      <w:r w:rsidRPr="00394895">
        <w:rPr>
          <w:rFonts w:eastAsia="Arial" w:cs="Times New Roman"/>
          <w:color w:val="000000" w:themeColor="text1"/>
          <w:szCs w:val="24"/>
          <w:highlight w:val="white"/>
        </w:rPr>
        <w:t>]</w:t>
      </w:r>
    </w:p>
    <w:p w14:paraId="3A804D71" w14:textId="77777777" w:rsidR="00E8724C" w:rsidRPr="00394895" w:rsidRDefault="00E8724C" w:rsidP="00E8724C">
      <w:pPr>
        <w:rPr>
          <w:rFonts w:eastAsia="Arial" w:cs="Times New Roman"/>
          <w:color w:val="000000" w:themeColor="text1"/>
          <w:szCs w:val="24"/>
          <w:lang w:val="en-US"/>
        </w:rPr>
      </w:pPr>
      <w:r w:rsidRPr="00394895">
        <w:rPr>
          <w:rFonts w:eastAsia="Arial" w:cs="Times New Roman"/>
          <w:color w:val="000000" w:themeColor="text1"/>
          <w:szCs w:val="24"/>
          <w:lang w:val="en-US"/>
        </w:rPr>
        <w:t>Salgado, M.F.D.C.M., 2022. </w:t>
      </w:r>
      <w:r w:rsidRPr="00394895">
        <w:rPr>
          <w:rFonts w:eastAsia="Arial" w:cs="Times New Roman"/>
          <w:i/>
          <w:iCs/>
          <w:color w:val="000000" w:themeColor="text1"/>
          <w:szCs w:val="24"/>
          <w:lang w:val="en-US"/>
        </w:rPr>
        <w:t>Adidas equity research-growth within Covid-19</w:t>
      </w:r>
      <w:r w:rsidRPr="00394895">
        <w:rPr>
          <w:rFonts w:eastAsia="Arial" w:cs="Times New Roman"/>
          <w:color w:val="000000" w:themeColor="text1"/>
          <w:szCs w:val="24"/>
          <w:lang w:val="en-US"/>
        </w:rPr>
        <w:t xml:space="preserve"> (Doctoral dissertation). [Available at: </w:t>
      </w:r>
      <w:hyperlink r:id="rId33" w:history="1">
        <w:r w:rsidRPr="00394895">
          <w:rPr>
            <w:rStyle w:val="Hyperlink"/>
            <w:rFonts w:eastAsia="Arial" w:cs="Times New Roman"/>
            <w:color w:val="000000" w:themeColor="text1"/>
            <w:szCs w:val="24"/>
            <w:lang w:val="en-US"/>
          </w:rPr>
          <w:t>https://run.unl.pt/bitstream/10362/138587/1/2020-21_fall_44065_maria-francisca-salgado_final-version-of-work-project.pdf</w:t>
        </w:r>
      </w:hyperlink>
      <w:r w:rsidRPr="00394895">
        <w:rPr>
          <w:rFonts w:eastAsia="Arial" w:cs="Times New Roman"/>
          <w:color w:val="000000" w:themeColor="text1"/>
          <w:szCs w:val="24"/>
          <w:lang w:val="en-US"/>
        </w:rPr>
        <w:t xml:space="preserve"> ]</w:t>
      </w:r>
    </w:p>
    <w:p w14:paraId="3A804D73" w14:textId="77777777" w:rsidR="00E8724C" w:rsidRPr="00394895" w:rsidRDefault="00E8724C" w:rsidP="00E8724C">
      <w:pPr>
        <w:rPr>
          <w:rFonts w:eastAsia="Arial" w:cs="Times New Roman"/>
          <w:color w:val="000000" w:themeColor="text1"/>
          <w:szCs w:val="24"/>
          <w:lang w:val="en-US"/>
        </w:rPr>
      </w:pPr>
      <w:r w:rsidRPr="00394895">
        <w:rPr>
          <w:rFonts w:eastAsia="Arial" w:cs="Times New Roman"/>
          <w:color w:val="000000" w:themeColor="text1"/>
          <w:szCs w:val="24"/>
          <w:lang w:val="en-US"/>
        </w:rPr>
        <w:t>Sonawane, A 2022, </w:t>
      </w:r>
      <w:r w:rsidRPr="00394895">
        <w:rPr>
          <w:rFonts w:eastAsia="Arial" w:cs="Times New Roman"/>
          <w:i/>
          <w:iCs/>
          <w:color w:val="000000" w:themeColor="text1"/>
          <w:szCs w:val="24"/>
          <w:lang w:val="en-US"/>
        </w:rPr>
        <w:t>Communication Strategy of Adidas Ks</w:t>
      </w:r>
      <w:r w:rsidRPr="00394895">
        <w:rPr>
          <w:rFonts w:eastAsia="Arial" w:cs="Times New Roman"/>
          <w:color w:val="000000" w:themeColor="text1"/>
          <w:szCs w:val="24"/>
          <w:lang w:val="en-US"/>
        </w:rPr>
        <w:t xml:space="preserve">, accessed 6 September 2022, &lt;https://www.scribd.com/document/300804923/Communication-Strategy-of-Adidas-Ks&gt;. </w:t>
      </w:r>
    </w:p>
    <w:p w14:paraId="3A804D74" w14:textId="77777777" w:rsidR="00E8724C" w:rsidRPr="00394895" w:rsidRDefault="00E8724C" w:rsidP="00DA6097">
      <w:pPr>
        <w:rPr>
          <w:rFonts w:eastAsia="Arial" w:cs="Times New Roman"/>
          <w:color w:val="000000" w:themeColor="text1"/>
          <w:szCs w:val="24"/>
          <w:highlight w:val="white"/>
        </w:rPr>
      </w:pPr>
      <w:r w:rsidRPr="00394895">
        <w:rPr>
          <w:rFonts w:eastAsia="Arial" w:cs="Times New Roman"/>
          <w:color w:val="000000" w:themeColor="text1"/>
          <w:szCs w:val="24"/>
          <w:highlight w:val="white"/>
        </w:rPr>
        <w:t xml:space="preserve">Statista. 2022. </w:t>
      </w:r>
      <w:r w:rsidRPr="00394895">
        <w:rPr>
          <w:rFonts w:eastAsia="Arial" w:cs="Times New Roman"/>
          <w:i/>
          <w:color w:val="000000" w:themeColor="text1"/>
          <w:szCs w:val="24"/>
          <w:highlight w:val="white"/>
        </w:rPr>
        <w:t>adidas revenue 2000-2021 | Statista</w:t>
      </w:r>
      <w:r w:rsidRPr="00394895">
        <w:rPr>
          <w:rFonts w:eastAsia="Arial" w:cs="Times New Roman"/>
          <w:color w:val="000000" w:themeColor="text1"/>
          <w:szCs w:val="24"/>
          <w:highlight w:val="white"/>
        </w:rPr>
        <w:t>. [online] Available at: &lt;https://www.statista.com/statistics/268416/net-sales-of-the-adidas-group-worldwide-since-2000/&gt; [Accessed 6 September 2022].</w:t>
      </w:r>
    </w:p>
    <w:p w14:paraId="3A804D75" w14:textId="77777777" w:rsidR="00E8724C" w:rsidRPr="00394895" w:rsidRDefault="00E8724C" w:rsidP="00E8724C">
      <w:pPr>
        <w:rPr>
          <w:rFonts w:eastAsia="Arial" w:cs="Times New Roman"/>
          <w:color w:val="000000" w:themeColor="text1"/>
          <w:szCs w:val="24"/>
          <w:lang w:val="en-US"/>
        </w:rPr>
      </w:pPr>
      <w:r w:rsidRPr="00394895">
        <w:rPr>
          <w:rFonts w:eastAsia="Arial" w:cs="Times New Roman"/>
          <w:color w:val="000000" w:themeColor="text1"/>
          <w:szCs w:val="24"/>
          <w:lang w:val="en-US"/>
        </w:rPr>
        <w:t xml:space="preserve">Su, Y.F. and de Robles, F.S., 2022 Sustainable circular shoe design: a footwear industry example of circular economy. [Available at: </w:t>
      </w:r>
      <w:hyperlink r:id="rId34" w:history="1">
        <w:r w:rsidRPr="00394895">
          <w:rPr>
            <w:rStyle w:val="Hyperlink"/>
            <w:rFonts w:eastAsia="Arial" w:cs="Times New Roman"/>
            <w:color w:val="000000" w:themeColor="text1"/>
            <w:szCs w:val="24"/>
            <w:lang w:val="en-US"/>
          </w:rPr>
          <w:t>https://oa.upm.es/71119/3/TFM_YU_FAN_SU.pdf</w:t>
        </w:r>
      </w:hyperlink>
      <w:r w:rsidRPr="00394895">
        <w:rPr>
          <w:rFonts w:eastAsia="Arial" w:cs="Times New Roman"/>
          <w:color w:val="000000" w:themeColor="text1"/>
          <w:szCs w:val="24"/>
          <w:lang w:val="en-US"/>
        </w:rPr>
        <w:t xml:space="preserve"> ]</w:t>
      </w:r>
    </w:p>
    <w:p w14:paraId="3A804D76" w14:textId="77777777" w:rsidR="00E8724C" w:rsidRPr="00394895" w:rsidRDefault="00E8724C" w:rsidP="00E8724C">
      <w:pPr>
        <w:rPr>
          <w:rFonts w:eastAsia="Arial" w:cs="Times New Roman"/>
          <w:color w:val="000000" w:themeColor="text1"/>
          <w:szCs w:val="24"/>
          <w:lang w:val="en-US"/>
        </w:rPr>
      </w:pPr>
      <w:r w:rsidRPr="00394895">
        <w:rPr>
          <w:rFonts w:eastAsia="Arial" w:cs="Times New Roman"/>
          <w:color w:val="000000" w:themeColor="text1"/>
          <w:szCs w:val="24"/>
          <w:lang w:val="en-US"/>
        </w:rPr>
        <w:t>Wiesböck, C &amp; Galli, F 2022, </w:t>
      </w:r>
      <w:r w:rsidRPr="00394895">
        <w:rPr>
          <w:rFonts w:eastAsia="Arial" w:cs="Times New Roman"/>
          <w:i/>
          <w:iCs/>
          <w:color w:val="000000" w:themeColor="text1"/>
          <w:szCs w:val="24"/>
          <w:lang w:val="en-US"/>
        </w:rPr>
        <w:t>A Cross-Cultural Examination of adidas Brand Managers and Consumers in Italy and Germany.</w:t>
      </w:r>
      <w:r w:rsidRPr="00394895">
        <w:rPr>
          <w:rFonts w:eastAsia="Arial" w:cs="Times New Roman"/>
          <w:color w:val="000000" w:themeColor="text1"/>
          <w:szCs w:val="24"/>
          <w:lang w:val="en-US"/>
        </w:rPr>
        <w:t xml:space="preserve">, accessed 6 September 2022, &lt;https://research-api.cbs.dk/ws/portalfiles/portal/59757747/589274_Master_thesis_Wiesbock_Galli.pdf&gt;. </w:t>
      </w:r>
    </w:p>
    <w:p w14:paraId="3A804D77" w14:textId="77777777" w:rsidR="00E8724C" w:rsidRPr="00394895" w:rsidRDefault="00E8724C" w:rsidP="00E8724C">
      <w:pPr>
        <w:rPr>
          <w:rFonts w:eastAsia="Arial" w:cs="Times New Roman"/>
          <w:color w:val="000000" w:themeColor="text1"/>
          <w:szCs w:val="24"/>
          <w:lang w:val="en-US"/>
        </w:rPr>
      </w:pPr>
      <w:r w:rsidRPr="00394895">
        <w:rPr>
          <w:rFonts w:eastAsia="Arial" w:cs="Times New Roman"/>
          <w:color w:val="000000" w:themeColor="text1"/>
          <w:szCs w:val="24"/>
          <w:lang w:val="en-US"/>
        </w:rPr>
        <w:t xml:space="preserve">Wildfeuer, J., 2018. Branding and customer satisfaction: A research about the Adidas Group. [Available at: </w:t>
      </w:r>
      <w:hyperlink r:id="rId35" w:history="1">
        <w:r w:rsidRPr="00394895">
          <w:rPr>
            <w:rStyle w:val="Hyperlink"/>
            <w:rFonts w:eastAsia="Arial" w:cs="Times New Roman"/>
            <w:color w:val="000000" w:themeColor="text1"/>
            <w:szCs w:val="24"/>
            <w:lang w:val="en-US"/>
          </w:rPr>
          <w:t>https://www.theseus.fi/bitstream/handle/10024/146318/Bachelor%20Thesis%20Julia%20Wildfeuer.pdf?sequence</w:t>
        </w:r>
      </w:hyperlink>
      <w:r w:rsidRPr="00394895">
        <w:rPr>
          <w:rFonts w:eastAsia="Arial" w:cs="Times New Roman"/>
          <w:color w:val="000000" w:themeColor="text1"/>
          <w:szCs w:val="24"/>
          <w:lang w:val="en-US"/>
        </w:rPr>
        <w:t xml:space="preserve"> ]</w:t>
      </w:r>
    </w:p>
    <w:p w14:paraId="3A804D78" w14:textId="77777777" w:rsidR="00E8724C" w:rsidRPr="00394895" w:rsidRDefault="00E8724C" w:rsidP="00E8724C">
      <w:pPr>
        <w:rPr>
          <w:rFonts w:eastAsia="Arial" w:cs="Times New Roman"/>
          <w:color w:val="000000" w:themeColor="text1"/>
          <w:szCs w:val="24"/>
          <w:lang w:val="en-US"/>
        </w:rPr>
      </w:pPr>
      <w:r w:rsidRPr="00394895">
        <w:rPr>
          <w:rFonts w:eastAsia="Arial" w:cs="Times New Roman"/>
          <w:color w:val="000000" w:themeColor="text1"/>
          <w:szCs w:val="24"/>
          <w:lang w:val="en-US"/>
        </w:rPr>
        <w:lastRenderedPageBreak/>
        <w:t>Writingbros 2022, </w:t>
      </w:r>
      <w:r w:rsidRPr="00394895">
        <w:rPr>
          <w:rFonts w:eastAsia="Arial" w:cs="Times New Roman"/>
          <w:i/>
          <w:iCs/>
          <w:color w:val="000000" w:themeColor="text1"/>
          <w:szCs w:val="24"/>
          <w:lang w:val="en-US"/>
        </w:rPr>
        <w:t>Analysis Of Integrated Marketing Communication Strategy Of Adidas Company | Essay Sample, words: 1024</w:t>
      </w:r>
      <w:r w:rsidRPr="00394895">
        <w:rPr>
          <w:rFonts w:eastAsia="Arial" w:cs="Times New Roman"/>
          <w:color w:val="000000" w:themeColor="text1"/>
          <w:szCs w:val="24"/>
          <w:lang w:val="en-US"/>
        </w:rPr>
        <w:t>, accessed 6 September 2022, &lt;https://writingbros.com/essay-examples/analysis-of-integrated-marketing-communication-strategy-of-adidas-company/&gt;.</w:t>
      </w:r>
    </w:p>
    <w:p w14:paraId="3A804D79" w14:textId="4A4B5919" w:rsidR="00E8724C" w:rsidRPr="00394895" w:rsidRDefault="00E8724C" w:rsidP="00E8724C">
      <w:pPr>
        <w:rPr>
          <w:rFonts w:eastAsia="Arial" w:cs="Times New Roman"/>
          <w:color w:val="000000" w:themeColor="text1"/>
          <w:szCs w:val="24"/>
          <w:lang w:val="en-US"/>
        </w:rPr>
      </w:pPr>
      <w:r w:rsidRPr="00394895">
        <w:rPr>
          <w:rFonts w:eastAsia="Arial" w:cs="Times New Roman"/>
          <w:color w:val="000000" w:themeColor="text1"/>
          <w:szCs w:val="24"/>
          <w:lang w:val="en-US"/>
        </w:rPr>
        <w:t>YESAYA, A 2022, </w:t>
      </w:r>
      <w:r w:rsidRPr="00394895">
        <w:rPr>
          <w:rFonts w:eastAsia="Arial" w:cs="Times New Roman"/>
          <w:i/>
          <w:iCs/>
          <w:color w:val="000000" w:themeColor="text1"/>
          <w:szCs w:val="24"/>
          <w:lang w:val="en-US"/>
        </w:rPr>
        <w:t>ANALISIS FAKTOR INTEGRATED MARKETING COMMUNICATION TERHADAP CUSTOMER LOYALTY MELALUI CAMPAIGN EFFECTIVENESS PADA KONSUMEN ADIDAS DI SURABAYA</w:t>
      </w:r>
      <w:r w:rsidRPr="00394895">
        <w:rPr>
          <w:rFonts w:eastAsia="Arial" w:cs="Times New Roman"/>
          <w:color w:val="000000" w:themeColor="text1"/>
          <w:szCs w:val="24"/>
          <w:lang w:val="en-US"/>
        </w:rPr>
        <w:t xml:space="preserve">, accessed 6 September 2022, </w:t>
      </w:r>
    </w:p>
    <w:p w14:paraId="3A804D7A" w14:textId="77777777" w:rsidR="00E8724C" w:rsidRPr="00394895" w:rsidRDefault="00E8724C" w:rsidP="00DA6097">
      <w:pPr>
        <w:rPr>
          <w:rFonts w:eastAsia="Arial" w:cs="Times New Roman"/>
          <w:color w:val="000000" w:themeColor="text1"/>
          <w:szCs w:val="24"/>
          <w:highlight w:val="white"/>
        </w:rPr>
      </w:pPr>
    </w:p>
    <w:p w14:paraId="3A804D7B" w14:textId="77777777" w:rsidR="005F4529" w:rsidRPr="00394895" w:rsidRDefault="005F4529" w:rsidP="00DA6097">
      <w:pPr>
        <w:rPr>
          <w:rFonts w:eastAsia="Arial" w:cs="Times New Roman"/>
          <w:color w:val="000000" w:themeColor="text1"/>
          <w:szCs w:val="24"/>
          <w:highlight w:val="white"/>
        </w:rPr>
      </w:pPr>
    </w:p>
    <w:sectPr w:rsidR="005F4529" w:rsidRPr="00394895" w:rsidSect="005F4529">
      <w:footerReference w:type="default" r:id="rId36"/>
      <w:pgSz w:w="12240" w:h="15840"/>
      <w:pgMar w:top="1440" w:right="1440" w:bottom="1440" w:left="1440" w:header="708" w:footer="708"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92B9EC" w14:textId="77777777" w:rsidR="00673A27" w:rsidRDefault="00673A27" w:rsidP="002C7B5E">
      <w:pPr>
        <w:spacing w:after="0" w:line="240" w:lineRule="auto"/>
      </w:pPr>
      <w:r>
        <w:separator/>
      </w:r>
    </w:p>
  </w:endnote>
  <w:endnote w:type="continuationSeparator" w:id="0">
    <w:p w14:paraId="790449D6" w14:textId="77777777" w:rsidR="00673A27" w:rsidRDefault="00673A27" w:rsidP="002C7B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85588454"/>
      <w:docPartObj>
        <w:docPartGallery w:val="Page Numbers (Bottom of Page)"/>
        <w:docPartUnique/>
      </w:docPartObj>
    </w:sdtPr>
    <w:sdtContent>
      <w:p w14:paraId="3A804D88" w14:textId="77777777" w:rsidR="002C7B5E" w:rsidRDefault="00394895">
        <w:pPr>
          <w:pStyle w:val="Footer"/>
          <w:jc w:val="center"/>
        </w:pPr>
        <w:r>
          <w:fldChar w:fldCharType="begin"/>
        </w:r>
        <w:r>
          <w:instrText xml:space="preserve"> PAGE   \* MERGEFORMAT </w:instrText>
        </w:r>
        <w:r>
          <w:fldChar w:fldCharType="separate"/>
        </w:r>
        <w:r w:rsidR="00154F54">
          <w:rPr>
            <w:noProof/>
          </w:rPr>
          <w:t>2</w:t>
        </w:r>
        <w:r>
          <w:rPr>
            <w:noProof/>
          </w:rPr>
          <w:fldChar w:fldCharType="end"/>
        </w:r>
      </w:p>
    </w:sdtContent>
  </w:sdt>
  <w:p w14:paraId="3A804D89" w14:textId="77777777" w:rsidR="002C7B5E" w:rsidRDefault="002C7B5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360F96" w14:textId="77777777" w:rsidR="00673A27" w:rsidRDefault="00673A27" w:rsidP="002C7B5E">
      <w:pPr>
        <w:spacing w:after="0" w:line="240" w:lineRule="auto"/>
      </w:pPr>
      <w:r>
        <w:separator/>
      </w:r>
    </w:p>
  </w:footnote>
  <w:footnote w:type="continuationSeparator" w:id="0">
    <w:p w14:paraId="4F3F8CD2" w14:textId="77777777" w:rsidR="00673A27" w:rsidRDefault="00673A27" w:rsidP="002C7B5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5C18FE"/>
    <w:multiLevelType w:val="hybridMultilevel"/>
    <w:tmpl w:val="0DB2A2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8082E8E"/>
    <w:multiLevelType w:val="hybridMultilevel"/>
    <w:tmpl w:val="56207A6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1B373208"/>
    <w:multiLevelType w:val="hybridMultilevel"/>
    <w:tmpl w:val="20C6929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1FB642EC"/>
    <w:multiLevelType w:val="hybridMultilevel"/>
    <w:tmpl w:val="F6B28FBE"/>
    <w:lvl w:ilvl="0" w:tplc="04090001">
      <w:start w:val="1"/>
      <w:numFmt w:val="bullet"/>
      <w:lvlText w:val=""/>
      <w:lvlJc w:val="left"/>
      <w:pPr>
        <w:ind w:left="720" w:hanging="360"/>
      </w:pPr>
      <w:rPr>
        <w:rFonts w:ascii="Symbol" w:hAnsi="Symbol" w:hint="default"/>
      </w:rPr>
    </w:lvl>
    <w:lvl w:ilvl="1" w:tplc="630AE5D0">
      <w:start w:val="1"/>
      <w:numFmt w:val="bullet"/>
      <w:lvlText w:val="o"/>
      <w:lvlJc w:val="left"/>
      <w:pPr>
        <w:ind w:left="1440" w:hanging="360"/>
      </w:pPr>
      <w:rPr>
        <w:rFonts w:ascii="Courier New" w:hAnsi="Courier New" w:cs="Courier New" w:hint="default"/>
        <w:color w:val="auto"/>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0273A54"/>
    <w:multiLevelType w:val="hybridMultilevel"/>
    <w:tmpl w:val="D8BC1C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ADF5808"/>
    <w:multiLevelType w:val="hybridMultilevel"/>
    <w:tmpl w:val="0AA4B9C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15:restartNumberingAfterBreak="0">
    <w:nsid w:val="3D4D022F"/>
    <w:multiLevelType w:val="hybridMultilevel"/>
    <w:tmpl w:val="00E812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F7D5A13"/>
    <w:multiLevelType w:val="hybridMultilevel"/>
    <w:tmpl w:val="978A25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7A303FA"/>
    <w:multiLevelType w:val="hybridMultilevel"/>
    <w:tmpl w:val="5DBC72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941771F"/>
    <w:multiLevelType w:val="hybridMultilevel"/>
    <w:tmpl w:val="7E54E8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FCA2E13"/>
    <w:multiLevelType w:val="hybridMultilevel"/>
    <w:tmpl w:val="88CA44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4BF5C5B"/>
    <w:multiLevelType w:val="hybridMultilevel"/>
    <w:tmpl w:val="D45C7CE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2" w15:restartNumberingAfterBreak="0">
    <w:nsid w:val="57BE5CA4"/>
    <w:multiLevelType w:val="hybridMultilevel"/>
    <w:tmpl w:val="9286CA1A"/>
    <w:lvl w:ilvl="0" w:tplc="04090001">
      <w:start w:val="1"/>
      <w:numFmt w:val="bullet"/>
      <w:lvlText w:val=""/>
      <w:lvlJc w:val="left"/>
      <w:pPr>
        <w:ind w:left="900" w:hanging="360"/>
      </w:pPr>
      <w:rPr>
        <w:rFonts w:ascii="Symbol" w:hAnsi="Symbol"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13" w15:restartNumberingAfterBreak="0">
    <w:nsid w:val="5A390AB8"/>
    <w:multiLevelType w:val="hybridMultilevel"/>
    <w:tmpl w:val="00000000"/>
    <w:lvl w:ilvl="0" w:tplc="87B491DE">
      <w:start w:val="1"/>
      <w:numFmt w:val="bullet"/>
      <w:lvlText w:val="●"/>
      <w:lvlJc w:val="left"/>
      <w:pPr>
        <w:ind w:left="720" w:hanging="360"/>
      </w:pPr>
      <w:rPr>
        <w:u w:val="none"/>
      </w:rPr>
    </w:lvl>
    <w:lvl w:ilvl="1" w:tplc="718694E4">
      <w:start w:val="1"/>
      <w:numFmt w:val="bullet"/>
      <w:lvlText w:val="○"/>
      <w:lvlJc w:val="left"/>
      <w:pPr>
        <w:ind w:left="1440" w:hanging="360"/>
      </w:pPr>
      <w:rPr>
        <w:u w:val="none"/>
      </w:rPr>
    </w:lvl>
    <w:lvl w:ilvl="2" w:tplc="7E40DF88">
      <w:start w:val="1"/>
      <w:numFmt w:val="bullet"/>
      <w:lvlText w:val="■"/>
      <w:lvlJc w:val="left"/>
      <w:pPr>
        <w:ind w:left="2160" w:hanging="360"/>
      </w:pPr>
      <w:rPr>
        <w:u w:val="none"/>
      </w:rPr>
    </w:lvl>
    <w:lvl w:ilvl="3" w:tplc="2804ADCC">
      <w:start w:val="1"/>
      <w:numFmt w:val="bullet"/>
      <w:lvlText w:val="●"/>
      <w:lvlJc w:val="left"/>
      <w:pPr>
        <w:ind w:left="2880" w:hanging="360"/>
      </w:pPr>
      <w:rPr>
        <w:u w:val="none"/>
      </w:rPr>
    </w:lvl>
    <w:lvl w:ilvl="4" w:tplc="D86EA570">
      <w:start w:val="1"/>
      <w:numFmt w:val="bullet"/>
      <w:lvlText w:val="○"/>
      <w:lvlJc w:val="left"/>
      <w:pPr>
        <w:ind w:left="3600" w:hanging="360"/>
      </w:pPr>
      <w:rPr>
        <w:u w:val="none"/>
      </w:rPr>
    </w:lvl>
    <w:lvl w:ilvl="5" w:tplc="6CA45CDC">
      <w:start w:val="1"/>
      <w:numFmt w:val="bullet"/>
      <w:lvlText w:val="■"/>
      <w:lvlJc w:val="left"/>
      <w:pPr>
        <w:ind w:left="4320" w:hanging="360"/>
      </w:pPr>
      <w:rPr>
        <w:u w:val="none"/>
      </w:rPr>
    </w:lvl>
    <w:lvl w:ilvl="6" w:tplc="FB7C6698">
      <w:start w:val="1"/>
      <w:numFmt w:val="bullet"/>
      <w:lvlText w:val="●"/>
      <w:lvlJc w:val="left"/>
      <w:pPr>
        <w:ind w:left="5040" w:hanging="360"/>
      </w:pPr>
      <w:rPr>
        <w:u w:val="none"/>
      </w:rPr>
    </w:lvl>
    <w:lvl w:ilvl="7" w:tplc="4EF69D50">
      <w:start w:val="1"/>
      <w:numFmt w:val="bullet"/>
      <w:lvlText w:val="○"/>
      <w:lvlJc w:val="left"/>
      <w:pPr>
        <w:ind w:left="5760" w:hanging="360"/>
      </w:pPr>
      <w:rPr>
        <w:u w:val="none"/>
      </w:rPr>
    </w:lvl>
    <w:lvl w:ilvl="8" w:tplc="77EE76BA">
      <w:start w:val="1"/>
      <w:numFmt w:val="bullet"/>
      <w:lvlText w:val="■"/>
      <w:lvlJc w:val="left"/>
      <w:pPr>
        <w:ind w:left="6480" w:hanging="360"/>
      </w:pPr>
      <w:rPr>
        <w:u w:val="none"/>
      </w:rPr>
    </w:lvl>
  </w:abstractNum>
  <w:abstractNum w:abstractNumId="14" w15:restartNumberingAfterBreak="0">
    <w:nsid w:val="629F3020"/>
    <w:multiLevelType w:val="hybridMultilevel"/>
    <w:tmpl w:val="E7B471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A911921"/>
    <w:multiLevelType w:val="hybridMultilevel"/>
    <w:tmpl w:val="66F8C39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6" w15:restartNumberingAfterBreak="0">
    <w:nsid w:val="7249266A"/>
    <w:multiLevelType w:val="hybridMultilevel"/>
    <w:tmpl w:val="EF1214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35B39E2"/>
    <w:multiLevelType w:val="hybridMultilevel"/>
    <w:tmpl w:val="BCBAAE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58B2F78"/>
    <w:multiLevelType w:val="hybridMultilevel"/>
    <w:tmpl w:val="664E2B5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451825716">
    <w:abstractNumId w:val="13"/>
  </w:num>
  <w:num w:numId="2" w16cid:durableId="2019380773">
    <w:abstractNumId w:val="5"/>
  </w:num>
  <w:num w:numId="3" w16cid:durableId="364600955">
    <w:abstractNumId w:val="15"/>
  </w:num>
  <w:num w:numId="4" w16cid:durableId="507328003">
    <w:abstractNumId w:val="11"/>
  </w:num>
  <w:num w:numId="5" w16cid:durableId="1481455890">
    <w:abstractNumId w:val="17"/>
  </w:num>
  <w:num w:numId="6" w16cid:durableId="1515267600">
    <w:abstractNumId w:val="7"/>
  </w:num>
  <w:num w:numId="7" w16cid:durableId="1571229986">
    <w:abstractNumId w:val="14"/>
  </w:num>
  <w:num w:numId="8" w16cid:durableId="80877249">
    <w:abstractNumId w:val="4"/>
  </w:num>
  <w:num w:numId="9" w16cid:durableId="1055199103">
    <w:abstractNumId w:val="0"/>
  </w:num>
  <w:num w:numId="10" w16cid:durableId="1919555742">
    <w:abstractNumId w:val="10"/>
  </w:num>
  <w:num w:numId="11" w16cid:durableId="35739697">
    <w:abstractNumId w:val="18"/>
  </w:num>
  <w:num w:numId="12" w16cid:durableId="1388989091">
    <w:abstractNumId w:val="12"/>
  </w:num>
  <w:num w:numId="13" w16cid:durableId="794979738">
    <w:abstractNumId w:val="1"/>
  </w:num>
  <w:num w:numId="14" w16cid:durableId="810025669">
    <w:abstractNumId w:val="3"/>
  </w:num>
  <w:num w:numId="15" w16cid:durableId="258493899">
    <w:abstractNumId w:val="8"/>
  </w:num>
  <w:num w:numId="16" w16cid:durableId="153421258">
    <w:abstractNumId w:val="9"/>
  </w:num>
  <w:num w:numId="17" w16cid:durableId="1646619875">
    <w:abstractNumId w:val="16"/>
  </w:num>
  <w:num w:numId="18" w16cid:durableId="1989161887">
    <w:abstractNumId w:val="6"/>
  </w:num>
  <w:num w:numId="19" w16cid:durableId="69365259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4529"/>
    <w:rsid w:val="00045948"/>
    <w:rsid w:val="000B0587"/>
    <w:rsid w:val="000E4585"/>
    <w:rsid w:val="00103E07"/>
    <w:rsid w:val="00137A35"/>
    <w:rsid w:val="00154F54"/>
    <w:rsid w:val="00184D05"/>
    <w:rsid w:val="00190861"/>
    <w:rsid w:val="00294F7D"/>
    <w:rsid w:val="002B3C25"/>
    <w:rsid w:val="002C7B5E"/>
    <w:rsid w:val="00325134"/>
    <w:rsid w:val="0039418D"/>
    <w:rsid w:val="00394895"/>
    <w:rsid w:val="003968FE"/>
    <w:rsid w:val="003D293F"/>
    <w:rsid w:val="00425062"/>
    <w:rsid w:val="00427B16"/>
    <w:rsid w:val="00446F72"/>
    <w:rsid w:val="00447B08"/>
    <w:rsid w:val="00515215"/>
    <w:rsid w:val="005211BF"/>
    <w:rsid w:val="00566AE3"/>
    <w:rsid w:val="005F4529"/>
    <w:rsid w:val="005F626A"/>
    <w:rsid w:val="00644178"/>
    <w:rsid w:val="00650A48"/>
    <w:rsid w:val="00673A27"/>
    <w:rsid w:val="006741E8"/>
    <w:rsid w:val="00693FF5"/>
    <w:rsid w:val="006A2D83"/>
    <w:rsid w:val="00701ADE"/>
    <w:rsid w:val="0079479D"/>
    <w:rsid w:val="007A547F"/>
    <w:rsid w:val="007A74F0"/>
    <w:rsid w:val="0085187D"/>
    <w:rsid w:val="00871D2B"/>
    <w:rsid w:val="008831FF"/>
    <w:rsid w:val="008D3F76"/>
    <w:rsid w:val="0095212B"/>
    <w:rsid w:val="00963D39"/>
    <w:rsid w:val="009A2D72"/>
    <w:rsid w:val="009F2F6F"/>
    <w:rsid w:val="00A906C3"/>
    <w:rsid w:val="00AB456D"/>
    <w:rsid w:val="00AF25B1"/>
    <w:rsid w:val="00AF7A66"/>
    <w:rsid w:val="00B53740"/>
    <w:rsid w:val="00BD1211"/>
    <w:rsid w:val="00C6048D"/>
    <w:rsid w:val="00C60F98"/>
    <w:rsid w:val="00C72722"/>
    <w:rsid w:val="00CC54EA"/>
    <w:rsid w:val="00D23869"/>
    <w:rsid w:val="00D52BBA"/>
    <w:rsid w:val="00DA6097"/>
    <w:rsid w:val="00E50BD0"/>
    <w:rsid w:val="00E8724C"/>
    <w:rsid w:val="00FC0E2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804CEF"/>
  <w15:docId w15:val="{C39E0451-A855-4243-BC97-2BC5C6F9EA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DA6097"/>
    <w:pPr>
      <w:spacing w:line="360" w:lineRule="auto"/>
      <w:jc w:val="both"/>
    </w:pPr>
    <w:rPr>
      <w:rFonts w:ascii="Times New Roman" w:hAnsi="Times New Roman"/>
      <w:sz w:val="24"/>
    </w:rPr>
  </w:style>
  <w:style w:type="paragraph" w:styleId="Heading1">
    <w:name w:val="heading 1"/>
    <w:basedOn w:val="Normal0"/>
    <w:next w:val="Normal0"/>
    <w:rsid w:val="00DA6097"/>
    <w:pPr>
      <w:keepNext/>
      <w:keepLines/>
      <w:spacing w:before="480" w:after="120" w:line="360" w:lineRule="auto"/>
      <w:jc w:val="both"/>
      <w:outlineLvl w:val="0"/>
    </w:pPr>
    <w:rPr>
      <w:rFonts w:ascii="Times New Roman" w:hAnsi="Times New Roman"/>
      <w:b/>
      <w:sz w:val="28"/>
      <w:szCs w:val="48"/>
    </w:rPr>
  </w:style>
  <w:style w:type="paragraph" w:styleId="Heading2">
    <w:name w:val="heading 2"/>
    <w:basedOn w:val="Normal0"/>
    <w:next w:val="Normal0"/>
    <w:rsid w:val="00154F54"/>
    <w:pPr>
      <w:keepNext/>
      <w:keepLines/>
      <w:spacing w:before="360" w:after="80"/>
      <w:outlineLvl w:val="1"/>
    </w:pPr>
    <w:rPr>
      <w:rFonts w:ascii="Times New Roman" w:hAnsi="Times New Roman"/>
      <w:b/>
      <w:sz w:val="24"/>
      <w:szCs w:val="36"/>
    </w:rPr>
  </w:style>
  <w:style w:type="paragraph" w:styleId="Heading3">
    <w:name w:val="heading 3"/>
    <w:basedOn w:val="Normal0"/>
    <w:next w:val="Normal0"/>
    <w:rsid w:val="005F4529"/>
    <w:pPr>
      <w:keepNext/>
      <w:keepLines/>
      <w:spacing w:before="280" w:after="80"/>
      <w:outlineLvl w:val="2"/>
    </w:pPr>
    <w:rPr>
      <w:b/>
      <w:sz w:val="28"/>
      <w:szCs w:val="28"/>
    </w:rPr>
  </w:style>
  <w:style w:type="paragraph" w:styleId="Heading4">
    <w:name w:val="heading 4"/>
    <w:basedOn w:val="Normal0"/>
    <w:next w:val="Normal0"/>
    <w:rsid w:val="005F4529"/>
    <w:pPr>
      <w:keepNext/>
      <w:keepLines/>
      <w:spacing w:before="240" w:after="40"/>
      <w:outlineLvl w:val="3"/>
    </w:pPr>
    <w:rPr>
      <w:b/>
      <w:sz w:val="24"/>
      <w:szCs w:val="24"/>
    </w:rPr>
  </w:style>
  <w:style w:type="paragraph" w:styleId="Heading5">
    <w:name w:val="heading 5"/>
    <w:basedOn w:val="Normal0"/>
    <w:next w:val="Normal0"/>
    <w:rsid w:val="005F4529"/>
    <w:pPr>
      <w:keepNext/>
      <w:keepLines/>
      <w:spacing w:before="220" w:after="40"/>
      <w:outlineLvl w:val="4"/>
    </w:pPr>
    <w:rPr>
      <w:b/>
    </w:rPr>
  </w:style>
  <w:style w:type="paragraph" w:styleId="Heading6">
    <w:name w:val="heading 6"/>
    <w:basedOn w:val="Normal0"/>
    <w:next w:val="Normal0"/>
    <w:rsid w:val="005F4529"/>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0"/>
    <w:next w:val="Normal0"/>
    <w:rsid w:val="005F4529"/>
    <w:pPr>
      <w:keepNext/>
      <w:keepLines/>
      <w:spacing w:before="480" w:after="120"/>
    </w:pPr>
    <w:rPr>
      <w:b/>
      <w:sz w:val="72"/>
      <w:szCs w:val="72"/>
    </w:rPr>
  </w:style>
  <w:style w:type="paragraph" w:customStyle="1" w:styleId="Normal0">
    <w:name w:val="Normal_0"/>
    <w:qFormat/>
    <w:rsid w:val="00FA785E"/>
  </w:style>
  <w:style w:type="table" w:customStyle="1" w:styleId="TableNormal0">
    <w:name w:val="Table Normal_0"/>
    <w:uiPriority w:val="99"/>
    <w:semiHidden/>
    <w:unhideWhenUsed/>
    <w:qFormat/>
    <w:rsid w:val="005F4529"/>
    <w:tblPr>
      <w:tblInd w:w="0" w:type="dxa"/>
      <w:tblCellMar>
        <w:top w:w="0" w:type="dxa"/>
        <w:left w:w="108" w:type="dxa"/>
        <w:bottom w:w="0" w:type="dxa"/>
        <w:right w:w="108" w:type="dxa"/>
      </w:tblCellMar>
    </w:tblPr>
  </w:style>
  <w:style w:type="paragraph" w:styleId="Subtitle">
    <w:name w:val="Subtitle"/>
    <w:basedOn w:val="Normal0"/>
    <w:next w:val="Normal0"/>
    <w:rsid w:val="005F4529"/>
    <w:pPr>
      <w:keepNext/>
      <w:keepLines/>
      <w:spacing w:before="360" w:after="80"/>
    </w:pPr>
    <w:rPr>
      <w:rFonts w:ascii="Georgia" w:eastAsia="Georgia" w:hAnsi="Georgia" w:cs="Georgia"/>
      <w:i/>
      <w:color w:val="666666"/>
      <w:sz w:val="48"/>
      <w:szCs w:val="48"/>
    </w:rPr>
  </w:style>
  <w:style w:type="table" w:customStyle="1" w:styleId="Table1">
    <w:name w:val="Table1"/>
    <w:basedOn w:val="TableNormal0"/>
    <w:rsid w:val="005F4529"/>
    <w:tblPr>
      <w:tblStyleRowBandSize w:val="1"/>
      <w:tblStyleColBandSize w:val="1"/>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DA609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A6097"/>
    <w:rPr>
      <w:rFonts w:ascii="Tahoma" w:hAnsi="Tahoma" w:cs="Tahoma"/>
      <w:sz w:val="16"/>
      <w:szCs w:val="16"/>
    </w:rPr>
  </w:style>
  <w:style w:type="paragraph" w:styleId="Header">
    <w:name w:val="header"/>
    <w:basedOn w:val="Normal"/>
    <w:link w:val="HeaderChar"/>
    <w:uiPriority w:val="99"/>
    <w:semiHidden/>
    <w:unhideWhenUsed/>
    <w:rsid w:val="002C7B5E"/>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2C7B5E"/>
    <w:rPr>
      <w:rFonts w:ascii="Times New Roman" w:hAnsi="Times New Roman"/>
      <w:sz w:val="24"/>
    </w:rPr>
  </w:style>
  <w:style w:type="paragraph" w:styleId="Footer">
    <w:name w:val="footer"/>
    <w:basedOn w:val="Normal"/>
    <w:link w:val="FooterChar"/>
    <w:uiPriority w:val="99"/>
    <w:unhideWhenUsed/>
    <w:rsid w:val="002C7B5E"/>
    <w:pPr>
      <w:tabs>
        <w:tab w:val="center" w:pos="4680"/>
        <w:tab w:val="right" w:pos="9360"/>
      </w:tabs>
      <w:spacing w:after="0" w:line="240" w:lineRule="auto"/>
    </w:pPr>
  </w:style>
  <w:style w:type="character" w:customStyle="1" w:styleId="FooterChar">
    <w:name w:val="Footer Char"/>
    <w:basedOn w:val="DefaultParagraphFont"/>
    <w:link w:val="Footer"/>
    <w:uiPriority w:val="99"/>
    <w:rsid w:val="002C7B5E"/>
    <w:rPr>
      <w:rFonts w:ascii="Times New Roman" w:hAnsi="Times New Roman"/>
      <w:sz w:val="24"/>
    </w:rPr>
  </w:style>
  <w:style w:type="paragraph" w:styleId="TOCHeading">
    <w:name w:val="TOC Heading"/>
    <w:basedOn w:val="Heading1"/>
    <w:next w:val="Normal"/>
    <w:uiPriority w:val="39"/>
    <w:semiHidden/>
    <w:unhideWhenUsed/>
    <w:qFormat/>
    <w:rsid w:val="002C7B5E"/>
    <w:pPr>
      <w:spacing w:after="0" w:line="276" w:lineRule="auto"/>
      <w:jc w:val="left"/>
      <w:outlineLvl w:val="9"/>
    </w:pPr>
    <w:rPr>
      <w:rFonts w:asciiTheme="majorHAnsi" w:eastAsiaTheme="majorEastAsia" w:hAnsiTheme="majorHAnsi" w:cstheme="majorBidi"/>
      <w:bCs/>
      <w:color w:val="365F91" w:themeColor="accent1" w:themeShade="BF"/>
      <w:szCs w:val="28"/>
      <w:lang w:val="en-US"/>
    </w:rPr>
  </w:style>
  <w:style w:type="paragraph" w:styleId="TOC1">
    <w:name w:val="toc 1"/>
    <w:basedOn w:val="Normal"/>
    <w:next w:val="Normal"/>
    <w:autoRedefine/>
    <w:uiPriority w:val="39"/>
    <w:unhideWhenUsed/>
    <w:rsid w:val="002C7B5E"/>
    <w:pPr>
      <w:spacing w:after="100"/>
    </w:pPr>
  </w:style>
  <w:style w:type="character" w:styleId="Hyperlink">
    <w:name w:val="Hyperlink"/>
    <w:basedOn w:val="DefaultParagraphFont"/>
    <w:uiPriority w:val="99"/>
    <w:unhideWhenUsed/>
    <w:rsid w:val="002C7B5E"/>
    <w:rPr>
      <w:color w:val="0000FF" w:themeColor="hyperlink"/>
      <w:u w:val="single"/>
    </w:rPr>
  </w:style>
  <w:style w:type="paragraph" w:styleId="TOC2">
    <w:name w:val="toc 2"/>
    <w:basedOn w:val="Normal"/>
    <w:next w:val="Normal"/>
    <w:autoRedefine/>
    <w:uiPriority w:val="39"/>
    <w:unhideWhenUsed/>
    <w:rsid w:val="0079479D"/>
    <w:pPr>
      <w:spacing w:after="100"/>
      <w:ind w:left="240"/>
    </w:pPr>
  </w:style>
  <w:style w:type="paragraph" w:styleId="ListParagraph">
    <w:name w:val="List Paragraph"/>
    <w:basedOn w:val="Normal"/>
    <w:uiPriority w:val="34"/>
    <w:qFormat/>
    <w:rsid w:val="00C6048D"/>
    <w:pPr>
      <w:ind w:left="720"/>
      <w:contextualSpacing/>
    </w:pPr>
  </w:style>
  <w:style w:type="table" w:styleId="TableGrid">
    <w:name w:val="Table Grid"/>
    <w:basedOn w:val="TableNormal"/>
    <w:uiPriority w:val="59"/>
    <w:rsid w:val="00650A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diagramQuickStyle" Target="diagrams/quickStyle1.xml"/><Relationship Id="rId18" Type="http://schemas.openxmlformats.org/officeDocument/2006/relationships/diagramQuickStyle" Target="diagrams/quickStyle2.xml"/><Relationship Id="rId26" Type="http://schemas.openxmlformats.org/officeDocument/2006/relationships/hyperlink" Target="https://www.politesi.polimi.it/handle/10589/145832" TargetMode="External"/><Relationship Id="rId21" Type="http://schemas.openxmlformats.org/officeDocument/2006/relationships/hyperlink" Target="http://ecojoin.org/index.php/EJM/article/view/676" TargetMode="External"/><Relationship Id="rId34" Type="http://schemas.openxmlformats.org/officeDocument/2006/relationships/hyperlink" Target="https://oa.upm.es/71119/3/TFM_YU_FAN_SU.pdf" TargetMode="External"/><Relationship Id="rId7" Type="http://schemas.openxmlformats.org/officeDocument/2006/relationships/footnotes" Target="footnotes.xml"/><Relationship Id="rId12" Type="http://schemas.openxmlformats.org/officeDocument/2006/relationships/diagramLayout" Target="diagrams/layout1.xml"/><Relationship Id="rId17" Type="http://schemas.openxmlformats.org/officeDocument/2006/relationships/diagramLayout" Target="diagrams/layout2.xml"/><Relationship Id="rId25" Type="http://schemas.openxmlformats.org/officeDocument/2006/relationships/hyperlink" Target="https://www.diva-portal.org/smash/get/diva2:1673273/FULLTEXT02" TargetMode="External"/><Relationship Id="rId33" Type="http://schemas.openxmlformats.org/officeDocument/2006/relationships/hyperlink" Target="https://run.unl.pt/bitstream/10362/138587/1/2020-21_fall_44065_maria-francisca-salgado_final-version-of-work-project.pdf" TargetMode="Externa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diagramData" Target="diagrams/data2.xml"/><Relationship Id="rId20" Type="http://schemas.microsoft.com/office/2007/relationships/diagramDrawing" Target="diagrams/drawing2.xml"/><Relationship Id="rId29" Type="http://schemas.openxmlformats.org/officeDocument/2006/relationships/hyperlink" Target="https://www.emerald.com/insight/content/doi/10.1108/JPBM-07-2019-2476/full/html"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diagramData" Target="diagrams/data1.xml"/><Relationship Id="rId24" Type="http://schemas.openxmlformats.org/officeDocument/2006/relationships/hyperlink" Target="https://www.sciencedirect.com/science/article/pii/S0022435920300051" TargetMode="External"/><Relationship Id="rId32" Type="http://schemas.openxmlformats.org/officeDocument/2006/relationships/hyperlink" Target="https://www.sciencedirect.com/science/article/pii/S0007681316300982" TargetMode="External"/><Relationship Id="rId37" Type="http://schemas.openxmlformats.org/officeDocument/2006/relationships/fontTable" Target="fontTable.xml"/><Relationship Id="rId5" Type="http://schemas.openxmlformats.org/officeDocument/2006/relationships/settings" Target="settings.xml"/><Relationship Id="rId15" Type="http://schemas.microsoft.com/office/2007/relationships/diagramDrawing" Target="diagrams/drawing1.xml"/><Relationship Id="rId23" Type="http://schemas.openxmlformats.org/officeDocument/2006/relationships/hyperlink" Target="https://www.sciencedirect.com/science/article/pii/S0148296318300316" TargetMode="External"/><Relationship Id="rId28" Type="http://schemas.openxmlformats.org/officeDocument/2006/relationships/hyperlink" Target="https://www.theseus.fi/bitstream/handle/10024/221993/Niskanen_Heidi.pdf?sequence=2" TargetMode="External"/><Relationship Id="rId36" Type="http://schemas.openxmlformats.org/officeDocument/2006/relationships/footer" Target="footer1.xml"/><Relationship Id="rId10" Type="http://schemas.openxmlformats.org/officeDocument/2006/relationships/image" Target="media/image2.png"/><Relationship Id="rId19" Type="http://schemas.openxmlformats.org/officeDocument/2006/relationships/diagramColors" Target="diagrams/colors2.xml"/><Relationship Id="rId31" Type="http://schemas.openxmlformats.org/officeDocument/2006/relationships/hyperlink" Target="https://www.sciencedirect.com/science/article/pii/S0167811618300739"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diagramColors" Target="diagrams/colors1.xml"/><Relationship Id="rId22" Type="http://schemas.openxmlformats.org/officeDocument/2006/relationships/hyperlink" Target="http://www.bmij.org/index.php/1/article/view/839" TargetMode="External"/><Relationship Id="rId27" Type="http://schemas.openxmlformats.org/officeDocument/2006/relationships/hyperlink" Target="https://docs.ie.edu/university/Grados/BCDM/2/BRANDING-IDENTITY-STRATEGY-AND-REPUTATION.pdf" TargetMode="External"/><Relationship Id="rId30" Type="http://schemas.openxmlformats.org/officeDocument/2006/relationships/hyperlink" Target="https://ieomsociety.org/proceedings/2022istanbul/561.pdf" TargetMode="External"/><Relationship Id="rId35" Type="http://schemas.openxmlformats.org/officeDocument/2006/relationships/hyperlink" Target="https://www.theseus.fi/bitstream/handle/10024/146318/Bachelor%20Thesis%20Julia%20Wildfeuer.pdf?sequence" TargetMode="External"/><Relationship Id="rId8" Type="http://schemas.openxmlformats.org/officeDocument/2006/relationships/endnotes" Target="endnotes.xml"/><Relationship Id="rId3" Type="http://schemas.openxmlformats.org/officeDocument/2006/relationships/numbering" Target="numbering.xml"/></Relationships>
</file>

<file path=word/diagrams/colors1.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C091D72B-D86D-416B-8CB7-C391436E2F5F}" type="doc">
      <dgm:prSet loTypeId="urn:microsoft.com/office/officeart/2005/8/layout/hierarchy2" loCatId="hierarchy" qsTypeId="urn:microsoft.com/office/officeart/2005/8/quickstyle/simple1" qsCatId="simple" csTypeId="urn:microsoft.com/office/officeart/2005/8/colors/colorful2" csCatId="colorful" phldr="1"/>
      <dgm:spPr/>
      <dgm:t>
        <a:bodyPr/>
        <a:lstStyle/>
        <a:p>
          <a:endParaRPr lang="en-US"/>
        </a:p>
      </dgm:t>
    </dgm:pt>
    <dgm:pt modelId="{B6661A42-EFE0-49B9-9879-00E8BFD80618}">
      <dgm:prSet phldrT="[Text]"/>
      <dgm:spPr/>
      <dgm:t>
        <a:bodyPr/>
        <a:lstStyle/>
        <a:p>
          <a:r>
            <a:rPr lang="en-US"/>
            <a:t>communication tools</a:t>
          </a:r>
        </a:p>
      </dgm:t>
    </dgm:pt>
    <dgm:pt modelId="{1C6A88DE-7C9E-4270-BF7A-1EE60E9C5D84}" type="parTrans" cxnId="{5C7F47D9-4211-408C-B05F-1E7C4458835D}">
      <dgm:prSet/>
      <dgm:spPr/>
      <dgm:t>
        <a:bodyPr/>
        <a:lstStyle/>
        <a:p>
          <a:endParaRPr lang="en-US"/>
        </a:p>
      </dgm:t>
    </dgm:pt>
    <dgm:pt modelId="{D7F7ACC3-F6B9-4C74-B0AD-2C65D4CD985E}" type="sibTrans" cxnId="{5C7F47D9-4211-408C-B05F-1E7C4458835D}">
      <dgm:prSet/>
      <dgm:spPr/>
      <dgm:t>
        <a:bodyPr/>
        <a:lstStyle/>
        <a:p>
          <a:endParaRPr lang="en-US"/>
        </a:p>
      </dgm:t>
    </dgm:pt>
    <dgm:pt modelId="{E57F205F-0783-4E30-9EDC-65F127E94AD3}">
      <dgm:prSet phldrT="[Text]"/>
      <dgm:spPr/>
      <dgm:t>
        <a:bodyPr/>
        <a:lstStyle/>
        <a:p>
          <a:r>
            <a:rPr lang="en-US"/>
            <a:t>Advertisement</a:t>
          </a:r>
        </a:p>
      </dgm:t>
    </dgm:pt>
    <dgm:pt modelId="{CFC7D2C1-6D38-4BBA-A321-85174A2682C5}" type="parTrans" cxnId="{A8804E75-CAFD-4B11-AC8B-729EBEEBDCE5}">
      <dgm:prSet/>
      <dgm:spPr/>
      <dgm:t>
        <a:bodyPr/>
        <a:lstStyle/>
        <a:p>
          <a:endParaRPr lang="en-US"/>
        </a:p>
      </dgm:t>
    </dgm:pt>
    <dgm:pt modelId="{2907F08F-795C-4338-9C2A-B629C405472B}" type="sibTrans" cxnId="{A8804E75-CAFD-4B11-AC8B-729EBEEBDCE5}">
      <dgm:prSet/>
      <dgm:spPr/>
      <dgm:t>
        <a:bodyPr/>
        <a:lstStyle/>
        <a:p>
          <a:endParaRPr lang="en-US"/>
        </a:p>
      </dgm:t>
    </dgm:pt>
    <dgm:pt modelId="{A1622B3A-4857-4CA7-B001-4193D24EC4ED}">
      <dgm:prSet phldrT="[Text]"/>
      <dgm:spPr/>
      <dgm:t>
        <a:bodyPr/>
        <a:lstStyle/>
        <a:p>
          <a:r>
            <a:rPr lang="en-US"/>
            <a:t>sales promotion</a:t>
          </a:r>
        </a:p>
      </dgm:t>
    </dgm:pt>
    <dgm:pt modelId="{86707AFF-2808-4ADE-8430-69B2B873F324}" type="parTrans" cxnId="{624F8FD4-E65F-40DA-A3D2-F58BCE0E3526}">
      <dgm:prSet/>
      <dgm:spPr/>
      <dgm:t>
        <a:bodyPr/>
        <a:lstStyle/>
        <a:p>
          <a:endParaRPr lang="en-US"/>
        </a:p>
      </dgm:t>
    </dgm:pt>
    <dgm:pt modelId="{2B8E1B25-FA66-4031-8362-69B8412EFCCC}" type="sibTrans" cxnId="{624F8FD4-E65F-40DA-A3D2-F58BCE0E3526}">
      <dgm:prSet/>
      <dgm:spPr/>
      <dgm:t>
        <a:bodyPr/>
        <a:lstStyle/>
        <a:p>
          <a:endParaRPr lang="en-US"/>
        </a:p>
      </dgm:t>
    </dgm:pt>
    <dgm:pt modelId="{EF217753-AA8C-4770-A56C-3435E09CAA74}">
      <dgm:prSet phldrT="[Text]"/>
      <dgm:spPr/>
      <dgm:t>
        <a:bodyPr/>
        <a:lstStyle/>
        <a:p>
          <a:r>
            <a:rPr lang="en-US"/>
            <a:t>public relation</a:t>
          </a:r>
        </a:p>
      </dgm:t>
    </dgm:pt>
    <dgm:pt modelId="{524F18F1-B3B8-4833-AFBA-5956DE117C7D}" type="parTrans" cxnId="{04549F9B-3A58-4D57-9541-6F1227BB8E64}">
      <dgm:prSet/>
      <dgm:spPr/>
      <dgm:t>
        <a:bodyPr/>
        <a:lstStyle/>
        <a:p>
          <a:endParaRPr lang="en-US"/>
        </a:p>
      </dgm:t>
    </dgm:pt>
    <dgm:pt modelId="{82013E28-3FFB-4B6F-8B33-ED6A04B1EDC6}" type="sibTrans" cxnId="{04549F9B-3A58-4D57-9541-6F1227BB8E64}">
      <dgm:prSet/>
      <dgm:spPr/>
      <dgm:t>
        <a:bodyPr/>
        <a:lstStyle/>
        <a:p>
          <a:endParaRPr lang="en-US"/>
        </a:p>
      </dgm:t>
    </dgm:pt>
    <dgm:pt modelId="{30BCEECD-9567-4293-A163-05ACFE931260}">
      <dgm:prSet phldrT="[Text]"/>
      <dgm:spPr/>
      <dgm:t>
        <a:bodyPr/>
        <a:lstStyle/>
        <a:p>
          <a:r>
            <a:rPr lang="en-US"/>
            <a:t>internet markrting</a:t>
          </a:r>
        </a:p>
      </dgm:t>
    </dgm:pt>
    <dgm:pt modelId="{82D8E95D-ACCA-4E33-BA7F-8937CD3BB83D}" type="parTrans" cxnId="{7EF0C08F-E6DB-4816-89A5-CD0E9F50290B}">
      <dgm:prSet/>
      <dgm:spPr/>
      <dgm:t>
        <a:bodyPr/>
        <a:lstStyle/>
        <a:p>
          <a:endParaRPr lang="en-US"/>
        </a:p>
      </dgm:t>
    </dgm:pt>
    <dgm:pt modelId="{6509D9F1-5D0B-4005-8DE8-AD2E0061D854}" type="sibTrans" cxnId="{7EF0C08F-E6DB-4816-89A5-CD0E9F50290B}">
      <dgm:prSet/>
      <dgm:spPr/>
      <dgm:t>
        <a:bodyPr/>
        <a:lstStyle/>
        <a:p>
          <a:endParaRPr lang="en-US"/>
        </a:p>
      </dgm:t>
    </dgm:pt>
    <dgm:pt modelId="{BDB45030-6757-4BAB-A05B-D4B3C22FF29B}">
      <dgm:prSet phldrT="[Text]"/>
      <dgm:spPr/>
      <dgm:t>
        <a:bodyPr/>
        <a:lstStyle/>
        <a:p>
          <a:r>
            <a:rPr lang="en-US"/>
            <a:t>personal selling</a:t>
          </a:r>
        </a:p>
      </dgm:t>
    </dgm:pt>
    <dgm:pt modelId="{75E9D516-3E7F-4721-9938-673F1CBF901A}" type="parTrans" cxnId="{5D38A149-7C43-498D-8609-979CBAE7BB52}">
      <dgm:prSet/>
      <dgm:spPr/>
      <dgm:t>
        <a:bodyPr/>
        <a:lstStyle/>
        <a:p>
          <a:endParaRPr lang="en-US"/>
        </a:p>
      </dgm:t>
    </dgm:pt>
    <dgm:pt modelId="{8E1B6A68-DFA9-4A49-8B29-3E599387B5EC}" type="sibTrans" cxnId="{5D38A149-7C43-498D-8609-979CBAE7BB52}">
      <dgm:prSet/>
      <dgm:spPr/>
      <dgm:t>
        <a:bodyPr/>
        <a:lstStyle/>
        <a:p>
          <a:endParaRPr lang="en-US"/>
        </a:p>
      </dgm:t>
    </dgm:pt>
    <dgm:pt modelId="{3468CD0A-93FB-45E7-B36B-DD22E845BCE5}">
      <dgm:prSet phldrT="[Text]"/>
      <dgm:spPr/>
      <dgm:t>
        <a:bodyPr/>
        <a:lstStyle/>
        <a:p>
          <a:r>
            <a:rPr lang="en-US"/>
            <a:t>Drift marketing</a:t>
          </a:r>
        </a:p>
      </dgm:t>
    </dgm:pt>
    <dgm:pt modelId="{23DFCF9B-714E-4739-9ED3-A21FEA9DEF6B}" type="parTrans" cxnId="{04912043-F9CA-49BF-BC2A-CB3A2D3F66CC}">
      <dgm:prSet/>
      <dgm:spPr/>
      <dgm:t>
        <a:bodyPr/>
        <a:lstStyle/>
        <a:p>
          <a:endParaRPr lang="en-US"/>
        </a:p>
      </dgm:t>
    </dgm:pt>
    <dgm:pt modelId="{BC57ABA2-E687-4570-8033-108FABC3A64F}" type="sibTrans" cxnId="{04912043-F9CA-49BF-BC2A-CB3A2D3F66CC}">
      <dgm:prSet/>
      <dgm:spPr/>
      <dgm:t>
        <a:bodyPr/>
        <a:lstStyle/>
        <a:p>
          <a:endParaRPr lang="en-US"/>
        </a:p>
      </dgm:t>
    </dgm:pt>
    <dgm:pt modelId="{C3C8E026-A0C5-4D6C-AA5E-C3A535A53197}" type="pres">
      <dgm:prSet presAssocID="{C091D72B-D86D-416B-8CB7-C391436E2F5F}" presName="diagram" presStyleCnt="0">
        <dgm:presLayoutVars>
          <dgm:chPref val="1"/>
          <dgm:dir/>
          <dgm:animOne val="branch"/>
          <dgm:animLvl val="lvl"/>
          <dgm:resizeHandles val="exact"/>
        </dgm:presLayoutVars>
      </dgm:prSet>
      <dgm:spPr/>
    </dgm:pt>
    <dgm:pt modelId="{D416FBAD-0A37-4ED7-B78C-256F13A0B3F0}" type="pres">
      <dgm:prSet presAssocID="{B6661A42-EFE0-49B9-9879-00E8BFD80618}" presName="root1" presStyleCnt="0"/>
      <dgm:spPr/>
    </dgm:pt>
    <dgm:pt modelId="{B5B9A5EF-9823-43E6-82EF-4850F18CF232}" type="pres">
      <dgm:prSet presAssocID="{B6661A42-EFE0-49B9-9879-00E8BFD80618}" presName="LevelOneTextNode" presStyleLbl="node0" presStyleIdx="0" presStyleCnt="1">
        <dgm:presLayoutVars>
          <dgm:chPref val="3"/>
        </dgm:presLayoutVars>
      </dgm:prSet>
      <dgm:spPr/>
    </dgm:pt>
    <dgm:pt modelId="{ABD239B4-8546-444C-99F8-F87F0295855A}" type="pres">
      <dgm:prSet presAssocID="{B6661A42-EFE0-49B9-9879-00E8BFD80618}" presName="level2hierChild" presStyleCnt="0"/>
      <dgm:spPr/>
    </dgm:pt>
    <dgm:pt modelId="{82CF802F-794D-4021-AAF9-F7875EEEDBC2}" type="pres">
      <dgm:prSet presAssocID="{CFC7D2C1-6D38-4BBA-A321-85174A2682C5}" presName="conn2-1" presStyleLbl="parChTrans1D2" presStyleIdx="0" presStyleCnt="3"/>
      <dgm:spPr/>
    </dgm:pt>
    <dgm:pt modelId="{BC6336A6-E32D-4D26-A771-FE50535ACBBC}" type="pres">
      <dgm:prSet presAssocID="{CFC7D2C1-6D38-4BBA-A321-85174A2682C5}" presName="connTx" presStyleLbl="parChTrans1D2" presStyleIdx="0" presStyleCnt="3"/>
      <dgm:spPr/>
    </dgm:pt>
    <dgm:pt modelId="{D1461D37-0B4E-42A3-8D0F-4866194BBF61}" type="pres">
      <dgm:prSet presAssocID="{E57F205F-0783-4E30-9EDC-65F127E94AD3}" presName="root2" presStyleCnt="0"/>
      <dgm:spPr/>
    </dgm:pt>
    <dgm:pt modelId="{8013DE60-F20A-41C3-95F5-7A1A206DD00F}" type="pres">
      <dgm:prSet presAssocID="{E57F205F-0783-4E30-9EDC-65F127E94AD3}" presName="LevelTwoTextNode" presStyleLbl="node2" presStyleIdx="0" presStyleCnt="3">
        <dgm:presLayoutVars>
          <dgm:chPref val="3"/>
        </dgm:presLayoutVars>
      </dgm:prSet>
      <dgm:spPr/>
    </dgm:pt>
    <dgm:pt modelId="{AE691103-4F10-4284-B5F1-7685E05661D4}" type="pres">
      <dgm:prSet presAssocID="{E57F205F-0783-4E30-9EDC-65F127E94AD3}" presName="level3hierChild" presStyleCnt="0"/>
      <dgm:spPr/>
    </dgm:pt>
    <dgm:pt modelId="{59365922-2BCE-46C0-9371-76E1A13E4E6C}" type="pres">
      <dgm:prSet presAssocID="{86707AFF-2808-4ADE-8430-69B2B873F324}" presName="conn2-1" presStyleLbl="parChTrans1D3" presStyleIdx="0" presStyleCnt="3"/>
      <dgm:spPr/>
    </dgm:pt>
    <dgm:pt modelId="{B964E17B-D043-4392-80C3-8BDAF457944B}" type="pres">
      <dgm:prSet presAssocID="{86707AFF-2808-4ADE-8430-69B2B873F324}" presName="connTx" presStyleLbl="parChTrans1D3" presStyleIdx="0" presStyleCnt="3"/>
      <dgm:spPr/>
    </dgm:pt>
    <dgm:pt modelId="{B0EB5B45-FC91-4E31-8595-85C057C057C3}" type="pres">
      <dgm:prSet presAssocID="{A1622B3A-4857-4CA7-B001-4193D24EC4ED}" presName="root2" presStyleCnt="0"/>
      <dgm:spPr/>
    </dgm:pt>
    <dgm:pt modelId="{6DC44F15-F683-4F94-BD57-7BC748A2F363}" type="pres">
      <dgm:prSet presAssocID="{A1622B3A-4857-4CA7-B001-4193D24EC4ED}" presName="LevelTwoTextNode" presStyleLbl="node3" presStyleIdx="0" presStyleCnt="3">
        <dgm:presLayoutVars>
          <dgm:chPref val="3"/>
        </dgm:presLayoutVars>
      </dgm:prSet>
      <dgm:spPr/>
    </dgm:pt>
    <dgm:pt modelId="{45680C53-5ED5-47D4-A042-813CC043436D}" type="pres">
      <dgm:prSet presAssocID="{A1622B3A-4857-4CA7-B001-4193D24EC4ED}" presName="level3hierChild" presStyleCnt="0"/>
      <dgm:spPr/>
    </dgm:pt>
    <dgm:pt modelId="{B4CA194D-4661-466A-8D66-3660610E6FD0}" type="pres">
      <dgm:prSet presAssocID="{524F18F1-B3B8-4833-AFBA-5956DE117C7D}" presName="conn2-1" presStyleLbl="parChTrans1D3" presStyleIdx="1" presStyleCnt="3"/>
      <dgm:spPr/>
    </dgm:pt>
    <dgm:pt modelId="{544D7990-6DE4-48A2-9057-EBE7A192C6EA}" type="pres">
      <dgm:prSet presAssocID="{524F18F1-B3B8-4833-AFBA-5956DE117C7D}" presName="connTx" presStyleLbl="parChTrans1D3" presStyleIdx="1" presStyleCnt="3"/>
      <dgm:spPr/>
    </dgm:pt>
    <dgm:pt modelId="{9483E721-E2B7-4E27-BCC3-529DC7E03CB9}" type="pres">
      <dgm:prSet presAssocID="{EF217753-AA8C-4770-A56C-3435E09CAA74}" presName="root2" presStyleCnt="0"/>
      <dgm:spPr/>
    </dgm:pt>
    <dgm:pt modelId="{1F16CFED-5A45-48A6-93F0-4159ACA980BA}" type="pres">
      <dgm:prSet presAssocID="{EF217753-AA8C-4770-A56C-3435E09CAA74}" presName="LevelTwoTextNode" presStyleLbl="node3" presStyleIdx="1" presStyleCnt="3" custLinFactNeighborX="548" custLinFactNeighborY="48988">
        <dgm:presLayoutVars>
          <dgm:chPref val="3"/>
        </dgm:presLayoutVars>
      </dgm:prSet>
      <dgm:spPr/>
    </dgm:pt>
    <dgm:pt modelId="{276D0877-4364-46B6-B403-1719470A7939}" type="pres">
      <dgm:prSet presAssocID="{EF217753-AA8C-4770-A56C-3435E09CAA74}" presName="level3hierChild" presStyleCnt="0"/>
      <dgm:spPr/>
    </dgm:pt>
    <dgm:pt modelId="{888893C5-983A-40FF-B810-494E79E89461}" type="pres">
      <dgm:prSet presAssocID="{23DFCF9B-714E-4739-9ED3-A21FEA9DEF6B}" presName="conn2-1" presStyleLbl="parChTrans1D2" presStyleIdx="1" presStyleCnt="3"/>
      <dgm:spPr/>
    </dgm:pt>
    <dgm:pt modelId="{36B3772A-800F-4942-AEF8-C28C99D4BEAB}" type="pres">
      <dgm:prSet presAssocID="{23DFCF9B-714E-4739-9ED3-A21FEA9DEF6B}" presName="connTx" presStyleLbl="parChTrans1D2" presStyleIdx="1" presStyleCnt="3"/>
      <dgm:spPr/>
    </dgm:pt>
    <dgm:pt modelId="{FA44FC92-E245-4C41-AE94-E86DF1F9DAD8}" type="pres">
      <dgm:prSet presAssocID="{3468CD0A-93FB-45E7-B36B-DD22E845BCE5}" presName="root2" presStyleCnt="0"/>
      <dgm:spPr/>
    </dgm:pt>
    <dgm:pt modelId="{DF93A9B8-F515-4F89-965C-93FBE4A6D6F7}" type="pres">
      <dgm:prSet presAssocID="{3468CD0A-93FB-45E7-B36B-DD22E845BCE5}" presName="LevelTwoTextNode" presStyleLbl="node2" presStyleIdx="1" presStyleCnt="3">
        <dgm:presLayoutVars>
          <dgm:chPref val="3"/>
        </dgm:presLayoutVars>
      </dgm:prSet>
      <dgm:spPr/>
    </dgm:pt>
    <dgm:pt modelId="{1C3753A2-5407-4931-ACB4-AF994C31BFDB}" type="pres">
      <dgm:prSet presAssocID="{3468CD0A-93FB-45E7-B36B-DD22E845BCE5}" presName="level3hierChild" presStyleCnt="0"/>
      <dgm:spPr/>
    </dgm:pt>
    <dgm:pt modelId="{15566533-8850-46DB-A25E-298CCECF3971}" type="pres">
      <dgm:prSet presAssocID="{82D8E95D-ACCA-4E33-BA7F-8937CD3BB83D}" presName="conn2-1" presStyleLbl="parChTrans1D2" presStyleIdx="2" presStyleCnt="3"/>
      <dgm:spPr/>
    </dgm:pt>
    <dgm:pt modelId="{FF187DFC-FA84-478C-B632-2A27247A10D9}" type="pres">
      <dgm:prSet presAssocID="{82D8E95D-ACCA-4E33-BA7F-8937CD3BB83D}" presName="connTx" presStyleLbl="parChTrans1D2" presStyleIdx="2" presStyleCnt="3"/>
      <dgm:spPr/>
    </dgm:pt>
    <dgm:pt modelId="{E3D3B5C9-3FB5-40F9-86D3-5D6480EF3666}" type="pres">
      <dgm:prSet presAssocID="{30BCEECD-9567-4293-A163-05ACFE931260}" presName="root2" presStyleCnt="0"/>
      <dgm:spPr/>
    </dgm:pt>
    <dgm:pt modelId="{9A58B611-20CB-429E-8AF9-0C3C36B24EF1}" type="pres">
      <dgm:prSet presAssocID="{30BCEECD-9567-4293-A163-05ACFE931260}" presName="LevelTwoTextNode" presStyleLbl="node2" presStyleIdx="2" presStyleCnt="3">
        <dgm:presLayoutVars>
          <dgm:chPref val="3"/>
        </dgm:presLayoutVars>
      </dgm:prSet>
      <dgm:spPr/>
    </dgm:pt>
    <dgm:pt modelId="{898C6C69-CDC3-46F8-9D88-0BC3A256A99C}" type="pres">
      <dgm:prSet presAssocID="{30BCEECD-9567-4293-A163-05ACFE931260}" presName="level3hierChild" presStyleCnt="0"/>
      <dgm:spPr/>
    </dgm:pt>
    <dgm:pt modelId="{C83DD48F-B7EF-4AEA-85ED-C8A02E85A3D5}" type="pres">
      <dgm:prSet presAssocID="{75E9D516-3E7F-4721-9938-673F1CBF901A}" presName="conn2-1" presStyleLbl="parChTrans1D3" presStyleIdx="2" presStyleCnt="3"/>
      <dgm:spPr/>
    </dgm:pt>
    <dgm:pt modelId="{DDCBA2EB-F2D1-4126-8206-1721DCE2719E}" type="pres">
      <dgm:prSet presAssocID="{75E9D516-3E7F-4721-9938-673F1CBF901A}" presName="connTx" presStyleLbl="parChTrans1D3" presStyleIdx="2" presStyleCnt="3"/>
      <dgm:spPr/>
    </dgm:pt>
    <dgm:pt modelId="{9EC4BD1C-ED01-4DFF-AA22-14B4B6129FFE}" type="pres">
      <dgm:prSet presAssocID="{BDB45030-6757-4BAB-A05B-D4B3C22FF29B}" presName="root2" presStyleCnt="0"/>
      <dgm:spPr/>
    </dgm:pt>
    <dgm:pt modelId="{D40B6648-99D4-4688-B152-30F57E53CB7C}" type="pres">
      <dgm:prSet presAssocID="{BDB45030-6757-4BAB-A05B-D4B3C22FF29B}" presName="LevelTwoTextNode" presStyleLbl="node3" presStyleIdx="2" presStyleCnt="3">
        <dgm:presLayoutVars>
          <dgm:chPref val="3"/>
        </dgm:presLayoutVars>
      </dgm:prSet>
      <dgm:spPr/>
    </dgm:pt>
    <dgm:pt modelId="{7D5D7AAD-8053-4027-AFB8-215B3BBA9AC5}" type="pres">
      <dgm:prSet presAssocID="{BDB45030-6757-4BAB-A05B-D4B3C22FF29B}" presName="level3hierChild" presStyleCnt="0"/>
      <dgm:spPr/>
    </dgm:pt>
  </dgm:ptLst>
  <dgm:cxnLst>
    <dgm:cxn modelId="{49EE8A06-D981-491C-8B1A-5C13C8055E88}" type="presOf" srcId="{B6661A42-EFE0-49B9-9879-00E8BFD80618}" destId="{B5B9A5EF-9823-43E6-82EF-4850F18CF232}" srcOrd="0" destOrd="0" presId="urn:microsoft.com/office/officeart/2005/8/layout/hierarchy2"/>
    <dgm:cxn modelId="{9CA49E2F-8FDD-4F0A-AAA0-21740C5A2C28}" type="presOf" srcId="{524F18F1-B3B8-4833-AFBA-5956DE117C7D}" destId="{B4CA194D-4661-466A-8D66-3660610E6FD0}" srcOrd="0" destOrd="0" presId="urn:microsoft.com/office/officeart/2005/8/layout/hierarchy2"/>
    <dgm:cxn modelId="{8FF82B30-1CBA-422D-ACA7-162F856FBBC5}" type="presOf" srcId="{75E9D516-3E7F-4721-9938-673F1CBF901A}" destId="{C83DD48F-B7EF-4AEA-85ED-C8A02E85A3D5}" srcOrd="0" destOrd="0" presId="urn:microsoft.com/office/officeart/2005/8/layout/hierarchy2"/>
    <dgm:cxn modelId="{5F4B1F43-EF0A-4F85-B603-07CF59AEABE2}" type="presOf" srcId="{86707AFF-2808-4ADE-8430-69B2B873F324}" destId="{B964E17B-D043-4392-80C3-8BDAF457944B}" srcOrd="1" destOrd="0" presId="urn:microsoft.com/office/officeart/2005/8/layout/hierarchy2"/>
    <dgm:cxn modelId="{04912043-F9CA-49BF-BC2A-CB3A2D3F66CC}" srcId="{B6661A42-EFE0-49B9-9879-00E8BFD80618}" destId="{3468CD0A-93FB-45E7-B36B-DD22E845BCE5}" srcOrd="1" destOrd="0" parTransId="{23DFCF9B-714E-4739-9ED3-A21FEA9DEF6B}" sibTransId="{BC57ABA2-E687-4570-8033-108FABC3A64F}"/>
    <dgm:cxn modelId="{5D38A149-7C43-498D-8609-979CBAE7BB52}" srcId="{30BCEECD-9567-4293-A163-05ACFE931260}" destId="{BDB45030-6757-4BAB-A05B-D4B3C22FF29B}" srcOrd="0" destOrd="0" parTransId="{75E9D516-3E7F-4721-9938-673F1CBF901A}" sibTransId="{8E1B6A68-DFA9-4A49-8B29-3E599387B5EC}"/>
    <dgm:cxn modelId="{15CD886D-F7F5-4EE0-98E9-38C7C7E1391F}" type="presOf" srcId="{CFC7D2C1-6D38-4BBA-A321-85174A2682C5}" destId="{BC6336A6-E32D-4D26-A771-FE50535ACBBC}" srcOrd="1" destOrd="0" presId="urn:microsoft.com/office/officeart/2005/8/layout/hierarchy2"/>
    <dgm:cxn modelId="{1EB72C4F-E349-4615-82D2-B752687E8170}" type="presOf" srcId="{3468CD0A-93FB-45E7-B36B-DD22E845BCE5}" destId="{DF93A9B8-F515-4F89-965C-93FBE4A6D6F7}" srcOrd="0" destOrd="0" presId="urn:microsoft.com/office/officeart/2005/8/layout/hierarchy2"/>
    <dgm:cxn modelId="{A8804E75-CAFD-4B11-AC8B-729EBEEBDCE5}" srcId="{B6661A42-EFE0-49B9-9879-00E8BFD80618}" destId="{E57F205F-0783-4E30-9EDC-65F127E94AD3}" srcOrd="0" destOrd="0" parTransId="{CFC7D2C1-6D38-4BBA-A321-85174A2682C5}" sibTransId="{2907F08F-795C-4338-9C2A-B629C405472B}"/>
    <dgm:cxn modelId="{22A7D456-F043-4307-8E67-F291F8B4ABED}" type="presOf" srcId="{C091D72B-D86D-416B-8CB7-C391436E2F5F}" destId="{C3C8E026-A0C5-4D6C-AA5E-C3A535A53197}" srcOrd="0" destOrd="0" presId="urn:microsoft.com/office/officeart/2005/8/layout/hierarchy2"/>
    <dgm:cxn modelId="{C7B4DD56-7E7A-4C3B-9587-A856AB8F80A1}" type="presOf" srcId="{30BCEECD-9567-4293-A163-05ACFE931260}" destId="{9A58B611-20CB-429E-8AF9-0C3C36B24EF1}" srcOrd="0" destOrd="0" presId="urn:microsoft.com/office/officeart/2005/8/layout/hierarchy2"/>
    <dgm:cxn modelId="{BF7B698A-B65B-463C-B619-A056C6CD8D8A}" type="presOf" srcId="{E57F205F-0783-4E30-9EDC-65F127E94AD3}" destId="{8013DE60-F20A-41C3-95F5-7A1A206DD00F}" srcOrd="0" destOrd="0" presId="urn:microsoft.com/office/officeart/2005/8/layout/hierarchy2"/>
    <dgm:cxn modelId="{7EF0C08F-E6DB-4816-89A5-CD0E9F50290B}" srcId="{B6661A42-EFE0-49B9-9879-00E8BFD80618}" destId="{30BCEECD-9567-4293-A163-05ACFE931260}" srcOrd="2" destOrd="0" parTransId="{82D8E95D-ACCA-4E33-BA7F-8937CD3BB83D}" sibTransId="{6509D9F1-5D0B-4005-8DE8-AD2E0061D854}"/>
    <dgm:cxn modelId="{DC72E998-9FF2-4257-9638-74CF58481C50}" type="presOf" srcId="{23DFCF9B-714E-4739-9ED3-A21FEA9DEF6B}" destId="{36B3772A-800F-4942-AEF8-C28C99D4BEAB}" srcOrd="1" destOrd="0" presId="urn:microsoft.com/office/officeart/2005/8/layout/hierarchy2"/>
    <dgm:cxn modelId="{AAD6279B-63EF-4769-97E6-A5B6747576D1}" type="presOf" srcId="{23DFCF9B-714E-4739-9ED3-A21FEA9DEF6B}" destId="{888893C5-983A-40FF-B810-494E79E89461}" srcOrd="0" destOrd="0" presId="urn:microsoft.com/office/officeart/2005/8/layout/hierarchy2"/>
    <dgm:cxn modelId="{04549F9B-3A58-4D57-9541-6F1227BB8E64}" srcId="{E57F205F-0783-4E30-9EDC-65F127E94AD3}" destId="{EF217753-AA8C-4770-A56C-3435E09CAA74}" srcOrd="1" destOrd="0" parTransId="{524F18F1-B3B8-4833-AFBA-5956DE117C7D}" sibTransId="{82013E28-3FFB-4B6F-8B33-ED6A04B1EDC6}"/>
    <dgm:cxn modelId="{59EA21B6-32AC-4DA0-A791-9016ADC5DE4D}" type="presOf" srcId="{CFC7D2C1-6D38-4BBA-A321-85174A2682C5}" destId="{82CF802F-794D-4021-AAF9-F7875EEEDBC2}" srcOrd="0" destOrd="0" presId="urn:microsoft.com/office/officeart/2005/8/layout/hierarchy2"/>
    <dgm:cxn modelId="{15EAFFB9-20F3-4633-8378-D79CC37C5D8B}" type="presOf" srcId="{82D8E95D-ACCA-4E33-BA7F-8937CD3BB83D}" destId="{FF187DFC-FA84-478C-B632-2A27247A10D9}" srcOrd="1" destOrd="0" presId="urn:microsoft.com/office/officeart/2005/8/layout/hierarchy2"/>
    <dgm:cxn modelId="{CA070DC1-D219-4FB2-8ACE-34EE83FF446E}" type="presOf" srcId="{82D8E95D-ACCA-4E33-BA7F-8937CD3BB83D}" destId="{15566533-8850-46DB-A25E-298CCECF3971}" srcOrd="0" destOrd="0" presId="urn:microsoft.com/office/officeart/2005/8/layout/hierarchy2"/>
    <dgm:cxn modelId="{575AD0C5-155A-44B9-BB76-39EEA24ABC81}" type="presOf" srcId="{75E9D516-3E7F-4721-9938-673F1CBF901A}" destId="{DDCBA2EB-F2D1-4126-8206-1721DCE2719E}" srcOrd="1" destOrd="0" presId="urn:microsoft.com/office/officeart/2005/8/layout/hierarchy2"/>
    <dgm:cxn modelId="{3C2081CA-088C-42CD-8A12-212C62781D0C}" type="presOf" srcId="{524F18F1-B3B8-4833-AFBA-5956DE117C7D}" destId="{544D7990-6DE4-48A2-9057-EBE7A192C6EA}" srcOrd="1" destOrd="0" presId="urn:microsoft.com/office/officeart/2005/8/layout/hierarchy2"/>
    <dgm:cxn modelId="{624F8FD4-E65F-40DA-A3D2-F58BCE0E3526}" srcId="{E57F205F-0783-4E30-9EDC-65F127E94AD3}" destId="{A1622B3A-4857-4CA7-B001-4193D24EC4ED}" srcOrd="0" destOrd="0" parTransId="{86707AFF-2808-4ADE-8430-69B2B873F324}" sibTransId="{2B8E1B25-FA66-4031-8362-69B8412EFCCC}"/>
    <dgm:cxn modelId="{7F9515D5-E784-416C-B51D-4EFE1EFD8B32}" type="presOf" srcId="{BDB45030-6757-4BAB-A05B-D4B3C22FF29B}" destId="{D40B6648-99D4-4688-B152-30F57E53CB7C}" srcOrd="0" destOrd="0" presId="urn:microsoft.com/office/officeart/2005/8/layout/hierarchy2"/>
    <dgm:cxn modelId="{9FED87D6-438D-4D87-ABFD-959153561E7D}" type="presOf" srcId="{86707AFF-2808-4ADE-8430-69B2B873F324}" destId="{59365922-2BCE-46C0-9371-76E1A13E4E6C}" srcOrd="0" destOrd="0" presId="urn:microsoft.com/office/officeart/2005/8/layout/hierarchy2"/>
    <dgm:cxn modelId="{1D9106D7-324D-4148-B31A-2E1A6372F0A4}" type="presOf" srcId="{A1622B3A-4857-4CA7-B001-4193D24EC4ED}" destId="{6DC44F15-F683-4F94-BD57-7BC748A2F363}" srcOrd="0" destOrd="0" presId="urn:microsoft.com/office/officeart/2005/8/layout/hierarchy2"/>
    <dgm:cxn modelId="{5C7F47D9-4211-408C-B05F-1E7C4458835D}" srcId="{C091D72B-D86D-416B-8CB7-C391436E2F5F}" destId="{B6661A42-EFE0-49B9-9879-00E8BFD80618}" srcOrd="0" destOrd="0" parTransId="{1C6A88DE-7C9E-4270-BF7A-1EE60E9C5D84}" sibTransId="{D7F7ACC3-F6B9-4C74-B0AD-2C65D4CD985E}"/>
    <dgm:cxn modelId="{1DDCFFE1-734B-407D-BED7-608EADF97D7C}" type="presOf" srcId="{EF217753-AA8C-4770-A56C-3435E09CAA74}" destId="{1F16CFED-5A45-48A6-93F0-4159ACA980BA}" srcOrd="0" destOrd="0" presId="urn:microsoft.com/office/officeart/2005/8/layout/hierarchy2"/>
    <dgm:cxn modelId="{F3CB86F4-F78F-4EDD-A825-745175392788}" type="presParOf" srcId="{C3C8E026-A0C5-4D6C-AA5E-C3A535A53197}" destId="{D416FBAD-0A37-4ED7-B78C-256F13A0B3F0}" srcOrd="0" destOrd="0" presId="urn:microsoft.com/office/officeart/2005/8/layout/hierarchy2"/>
    <dgm:cxn modelId="{D610DAA7-3716-41A3-9E5A-626E79039B44}" type="presParOf" srcId="{D416FBAD-0A37-4ED7-B78C-256F13A0B3F0}" destId="{B5B9A5EF-9823-43E6-82EF-4850F18CF232}" srcOrd="0" destOrd="0" presId="urn:microsoft.com/office/officeart/2005/8/layout/hierarchy2"/>
    <dgm:cxn modelId="{EF976F97-564E-463C-9D2C-9D70D92B4564}" type="presParOf" srcId="{D416FBAD-0A37-4ED7-B78C-256F13A0B3F0}" destId="{ABD239B4-8546-444C-99F8-F87F0295855A}" srcOrd="1" destOrd="0" presId="urn:microsoft.com/office/officeart/2005/8/layout/hierarchy2"/>
    <dgm:cxn modelId="{0920CF14-DD99-4121-8E88-1E053084C779}" type="presParOf" srcId="{ABD239B4-8546-444C-99F8-F87F0295855A}" destId="{82CF802F-794D-4021-AAF9-F7875EEEDBC2}" srcOrd="0" destOrd="0" presId="urn:microsoft.com/office/officeart/2005/8/layout/hierarchy2"/>
    <dgm:cxn modelId="{F5FE2084-4448-4A63-AA7F-A1CAC36CE95E}" type="presParOf" srcId="{82CF802F-794D-4021-AAF9-F7875EEEDBC2}" destId="{BC6336A6-E32D-4D26-A771-FE50535ACBBC}" srcOrd="0" destOrd="0" presId="urn:microsoft.com/office/officeart/2005/8/layout/hierarchy2"/>
    <dgm:cxn modelId="{CA834BF1-B6D7-483A-A33C-C04B1E2D221C}" type="presParOf" srcId="{ABD239B4-8546-444C-99F8-F87F0295855A}" destId="{D1461D37-0B4E-42A3-8D0F-4866194BBF61}" srcOrd="1" destOrd="0" presId="urn:microsoft.com/office/officeart/2005/8/layout/hierarchy2"/>
    <dgm:cxn modelId="{91CA5A4C-B199-4BDE-B70C-962F34CD4DFC}" type="presParOf" srcId="{D1461D37-0B4E-42A3-8D0F-4866194BBF61}" destId="{8013DE60-F20A-41C3-95F5-7A1A206DD00F}" srcOrd="0" destOrd="0" presId="urn:microsoft.com/office/officeart/2005/8/layout/hierarchy2"/>
    <dgm:cxn modelId="{2407A698-56ED-4B98-AB50-18D86A9356B7}" type="presParOf" srcId="{D1461D37-0B4E-42A3-8D0F-4866194BBF61}" destId="{AE691103-4F10-4284-B5F1-7685E05661D4}" srcOrd="1" destOrd="0" presId="urn:microsoft.com/office/officeart/2005/8/layout/hierarchy2"/>
    <dgm:cxn modelId="{981C72C3-773D-4937-8E02-47316FDCDF48}" type="presParOf" srcId="{AE691103-4F10-4284-B5F1-7685E05661D4}" destId="{59365922-2BCE-46C0-9371-76E1A13E4E6C}" srcOrd="0" destOrd="0" presId="urn:microsoft.com/office/officeart/2005/8/layout/hierarchy2"/>
    <dgm:cxn modelId="{8B0F8721-E159-4700-9A6F-AA6B6FCC85E2}" type="presParOf" srcId="{59365922-2BCE-46C0-9371-76E1A13E4E6C}" destId="{B964E17B-D043-4392-80C3-8BDAF457944B}" srcOrd="0" destOrd="0" presId="urn:microsoft.com/office/officeart/2005/8/layout/hierarchy2"/>
    <dgm:cxn modelId="{17CED57E-1DAC-4AB2-A9B4-A9D8D1C0B5BD}" type="presParOf" srcId="{AE691103-4F10-4284-B5F1-7685E05661D4}" destId="{B0EB5B45-FC91-4E31-8595-85C057C057C3}" srcOrd="1" destOrd="0" presId="urn:microsoft.com/office/officeart/2005/8/layout/hierarchy2"/>
    <dgm:cxn modelId="{A6C6C3DC-6665-4FE8-8B32-A12E23049BB7}" type="presParOf" srcId="{B0EB5B45-FC91-4E31-8595-85C057C057C3}" destId="{6DC44F15-F683-4F94-BD57-7BC748A2F363}" srcOrd="0" destOrd="0" presId="urn:microsoft.com/office/officeart/2005/8/layout/hierarchy2"/>
    <dgm:cxn modelId="{B6654E87-AAE7-49B6-B218-FE3A9F7497BF}" type="presParOf" srcId="{B0EB5B45-FC91-4E31-8595-85C057C057C3}" destId="{45680C53-5ED5-47D4-A042-813CC043436D}" srcOrd="1" destOrd="0" presId="urn:microsoft.com/office/officeart/2005/8/layout/hierarchy2"/>
    <dgm:cxn modelId="{0381465C-2476-4849-A489-8CB68D84200C}" type="presParOf" srcId="{AE691103-4F10-4284-B5F1-7685E05661D4}" destId="{B4CA194D-4661-466A-8D66-3660610E6FD0}" srcOrd="2" destOrd="0" presId="urn:microsoft.com/office/officeart/2005/8/layout/hierarchy2"/>
    <dgm:cxn modelId="{03E290A4-C402-4A9A-BAF4-F2F204A5EBBB}" type="presParOf" srcId="{B4CA194D-4661-466A-8D66-3660610E6FD0}" destId="{544D7990-6DE4-48A2-9057-EBE7A192C6EA}" srcOrd="0" destOrd="0" presId="urn:microsoft.com/office/officeart/2005/8/layout/hierarchy2"/>
    <dgm:cxn modelId="{7874936A-9319-4602-B770-4AC4C03EA3A6}" type="presParOf" srcId="{AE691103-4F10-4284-B5F1-7685E05661D4}" destId="{9483E721-E2B7-4E27-BCC3-529DC7E03CB9}" srcOrd="3" destOrd="0" presId="urn:microsoft.com/office/officeart/2005/8/layout/hierarchy2"/>
    <dgm:cxn modelId="{FADB9CD0-5790-4056-AB3D-2AF2E0EF2A31}" type="presParOf" srcId="{9483E721-E2B7-4E27-BCC3-529DC7E03CB9}" destId="{1F16CFED-5A45-48A6-93F0-4159ACA980BA}" srcOrd="0" destOrd="0" presId="urn:microsoft.com/office/officeart/2005/8/layout/hierarchy2"/>
    <dgm:cxn modelId="{1A184FDD-7EC4-4618-A322-8AA7D9CC888C}" type="presParOf" srcId="{9483E721-E2B7-4E27-BCC3-529DC7E03CB9}" destId="{276D0877-4364-46B6-B403-1719470A7939}" srcOrd="1" destOrd="0" presId="urn:microsoft.com/office/officeart/2005/8/layout/hierarchy2"/>
    <dgm:cxn modelId="{656FB632-3BBB-4A9A-85F3-2629B30F206A}" type="presParOf" srcId="{ABD239B4-8546-444C-99F8-F87F0295855A}" destId="{888893C5-983A-40FF-B810-494E79E89461}" srcOrd="2" destOrd="0" presId="urn:microsoft.com/office/officeart/2005/8/layout/hierarchy2"/>
    <dgm:cxn modelId="{AE3230A9-3EE6-4CB2-8652-36E574302CF4}" type="presParOf" srcId="{888893C5-983A-40FF-B810-494E79E89461}" destId="{36B3772A-800F-4942-AEF8-C28C99D4BEAB}" srcOrd="0" destOrd="0" presId="urn:microsoft.com/office/officeart/2005/8/layout/hierarchy2"/>
    <dgm:cxn modelId="{CA78A861-FA40-4F28-AFA5-1843E4216C98}" type="presParOf" srcId="{ABD239B4-8546-444C-99F8-F87F0295855A}" destId="{FA44FC92-E245-4C41-AE94-E86DF1F9DAD8}" srcOrd="3" destOrd="0" presId="urn:microsoft.com/office/officeart/2005/8/layout/hierarchy2"/>
    <dgm:cxn modelId="{F7F359A7-C2E5-4155-B5D1-4B8650FC27ED}" type="presParOf" srcId="{FA44FC92-E245-4C41-AE94-E86DF1F9DAD8}" destId="{DF93A9B8-F515-4F89-965C-93FBE4A6D6F7}" srcOrd="0" destOrd="0" presId="urn:microsoft.com/office/officeart/2005/8/layout/hierarchy2"/>
    <dgm:cxn modelId="{0045952D-8C57-457F-9A44-E76CA5644E62}" type="presParOf" srcId="{FA44FC92-E245-4C41-AE94-E86DF1F9DAD8}" destId="{1C3753A2-5407-4931-ACB4-AF994C31BFDB}" srcOrd="1" destOrd="0" presId="urn:microsoft.com/office/officeart/2005/8/layout/hierarchy2"/>
    <dgm:cxn modelId="{7868D14F-7992-432C-9BC1-B0C1E1A7C2B1}" type="presParOf" srcId="{ABD239B4-8546-444C-99F8-F87F0295855A}" destId="{15566533-8850-46DB-A25E-298CCECF3971}" srcOrd="4" destOrd="0" presId="urn:microsoft.com/office/officeart/2005/8/layout/hierarchy2"/>
    <dgm:cxn modelId="{5AB001A3-ABB5-47E1-B496-8A27B619EB4E}" type="presParOf" srcId="{15566533-8850-46DB-A25E-298CCECF3971}" destId="{FF187DFC-FA84-478C-B632-2A27247A10D9}" srcOrd="0" destOrd="0" presId="urn:microsoft.com/office/officeart/2005/8/layout/hierarchy2"/>
    <dgm:cxn modelId="{82FF46AD-2FA7-4079-B5E4-C1007F164D8D}" type="presParOf" srcId="{ABD239B4-8546-444C-99F8-F87F0295855A}" destId="{E3D3B5C9-3FB5-40F9-86D3-5D6480EF3666}" srcOrd="5" destOrd="0" presId="urn:microsoft.com/office/officeart/2005/8/layout/hierarchy2"/>
    <dgm:cxn modelId="{5E2E3B6F-E5C3-4CCB-9239-8F371C60958D}" type="presParOf" srcId="{E3D3B5C9-3FB5-40F9-86D3-5D6480EF3666}" destId="{9A58B611-20CB-429E-8AF9-0C3C36B24EF1}" srcOrd="0" destOrd="0" presId="urn:microsoft.com/office/officeart/2005/8/layout/hierarchy2"/>
    <dgm:cxn modelId="{1D66A5B4-31E8-41A9-8425-753122B64FD6}" type="presParOf" srcId="{E3D3B5C9-3FB5-40F9-86D3-5D6480EF3666}" destId="{898C6C69-CDC3-46F8-9D88-0BC3A256A99C}" srcOrd="1" destOrd="0" presId="urn:microsoft.com/office/officeart/2005/8/layout/hierarchy2"/>
    <dgm:cxn modelId="{5CF11A7E-7EE5-454E-BD0F-94C572A821F7}" type="presParOf" srcId="{898C6C69-CDC3-46F8-9D88-0BC3A256A99C}" destId="{C83DD48F-B7EF-4AEA-85ED-C8A02E85A3D5}" srcOrd="0" destOrd="0" presId="urn:microsoft.com/office/officeart/2005/8/layout/hierarchy2"/>
    <dgm:cxn modelId="{AA073A0D-0A21-4DA8-9A0D-12EAF7C59C9F}" type="presParOf" srcId="{C83DD48F-B7EF-4AEA-85ED-C8A02E85A3D5}" destId="{DDCBA2EB-F2D1-4126-8206-1721DCE2719E}" srcOrd="0" destOrd="0" presId="urn:microsoft.com/office/officeart/2005/8/layout/hierarchy2"/>
    <dgm:cxn modelId="{382C6744-D478-46FD-BFD9-732AE934BC2F}" type="presParOf" srcId="{898C6C69-CDC3-46F8-9D88-0BC3A256A99C}" destId="{9EC4BD1C-ED01-4DFF-AA22-14B4B6129FFE}" srcOrd="1" destOrd="0" presId="urn:microsoft.com/office/officeart/2005/8/layout/hierarchy2"/>
    <dgm:cxn modelId="{5E2C0C3F-C1AB-494A-826C-BCF03E6A6D60}" type="presParOf" srcId="{9EC4BD1C-ED01-4DFF-AA22-14B4B6129FFE}" destId="{D40B6648-99D4-4688-B152-30F57E53CB7C}" srcOrd="0" destOrd="0" presId="urn:microsoft.com/office/officeart/2005/8/layout/hierarchy2"/>
    <dgm:cxn modelId="{8FE68743-DBB6-473F-A571-3B1F7EE0A29D}" type="presParOf" srcId="{9EC4BD1C-ED01-4DFF-AA22-14B4B6129FFE}" destId="{7D5D7AAD-8053-4027-AFB8-215B3BBA9AC5}" srcOrd="1" destOrd="0" presId="urn:microsoft.com/office/officeart/2005/8/layout/hierarchy2"/>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D382A580-2EBF-49BB-A98A-80D505FFED2E}" type="doc">
      <dgm:prSet loTypeId="urn:microsoft.com/office/officeart/2005/8/layout/hProcess9" loCatId="process" qsTypeId="urn:microsoft.com/office/officeart/2005/8/quickstyle/simple1" qsCatId="simple" csTypeId="urn:microsoft.com/office/officeart/2005/8/colors/colorful2" csCatId="colorful" phldr="1"/>
      <dgm:spPr/>
    </dgm:pt>
    <dgm:pt modelId="{DC4B0B0A-4D33-4CF3-9372-924DD2C8F1EE}">
      <dgm:prSet phldrT="[Text]" custT="1"/>
      <dgm:spPr/>
      <dgm:t>
        <a:bodyPr/>
        <a:lstStyle/>
        <a:p>
          <a:r>
            <a:rPr lang="en-GB" sz="800">
              <a:solidFill>
                <a:sysClr val="windowText" lastClr="000000"/>
              </a:solidFill>
              <a:latin typeface="Times New Roman" pitchFamily="18" charset="0"/>
              <a:cs typeface="Times New Roman" pitchFamily="18" charset="0"/>
            </a:rPr>
            <a:t>AWARENESS</a:t>
          </a:r>
        </a:p>
        <a:p>
          <a:r>
            <a:rPr lang="en-GB" sz="800">
              <a:solidFill>
                <a:sysClr val="windowText" lastClr="000000"/>
              </a:solidFill>
              <a:latin typeface="Times New Roman" pitchFamily="18" charset="0"/>
              <a:cs typeface="Times New Roman" pitchFamily="18" charset="0"/>
            </a:rPr>
            <a:t>(BRAND IMAGE AND DIGITAL MARKETING STRATEGIES )</a:t>
          </a:r>
        </a:p>
        <a:p>
          <a:endParaRPr lang="en-US" sz="800">
            <a:solidFill>
              <a:sysClr val="windowText" lastClr="000000"/>
            </a:solidFill>
            <a:latin typeface="Times New Roman" pitchFamily="18" charset="0"/>
            <a:cs typeface="Times New Roman" pitchFamily="18" charset="0"/>
          </a:endParaRPr>
        </a:p>
      </dgm:t>
    </dgm:pt>
    <dgm:pt modelId="{247E3D04-4928-46AB-815B-25BD6EB4991F}" type="parTrans" cxnId="{D9284679-6233-412E-8A1A-A3752094E88A}">
      <dgm:prSet/>
      <dgm:spPr/>
      <dgm:t>
        <a:bodyPr/>
        <a:lstStyle/>
        <a:p>
          <a:endParaRPr lang="en-US" sz="800">
            <a:solidFill>
              <a:sysClr val="windowText" lastClr="000000"/>
            </a:solidFill>
            <a:latin typeface="Times New Roman" pitchFamily="18" charset="0"/>
            <a:cs typeface="Times New Roman" pitchFamily="18" charset="0"/>
          </a:endParaRPr>
        </a:p>
      </dgm:t>
    </dgm:pt>
    <dgm:pt modelId="{DEEA2E4B-B817-46D2-97F5-17A4D2A263A1}" type="sibTrans" cxnId="{D9284679-6233-412E-8A1A-A3752094E88A}">
      <dgm:prSet/>
      <dgm:spPr/>
      <dgm:t>
        <a:bodyPr/>
        <a:lstStyle/>
        <a:p>
          <a:endParaRPr lang="en-US" sz="800">
            <a:solidFill>
              <a:sysClr val="windowText" lastClr="000000"/>
            </a:solidFill>
            <a:latin typeface="Times New Roman" pitchFamily="18" charset="0"/>
            <a:cs typeface="Times New Roman" pitchFamily="18" charset="0"/>
          </a:endParaRPr>
        </a:p>
      </dgm:t>
    </dgm:pt>
    <dgm:pt modelId="{43FEA37A-358B-4951-A3AE-7AE494F0B2BC}">
      <dgm:prSet phldrT="[Text]" custT="1"/>
      <dgm:spPr/>
      <dgm:t>
        <a:bodyPr/>
        <a:lstStyle/>
        <a:p>
          <a:r>
            <a:rPr lang="en-GB" sz="800">
              <a:solidFill>
                <a:sysClr val="windowText" lastClr="000000"/>
              </a:solidFill>
              <a:latin typeface="Times New Roman" pitchFamily="18" charset="0"/>
              <a:cs typeface="Times New Roman" pitchFamily="18" charset="0"/>
            </a:rPr>
            <a:t>RETENTION</a:t>
          </a:r>
        </a:p>
        <a:p>
          <a:r>
            <a:rPr lang="en-GB" sz="800">
              <a:solidFill>
                <a:sysClr val="windowText" lastClr="000000"/>
              </a:solidFill>
              <a:latin typeface="Times New Roman" pitchFamily="18" charset="0"/>
              <a:cs typeface="Times New Roman" pitchFamily="18" charset="0"/>
            </a:rPr>
            <a:t>(LOYAL RELATIONSHIP )</a:t>
          </a:r>
          <a:endParaRPr lang="en-US" sz="800">
            <a:solidFill>
              <a:sysClr val="windowText" lastClr="000000"/>
            </a:solidFill>
            <a:latin typeface="Times New Roman" pitchFamily="18" charset="0"/>
            <a:cs typeface="Times New Roman" pitchFamily="18" charset="0"/>
          </a:endParaRPr>
        </a:p>
      </dgm:t>
    </dgm:pt>
    <dgm:pt modelId="{B62662A5-1042-42F8-9A73-208E74542BD6}" type="parTrans" cxnId="{78D984DE-CA7F-4B77-9603-1FCDF8FF2392}">
      <dgm:prSet/>
      <dgm:spPr/>
      <dgm:t>
        <a:bodyPr/>
        <a:lstStyle/>
        <a:p>
          <a:endParaRPr lang="en-US" sz="800">
            <a:solidFill>
              <a:sysClr val="windowText" lastClr="000000"/>
            </a:solidFill>
            <a:latin typeface="Times New Roman" pitchFamily="18" charset="0"/>
            <a:cs typeface="Times New Roman" pitchFamily="18" charset="0"/>
          </a:endParaRPr>
        </a:p>
      </dgm:t>
    </dgm:pt>
    <dgm:pt modelId="{221C317B-42B3-416D-8172-67D1DA97001F}" type="sibTrans" cxnId="{78D984DE-CA7F-4B77-9603-1FCDF8FF2392}">
      <dgm:prSet/>
      <dgm:spPr/>
      <dgm:t>
        <a:bodyPr/>
        <a:lstStyle/>
        <a:p>
          <a:endParaRPr lang="en-US" sz="800">
            <a:solidFill>
              <a:sysClr val="windowText" lastClr="000000"/>
            </a:solidFill>
            <a:latin typeface="Times New Roman" pitchFamily="18" charset="0"/>
            <a:cs typeface="Times New Roman" pitchFamily="18" charset="0"/>
          </a:endParaRPr>
        </a:p>
      </dgm:t>
    </dgm:pt>
    <dgm:pt modelId="{A2B93FE5-DE57-4A64-A471-828525F09EFB}">
      <dgm:prSet phldrT="[Text]" custT="1"/>
      <dgm:spPr/>
      <dgm:t>
        <a:bodyPr/>
        <a:lstStyle/>
        <a:p>
          <a:r>
            <a:rPr lang="en-GB" sz="800">
              <a:solidFill>
                <a:sysClr val="windowText" lastClr="000000"/>
              </a:solidFill>
              <a:latin typeface="Times New Roman" pitchFamily="18" charset="0"/>
              <a:cs typeface="Times New Roman" pitchFamily="18" charset="0"/>
            </a:rPr>
            <a:t>ADVOCACY</a:t>
          </a:r>
        </a:p>
        <a:p>
          <a:r>
            <a:rPr lang="en-GB" sz="800">
              <a:solidFill>
                <a:sysClr val="windowText" lastClr="000000"/>
              </a:solidFill>
              <a:latin typeface="Times New Roman" pitchFamily="18" charset="0"/>
              <a:cs typeface="Times New Roman" pitchFamily="18" charset="0"/>
            </a:rPr>
            <a:t>(ADIDAS UNDERSTANDS THE EXPECTATIONS ) </a:t>
          </a:r>
          <a:endParaRPr lang="en-US" sz="800">
            <a:solidFill>
              <a:sysClr val="windowText" lastClr="000000"/>
            </a:solidFill>
            <a:latin typeface="Times New Roman" pitchFamily="18" charset="0"/>
            <a:cs typeface="Times New Roman" pitchFamily="18" charset="0"/>
          </a:endParaRPr>
        </a:p>
      </dgm:t>
    </dgm:pt>
    <dgm:pt modelId="{0F5A7435-9C63-4D41-8BF3-CB2360D40302}" type="parTrans" cxnId="{054E1D3E-759F-4C8E-89A3-802184888618}">
      <dgm:prSet/>
      <dgm:spPr/>
      <dgm:t>
        <a:bodyPr/>
        <a:lstStyle/>
        <a:p>
          <a:endParaRPr lang="en-US" sz="800">
            <a:solidFill>
              <a:sysClr val="windowText" lastClr="000000"/>
            </a:solidFill>
            <a:latin typeface="Times New Roman" pitchFamily="18" charset="0"/>
            <a:cs typeface="Times New Roman" pitchFamily="18" charset="0"/>
          </a:endParaRPr>
        </a:p>
      </dgm:t>
    </dgm:pt>
    <dgm:pt modelId="{AC7BAF3A-5876-4D21-AA1D-B0658A55DF89}" type="sibTrans" cxnId="{054E1D3E-759F-4C8E-89A3-802184888618}">
      <dgm:prSet/>
      <dgm:spPr/>
      <dgm:t>
        <a:bodyPr/>
        <a:lstStyle/>
        <a:p>
          <a:endParaRPr lang="en-US" sz="800">
            <a:solidFill>
              <a:sysClr val="windowText" lastClr="000000"/>
            </a:solidFill>
            <a:latin typeface="Times New Roman" pitchFamily="18" charset="0"/>
            <a:cs typeface="Times New Roman" pitchFamily="18" charset="0"/>
          </a:endParaRPr>
        </a:p>
      </dgm:t>
    </dgm:pt>
    <dgm:pt modelId="{CA7F7BAB-07EB-42E2-B2BF-6FE88665E5F4}">
      <dgm:prSet phldrT="[Text]" custT="1"/>
      <dgm:spPr/>
      <dgm:t>
        <a:bodyPr/>
        <a:lstStyle/>
        <a:p>
          <a:r>
            <a:rPr lang="en-GB" sz="800">
              <a:solidFill>
                <a:sysClr val="windowText" lastClr="000000"/>
              </a:solidFill>
              <a:latin typeface="Times New Roman" pitchFamily="18" charset="0"/>
              <a:cs typeface="Times New Roman" pitchFamily="18" charset="0"/>
            </a:rPr>
            <a:t>CONSIDERATION</a:t>
          </a:r>
        </a:p>
        <a:p>
          <a:r>
            <a:rPr lang="en-GB" sz="800">
              <a:solidFill>
                <a:sysClr val="windowText" lastClr="000000"/>
              </a:solidFill>
              <a:latin typeface="Times New Roman" pitchFamily="18" charset="0"/>
              <a:cs typeface="Times New Roman" pitchFamily="18" charset="0"/>
            </a:rPr>
            <a:t>(CONTENT AND PRODUCT QUALITY )</a:t>
          </a:r>
          <a:endParaRPr lang="en-US" sz="800">
            <a:solidFill>
              <a:sysClr val="windowText" lastClr="000000"/>
            </a:solidFill>
            <a:latin typeface="Times New Roman" pitchFamily="18" charset="0"/>
            <a:cs typeface="Times New Roman" pitchFamily="18" charset="0"/>
          </a:endParaRPr>
        </a:p>
      </dgm:t>
    </dgm:pt>
    <dgm:pt modelId="{A8D21262-E757-4B27-8903-5B5074DC568C}" type="parTrans" cxnId="{856E2F48-F726-4C23-AA09-0F907CAA911A}">
      <dgm:prSet/>
      <dgm:spPr/>
      <dgm:t>
        <a:bodyPr/>
        <a:lstStyle/>
        <a:p>
          <a:endParaRPr lang="en-US" sz="800">
            <a:solidFill>
              <a:sysClr val="windowText" lastClr="000000"/>
            </a:solidFill>
            <a:latin typeface="Times New Roman" pitchFamily="18" charset="0"/>
            <a:cs typeface="Times New Roman" pitchFamily="18" charset="0"/>
          </a:endParaRPr>
        </a:p>
      </dgm:t>
    </dgm:pt>
    <dgm:pt modelId="{4C58893A-ED63-4322-BE32-1B8AFA0C347A}" type="sibTrans" cxnId="{856E2F48-F726-4C23-AA09-0F907CAA911A}">
      <dgm:prSet/>
      <dgm:spPr/>
      <dgm:t>
        <a:bodyPr/>
        <a:lstStyle/>
        <a:p>
          <a:endParaRPr lang="en-US" sz="800">
            <a:solidFill>
              <a:sysClr val="windowText" lastClr="000000"/>
            </a:solidFill>
            <a:latin typeface="Times New Roman" pitchFamily="18" charset="0"/>
            <a:cs typeface="Times New Roman" pitchFamily="18" charset="0"/>
          </a:endParaRPr>
        </a:p>
      </dgm:t>
    </dgm:pt>
    <dgm:pt modelId="{A14549FA-832C-44E5-A0F4-F5B810B06CBD}">
      <dgm:prSet phldrT="[Text]" custT="1"/>
      <dgm:spPr/>
      <dgm:t>
        <a:bodyPr/>
        <a:lstStyle/>
        <a:p>
          <a:r>
            <a:rPr lang="en-GB" sz="800">
              <a:solidFill>
                <a:sysClr val="windowText" lastClr="000000"/>
              </a:solidFill>
              <a:latin typeface="Times New Roman" pitchFamily="18" charset="0"/>
              <a:cs typeface="Times New Roman" pitchFamily="18" charset="0"/>
            </a:rPr>
            <a:t>DECISION</a:t>
          </a:r>
        </a:p>
        <a:p>
          <a:r>
            <a:rPr lang="en-GB" sz="800">
              <a:solidFill>
                <a:sysClr val="windowText" lastClr="000000"/>
              </a:solidFill>
              <a:latin typeface="Times New Roman" pitchFamily="18" charset="0"/>
              <a:cs typeface="Times New Roman" pitchFamily="18" charset="0"/>
            </a:rPr>
            <a:t>(CUSTOMERS MAKE THEIR BUYING DECISIONS)</a:t>
          </a:r>
          <a:endParaRPr lang="en-US" sz="800">
            <a:solidFill>
              <a:sysClr val="windowText" lastClr="000000"/>
            </a:solidFill>
            <a:latin typeface="Times New Roman" pitchFamily="18" charset="0"/>
            <a:cs typeface="Times New Roman" pitchFamily="18" charset="0"/>
          </a:endParaRPr>
        </a:p>
      </dgm:t>
    </dgm:pt>
    <dgm:pt modelId="{A4D20A9C-788D-4DE7-AD16-7830096C1662}" type="parTrans" cxnId="{E8BE2019-78DC-41AB-B640-F7264F363597}">
      <dgm:prSet/>
      <dgm:spPr/>
      <dgm:t>
        <a:bodyPr/>
        <a:lstStyle/>
        <a:p>
          <a:endParaRPr lang="en-US" sz="800">
            <a:solidFill>
              <a:sysClr val="windowText" lastClr="000000"/>
            </a:solidFill>
            <a:latin typeface="Times New Roman" pitchFamily="18" charset="0"/>
            <a:cs typeface="Times New Roman" pitchFamily="18" charset="0"/>
          </a:endParaRPr>
        </a:p>
      </dgm:t>
    </dgm:pt>
    <dgm:pt modelId="{9732AEA3-AEAC-45CA-9D9A-E3B2887623DE}" type="sibTrans" cxnId="{E8BE2019-78DC-41AB-B640-F7264F363597}">
      <dgm:prSet/>
      <dgm:spPr/>
      <dgm:t>
        <a:bodyPr/>
        <a:lstStyle/>
        <a:p>
          <a:endParaRPr lang="en-US" sz="800">
            <a:solidFill>
              <a:sysClr val="windowText" lastClr="000000"/>
            </a:solidFill>
            <a:latin typeface="Times New Roman" pitchFamily="18" charset="0"/>
            <a:cs typeface="Times New Roman" pitchFamily="18" charset="0"/>
          </a:endParaRPr>
        </a:p>
      </dgm:t>
    </dgm:pt>
    <dgm:pt modelId="{B5FA1B47-226E-43DD-9DA3-BB2F2478CDF5}" type="pres">
      <dgm:prSet presAssocID="{D382A580-2EBF-49BB-A98A-80D505FFED2E}" presName="CompostProcess" presStyleCnt="0">
        <dgm:presLayoutVars>
          <dgm:dir/>
          <dgm:resizeHandles val="exact"/>
        </dgm:presLayoutVars>
      </dgm:prSet>
      <dgm:spPr/>
    </dgm:pt>
    <dgm:pt modelId="{68933BDA-B40E-4F24-85A2-F61B5CC2FBE2}" type="pres">
      <dgm:prSet presAssocID="{D382A580-2EBF-49BB-A98A-80D505FFED2E}" presName="arrow" presStyleLbl="bgShp" presStyleIdx="0" presStyleCnt="1"/>
      <dgm:spPr/>
    </dgm:pt>
    <dgm:pt modelId="{9F1046F8-3955-4E24-B3AF-3CEBE1AFB3D0}" type="pres">
      <dgm:prSet presAssocID="{D382A580-2EBF-49BB-A98A-80D505FFED2E}" presName="linearProcess" presStyleCnt="0"/>
      <dgm:spPr/>
    </dgm:pt>
    <dgm:pt modelId="{37102125-73F1-4C03-BF12-6E2480CEE722}" type="pres">
      <dgm:prSet presAssocID="{DC4B0B0A-4D33-4CF3-9372-924DD2C8F1EE}" presName="textNode" presStyleLbl="node1" presStyleIdx="0" presStyleCnt="5">
        <dgm:presLayoutVars>
          <dgm:bulletEnabled val="1"/>
        </dgm:presLayoutVars>
      </dgm:prSet>
      <dgm:spPr/>
    </dgm:pt>
    <dgm:pt modelId="{547C770A-C210-4775-B422-1505F59AB8C9}" type="pres">
      <dgm:prSet presAssocID="{DEEA2E4B-B817-46D2-97F5-17A4D2A263A1}" presName="sibTrans" presStyleCnt="0"/>
      <dgm:spPr/>
    </dgm:pt>
    <dgm:pt modelId="{272003CC-8539-445C-BFBD-D45BC0ABA038}" type="pres">
      <dgm:prSet presAssocID="{CA7F7BAB-07EB-42E2-B2BF-6FE88665E5F4}" presName="textNode" presStyleLbl="node1" presStyleIdx="1" presStyleCnt="5">
        <dgm:presLayoutVars>
          <dgm:bulletEnabled val="1"/>
        </dgm:presLayoutVars>
      </dgm:prSet>
      <dgm:spPr/>
    </dgm:pt>
    <dgm:pt modelId="{B2AAF2DA-2A36-46C8-84FC-0E162840C8FB}" type="pres">
      <dgm:prSet presAssocID="{4C58893A-ED63-4322-BE32-1B8AFA0C347A}" presName="sibTrans" presStyleCnt="0"/>
      <dgm:spPr/>
    </dgm:pt>
    <dgm:pt modelId="{A2F51377-2786-40F0-9447-908F7E93A0C5}" type="pres">
      <dgm:prSet presAssocID="{A14549FA-832C-44E5-A0F4-F5B810B06CBD}" presName="textNode" presStyleLbl="node1" presStyleIdx="2" presStyleCnt="5">
        <dgm:presLayoutVars>
          <dgm:bulletEnabled val="1"/>
        </dgm:presLayoutVars>
      </dgm:prSet>
      <dgm:spPr/>
    </dgm:pt>
    <dgm:pt modelId="{65DD89F6-1E80-485A-BA68-A802C2A1A814}" type="pres">
      <dgm:prSet presAssocID="{9732AEA3-AEAC-45CA-9D9A-E3B2887623DE}" presName="sibTrans" presStyleCnt="0"/>
      <dgm:spPr/>
    </dgm:pt>
    <dgm:pt modelId="{AACBD87B-5517-4298-B03B-4539842BBC14}" type="pres">
      <dgm:prSet presAssocID="{43FEA37A-358B-4951-A3AE-7AE494F0B2BC}" presName="textNode" presStyleLbl="node1" presStyleIdx="3" presStyleCnt="5">
        <dgm:presLayoutVars>
          <dgm:bulletEnabled val="1"/>
        </dgm:presLayoutVars>
      </dgm:prSet>
      <dgm:spPr/>
    </dgm:pt>
    <dgm:pt modelId="{9987C11C-A09A-425E-B356-B6B0841028FB}" type="pres">
      <dgm:prSet presAssocID="{221C317B-42B3-416D-8172-67D1DA97001F}" presName="sibTrans" presStyleCnt="0"/>
      <dgm:spPr/>
    </dgm:pt>
    <dgm:pt modelId="{C12B5377-963B-46AB-A13E-FD34D05C2C81}" type="pres">
      <dgm:prSet presAssocID="{A2B93FE5-DE57-4A64-A471-828525F09EFB}" presName="textNode" presStyleLbl="node1" presStyleIdx="4" presStyleCnt="5">
        <dgm:presLayoutVars>
          <dgm:bulletEnabled val="1"/>
        </dgm:presLayoutVars>
      </dgm:prSet>
      <dgm:spPr/>
    </dgm:pt>
  </dgm:ptLst>
  <dgm:cxnLst>
    <dgm:cxn modelId="{10C7A50B-A3E6-44FB-B042-E2264BDD3649}" type="presOf" srcId="{CA7F7BAB-07EB-42E2-B2BF-6FE88665E5F4}" destId="{272003CC-8539-445C-BFBD-D45BC0ABA038}" srcOrd="0" destOrd="0" presId="urn:microsoft.com/office/officeart/2005/8/layout/hProcess9"/>
    <dgm:cxn modelId="{B84CBB18-44DD-495B-B2B4-1759DBF2A8C1}" type="presOf" srcId="{A14549FA-832C-44E5-A0F4-F5B810B06CBD}" destId="{A2F51377-2786-40F0-9447-908F7E93A0C5}" srcOrd="0" destOrd="0" presId="urn:microsoft.com/office/officeart/2005/8/layout/hProcess9"/>
    <dgm:cxn modelId="{E8BE2019-78DC-41AB-B640-F7264F363597}" srcId="{D382A580-2EBF-49BB-A98A-80D505FFED2E}" destId="{A14549FA-832C-44E5-A0F4-F5B810B06CBD}" srcOrd="2" destOrd="0" parTransId="{A4D20A9C-788D-4DE7-AD16-7830096C1662}" sibTransId="{9732AEA3-AEAC-45CA-9D9A-E3B2887623DE}"/>
    <dgm:cxn modelId="{054E1D3E-759F-4C8E-89A3-802184888618}" srcId="{D382A580-2EBF-49BB-A98A-80D505FFED2E}" destId="{A2B93FE5-DE57-4A64-A471-828525F09EFB}" srcOrd="4" destOrd="0" parTransId="{0F5A7435-9C63-4D41-8BF3-CB2360D40302}" sibTransId="{AC7BAF3A-5876-4D21-AA1D-B0658A55DF89}"/>
    <dgm:cxn modelId="{8573F73F-7A61-4BAC-BC1C-6B72542DA3FF}" type="presOf" srcId="{DC4B0B0A-4D33-4CF3-9372-924DD2C8F1EE}" destId="{37102125-73F1-4C03-BF12-6E2480CEE722}" srcOrd="0" destOrd="0" presId="urn:microsoft.com/office/officeart/2005/8/layout/hProcess9"/>
    <dgm:cxn modelId="{856E2F48-F726-4C23-AA09-0F907CAA911A}" srcId="{D382A580-2EBF-49BB-A98A-80D505FFED2E}" destId="{CA7F7BAB-07EB-42E2-B2BF-6FE88665E5F4}" srcOrd="1" destOrd="0" parTransId="{A8D21262-E757-4B27-8903-5B5074DC568C}" sibTransId="{4C58893A-ED63-4322-BE32-1B8AFA0C347A}"/>
    <dgm:cxn modelId="{D9284679-6233-412E-8A1A-A3752094E88A}" srcId="{D382A580-2EBF-49BB-A98A-80D505FFED2E}" destId="{DC4B0B0A-4D33-4CF3-9372-924DD2C8F1EE}" srcOrd="0" destOrd="0" parTransId="{247E3D04-4928-46AB-815B-25BD6EB4991F}" sibTransId="{DEEA2E4B-B817-46D2-97F5-17A4D2A263A1}"/>
    <dgm:cxn modelId="{22180784-5BB4-4EC5-8F70-BAFC3D89639D}" type="presOf" srcId="{A2B93FE5-DE57-4A64-A471-828525F09EFB}" destId="{C12B5377-963B-46AB-A13E-FD34D05C2C81}" srcOrd="0" destOrd="0" presId="urn:microsoft.com/office/officeart/2005/8/layout/hProcess9"/>
    <dgm:cxn modelId="{454D3286-72F7-4C62-9471-5DDCC4238EB6}" type="presOf" srcId="{D382A580-2EBF-49BB-A98A-80D505FFED2E}" destId="{B5FA1B47-226E-43DD-9DA3-BB2F2478CDF5}" srcOrd="0" destOrd="0" presId="urn:microsoft.com/office/officeart/2005/8/layout/hProcess9"/>
    <dgm:cxn modelId="{F7958AAA-BF6D-4776-A888-36DE9AAC6BA8}" type="presOf" srcId="{43FEA37A-358B-4951-A3AE-7AE494F0B2BC}" destId="{AACBD87B-5517-4298-B03B-4539842BBC14}" srcOrd="0" destOrd="0" presId="urn:microsoft.com/office/officeart/2005/8/layout/hProcess9"/>
    <dgm:cxn modelId="{78D984DE-CA7F-4B77-9603-1FCDF8FF2392}" srcId="{D382A580-2EBF-49BB-A98A-80D505FFED2E}" destId="{43FEA37A-358B-4951-A3AE-7AE494F0B2BC}" srcOrd="3" destOrd="0" parTransId="{B62662A5-1042-42F8-9A73-208E74542BD6}" sibTransId="{221C317B-42B3-416D-8172-67D1DA97001F}"/>
    <dgm:cxn modelId="{52D0AE46-D215-456F-BBB2-0756DC1109DE}" type="presParOf" srcId="{B5FA1B47-226E-43DD-9DA3-BB2F2478CDF5}" destId="{68933BDA-B40E-4F24-85A2-F61B5CC2FBE2}" srcOrd="0" destOrd="0" presId="urn:microsoft.com/office/officeart/2005/8/layout/hProcess9"/>
    <dgm:cxn modelId="{00B79B39-9500-4FD8-B91A-040CEC1385FB}" type="presParOf" srcId="{B5FA1B47-226E-43DD-9DA3-BB2F2478CDF5}" destId="{9F1046F8-3955-4E24-B3AF-3CEBE1AFB3D0}" srcOrd="1" destOrd="0" presId="urn:microsoft.com/office/officeart/2005/8/layout/hProcess9"/>
    <dgm:cxn modelId="{1CBC7125-93F8-4967-9788-5E74F2611394}" type="presParOf" srcId="{9F1046F8-3955-4E24-B3AF-3CEBE1AFB3D0}" destId="{37102125-73F1-4C03-BF12-6E2480CEE722}" srcOrd="0" destOrd="0" presId="urn:microsoft.com/office/officeart/2005/8/layout/hProcess9"/>
    <dgm:cxn modelId="{7556362F-65DB-4213-A9CF-6D4342066090}" type="presParOf" srcId="{9F1046F8-3955-4E24-B3AF-3CEBE1AFB3D0}" destId="{547C770A-C210-4775-B422-1505F59AB8C9}" srcOrd="1" destOrd="0" presId="urn:microsoft.com/office/officeart/2005/8/layout/hProcess9"/>
    <dgm:cxn modelId="{C9507A73-8297-4A49-A79F-455FC424C887}" type="presParOf" srcId="{9F1046F8-3955-4E24-B3AF-3CEBE1AFB3D0}" destId="{272003CC-8539-445C-BFBD-D45BC0ABA038}" srcOrd="2" destOrd="0" presId="urn:microsoft.com/office/officeart/2005/8/layout/hProcess9"/>
    <dgm:cxn modelId="{819D06A0-0555-4F62-98DD-826B50DCD94A}" type="presParOf" srcId="{9F1046F8-3955-4E24-B3AF-3CEBE1AFB3D0}" destId="{B2AAF2DA-2A36-46C8-84FC-0E162840C8FB}" srcOrd="3" destOrd="0" presId="urn:microsoft.com/office/officeart/2005/8/layout/hProcess9"/>
    <dgm:cxn modelId="{E4DD6A62-CCBF-4CCF-B08E-7E828F4A3AAC}" type="presParOf" srcId="{9F1046F8-3955-4E24-B3AF-3CEBE1AFB3D0}" destId="{A2F51377-2786-40F0-9447-908F7E93A0C5}" srcOrd="4" destOrd="0" presId="urn:microsoft.com/office/officeart/2005/8/layout/hProcess9"/>
    <dgm:cxn modelId="{4B7F98B1-213E-436E-B2B3-4D3FB7ADA526}" type="presParOf" srcId="{9F1046F8-3955-4E24-B3AF-3CEBE1AFB3D0}" destId="{65DD89F6-1E80-485A-BA68-A802C2A1A814}" srcOrd="5" destOrd="0" presId="urn:microsoft.com/office/officeart/2005/8/layout/hProcess9"/>
    <dgm:cxn modelId="{C3E662BA-6531-4B32-BEFE-5BEB97B17DFC}" type="presParOf" srcId="{9F1046F8-3955-4E24-B3AF-3CEBE1AFB3D0}" destId="{AACBD87B-5517-4298-B03B-4539842BBC14}" srcOrd="6" destOrd="0" presId="urn:microsoft.com/office/officeart/2005/8/layout/hProcess9"/>
    <dgm:cxn modelId="{4D3D486B-2BB6-422B-B0E1-7348FFE4A4AF}" type="presParOf" srcId="{9F1046F8-3955-4E24-B3AF-3CEBE1AFB3D0}" destId="{9987C11C-A09A-425E-B356-B6B0841028FB}" srcOrd="7" destOrd="0" presId="urn:microsoft.com/office/officeart/2005/8/layout/hProcess9"/>
    <dgm:cxn modelId="{3499BA5D-07C8-4A3F-A099-6B2E84935923}" type="presParOf" srcId="{9F1046F8-3955-4E24-B3AF-3CEBE1AFB3D0}" destId="{C12B5377-963B-46AB-A13E-FD34D05C2C81}" srcOrd="8" destOrd="0" presId="urn:microsoft.com/office/officeart/2005/8/layout/hProcess9"/>
  </dgm:cxnLst>
  <dgm:bg/>
  <dgm:whole/>
  <dgm:extLst>
    <a:ext uri="http://schemas.microsoft.com/office/drawing/2008/diagram">
      <dsp:dataModelExt xmlns:dsp="http://schemas.microsoft.com/office/drawing/2008/diagram" relId="rId20"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5B9A5EF-9823-43E6-82EF-4850F18CF232}">
      <dsp:nvSpPr>
        <dsp:cNvPr id="0" name=""/>
        <dsp:cNvSpPr/>
      </dsp:nvSpPr>
      <dsp:spPr>
        <a:xfrm>
          <a:off x="2701" y="1446948"/>
          <a:ext cx="1442367" cy="721183"/>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0795" tIns="10795" rIns="10795" bIns="10795" numCol="1" spcCol="1270" anchor="ctr" anchorCtr="0">
          <a:noAutofit/>
        </a:bodyPr>
        <a:lstStyle/>
        <a:p>
          <a:pPr marL="0" lvl="0" indent="0" algn="ctr" defTabSz="755650">
            <a:lnSpc>
              <a:spcPct val="90000"/>
            </a:lnSpc>
            <a:spcBef>
              <a:spcPct val="0"/>
            </a:spcBef>
            <a:spcAft>
              <a:spcPct val="35000"/>
            </a:spcAft>
            <a:buNone/>
          </a:pPr>
          <a:r>
            <a:rPr lang="en-US" sz="1700" kern="1200"/>
            <a:t>communication tools</a:t>
          </a:r>
        </a:p>
      </dsp:txBody>
      <dsp:txXfrm>
        <a:off x="23824" y="1468071"/>
        <a:ext cx="1400121" cy="678937"/>
      </dsp:txXfrm>
    </dsp:sp>
    <dsp:sp modelId="{82CF802F-794D-4021-AAF9-F7875EEEDBC2}">
      <dsp:nvSpPr>
        <dsp:cNvPr id="0" name=""/>
        <dsp:cNvSpPr/>
      </dsp:nvSpPr>
      <dsp:spPr>
        <a:xfrm rot="18289469">
          <a:off x="1228391" y="1372578"/>
          <a:ext cx="1010301" cy="40561"/>
        </a:xfrm>
        <a:custGeom>
          <a:avLst/>
          <a:gdLst/>
          <a:ahLst/>
          <a:cxnLst/>
          <a:rect l="0" t="0" r="0" b="0"/>
          <a:pathLst>
            <a:path>
              <a:moveTo>
                <a:pt x="0" y="20280"/>
              </a:moveTo>
              <a:lnTo>
                <a:pt x="1010301" y="20280"/>
              </a:lnTo>
            </a:path>
          </a:pathLst>
        </a:custGeom>
        <a:noFill/>
        <a:ln w="25400" cap="flat" cmpd="sng" algn="ctr">
          <a:solidFill>
            <a:schemeClr val="accent3">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1708285" y="1367602"/>
        <a:ext cx="50515" cy="50515"/>
      </dsp:txXfrm>
    </dsp:sp>
    <dsp:sp modelId="{8013DE60-F20A-41C3-95F5-7A1A206DD00F}">
      <dsp:nvSpPr>
        <dsp:cNvPr id="0" name=""/>
        <dsp:cNvSpPr/>
      </dsp:nvSpPr>
      <dsp:spPr>
        <a:xfrm>
          <a:off x="2022016" y="617586"/>
          <a:ext cx="1442367" cy="721183"/>
        </a:xfrm>
        <a:prstGeom prst="roundRect">
          <a:avLst>
            <a:gd name="adj" fmla="val 10000"/>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0795" tIns="10795" rIns="10795" bIns="10795" numCol="1" spcCol="1270" anchor="ctr" anchorCtr="0">
          <a:noAutofit/>
        </a:bodyPr>
        <a:lstStyle/>
        <a:p>
          <a:pPr marL="0" lvl="0" indent="0" algn="ctr" defTabSz="755650">
            <a:lnSpc>
              <a:spcPct val="90000"/>
            </a:lnSpc>
            <a:spcBef>
              <a:spcPct val="0"/>
            </a:spcBef>
            <a:spcAft>
              <a:spcPct val="35000"/>
            </a:spcAft>
            <a:buNone/>
          </a:pPr>
          <a:r>
            <a:rPr lang="en-US" sz="1700" kern="1200"/>
            <a:t>Advertisement</a:t>
          </a:r>
        </a:p>
      </dsp:txBody>
      <dsp:txXfrm>
        <a:off x="2043139" y="638709"/>
        <a:ext cx="1400121" cy="678937"/>
      </dsp:txXfrm>
    </dsp:sp>
    <dsp:sp modelId="{59365922-2BCE-46C0-9371-76E1A13E4E6C}">
      <dsp:nvSpPr>
        <dsp:cNvPr id="0" name=""/>
        <dsp:cNvSpPr/>
      </dsp:nvSpPr>
      <dsp:spPr>
        <a:xfrm rot="19457599">
          <a:off x="3397601" y="750557"/>
          <a:ext cx="710512" cy="40561"/>
        </a:xfrm>
        <a:custGeom>
          <a:avLst/>
          <a:gdLst/>
          <a:ahLst/>
          <a:cxnLst/>
          <a:rect l="0" t="0" r="0" b="0"/>
          <a:pathLst>
            <a:path>
              <a:moveTo>
                <a:pt x="0" y="20280"/>
              </a:moveTo>
              <a:lnTo>
                <a:pt x="710512" y="20280"/>
              </a:lnTo>
            </a:path>
          </a:pathLst>
        </a:custGeom>
        <a:noFill/>
        <a:ln w="25400" cap="flat" cmpd="sng" algn="ctr">
          <a:solidFill>
            <a:schemeClr val="accent4">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3735094" y="753075"/>
        <a:ext cx="35525" cy="35525"/>
      </dsp:txXfrm>
    </dsp:sp>
    <dsp:sp modelId="{6DC44F15-F683-4F94-BD57-7BC748A2F363}">
      <dsp:nvSpPr>
        <dsp:cNvPr id="0" name=""/>
        <dsp:cNvSpPr/>
      </dsp:nvSpPr>
      <dsp:spPr>
        <a:xfrm>
          <a:off x="4041330" y="202906"/>
          <a:ext cx="1442367" cy="721183"/>
        </a:xfrm>
        <a:prstGeom prst="roundRect">
          <a:avLst>
            <a:gd name="adj" fmla="val 10000"/>
          </a:avLst>
        </a:prstGeom>
        <a:solidFill>
          <a:schemeClr val="accent4">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0795" tIns="10795" rIns="10795" bIns="10795" numCol="1" spcCol="1270" anchor="ctr" anchorCtr="0">
          <a:noAutofit/>
        </a:bodyPr>
        <a:lstStyle/>
        <a:p>
          <a:pPr marL="0" lvl="0" indent="0" algn="ctr" defTabSz="755650">
            <a:lnSpc>
              <a:spcPct val="90000"/>
            </a:lnSpc>
            <a:spcBef>
              <a:spcPct val="0"/>
            </a:spcBef>
            <a:spcAft>
              <a:spcPct val="35000"/>
            </a:spcAft>
            <a:buNone/>
          </a:pPr>
          <a:r>
            <a:rPr lang="en-US" sz="1700" kern="1200"/>
            <a:t>sales promotion</a:t>
          </a:r>
        </a:p>
      </dsp:txBody>
      <dsp:txXfrm>
        <a:off x="4062453" y="224029"/>
        <a:ext cx="1400121" cy="678937"/>
      </dsp:txXfrm>
    </dsp:sp>
    <dsp:sp modelId="{B4CA194D-4661-466A-8D66-3660610E6FD0}">
      <dsp:nvSpPr>
        <dsp:cNvPr id="0" name=""/>
        <dsp:cNvSpPr/>
      </dsp:nvSpPr>
      <dsp:spPr>
        <a:xfrm rot="3177323">
          <a:off x="3273121" y="1341885"/>
          <a:ext cx="962172" cy="40561"/>
        </a:xfrm>
        <a:custGeom>
          <a:avLst/>
          <a:gdLst/>
          <a:ahLst/>
          <a:cxnLst/>
          <a:rect l="0" t="0" r="0" b="0"/>
          <a:pathLst>
            <a:path>
              <a:moveTo>
                <a:pt x="0" y="20280"/>
              </a:moveTo>
              <a:lnTo>
                <a:pt x="962172" y="20280"/>
              </a:lnTo>
            </a:path>
          </a:pathLst>
        </a:custGeom>
        <a:noFill/>
        <a:ln w="25400" cap="flat" cmpd="sng" algn="ctr">
          <a:solidFill>
            <a:schemeClr val="accent4">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3730153" y="1338111"/>
        <a:ext cx="48108" cy="48108"/>
      </dsp:txXfrm>
    </dsp:sp>
    <dsp:sp modelId="{1F16CFED-5A45-48A6-93F0-4159ACA980BA}">
      <dsp:nvSpPr>
        <dsp:cNvPr id="0" name=""/>
        <dsp:cNvSpPr/>
      </dsp:nvSpPr>
      <dsp:spPr>
        <a:xfrm>
          <a:off x="4044032" y="1385561"/>
          <a:ext cx="1442367" cy="721183"/>
        </a:xfrm>
        <a:prstGeom prst="roundRect">
          <a:avLst>
            <a:gd name="adj" fmla="val 10000"/>
          </a:avLst>
        </a:prstGeom>
        <a:solidFill>
          <a:schemeClr val="accent4">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0795" tIns="10795" rIns="10795" bIns="10795" numCol="1" spcCol="1270" anchor="ctr" anchorCtr="0">
          <a:noAutofit/>
        </a:bodyPr>
        <a:lstStyle/>
        <a:p>
          <a:pPr marL="0" lvl="0" indent="0" algn="ctr" defTabSz="755650">
            <a:lnSpc>
              <a:spcPct val="90000"/>
            </a:lnSpc>
            <a:spcBef>
              <a:spcPct val="0"/>
            </a:spcBef>
            <a:spcAft>
              <a:spcPct val="35000"/>
            </a:spcAft>
            <a:buNone/>
          </a:pPr>
          <a:r>
            <a:rPr lang="en-US" sz="1700" kern="1200"/>
            <a:t>public relation</a:t>
          </a:r>
        </a:p>
      </dsp:txBody>
      <dsp:txXfrm>
        <a:off x="4065155" y="1406684"/>
        <a:ext cx="1400121" cy="678937"/>
      </dsp:txXfrm>
    </dsp:sp>
    <dsp:sp modelId="{888893C5-983A-40FF-B810-494E79E89461}">
      <dsp:nvSpPr>
        <dsp:cNvPr id="0" name=""/>
        <dsp:cNvSpPr/>
      </dsp:nvSpPr>
      <dsp:spPr>
        <a:xfrm>
          <a:off x="1445069" y="1787259"/>
          <a:ext cx="576947" cy="40561"/>
        </a:xfrm>
        <a:custGeom>
          <a:avLst/>
          <a:gdLst/>
          <a:ahLst/>
          <a:cxnLst/>
          <a:rect l="0" t="0" r="0" b="0"/>
          <a:pathLst>
            <a:path>
              <a:moveTo>
                <a:pt x="0" y="20280"/>
              </a:moveTo>
              <a:lnTo>
                <a:pt x="576947" y="20280"/>
              </a:lnTo>
            </a:path>
          </a:pathLst>
        </a:custGeom>
        <a:noFill/>
        <a:ln w="25400" cap="flat" cmpd="sng" algn="ctr">
          <a:solidFill>
            <a:schemeClr val="accent3">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1719118" y="1793116"/>
        <a:ext cx="28847" cy="28847"/>
      </dsp:txXfrm>
    </dsp:sp>
    <dsp:sp modelId="{DF93A9B8-F515-4F89-965C-93FBE4A6D6F7}">
      <dsp:nvSpPr>
        <dsp:cNvPr id="0" name=""/>
        <dsp:cNvSpPr/>
      </dsp:nvSpPr>
      <dsp:spPr>
        <a:xfrm>
          <a:off x="2022016" y="1446948"/>
          <a:ext cx="1442367" cy="721183"/>
        </a:xfrm>
        <a:prstGeom prst="roundRect">
          <a:avLst>
            <a:gd name="adj" fmla="val 10000"/>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0795" tIns="10795" rIns="10795" bIns="10795" numCol="1" spcCol="1270" anchor="ctr" anchorCtr="0">
          <a:noAutofit/>
        </a:bodyPr>
        <a:lstStyle/>
        <a:p>
          <a:pPr marL="0" lvl="0" indent="0" algn="ctr" defTabSz="755650">
            <a:lnSpc>
              <a:spcPct val="90000"/>
            </a:lnSpc>
            <a:spcBef>
              <a:spcPct val="0"/>
            </a:spcBef>
            <a:spcAft>
              <a:spcPct val="35000"/>
            </a:spcAft>
            <a:buNone/>
          </a:pPr>
          <a:r>
            <a:rPr lang="en-US" sz="1700" kern="1200"/>
            <a:t>Drift marketing</a:t>
          </a:r>
        </a:p>
      </dsp:txBody>
      <dsp:txXfrm>
        <a:off x="2043139" y="1468071"/>
        <a:ext cx="1400121" cy="678937"/>
      </dsp:txXfrm>
    </dsp:sp>
    <dsp:sp modelId="{15566533-8850-46DB-A25E-298CCECF3971}">
      <dsp:nvSpPr>
        <dsp:cNvPr id="0" name=""/>
        <dsp:cNvSpPr/>
      </dsp:nvSpPr>
      <dsp:spPr>
        <a:xfrm rot="3310531">
          <a:off x="1228391" y="2201940"/>
          <a:ext cx="1010301" cy="40561"/>
        </a:xfrm>
        <a:custGeom>
          <a:avLst/>
          <a:gdLst/>
          <a:ahLst/>
          <a:cxnLst/>
          <a:rect l="0" t="0" r="0" b="0"/>
          <a:pathLst>
            <a:path>
              <a:moveTo>
                <a:pt x="0" y="20280"/>
              </a:moveTo>
              <a:lnTo>
                <a:pt x="1010301" y="20280"/>
              </a:lnTo>
            </a:path>
          </a:pathLst>
        </a:custGeom>
        <a:noFill/>
        <a:ln w="25400" cap="flat" cmpd="sng" algn="ctr">
          <a:solidFill>
            <a:schemeClr val="accent3">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1708285" y="2196963"/>
        <a:ext cx="50515" cy="50515"/>
      </dsp:txXfrm>
    </dsp:sp>
    <dsp:sp modelId="{9A58B611-20CB-429E-8AF9-0C3C36B24EF1}">
      <dsp:nvSpPr>
        <dsp:cNvPr id="0" name=""/>
        <dsp:cNvSpPr/>
      </dsp:nvSpPr>
      <dsp:spPr>
        <a:xfrm>
          <a:off x="2022016" y="2276309"/>
          <a:ext cx="1442367" cy="721183"/>
        </a:xfrm>
        <a:prstGeom prst="roundRect">
          <a:avLst>
            <a:gd name="adj" fmla="val 10000"/>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0795" tIns="10795" rIns="10795" bIns="10795" numCol="1" spcCol="1270" anchor="ctr" anchorCtr="0">
          <a:noAutofit/>
        </a:bodyPr>
        <a:lstStyle/>
        <a:p>
          <a:pPr marL="0" lvl="0" indent="0" algn="ctr" defTabSz="755650">
            <a:lnSpc>
              <a:spcPct val="90000"/>
            </a:lnSpc>
            <a:spcBef>
              <a:spcPct val="0"/>
            </a:spcBef>
            <a:spcAft>
              <a:spcPct val="35000"/>
            </a:spcAft>
            <a:buNone/>
          </a:pPr>
          <a:r>
            <a:rPr lang="en-US" sz="1700" kern="1200"/>
            <a:t>internet markrting</a:t>
          </a:r>
        </a:p>
      </dsp:txBody>
      <dsp:txXfrm>
        <a:off x="2043139" y="2297432"/>
        <a:ext cx="1400121" cy="678937"/>
      </dsp:txXfrm>
    </dsp:sp>
    <dsp:sp modelId="{C83DD48F-B7EF-4AEA-85ED-C8A02E85A3D5}">
      <dsp:nvSpPr>
        <dsp:cNvPr id="0" name=""/>
        <dsp:cNvSpPr/>
      </dsp:nvSpPr>
      <dsp:spPr>
        <a:xfrm>
          <a:off x="3464383" y="2616621"/>
          <a:ext cx="576947" cy="40561"/>
        </a:xfrm>
        <a:custGeom>
          <a:avLst/>
          <a:gdLst/>
          <a:ahLst/>
          <a:cxnLst/>
          <a:rect l="0" t="0" r="0" b="0"/>
          <a:pathLst>
            <a:path>
              <a:moveTo>
                <a:pt x="0" y="20280"/>
              </a:moveTo>
              <a:lnTo>
                <a:pt x="576947" y="20280"/>
              </a:lnTo>
            </a:path>
          </a:pathLst>
        </a:custGeom>
        <a:noFill/>
        <a:ln w="25400" cap="flat" cmpd="sng" algn="ctr">
          <a:solidFill>
            <a:schemeClr val="accent4">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3738433" y="2622478"/>
        <a:ext cx="28847" cy="28847"/>
      </dsp:txXfrm>
    </dsp:sp>
    <dsp:sp modelId="{D40B6648-99D4-4688-B152-30F57E53CB7C}">
      <dsp:nvSpPr>
        <dsp:cNvPr id="0" name=""/>
        <dsp:cNvSpPr/>
      </dsp:nvSpPr>
      <dsp:spPr>
        <a:xfrm>
          <a:off x="4041330" y="2276309"/>
          <a:ext cx="1442367" cy="721183"/>
        </a:xfrm>
        <a:prstGeom prst="roundRect">
          <a:avLst>
            <a:gd name="adj" fmla="val 10000"/>
          </a:avLst>
        </a:prstGeom>
        <a:solidFill>
          <a:schemeClr val="accent4">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0795" tIns="10795" rIns="10795" bIns="10795" numCol="1" spcCol="1270" anchor="ctr" anchorCtr="0">
          <a:noAutofit/>
        </a:bodyPr>
        <a:lstStyle/>
        <a:p>
          <a:pPr marL="0" lvl="0" indent="0" algn="ctr" defTabSz="755650">
            <a:lnSpc>
              <a:spcPct val="90000"/>
            </a:lnSpc>
            <a:spcBef>
              <a:spcPct val="0"/>
            </a:spcBef>
            <a:spcAft>
              <a:spcPct val="35000"/>
            </a:spcAft>
            <a:buNone/>
          </a:pPr>
          <a:r>
            <a:rPr lang="en-US" sz="1700" kern="1200"/>
            <a:t>personal selling</a:t>
          </a:r>
        </a:p>
      </dsp:txBody>
      <dsp:txXfrm>
        <a:off x="4062453" y="2297432"/>
        <a:ext cx="1400121" cy="678937"/>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8933BDA-B40E-4F24-85A2-F61B5CC2FBE2}">
      <dsp:nvSpPr>
        <dsp:cNvPr id="0" name=""/>
        <dsp:cNvSpPr/>
      </dsp:nvSpPr>
      <dsp:spPr>
        <a:xfrm>
          <a:off x="411479" y="0"/>
          <a:ext cx="4663440" cy="3200400"/>
        </a:xfrm>
        <a:prstGeom prst="rightArrow">
          <a:avLst/>
        </a:prstGeom>
        <a:solidFill>
          <a:schemeClr val="accent2">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37102125-73F1-4C03-BF12-6E2480CEE722}">
      <dsp:nvSpPr>
        <dsp:cNvPr id="0" name=""/>
        <dsp:cNvSpPr/>
      </dsp:nvSpPr>
      <dsp:spPr>
        <a:xfrm>
          <a:off x="1607" y="960120"/>
          <a:ext cx="967620" cy="1280160"/>
        </a:xfrm>
        <a:prstGeom prst="roundRect">
          <a:avLst/>
        </a:prstGeom>
        <a:solidFill>
          <a:schemeClr val="accent2">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GB" sz="800" kern="1200">
              <a:solidFill>
                <a:sysClr val="windowText" lastClr="000000"/>
              </a:solidFill>
              <a:latin typeface="Times New Roman" pitchFamily="18" charset="0"/>
              <a:cs typeface="Times New Roman" pitchFamily="18" charset="0"/>
            </a:rPr>
            <a:t>AWARENESS</a:t>
          </a:r>
        </a:p>
        <a:p>
          <a:pPr marL="0" lvl="0" indent="0" algn="ctr" defTabSz="355600">
            <a:lnSpc>
              <a:spcPct val="90000"/>
            </a:lnSpc>
            <a:spcBef>
              <a:spcPct val="0"/>
            </a:spcBef>
            <a:spcAft>
              <a:spcPct val="35000"/>
            </a:spcAft>
            <a:buNone/>
          </a:pPr>
          <a:r>
            <a:rPr lang="en-GB" sz="800" kern="1200">
              <a:solidFill>
                <a:sysClr val="windowText" lastClr="000000"/>
              </a:solidFill>
              <a:latin typeface="Times New Roman" pitchFamily="18" charset="0"/>
              <a:cs typeface="Times New Roman" pitchFamily="18" charset="0"/>
            </a:rPr>
            <a:t>(BRAND IMAGE AND DIGITAL MARKETING STRATEGIES )</a:t>
          </a:r>
        </a:p>
        <a:p>
          <a:pPr marL="0" lvl="0" indent="0" algn="ctr" defTabSz="355600">
            <a:lnSpc>
              <a:spcPct val="90000"/>
            </a:lnSpc>
            <a:spcBef>
              <a:spcPct val="0"/>
            </a:spcBef>
            <a:spcAft>
              <a:spcPct val="35000"/>
            </a:spcAft>
            <a:buNone/>
          </a:pPr>
          <a:endParaRPr lang="en-US" sz="800" kern="1200">
            <a:solidFill>
              <a:sysClr val="windowText" lastClr="000000"/>
            </a:solidFill>
            <a:latin typeface="Times New Roman" pitchFamily="18" charset="0"/>
            <a:cs typeface="Times New Roman" pitchFamily="18" charset="0"/>
          </a:endParaRPr>
        </a:p>
      </dsp:txBody>
      <dsp:txXfrm>
        <a:off x="48842" y="1007355"/>
        <a:ext cx="873150" cy="1185690"/>
      </dsp:txXfrm>
    </dsp:sp>
    <dsp:sp modelId="{272003CC-8539-445C-BFBD-D45BC0ABA038}">
      <dsp:nvSpPr>
        <dsp:cNvPr id="0" name=""/>
        <dsp:cNvSpPr/>
      </dsp:nvSpPr>
      <dsp:spPr>
        <a:xfrm>
          <a:off x="1130498" y="960120"/>
          <a:ext cx="967620" cy="1280160"/>
        </a:xfrm>
        <a:prstGeom prst="roundRect">
          <a:avLst/>
        </a:prstGeom>
        <a:solidFill>
          <a:schemeClr val="accent2">
            <a:hueOff val="1170380"/>
            <a:satOff val="-1460"/>
            <a:lumOff val="343"/>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GB" sz="800" kern="1200">
              <a:solidFill>
                <a:sysClr val="windowText" lastClr="000000"/>
              </a:solidFill>
              <a:latin typeface="Times New Roman" pitchFamily="18" charset="0"/>
              <a:cs typeface="Times New Roman" pitchFamily="18" charset="0"/>
            </a:rPr>
            <a:t>CONSIDERATION</a:t>
          </a:r>
        </a:p>
        <a:p>
          <a:pPr marL="0" lvl="0" indent="0" algn="ctr" defTabSz="355600">
            <a:lnSpc>
              <a:spcPct val="90000"/>
            </a:lnSpc>
            <a:spcBef>
              <a:spcPct val="0"/>
            </a:spcBef>
            <a:spcAft>
              <a:spcPct val="35000"/>
            </a:spcAft>
            <a:buNone/>
          </a:pPr>
          <a:r>
            <a:rPr lang="en-GB" sz="800" kern="1200">
              <a:solidFill>
                <a:sysClr val="windowText" lastClr="000000"/>
              </a:solidFill>
              <a:latin typeface="Times New Roman" pitchFamily="18" charset="0"/>
              <a:cs typeface="Times New Roman" pitchFamily="18" charset="0"/>
            </a:rPr>
            <a:t>(CONTENT AND PRODUCT QUALITY )</a:t>
          </a:r>
          <a:endParaRPr lang="en-US" sz="800" kern="1200">
            <a:solidFill>
              <a:sysClr val="windowText" lastClr="000000"/>
            </a:solidFill>
            <a:latin typeface="Times New Roman" pitchFamily="18" charset="0"/>
            <a:cs typeface="Times New Roman" pitchFamily="18" charset="0"/>
          </a:endParaRPr>
        </a:p>
      </dsp:txBody>
      <dsp:txXfrm>
        <a:off x="1177733" y="1007355"/>
        <a:ext cx="873150" cy="1185690"/>
      </dsp:txXfrm>
    </dsp:sp>
    <dsp:sp modelId="{A2F51377-2786-40F0-9447-908F7E93A0C5}">
      <dsp:nvSpPr>
        <dsp:cNvPr id="0" name=""/>
        <dsp:cNvSpPr/>
      </dsp:nvSpPr>
      <dsp:spPr>
        <a:xfrm>
          <a:off x="2259389" y="960120"/>
          <a:ext cx="967620" cy="1280160"/>
        </a:xfrm>
        <a:prstGeom prst="roundRect">
          <a:avLst/>
        </a:prstGeom>
        <a:solidFill>
          <a:schemeClr val="accent2">
            <a:hueOff val="2340759"/>
            <a:satOff val="-2919"/>
            <a:lumOff val="686"/>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GB" sz="800" kern="1200">
              <a:solidFill>
                <a:sysClr val="windowText" lastClr="000000"/>
              </a:solidFill>
              <a:latin typeface="Times New Roman" pitchFamily="18" charset="0"/>
              <a:cs typeface="Times New Roman" pitchFamily="18" charset="0"/>
            </a:rPr>
            <a:t>DECISION</a:t>
          </a:r>
        </a:p>
        <a:p>
          <a:pPr marL="0" lvl="0" indent="0" algn="ctr" defTabSz="355600">
            <a:lnSpc>
              <a:spcPct val="90000"/>
            </a:lnSpc>
            <a:spcBef>
              <a:spcPct val="0"/>
            </a:spcBef>
            <a:spcAft>
              <a:spcPct val="35000"/>
            </a:spcAft>
            <a:buNone/>
          </a:pPr>
          <a:r>
            <a:rPr lang="en-GB" sz="800" kern="1200">
              <a:solidFill>
                <a:sysClr val="windowText" lastClr="000000"/>
              </a:solidFill>
              <a:latin typeface="Times New Roman" pitchFamily="18" charset="0"/>
              <a:cs typeface="Times New Roman" pitchFamily="18" charset="0"/>
            </a:rPr>
            <a:t>(CUSTOMERS MAKE THEIR BUYING DECISIONS)</a:t>
          </a:r>
          <a:endParaRPr lang="en-US" sz="800" kern="1200">
            <a:solidFill>
              <a:sysClr val="windowText" lastClr="000000"/>
            </a:solidFill>
            <a:latin typeface="Times New Roman" pitchFamily="18" charset="0"/>
            <a:cs typeface="Times New Roman" pitchFamily="18" charset="0"/>
          </a:endParaRPr>
        </a:p>
      </dsp:txBody>
      <dsp:txXfrm>
        <a:off x="2306624" y="1007355"/>
        <a:ext cx="873150" cy="1185690"/>
      </dsp:txXfrm>
    </dsp:sp>
    <dsp:sp modelId="{AACBD87B-5517-4298-B03B-4539842BBC14}">
      <dsp:nvSpPr>
        <dsp:cNvPr id="0" name=""/>
        <dsp:cNvSpPr/>
      </dsp:nvSpPr>
      <dsp:spPr>
        <a:xfrm>
          <a:off x="3388280" y="960120"/>
          <a:ext cx="967620" cy="1280160"/>
        </a:xfrm>
        <a:prstGeom prst="roundRect">
          <a:avLst/>
        </a:prstGeom>
        <a:solidFill>
          <a:schemeClr val="accent2">
            <a:hueOff val="3511139"/>
            <a:satOff val="-4379"/>
            <a:lumOff val="103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GB" sz="800" kern="1200">
              <a:solidFill>
                <a:sysClr val="windowText" lastClr="000000"/>
              </a:solidFill>
              <a:latin typeface="Times New Roman" pitchFamily="18" charset="0"/>
              <a:cs typeface="Times New Roman" pitchFamily="18" charset="0"/>
            </a:rPr>
            <a:t>RETENTION</a:t>
          </a:r>
        </a:p>
        <a:p>
          <a:pPr marL="0" lvl="0" indent="0" algn="ctr" defTabSz="355600">
            <a:lnSpc>
              <a:spcPct val="90000"/>
            </a:lnSpc>
            <a:spcBef>
              <a:spcPct val="0"/>
            </a:spcBef>
            <a:spcAft>
              <a:spcPct val="35000"/>
            </a:spcAft>
            <a:buNone/>
          </a:pPr>
          <a:r>
            <a:rPr lang="en-GB" sz="800" kern="1200">
              <a:solidFill>
                <a:sysClr val="windowText" lastClr="000000"/>
              </a:solidFill>
              <a:latin typeface="Times New Roman" pitchFamily="18" charset="0"/>
              <a:cs typeface="Times New Roman" pitchFamily="18" charset="0"/>
            </a:rPr>
            <a:t>(LOYAL RELATIONSHIP )</a:t>
          </a:r>
          <a:endParaRPr lang="en-US" sz="800" kern="1200">
            <a:solidFill>
              <a:sysClr val="windowText" lastClr="000000"/>
            </a:solidFill>
            <a:latin typeface="Times New Roman" pitchFamily="18" charset="0"/>
            <a:cs typeface="Times New Roman" pitchFamily="18" charset="0"/>
          </a:endParaRPr>
        </a:p>
      </dsp:txBody>
      <dsp:txXfrm>
        <a:off x="3435515" y="1007355"/>
        <a:ext cx="873150" cy="1185690"/>
      </dsp:txXfrm>
    </dsp:sp>
    <dsp:sp modelId="{C12B5377-963B-46AB-A13E-FD34D05C2C81}">
      <dsp:nvSpPr>
        <dsp:cNvPr id="0" name=""/>
        <dsp:cNvSpPr/>
      </dsp:nvSpPr>
      <dsp:spPr>
        <a:xfrm>
          <a:off x="4517171" y="960120"/>
          <a:ext cx="967620" cy="1280160"/>
        </a:xfrm>
        <a:prstGeom prst="roundRect">
          <a:avLst/>
        </a:prstGeom>
        <a:solidFill>
          <a:schemeClr val="accent2">
            <a:hueOff val="4681519"/>
            <a:satOff val="-5839"/>
            <a:lumOff val="1373"/>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GB" sz="800" kern="1200">
              <a:solidFill>
                <a:sysClr val="windowText" lastClr="000000"/>
              </a:solidFill>
              <a:latin typeface="Times New Roman" pitchFamily="18" charset="0"/>
              <a:cs typeface="Times New Roman" pitchFamily="18" charset="0"/>
            </a:rPr>
            <a:t>ADVOCACY</a:t>
          </a:r>
        </a:p>
        <a:p>
          <a:pPr marL="0" lvl="0" indent="0" algn="ctr" defTabSz="355600">
            <a:lnSpc>
              <a:spcPct val="90000"/>
            </a:lnSpc>
            <a:spcBef>
              <a:spcPct val="0"/>
            </a:spcBef>
            <a:spcAft>
              <a:spcPct val="35000"/>
            </a:spcAft>
            <a:buNone/>
          </a:pPr>
          <a:r>
            <a:rPr lang="en-GB" sz="800" kern="1200">
              <a:solidFill>
                <a:sysClr val="windowText" lastClr="000000"/>
              </a:solidFill>
              <a:latin typeface="Times New Roman" pitchFamily="18" charset="0"/>
              <a:cs typeface="Times New Roman" pitchFamily="18" charset="0"/>
            </a:rPr>
            <a:t>(ADIDAS UNDERSTANDS THE EXPECTATIONS ) </a:t>
          </a:r>
          <a:endParaRPr lang="en-US" sz="800" kern="1200">
            <a:solidFill>
              <a:sysClr val="windowText" lastClr="000000"/>
            </a:solidFill>
            <a:latin typeface="Times New Roman" pitchFamily="18" charset="0"/>
            <a:cs typeface="Times New Roman" pitchFamily="18" charset="0"/>
          </a:endParaRPr>
        </a:p>
      </dsp:txBody>
      <dsp:txXfrm>
        <a:off x="4564406" y="1007355"/>
        <a:ext cx="873150" cy="1185690"/>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2">
  <dgm:title val=""/>
  <dgm:desc val=""/>
  <dgm:catLst>
    <dgm:cat type="hierarchy" pri="5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diagram">
    <dgm:varLst>
      <dgm:chPref val="1"/>
      <dgm:dir/>
      <dgm:animOne val="branch"/>
      <dgm:animLvl val="lvl"/>
      <dgm:resizeHandles val="exact"/>
    </dgm:varLst>
    <dgm:choose name="Name0">
      <dgm:if name="Name1" func="var" arg="dir" op="equ" val="norm">
        <dgm:alg type="hierChild">
          <dgm:param type="linDir" val="fromT"/>
          <dgm:param type="chAlign" val="l"/>
        </dgm:alg>
      </dgm:if>
      <dgm:else name="Name2">
        <dgm:alg type="hierChild">
          <dgm:param type="linDir" val="fromT"/>
          <dgm:param type="chAlign" val="r"/>
        </dgm:alg>
      </dgm:else>
    </dgm:choose>
    <dgm:shape xmlns:r="http://schemas.openxmlformats.org/officeDocument/2006/relationships" r:blip="">
      <dgm:adjLst/>
    </dgm:shape>
    <dgm:presOf/>
    <dgm:constrLst>
      <dgm:constr type="h" for="des" ptType="node" refType="h"/>
      <dgm:constr type="w" for="des" ptType="node" refType="h" refFor="des" refPtType="node" fact="2"/>
      <dgm:constr type="sibSp" refType="h" refFor="des" refPtType="node" op="equ" fact="0.15"/>
      <dgm:constr type="sibSp" for="des" forName="level2hierChild" refType="h" refFor="des" refPtType="node" op="equ" fact="0.15"/>
      <dgm:constr type="sibSp" for="des" forName="level3hierChild" refType="h" refFor="des" refPtType="node" op="equ" fact="0.15"/>
      <dgm:constr type="sp" for="des" forName="root1" refType="w" refFor="des" refPtType="node" fact="0.4"/>
      <dgm:constr type="sp" for="des" forName="root2" refType="sp" refFor="des" refForName="root1" op="equ"/>
      <dgm:constr type="primFontSz" for="des" ptType="node" op="equ" val="65"/>
      <dgm:constr type="primFontSz" for="des" forName="connTx" op="equ" val="55"/>
      <dgm:constr type="primFontSz" for="des" forName="connTx" refType="primFontSz" refFor="des" refPtType="node" op="lte" fact="0.8"/>
    </dgm:constrLst>
    <dgm:ruleLst/>
    <dgm:forEach name="Name3" axis="ch">
      <dgm:forEach name="Name4" axis="self" ptType="node">
        <dgm:layoutNode name="root1">
          <dgm:choose name="Name5">
            <dgm:if name="Name6" func="var" arg="dir" op="equ" val="norm">
              <dgm:alg type="hierRoot">
                <dgm:param type="hierAlign" val="lCtrCh"/>
              </dgm:alg>
            </dgm:if>
            <dgm:else name="Name7">
              <dgm:alg type="hierRoot">
                <dgm:param type="hierAlign" val="rCtrCh"/>
              </dgm:alg>
            </dgm:else>
          </dgm:choose>
          <dgm:shape xmlns:r="http://schemas.openxmlformats.org/officeDocument/2006/relationships" r:blip="">
            <dgm:adjLst/>
          </dgm:shape>
          <dgm:presOf/>
          <dgm:constrLst/>
          <dgm:ruleLst/>
          <dgm:layoutNode name="LevelOneTextNode" styleLbl="node0">
            <dgm:varLst>
              <dgm:chPref val="3"/>
            </dgm:varLst>
            <dgm:alg type="tx"/>
            <dgm:shape xmlns:r="http://schemas.openxmlformats.org/officeDocument/2006/relationships" type="roundRect" r:blip="">
              <dgm:adjLst>
                <dgm:adj idx="1" val="0.1"/>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level2hierChild">
            <dgm:choose name="Name8">
              <dgm:if name="Name9" func="var" arg="dir" op="equ" val="norm">
                <dgm:alg type="hierChild">
                  <dgm:param type="linDir" val="fromT"/>
                  <dgm:param type="chAlign" val="l"/>
                </dgm:alg>
              </dgm:if>
              <dgm:else name="Name10">
                <dgm:alg type="hierChild">
                  <dgm:param type="linDir" val="fromT"/>
                  <dgm:param type="chAlign" val="r"/>
                </dgm:alg>
              </dgm:else>
            </dgm:choose>
            <dgm:shape xmlns:r="http://schemas.openxmlformats.org/officeDocument/2006/relationships" r:blip="">
              <dgm:adjLst/>
            </dgm:shape>
            <dgm:presOf/>
            <dgm:constrLst/>
            <dgm:ruleLst/>
            <dgm:forEach name="repeat" axis="ch">
              <dgm:forEach name="Name11" axis="self" ptType="parTrans" cnt="1">
                <dgm:layoutNode name="conn2-1">
                  <dgm:choose name="Name12">
                    <dgm:if name="Name13" func="var" arg="dir" op="equ" val="norm">
                      <dgm:alg type="conn">
                        <dgm:param type="dim" val="1D"/>
                        <dgm:param type="begPts" val="midR"/>
                        <dgm:param type="endPts" val="midL"/>
                        <dgm:param type="endSty" val="noArr"/>
                      </dgm:alg>
                    </dgm:if>
                    <dgm:else name="Name14">
                      <dgm:alg type="conn">
                        <dgm:param type="dim" val="1D"/>
                        <dgm:param type="begPts" val="midL"/>
                        <dgm:param type="endPts" val="midR"/>
                        <dgm:param type="endSty" val="noArr"/>
                      </dgm:alg>
                    </dgm:else>
                  </dgm:choose>
                  <dgm:shape xmlns:r="http://schemas.openxmlformats.org/officeDocument/2006/relationships" type="conn" r:blip="">
                    <dgm:adjLst/>
                  </dgm:shape>
                  <dgm:presOf axis="self"/>
                  <dgm:constrLst>
                    <dgm:constr type="w" val="1"/>
                    <dgm:constr type="h" val="5"/>
                    <dgm:constr type="connDist"/>
                    <dgm:constr type="begPad"/>
                    <dgm:constr type="endPad"/>
                    <dgm:constr type="userA" for="ch" refType="connDist"/>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h" val="NaN" fact="0.25" max="NaN"/>
                      <dgm:rule type="w" val="NaN" fact="0.8" max="NaN"/>
                      <dgm:rule type="primFontSz" val="5" fact="NaN" max="NaN"/>
                    </dgm:ruleLst>
                  </dgm:layoutNode>
                </dgm:layoutNode>
              </dgm:forEach>
              <dgm:forEach name="Name15" axis="self" ptType="node">
                <dgm:layoutNode name="root2">
                  <dgm:choose name="Name16">
                    <dgm:if name="Name17" func="var" arg="dir" op="equ" val="norm">
                      <dgm:alg type="hierRoot">
                        <dgm:param type="hierAlign" val="lCtrCh"/>
                      </dgm:alg>
                    </dgm:if>
                    <dgm:else name="Name18">
                      <dgm:alg type="hierRoot">
                        <dgm:param type="hierAlign" val="rCtrCh"/>
                      </dgm:alg>
                    </dgm:else>
                  </dgm:choose>
                  <dgm:shape xmlns:r="http://schemas.openxmlformats.org/officeDocument/2006/relationships" r:blip="">
                    <dgm:adjLst/>
                  </dgm:shape>
                  <dgm:presOf/>
                  <dgm:constrLst/>
                  <dgm:ruleLst/>
                  <dgm:layoutNode name="LevelTwoTextNode">
                    <dgm:varLst>
                      <dgm:chPref val="3"/>
                    </dgm:varLst>
                    <dgm:alg type="tx"/>
                    <dgm:shape xmlns:r="http://schemas.openxmlformats.org/officeDocument/2006/relationships" type="roundRect" r:blip="">
                      <dgm:adjLst>
                        <dgm:adj idx="1" val="0.1"/>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level3hierChild">
                    <dgm:choose name="Name19">
                      <dgm:if name="Name20" func="var" arg="dir" op="equ" val="norm">
                        <dgm:alg type="hierChild">
                          <dgm:param type="linDir" val="fromT"/>
                          <dgm:param type="chAlign" val="l"/>
                        </dgm:alg>
                      </dgm:if>
                      <dgm:else name="Name21">
                        <dgm:alg type="hierChild">
                          <dgm:param type="linDir" val="fromT"/>
                          <dgm:param type="chAlign" val="r"/>
                        </dgm:alg>
                      </dgm:else>
                    </dgm:choose>
                    <dgm:shape xmlns:r="http://schemas.openxmlformats.org/officeDocument/2006/relationships" r:blip="">
                      <dgm:adjLst/>
                    </dgm:shape>
                    <dgm:presOf/>
                    <dgm:constrLst/>
                    <dgm:ruleLst/>
                    <dgm:forEach name="Name22" ref="repeat"/>
                  </dgm:layoutNode>
                </dgm:layoutNode>
              </dgm:forEach>
            </dgm:forEach>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hProcess9">
  <dgm:title val=""/>
  <dgm:desc val=""/>
  <dgm:catLst>
    <dgm:cat type="process" pri="5000"/>
    <dgm:cat type="convert" pri="13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CompostProcess">
    <dgm:varLst>
      <dgm:dir/>
      <dgm:resizeHandles val="exact"/>
    </dgm:varLst>
    <dgm:alg type="composite">
      <dgm:param type="horzAlign" val="ctr"/>
      <dgm:param type="vertAlign" val="mid"/>
    </dgm:alg>
    <dgm:shape xmlns:r="http://schemas.openxmlformats.org/officeDocument/2006/relationships" r:blip="">
      <dgm:adjLst/>
    </dgm:shape>
    <dgm:presOf/>
    <dgm:constrLst>
      <dgm:constr type="w" for="ch" forName="arrow" refType="w" fact="0.85"/>
      <dgm:constr type="h" for="ch" forName="arrow" refType="h"/>
      <dgm:constr type="ctrX" for="ch" forName="arrow" refType="w" fact="0.5"/>
      <dgm:constr type="ctrY" for="ch" forName="arrow" refType="h" fact="0.5"/>
      <dgm:constr type="w" for="ch" forName="linearProcess" refType="w"/>
      <dgm:constr type="h" for="ch" forName="linearProcess" refType="h" fact="0.4"/>
      <dgm:constr type="ctrX" for="ch" forName="linearProcess" refType="w" fact="0.5"/>
      <dgm:constr type="ctrY" for="ch" forName="linearProcess" refType="h" fact="0.5"/>
    </dgm:constrLst>
    <dgm:ruleLst/>
    <dgm:layoutNode name="arrow" styleLbl="bgShp">
      <dgm:alg type="sp"/>
      <dgm:choose name="Name0">
        <dgm:if name="Name1" func="var" arg="dir" op="equ" val="norm">
          <dgm:shape xmlns:r="http://schemas.openxmlformats.org/officeDocument/2006/relationships" type="rightArrow" r:blip="">
            <dgm:adjLst/>
          </dgm:shape>
        </dgm:if>
        <dgm:else name="Name2">
          <dgm:shape xmlns:r="http://schemas.openxmlformats.org/officeDocument/2006/relationships" type="leftArrow" r:blip="">
            <dgm:adjLst/>
          </dgm:shape>
        </dgm:else>
      </dgm:choose>
      <dgm:presOf/>
      <dgm:constrLst/>
      <dgm:ruleLst/>
    </dgm:layoutNode>
    <dgm:layoutNode name="linearProcess">
      <dgm:choose name="Name3">
        <dgm:if name="Name4" func="var" arg="dir" op="equ" val="norm">
          <dgm:alg type="lin"/>
        </dgm:if>
        <dgm:else name="Name5">
          <dgm:alg type="lin">
            <dgm:param type="linDir" val="fromR"/>
          </dgm:alg>
        </dgm:else>
      </dgm:choose>
      <dgm:shape xmlns:r="http://schemas.openxmlformats.org/officeDocument/2006/relationships" r:blip="">
        <dgm:adjLst/>
      </dgm:shape>
      <dgm:presOf/>
      <dgm:constrLst>
        <dgm:constr type="userA" for="ch" ptType="node" refType="w"/>
        <dgm:constr type="h" for="ch" ptType="node" refType="h"/>
        <dgm:constr type="w" for="ch" ptType="node" op="equ"/>
        <dgm:constr type="w" for="ch" forName="sibTrans" refType="w" fact="0.05"/>
        <dgm:constr type="primFontSz" for="ch" ptType="node" op="equ" val="65"/>
      </dgm:constrLst>
      <dgm:ruleLst/>
      <dgm:forEach name="Name6" axis="ch" ptType="node">
        <dgm:layoutNode name="textNode" styleLbl="node1">
          <dgm:varLst>
            <dgm:bulletEnabled val="1"/>
          </dgm:varLst>
          <dgm:alg type="tx"/>
          <dgm:shape xmlns:r="http://schemas.openxmlformats.org/officeDocument/2006/relationships" type="roundRect" r:blip="">
            <dgm:adjLst/>
          </dgm:shape>
          <dgm:presOf axis="desOrSelf" ptType="node"/>
          <dgm:constrLst>
            <dgm:constr type="userA"/>
            <dgm:constr type="w" refType="userA" fact="0.3"/>
            <dgm:constr type="tMarg" refType="primFontSz" fact="0.3"/>
            <dgm:constr type="bMarg" refType="primFontSz" fact="0.3"/>
            <dgm:constr type="lMarg" refType="primFontSz" fact="0.3"/>
            <dgm:constr type="rMarg" refType="primFontSz" fact="0.3"/>
          </dgm:constrLst>
          <dgm:ruleLst>
            <dgm:rule type="w" val="NaN" fact="1" max="NaN"/>
            <dgm:rule type="primFontSz" val="5" fact="NaN" max="NaN"/>
          </dgm:ruleLst>
        </dgm:layoutNode>
        <dgm:forEach name="Name7" axis="followSib" ptType="sibTrans" cnt="1">
          <dgm:layoutNode name="sibTrans">
            <dgm:alg type="sp"/>
            <dgm:shape xmlns:r="http://schemas.openxmlformats.org/officeDocument/2006/relationships" r:blip="">
              <dgm:adjLst/>
            </dgm:shape>
            <dgm:presOf/>
            <dgm:constrLst/>
            <dgm:ruleLst/>
          </dgm:layoutNode>
        </dgm:forEach>
      </dgm:forEach>
    </dgm:layoutNod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go:gDocsCustomXmlDataStorage xmlns:go="http://customooxmlschemas.google.com/" xmlns:r="http://schemas.openxmlformats.org/officeDocument/2006/relationships">
  <go:docsCustomData xmlns:go="http://customooxmlschemas.google.com/" roundtripDataSignature="AMtx7mjzmu7xRmnDjR/MuROOSR202sl+bQ==">AMUW2mXpmikPI4BCjk1IPiYn+0kdWIe3tO2KNM+O3jBraYb66h1CY8o1rXg09pIi6t+nar/WCxqoRFY8FB4xTmb8p7N3cc+oqw0vcqyRrcwWTRvO2SzLZL0=</go:docsCustomData>
</go:gDocsCustomXmlDataStorage>
</file>

<file path=customXml/itemProps1.xml><?xml version="1.0" encoding="utf-8"?>
<ds:datastoreItem xmlns:ds="http://schemas.openxmlformats.org/officeDocument/2006/customXml" ds:itemID="{08046522-EFEE-4264-8986-625CAC324881}">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71</TotalTime>
  <Pages>21</Pages>
  <Words>5577</Words>
  <Characters>31792</Characters>
  <Application>Microsoft Office Word</Application>
  <DocSecurity>0</DocSecurity>
  <Lines>264</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Agna Mariya</dc:creator>
  <cp:lastModifiedBy>Sheeba Byju</cp:lastModifiedBy>
  <cp:revision>22</cp:revision>
  <dcterms:created xsi:type="dcterms:W3CDTF">2022-09-09T09:31:00Z</dcterms:created>
  <dcterms:modified xsi:type="dcterms:W3CDTF">2022-09-09T13:46:00Z</dcterms:modified>
</cp:coreProperties>
</file>