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DC4A82" w14:textId="77777777" w:rsidR="00A80F01" w:rsidRDefault="00A80F01" w:rsidP="00A80F01">
      <w:pPr>
        <w:spacing w:line="360" w:lineRule="auto"/>
        <w:rPr>
          <w:rFonts w:ascii="Arial" w:hAnsi="Arial" w:cs="Arial"/>
          <w:b/>
          <w:bCs/>
          <w:sz w:val="36"/>
          <w:szCs w:val="36"/>
          <w:u w:val="single"/>
        </w:rPr>
      </w:pPr>
    </w:p>
    <w:p w14:paraId="51A29D3E" w14:textId="196E0C6C" w:rsidR="00A80F01" w:rsidRDefault="007D28B2" w:rsidP="00A80F01">
      <w:pPr>
        <w:spacing w:line="360" w:lineRule="auto"/>
        <w:rPr>
          <w:rFonts w:ascii="Arial" w:hAnsi="Arial" w:cs="Arial"/>
          <w:b/>
          <w:bCs/>
          <w:sz w:val="36"/>
          <w:szCs w:val="36"/>
          <w:u w:val="single"/>
        </w:rPr>
      </w:pPr>
      <w:r>
        <w:rPr>
          <w:rFonts w:ascii="Arial" w:hAnsi="Arial" w:cs="Arial"/>
          <w:b/>
          <w:bCs/>
          <w:noProof/>
          <w:sz w:val="36"/>
          <w:szCs w:val="36"/>
          <w:u w:val="single"/>
        </w:rPr>
        <w:drawing>
          <wp:inline distT="0" distB="0" distL="0" distR="0" wp14:anchorId="4C69CA7C" wp14:editId="7AD2B228">
            <wp:extent cx="5381625" cy="2569845"/>
            <wp:effectExtent l="0" t="0" r="952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81625" cy="2569845"/>
                    </a:xfrm>
                    <a:prstGeom prst="rect">
                      <a:avLst/>
                    </a:prstGeom>
                    <a:noFill/>
                  </pic:spPr>
                </pic:pic>
              </a:graphicData>
            </a:graphic>
          </wp:inline>
        </w:drawing>
      </w:r>
    </w:p>
    <w:p w14:paraId="667745F0" w14:textId="77777777" w:rsidR="00A80F01" w:rsidRDefault="00A80F01" w:rsidP="00A80F01">
      <w:pPr>
        <w:spacing w:line="360" w:lineRule="auto"/>
        <w:rPr>
          <w:rFonts w:ascii="Arial" w:hAnsi="Arial" w:cs="Arial"/>
          <w:b/>
          <w:bCs/>
          <w:sz w:val="36"/>
          <w:szCs w:val="36"/>
          <w:u w:val="single"/>
        </w:rPr>
      </w:pPr>
    </w:p>
    <w:p w14:paraId="08C2F00B" w14:textId="77777777" w:rsidR="00C43871" w:rsidRDefault="00A80F01" w:rsidP="00A80F01">
      <w:pPr>
        <w:spacing w:line="360" w:lineRule="auto"/>
        <w:rPr>
          <w:rFonts w:ascii="Arial" w:hAnsi="Arial" w:cs="Arial"/>
          <w:b/>
          <w:bCs/>
          <w:sz w:val="36"/>
          <w:szCs w:val="36"/>
          <w:u w:val="single"/>
        </w:rPr>
      </w:pPr>
      <w:r w:rsidRPr="00A80F01">
        <w:rPr>
          <w:rFonts w:ascii="Arial" w:hAnsi="Arial" w:cs="Arial"/>
          <w:b/>
          <w:bCs/>
          <w:sz w:val="36"/>
          <w:szCs w:val="36"/>
          <w:u w:val="single"/>
        </w:rPr>
        <w:t xml:space="preserve">How School develops one aspect of its SDP: a report that critically reflects on the actions, impact and evidence base. </w:t>
      </w:r>
    </w:p>
    <w:p w14:paraId="397F8008" w14:textId="77777777" w:rsidR="00A80F01" w:rsidRDefault="00A80F01" w:rsidP="00A80F01">
      <w:pPr>
        <w:spacing w:line="360" w:lineRule="auto"/>
        <w:rPr>
          <w:rFonts w:ascii="Arial" w:hAnsi="Arial" w:cs="Arial"/>
          <w:b/>
          <w:bCs/>
          <w:sz w:val="36"/>
          <w:szCs w:val="36"/>
          <w:u w:val="single"/>
        </w:rPr>
      </w:pPr>
    </w:p>
    <w:p w14:paraId="6B5F88EC" w14:textId="77777777" w:rsidR="00A80F01" w:rsidRDefault="00A80F01" w:rsidP="00A80F01">
      <w:pPr>
        <w:spacing w:line="360" w:lineRule="auto"/>
        <w:rPr>
          <w:rFonts w:ascii="Arial" w:hAnsi="Arial" w:cs="Arial"/>
          <w:b/>
          <w:bCs/>
          <w:sz w:val="28"/>
          <w:szCs w:val="28"/>
        </w:rPr>
      </w:pPr>
      <w:r w:rsidRPr="00A80F01">
        <w:rPr>
          <w:rFonts w:ascii="Arial" w:hAnsi="Arial" w:cs="Arial"/>
          <w:b/>
          <w:bCs/>
          <w:sz w:val="28"/>
          <w:szCs w:val="28"/>
        </w:rPr>
        <w:t>Table of Contents</w:t>
      </w:r>
    </w:p>
    <w:p w14:paraId="4B14B3A7" w14:textId="5177FFB3" w:rsidR="00A80F01" w:rsidRPr="00A80F01" w:rsidRDefault="00A80F01" w:rsidP="00A80F01">
      <w:pPr>
        <w:spacing w:line="360" w:lineRule="auto"/>
        <w:rPr>
          <w:rFonts w:ascii="Arial" w:hAnsi="Arial" w:cs="Arial"/>
        </w:rPr>
      </w:pPr>
      <w:r w:rsidRPr="00A80F01">
        <w:rPr>
          <w:rFonts w:ascii="Arial" w:hAnsi="Arial" w:cs="Arial"/>
        </w:rPr>
        <w:t>Introduction…………………………….</w:t>
      </w:r>
      <w:r w:rsidR="001B1B83">
        <w:rPr>
          <w:rFonts w:ascii="Arial" w:hAnsi="Arial" w:cs="Arial"/>
        </w:rPr>
        <w:t xml:space="preserve">2 </w:t>
      </w:r>
    </w:p>
    <w:p w14:paraId="743CF97D" w14:textId="03994C59" w:rsidR="00A80F01" w:rsidRPr="00A80F01" w:rsidRDefault="00A80F01" w:rsidP="00A80F01">
      <w:pPr>
        <w:spacing w:line="360" w:lineRule="auto"/>
        <w:rPr>
          <w:rFonts w:ascii="Arial" w:hAnsi="Arial" w:cs="Arial"/>
        </w:rPr>
      </w:pPr>
      <w:r w:rsidRPr="00A80F01">
        <w:rPr>
          <w:rFonts w:ascii="Arial" w:hAnsi="Arial" w:cs="Arial"/>
        </w:rPr>
        <w:t>Literature review……………………….</w:t>
      </w:r>
      <w:r w:rsidR="001B1B83">
        <w:rPr>
          <w:rFonts w:ascii="Arial" w:hAnsi="Arial" w:cs="Arial"/>
        </w:rPr>
        <w:t>2</w:t>
      </w:r>
    </w:p>
    <w:p w14:paraId="623C18DC" w14:textId="107C41E4" w:rsidR="00A80F01" w:rsidRPr="00A80F01" w:rsidRDefault="00A80F01" w:rsidP="00A80F01">
      <w:pPr>
        <w:spacing w:line="360" w:lineRule="auto"/>
        <w:rPr>
          <w:rFonts w:ascii="Arial" w:hAnsi="Arial" w:cs="Arial"/>
        </w:rPr>
      </w:pPr>
      <w:r w:rsidRPr="00A80F01">
        <w:rPr>
          <w:rFonts w:ascii="Arial" w:hAnsi="Arial" w:cs="Arial"/>
        </w:rPr>
        <w:t>Developing an action point………</w:t>
      </w:r>
      <w:proofErr w:type="gramStart"/>
      <w:r w:rsidRPr="00A80F01">
        <w:rPr>
          <w:rFonts w:ascii="Arial" w:hAnsi="Arial" w:cs="Arial"/>
        </w:rPr>
        <w:t>….</w:t>
      </w:r>
      <w:r w:rsidR="001B1B83">
        <w:rPr>
          <w:rFonts w:ascii="Arial" w:hAnsi="Arial" w:cs="Arial"/>
        </w:rPr>
        <w:t>.</w:t>
      </w:r>
      <w:proofErr w:type="gramEnd"/>
      <w:r w:rsidR="001B1B83">
        <w:rPr>
          <w:rFonts w:ascii="Arial" w:hAnsi="Arial" w:cs="Arial"/>
        </w:rPr>
        <w:t>4</w:t>
      </w:r>
    </w:p>
    <w:p w14:paraId="369291DB" w14:textId="7181222B" w:rsidR="00A80F01" w:rsidRPr="00A80F01" w:rsidRDefault="00A80F01" w:rsidP="00A80F01">
      <w:pPr>
        <w:spacing w:line="360" w:lineRule="auto"/>
        <w:rPr>
          <w:rFonts w:ascii="Arial" w:hAnsi="Arial" w:cs="Arial"/>
        </w:rPr>
      </w:pPr>
      <w:r w:rsidRPr="00A80F01">
        <w:rPr>
          <w:rFonts w:ascii="Arial" w:hAnsi="Arial" w:cs="Arial"/>
        </w:rPr>
        <w:t>Reflection and evaluation……………</w:t>
      </w:r>
      <w:r w:rsidR="000948AA">
        <w:rPr>
          <w:rFonts w:ascii="Arial" w:hAnsi="Arial" w:cs="Arial"/>
        </w:rPr>
        <w:t>6</w:t>
      </w:r>
    </w:p>
    <w:p w14:paraId="2FF2418C" w14:textId="75D74D52" w:rsidR="00A80F01" w:rsidRPr="00A80F01" w:rsidRDefault="00A80F01" w:rsidP="00A80F01">
      <w:pPr>
        <w:spacing w:line="360" w:lineRule="auto"/>
        <w:rPr>
          <w:rFonts w:ascii="Arial" w:hAnsi="Arial" w:cs="Arial"/>
        </w:rPr>
      </w:pPr>
      <w:r w:rsidRPr="00A80F01">
        <w:rPr>
          <w:rFonts w:ascii="Arial" w:hAnsi="Arial" w:cs="Arial"/>
        </w:rPr>
        <w:t>Conclusion…………………………….</w:t>
      </w:r>
      <w:r w:rsidR="007C2662">
        <w:rPr>
          <w:rFonts w:ascii="Arial" w:hAnsi="Arial" w:cs="Arial"/>
        </w:rPr>
        <w:t>7</w:t>
      </w:r>
    </w:p>
    <w:p w14:paraId="7BC95A2B" w14:textId="6EEF5A64" w:rsidR="00A80F01" w:rsidRPr="00A80F01" w:rsidRDefault="00A80F01" w:rsidP="00A80F01">
      <w:pPr>
        <w:spacing w:line="360" w:lineRule="auto"/>
        <w:rPr>
          <w:rFonts w:ascii="Arial" w:hAnsi="Arial" w:cs="Arial"/>
        </w:rPr>
      </w:pPr>
      <w:r w:rsidRPr="00A80F01">
        <w:rPr>
          <w:rFonts w:ascii="Arial" w:hAnsi="Arial" w:cs="Arial"/>
        </w:rPr>
        <w:t>References…………………………….</w:t>
      </w:r>
      <w:r w:rsidR="007C2662">
        <w:rPr>
          <w:rFonts w:ascii="Arial" w:hAnsi="Arial" w:cs="Arial"/>
        </w:rPr>
        <w:t>9</w:t>
      </w:r>
    </w:p>
    <w:p w14:paraId="76951A4E" w14:textId="10E56B3A" w:rsidR="00A80F01" w:rsidRDefault="00A80F01" w:rsidP="00A80F01">
      <w:pPr>
        <w:spacing w:line="360" w:lineRule="auto"/>
        <w:rPr>
          <w:rFonts w:ascii="Arial" w:hAnsi="Arial" w:cs="Arial"/>
        </w:rPr>
      </w:pPr>
      <w:r w:rsidRPr="00A80F01">
        <w:rPr>
          <w:rFonts w:ascii="Arial" w:hAnsi="Arial" w:cs="Arial"/>
        </w:rPr>
        <w:t>Appendices……………………………</w:t>
      </w:r>
      <w:r w:rsidR="007C2662">
        <w:rPr>
          <w:rFonts w:ascii="Arial" w:hAnsi="Arial" w:cs="Arial"/>
        </w:rPr>
        <w:t>13</w:t>
      </w:r>
    </w:p>
    <w:p w14:paraId="511F17BF" w14:textId="77777777" w:rsidR="00A80F01" w:rsidRDefault="00A80F01" w:rsidP="00A80F01">
      <w:pPr>
        <w:spacing w:line="360" w:lineRule="auto"/>
        <w:rPr>
          <w:rFonts w:ascii="Arial" w:hAnsi="Arial" w:cs="Arial"/>
        </w:rPr>
      </w:pPr>
    </w:p>
    <w:p w14:paraId="48A01E47" w14:textId="77777777" w:rsidR="00A80F01" w:rsidRDefault="00A80F01" w:rsidP="00A80F01">
      <w:pPr>
        <w:spacing w:line="360" w:lineRule="auto"/>
        <w:rPr>
          <w:rFonts w:ascii="Arial" w:hAnsi="Arial" w:cs="Arial"/>
        </w:rPr>
      </w:pPr>
      <w:bookmarkStart w:id="0" w:name="_GoBack"/>
      <w:bookmarkEnd w:id="0"/>
    </w:p>
    <w:p w14:paraId="0D2D2E9F" w14:textId="63B30B18" w:rsidR="005E32FD" w:rsidRPr="00A629E5" w:rsidRDefault="00A80F01" w:rsidP="00A80F01">
      <w:pPr>
        <w:spacing w:line="360" w:lineRule="auto"/>
        <w:rPr>
          <w:rFonts w:ascii="Arial" w:hAnsi="Arial" w:cs="Arial"/>
          <w:b/>
          <w:bCs/>
        </w:rPr>
      </w:pPr>
      <w:r w:rsidRPr="00B77729">
        <w:rPr>
          <w:rFonts w:ascii="Arial" w:hAnsi="Arial" w:cs="Arial"/>
          <w:b/>
          <w:bCs/>
          <w:sz w:val="28"/>
          <w:szCs w:val="28"/>
        </w:rPr>
        <w:t>Introduction</w:t>
      </w:r>
      <w:r w:rsidRPr="00B77729">
        <w:rPr>
          <w:rFonts w:ascii="Arial" w:hAnsi="Arial" w:cs="Arial"/>
          <w:b/>
          <w:bCs/>
        </w:rPr>
        <w:t xml:space="preserve"> </w:t>
      </w:r>
    </w:p>
    <w:p w14:paraId="1962464E" w14:textId="5FDC4275" w:rsidR="00B77729" w:rsidRDefault="005E32FD" w:rsidP="00A80F01">
      <w:pPr>
        <w:spacing w:line="360" w:lineRule="auto"/>
        <w:rPr>
          <w:rFonts w:ascii="Arial" w:hAnsi="Arial" w:cs="Arial"/>
        </w:rPr>
      </w:pPr>
      <w:r>
        <w:rPr>
          <w:rFonts w:ascii="Arial" w:hAnsi="Arial" w:cs="Arial"/>
        </w:rPr>
        <w:t xml:space="preserve">For the purpose of this assignment, it was necessary to gain consent and approval from the school to use policy documents, data and images. I will refrain from naming </w:t>
      </w:r>
      <w:r w:rsidR="00C3498F">
        <w:rPr>
          <w:rFonts w:ascii="Arial" w:hAnsi="Arial" w:cs="Arial"/>
        </w:rPr>
        <w:t xml:space="preserve">individuals or </w:t>
      </w:r>
      <w:r>
        <w:rPr>
          <w:rFonts w:ascii="Arial" w:hAnsi="Arial" w:cs="Arial"/>
        </w:rPr>
        <w:t xml:space="preserve">the school in order to respect </w:t>
      </w:r>
      <w:r w:rsidR="00C3498F">
        <w:rPr>
          <w:rFonts w:ascii="Arial" w:hAnsi="Arial" w:cs="Arial"/>
        </w:rPr>
        <w:t xml:space="preserve">their </w:t>
      </w:r>
      <w:r>
        <w:rPr>
          <w:rFonts w:ascii="Arial" w:hAnsi="Arial" w:cs="Arial"/>
        </w:rPr>
        <w:t xml:space="preserve">rights to </w:t>
      </w:r>
      <w:r w:rsidR="00C3498F">
        <w:rPr>
          <w:rFonts w:ascii="Arial" w:hAnsi="Arial" w:cs="Arial"/>
        </w:rPr>
        <w:t xml:space="preserve">confidentiality and anonymity (British educational research association, 2019). </w:t>
      </w:r>
      <w:r w:rsidR="00DF258F">
        <w:rPr>
          <w:rFonts w:ascii="Arial" w:hAnsi="Arial" w:cs="Arial"/>
        </w:rPr>
        <w:tab/>
      </w:r>
      <w:r w:rsidR="00DF258F">
        <w:rPr>
          <w:rFonts w:ascii="Arial" w:hAnsi="Arial" w:cs="Arial"/>
        </w:rPr>
        <w:tab/>
      </w:r>
      <w:r w:rsidR="00DF258F">
        <w:rPr>
          <w:rFonts w:ascii="Arial" w:hAnsi="Arial" w:cs="Arial"/>
        </w:rPr>
        <w:tab/>
      </w:r>
      <w:r w:rsidR="00DF258F">
        <w:rPr>
          <w:rFonts w:ascii="Arial" w:hAnsi="Arial" w:cs="Arial"/>
        </w:rPr>
        <w:tab/>
      </w:r>
      <w:r w:rsidR="00DF258F">
        <w:rPr>
          <w:rFonts w:ascii="Arial" w:hAnsi="Arial" w:cs="Arial"/>
        </w:rPr>
        <w:tab/>
      </w:r>
      <w:r w:rsidR="00DF258F">
        <w:rPr>
          <w:rFonts w:ascii="Arial" w:hAnsi="Arial" w:cs="Arial"/>
        </w:rPr>
        <w:tab/>
      </w:r>
      <w:r w:rsidR="00DF258F">
        <w:rPr>
          <w:rFonts w:ascii="Arial" w:hAnsi="Arial" w:cs="Arial"/>
        </w:rPr>
        <w:tab/>
      </w:r>
      <w:r w:rsidR="00DF258F">
        <w:rPr>
          <w:rFonts w:ascii="Arial" w:hAnsi="Arial" w:cs="Arial"/>
        </w:rPr>
        <w:tab/>
      </w:r>
      <w:r w:rsidR="00DF258F">
        <w:rPr>
          <w:rFonts w:ascii="Arial" w:hAnsi="Arial" w:cs="Arial"/>
        </w:rPr>
        <w:tab/>
      </w:r>
      <w:r w:rsidR="00C9634D" w:rsidRPr="00366777">
        <w:rPr>
          <w:rFonts w:ascii="Arial" w:hAnsi="Arial" w:cs="Arial"/>
        </w:rPr>
        <w:t xml:space="preserve">This written report </w:t>
      </w:r>
      <w:r w:rsidR="00D06FBB">
        <w:rPr>
          <w:rFonts w:ascii="Arial" w:hAnsi="Arial" w:cs="Arial"/>
        </w:rPr>
        <w:t xml:space="preserve">is focused on how </w:t>
      </w:r>
      <w:r w:rsidR="00C9634D" w:rsidRPr="00366777">
        <w:rPr>
          <w:rFonts w:ascii="Arial" w:hAnsi="Arial" w:cs="Arial"/>
        </w:rPr>
        <w:t>School X develops one strand of its school developme</w:t>
      </w:r>
      <w:r w:rsidR="00C9634D" w:rsidRPr="004673A5">
        <w:rPr>
          <w:rFonts w:ascii="Arial" w:hAnsi="Arial" w:cs="Arial"/>
        </w:rPr>
        <w:t>nt plan (SDP)</w:t>
      </w:r>
      <w:r w:rsidR="004A0078" w:rsidRPr="004673A5">
        <w:rPr>
          <w:rFonts w:ascii="Arial" w:hAnsi="Arial" w:cs="Arial"/>
        </w:rPr>
        <w:t>.</w:t>
      </w:r>
      <w:r w:rsidR="00C9634D" w:rsidRPr="004673A5">
        <w:rPr>
          <w:rFonts w:ascii="Arial" w:hAnsi="Arial" w:cs="Arial"/>
        </w:rPr>
        <w:t xml:space="preserve"> </w:t>
      </w:r>
      <w:r w:rsidR="004A0078" w:rsidRPr="004673A5">
        <w:rPr>
          <w:rFonts w:ascii="Arial" w:hAnsi="Arial" w:cs="Arial"/>
        </w:rPr>
        <w:t xml:space="preserve">I will </w:t>
      </w:r>
      <w:r w:rsidR="00C9634D" w:rsidRPr="004673A5">
        <w:rPr>
          <w:rFonts w:ascii="Arial" w:hAnsi="Arial" w:cs="Arial"/>
        </w:rPr>
        <w:t xml:space="preserve">critically reflect on </w:t>
      </w:r>
      <w:r w:rsidR="00366777" w:rsidRPr="004673A5">
        <w:rPr>
          <w:rFonts w:ascii="Arial" w:hAnsi="Arial" w:cs="Arial"/>
        </w:rPr>
        <w:t>a specific</w:t>
      </w:r>
      <w:r w:rsidR="00C9634D" w:rsidRPr="004673A5">
        <w:rPr>
          <w:rFonts w:ascii="Arial" w:hAnsi="Arial" w:cs="Arial"/>
        </w:rPr>
        <w:t xml:space="preserve"> </w:t>
      </w:r>
      <w:r w:rsidR="00027A68" w:rsidRPr="004673A5">
        <w:rPr>
          <w:rFonts w:ascii="Arial" w:hAnsi="Arial" w:cs="Arial"/>
        </w:rPr>
        <w:t>target</w:t>
      </w:r>
      <w:r w:rsidR="00C9634D" w:rsidRPr="004673A5">
        <w:rPr>
          <w:rFonts w:ascii="Arial" w:hAnsi="Arial" w:cs="Arial"/>
        </w:rPr>
        <w:t xml:space="preserve"> from the </w:t>
      </w:r>
      <w:r w:rsidR="00366777" w:rsidRPr="004673A5">
        <w:rPr>
          <w:rFonts w:ascii="Arial" w:hAnsi="Arial" w:cs="Arial"/>
        </w:rPr>
        <w:t>prioriti</w:t>
      </w:r>
      <w:r w:rsidR="00027A68" w:rsidRPr="004673A5">
        <w:rPr>
          <w:rFonts w:ascii="Arial" w:hAnsi="Arial" w:cs="Arial"/>
        </w:rPr>
        <w:t xml:space="preserve">es </w:t>
      </w:r>
      <w:r w:rsidR="004A0078" w:rsidRPr="004673A5">
        <w:rPr>
          <w:rFonts w:ascii="Arial" w:hAnsi="Arial" w:cs="Arial"/>
        </w:rPr>
        <w:t xml:space="preserve">within the SDP. </w:t>
      </w:r>
      <w:r w:rsidR="008C61E7" w:rsidRPr="004673A5">
        <w:rPr>
          <w:rFonts w:ascii="Arial" w:hAnsi="Arial" w:cs="Arial"/>
        </w:rPr>
        <w:t xml:space="preserve">The </w:t>
      </w:r>
      <w:r w:rsidR="004A0078" w:rsidRPr="004673A5">
        <w:rPr>
          <w:rFonts w:ascii="Arial" w:hAnsi="Arial" w:cs="Arial"/>
        </w:rPr>
        <w:t>Schools first strategic target</w:t>
      </w:r>
      <w:r w:rsidR="008C61E7" w:rsidRPr="004673A5">
        <w:rPr>
          <w:rFonts w:ascii="Arial" w:hAnsi="Arial" w:cs="Arial"/>
        </w:rPr>
        <w:t xml:space="preserve"> ‘</w:t>
      </w:r>
      <w:r w:rsidR="004C2531" w:rsidRPr="004673A5">
        <w:rPr>
          <w:rFonts w:ascii="Arial" w:hAnsi="Arial" w:cs="Arial"/>
        </w:rPr>
        <w:t xml:space="preserve">to raise standards </w:t>
      </w:r>
      <w:r w:rsidR="00940ACA" w:rsidRPr="004673A5">
        <w:rPr>
          <w:rFonts w:ascii="Arial" w:hAnsi="Arial" w:cs="Arial"/>
        </w:rPr>
        <w:t>and improve progress in three skills of literacy</w:t>
      </w:r>
      <w:r w:rsidR="00E00192" w:rsidRPr="004673A5">
        <w:rPr>
          <w:rFonts w:ascii="Arial" w:hAnsi="Arial" w:cs="Arial"/>
        </w:rPr>
        <w:t xml:space="preserve">; </w:t>
      </w:r>
      <w:proofErr w:type="spellStart"/>
      <w:r w:rsidR="00E00192" w:rsidRPr="004673A5">
        <w:rPr>
          <w:rFonts w:ascii="Arial" w:hAnsi="Arial" w:cs="Arial"/>
        </w:rPr>
        <w:t>oracy</w:t>
      </w:r>
      <w:proofErr w:type="spellEnd"/>
      <w:r w:rsidR="00E00192" w:rsidRPr="004673A5">
        <w:rPr>
          <w:rFonts w:ascii="Arial" w:hAnsi="Arial" w:cs="Arial"/>
        </w:rPr>
        <w:t xml:space="preserve">, reading and writing </w:t>
      </w:r>
      <w:r w:rsidR="004A0078" w:rsidRPr="004673A5">
        <w:rPr>
          <w:rFonts w:ascii="Arial" w:hAnsi="Arial" w:cs="Arial"/>
        </w:rPr>
        <w:t>will be analysed</w:t>
      </w:r>
      <w:r w:rsidR="008C61E7" w:rsidRPr="004673A5">
        <w:rPr>
          <w:rFonts w:ascii="Arial" w:hAnsi="Arial" w:cs="Arial"/>
        </w:rPr>
        <w:t xml:space="preserve"> throughout</w:t>
      </w:r>
      <w:r w:rsidR="00E42948">
        <w:rPr>
          <w:rFonts w:ascii="Arial" w:hAnsi="Arial" w:cs="Arial"/>
        </w:rPr>
        <w:t>.</w:t>
      </w:r>
      <w:r w:rsidR="004C22D2">
        <w:rPr>
          <w:rFonts w:ascii="Arial" w:hAnsi="Arial" w:cs="Arial"/>
        </w:rPr>
        <w:t xml:space="preserve"> </w:t>
      </w:r>
      <w:r w:rsidR="009734AC">
        <w:rPr>
          <w:rFonts w:ascii="Arial" w:hAnsi="Arial" w:cs="Arial"/>
        </w:rPr>
        <w:t>The</w:t>
      </w:r>
      <w:r w:rsidR="00646228">
        <w:rPr>
          <w:rFonts w:ascii="Arial" w:hAnsi="Arial" w:cs="Arial"/>
        </w:rPr>
        <w:t>refore</w:t>
      </w:r>
      <w:r w:rsidR="009C1E3C">
        <w:rPr>
          <w:rFonts w:ascii="Arial" w:hAnsi="Arial" w:cs="Arial"/>
        </w:rPr>
        <w:t>,</w:t>
      </w:r>
      <w:r w:rsidR="00646228">
        <w:rPr>
          <w:rFonts w:ascii="Arial" w:hAnsi="Arial" w:cs="Arial"/>
        </w:rPr>
        <w:t xml:space="preserve"> the</w:t>
      </w:r>
      <w:r w:rsidR="009734AC">
        <w:rPr>
          <w:rFonts w:ascii="Arial" w:hAnsi="Arial" w:cs="Arial"/>
        </w:rPr>
        <w:t xml:space="preserve"> literature review </w:t>
      </w:r>
      <w:r w:rsidR="00646228">
        <w:rPr>
          <w:rFonts w:ascii="Arial" w:hAnsi="Arial" w:cs="Arial"/>
        </w:rPr>
        <w:t>will focus on</w:t>
      </w:r>
      <w:r w:rsidR="004673A5">
        <w:rPr>
          <w:rFonts w:ascii="Arial" w:hAnsi="Arial" w:cs="Arial"/>
        </w:rPr>
        <w:t xml:space="preserve"> </w:t>
      </w:r>
      <w:r w:rsidR="0075664F">
        <w:rPr>
          <w:rFonts w:ascii="Arial" w:hAnsi="Arial" w:cs="Arial"/>
        </w:rPr>
        <w:t xml:space="preserve">one of </w:t>
      </w:r>
      <w:r w:rsidR="004673A5">
        <w:rPr>
          <w:rFonts w:ascii="Arial" w:hAnsi="Arial" w:cs="Arial"/>
        </w:rPr>
        <w:t xml:space="preserve">the </w:t>
      </w:r>
      <w:r w:rsidR="00F07ADB">
        <w:rPr>
          <w:rFonts w:ascii="Arial" w:hAnsi="Arial" w:cs="Arial"/>
        </w:rPr>
        <w:t xml:space="preserve">professional </w:t>
      </w:r>
      <w:r w:rsidR="004C22D2">
        <w:rPr>
          <w:rFonts w:ascii="Arial" w:hAnsi="Arial" w:cs="Arial"/>
        </w:rPr>
        <w:t>development</w:t>
      </w:r>
      <w:r w:rsidR="00027774">
        <w:rPr>
          <w:rFonts w:ascii="Arial" w:hAnsi="Arial" w:cs="Arial"/>
        </w:rPr>
        <w:t xml:space="preserve"> needs</w:t>
      </w:r>
      <w:r w:rsidR="004673A5">
        <w:rPr>
          <w:rFonts w:ascii="Arial" w:hAnsi="Arial" w:cs="Arial"/>
        </w:rPr>
        <w:t xml:space="preserve"> (actions)</w:t>
      </w:r>
      <w:r w:rsidR="00027774">
        <w:rPr>
          <w:rFonts w:ascii="Arial" w:hAnsi="Arial" w:cs="Arial"/>
        </w:rPr>
        <w:t xml:space="preserve"> that are related to the priority</w:t>
      </w:r>
      <w:r w:rsidR="004673A5">
        <w:rPr>
          <w:rFonts w:ascii="Arial" w:hAnsi="Arial" w:cs="Arial"/>
        </w:rPr>
        <w:t xml:space="preserve"> </w:t>
      </w:r>
      <w:r w:rsidR="007E5ED0">
        <w:rPr>
          <w:rFonts w:ascii="Arial" w:hAnsi="Arial" w:cs="Arial"/>
        </w:rPr>
        <w:t>target 1</w:t>
      </w:r>
      <w:r w:rsidR="00DB6671">
        <w:rPr>
          <w:rFonts w:ascii="Arial" w:hAnsi="Arial" w:cs="Arial"/>
        </w:rPr>
        <w:t xml:space="preserve">. </w:t>
      </w:r>
    </w:p>
    <w:p w14:paraId="6A2FEF2E" w14:textId="75FD91B8" w:rsidR="00572471" w:rsidRPr="00E7213F" w:rsidRDefault="009E2B41" w:rsidP="00E7213F">
      <w:pPr>
        <w:spacing w:line="360" w:lineRule="auto"/>
        <w:jc w:val="both"/>
        <w:rPr>
          <w:rFonts w:ascii="Arial" w:hAnsi="Arial" w:cs="Arial"/>
        </w:rPr>
      </w:pPr>
      <w:r w:rsidRPr="00E7213F">
        <w:rPr>
          <w:rFonts w:ascii="Arial" w:hAnsi="Arial" w:cs="Arial"/>
        </w:rPr>
        <w:t xml:space="preserve">The latest ERW report (2019/20) </w:t>
      </w:r>
      <w:r w:rsidR="00BD5191" w:rsidRPr="00E7213F">
        <w:rPr>
          <w:rFonts w:ascii="Arial" w:hAnsi="Arial" w:cs="Arial"/>
        </w:rPr>
        <w:t>categorises School X as a ‘yellow’ school</w:t>
      </w:r>
      <w:r w:rsidR="00822FD2">
        <w:rPr>
          <w:rFonts w:ascii="Arial" w:hAnsi="Arial" w:cs="Arial"/>
        </w:rPr>
        <w:t>,</w:t>
      </w:r>
      <w:r w:rsidR="00B421C6" w:rsidRPr="00E7213F">
        <w:rPr>
          <w:rFonts w:ascii="Arial" w:hAnsi="Arial" w:cs="Arial"/>
        </w:rPr>
        <w:t xml:space="preserve"> with 276 pupils on roll.</w:t>
      </w:r>
      <w:r w:rsidR="008D6402" w:rsidRPr="00E7213F">
        <w:rPr>
          <w:rFonts w:ascii="Arial" w:hAnsi="Arial" w:cs="Arial"/>
        </w:rPr>
        <w:t xml:space="preserve"> This</w:t>
      </w:r>
      <w:r w:rsidR="00E22181" w:rsidRPr="00E7213F">
        <w:rPr>
          <w:rFonts w:ascii="Arial" w:hAnsi="Arial" w:cs="Arial"/>
        </w:rPr>
        <w:t xml:space="preserve"> primary</w:t>
      </w:r>
      <w:r w:rsidR="008D6402" w:rsidRPr="00E7213F">
        <w:rPr>
          <w:rFonts w:ascii="Arial" w:hAnsi="Arial" w:cs="Arial"/>
        </w:rPr>
        <w:t xml:space="preserve"> </w:t>
      </w:r>
      <w:r w:rsidR="00E22181" w:rsidRPr="00E7213F">
        <w:rPr>
          <w:rFonts w:ascii="Arial" w:hAnsi="Arial" w:cs="Arial"/>
        </w:rPr>
        <w:t>school is</w:t>
      </w:r>
      <w:r w:rsidR="008D6402" w:rsidRPr="00E7213F">
        <w:rPr>
          <w:rFonts w:ascii="Arial" w:hAnsi="Arial" w:cs="Arial"/>
        </w:rPr>
        <w:t xml:space="preserve"> </w:t>
      </w:r>
      <w:r w:rsidR="00E22181" w:rsidRPr="00E7213F">
        <w:rPr>
          <w:rFonts w:ascii="Arial" w:hAnsi="Arial" w:cs="Arial"/>
        </w:rPr>
        <w:t>situated</w:t>
      </w:r>
      <w:r w:rsidR="008D6402" w:rsidRPr="00E7213F">
        <w:rPr>
          <w:rFonts w:ascii="Arial" w:hAnsi="Arial" w:cs="Arial"/>
        </w:rPr>
        <w:t xml:space="preserve"> </w:t>
      </w:r>
      <w:r w:rsidR="00E22181" w:rsidRPr="00E7213F">
        <w:rPr>
          <w:rFonts w:ascii="Arial" w:hAnsi="Arial" w:cs="Arial"/>
        </w:rPr>
        <w:t xml:space="preserve">in a </w:t>
      </w:r>
      <w:r w:rsidR="005A60FE">
        <w:rPr>
          <w:rFonts w:ascii="Arial" w:hAnsi="Arial" w:cs="Arial"/>
        </w:rPr>
        <w:t>deprived</w:t>
      </w:r>
      <w:r w:rsidR="00E22181" w:rsidRPr="00E7213F">
        <w:rPr>
          <w:rFonts w:ascii="Arial" w:hAnsi="Arial" w:cs="Arial"/>
        </w:rPr>
        <w:t xml:space="preserve"> </w:t>
      </w:r>
      <w:r w:rsidR="00DF6B5D" w:rsidRPr="00E7213F">
        <w:rPr>
          <w:rFonts w:ascii="Arial" w:hAnsi="Arial" w:cs="Arial"/>
        </w:rPr>
        <w:t>village</w:t>
      </w:r>
      <w:r w:rsidR="00E22181" w:rsidRPr="00E7213F">
        <w:rPr>
          <w:rFonts w:ascii="Arial" w:hAnsi="Arial" w:cs="Arial"/>
        </w:rPr>
        <w:t xml:space="preserve"> </w:t>
      </w:r>
      <w:r w:rsidR="00DF6B5D" w:rsidRPr="00E7213F">
        <w:rPr>
          <w:rFonts w:ascii="Arial" w:hAnsi="Arial" w:cs="Arial"/>
        </w:rPr>
        <w:t>in</w:t>
      </w:r>
      <w:r w:rsidR="00E22181" w:rsidRPr="00E7213F">
        <w:rPr>
          <w:rFonts w:ascii="Arial" w:hAnsi="Arial" w:cs="Arial"/>
        </w:rPr>
        <w:t xml:space="preserve"> Sw</w:t>
      </w:r>
      <w:r w:rsidR="00DF6B5D" w:rsidRPr="00E7213F">
        <w:rPr>
          <w:rFonts w:ascii="Arial" w:hAnsi="Arial" w:cs="Arial"/>
        </w:rPr>
        <w:t xml:space="preserve">ansea </w:t>
      </w:r>
      <w:r w:rsidR="00E22181" w:rsidRPr="00E7213F">
        <w:rPr>
          <w:rFonts w:ascii="Arial" w:hAnsi="Arial" w:cs="Arial"/>
        </w:rPr>
        <w:t xml:space="preserve">with a </w:t>
      </w:r>
      <w:r w:rsidR="00DF6B5D" w:rsidRPr="00E7213F">
        <w:rPr>
          <w:rFonts w:ascii="Arial" w:hAnsi="Arial" w:cs="Arial"/>
        </w:rPr>
        <w:t>high</w:t>
      </w:r>
      <w:r w:rsidR="00E22181" w:rsidRPr="00E7213F">
        <w:rPr>
          <w:rFonts w:ascii="Arial" w:hAnsi="Arial" w:cs="Arial"/>
        </w:rPr>
        <w:t xml:space="preserve"> </w:t>
      </w:r>
      <w:r w:rsidR="00DF6B5D" w:rsidRPr="00E7213F">
        <w:rPr>
          <w:rFonts w:ascii="Arial" w:hAnsi="Arial" w:cs="Arial"/>
        </w:rPr>
        <w:t>percentage</w:t>
      </w:r>
      <w:r w:rsidR="00E22181" w:rsidRPr="00E7213F">
        <w:rPr>
          <w:rFonts w:ascii="Arial" w:hAnsi="Arial" w:cs="Arial"/>
        </w:rPr>
        <w:t xml:space="preserve"> of pupils entitled to free school meals.</w:t>
      </w:r>
      <w:r w:rsidR="00DF6B5D" w:rsidRPr="00E7213F">
        <w:rPr>
          <w:rFonts w:ascii="Arial" w:hAnsi="Arial" w:cs="Arial"/>
        </w:rPr>
        <w:t xml:space="preserve"> The school is extremely committed to supporting families, offering excellent care and guidance</w:t>
      </w:r>
      <w:r w:rsidR="00E7213F" w:rsidRPr="00E7213F">
        <w:rPr>
          <w:rFonts w:ascii="Arial" w:hAnsi="Arial" w:cs="Arial"/>
        </w:rPr>
        <w:t xml:space="preserve"> through a range of inclusive, community engagement opportunities (Estyn, 2018). </w:t>
      </w:r>
      <w:r w:rsidR="00572471" w:rsidRPr="00E7213F">
        <w:rPr>
          <w:rFonts w:ascii="Arial" w:hAnsi="Arial" w:cs="Arial"/>
        </w:rPr>
        <w:t xml:space="preserve">According to my local schools (2019) </w:t>
      </w:r>
      <w:r w:rsidR="00E7213F" w:rsidRPr="00E7213F">
        <w:rPr>
          <w:rFonts w:ascii="Arial" w:hAnsi="Arial" w:cs="Arial"/>
        </w:rPr>
        <w:t>t</w:t>
      </w:r>
      <w:r w:rsidR="00572471" w:rsidRPr="00E7213F">
        <w:rPr>
          <w:rFonts w:ascii="Arial" w:hAnsi="Arial" w:cs="Arial"/>
        </w:rPr>
        <w:t xml:space="preserve">here are </w:t>
      </w:r>
      <w:r w:rsidR="005D23A1">
        <w:rPr>
          <w:rFonts w:ascii="Arial" w:hAnsi="Arial" w:cs="Arial"/>
        </w:rPr>
        <w:t>fifty-four percent</w:t>
      </w:r>
      <w:r w:rsidR="00572471" w:rsidRPr="00E7213F">
        <w:rPr>
          <w:rFonts w:ascii="Arial" w:hAnsi="Arial" w:cs="Arial"/>
        </w:rPr>
        <w:t xml:space="preserve"> of pupils with additional learning needs, </w:t>
      </w:r>
      <w:r w:rsidR="005D23A1">
        <w:rPr>
          <w:rFonts w:ascii="Arial" w:hAnsi="Arial" w:cs="Arial"/>
        </w:rPr>
        <w:t xml:space="preserve">twenty-two percent </w:t>
      </w:r>
      <w:r w:rsidR="008D6402" w:rsidRPr="00E7213F">
        <w:rPr>
          <w:rFonts w:ascii="Arial" w:hAnsi="Arial" w:cs="Arial"/>
        </w:rPr>
        <w:t>with</w:t>
      </w:r>
      <w:r w:rsidR="00572471" w:rsidRPr="00E7213F">
        <w:rPr>
          <w:rFonts w:ascii="Arial" w:hAnsi="Arial" w:cs="Arial"/>
        </w:rPr>
        <w:t xml:space="preserve"> a school action plan</w:t>
      </w:r>
      <w:r w:rsidR="008D6402" w:rsidRPr="00E7213F">
        <w:rPr>
          <w:rFonts w:ascii="Arial" w:hAnsi="Arial" w:cs="Arial"/>
        </w:rPr>
        <w:t xml:space="preserve"> and</w:t>
      </w:r>
      <w:r w:rsidR="00B421C6" w:rsidRPr="00E7213F">
        <w:rPr>
          <w:rFonts w:ascii="Arial" w:hAnsi="Arial" w:cs="Arial"/>
        </w:rPr>
        <w:t xml:space="preserve"> </w:t>
      </w:r>
      <w:r w:rsidR="005D23A1">
        <w:rPr>
          <w:rFonts w:ascii="Arial" w:hAnsi="Arial" w:cs="Arial"/>
        </w:rPr>
        <w:t>over six percent</w:t>
      </w:r>
      <w:r w:rsidR="008D6402" w:rsidRPr="00E7213F">
        <w:rPr>
          <w:rFonts w:ascii="Arial" w:hAnsi="Arial" w:cs="Arial"/>
        </w:rPr>
        <w:t xml:space="preserve"> requiring a </w:t>
      </w:r>
      <w:r w:rsidR="00B421C6" w:rsidRPr="00E7213F">
        <w:rPr>
          <w:rFonts w:ascii="Arial" w:hAnsi="Arial" w:cs="Arial"/>
        </w:rPr>
        <w:t>statement</w:t>
      </w:r>
      <w:r w:rsidR="008D6402" w:rsidRPr="00E7213F">
        <w:rPr>
          <w:rFonts w:ascii="Arial" w:hAnsi="Arial" w:cs="Arial"/>
        </w:rPr>
        <w:t xml:space="preserve"> of educational needs</w:t>
      </w:r>
      <w:r w:rsidR="00572471" w:rsidRPr="00E7213F">
        <w:rPr>
          <w:rFonts w:ascii="Arial" w:hAnsi="Arial" w:cs="Arial"/>
        </w:rPr>
        <w:t xml:space="preserve">. </w:t>
      </w:r>
      <w:r w:rsidR="00B421C6" w:rsidRPr="00E7213F">
        <w:rPr>
          <w:rFonts w:ascii="Arial" w:hAnsi="Arial" w:cs="Arial"/>
        </w:rPr>
        <w:t>Most of</w:t>
      </w:r>
      <w:r w:rsidR="00572471" w:rsidRPr="00E7213F">
        <w:rPr>
          <w:rFonts w:ascii="Arial" w:hAnsi="Arial" w:cs="Arial"/>
        </w:rPr>
        <w:t xml:space="preserve"> the pupils that are statemented are taught within the specialist teaching facility</w:t>
      </w:r>
      <w:r w:rsidR="00B421C6" w:rsidRPr="00E7213F">
        <w:rPr>
          <w:rFonts w:ascii="Arial" w:hAnsi="Arial" w:cs="Arial"/>
        </w:rPr>
        <w:t xml:space="preserve"> which </w:t>
      </w:r>
      <w:r w:rsidR="008D6402" w:rsidRPr="00E7213F">
        <w:rPr>
          <w:rFonts w:ascii="Arial" w:hAnsi="Arial" w:cs="Arial"/>
        </w:rPr>
        <w:t>embraces the pupils in a</w:t>
      </w:r>
      <w:r w:rsidR="00B421C6" w:rsidRPr="00E7213F">
        <w:rPr>
          <w:rFonts w:ascii="Arial" w:hAnsi="Arial" w:cs="Arial"/>
        </w:rPr>
        <w:t xml:space="preserve"> mainstream environment</w:t>
      </w:r>
      <w:r w:rsidR="00E7213F" w:rsidRPr="00E7213F">
        <w:rPr>
          <w:rFonts w:ascii="Arial" w:hAnsi="Arial" w:cs="Arial"/>
        </w:rPr>
        <w:t xml:space="preserve"> (ERW,2019/20).</w:t>
      </w:r>
    </w:p>
    <w:p w14:paraId="4BF7B78A" w14:textId="3EBAE295" w:rsidR="00DB35C7" w:rsidRDefault="00E7213F" w:rsidP="00E7213F">
      <w:pPr>
        <w:spacing w:line="360" w:lineRule="auto"/>
        <w:rPr>
          <w:rFonts w:ascii="Arial" w:hAnsi="Arial" w:cs="Arial"/>
          <w:b/>
          <w:bCs/>
          <w:sz w:val="28"/>
          <w:szCs w:val="28"/>
        </w:rPr>
      </w:pPr>
      <w:r w:rsidRPr="00E7213F">
        <w:rPr>
          <w:rFonts w:ascii="Arial" w:hAnsi="Arial" w:cs="Arial"/>
          <w:b/>
          <w:bCs/>
          <w:sz w:val="28"/>
          <w:szCs w:val="28"/>
        </w:rPr>
        <w:t>Literature Review</w:t>
      </w:r>
    </w:p>
    <w:p w14:paraId="65E78B64" w14:textId="1D44FAD9" w:rsidR="00C14F3A" w:rsidRDefault="00526857" w:rsidP="00037B30">
      <w:pPr>
        <w:spacing w:line="360" w:lineRule="auto"/>
        <w:rPr>
          <w:rFonts w:ascii="Arial" w:hAnsi="Arial" w:cs="Arial"/>
        </w:rPr>
      </w:pPr>
      <w:r w:rsidRPr="00526857">
        <w:rPr>
          <w:rFonts w:ascii="Arial" w:hAnsi="Arial" w:cs="Arial"/>
        </w:rPr>
        <w:t xml:space="preserve">Firstly, this literature review will provide a brief overview of the literature relating to the school development process and then </w:t>
      </w:r>
      <w:r w:rsidR="00011585" w:rsidRPr="00526857">
        <w:rPr>
          <w:rFonts w:ascii="Arial" w:hAnsi="Arial" w:cs="Arial"/>
        </w:rPr>
        <w:t>proceed</w:t>
      </w:r>
      <w:r w:rsidRPr="00526857">
        <w:rPr>
          <w:rFonts w:ascii="Arial" w:hAnsi="Arial" w:cs="Arial"/>
        </w:rPr>
        <w:t xml:space="preserve"> to the chosen priority of the SDP</w:t>
      </w:r>
      <w:r w:rsidR="001B0C19">
        <w:rPr>
          <w:rFonts w:ascii="Arial" w:hAnsi="Arial" w:cs="Arial"/>
        </w:rPr>
        <w:t>,</w:t>
      </w:r>
      <w:r w:rsidRPr="00526857">
        <w:rPr>
          <w:rFonts w:ascii="Arial" w:hAnsi="Arial" w:cs="Arial"/>
        </w:rPr>
        <w:t xml:space="preserve"> target 1</w:t>
      </w:r>
      <w:r w:rsidR="001B0C19">
        <w:rPr>
          <w:rFonts w:ascii="Arial" w:hAnsi="Arial" w:cs="Arial"/>
        </w:rPr>
        <w:t>:</w:t>
      </w:r>
      <w:r w:rsidRPr="00526857">
        <w:rPr>
          <w:rFonts w:ascii="Arial" w:hAnsi="Arial" w:cs="Arial"/>
        </w:rPr>
        <w:t xml:space="preserve"> ‘</w:t>
      </w:r>
      <w:r w:rsidR="006C1E08">
        <w:rPr>
          <w:rFonts w:ascii="Arial" w:hAnsi="Arial" w:cs="Arial"/>
        </w:rPr>
        <w:t xml:space="preserve">to </w:t>
      </w:r>
      <w:r w:rsidR="00516996">
        <w:rPr>
          <w:rFonts w:ascii="Arial" w:hAnsi="Arial" w:cs="Arial"/>
        </w:rPr>
        <w:t>raise standards and improve progress in the three skills of literacy</w:t>
      </w:r>
      <w:r w:rsidR="00055904">
        <w:rPr>
          <w:rFonts w:ascii="Arial" w:hAnsi="Arial" w:cs="Arial"/>
        </w:rPr>
        <w:t xml:space="preserve">; </w:t>
      </w:r>
      <w:proofErr w:type="spellStart"/>
      <w:r w:rsidR="00055904">
        <w:rPr>
          <w:rFonts w:ascii="Arial" w:hAnsi="Arial" w:cs="Arial"/>
        </w:rPr>
        <w:t>oracy</w:t>
      </w:r>
      <w:proofErr w:type="spellEnd"/>
      <w:r w:rsidR="00055904">
        <w:rPr>
          <w:rFonts w:ascii="Arial" w:hAnsi="Arial" w:cs="Arial"/>
        </w:rPr>
        <w:t>, reading and writing</w:t>
      </w:r>
      <w:r w:rsidR="008F0170">
        <w:rPr>
          <w:rFonts w:ascii="Arial" w:hAnsi="Arial" w:cs="Arial"/>
        </w:rPr>
        <w:t xml:space="preserve"> (see appendix 2)</w:t>
      </w:r>
      <w:r w:rsidR="00C1365F">
        <w:rPr>
          <w:rFonts w:ascii="Arial" w:hAnsi="Arial" w:cs="Arial"/>
        </w:rPr>
        <w:t>.</w:t>
      </w:r>
      <w:r w:rsidR="00784C99" w:rsidRPr="008548FF">
        <w:rPr>
          <w:rFonts w:ascii="Arial" w:hAnsi="Arial" w:cs="Arial"/>
        </w:rPr>
        <w:t xml:space="preserve"> </w:t>
      </w:r>
      <w:r w:rsidR="000F62A7">
        <w:rPr>
          <w:rFonts w:ascii="Arial" w:hAnsi="Arial" w:cs="Arial"/>
        </w:rPr>
        <w:t xml:space="preserve">With </w:t>
      </w:r>
      <w:r w:rsidR="005D6926" w:rsidRPr="008548FF">
        <w:rPr>
          <w:rFonts w:ascii="Arial" w:hAnsi="Arial" w:cs="Arial"/>
        </w:rPr>
        <w:t>focus</w:t>
      </w:r>
      <w:r w:rsidR="006A3D51" w:rsidRPr="008548FF">
        <w:rPr>
          <w:rFonts w:ascii="Arial" w:hAnsi="Arial" w:cs="Arial"/>
        </w:rPr>
        <w:t xml:space="preserve"> on raising standards in boys</w:t>
      </w:r>
      <w:r w:rsidR="003F42BF" w:rsidRPr="008548FF">
        <w:rPr>
          <w:rFonts w:ascii="Arial" w:hAnsi="Arial" w:cs="Arial"/>
        </w:rPr>
        <w:t>’ literacy skills</w:t>
      </w:r>
      <w:r w:rsidR="00C14F3A" w:rsidRPr="008548FF">
        <w:rPr>
          <w:rFonts w:ascii="Arial" w:hAnsi="Arial" w:cs="Arial"/>
        </w:rPr>
        <w:t>.</w:t>
      </w:r>
    </w:p>
    <w:p w14:paraId="36DD690A" w14:textId="6A552EE8" w:rsidR="005F65E9" w:rsidRDefault="00526857" w:rsidP="0070210D">
      <w:pPr>
        <w:spacing w:line="360" w:lineRule="auto"/>
        <w:rPr>
          <w:rFonts w:ascii="Arial" w:hAnsi="Arial" w:cs="Arial"/>
        </w:rPr>
      </w:pPr>
      <w:r w:rsidRPr="00526857">
        <w:rPr>
          <w:rFonts w:ascii="Arial" w:hAnsi="Arial" w:cs="Arial"/>
        </w:rPr>
        <w:t xml:space="preserve">In compliance with the Education SDP Wales Regulations 2014, all maintained Welsh schools </w:t>
      </w:r>
      <w:r w:rsidR="00074EAA" w:rsidRPr="00526857">
        <w:rPr>
          <w:rFonts w:ascii="Arial" w:hAnsi="Arial" w:cs="Arial"/>
        </w:rPr>
        <w:t>must</w:t>
      </w:r>
      <w:r w:rsidRPr="00526857">
        <w:rPr>
          <w:rFonts w:ascii="Arial" w:hAnsi="Arial" w:cs="Arial"/>
        </w:rPr>
        <w:t xml:space="preserve"> have a school development plan</w:t>
      </w:r>
      <w:r w:rsidR="00E149F4">
        <w:rPr>
          <w:rFonts w:ascii="Arial" w:hAnsi="Arial" w:cs="Arial"/>
        </w:rPr>
        <w:t xml:space="preserve"> which </w:t>
      </w:r>
      <w:r w:rsidR="00EB38D1">
        <w:rPr>
          <w:rFonts w:ascii="Arial" w:hAnsi="Arial" w:cs="Arial"/>
        </w:rPr>
        <w:t>operate</w:t>
      </w:r>
      <w:r w:rsidR="00DF1329">
        <w:rPr>
          <w:rFonts w:ascii="Arial" w:hAnsi="Arial" w:cs="Arial"/>
        </w:rPr>
        <w:t>s</w:t>
      </w:r>
      <w:r w:rsidR="00EB38D1">
        <w:rPr>
          <w:rFonts w:ascii="Arial" w:hAnsi="Arial" w:cs="Arial"/>
        </w:rPr>
        <w:t xml:space="preserve"> over a three-year period</w:t>
      </w:r>
      <w:r w:rsidRPr="00526857">
        <w:rPr>
          <w:rFonts w:ascii="Arial" w:hAnsi="Arial" w:cs="Arial"/>
        </w:rPr>
        <w:t xml:space="preserve"> (Welsh Government, 2016). </w:t>
      </w:r>
      <w:r w:rsidR="00D3418C">
        <w:rPr>
          <w:rFonts w:ascii="Arial" w:hAnsi="Arial" w:cs="Arial"/>
        </w:rPr>
        <w:t>As it is t</w:t>
      </w:r>
      <w:r w:rsidRPr="00526857">
        <w:rPr>
          <w:rFonts w:ascii="Arial" w:hAnsi="Arial" w:cs="Arial"/>
        </w:rPr>
        <w:t>he process where a school strategically plans for improvements</w:t>
      </w:r>
      <w:r w:rsidR="00BE3F8E">
        <w:rPr>
          <w:rFonts w:ascii="Arial" w:hAnsi="Arial" w:cs="Arial"/>
        </w:rPr>
        <w:t>,</w:t>
      </w:r>
      <w:r w:rsidRPr="00526857">
        <w:rPr>
          <w:rFonts w:ascii="Arial" w:hAnsi="Arial" w:cs="Arial"/>
        </w:rPr>
        <w:t xml:space="preserve"> through identifying the school's priorities, establishing specific actions to take to ensure progress in learner outcomes, implementing the actions together with the resources needed to support them and reviewing the</w:t>
      </w:r>
      <w:r w:rsidR="005E195A">
        <w:rPr>
          <w:rFonts w:ascii="Arial" w:hAnsi="Arial" w:cs="Arial"/>
        </w:rPr>
        <w:t xml:space="preserve"> overall</w:t>
      </w:r>
      <w:r w:rsidRPr="00526857">
        <w:rPr>
          <w:rFonts w:ascii="Arial" w:hAnsi="Arial" w:cs="Arial"/>
        </w:rPr>
        <w:t xml:space="preserve"> outcomes (Department of Education n.d.; Welsh Government 2014 p.3; Welsh Government 2016, p.5).</w:t>
      </w:r>
      <w:r w:rsidR="00C90AB5">
        <w:rPr>
          <w:rFonts w:ascii="Arial" w:hAnsi="Arial" w:cs="Arial"/>
        </w:rPr>
        <w:tab/>
      </w:r>
      <w:r w:rsidR="00C90AB5">
        <w:rPr>
          <w:rFonts w:ascii="Arial" w:hAnsi="Arial" w:cs="Arial"/>
        </w:rPr>
        <w:lastRenderedPageBreak/>
        <w:tab/>
      </w:r>
      <w:r w:rsidR="00DE4F43" w:rsidRPr="00DE4F43">
        <w:rPr>
          <w:rFonts w:ascii="Arial" w:hAnsi="Arial" w:cs="Arial"/>
        </w:rPr>
        <w:t>Although it is down to each school to decide upon their approach to development planning</w:t>
      </w:r>
      <w:r w:rsidR="00353A51">
        <w:rPr>
          <w:rFonts w:ascii="Arial" w:hAnsi="Arial" w:cs="Arial"/>
        </w:rPr>
        <w:t xml:space="preserve"> </w:t>
      </w:r>
      <w:r w:rsidR="00E12AF9">
        <w:rPr>
          <w:rFonts w:ascii="Arial" w:hAnsi="Arial" w:cs="Arial"/>
        </w:rPr>
        <w:t>(</w:t>
      </w:r>
      <w:r w:rsidR="002C67A9">
        <w:rPr>
          <w:rFonts w:ascii="Arial" w:hAnsi="Arial" w:cs="Arial"/>
        </w:rPr>
        <w:t xml:space="preserve">which </w:t>
      </w:r>
      <w:r w:rsidR="00387DA5">
        <w:rPr>
          <w:rFonts w:ascii="Arial" w:hAnsi="Arial" w:cs="Arial"/>
        </w:rPr>
        <w:t>improvement cycle</w:t>
      </w:r>
      <w:r w:rsidR="002C67A9">
        <w:rPr>
          <w:rFonts w:ascii="Arial" w:hAnsi="Arial" w:cs="Arial"/>
        </w:rPr>
        <w:t xml:space="preserve"> to use</w:t>
      </w:r>
      <w:r w:rsidR="00996E04">
        <w:rPr>
          <w:rFonts w:ascii="Arial" w:hAnsi="Arial" w:cs="Arial"/>
        </w:rPr>
        <w:t>)</w:t>
      </w:r>
      <w:r w:rsidR="00DE4F43" w:rsidRPr="00DE4F43">
        <w:rPr>
          <w:rFonts w:ascii="Arial" w:hAnsi="Arial" w:cs="Arial"/>
        </w:rPr>
        <w:t xml:space="preserve">, the implementation of a robust development plan is essential, as </w:t>
      </w:r>
      <w:r w:rsidR="00EB38D1">
        <w:rPr>
          <w:rFonts w:ascii="Arial" w:hAnsi="Arial" w:cs="Arial"/>
        </w:rPr>
        <w:t>it</w:t>
      </w:r>
      <w:r w:rsidR="00DE4F43" w:rsidRPr="00DE4F43">
        <w:rPr>
          <w:rFonts w:ascii="Arial" w:hAnsi="Arial" w:cs="Arial"/>
        </w:rPr>
        <w:t xml:space="preserve"> </w:t>
      </w:r>
      <w:r w:rsidR="004A4A2F">
        <w:rPr>
          <w:rFonts w:ascii="Arial" w:hAnsi="Arial" w:cs="Arial"/>
        </w:rPr>
        <w:t>could</w:t>
      </w:r>
      <w:r w:rsidR="00DE4F43" w:rsidRPr="00DE4F43">
        <w:rPr>
          <w:rFonts w:ascii="Arial" w:hAnsi="Arial" w:cs="Arial"/>
        </w:rPr>
        <w:t xml:space="preserve"> result in improved learner outcomes</w:t>
      </w:r>
      <w:r w:rsidR="00CC7B05">
        <w:rPr>
          <w:rFonts w:ascii="Arial" w:hAnsi="Arial" w:cs="Arial"/>
        </w:rPr>
        <w:t xml:space="preserve">, </w:t>
      </w:r>
      <w:r w:rsidR="00E1403F">
        <w:rPr>
          <w:rFonts w:ascii="Arial" w:hAnsi="Arial" w:cs="Arial"/>
        </w:rPr>
        <w:t xml:space="preserve">a </w:t>
      </w:r>
      <w:r w:rsidR="007323A8">
        <w:rPr>
          <w:rFonts w:ascii="Arial" w:hAnsi="Arial" w:cs="Arial"/>
        </w:rPr>
        <w:t xml:space="preserve">higher </w:t>
      </w:r>
      <w:r w:rsidR="00571A4F">
        <w:rPr>
          <w:rFonts w:ascii="Arial" w:hAnsi="Arial" w:cs="Arial"/>
        </w:rPr>
        <w:t>quality of teaching</w:t>
      </w:r>
      <w:r w:rsidR="007323A8">
        <w:rPr>
          <w:rFonts w:ascii="Arial" w:hAnsi="Arial" w:cs="Arial"/>
        </w:rPr>
        <w:t>, staff development</w:t>
      </w:r>
      <w:r w:rsidR="00D97EA0">
        <w:rPr>
          <w:rFonts w:ascii="Arial" w:hAnsi="Arial" w:cs="Arial"/>
        </w:rPr>
        <w:t xml:space="preserve"> and whole school</w:t>
      </w:r>
      <w:r w:rsidR="00CF2BC8">
        <w:rPr>
          <w:rFonts w:ascii="Arial" w:hAnsi="Arial" w:cs="Arial"/>
        </w:rPr>
        <w:t xml:space="preserve"> </w:t>
      </w:r>
      <w:r w:rsidR="007323A8">
        <w:rPr>
          <w:rFonts w:ascii="Arial" w:hAnsi="Arial" w:cs="Arial"/>
        </w:rPr>
        <w:t>success</w:t>
      </w:r>
      <w:r w:rsidR="00DE4F43">
        <w:rPr>
          <w:rFonts w:ascii="Arial" w:hAnsi="Arial" w:cs="Arial"/>
        </w:rPr>
        <w:t xml:space="preserve"> (</w:t>
      </w:r>
      <w:proofErr w:type="spellStart"/>
      <w:r w:rsidR="005731B2">
        <w:rPr>
          <w:rFonts w:ascii="Arial" w:hAnsi="Arial" w:cs="Arial"/>
        </w:rPr>
        <w:t>Xaba</w:t>
      </w:r>
      <w:proofErr w:type="spellEnd"/>
      <w:r w:rsidR="00BD3E0C">
        <w:rPr>
          <w:rFonts w:ascii="Arial" w:hAnsi="Arial" w:cs="Arial"/>
        </w:rPr>
        <w:t xml:space="preserve"> 2006; </w:t>
      </w:r>
      <w:r w:rsidR="00246C7A">
        <w:rPr>
          <w:rFonts w:ascii="Arial" w:hAnsi="Arial" w:cs="Arial"/>
        </w:rPr>
        <w:t>Department of Education 2010</w:t>
      </w:r>
      <w:r w:rsidR="00F64A4D">
        <w:rPr>
          <w:rFonts w:ascii="Arial" w:hAnsi="Arial" w:cs="Arial"/>
        </w:rPr>
        <w:t xml:space="preserve">; </w:t>
      </w:r>
      <w:r w:rsidR="00A84D80">
        <w:rPr>
          <w:rFonts w:ascii="Arial" w:hAnsi="Arial" w:cs="Arial"/>
        </w:rPr>
        <w:t>Estyn 2017</w:t>
      </w:r>
      <w:r w:rsidR="00515DCE">
        <w:rPr>
          <w:rFonts w:ascii="Arial" w:hAnsi="Arial" w:cs="Arial"/>
        </w:rPr>
        <w:t>;</w:t>
      </w:r>
      <w:r w:rsidR="00A4311C">
        <w:rPr>
          <w:rFonts w:ascii="Arial" w:hAnsi="Arial" w:cs="Arial"/>
        </w:rPr>
        <w:t xml:space="preserve"> </w:t>
      </w:r>
      <w:r w:rsidR="000C1E3D">
        <w:rPr>
          <w:rFonts w:ascii="Arial" w:hAnsi="Arial" w:cs="Arial"/>
        </w:rPr>
        <w:t>Welsh Government</w:t>
      </w:r>
      <w:r w:rsidR="00932837">
        <w:rPr>
          <w:rFonts w:ascii="Arial" w:hAnsi="Arial" w:cs="Arial"/>
        </w:rPr>
        <w:t>, 2019</w:t>
      </w:r>
      <w:r w:rsidR="00074EAA">
        <w:rPr>
          <w:rFonts w:ascii="Arial" w:hAnsi="Arial" w:cs="Arial"/>
        </w:rPr>
        <w:t xml:space="preserve">). </w:t>
      </w:r>
      <w:r w:rsidR="001B6C99">
        <w:rPr>
          <w:rFonts w:ascii="Arial" w:hAnsi="Arial" w:cs="Arial"/>
        </w:rPr>
        <w:t xml:space="preserve">One effective </w:t>
      </w:r>
      <w:r w:rsidR="00CB3AC7">
        <w:rPr>
          <w:rFonts w:ascii="Arial" w:hAnsi="Arial" w:cs="Arial"/>
        </w:rPr>
        <w:t xml:space="preserve">approach </w:t>
      </w:r>
      <w:r w:rsidR="0050326F">
        <w:rPr>
          <w:rFonts w:ascii="Arial" w:hAnsi="Arial" w:cs="Arial"/>
        </w:rPr>
        <w:t xml:space="preserve">used by many schools is the </w:t>
      </w:r>
      <w:r w:rsidR="00892904">
        <w:rPr>
          <w:rFonts w:ascii="Arial" w:hAnsi="Arial" w:cs="Arial"/>
        </w:rPr>
        <w:t>‘</w:t>
      </w:r>
      <w:r w:rsidR="0050326F">
        <w:rPr>
          <w:rFonts w:ascii="Arial" w:hAnsi="Arial" w:cs="Arial"/>
        </w:rPr>
        <w:t xml:space="preserve">school development planning </w:t>
      </w:r>
      <w:r w:rsidR="00D71EBD">
        <w:rPr>
          <w:rFonts w:ascii="Arial" w:hAnsi="Arial" w:cs="Arial"/>
        </w:rPr>
        <w:t>cyc</w:t>
      </w:r>
      <w:r w:rsidR="0050326F">
        <w:rPr>
          <w:rFonts w:ascii="Arial" w:hAnsi="Arial" w:cs="Arial"/>
        </w:rPr>
        <w:t>le</w:t>
      </w:r>
      <w:r w:rsidR="00892904">
        <w:rPr>
          <w:rFonts w:ascii="Arial" w:hAnsi="Arial" w:cs="Arial"/>
        </w:rPr>
        <w:t>’</w:t>
      </w:r>
      <w:r w:rsidR="009F01E2">
        <w:rPr>
          <w:rFonts w:ascii="Arial" w:hAnsi="Arial" w:cs="Arial"/>
        </w:rPr>
        <w:t>,</w:t>
      </w:r>
      <w:r w:rsidR="00892904">
        <w:rPr>
          <w:rFonts w:ascii="Arial" w:hAnsi="Arial" w:cs="Arial"/>
        </w:rPr>
        <w:t xml:space="preserve"> </w:t>
      </w:r>
      <w:r w:rsidR="00DF1329">
        <w:rPr>
          <w:rFonts w:ascii="Arial" w:hAnsi="Arial" w:cs="Arial"/>
        </w:rPr>
        <w:t xml:space="preserve">(see appendix </w:t>
      </w:r>
      <w:r w:rsidR="0045286A">
        <w:rPr>
          <w:rFonts w:ascii="Arial" w:hAnsi="Arial" w:cs="Arial"/>
        </w:rPr>
        <w:t xml:space="preserve">1) </w:t>
      </w:r>
      <w:r w:rsidR="00892904">
        <w:rPr>
          <w:rFonts w:ascii="Arial" w:hAnsi="Arial" w:cs="Arial"/>
        </w:rPr>
        <w:t>as</w:t>
      </w:r>
      <w:r w:rsidR="009F01E2">
        <w:rPr>
          <w:rFonts w:ascii="Arial" w:hAnsi="Arial" w:cs="Arial"/>
        </w:rPr>
        <w:t xml:space="preserve"> it </w:t>
      </w:r>
      <w:r w:rsidR="00DC0B60">
        <w:rPr>
          <w:rFonts w:ascii="Arial" w:hAnsi="Arial" w:cs="Arial"/>
        </w:rPr>
        <w:t>recognises</w:t>
      </w:r>
      <w:r w:rsidR="009F01E2">
        <w:rPr>
          <w:rFonts w:ascii="Arial" w:hAnsi="Arial" w:cs="Arial"/>
        </w:rPr>
        <w:t xml:space="preserve"> </w:t>
      </w:r>
      <w:r w:rsidR="00181B8D">
        <w:rPr>
          <w:rFonts w:ascii="Arial" w:hAnsi="Arial" w:cs="Arial"/>
        </w:rPr>
        <w:t xml:space="preserve">four </w:t>
      </w:r>
      <w:r w:rsidR="004919AA">
        <w:rPr>
          <w:rFonts w:ascii="Arial" w:hAnsi="Arial" w:cs="Arial"/>
        </w:rPr>
        <w:t>sections</w:t>
      </w:r>
      <w:r w:rsidR="0094403F">
        <w:rPr>
          <w:rFonts w:ascii="Arial" w:hAnsi="Arial" w:cs="Arial"/>
        </w:rPr>
        <w:t xml:space="preserve"> (</w:t>
      </w:r>
      <w:r w:rsidR="00B8492E">
        <w:rPr>
          <w:rFonts w:ascii="Arial" w:hAnsi="Arial" w:cs="Arial"/>
        </w:rPr>
        <w:t>self</w:t>
      </w:r>
      <w:r w:rsidR="00DC0B60">
        <w:rPr>
          <w:rFonts w:ascii="Arial" w:hAnsi="Arial" w:cs="Arial"/>
        </w:rPr>
        <w:t>-</w:t>
      </w:r>
      <w:r w:rsidR="00B8492E">
        <w:rPr>
          <w:rFonts w:ascii="Arial" w:hAnsi="Arial" w:cs="Arial"/>
        </w:rPr>
        <w:t xml:space="preserve"> evaluation, </w:t>
      </w:r>
      <w:r w:rsidR="00E97265">
        <w:rPr>
          <w:rFonts w:ascii="Arial" w:hAnsi="Arial" w:cs="Arial"/>
        </w:rPr>
        <w:t>strategic planning</w:t>
      </w:r>
      <w:r w:rsidR="004533CB">
        <w:rPr>
          <w:rFonts w:ascii="Arial" w:hAnsi="Arial" w:cs="Arial"/>
        </w:rPr>
        <w:t>, making improvements and reviewing impact</w:t>
      </w:r>
      <w:r w:rsidR="0094403F">
        <w:rPr>
          <w:rFonts w:ascii="Arial" w:hAnsi="Arial" w:cs="Arial"/>
        </w:rPr>
        <w:t>)</w:t>
      </w:r>
      <w:r w:rsidR="00181B8D">
        <w:rPr>
          <w:rFonts w:ascii="Arial" w:hAnsi="Arial" w:cs="Arial"/>
        </w:rPr>
        <w:t xml:space="preserve"> </w:t>
      </w:r>
      <w:r w:rsidR="000755FD">
        <w:rPr>
          <w:rFonts w:ascii="Arial" w:hAnsi="Arial" w:cs="Arial"/>
        </w:rPr>
        <w:t>to ‘raising standards and improving learner outcomes</w:t>
      </w:r>
      <w:r w:rsidR="00B365D6">
        <w:rPr>
          <w:rFonts w:ascii="Arial" w:hAnsi="Arial" w:cs="Arial"/>
        </w:rPr>
        <w:t xml:space="preserve">’ (Welsh Government, </w:t>
      </w:r>
      <w:r w:rsidR="005266C8">
        <w:rPr>
          <w:rFonts w:ascii="Arial" w:hAnsi="Arial" w:cs="Arial"/>
        </w:rPr>
        <w:t>2014</w:t>
      </w:r>
      <w:r w:rsidR="004045FA">
        <w:rPr>
          <w:rFonts w:ascii="Arial" w:hAnsi="Arial" w:cs="Arial"/>
        </w:rPr>
        <w:t xml:space="preserve"> p.7).</w:t>
      </w:r>
      <w:r w:rsidR="007F604F">
        <w:rPr>
          <w:rFonts w:ascii="Arial" w:hAnsi="Arial" w:cs="Arial"/>
        </w:rPr>
        <w:t xml:space="preserve"> </w:t>
      </w:r>
      <w:r w:rsidR="0006219B">
        <w:rPr>
          <w:rFonts w:ascii="Arial" w:hAnsi="Arial" w:cs="Arial"/>
        </w:rPr>
        <w:t xml:space="preserve">This cycle is </w:t>
      </w:r>
      <w:r w:rsidR="00716AF9">
        <w:rPr>
          <w:rFonts w:ascii="Arial" w:hAnsi="Arial" w:cs="Arial"/>
        </w:rPr>
        <w:t>determined by the school’s vision</w:t>
      </w:r>
      <w:r w:rsidR="001519AE">
        <w:rPr>
          <w:rFonts w:ascii="Arial" w:hAnsi="Arial" w:cs="Arial"/>
        </w:rPr>
        <w:t xml:space="preserve">, </w:t>
      </w:r>
      <w:r w:rsidR="008F1E26">
        <w:rPr>
          <w:rFonts w:ascii="Arial" w:hAnsi="Arial" w:cs="Arial"/>
        </w:rPr>
        <w:t xml:space="preserve">which </w:t>
      </w:r>
      <w:r w:rsidR="00A56D42">
        <w:rPr>
          <w:rFonts w:ascii="Arial" w:hAnsi="Arial" w:cs="Arial"/>
        </w:rPr>
        <w:t xml:space="preserve">should be </w:t>
      </w:r>
      <w:r w:rsidR="0062387D">
        <w:rPr>
          <w:rFonts w:ascii="Arial" w:hAnsi="Arial" w:cs="Arial"/>
        </w:rPr>
        <w:t>developed</w:t>
      </w:r>
      <w:r w:rsidR="00695F29">
        <w:rPr>
          <w:rFonts w:ascii="Arial" w:hAnsi="Arial" w:cs="Arial"/>
        </w:rPr>
        <w:t>, understood and shared</w:t>
      </w:r>
      <w:r w:rsidR="0062387D">
        <w:rPr>
          <w:rFonts w:ascii="Arial" w:hAnsi="Arial" w:cs="Arial"/>
        </w:rPr>
        <w:t xml:space="preserve"> by </w:t>
      </w:r>
      <w:r w:rsidR="006A1447">
        <w:rPr>
          <w:rFonts w:ascii="Arial" w:hAnsi="Arial" w:cs="Arial"/>
        </w:rPr>
        <w:t xml:space="preserve">all </w:t>
      </w:r>
      <w:r w:rsidR="008F1C9E">
        <w:rPr>
          <w:rFonts w:ascii="Arial" w:hAnsi="Arial" w:cs="Arial"/>
        </w:rPr>
        <w:t>involved with the school</w:t>
      </w:r>
      <w:r w:rsidR="006D2E6E">
        <w:rPr>
          <w:rFonts w:ascii="Arial" w:hAnsi="Arial" w:cs="Arial"/>
        </w:rPr>
        <w:t xml:space="preserve">, </w:t>
      </w:r>
      <w:r w:rsidR="003B4772">
        <w:rPr>
          <w:rFonts w:ascii="Arial" w:hAnsi="Arial" w:cs="Arial"/>
        </w:rPr>
        <w:t>representing the values of</w:t>
      </w:r>
      <w:r w:rsidR="00C62BE9">
        <w:rPr>
          <w:rFonts w:ascii="Arial" w:hAnsi="Arial" w:cs="Arial"/>
        </w:rPr>
        <w:t xml:space="preserve"> </w:t>
      </w:r>
      <w:r w:rsidR="00E37383">
        <w:rPr>
          <w:rFonts w:ascii="Arial" w:hAnsi="Arial" w:cs="Arial"/>
        </w:rPr>
        <w:t>pupils, parents</w:t>
      </w:r>
      <w:r w:rsidR="00705DF0">
        <w:rPr>
          <w:rFonts w:ascii="Arial" w:hAnsi="Arial" w:cs="Arial"/>
        </w:rPr>
        <w:t>, governors</w:t>
      </w:r>
      <w:r w:rsidR="009E12D1">
        <w:rPr>
          <w:rFonts w:ascii="Arial" w:hAnsi="Arial" w:cs="Arial"/>
        </w:rPr>
        <w:t xml:space="preserve"> and</w:t>
      </w:r>
      <w:r w:rsidR="00E37383">
        <w:rPr>
          <w:rFonts w:ascii="Arial" w:hAnsi="Arial" w:cs="Arial"/>
        </w:rPr>
        <w:t xml:space="preserve"> staff</w:t>
      </w:r>
      <w:r w:rsidR="00B51129">
        <w:rPr>
          <w:rFonts w:ascii="Arial" w:hAnsi="Arial" w:cs="Arial"/>
        </w:rPr>
        <w:t xml:space="preserve"> members</w:t>
      </w:r>
      <w:r w:rsidR="00483A5B" w:rsidRPr="00483A5B">
        <w:rPr>
          <w:rFonts w:ascii="Arial" w:hAnsi="Arial" w:cs="Arial"/>
        </w:rPr>
        <w:t xml:space="preserve"> </w:t>
      </w:r>
      <w:r w:rsidR="00A5008F">
        <w:rPr>
          <w:rFonts w:ascii="Arial" w:hAnsi="Arial" w:cs="Arial"/>
        </w:rPr>
        <w:t>within the schools community</w:t>
      </w:r>
      <w:r w:rsidR="00D44ED7">
        <w:rPr>
          <w:rFonts w:ascii="Arial" w:hAnsi="Arial" w:cs="Arial"/>
        </w:rPr>
        <w:t xml:space="preserve"> in order</w:t>
      </w:r>
      <w:r w:rsidR="00902966">
        <w:rPr>
          <w:rFonts w:ascii="Arial" w:hAnsi="Arial" w:cs="Arial"/>
        </w:rPr>
        <w:t xml:space="preserve"> to </w:t>
      </w:r>
      <w:r w:rsidR="00960A2E">
        <w:rPr>
          <w:rFonts w:ascii="Arial" w:hAnsi="Arial" w:cs="Arial"/>
        </w:rPr>
        <w:t xml:space="preserve">provide the foundations for </w:t>
      </w:r>
      <w:r w:rsidR="00B51129">
        <w:rPr>
          <w:rFonts w:ascii="Arial" w:hAnsi="Arial" w:cs="Arial"/>
        </w:rPr>
        <w:t>continuous</w:t>
      </w:r>
      <w:r w:rsidR="00902966">
        <w:rPr>
          <w:rFonts w:ascii="Arial" w:hAnsi="Arial" w:cs="Arial"/>
        </w:rPr>
        <w:t xml:space="preserve"> </w:t>
      </w:r>
      <w:r w:rsidR="00B51129">
        <w:rPr>
          <w:rFonts w:ascii="Arial" w:hAnsi="Arial" w:cs="Arial"/>
        </w:rPr>
        <w:t>improvements</w:t>
      </w:r>
      <w:r w:rsidR="00902966">
        <w:rPr>
          <w:rFonts w:ascii="Arial" w:hAnsi="Arial" w:cs="Arial"/>
        </w:rPr>
        <w:t xml:space="preserve"> (</w:t>
      </w:r>
      <w:r w:rsidR="007374A7">
        <w:rPr>
          <w:rFonts w:ascii="Arial" w:hAnsi="Arial" w:cs="Arial"/>
        </w:rPr>
        <w:t xml:space="preserve">Department </w:t>
      </w:r>
      <w:r w:rsidR="008731C7">
        <w:rPr>
          <w:rFonts w:ascii="Arial" w:hAnsi="Arial" w:cs="Arial"/>
        </w:rPr>
        <w:t>of Education</w:t>
      </w:r>
      <w:r w:rsidR="00172ED0">
        <w:rPr>
          <w:rFonts w:ascii="Arial" w:hAnsi="Arial" w:cs="Arial"/>
        </w:rPr>
        <w:t xml:space="preserve"> 2010</w:t>
      </w:r>
      <w:r w:rsidR="00192F95">
        <w:rPr>
          <w:rFonts w:ascii="Arial" w:hAnsi="Arial" w:cs="Arial"/>
        </w:rPr>
        <w:t xml:space="preserve">; </w:t>
      </w:r>
      <w:r w:rsidR="00902966">
        <w:rPr>
          <w:rFonts w:ascii="Arial" w:hAnsi="Arial" w:cs="Arial"/>
        </w:rPr>
        <w:t>Welsh Government 2014;</w:t>
      </w:r>
      <w:r w:rsidR="00F82C9C">
        <w:rPr>
          <w:rFonts w:ascii="Arial" w:hAnsi="Arial" w:cs="Arial"/>
        </w:rPr>
        <w:t>The Open University</w:t>
      </w:r>
      <w:r w:rsidR="004E64E9">
        <w:rPr>
          <w:rFonts w:ascii="Arial" w:hAnsi="Arial" w:cs="Arial"/>
        </w:rPr>
        <w:t xml:space="preserve"> 2017; </w:t>
      </w:r>
      <w:r w:rsidR="007374A7">
        <w:rPr>
          <w:rFonts w:ascii="Arial" w:hAnsi="Arial" w:cs="Arial"/>
        </w:rPr>
        <w:t>Estyn</w:t>
      </w:r>
      <w:r w:rsidR="00192F95">
        <w:rPr>
          <w:rFonts w:ascii="Arial" w:hAnsi="Arial" w:cs="Arial"/>
        </w:rPr>
        <w:t>,</w:t>
      </w:r>
      <w:r w:rsidR="007374A7">
        <w:rPr>
          <w:rFonts w:ascii="Arial" w:hAnsi="Arial" w:cs="Arial"/>
        </w:rPr>
        <w:t xml:space="preserve"> 2018</w:t>
      </w:r>
      <w:r w:rsidR="00192F95">
        <w:rPr>
          <w:rFonts w:ascii="Arial" w:hAnsi="Arial" w:cs="Arial"/>
        </w:rPr>
        <w:t xml:space="preserve">). </w:t>
      </w:r>
      <w:r w:rsidR="00663BB7">
        <w:rPr>
          <w:rFonts w:ascii="Arial" w:hAnsi="Arial" w:cs="Arial"/>
        </w:rPr>
        <w:t xml:space="preserve">According to Brighouse and Woods (1999) </w:t>
      </w:r>
      <w:r w:rsidR="00BE1401">
        <w:rPr>
          <w:rFonts w:ascii="Arial" w:hAnsi="Arial" w:cs="Arial"/>
        </w:rPr>
        <w:t>governors</w:t>
      </w:r>
      <w:r w:rsidR="00741CB1">
        <w:rPr>
          <w:rFonts w:ascii="Arial" w:hAnsi="Arial" w:cs="Arial"/>
        </w:rPr>
        <w:t xml:space="preserve"> are </w:t>
      </w:r>
      <w:r w:rsidR="00AF5191">
        <w:rPr>
          <w:rFonts w:ascii="Arial" w:hAnsi="Arial" w:cs="Arial"/>
        </w:rPr>
        <w:t>an asset</w:t>
      </w:r>
      <w:r w:rsidR="00741CB1">
        <w:rPr>
          <w:rFonts w:ascii="Arial" w:hAnsi="Arial" w:cs="Arial"/>
        </w:rPr>
        <w:t xml:space="preserve"> to schools </w:t>
      </w:r>
      <w:proofErr w:type="gramStart"/>
      <w:r w:rsidR="00741CB1">
        <w:rPr>
          <w:rFonts w:ascii="Arial" w:hAnsi="Arial" w:cs="Arial"/>
        </w:rPr>
        <w:t>for the reason that</w:t>
      </w:r>
      <w:proofErr w:type="gramEnd"/>
      <w:r w:rsidR="00741CB1">
        <w:rPr>
          <w:rFonts w:ascii="Arial" w:hAnsi="Arial" w:cs="Arial"/>
        </w:rPr>
        <w:t xml:space="preserve"> they act as a ‘</w:t>
      </w:r>
      <w:proofErr w:type="spellStart"/>
      <w:r w:rsidR="00741CB1">
        <w:rPr>
          <w:rFonts w:ascii="Arial" w:hAnsi="Arial" w:cs="Arial"/>
        </w:rPr>
        <w:t>critcal</w:t>
      </w:r>
      <w:proofErr w:type="spellEnd"/>
      <w:r w:rsidR="00741CB1">
        <w:rPr>
          <w:rFonts w:ascii="Arial" w:hAnsi="Arial" w:cs="Arial"/>
        </w:rPr>
        <w:t xml:space="preserve"> friend’ </w:t>
      </w:r>
      <w:r w:rsidR="00967654">
        <w:rPr>
          <w:rFonts w:ascii="Arial" w:hAnsi="Arial" w:cs="Arial"/>
        </w:rPr>
        <w:t>through providing support and advice</w:t>
      </w:r>
      <w:r w:rsidR="00BE1401">
        <w:rPr>
          <w:rFonts w:ascii="Arial" w:hAnsi="Arial" w:cs="Arial"/>
        </w:rPr>
        <w:t xml:space="preserve"> when </w:t>
      </w:r>
      <w:r w:rsidR="00603577">
        <w:rPr>
          <w:rFonts w:ascii="Arial" w:hAnsi="Arial" w:cs="Arial"/>
        </w:rPr>
        <w:t>inform</w:t>
      </w:r>
      <w:r w:rsidR="00BE1401">
        <w:rPr>
          <w:rFonts w:ascii="Arial" w:hAnsi="Arial" w:cs="Arial"/>
        </w:rPr>
        <w:t>ing</w:t>
      </w:r>
      <w:r w:rsidR="00B313F1">
        <w:rPr>
          <w:rFonts w:ascii="Arial" w:hAnsi="Arial" w:cs="Arial"/>
        </w:rPr>
        <w:t xml:space="preserve"> schools on their strengths and weaknesses</w:t>
      </w:r>
      <w:r w:rsidR="00BE1401">
        <w:rPr>
          <w:rFonts w:ascii="Arial" w:hAnsi="Arial" w:cs="Arial"/>
        </w:rPr>
        <w:t xml:space="preserve">. </w:t>
      </w:r>
      <w:r w:rsidR="00B91164">
        <w:rPr>
          <w:rFonts w:ascii="Arial" w:hAnsi="Arial" w:cs="Arial"/>
        </w:rPr>
        <w:t xml:space="preserve">Through the self-evaluation stage, </w:t>
      </w:r>
      <w:r w:rsidR="004D19DE">
        <w:rPr>
          <w:rFonts w:ascii="Arial" w:hAnsi="Arial" w:cs="Arial"/>
        </w:rPr>
        <w:t>schools are reflecting on their overall performance</w:t>
      </w:r>
      <w:r w:rsidR="002A736E">
        <w:rPr>
          <w:rFonts w:ascii="Arial" w:hAnsi="Arial" w:cs="Arial"/>
        </w:rPr>
        <w:t xml:space="preserve">, assessing </w:t>
      </w:r>
      <w:r w:rsidR="00BC1FA0">
        <w:rPr>
          <w:rFonts w:ascii="Arial" w:hAnsi="Arial" w:cs="Arial"/>
        </w:rPr>
        <w:t>what needs to be improved and how to do so</w:t>
      </w:r>
      <w:r w:rsidR="00ED0464">
        <w:rPr>
          <w:rFonts w:ascii="Arial" w:hAnsi="Arial" w:cs="Arial"/>
        </w:rPr>
        <w:t xml:space="preserve">. </w:t>
      </w:r>
      <w:r w:rsidR="004438CF" w:rsidRPr="004438CF">
        <w:rPr>
          <w:rFonts w:ascii="Arial" w:hAnsi="Arial" w:cs="Arial"/>
        </w:rPr>
        <w:t>However, the Welsh Government (2014) stresses that school development planning should also identify and share the strengths and practices of the school and not only focus on the school’s developmental needs. Significant evidence supports this, revealing that the implementation of effective self-evaluation that celebrates the strengths of a school can improve educational experiences for learners and the community. Additionally, if</w:t>
      </w:r>
      <w:r w:rsidR="000E0F85">
        <w:rPr>
          <w:rFonts w:ascii="Arial" w:hAnsi="Arial" w:cs="Arial"/>
        </w:rPr>
        <w:t xml:space="preserve"> good practice is</w:t>
      </w:r>
      <w:r w:rsidR="004438CF" w:rsidRPr="004438CF">
        <w:rPr>
          <w:rFonts w:ascii="Arial" w:hAnsi="Arial" w:cs="Arial"/>
        </w:rPr>
        <w:t xml:space="preserve"> shared, </w:t>
      </w:r>
      <w:r w:rsidR="000E0F85">
        <w:rPr>
          <w:rFonts w:ascii="Arial" w:hAnsi="Arial" w:cs="Arial"/>
        </w:rPr>
        <w:t xml:space="preserve">it </w:t>
      </w:r>
      <w:r w:rsidR="00D8366B">
        <w:rPr>
          <w:rFonts w:ascii="Arial" w:hAnsi="Arial" w:cs="Arial"/>
        </w:rPr>
        <w:t>may</w:t>
      </w:r>
      <w:r w:rsidR="00680401">
        <w:rPr>
          <w:rFonts w:ascii="Arial" w:hAnsi="Arial" w:cs="Arial"/>
        </w:rPr>
        <w:t xml:space="preserve"> </w:t>
      </w:r>
      <w:r w:rsidR="004438CF" w:rsidRPr="004438CF">
        <w:rPr>
          <w:rFonts w:ascii="Arial" w:hAnsi="Arial" w:cs="Arial"/>
        </w:rPr>
        <w:t>improve outcomes in other schools within the cluster (Estyn 2013;2018).</w:t>
      </w:r>
    </w:p>
    <w:p w14:paraId="11C1BB2E" w14:textId="1FDECA7B" w:rsidR="00B32F0C" w:rsidRDefault="00B32F0C" w:rsidP="0070210D">
      <w:pPr>
        <w:spacing w:line="360" w:lineRule="auto"/>
        <w:rPr>
          <w:rFonts w:ascii="Arial" w:hAnsi="Arial" w:cs="Arial"/>
        </w:rPr>
      </w:pPr>
      <w:r w:rsidRPr="00B32F0C">
        <w:rPr>
          <w:rFonts w:ascii="Arial" w:hAnsi="Arial" w:cs="Arial"/>
        </w:rPr>
        <w:t xml:space="preserve">School X is addressing the national priority of raising standards in literacy within its SDP (Welsh Government, 2014). Moreover, </w:t>
      </w:r>
      <w:r w:rsidRPr="00511520">
        <w:rPr>
          <w:rFonts w:ascii="Arial" w:hAnsi="Arial" w:cs="Arial"/>
        </w:rPr>
        <w:t>Maynard (2002)</w:t>
      </w:r>
      <w:r w:rsidRPr="00B32F0C">
        <w:rPr>
          <w:rFonts w:ascii="Arial" w:hAnsi="Arial" w:cs="Arial"/>
        </w:rPr>
        <w:t xml:space="preserve"> states that boys’ literacy should be one of the main action points in a school improvement plan due to the national </w:t>
      </w:r>
      <w:r w:rsidR="005718DF">
        <w:rPr>
          <w:rFonts w:ascii="Arial" w:hAnsi="Arial" w:cs="Arial"/>
        </w:rPr>
        <w:t>concerns</w:t>
      </w:r>
      <w:r w:rsidRPr="00B32F0C">
        <w:rPr>
          <w:rFonts w:ascii="Arial" w:hAnsi="Arial" w:cs="Arial"/>
        </w:rPr>
        <w:t xml:space="preserve"> of </w:t>
      </w:r>
      <w:r w:rsidR="00420631" w:rsidRPr="008A2386">
        <w:rPr>
          <w:rFonts w:ascii="Arial" w:hAnsi="Arial" w:cs="Arial"/>
        </w:rPr>
        <w:t xml:space="preserve">literacy </w:t>
      </w:r>
      <w:r w:rsidR="00405F10" w:rsidRPr="008A2386">
        <w:rPr>
          <w:rFonts w:ascii="Arial" w:hAnsi="Arial" w:cs="Arial"/>
        </w:rPr>
        <w:t>attainment</w:t>
      </w:r>
      <w:r w:rsidRPr="008A2386">
        <w:rPr>
          <w:rFonts w:ascii="Arial" w:hAnsi="Arial" w:cs="Arial"/>
        </w:rPr>
        <w:t xml:space="preserve"> (OECD</w:t>
      </w:r>
      <w:r w:rsidR="008A2386">
        <w:rPr>
          <w:rFonts w:ascii="Arial" w:hAnsi="Arial" w:cs="Arial"/>
        </w:rPr>
        <w:t xml:space="preserve"> 2019</w:t>
      </w:r>
      <w:r w:rsidR="00405F10" w:rsidRPr="008A2386">
        <w:rPr>
          <w:rFonts w:ascii="Arial" w:hAnsi="Arial" w:cs="Arial"/>
        </w:rPr>
        <w:t>;</w:t>
      </w:r>
      <w:r w:rsidR="005F0EDF" w:rsidRPr="008A2386">
        <w:rPr>
          <w:rFonts w:ascii="Arial" w:hAnsi="Arial" w:cs="Arial"/>
        </w:rPr>
        <w:t xml:space="preserve"> </w:t>
      </w:r>
      <w:proofErr w:type="spellStart"/>
      <w:r w:rsidR="005F0EDF" w:rsidRPr="008A2386">
        <w:rPr>
          <w:rFonts w:ascii="Arial" w:hAnsi="Arial" w:cs="Arial"/>
        </w:rPr>
        <w:t>Stainthorp</w:t>
      </w:r>
      <w:proofErr w:type="spellEnd"/>
      <w:r w:rsidR="00700665" w:rsidRPr="008A2386">
        <w:rPr>
          <w:rFonts w:ascii="Arial" w:hAnsi="Arial" w:cs="Arial"/>
        </w:rPr>
        <w:t xml:space="preserve"> 2010</w:t>
      </w:r>
      <w:r w:rsidR="0028675A" w:rsidRPr="008A2386">
        <w:rPr>
          <w:rFonts w:ascii="Arial" w:hAnsi="Arial" w:cs="Arial"/>
        </w:rPr>
        <w:t xml:space="preserve">; </w:t>
      </w:r>
      <w:proofErr w:type="spellStart"/>
      <w:r w:rsidR="00E0562A" w:rsidRPr="008A2386">
        <w:rPr>
          <w:rFonts w:ascii="Arial" w:hAnsi="Arial" w:cs="Arial"/>
        </w:rPr>
        <w:t>Brozo</w:t>
      </w:r>
      <w:proofErr w:type="spellEnd"/>
      <w:r w:rsidR="00E0562A" w:rsidRPr="008A2386">
        <w:rPr>
          <w:rFonts w:ascii="Arial" w:hAnsi="Arial" w:cs="Arial"/>
        </w:rPr>
        <w:t>, 2019</w:t>
      </w:r>
      <w:r w:rsidRPr="008A2386">
        <w:rPr>
          <w:rFonts w:ascii="Arial" w:hAnsi="Arial" w:cs="Arial"/>
        </w:rPr>
        <w:t>)</w:t>
      </w:r>
      <w:r w:rsidRPr="00B32F0C">
        <w:rPr>
          <w:rFonts w:ascii="Arial" w:hAnsi="Arial" w:cs="Arial"/>
        </w:rPr>
        <w:t xml:space="preserve"> The school's self-evaluation process identified under-achievement in boys’ reading skills. School X stressed that there was a common relationship in the school between the boys with low reading ages and the boys who were entitled to free school meals. Research resembles this, with a correlation between poorer language, literacy and communication skills and children who live in disadvantaged areas in Wales (Save the Children, 2015), therefore, the Welsh Government </w:t>
      </w:r>
      <w:r w:rsidR="00D52026">
        <w:rPr>
          <w:rFonts w:ascii="Arial" w:hAnsi="Arial" w:cs="Arial"/>
        </w:rPr>
        <w:t>admini</w:t>
      </w:r>
      <w:r w:rsidR="00F60EFC">
        <w:rPr>
          <w:rFonts w:ascii="Arial" w:hAnsi="Arial" w:cs="Arial"/>
        </w:rPr>
        <w:t>stered</w:t>
      </w:r>
      <w:r w:rsidR="00D673F6">
        <w:rPr>
          <w:rFonts w:ascii="Arial" w:hAnsi="Arial" w:cs="Arial"/>
        </w:rPr>
        <w:t xml:space="preserve"> a</w:t>
      </w:r>
      <w:r w:rsidR="007E06EB">
        <w:rPr>
          <w:rFonts w:ascii="Arial" w:hAnsi="Arial" w:cs="Arial"/>
        </w:rPr>
        <w:t xml:space="preserve"> </w:t>
      </w:r>
      <w:r w:rsidRPr="00B32F0C">
        <w:rPr>
          <w:rFonts w:ascii="Arial" w:hAnsi="Arial" w:cs="Arial"/>
        </w:rPr>
        <w:t>main priority to raise literacy standards in Wales, through encouraging parental engagement through</w:t>
      </w:r>
      <w:r w:rsidR="00EB42C8">
        <w:rPr>
          <w:rFonts w:ascii="Arial" w:hAnsi="Arial" w:cs="Arial"/>
        </w:rPr>
        <w:t xml:space="preserve"> </w:t>
      </w:r>
      <w:r w:rsidRPr="00B32F0C">
        <w:rPr>
          <w:rFonts w:ascii="Arial" w:hAnsi="Arial" w:cs="Arial"/>
        </w:rPr>
        <w:t>reading campaigns (Make time to read), implementing policies and frameworks (LNF) and through new personalised reading assessments (National online reading assessments) (Welsh Government 2008; Welsh Government 2015</w:t>
      </w:r>
      <w:r w:rsidR="00EB42C8">
        <w:rPr>
          <w:rFonts w:ascii="Arial" w:hAnsi="Arial" w:cs="Arial"/>
        </w:rPr>
        <w:t xml:space="preserve">; </w:t>
      </w:r>
      <w:r w:rsidRPr="00B32F0C">
        <w:rPr>
          <w:rFonts w:ascii="Arial" w:hAnsi="Arial" w:cs="Arial"/>
        </w:rPr>
        <w:t xml:space="preserve">ITV News </w:t>
      </w:r>
      <w:r w:rsidRPr="00B32F0C">
        <w:rPr>
          <w:rFonts w:ascii="Arial" w:hAnsi="Arial" w:cs="Arial"/>
        </w:rPr>
        <w:lastRenderedPageBreak/>
        <w:t>2015).</w:t>
      </w:r>
      <w:r w:rsidR="00EB42C8">
        <w:rPr>
          <w:rFonts w:ascii="Arial" w:hAnsi="Arial" w:cs="Arial"/>
        </w:rPr>
        <w:t xml:space="preserve"> </w:t>
      </w:r>
      <w:r w:rsidRPr="00B32F0C">
        <w:rPr>
          <w:rFonts w:ascii="Arial" w:hAnsi="Arial" w:cs="Arial"/>
        </w:rPr>
        <w:t>Research suggests that the most successful strategies in improving boys’ literacy skills are through</w:t>
      </w:r>
      <w:r w:rsidR="009273AF">
        <w:rPr>
          <w:rFonts w:ascii="Arial" w:hAnsi="Arial" w:cs="Arial"/>
        </w:rPr>
        <w:t xml:space="preserve"> effective</w:t>
      </w:r>
      <w:r w:rsidRPr="00B32F0C">
        <w:rPr>
          <w:rFonts w:ascii="Arial" w:hAnsi="Arial" w:cs="Arial"/>
        </w:rPr>
        <w:t xml:space="preserve"> teacher modelling, </w:t>
      </w:r>
      <w:r w:rsidR="00B0646F">
        <w:rPr>
          <w:rFonts w:ascii="Arial" w:hAnsi="Arial" w:cs="Arial"/>
        </w:rPr>
        <w:t>using</w:t>
      </w:r>
      <w:r w:rsidRPr="00B32F0C">
        <w:rPr>
          <w:rFonts w:ascii="Arial" w:hAnsi="Arial" w:cs="Arial"/>
        </w:rPr>
        <w:t xml:space="preserve"> writing partners for support, allow</w:t>
      </w:r>
      <w:r w:rsidR="00B0646F">
        <w:rPr>
          <w:rFonts w:ascii="Arial" w:hAnsi="Arial" w:cs="Arial"/>
        </w:rPr>
        <w:t>ing</w:t>
      </w:r>
      <w:r w:rsidRPr="00B32F0C">
        <w:rPr>
          <w:rFonts w:ascii="Arial" w:hAnsi="Arial" w:cs="Arial"/>
        </w:rPr>
        <w:t xml:space="preserve"> boys opportunities to give input about their writing</w:t>
      </w:r>
      <w:r w:rsidR="00AE13E9">
        <w:rPr>
          <w:rFonts w:ascii="Arial" w:hAnsi="Arial" w:cs="Arial"/>
        </w:rPr>
        <w:t xml:space="preserve"> and reading</w:t>
      </w:r>
      <w:r w:rsidRPr="00B32F0C">
        <w:rPr>
          <w:rFonts w:ascii="Arial" w:hAnsi="Arial" w:cs="Arial"/>
        </w:rPr>
        <w:t xml:space="preserve"> tasks, us</w:t>
      </w:r>
      <w:r w:rsidR="00B0646F">
        <w:rPr>
          <w:rFonts w:ascii="Arial" w:hAnsi="Arial" w:cs="Arial"/>
        </w:rPr>
        <w:t>ing</w:t>
      </w:r>
      <w:r w:rsidRPr="00B32F0C">
        <w:rPr>
          <w:rFonts w:ascii="Arial" w:hAnsi="Arial" w:cs="Arial"/>
        </w:rPr>
        <w:t xml:space="preserve"> engaging and interesting texts for reading,</w:t>
      </w:r>
      <w:r w:rsidR="009273AF">
        <w:rPr>
          <w:rFonts w:ascii="Arial" w:hAnsi="Arial" w:cs="Arial"/>
        </w:rPr>
        <w:t xml:space="preserve"> establishing a</w:t>
      </w:r>
      <w:r w:rsidR="005F4E1D">
        <w:rPr>
          <w:rFonts w:ascii="Arial" w:hAnsi="Arial" w:cs="Arial"/>
        </w:rPr>
        <w:t xml:space="preserve"> successful</w:t>
      </w:r>
      <w:r w:rsidR="002B450F">
        <w:rPr>
          <w:rFonts w:ascii="Arial" w:hAnsi="Arial" w:cs="Arial"/>
        </w:rPr>
        <w:t xml:space="preserve"> reading culture</w:t>
      </w:r>
      <w:r w:rsidR="005F4E1D">
        <w:rPr>
          <w:rFonts w:ascii="Arial" w:hAnsi="Arial" w:cs="Arial"/>
        </w:rPr>
        <w:t>,</w:t>
      </w:r>
      <w:r w:rsidRPr="00B32F0C">
        <w:rPr>
          <w:rFonts w:ascii="Arial" w:hAnsi="Arial" w:cs="Arial"/>
        </w:rPr>
        <w:t xml:space="preserve"> </w:t>
      </w:r>
      <w:r w:rsidR="00B0646F">
        <w:rPr>
          <w:rFonts w:ascii="Arial" w:hAnsi="Arial" w:cs="Arial"/>
        </w:rPr>
        <w:t xml:space="preserve">implementing </w:t>
      </w:r>
      <w:r w:rsidR="00980701">
        <w:rPr>
          <w:rFonts w:ascii="Arial" w:hAnsi="Arial" w:cs="Arial"/>
        </w:rPr>
        <w:t xml:space="preserve">rigorous </w:t>
      </w:r>
      <w:r w:rsidRPr="00B32F0C">
        <w:rPr>
          <w:rFonts w:ascii="Arial" w:hAnsi="Arial" w:cs="Arial"/>
        </w:rPr>
        <w:t>intervention</w:t>
      </w:r>
      <w:r w:rsidR="00920D31">
        <w:rPr>
          <w:rFonts w:ascii="Arial" w:hAnsi="Arial" w:cs="Arial"/>
        </w:rPr>
        <w:t xml:space="preserve"> programmes</w:t>
      </w:r>
      <w:r w:rsidRPr="00B32F0C">
        <w:rPr>
          <w:rFonts w:ascii="Arial" w:hAnsi="Arial" w:cs="Arial"/>
        </w:rPr>
        <w:t>, engaging in activities to develop speaking and listening skills</w:t>
      </w:r>
      <w:r w:rsidR="00A57950">
        <w:rPr>
          <w:rFonts w:ascii="Arial" w:hAnsi="Arial" w:cs="Arial"/>
        </w:rPr>
        <w:t xml:space="preserve"> and </w:t>
      </w:r>
      <w:r w:rsidR="00EB42C8">
        <w:rPr>
          <w:rFonts w:ascii="Arial" w:hAnsi="Arial" w:cs="Arial"/>
        </w:rPr>
        <w:t xml:space="preserve">through </w:t>
      </w:r>
      <w:r w:rsidR="00A57950">
        <w:rPr>
          <w:rFonts w:ascii="Arial" w:hAnsi="Arial" w:cs="Arial"/>
        </w:rPr>
        <w:t>teachers setting high expectations</w:t>
      </w:r>
      <w:r w:rsidRPr="00B32F0C">
        <w:rPr>
          <w:rFonts w:ascii="Arial" w:hAnsi="Arial" w:cs="Arial"/>
        </w:rPr>
        <w:t xml:space="preserve"> </w:t>
      </w:r>
      <w:r w:rsidR="00A57950">
        <w:rPr>
          <w:rFonts w:ascii="Arial" w:hAnsi="Arial" w:cs="Arial"/>
        </w:rPr>
        <w:t xml:space="preserve">for their learners </w:t>
      </w:r>
      <w:r w:rsidRPr="00B32F0C">
        <w:rPr>
          <w:rFonts w:ascii="Arial" w:hAnsi="Arial" w:cs="Arial"/>
        </w:rPr>
        <w:t>(</w:t>
      </w:r>
      <w:r w:rsidR="005F4E1D">
        <w:rPr>
          <w:rFonts w:ascii="Arial" w:hAnsi="Arial" w:cs="Arial"/>
        </w:rPr>
        <w:t>Moss 2002; Ontario Ministry of Education</w:t>
      </w:r>
      <w:r w:rsidR="00CF65D9">
        <w:rPr>
          <w:rFonts w:ascii="Arial" w:hAnsi="Arial" w:cs="Arial"/>
        </w:rPr>
        <w:t xml:space="preserve"> 2004; </w:t>
      </w:r>
      <w:r w:rsidRPr="00511520">
        <w:rPr>
          <w:rFonts w:ascii="Arial" w:hAnsi="Arial" w:cs="Arial"/>
        </w:rPr>
        <w:t>The national strategies 2011</w:t>
      </w:r>
      <w:r w:rsidRPr="00381810">
        <w:rPr>
          <w:rFonts w:ascii="Arial" w:hAnsi="Arial" w:cs="Arial"/>
        </w:rPr>
        <w:t xml:space="preserve">; </w:t>
      </w:r>
      <w:r w:rsidR="002C0017" w:rsidRPr="00381810">
        <w:rPr>
          <w:rFonts w:ascii="Arial" w:hAnsi="Arial" w:cs="Arial"/>
        </w:rPr>
        <w:t>Ofsted</w:t>
      </w:r>
      <w:r w:rsidR="00253507" w:rsidRPr="00381810">
        <w:rPr>
          <w:rFonts w:ascii="Arial" w:hAnsi="Arial" w:cs="Arial"/>
        </w:rPr>
        <w:t>, 2011;</w:t>
      </w:r>
      <w:r w:rsidR="00792E53" w:rsidRPr="00381810">
        <w:rPr>
          <w:rFonts w:ascii="Arial" w:hAnsi="Arial" w:cs="Arial"/>
        </w:rPr>
        <w:t xml:space="preserve"> </w:t>
      </w:r>
      <w:proofErr w:type="spellStart"/>
      <w:r w:rsidR="00792E53" w:rsidRPr="00DD0F3A">
        <w:rPr>
          <w:rFonts w:ascii="Arial" w:hAnsi="Arial" w:cs="Arial"/>
        </w:rPr>
        <w:t>Brozo</w:t>
      </w:r>
      <w:proofErr w:type="spellEnd"/>
      <w:r w:rsidR="00EC4A68" w:rsidRPr="00DD0F3A">
        <w:rPr>
          <w:rFonts w:ascii="Arial" w:hAnsi="Arial" w:cs="Arial"/>
        </w:rPr>
        <w:t xml:space="preserve"> 2019)</w:t>
      </w:r>
      <w:r w:rsidR="00CF65D9" w:rsidRPr="00DD0F3A">
        <w:rPr>
          <w:rFonts w:ascii="Arial" w:hAnsi="Arial" w:cs="Arial"/>
        </w:rPr>
        <w:t>.</w:t>
      </w:r>
      <w:r w:rsidR="00253507">
        <w:rPr>
          <w:rFonts w:ascii="Arial" w:hAnsi="Arial" w:cs="Arial"/>
        </w:rPr>
        <w:t xml:space="preserve"> </w:t>
      </w:r>
      <w:r w:rsidRPr="00B32F0C">
        <w:rPr>
          <w:rFonts w:ascii="Arial" w:hAnsi="Arial" w:cs="Arial"/>
        </w:rPr>
        <w:t xml:space="preserve">                                               </w:t>
      </w:r>
      <w:r>
        <w:rPr>
          <w:rFonts w:ascii="Arial" w:hAnsi="Arial" w:cs="Arial"/>
        </w:rPr>
        <w:tab/>
      </w:r>
      <w:r>
        <w:rPr>
          <w:rFonts w:ascii="Arial" w:hAnsi="Arial" w:cs="Arial"/>
        </w:rPr>
        <w:tab/>
      </w:r>
      <w:r>
        <w:rPr>
          <w:rFonts w:ascii="Arial" w:hAnsi="Arial" w:cs="Arial"/>
        </w:rPr>
        <w:tab/>
      </w:r>
      <w:r w:rsidRPr="00B32F0C">
        <w:rPr>
          <w:rFonts w:ascii="Arial" w:hAnsi="Arial" w:cs="Arial"/>
        </w:rPr>
        <w:t xml:space="preserve"> However, Ofsted (2010) stated that schools must try harder to overcome the challenges that pupils face with reading and writing, as evidence suggests that schools are not consistent or persistent enough in their approach to improving literacy and language skills to those with low social, economic status, additionally, these circumstances should not limit the opportunities that children have to learn to read</w:t>
      </w:r>
      <w:r w:rsidR="00064714">
        <w:rPr>
          <w:rFonts w:ascii="Arial" w:hAnsi="Arial" w:cs="Arial"/>
        </w:rPr>
        <w:t xml:space="preserve"> and write</w:t>
      </w:r>
      <w:r w:rsidRPr="00B32F0C">
        <w:rPr>
          <w:rFonts w:ascii="Arial" w:hAnsi="Arial" w:cs="Arial"/>
        </w:rPr>
        <w:t xml:space="preserve"> ( Ofsted 2010; </w:t>
      </w:r>
      <w:r w:rsidRPr="00045DC6">
        <w:rPr>
          <w:rFonts w:ascii="Arial" w:hAnsi="Arial" w:cs="Arial"/>
        </w:rPr>
        <w:t>Save the Children, 2015).</w:t>
      </w:r>
      <w:r w:rsidRPr="00B32F0C">
        <w:rPr>
          <w:rFonts w:ascii="Arial" w:hAnsi="Arial" w:cs="Arial"/>
        </w:rPr>
        <w:t xml:space="preserve"> Substantial evidence concludes that the best schools implement a systematic synthetic phonics scheme to teach children how to read due to it being a successful approach to raising standards, also, studies have proven it is more effective than non-systematic approaches for teaching reading, with learners achieving higher results in reading, spelling and phonemic awareness (Graaff et al 2009; Ofsted, 2010). However, The University of Queensland reported negative views on pre-packed literacy schemes as they </w:t>
      </w:r>
      <w:r w:rsidRPr="00B32F0C">
        <w:rPr>
          <w:rFonts w:ascii="Arial" w:hAnsi="Arial" w:cs="Arial"/>
        </w:rPr>
        <w:t>are</w:t>
      </w:r>
      <w:r w:rsidRPr="00B32F0C">
        <w:rPr>
          <w:rFonts w:ascii="Arial" w:hAnsi="Arial" w:cs="Arial"/>
        </w:rPr>
        <w:t xml:space="preserve"> outdated and promote a deficit model of teaching and learning (Fisher, Brooks and Lewis 2002).  Having said this, School ‘X’ has recently implemented synthetic reading intervention programmes such as ‘project code x’ and ‘read write </w:t>
      </w:r>
      <w:proofErr w:type="spellStart"/>
      <w:r w:rsidRPr="00B32F0C">
        <w:rPr>
          <w:rFonts w:ascii="Arial" w:hAnsi="Arial" w:cs="Arial"/>
        </w:rPr>
        <w:t>inc</w:t>
      </w:r>
      <w:proofErr w:type="spellEnd"/>
      <w:r w:rsidRPr="00B32F0C">
        <w:rPr>
          <w:rFonts w:ascii="Arial" w:hAnsi="Arial" w:cs="Arial"/>
        </w:rPr>
        <w:t xml:space="preserve">’ to develop children’s literacy skills. The school reported good progress in the targeted groups of boys that engaged with the programme ‘project code </w:t>
      </w:r>
      <w:r w:rsidR="00D620A7">
        <w:rPr>
          <w:rFonts w:ascii="Arial" w:hAnsi="Arial" w:cs="Arial"/>
        </w:rPr>
        <w:t>x’</w:t>
      </w:r>
      <w:r w:rsidR="00AF69ED">
        <w:rPr>
          <w:rFonts w:ascii="Arial" w:hAnsi="Arial" w:cs="Arial"/>
        </w:rPr>
        <w:t xml:space="preserve">. </w:t>
      </w:r>
      <w:r w:rsidRPr="00B32F0C">
        <w:rPr>
          <w:rFonts w:ascii="Arial" w:hAnsi="Arial" w:cs="Arial"/>
        </w:rPr>
        <w:t xml:space="preserve">However, Fisher, Brooks, and Lewis (2002) stress that it is important for schools to not solely depend on literacy schemes and suggest that pupils develop their </w:t>
      </w:r>
      <w:r w:rsidR="003F570A">
        <w:rPr>
          <w:rFonts w:ascii="Arial" w:hAnsi="Arial" w:cs="Arial"/>
        </w:rPr>
        <w:t>language</w:t>
      </w:r>
      <w:r w:rsidR="00E47912">
        <w:rPr>
          <w:rFonts w:ascii="Arial" w:hAnsi="Arial" w:cs="Arial"/>
        </w:rPr>
        <w:t xml:space="preserve"> and literacy</w:t>
      </w:r>
      <w:r w:rsidRPr="00B32F0C">
        <w:rPr>
          <w:rFonts w:ascii="Arial" w:hAnsi="Arial" w:cs="Arial"/>
        </w:rPr>
        <w:t xml:space="preserve"> skills through the breadth of the curriculum. </w:t>
      </w:r>
      <w:r w:rsidR="00223778">
        <w:rPr>
          <w:rFonts w:ascii="Arial" w:hAnsi="Arial" w:cs="Arial"/>
        </w:rPr>
        <w:t xml:space="preserve">The new curriculum for Wales </w:t>
      </w:r>
      <w:r w:rsidR="003A33FF">
        <w:rPr>
          <w:rFonts w:ascii="Arial" w:hAnsi="Arial" w:cs="Arial"/>
        </w:rPr>
        <w:t>stresses that</w:t>
      </w:r>
      <w:r w:rsidR="006C4E5C">
        <w:rPr>
          <w:rFonts w:ascii="Arial" w:hAnsi="Arial" w:cs="Arial"/>
        </w:rPr>
        <w:t xml:space="preserve"> </w:t>
      </w:r>
      <w:r w:rsidR="003A33FF">
        <w:rPr>
          <w:rFonts w:ascii="Arial" w:hAnsi="Arial" w:cs="Arial"/>
        </w:rPr>
        <w:t xml:space="preserve"> </w:t>
      </w:r>
      <w:r w:rsidR="00EE40D3">
        <w:rPr>
          <w:rFonts w:ascii="Arial" w:hAnsi="Arial" w:cs="Arial"/>
        </w:rPr>
        <w:t xml:space="preserve">reading, writing, </w:t>
      </w:r>
      <w:r w:rsidR="00874F1A">
        <w:rPr>
          <w:rFonts w:ascii="Arial" w:hAnsi="Arial" w:cs="Arial"/>
        </w:rPr>
        <w:t xml:space="preserve">speaking and listening </w:t>
      </w:r>
      <w:r w:rsidR="00462312">
        <w:rPr>
          <w:rFonts w:ascii="Arial" w:hAnsi="Arial" w:cs="Arial"/>
        </w:rPr>
        <w:t xml:space="preserve">skills </w:t>
      </w:r>
      <w:r w:rsidR="00AE13E9">
        <w:rPr>
          <w:rFonts w:ascii="Arial" w:hAnsi="Arial" w:cs="Arial"/>
        </w:rPr>
        <w:t>should</w:t>
      </w:r>
      <w:r w:rsidR="00874F1A">
        <w:rPr>
          <w:rFonts w:ascii="Arial" w:hAnsi="Arial" w:cs="Arial"/>
        </w:rPr>
        <w:t xml:space="preserve"> </w:t>
      </w:r>
      <w:r w:rsidR="00FD7CC2">
        <w:rPr>
          <w:rFonts w:ascii="Arial" w:hAnsi="Arial" w:cs="Arial"/>
        </w:rPr>
        <w:t xml:space="preserve">be addressed holistically </w:t>
      </w:r>
      <w:r w:rsidR="004014D6">
        <w:rPr>
          <w:rFonts w:ascii="Arial" w:hAnsi="Arial" w:cs="Arial"/>
        </w:rPr>
        <w:t>across</w:t>
      </w:r>
      <w:r w:rsidR="00FD7CC2">
        <w:rPr>
          <w:rFonts w:ascii="Arial" w:hAnsi="Arial" w:cs="Arial"/>
        </w:rPr>
        <w:t xml:space="preserve"> the </w:t>
      </w:r>
      <w:r w:rsidR="00CC2823">
        <w:rPr>
          <w:rFonts w:ascii="Arial" w:hAnsi="Arial" w:cs="Arial"/>
        </w:rPr>
        <w:t>curriculum</w:t>
      </w:r>
      <w:r w:rsidR="00223778">
        <w:rPr>
          <w:rFonts w:ascii="Arial" w:hAnsi="Arial" w:cs="Arial"/>
        </w:rPr>
        <w:t xml:space="preserve"> </w:t>
      </w:r>
      <w:r w:rsidR="00D20215">
        <w:rPr>
          <w:rFonts w:ascii="Arial" w:hAnsi="Arial" w:cs="Arial"/>
        </w:rPr>
        <w:t xml:space="preserve">and </w:t>
      </w:r>
      <w:r w:rsidR="00223778">
        <w:rPr>
          <w:rFonts w:ascii="Arial" w:hAnsi="Arial" w:cs="Arial"/>
        </w:rPr>
        <w:t>that t</w:t>
      </w:r>
      <w:r w:rsidR="00093209">
        <w:rPr>
          <w:rFonts w:ascii="Arial" w:hAnsi="Arial" w:cs="Arial"/>
        </w:rPr>
        <w:t xml:space="preserve">he </w:t>
      </w:r>
      <w:r w:rsidR="0037568A">
        <w:rPr>
          <w:rFonts w:ascii="Arial" w:hAnsi="Arial" w:cs="Arial"/>
        </w:rPr>
        <w:t xml:space="preserve">four </w:t>
      </w:r>
      <w:r w:rsidR="00093209">
        <w:rPr>
          <w:rFonts w:ascii="Arial" w:hAnsi="Arial" w:cs="Arial"/>
        </w:rPr>
        <w:t xml:space="preserve">LLC </w:t>
      </w:r>
      <w:r w:rsidR="00A13202">
        <w:rPr>
          <w:rFonts w:ascii="Arial" w:hAnsi="Arial" w:cs="Arial"/>
        </w:rPr>
        <w:t>statements</w:t>
      </w:r>
      <w:r w:rsidR="00093209">
        <w:rPr>
          <w:rFonts w:ascii="Arial" w:hAnsi="Arial" w:cs="Arial"/>
        </w:rPr>
        <w:t xml:space="preserve"> of what matters</w:t>
      </w:r>
      <w:r w:rsidR="00223778">
        <w:rPr>
          <w:rFonts w:ascii="Arial" w:hAnsi="Arial" w:cs="Arial"/>
        </w:rPr>
        <w:t xml:space="preserve"> should</w:t>
      </w:r>
      <w:r w:rsidR="004E68FA">
        <w:rPr>
          <w:rFonts w:ascii="Arial" w:hAnsi="Arial" w:cs="Arial"/>
        </w:rPr>
        <w:t xml:space="preserve"> </w:t>
      </w:r>
      <w:r w:rsidR="002A10D9">
        <w:rPr>
          <w:rFonts w:ascii="Arial" w:hAnsi="Arial" w:cs="Arial"/>
        </w:rPr>
        <w:t xml:space="preserve">enable learners </w:t>
      </w:r>
      <w:r w:rsidR="004C468C">
        <w:rPr>
          <w:rFonts w:ascii="Arial" w:hAnsi="Arial" w:cs="Arial"/>
        </w:rPr>
        <w:t>‘</w:t>
      </w:r>
      <w:r w:rsidR="002A10D9">
        <w:rPr>
          <w:rFonts w:ascii="Arial" w:hAnsi="Arial" w:cs="Arial"/>
        </w:rPr>
        <w:t>to develop towards the four purposes</w:t>
      </w:r>
      <w:r w:rsidR="004C468C">
        <w:rPr>
          <w:rFonts w:ascii="Arial" w:hAnsi="Arial" w:cs="Arial"/>
        </w:rPr>
        <w:t>’ (Welsh Government, 2020).</w:t>
      </w:r>
      <w:r w:rsidR="002A10D9">
        <w:rPr>
          <w:rFonts w:ascii="Arial" w:hAnsi="Arial" w:cs="Arial"/>
        </w:rPr>
        <w:t xml:space="preserve"> </w:t>
      </w:r>
    </w:p>
    <w:p w14:paraId="2F7826B6" w14:textId="7C513C64" w:rsidR="0085185B" w:rsidRDefault="0085185B" w:rsidP="00A80F01">
      <w:pPr>
        <w:spacing w:line="360" w:lineRule="auto"/>
        <w:rPr>
          <w:rFonts w:ascii="Arial" w:hAnsi="Arial" w:cs="Arial"/>
          <w:b/>
          <w:bCs/>
          <w:sz w:val="28"/>
          <w:szCs w:val="28"/>
        </w:rPr>
      </w:pPr>
      <w:r>
        <w:rPr>
          <w:rFonts w:ascii="Arial" w:hAnsi="Arial" w:cs="Arial"/>
          <w:b/>
          <w:bCs/>
          <w:sz w:val="28"/>
          <w:szCs w:val="28"/>
        </w:rPr>
        <w:t>Developing an Action Point</w:t>
      </w:r>
      <w:r w:rsidR="009133F8">
        <w:rPr>
          <w:rFonts w:ascii="Arial" w:hAnsi="Arial" w:cs="Arial"/>
          <w:b/>
          <w:bCs/>
          <w:sz w:val="28"/>
          <w:szCs w:val="28"/>
        </w:rPr>
        <w:t xml:space="preserve"> </w:t>
      </w:r>
    </w:p>
    <w:p w14:paraId="0F98CF08" w14:textId="1C75995A" w:rsidR="001F5A9D" w:rsidRPr="001F5A9D" w:rsidRDefault="001F5A9D" w:rsidP="001F5A9D">
      <w:pPr>
        <w:spacing w:line="360" w:lineRule="auto"/>
        <w:rPr>
          <w:rFonts w:ascii="Arial" w:hAnsi="Arial" w:cs="Arial"/>
        </w:rPr>
      </w:pPr>
      <w:r w:rsidRPr="001F5A9D">
        <w:rPr>
          <w:rFonts w:ascii="Arial" w:hAnsi="Arial" w:cs="Arial"/>
        </w:rPr>
        <w:t xml:space="preserve">Both staff members and the headship team contributed to the development of the school vision and mission statement, with family and inclusivity being core values. According to the SDP cycle, after developing a whole school vision, self-evaluation is the next step in the process of effective improvement planning (Welsh Government, 2014). The self-evaluation processes of School X are strong and meaningful, involving all stakeholders which have </w:t>
      </w:r>
      <w:r w:rsidRPr="001F5A9D">
        <w:rPr>
          <w:rFonts w:ascii="Arial" w:hAnsi="Arial" w:cs="Arial"/>
        </w:rPr>
        <w:lastRenderedPageBreak/>
        <w:t>resulted in enhanced teaching standards and provision in all classes (ERW 2019/20). However, it is argued that schools should use a top-down approach to SD planning as it involves the required knowledge, training, and skills for its application (</w:t>
      </w:r>
      <w:proofErr w:type="spellStart"/>
      <w:r w:rsidRPr="001F5A9D">
        <w:rPr>
          <w:rFonts w:ascii="Arial" w:hAnsi="Arial" w:cs="Arial"/>
        </w:rPr>
        <w:t>Xaba</w:t>
      </w:r>
      <w:proofErr w:type="spellEnd"/>
      <w:r w:rsidR="00AC208F">
        <w:rPr>
          <w:rFonts w:ascii="Arial" w:hAnsi="Arial" w:cs="Arial"/>
        </w:rPr>
        <w:t xml:space="preserve">, </w:t>
      </w:r>
      <w:r w:rsidRPr="001F5A9D">
        <w:rPr>
          <w:rFonts w:ascii="Arial" w:hAnsi="Arial" w:cs="Arial"/>
        </w:rPr>
        <w:t>2006).  Having said this, research suggests otherwise, strategic planning is more effective and robust if it is planned on a 'school level' through the bottom-up approach by capturing the views of pupils, parents, governors, staff, the local authority, and challenge advisors to plan for future improvements (Zhu 2009; WG, 2014).  Furthermore, teacher questionnaires revealed that interview methods, discussions and listening to the opinions of others are most effective when formulating an SDP (Zhu, 2009, p. 40). Concerning the chosen priority, School X used mostly systematically collected data to inform the self-evaluation process. Using data to set instructional goals for pupil progress and achievement is an effective strategy in SD planning however, there should not be an over-reliance on assessment data (</w:t>
      </w:r>
      <w:proofErr w:type="spellStart"/>
      <w:r w:rsidRPr="001F5A9D">
        <w:rPr>
          <w:rFonts w:ascii="Arial" w:hAnsi="Arial" w:cs="Arial"/>
        </w:rPr>
        <w:t>ShildKamp</w:t>
      </w:r>
      <w:proofErr w:type="spellEnd"/>
      <w:r w:rsidRPr="001F5A9D">
        <w:rPr>
          <w:rFonts w:ascii="Arial" w:hAnsi="Arial" w:cs="Arial"/>
        </w:rPr>
        <w:t xml:space="preserve">, 2018). School X reviewed mostly quantitative data from reading age tests, teacher assessments and national reading test scores to identify that the lower aged readers in KS2 were boys. However, it is argued that both effective qualitative and quantitative data should inform the self-evaluation process to ensure a more robust SDP. (WG 2014; </w:t>
      </w:r>
      <w:proofErr w:type="spellStart"/>
      <w:r w:rsidRPr="001F5A9D">
        <w:rPr>
          <w:rFonts w:ascii="Arial" w:hAnsi="Arial" w:cs="Arial"/>
        </w:rPr>
        <w:t>ShildKamp</w:t>
      </w:r>
      <w:proofErr w:type="spellEnd"/>
      <w:r w:rsidRPr="001F5A9D">
        <w:rPr>
          <w:rFonts w:ascii="Arial" w:hAnsi="Arial" w:cs="Arial"/>
        </w:rPr>
        <w:t xml:space="preserve">, 2018; ERW, 2019). </w:t>
      </w:r>
    </w:p>
    <w:p w14:paraId="744B11A9" w14:textId="0500D876" w:rsidR="001F5A9D" w:rsidRPr="001F5A9D" w:rsidRDefault="001F5A9D" w:rsidP="001F5A9D">
      <w:pPr>
        <w:spacing w:line="360" w:lineRule="auto"/>
        <w:rPr>
          <w:rFonts w:ascii="Arial" w:hAnsi="Arial" w:cs="Arial"/>
        </w:rPr>
      </w:pPr>
      <w:r w:rsidRPr="001F5A9D">
        <w:rPr>
          <w:rFonts w:ascii="Arial" w:hAnsi="Arial" w:cs="Arial"/>
        </w:rPr>
        <w:t xml:space="preserve">The fundamental parts to the strategic planning stage is approving the spending plans, targets, community links and resources (DE 2010; WG,2014) School X produced a spending plan within the SDP, which states the purpose of the Regional Consortia Schools Improvement and the PDG is to ensure learners profit from excellent teaching and learning, focusing on improving literacy, staff development and breaking the link between the disadvantaged and educational attainment (SDP 2018/19). WG (2014) agrees how effective use of funding ensures the professional development in all teaching staff. School X’s priority was to improve progress in </w:t>
      </w:r>
      <w:proofErr w:type="spellStart"/>
      <w:r w:rsidRPr="001F5A9D">
        <w:rPr>
          <w:rFonts w:ascii="Arial" w:hAnsi="Arial" w:cs="Arial"/>
        </w:rPr>
        <w:t>oracy</w:t>
      </w:r>
      <w:proofErr w:type="spellEnd"/>
      <w:r w:rsidRPr="001F5A9D">
        <w:rPr>
          <w:rFonts w:ascii="Arial" w:hAnsi="Arial" w:cs="Arial"/>
        </w:rPr>
        <w:t>, reading and writing, through eight action points, however, the action points that will be discussed are; engaging parents as reading helpers and rolling out project code X reading scheme in ks2 to target boys with very low reading ages</w:t>
      </w:r>
      <w:r w:rsidR="00C1365F">
        <w:rPr>
          <w:rFonts w:ascii="Arial" w:hAnsi="Arial" w:cs="Arial"/>
        </w:rPr>
        <w:t xml:space="preserve"> (see appendix </w:t>
      </w:r>
      <w:r w:rsidR="00497B54">
        <w:rPr>
          <w:rFonts w:ascii="Arial" w:hAnsi="Arial" w:cs="Arial"/>
        </w:rPr>
        <w:t>2 &amp; 3)</w:t>
      </w:r>
      <w:r w:rsidR="00A97F93">
        <w:rPr>
          <w:rFonts w:ascii="Arial" w:hAnsi="Arial" w:cs="Arial"/>
        </w:rPr>
        <w:t xml:space="preserve">. </w:t>
      </w:r>
      <w:r w:rsidRPr="001F5A9D">
        <w:rPr>
          <w:rFonts w:ascii="Arial" w:hAnsi="Arial" w:cs="Arial"/>
        </w:rPr>
        <w:t xml:space="preserve">It was </w:t>
      </w:r>
      <w:r w:rsidR="005033C8">
        <w:rPr>
          <w:rFonts w:ascii="Arial" w:hAnsi="Arial" w:cs="Arial"/>
        </w:rPr>
        <w:t xml:space="preserve">considered </w:t>
      </w:r>
      <w:r w:rsidRPr="001F5A9D">
        <w:rPr>
          <w:rFonts w:ascii="Arial" w:hAnsi="Arial" w:cs="Arial"/>
        </w:rPr>
        <w:t xml:space="preserve">vital that the governing body approved the targeted actions and addressed improvements through community engagement (DE 2010; WG, 2014). Therefore, School X ensured that one of its action points encouraged parental engagement through supporting with reading. Research has proven that there are a range of benefits to parental engagement in learning, such as higher student achievement, enhanced literacy skills, reducing barriers to poverty, improved attendance and pupil well-being (Moss 2002; Estyn, 2013; Estyn 2015; Victoria State Government, </w:t>
      </w:r>
      <w:proofErr w:type="spellStart"/>
      <w:r w:rsidRPr="001F5A9D">
        <w:rPr>
          <w:rFonts w:ascii="Arial" w:hAnsi="Arial" w:cs="Arial"/>
        </w:rPr>
        <w:t>FaCE</w:t>
      </w:r>
      <w:proofErr w:type="spellEnd"/>
      <w:r w:rsidRPr="001F5A9D">
        <w:rPr>
          <w:rFonts w:ascii="Arial" w:hAnsi="Arial" w:cs="Arial"/>
        </w:rPr>
        <w:t xml:space="preserve"> 2016). Moreover, parental engagement promotes positive reading behaviours in children (Ontario Ministry of Education, 2004). Having said this, Fullan (2019) highlights that parental engagement does not come </w:t>
      </w:r>
      <w:r w:rsidRPr="001F5A9D">
        <w:rPr>
          <w:rFonts w:ascii="Arial" w:hAnsi="Arial" w:cs="Arial"/>
        </w:rPr>
        <w:lastRenderedPageBreak/>
        <w:t xml:space="preserve">without its own potential complications, such as </w:t>
      </w:r>
      <w:r w:rsidR="005033C8" w:rsidRPr="001F5A9D">
        <w:rPr>
          <w:rFonts w:ascii="Arial" w:hAnsi="Arial" w:cs="Arial"/>
        </w:rPr>
        <w:t>possible</w:t>
      </w:r>
      <w:r w:rsidRPr="001F5A9D">
        <w:rPr>
          <w:rFonts w:ascii="Arial" w:hAnsi="Arial" w:cs="Arial"/>
        </w:rPr>
        <w:t xml:space="preserve"> mistrust between parents and the school. </w:t>
      </w:r>
      <w:r w:rsidR="00774A1C">
        <w:rPr>
          <w:rFonts w:ascii="Arial" w:hAnsi="Arial" w:cs="Arial"/>
        </w:rPr>
        <w:t>Therefore, I recommend that the school develop</w:t>
      </w:r>
      <w:r w:rsidR="000A39CB">
        <w:rPr>
          <w:rFonts w:ascii="Arial" w:hAnsi="Arial" w:cs="Arial"/>
        </w:rPr>
        <w:t>s</w:t>
      </w:r>
      <w:r w:rsidR="00774A1C">
        <w:rPr>
          <w:rFonts w:ascii="Arial" w:hAnsi="Arial" w:cs="Arial"/>
        </w:rPr>
        <w:t xml:space="preserve"> close relationships</w:t>
      </w:r>
      <w:r w:rsidR="007C6ABD">
        <w:rPr>
          <w:rFonts w:ascii="Arial" w:hAnsi="Arial" w:cs="Arial"/>
        </w:rPr>
        <w:t xml:space="preserve"> with parents</w:t>
      </w:r>
      <w:r w:rsidR="007324E2">
        <w:rPr>
          <w:rFonts w:ascii="Arial" w:hAnsi="Arial" w:cs="Arial"/>
        </w:rPr>
        <w:t>,</w:t>
      </w:r>
      <w:r w:rsidR="007C6ABD">
        <w:rPr>
          <w:rFonts w:ascii="Arial" w:hAnsi="Arial" w:cs="Arial"/>
        </w:rPr>
        <w:t xml:space="preserve"> built on mutual respect and trust</w:t>
      </w:r>
      <w:r w:rsidR="00150850">
        <w:rPr>
          <w:rFonts w:ascii="Arial" w:hAnsi="Arial" w:cs="Arial"/>
        </w:rPr>
        <w:t xml:space="preserve"> to ensure the best outcomes for the </w:t>
      </w:r>
      <w:r w:rsidR="0072552C">
        <w:rPr>
          <w:rFonts w:ascii="Arial" w:hAnsi="Arial" w:cs="Arial"/>
        </w:rPr>
        <w:t>learners (</w:t>
      </w:r>
      <w:r w:rsidR="005423C2">
        <w:rPr>
          <w:rFonts w:ascii="Arial" w:hAnsi="Arial" w:cs="Arial"/>
        </w:rPr>
        <w:t>Ofsted</w:t>
      </w:r>
      <w:r w:rsidR="0012381D">
        <w:rPr>
          <w:rFonts w:ascii="Arial" w:hAnsi="Arial" w:cs="Arial"/>
        </w:rPr>
        <w:t xml:space="preserve"> 2011; </w:t>
      </w:r>
      <w:r w:rsidR="0072552C">
        <w:rPr>
          <w:rFonts w:ascii="Arial" w:hAnsi="Arial" w:cs="Arial"/>
        </w:rPr>
        <w:t xml:space="preserve">Epstein, </w:t>
      </w:r>
      <w:r w:rsidR="00AE13E9">
        <w:rPr>
          <w:rFonts w:ascii="Arial" w:hAnsi="Arial" w:cs="Arial"/>
        </w:rPr>
        <w:t>2018).</w:t>
      </w:r>
    </w:p>
    <w:p w14:paraId="2C9C6FFD" w14:textId="106E8BDC" w:rsidR="002F0E6B" w:rsidRPr="001002E3" w:rsidRDefault="001F5A9D" w:rsidP="00A80F01">
      <w:pPr>
        <w:spacing w:line="360" w:lineRule="auto"/>
        <w:rPr>
          <w:rFonts w:ascii="Arial" w:hAnsi="Arial" w:cs="Arial"/>
        </w:rPr>
      </w:pPr>
      <w:r w:rsidRPr="001F5A9D">
        <w:rPr>
          <w:rFonts w:ascii="Arial" w:hAnsi="Arial" w:cs="Arial"/>
        </w:rPr>
        <w:t xml:space="preserve"> When planning for the ‘project code x roll out’ it was important for School X to organize the appropriate staff, timescales, resources and deliberate how to best monitor progress (WG 2014) therefore, within the next stage of SD planning (making improvements) the plans were put into action; an LSA conducted intervention sessions twice a week with the targeted boys and had weekly progress meetings with the LLC lead. The meetings were an effective way of providing updates about learners’ progress and the high-quality leadership from the LLC practitioner was </w:t>
      </w:r>
      <w:r w:rsidR="005033C8">
        <w:rPr>
          <w:rFonts w:ascii="Arial" w:hAnsi="Arial" w:cs="Arial"/>
        </w:rPr>
        <w:t xml:space="preserve">deemed </w:t>
      </w:r>
      <w:r w:rsidRPr="001F5A9D">
        <w:rPr>
          <w:rFonts w:ascii="Arial" w:hAnsi="Arial" w:cs="Arial"/>
        </w:rPr>
        <w:t xml:space="preserve">essential to supporting the professional development of the LSA (Education Improvement Commission 2000; WG, 2014). Lastly, to measure the impact of the action points, the LLC lead would monitor progress termly through the RAG rating system, </w:t>
      </w:r>
      <w:r w:rsidR="00772AAE">
        <w:rPr>
          <w:rFonts w:ascii="Arial" w:hAnsi="Arial" w:cs="Arial"/>
        </w:rPr>
        <w:t xml:space="preserve">both action points </w:t>
      </w:r>
      <w:r w:rsidR="0082153F">
        <w:rPr>
          <w:rFonts w:ascii="Arial" w:hAnsi="Arial" w:cs="Arial"/>
        </w:rPr>
        <w:t>received green for on track. D</w:t>
      </w:r>
      <w:r w:rsidR="009F17D7">
        <w:rPr>
          <w:rFonts w:ascii="Arial" w:hAnsi="Arial" w:cs="Arial"/>
        </w:rPr>
        <w:t xml:space="preserve">ata </w:t>
      </w:r>
      <w:r w:rsidR="000346DE">
        <w:rPr>
          <w:rFonts w:ascii="Arial" w:hAnsi="Arial" w:cs="Arial"/>
        </w:rPr>
        <w:t xml:space="preserve">revealed an increase in </w:t>
      </w:r>
      <w:r w:rsidR="00873272">
        <w:rPr>
          <w:rFonts w:ascii="Arial" w:hAnsi="Arial" w:cs="Arial"/>
        </w:rPr>
        <w:t xml:space="preserve">boys’ </w:t>
      </w:r>
      <w:r w:rsidR="000346DE">
        <w:rPr>
          <w:rFonts w:ascii="Arial" w:hAnsi="Arial" w:cs="Arial"/>
        </w:rPr>
        <w:t xml:space="preserve">reading ages which proved that </w:t>
      </w:r>
      <w:r w:rsidRPr="001F5A9D">
        <w:rPr>
          <w:rFonts w:ascii="Arial" w:hAnsi="Arial" w:cs="Arial"/>
        </w:rPr>
        <w:t xml:space="preserve">both action points </w:t>
      </w:r>
      <w:r w:rsidR="0020516F" w:rsidRPr="001F5A9D">
        <w:rPr>
          <w:rFonts w:ascii="Arial" w:hAnsi="Arial" w:cs="Arial"/>
        </w:rPr>
        <w:t>were</w:t>
      </w:r>
      <w:r w:rsidR="005033C8">
        <w:rPr>
          <w:rFonts w:ascii="Arial" w:hAnsi="Arial" w:cs="Arial"/>
        </w:rPr>
        <w:t xml:space="preserve"> a</w:t>
      </w:r>
      <w:r w:rsidRPr="001F5A9D">
        <w:rPr>
          <w:rFonts w:ascii="Arial" w:hAnsi="Arial" w:cs="Arial"/>
        </w:rPr>
        <w:t xml:space="preserve"> success.</w:t>
      </w:r>
      <w:r w:rsidR="00CA298A">
        <w:rPr>
          <w:rFonts w:ascii="Arial" w:hAnsi="Arial" w:cs="Arial"/>
        </w:rPr>
        <w:t xml:space="preserve"> </w:t>
      </w:r>
      <w:proofErr w:type="spellStart"/>
      <w:r w:rsidR="00833B2B">
        <w:rPr>
          <w:rFonts w:ascii="Arial" w:hAnsi="Arial" w:cs="Arial"/>
        </w:rPr>
        <w:t>Erw</w:t>
      </w:r>
      <w:proofErr w:type="spellEnd"/>
      <w:r w:rsidR="00833B2B">
        <w:rPr>
          <w:rFonts w:ascii="Arial" w:hAnsi="Arial" w:cs="Arial"/>
        </w:rPr>
        <w:t xml:space="preserve"> (2019) reported that pupil progress reviews </w:t>
      </w:r>
      <w:proofErr w:type="gramStart"/>
      <w:r w:rsidR="00833B2B">
        <w:rPr>
          <w:rFonts w:ascii="Arial" w:hAnsi="Arial" w:cs="Arial"/>
        </w:rPr>
        <w:t>is</w:t>
      </w:r>
      <w:proofErr w:type="gramEnd"/>
      <w:r w:rsidR="00833B2B">
        <w:rPr>
          <w:rFonts w:ascii="Arial" w:hAnsi="Arial" w:cs="Arial"/>
        </w:rPr>
        <w:t xml:space="preserve"> a regular feature to School X’s improvement plan. </w:t>
      </w:r>
      <w:r w:rsidRPr="001F5A9D">
        <w:rPr>
          <w:rFonts w:ascii="Arial" w:hAnsi="Arial" w:cs="Arial"/>
        </w:rPr>
        <w:t>Furthermore, regular and thorough monitoring of progress is an essential part to the cyclical process of the SDP (Brighouse and Woods 201</w:t>
      </w:r>
      <w:r w:rsidR="00D6538F">
        <w:rPr>
          <w:rFonts w:ascii="Arial" w:hAnsi="Arial" w:cs="Arial"/>
        </w:rPr>
        <w:t>3</w:t>
      </w:r>
      <w:r w:rsidRPr="001F5A9D">
        <w:rPr>
          <w:rFonts w:ascii="Arial" w:hAnsi="Arial" w:cs="Arial"/>
        </w:rPr>
        <w:t>; WG, 2014)</w:t>
      </w:r>
      <w:r w:rsidR="001002E3">
        <w:rPr>
          <w:rFonts w:ascii="Arial" w:hAnsi="Arial" w:cs="Arial"/>
        </w:rPr>
        <w:t>.</w:t>
      </w:r>
    </w:p>
    <w:p w14:paraId="2413DA36" w14:textId="38303635" w:rsidR="00235748" w:rsidRDefault="00C645AB" w:rsidP="00A80F01">
      <w:pPr>
        <w:spacing w:line="360" w:lineRule="auto"/>
        <w:rPr>
          <w:rFonts w:ascii="Arial" w:hAnsi="Arial" w:cs="Arial"/>
          <w:b/>
          <w:bCs/>
          <w:sz w:val="28"/>
          <w:szCs w:val="28"/>
        </w:rPr>
      </w:pPr>
      <w:r>
        <w:rPr>
          <w:rFonts w:ascii="Arial" w:hAnsi="Arial" w:cs="Arial"/>
          <w:b/>
          <w:bCs/>
          <w:sz w:val="28"/>
          <w:szCs w:val="28"/>
        </w:rPr>
        <w:t>Reflection and evaluation</w:t>
      </w:r>
    </w:p>
    <w:p w14:paraId="373FBF87" w14:textId="3E2FC826" w:rsidR="00361685" w:rsidRPr="00361685" w:rsidRDefault="00361685" w:rsidP="00361685">
      <w:pPr>
        <w:spacing w:line="360" w:lineRule="auto"/>
        <w:rPr>
          <w:rFonts w:ascii="Arial" w:hAnsi="Arial" w:cs="Arial"/>
        </w:rPr>
      </w:pPr>
      <w:r w:rsidRPr="00361685">
        <w:rPr>
          <w:rFonts w:ascii="Arial" w:hAnsi="Arial" w:cs="Arial"/>
        </w:rPr>
        <w:t>Although School X used effective quantitative data to identify improvements for boys’ reading levels in the self-evaluation process, research suggests that pupil questionnaires surveys and interviews are also successful ways of accumulating more personal data (</w:t>
      </w:r>
      <w:proofErr w:type="spellStart"/>
      <w:r w:rsidRPr="00361685">
        <w:rPr>
          <w:rFonts w:ascii="Arial" w:hAnsi="Arial" w:cs="Arial"/>
        </w:rPr>
        <w:t>Muijs</w:t>
      </w:r>
      <w:proofErr w:type="spellEnd"/>
      <w:r w:rsidRPr="00361685">
        <w:rPr>
          <w:rFonts w:ascii="Arial" w:hAnsi="Arial" w:cs="Arial"/>
        </w:rPr>
        <w:t xml:space="preserve"> 2004; Greene and Hill, 2005). </w:t>
      </w:r>
      <w:proofErr w:type="spellStart"/>
      <w:r w:rsidRPr="00361685">
        <w:rPr>
          <w:rFonts w:ascii="Arial" w:hAnsi="Arial" w:cs="Arial"/>
        </w:rPr>
        <w:t>Sufian</w:t>
      </w:r>
      <w:proofErr w:type="spellEnd"/>
      <w:r w:rsidRPr="00361685">
        <w:rPr>
          <w:rFonts w:ascii="Arial" w:hAnsi="Arial" w:cs="Arial"/>
        </w:rPr>
        <w:t xml:space="preserve"> et al (2011) state that these methods combined provide essential information for the evaluation process. School X could have given pupils questionnaires based on their attitudes to reading in school and reading behaviours at home to conclude whether the school was implementing a positive reading culture for its students and whether they would benefit from more parental engagement. Research indicates that once schools are committed to establishing a successful reading culture, all learners will benefit, as it will impact on levels of reading engagement and reading achievement across the whole school (Moss 2002 and Ontario Ministry of Education, 2004). </w:t>
      </w:r>
      <w:r w:rsidR="00C874D1">
        <w:rPr>
          <w:rFonts w:ascii="Arial" w:hAnsi="Arial" w:cs="Arial"/>
        </w:rPr>
        <w:t>Additionally, p</w:t>
      </w:r>
      <w:r w:rsidR="00244AD8">
        <w:rPr>
          <w:rFonts w:ascii="Arial" w:hAnsi="Arial" w:cs="Arial"/>
        </w:rPr>
        <w:t xml:space="preserve">upil voice surveys could </w:t>
      </w:r>
      <w:r w:rsidR="00E36645">
        <w:rPr>
          <w:rFonts w:ascii="Arial" w:hAnsi="Arial" w:cs="Arial"/>
        </w:rPr>
        <w:t xml:space="preserve">also </w:t>
      </w:r>
      <w:r w:rsidR="00EE761E">
        <w:rPr>
          <w:rFonts w:ascii="Arial" w:hAnsi="Arial" w:cs="Arial"/>
        </w:rPr>
        <w:t xml:space="preserve">inform the school on </w:t>
      </w:r>
      <w:r w:rsidR="00710FC6">
        <w:rPr>
          <w:rFonts w:ascii="Arial" w:hAnsi="Arial" w:cs="Arial"/>
        </w:rPr>
        <w:t xml:space="preserve">pupil </w:t>
      </w:r>
      <w:r w:rsidR="00EE761E">
        <w:rPr>
          <w:rFonts w:ascii="Arial" w:hAnsi="Arial" w:cs="Arial"/>
        </w:rPr>
        <w:t>reading preferences</w:t>
      </w:r>
      <w:r w:rsidR="00C874D1">
        <w:rPr>
          <w:rFonts w:ascii="Arial" w:hAnsi="Arial" w:cs="Arial"/>
        </w:rPr>
        <w:t xml:space="preserve"> and dislikes</w:t>
      </w:r>
      <w:r w:rsidR="006328AD">
        <w:rPr>
          <w:rFonts w:ascii="Arial" w:hAnsi="Arial" w:cs="Arial"/>
        </w:rPr>
        <w:t>. If this information is taken on board</w:t>
      </w:r>
      <w:r w:rsidR="00687D37">
        <w:rPr>
          <w:rFonts w:ascii="Arial" w:hAnsi="Arial" w:cs="Arial"/>
        </w:rPr>
        <w:t>, the school</w:t>
      </w:r>
      <w:r w:rsidR="00A12BD2">
        <w:rPr>
          <w:rFonts w:ascii="Arial" w:hAnsi="Arial" w:cs="Arial"/>
        </w:rPr>
        <w:t xml:space="preserve"> could</w:t>
      </w:r>
      <w:r w:rsidR="00687D37">
        <w:rPr>
          <w:rFonts w:ascii="Arial" w:hAnsi="Arial" w:cs="Arial"/>
        </w:rPr>
        <w:t xml:space="preserve"> benefit </w:t>
      </w:r>
      <w:r w:rsidR="00416441">
        <w:rPr>
          <w:rFonts w:ascii="Arial" w:hAnsi="Arial" w:cs="Arial"/>
        </w:rPr>
        <w:t>from</w:t>
      </w:r>
      <w:r w:rsidR="00C874D1">
        <w:rPr>
          <w:rFonts w:ascii="Arial" w:hAnsi="Arial" w:cs="Arial"/>
        </w:rPr>
        <w:t xml:space="preserve"> increase</w:t>
      </w:r>
      <w:r w:rsidR="00D4749E">
        <w:rPr>
          <w:rFonts w:ascii="Arial" w:hAnsi="Arial" w:cs="Arial"/>
        </w:rPr>
        <w:t>d</w:t>
      </w:r>
      <w:r w:rsidR="00C874D1">
        <w:rPr>
          <w:rFonts w:ascii="Arial" w:hAnsi="Arial" w:cs="Arial"/>
        </w:rPr>
        <w:t xml:space="preserve"> levels of</w:t>
      </w:r>
      <w:r w:rsidR="00032A9D">
        <w:rPr>
          <w:rFonts w:ascii="Arial" w:hAnsi="Arial" w:cs="Arial"/>
        </w:rPr>
        <w:t xml:space="preserve"> learner</w:t>
      </w:r>
      <w:r w:rsidR="00C874D1">
        <w:rPr>
          <w:rFonts w:ascii="Arial" w:hAnsi="Arial" w:cs="Arial"/>
        </w:rPr>
        <w:t xml:space="preserve"> engagement</w:t>
      </w:r>
      <w:r w:rsidR="00C704EE">
        <w:rPr>
          <w:rFonts w:ascii="Arial" w:hAnsi="Arial" w:cs="Arial"/>
        </w:rPr>
        <w:t xml:space="preserve"> (</w:t>
      </w:r>
      <w:r w:rsidR="00D4749E">
        <w:rPr>
          <w:rFonts w:ascii="Arial" w:hAnsi="Arial" w:cs="Arial"/>
        </w:rPr>
        <w:t>Ontario</w:t>
      </w:r>
      <w:r w:rsidR="00D5787B">
        <w:rPr>
          <w:rFonts w:ascii="Arial" w:hAnsi="Arial" w:cs="Arial"/>
        </w:rPr>
        <w:t xml:space="preserve"> Ministry of Education, 2004). </w:t>
      </w:r>
      <w:r w:rsidR="00E36645">
        <w:rPr>
          <w:rFonts w:ascii="Arial" w:hAnsi="Arial" w:cs="Arial"/>
        </w:rPr>
        <w:t xml:space="preserve"> </w:t>
      </w:r>
    </w:p>
    <w:p w14:paraId="06C2FCFC" w14:textId="77777777" w:rsidR="00B75705" w:rsidRDefault="00361685" w:rsidP="00361685">
      <w:pPr>
        <w:spacing w:line="360" w:lineRule="auto"/>
        <w:rPr>
          <w:rFonts w:ascii="Arial" w:hAnsi="Arial" w:cs="Arial"/>
        </w:rPr>
      </w:pPr>
      <w:r w:rsidRPr="00361685">
        <w:rPr>
          <w:rFonts w:ascii="Arial" w:hAnsi="Arial" w:cs="Arial"/>
        </w:rPr>
        <w:lastRenderedPageBreak/>
        <w:t xml:space="preserve">The school's strategic planning phase addressed how they would involve the community and enlist parent volunteers as responsible reading supporters. To further develop how the governing body works with the community I recommend that the school involves fathers or grandfathers to achieve the improvement priority of raising literacy standards. This has been very effective in other schools where evidence shows that boys are more responsive to male role models and therefore, male role models have a more substantial impact on the improvement of boys’ literacy skills (Estyn, 2015). </w:t>
      </w:r>
      <w:r w:rsidR="00F321A1" w:rsidRPr="00237F01">
        <w:rPr>
          <w:rFonts w:ascii="Arial" w:hAnsi="Arial" w:cs="Arial"/>
        </w:rPr>
        <w:t>Younger et al (2005)</w:t>
      </w:r>
      <w:r w:rsidR="0031787A">
        <w:rPr>
          <w:rFonts w:ascii="Arial" w:hAnsi="Arial" w:cs="Arial"/>
        </w:rPr>
        <w:t xml:space="preserve"> </w:t>
      </w:r>
      <w:r w:rsidR="007D3B06">
        <w:rPr>
          <w:rFonts w:ascii="Arial" w:hAnsi="Arial" w:cs="Arial"/>
        </w:rPr>
        <w:t>reports o</w:t>
      </w:r>
      <w:r w:rsidR="002E0BDE">
        <w:rPr>
          <w:rFonts w:ascii="Arial" w:hAnsi="Arial" w:cs="Arial"/>
        </w:rPr>
        <w:t>n successful</w:t>
      </w:r>
      <w:r w:rsidR="007D3B06">
        <w:rPr>
          <w:rFonts w:ascii="Arial" w:hAnsi="Arial" w:cs="Arial"/>
        </w:rPr>
        <w:t xml:space="preserve"> </w:t>
      </w:r>
      <w:r w:rsidR="005B4391">
        <w:rPr>
          <w:rFonts w:ascii="Arial" w:hAnsi="Arial" w:cs="Arial"/>
        </w:rPr>
        <w:t xml:space="preserve">case studies </w:t>
      </w:r>
      <w:r w:rsidR="000737B1">
        <w:rPr>
          <w:rFonts w:ascii="Arial" w:hAnsi="Arial" w:cs="Arial"/>
        </w:rPr>
        <w:t xml:space="preserve">where </w:t>
      </w:r>
      <w:r w:rsidR="00C71469">
        <w:rPr>
          <w:rFonts w:ascii="Arial" w:hAnsi="Arial" w:cs="Arial"/>
        </w:rPr>
        <w:t>schools work</w:t>
      </w:r>
      <w:r w:rsidR="002E0BDE">
        <w:rPr>
          <w:rFonts w:ascii="Arial" w:hAnsi="Arial" w:cs="Arial"/>
        </w:rPr>
        <w:t>ed</w:t>
      </w:r>
      <w:r w:rsidR="00C71469">
        <w:rPr>
          <w:rFonts w:ascii="Arial" w:hAnsi="Arial" w:cs="Arial"/>
        </w:rPr>
        <w:t xml:space="preserve"> in a triad system </w:t>
      </w:r>
      <w:r w:rsidR="000737B1">
        <w:rPr>
          <w:rFonts w:ascii="Arial" w:hAnsi="Arial" w:cs="Arial"/>
        </w:rPr>
        <w:t>to improve literacy standards</w:t>
      </w:r>
      <w:r w:rsidR="002E0BDE">
        <w:rPr>
          <w:rFonts w:ascii="Arial" w:hAnsi="Arial" w:cs="Arial"/>
        </w:rPr>
        <w:t xml:space="preserve"> in Boys. </w:t>
      </w:r>
      <w:r w:rsidR="00511D35">
        <w:rPr>
          <w:rFonts w:ascii="Arial" w:hAnsi="Arial" w:cs="Arial"/>
        </w:rPr>
        <w:t>Considerable</w:t>
      </w:r>
      <w:r w:rsidR="00A856ED">
        <w:rPr>
          <w:rFonts w:ascii="Arial" w:hAnsi="Arial" w:cs="Arial"/>
        </w:rPr>
        <w:t xml:space="preserve"> evidence supports </w:t>
      </w:r>
      <w:r w:rsidR="00920573">
        <w:rPr>
          <w:rFonts w:ascii="Arial" w:hAnsi="Arial" w:cs="Arial"/>
        </w:rPr>
        <w:t>school cluster</w:t>
      </w:r>
      <w:r w:rsidR="00A856ED">
        <w:rPr>
          <w:rFonts w:ascii="Arial" w:hAnsi="Arial" w:cs="Arial"/>
        </w:rPr>
        <w:t xml:space="preserve"> partnerships</w:t>
      </w:r>
      <w:r w:rsidR="005F6399">
        <w:rPr>
          <w:rFonts w:ascii="Arial" w:hAnsi="Arial" w:cs="Arial"/>
        </w:rPr>
        <w:t xml:space="preserve"> to</w:t>
      </w:r>
      <w:r w:rsidR="00B144BB">
        <w:rPr>
          <w:rFonts w:ascii="Arial" w:hAnsi="Arial" w:cs="Arial"/>
        </w:rPr>
        <w:t xml:space="preserve"> </w:t>
      </w:r>
      <w:r w:rsidR="00FB255B">
        <w:rPr>
          <w:rFonts w:ascii="Arial" w:hAnsi="Arial" w:cs="Arial"/>
        </w:rPr>
        <w:t>develop</w:t>
      </w:r>
      <w:r w:rsidR="0027260D">
        <w:rPr>
          <w:rFonts w:ascii="Arial" w:hAnsi="Arial" w:cs="Arial"/>
        </w:rPr>
        <w:t>,</w:t>
      </w:r>
      <w:r w:rsidR="00DE1DA7">
        <w:rPr>
          <w:rFonts w:ascii="Arial" w:hAnsi="Arial" w:cs="Arial"/>
        </w:rPr>
        <w:t xml:space="preserve"> </w:t>
      </w:r>
      <w:r w:rsidR="0018171F">
        <w:rPr>
          <w:rFonts w:ascii="Arial" w:hAnsi="Arial" w:cs="Arial"/>
        </w:rPr>
        <w:t>improve</w:t>
      </w:r>
      <w:r w:rsidR="0027260D">
        <w:rPr>
          <w:rFonts w:ascii="Arial" w:hAnsi="Arial" w:cs="Arial"/>
        </w:rPr>
        <w:t xml:space="preserve"> and strengthen</w:t>
      </w:r>
      <w:r w:rsidR="0018171F">
        <w:rPr>
          <w:rFonts w:ascii="Arial" w:hAnsi="Arial" w:cs="Arial"/>
        </w:rPr>
        <w:t xml:space="preserve"> </w:t>
      </w:r>
      <w:r w:rsidR="00A05477">
        <w:rPr>
          <w:rFonts w:ascii="Arial" w:hAnsi="Arial" w:cs="Arial"/>
        </w:rPr>
        <w:t xml:space="preserve">self- evaluation and </w:t>
      </w:r>
      <w:r w:rsidR="00FB255B">
        <w:rPr>
          <w:rFonts w:ascii="Arial" w:hAnsi="Arial" w:cs="Arial"/>
        </w:rPr>
        <w:t>strategic planning</w:t>
      </w:r>
      <w:r w:rsidR="0027260D">
        <w:rPr>
          <w:rFonts w:ascii="Arial" w:hAnsi="Arial" w:cs="Arial"/>
        </w:rPr>
        <w:t xml:space="preserve"> (</w:t>
      </w:r>
      <w:r w:rsidR="004E0265">
        <w:rPr>
          <w:rFonts w:ascii="Arial" w:hAnsi="Arial" w:cs="Arial"/>
        </w:rPr>
        <w:t>Education Improvement Commission</w:t>
      </w:r>
      <w:r w:rsidR="009E7BC4">
        <w:rPr>
          <w:rFonts w:ascii="Arial" w:hAnsi="Arial" w:cs="Arial"/>
        </w:rPr>
        <w:t xml:space="preserve"> 2000; </w:t>
      </w:r>
      <w:r w:rsidR="00DE1DA7">
        <w:rPr>
          <w:rFonts w:ascii="Arial" w:hAnsi="Arial" w:cs="Arial"/>
        </w:rPr>
        <w:t>Brighouse and Woods 2013</w:t>
      </w:r>
      <w:r w:rsidR="004D3849">
        <w:rPr>
          <w:rFonts w:ascii="Arial" w:hAnsi="Arial" w:cs="Arial"/>
        </w:rPr>
        <w:t xml:space="preserve">; </w:t>
      </w:r>
      <w:r w:rsidR="005F6399">
        <w:rPr>
          <w:rFonts w:ascii="Arial" w:hAnsi="Arial" w:cs="Arial"/>
        </w:rPr>
        <w:t>Estyn</w:t>
      </w:r>
      <w:r w:rsidR="009571E1">
        <w:rPr>
          <w:rFonts w:ascii="Arial" w:hAnsi="Arial" w:cs="Arial"/>
        </w:rPr>
        <w:t xml:space="preserve">, </w:t>
      </w:r>
      <w:r w:rsidR="00511D35">
        <w:rPr>
          <w:rFonts w:ascii="Arial" w:hAnsi="Arial" w:cs="Arial"/>
        </w:rPr>
        <w:t>2019</w:t>
      </w:r>
      <w:r w:rsidR="009571E1">
        <w:rPr>
          <w:rFonts w:ascii="Arial" w:hAnsi="Arial" w:cs="Arial"/>
        </w:rPr>
        <w:t>).</w:t>
      </w:r>
      <w:r w:rsidR="00226706">
        <w:rPr>
          <w:rFonts w:ascii="Arial" w:hAnsi="Arial" w:cs="Arial"/>
        </w:rPr>
        <w:t xml:space="preserve"> Therefore, I recommend that </w:t>
      </w:r>
      <w:r w:rsidR="0041095A">
        <w:rPr>
          <w:rFonts w:ascii="Arial" w:hAnsi="Arial" w:cs="Arial"/>
        </w:rPr>
        <w:t>School X</w:t>
      </w:r>
      <w:r w:rsidR="001B5E72">
        <w:rPr>
          <w:rFonts w:ascii="Arial" w:hAnsi="Arial" w:cs="Arial"/>
        </w:rPr>
        <w:t xml:space="preserve"> builds partnerships with other cluster schools</w:t>
      </w:r>
      <w:r w:rsidR="007002FC">
        <w:rPr>
          <w:rFonts w:ascii="Arial" w:hAnsi="Arial" w:cs="Arial"/>
        </w:rPr>
        <w:t>, to</w:t>
      </w:r>
      <w:r w:rsidR="00226706">
        <w:rPr>
          <w:rFonts w:ascii="Arial" w:hAnsi="Arial" w:cs="Arial"/>
        </w:rPr>
        <w:t xml:space="preserve"> collaborate </w:t>
      </w:r>
      <w:r w:rsidR="0041095A">
        <w:rPr>
          <w:rFonts w:ascii="Arial" w:hAnsi="Arial" w:cs="Arial"/>
        </w:rPr>
        <w:t>and share good practice in relation to SD planning.</w:t>
      </w:r>
      <w:r w:rsidR="00E177A6">
        <w:rPr>
          <w:rFonts w:ascii="Arial" w:hAnsi="Arial" w:cs="Arial"/>
        </w:rPr>
        <w:tab/>
      </w:r>
      <w:r w:rsidR="00E177A6">
        <w:rPr>
          <w:rFonts w:ascii="Arial" w:hAnsi="Arial" w:cs="Arial"/>
        </w:rPr>
        <w:tab/>
      </w:r>
      <w:r w:rsidR="00E177A6">
        <w:rPr>
          <w:rFonts w:ascii="Arial" w:hAnsi="Arial" w:cs="Arial"/>
        </w:rPr>
        <w:tab/>
      </w:r>
      <w:r w:rsidR="00E177A6">
        <w:rPr>
          <w:rFonts w:ascii="Arial" w:hAnsi="Arial" w:cs="Arial"/>
        </w:rPr>
        <w:tab/>
      </w:r>
      <w:r w:rsidR="00E177A6">
        <w:rPr>
          <w:rFonts w:ascii="Arial" w:hAnsi="Arial" w:cs="Arial"/>
        </w:rPr>
        <w:tab/>
      </w:r>
      <w:r w:rsidR="00E177A6">
        <w:rPr>
          <w:rFonts w:ascii="Arial" w:hAnsi="Arial" w:cs="Arial"/>
        </w:rPr>
        <w:tab/>
      </w:r>
      <w:r w:rsidR="00E177A6">
        <w:rPr>
          <w:rFonts w:ascii="Arial" w:hAnsi="Arial" w:cs="Arial"/>
        </w:rPr>
        <w:tab/>
      </w:r>
      <w:r w:rsidR="00E177A6">
        <w:rPr>
          <w:rFonts w:ascii="Arial" w:hAnsi="Arial" w:cs="Arial"/>
        </w:rPr>
        <w:tab/>
      </w:r>
      <w:r w:rsidR="00E177A6">
        <w:rPr>
          <w:rFonts w:ascii="Arial" w:hAnsi="Arial" w:cs="Arial"/>
        </w:rPr>
        <w:tab/>
      </w:r>
      <w:r w:rsidR="0099274E">
        <w:rPr>
          <w:rFonts w:ascii="Arial" w:hAnsi="Arial" w:cs="Arial"/>
        </w:rPr>
        <w:t xml:space="preserve"> </w:t>
      </w:r>
    </w:p>
    <w:p w14:paraId="7B65C504" w14:textId="77777777" w:rsidR="007C2662" w:rsidRDefault="00B75705" w:rsidP="00A80F01">
      <w:pPr>
        <w:spacing w:line="360" w:lineRule="auto"/>
        <w:rPr>
          <w:rFonts w:ascii="Arial" w:hAnsi="Arial" w:cs="Arial"/>
        </w:rPr>
      </w:pPr>
      <w:r w:rsidRPr="00B75705">
        <w:rPr>
          <w:rFonts w:ascii="Arial" w:hAnsi="Arial" w:cs="Arial"/>
        </w:rPr>
        <w:t>I also advise that the school establishes more efficient timescales for their action points, especially their literacy interventions. Research suggests that short, high-quality daily interventions are proven to be more effective than hourly blocked sessions across the week, due to long periods of withdrawal from the classroom harming learners’ self-esteem (National Educational Psychological Service, 2019). To ensure high-quality teaching of literacy for all staff members there should be opportunities to develop professionally through regular training (Education Improvement Commission, 2000). In agreement, the Welsh Government (2014) states that schools should plan to develop a workforce with the required skill set to meet pupils’ individual needs. Furthermore, evidence showed that staff training in teaching literacy resulted in higher-performing teachers, a reduction of variations in teaching standards, and improved learner outcomes (Ofsted 2011; ERW, 2019).</w:t>
      </w:r>
      <w:r w:rsidR="000417AF">
        <w:rPr>
          <w:rFonts w:ascii="Arial" w:hAnsi="Arial" w:cs="Arial"/>
        </w:rPr>
        <w:t xml:space="preserve"> Therefore, </w:t>
      </w:r>
      <w:r w:rsidR="002C2F5D">
        <w:rPr>
          <w:rFonts w:ascii="Arial" w:hAnsi="Arial" w:cs="Arial"/>
        </w:rPr>
        <w:t xml:space="preserve">School X </w:t>
      </w:r>
      <w:r w:rsidR="00285FAA">
        <w:rPr>
          <w:rFonts w:ascii="Arial" w:hAnsi="Arial" w:cs="Arial"/>
        </w:rPr>
        <w:t xml:space="preserve">could </w:t>
      </w:r>
      <w:r w:rsidR="00574D7A">
        <w:rPr>
          <w:rFonts w:ascii="Arial" w:hAnsi="Arial" w:cs="Arial"/>
        </w:rPr>
        <w:t>distribute</w:t>
      </w:r>
      <w:r w:rsidR="00285FAA">
        <w:rPr>
          <w:rFonts w:ascii="Arial" w:hAnsi="Arial" w:cs="Arial"/>
        </w:rPr>
        <w:t xml:space="preserve"> their grant funding effectively to </w:t>
      </w:r>
      <w:r w:rsidR="00574D7A">
        <w:rPr>
          <w:rFonts w:ascii="Arial" w:hAnsi="Arial" w:cs="Arial"/>
        </w:rPr>
        <w:t xml:space="preserve">support the professional development of their staff members. </w:t>
      </w:r>
    </w:p>
    <w:p w14:paraId="2CE9EFFB" w14:textId="4C267BBC" w:rsidR="00184E93" w:rsidRPr="007C2662" w:rsidRDefault="00184E93" w:rsidP="00A80F01">
      <w:pPr>
        <w:spacing w:line="360" w:lineRule="auto"/>
        <w:rPr>
          <w:rFonts w:ascii="Arial" w:hAnsi="Arial" w:cs="Arial"/>
        </w:rPr>
      </w:pPr>
      <w:r>
        <w:rPr>
          <w:rFonts w:ascii="Arial" w:hAnsi="Arial" w:cs="Arial"/>
          <w:b/>
          <w:bCs/>
          <w:sz w:val="28"/>
          <w:szCs w:val="28"/>
        </w:rPr>
        <w:t>Conclusion</w:t>
      </w:r>
    </w:p>
    <w:p w14:paraId="122AE75C" w14:textId="4EA911DC" w:rsidR="007032F7" w:rsidRPr="00FA5E37" w:rsidRDefault="00867645" w:rsidP="00A80F01">
      <w:pPr>
        <w:spacing w:line="360" w:lineRule="auto"/>
        <w:rPr>
          <w:rFonts w:ascii="Arial" w:hAnsi="Arial" w:cs="Arial"/>
        </w:rPr>
      </w:pPr>
      <w:r w:rsidRPr="00F559DB">
        <w:rPr>
          <w:rFonts w:ascii="Arial" w:hAnsi="Arial" w:cs="Arial"/>
        </w:rPr>
        <w:t xml:space="preserve">In conclusion, </w:t>
      </w:r>
      <w:r w:rsidR="00C46205">
        <w:rPr>
          <w:rFonts w:ascii="Arial" w:hAnsi="Arial" w:cs="Arial"/>
        </w:rPr>
        <w:t>t</w:t>
      </w:r>
      <w:r w:rsidR="00506343">
        <w:rPr>
          <w:rFonts w:ascii="Arial" w:hAnsi="Arial" w:cs="Arial"/>
        </w:rPr>
        <w:t xml:space="preserve">his report has </w:t>
      </w:r>
      <w:r w:rsidR="004E43E2">
        <w:rPr>
          <w:rFonts w:ascii="Arial" w:hAnsi="Arial" w:cs="Arial"/>
        </w:rPr>
        <w:t>focused on School X</w:t>
      </w:r>
      <w:r w:rsidR="00C648E6">
        <w:rPr>
          <w:rFonts w:ascii="Arial" w:hAnsi="Arial" w:cs="Arial"/>
        </w:rPr>
        <w:t xml:space="preserve">’s </w:t>
      </w:r>
      <w:r w:rsidR="00702F0D">
        <w:rPr>
          <w:rFonts w:ascii="Arial" w:hAnsi="Arial" w:cs="Arial"/>
        </w:rPr>
        <w:t xml:space="preserve">development </w:t>
      </w:r>
      <w:r w:rsidR="00342C3A">
        <w:rPr>
          <w:rFonts w:ascii="Arial" w:hAnsi="Arial" w:cs="Arial"/>
        </w:rPr>
        <w:t>process</w:t>
      </w:r>
      <w:r w:rsidR="00CE0872">
        <w:rPr>
          <w:rFonts w:ascii="Arial" w:hAnsi="Arial" w:cs="Arial"/>
        </w:rPr>
        <w:t xml:space="preserve"> and the steps taken to ensure </w:t>
      </w:r>
      <w:r w:rsidR="00710488">
        <w:rPr>
          <w:rFonts w:ascii="Arial" w:hAnsi="Arial" w:cs="Arial"/>
        </w:rPr>
        <w:t xml:space="preserve">improvements. </w:t>
      </w:r>
      <w:r w:rsidR="00FA5E37" w:rsidRPr="00FA5E37">
        <w:rPr>
          <w:rFonts w:ascii="Arial" w:hAnsi="Arial" w:cs="Arial"/>
        </w:rPr>
        <w:t xml:space="preserve">Upon reflection of this report, it is evident that School X has implemented a robust development plan by following the cyclical approach to raising standards and improving learner outcomes (WG, 2014). School X has shown strength in each of the four stages to improvement, however, the school should consider the proposed recommendations to the self-evaluation and strategic planning process. By creating professional partnerships with other </w:t>
      </w:r>
      <w:r w:rsidR="00FA5E37" w:rsidRPr="00FA5E37">
        <w:rPr>
          <w:rFonts w:ascii="Arial" w:hAnsi="Arial" w:cs="Arial"/>
        </w:rPr>
        <w:t>schools,</w:t>
      </w:r>
      <w:r w:rsidR="00FA5E37" w:rsidRPr="00FA5E37">
        <w:rPr>
          <w:rFonts w:ascii="Arial" w:hAnsi="Arial" w:cs="Arial"/>
        </w:rPr>
        <w:t xml:space="preserve"> they are strengthening their SD planning, raising teaching standards, and sharing good practice. I have realised that to make </w:t>
      </w:r>
      <w:r w:rsidR="00FA5E37" w:rsidRPr="00FA5E37">
        <w:rPr>
          <w:rFonts w:ascii="Arial" w:hAnsi="Arial" w:cs="Arial"/>
        </w:rPr>
        <w:lastRenderedPageBreak/>
        <w:t>significant differences in closing the literacy gender gap, schools should implement a synthetic phonics scheme from an early age, use high-quality staff members as a resource to provide frequent interventions for targeted groups of learners, establish a positive classroom reading culture with reading resources based on pupil interests</w:t>
      </w:r>
      <w:r w:rsidR="004A2A9F">
        <w:rPr>
          <w:rFonts w:ascii="Arial" w:hAnsi="Arial" w:cs="Arial"/>
        </w:rPr>
        <w:t xml:space="preserve"> and </w:t>
      </w:r>
      <w:r w:rsidR="00FA5E37" w:rsidRPr="00FA5E37">
        <w:rPr>
          <w:rFonts w:ascii="Arial" w:hAnsi="Arial" w:cs="Arial"/>
        </w:rPr>
        <w:t>create opportunities for parental engagement in learning</w:t>
      </w:r>
      <w:r w:rsidR="004A2A9F">
        <w:rPr>
          <w:rFonts w:ascii="Arial" w:hAnsi="Arial" w:cs="Arial"/>
        </w:rPr>
        <w:t xml:space="preserve">. Therefore, </w:t>
      </w:r>
      <w:r w:rsidR="00083736">
        <w:rPr>
          <w:rFonts w:ascii="Arial" w:hAnsi="Arial" w:cs="Arial"/>
        </w:rPr>
        <w:t>I wi</w:t>
      </w:r>
      <w:r w:rsidR="006C0536">
        <w:rPr>
          <w:rFonts w:ascii="Arial" w:hAnsi="Arial" w:cs="Arial"/>
        </w:rPr>
        <w:t xml:space="preserve">ll </w:t>
      </w:r>
      <w:r w:rsidR="00CC330D">
        <w:rPr>
          <w:rFonts w:ascii="Arial" w:hAnsi="Arial" w:cs="Arial"/>
        </w:rPr>
        <w:t xml:space="preserve">use this knowledge </w:t>
      </w:r>
      <w:r w:rsidR="00BC1888">
        <w:rPr>
          <w:rFonts w:ascii="Arial" w:hAnsi="Arial" w:cs="Arial"/>
        </w:rPr>
        <w:t>to develop my professional practice</w:t>
      </w:r>
      <w:r w:rsidR="005C0BFC">
        <w:rPr>
          <w:rFonts w:ascii="Arial" w:hAnsi="Arial" w:cs="Arial"/>
        </w:rPr>
        <w:t xml:space="preserve"> and improve literacy </w:t>
      </w:r>
      <w:r w:rsidR="00017323">
        <w:rPr>
          <w:rFonts w:ascii="Arial" w:hAnsi="Arial" w:cs="Arial"/>
        </w:rPr>
        <w:t>outcomes for learners.</w:t>
      </w:r>
      <w:r w:rsidR="00FA5E37" w:rsidRPr="00FA5E37">
        <w:rPr>
          <w:rFonts w:ascii="Arial" w:hAnsi="Arial" w:cs="Arial"/>
        </w:rPr>
        <w:t xml:space="preserve"> I will take on board the valuable process of self-evaluation used in schools and consider utilizing this to reflect upon my teaching performance.  </w:t>
      </w:r>
    </w:p>
    <w:p w14:paraId="21DD736F" w14:textId="77777777" w:rsidR="007C2662" w:rsidRDefault="007C2662" w:rsidP="00A80F01">
      <w:pPr>
        <w:spacing w:line="360" w:lineRule="auto"/>
        <w:rPr>
          <w:rFonts w:ascii="Arial" w:hAnsi="Arial" w:cs="Arial"/>
          <w:b/>
          <w:bCs/>
          <w:sz w:val="28"/>
          <w:szCs w:val="28"/>
        </w:rPr>
      </w:pPr>
    </w:p>
    <w:p w14:paraId="321ACBEE" w14:textId="77777777" w:rsidR="007C2662" w:rsidRDefault="007C2662" w:rsidP="00A80F01">
      <w:pPr>
        <w:spacing w:line="360" w:lineRule="auto"/>
        <w:rPr>
          <w:rFonts w:ascii="Arial" w:hAnsi="Arial" w:cs="Arial"/>
          <w:b/>
          <w:bCs/>
          <w:sz w:val="28"/>
          <w:szCs w:val="28"/>
        </w:rPr>
      </w:pPr>
    </w:p>
    <w:p w14:paraId="405BB39F" w14:textId="77777777" w:rsidR="007C2662" w:rsidRDefault="007C2662" w:rsidP="00A80F01">
      <w:pPr>
        <w:spacing w:line="360" w:lineRule="auto"/>
        <w:rPr>
          <w:rFonts w:ascii="Arial" w:hAnsi="Arial" w:cs="Arial"/>
          <w:b/>
          <w:bCs/>
          <w:sz w:val="28"/>
          <w:szCs w:val="28"/>
        </w:rPr>
      </w:pPr>
    </w:p>
    <w:p w14:paraId="337BD066" w14:textId="77777777" w:rsidR="007C2662" w:rsidRDefault="007C2662" w:rsidP="00A80F01">
      <w:pPr>
        <w:spacing w:line="360" w:lineRule="auto"/>
        <w:rPr>
          <w:rFonts w:ascii="Arial" w:hAnsi="Arial" w:cs="Arial"/>
          <w:b/>
          <w:bCs/>
          <w:sz w:val="28"/>
          <w:szCs w:val="28"/>
        </w:rPr>
      </w:pPr>
    </w:p>
    <w:p w14:paraId="26762A26" w14:textId="77777777" w:rsidR="007C2662" w:rsidRDefault="007C2662" w:rsidP="00A80F01">
      <w:pPr>
        <w:spacing w:line="360" w:lineRule="auto"/>
        <w:rPr>
          <w:rFonts w:ascii="Arial" w:hAnsi="Arial" w:cs="Arial"/>
          <w:b/>
          <w:bCs/>
          <w:sz w:val="28"/>
          <w:szCs w:val="28"/>
        </w:rPr>
      </w:pPr>
    </w:p>
    <w:p w14:paraId="75C33654" w14:textId="77777777" w:rsidR="007C2662" w:rsidRDefault="007C2662" w:rsidP="00A80F01">
      <w:pPr>
        <w:spacing w:line="360" w:lineRule="auto"/>
        <w:rPr>
          <w:rFonts w:ascii="Arial" w:hAnsi="Arial" w:cs="Arial"/>
          <w:b/>
          <w:bCs/>
          <w:sz w:val="28"/>
          <w:szCs w:val="28"/>
        </w:rPr>
      </w:pPr>
    </w:p>
    <w:p w14:paraId="1D293C0C" w14:textId="77777777" w:rsidR="007C2662" w:rsidRDefault="007C2662" w:rsidP="00A80F01">
      <w:pPr>
        <w:spacing w:line="360" w:lineRule="auto"/>
        <w:rPr>
          <w:rFonts w:ascii="Arial" w:hAnsi="Arial" w:cs="Arial"/>
          <w:b/>
          <w:bCs/>
          <w:sz w:val="28"/>
          <w:szCs w:val="28"/>
        </w:rPr>
      </w:pPr>
    </w:p>
    <w:p w14:paraId="322AB494" w14:textId="77777777" w:rsidR="007C2662" w:rsidRDefault="007C2662" w:rsidP="00A80F01">
      <w:pPr>
        <w:spacing w:line="360" w:lineRule="auto"/>
        <w:rPr>
          <w:rFonts w:ascii="Arial" w:hAnsi="Arial" w:cs="Arial"/>
          <w:b/>
          <w:bCs/>
          <w:sz w:val="28"/>
          <w:szCs w:val="28"/>
        </w:rPr>
      </w:pPr>
    </w:p>
    <w:p w14:paraId="5D6A6C79" w14:textId="77777777" w:rsidR="007C2662" w:rsidRDefault="007C2662" w:rsidP="00A80F01">
      <w:pPr>
        <w:spacing w:line="360" w:lineRule="auto"/>
        <w:rPr>
          <w:rFonts w:ascii="Arial" w:hAnsi="Arial" w:cs="Arial"/>
          <w:b/>
          <w:bCs/>
          <w:sz w:val="28"/>
          <w:szCs w:val="28"/>
        </w:rPr>
      </w:pPr>
    </w:p>
    <w:p w14:paraId="11A2491D" w14:textId="77777777" w:rsidR="007C2662" w:rsidRDefault="007C2662" w:rsidP="00A80F01">
      <w:pPr>
        <w:spacing w:line="360" w:lineRule="auto"/>
        <w:rPr>
          <w:rFonts w:ascii="Arial" w:hAnsi="Arial" w:cs="Arial"/>
          <w:b/>
          <w:bCs/>
          <w:sz w:val="28"/>
          <w:szCs w:val="28"/>
        </w:rPr>
      </w:pPr>
    </w:p>
    <w:p w14:paraId="19AFB6BC" w14:textId="77777777" w:rsidR="007C2662" w:rsidRDefault="007C2662" w:rsidP="00A80F01">
      <w:pPr>
        <w:spacing w:line="360" w:lineRule="auto"/>
        <w:rPr>
          <w:rFonts w:ascii="Arial" w:hAnsi="Arial" w:cs="Arial"/>
          <w:b/>
          <w:bCs/>
          <w:sz w:val="28"/>
          <w:szCs w:val="28"/>
        </w:rPr>
      </w:pPr>
    </w:p>
    <w:p w14:paraId="3B87E30A" w14:textId="77777777" w:rsidR="007C2662" w:rsidRDefault="007C2662" w:rsidP="00A80F01">
      <w:pPr>
        <w:spacing w:line="360" w:lineRule="auto"/>
        <w:rPr>
          <w:rFonts w:ascii="Arial" w:hAnsi="Arial" w:cs="Arial"/>
          <w:b/>
          <w:bCs/>
          <w:sz w:val="28"/>
          <w:szCs w:val="28"/>
        </w:rPr>
      </w:pPr>
    </w:p>
    <w:p w14:paraId="7AA6083A" w14:textId="77777777" w:rsidR="007C2662" w:rsidRDefault="007C2662" w:rsidP="00A80F01">
      <w:pPr>
        <w:spacing w:line="360" w:lineRule="auto"/>
        <w:rPr>
          <w:rFonts w:ascii="Arial" w:hAnsi="Arial" w:cs="Arial"/>
          <w:b/>
          <w:bCs/>
          <w:sz w:val="28"/>
          <w:szCs w:val="28"/>
        </w:rPr>
      </w:pPr>
    </w:p>
    <w:p w14:paraId="7EFF2CBA" w14:textId="77777777" w:rsidR="007C2662" w:rsidRDefault="007C2662" w:rsidP="00A80F01">
      <w:pPr>
        <w:spacing w:line="360" w:lineRule="auto"/>
        <w:rPr>
          <w:rFonts w:ascii="Arial" w:hAnsi="Arial" w:cs="Arial"/>
          <w:b/>
          <w:bCs/>
          <w:sz w:val="28"/>
          <w:szCs w:val="28"/>
        </w:rPr>
      </w:pPr>
    </w:p>
    <w:p w14:paraId="77CDAE6E" w14:textId="77777777" w:rsidR="007C2662" w:rsidRDefault="007C2662" w:rsidP="00A80F01">
      <w:pPr>
        <w:spacing w:line="360" w:lineRule="auto"/>
        <w:rPr>
          <w:rFonts w:ascii="Arial" w:hAnsi="Arial" w:cs="Arial"/>
          <w:b/>
          <w:bCs/>
          <w:sz w:val="28"/>
          <w:szCs w:val="28"/>
        </w:rPr>
      </w:pPr>
    </w:p>
    <w:p w14:paraId="0FB1F7C4" w14:textId="77777777" w:rsidR="007C2662" w:rsidRDefault="007C2662" w:rsidP="00A80F01">
      <w:pPr>
        <w:spacing w:line="360" w:lineRule="auto"/>
        <w:rPr>
          <w:rFonts w:ascii="Arial" w:hAnsi="Arial" w:cs="Arial"/>
          <w:b/>
          <w:bCs/>
          <w:sz w:val="28"/>
          <w:szCs w:val="28"/>
        </w:rPr>
      </w:pPr>
    </w:p>
    <w:p w14:paraId="3864F00C" w14:textId="77777777" w:rsidR="007C2662" w:rsidRDefault="007C2662" w:rsidP="00A80F01">
      <w:pPr>
        <w:spacing w:line="360" w:lineRule="auto"/>
        <w:rPr>
          <w:rFonts w:ascii="Arial" w:hAnsi="Arial" w:cs="Arial"/>
          <w:b/>
          <w:bCs/>
          <w:sz w:val="28"/>
          <w:szCs w:val="28"/>
        </w:rPr>
      </w:pPr>
    </w:p>
    <w:p w14:paraId="7592B5B1" w14:textId="77777777" w:rsidR="007C2662" w:rsidRDefault="007C2662" w:rsidP="00A80F01">
      <w:pPr>
        <w:spacing w:line="360" w:lineRule="auto"/>
        <w:rPr>
          <w:rFonts w:ascii="Arial" w:hAnsi="Arial" w:cs="Arial"/>
          <w:b/>
          <w:bCs/>
          <w:sz w:val="28"/>
          <w:szCs w:val="28"/>
        </w:rPr>
      </w:pPr>
    </w:p>
    <w:p w14:paraId="7DC8889A" w14:textId="1359C2CC" w:rsidR="00C3498F" w:rsidRDefault="00C3498F" w:rsidP="00A80F01">
      <w:pPr>
        <w:spacing w:line="360" w:lineRule="auto"/>
        <w:rPr>
          <w:rFonts w:ascii="Arial" w:hAnsi="Arial" w:cs="Arial"/>
          <w:b/>
          <w:bCs/>
          <w:sz w:val="28"/>
          <w:szCs w:val="28"/>
        </w:rPr>
      </w:pPr>
      <w:r w:rsidRPr="00C3498F">
        <w:rPr>
          <w:rFonts w:ascii="Arial" w:hAnsi="Arial" w:cs="Arial"/>
          <w:b/>
          <w:bCs/>
          <w:sz w:val="28"/>
          <w:szCs w:val="28"/>
        </w:rPr>
        <w:t xml:space="preserve">References </w:t>
      </w:r>
    </w:p>
    <w:p w14:paraId="112D7A47" w14:textId="5BC3DFD6" w:rsidR="00C3498F" w:rsidRDefault="00C3498F" w:rsidP="00A80F01">
      <w:pPr>
        <w:spacing w:line="360" w:lineRule="auto"/>
        <w:rPr>
          <w:rFonts w:ascii="Arial" w:hAnsi="Arial" w:cs="Arial"/>
        </w:rPr>
      </w:pPr>
      <w:r w:rsidRPr="00C3498F">
        <w:rPr>
          <w:rFonts w:ascii="Arial" w:hAnsi="Arial" w:cs="Arial"/>
        </w:rPr>
        <w:t>BERA, 2018. Ethical Guidelines for Educational Research. 4th ed. [pdf] London: BERA. Available at: &lt;https://www.bera.ac.uk/publication/ethical-guidelines-for-educational-research-2018-online&gt; [Accessed 7 April 2020].</w:t>
      </w:r>
    </w:p>
    <w:p w14:paraId="046EFE18" w14:textId="044EDA7E" w:rsidR="008748A4" w:rsidRDefault="008748A4" w:rsidP="008748A4">
      <w:pPr>
        <w:spacing w:line="360" w:lineRule="auto"/>
        <w:rPr>
          <w:rFonts w:ascii="Arial" w:hAnsi="Arial" w:cs="Arial"/>
        </w:rPr>
      </w:pPr>
      <w:r w:rsidRPr="008748A4">
        <w:rPr>
          <w:rFonts w:ascii="Arial" w:hAnsi="Arial" w:cs="Arial"/>
        </w:rPr>
        <w:t xml:space="preserve">Brighouse, T. &amp; Woods, D. (1999), How to improve your school, </w:t>
      </w:r>
      <w:proofErr w:type="gramStart"/>
      <w:r w:rsidRPr="008748A4">
        <w:rPr>
          <w:rFonts w:ascii="Arial" w:hAnsi="Arial" w:cs="Arial"/>
        </w:rPr>
        <w:t>London ;</w:t>
      </w:r>
      <w:proofErr w:type="gramEnd"/>
      <w:r w:rsidRPr="008748A4">
        <w:rPr>
          <w:rFonts w:ascii="Arial" w:hAnsi="Arial" w:cs="Arial"/>
        </w:rPr>
        <w:t xml:space="preserve"> New York: Routledge.</w:t>
      </w:r>
    </w:p>
    <w:p w14:paraId="05F72229" w14:textId="420CEEEB" w:rsidR="00AE2CFF" w:rsidRDefault="00AE2CFF" w:rsidP="00AE2CFF">
      <w:pPr>
        <w:spacing w:line="360" w:lineRule="auto"/>
        <w:rPr>
          <w:rFonts w:ascii="Arial" w:hAnsi="Arial" w:cs="Arial"/>
        </w:rPr>
      </w:pPr>
      <w:r w:rsidRPr="00AE2CFF">
        <w:rPr>
          <w:rFonts w:ascii="Arial" w:hAnsi="Arial" w:cs="Arial"/>
        </w:rPr>
        <w:t>Brighouse, T. &amp; Woods, D. (2013), The A-Z of school improvement principles and practice, London; New York: Bloomsbury Education.</w:t>
      </w:r>
    </w:p>
    <w:p w14:paraId="341B4CBC" w14:textId="1979B4A0" w:rsidR="0088057E" w:rsidRDefault="0088057E" w:rsidP="00A80F01">
      <w:pPr>
        <w:spacing w:line="360" w:lineRule="auto"/>
        <w:rPr>
          <w:rFonts w:ascii="Arial" w:hAnsi="Arial" w:cs="Arial"/>
        </w:rPr>
      </w:pPr>
      <w:r w:rsidRPr="0088057E">
        <w:rPr>
          <w:rFonts w:ascii="Arial" w:hAnsi="Arial" w:cs="Arial"/>
        </w:rPr>
        <w:t xml:space="preserve">Brooks, G., Fisher, R. and Lewis, M., 2002. Raising Standards </w:t>
      </w:r>
      <w:proofErr w:type="gramStart"/>
      <w:r w:rsidRPr="0088057E">
        <w:rPr>
          <w:rFonts w:ascii="Arial" w:hAnsi="Arial" w:cs="Arial"/>
        </w:rPr>
        <w:t>In</w:t>
      </w:r>
      <w:proofErr w:type="gramEnd"/>
      <w:r w:rsidRPr="0088057E">
        <w:rPr>
          <w:rFonts w:ascii="Arial" w:hAnsi="Arial" w:cs="Arial"/>
        </w:rPr>
        <w:t xml:space="preserve"> Literacy. 1st ed. London: Routledge, pp.1-51.</w:t>
      </w:r>
    </w:p>
    <w:p w14:paraId="6D130D54" w14:textId="143F7581" w:rsidR="00D6538F" w:rsidRDefault="00D6538F" w:rsidP="00A80F01">
      <w:pPr>
        <w:spacing w:line="360" w:lineRule="auto"/>
        <w:rPr>
          <w:rFonts w:ascii="Arial" w:hAnsi="Arial" w:cs="Arial"/>
        </w:rPr>
      </w:pPr>
      <w:proofErr w:type="spellStart"/>
      <w:r w:rsidRPr="00D6538F">
        <w:rPr>
          <w:rFonts w:ascii="Arial" w:hAnsi="Arial" w:cs="Arial"/>
        </w:rPr>
        <w:t>Brozo</w:t>
      </w:r>
      <w:proofErr w:type="spellEnd"/>
      <w:r w:rsidRPr="00D6538F">
        <w:rPr>
          <w:rFonts w:ascii="Arial" w:hAnsi="Arial" w:cs="Arial"/>
        </w:rPr>
        <w:t xml:space="preserve">, W., 2019. Engaging Boys </w:t>
      </w:r>
      <w:proofErr w:type="gramStart"/>
      <w:r w:rsidRPr="00D6538F">
        <w:rPr>
          <w:rFonts w:ascii="Arial" w:hAnsi="Arial" w:cs="Arial"/>
        </w:rPr>
        <w:t>In</w:t>
      </w:r>
      <w:proofErr w:type="gramEnd"/>
      <w:r w:rsidRPr="00D6538F">
        <w:rPr>
          <w:rFonts w:ascii="Arial" w:hAnsi="Arial" w:cs="Arial"/>
        </w:rPr>
        <w:t xml:space="preserve"> Active Literacy: Evidence And Practice. Cambridge: Cambridge University Press, pp.1-44.</w:t>
      </w:r>
    </w:p>
    <w:p w14:paraId="6B16DD44" w14:textId="26C7F893" w:rsidR="00C2588B" w:rsidRDefault="00C2588B" w:rsidP="00A80F01">
      <w:pPr>
        <w:spacing w:line="360" w:lineRule="auto"/>
        <w:rPr>
          <w:rFonts w:ascii="Arial" w:hAnsi="Arial" w:cs="Arial"/>
        </w:rPr>
      </w:pPr>
      <w:r w:rsidRPr="00C2588B">
        <w:rPr>
          <w:rFonts w:ascii="Arial" w:hAnsi="Arial" w:cs="Arial"/>
        </w:rPr>
        <w:t>Department of Education, n.d. School Development Planning. [online] Education. Available at: &lt;https://www.education-ni.gov.uk/articles/school-development-planning&gt; [Accessed 16 April 2020].</w:t>
      </w:r>
    </w:p>
    <w:p w14:paraId="6097DAF8" w14:textId="3E60F820" w:rsidR="00C2588B" w:rsidRDefault="00C2588B" w:rsidP="00A80F01">
      <w:pPr>
        <w:spacing w:line="360" w:lineRule="auto"/>
        <w:rPr>
          <w:rFonts w:ascii="Arial" w:hAnsi="Arial" w:cs="Arial"/>
        </w:rPr>
      </w:pPr>
      <w:r>
        <w:rPr>
          <w:rFonts w:ascii="Arial" w:hAnsi="Arial" w:cs="Arial"/>
        </w:rPr>
        <w:t>Department of Education,</w:t>
      </w:r>
      <w:r w:rsidR="00257C38">
        <w:rPr>
          <w:rFonts w:ascii="Arial" w:hAnsi="Arial" w:cs="Arial"/>
        </w:rPr>
        <w:t xml:space="preserve"> 2010. </w:t>
      </w:r>
      <w:r w:rsidR="002E6E4A">
        <w:rPr>
          <w:rFonts w:ascii="Arial" w:hAnsi="Arial" w:cs="Arial"/>
        </w:rPr>
        <w:t xml:space="preserve">School Development Planning: </w:t>
      </w:r>
      <w:r w:rsidR="00257C38">
        <w:rPr>
          <w:rFonts w:ascii="Arial" w:hAnsi="Arial" w:cs="Arial"/>
        </w:rPr>
        <w:t>Every School a Good School</w:t>
      </w:r>
      <w:r w:rsidR="008258E0">
        <w:rPr>
          <w:rFonts w:ascii="Arial" w:hAnsi="Arial" w:cs="Arial"/>
        </w:rPr>
        <w:t>.</w:t>
      </w:r>
      <w:r w:rsidR="00ED5CF3">
        <w:rPr>
          <w:rFonts w:ascii="Arial" w:hAnsi="Arial" w:cs="Arial"/>
        </w:rPr>
        <w:t xml:space="preserve"> </w:t>
      </w:r>
      <w:r w:rsidR="00F13952">
        <w:rPr>
          <w:rFonts w:ascii="Arial" w:hAnsi="Arial" w:cs="Arial"/>
        </w:rPr>
        <w:t>[pdf]</w:t>
      </w:r>
      <w:r w:rsidR="00902C40">
        <w:rPr>
          <w:rFonts w:ascii="Arial" w:hAnsi="Arial" w:cs="Arial"/>
        </w:rPr>
        <w:t xml:space="preserve"> </w:t>
      </w:r>
      <w:r w:rsidR="00ED5CF3">
        <w:rPr>
          <w:rFonts w:ascii="Arial" w:hAnsi="Arial" w:cs="Arial"/>
        </w:rPr>
        <w:t>Available at</w:t>
      </w:r>
      <w:r w:rsidR="00902C40">
        <w:rPr>
          <w:rFonts w:ascii="Arial" w:hAnsi="Arial" w:cs="Arial"/>
        </w:rPr>
        <w:t>: &lt;</w:t>
      </w:r>
      <w:r w:rsidR="00F93CDE" w:rsidRPr="00F93CDE">
        <w:t xml:space="preserve"> </w:t>
      </w:r>
      <w:r w:rsidR="001556A2" w:rsidRPr="003F33A3">
        <w:rPr>
          <w:rFonts w:ascii="Arial" w:hAnsi="Arial" w:cs="Arial"/>
        </w:rPr>
        <w:t>https://www.education-ni.gov.uk/sites/default/files/publications/de/every-school-a-good-school-school-development-planning-guidance-2010-english-version.pdf</w:t>
      </w:r>
      <w:r w:rsidR="001556A2">
        <w:rPr>
          <w:rFonts w:ascii="Arial" w:hAnsi="Arial" w:cs="Arial"/>
        </w:rPr>
        <w:t>&gt; [Accessed 16 April 2020].</w:t>
      </w:r>
    </w:p>
    <w:p w14:paraId="291BCA47" w14:textId="14118016" w:rsidR="00832CAE" w:rsidRDefault="00832CAE" w:rsidP="00A80F01">
      <w:pPr>
        <w:spacing w:line="360" w:lineRule="auto"/>
        <w:rPr>
          <w:rFonts w:ascii="Arial" w:hAnsi="Arial" w:cs="Arial"/>
        </w:rPr>
      </w:pPr>
      <w:r w:rsidRPr="00832CAE">
        <w:rPr>
          <w:rFonts w:ascii="Arial" w:hAnsi="Arial" w:cs="Arial"/>
        </w:rPr>
        <w:t xml:space="preserve">Education Improvement Commission, 2000. School Improvement Planning: A Handbook </w:t>
      </w:r>
      <w:proofErr w:type="gramStart"/>
      <w:r w:rsidRPr="00832CAE">
        <w:rPr>
          <w:rFonts w:ascii="Arial" w:hAnsi="Arial" w:cs="Arial"/>
        </w:rPr>
        <w:t>For</w:t>
      </w:r>
      <w:proofErr w:type="gramEnd"/>
      <w:r w:rsidRPr="00832CAE">
        <w:rPr>
          <w:rFonts w:ascii="Arial" w:hAnsi="Arial" w:cs="Arial"/>
        </w:rPr>
        <w:t xml:space="preserve"> Principals, Teachers And School Councils. [</w:t>
      </w:r>
      <w:proofErr w:type="spellStart"/>
      <w:r w:rsidRPr="00832CAE">
        <w:rPr>
          <w:rFonts w:ascii="Arial" w:hAnsi="Arial" w:cs="Arial"/>
        </w:rPr>
        <w:t>ebook</w:t>
      </w:r>
      <w:proofErr w:type="spellEnd"/>
      <w:r w:rsidRPr="00832CAE">
        <w:rPr>
          <w:rFonts w:ascii="Arial" w:hAnsi="Arial" w:cs="Arial"/>
        </w:rPr>
        <w:t>] Toronto: Education Improvement Commission, pp.1-95. Available at: &lt;http://www.edu.gov.on.ca/eng/document/reports/sihande.pdf&gt; [Accessed 16 April 2020].</w:t>
      </w:r>
      <w:r>
        <w:rPr>
          <w:rFonts w:ascii="Arial" w:hAnsi="Arial" w:cs="Arial"/>
        </w:rPr>
        <w:t xml:space="preserve"> </w:t>
      </w:r>
    </w:p>
    <w:p w14:paraId="7E6B80BD" w14:textId="261CC09F" w:rsidR="00AE13E9" w:rsidRDefault="00AE13E9" w:rsidP="00A80F01">
      <w:pPr>
        <w:spacing w:line="360" w:lineRule="auto"/>
        <w:rPr>
          <w:rFonts w:ascii="Arial" w:hAnsi="Arial" w:cs="Arial"/>
        </w:rPr>
      </w:pPr>
      <w:r w:rsidRPr="00AE13E9">
        <w:rPr>
          <w:rFonts w:ascii="Arial" w:hAnsi="Arial" w:cs="Arial"/>
        </w:rPr>
        <w:t>Epstein, J., 2018. School, Family, And Community Partnerships. 2nd ed. New York: Routledge, pp.1-525.</w:t>
      </w:r>
      <w:r>
        <w:rPr>
          <w:rFonts w:ascii="Arial" w:hAnsi="Arial" w:cs="Arial"/>
        </w:rPr>
        <w:t xml:space="preserve"> </w:t>
      </w:r>
    </w:p>
    <w:p w14:paraId="18B8B2DD" w14:textId="342D1C53" w:rsidR="009E2B41" w:rsidRDefault="009E2B41" w:rsidP="00A80F01">
      <w:pPr>
        <w:spacing w:line="360" w:lineRule="auto"/>
        <w:rPr>
          <w:rFonts w:ascii="Arial" w:hAnsi="Arial" w:cs="Arial"/>
        </w:rPr>
      </w:pPr>
      <w:r w:rsidRPr="009E2B41">
        <w:rPr>
          <w:rFonts w:ascii="Arial" w:hAnsi="Arial" w:cs="Arial"/>
        </w:rPr>
        <w:t>ERW, 2019. Education Through Regional Working Report School X. Support Visit 1. Swansea: ERW, pp.1-11.</w:t>
      </w:r>
    </w:p>
    <w:p w14:paraId="41A476F7" w14:textId="0115809E" w:rsidR="00780C23" w:rsidRDefault="00780C23" w:rsidP="00A80F01">
      <w:pPr>
        <w:spacing w:line="360" w:lineRule="auto"/>
        <w:rPr>
          <w:rFonts w:ascii="Arial" w:hAnsi="Arial" w:cs="Arial"/>
        </w:rPr>
      </w:pPr>
      <w:r w:rsidRPr="00780C23">
        <w:rPr>
          <w:rFonts w:ascii="Arial" w:hAnsi="Arial" w:cs="Arial"/>
        </w:rPr>
        <w:t xml:space="preserve">Estyn, 2013. Parents Take </w:t>
      </w:r>
      <w:proofErr w:type="gramStart"/>
      <w:r w:rsidRPr="00780C23">
        <w:rPr>
          <w:rFonts w:ascii="Arial" w:hAnsi="Arial" w:cs="Arial"/>
        </w:rPr>
        <w:t>An</w:t>
      </w:r>
      <w:proofErr w:type="gramEnd"/>
      <w:r w:rsidRPr="00780C23">
        <w:rPr>
          <w:rFonts w:ascii="Arial" w:hAnsi="Arial" w:cs="Arial"/>
        </w:rPr>
        <w:t xml:space="preserve"> Active Part In School Life | Estyn. [online] </w:t>
      </w:r>
      <w:proofErr w:type="spellStart"/>
      <w:r w:rsidRPr="00780C23">
        <w:rPr>
          <w:rFonts w:ascii="Arial" w:hAnsi="Arial" w:cs="Arial"/>
        </w:rPr>
        <w:t>Estyn.gov.wales</w:t>
      </w:r>
      <w:proofErr w:type="spellEnd"/>
      <w:r w:rsidRPr="00780C23">
        <w:rPr>
          <w:rFonts w:ascii="Arial" w:hAnsi="Arial" w:cs="Arial"/>
        </w:rPr>
        <w:t>. Available at: &lt;https://www.estyn.gov.wales/effective-practice/parents-take-active-part-school-life&gt; [Accessed 17 April 2020].</w:t>
      </w:r>
    </w:p>
    <w:p w14:paraId="30F3DE8D" w14:textId="1BF9FC52" w:rsidR="00CF1B0D" w:rsidRDefault="00CF1B0D" w:rsidP="00A80F01">
      <w:pPr>
        <w:spacing w:line="360" w:lineRule="auto"/>
        <w:rPr>
          <w:rFonts w:ascii="Arial" w:hAnsi="Arial" w:cs="Arial"/>
        </w:rPr>
      </w:pPr>
      <w:r w:rsidRPr="00CF1B0D">
        <w:rPr>
          <w:rFonts w:ascii="Arial" w:hAnsi="Arial" w:cs="Arial"/>
        </w:rPr>
        <w:lastRenderedPageBreak/>
        <w:t xml:space="preserve">Estyn, 2015. Using Male Role Models </w:t>
      </w:r>
      <w:proofErr w:type="gramStart"/>
      <w:r w:rsidRPr="00CF1B0D">
        <w:rPr>
          <w:rFonts w:ascii="Arial" w:hAnsi="Arial" w:cs="Arial"/>
        </w:rPr>
        <w:t>To</w:t>
      </w:r>
      <w:proofErr w:type="gramEnd"/>
      <w:r w:rsidRPr="00CF1B0D">
        <w:rPr>
          <w:rFonts w:ascii="Arial" w:hAnsi="Arial" w:cs="Arial"/>
        </w:rPr>
        <w:t xml:space="preserve"> Improve Boys’ Writing Skills | Estyn. [online] </w:t>
      </w:r>
      <w:proofErr w:type="spellStart"/>
      <w:r w:rsidRPr="00CF1B0D">
        <w:rPr>
          <w:rFonts w:ascii="Arial" w:hAnsi="Arial" w:cs="Arial"/>
        </w:rPr>
        <w:t>Estyn.gov.wales</w:t>
      </w:r>
      <w:proofErr w:type="spellEnd"/>
      <w:r w:rsidRPr="00CF1B0D">
        <w:rPr>
          <w:rFonts w:ascii="Arial" w:hAnsi="Arial" w:cs="Arial"/>
        </w:rPr>
        <w:t>. Available at: &lt;https://www.estyn.gov.wales/effective-practice/using-male-role-models-improve-boys’-writing-skills&gt; [Accessed 17 April 2020].</w:t>
      </w:r>
    </w:p>
    <w:p w14:paraId="00B27D30" w14:textId="1842B84E" w:rsidR="009E2B41" w:rsidRDefault="009E2B41" w:rsidP="00A80F01">
      <w:pPr>
        <w:spacing w:line="360" w:lineRule="auto"/>
        <w:rPr>
          <w:rFonts w:ascii="Arial" w:hAnsi="Arial" w:cs="Arial"/>
        </w:rPr>
      </w:pPr>
      <w:r w:rsidRPr="009E2B41">
        <w:rPr>
          <w:rFonts w:ascii="Arial" w:hAnsi="Arial" w:cs="Arial"/>
        </w:rPr>
        <w:t xml:space="preserve">Estyn, 2018. A Report on </w:t>
      </w:r>
      <w:proofErr w:type="spellStart"/>
      <w:r w:rsidRPr="009E2B41">
        <w:rPr>
          <w:rFonts w:ascii="Arial" w:hAnsi="Arial" w:cs="Arial"/>
          <w:color w:val="000000" w:themeColor="text1"/>
          <w:highlight w:val="black"/>
        </w:rPr>
        <w:t>Cwmglas</w:t>
      </w:r>
      <w:proofErr w:type="spellEnd"/>
      <w:r w:rsidRPr="009E2B41">
        <w:rPr>
          <w:rFonts w:ascii="Arial" w:hAnsi="Arial" w:cs="Arial"/>
          <w:color w:val="000000" w:themeColor="text1"/>
          <w:highlight w:val="black"/>
        </w:rPr>
        <w:t xml:space="preserve"> Primary School Colwyn Avenue </w:t>
      </w:r>
      <w:proofErr w:type="spellStart"/>
      <w:r w:rsidRPr="009E2B41">
        <w:rPr>
          <w:rFonts w:ascii="Arial" w:hAnsi="Arial" w:cs="Arial"/>
          <w:color w:val="000000" w:themeColor="text1"/>
          <w:highlight w:val="black"/>
        </w:rPr>
        <w:t>Winchwen</w:t>
      </w:r>
      <w:proofErr w:type="spellEnd"/>
      <w:r w:rsidRPr="009E2B41">
        <w:rPr>
          <w:rFonts w:ascii="Arial" w:hAnsi="Arial" w:cs="Arial"/>
          <w:color w:val="000000" w:themeColor="text1"/>
          <w:highlight w:val="black"/>
        </w:rPr>
        <w:t xml:space="preserve"> Swansea SA1 7EN.</w:t>
      </w:r>
      <w:r w:rsidRPr="009E2B41">
        <w:rPr>
          <w:rFonts w:ascii="Arial" w:hAnsi="Arial" w:cs="Arial"/>
          <w:color w:val="000000" w:themeColor="text1"/>
        </w:rPr>
        <w:t xml:space="preserve"> </w:t>
      </w:r>
      <w:r w:rsidRPr="009E2B41">
        <w:rPr>
          <w:rFonts w:ascii="Arial" w:hAnsi="Arial" w:cs="Arial"/>
        </w:rPr>
        <w:t>[pdf] Swansea: Estyn, pp.1-10. Available at: &lt;https://e28bae51-bff8-492f92f01b2b2219a01b.filesusr.com/ugd/e37e98_e4146cf3f01c4a5eb45e7e4264cffa13.pdf&gt; [Accessed 7 April 2020].</w:t>
      </w:r>
    </w:p>
    <w:p w14:paraId="004DFB0F" w14:textId="0A3247CE" w:rsidR="007002FC" w:rsidRPr="007002FC" w:rsidRDefault="00BA4346" w:rsidP="007002FC">
      <w:pPr>
        <w:spacing w:line="360" w:lineRule="auto"/>
        <w:rPr>
          <w:rFonts w:ascii="Arial" w:hAnsi="Arial" w:cs="Arial"/>
        </w:rPr>
      </w:pPr>
      <w:r w:rsidRPr="00BA4346">
        <w:rPr>
          <w:rFonts w:ascii="Arial" w:hAnsi="Arial" w:cs="Arial"/>
        </w:rPr>
        <w:t xml:space="preserve">Estyn, 2018. Reshaping </w:t>
      </w:r>
      <w:proofErr w:type="gramStart"/>
      <w:r w:rsidRPr="00BA4346">
        <w:rPr>
          <w:rFonts w:ascii="Arial" w:hAnsi="Arial" w:cs="Arial"/>
        </w:rPr>
        <w:t>The</w:t>
      </w:r>
      <w:proofErr w:type="gramEnd"/>
      <w:r w:rsidRPr="00BA4346">
        <w:rPr>
          <w:rFonts w:ascii="Arial" w:hAnsi="Arial" w:cs="Arial"/>
        </w:rPr>
        <w:t xml:space="preserve"> School Vision. [online] </w:t>
      </w:r>
      <w:proofErr w:type="spellStart"/>
      <w:r w:rsidRPr="00BA4346">
        <w:rPr>
          <w:rFonts w:ascii="Arial" w:hAnsi="Arial" w:cs="Arial"/>
        </w:rPr>
        <w:t>Estyn.gov.wales</w:t>
      </w:r>
      <w:proofErr w:type="spellEnd"/>
      <w:r w:rsidRPr="00BA4346">
        <w:rPr>
          <w:rFonts w:ascii="Arial" w:hAnsi="Arial" w:cs="Arial"/>
        </w:rPr>
        <w:t>. Available at: &lt;https://www.estyn.gov.wales/effective-practice/reshaping-school-vision&gt; [Accessed 16 April 2020].</w:t>
      </w:r>
    </w:p>
    <w:p w14:paraId="09E82370" w14:textId="23C75A8D" w:rsidR="007002FC" w:rsidRDefault="007002FC" w:rsidP="007002FC">
      <w:pPr>
        <w:spacing w:line="360" w:lineRule="auto"/>
        <w:rPr>
          <w:rFonts w:ascii="Arial" w:hAnsi="Arial" w:cs="Arial"/>
        </w:rPr>
      </w:pPr>
      <w:r w:rsidRPr="007002FC">
        <w:rPr>
          <w:rFonts w:ascii="Arial" w:hAnsi="Arial" w:cs="Arial"/>
        </w:rPr>
        <w:t>Estyn</w:t>
      </w:r>
      <w:r w:rsidR="0038309E">
        <w:rPr>
          <w:rFonts w:ascii="Arial" w:hAnsi="Arial" w:cs="Arial"/>
        </w:rPr>
        <w:t>,</w:t>
      </w:r>
      <w:r w:rsidRPr="007002FC">
        <w:rPr>
          <w:rFonts w:ascii="Arial" w:hAnsi="Arial" w:cs="Arial"/>
        </w:rPr>
        <w:t xml:space="preserve"> 2019</w:t>
      </w:r>
      <w:r>
        <w:rPr>
          <w:rFonts w:ascii="Arial" w:hAnsi="Arial" w:cs="Arial"/>
        </w:rPr>
        <w:t>.</w:t>
      </w:r>
      <w:r w:rsidRPr="007002FC">
        <w:rPr>
          <w:rFonts w:ascii="Arial" w:hAnsi="Arial" w:cs="Arial"/>
        </w:rPr>
        <w:t xml:space="preserve"> Working Collaboratively on School Improvement</w:t>
      </w:r>
      <w:r w:rsidR="0038309E">
        <w:rPr>
          <w:rFonts w:ascii="Arial" w:hAnsi="Arial" w:cs="Arial"/>
        </w:rPr>
        <w:t>. [online]</w:t>
      </w:r>
      <w:r w:rsidR="00B6029E">
        <w:rPr>
          <w:rFonts w:ascii="Arial" w:hAnsi="Arial" w:cs="Arial"/>
        </w:rPr>
        <w:t xml:space="preserve">. </w:t>
      </w:r>
      <w:proofErr w:type="spellStart"/>
      <w:r w:rsidRPr="007002FC">
        <w:rPr>
          <w:rFonts w:ascii="Arial" w:hAnsi="Arial" w:cs="Arial"/>
        </w:rPr>
        <w:t>Availabe</w:t>
      </w:r>
      <w:proofErr w:type="spellEnd"/>
      <w:r w:rsidRPr="007002FC">
        <w:rPr>
          <w:rFonts w:ascii="Arial" w:hAnsi="Arial" w:cs="Arial"/>
        </w:rPr>
        <w:t xml:space="preserve"> at: https://www.estyn.gov.wales/effective-practice/working-collaboratively-school-improvement </w:t>
      </w:r>
      <w:r w:rsidR="00B6029E">
        <w:rPr>
          <w:rFonts w:ascii="Arial" w:hAnsi="Arial" w:cs="Arial"/>
        </w:rPr>
        <w:t>[</w:t>
      </w:r>
      <w:r w:rsidRPr="007002FC">
        <w:rPr>
          <w:rFonts w:ascii="Arial" w:hAnsi="Arial" w:cs="Arial"/>
        </w:rPr>
        <w:t>Ac</w:t>
      </w:r>
      <w:r w:rsidR="00B6029E">
        <w:rPr>
          <w:rFonts w:ascii="Arial" w:hAnsi="Arial" w:cs="Arial"/>
        </w:rPr>
        <w:t>c</w:t>
      </w:r>
      <w:r w:rsidRPr="007002FC">
        <w:rPr>
          <w:rFonts w:ascii="Arial" w:hAnsi="Arial" w:cs="Arial"/>
        </w:rPr>
        <w:t xml:space="preserve">essed </w:t>
      </w:r>
      <w:r w:rsidR="00B6029E">
        <w:rPr>
          <w:rFonts w:ascii="Arial" w:hAnsi="Arial" w:cs="Arial"/>
        </w:rPr>
        <w:t>17</w:t>
      </w:r>
      <w:r w:rsidRPr="007002FC">
        <w:rPr>
          <w:rFonts w:ascii="Arial" w:hAnsi="Arial" w:cs="Arial"/>
        </w:rPr>
        <w:t xml:space="preserve"> </w:t>
      </w:r>
      <w:r w:rsidR="00B6029E">
        <w:rPr>
          <w:rFonts w:ascii="Arial" w:hAnsi="Arial" w:cs="Arial"/>
        </w:rPr>
        <w:t>April</w:t>
      </w:r>
      <w:r w:rsidRPr="007002FC">
        <w:rPr>
          <w:rFonts w:ascii="Arial" w:hAnsi="Arial" w:cs="Arial"/>
        </w:rPr>
        <w:t xml:space="preserve"> 2020</w:t>
      </w:r>
      <w:r w:rsidR="00B6029E">
        <w:rPr>
          <w:rFonts w:ascii="Arial" w:hAnsi="Arial" w:cs="Arial"/>
        </w:rPr>
        <w:t>].</w:t>
      </w:r>
    </w:p>
    <w:p w14:paraId="0A71CC1C" w14:textId="1A6F56C6" w:rsidR="00347B70" w:rsidRDefault="00347B70" w:rsidP="00A80F01">
      <w:pPr>
        <w:spacing w:line="360" w:lineRule="auto"/>
        <w:rPr>
          <w:rFonts w:ascii="Arial" w:hAnsi="Arial" w:cs="Arial"/>
        </w:rPr>
      </w:pPr>
      <w:r w:rsidRPr="00347B70">
        <w:rPr>
          <w:rFonts w:ascii="Arial" w:hAnsi="Arial" w:cs="Arial"/>
        </w:rPr>
        <w:t>Family and Community Engagement (</w:t>
      </w:r>
      <w:proofErr w:type="spellStart"/>
      <w:r w:rsidRPr="00347B70">
        <w:rPr>
          <w:rFonts w:ascii="Arial" w:hAnsi="Arial" w:cs="Arial"/>
        </w:rPr>
        <w:t>FaCE</w:t>
      </w:r>
      <w:proofErr w:type="spellEnd"/>
      <w:r w:rsidRPr="00347B70">
        <w:rPr>
          <w:rFonts w:ascii="Arial" w:hAnsi="Arial" w:cs="Arial"/>
        </w:rPr>
        <w:t>), 2016. Theme 3: Welcoming Families to Engage with The School Resources 1–9. [pdf] Cardiff: Welsh Government, pp.1-100. Available at: &lt;https://gov.wales/sites/default/files/publications/2018-12/theme-3-welcoming-families-to-engage-with-the-school-resources-1-9.pdf&gt; [Accessed 7 April 2020].</w:t>
      </w:r>
    </w:p>
    <w:p w14:paraId="02F82755" w14:textId="221FF13F" w:rsidR="0088057E" w:rsidRDefault="00EE4C21" w:rsidP="00A80F01">
      <w:pPr>
        <w:spacing w:line="360" w:lineRule="auto"/>
        <w:rPr>
          <w:rFonts w:ascii="Arial" w:hAnsi="Arial" w:cs="Arial"/>
        </w:rPr>
      </w:pPr>
      <w:r w:rsidRPr="00EE4C21">
        <w:rPr>
          <w:rFonts w:ascii="Arial" w:hAnsi="Arial" w:cs="Arial"/>
        </w:rPr>
        <w:t>Fullan, M., 2016. The N</w:t>
      </w:r>
      <w:r w:rsidR="009A50DD">
        <w:rPr>
          <w:rFonts w:ascii="Arial" w:hAnsi="Arial" w:cs="Arial"/>
        </w:rPr>
        <w:t>ew</w:t>
      </w:r>
      <w:r w:rsidRPr="00EE4C21">
        <w:rPr>
          <w:rFonts w:ascii="Arial" w:hAnsi="Arial" w:cs="Arial"/>
        </w:rPr>
        <w:t xml:space="preserve"> Meaning </w:t>
      </w:r>
      <w:proofErr w:type="gramStart"/>
      <w:r w:rsidRPr="00EE4C21">
        <w:rPr>
          <w:rFonts w:ascii="Arial" w:hAnsi="Arial" w:cs="Arial"/>
        </w:rPr>
        <w:t>Of</w:t>
      </w:r>
      <w:proofErr w:type="gramEnd"/>
      <w:r w:rsidRPr="00EE4C21">
        <w:rPr>
          <w:rFonts w:ascii="Arial" w:hAnsi="Arial" w:cs="Arial"/>
        </w:rPr>
        <w:t xml:space="preserve"> Educational Change. 5th ed. New York: Teacher College Press, pp.150-164.</w:t>
      </w:r>
    </w:p>
    <w:p w14:paraId="3E76AFCA" w14:textId="7B958F5A" w:rsidR="0080395C" w:rsidRDefault="0080395C" w:rsidP="00A80F01">
      <w:pPr>
        <w:spacing w:line="360" w:lineRule="auto"/>
        <w:rPr>
          <w:rFonts w:ascii="Arial" w:hAnsi="Arial" w:cs="Arial"/>
        </w:rPr>
      </w:pPr>
      <w:r w:rsidRPr="0080395C">
        <w:rPr>
          <w:rFonts w:ascii="Arial" w:hAnsi="Arial" w:cs="Arial"/>
        </w:rPr>
        <w:t xml:space="preserve">Graaff, S., Bosman, A., </w:t>
      </w:r>
      <w:proofErr w:type="spellStart"/>
      <w:r w:rsidRPr="0080395C">
        <w:rPr>
          <w:rFonts w:ascii="Arial" w:hAnsi="Arial" w:cs="Arial"/>
        </w:rPr>
        <w:t>Hasselman</w:t>
      </w:r>
      <w:proofErr w:type="spellEnd"/>
      <w:r w:rsidRPr="0080395C">
        <w:rPr>
          <w:rFonts w:ascii="Arial" w:hAnsi="Arial" w:cs="Arial"/>
        </w:rPr>
        <w:t>, F. and Verhoeven, L., 2009. Benefits of Systematic Phonics Instruction. Scientific Studies of Reading, 13(4), pp.318-333.</w:t>
      </w:r>
    </w:p>
    <w:p w14:paraId="33A95AD8" w14:textId="6CC2DA1A" w:rsidR="00D61C5E" w:rsidRDefault="00D61C5E" w:rsidP="00A80F01">
      <w:pPr>
        <w:spacing w:line="360" w:lineRule="auto"/>
        <w:rPr>
          <w:rFonts w:ascii="Arial" w:hAnsi="Arial" w:cs="Arial"/>
        </w:rPr>
      </w:pPr>
      <w:r w:rsidRPr="00D61C5E">
        <w:rPr>
          <w:rFonts w:ascii="Arial" w:hAnsi="Arial" w:cs="Arial"/>
        </w:rPr>
        <w:t xml:space="preserve">Greene, S. and Hill, M. 2005. “Researching children's experience: methods and methodological issues”. In Researching children's perspectives: approaches and methods, Edited </w:t>
      </w:r>
      <w:proofErr w:type="gramStart"/>
      <w:r w:rsidRPr="00D61C5E">
        <w:rPr>
          <w:rFonts w:ascii="Arial" w:hAnsi="Arial" w:cs="Arial"/>
        </w:rPr>
        <w:t>by:</w:t>
      </w:r>
      <w:proofErr w:type="gramEnd"/>
      <w:r w:rsidRPr="00D61C5E">
        <w:rPr>
          <w:rFonts w:ascii="Arial" w:hAnsi="Arial" w:cs="Arial"/>
        </w:rPr>
        <w:t xml:space="preserve"> Greene, S. and Hogan, D. 1–21. London: Sage.</w:t>
      </w:r>
    </w:p>
    <w:p w14:paraId="7989E39B" w14:textId="3ACEEA6E" w:rsidR="00415633" w:rsidRDefault="00415633" w:rsidP="00A80F01">
      <w:pPr>
        <w:spacing w:line="360" w:lineRule="auto"/>
        <w:rPr>
          <w:rFonts w:ascii="Arial" w:hAnsi="Arial" w:cs="Arial"/>
        </w:rPr>
      </w:pPr>
      <w:r w:rsidRPr="00415633">
        <w:rPr>
          <w:rFonts w:ascii="Arial" w:hAnsi="Arial" w:cs="Arial"/>
        </w:rPr>
        <w:t xml:space="preserve">ITV News, 2015. Raising </w:t>
      </w:r>
      <w:proofErr w:type="gramStart"/>
      <w:r w:rsidRPr="00415633">
        <w:rPr>
          <w:rFonts w:ascii="Arial" w:hAnsi="Arial" w:cs="Arial"/>
        </w:rPr>
        <w:t>Literacy</w:t>
      </w:r>
      <w:proofErr w:type="gramEnd"/>
      <w:r w:rsidRPr="00415633">
        <w:rPr>
          <w:rFonts w:ascii="Arial" w:hAnsi="Arial" w:cs="Arial"/>
        </w:rPr>
        <w:t xml:space="preserve"> Standards A 'Major Welsh Government Priority'. [online] ITV News. Available at: &lt;https://www.itv.com/news/wales/update/2015-09-22/raising-literacy-a-major-welsh-government-priority/&gt; [Accessed 18 April 2020].</w:t>
      </w:r>
    </w:p>
    <w:p w14:paraId="2F045CD2" w14:textId="52145D2D" w:rsidR="002A2398" w:rsidRDefault="002A2398" w:rsidP="00A80F01">
      <w:pPr>
        <w:spacing w:line="360" w:lineRule="auto"/>
        <w:rPr>
          <w:rFonts w:ascii="Arial" w:hAnsi="Arial" w:cs="Arial"/>
        </w:rPr>
      </w:pPr>
      <w:r w:rsidRPr="002A2398">
        <w:rPr>
          <w:rFonts w:ascii="Arial" w:hAnsi="Arial" w:cs="Arial"/>
        </w:rPr>
        <w:t xml:space="preserve">Maynard, T., 2002. Boys </w:t>
      </w:r>
      <w:proofErr w:type="gramStart"/>
      <w:r w:rsidRPr="002A2398">
        <w:rPr>
          <w:rFonts w:ascii="Arial" w:hAnsi="Arial" w:cs="Arial"/>
        </w:rPr>
        <w:t>And</w:t>
      </w:r>
      <w:proofErr w:type="gramEnd"/>
      <w:r w:rsidRPr="002A2398">
        <w:rPr>
          <w:rFonts w:ascii="Arial" w:hAnsi="Arial" w:cs="Arial"/>
        </w:rPr>
        <w:t xml:space="preserve"> Literacy: Exploring The Issues. London: </w:t>
      </w:r>
      <w:proofErr w:type="spellStart"/>
      <w:r w:rsidRPr="002A2398">
        <w:rPr>
          <w:rFonts w:ascii="Arial" w:hAnsi="Arial" w:cs="Arial"/>
        </w:rPr>
        <w:t>RoutledgeFalmer</w:t>
      </w:r>
      <w:proofErr w:type="spellEnd"/>
      <w:r w:rsidRPr="002A2398">
        <w:rPr>
          <w:rFonts w:ascii="Arial" w:hAnsi="Arial" w:cs="Arial"/>
        </w:rPr>
        <w:t>, pp.1-10.</w:t>
      </w:r>
    </w:p>
    <w:p w14:paraId="724756FE" w14:textId="146CC744" w:rsidR="009E7B66" w:rsidRDefault="009E7B66" w:rsidP="00A80F01">
      <w:pPr>
        <w:spacing w:line="360" w:lineRule="auto"/>
        <w:rPr>
          <w:rFonts w:ascii="Arial" w:hAnsi="Arial" w:cs="Arial"/>
        </w:rPr>
      </w:pPr>
      <w:r w:rsidRPr="009E7B66">
        <w:rPr>
          <w:rFonts w:ascii="Arial" w:hAnsi="Arial" w:cs="Arial"/>
        </w:rPr>
        <w:t>Moss, G., 2002. Raising Boys’ Attainment in Reading: some principles for intervention. Reading, 34(3), pp.101-106.</w:t>
      </w:r>
      <w:r>
        <w:rPr>
          <w:rFonts w:ascii="Arial" w:hAnsi="Arial" w:cs="Arial"/>
        </w:rPr>
        <w:t xml:space="preserve"> </w:t>
      </w:r>
    </w:p>
    <w:p w14:paraId="2C252883" w14:textId="1F3E6451" w:rsidR="007F67F6" w:rsidRDefault="007F67F6" w:rsidP="00A80F01">
      <w:pPr>
        <w:spacing w:line="360" w:lineRule="auto"/>
        <w:rPr>
          <w:rFonts w:ascii="Arial" w:hAnsi="Arial" w:cs="Arial"/>
        </w:rPr>
      </w:pPr>
      <w:proofErr w:type="spellStart"/>
      <w:r w:rsidRPr="007F67F6">
        <w:rPr>
          <w:rFonts w:ascii="Arial" w:hAnsi="Arial" w:cs="Arial"/>
        </w:rPr>
        <w:t>Muijs</w:t>
      </w:r>
      <w:proofErr w:type="spellEnd"/>
      <w:r w:rsidRPr="007F67F6">
        <w:rPr>
          <w:rFonts w:ascii="Arial" w:hAnsi="Arial" w:cs="Arial"/>
        </w:rPr>
        <w:t>, D. 2004. Doing qualitative research in education with SPSS, London: Sage.</w:t>
      </w:r>
    </w:p>
    <w:p w14:paraId="5A79570E" w14:textId="45431EE8" w:rsidR="00DF258F" w:rsidRDefault="00DF258F" w:rsidP="00A80F01">
      <w:pPr>
        <w:spacing w:line="360" w:lineRule="auto"/>
        <w:rPr>
          <w:rFonts w:ascii="Arial" w:hAnsi="Arial" w:cs="Arial"/>
        </w:rPr>
      </w:pPr>
      <w:r w:rsidRPr="00DF258F">
        <w:rPr>
          <w:rFonts w:ascii="Arial" w:hAnsi="Arial" w:cs="Arial"/>
        </w:rPr>
        <w:lastRenderedPageBreak/>
        <w:t xml:space="preserve">My Local School, 2019. My Local School. [online] </w:t>
      </w:r>
      <w:proofErr w:type="spellStart"/>
      <w:r w:rsidRPr="00DF258F">
        <w:rPr>
          <w:rFonts w:ascii="Arial" w:hAnsi="Arial" w:cs="Arial"/>
        </w:rPr>
        <w:t>Mylocalschool.gov.wales</w:t>
      </w:r>
      <w:proofErr w:type="spellEnd"/>
      <w:r w:rsidRPr="00DF258F">
        <w:rPr>
          <w:rFonts w:ascii="Arial" w:hAnsi="Arial" w:cs="Arial"/>
        </w:rPr>
        <w:t>. Available at: &lt;http://mylocalschool.gov.wales/School/6702077?lang=en&gt; [Accessed 16 April 2020].</w:t>
      </w:r>
      <w:r>
        <w:rPr>
          <w:rFonts w:ascii="Arial" w:hAnsi="Arial" w:cs="Arial"/>
        </w:rPr>
        <w:t xml:space="preserve"> </w:t>
      </w:r>
    </w:p>
    <w:p w14:paraId="3B0593B5" w14:textId="23F2B9C5" w:rsidR="008F0170" w:rsidRDefault="008F0170" w:rsidP="00A80F01">
      <w:pPr>
        <w:spacing w:line="360" w:lineRule="auto"/>
        <w:rPr>
          <w:rFonts w:ascii="Arial" w:hAnsi="Arial" w:cs="Arial"/>
        </w:rPr>
      </w:pPr>
      <w:r w:rsidRPr="008F0170">
        <w:rPr>
          <w:rFonts w:ascii="Arial" w:hAnsi="Arial" w:cs="Arial"/>
        </w:rPr>
        <w:t xml:space="preserve">National Educational Psychological Service, 2019. Effective Interventions </w:t>
      </w:r>
      <w:proofErr w:type="gramStart"/>
      <w:r w:rsidRPr="008F0170">
        <w:rPr>
          <w:rFonts w:ascii="Arial" w:hAnsi="Arial" w:cs="Arial"/>
        </w:rPr>
        <w:t>For</w:t>
      </w:r>
      <w:proofErr w:type="gramEnd"/>
      <w:r w:rsidRPr="008F0170">
        <w:rPr>
          <w:rFonts w:ascii="Arial" w:hAnsi="Arial" w:cs="Arial"/>
        </w:rPr>
        <w:t xml:space="preserve"> Struggling Readers. [online] National Educational Psychological Service, pp.1-110. Available at: &lt;https://www.education.ie/en/Education-Staff/Information/NEPS-Literacy-Resource/neps_literacy_good_practice_guide.pd&gt; [Accessed 17 April 2020].</w:t>
      </w:r>
    </w:p>
    <w:p w14:paraId="7886E1AE" w14:textId="4539D5EC" w:rsidR="00FA0854" w:rsidRDefault="00FA0854" w:rsidP="00A80F01">
      <w:pPr>
        <w:spacing w:line="360" w:lineRule="auto"/>
        <w:rPr>
          <w:rFonts w:ascii="Arial" w:hAnsi="Arial" w:cs="Arial"/>
        </w:rPr>
      </w:pPr>
      <w:r w:rsidRPr="00FA0854">
        <w:rPr>
          <w:rFonts w:ascii="Arial" w:hAnsi="Arial" w:cs="Arial"/>
        </w:rPr>
        <w:t xml:space="preserve">OECD, 2019. Programme </w:t>
      </w:r>
      <w:proofErr w:type="gramStart"/>
      <w:r w:rsidRPr="00FA0854">
        <w:rPr>
          <w:rFonts w:ascii="Arial" w:hAnsi="Arial" w:cs="Arial"/>
        </w:rPr>
        <w:t>For</w:t>
      </w:r>
      <w:proofErr w:type="gramEnd"/>
      <w:r w:rsidRPr="00FA0854">
        <w:rPr>
          <w:rFonts w:ascii="Arial" w:hAnsi="Arial" w:cs="Arial"/>
        </w:rPr>
        <w:t xml:space="preserve"> International Student Assessment Results From PISA 2018. [</w:t>
      </w:r>
      <w:proofErr w:type="spellStart"/>
      <w:r w:rsidRPr="00FA0854">
        <w:rPr>
          <w:rFonts w:ascii="Arial" w:hAnsi="Arial" w:cs="Arial"/>
        </w:rPr>
        <w:t>ebook</w:t>
      </w:r>
      <w:proofErr w:type="spellEnd"/>
      <w:r w:rsidRPr="00FA0854">
        <w:rPr>
          <w:rFonts w:ascii="Arial" w:hAnsi="Arial" w:cs="Arial"/>
        </w:rPr>
        <w:t>] OECD, pp.1-5. Available at: &lt;http://www.oecd.org/pisa/publications/PISA2018_CN_GBR.pdf&gt; [Accessed 17 April 2020].</w:t>
      </w:r>
    </w:p>
    <w:p w14:paraId="56D09653" w14:textId="091C0A2B" w:rsidR="000A6A10" w:rsidRDefault="000A6A10" w:rsidP="00A80F01">
      <w:pPr>
        <w:spacing w:line="360" w:lineRule="auto"/>
        <w:rPr>
          <w:rFonts w:ascii="Arial" w:hAnsi="Arial" w:cs="Arial"/>
        </w:rPr>
      </w:pPr>
      <w:r w:rsidRPr="000A6A10">
        <w:rPr>
          <w:rFonts w:ascii="Arial" w:hAnsi="Arial" w:cs="Arial"/>
        </w:rPr>
        <w:t xml:space="preserve">Ofsted, 2010. Reading </w:t>
      </w:r>
      <w:proofErr w:type="gramStart"/>
      <w:r w:rsidRPr="000A6A10">
        <w:rPr>
          <w:rFonts w:ascii="Arial" w:hAnsi="Arial" w:cs="Arial"/>
        </w:rPr>
        <w:t>By</w:t>
      </w:r>
      <w:proofErr w:type="gramEnd"/>
      <w:r w:rsidRPr="000A6A10">
        <w:rPr>
          <w:rFonts w:ascii="Arial" w:hAnsi="Arial" w:cs="Arial"/>
        </w:rPr>
        <w:t xml:space="preserve"> Six: How The Best Schools Do It. [</w:t>
      </w:r>
      <w:proofErr w:type="spellStart"/>
      <w:r w:rsidRPr="000A6A10">
        <w:rPr>
          <w:rFonts w:ascii="Arial" w:hAnsi="Arial" w:cs="Arial"/>
        </w:rPr>
        <w:t>ebook</w:t>
      </w:r>
      <w:proofErr w:type="spellEnd"/>
      <w:r w:rsidRPr="000A6A10">
        <w:rPr>
          <w:rFonts w:ascii="Arial" w:hAnsi="Arial" w:cs="Arial"/>
        </w:rPr>
        <w:t>] Ofsted, pp.1-10. Available at: &lt;https://assets.publishing.service.gov.uk/government/uploads/system/uploads/attachment_data/file/379093/Reading_20by_20six.pdf&gt; [Accessed 17 April 2020].</w:t>
      </w:r>
      <w:r>
        <w:rPr>
          <w:rFonts w:ascii="Arial" w:hAnsi="Arial" w:cs="Arial"/>
        </w:rPr>
        <w:t xml:space="preserve"> </w:t>
      </w:r>
    </w:p>
    <w:p w14:paraId="13BEC90C" w14:textId="7AD87561" w:rsidR="00FB4249" w:rsidRDefault="00FB4249" w:rsidP="00A80F01">
      <w:pPr>
        <w:spacing w:line="360" w:lineRule="auto"/>
        <w:rPr>
          <w:rFonts w:ascii="Arial" w:hAnsi="Arial" w:cs="Arial"/>
        </w:rPr>
      </w:pPr>
      <w:r w:rsidRPr="00FB4249">
        <w:rPr>
          <w:rFonts w:ascii="Arial" w:hAnsi="Arial" w:cs="Arial"/>
        </w:rPr>
        <w:t xml:space="preserve">Ofsted, 2011. Removing Barriers </w:t>
      </w:r>
      <w:proofErr w:type="gramStart"/>
      <w:r w:rsidRPr="00FB4249">
        <w:rPr>
          <w:rFonts w:ascii="Arial" w:hAnsi="Arial" w:cs="Arial"/>
        </w:rPr>
        <w:t>To</w:t>
      </w:r>
      <w:proofErr w:type="gramEnd"/>
      <w:r w:rsidRPr="00FB4249">
        <w:rPr>
          <w:rFonts w:ascii="Arial" w:hAnsi="Arial" w:cs="Arial"/>
        </w:rPr>
        <w:t xml:space="preserve"> Literacy. [</w:t>
      </w:r>
      <w:proofErr w:type="spellStart"/>
      <w:r w:rsidRPr="00FB4249">
        <w:rPr>
          <w:rFonts w:ascii="Arial" w:hAnsi="Arial" w:cs="Arial"/>
        </w:rPr>
        <w:t>ebook</w:t>
      </w:r>
      <w:proofErr w:type="spellEnd"/>
      <w:r w:rsidRPr="00FB4249">
        <w:rPr>
          <w:rFonts w:ascii="Arial" w:hAnsi="Arial" w:cs="Arial"/>
        </w:rPr>
        <w:t>] Manchester: Ofsted, pp.1-5. Available at: &lt;https://assets.publishing.service.gov.uk/government/uploads/system/uploads/attachment_data/file/413747/Summary_-_Removing_barriers_to_literacy.pdf&gt; [Accessed 20 April 2020].</w:t>
      </w:r>
      <w:r>
        <w:rPr>
          <w:rFonts w:ascii="Arial" w:hAnsi="Arial" w:cs="Arial"/>
        </w:rPr>
        <w:t xml:space="preserve"> </w:t>
      </w:r>
    </w:p>
    <w:p w14:paraId="770BF4AA" w14:textId="50F7E501" w:rsidR="00A81EFC" w:rsidRDefault="00A81EFC" w:rsidP="00A80F01">
      <w:pPr>
        <w:spacing w:line="360" w:lineRule="auto"/>
        <w:rPr>
          <w:rFonts w:ascii="Arial" w:hAnsi="Arial" w:cs="Arial"/>
        </w:rPr>
      </w:pPr>
      <w:r w:rsidRPr="00A81EFC">
        <w:rPr>
          <w:rFonts w:ascii="Arial" w:hAnsi="Arial" w:cs="Arial"/>
        </w:rPr>
        <w:t xml:space="preserve">Ontario Ministry of Education, 2004. A Practical Guide </w:t>
      </w:r>
      <w:proofErr w:type="gramStart"/>
      <w:r w:rsidRPr="00A81EFC">
        <w:rPr>
          <w:rFonts w:ascii="Arial" w:hAnsi="Arial" w:cs="Arial"/>
        </w:rPr>
        <w:t>To</w:t>
      </w:r>
      <w:proofErr w:type="gramEnd"/>
      <w:r w:rsidRPr="00A81EFC">
        <w:rPr>
          <w:rFonts w:ascii="Arial" w:hAnsi="Arial" w:cs="Arial"/>
        </w:rPr>
        <w:t xml:space="preserve"> Improving Boys' Literacy Skills. [</w:t>
      </w:r>
      <w:proofErr w:type="spellStart"/>
      <w:r w:rsidRPr="00A81EFC">
        <w:rPr>
          <w:rFonts w:ascii="Arial" w:hAnsi="Arial" w:cs="Arial"/>
        </w:rPr>
        <w:t>ebook</w:t>
      </w:r>
      <w:proofErr w:type="spellEnd"/>
      <w:r w:rsidRPr="00A81EFC">
        <w:rPr>
          <w:rFonts w:ascii="Arial" w:hAnsi="Arial" w:cs="Arial"/>
        </w:rPr>
        <w:t>] Ontario: Ontario Education, pp.1-52. Available at: &lt;http://edu.gov.on.ca/eng/document/brochure/meread/meread.pdf&gt; [Accessed 18 April 2020].</w:t>
      </w:r>
    </w:p>
    <w:p w14:paraId="5119492E" w14:textId="279DD333" w:rsidR="00045DC6" w:rsidRDefault="00045DC6" w:rsidP="00A80F01">
      <w:pPr>
        <w:spacing w:line="360" w:lineRule="auto"/>
        <w:rPr>
          <w:rFonts w:ascii="Arial" w:hAnsi="Arial" w:cs="Arial"/>
        </w:rPr>
      </w:pPr>
      <w:r w:rsidRPr="00045DC6">
        <w:rPr>
          <w:rFonts w:ascii="Arial" w:hAnsi="Arial" w:cs="Arial"/>
        </w:rPr>
        <w:t xml:space="preserve">Save the Children, 2015. Ready </w:t>
      </w:r>
      <w:proofErr w:type="gramStart"/>
      <w:r w:rsidRPr="00045DC6">
        <w:rPr>
          <w:rFonts w:ascii="Arial" w:hAnsi="Arial" w:cs="Arial"/>
        </w:rPr>
        <w:t>To</w:t>
      </w:r>
      <w:proofErr w:type="gramEnd"/>
      <w:r w:rsidRPr="00045DC6">
        <w:rPr>
          <w:rFonts w:ascii="Arial" w:hAnsi="Arial" w:cs="Arial"/>
        </w:rPr>
        <w:t xml:space="preserve"> Read Closing The Gap In Early Language Skills So That Every Child In Wales Can Read Well. [</w:t>
      </w:r>
      <w:proofErr w:type="spellStart"/>
      <w:r w:rsidRPr="00045DC6">
        <w:rPr>
          <w:rFonts w:ascii="Arial" w:hAnsi="Arial" w:cs="Arial"/>
        </w:rPr>
        <w:t>ebook</w:t>
      </w:r>
      <w:proofErr w:type="spellEnd"/>
      <w:r w:rsidRPr="00045DC6">
        <w:rPr>
          <w:rFonts w:ascii="Arial" w:hAnsi="Arial" w:cs="Arial"/>
        </w:rPr>
        <w:t>] Save the Children, pp.1-10. Available at: &lt;https://www.savethechildren.org.uk/content/dam/global/reports/education-and-child-protection/ready-to-read-wales.pdf&gt; [Accessed 17 April 2020].</w:t>
      </w:r>
    </w:p>
    <w:p w14:paraId="541C14F9" w14:textId="40FC5079" w:rsidR="00223280" w:rsidRDefault="00223280" w:rsidP="00A80F01">
      <w:pPr>
        <w:spacing w:line="360" w:lineRule="auto"/>
        <w:rPr>
          <w:rFonts w:ascii="Arial" w:hAnsi="Arial" w:cs="Arial"/>
        </w:rPr>
      </w:pPr>
      <w:proofErr w:type="spellStart"/>
      <w:r w:rsidRPr="00223280">
        <w:rPr>
          <w:rFonts w:ascii="Arial" w:hAnsi="Arial" w:cs="Arial"/>
        </w:rPr>
        <w:t>Schildkamp</w:t>
      </w:r>
      <w:proofErr w:type="spellEnd"/>
      <w:r w:rsidRPr="00223280">
        <w:rPr>
          <w:rFonts w:ascii="Arial" w:hAnsi="Arial" w:cs="Arial"/>
        </w:rPr>
        <w:t xml:space="preserve">, K., and C. L. </w:t>
      </w:r>
      <w:proofErr w:type="spellStart"/>
      <w:r w:rsidRPr="00223280">
        <w:rPr>
          <w:rFonts w:ascii="Arial" w:hAnsi="Arial" w:cs="Arial"/>
        </w:rPr>
        <w:t>Poortman</w:t>
      </w:r>
      <w:proofErr w:type="spellEnd"/>
      <w:r w:rsidRPr="00223280">
        <w:rPr>
          <w:rFonts w:ascii="Arial" w:hAnsi="Arial" w:cs="Arial"/>
        </w:rPr>
        <w:t>. (2015), “Factors Influencing the Functioning of Data Teams.” Teachers College Record 117 (4).  Available at: https://eric.ed.gov/?id=EJ1056710 [Accessed 15 April 2020).</w:t>
      </w:r>
    </w:p>
    <w:p w14:paraId="2AA80F9E" w14:textId="1019611B" w:rsidR="00223280" w:rsidRDefault="00223280" w:rsidP="00A80F01">
      <w:pPr>
        <w:spacing w:line="360" w:lineRule="auto"/>
        <w:rPr>
          <w:rFonts w:ascii="Arial" w:hAnsi="Arial" w:cs="Arial"/>
        </w:rPr>
      </w:pPr>
      <w:r>
        <w:rPr>
          <w:rFonts w:ascii="Arial" w:hAnsi="Arial" w:cs="Arial"/>
        </w:rPr>
        <w:t>School Development Plan (</w:t>
      </w:r>
      <w:r w:rsidR="00802537">
        <w:rPr>
          <w:rFonts w:ascii="Arial" w:hAnsi="Arial" w:cs="Arial"/>
        </w:rPr>
        <w:t>2019)</w:t>
      </w:r>
      <w:r w:rsidR="00F27953">
        <w:rPr>
          <w:rFonts w:ascii="Arial" w:hAnsi="Arial" w:cs="Arial"/>
        </w:rPr>
        <w:t xml:space="preserve">. Swansea. </w:t>
      </w:r>
    </w:p>
    <w:p w14:paraId="38AF03DA" w14:textId="12367549" w:rsidR="0080395C" w:rsidRDefault="00F771C5" w:rsidP="00A80F01">
      <w:pPr>
        <w:spacing w:line="360" w:lineRule="auto"/>
        <w:rPr>
          <w:rFonts w:ascii="Arial" w:hAnsi="Arial" w:cs="Arial"/>
        </w:rPr>
      </w:pPr>
      <w:proofErr w:type="spellStart"/>
      <w:r>
        <w:rPr>
          <w:rFonts w:ascii="Arial" w:hAnsi="Arial" w:cs="Arial"/>
        </w:rPr>
        <w:t>Stainthorpe</w:t>
      </w:r>
      <w:proofErr w:type="spellEnd"/>
      <w:r w:rsidR="00A03B1F">
        <w:rPr>
          <w:rFonts w:ascii="Arial" w:hAnsi="Arial" w:cs="Arial"/>
        </w:rPr>
        <w:t>,</w:t>
      </w:r>
      <w:r w:rsidR="00747842">
        <w:rPr>
          <w:rFonts w:ascii="Arial" w:hAnsi="Arial" w:cs="Arial"/>
        </w:rPr>
        <w:t xml:space="preserve"> </w:t>
      </w:r>
      <w:r w:rsidR="00A03B1F">
        <w:rPr>
          <w:rFonts w:ascii="Arial" w:hAnsi="Arial" w:cs="Arial"/>
        </w:rPr>
        <w:t>R. (2002). Raising Literacy Standards for All</w:t>
      </w:r>
      <w:r w:rsidR="000B4E1E">
        <w:rPr>
          <w:rFonts w:ascii="Arial" w:hAnsi="Arial" w:cs="Arial"/>
        </w:rPr>
        <w:t>? The National Literacy Strategy: An experiment in change in England and Wales</w:t>
      </w:r>
      <w:r w:rsidR="007E3951">
        <w:rPr>
          <w:rFonts w:ascii="Arial" w:hAnsi="Arial" w:cs="Arial"/>
        </w:rPr>
        <w:t>. Educational P</w:t>
      </w:r>
      <w:r w:rsidR="00035B74">
        <w:rPr>
          <w:rFonts w:ascii="Arial" w:hAnsi="Arial" w:cs="Arial"/>
        </w:rPr>
        <w:t>sychology, 22:4, 473-487</w:t>
      </w:r>
      <w:r w:rsidR="00823926">
        <w:rPr>
          <w:rFonts w:ascii="Arial" w:hAnsi="Arial" w:cs="Arial"/>
        </w:rPr>
        <w:t>. DOI: 10</w:t>
      </w:r>
      <w:r w:rsidR="0001653D">
        <w:rPr>
          <w:rFonts w:ascii="Arial" w:hAnsi="Arial" w:cs="Arial"/>
        </w:rPr>
        <w:t>.1080/01443410220000031</w:t>
      </w:r>
      <w:r w:rsidR="00747842">
        <w:rPr>
          <w:rFonts w:ascii="Arial" w:hAnsi="Arial" w:cs="Arial"/>
        </w:rPr>
        <w:t xml:space="preserve">41. </w:t>
      </w:r>
    </w:p>
    <w:p w14:paraId="4E3E296A" w14:textId="5BEE37A4" w:rsidR="00244AD8" w:rsidRDefault="00244AD8" w:rsidP="00A80F01">
      <w:pPr>
        <w:spacing w:line="360" w:lineRule="auto"/>
        <w:rPr>
          <w:rFonts w:ascii="Arial" w:hAnsi="Arial" w:cs="Arial"/>
        </w:rPr>
      </w:pPr>
      <w:proofErr w:type="spellStart"/>
      <w:r w:rsidRPr="00244AD8">
        <w:rPr>
          <w:rFonts w:ascii="Arial" w:hAnsi="Arial" w:cs="Arial"/>
        </w:rPr>
        <w:lastRenderedPageBreak/>
        <w:t>Sufian</w:t>
      </w:r>
      <w:proofErr w:type="spellEnd"/>
      <w:r w:rsidRPr="00244AD8">
        <w:rPr>
          <w:rFonts w:ascii="Arial" w:hAnsi="Arial" w:cs="Arial"/>
        </w:rPr>
        <w:t xml:space="preserve">, M., </w:t>
      </w:r>
      <w:proofErr w:type="spellStart"/>
      <w:r w:rsidRPr="00244AD8">
        <w:rPr>
          <w:rFonts w:ascii="Arial" w:hAnsi="Arial" w:cs="Arial"/>
        </w:rPr>
        <w:t>Grunbaum</w:t>
      </w:r>
      <w:proofErr w:type="spellEnd"/>
      <w:r w:rsidRPr="00244AD8">
        <w:rPr>
          <w:rFonts w:ascii="Arial" w:hAnsi="Arial" w:cs="Arial"/>
        </w:rPr>
        <w:t xml:space="preserve">, J., </w:t>
      </w:r>
      <w:proofErr w:type="spellStart"/>
      <w:r w:rsidRPr="00244AD8">
        <w:rPr>
          <w:rFonts w:ascii="Arial" w:hAnsi="Arial" w:cs="Arial"/>
        </w:rPr>
        <w:t>Akintobi</w:t>
      </w:r>
      <w:proofErr w:type="spellEnd"/>
      <w:r w:rsidRPr="00244AD8">
        <w:rPr>
          <w:rFonts w:ascii="Arial" w:hAnsi="Arial" w:cs="Arial"/>
        </w:rPr>
        <w:t xml:space="preserve">, T., Dozier, A. and Eder, M., 2011. Program Evaluation and Evaluating Community Engagement. In: CTSA </w:t>
      </w:r>
      <w:proofErr w:type="spellStart"/>
      <w:r w:rsidRPr="00244AD8">
        <w:rPr>
          <w:rFonts w:ascii="Arial" w:hAnsi="Arial" w:cs="Arial"/>
        </w:rPr>
        <w:t>Comittee</w:t>
      </w:r>
      <w:proofErr w:type="spellEnd"/>
      <w:r w:rsidRPr="00244AD8">
        <w:rPr>
          <w:rFonts w:ascii="Arial" w:hAnsi="Arial" w:cs="Arial"/>
        </w:rPr>
        <w:t xml:space="preserve"> Task Force, ed., Principles of Community Engagement, 2nd ed. [online] Department of Health &amp; Human Services, pp.161-170. Available at: &lt;https://www.atsdr.cdc.gov/communityengagement/pce_program_methods.html&gt; [Accessed 17 April 2020].</w:t>
      </w:r>
    </w:p>
    <w:p w14:paraId="5967C63F" w14:textId="593FA167" w:rsidR="00511520" w:rsidRDefault="00511520" w:rsidP="00A80F01">
      <w:pPr>
        <w:spacing w:line="360" w:lineRule="auto"/>
        <w:rPr>
          <w:rFonts w:ascii="Arial" w:hAnsi="Arial" w:cs="Arial"/>
        </w:rPr>
      </w:pPr>
      <w:r w:rsidRPr="00511520">
        <w:rPr>
          <w:rFonts w:ascii="Arial" w:hAnsi="Arial" w:cs="Arial"/>
        </w:rPr>
        <w:t xml:space="preserve">The National Strategies, 2011. Improving Writing, With A Particular Focus </w:t>
      </w:r>
      <w:proofErr w:type="gramStart"/>
      <w:r w:rsidRPr="00511520">
        <w:rPr>
          <w:rFonts w:ascii="Arial" w:hAnsi="Arial" w:cs="Arial"/>
        </w:rPr>
        <w:t>On</w:t>
      </w:r>
      <w:proofErr w:type="gramEnd"/>
      <w:r w:rsidRPr="00511520">
        <w:rPr>
          <w:rFonts w:ascii="Arial" w:hAnsi="Arial" w:cs="Arial"/>
        </w:rPr>
        <w:t xml:space="preserve"> Supporting Boys' Writing Development. [</w:t>
      </w:r>
      <w:proofErr w:type="spellStart"/>
      <w:r w:rsidRPr="00511520">
        <w:rPr>
          <w:rFonts w:ascii="Arial" w:hAnsi="Arial" w:cs="Arial"/>
        </w:rPr>
        <w:t>ebook</w:t>
      </w:r>
      <w:proofErr w:type="spellEnd"/>
      <w:r w:rsidRPr="00511520">
        <w:rPr>
          <w:rFonts w:ascii="Arial" w:hAnsi="Arial" w:cs="Arial"/>
        </w:rPr>
        <w:t>] The National Strategies, pp.1-6. Available at: &lt;https://www.primarysupportteam.co.uk/files/improving_writing_with_a_particular_focus_on_supporting_boys__writing_development.pdf&gt; [Accessed 17 April 2020].</w:t>
      </w:r>
    </w:p>
    <w:p w14:paraId="3201F00C" w14:textId="40DE03FE" w:rsidR="00511520" w:rsidRDefault="00C92ED8" w:rsidP="00A80F01">
      <w:pPr>
        <w:spacing w:line="360" w:lineRule="auto"/>
        <w:rPr>
          <w:rFonts w:ascii="Arial" w:hAnsi="Arial" w:cs="Arial"/>
        </w:rPr>
      </w:pPr>
      <w:r w:rsidRPr="00C92ED8">
        <w:rPr>
          <w:rFonts w:ascii="Arial" w:hAnsi="Arial" w:cs="Arial"/>
        </w:rPr>
        <w:t>The Open University, 20</w:t>
      </w:r>
      <w:r>
        <w:rPr>
          <w:rFonts w:ascii="Arial" w:hAnsi="Arial" w:cs="Arial"/>
        </w:rPr>
        <w:t>17</w:t>
      </w:r>
      <w:r w:rsidRPr="00C92ED8">
        <w:rPr>
          <w:rFonts w:ascii="Arial" w:hAnsi="Arial" w:cs="Arial"/>
        </w:rPr>
        <w:t xml:space="preserve">. Perspective </w:t>
      </w:r>
      <w:r w:rsidRPr="00C92ED8">
        <w:rPr>
          <w:rFonts w:ascii="Arial" w:hAnsi="Arial" w:cs="Arial"/>
        </w:rPr>
        <w:t>on</w:t>
      </w:r>
      <w:r w:rsidRPr="00C92ED8">
        <w:rPr>
          <w:rFonts w:ascii="Arial" w:hAnsi="Arial" w:cs="Arial"/>
        </w:rPr>
        <w:t xml:space="preserve"> Leadership: Building A Shared Vision </w:t>
      </w:r>
      <w:proofErr w:type="gramStart"/>
      <w:r w:rsidRPr="00C92ED8">
        <w:rPr>
          <w:rFonts w:ascii="Arial" w:hAnsi="Arial" w:cs="Arial"/>
        </w:rPr>
        <w:t>For</w:t>
      </w:r>
      <w:proofErr w:type="gramEnd"/>
      <w:r w:rsidRPr="00C92ED8">
        <w:rPr>
          <w:rFonts w:ascii="Arial" w:hAnsi="Arial" w:cs="Arial"/>
        </w:rPr>
        <w:t xml:space="preserve"> Your School: 1 The Importance Of Having A Clear Vision For Your School. [online] Open.edu. Available at: &lt;https://www.open.edu/openlearncreate/mod/oucontent/view.php?id=57508&amp;section=3&gt; [Accessed 16 April 2020].</w:t>
      </w:r>
    </w:p>
    <w:p w14:paraId="300DCE88" w14:textId="0544B8CB" w:rsidR="00976F0D" w:rsidRDefault="00976F0D" w:rsidP="00976F0D">
      <w:pPr>
        <w:spacing w:line="360" w:lineRule="auto"/>
        <w:rPr>
          <w:rFonts w:ascii="Arial" w:hAnsi="Arial" w:cs="Arial"/>
        </w:rPr>
      </w:pPr>
      <w:r w:rsidRPr="00976F0D">
        <w:rPr>
          <w:rFonts w:ascii="Arial" w:hAnsi="Arial" w:cs="Arial"/>
        </w:rPr>
        <w:t>Victoria State Government Educational Board Improvement Cycle (</w:t>
      </w:r>
      <w:r w:rsidR="00A9259F">
        <w:rPr>
          <w:rFonts w:ascii="Arial" w:hAnsi="Arial" w:cs="Arial"/>
        </w:rPr>
        <w:t>2016).</w:t>
      </w:r>
      <w:r w:rsidRPr="00976F0D">
        <w:rPr>
          <w:rFonts w:ascii="Arial" w:hAnsi="Arial" w:cs="Arial"/>
        </w:rPr>
        <w:t xml:space="preserve">  Available at: </w:t>
      </w:r>
      <w:r w:rsidR="00A9259F" w:rsidRPr="00976F0D">
        <w:rPr>
          <w:rFonts w:ascii="Arial" w:hAnsi="Arial" w:cs="Arial"/>
        </w:rPr>
        <w:t>https://www.education.vic.gov.au/school/teachers/management/improvement/Pages/improvement-cycle.aspx [</w:t>
      </w:r>
      <w:r w:rsidRPr="00976F0D">
        <w:rPr>
          <w:rFonts w:ascii="Arial" w:hAnsi="Arial" w:cs="Arial"/>
        </w:rPr>
        <w:t xml:space="preserve">Accessed 15 </w:t>
      </w:r>
      <w:r>
        <w:rPr>
          <w:rFonts w:ascii="Arial" w:hAnsi="Arial" w:cs="Arial"/>
        </w:rPr>
        <w:t>April</w:t>
      </w:r>
      <w:r w:rsidRPr="00976F0D">
        <w:rPr>
          <w:rFonts w:ascii="Arial" w:hAnsi="Arial" w:cs="Arial"/>
        </w:rPr>
        <w:t xml:space="preserve"> 2020</w:t>
      </w:r>
      <w:r w:rsidR="0039204F">
        <w:rPr>
          <w:rFonts w:ascii="Arial" w:hAnsi="Arial" w:cs="Arial"/>
        </w:rPr>
        <w:t>].</w:t>
      </w:r>
    </w:p>
    <w:p w14:paraId="7C0D8BE6" w14:textId="0764DF87" w:rsidR="009E2B41" w:rsidRDefault="00BD683D" w:rsidP="00A80F01">
      <w:pPr>
        <w:spacing w:line="360" w:lineRule="auto"/>
        <w:rPr>
          <w:rFonts w:ascii="Arial" w:hAnsi="Arial" w:cs="Arial"/>
        </w:rPr>
      </w:pPr>
      <w:r w:rsidRPr="00BD683D">
        <w:rPr>
          <w:rFonts w:ascii="Arial" w:hAnsi="Arial" w:cs="Arial"/>
        </w:rPr>
        <w:t>Welsh Government (2016)</w:t>
      </w:r>
      <w:r w:rsidR="001E518D">
        <w:rPr>
          <w:rFonts w:ascii="Arial" w:hAnsi="Arial" w:cs="Arial"/>
        </w:rPr>
        <w:t>.</w:t>
      </w:r>
      <w:r w:rsidRPr="00BD683D">
        <w:rPr>
          <w:rFonts w:ascii="Arial" w:hAnsi="Arial" w:cs="Arial"/>
        </w:rPr>
        <w:t xml:space="preserve"> Family and community engagement toolkit Theme 1: Leadership for a self-improving system Resources 1–7</w:t>
      </w:r>
      <w:r w:rsidR="001E518D">
        <w:rPr>
          <w:rFonts w:ascii="Arial" w:hAnsi="Arial" w:cs="Arial"/>
        </w:rPr>
        <w:t>. A</w:t>
      </w:r>
      <w:r w:rsidRPr="00BD683D">
        <w:rPr>
          <w:rFonts w:ascii="Arial" w:hAnsi="Arial" w:cs="Arial"/>
        </w:rPr>
        <w:t>vailable at https://gov.wales/sites/default/files/publications/2018-12/theme-1-leadership-for-a-self-improving-system-resources-1-7.pdf</w:t>
      </w:r>
      <w:proofErr w:type="gramStart"/>
      <w:r w:rsidRPr="00BD683D">
        <w:rPr>
          <w:rFonts w:ascii="Arial" w:hAnsi="Arial" w:cs="Arial"/>
        </w:rPr>
        <w:t xml:space="preserve">   </w:t>
      </w:r>
      <w:r>
        <w:rPr>
          <w:rFonts w:ascii="Arial" w:hAnsi="Arial" w:cs="Arial"/>
        </w:rPr>
        <w:t>[</w:t>
      </w:r>
      <w:proofErr w:type="gramEnd"/>
      <w:r w:rsidRPr="00BD683D">
        <w:rPr>
          <w:rFonts w:ascii="Arial" w:hAnsi="Arial" w:cs="Arial"/>
        </w:rPr>
        <w:t xml:space="preserve">Accessed </w:t>
      </w:r>
      <w:r>
        <w:rPr>
          <w:rFonts w:ascii="Arial" w:hAnsi="Arial" w:cs="Arial"/>
        </w:rPr>
        <w:t>10 April 2020].</w:t>
      </w:r>
    </w:p>
    <w:p w14:paraId="67BEF7F8" w14:textId="43E41027" w:rsidR="00020820" w:rsidRDefault="00020820" w:rsidP="00020820">
      <w:pPr>
        <w:spacing w:line="360" w:lineRule="auto"/>
        <w:rPr>
          <w:rFonts w:ascii="Arial" w:hAnsi="Arial" w:cs="Arial"/>
        </w:rPr>
      </w:pPr>
      <w:r w:rsidRPr="00020820">
        <w:rPr>
          <w:rFonts w:ascii="Arial" w:hAnsi="Arial" w:cs="Arial"/>
        </w:rPr>
        <w:t>Welsh Government (2014)</w:t>
      </w:r>
      <w:r w:rsidR="001E518D">
        <w:rPr>
          <w:rFonts w:ascii="Arial" w:hAnsi="Arial" w:cs="Arial"/>
        </w:rPr>
        <w:t>.</w:t>
      </w:r>
      <w:r w:rsidRPr="00020820">
        <w:rPr>
          <w:rFonts w:ascii="Arial" w:hAnsi="Arial" w:cs="Arial"/>
        </w:rPr>
        <w:t xml:space="preserve"> School Development Plans</w:t>
      </w:r>
      <w:r w:rsidR="00D7730D">
        <w:rPr>
          <w:rFonts w:ascii="Arial" w:hAnsi="Arial" w:cs="Arial"/>
        </w:rPr>
        <w:t xml:space="preserve">. </w:t>
      </w:r>
      <w:r w:rsidRPr="00020820">
        <w:rPr>
          <w:rFonts w:ascii="Arial" w:hAnsi="Arial" w:cs="Arial"/>
        </w:rPr>
        <w:t xml:space="preserve">Available at: </w:t>
      </w:r>
      <w:r w:rsidR="001E518D">
        <w:rPr>
          <w:rFonts w:ascii="Arial" w:hAnsi="Arial" w:cs="Arial"/>
        </w:rPr>
        <w:t>&lt;</w:t>
      </w:r>
      <w:r w:rsidRPr="00020820">
        <w:rPr>
          <w:rFonts w:ascii="Arial" w:hAnsi="Arial" w:cs="Arial"/>
        </w:rPr>
        <w:t>https://gov.wales/sites/default/files/publications/2018-03/school-development-plans.pdf</w:t>
      </w:r>
      <w:r w:rsidR="001E518D">
        <w:rPr>
          <w:rFonts w:ascii="Arial" w:hAnsi="Arial" w:cs="Arial"/>
        </w:rPr>
        <w:t>&gt;</w:t>
      </w:r>
      <w:r w:rsidRPr="00020820">
        <w:rPr>
          <w:rFonts w:ascii="Arial" w:hAnsi="Arial" w:cs="Arial"/>
        </w:rPr>
        <w:t xml:space="preserve"> </w:t>
      </w:r>
      <w:r w:rsidR="00D7730D">
        <w:rPr>
          <w:rFonts w:ascii="Arial" w:hAnsi="Arial" w:cs="Arial"/>
        </w:rPr>
        <w:t>[</w:t>
      </w:r>
      <w:r w:rsidRPr="00020820">
        <w:rPr>
          <w:rFonts w:ascii="Arial" w:hAnsi="Arial" w:cs="Arial"/>
        </w:rPr>
        <w:t xml:space="preserve">Accessed </w:t>
      </w:r>
      <w:r w:rsidR="00D7730D">
        <w:rPr>
          <w:rFonts w:ascii="Arial" w:hAnsi="Arial" w:cs="Arial"/>
        </w:rPr>
        <w:t>16</w:t>
      </w:r>
      <w:r w:rsidRPr="00020820">
        <w:rPr>
          <w:rFonts w:ascii="Arial" w:hAnsi="Arial" w:cs="Arial"/>
        </w:rPr>
        <w:t xml:space="preserve"> </w:t>
      </w:r>
      <w:r w:rsidR="00D7730D">
        <w:rPr>
          <w:rFonts w:ascii="Arial" w:hAnsi="Arial" w:cs="Arial"/>
        </w:rPr>
        <w:t>April</w:t>
      </w:r>
      <w:r w:rsidRPr="00020820">
        <w:rPr>
          <w:rFonts w:ascii="Arial" w:hAnsi="Arial" w:cs="Arial"/>
        </w:rPr>
        <w:t xml:space="preserve"> 2020</w:t>
      </w:r>
      <w:r w:rsidR="00D7730D">
        <w:rPr>
          <w:rFonts w:ascii="Arial" w:hAnsi="Arial" w:cs="Arial"/>
        </w:rPr>
        <w:t>].</w:t>
      </w:r>
      <w:r w:rsidR="00406248">
        <w:rPr>
          <w:rFonts w:ascii="Arial" w:hAnsi="Arial" w:cs="Arial"/>
        </w:rPr>
        <w:t xml:space="preserve"> </w:t>
      </w:r>
    </w:p>
    <w:p w14:paraId="2EBCFDBA" w14:textId="3EA48B12" w:rsidR="009E2B41" w:rsidRDefault="00BA1604" w:rsidP="00A80F01">
      <w:pPr>
        <w:spacing w:line="360" w:lineRule="auto"/>
        <w:rPr>
          <w:rFonts w:ascii="Arial" w:hAnsi="Arial" w:cs="Arial"/>
        </w:rPr>
      </w:pPr>
      <w:r>
        <w:rPr>
          <w:rFonts w:ascii="Arial" w:hAnsi="Arial" w:cs="Arial"/>
        </w:rPr>
        <w:t>Welsh Government (2019)</w:t>
      </w:r>
      <w:r w:rsidR="00610470">
        <w:rPr>
          <w:rFonts w:ascii="Arial" w:hAnsi="Arial" w:cs="Arial"/>
        </w:rPr>
        <w:t>.</w:t>
      </w:r>
      <w:r w:rsidR="00610470" w:rsidRPr="00610470">
        <w:t xml:space="preserve"> </w:t>
      </w:r>
      <w:r w:rsidR="00610470" w:rsidRPr="00610470">
        <w:rPr>
          <w:rFonts w:ascii="Arial" w:hAnsi="Arial" w:cs="Arial"/>
        </w:rPr>
        <w:t>Draft evaluation and improvement arrangements for Wales</w:t>
      </w:r>
      <w:r w:rsidR="00C11814">
        <w:rPr>
          <w:rFonts w:ascii="Arial" w:hAnsi="Arial" w:cs="Arial"/>
        </w:rPr>
        <w:t>. [pdf].</w:t>
      </w:r>
      <w:r w:rsidR="000A5FCC">
        <w:rPr>
          <w:rFonts w:ascii="Arial" w:hAnsi="Arial" w:cs="Arial"/>
        </w:rPr>
        <w:t xml:space="preserve"> Available at:</w:t>
      </w:r>
      <w:r w:rsidR="008937E6">
        <w:rPr>
          <w:rFonts w:ascii="Arial" w:hAnsi="Arial" w:cs="Arial"/>
        </w:rPr>
        <w:t xml:space="preserve"> &lt;</w:t>
      </w:r>
      <w:r w:rsidR="003B5F79" w:rsidRPr="003B5F79">
        <w:t xml:space="preserve"> </w:t>
      </w:r>
      <w:r w:rsidR="003B5F79" w:rsidRPr="000B0DCC">
        <w:rPr>
          <w:rFonts w:ascii="Arial" w:hAnsi="Arial" w:cs="Arial"/>
        </w:rPr>
        <w:t>https://gov.wales/sites/default/files/publications/2020-01/draft-evaluation-and-improvement-accountability-arrangements-for-wales-1.pdf</w:t>
      </w:r>
      <w:r w:rsidR="003B5F79">
        <w:rPr>
          <w:rFonts w:ascii="Arial" w:hAnsi="Arial" w:cs="Arial"/>
        </w:rPr>
        <w:t>&gt;</w:t>
      </w:r>
      <w:r w:rsidR="000B0DCC">
        <w:rPr>
          <w:rFonts w:ascii="Arial" w:hAnsi="Arial" w:cs="Arial"/>
        </w:rPr>
        <w:t xml:space="preserve"> </w:t>
      </w:r>
      <w:r w:rsidR="003B5F79">
        <w:rPr>
          <w:rFonts w:ascii="Arial" w:hAnsi="Arial" w:cs="Arial"/>
        </w:rPr>
        <w:t>[Accessed</w:t>
      </w:r>
      <w:r w:rsidR="000B0DCC">
        <w:rPr>
          <w:rFonts w:ascii="Arial" w:hAnsi="Arial" w:cs="Arial"/>
        </w:rPr>
        <w:t xml:space="preserve"> 18 April 2020].</w:t>
      </w:r>
    </w:p>
    <w:p w14:paraId="6AE7F6FF" w14:textId="761CCDA2" w:rsidR="003878C7" w:rsidRDefault="00AA179A" w:rsidP="00A80F01">
      <w:pPr>
        <w:spacing w:line="360" w:lineRule="auto"/>
        <w:rPr>
          <w:rFonts w:ascii="Arial" w:hAnsi="Arial" w:cs="Arial"/>
        </w:rPr>
      </w:pPr>
      <w:proofErr w:type="spellStart"/>
      <w:r w:rsidRPr="00AA179A">
        <w:rPr>
          <w:rFonts w:ascii="Arial" w:hAnsi="Arial" w:cs="Arial"/>
        </w:rPr>
        <w:t>Xaba</w:t>
      </w:r>
      <w:proofErr w:type="spellEnd"/>
      <w:r w:rsidRPr="00AA179A">
        <w:rPr>
          <w:rFonts w:ascii="Arial" w:hAnsi="Arial" w:cs="Arial"/>
        </w:rPr>
        <w:t xml:space="preserve">, M., 2006. The Difficulties of School Development Planning. South African Journal of </w:t>
      </w:r>
      <w:r w:rsidRPr="00960C02">
        <w:rPr>
          <w:rFonts w:ascii="Arial" w:hAnsi="Arial" w:cs="Arial"/>
        </w:rPr>
        <w:t>Education, 26(1), pp.15–26.</w:t>
      </w:r>
      <w:r w:rsidRPr="00960C02">
        <w:rPr>
          <w:rFonts w:ascii="Arial" w:hAnsi="Arial" w:cs="Arial"/>
        </w:rPr>
        <w:t xml:space="preserve"> </w:t>
      </w:r>
    </w:p>
    <w:p w14:paraId="4A09A42E" w14:textId="4360AF92" w:rsidR="00F321A1" w:rsidRPr="00960C02" w:rsidRDefault="00F321A1" w:rsidP="00A80F01">
      <w:pPr>
        <w:spacing w:line="360" w:lineRule="auto"/>
        <w:rPr>
          <w:rFonts w:ascii="Arial" w:hAnsi="Arial" w:cs="Arial"/>
        </w:rPr>
      </w:pPr>
      <w:r w:rsidRPr="00F321A1">
        <w:rPr>
          <w:rFonts w:ascii="Arial" w:hAnsi="Arial" w:cs="Arial"/>
        </w:rPr>
        <w:t xml:space="preserve">Younger, M., Warrington, M., </w:t>
      </w:r>
      <w:proofErr w:type="spellStart"/>
      <w:r w:rsidRPr="00F321A1">
        <w:rPr>
          <w:rFonts w:ascii="Arial" w:hAnsi="Arial" w:cs="Arial"/>
        </w:rPr>
        <w:t>Gray</w:t>
      </w:r>
      <w:proofErr w:type="spellEnd"/>
      <w:r w:rsidRPr="00F321A1">
        <w:rPr>
          <w:rFonts w:ascii="Arial" w:hAnsi="Arial" w:cs="Arial"/>
        </w:rPr>
        <w:t xml:space="preserve">, J., </w:t>
      </w:r>
      <w:proofErr w:type="spellStart"/>
      <w:r w:rsidRPr="00F321A1">
        <w:rPr>
          <w:rFonts w:ascii="Arial" w:hAnsi="Arial" w:cs="Arial"/>
        </w:rPr>
        <w:t>Rudduck</w:t>
      </w:r>
      <w:proofErr w:type="spellEnd"/>
      <w:r w:rsidRPr="00F321A1">
        <w:rPr>
          <w:rFonts w:ascii="Arial" w:hAnsi="Arial" w:cs="Arial"/>
        </w:rPr>
        <w:t xml:space="preserve">, J., McLellan, R., </w:t>
      </w:r>
      <w:proofErr w:type="spellStart"/>
      <w:r w:rsidRPr="00F321A1">
        <w:rPr>
          <w:rFonts w:ascii="Arial" w:hAnsi="Arial" w:cs="Arial"/>
        </w:rPr>
        <w:t>Bearne</w:t>
      </w:r>
      <w:proofErr w:type="spellEnd"/>
      <w:r w:rsidRPr="00F321A1">
        <w:rPr>
          <w:rFonts w:ascii="Arial" w:hAnsi="Arial" w:cs="Arial"/>
        </w:rPr>
        <w:t xml:space="preserve">, E., </w:t>
      </w:r>
      <w:proofErr w:type="spellStart"/>
      <w:r w:rsidRPr="00F321A1">
        <w:rPr>
          <w:rFonts w:ascii="Arial" w:hAnsi="Arial" w:cs="Arial"/>
        </w:rPr>
        <w:t>Kershner</w:t>
      </w:r>
      <w:proofErr w:type="spellEnd"/>
      <w:r w:rsidRPr="00F321A1">
        <w:rPr>
          <w:rFonts w:ascii="Arial" w:hAnsi="Arial" w:cs="Arial"/>
        </w:rPr>
        <w:t xml:space="preserve">, R. and </w:t>
      </w:r>
      <w:proofErr w:type="spellStart"/>
      <w:r w:rsidRPr="00F321A1">
        <w:rPr>
          <w:rFonts w:ascii="Arial" w:hAnsi="Arial" w:cs="Arial"/>
        </w:rPr>
        <w:t>Bricheno</w:t>
      </w:r>
      <w:proofErr w:type="spellEnd"/>
      <w:r w:rsidRPr="00F321A1">
        <w:rPr>
          <w:rFonts w:ascii="Arial" w:hAnsi="Arial" w:cs="Arial"/>
        </w:rPr>
        <w:t>, P., 2005. Raising Boy's Achievement. Cambridge: Department for Education and Skills, pp.36-137.</w:t>
      </w:r>
    </w:p>
    <w:p w14:paraId="207C14DE" w14:textId="651B51AC" w:rsidR="006367AE" w:rsidRDefault="006367AE" w:rsidP="00A80F01">
      <w:pPr>
        <w:spacing w:line="360" w:lineRule="auto"/>
        <w:rPr>
          <w:rFonts w:ascii="Arial" w:hAnsi="Arial" w:cs="Arial"/>
        </w:rPr>
      </w:pPr>
      <w:r w:rsidRPr="00960C02">
        <w:rPr>
          <w:rFonts w:ascii="Arial" w:hAnsi="Arial" w:cs="Arial"/>
        </w:rPr>
        <w:lastRenderedPageBreak/>
        <w:t>Zhu, Z., 2008. Trade-Offs Between the Top-Down and Bottom-Up School Education Management Models: The Implementation of School Development Planning in Western China. Chinese Education &amp; Society, [online] 41(5), pp.36-57. Available at: &lt;https://web-b-ebscohost-com.ezproxy.uwtsd.ac.uk/ehost/pdfviewer/pdfviewer?vid=1&amp;sid=196b7a5c-0ca1-40b2-b699-057282d0b750%40pdc-v-sessmgr01&gt; [Accessed 16 April 2020].</w:t>
      </w:r>
    </w:p>
    <w:p w14:paraId="0BFE6C63" w14:textId="3A90DC4B" w:rsidR="0045286A" w:rsidRDefault="0045286A" w:rsidP="00A80F01">
      <w:pPr>
        <w:spacing w:line="360" w:lineRule="auto"/>
        <w:rPr>
          <w:rFonts w:ascii="Arial" w:hAnsi="Arial" w:cs="Arial"/>
        </w:rPr>
      </w:pPr>
    </w:p>
    <w:p w14:paraId="3646DE02" w14:textId="77777777" w:rsidR="0045286A" w:rsidRDefault="0045286A" w:rsidP="00A80F01">
      <w:pPr>
        <w:spacing w:line="360" w:lineRule="auto"/>
        <w:rPr>
          <w:rFonts w:ascii="Arial" w:hAnsi="Arial" w:cs="Arial"/>
          <w:b/>
          <w:bCs/>
        </w:rPr>
      </w:pPr>
      <w:r w:rsidRPr="0045286A">
        <w:rPr>
          <w:rFonts w:ascii="Arial" w:hAnsi="Arial" w:cs="Arial"/>
          <w:b/>
          <w:bCs/>
          <w:sz w:val="28"/>
          <w:szCs w:val="28"/>
        </w:rPr>
        <w:t>Appendices</w:t>
      </w:r>
    </w:p>
    <w:p w14:paraId="62600A47" w14:textId="0A948EC6" w:rsidR="0045286A" w:rsidRDefault="0045286A" w:rsidP="00A80F01">
      <w:pPr>
        <w:spacing w:line="360" w:lineRule="auto"/>
        <w:rPr>
          <w:rFonts w:ascii="Arial" w:hAnsi="Arial" w:cs="Arial"/>
          <w:b/>
          <w:bCs/>
        </w:rPr>
      </w:pPr>
      <w:r w:rsidRPr="0045286A">
        <w:rPr>
          <w:rFonts w:ascii="Arial" w:hAnsi="Arial" w:cs="Arial"/>
          <w:b/>
          <w:bCs/>
        </w:rPr>
        <w:t xml:space="preserve"> </w:t>
      </w:r>
      <w:r w:rsidR="00E2331E" w:rsidRPr="00E2331E">
        <w:drawing>
          <wp:inline distT="0" distB="0" distL="0" distR="0" wp14:anchorId="5FA12B39" wp14:editId="14EB9218">
            <wp:extent cx="4391025" cy="31718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4068" t="12709" r="25382" b="10148"/>
                    <a:stretch/>
                  </pic:blipFill>
                  <pic:spPr bwMode="auto">
                    <a:xfrm>
                      <a:off x="0" y="0"/>
                      <a:ext cx="4391025" cy="3171825"/>
                    </a:xfrm>
                    <a:prstGeom prst="rect">
                      <a:avLst/>
                    </a:prstGeom>
                    <a:ln>
                      <a:noFill/>
                    </a:ln>
                    <a:extLst>
                      <a:ext uri="{53640926-AAD7-44D8-BBD7-CCE9431645EC}">
                        <a14:shadowObscured xmlns:a14="http://schemas.microsoft.com/office/drawing/2010/main"/>
                      </a:ext>
                    </a:extLst>
                  </pic:spPr>
                </pic:pic>
              </a:graphicData>
            </a:graphic>
          </wp:inline>
        </w:drawing>
      </w:r>
    </w:p>
    <w:p w14:paraId="7556D425" w14:textId="297168AF" w:rsidR="000C7E80" w:rsidRDefault="000A4139" w:rsidP="00A80F01">
      <w:pPr>
        <w:spacing w:line="360" w:lineRule="auto"/>
        <w:rPr>
          <w:rFonts w:ascii="Arial" w:hAnsi="Arial" w:cs="Arial"/>
        </w:rPr>
      </w:pPr>
      <w:r>
        <w:rPr>
          <w:rFonts w:ascii="Arial" w:hAnsi="Arial" w:cs="Arial"/>
        </w:rPr>
        <w:t xml:space="preserve"> </w:t>
      </w:r>
    </w:p>
    <w:p w14:paraId="0035F915" w14:textId="20A8868B" w:rsidR="00EB4721" w:rsidRDefault="000C7E80" w:rsidP="00A80F01">
      <w:pPr>
        <w:spacing w:line="360" w:lineRule="auto"/>
        <w:rPr>
          <w:rFonts w:ascii="Arial" w:hAnsi="Arial" w:cs="Arial"/>
        </w:rPr>
      </w:pPr>
      <w:r>
        <w:rPr>
          <w:rFonts w:ascii="Arial" w:hAnsi="Arial" w:cs="Arial"/>
        </w:rPr>
        <w:t xml:space="preserve">Appendix </w:t>
      </w:r>
      <w:r w:rsidR="000145FE">
        <w:rPr>
          <w:rFonts w:ascii="Arial" w:hAnsi="Arial" w:cs="Arial"/>
        </w:rPr>
        <w:t>1</w:t>
      </w:r>
      <w:r w:rsidR="00EB4721" w:rsidRPr="004313A6">
        <w:rPr>
          <w:rFonts w:ascii="Arial" w:hAnsi="Arial" w:cs="Arial"/>
        </w:rPr>
        <w:t xml:space="preserve">- </w:t>
      </w:r>
      <w:r w:rsidR="004313A6">
        <w:rPr>
          <w:rFonts w:ascii="Arial" w:hAnsi="Arial" w:cs="Arial"/>
        </w:rPr>
        <w:t>S</w:t>
      </w:r>
      <w:r w:rsidR="00BF1B07" w:rsidRPr="004313A6">
        <w:rPr>
          <w:rFonts w:ascii="Arial" w:hAnsi="Arial" w:cs="Arial"/>
        </w:rPr>
        <w:t>chool development planning cycle</w:t>
      </w:r>
      <w:r w:rsidR="004313A6" w:rsidRPr="004313A6">
        <w:rPr>
          <w:rFonts w:ascii="Arial" w:hAnsi="Arial" w:cs="Arial"/>
        </w:rPr>
        <w:t xml:space="preserve">, image extracted from the Welsh Government document (2014) School development plans. </w:t>
      </w:r>
    </w:p>
    <w:p w14:paraId="11F7F9D1" w14:textId="667DA2CC" w:rsidR="00094835" w:rsidRDefault="00094835" w:rsidP="00A80F01">
      <w:pPr>
        <w:spacing w:line="360" w:lineRule="auto"/>
        <w:rPr>
          <w:rFonts w:ascii="Arial" w:hAnsi="Arial" w:cs="Arial"/>
        </w:rPr>
      </w:pPr>
      <w:r>
        <w:rPr>
          <w:rFonts w:ascii="Arial" w:hAnsi="Arial" w:cs="Arial"/>
        </w:rPr>
        <w:lastRenderedPageBreak/>
        <w:t xml:space="preserve">Appendix </w:t>
      </w:r>
      <w:r w:rsidR="00550F7C">
        <w:rPr>
          <w:rFonts w:ascii="Arial" w:hAnsi="Arial" w:cs="Arial"/>
        </w:rPr>
        <w:t>2</w:t>
      </w:r>
      <w:r w:rsidR="000A4139">
        <w:rPr>
          <w:rFonts w:ascii="Arial" w:hAnsi="Arial" w:cs="Arial"/>
        </w:rPr>
        <w:t xml:space="preserve">- </w:t>
      </w:r>
      <w:r w:rsidR="00A67273">
        <w:rPr>
          <w:rFonts w:ascii="Arial" w:hAnsi="Arial" w:cs="Arial"/>
        </w:rPr>
        <w:t>Priority</w:t>
      </w:r>
      <w:r w:rsidR="00A64F9C">
        <w:rPr>
          <w:rFonts w:ascii="Arial" w:hAnsi="Arial" w:cs="Arial"/>
        </w:rPr>
        <w:t>, SDP</w:t>
      </w:r>
      <w:r w:rsidR="00B708DC">
        <w:rPr>
          <w:rFonts w:ascii="Arial" w:hAnsi="Arial" w:cs="Arial"/>
        </w:rPr>
        <w:t xml:space="preserve"> Target 1 with action points.</w:t>
      </w:r>
      <w:r w:rsidR="0062204F" w:rsidRPr="0062204F">
        <w:drawing>
          <wp:inline distT="0" distB="0" distL="0" distR="0" wp14:anchorId="5E713570" wp14:editId="48E3F093">
            <wp:extent cx="5731510" cy="4016375"/>
            <wp:effectExtent l="0" t="0" r="254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016375"/>
                    </a:xfrm>
                    <a:prstGeom prst="rect">
                      <a:avLst/>
                    </a:prstGeom>
                  </pic:spPr>
                </pic:pic>
              </a:graphicData>
            </a:graphic>
          </wp:inline>
        </w:drawing>
      </w:r>
    </w:p>
    <w:p w14:paraId="3E050637" w14:textId="12CB101B" w:rsidR="00CE174F" w:rsidRPr="004313A6" w:rsidRDefault="00CE174F" w:rsidP="00A80F01">
      <w:pPr>
        <w:spacing w:line="360" w:lineRule="auto"/>
        <w:rPr>
          <w:rFonts w:ascii="Arial" w:hAnsi="Arial" w:cs="Arial"/>
        </w:rPr>
      </w:pPr>
      <w:r>
        <w:rPr>
          <w:rFonts w:ascii="Arial" w:hAnsi="Arial" w:cs="Arial"/>
          <w:noProof/>
        </w:rPr>
        <w:drawing>
          <wp:anchor distT="0" distB="0" distL="114300" distR="114300" simplePos="0" relativeHeight="251658240" behindDoc="1" locked="0" layoutInCell="1" allowOverlap="1" wp14:anchorId="72CDAFE9" wp14:editId="366C157C">
            <wp:simplePos x="0" y="0"/>
            <wp:positionH relativeFrom="margin">
              <wp:align>left</wp:align>
            </wp:positionH>
            <wp:positionV relativeFrom="paragraph">
              <wp:posOffset>449580</wp:posOffset>
            </wp:positionV>
            <wp:extent cx="5932170" cy="28594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2170" cy="2859405"/>
                    </a:xfrm>
                    <a:prstGeom prst="rect">
                      <a:avLst/>
                    </a:prstGeom>
                    <a:noFill/>
                  </pic:spPr>
                </pic:pic>
              </a:graphicData>
            </a:graphic>
          </wp:anchor>
        </w:drawing>
      </w:r>
      <w:r w:rsidR="00BC5614">
        <w:rPr>
          <w:rFonts w:ascii="Arial" w:hAnsi="Arial" w:cs="Arial"/>
        </w:rPr>
        <w:t xml:space="preserve">Appendix 3- </w:t>
      </w:r>
      <w:r w:rsidR="00E34039">
        <w:rPr>
          <w:rFonts w:ascii="Arial" w:hAnsi="Arial" w:cs="Arial"/>
        </w:rPr>
        <w:t>SDP</w:t>
      </w:r>
    </w:p>
    <w:sectPr w:rsidR="00CE174F" w:rsidRPr="004313A6">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BAF403" w14:textId="77777777" w:rsidR="00AF69ED" w:rsidRDefault="00AF69ED" w:rsidP="00AF69ED">
      <w:pPr>
        <w:spacing w:after="0" w:line="240" w:lineRule="auto"/>
      </w:pPr>
      <w:r>
        <w:separator/>
      </w:r>
    </w:p>
  </w:endnote>
  <w:endnote w:type="continuationSeparator" w:id="0">
    <w:p w14:paraId="36829F83" w14:textId="77777777" w:rsidR="00AF69ED" w:rsidRDefault="00AF69ED" w:rsidP="00AF6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3228BD" w14:textId="77777777" w:rsidR="00AF69ED" w:rsidRDefault="00AF69ED" w:rsidP="00AF69ED">
      <w:pPr>
        <w:spacing w:after="0" w:line="240" w:lineRule="auto"/>
      </w:pPr>
      <w:r>
        <w:separator/>
      </w:r>
    </w:p>
  </w:footnote>
  <w:footnote w:type="continuationSeparator" w:id="0">
    <w:p w14:paraId="15DF2AF8" w14:textId="77777777" w:rsidR="00AF69ED" w:rsidRDefault="00AF69ED" w:rsidP="00AF69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352B3F" w14:textId="4C6BFDF0" w:rsidR="00AF69ED" w:rsidRDefault="00AF69ED">
    <w:pPr>
      <w:pStyle w:val="Header"/>
    </w:pPr>
    <w:r>
      <w:t>1004469</w:t>
    </w:r>
  </w:p>
  <w:p w14:paraId="65F9C1BE" w14:textId="43461702" w:rsidR="00AF69ED" w:rsidRDefault="00E34039">
    <w:pPr>
      <w:pStyle w:val="Header"/>
    </w:pPr>
    <w:r>
      <w:t>2</w:t>
    </w:r>
    <w:r w:rsidR="005A391D">
      <w:t>6</w:t>
    </w:r>
    <w:r>
      <w:t>69</w:t>
    </w:r>
    <w:r w:rsidR="005A391D">
      <w:t xml:space="preserve"> words</w:t>
    </w:r>
  </w:p>
  <w:p w14:paraId="035322F1" w14:textId="77777777" w:rsidR="00AF69ED" w:rsidRDefault="00AF69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AB1580"/>
    <w:multiLevelType w:val="hybridMultilevel"/>
    <w:tmpl w:val="00E25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EC0D6F"/>
    <w:multiLevelType w:val="hybridMultilevel"/>
    <w:tmpl w:val="16D2E40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F01"/>
    <w:rsid w:val="000007EA"/>
    <w:rsid w:val="00002762"/>
    <w:rsid w:val="00011030"/>
    <w:rsid w:val="00011585"/>
    <w:rsid w:val="000121F6"/>
    <w:rsid w:val="000135E8"/>
    <w:rsid w:val="000145FE"/>
    <w:rsid w:val="0001510A"/>
    <w:rsid w:val="0001653D"/>
    <w:rsid w:val="00017323"/>
    <w:rsid w:val="00020820"/>
    <w:rsid w:val="00023CC0"/>
    <w:rsid w:val="00025BBF"/>
    <w:rsid w:val="00027774"/>
    <w:rsid w:val="00027949"/>
    <w:rsid w:val="00027A68"/>
    <w:rsid w:val="00030BFC"/>
    <w:rsid w:val="00032A9D"/>
    <w:rsid w:val="000346DE"/>
    <w:rsid w:val="00035B74"/>
    <w:rsid w:val="000365A1"/>
    <w:rsid w:val="00037B30"/>
    <w:rsid w:val="000417AF"/>
    <w:rsid w:val="000424F2"/>
    <w:rsid w:val="000443AA"/>
    <w:rsid w:val="00045333"/>
    <w:rsid w:val="00045DC6"/>
    <w:rsid w:val="000464E8"/>
    <w:rsid w:val="000502A0"/>
    <w:rsid w:val="000529A5"/>
    <w:rsid w:val="00055904"/>
    <w:rsid w:val="00056921"/>
    <w:rsid w:val="00056AF9"/>
    <w:rsid w:val="000570FE"/>
    <w:rsid w:val="00061338"/>
    <w:rsid w:val="0006219B"/>
    <w:rsid w:val="00064714"/>
    <w:rsid w:val="000737B1"/>
    <w:rsid w:val="00074B81"/>
    <w:rsid w:val="00074EAA"/>
    <w:rsid w:val="000755FD"/>
    <w:rsid w:val="00077EF1"/>
    <w:rsid w:val="00083736"/>
    <w:rsid w:val="000840E7"/>
    <w:rsid w:val="00087060"/>
    <w:rsid w:val="00087319"/>
    <w:rsid w:val="000917DC"/>
    <w:rsid w:val="00093209"/>
    <w:rsid w:val="00094835"/>
    <w:rsid w:val="000948AA"/>
    <w:rsid w:val="00095D03"/>
    <w:rsid w:val="000A39CB"/>
    <w:rsid w:val="000A3C26"/>
    <w:rsid w:val="000A4139"/>
    <w:rsid w:val="000A5914"/>
    <w:rsid w:val="000A5FCC"/>
    <w:rsid w:val="000A6A10"/>
    <w:rsid w:val="000B0DCC"/>
    <w:rsid w:val="000B35A6"/>
    <w:rsid w:val="000B35EA"/>
    <w:rsid w:val="000B48DF"/>
    <w:rsid w:val="000B4E1E"/>
    <w:rsid w:val="000C16FC"/>
    <w:rsid w:val="000C1E3D"/>
    <w:rsid w:val="000C27F2"/>
    <w:rsid w:val="000C2A1B"/>
    <w:rsid w:val="000C4D3A"/>
    <w:rsid w:val="000C7E80"/>
    <w:rsid w:val="000D0558"/>
    <w:rsid w:val="000D28C9"/>
    <w:rsid w:val="000D2E5F"/>
    <w:rsid w:val="000D335C"/>
    <w:rsid w:val="000D6E88"/>
    <w:rsid w:val="000E0F85"/>
    <w:rsid w:val="000E3D40"/>
    <w:rsid w:val="000E4200"/>
    <w:rsid w:val="000E5B16"/>
    <w:rsid w:val="000E67B5"/>
    <w:rsid w:val="000E7043"/>
    <w:rsid w:val="000E766F"/>
    <w:rsid w:val="000F1E9D"/>
    <w:rsid w:val="000F62A7"/>
    <w:rsid w:val="001002E3"/>
    <w:rsid w:val="00100D96"/>
    <w:rsid w:val="00104BFC"/>
    <w:rsid w:val="001064A2"/>
    <w:rsid w:val="0011098B"/>
    <w:rsid w:val="001114DF"/>
    <w:rsid w:val="00112519"/>
    <w:rsid w:val="0011299E"/>
    <w:rsid w:val="00113752"/>
    <w:rsid w:val="00116751"/>
    <w:rsid w:val="00117333"/>
    <w:rsid w:val="00121EFC"/>
    <w:rsid w:val="001225EC"/>
    <w:rsid w:val="0012381D"/>
    <w:rsid w:val="00124E60"/>
    <w:rsid w:val="00124E79"/>
    <w:rsid w:val="001252CB"/>
    <w:rsid w:val="00127974"/>
    <w:rsid w:val="00131E38"/>
    <w:rsid w:val="001353B4"/>
    <w:rsid w:val="00140382"/>
    <w:rsid w:val="00142621"/>
    <w:rsid w:val="00144B03"/>
    <w:rsid w:val="00147632"/>
    <w:rsid w:val="00150850"/>
    <w:rsid w:val="001519AE"/>
    <w:rsid w:val="00152FF8"/>
    <w:rsid w:val="00154B12"/>
    <w:rsid w:val="001556A2"/>
    <w:rsid w:val="001558DB"/>
    <w:rsid w:val="00170A2F"/>
    <w:rsid w:val="0017175E"/>
    <w:rsid w:val="00172539"/>
    <w:rsid w:val="00172ED0"/>
    <w:rsid w:val="00173B11"/>
    <w:rsid w:val="00175479"/>
    <w:rsid w:val="00176898"/>
    <w:rsid w:val="00177935"/>
    <w:rsid w:val="00177C1C"/>
    <w:rsid w:val="0018171F"/>
    <w:rsid w:val="00181B8D"/>
    <w:rsid w:val="00183A35"/>
    <w:rsid w:val="00183A55"/>
    <w:rsid w:val="00184E93"/>
    <w:rsid w:val="001861D3"/>
    <w:rsid w:val="00192F95"/>
    <w:rsid w:val="0019325E"/>
    <w:rsid w:val="001943AB"/>
    <w:rsid w:val="00197FF1"/>
    <w:rsid w:val="001A0DDB"/>
    <w:rsid w:val="001A20D6"/>
    <w:rsid w:val="001B0C19"/>
    <w:rsid w:val="001B0E70"/>
    <w:rsid w:val="001B1B83"/>
    <w:rsid w:val="001B3E8A"/>
    <w:rsid w:val="001B5E72"/>
    <w:rsid w:val="001B6053"/>
    <w:rsid w:val="001B6BCF"/>
    <w:rsid w:val="001B6C99"/>
    <w:rsid w:val="001C0334"/>
    <w:rsid w:val="001C1B5C"/>
    <w:rsid w:val="001C6CF8"/>
    <w:rsid w:val="001D0896"/>
    <w:rsid w:val="001D1578"/>
    <w:rsid w:val="001D278E"/>
    <w:rsid w:val="001D2F0C"/>
    <w:rsid w:val="001D441D"/>
    <w:rsid w:val="001D5A38"/>
    <w:rsid w:val="001D629A"/>
    <w:rsid w:val="001D7F51"/>
    <w:rsid w:val="001E0CE3"/>
    <w:rsid w:val="001E518D"/>
    <w:rsid w:val="001F16B8"/>
    <w:rsid w:val="001F26B6"/>
    <w:rsid w:val="001F462D"/>
    <w:rsid w:val="001F5750"/>
    <w:rsid w:val="001F5A9D"/>
    <w:rsid w:val="001F6294"/>
    <w:rsid w:val="001F688B"/>
    <w:rsid w:val="001F6AE3"/>
    <w:rsid w:val="001F7246"/>
    <w:rsid w:val="002002E4"/>
    <w:rsid w:val="002008AE"/>
    <w:rsid w:val="00200F66"/>
    <w:rsid w:val="0020516F"/>
    <w:rsid w:val="0020667C"/>
    <w:rsid w:val="00207C7B"/>
    <w:rsid w:val="00210183"/>
    <w:rsid w:val="002132D4"/>
    <w:rsid w:val="0021693E"/>
    <w:rsid w:val="00217CF8"/>
    <w:rsid w:val="00223280"/>
    <w:rsid w:val="002235AB"/>
    <w:rsid w:val="00223778"/>
    <w:rsid w:val="00226706"/>
    <w:rsid w:val="00230B90"/>
    <w:rsid w:val="00235748"/>
    <w:rsid w:val="00237F01"/>
    <w:rsid w:val="00240B79"/>
    <w:rsid w:val="00244AD8"/>
    <w:rsid w:val="00245A3C"/>
    <w:rsid w:val="00246C7A"/>
    <w:rsid w:val="00251E9E"/>
    <w:rsid w:val="00253507"/>
    <w:rsid w:val="002540EF"/>
    <w:rsid w:val="00256B85"/>
    <w:rsid w:val="00257C38"/>
    <w:rsid w:val="00260877"/>
    <w:rsid w:val="00265EF9"/>
    <w:rsid w:val="00266288"/>
    <w:rsid w:val="002704BA"/>
    <w:rsid w:val="00270C6B"/>
    <w:rsid w:val="0027260D"/>
    <w:rsid w:val="002754AF"/>
    <w:rsid w:val="00275F54"/>
    <w:rsid w:val="00275F79"/>
    <w:rsid w:val="00276E0A"/>
    <w:rsid w:val="0028065D"/>
    <w:rsid w:val="00280C64"/>
    <w:rsid w:val="00282BC6"/>
    <w:rsid w:val="00284A8F"/>
    <w:rsid w:val="00285FAA"/>
    <w:rsid w:val="0028675A"/>
    <w:rsid w:val="002902C8"/>
    <w:rsid w:val="002928D9"/>
    <w:rsid w:val="00293E88"/>
    <w:rsid w:val="002950BA"/>
    <w:rsid w:val="00296F3A"/>
    <w:rsid w:val="002A0738"/>
    <w:rsid w:val="002A10D9"/>
    <w:rsid w:val="002A1A9E"/>
    <w:rsid w:val="002A2398"/>
    <w:rsid w:val="002A5EF1"/>
    <w:rsid w:val="002A5FA8"/>
    <w:rsid w:val="002A736E"/>
    <w:rsid w:val="002B0317"/>
    <w:rsid w:val="002B213C"/>
    <w:rsid w:val="002B450F"/>
    <w:rsid w:val="002B488E"/>
    <w:rsid w:val="002B6F1D"/>
    <w:rsid w:val="002C0017"/>
    <w:rsid w:val="002C1494"/>
    <w:rsid w:val="002C1A4D"/>
    <w:rsid w:val="002C232A"/>
    <w:rsid w:val="002C2F5D"/>
    <w:rsid w:val="002C400E"/>
    <w:rsid w:val="002C4803"/>
    <w:rsid w:val="002C48E4"/>
    <w:rsid w:val="002C5037"/>
    <w:rsid w:val="002C67A9"/>
    <w:rsid w:val="002C6FA6"/>
    <w:rsid w:val="002C71B1"/>
    <w:rsid w:val="002D1F87"/>
    <w:rsid w:val="002D213A"/>
    <w:rsid w:val="002D777B"/>
    <w:rsid w:val="002E0BDE"/>
    <w:rsid w:val="002E237D"/>
    <w:rsid w:val="002E397A"/>
    <w:rsid w:val="002E47A1"/>
    <w:rsid w:val="002E5D2B"/>
    <w:rsid w:val="002E6E4A"/>
    <w:rsid w:val="002F0E6B"/>
    <w:rsid w:val="002F39F3"/>
    <w:rsid w:val="00302B23"/>
    <w:rsid w:val="00303286"/>
    <w:rsid w:val="003032FB"/>
    <w:rsid w:val="00306A28"/>
    <w:rsid w:val="00310B27"/>
    <w:rsid w:val="0031407C"/>
    <w:rsid w:val="00316292"/>
    <w:rsid w:val="0031787A"/>
    <w:rsid w:val="003207E2"/>
    <w:rsid w:val="0032541C"/>
    <w:rsid w:val="003271C3"/>
    <w:rsid w:val="003302AA"/>
    <w:rsid w:val="003308F1"/>
    <w:rsid w:val="0033286F"/>
    <w:rsid w:val="00334EF6"/>
    <w:rsid w:val="00337CD1"/>
    <w:rsid w:val="00340F09"/>
    <w:rsid w:val="00342623"/>
    <w:rsid w:val="00342C3A"/>
    <w:rsid w:val="003433D5"/>
    <w:rsid w:val="00344B67"/>
    <w:rsid w:val="00346E24"/>
    <w:rsid w:val="00347B70"/>
    <w:rsid w:val="00353A51"/>
    <w:rsid w:val="003555C4"/>
    <w:rsid w:val="00360D5B"/>
    <w:rsid w:val="00361685"/>
    <w:rsid w:val="00361CFF"/>
    <w:rsid w:val="003643A5"/>
    <w:rsid w:val="00366777"/>
    <w:rsid w:val="00370DEC"/>
    <w:rsid w:val="0037568A"/>
    <w:rsid w:val="003776F5"/>
    <w:rsid w:val="003812F1"/>
    <w:rsid w:val="00381349"/>
    <w:rsid w:val="00381810"/>
    <w:rsid w:val="0038309E"/>
    <w:rsid w:val="003837E3"/>
    <w:rsid w:val="003878C7"/>
    <w:rsid w:val="00387DA5"/>
    <w:rsid w:val="00390B26"/>
    <w:rsid w:val="0039204F"/>
    <w:rsid w:val="003962D6"/>
    <w:rsid w:val="003A2815"/>
    <w:rsid w:val="003A33FF"/>
    <w:rsid w:val="003A6BED"/>
    <w:rsid w:val="003A7649"/>
    <w:rsid w:val="003A7679"/>
    <w:rsid w:val="003A7AED"/>
    <w:rsid w:val="003B0343"/>
    <w:rsid w:val="003B10E3"/>
    <w:rsid w:val="003B311C"/>
    <w:rsid w:val="003B4772"/>
    <w:rsid w:val="003B5F79"/>
    <w:rsid w:val="003B6B29"/>
    <w:rsid w:val="003C0D88"/>
    <w:rsid w:val="003C1214"/>
    <w:rsid w:val="003D2D6F"/>
    <w:rsid w:val="003D4D23"/>
    <w:rsid w:val="003E0B66"/>
    <w:rsid w:val="003E2E0C"/>
    <w:rsid w:val="003E57BC"/>
    <w:rsid w:val="003F11D7"/>
    <w:rsid w:val="003F1EB0"/>
    <w:rsid w:val="003F25AF"/>
    <w:rsid w:val="003F26CD"/>
    <w:rsid w:val="003F2CA1"/>
    <w:rsid w:val="003F33A3"/>
    <w:rsid w:val="003F42BF"/>
    <w:rsid w:val="003F570A"/>
    <w:rsid w:val="003F7016"/>
    <w:rsid w:val="003F77F5"/>
    <w:rsid w:val="004014D6"/>
    <w:rsid w:val="004019CF"/>
    <w:rsid w:val="0040388F"/>
    <w:rsid w:val="004045FA"/>
    <w:rsid w:val="00405F10"/>
    <w:rsid w:val="00406248"/>
    <w:rsid w:val="0041095A"/>
    <w:rsid w:val="004123D4"/>
    <w:rsid w:val="00415633"/>
    <w:rsid w:val="00416142"/>
    <w:rsid w:val="00416441"/>
    <w:rsid w:val="00420236"/>
    <w:rsid w:val="00420631"/>
    <w:rsid w:val="00424B8C"/>
    <w:rsid w:val="0043017E"/>
    <w:rsid w:val="0043037E"/>
    <w:rsid w:val="004313A6"/>
    <w:rsid w:val="00431A54"/>
    <w:rsid w:val="00431EE4"/>
    <w:rsid w:val="00436FAD"/>
    <w:rsid w:val="004438CF"/>
    <w:rsid w:val="00447D23"/>
    <w:rsid w:val="00447FFE"/>
    <w:rsid w:val="00451506"/>
    <w:rsid w:val="0045286A"/>
    <w:rsid w:val="004533CB"/>
    <w:rsid w:val="00454468"/>
    <w:rsid w:val="0045585B"/>
    <w:rsid w:val="00462312"/>
    <w:rsid w:val="0046421A"/>
    <w:rsid w:val="004667B1"/>
    <w:rsid w:val="004673A5"/>
    <w:rsid w:val="0048196C"/>
    <w:rsid w:val="00483A5B"/>
    <w:rsid w:val="00485E55"/>
    <w:rsid w:val="004919AA"/>
    <w:rsid w:val="00497B54"/>
    <w:rsid w:val="004A0078"/>
    <w:rsid w:val="004A00E3"/>
    <w:rsid w:val="004A2452"/>
    <w:rsid w:val="004A2A9F"/>
    <w:rsid w:val="004A3E7D"/>
    <w:rsid w:val="004A4A2F"/>
    <w:rsid w:val="004A5CE0"/>
    <w:rsid w:val="004A60AC"/>
    <w:rsid w:val="004B2347"/>
    <w:rsid w:val="004B29D0"/>
    <w:rsid w:val="004B5BE2"/>
    <w:rsid w:val="004B5CF7"/>
    <w:rsid w:val="004C0A04"/>
    <w:rsid w:val="004C22D2"/>
    <w:rsid w:val="004C2531"/>
    <w:rsid w:val="004C33AD"/>
    <w:rsid w:val="004C468C"/>
    <w:rsid w:val="004D0B0D"/>
    <w:rsid w:val="004D16D5"/>
    <w:rsid w:val="004D19DE"/>
    <w:rsid w:val="004D2426"/>
    <w:rsid w:val="004D3849"/>
    <w:rsid w:val="004E0265"/>
    <w:rsid w:val="004E0A8B"/>
    <w:rsid w:val="004E201C"/>
    <w:rsid w:val="004E213B"/>
    <w:rsid w:val="004E43E2"/>
    <w:rsid w:val="004E4957"/>
    <w:rsid w:val="004E64E9"/>
    <w:rsid w:val="004E68FA"/>
    <w:rsid w:val="004F33D0"/>
    <w:rsid w:val="004F55EC"/>
    <w:rsid w:val="004F7DFC"/>
    <w:rsid w:val="005022EF"/>
    <w:rsid w:val="00502752"/>
    <w:rsid w:val="00502EDA"/>
    <w:rsid w:val="0050326F"/>
    <w:rsid w:val="005033C8"/>
    <w:rsid w:val="005035EB"/>
    <w:rsid w:val="00504356"/>
    <w:rsid w:val="00506343"/>
    <w:rsid w:val="00511520"/>
    <w:rsid w:val="005117C9"/>
    <w:rsid w:val="00511D35"/>
    <w:rsid w:val="00514C4F"/>
    <w:rsid w:val="00515DCE"/>
    <w:rsid w:val="00516996"/>
    <w:rsid w:val="00517CE6"/>
    <w:rsid w:val="00517D23"/>
    <w:rsid w:val="00521D07"/>
    <w:rsid w:val="005230C9"/>
    <w:rsid w:val="00523BF7"/>
    <w:rsid w:val="005266C8"/>
    <w:rsid w:val="00526857"/>
    <w:rsid w:val="005273FB"/>
    <w:rsid w:val="00530DBF"/>
    <w:rsid w:val="0053200C"/>
    <w:rsid w:val="0053365A"/>
    <w:rsid w:val="0053517E"/>
    <w:rsid w:val="005373A5"/>
    <w:rsid w:val="005423C2"/>
    <w:rsid w:val="00544333"/>
    <w:rsid w:val="0054436F"/>
    <w:rsid w:val="00544EA3"/>
    <w:rsid w:val="00544F3E"/>
    <w:rsid w:val="00546E93"/>
    <w:rsid w:val="00550268"/>
    <w:rsid w:val="005509A3"/>
    <w:rsid w:val="00550F7C"/>
    <w:rsid w:val="00555EA8"/>
    <w:rsid w:val="00556DF5"/>
    <w:rsid w:val="005577B8"/>
    <w:rsid w:val="00564F47"/>
    <w:rsid w:val="005718DF"/>
    <w:rsid w:val="00571A4F"/>
    <w:rsid w:val="00572471"/>
    <w:rsid w:val="005731B2"/>
    <w:rsid w:val="005748A2"/>
    <w:rsid w:val="00574D7A"/>
    <w:rsid w:val="005758B0"/>
    <w:rsid w:val="00576240"/>
    <w:rsid w:val="00577AC6"/>
    <w:rsid w:val="005821F5"/>
    <w:rsid w:val="00583CAE"/>
    <w:rsid w:val="00592D26"/>
    <w:rsid w:val="005965D8"/>
    <w:rsid w:val="005A0756"/>
    <w:rsid w:val="005A391D"/>
    <w:rsid w:val="005A434B"/>
    <w:rsid w:val="005A4742"/>
    <w:rsid w:val="005A60FE"/>
    <w:rsid w:val="005A762E"/>
    <w:rsid w:val="005A77B3"/>
    <w:rsid w:val="005B2295"/>
    <w:rsid w:val="005B28E5"/>
    <w:rsid w:val="005B4391"/>
    <w:rsid w:val="005C0BFC"/>
    <w:rsid w:val="005C2CE1"/>
    <w:rsid w:val="005D01CA"/>
    <w:rsid w:val="005D23A1"/>
    <w:rsid w:val="005D4835"/>
    <w:rsid w:val="005D58D4"/>
    <w:rsid w:val="005D6926"/>
    <w:rsid w:val="005E03BC"/>
    <w:rsid w:val="005E195A"/>
    <w:rsid w:val="005E32FD"/>
    <w:rsid w:val="005E3DE1"/>
    <w:rsid w:val="005F0EDF"/>
    <w:rsid w:val="005F1F31"/>
    <w:rsid w:val="005F29D1"/>
    <w:rsid w:val="005F31B6"/>
    <w:rsid w:val="005F38DE"/>
    <w:rsid w:val="005F4E1D"/>
    <w:rsid w:val="005F52CB"/>
    <w:rsid w:val="005F6399"/>
    <w:rsid w:val="005F65E9"/>
    <w:rsid w:val="005F69A7"/>
    <w:rsid w:val="00602C30"/>
    <w:rsid w:val="00603577"/>
    <w:rsid w:val="00603808"/>
    <w:rsid w:val="00607BDE"/>
    <w:rsid w:val="00610470"/>
    <w:rsid w:val="00616415"/>
    <w:rsid w:val="00616774"/>
    <w:rsid w:val="00616955"/>
    <w:rsid w:val="0062204F"/>
    <w:rsid w:val="006231CF"/>
    <w:rsid w:val="0062387D"/>
    <w:rsid w:val="006252BF"/>
    <w:rsid w:val="0063116B"/>
    <w:rsid w:val="006328AD"/>
    <w:rsid w:val="00635F43"/>
    <w:rsid w:val="00636148"/>
    <w:rsid w:val="006367AE"/>
    <w:rsid w:val="006426A2"/>
    <w:rsid w:val="00642FC2"/>
    <w:rsid w:val="0064568C"/>
    <w:rsid w:val="00646228"/>
    <w:rsid w:val="00646612"/>
    <w:rsid w:val="00651A46"/>
    <w:rsid w:val="0065334F"/>
    <w:rsid w:val="006540BD"/>
    <w:rsid w:val="00657858"/>
    <w:rsid w:val="00663BB7"/>
    <w:rsid w:val="0066410A"/>
    <w:rsid w:val="00665BA4"/>
    <w:rsid w:val="0066776B"/>
    <w:rsid w:val="00672217"/>
    <w:rsid w:val="00673DD3"/>
    <w:rsid w:val="0067461A"/>
    <w:rsid w:val="00680401"/>
    <w:rsid w:val="00682E8A"/>
    <w:rsid w:val="00687D37"/>
    <w:rsid w:val="00693DCB"/>
    <w:rsid w:val="00695042"/>
    <w:rsid w:val="00695F29"/>
    <w:rsid w:val="00696446"/>
    <w:rsid w:val="006969A8"/>
    <w:rsid w:val="006A1447"/>
    <w:rsid w:val="006A3D51"/>
    <w:rsid w:val="006B1BEF"/>
    <w:rsid w:val="006B2A3F"/>
    <w:rsid w:val="006C0536"/>
    <w:rsid w:val="006C090B"/>
    <w:rsid w:val="006C14D1"/>
    <w:rsid w:val="006C1E08"/>
    <w:rsid w:val="006C2E5D"/>
    <w:rsid w:val="006C3AE1"/>
    <w:rsid w:val="006C4923"/>
    <w:rsid w:val="006C4E5C"/>
    <w:rsid w:val="006C4E7D"/>
    <w:rsid w:val="006C5E7C"/>
    <w:rsid w:val="006D2E6E"/>
    <w:rsid w:val="006D5FFE"/>
    <w:rsid w:val="006E02F5"/>
    <w:rsid w:val="006E14F8"/>
    <w:rsid w:val="006E327A"/>
    <w:rsid w:val="006E4699"/>
    <w:rsid w:val="006E49BE"/>
    <w:rsid w:val="006E7224"/>
    <w:rsid w:val="006F04DF"/>
    <w:rsid w:val="006F0C40"/>
    <w:rsid w:val="006F16AA"/>
    <w:rsid w:val="006F2694"/>
    <w:rsid w:val="006F3AA1"/>
    <w:rsid w:val="007002FC"/>
    <w:rsid w:val="007003C4"/>
    <w:rsid w:val="00700665"/>
    <w:rsid w:val="0070210D"/>
    <w:rsid w:val="00702F0D"/>
    <w:rsid w:val="007032F7"/>
    <w:rsid w:val="0070371D"/>
    <w:rsid w:val="00705DF0"/>
    <w:rsid w:val="00710488"/>
    <w:rsid w:val="00710FC6"/>
    <w:rsid w:val="007161BE"/>
    <w:rsid w:val="00716AF9"/>
    <w:rsid w:val="007251BD"/>
    <w:rsid w:val="0072552C"/>
    <w:rsid w:val="007323A8"/>
    <w:rsid w:val="007324E2"/>
    <w:rsid w:val="00733ED2"/>
    <w:rsid w:val="007364C8"/>
    <w:rsid w:val="007374A7"/>
    <w:rsid w:val="00741CB1"/>
    <w:rsid w:val="00744172"/>
    <w:rsid w:val="007467C3"/>
    <w:rsid w:val="00747842"/>
    <w:rsid w:val="0075664F"/>
    <w:rsid w:val="0076244A"/>
    <w:rsid w:val="00766B6E"/>
    <w:rsid w:val="0077064B"/>
    <w:rsid w:val="00770784"/>
    <w:rsid w:val="0077168E"/>
    <w:rsid w:val="00772AAE"/>
    <w:rsid w:val="00774A1C"/>
    <w:rsid w:val="007757BD"/>
    <w:rsid w:val="00780C23"/>
    <w:rsid w:val="00781C30"/>
    <w:rsid w:val="00784910"/>
    <w:rsid w:val="00784A24"/>
    <w:rsid w:val="00784C99"/>
    <w:rsid w:val="00784CA0"/>
    <w:rsid w:val="007859BE"/>
    <w:rsid w:val="00792E53"/>
    <w:rsid w:val="00797F30"/>
    <w:rsid w:val="007A2357"/>
    <w:rsid w:val="007A3CC1"/>
    <w:rsid w:val="007A6286"/>
    <w:rsid w:val="007B3103"/>
    <w:rsid w:val="007B4F21"/>
    <w:rsid w:val="007B561C"/>
    <w:rsid w:val="007B6488"/>
    <w:rsid w:val="007B6FE7"/>
    <w:rsid w:val="007B73D7"/>
    <w:rsid w:val="007C0880"/>
    <w:rsid w:val="007C2662"/>
    <w:rsid w:val="007C282D"/>
    <w:rsid w:val="007C5188"/>
    <w:rsid w:val="007C6ABD"/>
    <w:rsid w:val="007C7348"/>
    <w:rsid w:val="007D28B2"/>
    <w:rsid w:val="007D3B06"/>
    <w:rsid w:val="007D6E0E"/>
    <w:rsid w:val="007D6FCA"/>
    <w:rsid w:val="007E06EB"/>
    <w:rsid w:val="007E1D16"/>
    <w:rsid w:val="007E3951"/>
    <w:rsid w:val="007E5ED0"/>
    <w:rsid w:val="007E65BF"/>
    <w:rsid w:val="007F0C28"/>
    <w:rsid w:val="007F604F"/>
    <w:rsid w:val="007F67F6"/>
    <w:rsid w:val="007F6FE1"/>
    <w:rsid w:val="00802537"/>
    <w:rsid w:val="0080395C"/>
    <w:rsid w:val="00803B7A"/>
    <w:rsid w:val="00806B92"/>
    <w:rsid w:val="0081568C"/>
    <w:rsid w:val="008156CD"/>
    <w:rsid w:val="0082153F"/>
    <w:rsid w:val="00822891"/>
    <w:rsid w:val="00822FD2"/>
    <w:rsid w:val="00823926"/>
    <w:rsid w:val="008258E0"/>
    <w:rsid w:val="008259D5"/>
    <w:rsid w:val="00826F60"/>
    <w:rsid w:val="008316D5"/>
    <w:rsid w:val="00832CAE"/>
    <w:rsid w:val="00833B2B"/>
    <w:rsid w:val="00834D48"/>
    <w:rsid w:val="00836C13"/>
    <w:rsid w:val="00836DE5"/>
    <w:rsid w:val="00843469"/>
    <w:rsid w:val="00846D61"/>
    <w:rsid w:val="00850337"/>
    <w:rsid w:val="0085185B"/>
    <w:rsid w:val="008521C3"/>
    <w:rsid w:val="008548FF"/>
    <w:rsid w:val="0085590D"/>
    <w:rsid w:val="00857211"/>
    <w:rsid w:val="00857B2D"/>
    <w:rsid w:val="008602BA"/>
    <w:rsid w:val="00860CC1"/>
    <w:rsid w:val="0086195E"/>
    <w:rsid w:val="00864964"/>
    <w:rsid w:val="00864D9C"/>
    <w:rsid w:val="00864FE5"/>
    <w:rsid w:val="00867645"/>
    <w:rsid w:val="008731C7"/>
    <w:rsid w:val="00873272"/>
    <w:rsid w:val="008748A4"/>
    <w:rsid w:val="00874F1A"/>
    <w:rsid w:val="008758FA"/>
    <w:rsid w:val="00875FB8"/>
    <w:rsid w:val="0088057E"/>
    <w:rsid w:val="0088397C"/>
    <w:rsid w:val="00887307"/>
    <w:rsid w:val="008873A2"/>
    <w:rsid w:val="008918E1"/>
    <w:rsid w:val="00892904"/>
    <w:rsid w:val="008937E6"/>
    <w:rsid w:val="00897F00"/>
    <w:rsid w:val="008A159A"/>
    <w:rsid w:val="008A2386"/>
    <w:rsid w:val="008A4B1B"/>
    <w:rsid w:val="008B0D0A"/>
    <w:rsid w:val="008B4042"/>
    <w:rsid w:val="008B527E"/>
    <w:rsid w:val="008C50FB"/>
    <w:rsid w:val="008C61E7"/>
    <w:rsid w:val="008D4A00"/>
    <w:rsid w:val="008D5881"/>
    <w:rsid w:val="008D6402"/>
    <w:rsid w:val="008D7268"/>
    <w:rsid w:val="008E1E9D"/>
    <w:rsid w:val="008E399A"/>
    <w:rsid w:val="008E4E77"/>
    <w:rsid w:val="008E5C8C"/>
    <w:rsid w:val="008F0170"/>
    <w:rsid w:val="008F1C9E"/>
    <w:rsid w:val="008F1E26"/>
    <w:rsid w:val="008F43AD"/>
    <w:rsid w:val="008F6808"/>
    <w:rsid w:val="008F6E09"/>
    <w:rsid w:val="008F7F3A"/>
    <w:rsid w:val="00902966"/>
    <w:rsid w:val="00902C40"/>
    <w:rsid w:val="00910D14"/>
    <w:rsid w:val="00912A7D"/>
    <w:rsid w:val="009133F8"/>
    <w:rsid w:val="00917852"/>
    <w:rsid w:val="00917E89"/>
    <w:rsid w:val="00920573"/>
    <w:rsid w:val="00920D31"/>
    <w:rsid w:val="0092120A"/>
    <w:rsid w:val="00924C47"/>
    <w:rsid w:val="00925E3D"/>
    <w:rsid w:val="009273AF"/>
    <w:rsid w:val="009326B5"/>
    <w:rsid w:val="00932837"/>
    <w:rsid w:val="00936F5B"/>
    <w:rsid w:val="0093776D"/>
    <w:rsid w:val="00940ACA"/>
    <w:rsid w:val="00943F4D"/>
    <w:rsid w:val="0094403F"/>
    <w:rsid w:val="00944115"/>
    <w:rsid w:val="00945526"/>
    <w:rsid w:val="00945C7C"/>
    <w:rsid w:val="00952E35"/>
    <w:rsid w:val="00953FDD"/>
    <w:rsid w:val="00956ABF"/>
    <w:rsid w:val="009571E1"/>
    <w:rsid w:val="00960A2E"/>
    <w:rsid w:val="00960C02"/>
    <w:rsid w:val="00962BE1"/>
    <w:rsid w:val="00966804"/>
    <w:rsid w:val="00967654"/>
    <w:rsid w:val="00967FB4"/>
    <w:rsid w:val="00970AA4"/>
    <w:rsid w:val="0097288C"/>
    <w:rsid w:val="009733BF"/>
    <w:rsid w:val="009734AC"/>
    <w:rsid w:val="00976F0D"/>
    <w:rsid w:val="00980701"/>
    <w:rsid w:val="00981B22"/>
    <w:rsid w:val="0098332A"/>
    <w:rsid w:val="00984F6E"/>
    <w:rsid w:val="00987F8B"/>
    <w:rsid w:val="0099274E"/>
    <w:rsid w:val="00993DC2"/>
    <w:rsid w:val="00996A99"/>
    <w:rsid w:val="00996E04"/>
    <w:rsid w:val="009A303C"/>
    <w:rsid w:val="009A40E3"/>
    <w:rsid w:val="009A50DD"/>
    <w:rsid w:val="009A5F26"/>
    <w:rsid w:val="009A6685"/>
    <w:rsid w:val="009B0FAB"/>
    <w:rsid w:val="009B43EF"/>
    <w:rsid w:val="009B5327"/>
    <w:rsid w:val="009C1E3C"/>
    <w:rsid w:val="009C39C4"/>
    <w:rsid w:val="009C3B80"/>
    <w:rsid w:val="009C423E"/>
    <w:rsid w:val="009C491B"/>
    <w:rsid w:val="009C4EDC"/>
    <w:rsid w:val="009C7853"/>
    <w:rsid w:val="009D0754"/>
    <w:rsid w:val="009E12D1"/>
    <w:rsid w:val="009E2B41"/>
    <w:rsid w:val="009E7B66"/>
    <w:rsid w:val="009E7BC4"/>
    <w:rsid w:val="009F01E2"/>
    <w:rsid w:val="009F16BF"/>
    <w:rsid w:val="009F17D7"/>
    <w:rsid w:val="009F2586"/>
    <w:rsid w:val="009F4C5E"/>
    <w:rsid w:val="009F5CFD"/>
    <w:rsid w:val="00A02CC9"/>
    <w:rsid w:val="00A03B1F"/>
    <w:rsid w:val="00A05477"/>
    <w:rsid w:val="00A12BD2"/>
    <w:rsid w:val="00A13202"/>
    <w:rsid w:val="00A13A69"/>
    <w:rsid w:val="00A1557E"/>
    <w:rsid w:val="00A1736A"/>
    <w:rsid w:val="00A177FF"/>
    <w:rsid w:val="00A1799D"/>
    <w:rsid w:val="00A20197"/>
    <w:rsid w:val="00A20D8B"/>
    <w:rsid w:val="00A273FD"/>
    <w:rsid w:val="00A3089D"/>
    <w:rsid w:val="00A32700"/>
    <w:rsid w:val="00A34D04"/>
    <w:rsid w:val="00A35BC6"/>
    <w:rsid w:val="00A41B9F"/>
    <w:rsid w:val="00A4311C"/>
    <w:rsid w:val="00A4451F"/>
    <w:rsid w:val="00A44684"/>
    <w:rsid w:val="00A44D64"/>
    <w:rsid w:val="00A5008F"/>
    <w:rsid w:val="00A5030C"/>
    <w:rsid w:val="00A54FF1"/>
    <w:rsid w:val="00A56337"/>
    <w:rsid w:val="00A56D42"/>
    <w:rsid w:val="00A57950"/>
    <w:rsid w:val="00A62053"/>
    <w:rsid w:val="00A629E5"/>
    <w:rsid w:val="00A64B94"/>
    <w:rsid w:val="00A64F9C"/>
    <w:rsid w:val="00A65002"/>
    <w:rsid w:val="00A66F87"/>
    <w:rsid w:val="00A67273"/>
    <w:rsid w:val="00A741D5"/>
    <w:rsid w:val="00A75AD5"/>
    <w:rsid w:val="00A75B8A"/>
    <w:rsid w:val="00A80F01"/>
    <w:rsid w:val="00A81EFC"/>
    <w:rsid w:val="00A82ADA"/>
    <w:rsid w:val="00A83C20"/>
    <w:rsid w:val="00A84D80"/>
    <w:rsid w:val="00A856ED"/>
    <w:rsid w:val="00A8721B"/>
    <w:rsid w:val="00A90650"/>
    <w:rsid w:val="00A9110B"/>
    <w:rsid w:val="00A9259F"/>
    <w:rsid w:val="00A92A63"/>
    <w:rsid w:val="00A93C8F"/>
    <w:rsid w:val="00A9585F"/>
    <w:rsid w:val="00A9718B"/>
    <w:rsid w:val="00A97D55"/>
    <w:rsid w:val="00A97F93"/>
    <w:rsid w:val="00AA179A"/>
    <w:rsid w:val="00AA38AF"/>
    <w:rsid w:val="00AA51F5"/>
    <w:rsid w:val="00AB2506"/>
    <w:rsid w:val="00AC208F"/>
    <w:rsid w:val="00AC2BCB"/>
    <w:rsid w:val="00AC45B5"/>
    <w:rsid w:val="00AC4864"/>
    <w:rsid w:val="00AC5CE9"/>
    <w:rsid w:val="00AC7E51"/>
    <w:rsid w:val="00AD219A"/>
    <w:rsid w:val="00AD3205"/>
    <w:rsid w:val="00AD49C4"/>
    <w:rsid w:val="00AE13E9"/>
    <w:rsid w:val="00AE2156"/>
    <w:rsid w:val="00AE2CFF"/>
    <w:rsid w:val="00AE3AF6"/>
    <w:rsid w:val="00AE5C17"/>
    <w:rsid w:val="00AF0098"/>
    <w:rsid w:val="00AF22FB"/>
    <w:rsid w:val="00AF5191"/>
    <w:rsid w:val="00AF69ED"/>
    <w:rsid w:val="00B00201"/>
    <w:rsid w:val="00B0046C"/>
    <w:rsid w:val="00B017F2"/>
    <w:rsid w:val="00B01E75"/>
    <w:rsid w:val="00B04C91"/>
    <w:rsid w:val="00B0646F"/>
    <w:rsid w:val="00B070B4"/>
    <w:rsid w:val="00B07C05"/>
    <w:rsid w:val="00B10D73"/>
    <w:rsid w:val="00B13274"/>
    <w:rsid w:val="00B144BB"/>
    <w:rsid w:val="00B1577A"/>
    <w:rsid w:val="00B1672E"/>
    <w:rsid w:val="00B25426"/>
    <w:rsid w:val="00B269CB"/>
    <w:rsid w:val="00B313F1"/>
    <w:rsid w:val="00B32F0C"/>
    <w:rsid w:val="00B35FB6"/>
    <w:rsid w:val="00B365D6"/>
    <w:rsid w:val="00B420C2"/>
    <w:rsid w:val="00B421C6"/>
    <w:rsid w:val="00B45E97"/>
    <w:rsid w:val="00B4620D"/>
    <w:rsid w:val="00B51129"/>
    <w:rsid w:val="00B56C10"/>
    <w:rsid w:val="00B6029E"/>
    <w:rsid w:val="00B60E25"/>
    <w:rsid w:val="00B708DC"/>
    <w:rsid w:val="00B73128"/>
    <w:rsid w:val="00B75705"/>
    <w:rsid w:val="00B76EBA"/>
    <w:rsid w:val="00B7764D"/>
    <w:rsid w:val="00B77729"/>
    <w:rsid w:val="00B77D8E"/>
    <w:rsid w:val="00B80D30"/>
    <w:rsid w:val="00B80FCE"/>
    <w:rsid w:val="00B8492E"/>
    <w:rsid w:val="00B91164"/>
    <w:rsid w:val="00B91193"/>
    <w:rsid w:val="00B93E27"/>
    <w:rsid w:val="00B961AE"/>
    <w:rsid w:val="00B96972"/>
    <w:rsid w:val="00BA1604"/>
    <w:rsid w:val="00BA255B"/>
    <w:rsid w:val="00BA4346"/>
    <w:rsid w:val="00BB3027"/>
    <w:rsid w:val="00BB3D20"/>
    <w:rsid w:val="00BB79BC"/>
    <w:rsid w:val="00BC1888"/>
    <w:rsid w:val="00BC1FA0"/>
    <w:rsid w:val="00BC2E96"/>
    <w:rsid w:val="00BC347E"/>
    <w:rsid w:val="00BC4090"/>
    <w:rsid w:val="00BC5614"/>
    <w:rsid w:val="00BC6613"/>
    <w:rsid w:val="00BD3043"/>
    <w:rsid w:val="00BD3B1D"/>
    <w:rsid w:val="00BD3E0C"/>
    <w:rsid w:val="00BD46B9"/>
    <w:rsid w:val="00BD5191"/>
    <w:rsid w:val="00BD6507"/>
    <w:rsid w:val="00BD683D"/>
    <w:rsid w:val="00BE0284"/>
    <w:rsid w:val="00BE103E"/>
    <w:rsid w:val="00BE1401"/>
    <w:rsid w:val="00BE2174"/>
    <w:rsid w:val="00BE3026"/>
    <w:rsid w:val="00BE3F8E"/>
    <w:rsid w:val="00BE6651"/>
    <w:rsid w:val="00BE67F5"/>
    <w:rsid w:val="00BF0434"/>
    <w:rsid w:val="00BF1B07"/>
    <w:rsid w:val="00BF400D"/>
    <w:rsid w:val="00BF4982"/>
    <w:rsid w:val="00C066E5"/>
    <w:rsid w:val="00C11814"/>
    <w:rsid w:val="00C1365F"/>
    <w:rsid w:val="00C14F3A"/>
    <w:rsid w:val="00C15CBC"/>
    <w:rsid w:val="00C20C48"/>
    <w:rsid w:val="00C22426"/>
    <w:rsid w:val="00C24DB4"/>
    <w:rsid w:val="00C2588B"/>
    <w:rsid w:val="00C278FF"/>
    <w:rsid w:val="00C3012C"/>
    <w:rsid w:val="00C3056F"/>
    <w:rsid w:val="00C326E1"/>
    <w:rsid w:val="00C3498F"/>
    <w:rsid w:val="00C366D1"/>
    <w:rsid w:val="00C40130"/>
    <w:rsid w:val="00C46205"/>
    <w:rsid w:val="00C463D2"/>
    <w:rsid w:val="00C47A11"/>
    <w:rsid w:val="00C51C16"/>
    <w:rsid w:val="00C53235"/>
    <w:rsid w:val="00C53916"/>
    <w:rsid w:val="00C625CF"/>
    <w:rsid w:val="00C62BE9"/>
    <w:rsid w:val="00C63912"/>
    <w:rsid w:val="00C645AB"/>
    <w:rsid w:val="00C648E6"/>
    <w:rsid w:val="00C67A9A"/>
    <w:rsid w:val="00C704EE"/>
    <w:rsid w:val="00C70918"/>
    <w:rsid w:val="00C71469"/>
    <w:rsid w:val="00C8438D"/>
    <w:rsid w:val="00C8458C"/>
    <w:rsid w:val="00C874D1"/>
    <w:rsid w:val="00C90AB5"/>
    <w:rsid w:val="00C92ED8"/>
    <w:rsid w:val="00C9634D"/>
    <w:rsid w:val="00C97028"/>
    <w:rsid w:val="00CA04DF"/>
    <w:rsid w:val="00CA1EFA"/>
    <w:rsid w:val="00CA298A"/>
    <w:rsid w:val="00CA4AD8"/>
    <w:rsid w:val="00CA4CC5"/>
    <w:rsid w:val="00CA67AB"/>
    <w:rsid w:val="00CB3AC7"/>
    <w:rsid w:val="00CB732E"/>
    <w:rsid w:val="00CC05D2"/>
    <w:rsid w:val="00CC0F5A"/>
    <w:rsid w:val="00CC1B81"/>
    <w:rsid w:val="00CC1D7B"/>
    <w:rsid w:val="00CC2823"/>
    <w:rsid w:val="00CC2A3E"/>
    <w:rsid w:val="00CC330D"/>
    <w:rsid w:val="00CC46F5"/>
    <w:rsid w:val="00CC7B05"/>
    <w:rsid w:val="00CD0386"/>
    <w:rsid w:val="00CD2019"/>
    <w:rsid w:val="00CD4F99"/>
    <w:rsid w:val="00CD67BD"/>
    <w:rsid w:val="00CD6F23"/>
    <w:rsid w:val="00CE0872"/>
    <w:rsid w:val="00CE0A7D"/>
    <w:rsid w:val="00CE12D9"/>
    <w:rsid w:val="00CE174A"/>
    <w:rsid w:val="00CE174F"/>
    <w:rsid w:val="00CE180B"/>
    <w:rsid w:val="00CE2566"/>
    <w:rsid w:val="00CE2928"/>
    <w:rsid w:val="00CE45B5"/>
    <w:rsid w:val="00CE6761"/>
    <w:rsid w:val="00CE6C82"/>
    <w:rsid w:val="00CE7B98"/>
    <w:rsid w:val="00CE7D33"/>
    <w:rsid w:val="00CF1B0D"/>
    <w:rsid w:val="00CF2BC8"/>
    <w:rsid w:val="00CF4B6A"/>
    <w:rsid w:val="00CF65D9"/>
    <w:rsid w:val="00CF7268"/>
    <w:rsid w:val="00D05259"/>
    <w:rsid w:val="00D06FBB"/>
    <w:rsid w:val="00D132EE"/>
    <w:rsid w:val="00D20215"/>
    <w:rsid w:val="00D21298"/>
    <w:rsid w:val="00D3418C"/>
    <w:rsid w:val="00D35E8D"/>
    <w:rsid w:val="00D37FCD"/>
    <w:rsid w:val="00D414F2"/>
    <w:rsid w:val="00D44ED7"/>
    <w:rsid w:val="00D45BCF"/>
    <w:rsid w:val="00D4749E"/>
    <w:rsid w:val="00D501BF"/>
    <w:rsid w:val="00D50310"/>
    <w:rsid w:val="00D50412"/>
    <w:rsid w:val="00D50DEA"/>
    <w:rsid w:val="00D52026"/>
    <w:rsid w:val="00D53451"/>
    <w:rsid w:val="00D541FF"/>
    <w:rsid w:val="00D54405"/>
    <w:rsid w:val="00D56DDD"/>
    <w:rsid w:val="00D5787B"/>
    <w:rsid w:val="00D609D6"/>
    <w:rsid w:val="00D61C5E"/>
    <w:rsid w:val="00D620A7"/>
    <w:rsid w:val="00D652FF"/>
    <w:rsid w:val="00D6538F"/>
    <w:rsid w:val="00D673C7"/>
    <w:rsid w:val="00D673F6"/>
    <w:rsid w:val="00D712AA"/>
    <w:rsid w:val="00D71EBD"/>
    <w:rsid w:val="00D747BB"/>
    <w:rsid w:val="00D7730D"/>
    <w:rsid w:val="00D80F41"/>
    <w:rsid w:val="00D8366B"/>
    <w:rsid w:val="00D91B5C"/>
    <w:rsid w:val="00D92A5A"/>
    <w:rsid w:val="00D94BF6"/>
    <w:rsid w:val="00D96561"/>
    <w:rsid w:val="00D97EA0"/>
    <w:rsid w:val="00DA2CFA"/>
    <w:rsid w:val="00DA306E"/>
    <w:rsid w:val="00DA7EA9"/>
    <w:rsid w:val="00DB01CD"/>
    <w:rsid w:val="00DB1A02"/>
    <w:rsid w:val="00DB2297"/>
    <w:rsid w:val="00DB35C7"/>
    <w:rsid w:val="00DB41AC"/>
    <w:rsid w:val="00DB6671"/>
    <w:rsid w:val="00DC0721"/>
    <w:rsid w:val="00DC0B60"/>
    <w:rsid w:val="00DC0E16"/>
    <w:rsid w:val="00DC1D8C"/>
    <w:rsid w:val="00DC4701"/>
    <w:rsid w:val="00DC6306"/>
    <w:rsid w:val="00DC739F"/>
    <w:rsid w:val="00DD0871"/>
    <w:rsid w:val="00DD0881"/>
    <w:rsid w:val="00DD0F3A"/>
    <w:rsid w:val="00DD66C5"/>
    <w:rsid w:val="00DD7599"/>
    <w:rsid w:val="00DE1DA7"/>
    <w:rsid w:val="00DE40BB"/>
    <w:rsid w:val="00DE4183"/>
    <w:rsid w:val="00DE4F43"/>
    <w:rsid w:val="00DE550C"/>
    <w:rsid w:val="00DE6353"/>
    <w:rsid w:val="00DE760B"/>
    <w:rsid w:val="00DF0A0D"/>
    <w:rsid w:val="00DF1329"/>
    <w:rsid w:val="00DF1D1E"/>
    <w:rsid w:val="00DF22EA"/>
    <w:rsid w:val="00DF258F"/>
    <w:rsid w:val="00DF5419"/>
    <w:rsid w:val="00DF6B5D"/>
    <w:rsid w:val="00DF75CD"/>
    <w:rsid w:val="00E00192"/>
    <w:rsid w:val="00E005C6"/>
    <w:rsid w:val="00E00E6A"/>
    <w:rsid w:val="00E00EB5"/>
    <w:rsid w:val="00E0121A"/>
    <w:rsid w:val="00E0562A"/>
    <w:rsid w:val="00E10B10"/>
    <w:rsid w:val="00E12AF9"/>
    <w:rsid w:val="00E1403F"/>
    <w:rsid w:val="00E1430E"/>
    <w:rsid w:val="00E149F4"/>
    <w:rsid w:val="00E17725"/>
    <w:rsid w:val="00E177A6"/>
    <w:rsid w:val="00E22181"/>
    <w:rsid w:val="00E2331E"/>
    <w:rsid w:val="00E23D16"/>
    <w:rsid w:val="00E2417B"/>
    <w:rsid w:val="00E24E60"/>
    <w:rsid w:val="00E318EE"/>
    <w:rsid w:val="00E34039"/>
    <w:rsid w:val="00E357EE"/>
    <w:rsid w:val="00E36645"/>
    <w:rsid w:val="00E36786"/>
    <w:rsid w:val="00E37383"/>
    <w:rsid w:val="00E42948"/>
    <w:rsid w:val="00E47377"/>
    <w:rsid w:val="00E47912"/>
    <w:rsid w:val="00E50B81"/>
    <w:rsid w:val="00E52C22"/>
    <w:rsid w:val="00E564DC"/>
    <w:rsid w:val="00E5731D"/>
    <w:rsid w:val="00E57F0C"/>
    <w:rsid w:val="00E656CD"/>
    <w:rsid w:val="00E70584"/>
    <w:rsid w:val="00E71CC5"/>
    <w:rsid w:val="00E7213F"/>
    <w:rsid w:val="00E72C67"/>
    <w:rsid w:val="00E74627"/>
    <w:rsid w:val="00E767B5"/>
    <w:rsid w:val="00E7780F"/>
    <w:rsid w:val="00E8528E"/>
    <w:rsid w:val="00E85AE8"/>
    <w:rsid w:val="00E94011"/>
    <w:rsid w:val="00E954A8"/>
    <w:rsid w:val="00E97265"/>
    <w:rsid w:val="00EA109F"/>
    <w:rsid w:val="00EA20E1"/>
    <w:rsid w:val="00EA4FD9"/>
    <w:rsid w:val="00EA61CE"/>
    <w:rsid w:val="00EA76B1"/>
    <w:rsid w:val="00EB0EA5"/>
    <w:rsid w:val="00EB30A7"/>
    <w:rsid w:val="00EB38D1"/>
    <w:rsid w:val="00EB42C8"/>
    <w:rsid w:val="00EB4721"/>
    <w:rsid w:val="00EC1AAC"/>
    <w:rsid w:val="00EC25F4"/>
    <w:rsid w:val="00EC4A68"/>
    <w:rsid w:val="00ED0464"/>
    <w:rsid w:val="00ED57A3"/>
    <w:rsid w:val="00ED5CF3"/>
    <w:rsid w:val="00EE0FA2"/>
    <w:rsid w:val="00EE37FA"/>
    <w:rsid w:val="00EE40D3"/>
    <w:rsid w:val="00EE4C21"/>
    <w:rsid w:val="00EE4FEA"/>
    <w:rsid w:val="00EE64D3"/>
    <w:rsid w:val="00EE761E"/>
    <w:rsid w:val="00EF0E3C"/>
    <w:rsid w:val="00EF4A8F"/>
    <w:rsid w:val="00EF4C82"/>
    <w:rsid w:val="00EF597F"/>
    <w:rsid w:val="00EF5D6E"/>
    <w:rsid w:val="00EF660C"/>
    <w:rsid w:val="00F0165D"/>
    <w:rsid w:val="00F0192C"/>
    <w:rsid w:val="00F04E23"/>
    <w:rsid w:val="00F07A23"/>
    <w:rsid w:val="00F07ADB"/>
    <w:rsid w:val="00F11DA6"/>
    <w:rsid w:val="00F12518"/>
    <w:rsid w:val="00F13952"/>
    <w:rsid w:val="00F1520B"/>
    <w:rsid w:val="00F2007C"/>
    <w:rsid w:val="00F20F67"/>
    <w:rsid w:val="00F2383D"/>
    <w:rsid w:val="00F24A25"/>
    <w:rsid w:val="00F27517"/>
    <w:rsid w:val="00F27953"/>
    <w:rsid w:val="00F30271"/>
    <w:rsid w:val="00F321A1"/>
    <w:rsid w:val="00F33CE7"/>
    <w:rsid w:val="00F353E2"/>
    <w:rsid w:val="00F35A8B"/>
    <w:rsid w:val="00F36C2B"/>
    <w:rsid w:val="00F37DF9"/>
    <w:rsid w:val="00F4157F"/>
    <w:rsid w:val="00F444DC"/>
    <w:rsid w:val="00F460D3"/>
    <w:rsid w:val="00F536D3"/>
    <w:rsid w:val="00F54473"/>
    <w:rsid w:val="00F559DB"/>
    <w:rsid w:val="00F56390"/>
    <w:rsid w:val="00F56A96"/>
    <w:rsid w:val="00F60EFC"/>
    <w:rsid w:val="00F6306C"/>
    <w:rsid w:val="00F64A4D"/>
    <w:rsid w:val="00F70BDB"/>
    <w:rsid w:val="00F71D0A"/>
    <w:rsid w:val="00F721F7"/>
    <w:rsid w:val="00F771C5"/>
    <w:rsid w:val="00F7727D"/>
    <w:rsid w:val="00F81830"/>
    <w:rsid w:val="00F82C9C"/>
    <w:rsid w:val="00F86970"/>
    <w:rsid w:val="00F86EEA"/>
    <w:rsid w:val="00F91BC5"/>
    <w:rsid w:val="00F93CDE"/>
    <w:rsid w:val="00F945C7"/>
    <w:rsid w:val="00FA0854"/>
    <w:rsid w:val="00FA251B"/>
    <w:rsid w:val="00FA3880"/>
    <w:rsid w:val="00FA5E37"/>
    <w:rsid w:val="00FA744F"/>
    <w:rsid w:val="00FB255B"/>
    <w:rsid w:val="00FB3A6D"/>
    <w:rsid w:val="00FB4249"/>
    <w:rsid w:val="00FB4A5E"/>
    <w:rsid w:val="00FB6D9A"/>
    <w:rsid w:val="00FC0A19"/>
    <w:rsid w:val="00FC1BAA"/>
    <w:rsid w:val="00FC316D"/>
    <w:rsid w:val="00FC3945"/>
    <w:rsid w:val="00FC4AE2"/>
    <w:rsid w:val="00FC6188"/>
    <w:rsid w:val="00FD6076"/>
    <w:rsid w:val="00FD610B"/>
    <w:rsid w:val="00FD7CC2"/>
    <w:rsid w:val="00FF1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04ABC22"/>
  <w15:chartTrackingRefBased/>
  <w15:docId w15:val="{731C7AB4-0700-4494-BA7B-0FD78C1BF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2471"/>
    <w:pPr>
      <w:ind w:left="720"/>
      <w:contextualSpacing/>
    </w:pPr>
  </w:style>
  <w:style w:type="character" w:styleId="Hyperlink">
    <w:name w:val="Hyperlink"/>
    <w:basedOn w:val="DefaultParagraphFont"/>
    <w:uiPriority w:val="99"/>
    <w:unhideWhenUsed/>
    <w:rsid w:val="00E357EE"/>
    <w:rPr>
      <w:color w:val="0563C1" w:themeColor="hyperlink"/>
      <w:u w:val="single"/>
    </w:rPr>
  </w:style>
  <w:style w:type="character" w:styleId="UnresolvedMention">
    <w:name w:val="Unresolved Mention"/>
    <w:basedOn w:val="DefaultParagraphFont"/>
    <w:uiPriority w:val="99"/>
    <w:semiHidden/>
    <w:unhideWhenUsed/>
    <w:rsid w:val="00E357EE"/>
    <w:rPr>
      <w:color w:val="605E5C"/>
      <w:shd w:val="clear" w:color="auto" w:fill="E1DFDD"/>
    </w:rPr>
  </w:style>
  <w:style w:type="character" w:styleId="FollowedHyperlink">
    <w:name w:val="FollowedHyperlink"/>
    <w:basedOn w:val="DefaultParagraphFont"/>
    <w:uiPriority w:val="99"/>
    <w:semiHidden/>
    <w:unhideWhenUsed/>
    <w:rsid w:val="004123D4"/>
    <w:rPr>
      <w:color w:val="954F72" w:themeColor="followedHyperlink"/>
      <w:u w:val="single"/>
    </w:rPr>
  </w:style>
  <w:style w:type="paragraph" w:styleId="Header">
    <w:name w:val="header"/>
    <w:basedOn w:val="Normal"/>
    <w:link w:val="HeaderChar"/>
    <w:uiPriority w:val="99"/>
    <w:unhideWhenUsed/>
    <w:rsid w:val="00AF69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69ED"/>
  </w:style>
  <w:style w:type="paragraph" w:styleId="Footer">
    <w:name w:val="footer"/>
    <w:basedOn w:val="Normal"/>
    <w:link w:val="FooterChar"/>
    <w:uiPriority w:val="99"/>
    <w:unhideWhenUsed/>
    <w:rsid w:val="00AF6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69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4146</Words>
  <Characters>23634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lewis</dc:creator>
  <cp:keywords/>
  <dc:description/>
  <cp:lastModifiedBy>Lauren LEWIS</cp:lastModifiedBy>
  <cp:revision>2</cp:revision>
  <dcterms:created xsi:type="dcterms:W3CDTF">2020-04-24T18:18:00Z</dcterms:created>
  <dcterms:modified xsi:type="dcterms:W3CDTF">2020-04-24T18:18:00Z</dcterms:modified>
</cp:coreProperties>
</file>