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60B1" w14:textId="78AD9728" w:rsidR="008703DD" w:rsidRPr="008703DD" w:rsidRDefault="008703DD" w:rsidP="008703DD">
      <w:pPr>
        <w:pStyle w:val="NoSpacing"/>
        <w:jc w:val="center"/>
        <w:rPr>
          <w:rFonts w:ascii="Arial" w:hAnsi="Arial" w:cs="Arial"/>
          <w:sz w:val="48"/>
          <w:szCs w:val="48"/>
        </w:rPr>
      </w:pPr>
      <w:r w:rsidRPr="008703DD">
        <w:rPr>
          <w:rFonts w:ascii="Arial" w:hAnsi="Arial" w:cs="Arial"/>
          <w:sz w:val="48"/>
          <w:szCs w:val="48"/>
        </w:rPr>
        <w:t>Assignment:</w:t>
      </w:r>
      <w:r w:rsidRPr="008703DD">
        <w:rPr>
          <w:rFonts w:ascii="Arial" w:hAnsi="Arial" w:cs="Arial"/>
          <w:sz w:val="48"/>
          <w:szCs w:val="48"/>
        </w:rPr>
        <w:tab/>
      </w:r>
      <w:r w:rsidRPr="008703DD">
        <w:rPr>
          <w:rFonts w:ascii="Arial" w:hAnsi="Arial" w:cs="Arial"/>
          <w:sz w:val="48"/>
          <w:szCs w:val="48"/>
        </w:rPr>
        <w:tab/>
        <w:t>Portfolio</w:t>
      </w:r>
    </w:p>
    <w:p w14:paraId="24839A5E" w14:textId="77777777" w:rsidR="008703DD" w:rsidRDefault="008703DD" w:rsidP="008703DD">
      <w:pPr>
        <w:pStyle w:val="NoSpacing"/>
        <w:rPr>
          <w:rFonts w:ascii="Arial" w:hAnsi="Arial" w:cs="Arial"/>
          <w:sz w:val="36"/>
          <w:szCs w:val="36"/>
        </w:rPr>
      </w:pPr>
    </w:p>
    <w:p w14:paraId="4AC12013" w14:textId="77777777" w:rsidR="008703DD" w:rsidRDefault="008703DD" w:rsidP="008703DD">
      <w:pPr>
        <w:pStyle w:val="NoSpacing"/>
        <w:rPr>
          <w:rFonts w:ascii="Arial" w:hAnsi="Arial" w:cs="Arial"/>
          <w:sz w:val="36"/>
          <w:szCs w:val="36"/>
        </w:rPr>
      </w:pPr>
    </w:p>
    <w:p w14:paraId="6B5FCB1F" w14:textId="77777777" w:rsidR="008703DD" w:rsidRDefault="008703DD" w:rsidP="008703DD">
      <w:pPr>
        <w:pStyle w:val="NoSpacing"/>
        <w:rPr>
          <w:rFonts w:ascii="Arial" w:hAnsi="Arial" w:cs="Arial"/>
          <w:sz w:val="36"/>
          <w:szCs w:val="36"/>
        </w:rPr>
      </w:pPr>
    </w:p>
    <w:p w14:paraId="0B547865" w14:textId="77777777" w:rsidR="008703DD" w:rsidRDefault="008703DD" w:rsidP="008703DD">
      <w:pPr>
        <w:pStyle w:val="NoSpacing"/>
        <w:rPr>
          <w:rFonts w:ascii="Arial" w:hAnsi="Arial" w:cs="Arial"/>
          <w:sz w:val="36"/>
          <w:szCs w:val="36"/>
        </w:rPr>
      </w:pPr>
    </w:p>
    <w:p w14:paraId="5FFDD7DE" w14:textId="77777777" w:rsidR="008703DD" w:rsidRDefault="008703DD" w:rsidP="008703DD">
      <w:pPr>
        <w:pStyle w:val="NoSpacing"/>
        <w:rPr>
          <w:rFonts w:ascii="Arial" w:hAnsi="Arial" w:cs="Arial"/>
          <w:sz w:val="36"/>
          <w:szCs w:val="36"/>
        </w:rPr>
      </w:pPr>
    </w:p>
    <w:p w14:paraId="07006CAD" w14:textId="77777777" w:rsidR="008703DD" w:rsidRDefault="008703DD" w:rsidP="008703DD">
      <w:pPr>
        <w:pStyle w:val="NoSpacing"/>
        <w:rPr>
          <w:rFonts w:ascii="Arial" w:hAnsi="Arial" w:cs="Arial"/>
          <w:sz w:val="36"/>
          <w:szCs w:val="36"/>
        </w:rPr>
      </w:pPr>
    </w:p>
    <w:p w14:paraId="29BE43A6" w14:textId="284F586F" w:rsidR="008703DD" w:rsidRDefault="008703DD" w:rsidP="008703DD">
      <w:pPr>
        <w:pStyle w:val="NoSpacing"/>
        <w:rPr>
          <w:rFonts w:ascii="Arial" w:hAnsi="Arial" w:cs="Arial"/>
          <w:sz w:val="36"/>
          <w:szCs w:val="36"/>
        </w:rPr>
      </w:pPr>
      <w:r>
        <w:rPr>
          <w:rFonts w:ascii="Arial" w:hAnsi="Arial" w:cs="Arial"/>
          <w:sz w:val="36"/>
          <w:szCs w:val="36"/>
        </w:rPr>
        <w:t>Content:</w:t>
      </w:r>
      <w:r>
        <w:rPr>
          <w:rFonts w:ascii="Arial" w:hAnsi="Arial" w:cs="Arial"/>
          <w:sz w:val="36"/>
          <w:szCs w:val="36"/>
        </w:rPr>
        <w:tab/>
      </w:r>
      <w:r>
        <w:rPr>
          <w:rFonts w:ascii="Arial" w:hAnsi="Arial" w:cs="Arial"/>
          <w:sz w:val="36"/>
          <w:szCs w:val="36"/>
        </w:rPr>
        <w:tab/>
      </w:r>
      <w:r>
        <w:rPr>
          <w:rFonts w:ascii="Arial" w:hAnsi="Arial" w:cs="Arial"/>
          <w:sz w:val="36"/>
          <w:szCs w:val="36"/>
        </w:rPr>
        <w:tab/>
        <w:t>Student Self-Reflection</w:t>
      </w:r>
    </w:p>
    <w:p w14:paraId="7F7935BC" w14:textId="77777777" w:rsidR="008703DD" w:rsidRDefault="008703DD" w:rsidP="008703DD">
      <w:pPr>
        <w:pStyle w:val="NoSpacing"/>
        <w:rPr>
          <w:rFonts w:ascii="Arial" w:hAnsi="Arial" w:cs="Arial"/>
          <w:sz w:val="36"/>
          <w:szCs w:val="36"/>
        </w:rPr>
      </w:pPr>
    </w:p>
    <w:p w14:paraId="318CC8F9" w14:textId="53001039" w:rsidR="008703DD" w:rsidRDefault="008703DD" w:rsidP="008703DD">
      <w:pPr>
        <w:pStyle w:val="NoSpacing"/>
        <w:rPr>
          <w:rFonts w:ascii="Arial" w:hAnsi="Arial" w:cs="Arial"/>
          <w:sz w:val="36"/>
          <w:szCs w:val="36"/>
        </w:rPr>
      </w:pPr>
      <w:r>
        <w:rPr>
          <w:rFonts w:ascii="Arial" w:hAnsi="Arial" w:cs="Arial"/>
          <w:sz w:val="36"/>
          <w:szCs w:val="36"/>
        </w:rPr>
        <w:t>Student:</w:t>
      </w:r>
      <w:r>
        <w:rPr>
          <w:rFonts w:ascii="Arial" w:hAnsi="Arial" w:cs="Arial"/>
          <w:sz w:val="36"/>
          <w:szCs w:val="36"/>
        </w:rPr>
        <w:tab/>
      </w:r>
      <w:r>
        <w:rPr>
          <w:rFonts w:ascii="Arial" w:hAnsi="Arial" w:cs="Arial"/>
          <w:sz w:val="36"/>
          <w:szCs w:val="36"/>
        </w:rPr>
        <w:tab/>
      </w:r>
      <w:r>
        <w:rPr>
          <w:rFonts w:ascii="Arial" w:hAnsi="Arial" w:cs="Arial"/>
          <w:sz w:val="36"/>
          <w:szCs w:val="36"/>
        </w:rPr>
        <w:tab/>
        <w:t>Mohammed Khaled Ahmed</w:t>
      </w:r>
    </w:p>
    <w:p w14:paraId="17452136" w14:textId="77777777" w:rsidR="008703DD" w:rsidRDefault="008703DD" w:rsidP="008703DD">
      <w:pPr>
        <w:pStyle w:val="NoSpacing"/>
        <w:rPr>
          <w:rFonts w:ascii="Arial" w:hAnsi="Arial" w:cs="Arial"/>
          <w:sz w:val="36"/>
          <w:szCs w:val="36"/>
        </w:rPr>
      </w:pPr>
    </w:p>
    <w:p w14:paraId="74899C37" w14:textId="447B4E8C" w:rsidR="008703DD" w:rsidRDefault="008703DD" w:rsidP="008703DD">
      <w:pPr>
        <w:pStyle w:val="NoSpacing"/>
        <w:rPr>
          <w:rFonts w:ascii="Arial" w:hAnsi="Arial" w:cs="Arial"/>
          <w:sz w:val="36"/>
          <w:szCs w:val="36"/>
        </w:rPr>
      </w:pPr>
      <w:r>
        <w:rPr>
          <w:rFonts w:ascii="Arial" w:hAnsi="Arial" w:cs="Arial"/>
          <w:sz w:val="36"/>
          <w:szCs w:val="36"/>
        </w:rPr>
        <w:t>Student ID:</w:t>
      </w:r>
      <w:r>
        <w:rPr>
          <w:rFonts w:ascii="Arial" w:hAnsi="Arial" w:cs="Arial"/>
          <w:sz w:val="36"/>
          <w:szCs w:val="36"/>
        </w:rPr>
        <w:tab/>
      </w:r>
      <w:r>
        <w:rPr>
          <w:rFonts w:ascii="Arial" w:hAnsi="Arial" w:cs="Arial"/>
          <w:sz w:val="36"/>
          <w:szCs w:val="36"/>
        </w:rPr>
        <w:tab/>
        <w:t>2128054</w:t>
      </w:r>
    </w:p>
    <w:p w14:paraId="67811652" w14:textId="77777777" w:rsidR="008703DD" w:rsidRDefault="008703DD" w:rsidP="008703DD">
      <w:pPr>
        <w:pStyle w:val="NoSpacing"/>
        <w:rPr>
          <w:rFonts w:ascii="Arial" w:hAnsi="Arial" w:cs="Arial"/>
          <w:sz w:val="36"/>
          <w:szCs w:val="36"/>
        </w:rPr>
      </w:pPr>
    </w:p>
    <w:p w14:paraId="2E0D6140" w14:textId="498123A8" w:rsidR="008703DD" w:rsidRDefault="008703DD" w:rsidP="008703DD">
      <w:pPr>
        <w:pStyle w:val="NoSpacing"/>
        <w:rPr>
          <w:rFonts w:ascii="Arial" w:hAnsi="Arial" w:cs="Arial"/>
          <w:sz w:val="36"/>
          <w:szCs w:val="36"/>
        </w:rPr>
      </w:pPr>
      <w:r>
        <w:rPr>
          <w:rFonts w:ascii="Arial" w:hAnsi="Arial" w:cs="Arial"/>
          <w:sz w:val="36"/>
          <w:szCs w:val="36"/>
        </w:rPr>
        <w:t>Module:</w:t>
      </w:r>
      <w:r>
        <w:rPr>
          <w:rFonts w:ascii="Arial" w:hAnsi="Arial" w:cs="Arial"/>
          <w:sz w:val="36"/>
          <w:szCs w:val="36"/>
        </w:rPr>
        <w:tab/>
      </w:r>
      <w:r>
        <w:rPr>
          <w:rFonts w:ascii="Arial" w:hAnsi="Arial" w:cs="Arial"/>
          <w:sz w:val="36"/>
          <w:szCs w:val="36"/>
        </w:rPr>
        <w:tab/>
      </w:r>
      <w:r>
        <w:rPr>
          <w:rFonts w:ascii="Arial" w:hAnsi="Arial" w:cs="Arial"/>
          <w:sz w:val="36"/>
          <w:szCs w:val="36"/>
        </w:rPr>
        <w:tab/>
        <w:t>Foreign Languages</w:t>
      </w:r>
    </w:p>
    <w:p w14:paraId="56C650A7" w14:textId="77777777" w:rsidR="008703DD" w:rsidRDefault="008703DD" w:rsidP="008703DD">
      <w:pPr>
        <w:pStyle w:val="NoSpacing"/>
        <w:rPr>
          <w:rFonts w:ascii="Arial" w:hAnsi="Arial" w:cs="Arial"/>
          <w:sz w:val="36"/>
          <w:szCs w:val="36"/>
        </w:rPr>
      </w:pPr>
    </w:p>
    <w:p w14:paraId="541523CF" w14:textId="151B2A89" w:rsidR="008703DD" w:rsidRDefault="008703DD" w:rsidP="008703DD">
      <w:pPr>
        <w:pStyle w:val="NoSpacing"/>
        <w:rPr>
          <w:rFonts w:ascii="Arial" w:hAnsi="Arial" w:cs="Arial"/>
          <w:sz w:val="36"/>
          <w:szCs w:val="36"/>
        </w:rPr>
      </w:pPr>
      <w:r>
        <w:rPr>
          <w:rFonts w:ascii="Arial" w:hAnsi="Arial" w:cs="Arial"/>
          <w:sz w:val="36"/>
          <w:szCs w:val="36"/>
        </w:rPr>
        <w:t>Module Code:</w:t>
      </w:r>
      <w:r>
        <w:rPr>
          <w:rFonts w:ascii="Arial" w:hAnsi="Arial" w:cs="Arial"/>
          <w:sz w:val="36"/>
          <w:szCs w:val="36"/>
        </w:rPr>
        <w:tab/>
      </w:r>
      <w:r w:rsidRPr="008703DD">
        <w:rPr>
          <w:rFonts w:ascii="Arial" w:hAnsi="Arial" w:cs="Arial"/>
          <w:sz w:val="36"/>
          <w:szCs w:val="36"/>
        </w:rPr>
        <w:t>BMIH5003</w:t>
      </w:r>
    </w:p>
    <w:p w14:paraId="5D5193C3" w14:textId="77777777" w:rsidR="008703DD" w:rsidRDefault="008703DD" w:rsidP="008703DD">
      <w:pPr>
        <w:pStyle w:val="NoSpacing"/>
        <w:rPr>
          <w:rFonts w:ascii="Arial" w:hAnsi="Arial" w:cs="Arial"/>
          <w:sz w:val="36"/>
          <w:szCs w:val="36"/>
        </w:rPr>
      </w:pPr>
    </w:p>
    <w:p w14:paraId="64F68B23" w14:textId="30A88E26" w:rsidR="008703DD" w:rsidRDefault="008703DD" w:rsidP="008703DD">
      <w:pPr>
        <w:pStyle w:val="NoSpacing"/>
        <w:rPr>
          <w:rFonts w:ascii="Arial" w:hAnsi="Arial" w:cs="Arial"/>
          <w:sz w:val="36"/>
          <w:szCs w:val="36"/>
        </w:rPr>
      </w:pPr>
      <w:r>
        <w:rPr>
          <w:rFonts w:ascii="Arial" w:hAnsi="Arial" w:cs="Arial"/>
          <w:sz w:val="36"/>
          <w:szCs w:val="36"/>
        </w:rPr>
        <w:t>Lecturer:</w:t>
      </w:r>
      <w:r>
        <w:rPr>
          <w:rFonts w:ascii="Arial" w:hAnsi="Arial" w:cs="Arial"/>
          <w:sz w:val="36"/>
          <w:szCs w:val="36"/>
        </w:rPr>
        <w:tab/>
      </w:r>
      <w:r>
        <w:rPr>
          <w:rFonts w:ascii="Arial" w:hAnsi="Arial" w:cs="Arial"/>
          <w:sz w:val="36"/>
          <w:szCs w:val="36"/>
        </w:rPr>
        <w:tab/>
      </w:r>
      <w:r>
        <w:rPr>
          <w:rFonts w:ascii="Arial" w:hAnsi="Arial" w:cs="Arial"/>
          <w:sz w:val="36"/>
          <w:szCs w:val="36"/>
        </w:rPr>
        <w:tab/>
        <w:t>Heidi Prosser</w:t>
      </w:r>
    </w:p>
    <w:p w14:paraId="480DAFFC" w14:textId="77777777" w:rsidR="008703DD" w:rsidRDefault="008703DD" w:rsidP="008703DD">
      <w:pPr>
        <w:pStyle w:val="NoSpacing"/>
        <w:rPr>
          <w:rFonts w:ascii="Arial" w:hAnsi="Arial" w:cs="Arial"/>
          <w:sz w:val="36"/>
          <w:szCs w:val="36"/>
        </w:rPr>
      </w:pPr>
    </w:p>
    <w:p w14:paraId="3E61F044" w14:textId="09BBF2FA" w:rsidR="008703DD" w:rsidRDefault="008703DD" w:rsidP="008703DD">
      <w:pPr>
        <w:pStyle w:val="NoSpacing"/>
        <w:rPr>
          <w:rFonts w:ascii="Arial" w:hAnsi="Arial" w:cs="Arial"/>
          <w:sz w:val="36"/>
          <w:szCs w:val="36"/>
        </w:rPr>
      </w:pPr>
      <w:r>
        <w:rPr>
          <w:rFonts w:ascii="Arial" w:hAnsi="Arial" w:cs="Arial"/>
          <w:sz w:val="36"/>
          <w:szCs w:val="36"/>
        </w:rPr>
        <w:t>Due Date:</w:t>
      </w:r>
      <w:r>
        <w:rPr>
          <w:rFonts w:ascii="Arial" w:hAnsi="Arial" w:cs="Arial"/>
          <w:sz w:val="36"/>
          <w:szCs w:val="36"/>
        </w:rPr>
        <w:tab/>
      </w:r>
      <w:r>
        <w:rPr>
          <w:rFonts w:ascii="Arial" w:hAnsi="Arial" w:cs="Arial"/>
          <w:sz w:val="36"/>
          <w:szCs w:val="36"/>
        </w:rPr>
        <w:tab/>
        <w:t>3</w:t>
      </w:r>
      <w:r w:rsidRPr="008703DD">
        <w:rPr>
          <w:rFonts w:ascii="Arial" w:hAnsi="Arial" w:cs="Arial"/>
          <w:sz w:val="36"/>
          <w:szCs w:val="36"/>
          <w:vertAlign w:val="superscript"/>
        </w:rPr>
        <w:t>rd</w:t>
      </w:r>
      <w:r>
        <w:rPr>
          <w:rFonts w:ascii="Arial" w:hAnsi="Arial" w:cs="Arial"/>
          <w:sz w:val="36"/>
          <w:szCs w:val="36"/>
        </w:rPr>
        <w:t xml:space="preserve"> November 2023</w:t>
      </w:r>
    </w:p>
    <w:p w14:paraId="6582F9DA" w14:textId="77777777" w:rsidR="008703DD" w:rsidRDefault="008703DD" w:rsidP="008703DD">
      <w:pPr>
        <w:pStyle w:val="NoSpacing"/>
        <w:rPr>
          <w:rFonts w:ascii="Arial" w:hAnsi="Arial" w:cs="Arial"/>
          <w:sz w:val="36"/>
          <w:szCs w:val="36"/>
        </w:rPr>
      </w:pPr>
    </w:p>
    <w:p w14:paraId="6E16225B" w14:textId="6B782086" w:rsidR="008703DD" w:rsidRPr="008703DD" w:rsidRDefault="008703DD" w:rsidP="008703DD">
      <w:pPr>
        <w:pStyle w:val="NoSpacing"/>
        <w:rPr>
          <w:rFonts w:ascii="Arial" w:hAnsi="Arial" w:cs="Arial"/>
          <w:sz w:val="36"/>
          <w:szCs w:val="36"/>
        </w:rPr>
      </w:pPr>
      <w:r>
        <w:rPr>
          <w:rFonts w:ascii="Arial" w:hAnsi="Arial" w:cs="Arial"/>
          <w:sz w:val="36"/>
          <w:szCs w:val="36"/>
        </w:rPr>
        <w:t>Word Count:</w:t>
      </w:r>
      <w:r>
        <w:rPr>
          <w:rFonts w:ascii="Arial" w:hAnsi="Arial" w:cs="Arial"/>
          <w:sz w:val="36"/>
          <w:szCs w:val="36"/>
        </w:rPr>
        <w:tab/>
      </w:r>
      <w:r>
        <w:rPr>
          <w:rFonts w:ascii="Arial" w:hAnsi="Arial" w:cs="Arial"/>
          <w:sz w:val="36"/>
          <w:szCs w:val="36"/>
        </w:rPr>
        <w:tab/>
        <w:t>489</w:t>
      </w:r>
    </w:p>
    <w:p w14:paraId="733AFB3C" w14:textId="77777777" w:rsidR="008703DD" w:rsidRDefault="008703DD"/>
    <w:p w14:paraId="7C3A2EC0" w14:textId="77777777" w:rsidR="008703DD" w:rsidRDefault="008703DD"/>
    <w:p w14:paraId="7C03B42D" w14:textId="77777777" w:rsidR="008703DD" w:rsidRDefault="008703DD"/>
    <w:p w14:paraId="14C766C9" w14:textId="77777777" w:rsidR="008703DD" w:rsidRDefault="008703DD">
      <w:r>
        <w:br w:type="page"/>
      </w:r>
    </w:p>
    <w:p w14:paraId="713AD336" w14:textId="3655CDDD" w:rsidR="004E29C7" w:rsidRDefault="00AB3E42" w:rsidP="008703DD">
      <w:pPr>
        <w:pStyle w:val="NoSpacing"/>
        <w:spacing w:line="360" w:lineRule="auto"/>
        <w:jc w:val="both"/>
        <w:rPr>
          <w:rFonts w:ascii="Arial" w:hAnsi="Arial" w:cs="Arial"/>
          <w:sz w:val="24"/>
          <w:szCs w:val="24"/>
        </w:rPr>
      </w:pPr>
      <w:r w:rsidRPr="008703DD">
        <w:rPr>
          <w:rFonts w:ascii="Arial" w:hAnsi="Arial" w:cs="Arial"/>
          <w:sz w:val="24"/>
          <w:szCs w:val="24"/>
        </w:rPr>
        <w:lastRenderedPageBreak/>
        <w:t xml:space="preserve">The presentation was to discuss the benefits of multilingualism and the need to have language awareness. </w:t>
      </w:r>
      <w:r w:rsidR="00762A31" w:rsidRPr="008703DD">
        <w:rPr>
          <w:rFonts w:ascii="Arial" w:hAnsi="Arial" w:cs="Arial"/>
          <w:sz w:val="24"/>
          <w:szCs w:val="24"/>
        </w:rPr>
        <w:t xml:space="preserve">I will be using Gibbs’ Reflective Cycle a self-reflection model to discuss my learning experience </w:t>
      </w:r>
      <w:r w:rsidR="000B406A" w:rsidRPr="008703DD">
        <w:rPr>
          <w:rFonts w:ascii="Arial" w:hAnsi="Arial" w:cs="Arial"/>
          <w:sz w:val="24"/>
          <w:szCs w:val="24"/>
        </w:rPr>
        <w:t xml:space="preserve">from what I </w:t>
      </w:r>
      <w:r w:rsidR="008F7048" w:rsidRPr="008703DD">
        <w:rPr>
          <w:rFonts w:ascii="Arial" w:hAnsi="Arial" w:cs="Arial"/>
          <w:sz w:val="24"/>
          <w:szCs w:val="24"/>
        </w:rPr>
        <w:t>learned</w:t>
      </w:r>
      <w:r w:rsidR="000B406A" w:rsidRPr="008703DD">
        <w:rPr>
          <w:rFonts w:ascii="Arial" w:hAnsi="Arial" w:cs="Arial"/>
          <w:sz w:val="24"/>
          <w:szCs w:val="24"/>
        </w:rPr>
        <w:t xml:space="preserve"> when preparing </w:t>
      </w:r>
      <w:r w:rsidR="00762A31" w:rsidRPr="008703DD">
        <w:rPr>
          <w:rFonts w:ascii="Arial" w:hAnsi="Arial" w:cs="Arial"/>
          <w:sz w:val="24"/>
          <w:szCs w:val="24"/>
        </w:rPr>
        <w:t xml:space="preserve">for the presentation. </w:t>
      </w:r>
      <w:r w:rsidR="007357FC" w:rsidRPr="008703DD">
        <w:rPr>
          <w:rFonts w:ascii="Arial" w:hAnsi="Arial" w:cs="Arial"/>
          <w:sz w:val="24"/>
          <w:szCs w:val="24"/>
        </w:rPr>
        <w:t xml:space="preserve">According to </w:t>
      </w:r>
      <w:proofErr w:type="spellStart"/>
      <w:r w:rsidR="007357FC" w:rsidRPr="008703DD">
        <w:rPr>
          <w:rFonts w:ascii="Arial" w:hAnsi="Arial" w:cs="Arial"/>
          <w:sz w:val="24"/>
          <w:szCs w:val="24"/>
        </w:rPr>
        <w:t>Cuofano</w:t>
      </w:r>
      <w:proofErr w:type="spellEnd"/>
      <w:r w:rsidR="007357FC" w:rsidRPr="008703DD">
        <w:rPr>
          <w:rFonts w:ascii="Arial" w:hAnsi="Arial" w:cs="Arial"/>
          <w:sz w:val="24"/>
          <w:szCs w:val="24"/>
        </w:rPr>
        <w:t>, t</w:t>
      </w:r>
      <w:r w:rsidR="00762A31" w:rsidRPr="008703DD">
        <w:rPr>
          <w:rFonts w:ascii="Arial" w:hAnsi="Arial" w:cs="Arial"/>
          <w:sz w:val="24"/>
          <w:szCs w:val="24"/>
        </w:rPr>
        <w:t xml:space="preserve">he cycle was developed by Dr, Graham Gibbs in 1988, a framework giving a structure </w:t>
      </w:r>
      <w:r w:rsidR="007357FC" w:rsidRPr="008703DD">
        <w:rPr>
          <w:rFonts w:ascii="Arial" w:hAnsi="Arial" w:cs="Arial"/>
          <w:sz w:val="24"/>
          <w:szCs w:val="24"/>
        </w:rPr>
        <w:t>to</w:t>
      </w:r>
      <w:r w:rsidR="00762A31" w:rsidRPr="008703DD">
        <w:rPr>
          <w:rFonts w:ascii="Arial" w:hAnsi="Arial" w:cs="Arial"/>
          <w:sz w:val="24"/>
          <w:szCs w:val="24"/>
        </w:rPr>
        <w:t xml:space="preserve"> </w:t>
      </w:r>
      <w:r w:rsidR="007357FC" w:rsidRPr="008703DD">
        <w:rPr>
          <w:rFonts w:ascii="Arial" w:hAnsi="Arial" w:cs="Arial"/>
          <w:sz w:val="24"/>
          <w:szCs w:val="24"/>
        </w:rPr>
        <w:t xml:space="preserve">the </w:t>
      </w:r>
      <w:r w:rsidR="00762A31" w:rsidRPr="008703DD">
        <w:rPr>
          <w:rFonts w:ascii="Arial" w:hAnsi="Arial" w:cs="Arial"/>
          <w:sz w:val="24"/>
          <w:szCs w:val="24"/>
        </w:rPr>
        <w:t xml:space="preserve">process of learning from experiences </w:t>
      </w:r>
      <w:r w:rsidR="007357FC" w:rsidRPr="008703DD">
        <w:rPr>
          <w:rFonts w:ascii="Arial" w:hAnsi="Arial" w:cs="Arial"/>
          <w:sz w:val="24"/>
          <w:szCs w:val="24"/>
        </w:rPr>
        <w:t>that</w:t>
      </w:r>
      <w:r w:rsidR="00762A31" w:rsidRPr="008703DD">
        <w:rPr>
          <w:rFonts w:ascii="Arial" w:hAnsi="Arial" w:cs="Arial"/>
          <w:sz w:val="24"/>
          <w:szCs w:val="24"/>
        </w:rPr>
        <w:t xml:space="preserve"> </w:t>
      </w:r>
      <w:r w:rsidR="008F7048" w:rsidRPr="008703DD">
        <w:rPr>
          <w:rFonts w:ascii="Arial" w:hAnsi="Arial" w:cs="Arial"/>
          <w:sz w:val="24"/>
          <w:szCs w:val="24"/>
        </w:rPr>
        <w:t>includes</w:t>
      </w:r>
      <w:r w:rsidR="00762A31" w:rsidRPr="008703DD">
        <w:rPr>
          <w:rFonts w:ascii="Arial" w:hAnsi="Arial" w:cs="Arial"/>
          <w:sz w:val="24"/>
          <w:szCs w:val="24"/>
        </w:rPr>
        <w:t xml:space="preserve"> six stages: description, feelings, evaluation, analysis, conclusions</w:t>
      </w:r>
      <w:r w:rsidR="007357FC" w:rsidRPr="008703DD">
        <w:rPr>
          <w:rFonts w:ascii="Arial" w:hAnsi="Arial" w:cs="Arial"/>
          <w:sz w:val="24"/>
          <w:szCs w:val="24"/>
        </w:rPr>
        <w:t>,</w:t>
      </w:r>
      <w:r w:rsidR="00762A31" w:rsidRPr="008703DD">
        <w:rPr>
          <w:rFonts w:ascii="Arial" w:hAnsi="Arial" w:cs="Arial"/>
          <w:sz w:val="24"/>
          <w:szCs w:val="24"/>
        </w:rPr>
        <w:t xml:space="preserve"> and action plan</w:t>
      </w:r>
      <w:r w:rsidR="007357FC" w:rsidRPr="008703DD">
        <w:rPr>
          <w:rFonts w:ascii="Arial" w:hAnsi="Arial" w:cs="Arial"/>
          <w:sz w:val="24"/>
          <w:szCs w:val="24"/>
        </w:rPr>
        <w:t xml:space="preserve"> </w:t>
      </w:r>
      <w:r w:rsidR="007357FC" w:rsidRPr="008703DD">
        <w:rPr>
          <w:rFonts w:ascii="Arial" w:hAnsi="Arial" w:cs="Arial"/>
          <w:sz w:val="24"/>
          <w:szCs w:val="24"/>
        </w:rPr>
        <w:t>(2021)</w:t>
      </w:r>
      <w:r w:rsidR="007357FC" w:rsidRPr="008703DD">
        <w:rPr>
          <w:rFonts w:ascii="Arial" w:hAnsi="Arial" w:cs="Arial"/>
          <w:sz w:val="24"/>
          <w:szCs w:val="24"/>
        </w:rPr>
        <w:t>.</w:t>
      </w:r>
    </w:p>
    <w:p w14:paraId="27F1531B" w14:textId="77777777" w:rsidR="008703DD" w:rsidRPr="008703DD" w:rsidRDefault="008703DD" w:rsidP="008703DD">
      <w:pPr>
        <w:pStyle w:val="NoSpacing"/>
        <w:spacing w:line="360" w:lineRule="auto"/>
        <w:jc w:val="both"/>
        <w:rPr>
          <w:rFonts w:ascii="Arial" w:hAnsi="Arial" w:cs="Arial"/>
          <w:sz w:val="24"/>
          <w:szCs w:val="24"/>
        </w:rPr>
      </w:pPr>
    </w:p>
    <w:p w14:paraId="689F4510" w14:textId="77777777" w:rsidR="008703DD" w:rsidRDefault="00BB58E8" w:rsidP="008703DD">
      <w:pPr>
        <w:pStyle w:val="NoSpacing"/>
        <w:spacing w:line="360" w:lineRule="auto"/>
        <w:jc w:val="both"/>
        <w:rPr>
          <w:rFonts w:ascii="Arial" w:hAnsi="Arial" w:cs="Arial"/>
          <w:sz w:val="24"/>
          <w:szCs w:val="24"/>
        </w:rPr>
      </w:pPr>
      <w:r w:rsidRPr="008703DD">
        <w:rPr>
          <w:rFonts w:ascii="Arial" w:hAnsi="Arial" w:cs="Arial"/>
          <w:sz w:val="24"/>
          <w:szCs w:val="24"/>
        </w:rPr>
        <w:t>For my presentation, I looked at incorporating the German language into the Diversity Hotel &amp; Spa in London.  By examining, it was discovered that quite a few tourists do travel to the UK, which we would not witness in everyday life, but visitors in hospitality will find a good quantity of visitors.</w:t>
      </w:r>
    </w:p>
    <w:p w14:paraId="61AFA006" w14:textId="77777777" w:rsidR="008703DD" w:rsidRPr="008703DD" w:rsidRDefault="008703DD" w:rsidP="008703DD">
      <w:pPr>
        <w:pStyle w:val="NoSpacing"/>
        <w:spacing w:line="360" w:lineRule="auto"/>
        <w:jc w:val="both"/>
        <w:rPr>
          <w:rFonts w:ascii="Arial" w:hAnsi="Arial" w:cs="Arial"/>
          <w:sz w:val="24"/>
          <w:szCs w:val="24"/>
        </w:rPr>
      </w:pPr>
    </w:p>
    <w:p w14:paraId="0F06E30A" w14:textId="52D5A171" w:rsidR="00AB3E42" w:rsidRDefault="00735804" w:rsidP="008703DD">
      <w:pPr>
        <w:pStyle w:val="NoSpacing"/>
        <w:spacing w:line="360" w:lineRule="auto"/>
        <w:jc w:val="both"/>
        <w:rPr>
          <w:rFonts w:ascii="Arial" w:hAnsi="Arial" w:cs="Arial"/>
          <w:sz w:val="24"/>
          <w:szCs w:val="24"/>
        </w:rPr>
      </w:pPr>
      <w:r w:rsidRPr="008703DD">
        <w:rPr>
          <w:rFonts w:ascii="Arial" w:hAnsi="Arial" w:cs="Arial"/>
          <w:sz w:val="24"/>
          <w:szCs w:val="24"/>
        </w:rPr>
        <w:t>The investigation also acknowledged me knowing that I found out that German is the 11</w:t>
      </w:r>
      <w:r w:rsidRPr="008703DD">
        <w:rPr>
          <w:rFonts w:ascii="Arial" w:hAnsi="Arial" w:cs="Arial"/>
          <w:sz w:val="24"/>
          <w:szCs w:val="24"/>
          <w:vertAlign w:val="superscript"/>
        </w:rPr>
        <w:t>th</w:t>
      </w:r>
      <w:r w:rsidRPr="008703DD">
        <w:rPr>
          <w:rFonts w:ascii="Arial" w:hAnsi="Arial" w:cs="Arial"/>
          <w:sz w:val="24"/>
          <w:szCs w:val="24"/>
        </w:rPr>
        <w:t xml:space="preserve"> most common language around the world which is quite astonishing.</w:t>
      </w:r>
    </w:p>
    <w:p w14:paraId="38CCCC3E" w14:textId="77777777" w:rsidR="008703DD" w:rsidRPr="008703DD" w:rsidRDefault="008703DD" w:rsidP="008703DD">
      <w:pPr>
        <w:pStyle w:val="NoSpacing"/>
        <w:spacing w:line="360" w:lineRule="auto"/>
        <w:jc w:val="both"/>
        <w:rPr>
          <w:rFonts w:ascii="Arial" w:hAnsi="Arial" w:cs="Arial"/>
          <w:sz w:val="24"/>
          <w:szCs w:val="24"/>
        </w:rPr>
      </w:pPr>
    </w:p>
    <w:p w14:paraId="02BA56B7" w14:textId="0A2A4032" w:rsidR="00735804" w:rsidRDefault="00735804" w:rsidP="008703DD">
      <w:pPr>
        <w:pStyle w:val="NoSpacing"/>
        <w:spacing w:line="360" w:lineRule="auto"/>
        <w:jc w:val="both"/>
        <w:rPr>
          <w:rFonts w:ascii="Arial" w:hAnsi="Arial" w:cs="Arial"/>
          <w:sz w:val="24"/>
          <w:szCs w:val="24"/>
        </w:rPr>
      </w:pPr>
      <w:r w:rsidRPr="008703DD">
        <w:rPr>
          <w:rFonts w:ascii="Arial" w:hAnsi="Arial" w:cs="Arial"/>
          <w:sz w:val="24"/>
          <w:szCs w:val="24"/>
        </w:rPr>
        <w:t>Through research for the presentation</w:t>
      </w:r>
      <w:r w:rsidR="005B0E50" w:rsidRPr="008703DD">
        <w:rPr>
          <w:rFonts w:ascii="Arial" w:hAnsi="Arial" w:cs="Arial"/>
          <w:sz w:val="24"/>
          <w:szCs w:val="24"/>
        </w:rPr>
        <w:t>,</w:t>
      </w:r>
      <w:r w:rsidRPr="008703DD">
        <w:rPr>
          <w:rFonts w:ascii="Arial" w:hAnsi="Arial" w:cs="Arial"/>
          <w:sz w:val="24"/>
          <w:szCs w:val="24"/>
        </w:rPr>
        <w:t xml:space="preserve"> I can evaluate the experience of the good or the bad points that I can say, I enjoyed learning a new culture and learning a new language, and understanding a bit more of the behaviour of another country </w:t>
      </w:r>
      <w:r w:rsidR="000B0422" w:rsidRPr="008703DD">
        <w:rPr>
          <w:rFonts w:ascii="Arial" w:hAnsi="Arial" w:cs="Arial"/>
          <w:sz w:val="24"/>
          <w:szCs w:val="24"/>
        </w:rPr>
        <w:t>(Robinson, 2022)</w:t>
      </w:r>
      <w:r w:rsidR="000B0422" w:rsidRPr="008703DD">
        <w:rPr>
          <w:rFonts w:ascii="Arial" w:hAnsi="Arial" w:cs="Arial"/>
          <w:sz w:val="24"/>
          <w:szCs w:val="24"/>
        </w:rPr>
        <w:t>. This can help the attitude that we should keep towards the Germans. There is different pronunciation of formal and informal words, so not to feel embarrassed of saying the wrong word we can at least start with a good conversation.</w:t>
      </w:r>
    </w:p>
    <w:p w14:paraId="3B30BE18" w14:textId="77777777" w:rsidR="008703DD" w:rsidRPr="008703DD" w:rsidRDefault="008703DD" w:rsidP="008703DD">
      <w:pPr>
        <w:pStyle w:val="NoSpacing"/>
        <w:spacing w:line="360" w:lineRule="auto"/>
        <w:jc w:val="both"/>
        <w:rPr>
          <w:rFonts w:ascii="Arial" w:hAnsi="Arial" w:cs="Arial"/>
          <w:sz w:val="24"/>
          <w:szCs w:val="24"/>
        </w:rPr>
      </w:pPr>
    </w:p>
    <w:p w14:paraId="786437F7" w14:textId="5F74F7FF" w:rsidR="000B0422" w:rsidRDefault="000B0422" w:rsidP="008703DD">
      <w:pPr>
        <w:pStyle w:val="NoSpacing"/>
        <w:spacing w:line="360" w:lineRule="auto"/>
        <w:jc w:val="both"/>
        <w:rPr>
          <w:rFonts w:ascii="Arial" w:hAnsi="Arial" w:cs="Arial"/>
          <w:sz w:val="24"/>
          <w:szCs w:val="24"/>
        </w:rPr>
      </w:pPr>
      <w:r w:rsidRPr="008703DD">
        <w:rPr>
          <w:rFonts w:ascii="Arial" w:hAnsi="Arial" w:cs="Arial"/>
          <w:sz w:val="24"/>
          <w:szCs w:val="24"/>
        </w:rPr>
        <w:t xml:space="preserve">Having setups </w:t>
      </w:r>
      <w:r w:rsidR="00E032BC" w:rsidRPr="008703DD">
        <w:rPr>
          <w:rFonts w:ascii="Arial" w:hAnsi="Arial" w:cs="Arial"/>
          <w:sz w:val="24"/>
          <w:szCs w:val="24"/>
        </w:rPr>
        <w:t xml:space="preserve">of different languages </w:t>
      </w:r>
      <w:r w:rsidRPr="008703DD">
        <w:rPr>
          <w:rFonts w:ascii="Arial" w:hAnsi="Arial" w:cs="Arial"/>
          <w:sz w:val="24"/>
          <w:szCs w:val="24"/>
        </w:rPr>
        <w:t xml:space="preserve">on </w:t>
      </w:r>
      <w:r w:rsidR="00E032BC" w:rsidRPr="008703DD">
        <w:rPr>
          <w:rFonts w:ascii="Arial" w:hAnsi="Arial" w:cs="Arial"/>
          <w:sz w:val="24"/>
          <w:szCs w:val="24"/>
        </w:rPr>
        <w:t>websites</w:t>
      </w:r>
      <w:r w:rsidRPr="008703DD">
        <w:rPr>
          <w:rFonts w:ascii="Arial" w:hAnsi="Arial" w:cs="Arial"/>
          <w:sz w:val="24"/>
          <w:szCs w:val="24"/>
        </w:rPr>
        <w:t xml:space="preserve"> and apps for hotels </w:t>
      </w:r>
      <w:r w:rsidR="00E032BC" w:rsidRPr="008703DD">
        <w:rPr>
          <w:rFonts w:ascii="Arial" w:hAnsi="Arial" w:cs="Arial"/>
          <w:sz w:val="24"/>
          <w:szCs w:val="24"/>
        </w:rPr>
        <w:t xml:space="preserve">attracts more and varied customers from all over the world, this helps to </w:t>
      </w:r>
      <w:r w:rsidR="005B0E50" w:rsidRPr="008703DD">
        <w:rPr>
          <w:rFonts w:ascii="Arial" w:hAnsi="Arial" w:cs="Arial"/>
          <w:sz w:val="24"/>
          <w:szCs w:val="24"/>
        </w:rPr>
        <w:t>integrate</w:t>
      </w:r>
      <w:r w:rsidR="00E032BC" w:rsidRPr="008703DD">
        <w:rPr>
          <w:rFonts w:ascii="Arial" w:hAnsi="Arial" w:cs="Arial"/>
          <w:sz w:val="24"/>
          <w:szCs w:val="24"/>
        </w:rPr>
        <w:t xml:space="preserve"> different </w:t>
      </w:r>
      <w:r w:rsidR="005B0E50" w:rsidRPr="008703DD">
        <w:rPr>
          <w:rFonts w:ascii="Arial" w:hAnsi="Arial" w:cs="Arial"/>
          <w:sz w:val="24"/>
          <w:szCs w:val="24"/>
        </w:rPr>
        <w:t>cultures</w:t>
      </w:r>
      <w:r w:rsidR="00E032BC" w:rsidRPr="008703DD">
        <w:rPr>
          <w:rFonts w:ascii="Arial" w:hAnsi="Arial" w:cs="Arial"/>
          <w:sz w:val="24"/>
          <w:szCs w:val="24"/>
        </w:rPr>
        <w:t xml:space="preserve"> </w:t>
      </w:r>
      <w:r w:rsidR="005B0E50" w:rsidRPr="008703DD">
        <w:rPr>
          <w:rFonts w:ascii="Arial" w:hAnsi="Arial" w:cs="Arial"/>
          <w:sz w:val="24"/>
          <w:szCs w:val="24"/>
        </w:rPr>
        <w:t>in different countries and have their language to book their rooms, this analysis gives a personal touch to the visitors that we think about them so when they are away from home, they would feel welcomed into a new country or visiting a country.</w:t>
      </w:r>
    </w:p>
    <w:p w14:paraId="19B24AB1" w14:textId="77777777" w:rsidR="008703DD" w:rsidRPr="008703DD" w:rsidRDefault="008703DD" w:rsidP="008703DD">
      <w:pPr>
        <w:pStyle w:val="NoSpacing"/>
        <w:spacing w:line="360" w:lineRule="auto"/>
        <w:jc w:val="both"/>
        <w:rPr>
          <w:rFonts w:ascii="Arial" w:hAnsi="Arial" w:cs="Arial"/>
          <w:sz w:val="24"/>
          <w:szCs w:val="24"/>
        </w:rPr>
      </w:pPr>
    </w:p>
    <w:p w14:paraId="28482CF7" w14:textId="034D5055" w:rsidR="005B0E50" w:rsidRDefault="005B0E50" w:rsidP="008703DD">
      <w:pPr>
        <w:pStyle w:val="NoSpacing"/>
        <w:spacing w:line="360" w:lineRule="auto"/>
        <w:jc w:val="both"/>
        <w:rPr>
          <w:rFonts w:ascii="Arial" w:hAnsi="Arial" w:cs="Arial"/>
          <w:sz w:val="24"/>
          <w:szCs w:val="24"/>
        </w:rPr>
      </w:pPr>
      <w:r w:rsidRPr="008703DD">
        <w:rPr>
          <w:rFonts w:ascii="Arial" w:hAnsi="Arial" w:cs="Arial"/>
          <w:sz w:val="24"/>
          <w:szCs w:val="24"/>
        </w:rPr>
        <w:t xml:space="preserve">I can conclude that in a hotel you need to hire some staff </w:t>
      </w:r>
      <w:r w:rsidR="00D0186D" w:rsidRPr="008703DD">
        <w:rPr>
          <w:rFonts w:ascii="Arial" w:hAnsi="Arial" w:cs="Arial"/>
          <w:sz w:val="24"/>
          <w:szCs w:val="24"/>
        </w:rPr>
        <w:t>who</w:t>
      </w:r>
      <w:r w:rsidRPr="008703DD">
        <w:rPr>
          <w:rFonts w:ascii="Arial" w:hAnsi="Arial" w:cs="Arial"/>
          <w:sz w:val="24"/>
          <w:szCs w:val="24"/>
        </w:rPr>
        <w:t xml:space="preserve"> can speak the languages or train staff to learn some basic language so the visitors feel welcomed. By investing </w:t>
      </w:r>
      <w:r w:rsidR="00D0186D" w:rsidRPr="008703DD">
        <w:rPr>
          <w:rFonts w:ascii="Arial" w:hAnsi="Arial" w:cs="Arial"/>
          <w:sz w:val="24"/>
          <w:szCs w:val="24"/>
        </w:rPr>
        <w:t>in in</w:t>
      </w:r>
      <w:r w:rsidRPr="008703DD">
        <w:rPr>
          <w:rFonts w:ascii="Arial" w:hAnsi="Arial" w:cs="Arial"/>
          <w:sz w:val="24"/>
          <w:szCs w:val="24"/>
        </w:rPr>
        <w:t xml:space="preserve">corporating language use in hotels I understood that it takes a lot of </w:t>
      </w:r>
      <w:r w:rsidRPr="008703DD">
        <w:rPr>
          <w:rFonts w:ascii="Arial" w:hAnsi="Arial" w:cs="Arial"/>
          <w:sz w:val="24"/>
          <w:szCs w:val="24"/>
        </w:rPr>
        <w:lastRenderedPageBreak/>
        <w:t xml:space="preserve">investment and </w:t>
      </w:r>
      <w:r w:rsidR="00D0186D" w:rsidRPr="008703DD">
        <w:rPr>
          <w:rFonts w:ascii="Arial" w:hAnsi="Arial" w:cs="Arial"/>
          <w:sz w:val="24"/>
          <w:szCs w:val="24"/>
        </w:rPr>
        <w:t>effort</w:t>
      </w:r>
      <w:r w:rsidRPr="008703DD">
        <w:rPr>
          <w:rFonts w:ascii="Arial" w:hAnsi="Arial" w:cs="Arial"/>
          <w:sz w:val="24"/>
          <w:szCs w:val="24"/>
        </w:rPr>
        <w:t xml:space="preserve"> to retain visitors in a hotel </w:t>
      </w:r>
      <w:r w:rsidR="00D0186D" w:rsidRPr="008703DD">
        <w:rPr>
          <w:rFonts w:ascii="Arial" w:hAnsi="Arial" w:cs="Arial"/>
          <w:sz w:val="24"/>
          <w:szCs w:val="24"/>
        </w:rPr>
        <w:t>to be able to succeed in a good business.</w:t>
      </w:r>
    </w:p>
    <w:p w14:paraId="4FE8A2AB" w14:textId="77777777" w:rsidR="008703DD" w:rsidRPr="008703DD" w:rsidRDefault="008703DD" w:rsidP="008703DD">
      <w:pPr>
        <w:pStyle w:val="NoSpacing"/>
        <w:spacing w:line="360" w:lineRule="auto"/>
        <w:jc w:val="both"/>
        <w:rPr>
          <w:rFonts w:ascii="Arial" w:hAnsi="Arial" w:cs="Arial"/>
          <w:sz w:val="24"/>
          <w:szCs w:val="24"/>
        </w:rPr>
      </w:pPr>
    </w:p>
    <w:p w14:paraId="133DD172" w14:textId="6511D8DA" w:rsidR="00D0186D" w:rsidRDefault="005D0AA5" w:rsidP="008703DD">
      <w:pPr>
        <w:pStyle w:val="NoSpacing"/>
        <w:spacing w:line="360" w:lineRule="auto"/>
        <w:jc w:val="both"/>
        <w:rPr>
          <w:rFonts w:ascii="Arial" w:hAnsi="Arial" w:cs="Arial"/>
          <w:sz w:val="24"/>
          <w:szCs w:val="24"/>
        </w:rPr>
      </w:pPr>
      <w:r w:rsidRPr="008703DD">
        <w:rPr>
          <w:rFonts w:ascii="Arial" w:hAnsi="Arial" w:cs="Arial"/>
          <w:sz w:val="24"/>
          <w:szCs w:val="24"/>
        </w:rPr>
        <w:t xml:space="preserve">According to </w:t>
      </w:r>
      <w:r w:rsidR="00767AA7" w:rsidRPr="008703DD">
        <w:rPr>
          <w:rFonts w:ascii="Arial" w:hAnsi="Arial" w:cs="Arial"/>
          <w:sz w:val="24"/>
          <w:szCs w:val="24"/>
        </w:rPr>
        <w:t xml:space="preserve">Noor et al., </w:t>
      </w:r>
      <w:r w:rsidRPr="008703DD">
        <w:rPr>
          <w:rFonts w:ascii="Arial" w:hAnsi="Arial" w:cs="Arial"/>
          <w:sz w:val="24"/>
          <w:szCs w:val="24"/>
        </w:rPr>
        <w:t xml:space="preserve">it's important to think of an Action plan if a similar situation occurred again what I would have done differently? </w:t>
      </w:r>
      <w:r w:rsidRPr="008703DD">
        <w:rPr>
          <w:rFonts w:ascii="Arial" w:hAnsi="Arial" w:cs="Arial"/>
          <w:sz w:val="24"/>
          <w:szCs w:val="24"/>
        </w:rPr>
        <w:t>(2023)</w:t>
      </w:r>
      <w:r w:rsidRPr="008703DD">
        <w:rPr>
          <w:rFonts w:ascii="Arial" w:hAnsi="Arial" w:cs="Arial"/>
          <w:sz w:val="24"/>
          <w:szCs w:val="24"/>
        </w:rPr>
        <w:t xml:space="preserve">. If I had to do the </w:t>
      </w:r>
      <w:proofErr w:type="gramStart"/>
      <w:r w:rsidR="008703DD" w:rsidRPr="008703DD">
        <w:rPr>
          <w:rFonts w:ascii="Arial" w:hAnsi="Arial" w:cs="Arial"/>
          <w:sz w:val="24"/>
          <w:szCs w:val="24"/>
        </w:rPr>
        <w:t>P</w:t>
      </w:r>
      <w:r w:rsidRPr="008703DD">
        <w:rPr>
          <w:rFonts w:ascii="Arial" w:hAnsi="Arial" w:cs="Arial"/>
          <w:sz w:val="24"/>
          <w:szCs w:val="24"/>
        </w:rPr>
        <w:t>resentation</w:t>
      </w:r>
      <w:proofErr w:type="gramEnd"/>
      <w:r w:rsidRPr="008703DD">
        <w:rPr>
          <w:rFonts w:ascii="Arial" w:hAnsi="Arial" w:cs="Arial"/>
          <w:sz w:val="24"/>
          <w:szCs w:val="24"/>
        </w:rPr>
        <w:t xml:space="preserve"> I would </w:t>
      </w:r>
      <w:r w:rsidR="00BB58E8" w:rsidRPr="008703DD">
        <w:rPr>
          <w:rFonts w:ascii="Arial" w:hAnsi="Arial" w:cs="Arial"/>
          <w:sz w:val="24"/>
          <w:szCs w:val="24"/>
        </w:rPr>
        <w:t>learn</w:t>
      </w:r>
      <w:r w:rsidR="00382E6C" w:rsidRPr="008703DD">
        <w:rPr>
          <w:rFonts w:ascii="Arial" w:hAnsi="Arial" w:cs="Arial"/>
          <w:sz w:val="24"/>
          <w:szCs w:val="24"/>
        </w:rPr>
        <w:t xml:space="preserve"> a bit more of German and </w:t>
      </w:r>
      <w:r w:rsidR="00BB58E8" w:rsidRPr="008703DD">
        <w:rPr>
          <w:rFonts w:ascii="Arial" w:hAnsi="Arial" w:cs="Arial"/>
          <w:sz w:val="24"/>
          <w:szCs w:val="24"/>
        </w:rPr>
        <w:t>speak</w:t>
      </w:r>
      <w:r w:rsidR="00382E6C" w:rsidRPr="008703DD">
        <w:rPr>
          <w:rFonts w:ascii="Arial" w:hAnsi="Arial" w:cs="Arial"/>
          <w:sz w:val="24"/>
          <w:szCs w:val="24"/>
        </w:rPr>
        <w:t xml:space="preserve"> a sentence or two, I’m </w:t>
      </w:r>
      <w:r w:rsidR="00BB58E8" w:rsidRPr="008703DD">
        <w:rPr>
          <w:rFonts w:ascii="Arial" w:hAnsi="Arial" w:cs="Arial"/>
          <w:sz w:val="24"/>
          <w:szCs w:val="24"/>
        </w:rPr>
        <w:t xml:space="preserve">a slow speaker because English is my second language and this becomes a disadvantage for me. I also could </w:t>
      </w:r>
      <w:r w:rsidR="008703DD" w:rsidRPr="008703DD">
        <w:rPr>
          <w:rFonts w:ascii="Arial" w:hAnsi="Arial" w:cs="Arial"/>
          <w:sz w:val="24"/>
          <w:szCs w:val="24"/>
        </w:rPr>
        <w:t>have</w:t>
      </w:r>
      <w:r w:rsidR="00BB58E8" w:rsidRPr="008703DD">
        <w:rPr>
          <w:rFonts w:ascii="Arial" w:hAnsi="Arial" w:cs="Arial"/>
          <w:sz w:val="24"/>
          <w:szCs w:val="24"/>
        </w:rPr>
        <w:t xml:space="preserve"> investigated over more years of German visitors that had come to the UK and which part of the UK they were more interested in visiting.</w:t>
      </w:r>
    </w:p>
    <w:p w14:paraId="0BFDB80A" w14:textId="77777777" w:rsidR="008703DD" w:rsidRPr="008703DD" w:rsidRDefault="008703DD" w:rsidP="008703DD">
      <w:pPr>
        <w:pStyle w:val="NoSpacing"/>
        <w:spacing w:line="360" w:lineRule="auto"/>
        <w:jc w:val="both"/>
        <w:rPr>
          <w:rFonts w:ascii="Arial" w:hAnsi="Arial" w:cs="Arial"/>
          <w:sz w:val="24"/>
          <w:szCs w:val="24"/>
        </w:rPr>
      </w:pPr>
    </w:p>
    <w:p w14:paraId="5CB5F030" w14:textId="70032392" w:rsidR="00BB58E8" w:rsidRDefault="00BB58E8" w:rsidP="008703DD">
      <w:pPr>
        <w:pStyle w:val="NoSpacing"/>
        <w:spacing w:line="360" w:lineRule="auto"/>
        <w:jc w:val="both"/>
        <w:rPr>
          <w:rFonts w:ascii="Arial" w:hAnsi="Arial" w:cs="Arial"/>
          <w:sz w:val="24"/>
          <w:szCs w:val="24"/>
        </w:rPr>
      </w:pPr>
      <w:r w:rsidRPr="008703DD">
        <w:rPr>
          <w:rFonts w:ascii="Arial" w:hAnsi="Arial" w:cs="Arial"/>
          <w:sz w:val="24"/>
          <w:szCs w:val="24"/>
        </w:rPr>
        <w:t xml:space="preserve">This was a good experience of learning something about a new culture and being more aware of other visitors </w:t>
      </w:r>
      <w:r w:rsidR="008703DD" w:rsidRPr="008703DD">
        <w:rPr>
          <w:rFonts w:ascii="Arial" w:hAnsi="Arial" w:cs="Arial"/>
          <w:sz w:val="24"/>
          <w:szCs w:val="24"/>
        </w:rPr>
        <w:t>who</w:t>
      </w:r>
      <w:r w:rsidRPr="008703DD">
        <w:rPr>
          <w:rFonts w:ascii="Arial" w:hAnsi="Arial" w:cs="Arial"/>
          <w:sz w:val="24"/>
          <w:szCs w:val="24"/>
        </w:rPr>
        <w:t xml:space="preserve"> come to the UK.</w:t>
      </w:r>
    </w:p>
    <w:p w14:paraId="0E3ABE73" w14:textId="77777777" w:rsidR="008703DD" w:rsidRDefault="008703DD" w:rsidP="008703DD">
      <w:pPr>
        <w:pStyle w:val="NoSpacing"/>
        <w:spacing w:line="360" w:lineRule="auto"/>
        <w:jc w:val="both"/>
        <w:rPr>
          <w:rFonts w:ascii="Arial" w:hAnsi="Arial" w:cs="Arial"/>
          <w:sz w:val="24"/>
          <w:szCs w:val="24"/>
        </w:rPr>
      </w:pPr>
    </w:p>
    <w:p w14:paraId="34C3FA0B" w14:textId="5D5C3F40" w:rsidR="008703DD" w:rsidRDefault="008703DD">
      <w:pPr>
        <w:rPr>
          <w:rFonts w:ascii="Arial" w:hAnsi="Arial" w:cs="Arial"/>
          <w:sz w:val="24"/>
          <w:szCs w:val="24"/>
        </w:rPr>
      </w:pPr>
      <w:r>
        <w:rPr>
          <w:rFonts w:ascii="Arial" w:hAnsi="Arial" w:cs="Arial"/>
          <w:sz w:val="24"/>
          <w:szCs w:val="24"/>
        </w:rPr>
        <w:br w:type="page"/>
      </w:r>
    </w:p>
    <w:p w14:paraId="3A5E5E6F" w14:textId="77777777" w:rsidR="008F6A4F" w:rsidRPr="008F6A4F" w:rsidRDefault="008F6A4F" w:rsidP="008F6A4F">
      <w:pPr>
        <w:spacing w:after="240" w:line="360" w:lineRule="auto"/>
        <w:jc w:val="both"/>
        <w:outlineLvl w:val="0"/>
        <w:rPr>
          <w:rFonts w:ascii="Arial" w:eastAsia="Times New Roman" w:hAnsi="Arial" w:cs="Arial"/>
          <w:b/>
          <w:bCs/>
          <w:kern w:val="36"/>
          <w:sz w:val="24"/>
          <w:szCs w:val="24"/>
          <w:lang w:eastAsia="en-GB"/>
          <w14:ligatures w14:val="none"/>
        </w:rPr>
      </w:pPr>
      <w:r w:rsidRPr="008F6A4F">
        <w:rPr>
          <w:rFonts w:ascii="Arial" w:eastAsia="Times New Roman" w:hAnsi="Arial" w:cs="Arial"/>
          <w:b/>
          <w:bCs/>
          <w:kern w:val="36"/>
          <w:sz w:val="24"/>
          <w:szCs w:val="24"/>
          <w:lang w:eastAsia="en-GB"/>
          <w14:ligatures w14:val="none"/>
        </w:rPr>
        <w:lastRenderedPageBreak/>
        <w:t>Reference list</w:t>
      </w:r>
    </w:p>
    <w:p w14:paraId="51599593" w14:textId="77777777" w:rsidR="008F6A4F" w:rsidRPr="008F6A4F" w:rsidRDefault="008F6A4F" w:rsidP="008F6A4F">
      <w:pPr>
        <w:spacing w:after="240" w:line="360" w:lineRule="auto"/>
        <w:jc w:val="both"/>
        <w:rPr>
          <w:rFonts w:ascii="Arial" w:eastAsia="Times New Roman" w:hAnsi="Arial" w:cs="Arial"/>
          <w:kern w:val="0"/>
          <w:sz w:val="24"/>
          <w:szCs w:val="24"/>
          <w:lang w:eastAsia="en-GB"/>
          <w14:ligatures w14:val="none"/>
        </w:rPr>
      </w:pPr>
      <w:proofErr w:type="spellStart"/>
      <w:r w:rsidRPr="008F6A4F">
        <w:rPr>
          <w:rFonts w:ascii="Arial" w:eastAsia="Times New Roman" w:hAnsi="Arial" w:cs="Arial"/>
          <w:kern w:val="0"/>
          <w:sz w:val="24"/>
          <w:szCs w:val="24"/>
          <w:lang w:eastAsia="en-GB"/>
          <w14:ligatures w14:val="none"/>
        </w:rPr>
        <w:t>Cuofano</w:t>
      </w:r>
      <w:proofErr w:type="spellEnd"/>
      <w:r w:rsidRPr="008F6A4F">
        <w:rPr>
          <w:rFonts w:ascii="Arial" w:eastAsia="Times New Roman" w:hAnsi="Arial" w:cs="Arial"/>
          <w:kern w:val="0"/>
          <w:sz w:val="24"/>
          <w:szCs w:val="24"/>
          <w:lang w:eastAsia="en-GB"/>
          <w14:ligatures w14:val="none"/>
        </w:rPr>
        <w:t xml:space="preserve">, G. (2021). </w:t>
      </w:r>
      <w:r w:rsidRPr="008F6A4F">
        <w:rPr>
          <w:rFonts w:ascii="Arial" w:eastAsia="Times New Roman" w:hAnsi="Arial" w:cs="Arial"/>
          <w:i/>
          <w:iCs/>
          <w:kern w:val="0"/>
          <w:sz w:val="24"/>
          <w:szCs w:val="24"/>
          <w:lang w:eastAsia="en-GB"/>
          <w14:ligatures w14:val="none"/>
        </w:rPr>
        <w:t xml:space="preserve">What </w:t>
      </w:r>
      <w:proofErr w:type="gramStart"/>
      <w:r w:rsidRPr="008F6A4F">
        <w:rPr>
          <w:rFonts w:ascii="Arial" w:eastAsia="Times New Roman" w:hAnsi="Arial" w:cs="Arial"/>
          <w:i/>
          <w:iCs/>
          <w:kern w:val="0"/>
          <w:sz w:val="24"/>
          <w:szCs w:val="24"/>
          <w:lang w:eastAsia="en-GB"/>
          <w14:ligatures w14:val="none"/>
        </w:rPr>
        <w:t>is</w:t>
      </w:r>
      <w:proofErr w:type="gramEnd"/>
      <w:r w:rsidRPr="008F6A4F">
        <w:rPr>
          <w:rFonts w:ascii="Arial" w:eastAsia="Times New Roman" w:hAnsi="Arial" w:cs="Arial"/>
          <w:i/>
          <w:iCs/>
          <w:kern w:val="0"/>
          <w:sz w:val="24"/>
          <w:szCs w:val="24"/>
          <w:lang w:eastAsia="en-GB"/>
          <w14:ligatures w14:val="none"/>
        </w:rPr>
        <w:t xml:space="preserve"> Gibbs’ Reflective Cycle? The Gibbs’ Reflective Cycle </w:t>
      </w:r>
      <w:proofErr w:type="gramStart"/>
      <w:r w:rsidRPr="008F6A4F">
        <w:rPr>
          <w:rFonts w:ascii="Arial" w:eastAsia="Times New Roman" w:hAnsi="Arial" w:cs="Arial"/>
          <w:i/>
          <w:iCs/>
          <w:kern w:val="0"/>
          <w:sz w:val="24"/>
          <w:szCs w:val="24"/>
          <w:lang w:eastAsia="en-GB"/>
          <w14:ligatures w14:val="none"/>
        </w:rPr>
        <w:t>In</w:t>
      </w:r>
      <w:proofErr w:type="gramEnd"/>
      <w:r w:rsidRPr="008F6A4F">
        <w:rPr>
          <w:rFonts w:ascii="Arial" w:eastAsia="Times New Roman" w:hAnsi="Arial" w:cs="Arial"/>
          <w:i/>
          <w:iCs/>
          <w:kern w:val="0"/>
          <w:sz w:val="24"/>
          <w:szCs w:val="24"/>
          <w:lang w:eastAsia="en-GB"/>
          <w14:ligatures w14:val="none"/>
        </w:rPr>
        <w:t xml:space="preserve"> A Nutshell</w:t>
      </w:r>
      <w:r w:rsidRPr="008F6A4F">
        <w:rPr>
          <w:rFonts w:ascii="Arial" w:eastAsia="Times New Roman" w:hAnsi="Arial" w:cs="Arial"/>
          <w:kern w:val="0"/>
          <w:sz w:val="24"/>
          <w:szCs w:val="24"/>
          <w:lang w:eastAsia="en-GB"/>
          <w14:ligatures w14:val="none"/>
        </w:rPr>
        <w:t xml:space="preserve">. [online] </w:t>
      </w:r>
      <w:proofErr w:type="spellStart"/>
      <w:r w:rsidRPr="008F6A4F">
        <w:rPr>
          <w:rFonts w:ascii="Arial" w:eastAsia="Times New Roman" w:hAnsi="Arial" w:cs="Arial"/>
          <w:kern w:val="0"/>
          <w:sz w:val="24"/>
          <w:szCs w:val="24"/>
          <w:lang w:eastAsia="en-GB"/>
          <w14:ligatures w14:val="none"/>
        </w:rPr>
        <w:t>FourWeekMBA</w:t>
      </w:r>
      <w:proofErr w:type="spellEnd"/>
      <w:r w:rsidRPr="008F6A4F">
        <w:rPr>
          <w:rFonts w:ascii="Arial" w:eastAsia="Times New Roman" w:hAnsi="Arial" w:cs="Arial"/>
          <w:kern w:val="0"/>
          <w:sz w:val="24"/>
          <w:szCs w:val="24"/>
          <w:lang w:eastAsia="en-GB"/>
          <w14:ligatures w14:val="none"/>
        </w:rPr>
        <w:t>. Available at: https://fourweekmba.com/gibbs-reflective-cycle/.</w:t>
      </w:r>
    </w:p>
    <w:p w14:paraId="74CC0CA7" w14:textId="77777777" w:rsidR="008F6A4F" w:rsidRPr="008F6A4F" w:rsidRDefault="008F6A4F" w:rsidP="008F6A4F">
      <w:pPr>
        <w:spacing w:after="240" w:line="360" w:lineRule="auto"/>
        <w:jc w:val="both"/>
        <w:rPr>
          <w:rFonts w:ascii="Arial" w:eastAsia="Times New Roman" w:hAnsi="Arial" w:cs="Arial"/>
          <w:kern w:val="0"/>
          <w:sz w:val="24"/>
          <w:szCs w:val="24"/>
          <w:lang w:eastAsia="en-GB"/>
          <w14:ligatures w14:val="none"/>
        </w:rPr>
      </w:pPr>
      <w:r w:rsidRPr="008F6A4F">
        <w:rPr>
          <w:rFonts w:ascii="Arial" w:eastAsia="Times New Roman" w:hAnsi="Arial" w:cs="Arial"/>
          <w:kern w:val="0"/>
          <w:sz w:val="24"/>
          <w:szCs w:val="24"/>
          <w:lang w:eastAsia="en-GB"/>
          <w14:ligatures w14:val="none"/>
        </w:rPr>
        <w:t xml:space="preserve">Noor, S., </w:t>
      </w:r>
      <w:proofErr w:type="spellStart"/>
      <w:r w:rsidRPr="008F6A4F">
        <w:rPr>
          <w:rFonts w:ascii="Arial" w:eastAsia="Times New Roman" w:hAnsi="Arial" w:cs="Arial"/>
          <w:kern w:val="0"/>
          <w:sz w:val="24"/>
          <w:szCs w:val="24"/>
          <w:lang w:eastAsia="en-GB"/>
          <w14:ligatures w14:val="none"/>
        </w:rPr>
        <w:t>Aizan</w:t>
      </w:r>
      <w:proofErr w:type="spellEnd"/>
      <w:r w:rsidRPr="008F6A4F">
        <w:rPr>
          <w:rFonts w:ascii="Arial" w:eastAsia="Times New Roman" w:hAnsi="Arial" w:cs="Arial"/>
          <w:kern w:val="0"/>
          <w:sz w:val="24"/>
          <w:szCs w:val="24"/>
          <w:lang w:eastAsia="en-GB"/>
          <w14:ligatures w14:val="none"/>
        </w:rPr>
        <w:t xml:space="preserve"> Yaacob, Suryani, I., Ratnawati Mohd Asraf, </w:t>
      </w:r>
      <w:proofErr w:type="spellStart"/>
      <w:r w:rsidRPr="008F6A4F">
        <w:rPr>
          <w:rFonts w:ascii="Arial" w:eastAsia="Times New Roman" w:hAnsi="Arial" w:cs="Arial"/>
          <w:kern w:val="0"/>
          <w:sz w:val="24"/>
          <w:szCs w:val="24"/>
          <w:lang w:eastAsia="en-GB"/>
          <w14:ligatures w14:val="none"/>
        </w:rPr>
        <w:t>Zolkefli</w:t>
      </w:r>
      <w:proofErr w:type="spellEnd"/>
      <w:r w:rsidRPr="008F6A4F">
        <w:rPr>
          <w:rFonts w:ascii="Arial" w:eastAsia="Times New Roman" w:hAnsi="Arial" w:cs="Arial"/>
          <w:kern w:val="0"/>
          <w:sz w:val="24"/>
          <w:szCs w:val="24"/>
          <w:lang w:eastAsia="en-GB"/>
          <w14:ligatures w14:val="none"/>
        </w:rPr>
        <w:t xml:space="preserve"> Bahador and Nadya </w:t>
      </w:r>
      <w:proofErr w:type="spellStart"/>
      <w:r w:rsidRPr="008F6A4F">
        <w:rPr>
          <w:rFonts w:ascii="Arial" w:eastAsia="Times New Roman" w:hAnsi="Arial" w:cs="Arial"/>
          <w:kern w:val="0"/>
          <w:sz w:val="24"/>
          <w:szCs w:val="24"/>
          <w:lang w:eastAsia="en-GB"/>
          <w14:ligatures w14:val="none"/>
        </w:rPr>
        <w:t>Supian</w:t>
      </w:r>
      <w:proofErr w:type="spellEnd"/>
      <w:r w:rsidRPr="008F6A4F">
        <w:rPr>
          <w:rFonts w:ascii="Arial" w:eastAsia="Times New Roman" w:hAnsi="Arial" w:cs="Arial"/>
          <w:kern w:val="0"/>
          <w:sz w:val="24"/>
          <w:szCs w:val="24"/>
          <w:lang w:eastAsia="en-GB"/>
          <w14:ligatures w14:val="none"/>
        </w:rPr>
        <w:t xml:space="preserve"> (2023). Exploring the Use of Gibbs’ Reflective Model in Enhancing In-Service ESL Teachers’ Reflective Writing. </w:t>
      </w:r>
      <w:r w:rsidRPr="008F6A4F">
        <w:rPr>
          <w:rFonts w:ascii="Arial" w:eastAsia="Times New Roman" w:hAnsi="Arial" w:cs="Arial"/>
          <w:i/>
          <w:iCs/>
          <w:kern w:val="0"/>
          <w:sz w:val="24"/>
          <w:szCs w:val="24"/>
          <w:lang w:eastAsia="en-GB"/>
          <w14:ligatures w14:val="none"/>
        </w:rPr>
        <w:t>Arab world English journal</w:t>
      </w:r>
      <w:r w:rsidRPr="008F6A4F">
        <w:rPr>
          <w:rFonts w:ascii="Arial" w:eastAsia="Times New Roman" w:hAnsi="Arial" w:cs="Arial"/>
          <w:kern w:val="0"/>
          <w:sz w:val="24"/>
          <w:szCs w:val="24"/>
          <w:lang w:eastAsia="en-GB"/>
          <w14:ligatures w14:val="none"/>
        </w:rPr>
        <w:t xml:space="preserve">, 14(2), pp.236–253. </w:t>
      </w:r>
      <w:proofErr w:type="spellStart"/>
      <w:proofErr w:type="gramStart"/>
      <w:r w:rsidRPr="008F6A4F">
        <w:rPr>
          <w:rFonts w:ascii="Arial" w:eastAsia="Times New Roman" w:hAnsi="Arial" w:cs="Arial"/>
          <w:kern w:val="0"/>
          <w:sz w:val="24"/>
          <w:szCs w:val="24"/>
          <w:lang w:eastAsia="en-GB"/>
          <w14:ligatures w14:val="none"/>
        </w:rPr>
        <w:t>doi:https</w:t>
      </w:r>
      <w:proofErr w:type="spellEnd"/>
      <w:r w:rsidRPr="008F6A4F">
        <w:rPr>
          <w:rFonts w:ascii="Arial" w:eastAsia="Times New Roman" w:hAnsi="Arial" w:cs="Arial"/>
          <w:kern w:val="0"/>
          <w:sz w:val="24"/>
          <w:szCs w:val="24"/>
          <w:lang w:eastAsia="en-GB"/>
          <w14:ligatures w14:val="none"/>
        </w:rPr>
        <w:t>://doi.org/10.24093/</w:t>
      </w:r>
      <w:proofErr w:type="spellStart"/>
      <w:r w:rsidRPr="008F6A4F">
        <w:rPr>
          <w:rFonts w:ascii="Arial" w:eastAsia="Times New Roman" w:hAnsi="Arial" w:cs="Arial"/>
          <w:kern w:val="0"/>
          <w:sz w:val="24"/>
          <w:szCs w:val="24"/>
          <w:lang w:eastAsia="en-GB"/>
          <w14:ligatures w14:val="none"/>
        </w:rPr>
        <w:t>awej</w:t>
      </w:r>
      <w:proofErr w:type="spellEnd"/>
      <w:r w:rsidRPr="008F6A4F">
        <w:rPr>
          <w:rFonts w:ascii="Arial" w:eastAsia="Times New Roman" w:hAnsi="Arial" w:cs="Arial"/>
          <w:kern w:val="0"/>
          <w:sz w:val="24"/>
          <w:szCs w:val="24"/>
          <w:lang w:eastAsia="en-GB"/>
          <w14:ligatures w14:val="none"/>
        </w:rPr>
        <w:t>/vol14no2.17</w:t>
      </w:r>
      <w:proofErr w:type="gramEnd"/>
      <w:r w:rsidRPr="008F6A4F">
        <w:rPr>
          <w:rFonts w:ascii="Arial" w:eastAsia="Times New Roman" w:hAnsi="Arial" w:cs="Arial"/>
          <w:kern w:val="0"/>
          <w:sz w:val="24"/>
          <w:szCs w:val="24"/>
          <w:lang w:eastAsia="en-GB"/>
          <w14:ligatures w14:val="none"/>
        </w:rPr>
        <w:t>.</w:t>
      </w:r>
    </w:p>
    <w:p w14:paraId="530E6438" w14:textId="77777777" w:rsidR="008F6A4F" w:rsidRPr="008F6A4F" w:rsidRDefault="008F6A4F" w:rsidP="008F6A4F">
      <w:pPr>
        <w:spacing w:after="240" w:line="360" w:lineRule="auto"/>
        <w:jc w:val="both"/>
        <w:rPr>
          <w:rFonts w:ascii="Arial" w:eastAsia="Times New Roman" w:hAnsi="Arial" w:cs="Arial"/>
          <w:kern w:val="0"/>
          <w:sz w:val="24"/>
          <w:szCs w:val="24"/>
          <w:lang w:eastAsia="en-GB"/>
          <w14:ligatures w14:val="none"/>
        </w:rPr>
      </w:pPr>
      <w:r w:rsidRPr="008F6A4F">
        <w:rPr>
          <w:rFonts w:ascii="Arial" w:eastAsia="Times New Roman" w:hAnsi="Arial" w:cs="Arial"/>
          <w:kern w:val="0"/>
          <w:sz w:val="24"/>
          <w:szCs w:val="24"/>
          <w:lang w:eastAsia="en-GB"/>
          <w14:ligatures w14:val="none"/>
        </w:rPr>
        <w:t xml:space="preserve">Robinson, J. (2022). </w:t>
      </w:r>
      <w:r w:rsidRPr="008F6A4F">
        <w:rPr>
          <w:rFonts w:ascii="Arial" w:eastAsia="Times New Roman" w:hAnsi="Arial" w:cs="Arial"/>
          <w:i/>
          <w:iCs/>
          <w:kern w:val="0"/>
          <w:sz w:val="24"/>
          <w:szCs w:val="24"/>
          <w:lang w:eastAsia="en-GB"/>
          <w14:ligatures w14:val="none"/>
        </w:rPr>
        <w:t>Accurate &amp; detailed depiction of Gibbs’ model of reflection</w:t>
      </w:r>
      <w:r w:rsidRPr="008F6A4F">
        <w:rPr>
          <w:rFonts w:ascii="Arial" w:eastAsia="Times New Roman" w:hAnsi="Arial" w:cs="Arial"/>
          <w:kern w:val="0"/>
          <w:sz w:val="24"/>
          <w:szCs w:val="24"/>
          <w:lang w:eastAsia="en-GB"/>
          <w14:ligatures w14:val="none"/>
        </w:rPr>
        <w:t xml:space="preserve">. [online] </w:t>
      </w:r>
      <w:proofErr w:type="spellStart"/>
      <w:r w:rsidRPr="008F6A4F">
        <w:rPr>
          <w:rFonts w:ascii="Arial" w:eastAsia="Times New Roman" w:hAnsi="Arial" w:cs="Arial"/>
          <w:kern w:val="0"/>
          <w:sz w:val="24"/>
          <w:szCs w:val="24"/>
          <w:lang w:eastAsia="en-GB"/>
          <w14:ligatures w14:val="none"/>
        </w:rPr>
        <w:t>Crowjack</w:t>
      </w:r>
      <w:proofErr w:type="spellEnd"/>
      <w:r w:rsidRPr="008F6A4F">
        <w:rPr>
          <w:rFonts w:ascii="Arial" w:eastAsia="Times New Roman" w:hAnsi="Arial" w:cs="Arial"/>
          <w:kern w:val="0"/>
          <w:sz w:val="24"/>
          <w:szCs w:val="24"/>
          <w:lang w:eastAsia="en-GB"/>
          <w14:ligatures w14:val="none"/>
        </w:rPr>
        <w:t>. Available at: https://crowjack.com/blog/strategy/reflection-models/gibbs-reflective-cycle.</w:t>
      </w:r>
    </w:p>
    <w:p w14:paraId="36F3707D" w14:textId="77777777" w:rsidR="008703DD" w:rsidRPr="008703DD" w:rsidRDefault="008703DD" w:rsidP="008703DD">
      <w:pPr>
        <w:pStyle w:val="NoSpacing"/>
        <w:spacing w:line="360" w:lineRule="auto"/>
        <w:jc w:val="both"/>
        <w:rPr>
          <w:rFonts w:ascii="Arial" w:hAnsi="Arial" w:cs="Arial"/>
          <w:sz w:val="24"/>
          <w:szCs w:val="24"/>
        </w:rPr>
      </w:pPr>
    </w:p>
    <w:sectPr w:rsidR="008703DD" w:rsidRPr="00870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31"/>
    <w:rsid w:val="000B0422"/>
    <w:rsid w:val="000B406A"/>
    <w:rsid w:val="00382E6C"/>
    <w:rsid w:val="004E29C7"/>
    <w:rsid w:val="005B0E50"/>
    <w:rsid w:val="005D0AA5"/>
    <w:rsid w:val="007357FC"/>
    <w:rsid w:val="00735804"/>
    <w:rsid w:val="00762A31"/>
    <w:rsid w:val="00767AA7"/>
    <w:rsid w:val="00815C55"/>
    <w:rsid w:val="008703DD"/>
    <w:rsid w:val="008F6A4F"/>
    <w:rsid w:val="008F7048"/>
    <w:rsid w:val="00AB3E42"/>
    <w:rsid w:val="00B00965"/>
    <w:rsid w:val="00BB58E8"/>
    <w:rsid w:val="00D0186D"/>
    <w:rsid w:val="00E032BC"/>
    <w:rsid w:val="00EB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163B1"/>
  <w15:chartTrackingRefBased/>
  <w15:docId w15:val="{2192005C-4EC9-4942-8F8D-1A7CA5BD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03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64457">
      <w:bodyDiv w:val="1"/>
      <w:marLeft w:val="0"/>
      <w:marRight w:val="0"/>
      <w:marTop w:val="0"/>
      <w:marBottom w:val="0"/>
      <w:divBdr>
        <w:top w:val="none" w:sz="0" w:space="0" w:color="auto"/>
        <w:left w:val="none" w:sz="0" w:space="0" w:color="auto"/>
        <w:bottom w:val="none" w:sz="0" w:space="0" w:color="auto"/>
        <w:right w:val="none" w:sz="0" w:space="0" w:color="auto"/>
      </w:divBdr>
      <w:divsChild>
        <w:div w:id="1204637819">
          <w:marLeft w:val="0"/>
          <w:marRight w:val="0"/>
          <w:marTop w:val="0"/>
          <w:marBottom w:val="0"/>
          <w:divBdr>
            <w:top w:val="none" w:sz="0" w:space="0" w:color="auto"/>
            <w:left w:val="none" w:sz="0" w:space="0" w:color="auto"/>
            <w:bottom w:val="none" w:sz="0" w:space="0" w:color="auto"/>
            <w:right w:val="none" w:sz="0" w:space="0" w:color="auto"/>
          </w:divBdr>
        </w:div>
      </w:divsChild>
    </w:div>
    <w:div w:id="912273223">
      <w:bodyDiv w:val="1"/>
      <w:marLeft w:val="0"/>
      <w:marRight w:val="0"/>
      <w:marTop w:val="0"/>
      <w:marBottom w:val="0"/>
      <w:divBdr>
        <w:top w:val="none" w:sz="0" w:space="0" w:color="auto"/>
        <w:left w:val="none" w:sz="0" w:space="0" w:color="auto"/>
        <w:bottom w:val="none" w:sz="0" w:space="0" w:color="auto"/>
        <w:right w:val="none" w:sz="0" w:space="0" w:color="auto"/>
      </w:divBdr>
      <w:divsChild>
        <w:div w:id="1674407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6236</TotalTime>
  <Pages>4</Pages>
  <Words>605</Words>
  <Characters>3196</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1</cp:revision>
  <dcterms:created xsi:type="dcterms:W3CDTF">2023-10-27T11:20:00Z</dcterms:created>
  <dcterms:modified xsi:type="dcterms:W3CDTF">2023-10-31T20:16:00Z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0200cc05-e389-46f7-994b-15691d45c21e</vt:lpwstr>
  </property>
</Properties>
</file>