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8B388" w14:textId="77777777" w:rsidR="00FE6338" w:rsidRDefault="00FE6338" w:rsidP="0017537A">
      <w:pPr>
        <w:jc w:val="center"/>
        <w:rPr>
          <w:rFonts w:cs="Times New Roman"/>
          <w:b/>
          <w:bCs/>
          <w:szCs w:val="24"/>
        </w:rPr>
      </w:pPr>
    </w:p>
    <w:p w14:paraId="1CEC160A" w14:textId="77777777" w:rsidR="00FE6338" w:rsidRDefault="00FE6338" w:rsidP="007A3E63">
      <w:pPr>
        <w:pStyle w:val="Heading1"/>
      </w:pPr>
    </w:p>
    <w:p w14:paraId="6A22FB6F" w14:textId="0CD68655" w:rsidR="00C927AB" w:rsidRPr="00CA430B" w:rsidRDefault="00C927AB" w:rsidP="0017537A">
      <w:pPr>
        <w:jc w:val="center"/>
        <w:rPr>
          <w:rFonts w:cs="Times New Roman"/>
          <w:szCs w:val="24"/>
        </w:rPr>
      </w:pPr>
      <w:r w:rsidRPr="00CA430B">
        <w:rPr>
          <w:rFonts w:cs="Times New Roman"/>
          <w:b/>
          <w:bCs/>
          <w:szCs w:val="24"/>
        </w:rPr>
        <w:t>Module Name &amp; Code:</w:t>
      </w:r>
      <w:r w:rsidRPr="00CA430B">
        <w:rPr>
          <w:rFonts w:cs="Times New Roman"/>
          <w:szCs w:val="24"/>
        </w:rPr>
        <w:t xml:space="preserve"> LCLM6004: Research Methods for Business</w:t>
      </w:r>
    </w:p>
    <w:p w14:paraId="12648FDC" w14:textId="217CE227" w:rsidR="007F2E78" w:rsidRPr="00CA430B" w:rsidRDefault="00C927AB" w:rsidP="0017537A">
      <w:pPr>
        <w:jc w:val="center"/>
        <w:rPr>
          <w:rFonts w:cs="Times New Roman"/>
          <w:szCs w:val="24"/>
        </w:rPr>
      </w:pPr>
      <w:r w:rsidRPr="00CA430B">
        <w:rPr>
          <w:rFonts w:cs="Times New Roman"/>
          <w:b/>
          <w:bCs/>
          <w:szCs w:val="24"/>
        </w:rPr>
        <w:t>Assessment No &amp; Title:</w:t>
      </w:r>
      <w:r w:rsidRPr="00CA430B">
        <w:rPr>
          <w:rFonts w:cs="Times New Roman"/>
          <w:szCs w:val="24"/>
        </w:rPr>
        <w:t xml:space="preserve"> </w:t>
      </w:r>
      <w:r w:rsidR="007F2E78" w:rsidRPr="00CA430B">
        <w:rPr>
          <w:rFonts w:cs="Times New Roman"/>
          <w:szCs w:val="24"/>
        </w:rPr>
        <w:t>Component 1 – Business Research Proposal</w:t>
      </w:r>
    </w:p>
    <w:p w14:paraId="0A7F24BF" w14:textId="70617EAE" w:rsidR="00C927AB" w:rsidRPr="00CA430B" w:rsidRDefault="00C927AB" w:rsidP="0017537A">
      <w:pPr>
        <w:jc w:val="center"/>
        <w:rPr>
          <w:rFonts w:cs="Times New Roman"/>
          <w:szCs w:val="24"/>
        </w:rPr>
      </w:pPr>
      <w:r w:rsidRPr="00CA430B">
        <w:rPr>
          <w:rFonts w:cs="Times New Roman"/>
          <w:b/>
          <w:bCs/>
          <w:szCs w:val="24"/>
        </w:rPr>
        <w:t>Topic</w:t>
      </w:r>
      <w:r w:rsidRPr="00CA430B">
        <w:rPr>
          <w:rFonts w:cs="Times New Roman"/>
          <w:szCs w:val="24"/>
        </w:rPr>
        <w:t>: Supplier development practice: arising the problems of upstream delivery using a case study of Asda.</w:t>
      </w:r>
    </w:p>
    <w:p w14:paraId="61CBD034" w14:textId="77777777" w:rsidR="00CA430B" w:rsidRPr="002D43ED" w:rsidRDefault="00C927AB" w:rsidP="0017537A">
      <w:pPr>
        <w:jc w:val="center"/>
        <w:rPr>
          <w:rFonts w:cs="Times New Roman"/>
          <w:b/>
          <w:bCs/>
          <w:szCs w:val="24"/>
        </w:rPr>
      </w:pPr>
      <w:r w:rsidRPr="00CA430B">
        <w:rPr>
          <w:rFonts w:cs="Times New Roman"/>
          <w:szCs w:val="24"/>
        </w:rPr>
        <w:t>Student ID:</w:t>
      </w:r>
      <w:r w:rsidR="002D43ED">
        <w:rPr>
          <w:rFonts w:cs="Times New Roman"/>
          <w:szCs w:val="24"/>
        </w:rPr>
        <w:t>2011091</w:t>
      </w:r>
    </w:p>
    <w:p w14:paraId="78902250" w14:textId="293BBC18" w:rsidR="002D43ED" w:rsidRDefault="002D43ED" w:rsidP="002D43ED">
      <w:pPr>
        <w:tabs>
          <w:tab w:val="left" w:pos="230"/>
          <w:tab w:val="center" w:pos="4680"/>
        </w:tabs>
        <w:jc w:val="left"/>
        <w:rPr>
          <w:rFonts w:cs="Times New Roman"/>
          <w:szCs w:val="24"/>
        </w:rPr>
      </w:pPr>
      <w:r>
        <w:rPr>
          <w:rFonts w:cs="Times New Roman"/>
          <w:szCs w:val="24"/>
        </w:rPr>
        <w:tab/>
        <w:t xml:space="preserve">                                                      Student name; Musa Toury</w:t>
      </w:r>
      <w:r>
        <w:rPr>
          <w:rFonts w:cs="Times New Roman"/>
          <w:szCs w:val="24"/>
        </w:rPr>
        <w:tab/>
      </w:r>
    </w:p>
    <w:p w14:paraId="42154901" w14:textId="34F63D9F" w:rsidR="00854657" w:rsidRDefault="00854657" w:rsidP="002D43ED">
      <w:pPr>
        <w:tabs>
          <w:tab w:val="left" w:pos="230"/>
          <w:tab w:val="center" w:pos="4680"/>
        </w:tabs>
        <w:jc w:val="left"/>
        <w:rPr>
          <w:rFonts w:cs="Times New Roman"/>
          <w:szCs w:val="24"/>
        </w:rPr>
      </w:pPr>
      <w:r>
        <w:rPr>
          <w:rFonts w:cs="Times New Roman"/>
          <w:szCs w:val="24"/>
        </w:rPr>
        <w:t xml:space="preserve">                                                  </w:t>
      </w:r>
      <w:r w:rsidR="00FE6338">
        <w:rPr>
          <w:rFonts w:cs="Times New Roman"/>
          <w:szCs w:val="24"/>
        </w:rPr>
        <w:t xml:space="preserve">       </w:t>
      </w:r>
      <w:r>
        <w:rPr>
          <w:rFonts w:cs="Times New Roman"/>
          <w:szCs w:val="24"/>
        </w:rPr>
        <w:t xml:space="preserve"> Submit date </w:t>
      </w:r>
      <w:r w:rsidR="00FE6338">
        <w:rPr>
          <w:rFonts w:cs="Times New Roman"/>
          <w:szCs w:val="24"/>
        </w:rPr>
        <w:t>;13/07/2026</w:t>
      </w:r>
      <w:r>
        <w:rPr>
          <w:rFonts w:cs="Times New Roman"/>
          <w:szCs w:val="24"/>
        </w:rPr>
        <w:t xml:space="preserve">               </w:t>
      </w:r>
    </w:p>
    <w:p w14:paraId="5C23609F" w14:textId="3504B4E5" w:rsidR="00854657" w:rsidRPr="002D43ED" w:rsidRDefault="00854657" w:rsidP="002D43ED">
      <w:pPr>
        <w:rPr>
          <w:rFonts w:cs="Times New Roman"/>
          <w:szCs w:val="24"/>
        </w:rPr>
        <w:sectPr w:rsidR="00854657" w:rsidRPr="002D43ED" w:rsidSect="00C927AB">
          <w:headerReference w:type="even" r:id="rId8"/>
          <w:headerReference w:type="default" r:id="rId9"/>
          <w:footerReference w:type="even" r:id="rId10"/>
          <w:footerReference w:type="default" r:id="rId11"/>
          <w:headerReference w:type="first" r:id="rId12"/>
          <w:footerReference w:type="first" r:id="rId13"/>
          <w:pgSz w:w="12240" w:h="15840" w:code="1"/>
          <w:pgMar w:top="1440" w:right="1440" w:bottom="1440" w:left="1440" w:header="720" w:footer="720" w:gutter="0"/>
          <w:cols w:space="720"/>
          <w:titlePg/>
          <w:docGrid w:linePitch="360"/>
        </w:sectPr>
      </w:pPr>
    </w:p>
    <w:sdt>
      <w:sdtPr>
        <w:rPr>
          <w:rFonts w:ascii="Times New Roman" w:eastAsiaTheme="minorHAnsi" w:hAnsi="Times New Roman" w:cs="Times New Roman"/>
          <w:color w:val="auto"/>
          <w:sz w:val="24"/>
          <w:szCs w:val="24"/>
          <w:lang w:val="en-GB"/>
        </w:rPr>
        <w:id w:val="621885770"/>
        <w:docPartObj>
          <w:docPartGallery w:val="Table of Contents"/>
          <w:docPartUnique/>
        </w:docPartObj>
      </w:sdtPr>
      <w:sdtEndPr>
        <w:rPr>
          <w:b/>
          <w:bCs/>
          <w:noProof/>
        </w:rPr>
      </w:sdtEndPr>
      <w:sdtContent>
        <w:p w14:paraId="1D1DDB24" w14:textId="5A931528" w:rsidR="00CA430B" w:rsidRPr="00CA430B" w:rsidRDefault="00CA430B" w:rsidP="00F93E9A">
          <w:pPr>
            <w:pStyle w:val="TOCHeading"/>
            <w:spacing w:before="0" w:line="240" w:lineRule="auto"/>
            <w:jc w:val="both"/>
            <w:rPr>
              <w:rFonts w:ascii="Times New Roman" w:hAnsi="Times New Roman" w:cs="Times New Roman"/>
            </w:rPr>
          </w:pPr>
          <w:r w:rsidRPr="00CA430B">
            <w:rPr>
              <w:rFonts w:ascii="Times New Roman" w:hAnsi="Times New Roman" w:cs="Times New Roman"/>
            </w:rPr>
            <w:t>Table of Contents</w:t>
          </w:r>
        </w:p>
        <w:p w14:paraId="45B0F3DD" w14:textId="2D656867" w:rsidR="00F93E9A" w:rsidRDefault="00CA430B" w:rsidP="00F93E9A">
          <w:pPr>
            <w:pStyle w:val="TOC1"/>
            <w:tabs>
              <w:tab w:val="left" w:pos="480"/>
              <w:tab w:val="right" w:leader="dot" w:pos="9350"/>
            </w:tabs>
            <w:spacing w:line="240" w:lineRule="auto"/>
            <w:rPr>
              <w:rFonts w:asciiTheme="minorHAnsi" w:eastAsiaTheme="minorEastAsia" w:hAnsiTheme="minorHAnsi"/>
              <w:noProof/>
              <w:kern w:val="2"/>
              <w:szCs w:val="24"/>
              <w:lang w:eastAsia="en-GB"/>
              <w14:ligatures w14:val="standardContextual"/>
            </w:rPr>
          </w:pPr>
          <w:r w:rsidRPr="00CA430B">
            <w:rPr>
              <w:rFonts w:cs="Times New Roman"/>
              <w:szCs w:val="24"/>
            </w:rPr>
            <w:fldChar w:fldCharType="begin"/>
          </w:r>
          <w:r w:rsidRPr="00CA430B">
            <w:rPr>
              <w:rFonts w:cs="Times New Roman"/>
              <w:szCs w:val="24"/>
            </w:rPr>
            <w:instrText xml:space="preserve"> TOC \o "1-3" \h \z \u </w:instrText>
          </w:r>
          <w:r w:rsidRPr="00CA430B">
            <w:rPr>
              <w:rFonts w:cs="Times New Roman"/>
              <w:szCs w:val="24"/>
            </w:rPr>
            <w:fldChar w:fldCharType="separate"/>
          </w:r>
          <w:hyperlink w:anchor="_Toc234157205" w:history="1">
            <w:r w:rsidR="00F93E9A" w:rsidRPr="0008415E">
              <w:rPr>
                <w:rStyle w:val="Hyperlink"/>
                <w:rFonts w:cs="Times New Roman"/>
                <w:noProof/>
              </w:rPr>
              <w:t>1.</w:t>
            </w:r>
            <w:r w:rsidR="00F93E9A">
              <w:rPr>
                <w:rFonts w:asciiTheme="minorHAnsi" w:eastAsiaTheme="minorEastAsia" w:hAnsiTheme="minorHAnsi"/>
                <w:noProof/>
                <w:kern w:val="2"/>
                <w:szCs w:val="24"/>
                <w:lang w:eastAsia="en-GB"/>
                <w14:ligatures w14:val="standardContextual"/>
              </w:rPr>
              <w:tab/>
            </w:r>
            <w:r w:rsidR="00F93E9A" w:rsidRPr="0008415E">
              <w:rPr>
                <w:rStyle w:val="Hyperlink"/>
                <w:rFonts w:cs="Times New Roman"/>
                <w:noProof/>
              </w:rPr>
              <w:t>Introduction</w:t>
            </w:r>
            <w:r w:rsidR="00F93E9A">
              <w:rPr>
                <w:noProof/>
                <w:webHidden/>
              </w:rPr>
              <w:tab/>
            </w:r>
            <w:r w:rsidR="00F93E9A">
              <w:rPr>
                <w:noProof/>
                <w:webHidden/>
              </w:rPr>
              <w:fldChar w:fldCharType="begin"/>
            </w:r>
            <w:r w:rsidR="00F93E9A">
              <w:rPr>
                <w:noProof/>
                <w:webHidden/>
              </w:rPr>
              <w:instrText xml:space="preserve"> PAGEREF _Toc234157205 \h </w:instrText>
            </w:r>
            <w:r w:rsidR="00F93E9A">
              <w:rPr>
                <w:noProof/>
                <w:webHidden/>
              </w:rPr>
            </w:r>
            <w:r w:rsidR="00F93E9A">
              <w:rPr>
                <w:noProof/>
                <w:webHidden/>
              </w:rPr>
              <w:fldChar w:fldCharType="separate"/>
            </w:r>
            <w:r w:rsidR="00F93E9A">
              <w:rPr>
                <w:noProof/>
                <w:webHidden/>
              </w:rPr>
              <w:t>1</w:t>
            </w:r>
            <w:r w:rsidR="00F93E9A">
              <w:rPr>
                <w:noProof/>
                <w:webHidden/>
              </w:rPr>
              <w:fldChar w:fldCharType="end"/>
            </w:r>
          </w:hyperlink>
        </w:p>
        <w:p w14:paraId="3088395B" w14:textId="3E4FA88B"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06" w:history="1">
            <w:r w:rsidRPr="0008415E">
              <w:rPr>
                <w:rStyle w:val="Hyperlink"/>
                <w:noProof/>
              </w:rPr>
              <w:t>1.1 Background</w:t>
            </w:r>
            <w:r>
              <w:rPr>
                <w:noProof/>
                <w:webHidden/>
              </w:rPr>
              <w:tab/>
            </w:r>
            <w:r>
              <w:rPr>
                <w:noProof/>
                <w:webHidden/>
              </w:rPr>
              <w:fldChar w:fldCharType="begin"/>
            </w:r>
            <w:r>
              <w:rPr>
                <w:noProof/>
                <w:webHidden/>
              </w:rPr>
              <w:instrText xml:space="preserve"> PAGEREF _Toc234157206 \h </w:instrText>
            </w:r>
            <w:r>
              <w:rPr>
                <w:noProof/>
                <w:webHidden/>
              </w:rPr>
            </w:r>
            <w:r>
              <w:rPr>
                <w:noProof/>
                <w:webHidden/>
              </w:rPr>
              <w:fldChar w:fldCharType="separate"/>
            </w:r>
            <w:r>
              <w:rPr>
                <w:noProof/>
                <w:webHidden/>
              </w:rPr>
              <w:t>1</w:t>
            </w:r>
            <w:r>
              <w:rPr>
                <w:noProof/>
                <w:webHidden/>
              </w:rPr>
              <w:fldChar w:fldCharType="end"/>
            </w:r>
          </w:hyperlink>
        </w:p>
        <w:p w14:paraId="750D2A41" w14:textId="06A6567C"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07" w:history="1">
            <w:r w:rsidRPr="0008415E">
              <w:rPr>
                <w:rStyle w:val="Hyperlink"/>
                <w:noProof/>
                <w:lang w:val="en-US"/>
              </w:rPr>
              <w:t>1.2 Problem statement</w:t>
            </w:r>
            <w:r>
              <w:rPr>
                <w:noProof/>
                <w:webHidden/>
              </w:rPr>
              <w:tab/>
            </w:r>
            <w:r>
              <w:rPr>
                <w:noProof/>
                <w:webHidden/>
              </w:rPr>
              <w:fldChar w:fldCharType="begin"/>
            </w:r>
            <w:r>
              <w:rPr>
                <w:noProof/>
                <w:webHidden/>
              </w:rPr>
              <w:instrText xml:space="preserve"> PAGEREF _Toc234157207 \h </w:instrText>
            </w:r>
            <w:r>
              <w:rPr>
                <w:noProof/>
                <w:webHidden/>
              </w:rPr>
            </w:r>
            <w:r>
              <w:rPr>
                <w:noProof/>
                <w:webHidden/>
              </w:rPr>
              <w:fldChar w:fldCharType="separate"/>
            </w:r>
            <w:r>
              <w:rPr>
                <w:noProof/>
                <w:webHidden/>
              </w:rPr>
              <w:t>1</w:t>
            </w:r>
            <w:r>
              <w:rPr>
                <w:noProof/>
                <w:webHidden/>
              </w:rPr>
              <w:fldChar w:fldCharType="end"/>
            </w:r>
          </w:hyperlink>
        </w:p>
        <w:p w14:paraId="151AE36C" w14:textId="4790D385"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08" w:history="1">
            <w:r w:rsidRPr="0008415E">
              <w:rPr>
                <w:rStyle w:val="Hyperlink"/>
                <w:noProof/>
                <w:lang w:val="en-US"/>
              </w:rPr>
              <w:t>1.3 Research Aim and objectives</w:t>
            </w:r>
            <w:r>
              <w:rPr>
                <w:noProof/>
                <w:webHidden/>
              </w:rPr>
              <w:tab/>
            </w:r>
            <w:r>
              <w:rPr>
                <w:noProof/>
                <w:webHidden/>
              </w:rPr>
              <w:fldChar w:fldCharType="begin"/>
            </w:r>
            <w:r>
              <w:rPr>
                <w:noProof/>
                <w:webHidden/>
              </w:rPr>
              <w:instrText xml:space="preserve"> PAGEREF _Toc234157208 \h </w:instrText>
            </w:r>
            <w:r>
              <w:rPr>
                <w:noProof/>
                <w:webHidden/>
              </w:rPr>
            </w:r>
            <w:r>
              <w:rPr>
                <w:noProof/>
                <w:webHidden/>
              </w:rPr>
              <w:fldChar w:fldCharType="separate"/>
            </w:r>
            <w:r>
              <w:rPr>
                <w:noProof/>
                <w:webHidden/>
              </w:rPr>
              <w:t>2</w:t>
            </w:r>
            <w:r>
              <w:rPr>
                <w:noProof/>
                <w:webHidden/>
              </w:rPr>
              <w:fldChar w:fldCharType="end"/>
            </w:r>
          </w:hyperlink>
        </w:p>
        <w:p w14:paraId="4393579D" w14:textId="5C730B59"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09" w:history="1">
            <w:r w:rsidRPr="0008415E">
              <w:rPr>
                <w:rStyle w:val="Hyperlink"/>
                <w:rFonts w:cs="Times New Roman"/>
                <w:noProof/>
                <w:lang w:val="en-US"/>
              </w:rPr>
              <w:t>Research Objectives</w:t>
            </w:r>
            <w:r>
              <w:rPr>
                <w:noProof/>
                <w:webHidden/>
              </w:rPr>
              <w:tab/>
            </w:r>
            <w:r>
              <w:rPr>
                <w:noProof/>
                <w:webHidden/>
              </w:rPr>
              <w:fldChar w:fldCharType="begin"/>
            </w:r>
            <w:r>
              <w:rPr>
                <w:noProof/>
                <w:webHidden/>
              </w:rPr>
              <w:instrText xml:space="preserve"> PAGEREF _Toc234157209 \h </w:instrText>
            </w:r>
            <w:r>
              <w:rPr>
                <w:noProof/>
                <w:webHidden/>
              </w:rPr>
            </w:r>
            <w:r>
              <w:rPr>
                <w:noProof/>
                <w:webHidden/>
              </w:rPr>
              <w:fldChar w:fldCharType="separate"/>
            </w:r>
            <w:r>
              <w:rPr>
                <w:noProof/>
                <w:webHidden/>
              </w:rPr>
              <w:t>2</w:t>
            </w:r>
            <w:r>
              <w:rPr>
                <w:noProof/>
                <w:webHidden/>
              </w:rPr>
              <w:fldChar w:fldCharType="end"/>
            </w:r>
          </w:hyperlink>
        </w:p>
        <w:p w14:paraId="0694F06A" w14:textId="1581EA9C"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10" w:history="1">
            <w:r w:rsidRPr="0008415E">
              <w:rPr>
                <w:rStyle w:val="Hyperlink"/>
                <w:noProof/>
                <w:lang w:val="en-US"/>
              </w:rPr>
              <w:t>1.4 Research Questions</w:t>
            </w:r>
            <w:r>
              <w:rPr>
                <w:noProof/>
                <w:webHidden/>
              </w:rPr>
              <w:tab/>
            </w:r>
            <w:r>
              <w:rPr>
                <w:noProof/>
                <w:webHidden/>
              </w:rPr>
              <w:fldChar w:fldCharType="begin"/>
            </w:r>
            <w:r>
              <w:rPr>
                <w:noProof/>
                <w:webHidden/>
              </w:rPr>
              <w:instrText xml:space="preserve"> PAGEREF _Toc234157210 \h </w:instrText>
            </w:r>
            <w:r>
              <w:rPr>
                <w:noProof/>
                <w:webHidden/>
              </w:rPr>
            </w:r>
            <w:r>
              <w:rPr>
                <w:noProof/>
                <w:webHidden/>
              </w:rPr>
              <w:fldChar w:fldCharType="separate"/>
            </w:r>
            <w:r>
              <w:rPr>
                <w:noProof/>
                <w:webHidden/>
              </w:rPr>
              <w:t>2</w:t>
            </w:r>
            <w:r>
              <w:rPr>
                <w:noProof/>
                <w:webHidden/>
              </w:rPr>
              <w:fldChar w:fldCharType="end"/>
            </w:r>
          </w:hyperlink>
        </w:p>
        <w:p w14:paraId="1AD7C5D6" w14:textId="374CC5EE"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11" w:history="1">
            <w:r w:rsidRPr="0008415E">
              <w:rPr>
                <w:rStyle w:val="Hyperlink"/>
                <w:noProof/>
                <w:lang w:val="en-US"/>
              </w:rPr>
              <w:t>1.5 Indicative thesis structure:</w:t>
            </w:r>
            <w:r>
              <w:rPr>
                <w:noProof/>
                <w:webHidden/>
              </w:rPr>
              <w:tab/>
            </w:r>
            <w:r>
              <w:rPr>
                <w:noProof/>
                <w:webHidden/>
              </w:rPr>
              <w:fldChar w:fldCharType="begin"/>
            </w:r>
            <w:r>
              <w:rPr>
                <w:noProof/>
                <w:webHidden/>
              </w:rPr>
              <w:instrText xml:space="preserve"> PAGEREF _Toc234157211 \h </w:instrText>
            </w:r>
            <w:r>
              <w:rPr>
                <w:noProof/>
                <w:webHidden/>
              </w:rPr>
            </w:r>
            <w:r>
              <w:rPr>
                <w:noProof/>
                <w:webHidden/>
              </w:rPr>
              <w:fldChar w:fldCharType="separate"/>
            </w:r>
            <w:r>
              <w:rPr>
                <w:noProof/>
                <w:webHidden/>
              </w:rPr>
              <w:t>3</w:t>
            </w:r>
            <w:r>
              <w:rPr>
                <w:noProof/>
                <w:webHidden/>
              </w:rPr>
              <w:fldChar w:fldCharType="end"/>
            </w:r>
          </w:hyperlink>
        </w:p>
        <w:p w14:paraId="62CD667A" w14:textId="43A61588" w:rsidR="00F93E9A" w:rsidRDefault="00F93E9A" w:rsidP="00F93E9A">
          <w:pPr>
            <w:pStyle w:val="TOC1"/>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12" w:history="1">
            <w:r w:rsidRPr="0008415E">
              <w:rPr>
                <w:rStyle w:val="Hyperlink"/>
                <w:noProof/>
              </w:rPr>
              <w:t>2 Literature Review</w:t>
            </w:r>
            <w:r>
              <w:rPr>
                <w:noProof/>
                <w:webHidden/>
              </w:rPr>
              <w:tab/>
            </w:r>
            <w:r>
              <w:rPr>
                <w:noProof/>
                <w:webHidden/>
              </w:rPr>
              <w:fldChar w:fldCharType="begin"/>
            </w:r>
            <w:r>
              <w:rPr>
                <w:noProof/>
                <w:webHidden/>
              </w:rPr>
              <w:instrText xml:space="preserve"> PAGEREF _Toc234157212 \h </w:instrText>
            </w:r>
            <w:r>
              <w:rPr>
                <w:noProof/>
                <w:webHidden/>
              </w:rPr>
            </w:r>
            <w:r>
              <w:rPr>
                <w:noProof/>
                <w:webHidden/>
              </w:rPr>
              <w:fldChar w:fldCharType="separate"/>
            </w:r>
            <w:r>
              <w:rPr>
                <w:noProof/>
                <w:webHidden/>
              </w:rPr>
              <w:t>4</w:t>
            </w:r>
            <w:r>
              <w:rPr>
                <w:noProof/>
                <w:webHidden/>
              </w:rPr>
              <w:fldChar w:fldCharType="end"/>
            </w:r>
          </w:hyperlink>
        </w:p>
        <w:p w14:paraId="7CE137F3" w14:textId="4B480941"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13" w:history="1">
            <w:r w:rsidRPr="0008415E">
              <w:rPr>
                <w:rStyle w:val="Hyperlink"/>
                <w:noProof/>
                <w:lang w:val="en-US"/>
              </w:rPr>
              <w:t>2.1 The key upstream delivery problems affecting supply chain performance at ASDA</w:t>
            </w:r>
            <w:r>
              <w:rPr>
                <w:noProof/>
                <w:webHidden/>
              </w:rPr>
              <w:tab/>
            </w:r>
            <w:r>
              <w:rPr>
                <w:noProof/>
                <w:webHidden/>
              </w:rPr>
              <w:fldChar w:fldCharType="begin"/>
            </w:r>
            <w:r>
              <w:rPr>
                <w:noProof/>
                <w:webHidden/>
              </w:rPr>
              <w:instrText xml:space="preserve"> PAGEREF _Toc234157213 \h </w:instrText>
            </w:r>
            <w:r>
              <w:rPr>
                <w:noProof/>
                <w:webHidden/>
              </w:rPr>
            </w:r>
            <w:r>
              <w:rPr>
                <w:noProof/>
                <w:webHidden/>
              </w:rPr>
              <w:fldChar w:fldCharType="separate"/>
            </w:r>
            <w:r>
              <w:rPr>
                <w:noProof/>
                <w:webHidden/>
              </w:rPr>
              <w:t>4</w:t>
            </w:r>
            <w:r>
              <w:rPr>
                <w:noProof/>
                <w:webHidden/>
              </w:rPr>
              <w:fldChar w:fldCharType="end"/>
            </w:r>
          </w:hyperlink>
        </w:p>
        <w:p w14:paraId="672C591D" w14:textId="514C9925"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14" w:history="1">
            <w:r w:rsidRPr="0008415E">
              <w:rPr>
                <w:rStyle w:val="Hyperlink"/>
                <w:noProof/>
                <w:lang w:val="en-US"/>
              </w:rPr>
              <w:t>2.2 The development practices implemented by ASDA to improve supplier performance and delivery reliability.</w:t>
            </w:r>
            <w:r>
              <w:rPr>
                <w:noProof/>
                <w:webHidden/>
              </w:rPr>
              <w:tab/>
            </w:r>
            <w:r>
              <w:rPr>
                <w:noProof/>
                <w:webHidden/>
              </w:rPr>
              <w:fldChar w:fldCharType="begin"/>
            </w:r>
            <w:r>
              <w:rPr>
                <w:noProof/>
                <w:webHidden/>
              </w:rPr>
              <w:instrText xml:space="preserve"> PAGEREF _Toc234157214 \h </w:instrText>
            </w:r>
            <w:r>
              <w:rPr>
                <w:noProof/>
                <w:webHidden/>
              </w:rPr>
            </w:r>
            <w:r>
              <w:rPr>
                <w:noProof/>
                <w:webHidden/>
              </w:rPr>
              <w:fldChar w:fldCharType="separate"/>
            </w:r>
            <w:r>
              <w:rPr>
                <w:noProof/>
                <w:webHidden/>
              </w:rPr>
              <w:t>4</w:t>
            </w:r>
            <w:r>
              <w:rPr>
                <w:noProof/>
                <w:webHidden/>
              </w:rPr>
              <w:fldChar w:fldCharType="end"/>
            </w:r>
          </w:hyperlink>
        </w:p>
        <w:p w14:paraId="2B63A6D8" w14:textId="341CD67E"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15" w:history="1">
            <w:r w:rsidRPr="0008415E">
              <w:rPr>
                <w:rStyle w:val="Hyperlink"/>
                <w:noProof/>
              </w:rPr>
              <w:t>2.3 The effectiveness of supplier development practices in addressing upstream delivery problems and enhancing supply chain efficiency in ASDA.</w:t>
            </w:r>
            <w:r>
              <w:rPr>
                <w:noProof/>
                <w:webHidden/>
              </w:rPr>
              <w:tab/>
            </w:r>
            <w:r>
              <w:rPr>
                <w:noProof/>
                <w:webHidden/>
              </w:rPr>
              <w:fldChar w:fldCharType="begin"/>
            </w:r>
            <w:r>
              <w:rPr>
                <w:noProof/>
                <w:webHidden/>
              </w:rPr>
              <w:instrText xml:space="preserve"> PAGEREF _Toc234157215 \h </w:instrText>
            </w:r>
            <w:r>
              <w:rPr>
                <w:noProof/>
                <w:webHidden/>
              </w:rPr>
            </w:r>
            <w:r>
              <w:rPr>
                <w:noProof/>
                <w:webHidden/>
              </w:rPr>
              <w:fldChar w:fldCharType="separate"/>
            </w:r>
            <w:r>
              <w:rPr>
                <w:noProof/>
                <w:webHidden/>
              </w:rPr>
              <w:t>5</w:t>
            </w:r>
            <w:r>
              <w:rPr>
                <w:noProof/>
                <w:webHidden/>
              </w:rPr>
              <w:fldChar w:fldCharType="end"/>
            </w:r>
          </w:hyperlink>
        </w:p>
        <w:p w14:paraId="2904893B" w14:textId="0B20786D"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16" w:history="1">
            <w:r w:rsidRPr="0008415E">
              <w:rPr>
                <w:rStyle w:val="Hyperlink"/>
                <w:noProof/>
                <w:lang w:val="en-US"/>
              </w:rPr>
              <w:t>2.4 Literature gap</w:t>
            </w:r>
            <w:r>
              <w:rPr>
                <w:noProof/>
                <w:webHidden/>
              </w:rPr>
              <w:tab/>
            </w:r>
            <w:r>
              <w:rPr>
                <w:noProof/>
                <w:webHidden/>
              </w:rPr>
              <w:fldChar w:fldCharType="begin"/>
            </w:r>
            <w:r>
              <w:rPr>
                <w:noProof/>
                <w:webHidden/>
              </w:rPr>
              <w:instrText xml:space="preserve"> PAGEREF _Toc234157216 \h </w:instrText>
            </w:r>
            <w:r>
              <w:rPr>
                <w:noProof/>
                <w:webHidden/>
              </w:rPr>
            </w:r>
            <w:r>
              <w:rPr>
                <w:noProof/>
                <w:webHidden/>
              </w:rPr>
              <w:fldChar w:fldCharType="separate"/>
            </w:r>
            <w:r>
              <w:rPr>
                <w:noProof/>
                <w:webHidden/>
              </w:rPr>
              <w:t>6</w:t>
            </w:r>
            <w:r>
              <w:rPr>
                <w:noProof/>
                <w:webHidden/>
              </w:rPr>
              <w:fldChar w:fldCharType="end"/>
            </w:r>
          </w:hyperlink>
        </w:p>
        <w:p w14:paraId="2E117154" w14:textId="042D035E" w:rsidR="00F93E9A" w:rsidRDefault="00F93E9A" w:rsidP="00F93E9A">
          <w:pPr>
            <w:pStyle w:val="TOC1"/>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17" w:history="1">
            <w:r w:rsidRPr="0008415E">
              <w:rPr>
                <w:rStyle w:val="Hyperlink"/>
                <w:rFonts w:cs="Times New Roman"/>
                <w:noProof/>
              </w:rPr>
              <w:t>3 Research Methodology</w:t>
            </w:r>
            <w:r>
              <w:rPr>
                <w:noProof/>
                <w:webHidden/>
              </w:rPr>
              <w:tab/>
            </w:r>
            <w:r>
              <w:rPr>
                <w:noProof/>
                <w:webHidden/>
              </w:rPr>
              <w:fldChar w:fldCharType="begin"/>
            </w:r>
            <w:r>
              <w:rPr>
                <w:noProof/>
                <w:webHidden/>
              </w:rPr>
              <w:instrText xml:space="preserve"> PAGEREF _Toc234157217 \h </w:instrText>
            </w:r>
            <w:r>
              <w:rPr>
                <w:noProof/>
                <w:webHidden/>
              </w:rPr>
            </w:r>
            <w:r>
              <w:rPr>
                <w:noProof/>
                <w:webHidden/>
              </w:rPr>
              <w:fldChar w:fldCharType="separate"/>
            </w:r>
            <w:r>
              <w:rPr>
                <w:noProof/>
                <w:webHidden/>
              </w:rPr>
              <w:t>6</w:t>
            </w:r>
            <w:r>
              <w:rPr>
                <w:noProof/>
                <w:webHidden/>
              </w:rPr>
              <w:fldChar w:fldCharType="end"/>
            </w:r>
          </w:hyperlink>
        </w:p>
        <w:p w14:paraId="6E3575A2" w14:textId="2CC5B17D"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18" w:history="1">
            <w:r w:rsidRPr="0008415E">
              <w:rPr>
                <w:rStyle w:val="Hyperlink"/>
                <w:rFonts w:cs="Times New Roman"/>
                <w:noProof/>
                <w:lang w:val="en-US"/>
              </w:rPr>
              <w:t>3.1 Research Approach</w:t>
            </w:r>
            <w:r>
              <w:rPr>
                <w:noProof/>
                <w:webHidden/>
              </w:rPr>
              <w:tab/>
            </w:r>
            <w:r>
              <w:rPr>
                <w:noProof/>
                <w:webHidden/>
              </w:rPr>
              <w:fldChar w:fldCharType="begin"/>
            </w:r>
            <w:r>
              <w:rPr>
                <w:noProof/>
                <w:webHidden/>
              </w:rPr>
              <w:instrText xml:space="preserve"> PAGEREF _Toc234157218 \h </w:instrText>
            </w:r>
            <w:r>
              <w:rPr>
                <w:noProof/>
                <w:webHidden/>
              </w:rPr>
            </w:r>
            <w:r>
              <w:rPr>
                <w:noProof/>
                <w:webHidden/>
              </w:rPr>
              <w:fldChar w:fldCharType="separate"/>
            </w:r>
            <w:r>
              <w:rPr>
                <w:noProof/>
                <w:webHidden/>
              </w:rPr>
              <w:t>6</w:t>
            </w:r>
            <w:r>
              <w:rPr>
                <w:noProof/>
                <w:webHidden/>
              </w:rPr>
              <w:fldChar w:fldCharType="end"/>
            </w:r>
          </w:hyperlink>
        </w:p>
        <w:p w14:paraId="13EECB0E" w14:textId="4DEED5CE"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19" w:history="1">
            <w:r w:rsidRPr="0008415E">
              <w:rPr>
                <w:rStyle w:val="Hyperlink"/>
                <w:rFonts w:cs="Times New Roman"/>
                <w:noProof/>
                <w:lang w:val="en-US"/>
              </w:rPr>
              <w:t>3.2 Research Strategy</w:t>
            </w:r>
            <w:r>
              <w:rPr>
                <w:noProof/>
                <w:webHidden/>
              </w:rPr>
              <w:tab/>
            </w:r>
            <w:r>
              <w:rPr>
                <w:noProof/>
                <w:webHidden/>
              </w:rPr>
              <w:fldChar w:fldCharType="begin"/>
            </w:r>
            <w:r>
              <w:rPr>
                <w:noProof/>
                <w:webHidden/>
              </w:rPr>
              <w:instrText xml:space="preserve"> PAGEREF _Toc234157219 \h </w:instrText>
            </w:r>
            <w:r>
              <w:rPr>
                <w:noProof/>
                <w:webHidden/>
              </w:rPr>
            </w:r>
            <w:r>
              <w:rPr>
                <w:noProof/>
                <w:webHidden/>
              </w:rPr>
              <w:fldChar w:fldCharType="separate"/>
            </w:r>
            <w:r>
              <w:rPr>
                <w:noProof/>
                <w:webHidden/>
              </w:rPr>
              <w:t>6</w:t>
            </w:r>
            <w:r>
              <w:rPr>
                <w:noProof/>
                <w:webHidden/>
              </w:rPr>
              <w:fldChar w:fldCharType="end"/>
            </w:r>
          </w:hyperlink>
        </w:p>
        <w:p w14:paraId="4AF08DA9" w14:textId="643BE93F"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20" w:history="1">
            <w:r w:rsidRPr="0008415E">
              <w:rPr>
                <w:rStyle w:val="Hyperlink"/>
                <w:rFonts w:cs="Times New Roman"/>
                <w:noProof/>
                <w:lang w:val="en-US"/>
              </w:rPr>
              <w:t>3.3 Data Collection</w:t>
            </w:r>
            <w:r>
              <w:rPr>
                <w:noProof/>
                <w:webHidden/>
              </w:rPr>
              <w:tab/>
            </w:r>
            <w:r>
              <w:rPr>
                <w:noProof/>
                <w:webHidden/>
              </w:rPr>
              <w:fldChar w:fldCharType="begin"/>
            </w:r>
            <w:r>
              <w:rPr>
                <w:noProof/>
                <w:webHidden/>
              </w:rPr>
              <w:instrText xml:space="preserve"> PAGEREF _Toc234157220 \h </w:instrText>
            </w:r>
            <w:r>
              <w:rPr>
                <w:noProof/>
                <w:webHidden/>
              </w:rPr>
            </w:r>
            <w:r>
              <w:rPr>
                <w:noProof/>
                <w:webHidden/>
              </w:rPr>
              <w:fldChar w:fldCharType="separate"/>
            </w:r>
            <w:r>
              <w:rPr>
                <w:noProof/>
                <w:webHidden/>
              </w:rPr>
              <w:t>6</w:t>
            </w:r>
            <w:r>
              <w:rPr>
                <w:noProof/>
                <w:webHidden/>
              </w:rPr>
              <w:fldChar w:fldCharType="end"/>
            </w:r>
          </w:hyperlink>
        </w:p>
        <w:p w14:paraId="0977615E" w14:textId="068041EB"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21" w:history="1">
            <w:r w:rsidRPr="0008415E">
              <w:rPr>
                <w:rStyle w:val="Hyperlink"/>
                <w:rFonts w:cs="Times New Roman"/>
                <w:noProof/>
                <w:lang w:val="en-US"/>
              </w:rPr>
              <w:t>3.4 Sampling</w:t>
            </w:r>
            <w:r>
              <w:rPr>
                <w:noProof/>
                <w:webHidden/>
              </w:rPr>
              <w:tab/>
            </w:r>
            <w:r>
              <w:rPr>
                <w:noProof/>
                <w:webHidden/>
              </w:rPr>
              <w:fldChar w:fldCharType="begin"/>
            </w:r>
            <w:r>
              <w:rPr>
                <w:noProof/>
                <w:webHidden/>
              </w:rPr>
              <w:instrText xml:space="preserve"> PAGEREF _Toc234157221 \h </w:instrText>
            </w:r>
            <w:r>
              <w:rPr>
                <w:noProof/>
                <w:webHidden/>
              </w:rPr>
            </w:r>
            <w:r>
              <w:rPr>
                <w:noProof/>
                <w:webHidden/>
              </w:rPr>
              <w:fldChar w:fldCharType="separate"/>
            </w:r>
            <w:r>
              <w:rPr>
                <w:noProof/>
                <w:webHidden/>
              </w:rPr>
              <w:t>7</w:t>
            </w:r>
            <w:r>
              <w:rPr>
                <w:noProof/>
                <w:webHidden/>
              </w:rPr>
              <w:fldChar w:fldCharType="end"/>
            </w:r>
          </w:hyperlink>
        </w:p>
        <w:p w14:paraId="43DF05E0" w14:textId="6251DDE2"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22" w:history="1">
            <w:r w:rsidRPr="0008415E">
              <w:rPr>
                <w:rStyle w:val="Hyperlink"/>
                <w:rFonts w:cs="Times New Roman"/>
                <w:noProof/>
                <w:lang w:val="en-US"/>
              </w:rPr>
              <w:t>3.5 Data Analysis</w:t>
            </w:r>
            <w:r>
              <w:rPr>
                <w:noProof/>
                <w:webHidden/>
              </w:rPr>
              <w:tab/>
            </w:r>
            <w:r>
              <w:rPr>
                <w:noProof/>
                <w:webHidden/>
              </w:rPr>
              <w:fldChar w:fldCharType="begin"/>
            </w:r>
            <w:r>
              <w:rPr>
                <w:noProof/>
                <w:webHidden/>
              </w:rPr>
              <w:instrText xml:space="preserve"> PAGEREF _Toc234157222 \h </w:instrText>
            </w:r>
            <w:r>
              <w:rPr>
                <w:noProof/>
                <w:webHidden/>
              </w:rPr>
            </w:r>
            <w:r>
              <w:rPr>
                <w:noProof/>
                <w:webHidden/>
              </w:rPr>
              <w:fldChar w:fldCharType="separate"/>
            </w:r>
            <w:r>
              <w:rPr>
                <w:noProof/>
                <w:webHidden/>
              </w:rPr>
              <w:t>7</w:t>
            </w:r>
            <w:r>
              <w:rPr>
                <w:noProof/>
                <w:webHidden/>
              </w:rPr>
              <w:fldChar w:fldCharType="end"/>
            </w:r>
          </w:hyperlink>
        </w:p>
        <w:p w14:paraId="5DF13B17" w14:textId="6FA63BFA"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23" w:history="1">
            <w:r w:rsidRPr="0008415E">
              <w:rPr>
                <w:rStyle w:val="Hyperlink"/>
                <w:rFonts w:cs="Times New Roman"/>
                <w:noProof/>
                <w:lang w:val="en-US"/>
              </w:rPr>
              <w:t>3.6 Ethical Considerations</w:t>
            </w:r>
            <w:r>
              <w:rPr>
                <w:noProof/>
                <w:webHidden/>
              </w:rPr>
              <w:tab/>
            </w:r>
            <w:r>
              <w:rPr>
                <w:noProof/>
                <w:webHidden/>
              </w:rPr>
              <w:fldChar w:fldCharType="begin"/>
            </w:r>
            <w:r>
              <w:rPr>
                <w:noProof/>
                <w:webHidden/>
              </w:rPr>
              <w:instrText xml:space="preserve"> PAGEREF _Toc234157223 \h </w:instrText>
            </w:r>
            <w:r>
              <w:rPr>
                <w:noProof/>
                <w:webHidden/>
              </w:rPr>
            </w:r>
            <w:r>
              <w:rPr>
                <w:noProof/>
                <w:webHidden/>
              </w:rPr>
              <w:fldChar w:fldCharType="separate"/>
            </w:r>
            <w:r>
              <w:rPr>
                <w:noProof/>
                <w:webHidden/>
              </w:rPr>
              <w:t>7</w:t>
            </w:r>
            <w:r>
              <w:rPr>
                <w:noProof/>
                <w:webHidden/>
              </w:rPr>
              <w:fldChar w:fldCharType="end"/>
            </w:r>
          </w:hyperlink>
        </w:p>
        <w:p w14:paraId="0A74BD99" w14:textId="614B8F7F" w:rsidR="00F93E9A" w:rsidRDefault="00F93E9A" w:rsidP="00F93E9A">
          <w:pPr>
            <w:pStyle w:val="TOC2"/>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24" w:history="1">
            <w:r w:rsidRPr="0008415E">
              <w:rPr>
                <w:rStyle w:val="Hyperlink"/>
                <w:noProof/>
                <w:lang w:val="en-US"/>
              </w:rPr>
              <w:t>3.7 Project timeline</w:t>
            </w:r>
            <w:r>
              <w:rPr>
                <w:noProof/>
                <w:webHidden/>
              </w:rPr>
              <w:tab/>
            </w:r>
            <w:r>
              <w:rPr>
                <w:noProof/>
                <w:webHidden/>
              </w:rPr>
              <w:fldChar w:fldCharType="begin"/>
            </w:r>
            <w:r>
              <w:rPr>
                <w:noProof/>
                <w:webHidden/>
              </w:rPr>
              <w:instrText xml:space="preserve"> PAGEREF _Toc234157224 \h </w:instrText>
            </w:r>
            <w:r>
              <w:rPr>
                <w:noProof/>
                <w:webHidden/>
              </w:rPr>
            </w:r>
            <w:r>
              <w:rPr>
                <w:noProof/>
                <w:webHidden/>
              </w:rPr>
              <w:fldChar w:fldCharType="separate"/>
            </w:r>
            <w:r>
              <w:rPr>
                <w:noProof/>
                <w:webHidden/>
              </w:rPr>
              <w:t>7</w:t>
            </w:r>
            <w:r>
              <w:rPr>
                <w:noProof/>
                <w:webHidden/>
              </w:rPr>
              <w:fldChar w:fldCharType="end"/>
            </w:r>
          </w:hyperlink>
        </w:p>
        <w:p w14:paraId="3B9A3AB3" w14:textId="0FC2A49B" w:rsidR="00F93E9A" w:rsidRDefault="00F93E9A" w:rsidP="00F93E9A">
          <w:pPr>
            <w:pStyle w:val="TOC1"/>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25" w:history="1">
            <w:r w:rsidRPr="0008415E">
              <w:rPr>
                <w:rStyle w:val="Hyperlink"/>
                <w:rFonts w:cs="Times New Roman"/>
                <w:noProof/>
              </w:rPr>
              <w:t>4 Business Relevance and Practical Implications</w:t>
            </w:r>
            <w:r>
              <w:rPr>
                <w:noProof/>
                <w:webHidden/>
              </w:rPr>
              <w:tab/>
            </w:r>
            <w:r>
              <w:rPr>
                <w:noProof/>
                <w:webHidden/>
              </w:rPr>
              <w:fldChar w:fldCharType="begin"/>
            </w:r>
            <w:r>
              <w:rPr>
                <w:noProof/>
                <w:webHidden/>
              </w:rPr>
              <w:instrText xml:space="preserve"> PAGEREF _Toc234157225 \h </w:instrText>
            </w:r>
            <w:r>
              <w:rPr>
                <w:noProof/>
                <w:webHidden/>
              </w:rPr>
            </w:r>
            <w:r>
              <w:rPr>
                <w:noProof/>
                <w:webHidden/>
              </w:rPr>
              <w:fldChar w:fldCharType="separate"/>
            </w:r>
            <w:r>
              <w:rPr>
                <w:noProof/>
                <w:webHidden/>
              </w:rPr>
              <w:t>7</w:t>
            </w:r>
            <w:r>
              <w:rPr>
                <w:noProof/>
                <w:webHidden/>
              </w:rPr>
              <w:fldChar w:fldCharType="end"/>
            </w:r>
          </w:hyperlink>
        </w:p>
        <w:p w14:paraId="26CAADA2" w14:textId="3DCDD0DA" w:rsidR="00F93E9A" w:rsidRDefault="00F93E9A" w:rsidP="00F93E9A">
          <w:pPr>
            <w:pStyle w:val="TOC1"/>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26" w:history="1">
            <w:r w:rsidRPr="0008415E">
              <w:rPr>
                <w:rStyle w:val="Hyperlink"/>
                <w:rFonts w:cs="Times New Roman"/>
                <w:noProof/>
              </w:rPr>
              <w:t>5 Conclusion</w:t>
            </w:r>
            <w:r>
              <w:rPr>
                <w:noProof/>
                <w:webHidden/>
              </w:rPr>
              <w:tab/>
            </w:r>
            <w:r>
              <w:rPr>
                <w:noProof/>
                <w:webHidden/>
              </w:rPr>
              <w:fldChar w:fldCharType="begin"/>
            </w:r>
            <w:r>
              <w:rPr>
                <w:noProof/>
                <w:webHidden/>
              </w:rPr>
              <w:instrText xml:space="preserve"> PAGEREF _Toc234157226 \h </w:instrText>
            </w:r>
            <w:r>
              <w:rPr>
                <w:noProof/>
                <w:webHidden/>
              </w:rPr>
            </w:r>
            <w:r>
              <w:rPr>
                <w:noProof/>
                <w:webHidden/>
              </w:rPr>
              <w:fldChar w:fldCharType="separate"/>
            </w:r>
            <w:r>
              <w:rPr>
                <w:noProof/>
                <w:webHidden/>
              </w:rPr>
              <w:t>8</w:t>
            </w:r>
            <w:r>
              <w:rPr>
                <w:noProof/>
                <w:webHidden/>
              </w:rPr>
              <w:fldChar w:fldCharType="end"/>
            </w:r>
          </w:hyperlink>
        </w:p>
        <w:p w14:paraId="4873FA11" w14:textId="65AEA9BE" w:rsidR="00F93E9A" w:rsidRDefault="00F93E9A" w:rsidP="00F93E9A">
          <w:pPr>
            <w:pStyle w:val="TOC1"/>
            <w:tabs>
              <w:tab w:val="right" w:leader="dot" w:pos="9350"/>
            </w:tabs>
            <w:spacing w:line="240" w:lineRule="auto"/>
            <w:rPr>
              <w:rFonts w:asciiTheme="minorHAnsi" w:eastAsiaTheme="minorEastAsia" w:hAnsiTheme="minorHAnsi"/>
              <w:noProof/>
              <w:kern w:val="2"/>
              <w:szCs w:val="24"/>
              <w:lang w:eastAsia="en-GB"/>
              <w14:ligatures w14:val="standardContextual"/>
            </w:rPr>
          </w:pPr>
          <w:hyperlink w:anchor="_Toc234157227" w:history="1">
            <w:r w:rsidRPr="0008415E">
              <w:rPr>
                <w:rStyle w:val="Hyperlink"/>
                <w:rFonts w:cs="Times New Roman"/>
                <w:noProof/>
              </w:rPr>
              <w:t>6 Reference List</w:t>
            </w:r>
            <w:r>
              <w:rPr>
                <w:noProof/>
                <w:webHidden/>
              </w:rPr>
              <w:tab/>
            </w:r>
            <w:r>
              <w:rPr>
                <w:noProof/>
                <w:webHidden/>
              </w:rPr>
              <w:fldChar w:fldCharType="begin"/>
            </w:r>
            <w:r>
              <w:rPr>
                <w:noProof/>
                <w:webHidden/>
              </w:rPr>
              <w:instrText xml:space="preserve"> PAGEREF _Toc234157227 \h </w:instrText>
            </w:r>
            <w:r>
              <w:rPr>
                <w:noProof/>
                <w:webHidden/>
              </w:rPr>
            </w:r>
            <w:r>
              <w:rPr>
                <w:noProof/>
                <w:webHidden/>
              </w:rPr>
              <w:fldChar w:fldCharType="separate"/>
            </w:r>
            <w:r>
              <w:rPr>
                <w:noProof/>
                <w:webHidden/>
              </w:rPr>
              <w:t>9</w:t>
            </w:r>
            <w:r>
              <w:rPr>
                <w:noProof/>
                <w:webHidden/>
              </w:rPr>
              <w:fldChar w:fldCharType="end"/>
            </w:r>
          </w:hyperlink>
        </w:p>
        <w:p w14:paraId="1D6CA7EE" w14:textId="244D2C54" w:rsidR="00CA430B" w:rsidRPr="00CA430B" w:rsidRDefault="00CA430B" w:rsidP="00F93E9A">
          <w:pPr>
            <w:spacing w:line="240" w:lineRule="auto"/>
            <w:rPr>
              <w:rFonts w:cs="Times New Roman"/>
              <w:szCs w:val="24"/>
            </w:rPr>
          </w:pPr>
          <w:r w:rsidRPr="00CA430B">
            <w:rPr>
              <w:rFonts w:cs="Times New Roman"/>
              <w:b/>
              <w:bCs/>
              <w:noProof/>
              <w:szCs w:val="24"/>
            </w:rPr>
            <w:fldChar w:fldCharType="end"/>
          </w:r>
        </w:p>
      </w:sdtContent>
    </w:sdt>
    <w:p w14:paraId="0F6DCB36" w14:textId="77777777" w:rsidR="00C927AB" w:rsidRPr="00CA430B" w:rsidRDefault="00C927AB" w:rsidP="0017537A">
      <w:pPr>
        <w:rPr>
          <w:rFonts w:cs="Times New Roman"/>
          <w:szCs w:val="24"/>
        </w:rPr>
        <w:sectPr w:rsidR="00C927AB" w:rsidRPr="00CA430B" w:rsidSect="00C927AB">
          <w:pgSz w:w="12240" w:h="15840" w:code="1"/>
          <w:pgMar w:top="1440" w:right="1440" w:bottom="1440" w:left="1440" w:header="720" w:footer="720" w:gutter="0"/>
          <w:cols w:space="720"/>
          <w:titlePg/>
          <w:docGrid w:linePitch="360"/>
        </w:sectPr>
      </w:pPr>
    </w:p>
    <w:p w14:paraId="3E0578E2" w14:textId="77777777" w:rsidR="00ED20FA" w:rsidRDefault="00E919E9" w:rsidP="00ED20FA">
      <w:pPr>
        <w:pStyle w:val="Heading1"/>
        <w:numPr>
          <w:ilvl w:val="0"/>
          <w:numId w:val="1"/>
        </w:numPr>
        <w:spacing w:before="0" w:after="0"/>
        <w:rPr>
          <w:rFonts w:cs="Times New Roman"/>
        </w:rPr>
      </w:pPr>
      <w:bookmarkStart w:id="0" w:name="_Toc234157205"/>
      <w:r w:rsidRPr="00CA430B">
        <w:rPr>
          <w:rFonts w:cs="Times New Roman"/>
        </w:rPr>
        <w:lastRenderedPageBreak/>
        <w:t>Introduction</w:t>
      </w:r>
      <w:bookmarkEnd w:id="0"/>
      <w:r w:rsidRPr="00CA430B">
        <w:rPr>
          <w:rFonts w:cs="Times New Roman"/>
        </w:rPr>
        <w:t xml:space="preserve"> </w:t>
      </w:r>
    </w:p>
    <w:p w14:paraId="0E2F5350" w14:textId="79C20F57" w:rsidR="002A1EF2" w:rsidRPr="00CA430B" w:rsidRDefault="00ED20FA" w:rsidP="00F93E9A">
      <w:pPr>
        <w:pStyle w:val="Heading2"/>
      </w:pPr>
      <w:bookmarkStart w:id="1" w:name="_Toc234157206"/>
      <w:r>
        <w:t>1.1</w:t>
      </w:r>
      <w:r w:rsidR="00E919E9" w:rsidRPr="00CA430B">
        <w:t xml:space="preserve"> Background</w:t>
      </w:r>
      <w:bookmarkEnd w:id="1"/>
    </w:p>
    <w:p w14:paraId="59DF8CBE" w14:textId="0B046477" w:rsidR="00E919E9" w:rsidRPr="00CA430B" w:rsidRDefault="001346CF" w:rsidP="00F93E9A">
      <w:pPr>
        <w:rPr>
          <w:rFonts w:cs="Times New Roman"/>
          <w:szCs w:val="24"/>
          <w:lang w:val="en-US"/>
        </w:rPr>
      </w:pPr>
      <w:r w:rsidRPr="00CA430B">
        <w:rPr>
          <w:rFonts w:cs="Times New Roman"/>
          <w:szCs w:val="24"/>
          <w:lang w:val="en-US"/>
        </w:rPr>
        <w:t xml:space="preserve">As per </w:t>
      </w:r>
      <w:r w:rsidR="005D1FFB" w:rsidRPr="00CA430B">
        <w:rPr>
          <w:rFonts w:cs="Times New Roman"/>
          <w:szCs w:val="24"/>
          <w:lang w:val="en-US"/>
        </w:rPr>
        <w:t>Fredrick Masai Mutisya et al. (2023)</w:t>
      </w:r>
      <w:r w:rsidR="002642F3" w:rsidRPr="00CA430B">
        <w:rPr>
          <w:rFonts w:cs="Times New Roman"/>
          <w:szCs w:val="24"/>
          <w:lang w:val="en-US"/>
        </w:rPr>
        <w:t>,</w:t>
      </w:r>
      <w:r w:rsidR="005D1FFB" w:rsidRPr="00CA430B">
        <w:rPr>
          <w:rFonts w:cs="Times New Roman"/>
          <w:szCs w:val="24"/>
          <w:lang w:val="en-US"/>
        </w:rPr>
        <w:t xml:space="preserve"> </w:t>
      </w:r>
      <w:r w:rsidRPr="00CA430B">
        <w:rPr>
          <w:rFonts w:cs="Times New Roman"/>
          <w:szCs w:val="24"/>
          <w:lang w:val="en-US"/>
        </w:rPr>
        <w:t xml:space="preserve">supplier </w:t>
      </w:r>
      <w:r w:rsidR="001E267A" w:rsidRPr="00CA430B">
        <w:rPr>
          <w:rFonts w:cs="Times New Roman"/>
          <w:szCs w:val="24"/>
          <w:lang w:val="en-US"/>
        </w:rPr>
        <w:t>development</w:t>
      </w:r>
      <w:r w:rsidRPr="00CA430B">
        <w:rPr>
          <w:rFonts w:cs="Times New Roman"/>
          <w:szCs w:val="24"/>
          <w:lang w:val="en-US"/>
        </w:rPr>
        <w:t xml:space="preserve"> </w:t>
      </w:r>
      <w:r w:rsidR="00B52229" w:rsidRPr="00CA430B">
        <w:rPr>
          <w:rFonts w:cs="Times New Roman"/>
          <w:szCs w:val="24"/>
          <w:lang w:val="en-US"/>
        </w:rPr>
        <w:t>practices</w:t>
      </w:r>
      <w:r w:rsidRPr="00CA430B">
        <w:rPr>
          <w:rFonts w:cs="Times New Roman"/>
          <w:szCs w:val="24"/>
          <w:lang w:val="en-US"/>
        </w:rPr>
        <w:t xml:space="preserve"> </w:t>
      </w:r>
      <w:r w:rsidR="001E267A" w:rsidRPr="00CA430B">
        <w:rPr>
          <w:rFonts w:cs="Times New Roman"/>
          <w:szCs w:val="24"/>
          <w:lang w:val="en-US"/>
        </w:rPr>
        <w:t>are</w:t>
      </w:r>
      <w:r w:rsidRPr="00CA430B">
        <w:rPr>
          <w:rFonts w:cs="Times New Roman"/>
          <w:szCs w:val="24"/>
          <w:lang w:val="en-US"/>
        </w:rPr>
        <w:t xml:space="preserve"> the </w:t>
      </w:r>
      <w:r w:rsidR="001E267A" w:rsidRPr="00CA430B">
        <w:rPr>
          <w:rFonts w:cs="Times New Roman"/>
          <w:szCs w:val="24"/>
          <w:lang w:val="en-US"/>
        </w:rPr>
        <w:t>collaborative</w:t>
      </w:r>
      <w:r w:rsidRPr="00CA430B">
        <w:rPr>
          <w:rFonts w:cs="Times New Roman"/>
          <w:szCs w:val="24"/>
          <w:lang w:val="en-US"/>
        </w:rPr>
        <w:t xml:space="preserve"> effort </w:t>
      </w:r>
      <w:r w:rsidR="00BB1628" w:rsidRPr="00CA430B">
        <w:rPr>
          <w:rFonts w:cs="Times New Roman"/>
          <w:szCs w:val="24"/>
          <w:lang w:val="en-US"/>
        </w:rPr>
        <w:t xml:space="preserve">of both vendor </w:t>
      </w:r>
      <w:r w:rsidR="001E267A" w:rsidRPr="00CA430B">
        <w:rPr>
          <w:rFonts w:cs="Times New Roman"/>
          <w:szCs w:val="24"/>
          <w:lang w:val="en-US"/>
        </w:rPr>
        <w:t>and organisation that</w:t>
      </w:r>
      <w:r w:rsidRPr="00CA430B">
        <w:rPr>
          <w:rFonts w:cs="Times New Roman"/>
          <w:szCs w:val="24"/>
          <w:lang w:val="en-US"/>
        </w:rPr>
        <w:t xml:space="preserve"> </w:t>
      </w:r>
      <w:r w:rsidR="004C037B" w:rsidRPr="00CA430B">
        <w:rPr>
          <w:rFonts w:cs="Times New Roman"/>
          <w:szCs w:val="24"/>
          <w:lang w:val="en-US"/>
        </w:rPr>
        <w:t xml:space="preserve">enhances </w:t>
      </w:r>
      <w:r w:rsidR="001E267A" w:rsidRPr="00CA430B">
        <w:rPr>
          <w:rFonts w:cs="Times New Roman"/>
          <w:szCs w:val="24"/>
          <w:lang w:val="en-US"/>
        </w:rPr>
        <w:t>delivery quality and</w:t>
      </w:r>
      <w:r w:rsidR="00BB1628" w:rsidRPr="00CA430B">
        <w:rPr>
          <w:rFonts w:cs="Times New Roman"/>
          <w:szCs w:val="24"/>
          <w:lang w:val="en-US"/>
        </w:rPr>
        <w:t xml:space="preserve"> </w:t>
      </w:r>
      <w:r w:rsidR="001E267A" w:rsidRPr="00CA430B">
        <w:rPr>
          <w:rFonts w:cs="Times New Roman"/>
          <w:szCs w:val="24"/>
          <w:lang w:val="en-US"/>
        </w:rPr>
        <w:t>performance</w:t>
      </w:r>
      <w:r w:rsidR="00BB1628" w:rsidRPr="00CA430B">
        <w:rPr>
          <w:rFonts w:cs="Times New Roman"/>
          <w:szCs w:val="24"/>
          <w:lang w:val="en-US"/>
        </w:rPr>
        <w:t xml:space="preserve">. </w:t>
      </w:r>
      <w:r w:rsidR="001E267A" w:rsidRPr="00CA430B">
        <w:rPr>
          <w:rFonts w:cs="Times New Roman"/>
          <w:szCs w:val="24"/>
          <w:lang w:val="en-US"/>
        </w:rPr>
        <w:t>The</w:t>
      </w:r>
      <w:r w:rsidR="00BB1628" w:rsidRPr="00CA430B">
        <w:rPr>
          <w:rFonts w:cs="Times New Roman"/>
          <w:szCs w:val="24"/>
          <w:lang w:val="en-US"/>
        </w:rPr>
        <w:t xml:space="preserve"> upstream </w:t>
      </w:r>
      <w:r w:rsidR="001E267A" w:rsidRPr="00CA430B">
        <w:rPr>
          <w:rFonts w:cs="Times New Roman"/>
          <w:szCs w:val="24"/>
          <w:lang w:val="en-US"/>
        </w:rPr>
        <w:t>delivery</w:t>
      </w:r>
      <w:r w:rsidR="00BB1628" w:rsidRPr="00CA430B">
        <w:rPr>
          <w:rFonts w:cs="Times New Roman"/>
          <w:szCs w:val="24"/>
          <w:lang w:val="en-US"/>
        </w:rPr>
        <w:t xml:space="preserve"> problem </w:t>
      </w:r>
      <w:r w:rsidR="001E267A" w:rsidRPr="00CA430B">
        <w:rPr>
          <w:rFonts w:cs="Times New Roman"/>
          <w:szCs w:val="24"/>
          <w:lang w:val="en-US"/>
        </w:rPr>
        <w:t>is</w:t>
      </w:r>
      <w:r w:rsidR="00BB1628" w:rsidRPr="00CA430B">
        <w:rPr>
          <w:rFonts w:cs="Times New Roman"/>
          <w:szCs w:val="24"/>
          <w:lang w:val="en-US"/>
        </w:rPr>
        <w:t xml:space="preserve"> high </w:t>
      </w:r>
      <w:r w:rsidR="001E267A" w:rsidRPr="00CA430B">
        <w:rPr>
          <w:rFonts w:cs="Times New Roman"/>
          <w:szCs w:val="24"/>
          <w:lang w:val="en-US"/>
        </w:rPr>
        <w:t>time waste</w:t>
      </w:r>
      <w:r w:rsidR="00BB1628" w:rsidRPr="00CA430B">
        <w:rPr>
          <w:rFonts w:cs="Times New Roman"/>
          <w:szCs w:val="24"/>
          <w:lang w:val="en-US"/>
        </w:rPr>
        <w:t xml:space="preserve">, </w:t>
      </w:r>
      <w:r w:rsidR="001E267A" w:rsidRPr="00CA430B">
        <w:rPr>
          <w:rFonts w:cs="Times New Roman"/>
          <w:szCs w:val="24"/>
          <w:lang w:val="en-US"/>
        </w:rPr>
        <w:t>shortage</w:t>
      </w:r>
      <w:r w:rsidR="00BB1628" w:rsidRPr="00CA430B">
        <w:rPr>
          <w:rFonts w:cs="Times New Roman"/>
          <w:szCs w:val="24"/>
          <w:lang w:val="en-US"/>
        </w:rPr>
        <w:t xml:space="preserve"> of </w:t>
      </w:r>
      <w:r w:rsidR="001E267A" w:rsidRPr="00CA430B">
        <w:rPr>
          <w:rFonts w:cs="Times New Roman"/>
          <w:szCs w:val="24"/>
          <w:lang w:val="en-US"/>
        </w:rPr>
        <w:t>products and</w:t>
      </w:r>
      <w:r w:rsidR="00BB1628" w:rsidRPr="00CA430B">
        <w:rPr>
          <w:rFonts w:cs="Times New Roman"/>
          <w:szCs w:val="24"/>
          <w:lang w:val="en-US"/>
        </w:rPr>
        <w:t xml:space="preserve"> </w:t>
      </w:r>
      <w:r w:rsidR="007F3DBA" w:rsidRPr="00CA430B">
        <w:rPr>
          <w:rFonts w:cs="Times New Roman"/>
          <w:szCs w:val="24"/>
          <w:lang w:val="en-US"/>
        </w:rPr>
        <w:t xml:space="preserve">staff. </w:t>
      </w:r>
      <w:r w:rsidR="001E267A" w:rsidRPr="00CA430B">
        <w:rPr>
          <w:rFonts w:cs="Times New Roman"/>
          <w:szCs w:val="24"/>
          <w:lang w:val="en-US"/>
        </w:rPr>
        <w:t>This affects the</w:t>
      </w:r>
      <w:r w:rsidR="007F3DBA" w:rsidRPr="00CA430B">
        <w:rPr>
          <w:rFonts w:cs="Times New Roman"/>
          <w:szCs w:val="24"/>
          <w:lang w:val="en-US"/>
        </w:rPr>
        <w:t xml:space="preserve"> overall </w:t>
      </w:r>
      <w:r w:rsidR="001E267A" w:rsidRPr="00CA430B">
        <w:rPr>
          <w:rFonts w:cs="Times New Roman"/>
          <w:szCs w:val="24"/>
          <w:lang w:val="en-US"/>
        </w:rPr>
        <w:t>performance of the organisation</w:t>
      </w:r>
      <w:r w:rsidR="002642F3" w:rsidRPr="00CA430B">
        <w:rPr>
          <w:rFonts w:cs="Times New Roman"/>
          <w:szCs w:val="24"/>
          <w:lang w:val="en-US"/>
        </w:rPr>
        <w:t xml:space="preserve"> (Ramakrishna, 2022)</w:t>
      </w:r>
      <w:r w:rsidR="007F3DBA" w:rsidRPr="00CA430B">
        <w:rPr>
          <w:rFonts w:cs="Times New Roman"/>
          <w:szCs w:val="24"/>
          <w:lang w:val="en-US"/>
        </w:rPr>
        <w:t xml:space="preserve">. </w:t>
      </w:r>
      <w:r w:rsidR="00B52229" w:rsidRPr="00CA430B">
        <w:rPr>
          <w:rFonts w:cs="Times New Roman"/>
          <w:szCs w:val="24"/>
          <w:lang w:val="en-US"/>
        </w:rPr>
        <w:t xml:space="preserve">To tackle </w:t>
      </w:r>
      <w:r w:rsidR="005F0935" w:rsidRPr="00CA430B">
        <w:rPr>
          <w:rFonts w:cs="Times New Roman"/>
          <w:szCs w:val="24"/>
          <w:lang w:val="en-US"/>
        </w:rPr>
        <w:t>such</w:t>
      </w:r>
      <w:r w:rsidR="00B52229" w:rsidRPr="00CA430B">
        <w:rPr>
          <w:rFonts w:cs="Times New Roman"/>
          <w:szCs w:val="24"/>
          <w:lang w:val="en-US"/>
        </w:rPr>
        <w:t xml:space="preserve"> upstream delivery </w:t>
      </w:r>
      <w:r w:rsidR="005F0935" w:rsidRPr="00CA430B">
        <w:rPr>
          <w:rFonts w:cs="Times New Roman"/>
          <w:szCs w:val="24"/>
          <w:lang w:val="en-US"/>
        </w:rPr>
        <w:t>issues</w:t>
      </w:r>
      <w:r w:rsidR="00B52229" w:rsidRPr="00CA430B">
        <w:rPr>
          <w:rFonts w:cs="Times New Roman"/>
          <w:szCs w:val="24"/>
          <w:lang w:val="en-US"/>
        </w:rPr>
        <w:t xml:space="preserve">, supplier </w:t>
      </w:r>
      <w:r w:rsidR="005F0935" w:rsidRPr="00CA430B">
        <w:rPr>
          <w:rFonts w:cs="Times New Roman"/>
          <w:szCs w:val="24"/>
          <w:lang w:val="en-US"/>
        </w:rPr>
        <w:t>development practices</w:t>
      </w:r>
      <w:r w:rsidR="00B52229" w:rsidRPr="00CA430B">
        <w:rPr>
          <w:rFonts w:cs="Times New Roman"/>
          <w:szCs w:val="24"/>
          <w:lang w:val="en-US"/>
        </w:rPr>
        <w:t xml:space="preserve"> </w:t>
      </w:r>
      <w:r w:rsidR="005F0935" w:rsidRPr="00CA430B">
        <w:rPr>
          <w:rFonts w:cs="Times New Roman"/>
          <w:szCs w:val="24"/>
          <w:lang w:val="en-US"/>
        </w:rPr>
        <w:t>such</w:t>
      </w:r>
      <w:r w:rsidR="00B52229" w:rsidRPr="00CA430B">
        <w:rPr>
          <w:rFonts w:cs="Times New Roman"/>
          <w:szCs w:val="24"/>
          <w:lang w:val="en-US"/>
        </w:rPr>
        <w:t xml:space="preserve"> as </w:t>
      </w:r>
      <w:r w:rsidR="005F0935" w:rsidRPr="00CA430B">
        <w:rPr>
          <w:rFonts w:cs="Times New Roman"/>
          <w:szCs w:val="24"/>
          <w:lang w:val="en-US"/>
        </w:rPr>
        <w:t>quality audit</w:t>
      </w:r>
      <w:r w:rsidR="00B52229" w:rsidRPr="00CA430B">
        <w:rPr>
          <w:rFonts w:cs="Times New Roman"/>
          <w:szCs w:val="24"/>
          <w:lang w:val="en-US"/>
        </w:rPr>
        <w:t xml:space="preserve">, </w:t>
      </w:r>
      <w:r w:rsidR="005F0935" w:rsidRPr="00CA430B">
        <w:rPr>
          <w:rFonts w:cs="Times New Roman"/>
          <w:szCs w:val="24"/>
          <w:lang w:val="en-US"/>
        </w:rPr>
        <w:t>positive</w:t>
      </w:r>
      <w:r w:rsidR="00B52229" w:rsidRPr="00CA430B">
        <w:rPr>
          <w:rFonts w:cs="Times New Roman"/>
          <w:szCs w:val="24"/>
          <w:lang w:val="en-US"/>
        </w:rPr>
        <w:t xml:space="preserve"> </w:t>
      </w:r>
      <w:r w:rsidR="005F0935" w:rsidRPr="00CA430B">
        <w:rPr>
          <w:rFonts w:cs="Times New Roman"/>
          <w:szCs w:val="24"/>
          <w:lang w:val="en-US"/>
        </w:rPr>
        <w:t>collaboration</w:t>
      </w:r>
      <w:r w:rsidR="00B52229" w:rsidRPr="00CA430B">
        <w:rPr>
          <w:rFonts w:cs="Times New Roman"/>
          <w:szCs w:val="24"/>
          <w:lang w:val="en-US"/>
        </w:rPr>
        <w:t xml:space="preserve">, </w:t>
      </w:r>
      <w:r w:rsidR="005F0935" w:rsidRPr="00CA430B">
        <w:rPr>
          <w:rFonts w:cs="Times New Roman"/>
          <w:szCs w:val="24"/>
          <w:lang w:val="en-US"/>
        </w:rPr>
        <w:t>sharing</w:t>
      </w:r>
      <w:r w:rsidR="00B52229" w:rsidRPr="00CA430B">
        <w:rPr>
          <w:rFonts w:cs="Times New Roman"/>
          <w:szCs w:val="24"/>
          <w:lang w:val="en-US"/>
        </w:rPr>
        <w:t xml:space="preserve"> information and capacity building </w:t>
      </w:r>
      <w:r w:rsidR="005F0935" w:rsidRPr="00CA430B">
        <w:rPr>
          <w:rFonts w:cs="Times New Roman"/>
          <w:szCs w:val="24"/>
          <w:lang w:val="en-US"/>
        </w:rPr>
        <w:t>practices</w:t>
      </w:r>
      <w:r w:rsidR="00B52229" w:rsidRPr="00CA430B">
        <w:rPr>
          <w:rFonts w:cs="Times New Roman"/>
          <w:szCs w:val="24"/>
          <w:lang w:val="en-US"/>
        </w:rPr>
        <w:t xml:space="preserve"> of supplier </w:t>
      </w:r>
      <w:r w:rsidR="005F0935" w:rsidRPr="00CA430B">
        <w:rPr>
          <w:rFonts w:cs="Times New Roman"/>
          <w:szCs w:val="24"/>
          <w:lang w:val="en-US"/>
        </w:rPr>
        <w:t>development</w:t>
      </w:r>
      <w:r w:rsidR="00B52229" w:rsidRPr="00CA430B">
        <w:rPr>
          <w:rFonts w:cs="Times New Roman"/>
          <w:szCs w:val="24"/>
          <w:lang w:val="en-US"/>
        </w:rPr>
        <w:t xml:space="preserve"> are </w:t>
      </w:r>
      <w:r w:rsidR="005F0935" w:rsidRPr="00CA430B">
        <w:rPr>
          <w:rFonts w:cs="Times New Roman"/>
          <w:szCs w:val="24"/>
          <w:lang w:val="en-US"/>
        </w:rPr>
        <w:t>supportive</w:t>
      </w:r>
      <w:r w:rsidR="00B52229" w:rsidRPr="00CA430B">
        <w:rPr>
          <w:rFonts w:cs="Times New Roman"/>
          <w:szCs w:val="24"/>
          <w:lang w:val="en-US"/>
        </w:rPr>
        <w:t xml:space="preserve">. Mostly, </w:t>
      </w:r>
      <w:r w:rsidR="005F0935" w:rsidRPr="00CA430B">
        <w:rPr>
          <w:rFonts w:cs="Times New Roman"/>
          <w:szCs w:val="24"/>
          <w:lang w:val="en-US"/>
        </w:rPr>
        <w:t xml:space="preserve">the </w:t>
      </w:r>
      <w:r w:rsidR="00B52229" w:rsidRPr="00CA430B">
        <w:rPr>
          <w:rFonts w:cs="Times New Roman"/>
          <w:szCs w:val="24"/>
          <w:lang w:val="en-US"/>
        </w:rPr>
        <w:t xml:space="preserve">communication barrier, </w:t>
      </w:r>
      <w:r w:rsidR="005F0935" w:rsidRPr="00CA430B">
        <w:rPr>
          <w:rFonts w:cs="Times New Roman"/>
          <w:szCs w:val="24"/>
          <w:lang w:val="en-US"/>
        </w:rPr>
        <w:t>financial cost</w:t>
      </w:r>
      <w:r w:rsidR="00B52229" w:rsidRPr="00CA430B">
        <w:rPr>
          <w:rFonts w:cs="Times New Roman"/>
          <w:szCs w:val="24"/>
          <w:lang w:val="en-US"/>
        </w:rPr>
        <w:t xml:space="preserve"> and </w:t>
      </w:r>
      <w:r w:rsidR="005F0935" w:rsidRPr="00CA430B">
        <w:rPr>
          <w:rFonts w:cs="Times New Roman"/>
          <w:szCs w:val="24"/>
          <w:lang w:val="en-US"/>
        </w:rPr>
        <w:t>complex delivery</w:t>
      </w:r>
      <w:r w:rsidR="00B52229" w:rsidRPr="00CA430B">
        <w:rPr>
          <w:rFonts w:cs="Times New Roman"/>
          <w:szCs w:val="24"/>
          <w:lang w:val="en-US"/>
        </w:rPr>
        <w:t xml:space="preserve"> </w:t>
      </w:r>
      <w:r w:rsidR="00BD26FC" w:rsidRPr="00CA430B">
        <w:rPr>
          <w:rFonts w:cs="Times New Roman"/>
          <w:szCs w:val="24"/>
          <w:lang w:val="en-US"/>
        </w:rPr>
        <w:t>add</w:t>
      </w:r>
      <w:r w:rsidR="00005E5A" w:rsidRPr="00CA430B">
        <w:rPr>
          <w:rFonts w:cs="Times New Roman"/>
          <w:szCs w:val="24"/>
          <w:lang w:val="en-US"/>
        </w:rPr>
        <w:t xml:space="preserve"> upstream delivery </w:t>
      </w:r>
      <w:r w:rsidR="00BD26FC" w:rsidRPr="00CA430B">
        <w:rPr>
          <w:rFonts w:cs="Times New Roman"/>
          <w:szCs w:val="24"/>
          <w:lang w:val="en-US"/>
        </w:rPr>
        <w:t>problems</w:t>
      </w:r>
      <w:r w:rsidR="00005E5A" w:rsidRPr="00CA430B">
        <w:rPr>
          <w:rFonts w:cs="Times New Roman"/>
          <w:szCs w:val="24"/>
          <w:lang w:val="en-US"/>
        </w:rPr>
        <w:t xml:space="preserve"> in </w:t>
      </w:r>
      <w:r w:rsidR="003D5EA9" w:rsidRPr="00CA430B">
        <w:rPr>
          <w:rFonts w:cs="Times New Roman"/>
          <w:szCs w:val="24"/>
          <w:lang w:val="en-US"/>
        </w:rPr>
        <w:t xml:space="preserve">the </w:t>
      </w:r>
      <w:r w:rsidR="00BD26FC" w:rsidRPr="00CA430B">
        <w:rPr>
          <w:rFonts w:cs="Times New Roman"/>
          <w:szCs w:val="24"/>
          <w:lang w:val="en-US"/>
        </w:rPr>
        <w:t>organisation</w:t>
      </w:r>
      <w:r w:rsidR="00005E5A" w:rsidRPr="00CA430B">
        <w:rPr>
          <w:rFonts w:cs="Times New Roman"/>
          <w:szCs w:val="24"/>
          <w:lang w:val="en-US"/>
        </w:rPr>
        <w:t xml:space="preserve">. </w:t>
      </w:r>
      <w:r w:rsidR="00BD26FC" w:rsidRPr="00CA430B">
        <w:rPr>
          <w:rFonts w:cs="Times New Roman"/>
          <w:szCs w:val="24"/>
          <w:lang w:val="en-US"/>
        </w:rPr>
        <w:t>However</w:t>
      </w:r>
      <w:r w:rsidR="00005E5A" w:rsidRPr="00CA430B">
        <w:rPr>
          <w:rFonts w:cs="Times New Roman"/>
          <w:szCs w:val="24"/>
          <w:lang w:val="en-US"/>
        </w:rPr>
        <w:t xml:space="preserve">, </w:t>
      </w:r>
      <w:r w:rsidR="00B50837" w:rsidRPr="00CA430B">
        <w:rPr>
          <w:rFonts w:cs="Times New Roman"/>
          <w:szCs w:val="24"/>
          <w:lang w:val="en-US"/>
        </w:rPr>
        <w:t xml:space="preserve">SAP News (2022) stated </w:t>
      </w:r>
      <w:r w:rsidR="00115D61" w:rsidRPr="00CA430B">
        <w:rPr>
          <w:rFonts w:cs="Times New Roman"/>
          <w:szCs w:val="24"/>
          <w:lang w:val="en-US"/>
        </w:rPr>
        <w:t>that</w:t>
      </w:r>
      <w:r w:rsidR="00B50837" w:rsidRPr="00CA430B">
        <w:rPr>
          <w:rFonts w:cs="Times New Roman"/>
          <w:szCs w:val="24"/>
          <w:lang w:val="en-US"/>
        </w:rPr>
        <w:t xml:space="preserve"> around 58% </w:t>
      </w:r>
      <w:r w:rsidR="00CA430B">
        <w:rPr>
          <w:rFonts w:cs="Times New Roman"/>
          <w:szCs w:val="24"/>
          <w:lang w:val="en-US"/>
        </w:rPr>
        <w:t xml:space="preserve">of </w:t>
      </w:r>
      <w:r w:rsidR="00B50837" w:rsidRPr="00CA430B">
        <w:rPr>
          <w:rFonts w:cs="Times New Roman"/>
          <w:szCs w:val="24"/>
          <w:lang w:val="en-US"/>
        </w:rPr>
        <w:t xml:space="preserve">UK </w:t>
      </w:r>
      <w:r w:rsidR="00115D61" w:rsidRPr="00CA430B">
        <w:rPr>
          <w:rFonts w:cs="Times New Roman"/>
          <w:szCs w:val="24"/>
          <w:lang w:val="en-US"/>
        </w:rPr>
        <w:t>businesses agree</w:t>
      </w:r>
      <w:r w:rsidR="00B50837" w:rsidRPr="00CA430B">
        <w:rPr>
          <w:rFonts w:cs="Times New Roman"/>
          <w:szCs w:val="24"/>
          <w:lang w:val="en-US"/>
        </w:rPr>
        <w:t xml:space="preserve"> on supply </w:t>
      </w:r>
      <w:r w:rsidR="00115D61" w:rsidRPr="00CA430B">
        <w:rPr>
          <w:rFonts w:cs="Times New Roman"/>
          <w:szCs w:val="24"/>
          <w:lang w:val="en-US"/>
        </w:rPr>
        <w:t>chain</w:t>
      </w:r>
      <w:r w:rsidR="00B50837" w:rsidRPr="00CA430B">
        <w:rPr>
          <w:rFonts w:cs="Times New Roman"/>
          <w:szCs w:val="24"/>
          <w:lang w:val="en-US"/>
        </w:rPr>
        <w:t xml:space="preserve"> </w:t>
      </w:r>
      <w:r w:rsidR="00115D61" w:rsidRPr="00CA430B">
        <w:rPr>
          <w:rFonts w:cs="Times New Roman"/>
          <w:szCs w:val="24"/>
          <w:lang w:val="en-US"/>
        </w:rPr>
        <w:t>developments</w:t>
      </w:r>
      <w:r w:rsidR="00B50837" w:rsidRPr="00CA430B">
        <w:rPr>
          <w:rFonts w:cs="Times New Roman"/>
          <w:szCs w:val="24"/>
          <w:lang w:val="en-US"/>
        </w:rPr>
        <w:t xml:space="preserve"> </w:t>
      </w:r>
      <w:r w:rsidR="00115D61" w:rsidRPr="00CA430B">
        <w:rPr>
          <w:rFonts w:cs="Times New Roman"/>
          <w:szCs w:val="24"/>
          <w:lang w:val="en-US"/>
        </w:rPr>
        <w:t>and</w:t>
      </w:r>
      <w:r w:rsidR="00B50837" w:rsidRPr="00CA430B">
        <w:rPr>
          <w:rFonts w:cs="Times New Roman"/>
          <w:szCs w:val="24"/>
          <w:lang w:val="en-US"/>
        </w:rPr>
        <w:t xml:space="preserve"> 8</w:t>
      </w:r>
      <w:r w:rsidR="00C16E3B" w:rsidRPr="00CA430B">
        <w:rPr>
          <w:rFonts w:cs="Times New Roman"/>
          <w:szCs w:val="24"/>
          <w:lang w:val="en-US"/>
        </w:rPr>
        <w:t>5</w:t>
      </w:r>
      <w:r w:rsidR="00B50837" w:rsidRPr="00CA430B">
        <w:rPr>
          <w:rFonts w:cs="Times New Roman"/>
          <w:szCs w:val="24"/>
          <w:lang w:val="en-US"/>
        </w:rPr>
        <w:t xml:space="preserve">% UK </w:t>
      </w:r>
      <w:r w:rsidR="00115D61" w:rsidRPr="00CA430B">
        <w:rPr>
          <w:rFonts w:cs="Times New Roman"/>
          <w:szCs w:val="24"/>
          <w:lang w:val="en-US"/>
        </w:rPr>
        <w:t>plans</w:t>
      </w:r>
      <w:r w:rsidR="00B50837" w:rsidRPr="00CA430B">
        <w:rPr>
          <w:rFonts w:cs="Times New Roman"/>
          <w:szCs w:val="24"/>
          <w:lang w:val="en-US"/>
        </w:rPr>
        <w:t xml:space="preserve"> to move to </w:t>
      </w:r>
      <w:r w:rsidR="00115D61" w:rsidRPr="00CA430B">
        <w:rPr>
          <w:rFonts w:cs="Times New Roman"/>
          <w:szCs w:val="24"/>
          <w:lang w:val="en-US"/>
        </w:rPr>
        <w:t xml:space="preserve">a </w:t>
      </w:r>
      <w:r w:rsidR="00B50837" w:rsidRPr="00CA430B">
        <w:rPr>
          <w:rFonts w:cs="Times New Roman"/>
          <w:szCs w:val="24"/>
          <w:lang w:val="en-US"/>
        </w:rPr>
        <w:t xml:space="preserve">new model to </w:t>
      </w:r>
      <w:r w:rsidR="00115D61" w:rsidRPr="00CA430B">
        <w:rPr>
          <w:rFonts w:cs="Times New Roman"/>
          <w:szCs w:val="24"/>
          <w:lang w:val="en-US"/>
        </w:rPr>
        <w:t>reduce costs and operate effectively</w:t>
      </w:r>
      <w:r w:rsidR="00B50837" w:rsidRPr="00CA430B">
        <w:rPr>
          <w:rFonts w:cs="Times New Roman"/>
          <w:szCs w:val="24"/>
          <w:lang w:val="en-US"/>
        </w:rPr>
        <w:t>.</w:t>
      </w:r>
      <w:r w:rsidR="00292072" w:rsidRPr="00CA430B">
        <w:rPr>
          <w:rFonts w:cs="Times New Roman"/>
          <w:szCs w:val="24"/>
          <w:lang w:val="en-US"/>
        </w:rPr>
        <w:t xml:space="preserve"> </w:t>
      </w:r>
      <w:r w:rsidR="00115D61" w:rsidRPr="00CA430B">
        <w:rPr>
          <w:rFonts w:cs="Times New Roman"/>
          <w:szCs w:val="24"/>
          <w:lang w:val="en-US"/>
        </w:rPr>
        <w:t>The</w:t>
      </w:r>
      <w:r w:rsidR="00292072" w:rsidRPr="00CA430B">
        <w:rPr>
          <w:rFonts w:cs="Times New Roman"/>
          <w:szCs w:val="24"/>
          <w:lang w:val="en-US"/>
        </w:rPr>
        <w:t xml:space="preserve"> author added that 85% </w:t>
      </w:r>
      <w:r w:rsidR="00CA430B">
        <w:rPr>
          <w:rFonts w:cs="Times New Roman"/>
          <w:szCs w:val="24"/>
          <w:lang w:val="en-US"/>
        </w:rPr>
        <w:t xml:space="preserve">of </w:t>
      </w:r>
      <w:r w:rsidR="00292072" w:rsidRPr="00CA430B">
        <w:rPr>
          <w:rFonts w:cs="Times New Roman"/>
          <w:szCs w:val="24"/>
          <w:lang w:val="en-US"/>
        </w:rPr>
        <w:t xml:space="preserve">UK </w:t>
      </w:r>
      <w:r w:rsidR="00115D61" w:rsidRPr="00CA430B">
        <w:rPr>
          <w:rFonts w:cs="Times New Roman"/>
          <w:szCs w:val="24"/>
          <w:lang w:val="en-US"/>
        </w:rPr>
        <w:t>businesses</w:t>
      </w:r>
      <w:r w:rsidR="00292072" w:rsidRPr="00CA430B">
        <w:rPr>
          <w:rFonts w:cs="Times New Roman"/>
          <w:szCs w:val="24"/>
          <w:lang w:val="en-US"/>
        </w:rPr>
        <w:t xml:space="preserve"> face upstream delivery </w:t>
      </w:r>
      <w:r w:rsidR="00115D61" w:rsidRPr="00CA430B">
        <w:rPr>
          <w:rFonts w:cs="Times New Roman"/>
          <w:szCs w:val="24"/>
          <w:lang w:val="en-US"/>
        </w:rPr>
        <w:t>problems,</w:t>
      </w:r>
      <w:r w:rsidR="00292072" w:rsidRPr="00CA430B">
        <w:rPr>
          <w:rFonts w:cs="Times New Roman"/>
          <w:szCs w:val="24"/>
          <w:lang w:val="en-US"/>
        </w:rPr>
        <w:t xml:space="preserve"> which </w:t>
      </w:r>
      <w:r w:rsidR="00115D61" w:rsidRPr="00CA430B">
        <w:rPr>
          <w:rFonts w:cs="Times New Roman"/>
          <w:szCs w:val="24"/>
          <w:lang w:val="en-US"/>
        </w:rPr>
        <w:t>increase</w:t>
      </w:r>
      <w:r w:rsidR="00292072" w:rsidRPr="00CA430B">
        <w:rPr>
          <w:rFonts w:cs="Times New Roman"/>
          <w:szCs w:val="24"/>
          <w:lang w:val="en-US"/>
        </w:rPr>
        <w:t xml:space="preserve"> their </w:t>
      </w:r>
      <w:r w:rsidR="00115D61" w:rsidRPr="00CA430B">
        <w:rPr>
          <w:rFonts w:cs="Times New Roman"/>
          <w:szCs w:val="24"/>
          <w:lang w:val="en-US"/>
        </w:rPr>
        <w:t>operational costs</w:t>
      </w:r>
      <w:r w:rsidR="00292072" w:rsidRPr="00CA430B">
        <w:rPr>
          <w:rFonts w:cs="Times New Roman"/>
          <w:szCs w:val="24"/>
          <w:lang w:val="en-US"/>
        </w:rPr>
        <w:t xml:space="preserve">, </w:t>
      </w:r>
      <w:r w:rsidR="00E14A90" w:rsidRPr="00CA430B">
        <w:rPr>
          <w:rFonts w:cs="Times New Roman"/>
          <w:szCs w:val="24"/>
          <w:lang w:val="en-US"/>
        </w:rPr>
        <w:t>increase</w:t>
      </w:r>
      <w:r w:rsidR="00292072" w:rsidRPr="00CA430B">
        <w:rPr>
          <w:rFonts w:cs="Times New Roman"/>
          <w:szCs w:val="24"/>
          <w:lang w:val="en-US"/>
        </w:rPr>
        <w:t xml:space="preserve"> trade friction and </w:t>
      </w:r>
      <w:r w:rsidR="00115D61" w:rsidRPr="00CA430B">
        <w:rPr>
          <w:rFonts w:cs="Times New Roman"/>
          <w:szCs w:val="24"/>
          <w:lang w:val="en-US"/>
        </w:rPr>
        <w:t>delay</w:t>
      </w:r>
      <w:r w:rsidR="007A754A" w:rsidRPr="00CA430B">
        <w:rPr>
          <w:rFonts w:cs="Times New Roman"/>
          <w:szCs w:val="24"/>
          <w:lang w:val="en-US"/>
        </w:rPr>
        <w:t xml:space="preserve"> order delivery</w:t>
      </w:r>
      <w:r w:rsidR="00115D61" w:rsidRPr="00CA430B">
        <w:rPr>
          <w:rFonts w:cs="Times New Roman"/>
          <w:szCs w:val="24"/>
          <w:lang w:val="en-US"/>
        </w:rPr>
        <w:t xml:space="preserve"> (SAP News, 2022)</w:t>
      </w:r>
      <w:r w:rsidR="007A754A" w:rsidRPr="00CA430B">
        <w:rPr>
          <w:rFonts w:cs="Times New Roman"/>
          <w:szCs w:val="24"/>
          <w:lang w:val="en-US"/>
        </w:rPr>
        <w:t xml:space="preserve">. </w:t>
      </w:r>
      <w:r w:rsidR="00006FE7" w:rsidRPr="00CA430B">
        <w:rPr>
          <w:rFonts w:cs="Times New Roman"/>
          <w:szCs w:val="24"/>
          <w:lang w:val="en-US"/>
        </w:rPr>
        <w:t xml:space="preserve">This </w:t>
      </w:r>
      <w:r w:rsidR="00180697" w:rsidRPr="00CA430B">
        <w:rPr>
          <w:rFonts w:cs="Times New Roman"/>
          <w:szCs w:val="24"/>
          <w:lang w:val="en-US"/>
        </w:rPr>
        <w:t>increases</w:t>
      </w:r>
      <w:r w:rsidR="00006FE7" w:rsidRPr="00CA430B">
        <w:rPr>
          <w:rFonts w:cs="Times New Roman"/>
          <w:szCs w:val="24"/>
          <w:lang w:val="en-US"/>
        </w:rPr>
        <w:t xml:space="preserve"> survival </w:t>
      </w:r>
      <w:r w:rsidR="00115D61" w:rsidRPr="00CA430B">
        <w:rPr>
          <w:rFonts w:cs="Times New Roman"/>
          <w:szCs w:val="24"/>
          <w:lang w:val="en-US"/>
        </w:rPr>
        <w:t>threats for these businesses</w:t>
      </w:r>
      <w:r w:rsidR="00006FE7" w:rsidRPr="00CA430B">
        <w:rPr>
          <w:rFonts w:cs="Times New Roman"/>
          <w:szCs w:val="24"/>
          <w:lang w:val="en-US"/>
        </w:rPr>
        <w:t xml:space="preserve"> and </w:t>
      </w:r>
      <w:r w:rsidR="00115D61" w:rsidRPr="00CA430B">
        <w:rPr>
          <w:rFonts w:cs="Times New Roman"/>
          <w:szCs w:val="24"/>
          <w:lang w:val="en-US"/>
        </w:rPr>
        <w:t>disrupts</w:t>
      </w:r>
      <w:r w:rsidR="00006FE7" w:rsidRPr="00CA430B">
        <w:rPr>
          <w:rFonts w:cs="Times New Roman"/>
          <w:szCs w:val="24"/>
          <w:lang w:val="en-US"/>
        </w:rPr>
        <w:t xml:space="preserve"> their </w:t>
      </w:r>
      <w:r w:rsidR="00115D61" w:rsidRPr="00CA430B">
        <w:rPr>
          <w:rFonts w:cs="Times New Roman"/>
          <w:szCs w:val="24"/>
          <w:lang w:val="en-US"/>
        </w:rPr>
        <w:t>operations,</w:t>
      </w:r>
      <w:r w:rsidR="00006FE7" w:rsidRPr="00CA430B">
        <w:rPr>
          <w:rFonts w:cs="Times New Roman"/>
          <w:szCs w:val="24"/>
          <w:lang w:val="en-US"/>
        </w:rPr>
        <w:t xml:space="preserve"> adding </w:t>
      </w:r>
      <w:r w:rsidR="00115D61" w:rsidRPr="00CA430B">
        <w:rPr>
          <w:rFonts w:cs="Times New Roman"/>
          <w:szCs w:val="24"/>
          <w:lang w:val="en-US"/>
        </w:rPr>
        <w:t>operating expenses</w:t>
      </w:r>
      <w:r w:rsidR="00006FE7" w:rsidRPr="00CA430B">
        <w:rPr>
          <w:rFonts w:cs="Times New Roman"/>
          <w:szCs w:val="24"/>
          <w:lang w:val="en-US"/>
        </w:rPr>
        <w:t xml:space="preserve">. </w:t>
      </w:r>
      <w:r w:rsidR="00F25623" w:rsidRPr="00CA430B">
        <w:rPr>
          <w:rFonts w:cs="Times New Roman"/>
          <w:szCs w:val="24"/>
          <w:lang w:val="en-US"/>
        </w:rPr>
        <w:t xml:space="preserve">Supplier </w:t>
      </w:r>
      <w:r w:rsidR="00CE3EB4" w:rsidRPr="00CA430B">
        <w:rPr>
          <w:rFonts w:cs="Times New Roman"/>
          <w:szCs w:val="24"/>
          <w:lang w:val="en-US"/>
        </w:rPr>
        <w:t>development</w:t>
      </w:r>
      <w:r w:rsidR="00F25623" w:rsidRPr="00CA430B">
        <w:rPr>
          <w:rFonts w:cs="Times New Roman"/>
          <w:szCs w:val="24"/>
          <w:lang w:val="en-US"/>
        </w:rPr>
        <w:t xml:space="preserve"> issue</w:t>
      </w:r>
      <w:r w:rsidR="00CA430B">
        <w:rPr>
          <w:rFonts w:cs="Times New Roman"/>
          <w:szCs w:val="24"/>
          <w:lang w:val="en-US"/>
        </w:rPr>
        <w:t>s, a</w:t>
      </w:r>
      <w:r w:rsidR="00F25623" w:rsidRPr="00CA430B">
        <w:rPr>
          <w:rFonts w:cs="Times New Roman"/>
          <w:szCs w:val="24"/>
          <w:lang w:val="en-US"/>
        </w:rPr>
        <w:t xml:space="preserve"> lack </w:t>
      </w:r>
      <w:r w:rsidR="00CE3EB4" w:rsidRPr="00CA430B">
        <w:rPr>
          <w:rFonts w:cs="Times New Roman"/>
          <w:szCs w:val="24"/>
          <w:lang w:val="en-US"/>
        </w:rPr>
        <w:t>of collaborative approach</w:t>
      </w:r>
      <w:r w:rsidR="00F25623" w:rsidRPr="00CA430B">
        <w:rPr>
          <w:rFonts w:cs="Times New Roman"/>
          <w:szCs w:val="24"/>
          <w:lang w:val="en-US"/>
        </w:rPr>
        <w:t xml:space="preserve"> and </w:t>
      </w:r>
      <w:r w:rsidR="00941359" w:rsidRPr="00CA430B">
        <w:rPr>
          <w:rFonts w:cs="Times New Roman"/>
          <w:szCs w:val="24"/>
          <w:lang w:val="en-US"/>
        </w:rPr>
        <w:t>delivery</w:t>
      </w:r>
      <w:r w:rsidR="00F25623" w:rsidRPr="00CA430B">
        <w:rPr>
          <w:rFonts w:cs="Times New Roman"/>
          <w:szCs w:val="24"/>
          <w:lang w:val="en-US"/>
        </w:rPr>
        <w:t xml:space="preserve"> issue</w:t>
      </w:r>
      <w:r w:rsidR="00CA430B">
        <w:rPr>
          <w:rFonts w:cs="Times New Roman"/>
          <w:szCs w:val="24"/>
          <w:lang w:val="en-US"/>
        </w:rPr>
        <w:t>s</w:t>
      </w:r>
      <w:r w:rsidR="00F25623" w:rsidRPr="00CA430B">
        <w:rPr>
          <w:rFonts w:cs="Times New Roman"/>
          <w:szCs w:val="24"/>
          <w:lang w:val="en-US"/>
        </w:rPr>
        <w:t xml:space="preserve"> </w:t>
      </w:r>
      <w:r w:rsidR="00941359" w:rsidRPr="00CA430B">
        <w:rPr>
          <w:rFonts w:cs="Times New Roman"/>
          <w:szCs w:val="24"/>
          <w:lang w:val="en-US"/>
        </w:rPr>
        <w:t>shift</w:t>
      </w:r>
      <w:r w:rsidR="00CE3EB4" w:rsidRPr="00CA430B">
        <w:rPr>
          <w:rFonts w:cs="Times New Roman"/>
          <w:szCs w:val="24"/>
          <w:lang w:val="en-US"/>
        </w:rPr>
        <w:t xml:space="preserve"> customers</w:t>
      </w:r>
      <w:r w:rsidR="00F25623" w:rsidRPr="00CA430B">
        <w:rPr>
          <w:rFonts w:cs="Times New Roman"/>
          <w:szCs w:val="24"/>
          <w:lang w:val="en-US"/>
        </w:rPr>
        <w:t xml:space="preserve"> from retail </w:t>
      </w:r>
      <w:r w:rsidR="001E2F89" w:rsidRPr="00CA430B">
        <w:rPr>
          <w:rFonts w:cs="Times New Roman"/>
          <w:szCs w:val="24"/>
          <w:lang w:val="en-US"/>
        </w:rPr>
        <w:t>organizations</w:t>
      </w:r>
      <w:r w:rsidR="00CE3EB4" w:rsidRPr="00CA430B">
        <w:rPr>
          <w:rFonts w:cs="Times New Roman"/>
          <w:szCs w:val="24"/>
          <w:lang w:val="en-US"/>
        </w:rPr>
        <w:t>,</w:t>
      </w:r>
      <w:r w:rsidR="00F25623" w:rsidRPr="00CA430B">
        <w:rPr>
          <w:rFonts w:cs="Times New Roman"/>
          <w:szCs w:val="24"/>
          <w:lang w:val="en-US"/>
        </w:rPr>
        <w:t xml:space="preserve"> and this </w:t>
      </w:r>
      <w:r w:rsidR="00941359" w:rsidRPr="00CA430B">
        <w:rPr>
          <w:rFonts w:cs="Times New Roman"/>
          <w:szCs w:val="24"/>
          <w:lang w:val="en-US"/>
        </w:rPr>
        <w:t>affects the overall</w:t>
      </w:r>
      <w:r w:rsidR="00F25623" w:rsidRPr="00CA430B">
        <w:rPr>
          <w:rFonts w:cs="Times New Roman"/>
          <w:szCs w:val="24"/>
          <w:lang w:val="en-US"/>
        </w:rPr>
        <w:t xml:space="preserve"> </w:t>
      </w:r>
      <w:r w:rsidR="00941359" w:rsidRPr="00CA430B">
        <w:rPr>
          <w:rFonts w:cs="Times New Roman"/>
          <w:szCs w:val="24"/>
          <w:lang w:val="en-US"/>
        </w:rPr>
        <w:t>performance</w:t>
      </w:r>
      <w:r w:rsidR="00F25623" w:rsidRPr="00CA430B">
        <w:rPr>
          <w:rFonts w:cs="Times New Roman"/>
          <w:szCs w:val="24"/>
          <w:lang w:val="en-US"/>
        </w:rPr>
        <w:t xml:space="preserve"> of this </w:t>
      </w:r>
      <w:r w:rsidR="00941359" w:rsidRPr="00CA430B">
        <w:rPr>
          <w:rFonts w:cs="Times New Roman"/>
          <w:szCs w:val="24"/>
          <w:lang w:val="en-US"/>
        </w:rPr>
        <w:t>business</w:t>
      </w:r>
      <w:r w:rsidR="00F25623" w:rsidRPr="00CA430B">
        <w:rPr>
          <w:rFonts w:cs="Times New Roman"/>
          <w:szCs w:val="24"/>
          <w:lang w:val="en-US"/>
        </w:rPr>
        <w:t xml:space="preserve"> in </w:t>
      </w:r>
      <w:r w:rsidR="00941359" w:rsidRPr="00CA430B">
        <w:rPr>
          <w:rFonts w:cs="Times New Roman"/>
          <w:szCs w:val="24"/>
          <w:lang w:val="en-US"/>
        </w:rPr>
        <w:t xml:space="preserve">the </w:t>
      </w:r>
      <w:r w:rsidR="00F25623" w:rsidRPr="00CA430B">
        <w:rPr>
          <w:rFonts w:cs="Times New Roman"/>
          <w:szCs w:val="24"/>
          <w:lang w:val="en-US"/>
        </w:rPr>
        <w:t xml:space="preserve">UK. </w:t>
      </w:r>
      <w:r w:rsidR="00CE3EB4" w:rsidRPr="00CA430B">
        <w:rPr>
          <w:rFonts w:cs="Times New Roman"/>
          <w:szCs w:val="24"/>
          <w:lang w:val="en-US"/>
        </w:rPr>
        <w:t xml:space="preserve">Here, </w:t>
      </w:r>
      <w:r w:rsidR="00762405" w:rsidRPr="00CA430B">
        <w:rPr>
          <w:rFonts w:cs="Times New Roman"/>
          <w:szCs w:val="24"/>
        </w:rPr>
        <w:t xml:space="preserve">ASDA </w:t>
      </w:r>
      <w:r w:rsidR="00D33F98" w:rsidRPr="00CA430B">
        <w:rPr>
          <w:rFonts w:cs="Times New Roman"/>
          <w:szCs w:val="24"/>
        </w:rPr>
        <w:t xml:space="preserve">is a </w:t>
      </w:r>
      <w:r w:rsidR="00C123FD" w:rsidRPr="00CA430B">
        <w:rPr>
          <w:rFonts w:cs="Times New Roman"/>
          <w:szCs w:val="24"/>
        </w:rPr>
        <w:t xml:space="preserve">leading retailer </w:t>
      </w:r>
      <w:r w:rsidR="003A3DB9" w:rsidRPr="00CA430B">
        <w:rPr>
          <w:rFonts w:cs="Times New Roman"/>
          <w:szCs w:val="24"/>
        </w:rPr>
        <w:t>in the</w:t>
      </w:r>
      <w:r w:rsidR="00C123FD" w:rsidRPr="00CA430B">
        <w:rPr>
          <w:rFonts w:cs="Times New Roman"/>
          <w:szCs w:val="24"/>
        </w:rPr>
        <w:t xml:space="preserve"> UK that </w:t>
      </w:r>
      <w:r w:rsidR="003A3DB9" w:rsidRPr="00CA430B">
        <w:rPr>
          <w:rFonts w:cs="Times New Roman"/>
          <w:szCs w:val="24"/>
        </w:rPr>
        <w:t>started its journey</w:t>
      </w:r>
      <w:r w:rsidR="00C123FD" w:rsidRPr="00CA430B">
        <w:rPr>
          <w:rFonts w:cs="Times New Roman"/>
          <w:szCs w:val="24"/>
        </w:rPr>
        <w:t xml:space="preserve"> in 1960 and operates with 600+ </w:t>
      </w:r>
      <w:r w:rsidR="003A3DB9" w:rsidRPr="00CA430B">
        <w:rPr>
          <w:rFonts w:cs="Times New Roman"/>
          <w:szCs w:val="24"/>
        </w:rPr>
        <w:t>stores</w:t>
      </w:r>
      <w:r w:rsidR="00C123FD" w:rsidRPr="00CA430B">
        <w:rPr>
          <w:rFonts w:cs="Times New Roman"/>
          <w:szCs w:val="24"/>
        </w:rPr>
        <w:t xml:space="preserve"> all over the country</w:t>
      </w:r>
      <w:r w:rsidR="00703276" w:rsidRPr="00CA430B">
        <w:rPr>
          <w:rFonts w:cs="Times New Roman"/>
          <w:szCs w:val="24"/>
        </w:rPr>
        <w:t xml:space="preserve"> (ASDA, 2025)</w:t>
      </w:r>
      <w:r w:rsidR="00C123FD" w:rsidRPr="00CA430B">
        <w:rPr>
          <w:rFonts w:cs="Times New Roman"/>
          <w:szCs w:val="24"/>
        </w:rPr>
        <w:t xml:space="preserve">. The retailer </w:t>
      </w:r>
      <w:r w:rsidR="003A3DB9" w:rsidRPr="00CA430B">
        <w:rPr>
          <w:rFonts w:cs="Times New Roman"/>
          <w:szCs w:val="24"/>
        </w:rPr>
        <w:t>holds</w:t>
      </w:r>
      <w:r w:rsidR="00C123FD" w:rsidRPr="00CA430B">
        <w:rPr>
          <w:rFonts w:cs="Times New Roman"/>
          <w:szCs w:val="24"/>
        </w:rPr>
        <w:t xml:space="preserve"> 11.4% market </w:t>
      </w:r>
      <w:r w:rsidR="003A3DB9" w:rsidRPr="00CA430B">
        <w:rPr>
          <w:rFonts w:cs="Times New Roman"/>
          <w:szCs w:val="24"/>
        </w:rPr>
        <w:t>share</w:t>
      </w:r>
      <w:r w:rsidR="00C123FD" w:rsidRPr="00CA430B">
        <w:rPr>
          <w:rFonts w:cs="Times New Roman"/>
          <w:szCs w:val="24"/>
        </w:rPr>
        <w:t xml:space="preserve"> </w:t>
      </w:r>
      <w:r w:rsidR="003A3DB9" w:rsidRPr="00CA430B">
        <w:rPr>
          <w:rFonts w:cs="Times New Roman"/>
          <w:szCs w:val="24"/>
        </w:rPr>
        <w:t>of the</w:t>
      </w:r>
      <w:r w:rsidR="00C123FD" w:rsidRPr="00CA430B">
        <w:rPr>
          <w:rFonts w:cs="Times New Roman"/>
          <w:szCs w:val="24"/>
        </w:rPr>
        <w:t xml:space="preserve"> UK’s retail industry </w:t>
      </w:r>
      <w:r w:rsidR="00650E15" w:rsidRPr="00CA430B">
        <w:rPr>
          <w:rFonts w:cs="Times New Roman"/>
          <w:szCs w:val="24"/>
        </w:rPr>
        <w:t xml:space="preserve">and has 150000 </w:t>
      </w:r>
      <w:r w:rsidR="00E14A90" w:rsidRPr="00CA430B">
        <w:rPr>
          <w:rFonts w:cs="Times New Roman"/>
          <w:szCs w:val="24"/>
        </w:rPr>
        <w:t>employees</w:t>
      </w:r>
      <w:r w:rsidR="00650E15" w:rsidRPr="00CA430B">
        <w:rPr>
          <w:rFonts w:cs="Times New Roman"/>
          <w:szCs w:val="24"/>
        </w:rPr>
        <w:t xml:space="preserve"> who </w:t>
      </w:r>
      <w:r w:rsidR="00E14A90" w:rsidRPr="00CA430B">
        <w:rPr>
          <w:rFonts w:cs="Times New Roman"/>
          <w:szCs w:val="24"/>
        </w:rPr>
        <w:t>work</w:t>
      </w:r>
      <w:r w:rsidR="00650E15" w:rsidRPr="00CA430B">
        <w:rPr>
          <w:rFonts w:cs="Times New Roman"/>
          <w:szCs w:val="24"/>
        </w:rPr>
        <w:t xml:space="preserve"> dedicatedly in the </w:t>
      </w:r>
      <w:r w:rsidR="00E14A90" w:rsidRPr="00CA430B">
        <w:rPr>
          <w:rFonts w:cs="Times New Roman"/>
          <w:szCs w:val="24"/>
        </w:rPr>
        <w:t>organisation</w:t>
      </w:r>
      <w:r w:rsidR="00762405" w:rsidRPr="00CA430B">
        <w:rPr>
          <w:rFonts w:cs="Times New Roman"/>
          <w:szCs w:val="24"/>
        </w:rPr>
        <w:t xml:space="preserve"> (ASDA, 2025)</w:t>
      </w:r>
      <w:r w:rsidR="00650E15" w:rsidRPr="00CA430B">
        <w:rPr>
          <w:rFonts w:cs="Times New Roman"/>
          <w:szCs w:val="24"/>
        </w:rPr>
        <w:t>. Th</w:t>
      </w:r>
      <w:r w:rsidR="0098685B" w:rsidRPr="00CA430B">
        <w:rPr>
          <w:rFonts w:cs="Times New Roman"/>
          <w:szCs w:val="24"/>
        </w:rPr>
        <w:t>e</w:t>
      </w:r>
      <w:r w:rsidR="00650E15" w:rsidRPr="00CA430B">
        <w:rPr>
          <w:rFonts w:cs="Times New Roman"/>
          <w:szCs w:val="24"/>
        </w:rPr>
        <w:t xml:space="preserve"> </w:t>
      </w:r>
      <w:r w:rsidR="0098685B" w:rsidRPr="00CA430B">
        <w:rPr>
          <w:rFonts w:cs="Times New Roman"/>
          <w:szCs w:val="24"/>
        </w:rPr>
        <w:t>organisation faces up to the challenges of the</w:t>
      </w:r>
      <w:r w:rsidR="00650E15" w:rsidRPr="00CA430B">
        <w:rPr>
          <w:rFonts w:cs="Times New Roman"/>
          <w:szCs w:val="24"/>
        </w:rPr>
        <w:t xml:space="preserve"> delivery </w:t>
      </w:r>
      <w:r w:rsidR="0098685B" w:rsidRPr="00CA430B">
        <w:rPr>
          <w:rFonts w:cs="Times New Roman"/>
          <w:szCs w:val="24"/>
        </w:rPr>
        <w:t xml:space="preserve">challenge, </w:t>
      </w:r>
      <w:r w:rsidR="00650E15" w:rsidRPr="00CA430B">
        <w:rPr>
          <w:rFonts w:cs="Times New Roman"/>
          <w:szCs w:val="24"/>
        </w:rPr>
        <w:t xml:space="preserve">which </w:t>
      </w:r>
      <w:r w:rsidR="0098685B" w:rsidRPr="00CA430B">
        <w:rPr>
          <w:rFonts w:cs="Times New Roman"/>
          <w:szCs w:val="24"/>
          <w:lang w:val="en-US"/>
        </w:rPr>
        <w:t xml:space="preserve">increase </w:t>
      </w:r>
      <w:r w:rsidR="00650E15" w:rsidRPr="00CA430B">
        <w:rPr>
          <w:rFonts w:cs="Times New Roman"/>
          <w:szCs w:val="24"/>
        </w:rPr>
        <w:t xml:space="preserve">logistics </w:t>
      </w:r>
      <w:r w:rsidR="0098685B" w:rsidRPr="00CA430B">
        <w:rPr>
          <w:rFonts w:cs="Times New Roman"/>
          <w:szCs w:val="24"/>
        </w:rPr>
        <w:t>issues</w:t>
      </w:r>
      <w:r w:rsidR="00650E15" w:rsidRPr="00CA430B">
        <w:rPr>
          <w:rFonts w:cs="Times New Roman"/>
          <w:szCs w:val="24"/>
        </w:rPr>
        <w:t xml:space="preserve">, schedule </w:t>
      </w:r>
      <w:r w:rsidR="00E14A90" w:rsidRPr="00CA430B">
        <w:rPr>
          <w:rFonts w:cs="Times New Roman"/>
          <w:szCs w:val="24"/>
        </w:rPr>
        <w:t>mismatch</w:t>
      </w:r>
      <w:r w:rsidR="00CA430B">
        <w:rPr>
          <w:rFonts w:cs="Times New Roman"/>
          <w:szCs w:val="24"/>
        </w:rPr>
        <w:t>es</w:t>
      </w:r>
      <w:r w:rsidR="0098685B" w:rsidRPr="00CA430B">
        <w:rPr>
          <w:rFonts w:cs="Times New Roman"/>
          <w:szCs w:val="24"/>
        </w:rPr>
        <w:t>,</w:t>
      </w:r>
      <w:r w:rsidR="00E14A90" w:rsidRPr="00CA430B">
        <w:rPr>
          <w:rFonts w:cs="Times New Roman"/>
          <w:szCs w:val="24"/>
        </w:rPr>
        <w:t xml:space="preserve"> and </w:t>
      </w:r>
      <w:r w:rsidR="0098685B" w:rsidRPr="00CA430B">
        <w:rPr>
          <w:rFonts w:cs="Times New Roman"/>
          <w:szCs w:val="24"/>
        </w:rPr>
        <w:t xml:space="preserve">supplier </w:t>
      </w:r>
      <w:r w:rsidR="00941359" w:rsidRPr="00CA430B">
        <w:rPr>
          <w:rFonts w:cs="Times New Roman"/>
          <w:szCs w:val="24"/>
        </w:rPr>
        <w:t>issues within</w:t>
      </w:r>
      <w:r w:rsidR="0098685B" w:rsidRPr="00CA430B">
        <w:rPr>
          <w:rFonts w:cs="Times New Roman"/>
          <w:szCs w:val="24"/>
        </w:rPr>
        <w:t xml:space="preserve"> </w:t>
      </w:r>
      <w:r w:rsidR="00CE3EB4" w:rsidRPr="00CA430B">
        <w:rPr>
          <w:rFonts w:cs="Times New Roman"/>
          <w:szCs w:val="24"/>
        </w:rPr>
        <w:t>the organisation</w:t>
      </w:r>
      <w:r w:rsidR="0098685B" w:rsidRPr="00CA430B">
        <w:rPr>
          <w:rFonts w:cs="Times New Roman"/>
          <w:szCs w:val="24"/>
        </w:rPr>
        <w:t xml:space="preserve">. </w:t>
      </w:r>
      <w:r w:rsidR="005C78CF" w:rsidRPr="00CA430B">
        <w:rPr>
          <w:rFonts w:cs="Times New Roman"/>
          <w:szCs w:val="24"/>
        </w:rPr>
        <w:t xml:space="preserve">So, </w:t>
      </w:r>
      <w:r w:rsidR="00CE3EB4" w:rsidRPr="00CA430B">
        <w:rPr>
          <w:rFonts w:cs="Times New Roman"/>
          <w:szCs w:val="24"/>
        </w:rPr>
        <w:t>the</w:t>
      </w:r>
      <w:r w:rsidR="005C78CF" w:rsidRPr="00CA430B">
        <w:rPr>
          <w:rFonts w:cs="Times New Roman"/>
          <w:szCs w:val="24"/>
        </w:rPr>
        <w:t xml:space="preserve"> res</w:t>
      </w:r>
      <w:r w:rsidR="007E1E8C" w:rsidRPr="00CA430B">
        <w:rPr>
          <w:rFonts w:cs="Times New Roman"/>
          <w:szCs w:val="24"/>
        </w:rPr>
        <w:t>ea</w:t>
      </w:r>
      <w:r w:rsidR="005C78CF" w:rsidRPr="00CA430B">
        <w:rPr>
          <w:rFonts w:cs="Times New Roman"/>
          <w:szCs w:val="24"/>
        </w:rPr>
        <w:t xml:space="preserve">rch intends to </w:t>
      </w:r>
      <w:r w:rsidR="00B51BE7" w:rsidRPr="00CA430B">
        <w:rPr>
          <w:rFonts w:cs="Times New Roman"/>
          <w:szCs w:val="24"/>
        </w:rPr>
        <w:t>investigate</w:t>
      </w:r>
      <w:r w:rsidR="005C78CF" w:rsidRPr="00CA430B">
        <w:rPr>
          <w:rFonts w:cs="Times New Roman"/>
          <w:szCs w:val="24"/>
        </w:rPr>
        <w:t xml:space="preserve"> supplier development practice and the arising problems of upstream delivery using a case study of </w:t>
      </w:r>
      <w:r w:rsidR="00762405" w:rsidRPr="00CA430B">
        <w:rPr>
          <w:rFonts w:cs="Times New Roman"/>
          <w:szCs w:val="24"/>
        </w:rPr>
        <w:t xml:space="preserve">ASDA </w:t>
      </w:r>
      <w:r w:rsidR="005C78CF" w:rsidRPr="00CA430B">
        <w:rPr>
          <w:rFonts w:cs="Times New Roman"/>
          <w:szCs w:val="24"/>
        </w:rPr>
        <w:t xml:space="preserve">in the UK retail industry. </w:t>
      </w:r>
    </w:p>
    <w:p w14:paraId="2BCD33FB" w14:textId="7D864B51" w:rsidR="00E919E9" w:rsidRPr="00CA430B" w:rsidRDefault="00ED20FA" w:rsidP="00F93E9A">
      <w:pPr>
        <w:pStyle w:val="Heading2"/>
        <w:rPr>
          <w:lang w:val="en-US"/>
        </w:rPr>
      </w:pPr>
      <w:bookmarkStart w:id="2" w:name="_Toc234157207"/>
      <w:r>
        <w:rPr>
          <w:lang w:val="en-US"/>
        </w:rPr>
        <w:t>1.2 Problem statement</w:t>
      </w:r>
      <w:bookmarkEnd w:id="2"/>
    </w:p>
    <w:p w14:paraId="4660F958" w14:textId="136D4D73" w:rsidR="00E919E9" w:rsidRPr="00CA430B" w:rsidRDefault="00B51BE7" w:rsidP="00F93E9A">
      <w:pPr>
        <w:rPr>
          <w:rFonts w:cs="Times New Roman"/>
          <w:szCs w:val="24"/>
          <w:lang w:val="en-US"/>
        </w:rPr>
      </w:pPr>
      <w:r w:rsidRPr="00CA430B">
        <w:rPr>
          <w:rFonts w:cs="Times New Roman"/>
          <w:szCs w:val="24"/>
          <w:lang w:val="en-US"/>
        </w:rPr>
        <w:t>The</w:t>
      </w:r>
      <w:r w:rsidR="00CE3EB4" w:rsidRPr="00CA430B">
        <w:rPr>
          <w:rFonts w:cs="Times New Roman"/>
          <w:szCs w:val="24"/>
          <w:lang w:val="en-US"/>
        </w:rPr>
        <w:t xml:space="preserve"> rationale behind </w:t>
      </w:r>
      <w:r w:rsidR="00941359" w:rsidRPr="00CA430B">
        <w:rPr>
          <w:rFonts w:cs="Times New Roman"/>
          <w:szCs w:val="24"/>
          <w:lang w:val="en-US"/>
        </w:rPr>
        <w:t>the research</w:t>
      </w:r>
      <w:r w:rsidR="00CE3EB4" w:rsidRPr="00CA430B">
        <w:rPr>
          <w:rFonts w:cs="Times New Roman"/>
          <w:szCs w:val="24"/>
          <w:lang w:val="en-US"/>
        </w:rPr>
        <w:t xml:space="preserve"> is </w:t>
      </w:r>
      <w:r w:rsidRPr="00CA430B">
        <w:rPr>
          <w:rFonts w:cs="Times New Roman"/>
          <w:szCs w:val="24"/>
          <w:lang w:val="en-US"/>
        </w:rPr>
        <w:t xml:space="preserve">that </w:t>
      </w:r>
      <w:r w:rsidR="00CE3EB4" w:rsidRPr="00CA430B">
        <w:rPr>
          <w:rFonts w:cs="Times New Roman"/>
          <w:szCs w:val="24"/>
          <w:lang w:val="en-US"/>
        </w:rPr>
        <w:t xml:space="preserve">it </w:t>
      </w:r>
      <w:r w:rsidR="00941359" w:rsidRPr="00CA430B">
        <w:rPr>
          <w:rFonts w:cs="Times New Roman"/>
          <w:szCs w:val="24"/>
          <w:lang w:val="en-US"/>
        </w:rPr>
        <w:t>intends</w:t>
      </w:r>
      <w:r w:rsidR="00CE3EB4" w:rsidRPr="00CA430B">
        <w:rPr>
          <w:rFonts w:cs="Times New Roman"/>
          <w:szCs w:val="24"/>
          <w:lang w:val="en-US"/>
        </w:rPr>
        <w:t xml:space="preserve"> to </w:t>
      </w:r>
      <w:r w:rsidR="00762405" w:rsidRPr="00CA430B">
        <w:rPr>
          <w:rFonts w:cs="Times New Roman"/>
          <w:szCs w:val="24"/>
          <w:lang w:val="en-US"/>
        </w:rPr>
        <w:t>show</w:t>
      </w:r>
      <w:r w:rsidR="00CE3EB4" w:rsidRPr="00CA430B">
        <w:rPr>
          <w:rFonts w:cs="Times New Roman"/>
          <w:szCs w:val="24"/>
          <w:lang w:val="en-US"/>
        </w:rPr>
        <w:t xml:space="preserve"> </w:t>
      </w:r>
      <w:r w:rsidR="00762405" w:rsidRPr="00CA430B">
        <w:rPr>
          <w:rFonts w:cs="Times New Roman"/>
          <w:szCs w:val="24"/>
          <w:lang w:val="en-US"/>
        </w:rPr>
        <w:t xml:space="preserve">supplier </w:t>
      </w:r>
      <w:r w:rsidR="00CC2D62" w:rsidRPr="00CA430B">
        <w:rPr>
          <w:rFonts w:cs="Times New Roman"/>
          <w:szCs w:val="24"/>
          <w:lang w:val="en-US"/>
        </w:rPr>
        <w:t>development practice for</w:t>
      </w:r>
      <w:r w:rsidR="00762405" w:rsidRPr="00CA430B">
        <w:rPr>
          <w:rFonts w:cs="Times New Roman"/>
          <w:szCs w:val="24"/>
          <w:lang w:val="en-US"/>
        </w:rPr>
        <w:t xml:space="preserve"> retail </w:t>
      </w:r>
      <w:r w:rsidR="00ED20FA" w:rsidRPr="00CA430B">
        <w:rPr>
          <w:rFonts w:cs="Times New Roman"/>
          <w:szCs w:val="24"/>
          <w:lang w:val="en-US"/>
        </w:rPr>
        <w:t>organization</w:t>
      </w:r>
      <w:r w:rsidR="00762405" w:rsidRPr="00CA430B">
        <w:rPr>
          <w:rFonts w:cs="Times New Roman"/>
          <w:szCs w:val="24"/>
          <w:lang w:val="en-US"/>
        </w:rPr>
        <w:t xml:space="preserve"> </w:t>
      </w:r>
      <w:r w:rsidR="00CC2D62" w:rsidRPr="00CA430B">
        <w:rPr>
          <w:rFonts w:cs="Times New Roman"/>
          <w:szCs w:val="24"/>
          <w:lang w:val="en-US"/>
        </w:rPr>
        <w:t>of</w:t>
      </w:r>
      <w:r w:rsidR="00ED20FA">
        <w:rPr>
          <w:rFonts w:cs="Times New Roman"/>
          <w:szCs w:val="24"/>
          <w:lang w:val="en-US"/>
        </w:rPr>
        <w:t xml:space="preserve"> the</w:t>
      </w:r>
      <w:r w:rsidR="00762405" w:rsidRPr="00CA430B">
        <w:rPr>
          <w:rFonts w:cs="Times New Roman"/>
          <w:szCs w:val="24"/>
          <w:lang w:val="en-US"/>
        </w:rPr>
        <w:t xml:space="preserve"> UK. The </w:t>
      </w:r>
      <w:r w:rsidR="00CC2D62" w:rsidRPr="00CA430B">
        <w:rPr>
          <w:rFonts w:cs="Times New Roman"/>
          <w:szCs w:val="24"/>
          <w:lang w:val="en-US"/>
        </w:rPr>
        <w:t>research</w:t>
      </w:r>
      <w:r w:rsidR="00762405" w:rsidRPr="00CA430B">
        <w:rPr>
          <w:rFonts w:cs="Times New Roman"/>
          <w:szCs w:val="24"/>
          <w:lang w:val="en-US"/>
        </w:rPr>
        <w:t xml:space="preserve"> is </w:t>
      </w:r>
      <w:r w:rsidR="00CC2D62" w:rsidRPr="00CA430B">
        <w:rPr>
          <w:rFonts w:cs="Times New Roman"/>
          <w:szCs w:val="24"/>
          <w:lang w:val="en-US"/>
        </w:rPr>
        <w:t>motivated</w:t>
      </w:r>
      <w:r w:rsidR="00762405" w:rsidRPr="00CA430B">
        <w:rPr>
          <w:rFonts w:cs="Times New Roman"/>
          <w:szCs w:val="24"/>
          <w:lang w:val="en-US"/>
        </w:rPr>
        <w:t xml:space="preserve"> to </w:t>
      </w:r>
      <w:r w:rsidR="00CC2D62" w:rsidRPr="00CA430B">
        <w:rPr>
          <w:rFonts w:cs="Times New Roman"/>
          <w:szCs w:val="24"/>
          <w:lang w:val="en-US"/>
        </w:rPr>
        <w:t>undertake the study</w:t>
      </w:r>
      <w:r w:rsidR="00762405" w:rsidRPr="00CA430B">
        <w:rPr>
          <w:rFonts w:cs="Times New Roman"/>
          <w:szCs w:val="24"/>
          <w:lang w:val="en-US"/>
        </w:rPr>
        <w:t xml:space="preserve"> to </w:t>
      </w:r>
      <w:r w:rsidR="00CC2D62" w:rsidRPr="00CA430B">
        <w:rPr>
          <w:rFonts w:cs="Times New Roman"/>
          <w:szCs w:val="24"/>
          <w:lang w:val="en-US"/>
        </w:rPr>
        <w:t>present upstream</w:t>
      </w:r>
      <w:r w:rsidR="0042072D" w:rsidRPr="00CA430B">
        <w:rPr>
          <w:rFonts w:cs="Times New Roman"/>
          <w:szCs w:val="24"/>
          <w:lang w:val="en-US"/>
        </w:rPr>
        <w:t xml:space="preserve"> delivery </w:t>
      </w:r>
      <w:r w:rsidR="00CC2D62" w:rsidRPr="00CA430B">
        <w:rPr>
          <w:rFonts w:cs="Times New Roman"/>
          <w:szCs w:val="24"/>
          <w:lang w:val="en-US"/>
        </w:rPr>
        <w:t>processes</w:t>
      </w:r>
      <w:r w:rsidR="0042072D" w:rsidRPr="00CA430B">
        <w:rPr>
          <w:rFonts w:cs="Times New Roman"/>
          <w:szCs w:val="24"/>
          <w:lang w:val="en-US"/>
        </w:rPr>
        <w:t xml:space="preserve"> in </w:t>
      </w:r>
      <w:r w:rsidR="00CC2D62" w:rsidRPr="00CA430B">
        <w:rPr>
          <w:rFonts w:cs="Times New Roman"/>
          <w:szCs w:val="24"/>
          <w:lang w:val="en-US"/>
        </w:rPr>
        <w:t>detail and the</w:t>
      </w:r>
      <w:r w:rsidR="0042072D" w:rsidRPr="00CA430B">
        <w:rPr>
          <w:rFonts w:cs="Times New Roman"/>
          <w:szCs w:val="24"/>
          <w:lang w:val="en-US"/>
        </w:rPr>
        <w:t xml:space="preserve"> effectiveness of supplier development practices to </w:t>
      </w:r>
      <w:r w:rsidR="00CC2D62" w:rsidRPr="00CA430B">
        <w:rPr>
          <w:rFonts w:cs="Times New Roman"/>
          <w:szCs w:val="24"/>
          <w:lang w:val="en-US"/>
        </w:rPr>
        <w:t xml:space="preserve">enhance retail performance </w:t>
      </w:r>
      <w:r w:rsidR="00F345F9" w:rsidRPr="00CA430B">
        <w:rPr>
          <w:rFonts w:cs="Times New Roman"/>
          <w:szCs w:val="24"/>
          <w:lang w:val="en-US"/>
        </w:rPr>
        <w:t>in the UK</w:t>
      </w:r>
      <w:r w:rsidR="0044281D" w:rsidRPr="00CA430B">
        <w:rPr>
          <w:rFonts w:cs="Times New Roman"/>
          <w:szCs w:val="24"/>
          <w:lang w:val="en-US"/>
        </w:rPr>
        <w:t xml:space="preserve"> (Crowther and Lancaster, 2009)</w:t>
      </w:r>
      <w:r w:rsidR="0042072D" w:rsidRPr="00CA430B">
        <w:rPr>
          <w:rFonts w:cs="Times New Roman"/>
          <w:szCs w:val="24"/>
          <w:lang w:val="en-US"/>
        </w:rPr>
        <w:t xml:space="preserve">. </w:t>
      </w:r>
      <w:r w:rsidR="00F345F9" w:rsidRPr="00CA430B">
        <w:rPr>
          <w:rFonts w:cs="Times New Roman"/>
          <w:szCs w:val="24"/>
          <w:lang w:val="en-US"/>
        </w:rPr>
        <w:t>As per SAP News (2022), in</w:t>
      </w:r>
      <w:r w:rsidR="0042072D" w:rsidRPr="00CA430B">
        <w:rPr>
          <w:rFonts w:cs="Times New Roman"/>
          <w:szCs w:val="24"/>
          <w:lang w:val="en-US"/>
        </w:rPr>
        <w:t xml:space="preserve"> </w:t>
      </w:r>
      <w:r w:rsidR="00CC2D62" w:rsidRPr="00CA430B">
        <w:rPr>
          <w:rFonts w:cs="Times New Roman"/>
          <w:szCs w:val="24"/>
          <w:lang w:val="en-US"/>
        </w:rPr>
        <w:t xml:space="preserve">the </w:t>
      </w:r>
      <w:r w:rsidR="0042072D" w:rsidRPr="00CA430B">
        <w:rPr>
          <w:rFonts w:cs="Times New Roman"/>
          <w:szCs w:val="24"/>
          <w:lang w:val="en-US"/>
        </w:rPr>
        <w:t xml:space="preserve">UK, 85% </w:t>
      </w:r>
      <w:r w:rsidR="00CA430B">
        <w:rPr>
          <w:rFonts w:cs="Times New Roman"/>
          <w:szCs w:val="24"/>
          <w:lang w:val="en-US"/>
        </w:rPr>
        <w:t>of businesse</w:t>
      </w:r>
      <w:r w:rsidR="00CC2D62" w:rsidRPr="00CA430B">
        <w:rPr>
          <w:rFonts w:cs="Times New Roman"/>
          <w:szCs w:val="24"/>
          <w:lang w:val="en-US"/>
        </w:rPr>
        <w:t>s</w:t>
      </w:r>
      <w:r w:rsidR="0042072D" w:rsidRPr="00CA430B">
        <w:rPr>
          <w:rFonts w:cs="Times New Roman"/>
          <w:szCs w:val="24"/>
          <w:lang w:val="en-US"/>
        </w:rPr>
        <w:t xml:space="preserve"> face upstream delivery </w:t>
      </w:r>
      <w:r w:rsidR="00CC2D62" w:rsidRPr="00CA430B">
        <w:rPr>
          <w:rFonts w:cs="Times New Roman"/>
          <w:szCs w:val="24"/>
          <w:lang w:val="en-US"/>
        </w:rPr>
        <w:t>problems</w:t>
      </w:r>
      <w:r w:rsidR="0042072D" w:rsidRPr="00CA430B">
        <w:rPr>
          <w:rFonts w:cs="Times New Roman"/>
          <w:szCs w:val="24"/>
          <w:lang w:val="en-US"/>
        </w:rPr>
        <w:t xml:space="preserve"> and </w:t>
      </w:r>
      <w:r w:rsidR="00CC2D62" w:rsidRPr="00CA430B">
        <w:rPr>
          <w:rFonts w:cs="Times New Roman"/>
          <w:szCs w:val="24"/>
          <w:lang w:val="en-US"/>
        </w:rPr>
        <w:t>want to</w:t>
      </w:r>
      <w:r w:rsidR="0042072D" w:rsidRPr="00CA430B">
        <w:rPr>
          <w:rFonts w:cs="Times New Roman"/>
          <w:szCs w:val="24"/>
          <w:lang w:val="en-US"/>
        </w:rPr>
        <w:t xml:space="preserve"> move to </w:t>
      </w:r>
      <w:r w:rsidR="00CC2D62" w:rsidRPr="00CA430B">
        <w:rPr>
          <w:rFonts w:cs="Times New Roman"/>
          <w:szCs w:val="24"/>
          <w:lang w:val="en-US"/>
        </w:rPr>
        <w:t xml:space="preserve">a </w:t>
      </w:r>
      <w:r w:rsidR="0042072D" w:rsidRPr="00CA430B">
        <w:rPr>
          <w:rFonts w:cs="Times New Roman"/>
          <w:szCs w:val="24"/>
          <w:lang w:val="en-US"/>
        </w:rPr>
        <w:t xml:space="preserve">new business </w:t>
      </w:r>
      <w:r w:rsidR="0042072D" w:rsidRPr="00CA430B">
        <w:rPr>
          <w:rFonts w:cs="Times New Roman"/>
          <w:szCs w:val="24"/>
          <w:lang w:val="en-US"/>
        </w:rPr>
        <w:lastRenderedPageBreak/>
        <w:t xml:space="preserve">model. </w:t>
      </w:r>
      <w:r w:rsidR="00AA3640" w:rsidRPr="00CA430B">
        <w:rPr>
          <w:rFonts w:cs="Times New Roman"/>
          <w:szCs w:val="24"/>
          <w:lang w:val="en-US"/>
        </w:rPr>
        <w:t>Many retailers face upstream delivery problems, which increase their operational costs, increase trade friction and delay order delivery. So</w:t>
      </w:r>
      <w:r w:rsidR="00D10559" w:rsidRPr="00CA430B">
        <w:rPr>
          <w:rFonts w:cs="Times New Roman"/>
          <w:szCs w:val="24"/>
          <w:lang w:val="en-US"/>
        </w:rPr>
        <w:t xml:space="preserve">, the research will highlight collaborative supply development practice </w:t>
      </w:r>
      <w:r w:rsidR="00F345F9" w:rsidRPr="00CA430B">
        <w:rPr>
          <w:rFonts w:cs="Times New Roman"/>
          <w:szCs w:val="24"/>
          <w:lang w:val="en-US"/>
        </w:rPr>
        <w:t>to</w:t>
      </w:r>
      <w:r w:rsidR="00D10559" w:rsidRPr="00CA430B">
        <w:rPr>
          <w:rFonts w:cs="Times New Roman"/>
          <w:szCs w:val="24"/>
          <w:lang w:val="en-US"/>
        </w:rPr>
        <w:t xml:space="preserve"> </w:t>
      </w:r>
      <w:r w:rsidR="00CA33E9" w:rsidRPr="00CA430B">
        <w:rPr>
          <w:rFonts w:cs="Times New Roman"/>
          <w:szCs w:val="24"/>
          <w:lang w:val="en-US"/>
        </w:rPr>
        <w:t>help retailers</w:t>
      </w:r>
      <w:r w:rsidR="00D10559" w:rsidRPr="00CA430B">
        <w:rPr>
          <w:rFonts w:cs="Times New Roman"/>
          <w:szCs w:val="24"/>
          <w:lang w:val="en-US"/>
        </w:rPr>
        <w:t xml:space="preserve"> </w:t>
      </w:r>
      <w:r w:rsidR="00CA33E9" w:rsidRPr="00CA430B">
        <w:rPr>
          <w:rFonts w:cs="Times New Roman"/>
          <w:szCs w:val="24"/>
          <w:lang w:val="en-US"/>
        </w:rPr>
        <w:t>streamline</w:t>
      </w:r>
      <w:r w:rsidR="00D10559" w:rsidRPr="00CA430B">
        <w:rPr>
          <w:rFonts w:cs="Times New Roman"/>
          <w:szCs w:val="24"/>
          <w:lang w:val="en-US"/>
        </w:rPr>
        <w:t xml:space="preserve"> their </w:t>
      </w:r>
      <w:r w:rsidR="00F345F9" w:rsidRPr="00CA430B">
        <w:rPr>
          <w:rFonts w:cs="Times New Roman"/>
          <w:szCs w:val="24"/>
          <w:lang w:val="en-US"/>
        </w:rPr>
        <w:t xml:space="preserve">upstream </w:t>
      </w:r>
      <w:r w:rsidR="00D10559" w:rsidRPr="00CA430B">
        <w:rPr>
          <w:rFonts w:cs="Times New Roman"/>
          <w:szCs w:val="24"/>
          <w:lang w:val="en-US"/>
        </w:rPr>
        <w:t xml:space="preserve">delivery </w:t>
      </w:r>
      <w:r w:rsidR="008C7477" w:rsidRPr="00CA430B">
        <w:rPr>
          <w:rFonts w:cs="Times New Roman"/>
          <w:szCs w:val="24"/>
          <w:lang w:val="en-US"/>
        </w:rPr>
        <w:t>operations</w:t>
      </w:r>
      <w:r w:rsidR="0044281D" w:rsidRPr="00CA430B">
        <w:rPr>
          <w:rFonts w:cs="Times New Roman"/>
          <w:szCs w:val="24"/>
          <w:lang w:val="en-US"/>
        </w:rPr>
        <w:t xml:space="preserve"> (Ramakrishna, 2022)</w:t>
      </w:r>
      <w:r w:rsidR="00D10559" w:rsidRPr="00CA430B">
        <w:rPr>
          <w:rFonts w:cs="Times New Roman"/>
          <w:szCs w:val="24"/>
          <w:lang w:val="en-US"/>
        </w:rPr>
        <w:t xml:space="preserve">. This </w:t>
      </w:r>
      <w:r w:rsidR="00F345F9" w:rsidRPr="00CA430B">
        <w:rPr>
          <w:rFonts w:cs="Times New Roman"/>
          <w:szCs w:val="24"/>
          <w:lang w:val="en-US"/>
        </w:rPr>
        <w:t xml:space="preserve">research </w:t>
      </w:r>
      <w:r w:rsidR="00CA33E9" w:rsidRPr="00CA430B">
        <w:rPr>
          <w:rFonts w:cs="Times New Roman"/>
          <w:szCs w:val="24"/>
          <w:lang w:val="en-US"/>
        </w:rPr>
        <w:t>would</w:t>
      </w:r>
      <w:r w:rsidR="00D10559" w:rsidRPr="00CA430B">
        <w:rPr>
          <w:rFonts w:cs="Times New Roman"/>
          <w:szCs w:val="24"/>
          <w:lang w:val="en-US"/>
        </w:rPr>
        <w:t xml:space="preserve"> raise </w:t>
      </w:r>
      <w:r w:rsidR="00CA33E9" w:rsidRPr="00CA430B">
        <w:rPr>
          <w:rFonts w:cs="Times New Roman"/>
          <w:szCs w:val="24"/>
          <w:lang w:val="en-US"/>
        </w:rPr>
        <w:t xml:space="preserve">awareness </w:t>
      </w:r>
      <w:r w:rsidR="00F345F9" w:rsidRPr="00CA430B">
        <w:rPr>
          <w:rFonts w:cs="Times New Roman"/>
          <w:szCs w:val="24"/>
          <w:lang w:val="en-US"/>
        </w:rPr>
        <w:t>among</w:t>
      </w:r>
      <w:r w:rsidR="00D10559" w:rsidRPr="00CA430B">
        <w:rPr>
          <w:rFonts w:cs="Times New Roman"/>
          <w:szCs w:val="24"/>
          <w:lang w:val="en-US"/>
        </w:rPr>
        <w:t xml:space="preserve"> retail </w:t>
      </w:r>
      <w:proofErr w:type="spellStart"/>
      <w:r w:rsidR="00CA33E9" w:rsidRPr="00CA430B">
        <w:rPr>
          <w:rFonts w:cs="Times New Roman"/>
          <w:szCs w:val="24"/>
          <w:lang w:val="en-US"/>
        </w:rPr>
        <w:t>organisations</w:t>
      </w:r>
      <w:proofErr w:type="spellEnd"/>
      <w:r w:rsidR="00D10559" w:rsidRPr="00CA430B">
        <w:rPr>
          <w:rFonts w:cs="Times New Roman"/>
          <w:szCs w:val="24"/>
          <w:lang w:val="en-US"/>
        </w:rPr>
        <w:t xml:space="preserve"> in </w:t>
      </w:r>
      <w:r w:rsidR="00CA33E9" w:rsidRPr="00CA430B">
        <w:rPr>
          <w:rFonts w:cs="Times New Roman"/>
          <w:szCs w:val="24"/>
          <w:lang w:val="en-US"/>
        </w:rPr>
        <w:t xml:space="preserve">the </w:t>
      </w:r>
      <w:r w:rsidR="00D10559" w:rsidRPr="00CA430B">
        <w:rPr>
          <w:rFonts w:cs="Times New Roman"/>
          <w:szCs w:val="24"/>
          <w:lang w:val="en-US"/>
        </w:rPr>
        <w:t xml:space="preserve">UK to </w:t>
      </w:r>
      <w:r w:rsidR="00DC20C7" w:rsidRPr="00CA430B">
        <w:rPr>
          <w:rFonts w:cs="Times New Roman"/>
          <w:szCs w:val="24"/>
          <w:lang w:val="en-US"/>
        </w:rPr>
        <w:t xml:space="preserve">invest in their supplier </w:t>
      </w:r>
      <w:r w:rsidR="00CA33E9" w:rsidRPr="00CA430B">
        <w:rPr>
          <w:rFonts w:cs="Times New Roman"/>
          <w:szCs w:val="24"/>
          <w:lang w:val="en-US"/>
        </w:rPr>
        <w:t>development</w:t>
      </w:r>
      <w:r w:rsidR="00DC20C7" w:rsidRPr="00CA430B">
        <w:rPr>
          <w:rFonts w:cs="Times New Roman"/>
          <w:szCs w:val="24"/>
          <w:lang w:val="en-US"/>
        </w:rPr>
        <w:t xml:space="preserve"> practice, </w:t>
      </w:r>
      <w:r w:rsidR="00F345F9" w:rsidRPr="00CA430B">
        <w:rPr>
          <w:rFonts w:cs="Times New Roman"/>
          <w:szCs w:val="24"/>
          <w:lang w:val="en-US"/>
        </w:rPr>
        <w:t xml:space="preserve">introduce </w:t>
      </w:r>
      <w:r w:rsidR="00CA33E9" w:rsidRPr="00CA430B">
        <w:rPr>
          <w:rFonts w:cs="Times New Roman"/>
          <w:szCs w:val="24"/>
          <w:lang w:val="en-US"/>
        </w:rPr>
        <w:t>new business initiatives</w:t>
      </w:r>
      <w:r w:rsidR="00F345F9" w:rsidRPr="00CA430B">
        <w:rPr>
          <w:rFonts w:cs="Times New Roman"/>
          <w:szCs w:val="24"/>
          <w:lang w:val="en-US"/>
        </w:rPr>
        <w:t xml:space="preserve"> for managing </w:t>
      </w:r>
      <w:r w:rsidR="005545E7" w:rsidRPr="00CA430B">
        <w:rPr>
          <w:rFonts w:cs="Times New Roman"/>
          <w:szCs w:val="24"/>
          <w:lang w:val="en-US"/>
        </w:rPr>
        <w:t xml:space="preserve">the </w:t>
      </w:r>
      <w:r w:rsidR="00F345F9" w:rsidRPr="00CA430B">
        <w:rPr>
          <w:rFonts w:cs="Times New Roman"/>
          <w:szCs w:val="24"/>
          <w:lang w:val="en-US"/>
        </w:rPr>
        <w:t>supply chain</w:t>
      </w:r>
      <w:r w:rsidR="00CA33E9" w:rsidRPr="00CA430B">
        <w:rPr>
          <w:rFonts w:cs="Times New Roman"/>
          <w:szCs w:val="24"/>
          <w:lang w:val="en-US"/>
        </w:rPr>
        <w:t>,</w:t>
      </w:r>
      <w:r w:rsidR="00DC20C7" w:rsidRPr="00CA430B">
        <w:rPr>
          <w:rFonts w:cs="Times New Roman"/>
          <w:szCs w:val="24"/>
          <w:lang w:val="en-US"/>
        </w:rPr>
        <w:t xml:space="preserve"> and </w:t>
      </w:r>
      <w:r w:rsidR="00CA33E9" w:rsidRPr="00CA430B">
        <w:rPr>
          <w:rFonts w:cs="Times New Roman"/>
          <w:szCs w:val="24"/>
          <w:lang w:val="en-US"/>
        </w:rPr>
        <w:t>track upstream</w:t>
      </w:r>
      <w:r w:rsidR="00DC20C7" w:rsidRPr="00CA430B">
        <w:rPr>
          <w:rFonts w:cs="Times New Roman"/>
          <w:szCs w:val="24"/>
          <w:lang w:val="en-US"/>
        </w:rPr>
        <w:t xml:space="preserve"> delivery </w:t>
      </w:r>
      <w:r w:rsidR="00CA33E9" w:rsidRPr="00CA430B">
        <w:rPr>
          <w:rFonts w:cs="Times New Roman"/>
          <w:szCs w:val="24"/>
          <w:lang w:val="en-US"/>
        </w:rPr>
        <w:t>effectively</w:t>
      </w:r>
      <w:r w:rsidR="0044281D" w:rsidRPr="00CA430B">
        <w:rPr>
          <w:rFonts w:cs="Times New Roman"/>
          <w:szCs w:val="24"/>
          <w:lang w:val="en-US"/>
        </w:rPr>
        <w:t xml:space="preserve"> (</w:t>
      </w:r>
      <w:proofErr w:type="spellStart"/>
      <w:r w:rsidR="0044281D" w:rsidRPr="00CA430B">
        <w:rPr>
          <w:rFonts w:cs="Times New Roman"/>
          <w:szCs w:val="24"/>
          <w:lang w:val="en-US"/>
        </w:rPr>
        <w:t>Walliman</w:t>
      </w:r>
      <w:proofErr w:type="spellEnd"/>
      <w:r w:rsidR="0044281D" w:rsidRPr="00CA430B">
        <w:rPr>
          <w:rFonts w:cs="Times New Roman"/>
          <w:szCs w:val="24"/>
          <w:lang w:val="en-US"/>
        </w:rPr>
        <w:t>, 2004)</w:t>
      </w:r>
      <w:r w:rsidR="00DC20C7" w:rsidRPr="00CA430B">
        <w:rPr>
          <w:rFonts w:cs="Times New Roman"/>
          <w:szCs w:val="24"/>
          <w:lang w:val="en-US"/>
        </w:rPr>
        <w:t xml:space="preserve">. </w:t>
      </w:r>
      <w:r w:rsidR="00F345F9" w:rsidRPr="00CA430B">
        <w:rPr>
          <w:rFonts w:cs="Times New Roman"/>
          <w:szCs w:val="24"/>
          <w:lang w:val="en-US"/>
        </w:rPr>
        <w:t xml:space="preserve">This will </w:t>
      </w:r>
      <w:r w:rsidR="005545E7" w:rsidRPr="00CA430B">
        <w:rPr>
          <w:rFonts w:cs="Times New Roman"/>
          <w:szCs w:val="24"/>
          <w:lang w:val="en-US"/>
        </w:rPr>
        <w:t>help</w:t>
      </w:r>
      <w:r w:rsidR="00F345F9" w:rsidRPr="00CA430B">
        <w:rPr>
          <w:rFonts w:cs="Times New Roman"/>
          <w:szCs w:val="24"/>
          <w:lang w:val="en-US"/>
        </w:rPr>
        <w:t xml:space="preserve"> retail </w:t>
      </w:r>
      <w:proofErr w:type="spellStart"/>
      <w:r w:rsidR="005545E7" w:rsidRPr="00CA430B">
        <w:rPr>
          <w:rFonts w:cs="Times New Roman"/>
          <w:szCs w:val="24"/>
          <w:lang w:val="en-US"/>
        </w:rPr>
        <w:t>organisations</w:t>
      </w:r>
      <w:proofErr w:type="spellEnd"/>
      <w:r w:rsidR="005545E7" w:rsidRPr="00CA430B">
        <w:rPr>
          <w:rFonts w:cs="Times New Roman"/>
          <w:szCs w:val="24"/>
          <w:lang w:val="en-US"/>
        </w:rPr>
        <w:t xml:space="preserve"> to </w:t>
      </w:r>
      <w:r w:rsidR="00AA3640" w:rsidRPr="00CA430B">
        <w:rPr>
          <w:rFonts w:cs="Times New Roman"/>
          <w:szCs w:val="24"/>
          <w:lang w:val="en-US"/>
        </w:rPr>
        <w:t>achieve sustainable growth in the industry.</w:t>
      </w:r>
      <w:r w:rsidR="00F345F9" w:rsidRPr="00CA430B">
        <w:rPr>
          <w:rFonts w:cs="Times New Roman"/>
          <w:szCs w:val="24"/>
          <w:lang w:val="en-US"/>
        </w:rPr>
        <w:t xml:space="preserve"> </w:t>
      </w:r>
      <w:r w:rsidR="00CA33E9" w:rsidRPr="00CA430B">
        <w:rPr>
          <w:rFonts w:cs="Times New Roman"/>
          <w:szCs w:val="24"/>
          <w:lang w:val="en-US"/>
        </w:rPr>
        <w:t>For this</w:t>
      </w:r>
      <w:r w:rsidR="00DC20C7" w:rsidRPr="00CA430B">
        <w:rPr>
          <w:rFonts w:cs="Times New Roman"/>
          <w:szCs w:val="24"/>
          <w:lang w:val="en-US"/>
        </w:rPr>
        <w:t xml:space="preserve">, </w:t>
      </w:r>
      <w:r w:rsidR="00CA33E9" w:rsidRPr="00CA430B">
        <w:rPr>
          <w:rFonts w:cs="Times New Roman"/>
          <w:szCs w:val="24"/>
          <w:lang w:val="en-US"/>
        </w:rPr>
        <w:t>the</w:t>
      </w:r>
      <w:r w:rsidR="00DC20C7" w:rsidRPr="00CA430B">
        <w:rPr>
          <w:rFonts w:cs="Times New Roman"/>
          <w:szCs w:val="24"/>
          <w:lang w:val="en-US"/>
        </w:rPr>
        <w:t xml:space="preserve"> </w:t>
      </w:r>
      <w:r w:rsidR="0044281D" w:rsidRPr="00CA430B">
        <w:rPr>
          <w:rFonts w:cs="Times New Roman"/>
          <w:szCs w:val="24"/>
          <w:lang w:val="en-US"/>
        </w:rPr>
        <w:t>research</w:t>
      </w:r>
      <w:r w:rsidR="00DC20C7" w:rsidRPr="00CA430B">
        <w:rPr>
          <w:rFonts w:cs="Times New Roman"/>
          <w:szCs w:val="24"/>
          <w:lang w:val="en-US"/>
        </w:rPr>
        <w:t xml:space="preserve"> intends to undertake </w:t>
      </w:r>
      <w:proofErr w:type="gramStart"/>
      <w:r w:rsidR="00CA33E9" w:rsidRPr="00CA430B">
        <w:rPr>
          <w:rFonts w:cs="Times New Roman"/>
          <w:szCs w:val="24"/>
          <w:lang w:val="en-US"/>
        </w:rPr>
        <w:t>the</w:t>
      </w:r>
      <w:proofErr w:type="gramEnd"/>
      <w:r w:rsidR="00CA33E9" w:rsidRPr="00CA430B">
        <w:rPr>
          <w:rFonts w:cs="Times New Roman"/>
          <w:szCs w:val="24"/>
          <w:lang w:val="en-US"/>
        </w:rPr>
        <w:t xml:space="preserve"> study</w:t>
      </w:r>
      <w:r w:rsidR="00DC20C7" w:rsidRPr="00CA430B">
        <w:rPr>
          <w:rFonts w:cs="Times New Roman"/>
          <w:szCs w:val="24"/>
          <w:lang w:val="en-US"/>
        </w:rPr>
        <w:t xml:space="preserve"> to </w:t>
      </w:r>
      <w:r w:rsidR="00CA33E9" w:rsidRPr="00CA430B">
        <w:rPr>
          <w:rFonts w:cs="Times New Roman"/>
          <w:szCs w:val="24"/>
          <w:lang w:val="en-US"/>
        </w:rPr>
        <w:t>enhance</w:t>
      </w:r>
      <w:r w:rsidR="00DC20C7" w:rsidRPr="00CA430B">
        <w:rPr>
          <w:rFonts w:cs="Times New Roman"/>
          <w:szCs w:val="24"/>
          <w:lang w:val="en-US"/>
        </w:rPr>
        <w:t xml:space="preserve"> supply chain efficiency and support </w:t>
      </w:r>
      <w:r w:rsidR="00CA33E9" w:rsidRPr="00CA430B">
        <w:rPr>
          <w:rFonts w:cs="Times New Roman"/>
          <w:szCs w:val="24"/>
          <w:lang w:val="en-US"/>
        </w:rPr>
        <w:t>retailers</w:t>
      </w:r>
      <w:r w:rsidR="00DC20C7" w:rsidRPr="00CA430B">
        <w:rPr>
          <w:rFonts w:cs="Times New Roman"/>
          <w:szCs w:val="24"/>
          <w:lang w:val="en-US"/>
        </w:rPr>
        <w:t xml:space="preserve"> </w:t>
      </w:r>
      <w:r w:rsidR="0044281D" w:rsidRPr="00CA430B">
        <w:rPr>
          <w:rFonts w:cs="Times New Roman"/>
          <w:szCs w:val="24"/>
          <w:lang w:val="en-US"/>
        </w:rPr>
        <w:t>in overcoming</w:t>
      </w:r>
      <w:r w:rsidR="00DC20C7" w:rsidRPr="00CA430B">
        <w:rPr>
          <w:rFonts w:cs="Times New Roman"/>
          <w:szCs w:val="24"/>
          <w:lang w:val="en-US"/>
        </w:rPr>
        <w:t xml:space="preserve"> </w:t>
      </w:r>
      <w:r w:rsidR="00DC20C7" w:rsidRPr="00CA430B">
        <w:rPr>
          <w:rFonts w:cs="Times New Roman"/>
          <w:szCs w:val="24"/>
        </w:rPr>
        <w:t xml:space="preserve">upstream delivery </w:t>
      </w:r>
      <w:r w:rsidR="0044281D" w:rsidRPr="00CA430B">
        <w:rPr>
          <w:rFonts w:cs="Times New Roman"/>
          <w:szCs w:val="24"/>
        </w:rPr>
        <w:t>inefficiencies</w:t>
      </w:r>
      <w:r w:rsidR="00DC20C7" w:rsidRPr="00CA430B">
        <w:rPr>
          <w:rFonts w:cs="Times New Roman"/>
          <w:szCs w:val="24"/>
        </w:rPr>
        <w:t xml:space="preserve">. </w:t>
      </w:r>
    </w:p>
    <w:p w14:paraId="730C3011" w14:textId="50F60BE5" w:rsidR="00E919E9" w:rsidRPr="00CA430B" w:rsidRDefault="00ED20FA" w:rsidP="00F93E9A">
      <w:pPr>
        <w:pStyle w:val="Heading2"/>
        <w:rPr>
          <w:lang w:val="en-US"/>
        </w:rPr>
      </w:pPr>
      <w:bookmarkStart w:id="3" w:name="_Toc234157208"/>
      <w:r>
        <w:rPr>
          <w:lang w:val="en-US"/>
        </w:rPr>
        <w:t xml:space="preserve">1.3 </w:t>
      </w:r>
      <w:r w:rsidR="00E919E9" w:rsidRPr="00CA430B">
        <w:rPr>
          <w:lang w:val="en-US"/>
        </w:rPr>
        <w:t>Research Aim</w:t>
      </w:r>
      <w:r>
        <w:rPr>
          <w:lang w:val="en-US"/>
        </w:rPr>
        <w:t xml:space="preserve"> and objectives</w:t>
      </w:r>
      <w:bookmarkEnd w:id="3"/>
    </w:p>
    <w:p w14:paraId="01A613B4" w14:textId="54421EDA" w:rsidR="00E919E9" w:rsidRPr="00CA430B" w:rsidRDefault="005B1727" w:rsidP="00F93E9A">
      <w:pPr>
        <w:rPr>
          <w:rFonts w:cs="Times New Roman"/>
          <w:szCs w:val="24"/>
          <w:lang w:val="en-US"/>
        </w:rPr>
      </w:pPr>
      <w:r w:rsidRPr="00CA430B">
        <w:rPr>
          <w:rFonts w:cs="Times New Roman"/>
          <w:szCs w:val="24"/>
          <w:lang w:val="en-US"/>
        </w:rPr>
        <w:t xml:space="preserve">The </w:t>
      </w:r>
      <w:r w:rsidR="002A5AD5" w:rsidRPr="00CA430B">
        <w:rPr>
          <w:rFonts w:cs="Times New Roman"/>
          <w:szCs w:val="24"/>
          <w:lang w:val="en-US"/>
        </w:rPr>
        <w:t>aim of</w:t>
      </w:r>
      <w:r w:rsidRPr="00CA430B">
        <w:rPr>
          <w:rFonts w:cs="Times New Roman"/>
          <w:szCs w:val="24"/>
          <w:lang w:val="en-US"/>
        </w:rPr>
        <w:t xml:space="preserve"> </w:t>
      </w:r>
      <w:r w:rsidR="000E1FD2" w:rsidRPr="00CA430B">
        <w:rPr>
          <w:rFonts w:cs="Times New Roman"/>
          <w:szCs w:val="24"/>
          <w:lang w:val="en-US"/>
        </w:rPr>
        <w:t>t</w:t>
      </w:r>
      <w:r w:rsidR="00BE08A9" w:rsidRPr="00CA430B">
        <w:rPr>
          <w:rFonts w:cs="Times New Roman"/>
          <w:szCs w:val="24"/>
          <w:lang w:val="en-US"/>
        </w:rPr>
        <w:t>h</w:t>
      </w:r>
      <w:r w:rsidR="000E1FD2" w:rsidRPr="00CA430B">
        <w:rPr>
          <w:rFonts w:cs="Times New Roman"/>
          <w:szCs w:val="24"/>
          <w:lang w:val="en-US"/>
        </w:rPr>
        <w:t>e</w:t>
      </w:r>
      <w:r w:rsidRPr="00CA430B">
        <w:rPr>
          <w:rFonts w:cs="Times New Roman"/>
          <w:szCs w:val="24"/>
          <w:lang w:val="en-US"/>
        </w:rPr>
        <w:t xml:space="preserve"> </w:t>
      </w:r>
      <w:r w:rsidR="000E1FD2" w:rsidRPr="00CA430B">
        <w:rPr>
          <w:rFonts w:cs="Times New Roman"/>
          <w:szCs w:val="24"/>
          <w:lang w:val="en-US"/>
        </w:rPr>
        <w:t>research</w:t>
      </w:r>
      <w:r w:rsidRPr="00CA430B">
        <w:rPr>
          <w:rFonts w:cs="Times New Roman"/>
          <w:szCs w:val="24"/>
          <w:lang w:val="en-US"/>
        </w:rPr>
        <w:t xml:space="preserve"> </w:t>
      </w:r>
      <w:r w:rsidR="00597D3D" w:rsidRPr="00CA430B">
        <w:rPr>
          <w:rFonts w:cs="Times New Roman"/>
          <w:szCs w:val="24"/>
          <w:lang w:val="en-US"/>
        </w:rPr>
        <w:t>is</w:t>
      </w:r>
      <w:r w:rsidRPr="00CA430B">
        <w:rPr>
          <w:rFonts w:cs="Times New Roman"/>
          <w:szCs w:val="24"/>
          <w:lang w:val="en-US"/>
        </w:rPr>
        <w:t xml:space="preserve"> to </w:t>
      </w:r>
      <w:r w:rsidR="00597D3D" w:rsidRPr="00CA430B">
        <w:rPr>
          <w:rFonts w:cs="Times New Roman"/>
          <w:szCs w:val="24"/>
          <w:lang w:val="en-US"/>
        </w:rPr>
        <w:t>investigate</w:t>
      </w:r>
      <w:r w:rsidRPr="00CA430B">
        <w:rPr>
          <w:rFonts w:cs="Times New Roman"/>
          <w:szCs w:val="24"/>
          <w:lang w:val="en-US"/>
        </w:rPr>
        <w:t xml:space="preserve"> </w:t>
      </w:r>
      <w:r w:rsidR="002A5AD5" w:rsidRPr="00CA430B">
        <w:rPr>
          <w:rFonts w:cs="Times New Roman"/>
          <w:szCs w:val="24"/>
        </w:rPr>
        <w:t>s</w:t>
      </w:r>
      <w:r w:rsidRPr="00CA430B">
        <w:rPr>
          <w:rFonts w:cs="Times New Roman"/>
          <w:szCs w:val="24"/>
        </w:rPr>
        <w:t xml:space="preserve">upplier development </w:t>
      </w:r>
      <w:r w:rsidR="00ED20FA" w:rsidRPr="00CA430B">
        <w:rPr>
          <w:rFonts w:cs="Times New Roman"/>
          <w:szCs w:val="24"/>
        </w:rPr>
        <w:t>practices</w:t>
      </w:r>
      <w:r w:rsidRPr="00CA430B">
        <w:rPr>
          <w:rFonts w:cs="Times New Roman"/>
          <w:szCs w:val="24"/>
        </w:rPr>
        <w:t xml:space="preserve"> </w:t>
      </w:r>
      <w:r w:rsidR="00597D3D" w:rsidRPr="00CA430B">
        <w:rPr>
          <w:rFonts w:cs="Times New Roman"/>
          <w:szCs w:val="24"/>
        </w:rPr>
        <w:t>and</w:t>
      </w:r>
      <w:r w:rsidRPr="00CA430B">
        <w:rPr>
          <w:rFonts w:cs="Times New Roman"/>
          <w:szCs w:val="24"/>
        </w:rPr>
        <w:t xml:space="preserve"> </w:t>
      </w:r>
      <w:r w:rsidR="00597D3D" w:rsidRPr="00CA430B">
        <w:rPr>
          <w:rFonts w:cs="Times New Roman"/>
          <w:szCs w:val="24"/>
        </w:rPr>
        <w:t xml:space="preserve">the </w:t>
      </w:r>
      <w:r w:rsidR="008E3057" w:rsidRPr="00CA430B">
        <w:rPr>
          <w:rFonts w:cs="Times New Roman"/>
          <w:szCs w:val="24"/>
        </w:rPr>
        <w:t>problems arising</w:t>
      </w:r>
      <w:r w:rsidRPr="00CA430B">
        <w:rPr>
          <w:rFonts w:cs="Times New Roman"/>
          <w:szCs w:val="24"/>
        </w:rPr>
        <w:t xml:space="preserve"> of upstream delivery using </w:t>
      </w:r>
      <w:r w:rsidR="00597D3D" w:rsidRPr="00CA430B">
        <w:rPr>
          <w:rFonts w:cs="Times New Roman"/>
          <w:szCs w:val="24"/>
        </w:rPr>
        <w:t xml:space="preserve">a </w:t>
      </w:r>
      <w:r w:rsidRPr="00CA430B">
        <w:rPr>
          <w:rFonts w:cs="Times New Roman"/>
          <w:szCs w:val="24"/>
        </w:rPr>
        <w:t xml:space="preserve">case study </w:t>
      </w:r>
      <w:r w:rsidR="00597D3D" w:rsidRPr="00CA430B">
        <w:rPr>
          <w:rFonts w:cs="Times New Roman"/>
          <w:szCs w:val="24"/>
        </w:rPr>
        <w:t>of</w:t>
      </w:r>
      <w:r w:rsidRPr="00CA430B">
        <w:rPr>
          <w:rFonts w:cs="Times New Roman"/>
          <w:szCs w:val="24"/>
        </w:rPr>
        <w:t xml:space="preserve"> </w:t>
      </w:r>
      <w:r w:rsidR="00762405" w:rsidRPr="00CA430B">
        <w:rPr>
          <w:rFonts w:cs="Times New Roman"/>
          <w:szCs w:val="24"/>
        </w:rPr>
        <w:t xml:space="preserve">ASDA </w:t>
      </w:r>
      <w:r w:rsidRPr="00CA430B">
        <w:rPr>
          <w:rFonts w:cs="Times New Roman"/>
          <w:szCs w:val="24"/>
        </w:rPr>
        <w:t xml:space="preserve">in </w:t>
      </w:r>
      <w:r w:rsidR="00597D3D" w:rsidRPr="00CA430B">
        <w:rPr>
          <w:rFonts w:cs="Times New Roman"/>
          <w:szCs w:val="24"/>
        </w:rPr>
        <w:t xml:space="preserve">the </w:t>
      </w:r>
      <w:r w:rsidRPr="00CA430B">
        <w:rPr>
          <w:rFonts w:cs="Times New Roman"/>
          <w:szCs w:val="24"/>
        </w:rPr>
        <w:t xml:space="preserve">UK retail industry. </w:t>
      </w:r>
    </w:p>
    <w:p w14:paraId="70018387" w14:textId="300DAB83" w:rsidR="00E919E9" w:rsidRPr="00CA430B" w:rsidRDefault="00E919E9" w:rsidP="00F93E9A">
      <w:pPr>
        <w:pStyle w:val="Heading2"/>
        <w:spacing w:before="0" w:after="0"/>
        <w:rPr>
          <w:rFonts w:cs="Times New Roman"/>
          <w:szCs w:val="28"/>
          <w:lang w:val="en-US"/>
        </w:rPr>
      </w:pPr>
      <w:bookmarkStart w:id="4" w:name="_Toc234157209"/>
      <w:r w:rsidRPr="00CA430B">
        <w:rPr>
          <w:rFonts w:cs="Times New Roman"/>
          <w:szCs w:val="28"/>
          <w:lang w:val="en-US"/>
        </w:rPr>
        <w:t>Research Objectives</w:t>
      </w:r>
      <w:bookmarkEnd w:id="4"/>
    </w:p>
    <w:p w14:paraId="2688C485" w14:textId="77777777" w:rsidR="00B93C38" w:rsidRPr="00CA430B" w:rsidRDefault="00597D3D" w:rsidP="00F93E9A">
      <w:pPr>
        <w:rPr>
          <w:rFonts w:cs="Times New Roman"/>
          <w:szCs w:val="24"/>
          <w:lang w:val="en-US"/>
        </w:rPr>
      </w:pPr>
      <w:r w:rsidRPr="00CA430B">
        <w:rPr>
          <w:rFonts w:cs="Times New Roman"/>
          <w:szCs w:val="24"/>
          <w:lang w:val="en-US"/>
        </w:rPr>
        <w:t xml:space="preserve">1. </w:t>
      </w:r>
      <w:r w:rsidR="00B93C38" w:rsidRPr="00CA430B">
        <w:rPr>
          <w:rFonts w:cs="Times New Roman"/>
          <w:szCs w:val="24"/>
          <w:lang w:val="en-US"/>
        </w:rPr>
        <w:t>To identify the key upstream delivery problems affecting supply chain performance at ASDA</w:t>
      </w:r>
    </w:p>
    <w:p w14:paraId="0E5EE1F6" w14:textId="7980655B" w:rsidR="00597D3D" w:rsidRPr="00CA430B" w:rsidRDefault="00597D3D" w:rsidP="00F93E9A">
      <w:pPr>
        <w:rPr>
          <w:rFonts w:cs="Times New Roman"/>
          <w:szCs w:val="24"/>
          <w:lang w:val="en-US"/>
        </w:rPr>
      </w:pPr>
      <w:r w:rsidRPr="00CA430B">
        <w:rPr>
          <w:rFonts w:cs="Times New Roman"/>
          <w:szCs w:val="24"/>
          <w:lang w:val="en-US"/>
        </w:rPr>
        <w:t xml:space="preserve">2. </w:t>
      </w:r>
      <w:r w:rsidR="00B93C38" w:rsidRPr="00CA430B">
        <w:rPr>
          <w:rFonts w:cs="Times New Roman"/>
          <w:szCs w:val="24"/>
          <w:lang w:val="en-US"/>
        </w:rPr>
        <w:t xml:space="preserve">To examine the development practices implemented by </w:t>
      </w:r>
      <w:r w:rsidR="00762405" w:rsidRPr="00CA430B">
        <w:rPr>
          <w:rFonts w:cs="Times New Roman"/>
          <w:szCs w:val="24"/>
          <w:lang w:val="en-US"/>
        </w:rPr>
        <w:t xml:space="preserve">ASDA </w:t>
      </w:r>
      <w:r w:rsidR="00B93C38" w:rsidRPr="00CA430B">
        <w:rPr>
          <w:rFonts w:cs="Times New Roman"/>
          <w:szCs w:val="24"/>
          <w:lang w:val="en-US"/>
        </w:rPr>
        <w:t xml:space="preserve">to improve supplier performance and delivery reliability. </w:t>
      </w:r>
    </w:p>
    <w:p w14:paraId="6E42ECA2" w14:textId="37A0825A" w:rsidR="00597D3D" w:rsidRPr="00CA430B" w:rsidRDefault="00597D3D" w:rsidP="00F93E9A">
      <w:pPr>
        <w:rPr>
          <w:rFonts w:cs="Times New Roman"/>
          <w:szCs w:val="24"/>
          <w:lang w:val="en-US"/>
        </w:rPr>
      </w:pPr>
      <w:r w:rsidRPr="00CA430B">
        <w:rPr>
          <w:rFonts w:cs="Times New Roman"/>
          <w:szCs w:val="24"/>
          <w:lang w:val="en-US"/>
        </w:rPr>
        <w:t>3.</w:t>
      </w:r>
      <w:r w:rsidR="00573FE2" w:rsidRPr="00CA430B">
        <w:rPr>
          <w:rFonts w:cs="Times New Roman"/>
          <w:szCs w:val="24"/>
          <w:lang w:val="en-US"/>
        </w:rPr>
        <w:t xml:space="preserve"> </w:t>
      </w:r>
      <w:r w:rsidR="00B93C38" w:rsidRPr="00CA430B">
        <w:rPr>
          <w:rFonts w:cs="Times New Roman"/>
          <w:szCs w:val="24"/>
          <w:lang w:val="en-US"/>
        </w:rPr>
        <w:t xml:space="preserve">To evaluate the effectiveness of supplier development practices in addressing upstream delivery problems and enhancing supply chain </w:t>
      </w:r>
      <w:r w:rsidR="00843686" w:rsidRPr="00CA430B">
        <w:rPr>
          <w:rFonts w:cs="Times New Roman"/>
          <w:szCs w:val="24"/>
          <w:lang w:val="en-US"/>
        </w:rPr>
        <w:t>efficiency in ASDA</w:t>
      </w:r>
      <w:r w:rsidR="00B93C38" w:rsidRPr="00CA430B">
        <w:rPr>
          <w:rFonts w:cs="Times New Roman"/>
          <w:szCs w:val="24"/>
          <w:lang w:val="en-US"/>
        </w:rPr>
        <w:t>.</w:t>
      </w:r>
    </w:p>
    <w:p w14:paraId="7ED373CD" w14:textId="60DF1E4F" w:rsidR="00E919E9" w:rsidRPr="00CA430B" w:rsidRDefault="00ED20FA" w:rsidP="00F93E9A">
      <w:pPr>
        <w:pStyle w:val="Heading2"/>
        <w:rPr>
          <w:lang w:val="en-US"/>
        </w:rPr>
      </w:pPr>
      <w:bookmarkStart w:id="5" w:name="_Toc234157210"/>
      <w:r>
        <w:rPr>
          <w:lang w:val="en-US"/>
        </w:rPr>
        <w:t xml:space="preserve">1.4 </w:t>
      </w:r>
      <w:r w:rsidR="00E919E9" w:rsidRPr="00CA430B">
        <w:rPr>
          <w:lang w:val="en-US"/>
        </w:rPr>
        <w:t>Research Questions</w:t>
      </w:r>
      <w:bookmarkEnd w:id="5"/>
    </w:p>
    <w:p w14:paraId="7D0303B1" w14:textId="175A781D" w:rsidR="00E919E9" w:rsidRPr="00CA430B" w:rsidRDefault="00B610B4" w:rsidP="00F93E9A">
      <w:pPr>
        <w:rPr>
          <w:rFonts w:cs="Times New Roman"/>
          <w:szCs w:val="24"/>
          <w:lang w:val="en-US"/>
        </w:rPr>
      </w:pPr>
      <w:r w:rsidRPr="00CA430B">
        <w:rPr>
          <w:rFonts w:cs="Times New Roman"/>
          <w:szCs w:val="24"/>
          <w:lang w:val="en-US"/>
        </w:rPr>
        <w:t>1.</w:t>
      </w:r>
      <w:r w:rsidR="00C10409" w:rsidRPr="00CA430B">
        <w:rPr>
          <w:rFonts w:cs="Times New Roman"/>
          <w:szCs w:val="24"/>
          <w:lang w:val="en-US"/>
        </w:rPr>
        <w:t xml:space="preserve"> What are the key upstream delivery problems affecting supply chain performance at </w:t>
      </w:r>
      <w:proofErr w:type="spellStart"/>
      <w:proofErr w:type="gramStart"/>
      <w:r w:rsidR="001E2F89">
        <w:rPr>
          <w:rFonts w:cs="Times New Roman"/>
          <w:szCs w:val="24"/>
          <w:lang w:val="en-US"/>
        </w:rPr>
        <w:t>uk</w:t>
      </w:r>
      <w:proofErr w:type="spellEnd"/>
      <w:r w:rsidR="001E2F89">
        <w:rPr>
          <w:rFonts w:cs="Times New Roman"/>
          <w:szCs w:val="24"/>
          <w:lang w:val="en-US"/>
        </w:rPr>
        <w:t xml:space="preserve"> </w:t>
      </w:r>
      <w:r w:rsidR="00C10409" w:rsidRPr="00CA430B">
        <w:rPr>
          <w:rFonts w:cs="Times New Roman"/>
          <w:szCs w:val="24"/>
          <w:lang w:val="en-US"/>
        </w:rPr>
        <w:t>?</w:t>
      </w:r>
      <w:proofErr w:type="gramEnd"/>
    </w:p>
    <w:p w14:paraId="6B5D2B6F" w14:textId="744D94F6" w:rsidR="00B610B4" w:rsidRPr="00CA430B" w:rsidRDefault="00B610B4" w:rsidP="00F93E9A">
      <w:pPr>
        <w:rPr>
          <w:rFonts w:cs="Times New Roman"/>
          <w:szCs w:val="24"/>
          <w:lang w:val="en-US"/>
        </w:rPr>
      </w:pPr>
      <w:r w:rsidRPr="00CA430B">
        <w:rPr>
          <w:rFonts w:cs="Times New Roman"/>
          <w:szCs w:val="24"/>
          <w:lang w:val="en-US"/>
        </w:rPr>
        <w:t>2.</w:t>
      </w:r>
      <w:r w:rsidR="00C10409" w:rsidRPr="00CA430B">
        <w:rPr>
          <w:rFonts w:cs="Times New Roman"/>
          <w:szCs w:val="24"/>
          <w:lang w:val="en-US"/>
        </w:rPr>
        <w:t xml:space="preserve"> How </w:t>
      </w:r>
      <w:r w:rsidR="00AD6234" w:rsidRPr="00CA430B">
        <w:rPr>
          <w:rFonts w:cs="Times New Roman"/>
          <w:szCs w:val="24"/>
          <w:lang w:val="en-US"/>
        </w:rPr>
        <w:t xml:space="preserve">are </w:t>
      </w:r>
      <w:r w:rsidR="00C10409" w:rsidRPr="00CA430B">
        <w:rPr>
          <w:rFonts w:cs="Times New Roman"/>
          <w:szCs w:val="24"/>
          <w:lang w:val="en-US"/>
        </w:rPr>
        <w:t xml:space="preserve">the development practices implemented by </w:t>
      </w:r>
      <w:r w:rsidR="00762405" w:rsidRPr="00CA430B">
        <w:rPr>
          <w:rFonts w:cs="Times New Roman"/>
          <w:szCs w:val="24"/>
          <w:lang w:val="en-US"/>
        </w:rPr>
        <w:t xml:space="preserve">ASDA </w:t>
      </w:r>
      <w:r w:rsidR="00C10409" w:rsidRPr="00CA430B">
        <w:rPr>
          <w:rFonts w:cs="Times New Roman"/>
          <w:szCs w:val="24"/>
          <w:lang w:val="en-US"/>
        </w:rPr>
        <w:t>to improve supplier performance and delivery reliability?</w:t>
      </w:r>
    </w:p>
    <w:p w14:paraId="58F38F78" w14:textId="0415705F" w:rsidR="00B610B4" w:rsidRDefault="00B610B4" w:rsidP="00F93E9A">
      <w:pPr>
        <w:rPr>
          <w:rFonts w:cs="Times New Roman"/>
          <w:szCs w:val="24"/>
          <w:lang w:val="en-US"/>
        </w:rPr>
      </w:pPr>
      <w:r w:rsidRPr="00CA430B">
        <w:rPr>
          <w:rFonts w:cs="Times New Roman"/>
          <w:szCs w:val="24"/>
          <w:lang w:val="en-US"/>
        </w:rPr>
        <w:t>3.</w:t>
      </w:r>
      <w:r w:rsidR="00C10409" w:rsidRPr="00CA430B">
        <w:rPr>
          <w:rFonts w:cs="Times New Roman"/>
          <w:szCs w:val="24"/>
          <w:lang w:val="en-US"/>
        </w:rPr>
        <w:t xml:space="preserve"> What is the effectiveness of supplier development practices in addressing upstream delivery problems and enhancing supply chain efficiency</w:t>
      </w:r>
      <w:r w:rsidR="00843686" w:rsidRPr="00CA430B">
        <w:rPr>
          <w:rFonts w:cs="Times New Roman"/>
          <w:szCs w:val="24"/>
          <w:lang w:val="en-US"/>
        </w:rPr>
        <w:t xml:space="preserve"> in ASDA</w:t>
      </w:r>
      <w:r w:rsidR="00C10409" w:rsidRPr="00CA430B">
        <w:rPr>
          <w:rFonts w:cs="Times New Roman"/>
          <w:szCs w:val="24"/>
          <w:lang w:val="en-US"/>
        </w:rPr>
        <w:t>?</w:t>
      </w:r>
    </w:p>
    <w:p w14:paraId="78BB6B78" w14:textId="77777777" w:rsidR="00F93E9A" w:rsidRDefault="00F93E9A" w:rsidP="00F93E9A">
      <w:pPr>
        <w:rPr>
          <w:rFonts w:cs="Times New Roman"/>
          <w:szCs w:val="24"/>
          <w:lang w:val="en-US"/>
        </w:rPr>
      </w:pPr>
    </w:p>
    <w:p w14:paraId="0E86A268" w14:textId="77777777" w:rsidR="00F93E9A" w:rsidRDefault="00F93E9A" w:rsidP="00F93E9A">
      <w:pPr>
        <w:rPr>
          <w:rFonts w:cs="Times New Roman"/>
          <w:szCs w:val="24"/>
          <w:lang w:val="en-US"/>
        </w:rPr>
      </w:pPr>
    </w:p>
    <w:p w14:paraId="534303FC" w14:textId="77777777" w:rsidR="00F93E9A" w:rsidRDefault="00F93E9A" w:rsidP="00F93E9A">
      <w:pPr>
        <w:rPr>
          <w:rFonts w:cs="Times New Roman"/>
          <w:szCs w:val="24"/>
          <w:lang w:val="en-US"/>
        </w:rPr>
      </w:pPr>
    </w:p>
    <w:p w14:paraId="15F852EA" w14:textId="77777777" w:rsidR="00ED20FA" w:rsidRDefault="00ED20FA" w:rsidP="00F93E9A">
      <w:pPr>
        <w:rPr>
          <w:rFonts w:cs="Times New Roman"/>
          <w:szCs w:val="24"/>
          <w:lang w:val="en-US"/>
        </w:rPr>
      </w:pPr>
    </w:p>
    <w:p w14:paraId="54DA7F4E" w14:textId="720359A3" w:rsidR="00ED20FA" w:rsidRDefault="00ED20FA" w:rsidP="00F93E9A">
      <w:pPr>
        <w:pStyle w:val="Heading2"/>
        <w:rPr>
          <w:lang w:val="en-US"/>
        </w:rPr>
      </w:pPr>
      <w:bookmarkStart w:id="6" w:name="_Toc234157211"/>
      <w:r>
        <w:rPr>
          <w:lang w:val="en-US"/>
        </w:rPr>
        <w:lastRenderedPageBreak/>
        <w:t>1.5 Indicative thesis structure:</w:t>
      </w:r>
      <w:bookmarkEnd w:id="6"/>
    </w:p>
    <w:p w14:paraId="146D797A" w14:textId="77777777" w:rsidR="00F93E9A" w:rsidRDefault="00F93E9A" w:rsidP="00F93E9A">
      <w:pPr>
        <w:rPr>
          <w:lang w:val="en-US"/>
        </w:rPr>
      </w:pPr>
    </w:p>
    <w:p w14:paraId="34BD93D7" w14:textId="2843DD48" w:rsidR="00F93E9A" w:rsidRDefault="00F93E9A" w:rsidP="00F93E9A">
      <w:pPr>
        <w:rPr>
          <w:lang w:val="en-US"/>
        </w:rPr>
      </w:pPr>
      <w:r>
        <w:rPr>
          <w:noProof/>
          <w:lang w:val="en-US"/>
          <w14:ligatures w14:val="standardContextual"/>
        </w:rPr>
        <mc:AlternateContent>
          <mc:Choice Requires="wps">
            <w:drawing>
              <wp:anchor distT="0" distB="0" distL="114300" distR="114300" simplePos="0" relativeHeight="251660288" behindDoc="0" locked="0" layoutInCell="1" allowOverlap="1" wp14:anchorId="6CF0FF31" wp14:editId="7DCE1FA3">
                <wp:simplePos x="0" y="0"/>
                <wp:positionH relativeFrom="column">
                  <wp:posOffset>3422650</wp:posOffset>
                </wp:positionH>
                <wp:positionV relativeFrom="paragraph">
                  <wp:posOffset>65405</wp:posOffset>
                </wp:positionV>
                <wp:extent cx="2025650" cy="641350"/>
                <wp:effectExtent l="0" t="0" r="12700" b="25400"/>
                <wp:wrapNone/>
                <wp:docPr id="1890110018" name="Rectangle 7"/>
                <wp:cNvGraphicFramePr/>
                <a:graphic xmlns:a="http://schemas.openxmlformats.org/drawingml/2006/main">
                  <a:graphicData uri="http://schemas.microsoft.com/office/word/2010/wordprocessingShape">
                    <wps:wsp>
                      <wps:cNvSpPr/>
                      <wps:spPr>
                        <a:xfrm>
                          <a:off x="0" y="0"/>
                          <a:ext cx="2025650" cy="6413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F1FB91A" w14:textId="0E62DCD3" w:rsidR="00F93E9A" w:rsidRPr="00F93E9A" w:rsidRDefault="00F93E9A" w:rsidP="00F93E9A">
                            <w:pPr>
                              <w:jc w:val="center"/>
                              <w:rPr>
                                <w:color w:val="000000" w:themeColor="text1"/>
                              </w:rPr>
                            </w:pPr>
                            <w:r w:rsidRPr="00F93E9A">
                              <w:rPr>
                                <w:color w:val="000000" w:themeColor="text1"/>
                              </w:rPr>
                              <w:t>Chapter</w:t>
                            </w:r>
                            <w:r>
                              <w:rPr>
                                <w:color w:val="000000" w:themeColor="text1"/>
                              </w:rPr>
                              <w:t>1: 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F0FF31" id="Rectangle 7" o:spid="_x0000_s1026" style="position:absolute;left:0;text-align:left;margin-left:269.5pt;margin-top:5.15pt;width:159.5pt;height:5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" filled="f" strokecolor="#09101d [484]" strokeweight="1pt">
                <v:textbox>
                  <w:txbxContent>
                    <w:p w14:paraId="2F1FB91A" w14:textId="0E62DCD3" w:rsidR="00F93E9A" w:rsidRPr="00F93E9A" w:rsidRDefault="00F93E9A" w:rsidP="00F93E9A">
                      <w:pPr>
                        <w:jc w:val="center"/>
                        <w:rPr>
                          <w:color w:val="000000" w:themeColor="text1"/>
                        </w:rPr>
                      </w:pPr>
                      <w:r w:rsidRPr="00F93E9A">
                        <w:rPr>
                          <w:color w:val="000000" w:themeColor="text1"/>
                        </w:rPr>
                        <w:t>Chapter</w:t>
                      </w:r>
                      <w:r>
                        <w:rPr>
                          <w:color w:val="000000" w:themeColor="text1"/>
                        </w:rPr>
                        <w:t>1: introduction</w:t>
                      </w:r>
                    </w:p>
                  </w:txbxContent>
                </v:textbox>
              </v:rect>
            </w:pict>
          </mc:Fallback>
        </mc:AlternateContent>
      </w:r>
    </w:p>
    <w:p w14:paraId="3353B1AB" w14:textId="11B17DB4" w:rsidR="00F93E9A" w:rsidRDefault="00F93E9A" w:rsidP="00F93E9A">
      <w:pPr>
        <w:rPr>
          <w:lang w:val="en-US"/>
        </w:rPr>
      </w:pPr>
      <w:r>
        <w:rPr>
          <w:noProof/>
          <w:lang w:val="en-US"/>
          <w14:ligatures w14:val="standardContextual"/>
        </w:rPr>
        <mc:AlternateContent>
          <mc:Choice Requires="wps">
            <w:drawing>
              <wp:anchor distT="0" distB="0" distL="114300" distR="114300" simplePos="0" relativeHeight="251669504" behindDoc="0" locked="0" layoutInCell="1" allowOverlap="1" wp14:anchorId="0909D837" wp14:editId="37794C04">
                <wp:simplePos x="0" y="0"/>
                <wp:positionH relativeFrom="column">
                  <wp:posOffset>2146300</wp:posOffset>
                </wp:positionH>
                <wp:positionV relativeFrom="paragraph">
                  <wp:posOffset>202565</wp:posOffset>
                </wp:positionV>
                <wp:extent cx="1238250" cy="1390650"/>
                <wp:effectExtent l="0" t="38100" r="57150" b="19050"/>
                <wp:wrapNone/>
                <wp:docPr id="278983650" name="Straight Arrow Connector 8"/>
                <wp:cNvGraphicFramePr/>
                <a:graphic xmlns:a="http://schemas.openxmlformats.org/drawingml/2006/main">
                  <a:graphicData uri="http://schemas.microsoft.com/office/word/2010/wordprocessingShape">
                    <wps:wsp>
                      <wps:cNvCnPr/>
                      <wps:spPr>
                        <a:xfrm flipV="1">
                          <a:off x="0" y="0"/>
                          <a:ext cx="1238250" cy="139065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CDA5B5C" id="_x0000_t32" coordsize="21600,21600" o:spt="32" o:oned="t" path="m,l21600,21600e" filled="f">
                <v:path arrowok="t" fillok="f" o:connecttype="none"/>
                <o:lock v:ext="edit" shapetype="t"/>
              </v:shapetype>
              <v:shape id="Straight Arrow Connector 8" o:spid="_x0000_s1026" type="#_x0000_t32" style="position:absolute;margin-left:169pt;margin-top:15.95pt;width:97.5pt;height:109.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" strokecolor="#4472c4 [3204]" strokeweight="1.5pt">
                <v:stroke endarrow="block" joinstyle="miter"/>
              </v:shape>
            </w:pict>
          </mc:Fallback>
        </mc:AlternateContent>
      </w:r>
    </w:p>
    <w:p w14:paraId="53483FC1" w14:textId="70FE51B4" w:rsidR="00F93E9A" w:rsidRDefault="00F93E9A" w:rsidP="00F93E9A">
      <w:pPr>
        <w:rPr>
          <w:lang w:val="en-US"/>
        </w:rPr>
      </w:pPr>
    </w:p>
    <w:p w14:paraId="693FBA25" w14:textId="229D8882" w:rsidR="00F93E9A" w:rsidRDefault="00F93E9A" w:rsidP="00F93E9A">
      <w:pPr>
        <w:rPr>
          <w:lang w:val="en-US"/>
        </w:rPr>
      </w:pPr>
      <w:r>
        <w:rPr>
          <w:noProof/>
          <w:lang w:val="en-US"/>
          <w14:ligatures w14:val="standardContextual"/>
        </w:rPr>
        <mc:AlternateContent>
          <mc:Choice Requires="wps">
            <w:drawing>
              <wp:anchor distT="0" distB="0" distL="114300" distR="114300" simplePos="0" relativeHeight="251662336" behindDoc="0" locked="0" layoutInCell="1" allowOverlap="1" wp14:anchorId="089A75AF" wp14:editId="34CC0F20">
                <wp:simplePos x="0" y="0"/>
                <wp:positionH relativeFrom="column">
                  <wp:posOffset>3422650</wp:posOffset>
                </wp:positionH>
                <wp:positionV relativeFrom="paragraph">
                  <wp:posOffset>102235</wp:posOffset>
                </wp:positionV>
                <wp:extent cx="2025650" cy="641350"/>
                <wp:effectExtent l="0" t="0" r="12700" b="25400"/>
                <wp:wrapNone/>
                <wp:docPr id="1240829418" name="Rectangle 7"/>
                <wp:cNvGraphicFramePr/>
                <a:graphic xmlns:a="http://schemas.openxmlformats.org/drawingml/2006/main">
                  <a:graphicData uri="http://schemas.microsoft.com/office/word/2010/wordprocessingShape">
                    <wps:wsp>
                      <wps:cNvSpPr/>
                      <wps:spPr>
                        <a:xfrm>
                          <a:off x="0" y="0"/>
                          <a:ext cx="2025650" cy="6413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8E5E8D4" w14:textId="18ECB172" w:rsidR="00F93E9A" w:rsidRPr="00F93E9A" w:rsidRDefault="00F93E9A" w:rsidP="00F93E9A">
                            <w:pPr>
                              <w:jc w:val="center"/>
                              <w:rPr>
                                <w:color w:val="000000" w:themeColor="text1"/>
                              </w:rPr>
                            </w:pPr>
                            <w:r w:rsidRPr="00F93E9A">
                              <w:rPr>
                                <w:color w:val="000000" w:themeColor="text1"/>
                              </w:rPr>
                              <w:t>Chapter</w:t>
                            </w:r>
                            <w:r>
                              <w:rPr>
                                <w:color w:val="000000" w:themeColor="text1"/>
                              </w:rPr>
                              <w:t>2: literature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9A75AF" id="_x0000_s1027" style="position:absolute;left:0;text-align:left;margin-left:269.5pt;margin-top:8.05pt;width:159.5pt;height:5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" filled="f" strokecolor="#09101d [484]" strokeweight="1pt">
                <v:textbox>
                  <w:txbxContent>
                    <w:p w14:paraId="38E5E8D4" w14:textId="18ECB172" w:rsidR="00F93E9A" w:rsidRPr="00F93E9A" w:rsidRDefault="00F93E9A" w:rsidP="00F93E9A">
                      <w:pPr>
                        <w:jc w:val="center"/>
                        <w:rPr>
                          <w:color w:val="000000" w:themeColor="text1"/>
                        </w:rPr>
                      </w:pPr>
                      <w:r w:rsidRPr="00F93E9A">
                        <w:rPr>
                          <w:color w:val="000000" w:themeColor="text1"/>
                        </w:rPr>
                        <w:t>Chapter</w:t>
                      </w:r>
                      <w:r>
                        <w:rPr>
                          <w:color w:val="000000" w:themeColor="text1"/>
                        </w:rPr>
                        <w:t>2: literature Review</w:t>
                      </w:r>
                    </w:p>
                  </w:txbxContent>
                </v:textbox>
              </v:rect>
            </w:pict>
          </mc:Fallback>
        </mc:AlternateContent>
      </w:r>
    </w:p>
    <w:p w14:paraId="245851B7" w14:textId="2E71DE86" w:rsidR="00F93E9A" w:rsidRDefault="00F93E9A" w:rsidP="00F93E9A">
      <w:pPr>
        <w:rPr>
          <w:lang w:val="en-US"/>
        </w:rPr>
      </w:pPr>
      <w:r>
        <w:rPr>
          <w:noProof/>
          <w:lang w:val="en-US"/>
          <w14:ligatures w14:val="standardContextual"/>
        </w:rPr>
        <mc:AlternateContent>
          <mc:Choice Requires="wps">
            <w:drawing>
              <wp:anchor distT="0" distB="0" distL="114300" distR="114300" simplePos="0" relativeHeight="251671552" behindDoc="0" locked="0" layoutInCell="1" allowOverlap="1" wp14:anchorId="5BBC5399" wp14:editId="2D351464">
                <wp:simplePos x="0" y="0"/>
                <wp:positionH relativeFrom="column">
                  <wp:posOffset>2228850</wp:posOffset>
                </wp:positionH>
                <wp:positionV relativeFrom="paragraph">
                  <wp:posOffset>169545</wp:posOffset>
                </wp:positionV>
                <wp:extent cx="1212850" cy="787400"/>
                <wp:effectExtent l="0" t="38100" r="63500" b="31750"/>
                <wp:wrapNone/>
                <wp:docPr id="1906417261" name="Straight Arrow Connector 8"/>
                <wp:cNvGraphicFramePr/>
                <a:graphic xmlns:a="http://schemas.openxmlformats.org/drawingml/2006/main">
                  <a:graphicData uri="http://schemas.microsoft.com/office/word/2010/wordprocessingShape">
                    <wps:wsp>
                      <wps:cNvCnPr/>
                      <wps:spPr>
                        <a:xfrm flipV="1">
                          <a:off x="0" y="0"/>
                          <a:ext cx="1212850" cy="78740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43E36F" id="Straight Arrow Connector 8" o:spid="_x0000_s1026" type="#_x0000_t32" style="position:absolute;margin-left:175.5pt;margin-top:13.35pt;width:95.5pt;height:62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" strokecolor="#4472c4 [3204]" strokeweight="1.5pt">
                <v:stroke endarrow="block" joinstyle="miter"/>
              </v:shape>
            </w:pict>
          </mc:Fallback>
        </mc:AlternateContent>
      </w:r>
    </w:p>
    <w:p w14:paraId="1A6C3A34" w14:textId="3774FC3B" w:rsidR="00F93E9A" w:rsidRDefault="00F93E9A" w:rsidP="00F93E9A">
      <w:pPr>
        <w:rPr>
          <w:lang w:val="en-US"/>
        </w:rPr>
      </w:pPr>
    </w:p>
    <w:p w14:paraId="69B5A4AE" w14:textId="1CA78CF2" w:rsidR="00F93E9A" w:rsidRDefault="00F93E9A" w:rsidP="00F93E9A">
      <w:pPr>
        <w:rPr>
          <w:lang w:val="en-US"/>
        </w:rPr>
      </w:pPr>
      <w:r>
        <w:rPr>
          <w:noProof/>
          <w:lang w:val="en-US"/>
          <w14:ligatures w14:val="standardContextual"/>
        </w:rPr>
        <mc:AlternateContent>
          <mc:Choice Requires="wps">
            <w:drawing>
              <wp:anchor distT="0" distB="0" distL="114300" distR="114300" simplePos="0" relativeHeight="251659264" behindDoc="0" locked="0" layoutInCell="1" allowOverlap="1" wp14:anchorId="26AE01A2" wp14:editId="6AE7E1EA">
                <wp:simplePos x="0" y="0"/>
                <wp:positionH relativeFrom="column">
                  <wp:posOffset>590550</wp:posOffset>
                </wp:positionH>
                <wp:positionV relativeFrom="paragraph">
                  <wp:posOffset>81915</wp:posOffset>
                </wp:positionV>
                <wp:extent cx="1689100" cy="958850"/>
                <wp:effectExtent l="0" t="0" r="25400" b="12700"/>
                <wp:wrapNone/>
                <wp:docPr id="624262701" name="Oval 6"/>
                <wp:cNvGraphicFramePr/>
                <a:graphic xmlns:a="http://schemas.openxmlformats.org/drawingml/2006/main">
                  <a:graphicData uri="http://schemas.microsoft.com/office/word/2010/wordprocessingShape">
                    <wps:wsp>
                      <wps:cNvSpPr/>
                      <wps:spPr>
                        <a:xfrm>
                          <a:off x="0" y="0"/>
                          <a:ext cx="1689100" cy="95885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408F1260" w14:textId="2F70D873" w:rsidR="00F93E9A" w:rsidRPr="00F93E9A" w:rsidRDefault="00F93E9A" w:rsidP="00F93E9A">
                            <w:pPr>
                              <w:jc w:val="center"/>
                              <w:rPr>
                                <w:color w:val="000000" w:themeColor="text1"/>
                              </w:rPr>
                            </w:pPr>
                            <w:r w:rsidRPr="00F93E9A">
                              <w:rPr>
                                <w:color w:val="000000" w:themeColor="text1"/>
                              </w:rPr>
                              <w:t>Thesis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6AE01A2" id="Oval 6" o:spid="_x0000_s1028" style="position:absolute;left:0;text-align:left;margin-left:46.5pt;margin-top:6.45pt;width:133pt;height:75.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" filled="f" strokecolor="#09101d [484]" strokeweight="1pt">
                <v:stroke joinstyle="miter"/>
                <v:textbox>
                  <w:txbxContent>
                    <w:p w14:paraId="408F1260" w14:textId="2F70D873" w:rsidR="00F93E9A" w:rsidRPr="00F93E9A" w:rsidRDefault="00F93E9A" w:rsidP="00F93E9A">
                      <w:pPr>
                        <w:jc w:val="center"/>
                        <w:rPr>
                          <w:color w:val="000000" w:themeColor="text1"/>
                        </w:rPr>
                      </w:pPr>
                      <w:r w:rsidRPr="00F93E9A">
                        <w:rPr>
                          <w:color w:val="000000" w:themeColor="text1"/>
                        </w:rPr>
                        <w:t>Thesis</w:t>
                      </w:r>
                    </w:p>
                  </w:txbxContent>
                </v:textbox>
              </v:oval>
            </w:pict>
          </mc:Fallback>
        </mc:AlternateContent>
      </w:r>
      <w:r>
        <w:rPr>
          <w:noProof/>
          <w:lang w:val="en-US"/>
          <w14:ligatures w14:val="standardContextual"/>
        </w:rPr>
        <mc:AlternateContent>
          <mc:Choice Requires="wps">
            <w:drawing>
              <wp:anchor distT="0" distB="0" distL="114300" distR="114300" simplePos="0" relativeHeight="251664384" behindDoc="0" locked="0" layoutInCell="1" allowOverlap="1" wp14:anchorId="757B8C96" wp14:editId="0466F8E0">
                <wp:simplePos x="0" y="0"/>
                <wp:positionH relativeFrom="column">
                  <wp:posOffset>3460750</wp:posOffset>
                </wp:positionH>
                <wp:positionV relativeFrom="paragraph">
                  <wp:posOffset>126365</wp:posOffset>
                </wp:positionV>
                <wp:extent cx="2025650" cy="641350"/>
                <wp:effectExtent l="0" t="0" r="12700" b="25400"/>
                <wp:wrapNone/>
                <wp:docPr id="778700459" name="Rectangle 7"/>
                <wp:cNvGraphicFramePr/>
                <a:graphic xmlns:a="http://schemas.openxmlformats.org/drawingml/2006/main">
                  <a:graphicData uri="http://schemas.microsoft.com/office/word/2010/wordprocessingShape">
                    <wps:wsp>
                      <wps:cNvSpPr/>
                      <wps:spPr>
                        <a:xfrm>
                          <a:off x="0" y="0"/>
                          <a:ext cx="2025650" cy="6413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F69E471" w14:textId="51061A89" w:rsidR="00F93E9A" w:rsidRPr="00F93E9A" w:rsidRDefault="00F93E9A" w:rsidP="00F93E9A">
                            <w:pPr>
                              <w:jc w:val="center"/>
                              <w:rPr>
                                <w:color w:val="000000" w:themeColor="text1"/>
                              </w:rPr>
                            </w:pPr>
                            <w:r w:rsidRPr="00F93E9A">
                              <w:rPr>
                                <w:color w:val="000000" w:themeColor="text1"/>
                              </w:rPr>
                              <w:t>Chapter</w:t>
                            </w:r>
                            <w:r>
                              <w:rPr>
                                <w:color w:val="000000" w:themeColor="text1"/>
                              </w:rPr>
                              <w:t xml:space="preserve"> 3: Methodology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7B8C96" id="_x0000_s1029" style="position:absolute;left:0;text-align:left;margin-left:272.5pt;margin-top:9.95pt;width:159.5pt;height:5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" filled="f" strokecolor="#09101d [484]" strokeweight="1pt">
                <v:textbox>
                  <w:txbxContent>
                    <w:p w14:paraId="0F69E471" w14:textId="51061A89" w:rsidR="00F93E9A" w:rsidRPr="00F93E9A" w:rsidRDefault="00F93E9A" w:rsidP="00F93E9A">
                      <w:pPr>
                        <w:jc w:val="center"/>
                        <w:rPr>
                          <w:color w:val="000000" w:themeColor="text1"/>
                        </w:rPr>
                      </w:pPr>
                      <w:r w:rsidRPr="00F93E9A">
                        <w:rPr>
                          <w:color w:val="000000" w:themeColor="text1"/>
                        </w:rPr>
                        <w:t>Chapter</w:t>
                      </w:r>
                      <w:r>
                        <w:rPr>
                          <w:color w:val="000000" w:themeColor="text1"/>
                        </w:rPr>
                        <w:t xml:space="preserve"> 3: Methodology</w:t>
                      </w:r>
                    </w:p>
                  </w:txbxContent>
                </v:textbox>
              </v:rect>
            </w:pict>
          </mc:Fallback>
        </mc:AlternateContent>
      </w:r>
    </w:p>
    <w:p w14:paraId="3596DB72" w14:textId="194164CA" w:rsidR="00F93E9A" w:rsidRDefault="00F93E9A" w:rsidP="00F93E9A">
      <w:pPr>
        <w:rPr>
          <w:lang w:val="en-US"/>
        </w:rPr>
      </w:pPr>
      <w:r>
        <w:rPr>
          <w:noProof/>
          <w:lang w:val="en-US"/>
          <w14:ligatures w14:val="standardContextual"/>
        </w:rPr>
        <mc:AlternateContent>
          <mc:Choice Requires="wps">
            <w:drawing>
              <wp:anchor distT="0" distB="0" distL="114300" distR="114300" simplePos="0" relativeHeight="251673600" behindDoc="0" locked="0" layoutInCell="1" allowOverlap="1" wp14:anchorId="47E8B2E2" wp14:editId="64867EF4">
                <wp:simplePos x="0" y="0"/>
                <wp:positionH relativeFrom="column">
                  <wp:posOffset>2298700</wp:posOffset>
                </wp:positionH>
                <wp:positionV relativeFrom="paragraph">
                  <wp:posOffset>225425</wp:posOffset>
                </wp:positionV>
                <wp:extent cx="1155700" cy="57150"/>
                <wp:effectExtent l="0" t="57150" r="25400" b="38100"/>
                <wp:wrapNone/>
                <wp:docPr id="888578859" name="Straight Arrow Connector 8"/>
                <wp:cNvGraphicFramePr/>
                <a:graphic xmlns:a="http://schemas.openxmlformats.org/drawingml/2006/main">
                  <a:graphicData uri="http://schemas.microsoft.com/office/word/2010/wordprocessingShape">
                    <wps:wsp>
                      <wps:cNvCnPr/>
                      <wps:spPr>
                        <a:xfrm flipV="1">
                          <a:off x="0" y="0"/>
                          <a:ext cx="1155700" cy="5715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DF02FD" id="Straight Arrow Connector 8" o:spid="_x0000_s1026" type="#_x0000_t32" style="position:absolute;margin-left:181pt;margin-top:17.75pt;width:91pt;height:4.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" strokecolor="#4472c4 [3204]" strokeweight="1.5pt">
                <v:stroke endarrow="block" joinstyle="miter"/>
              </v:shape>
            </w:pict>
          </mc:Fallback>
        </mc:AlternateContent>
      </w:r>
    </w:p>
    <w:p w14:paraId="3ED6522F" w14:textId="79924BFA" w:rsidR="00F93E9A" w:rsidRDefault="00F93E9A" w:rsidP="00F93E9A">
      <w:pPr>
        <w:rPr>
          <w:lang w:val="en-US"/>
        </w:rPr>
      </w:pPr>
      <w:r>
        <w:rPr>
          <w:noProof/>
          <w:lang w:val="en-US"/>
          <w14:ligatures w14:val="standardContextual"/>
        </w:rPr>
        <mc:AlternateContent>
          <mc:Choice Requires="wps">
            <w:drawing>
              <wp:anchor distT="0" distB="0" distL="114300" distR="114300" simplePos="0" relativeHeight="251675648" behindDoc="0" locked="0" layoutInCell="1" allowOverlap="1" wp14:anchorId="15C6E4BE" wp14:editId="478E3520">
                <wp:simplePos x="0" y="0"/>
                <wp:positionH relativeFrom="column">
                  <wp:posOffset>2260600</wp:posOffset>
                </wp:positionH>
                <wp:positionV relativeFrom="paragraph">
                  <wp:posOffset>160019</wp:posOffset>
                </wp:positionV>
                <wp:extent cx="1219200" cy="602615"/>
                <wp:effectExtent l="0" t="0" r="76200" b="64135"/>
                <wp:wrapNone/>
                <wp:docPr id="1346469991" name="Straight Arrow Connector 8"/>
                <wp:cNvGraphicFramePr/>
                <a:graphic xmlns:a="http://schemas.openxmlformats.org/drawingml/2006/main">
                  <a:graphicData uri="http://schemas.microsoft.com/office/word/2010/wordprocessingShape">
                    <wps:wsp>
                      <wps:cNvCnPr/>
                      <wps:spPr>
                        <a:xfrm>
                          <a:off x="0" y="0"/>
                          <a:ext cx="1219200" cy="602615"/>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F5A9EF" id="Straight Arrow Connector 8" o:spid="_x0000_s1026" type="#_x0000_t32" style="position:absolute;margin-left:178pt;margin-top:12.6pt;width:96pt;height:47.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" strokecolor="#4472c4 [3204]" strokeweight="1.5pt">
                <v:stroke endarrow="block" joinstyle="miter"/>
              </v:shape>
            </w:pict>
          </mc:Fallback>
        </mc:AlternateContent>
      </w:r>
    </w:p>
    <w:p w14:paraId="20B3BF7B" w14:textId="7C79BF89" w:rsidR="00F93E9A" w:rsidRDefault="00F93E9A" w:rsidP="00F93E9A">
      <w:pPr>
        <w:rPr>
          <w:lang w:val="en-US"/>
        </w:rPr>
      </w:pPr>
      <w:r>
        <w:rPr>
          <w:noProof/>
          <w:lang w:val="en-US"/>
          <w14:ligatures w14:val="standardContextual"/>
        </w:rPr>
        <mc:AlternateContent>
          <mc:Choice Requires="wps">
            <w:drawing>
              <wp:anchor distT="0" distB="0" distL="114300" distR="114300" simplePos="0" relativeHeight="251677696" behindDoc="0" locked="0" layoutInCell="1" allowOverlap="1" wp14:anchorId="7988A5EB" wp14:editId="5925BD4B">
                <wp:simplePos x="0" y="0"/>
                <wp:positionH relativeFrom="column">
                  <wp:posOffset>2165350</wp:posOffset>
                </wp:positionH>
                <wp:positionV relativeFrom="paragraph">
                  <wp:posOffset>4445</wp:posOffset>
                </wp:positionV>
                <wp:extent cx="1333500" cy="1365250"/>
                <wp:effectExtent l="0" t="0" r="76200" b="63500"/>
                <wp:wrapNone/>
                <wp:docPr id="672336332" name="Straight Arrow Connector 8"/>
                <wp:cNvGraphicFramePr/>
                <a:graphic xmlns:a="http://schemas.openxmlformats.org/drawingml/2006/main">
                  <a:graphicData uri="http://schemas.microsoft.com/office/word/2010/wordprocessingShape">
                    <wps:wsp>
                      <wps:cNvCnPr/>
                      <wps:spPr>
                        <a:xfrm>
                          <a:off x="0" y="0"/>
                          <a:ext cx="1333500" cy="1365250"/>
                        </a:xfrm>
                        <a:prstGeom prst="straightConnector1">
                          <a:avLst/>
                        </a:prstGeom>
                        <a:ln w="190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E5FDCF" id="Straight Arrow Connector 8" o:spid="_x0000_s1026" type="#_x0000_t32" style="position:absolute;margin-left:170.5pt;margin-top:.35pt;width:105pt;height:10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" strokecolor="#4472c4 [3204]" strokeweight="1.5pt">
                <v:stroke endarrow="block" joinstyle="miter"/>
              </v:shape>
            </w:pict>
          </mc:Fallback>
        </mc:AlternateContent>
      </w:r>
      <w:r>
        <w:rPr>
          <w:noProof/>
          <w:lang w:val="en-US"/>
          <w14:ligatures w14:val="standardContextual"/>
        </w:rPr>
        <mc:AlternateContent>
          <mc:Choice Requires="wps">
            <w:drawing>
              <wp:anchor distT="0" distB="0" distL="114300" distR="114300" simplePos="0" relativeHeight="251666432" behindDoc="0" locked="0" layoutInCell="1" allowOverlap="1" wp14:anchorId="1839B9FD" wp14:editId="5A3330FE">
                <wp:simplePos x="0" y="0"/>
                <wp:positionH relativeFrom="column">
                  <wp:posOffset>3486150</wp:posOffset>
                </wp:positionH>
                <wp:positionV relativeFrom="paragraph">
                  <wp:posOffset>169545</wp:posOffset>
                </wp:positionV>
                <wp:extent cx="2025650" cy="641350"/>
                <wp:effectExtent l="0" t="0" r="12700" b="25400"/>
                <wp:wrapNone/>
                <wp:docPr id="664707749" name="Rectangle 7"/>
                <wp:cNvGraphicFramePr/>
                <a:graphic xmlns:a="http://schemas.openxmlformats.org/drawingml/2006/main">
                  <a:graphicData uri="http://schemas.microsoft.com/office/word/2010/wordprocessingShape">
                    <wps:wsp>
                      <wps:cNvSpPr/>
                      <wps:spPr>
                        <a:xfrm>
                          <a:off x="0" y="0"/>
                          <a:ext cx="2025650" cy="6413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EA00AD8" w14:textId="53BEB2AD" w:rsidR="00F93E9A" w:rsidRPr="00F93E9A" w:rsidRDefault="00F93E9A" w:rsidP="00F93E9A">
                            <w:pPr>
                              <w:jc w:val="center"/>
                              <w:rPr>
                                <w:color w:val="000000" w:themeColor="text1"/>
                              </w:rPr>
                            </w:pPr>
                            <w:r w:rsidRPr="00F93E9A">
                              <w:rPr>
                                <w:color w:val="000000" w:themeColor="text1"/>
                              </w:rPr>
                              <w:t>Chapter</w:t>
                            </w:r>
                            <w:r>
                              <w:rPr>
                                <w:color w:val="000000" w:themeColor="text1"/>
                              </w:rPr>
                              <w:t xml:space="preserve"> 4: Result and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39B9FD" id="_x0000_s1030" style="position:absolute;left:0;text-align:left;margin-left:274.5pt;margin-top:13.35pt;width:159.5pt;height:50.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" filled="f" strokecolor="#09101d [484]" strokeweight="1pt">
                <v:textbox>
                  <w:txbxContent>
                    <w:p w14:paraId="3EA00AD8" w14:textId="53BEB2AD" w:rsidR="00F93E9A" w:rsidRPr="00F93E9A" w:rsidRDefault="00F93E9A" w:rsidP="00F93E9A">
                      <w:pPr>
                        <w:jc w:val="center"/>
                        <w:rPr>
                          <w:color w:val="000000" w:themeColor="text1"/>
                        </w:rPr>
                      </w:pPr>
                      <w:r w:rsidRPr="00F93E9A">
                        <w:rPr>
                          <w:color w:val="000000" w:themeColor="text1"/>
                        </w:rPr>
                        <w:t>Chapter</w:t>
                      </w:r>
                      <w:r>
                        <w:rPr>
                          <w:color w:val="000000" w:themeColor="text1"/>
                        </w:rPr>
                        <w:t xml:space="preserve"> 4: Result and analysis</w:t>
                      </w:r>
                    </w:p>
                  </w:txbxContent>
                </v:textbox>
              </v:rect>
            </w:pict>
          </mc:Fallback>
        </mc:AlternateContent>
      </w:r>
    </w:p>
    <w:p w14:paraId="77CE7956" w14:textId="337E06F1" w:rsidR="00F93E9A" w:rsidRDefault="00F93E9A" w:rsidP="00F93E9A">
      <w:pPr>
        <w:rPr>
          <w:lang w:val="en-US"/>
        </w:rPr>
      </w:pPr>
    </w:p>
    <w:p w14:paraId="13A653C8" w14:textId="46531EC3" w:rsidR="00F93E9A" w:rsidRDefault="00F93E9A" w:rsidP="00F93E9A">
      <w:pPr>
        <w:rPr>
          <w:lang w:val="en-US"/>
        </w:rPr>
      </w:pPr>
    </w:p>
    <w:p w14:paraId="7917818F" w14:textId="48B210C2" w:rsidR="00F93E9A" w:rsidRDefault="00F93E9A" w:rsidP="00F93E9A">
      <w:pPr>
        <w:rPr>
          <w:lang w:val="en-US"/>
        </w:rPr>
      </w:pPr>
    </w:p>
    <w:p w14:paraId="3D1BC5A0" w14:textId="118233EF" w:rsidR="00F93E9A" w:rsidRDefault="00F93E9A" w:rsidP="00F93E9A">
      <w:pPr>
        <w:rPr>
          <w:lang w:val="en-US"/>
        </w:rPr>
      </w:pPr>
      <w:r>
        <w:rPr>
          <w:noProof/>
          <w:lang w:val="en-US"/>
          <w14:ligatures w14:val="standardContextual"/>
        </w:rPr>
        <mc:AlternateContent>
          <mc:Choice Requires="wps">
            <w:drawing>
              <wp:anchor distT="0" distB="0" distL="114300" distR="114300" simplePos="0" relativeHeight="251668480" behindDoc="0" locked="0" layoutInCell="1" allowOverlap="1" wp14:anchorId="1B677837" wp14:editId="1DCAFCBB">
                <wp:simplePos x="0" y="0"/>
                <wp:positionH relativeFrom="column">
                  <wp:posOffset>3505200</wp:posOffset>
                </wp:positionH>
                <wp:positionV relativeFrom="paragraph">
                  <wp:posOffset>7620</wp:posOffset>
                </wp:positionV>
                <wp:extent cx="2025650" cy="641350"/>
                <wp:effectExtent l="0" t="0" r="12700" b="25400"/>
                <wp:wrapNone/>
                <wp:docPr id="1868327121" name="Rectangle 7"/>
                <wp:cNvGraphicFramePr/>
                <a:graphic xmlns:a="http://schemas.openxmlformats.org/drawingml/2006/main">
                  <a:graphicData uri="http://schemas.microsoft.com/office/word/2010/wordprocessingShape">
                    <wps:wsp>
                      <wps:cNvSpPr/>
                      <wps:spPr>
                        <a:xfrm>
                          <a:off x="0" y="0"/>
                          <a:ext cx="2025650" cy="6413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8FE7547" w14:textId="136482BA" w:rsidR="00F93E9A" w:rsidRPr="00F93E9A" w:rsidRDefault="00F93E9A" w:rsidP="00F93E9A">
                            <w:pPr>
                              <w:jc w:val="center"/>
                              <w:rPr>
                                <w:color w:val="000000" w:themeColor="text1"/>
                              </w:rPr>
                            </w:pPr>
                            <w:r w:rsidRPr="00F93E9A">
                              <w:rPr>
                                <w:color w:val="000000" w:themeColor="text1"/>
                              </w:rPr>
                              <w:t>Chapter</w:t>
                            </w:r>
                            <w:r>
                              <w:rPr>
                                <w:color w:val="000000" w:themeColor="text1"/>
                              </w:rPr>
                              <w:t xml:space="preserve"> 5: Discussion &amp; 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677837" id="_x0000_s1031" style="position:absolute;left:0;text-align:left;margin-left:276pt;margin-top:.6pt;width:159.5pt;height:50.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" filled="f" strokecolor="#09101d [484]" strokeweight="1pt">
                <v:textbox>
                  <w:txbxContent>
                    <w:p w14:paraId="08FE7547" w14:textId="136482BA" w:rsidR="00F93E9A" w:rsidRPr="00F93E9A" w:rsidRDefault="00F93E9A" w:rsidP="00F93E9A">
                      <w:pPr>
                        <w:jc w:val="center"/>
                        <w:rPr>
                          <w:color w:val="000000" w:themeColor="text1"/>
                        </w:rPr>
                      </w:pPr>
                      <w:r w:rsidRPr="00F93E9A">
                        <w:rPr>
                          <w:color w:val="000000" w:themeColor="text1"/>
                        </w:rPr>
                        <w:t>Chapter</w:t>
                      </w:r>
                      <w:r>
                        <w:rPr>
                          <w:color w:val="000000" w:themeColor="text1"/>
                        </w:rPr>
                        <w:t xml:space="preserve"> 5: Discussion &amp; Conclusion</w:t>
                      </w:r>
                    </w:p>
                  </w:txbxContent>
                </v:textbox>
              </v:rect>
            </w:pict>
          </mc:Fallback>
        </mc:AlternateContent>
      </w:r>
    </w:p>
    <w:p w14:paraId="653D083D" w14:textId="658B11B5" w:rsidR="00F93E9A" w:rsidRDefault="00F93E9A" w:rsidP="00F93E9A">
      <w:pPr>
        <w:rPr>
          <w:lang w:val="en-US"/>
        </w:rPr>
      </w:pPr>
    </w:p>
    <w:p w14:paraId="39B3DE1F" w14:textId="3CE48DD4" w:rsidR="00F93E9A" w:rsidRDefault="00F93E9A" w:rsidP="00F93E9A">
      <w:pPr>
        <w:rPr>
          <w:lang w:val="en-US"/>
        </w:rPr>
      </w:pPr>
    </w:p>
    <w:p w14:paraId="42B03BC6" w14:textId="11F7E2C7" w:rsidR="00F93E9A" w:rsidRPr="00F93E9A" w:rsidRDefault="00F93E9A" w:rsidP="00F93E9A">
      <w:pPr>
        <w:rPr>
          <w:lang w:val="en-US"/>
        </w:rPr>
      </w:pPr>
    </w:p>
    <w:p w14:paraId="6DA9643E" w14:textId="39354C0A" w:rsidR="00F93E9A" w:rsidRDefault="00F93E9A" w:rsidP="00F93E9A">
      <w:pPr>
        <w:rPr>
          <w:lang w:val="en-US"/>
        </w:rPr>
      </w:pPr>
    </w:p>
    <w:p w14:paraId="05DD59A6" w14:textId="7F90002D" w:rsidR="00F93E9A" w:rsidRPr="00F93E9A" w:rsidRDefault="00F93E9A" w:rsidP="00F93E9A">
      <w:pPr>
        <w:jc w:val="center"/>
        <w:rPr>
          <w:lang w:val="en-US"/>
        </w:rPr>
      </w:pPr>
      <w:r>
        <w:rPr>
          <w:lang w:val="en-US"/>
        </w:rPr>
        <w:t>Figure 1: Indicative thesis structure</w:t>
      </w:r>
    </w:p>
    <w:p w14:paraId="69649E30" w14:textId="77777777" w:rsidR="00ED20FA" w:rsidRPr="00ED20FA" w:rsidRDefault="00ED20FA" w:rsidP="00F93E9A">
      <w:pPr>
        <w:rPr>
          <w:lang w:val="en-US"/>
        </w:rPr>
      </w:pPr>
    </w:p>
    <w:p w14:paraId="24546C87" w14:textId="77777777" w:rsidR="00ED20FA" w:rsidRDefault="00ED20FA" w:rsidP="00F93E9A">
      <w:pPr>
        <w:rPr>
          <w:rFonts w:cs="Times New Roman"/>
          <w:szCs w:val="24"/>
          <w:lang w:val="en-US"/>
        </w:rPr>
      </w:pPr>
    </w:p>
    <w:p w14:paraId="49728AD7" w14:textId="77777777" w:rsidR="00ED20FA" w:rsidRDefault="00ED20FA" w:rsidP="00F93E9A">
      <w:pPr>
        <w:rPr>
          <w:rFonts w:cs="Times New Roman"/>
          <w:szCs w:val="24"/>
          <w:lang w:val="en-US"/>
        </w:rPr>
      </w:pPr>
    </w:p>
    <w:p w14:paraId="610B235D" w14:textId="3A080795" w:rsidR="00ED20FA" w:rsidRDefault="00ED20FA" w:rsidP="00F93E9A">
      <w:pPr>
        <w:rPr>
          <w:rFonts w:cs="Times New Roman"/>
          <w:szCs w:val="24"/>
          <w:lang w:val="en-US"/>
        </w:rPr>
      </w:pPr>
    </w:p>
    <w:p w14:paraId="657EDB02" w14:textId="77777777" w:rsidR="00ED20FA" w:rsidRPr="00CA430B" w:rsidRDefault="00ED20FA" w:rsidP="00F93E9A">
      <w:pPr>
        <w:rPr>
          <w:rFonts w:cs="Times New Roman"/>
          <w:szCs w:val="24"/>
          <w:lang w:val="en-US"/>
        </w:rPr>
      </w:pPr>
    </w:p>
    <w:p w14:paraId="7347B75E" w14:textId="15EF8FDC" w:rsidR="00E919E9" w:rsidRPr="00CA430B" w:rsidRDefault="00ED20FA" w:rsidP="00F93E9A">
      <w:pPr>
        <w:pStyle w:val="Heading1"/>
      </w:pPr>
      <w:bookmarkStart w:id="7" w:name="_Toc234157212"/>
      <w:r>
        <w:lastRenderedPageBreak/>
        <w:t xml:space="preserve">2 </w:t>
      </w:r>
      <w:r w:rsidR="00E919E9" w:rsidRPr="00CA430B">
        <w:t>Literature Review</w:t>
      </w:r>
      <w:bookmarkEnd w:id="7"/>
    </w:p>
    <w:p w14:paraId="2903CA2F" w14:textId="0659AFD7" w:rsidR="00AD6234" w:rsidRPr="00CA430B" w:rsidRDefault="00ED20FA" w:rsidP="00F93E9A">
      <w:pPr>
        <w:pStyle w:val="Heading2"/>
        <w:rPr>
          <w:lang w:val="en-US"/>
        </w:rPr>
      </w:pPr>
      <w:bookmarkStart w:id="8" w:name="_Toc234157213"/>
      <w:r>
        <w:rPr>
          <w:lang w:val="en-US"/>
        </w:rPr>
        <w:t xml:space="preserve">2.1 </w:t>
      </w:r>
      <w:r w:rsidR="00AD6234" w:rsidRPr="00CA430B">
        <w:rPr>
          <w:lang w:val="en-US"/>
        </w:rPr>
        <w:t>The key upstream delivery problems affecting supply chain performance at ASDA</w:t>
      </w:r>
      <w:bookmarkEnd w:id="8"/>
    </w:p>
    <w:p w14:paraId="4FB9E4FC" w14:textId="3B00B086" w:rsidR="006621EE" w:rsidRPr="00CA430B" w:rsidRDefault="004035EB" w:rsidP="00F93E9A">
      <w:pPr>
        <w:rPr>
          <w:rFonts w:cs="Times New Roman"/>
          <w:szCs w:val="24"/>
          <w:lang w:val="en-US"/>
        </w:rPr>
      </w:pPr>
      <w:r w:rsidRPr="00CA430B">
        <w:rPr>
          <w:rFonts w:cs="Times New Roman"/>
          <w:szCs w:val="24"/>
          <w:lang w:val="en-US"/>
        </w:rPr>
        <w:t>Hashmi (2022)</w:t>
      </w:r>
      <w:r w:rsidR="009917E5" w:rsidRPr="00CA430B">
        <w:rPr>
          <w:rFonts w:cs="Times New Roman"/>
          <w:szCs w:val="24"/>
          <w:lang w:val="en-US"/>
        </w:rPr>
        <w:t xml:space="preserve"> cited that upstream delivery </w:t>
      </w:r>
      <w:r w:rsidR="001C1983" w:rsidRPr="00CA430B">
        <w:rPr>
          <w:rFonts w:cs="Times New Roman"/>
          <w:szCs w:val="24"/>
          <w:lang w:val="en-US"/>
        </w:rPr>
        <w:t>issues take</w:t>
      </w:r>
      <w:r w:rsidR="009917E5" w:rsidRPr="00CA430B">
        <w:rPr>
          <w:rFonts w:cs="Times New Roman"/>
          <w:szCs w:val="24"/>
          <w:lang w:val="en-US"/>
        </w:rPr>
        <w:t xml:space="preserve"> </w:t>
      </w:r>
      <w:r w:rsidR="005F55C6" w:rsidRPr="00CA430B">
        <w:rPr>
          <w:rFonts w:cs="Times New Roman"/>
          <w:szCs w:val="24"/>
          <w:lang w:val="en-US"/>
        </w:rPr>
        <w:t>place</w:t>
      </w:r>
      <w:r w:rsidR="009917E5" w:rsidRPr="00CA430B">
        <w:rPr>
          <w:rFonts w:cs="Times New Roman"/>
          <w:szCs w:val="24"/>
          <w:lang w:val="en-US"/>
        </w:rPr>
        <w:t xml:space="preserve"> in </w:t>
      </w:r>
      <w:r w:rsidR="001C1983" w:rsidRPr="00CA430B">
        <w:rPr>
          <w:rFonts w:cs="Times New Roman"/>
          <w:szCs w:val="24"/>
          <w:lang w:val="en-US"/>
        </w:rPr>
        <w:t xml:space="preserve">an </w:t>
      </w:r>
      <w:r w:rsidR="005F55C6" w:rsidRPr="00CA430B">
        <w:rPr>
          <w:rFonts w:cs="Times New Roman"/>
          <w:szCs w:val="24"/>
          <w:lang w:val="en-US"/>
        </w:rPr>
        <w:t>organisation</w:t>
      </w:r>
      <w:r w:rsidR="00CA430B">
        <w:rPr>
          <w:rFonts w:cs="Times New Roman"/>
          <w:szCs w:val="24"/>
          <w:lang w:val="en-US"/>
        </w:rPr>
        <w:t>,</w:t>
      </w:r>
      <w:r w:rsidR="009917E5" w:rsidRPr="00CA430B">
        <w:rPr>
          <w:rFonts w:cs="Times New Roman"/>
          <w:szCs w:val="24"/>
          <w:lang w:val="en-US"/>
        </w:rPr>
        <w:t xml:space="preserve"> from </w:t>
      </w:r>
      <w:r w:rsidR="005F55C6" w:rsidRPr="00CA430B">
        <w:rPr>
          <w:rFonts w:cs="Times New Roman"/>
          <w:szCs w:val="24"/>
          <w:lang w:val="en-US"/>
        </w:rPr>
        <w:t>delays of</w:t>
      </w:r>
      <w:r w:rsidR="009917E5" w:rsidRPr="00CA430B">
        <w:rPr>
          <w:rFonts w:cs="Times New Roman"/>
          <w:szCs w:val="24"/>
          <w:lang w:val="en-US"/>
        </w:rPr>
        <w:t xml:space="preserve"> raw </w:t>
      </w:r>
      <w:r w:rsidR="005F55C6" w:rsidRPr="00CA430B">
        <w:rPr>
          <w:rFonts w:cs="Times New Roman"/>
          <w:szCs w:val="24"/>
          <w:lang w:val="en-US"/>
        </w:rPr>
        <w:t>material suppliers</w:t>
      </w:r>
      <w:r w:rsidR="009917E5" w:rsidRPr="00CA430B">
        <w:rPr>
          <w:rFonts w:cs="Times New Roman"/>
          <w:szCs w:val="24"/>
          <w:lang w:val="en-US"/>
        </w:rPr>
        <w:t xml:space="preserve"> to </w:t>
      </w:r>
      <w:r w:rsidR="005F55C6" w:rsidRPr="00CA430B">
        <w:rPr>
          <w:rFonts w:cs="Times New Roman"/>
          <w:szCs w:val="24"/>
          <w:lang w:val="en-US"/>
        </w:rPr>
        <w:t>manufacturers,</w:t>
      </w:r>
      <w:r w:rsidR="009917E5" w:rsidRPr="00CA430B">
        <w:rPr>
          <w:rFonts w:cs="Times New Roman"/>
          <w:szCs w:val="24"/>
          <w:lang w:val="en-US"/>
        </w:rPr>
        <w:t xml:space="preserve"> which </w:t>
      </w:r>
      <w:r w:rsidR="005F55C6" w:rsidRPr="00CA430B">
        <w:rPr>
          <w:rFonts w:cs="Times New Roman"/>
          <w:szCs w:val="24"/>
          <w:lang w:val="en-US"/>
        </w:rPr>
        <w:t>disrupt</w:t>
      </w:r>
      <w:r w:rsidR="009917E5" w:rsidRPr="00CA430B">
        <w:rPr>
          <w:rFonts w:cs="Times New Roman"/>
          <w:szCs w:val="24"/>
          <w:lang w:val="en-US"/>
        </w:rPr>
        <w:t xml:space="preserve"> </w:t>
      </w:r>
      <w:r w:rsidR="001C1983" w:rsidRPr="00CA430B">
        <w:rPr>
          <w:rFonts w:cs="Times New Roman"/>
          <w:szCs w:val="24"/>
          <w:lang w:val="en-US"/>
        </w:rPr>
        <w:t xml:space="preserve">the </w:t>
      </w:r>
      <w:r w:rsidR="005F55C6" w:rsidRPr="00CA430B">
        <w:rPr>
          <w:rFonts w:cs="Times New Roman"/>
          <w:szCs w:val="24"/>
          <w:lang w:val="en-US"/>
        </w:rPr>
        <w:t>performance</w:t>
      </w:r>
      <w:r w:rsidR="009917E5" w:rsidRPr="00CA430B">
        <w:rPr>
          <w:rFonts w:cs="Times New Roman"/>
          <w:szCs w:val="24"/>
          <w:lang w:val="en-US"/>
        </w:rPr>
        <w:t xml:space="preserve"> </w:t>
      </w:r>
      <w:r w:rsidR="005F55C6" w:rsidRPr="00CA430B">
        <w:rPr>
          <w:rFonts w:cs="Times New Roman"/>
          <w:szCs w:val="24"/>
          <w:lang w:val="en-US"/>
        </w:rPr>
        <w:t>of</w:t>
      </w:r>
      <w:r w:rsidR="009917E5" w:rsidRPr="00CA430B">
        <w:rPr>
          <w:rFonts w:cs="Times New Roman"/>
          <w:szCs w:val="24"/>
          <w:lang w:val="en-US"/>
        </w:rPr>
        <w:t xml:space="preserve"> </w:t>
      </w:r>
      <w:r w:rsidR="001C1983" w:rsidRPr="00CA430B">
        <w:rPr>
          <w:rFonts w:cs="Times New Roman"/>
          <w:szCs w:val="24"/>
          <w:lang w:val="en-US"/>
        </w:rPr>
        <w:t xml:space="preserve">the </w:t>
      </w:r>
      <w:r w:rsidR="009917E5" w:rsidRPr="00CA430B">
        <w:rPr>
          <w:rFonts w:cs="Times New Roman"/>
          <w:szCs w:val="24"/>
          <w:lang w:val="en-US"/>
        </w:rPr>
        <w:t xml:space="preserve">supply </w:t>
      </w:r>
      <w:r w:rsidR="005F55C6" w:rsidRPr="00CA430B">
        <w:rPr>
          <w:rFonts w:cs="Times New Roman"/>
          <w:szCs w:val="24"/>
          <w:lang w:val="en-US"/>
        </w:rPr>
        <w:t>chain</w:t>
      </w:r>
      <w:r w:rsidR="009917E5" w:rsidRPr="00CA430B">
        <w:rPr>
          <w:rFonts w:cs="Times New Roman"/>
          <w:szCs w:val="24"/>
          <w:lang w:val="en-US"/>
        </w:rPr>
        <w:t xml:space="preserve"> in an </w:t>
      </w:r>
      <w:r w:rsidR="005F55C6" w:rsidRPr="00CA430B">
        <w:rPr>
          <w:rFonts w:cs="Times New Roman"/>
          <w:szCs w:val="24"/>
          <w:lang w:val="en-US"/>
        </w:rPr>
        <w:t>organisation</w:t>
      </w:r>
      <w:r w:rsidR="009917E5" w:rsidRPr="00CA430B">
        <w:rPr>
          <w:rFonts w:cs="Times New Roman"/>
          <w:szCs w:val="24"/>
          <w:lang w:val="en-US"/>
        </w:rPr>
        <w:t xml:space="preserve">. </w:t>
      </w:r>
      <w:r w:rsidRPr="00CA430B">
        <w:rPr>
          <w:rFonts w:cs="Times New Roman"/>
          <w:szCs w:val="24"/>
          <w:lang w:val="en-US"/>
        </w:rPr>
        <w:t>Ramakrishna (2022)</w:t>
      </w:r>
      <w:r w:rsidR="00036FA6" w:rsidRPr="00CA430B">
        <w:rPr>
          <w:rFonts w:cs="Times New Roman"/>
          <w:szCs w:val="24"/>
          <w:lang w:val="en-US"/>
        </w:rPr>
        <w:t xml:space="preserve"> stated </w:t>
      </w:r>
      <w:r w:rsidR="005F55C6" w:rsidRPr="00CA430B">
        <w:rPr>
          <w:rFonts w:cs="Times New Roman"/>
          <w:szCs w:val="24"/>
          <w:lang w:val="en-US"/>
        </w:rPr>
        <w:t>that</w:t>
      </w:r>
      <w:r w:rsidR="00036FA6" w:rsidRPr="00CA430B">
        <w:rPr>
          <w:rFonts w:cs="Times New Roman"/>
          <w:szCs w:val="24"/>
          <w:lang w:val="en-US"/>
        </w:rPr>
        <w:t xml:space="preserve"> </w:t>
      </w:r>
      <w:r w:rsidR="00731070" w:rsidRPr="00CA430B">
        <w:rPr>
          <w:rFonts w:cs="Times New Roman"/>
          <w:szCs w:val="24"/>
          <w:lang w:val="en-US"/>
        </w:rPr>
        <w:t>delay</w:t>
      </w:r>
      <w:r w:rsidR="00CA430B">
        <w:rPr>
          <w:rFonts w:cs="Times New Roman"/>
          <w:szCs w:val="24"/>
          <w:lang w:val="en-US"/>
        </w:rPr>
        <w:t>s</w:t>
      </w:r>
      <w:r w:rsidR="00D80C8C" w:rsidRPr="00CA430B">
        <w:rPr>
          <w:rFonts w:cs="Times New Roman"/>
          <w:szCs w:val="24"/>
          <w:lang w:val="en-US"/>
        </w:rPr>
        <w:t xml:space="preserve"> in upstream </w:t>
      </w:r>
      <w:r w:rsidR="00731070" w:rsidRPr="00CA430B">
        <w:rPr>
          <w:rFonts w:cs="Times New Roman"/>
          <w:szCs w:val="24"/>
          <w:lang w:val="en-US"/>
        </w:rPr>
        <w:t>delivery</w:t>
      </w:r>
      <w:r w:rsidR="00D80C8C" w:rsidRPr="00CA430B">
        <w:rPr>
          <w:rFonts w:cs="Times New Roman"/>
          <w:szCs w:val="24"/>
          <w:lang w:val="en-US"/>
        </w:rPr>
        <w:t xml:space="preserve"> </w:t>
      </w:r>
      <w:r w:rsidR="00731070" w:rsidRPr="00CA430B">
        <w:rPr>
          <w:rFonts w:cs="Times New Roman"/>
          <w:szCs w:val="24"/>
          <w:lang w:val="en-US"/>
        </w:rPr>
        <w:t>cause</w:t>
      </w:r>
      <w:r w:rsidR="00D80C8C" w:rsidRPr="00CA430B">
        <w:rPr>
          <w:rFonts w:cs="Times New Roman"/>
          <w:szCs w:val="24"/>
          <w:lang w:val="en-US"/>
        </w:rPr>
        <w:t xml:space="preserve"> </w:t>
      </w:r>
      <w:r w:rsidR="00731070" w:rsidRPr="00CA430B">
        <w:rPr>
          <w:rFonts w:cs="Times New Roman"/>
          <w:szCs w:val="24"/>
          <w:lang w:val="en-US"/>
        </w:rPr>
        <w:t>product</w:t>
      </w:r>
      <w:r w:rsidR="00D80C8C" w:rsidRPr="00CA430B">
        <w:rPr>
          <w:rFonts w:cs="Times New Roman"/>
          <w:szCs w:val="24"/>
          <w:lang w:val="en-US"/>
        </w:rPr>
        <w:t xml:space="preserve"> </w:t>
      </w:r>
      <w:r w:rsidR="00731070" w:rsidRPr="00CA430B">
        <w:rPr>
          <w:rFonts w:cs="Times New Roman"/>
          <w:szCs w:val="24"/>
          <w:lang w:val="en-US"/>
        </w:rPr>
        <w:t>stockout</w:t>
      </w:r>
      <w:r w:rsidR="00D80C8C" w:rsidRPr="00CA430B">
        <w:rPr>
          <w:rFonts w:cs="Times New Roman"/>
          <w:szCs w:val="24"/>
          <w:lang w:val="en-US"/>
        </w:rPr>
        <w:t xml:space="preserve"> in </w:t>
      </w:r>
      <w:r w:rsidR="00731070" w:rsidRPr="00CA430B">
        <w:rPr>
          <w:rFonts w:cs="Times New Roman"/>
          <w:szCs w:val="24"/>
          <w:lang w:val="en-US"/>
        </w:rPr>
        <w:t xml:space="preserve">retail </w:t>
      </w:r>
      <w:r w:rsidR="00854657" w:rsidRPr="00CA430B">
        <w:rPr>
          <w:rFonts w:cs="Times New Roman"/>
          <w:szCs w:val="24"/>
          <w:lang w:val="en-US"/>
        </w:rPr>
        <w:t>organizations</w:t>
      </w:r>
      <w:r w:rsidR="00731070" w:rsidRPr="00CA430B">
        <w:rPr>
          <w:rFonts w:cs="Times New Roman"/>
          <w:szCs w:val="24"/>
          <w:lang w:val="en-US"/>
        </w:rPr>
        <w:t>,</w:t>
      </w:r>
      <w:r w:rsidR="00D80C8C" w:rsidRPr="00CA430B">
        <w:rPr>
          <w:rFonts w:cs="Times New Roman"/>
          <w:szCs w:val="24"/>
          <w:lang w:val="en-US"/>
        </w:rPr>
        <w:t xml:space="preserve"> which </w:t>
      </w:r>
      <w:r w:rsidR="00731070" w:rsidRPr="00CA430B">
        <w:rPr>
          <w:rFonts w:cs="Times New Roman"/>
          <w:szCs w:val="24"/>
          <w:lang w:val="en-US"/>
        </w:rPr>
        <w:t>reduces sales</w:t>
      </w:r>
      <w:r w:rsidR="008378A5" w:rsidRPr="00CA430B">
        <w:rPr>
          <w:rFonts w:cs="Times New Roman"/>
          <w:szCs w:val="24"/>
          <w:lang w:val="en-US"/>
        </w:rPr>
        <w:t xml:space="preserve"> and </w:t>
      </w:r>
      <w:r w:rsidR="00731070" w:rsidRPr="00CA430B">
        <w:rPr>
          <w:rFonts w:cs="Times New Roman"/>
          <w:szCs w:val="24"/>
          <w:lang w:val="en-US"/>
        </w:rPr>
        <w:t>affects the supply chain performance</w:t>
      </w:r>
      <w:r w:rsidR="008378A5" w:rsidRPr="00CA430B">
        <w:rPr>
          <w:rFonts w:cs="Times New Roman"/>
          <w:szCs w:val="24"/>
          <w:lang w:val="en-US"/>
        </w:rPr>
        <w:t xml:space="preserve"> of </w:t>
      </w:r>
      <w:r w:rsidR="00731070" w:rsidRPr="00CA430B">
        <w:rPr>
          <w:rFonts w:cs="Times New Roman"/>
          <w:szCs w:val="24"/>
          <w:lang w:val="en-US"/>
        </w:rPr>
        <w:t>an organisation</w:t>
      </w:r>
      <w:r w:rsidR="008378A5" w:rsidRPr="00CA430B">
        <w:rPr>
          <w:rFonts w:cs="Times New Roman"/>
          <w:szCs w:val="24"/>
          <w:lang w:val="en-US"/>
        </w:rPr>
        <w:t xml:space="preserve">. </w:t>
      </w:r>
      <w:r w:rsidR="003124D5" w:rsidRPr="00CA430B">
        <w:rPr>
          <w:rFonts w:cs="Times New Roman"/>
          <w:szCs w:val="24"/>
          <w:lang w:val="en-US"/>
        </w:rPr>
        <w:t xml:space="preserve">SAP News (2022) </w:t>
      </w:r>
      <w:r w:rsidR="0096621D" w:rsidRPr="00CA430B">
        <w:rPr>
          <w:rFonts w:cs="Times New Roman"/>
          <w:szCs w:val="24"/>
          <w:lang w:val="en-US"/>
        </w:rPr>
        <w:t>shows</w:t>
      </w:r>
      <w:r w:rsidR="003124D5" w:rsidRPr="00CA430B">
        <w:rPr>
          <w:rFonts w:cs="Times New Roman"/>
          <w:szCs w:val="24"/>
          <w:lang w:val="en-US"/>
        </w:rPr>
        <w:t xml:space="preserve"> that around 85% </w:t>
      </w:r>
      <w:r w:rsidR="00CA430B">
        <w:rPr>
          <w:rFonts w:cs="Times New Roman"/>
          <w:szCs w:val="24"/>
          <w:lang w:val="en-US"/>
        </w:rPr>
        <w:t xml:space="preserve">of </w:t>
      </w:r>
      <w:r w:rsidR="003124D5" w:rsidRPr="00CA430B">
        <w:rPr>
          <w:rFonts w:cs="Times New Roman"/>
          <w:szCs w:val="24"/>
          <w:lang w:val="en-US"/>
        </w:rPr>
        <w:t xml:space="preserve">UK </w:t>
      </w:r>
      <w:r w:rsidR="006D7603" w:rsidRPr="00CA430B">
        <w:rPr>
          <w:rFonts w:cs="Times New Roman"/>
          <w:szCs w:val="24"/>
          <w:lang w:val="en-US"/>
        </w:rPr>
        <w:t>businesses</w:t>
      </w:r>
      <w:r w:rsidR="003124D5" w:rsidRPr="00CA430B">
        <w:rPr>
          <w:rFonts w:cs="Times New Roman"/>
          <w:szCs w:val="24"/>
          <w:lang w:val="en-US"/>
        </w:rPr>
        <w:t xml:space="preserve"> face upstream delivery </w:t>
      </w:r>
      <w:r w:rsidR="0096621D" w:rsidRPr="00CA430B">
        <w:rPr>
          <w:rFonts w:cs="Times New Roman"/>
          <w:szCs w:val="24"/>
          <w:lang w:val="en-US"/>
        </w:rPr>
        <w:t>problems</w:t>
      </w:r>
      <w:r w:rsidR="003124D5" w:rsidRPr="00CA430B">
        <w:rPr>
          <w:rFonts w:cs="Times New Roman"/>
          <w:szCs w:val="24"/>
          <w:lang w:val="en-US"/>
        </w:rPr>
        <w:t xml:space="preserve"> in their </w:t>
      </w:r>
      <w:r w:rsidR="0096621D" w:rsidRPr="00CA430B">
        <w:rPr>
          <w:rFonts w:cs="Times New Roman"/>
          <w:szCs w:val="24"/>
          <w:lang w:val="en-US"/>
        </w:rPr>
        <w:t>business</w:t>
      </w:r>
      <w:r w:rsidR="006D7603" w:rsidRPr="00CA430B">
        <w:rPr>
          <w:rFonts w:cs="Times New Roman"/>
          <w:szCs w:val="24"/>
          <w:lang w:val="en-US"/>
        </w:rPr>
        <w:t>,</w:t>
      </w:r>
      <w:r w:rsidR="003124D5" w:rsidRPr="00CA430B">
        <w:rPr>
          <w:rFonts w:cs="Times New Roman"/>
          <w:szCs w:val="24"/>
          <w:lang w:val="en-US"/>
        </w:rPr>
        <w:t xml:space="preserve"> </w:t>
      </w:r>
      <w:r w:rsidR="0096621D" w:rsidRPr="00CA430B">
        <w:rPr>
          <w:rFonts w:cs="Times New Roman"/>
          <w:szCs w:val="24"/>
          <w:lang w:val="en-US"/>
        </w:rPr>
        <w:t>and</w:t>
      </w:r>
      <w:r w:rsidR="003124D5" w:rsidRPr="00CA430B">
        <w:rPr>
          <w:rFonts w:cs="Times New Roman"/>
          <w:szCs w:val="24"/>
          <w:lang w:val="en-US"/>
        </w:rPr>
        <w:t xml:space="preserve"> 58% of them </w:t>
      </w:r>
      <w:r w:rsidR="0096621D" w:rsidRPr="00CA430B">
        <w:rPr>
          <w:rFonts w:cs="Times New Roman"/>
          <w:szCs w:val="24"/>
          <w:lang w:val="en-US"/>
        </w:rPr>
        <w:t>want</w:t>
      </w:r>
      <w:r w:rsidR="003124D5" w:rsidRPr="00CA430B">
        <w:rPr>
          <w:rFonts w:cs="Times New Roman"/>
          <w:szCs w:val="24"/>
          <w:lang w:val="en-US"/>
        </w:rPr>
        <w:t xml:space="preserve"> to use a new </w:t>
      </w:r>
      <w:r w:rsidR="0096621D" w:rsidRPr="00CA430B">
        <w:rPr>
          <w:rFonts w:cs="Times New Roman"/>
          <w:szCs w:val="24"/>
          <w:lang w:val="en-US"/>
        </w:rPr>
        <w:t>business</w:t>
      </w:r>
      <w:r w:rsidR="003124D5" w:rsidRPr="00CA430B">
        <w:rPr>
          <w:rFonts w:cs="Times New Roman"/>
          <w:szCs w:val="24"/>
          <w:lang w:val="en-US"/>
        </w:rPr>
        <w:t xml:space="preserve"> model </w:t>
      </w:r>
      <w:r w:rsidR="0096621D" w:rsidRPr="00CA430B">
        <w:rPr>
          <w:rFonts w:cs="Times New Roman"/>
          <w:szCs w:val="24"/>
          <w:lang w:val="en-US"/>
        </w:rPr>
        <w:t xml:space="preserve">to manage supply chain operations effectively. </w:t>
      </w:r>
      <w:r w:rsidR="00D75A51" w:rsidRPr="00CA430B">
        <w:rPr>
          <w:rFonts w:cs="Times New Roman"/>
          <w:szCs w:val="24"/>
          <w:lang w:val="en-US"/>
        </w:rPr>
        <w:t>Fredrick Masai Mutisya et al. (2023)</w:t>
      </w:r>
      <w:r w:rsidR="00CA430B">
        <w:rPr>
          <w:rFonts w:cs="Times New Roman"/>
          <w:szCs w:val="24"/>
          <w:lang w:val="en-US"/>
        </w:rPr>
        <w:t xml:space="preserve"> argue that</w:t>
      </w:r>
      <w:r w:rsidR="003124D5" w:rsidRPr="00CA430B">
        <w:rPr>
          <w:rFonts w:cs="Times New Roman"/>
          <w:szCs w:val="24"/>
          <w:lang w:val="en-US"/>
        </w:rPr>
        <w:t xml:space="preserve"> </w:t>
      </w:r>
      <w:r w:rsidR="00890923" w:rsidRPr="00CA430B">
        <w:rPr>
          <w:rFonts w:cs="Times New Roman"/>
          <w:szCs w:val="24"/>
          <w:lang w:val="en-US"/>
        </w:rPr>
        <w:t>unpredictability</w:t>
      </w:r>
      <w:r w:rsidR="006173D0" w:rsidRPr="00CA430B">
        <w:rPr>
          <w:rFonts w:cs="Times New Roman"/>
          <w:szCs w:val="24"/>
          <w:lang w:val="en-US"/>
        </w:rPr>
        <w:t xml:space="preserve"> of supply delivery, </w:t>
      </w:r>
      <w:r w:rsidR="00890923" w:rsidRPr="00CA430B">
        <w:rPr>
          <w:rFonts w:cs="Times New Roman"/>
          <w:szCs w:val="24"/>
          <w:lang w:val="en-US"/>
        </w:rPr>
        <w:t>communication barrier</w:t>
      </w:r>
      <w:r w:rsidR="00CA430B">
        <w:rPr>
          <w:rFonts w:cs="Times New Roman"/>
          <w:szCs w:val="24"/>
          <w:lang w:val="en-US"/>
        </w:rPr>
        <w:t>s</w:t>
      </w:r>
      <w:r w:rsidR="00890923" w:rsidRPr="00CA430B">
        <w:rPr>
          <w:rFonts w:cs="Times New Roman"/>
          <w:szCs w:val="24"/>
          <w:lang w:val="en-US"/>
        </w:rPr>
        <w:t xml:space="preserve"> and transportation issue</w:t>
      </w:r>
      <w:r w:rsidR="00CA430B">
        <w:rPr>
          <w:rFonts w:cs="Times New Roman"/>
          <w:szCs w:val="24"/>
          <w:lang w:val="en-US"/>
        </w:rPr>
        <w:t>s</w:t>
      </w:r>
      <w:r w:rsidR="00890923" w:rsidRPr="00CA430B">
        <w:rPr>
          <w:rFonts w:cs="Times New Roman"/>
          <w:szCs w:val="24"/>
          <w:lang w:val="en-US"/>
        </w:rPr>
        <w:t xml:space="preserve"> </w:t>
      </w:r>
      <w:r w:rsidR="0054071B" w:rsidRPr="00CA430B">
        <w:rPr>
          <w:rFonts w:cs="Times New Roman"/>
          <w:szCs w:val="24"/>
          <w:lang w:val="en-US"/>
        </w:rPr>
        <w:t>increase</w:t>
      </w:r>
      <w:r w:rsidR="00890923" w:rsidRPr="00CA430B">
        <w:rPr>
          <w:rFonts w:cs="Times New Roman"/>
          <w:szCs w:val="24"/>
          <w:lang w:val="en-US"/>
        </w:rPr>
        <w:t xml:space="preserve"> upstream delivery problems </w:t>
      </w:r>
      <w:r w:rsidR="007A69D8" w:rsidRPr="00CA430B">
        <w:rPr>
          <w:rFonts w:cs="Times New Roman"/>
          <w:szCs w:val="24"/>
          <w:lang w:val="en-US"/>
        </w:rPr>
        <w:t xml:space="preserve">that </w:t>
      </w:r>
      <w:r w:rsidR="0054071B" w:rsidRPr="00CA430B">
        <w:rPr>
          <w:rFonts w:cs="Times New Roman"/>
          <w:szCs w:val="24"/>
          <w:lang w:val="en-US"/>
        </w:rPr>
        <w:t>disrupt the</w:t>
      </w:r>
      <w:r w:rsidR="00B27763" w:rsidRPr="00CA430B">
        <w:rPr>
          <w:rFonts w:cs="Times New Roman"/>
          <w:szCs w:val="24"/>
          <w:lang w:val="en-US"/>
        </w:rPr>
        <w:t xml:space="preserve"> supply </w:t>
      </w:r>
      <w:r w:rsidR="0054071B" w:rsidRPr="00CA430B">
        <w:rPr>
          <w:rFonts w:cs="Times New Roman"/>
          <w:szCs w:val="24"/>
          <w:lang w:val="en-US"/>
        </w:rPr>
        <w:t xml:space="preserve">chain performance of </w:t>
      </w:r>
      <w:r w:rsidR="00854657" w:rsidRPr="00CA430B">
        <w:rPr>
          <w:rFonts w:cs="Times New Roman"/>
          <w:szCs w:val="24"/>
          <w:lang w:val="en-US"/>
        </w:rPr>
        <w:t>organizations</w:t>
      </w:r>
      <w:r w:rsidR="00B27763" w:rsidRPr="00CA430B">
        <w:rPr>
          <w:rFonts w:cs="Times New Roman"/>
          <w:szCs w:val="24"/>
          <w:lang w:val="en-US"/>
        </w:rPr>
        <w:t xml:space="preserve">. </w:t>
      </w:r>
      <w:r w:rsidR="006621EE" w:rsidRPr="00CA430B">
        <w:rPr>
          <w:rFonts w:cs="Times New Roman"/>
          <w:szCs w:val="24"/>
          <w:lang w:val="en-US"/>
        </w:rPr>
        <w:t>Sławomir Wycislak (2024)</w:t>
      </w:r>
      <w:r w:rsidR="00890923" w:rsidRPr="00CA430B">
        <w:rPr>
          <w:rFonts w:cs="Times New Roman"/>
          <w:szCs w:val="24"/>
          <w:lang w:val="en-US"/>
        </w:rPr>
        <w:t xml:space="preserve"> </w:t>
      </w:r>
      <w:r w:rsidR="003838DE" w:rsidRPr="00CA430B">
        <w:rPr>
          <w:rFonts w:cs="Times New Roman"/>
          <w:szCs w:val="24"/>
          <w:lang w:val="en-US"/>
        </w:rPr>
        <w:t>argued</w:t>
      </w:r>
      <w:r w:rsidR="00900B88" w:rsidRPr="00CA430B">
        <w:rPr>
          <w:rFonts w:cs="Times New Roman"/>
          <w:szCs w:val="24"/>
          <w:lang w:val="en-US"/>
        </w:rPr>
        <w:t xml:space="preserve"> that </w:t>
      </w:r>
      <w:r w:rsidR="003838DE" w:rsidRPr="00CA430B">
        <w:rPr>
          <w:rFonts w:cs="Times New Roman"/>
          <w:szCs w:val="24"/>
          <w:lang w:val="en-US"/>
        </w:rPr>
        <w:t>the inefficient</w:t>
      </w:r>
      <w:r w:rsidR="00900B88" w:rsidRPr="00CA430B">
        <w:rPr>
          <w:rFonts w:cs="Times New Roman"/>
          <w:szCs w:val="24"/>
          <w:lang w:val="en-US"/>
        </w:rPr>
        <w:t xml:space="preserve"> plan of </w:t>
      </w:r>
      <w:r w:rsidR="003838DE" w:rsidRPr="00CA430B">
        <w:rPr>
          <w:rFonts w:cs="Times New Roman"/>
          <w:szCs w:val="24"/>
          <w:lang w:val="en-US"/>
        </w:rPr>
        <w:t xml:space="preserve">the </w:t>
      </w:r>
      <w:r w:rsidR="00900B88" w:rsidRPr="00CA430B">
        <w:rPr>
          <w:rFonts w:cs="Times New Roman"/>
          <w:szCs w:val="24"/>
          <w:lang w:val="en-US"/>
        </w:rPr>
        <w:t xml:space="preserve">supplier to deliver </w:t>
      </w:r>
      <w:r w:rsidR="003838DE" w:rsidRPr="00CA430B">
        <w:rPr>
          <w:rFonts w:cs="Times New Roman"/>
          <w:szCs w:val="24"/>
          <w:lang w:val="en-US"/>
        </w:rPr>
        <w:t>inventory</w:t>
      </w:r>
      <w:r w:rsidR="00900B88" w:rsidRPr="00CA430B">
        <w:rPr>
          <w:rFonts w:cs="Times New Roman"/>
          <w:szCs w:val="24"/>
          <w:lang w:val="en-US"/>
        </w:rPr>
        <w:t xml:space="preserve">, long </w:t>
      </w:r>
      <w:r w:rsidR="003838DE" w:rsidRPr="00CA430B">
        <w:rPr>
          <w:rFonts w:cs="Times New Roman"/>
          <w:szCs w:val="24"/>
          <w:lang w:val="en-US"/>
        </w:rPr>
        <w:t>lead</w:t>
      </w:r>
      <w:r w:rsidR="00900B88" w:rsidRPr="00CA430B">
        <w:rPr>
          <w:rFonts w:cs="Times New Roman"/>
          <w:szCs w:val="24"/>
          <w:lang w:val="en-US"/>
        </w:rPr>
        <w:t xml:space="preserve"> time</w:t>
      </w:r>
      <w:r w:rsidR="003F6848" w:rsidRPr="00CA430B">
        <w:rPr>
          <w:rFonts w:cs="Times New Roman"/>
          <w:szCs w:val="24"/>
          <w:lang w:val="en-US"/>
        </w:rPr>
        <w:t>,</w:t>
      </w:r>
      <w:r w:rsidR="00900B88" w:rsidRPr="00CA430B">
        <w:rPr>
          <w:rFonts w:cs="Times New Roman"/>
          <w:szCs w:val="24"/>
          <w:lang w:val="en-US"/>
        </w:rPr>
        <w:t xml:space="preserve"> </w:t>
      </w:r>
      <w:r w:rsidR="003838DE" w:rsidRPr="00CA430B">
        <w:rPr>
          <w:rFonts w:cs="Times New Roman"/>
          <w:szCs w:val="24"/>
          <w:lang w:val="en-US"/>
        </w:rPr>
        <w:t>and complex</w:t>
      </w:r>
      <w:r w:rsidR="00900B88" w:rsidRPr="00CA430B">
        <w:rPr>
          <w:rFonts w:cs="Times New Roman"/>
          <w:szCs w:val="24"/>
          <w:lang w:val="en-US"/>
        </w:rPr>
        <w:t xml:space="preserve"> distribution </w:t>
      </w:r>
      <w:r w:rsidR="00D81D7E" w:rsidRPr="00CA430B">
        <w:rPr>
          <w:rFonts w:cs="Times New Roman"/>
          <w:szCs w:val="24"/>
          <w:lang w:val="en-US"/>
        </w:rPr>
        <w:t xml:space="preserve">of inventory create upstream delivery problems which affect supply chain performance at retail </w:t>
      </w:r>
      <w:r w:rsidR="00854657" w:rsidRPr="00CA430B">
        <w:rPr>
          <w:rFonts w:cs="Times New Roman"/>
          <w:szCs w:val="24"/>
          <w:lang w:val="en-US"/>
        </w:rPr>
        <w:t>organizations</w:t>
      </w:r>
      <w:r w:rsidR="00D81D7E" w:rsidRPr="00CA430B">
        <w:rPr>
          <w:rFonts w:cs="Times New Roman"/>
          <w:szCs w:val="24"/>
          <w:lang w:val="en-US"/>
        </w:rPr>
        <w:t xml:space="preserve">. Hashmi (2022) </w:t>
      </w:r>
      <w:r w:rsidR="00C252C7" w:rsidRPr="00CA430B">
        <w:rPr>
          <w:rFonts w:cs="Times New Roman"/>
          <w:szCs w:val="24"/>
          <w:lang w:val="en-US"/>
        </w:rPr>
        <w:t>added</w:t>
      </w:r>
      <w:r w:rsidR="00201D86" w:rsidRPr="00CA430B">
        <w:rPr>
          <w:rFonts w:cs="Times New Roman"/>
          <w:szCs w:val="24"/>
          <w:lang w:val="en-US"/>
        </w:rPr>
        <w:t xml:space="preserve"> that </w:t>
      </w:r>
      <w:r w:rsidR="000A0EB6" w:rsidRPr="00CA430B">
        <w:rPr>
          <w:rFonts w:cs="Times New Roman"/>
          <w:szCs w:val="24"/>
          <w:lang w:val="en-US"/>
        </w:rPr>
        <w:t>panic</w:t>
      </w:r>
      <w:r w:rsidR="00201D86" w:rsidRPr="00CA430B">
        <w:rPr>
          <w:rFonts w:cs="Times New Roman"/>
          <w:szCs w:val="24"/>
          <w:lang w:val="en-US"/>
        </w:rPr>
        <w:t xml:space="preserve"> ordering </w:t>
      </w:r>
      <w:r w:rsidR="00C252C7" w:rsidRPr="00CA430B">
        <w:rPr>
          <w:rFonts w:cs="Times New Roman"/>
          <w:szCs w:val="24"/>
          <w:lang w:val="en-US"/>
        </w:rPr>
        <w:t>inventory</w:t>
      </w:r>
      <w:r w:rsidR="00201D86" w:rsidRPr="00CA430B">
        <w:rPr>
          <w:rFonts w:cs="Times New Roman"/>
          <w:szCs w:val="24"/>
          <w:lang w:val="en-US"/>
        </w:rPr>
        <w:t xml:space="preserve"> with high volume and ordering </w:t>
      </w:r>
      <w:r w:rsidR="00C252C7" w:rsidRPr="00CA430B">
        <w:rPr>
          <w:rFonts w:cs="Times New Roman"/>
          <w:szCs w:val="24"/>
          <w:lang w:val="en-US"/>
        </w:rPr>
        <w:t>emergency shipments</w:t>
      </w:r>
      <w:r w:rsidR="00201D86" w:rsidRPr="00CA430B">
        <w:rPr>
          <w:rFonts w:cs="Times New Roman"/>
          <w:szCs w:val="24"/>
          <w:lang w:val="en-US"/>
        </w:rPr>
        <w:t xml:space="preserve"> to meet </w:t>
      </w:r>
      <w:r w:rsidR="00C252C7" w:rsidRPr="00CA430B">
        <w:rPr>
          <w:rFonts w:cs="Times New Roman"/>
          <w:szCs w:val="24"/>
          <w:lang w:val="en-US"/>
        </w:rPr>
        <w:t xml:space="preserve">fluctuating </w:t>
      </w:r>
      <w:r w:rsidR="000A0EB6" w:rsidRPr="00CA430B">
        <w:rPr>
          <w:rFonts w:cs="Times New Roman"/>
          <w:szCs w:val="24"/>
          <w:lang w:val="en-US"/>
        </w:rPr>
        <w:t>customer</w:t>
      </w:r>
      <w:r w:rsidR="00C252C7" w:rsidRPr="00CA430B">
        <w:rPr>
          <w:rFonts w:cs="Times New Roman"/>
          <w:szCs w:val="24"/>
          <w:lang w:val="en-US"/>
        </w:rPr>
        <w:t xml:space="preserve"> demand also </w:t>
      </w:r>
      <w:r w:rsidR="000A0EB6" w:rsidRPr="00CA430B">
        <w:rPr>
          <w:rFonts w:cs="Times New Roman"/>
          <w:szCs w:val="24"/>
          <w:lang w:val="en-US"/>
        </w:rPr>
        <w:t>creates</w:t>
      </w:r>
      <w:r w:rsidR="00C252C7" w:rsidRPr="00CA430B">
        <w:rPr>
          <w:rFonts w:cs="Times New Roman"/>
          <w:szCs w:val="24"/>
          <w:lang w:val="en-US"/>
        </w:rPr>
        <w:t xml:space="preserve"> upstream </w:t>
      </w:r>
      <w:r w:rsidR="000A0EB6" w:rsidRPr="00CA430B">
        <w:rPr>
          <w:rFonts w:cs="Times New Roman"/>
          <w:szCs w:val="24"/>
          <w:lang w:val="en-US"/>
        </w:rPr>
        <w:t>delivery issues</w:t>
      </w:r>
      <w:r w:rsidR="00C252C7" w:rsidRPr="00CA430B">
        <w:rPr>
          <w:rFonts w:cs="Times New Roman"/>
          <w:szCs w:val="24"/>
          <w:lang w:val="en-US"/>
        </w:rPr>
        <w:t xml:space="preserve"> and </w:t>
      </w:r>
      <w:r w:rsidR="008D5AE4" w:rsidRPr="00CA430B">
        <w:rPr>
          <w:rFonts w:cs="Times New Roman"/>
          <w:szCs w:val="24"/>
          <w:lang w:val="en-US"/>
        </w:rPr>
        <w:t>reduces</w:t>
      </w:r>
      <w:r w:rsidR="00C252C7" w:rsidRPr="00CA430B">
        <w:rPr>
          <w:rFonts w:cs="Times New Roman"/>
          <w:szCs w:val="24"/>
          <w:lang w:val="en-US"/>
        </w:rPr>
        <w:t xml:space="preserve"> supply </w:t>
      </w:r>
      <w:r w:rsidR="000A0EB6" w:rsidRPr="00CA430B">
        <w:rPr>
          <w:rFonts w:cs="Times New Roman"/>
          <w:szCs w:val="24"/>
          <w:lang w:val="en-US"/>
        </w:rPr>
        <w:t>chain performance</w:t>
      </w:r>
      <w:r w:rsidR="00C252C7" w:rsidRPr="00CA430B">
        <w:rPr>
          <w:rFonts w:cs="Times New Roman"/>
          <w:szCs w:val="24"/>
          <w:lang w:val="en-US"/>
        </w:rPr>
        <w:t xml:space="preserve"> in </w:t>
      </w:r>
      <w:r w:rsidR="000A0EB6" w:rsidRPr="00CA430B">
        <w:rPr>
          <w:rFonts w:cs="Times New Roman"/>
          <w:szCs w:val="24"/>
          <w:lang w:val="en-US"/>
        </w:rPr>
        <w:t>the</w:t>
      </w:r>
      <w:r w:rsidR="00C252C7" w:rsidRPr="00CA430B">
        <w:rPr>
          <w:rFonts w:cs="Times New Roman"/>
          <w:szCs w:val="24"/>
          <w:lang w:val="en-US"/>
        </w:rPr>
        <w:t xml:space="preserve"> </w:t>
      </w:r>
      <w:r w:rsidR="000A0EB6" w:rsidRPr="00CA430B">
        <w:rPr>
          <w:rFonts w:cs="Times New Roman"/>
          <w:szCs w:val="24"/>
          <w:lang w:val="en-US"/>
        </w:rPr>
        <w:t>organisation</w:t>
      </w:r>
      <w:r w:rsidR="00C252C7" w:rsidRPr="00CA430B">
        <w:rPr>
          <w:rFonts w:cs="Times New Roman"/>
          <w:szCs w:val="24"/>
          <w:lang w:val="en-US"/>
        </w:rPr>
        <w:t xml:space="preserve">. </w:t>
      </w:r>
      <w:r w:rsidR="00D81D7E" w:rsidRPr="00CA430B">
        <w:rPr>
          <w:rFonts w:cs="Times New Roman"/>
          <w:szCs w:val="24"/>
          <w:lang w:val="en-US"/>
        </w:rPr>
        <w:t xml:space="preserve">Fredrick Masai Mutisya et al. (2023) </w:t>
      </w:r>
      <w:r w:rsidR="00CC29B4" w:rsidRPr="00CA430B">
        <w:rPr>
          <w:rFonts w:cs="Times New Roman"/>
          <w:szCs w:val="24"/>
          <w:lang w:val="en-US"/>
        </w:rPr>
        <w:t>presented that</w:t>
      </w:r>
      <w:r w:rsidR="00D7605A" w:rsidRPr="00CA430B">
        <w:rPr>
          <w:rFonts w:cs="Times New Roman"/>
          <w:szCs w:val="24"/>
          <w:lang w:val="en-US"/>
        </w:rPr>
        <w:t xml:space="preserve"> </w:t>
      </w:r>
      <w:r w:rsidR="00CC29B4" w:rsidRPr="00CA430B">
        <w:rPr>
          <w:rFonts w:cs="Times New Roman"/>
          <w:szCs w:val="24"/>
          <w:lang w:val="en-US"/>
        </w:rPr>
        <w:t xml:space="preserve">the high cost of inventory holding to ensure safe stock delivery and the low wholesale cost of product increase upstream delivery issues, which also increases supply chain disruption in the retail organisation. </w:t>
      </w:r>
    </w:p>
    <w:p w14:paraId="29DDEC88" w14:textId="01B44371" w:rsidR="00AD6234" w:rsidRPr="00CA430B" w:rsidRDefault="00ED20FA" w:rsidP="00F93E9A">
      <w:pPr>
        <w:pStyle w:val="Heading2"/>
        <w:rPr>
          <w:lang w:val="en-US"/>
        </w:rPr>
      </w:pPr>
      <w:bookmarkStart w:id="9" w:name="_Toc234157214"/>
      <w:r>
        <w:rPr>
          <w:lang w:val="en-US"/>
        </w:rPr>
        <w:t xml:space="preserve">2.2 </w:t>
      </w:r>
      <w:r w:rsidR="00AD6234" w:rsidRPr="00CA430B">
        <w:rPr>
          <w:lang w:val="en-US"/>
        </w:rPr>
        <w:t xml:space="preserve">The development practices implemented by </w:t>
      </w:r>
      <w:r w:rsidR="00762405" w:rsidRPr="00CA430B">
        <w:rPr>
          <w:lang w:val="en-US"/>
        </w:rPr>
        <w:t xml:space="preserve">ASDA </w:t>
      </w:r>
      <w:r w:rsidR="00AD6234" w:rsidRPr="00CA430B">
        <w:rPr>
          <w:lang w:val="en-US"/>
        </w:rPr>
        <w:t>to improve supplier performance and delivery reliability.</w:t>
      </w:r>
      <w:bookmarkEnd w:id="9"/>
      <w:r w:rsidR="00AD6234" w:rsidRPr="00CA430B">
        <w:rPr>
          <w:lang w:val="en-US"/>
        </w:rPr>
        <w:t xml:space="preserve"> </w:t>
      </w:r>
    </w:p>
    <w:p w14:paraId="1B7139FB" w14:textId="30F2FC4A" w:rsidR="00F85F12" w:rsidRPr="00CA430B" w:rsidRDefault="00843686" w:rsidP="00F93E9A">
      <w:pPr>
        <w:rPr>
          <w:rFonts w:cs="Times New Roman"/>
          <w:szCs w:val="24"/>
          <w:lang w:val="en-US"/>
        </w:rPr>
      </w:pPr>
      <w:r w:rsidRPr="00CA430B">
        <w:rPr>
          <w:rFonts w:cs="Times New Roman"/>
          <w:szCs w:val="24"/>
          <w:lang w:val="en-US"/>
        </w:rPr>
        <w:t xml:space="preserve">Ramakrishna (2022) </w:t>
      </w:r>
      <w:r w:rsidR="00EF11AB" w:rsidRPr="00CA430B">
        <w:rPr>
          <w:rFonts w:cs="Times New Roman"/>
          <w:szCs w:val="24"/>
          <w:lang w:val="en-US"/>
        </w:rPr>
        <w:t xml:space="preserve">cited that using training </w:t>
      </w:r>
      <w:r w:rsidR="004867D3" w:rsidRPr="00CA430B">
        <w:rPr>
          <w:rFonts w:cs="Times New Roman"/>
          <w:szCs w:val="24"/>
          <w:lang w:val="en-US"/>
        </w:rPr>
        <w:t>for</w:t>
      </w:r>
      <w:r w:rsidR="00EF11AB" w:rsidRPr="00CA430B">
        <w:rPr>
          <w:rFonts w:cs="Times New Roman"/>
          <w:szCs w:val="24"/>
          <w:lang w:val="en-US"/>
        </w:rPr>
        <w:t xml:space="preserve"> capacity </w:t>
      </w:r>
      <w:r w:rsidR="00854657" w:rsidRPr="00CA430B">
        <w:rPr>
          <w:rFonts w:cs="Times New Roman"/>
          <w:szCs w:val="24"/>
          <w:lang w:val="en-US"/>
        </w:rPr>
        <w:t>building</w:t>
      </w:r>
      <w:r w:rsidR="00EF11AB" w:rsidRPr="00CA430B">
        <w:rPr>
          <w:rFonts w:cs="Times New Roman"/>
          <w:szCs w:val="24"/>
          <w:lang w:val="en-US"/>
        </w:rPr>
        <w:t xml:space="preserve"> </w:t>
      </w:r>
      <w:r w:rsidR="004867D3" w:rsidRPr="00CA430B">
        <w:rPr>
          <w:rFonts w:cs="Times New Roman"/>
          <w:szCs w:val="24"/>
          <w:lang w:val="en-US"/>
        </w:rPr>
        <w:t>suppliers</w:t>
      </w:r>
      <w:r w:rsidR="00EF11AB" w:rsidRPr="00CA430B">
        <w:rPr>
          <w:rFonts w:cs="Times New Roman"/>
          <w:szCs w:val="24"/>
          <w:lang w:val="en-US"/>
        </w:rPr>
        <w:t xml:space="preserve"> </w:t>
      </w:r>
      <w:r w:rsidR="00331C1A" w:rsidRPr="00CA430B">
        <w:rPr>
          <w:rFonts w:cs="Times New Roman"/>
          <w:szCs w:val="24"/>
          <w:lang w:val="en-US"/>
        </w:rPr>
        <w:t>helps</w:t>
      </w:r>
      <w:r w:rsidR="00EF11AB" w:rsidRPr="00CA430B">
        <w:rPr>
          <w:rFonts w:cs="Times New Roman"/>
          <w:szCs w:val="24"/>
          <w:lang w:val="en-US"/>
        </w:rPr>
        <w:t xml:space="preserve"> retail </w:t>
      </w:r>
      <w:r w:rsidR="00854657" w:rsidRPr="00CA430B">
        <w:rPr>
          <w:rFonts w:cs="Times New Roman"/>
          <w:szCs w:val="24"/>
          <w:lang w:val="en-US"/>
        </w:rPr>
        <w:t>organizations</w:t>
      </w:r>
      <w:r w:rsidR="00EF11AB" w:rsidRPr="00CA430B">
        <w:rPr>
          <w:rFonts w:cs="Times New Roman"/>
          <w:szCs w:val="24"/>
          <w:lang w:val="en-US"/>
        </w:rPr>
        <w:t xml:space="preserve"> to develop supplier </w:t>
      </w:r>
      <w:r w:rsidR="00331C1A" w:rsidRPr="00CA430B">
        <w:rPr>
          <w:rFonts w:cs="Times New Roman"/>
          <w:szCs w:val="24"/>
          <w:lang w:val="en-US"/>
        </w:rPr>
        <w:t>performance</w:t>
      </w:r>
      <w:r w:rsidR="00EF11AB" w:rsidRPr="00CA430B">
        <w:rPr>
          <w:rFonts w:cs="Times New Roman"/>
          <w:szCs w:val="24"/>
          <w:lang w:val="en-US"/>
        </w:rPr>
        <w:t xml:space="preserve">. </w:t>
      </w:r>
      <w:r w:rsidR="00AE0868" w:rsidRPr="00CA430B">
        <w:rPr>
          <w:rFonts w:cs="Times New Roman"/>
          <w:szCs w:val="24"/>
          <w:lang w:val="en-US"/>
        </w:rPr>
        <w:t>Aditi et al. (2022)</w:t>
      </w:r>
      <w:r w:rsidR="00EF11AB" w:rsidRPr="00CA430B">
        <w:rPr>
          <w:rFonts w:cs="Times New Roman"/>
          <w:szCs w:val="24"/>
          <w:lang w:val="en-US"/>
        </w:rPr>
        <w:t xml:space="preserve"> debated that developing </w:t>
      </w:r>
      <w:r w:rsidR="004867D3" w:rsidRPr="00CA430B">
        <w:rPr>
          <w:rFonts w:cs="Times New Roman"/>
          <w:szCs w:val="24"/>
          <w:lang w:val="en-US"/>
        </w:rPr>
        <w:t>practices</w:t>
      </w:r>
      <w:r w:rsidR="00EF11AB" w:rsidRPr="00CA430B">
        <w:rPr>
          <w:rFonts w:cs="Times New Roman"/>
          <w:szCs w:val="24"/>
          <w:lang w:val="en-US"/>
        </w:rPr>
        <w:t xml:space="preserve"> of agile demand </w:t>
      </w:r>
      <w:r w:rsidR="004867D3" w:rsidRPr="00CA430B">
        <w:rPr>
          <w:rFonts w:cs="Times New Roman"/>
          <w:szCs w:val="24"/>
          <w:lang w:val="en-US"/>
        </w:rPr>
        <w:t>and</w:t>
      </w:r>
      <w:r w:rsidR="00EF11AB" w:rsidRPr="00CA430B">
        <w:rPr>
          <w:rFonts w:cs="Times New Roman"/>
          <w:szCs w:val="24"/>
          <w:lang w:val="en-US"/>
        </w:rPr>
        <w:t xml:space="preserve"> supply </w:t>
      </w:r>
      <w:r w:rsidR="004867D3" w:rsidRPr="00CA430B">
        <w:rPr>
          <w:rFonts w:cs="Times New Roman"/>
          <w:szCs w:val="24"/>
          <w:lang w:val="en-US"/>
        </w:rPr>
        <w:t xml:space="preserve">chain </w:t>
      </w:r>
      <w:r w:rsidR="001A22F1" w:rsidRPr="00CA430B">
        <w:rPr>
          <w:rFonts w:cs="Times New Roman"/>
          <w:szCs w:val="24"/>
          <w:lang w:val="en-US"/>
        </w:rPr>
        <w:t>with</w:t>
      </w:r>
      <w:r w:rsidR="00EF11AB" w:rsidRPr="00CA430B">
        <w:rPr>
          <w:rFonts w:cs="Times New Roman"/>
          <w:szCs w:val="24"/>
          <w:lang w:val="en-US"/>
        </w:rPr>
        <w:t xml:space="preserve"> AI </w:t>
      </w:r>
      <w:r w:rsidR="004867D3" w:rsidRPr="00CA430B">
        <w:rPr>
          <w:rFonts w:cs="Times New Roman"/>
          <w:szCs w:val="24"/>
          <w:lang w:val="en-US"/>
        </w:rPr>
        <w:t xml:space="preserve">integration </w:t>
      </w:r>
      <w:r w:rsidR="00331C1A" w:rsidRPr="00CA430B">
        <w:rPr>
          <w:rFonts w:cs="Times New Roman"/>
          <w:szCs w:val="24"/>
          <w:lang w:val="en-US"/>
        </w:rPr>
        <w:t>support</w:t>
      </w:r>
      <w:r w:rsidR="00CA430B">
        <w:rPr>
          <w:rFonts w:cs="Times New Roman"/>
          <w:szCs w:val="24"/>
          <w:lang w:val="en-US"/>
        </w:rPr>
        <w:t>s</w:t>
      </w:r>
      <w:r w:rsidR="00EF11AB" w:rsidRPr="00CA430B">
        <w:rPr>
          <w:rFonts w:cs="Times New Roman"/>
          <w:szCs w:val="24"/>
          <w:lang w:val="en-US"/>
        </w:rPr>
        <w:t xml:space="preserve"> retail </w:t>
      </w:r>
      <w:r w:rsidR="00854657" w:rsidRPr="00CA430B">
        <w:rPr>
          <w:rFonts w:cs="Times New Roman"/>
          <w:szCs w:val="24"/>
          <w:lang w:val="en-US"/>
        </w:rPr>
        <w:t>organizations</w:t>
      </w:r>
      <w:r w:rsidR="00EF11AB" w:rsidRPr="00CA430B">
        <w:rPr>
          <w:rFonts w:cs="Times New Roman"/>
          <w:szCs w:val="24"/>
          <w:lang w:val="en-US"/>
        </w:rPr>
        <w:t xml:space="preserve"> to pre</w:t>
      </w:r>
      <w:r w:rsidR="00331C1A" w:rsidRPr="00CA430B">
        <w:rPr>
          <w:rFonts w:cs="Times New Roman"/>
          <w:szCs w:val="24"/>
          <w:lang w:val="en-US"/>
        </w:rPr>
        <w:t>d</w:t>
      </w:r>
      <w:r w:rsidR="00EF11AB" w:rsidRPr="00CA430B">
        <w:rPr>
          <w:rFonts w:cs="Times New Roman"/>
          <w:szCs w:val="24"/>
          <w:lang w:val="en-US"/>
        </w:rPr>
        <w:t xml:space="preserve">ict </w:t>
      </w:r>
      <w:r w:rsidR="00331C1A" w:rsidRPr="00CA430B">
        <w:rPr>
          <w:rFonts w:cs="Times New Roman"/>
          <w:szCs w:val="24"/>
          <w:lang w:val="en-US"/>
        </w:rPr>
        <w:t>inventory</w:t>
      </w:r>
      <w:r w:rsidR="00EF11AB" w:rsidRPr="00CA430B">
        <w:rPr>
          <w:rFonts w:cs="Times New Roman"/>
          <w:szCs w:val="24"/>
          <w:lang w:val="en-US"/>
        </w:rPr>
        <w:t xml:space="preserve"> demand and </w:t>
      </w:r>
      <w:r w:rsidR="00402314" w:rsidRPr="00CA430B">
        <w:rPr>
          <w:rFonts w:cs="Times New Roman"/>
          <w:szCs w:val="24"/>
          <w:lang w:val="en-US"/>
        </w:rPr>
        <w:t>use the</w:t>
      </w:r>
      <w:r w:rsidR="00D50523" w:rsidRPr="00CA430B">
        <w:rPr>
          <w:rFonts w:cs="Times New Roman"/>
          <w:szCs w:val="24"/>
          <w:lang w:val="en-US"/>
        </w:rPr>
        <w:t xml:space="preserve"> flow supply </w:t>
      </w:r>
      <w:r w:rsidR="00402314" w:rsidRPr="00CA430B">
        <w:rPr>
          <w:rFonts w:cs="Times New Roman"/>
          <w:szCs w:val="24"/>
          <w:lang w:val="en-US"/>
        </w:rPr>
        <w:t>chain</w:t>
      </w:r>
      <w:r w:rsidR="00D50523" w:rsidRPr="00CA430B">
        <w:rPr>
          <w:rFonts w:cs="Times New Roman"/>
          <w:szCs w:val="24"/>
          <w:lang w:val="en-US"/>
        </w:rPr>
        <w:t xml:space="preserve"> strategy</w:t>
      </w:r>
      <w:r w:rsidR="003837C0" w:rsidRPr="00CA430B">
        <w:rPr>
          <w:rFonts w:cs="Times New Roman"/>
          <w:szCs w:val="24"/>
          <w:lang w:val="en-US"/>
        </w:rPr>
        <w:t>, which</w:t>
      </w:r>
      <w:r w:rsidR="00D50523" w:rsidRPr="00CA430B">
        <w:rPr>
          <w:rFonts w:cs="Times New Roman"/>
          <w:szCs w:val="24"/>
          <w:lang w:val="en-US"/>
        </w:rPr>
        <w:t xml:space="preserve"> </w:t>
      </w:r>
      <w:r w:rsidR="00402314" w:rsidRPr="00CA430B">
        <w:rPr>
          <w:rFonts w:cs="Times New Roman"/>
          <w:szCs w:val="24"/>
          <w:lang w:val="en-US"/>
        </w:rPr>
        <w:t>enhances</w:t>
      </w:r>
      <w:r w:rsidR="00D50523" w:rsidRPr="00CA430B">
        <w:rPr>
          <w:rFonts w:cs="Times New Roman"/>
          <w:szCs w:val="24"/>
          <w:lang w:val="en-US"/>
        </w:rPr>
        <w:t xml:space="preserve"> supplier </w:t>
      </w:r>
      <w:r w:rsidR="00402314" w:rsidRPr="00CA430B">
        <w:rPr>
          <w:rFonts w:cs="Times New Roman"/>
          <w:szCs w:val="24"/>
          <w:lang w:val="en-US"/>
        </w:rPr>
        <w:t>performance</w:t>
      </w:r>
      <w:r w:rsidR="00D50523" w:rsidRPr="00CA430B">
        <w:rPr>
          <w:rFonts w:cs="Times New Roman"/>
          <w:szCs w:val="24"/>
          <w:lang w:val="en-US"/>
        </w:rPr>
        <w:t xml:space="preserve"> </w:t>
      </w:r>
      <w:r w:rsidR="00402314" w:rsidRPr="00CA430B">
        <w:rPr>
          <w:rFonts w:cs="Times New Roman"/>
          <w:szCs w:val="24"/>
          <w:lang w:val="en-US"/>
        </w:rPr>
        <w:t>and</w:t>
      </w:r>
      <w:r w:rsidR="00D50523" w:rsidRPr="00CA430B">
        <w:rPr>
          <w:rFonts w:cs="Times New Roman"/>
          <w:szCs w:val="24"/>
          <w:lang w:val="en-US"/>
        </w:rPr>
        <w:t xml:space="preserve"> </w:t>
      </w:r>
      <w:r w:rsidR="00402314" w:rsidRPr="00CA430B">
        <w:rPr>
          <w:rFonts w:cs="Times New Roman"/>
          <w:szCs w:val="24"/>
          <w:lang w:val="en-US"/>
        </w:rPr>
        <w:t>helps</w:t>
      </w:r>
      <w:r w:rsidR="00D50523" w:rsidRPr="00CA430B">
        <w:rPr>
          <w:rFonts w:cs="Times New Roman"/>
          <w:szCs w:val="24"/>
          <w:lang w:val="en-US"/>
        </w:rPr>
        <w:t xml:space="preserve"> </w:t>
      </w:r>
      <w:r w:rsidR="00402314" w:rsidRPr="00CA430B">
        <w:rPr>
          <w:rFonts w:cs="Times New Roman"/>
          <w:szCs w:val="24"/>
          <w:lang w:val="en-US"/>
        </w:rPr>
        <w:t>retail</w:t>
      </w:r>
      <w:r w:rsidR="00D50523" w:rsidRPr="00CA430B">
        <w:rPr>
          <w:rFonts w:cs="Times New Roman"/>
          <w:szCs w:val="24"/>
          <w:lang w:val="en-US"/>
        </w:rPr>
        <w:t xml:space="preserve"> </w:t>
      </w:r>
      <w:r w:rsidR="00854657" w:rsidRPr="00CA430B">
        <w:rPr>
          <w:rFonts w:cs="Times New Roman"/>
          <w:szCs w:val="24"/>
          <w:lang w:val="en-US"/>
        </w:rPr>
        <w:t>organizations</w:t>
      </w:r>
      <w:r w:rsidR="00D50523" w:rsidRPr="00CA430B">
        <w:rPr>
          <w:rFonts w:cs="Times New Roman"/>
          <w:szCs w:val="24"/>
          <w:lang w:val="en-US"/>
        </w:rPr>
        <w:t xml:space="preserve"> to </w:t>
      </w:r>
      <w:r w:rsidR="00402314" w:rsidRPr="00CA430B">
        <w:rPr>
          <w:rFonts w:cs="Times New Roman"/>
          <w:szCs w:val="24"/>
          <w:lang w:val="en-US"/>
        </w:rPr>
        <w:t>enhance</w:t>
      </w:r>
      <w:r w:rsidR="00D50523" w:rsidRPr="00CA430B">
        <w:rPr>
          <w:rFonts w:cs="Times New Roman"/>
          <w:szCs w:val="24"/>
          <w:lang w:val="en-US"/>
        </w:rPr>
        <w:t xml:space="preserve"> delivery </w:t>
      </w:r>
      <w:r w:rsidR="00402314" w:rsidRPr="00CA430B">
        <w:rPr>
          <w:rFonts w:cs="Times New Roman"/>
          <w:szCs w:val="24"/>
          <w:lang w:val="en-US"/>
        </w:rPr>
        <w:t>reliability</w:t>
      </w:r>
      <w:r w:rsidR="00D50523" w:rsidRPr="00CA430B">
        <w:rPr>
          <w:rFonts w:cs="Times New Roman"/>
          <w:szCs w:val="24"/>
          <w:lang w:val="en-US"/>
        </w:rPr>
        <w:t xml:space="preserve">. According to </w:t>
      </w:r>
      <w:r w:rsidR="004035EB" w:rsidRPr="00CA430B">
        <w:rPr>
          <w:rFonts w:cs="Times New Roman"/>
          <w:szCs w:val="24"/>
          <w:lang w:val="en-US"/>
        </w:rPr>
        <w:t>Molinaro et al. (2022)</w:t>
      </w:r>
      <w:r w:rsidR="00D50523" w:rsidRPr="00CA430B">
        <w:rPr>
          <w:rFonts w:cs="Times New Roman"/>
          <w:szCs w:val="24"/>
          <w:lang w:val="en-US"/>
        </w:rPr>
        <w:t xml:space="preserve">, </w:t>
      </w:r>
      <w:r w:rsidR="00CA430B">
        <w:rPr>
          <w:rFonts w:cs="Times New Roman"/>
          <w:szCs w:val="24"/>
          <w:lang w:val="en-US"/>
        </w:rPr>
        <w:t xml:space="preserve">the </w:t>
      </w:r>
      <w:r w:rsidR="00402314" w:rsidRPr="00CA430B">
        <w:rPr>
          <w:rFonts w:cs="Times New Roman"/>
          <w:szCs w:val="24"/>
          <w:lang w:val="en-US"/>
        </w:rPr>
        <w:t>practice</w:t>
      </w:r>
      <w:r w:rsidR="00D50523" w:rsidRPr="00CA430B">
        <w:rPr>
          <w:rFonts w:cs="Times New Roman"/>
          <w:szCs w:val="24"/>
          <w:lang w:val="en-US"/>
        </w:rPr>
        <w:t xml:space="preserve"> </w:t>
      </w:r>
      <w:r w:rsidR="00402314" w:rsidRPr="00CA430B">
        <w:rPr>
          <w:rFonts w:cs="Times New Roman"/>
          <w:szCs w:val="24"/>
          <w:lang w:val="en-US"/>
        </w:rPr>
        <w:t>included</w:t>
      </w:r>
      <w:r w:rsidR="00D50523" w:rsidRPr="00CA430B">
        <w:rPr>
          <w:rFonts w:cs="Times New Roman"/>
          <w:szCs w:val="24"/>
          <w:lang w:val="en-US"/>
        </w:rPr>
        <w:t xml:space="preserve"> risk </w:t>
      </w:r>
      <w:r w:rsidR="00402314" w:rsidRPr="00CA430B">
        <w:rPr>
          <w:rFonts w:cs="Times New Roman"/>
          <w:szCs w:val="24"/>
          <w:lang w:val="en-US"/>
        </w:rPr>
        <w:t>management</w:t>
      </w:r>
      <w:r w:rsidR="00D50523" w:rsidRPr="00CA430B">
        <w:rPr>
          <w:rFonts w:cs="Times New Roman"/>
          <w:szCs w:val="24"/>
          <w:lang w:val="en-US"/>
        </w:rPr>
        <w:t xml:space="preserve"> </w:t>
      </w:r>
      <w:r w:rsidR="00346418" w:rsidRPr="00CA430B">
        <w:rPr>
          <w:rFonts w:cs="Times New Roman"/>
          <w:szCs w:val="24"/>
          <w:lang w:val="en-US"/>
        </w:rPr>
        <w:t xml:space="preserve">using </w:t>
      </w:r>
      <w:r w:rsidR="0075131F" w:rsidRPr="00CA430B">
        <w:rPr>
          <w:rFonts w:cs="Times New Roman"/>
          <w:szCs w:val="24"/>
          <w:lang w:val="en-US"/>
        </w:rPr>
        <w:t>a self-assessment questionnaire and setting</w:t>
      </w:r>
      <w:r w:rsidR="00346418" w:rsidRPr="00CA430B">
        <w:rPr>
          <w:rFonts w:cs="Times New Roman"/>
          <w:szCs w:val="24"/>
          <w:lang w:val="en-US"/>
        </w:rPr>
        <w:t xml:space="preserve"> zero </w:t>
      </w:r>
      <w:r w:rsidR="0075131F" w:rsidRPr="00CA430B">
        <w:rPr>
          <w:rFonts w:cs="Times New Roman"/>
          <w:szCs w:val="24"/>
          <w:lang w:val="en-US"/>
        </w:rPr>
        <w:t>total cost</w:t>
      </w:r>
      <w:r w:rsidR="00346418" w:rsidRPr="00CA430B">
        <w:rPr>
          <w:rFonts w:cs="Times New Roman"/>
          <w:szCs w:val="24"/>
          <w:lang w:val="en-US"/>
        </w:rPr>
        <w:t xml:space="preserve"> and supplier </w:t>
      </w:r>
      <w:r w:rsidR="0075131F" w:rsidRPr="00CA430B">
        <w:rPr>
          <w:rFonts w:cs="Times New Roman"/>
          <w:szCs w:val="24"/>
          <w:lang w:val="en-US"/>
        </w:rPr>
        <w:t>code development performance for suppliers</w:t>
      </w:r>
      <w:r w:rsidR="00346418" w:rsidRPr="00CA430B">
        <w:rPr>
          <w:rFonts w:cs="Times New Roman"/>
          <w:szCs w:val="24"/>
          <w:lang w:val="en-US"/>
        </w:rPr>
        <w:t xml:space="preserve"> and </w:t>
      </w:r>
      <w:r w:rsidR="0075131F" w:rsidRPr="00CA430B">
        <w:rPr>
          <w:rFonts w:cs="Times New Roman"/>
          <w:szCs w:val="24"/>
          <w:lang w:val="en-US"/>
        </w:rPr>
        <w:t xml:space="preserve">enhancing </w:t>
      </w:r>
      <w:r w:rsidR="0075131F" w:rsidRPr="00CA430B">
        <w:rPr>
          <w:rFonts w:cs="Times New Roman"/>
          <w:szCs w:val="24"/>
          <w:lang w:val="en-US"/>
        </w:rPr>
        <w:lastRenderedPageBreak/>
        <w:t>delivery efficiency</w:t>
      </w:r>
      <w:r w:rsidR="00346418" w:rsidRPr="00CA430B">
        <w:rPr>
          <w:rFonts w:cs="Times New Roman"/>
          <w:szCs w:val="24"/>
          <w:lang w:val="en-US"/>
        </w:rPr>
        <w:t xml:space="preserve"> for </w:t>
      </w:r>
      <w:r w:rsidR="0075131F" w:rsidRPr="00CA430B">
        <w:rPr>
          <w:rFonts w:cs="Times New Roman"/>
          <w:szCs w:val="24"/>
          <w:lang w:val="en-US"/>
        </w:rPr>
        <w:t xml:space="preserve">retail </w:t>
      </w:r>
      <w:r w:rsidR="001E2F89" w:rsidRPr="00CA430B">
        <w:rPr>
          <w:rFonts w:cs="Times New Roman"/>
          <w:szCs w:val="24"/>
          <w:lang w:val="en-US"/>
        </w:rPr>
        <w:t>organizations</w:t>
      </w:r>
      <w:r w:rsidR="00346418" w:rsidRPr="00CA430B">
        <w:rPr>
          <w:rFonts w:cs="Times New Roman"/>
          <w:szCs w:val="24"/>
          <w:lang w:val="en-US"/>
        </w:rPr>
        <w:t xml:space="preserve">. </w:t>
      </w:r>
      <w:r w:rsidR="003C256D" w:rsidRPr="00CA430B">
        <w:rPr>
          <w:rFonts w:cs="Times New Roman"/>
          <w:szCs w:val="24"/>
          <w:lang w:val="en-US"/>
        </w:rPr>
        <w:t>Sławomir Wycislak (2024)</w:t>
      </w:r>
      <w:r w:rsidR="00033901" w:rsidRPr="00CA430B">
        <w:rPr>
          <w:rFonts w:cs="Times New Roman"/>
          <w:szCs w:val="24"/>
          <w:lang w:val="en-US"/>
        </w:rPr>
        <w:t xml:space="preserve"> </w:t>
      </w:r>
      <w:r w:rsidR="0075131F" w:rsidRPr="00CA430B">
        <w:rPr>
          <w:rFonts w:cs="Times New Roman"/>
          <w:szCs w:val="24"/>
          <w:lang w:val="en-US"/>
        </w:rPr>
        <w:t>outlined</w:t>
      </w:r>
      <w:r w:rsidR="00033901" w:rsidRPr="00CA430B">
        <w:rPr>
          <w:rFonts w:cs="Times New Roman"/>
          <w:szCs w:val="24"/>
          <w:lang w:val="en-US"/>
        </w:rPr>
        <w:t xml:space="preserve"> that </w:t>
      </w:r>
      <w:r w:rsidR="0075131F" w:rsidRPr="00CA430B">
        <w:rPr>
          <w:rFonts w:cs="Times New Roman"/>
          <w:szCs w:val="24"/>
          <w:lang w:val="en-US"/>
        </w:rPr>
        <w:t>paying</w:t>
      </w:r>
      <w:r w:rsidR="00033901" w:rsidRPr="00CA430B">
        <w:rPr>
          <w:rFonts w:cs="Times New Roman"/>
          <w:szCs w:val="24"/>
          <w:lang w:val="en-US"/>
        </w:rPr>
        <w:t xml:space="preserve"> </w:t>
      </w:r>
      <w:r w:rsidR="0075131F" w:rsidRPr="00CA430B">
        <w:rPr>
          <w:rFonts w:cs="Times New Roman"/>
          <w:szCs w:val="24"/>
          <w:lang w:val="en-US"/>
        </w:rPr>
        <w:t>suppliers, timely</w:t>
      </w:r>
      <w:r w:rsidR="00CA430B">
        <w:rPr>
          <w:rFonts w:cs="Times New Roman"/>
          <w:szCs w:val="24"/>
          <w:lang w:val="en-US"/>
        </w:rPr>
        <w:t xml:space="preserve"> and</w:t>
      </w:r>
      <w:r w:rsidR="00033901" w:rsidRPr="00CA430B">
        <w:rPr>
          <w:rFonts w:cs="Times New Roman"/>
          <w:szCs w:val="24"/>
          <w:lang w:val="en-US"/>
        </w:rPr>
        <w:t xml:space="preserve"> </w:t>
      </w:r>
      <w:r w:rsidR="0075131F" w:rsidRPr="00CA430B">
        <w:rPr>
          <w:rFonts w:cs="Times New Roman"/>
          <w:szCs w:val="24"/>
          <w:lang w:val="en-US"/>
        </w:rPr>
        <w:t>transparent communication</w:t>
      </w:r>
      <w:r w:rsidR="00033901" w:rsidRPr="00CA430B">
        <w:rPr>
          <w:rFonts w:cs="Times New Roman"/>
          <w:szCs w:val="24"/>
          <w:lang w:val="en-US"/>
        </w:rPr>
        <w:t xml:space="preserve"> and use </w:t>
      </w:r>
      <w:r w:rsidR="0075131F" w:rsidRPr="00CA430B">
        <w:rPr>
          <w:rFonts w:cs="Times New Roman"/>
          <w:szCs w:val="24"/>
          <w:lang w:val="en-US"/>
        </w:rPr>
        <w:t>of</w:t>
      </w:r>
      <w:r w:rsidR="00033901" w:rsidRPr="00CA430B">
        <w:rPr>
          <w:rFonts w:cs="Times New Roman"/>
          <w:szCs w:val="24"/>
          <w:lang w:val="en-US"/>
        </w:rPr>
        <w:t xml:space="preserve"> </w:t>
      </w:r>
      <w:r w:rsidR="0075131F" w:rsidRPr="00CA430B">
        <w:rPr>
          <w:rFonts w:cs="Times New Roman"/>
          <w:szCs w:val="24"/>
          <w:lang w:val="en-US"/>
        </w:rPr>
        <w:t xml:space="preserve">the </w:t>
      </w:r>
      <w:r w:rsidR="00033901" w:rsidRPr="00CA430B">
        <w:rPr>
          <w:rFonts w:cs="Times New Roman"/>
          <w:szCs w:val="24"/>
          <w:lang w:val="en-US"/>
        </w:rPr>
        <w:t>SA</w:t>
      </w:r>
      <w:r w:rsidR="0075131F" w:rsidRPr="00CA430B">
        <w:rPr>
          <w:rFonts w:cs="Times New Roman"/>
          <w:szCs w:val="24"/>
          <w:lang w:val="en-US"/>
        </w:rPr>
        <w:t>P</w:t>
      </w:r>
      <w:r w:rsidR="00033901" w:rsidRPr="00CA430B">
        <w:rPr>
          <w:rFonts w:cs="Times New Roman"/>
          <w:szCs w:val="24"/>
          <w:lang w:val="en-US"/>
        </w:rPr>
        <w:t xml:space="preserve"> </w:t>
      </w:r>
      <w:r w:rsidR="0075131F" w:rsidRPr="00CA430B">
        <w:rPr>
          <w:rFonts w:cs="Times New Roman"/>
          <w:szCs w:val="24"/>
          <w:lang w:val="en-US"/>
        </w:rPr>
        <w:t>system</w:t>
      </w:r>
      <w:r w:rsidR="00033901" w:rsidRPr="00CA430B">
        <w:rPr>
          <w:rFonts w:cs="Times New Roman"/>
          <w:szCs w:val="24"/>
          <w:lang w:val="en-US"/>
        </w:rPr>
        <w:t xml:space="preserve"> help </w:t>
      </w:r>
      <w:r w:rsidR="0075131F" w:rsidRPr="00CA430B">
        <w:rPr>
          <w:rFonts w:cs="Times New Roman"/>
          <w:szCs w:val="24"/>
          <w:lang w:val="en-US"/>
        </w:rPr>
        <w:t>suppliers</w:t>
      </w:r>
      <w:r w:rsidR="00033901" w:rsidRPr="00CA430B">
        <w:rPr>
          <w:rFonts w:cs="Times New Roman"/>
          <w:szCs w:val="24"/>
          <w:lang w:val="en-US"/>
        </w:rPr>
        <w:t xml:space="preserve"> to </w:t>
      </w:r>
      <w:r w:rsidR="0075131F" w:rsidRPr="00CA430B">
        <w:rPr>
          <w:rFonts w:cs="Times New Roman"/>
          <w:szCs w:val="24"/>
          <w:lang w:val="en-US"/>
        </w:rPr>
        <w:t>enhance supplier performance and ensure</w:t>
      </w:r>
      <w:r w:rsidR="001603DC" w:rsidRPr="00CA430B">
        <w:rPr>
          <w:rFonts w:cs="Times New Roman"/>
          <w:szCs w:val="24"/>
          <w:lang w:val="en-US"/>
        </w:rPr>
        <w:t xml:space="preserve"> smooth </w:t>
      </w:r>
      <w:r w:rsidR="0075131F" w:rsidRPr="00CA430B">
        <w:rPr>
          <w:rFonts w:cs="Times New Roman"/>
          <w:szCs w:val="24"/>
          <w:lang w:val="en-US"/>
        </w:rPr>
        <w:t>delivery</w:t>
      </w:r>
      <w:r w:rsidR="001603DC" w:rsidRPr="00CA430B">
        <w:rPr>
          <w:rFonts w:cs="Times New Roman"/>
          <w:szCs w:val="24"/>
          <w:lang w:val="en-US"/>
        </w:rPr>
        <w:t xml:space="preserve"> within </w:t>
      </w:r>
      <w:r w:rsidR="0075131F" w:rsidRPr="00CA430B">
        <w:rPr>
          <w:rFonts w:cs="Times New Roman"/>
          <w:szCs w:val="24"/>
          <w:lang w:val="en-US"/>
        </w:rPr>
        <w:t>the</w:t>
      </w:r>
      <w:r w:rsidR="001603DC" w:rsidRPr="00CA430B">
        <w:rPr>
          <w:rFonts w:cs="Times New Roman"/>
          <w:szCs w:val="24"/>
          <w:lang w:val="en-US"/>
        </w:rPr>
        <w:t xml:space="preserve"> retail </w:t>
      </w:r>
      <w:r w:rsidR="0075131F" w:rsidRPr="00CA430B">
        <w:rPr>
          <w:rFonts w:cs="Times New Roman"/>
          <w:szCs w:val="24"/>
          <w:lang w:val="en-US"/>
        </w:rPr>
        <w:t>organisation</w:t>
      </w:r>
      <w:r w:rsidR="001603DC" w:rsidRPr="00CA430B">
        <w:rPr>
          <w:rFonts w:cs="Times New Roman"/>
          <w:szCs w:val="24"/>
          <w:lang w:val="en-US"/>
        </w:rPr>
        <w:t xml:space="preserve">. </w:t>
      </w:r>
      <w:r w:rsidR="004035EB" w:rsidRPr="00CA430B">
        <w:rPr>
          <w:rFonts w:cs="Times New Roman"/>
          <w:szCs w:val="24"/>
          <w:lang w:val="en-US"/>
        </w:rPr>
        <w:t>Sharma (2022)</w:t>
      </w:r>
      <w:r w:rsidR="001F58BB" w:rsidRPr="00CA430B">
        <w:rPr>
          <w:rFonts w:cs="Times New Roman"/>
          <w:szCs w:val="24"/>
          <w:lang w:val="en-US"/>
        </w:rPr>
        <w:t xml:space="preserve"> argued that sustainability initiatives and gi</w:t>
      </w:r>
      <w:r w:rsidR="000444CD" w:rsidRPr="00CA430B">
        <w:rPr>
          <w:rFonts w:cs="Times New Roman"/>
          <w:szCs w:val="24"/>
          <w:lang w:val="en-US"/>
        </w:rPr>
        <w:t>vi</w:t>
      </w:r>
      <w:r w:rsidR="001F58BB" w:rsidRPr="00CA430B">
        <w:rPr>
          <w:rFonts w:cs="Times New Roman"/>
          <w:szCs w:val="24"/>
          <w:lang w:val="en-US"/>
        </w:rPr>
        <w:t xml:space="preserve">ng </w:t>
      </w:r>
      <w:r w:rsidR="000444CD" w:rsidRPr="00CA430B">
        <w:rPr>
          <w:rFonts w:cs="Times New Roman"/>
          <w:szCs w:val="24"/>
          <w:lang w:val="en-US"/>
        </w:rPr>
        <w:t>rewards</w:t>
      </w:r>
      <w:r w:rsidR="001F58BB" w:rsidRPr="00CA430B">
        <w:rPr>
          <w:rFonts w:cs="Times New Roman"/>
          <w:szCs w:val="24"/>
          <w:lang w:val="en-US"/>
        </w:rPr>
        <w:t xml:space="preserve"> to suppliers for their </w:t>
      </w:r>
      <w:r w:rsidR="000444CD" w:rsidRPr="00CA430B">
        <w:rPr>
          <w:rFonts w:cs="Times New Roman"/>
          <w:szCs w:val="24"/>
          <w:lang w:val="en-US"/>
        </w:rPr>
        <w:t>efforts in</w:t>
      </w:r>
      <w:r w:rsidR="001F58BB" w:rsidRPr="00CA430B">
        <w:rPr>
          <w:rFonts w:cs="Times New Roman"/>
          <w:szCs w:val="24"/>
          <w:lang w:val="en-US"/>
        </w:rPr>
        <w:t xml:space="preserve"> sourcing ethically and following all regulatory </w:t>
      </w:r>
      <w:r w:rsidR="000444CD" w:rsidRPr="00CA430B">
        <w:rPr>
          <w:rFonts w:cs="Times New Roman"/>
          <w:szCs w:val="24"/>
          <w:lang w:val="en-US"/>
        </w:rPr>
        <w:t>policies</w:t>
      </w:r>
      <w:r w:rsidR="001F58BB" w:rsidRPr="00CA430B">
        <w:rPr>
          <w:rFonts w:cs="Times New Roman"/>
          <w:szCs w:val="24"/>
          <w:lang w:val="en-US"/>
        </w:rPr>
        <w:t xml:space="preserve"> </w:t>
      </w:r>
      <w:r w:rsidR="000A6B54" w:rsidRPr="00CA430B">
        <w:rPr>
          <w:rFonts w:cs="Times New Roman"/>
          <w:szCs w:val="24"/>
          <w:lang w:val="en-US"/>
        </w:rPr>
        <w:t>to</w:t>
      </w:r>
      <w:r w:rsidR="001F58BB" w:rsidRPr="00CA430B">
        <w:rPr>
          <w:rFonts w:cs="Times New Roman"/>
          <w:szCs w:val="24"/>
          <w:lang w:val="en-US"/>
        </w:rPr>
        <w:t xml:space="preserve"> deliver an </w:t>
      </w:r>
      <w:r w:rsidR="000A6B54" w:rsidRPr="00CA430B">
        <w:rPr>
          <w:rFonts w:cs="Times New Roman"/>
          <w:szCs w:val="24"/>
          <w:lang w:val="en-US"/>
        </w:rPr>
        <w:t xml:space="preserve">inventory </w:t>
      </w:r>
      <w:r w:rsidR="001F58BB" w:rsidRPr="00CA430B">
        <w:rPr>
          <w:rFonts w:cs="Times New Roman"/>
          <w:szCs w:val="24"/>
          <w:lang w:val="en-US"/>
        </w:rPr>
        <w:t>boost to supplier performance and deliver</w:t>
      </w:r>
      <w:r w:rsidR="000A6B54" w:rsidRPr="00CA430B">
        <w:rPr>
          <w:rFonts w:cs="Times New Roman"/>
          <w:szCs w:val="24"/>
          <w:lang w:val="en-US"/>
        </w:rPr>
        <w:t>y</w:t>
      </w:r>
      <w:r w:rsidR="001F58BB" w:rsidRPr="00CA430B">
        <w:rPr>
          <w:rFonts w:cs="Times New Roman"/>
          <w:szCs w:val="24"/>
          <w:lang w:val="en-US"/>
        </w:rPr>
        <w:t xml:space="preserve"> reliability. </w:t>
      </w:r>
      <w:r w:rsidR="00F85F12" w:rsidRPr="00CA430B">
        <w:rPr>
          <w:rFonts w:cs="Times New Roman"/>
          <w:szCs w:val="24"/>
          <w:lang w:val="en-US"/>
        </w:rPr>
        <w:t>Hashmi (2022)</w:t>
      </w:r>
      <w:r w:rsidR="000444CD" w:rsidRPr="00CA430B">
        <w:rPr>
          <w:rFonts w:cs="Times New Roman"/>
          <w:szCs w:val="24"/>
          <w:lang w:val="en-US"/>
        </w:rPr>
        <w:t xml:space="preserve"> </w:t>
      </w:r>
      <w:r w:rsidR="004805DF" w:rsidRPr="00CA430B">
        <w:rPr>
          <w:rFonts w:cs="Times New Roman"/>
          <w:szCs w:val="24"/>
          <w:lang w:val="en-US"/>
        </w:rPr>
        <w:t>mentioned</w:t>
      </w:r>
      <w:r w:rsidR="000A6B54" w:rsidRPr="00CA430B">
        <w:rPr>
          <w:rFonts w:cs="Times New Roman"/>
          <w:szCs w:val="24"/>
          <w:lang w:val="en-US"/>
        </w:rPr>
        <w:t xml:space="preserve"> that </w:t>
      </w:r>
      <w:r w:rsidR="004805DF" w:rsidRPr="00CA430B">
        <w:rPr>
          <w:rFonts w:cs="Times New Roman"/>
          <w:szCs w:val="24"/>
          <w:lang w:val="en-US"/>
        </w:rPr>
        <w:t>standard guidelines for suppliers</w:t>
      </w:r>
      <w:r w:rsidR="000A6B54" w:rsidRPr="00CA430B">
        <w:rPr>
          <w:rFonts w:cs="Times New Roman"/>
          <w:szCs w:val="24"/>
          <w:lang w:val="en-US"/>
        </w:rPr>
        <w:t xml:space="preserve">, </w:t>
      </w:r>
      <w:r w:rsidR="004805DF" w:rsidRPr="00CA430B">
        <w:rPr>
          <w:rFonts w:cs="Times New Roman"/>
          <w:szCs w:val="24"/>
          <w:lang w:val="en-US"/>
        </w:rPr>
        <w:t>arranging procurement</w:t>
      </w:r>
      <w:r w:rsidR="000A6B54" w:rsidRPr="00CA430B">
        <w:rPr>
          <w:rFonts w:cs="Times New Roman"/>
          <w:szCs w:val="24"/>
          <w:lang w:val="en-US"/>
        </w:rPr>
        <w:t xml:space="preserve"> to show </w:t>
      </w:r>
      <w:r w:rsidR="004805DF" w:rsidRPr="00CA430B">
        <w:rPr>
          <w:rFonts w:cs="Times New Roman"/>
          <w:szCs w:val="24"/>
          <w:lang w:val="en-US"/>
        </w:rPr>
        <w:t>positive</w:t>
      </w:r>
      <w:r w:rsidR="000A6B54" w:rsidRPr="00CA430B">
        <w:rPr>
          <w:rFonts w:cs="Times New Roman"/>
          <w:szCs w:val="24"/>
          <w:lang w:val="en-US"/>
        </w:rPr>
        <w:t xml:space="preserve"> collaboration </w:t>
      </w:r>
      <w:r w:rsidR="004805DF" w:rsidRPr="00CA430B">
        <w:rPr>
          <w:rFonts w:cs="Times New Roman"/>
          <w:szCs w:val="24"/>
          <w:lang w:val="en-US"/>
        </w:rPr>
        <w:t>practice and</w:t>
      </w:r>
      <w:r w:rsidR="000A6B54" w:rsidRPr="00CA430B">
        <w:rPr>
          <w:rFonts w:cs="Times New Roman"/>
          <w:szCs w:val="24"/>
          <w:lang w:val="en-US"/>
        </w:rPr>
        <w:t xml:space="preserve"> sharing </w:t>
      </w:r>
      <w:r w:rsidR="004805DF" w:rsidRPr="00CA430B">
        <w:rPr>
          <w:rFonts w:cs="Times New Roman"/>
          <w:szCs w:val="24"/>
          <w:lang w:val="en-US"/>
        </w:rPr>
        <w:t>information</w:t>
      </w:r>
      <w:r w:rsidR="000A6B54" w:rsidRPr="00CA430B">
        <w:rPr>
          <w:rFonts w:cs="Times New Roman"/>
          <w:szCs w:val="24"/>
          <w:lang w:val="en-US"/>
        </w:rPr>
        <w:t xml:space="preserve"> </w:t>
      </w:r>
      <w:r w:rsidR="004805DF" w:rsidRPr="00CA430B">
        <w:rPr>
          <w:rFonts w:cs="Times New Roman"/>
          <w:szCs w:val="24"/>
          <w:lang w:val="en-US"/>
        </w:rPr>
        <w:t>help</w:t>
      </w:r>
      <w:r w:rsidR="000A6B54" w:rsidRPr="00CA430B">
        <w:rPr>
          <w:rFonts w:cs="Times New Roman"/>
          <w:szCs w:val="24"/>
          <w:lang w:val="en-US"/>
        </w:rPr>
        <w:t xml:space="preserve"> retail </w:t>
      </w:r>
      <w:r w:rsidR="001E2F89" w:rsidRPr="00CA430B">
        <w:rPr>
          <w:rFonts w:cs="Times New Roman"/>
          <w:szCs w:val="24"/>
          <w:lang w:val="en-US"/>
        </w:rPr>
        <w:t>organizations</w:t>
      </w:r>
      <w:r w:rsidR="000A6B54" w:rsidRPr="00CA430B">
        <w:rPr>
          <w:rFonts w:cs="Times New Roman"/>
          <w:szCs w:val="24"/>
          <w:lang w:val="en-US"/>
        </w:rPr>
        <w:t xml:space="preserve"> to </w:t>
      </w:r>
      <w:r w:rsidR="00A40B51" w:rsidRPr="00CA430B">
        <w:rPr>
          <w:rFonts w:cs="Times New Roman"/>
          <w:szCs w:val="24"/>
          <w:lang w:val="en-US"/>
        </w:rPr>
        <w:t xml:space="preserve">get </w:t>
      </w:r>
      <w:r w:rsidR="004805DF" w:rsidRPr="00CA430B">
        <w:rPr>
          <w:rFonts w:cs="Times New Roman"/>
          <w:szCs w:val="24"/>
          <w:lang w:val="en-US"/>
        </w:rPr>
        <w:t>deliver</w:t>
      </w:r>
      <w:r w:rsidR="00CA430B">
        <w:rPr>
          <w:rFonts w:cs="Times New Roman"/>
          <w:szCs w:val="24"/>
          <w:lang w:val="en-US"/>
        </w:rPr>
        <w:t>ies</w:t>
      </w:r>
      <w:r w:rsidR="00A40B51" w:rsidRPr="00CA430B">
        <w:rPr>
          <w:rFonts w:cs="Times New Roman"/>
          <w:szCs w:val="24"/>
          <w:lang w:val="en-US"/>
        </w:rPr>
        <w:t xml:space="preserve"> </w:t>
      </w:r>
      <w:r w:rsidR="004805DF" w:rsidRPr="00CA430B">
        <w:rPr>
          <w:rFonts w:cs="Times New Roman"/>
          <w:szCs w:val="24"/>
          <w:lang w:val="en-US"/>
        </w:rPr>
        <w:t>timely</w:t>
      </w:r>
      <w:r w:rsidR="00A40B51" w:rsidRPr="00CA430B">
        <w:rPr>
          <w:rFonts w:cs="Times New Roman"/>
          <w:szCs w:val="24"/>
          <w:lang w:val="en-US"/>
        </w:rPr>
        <w:t xml:space="preserve"> </w:t>
      </w:r>
      <w:r w:rsidR="004805DF" w:rsidRPr="00CA430B">
        <w:rPr>
          <w:rFonts w:cs="Times New Roman"/>
          <w:szCs w:val="24"/>
          <w:lang w:val="en-US"/>
        </w:rPr>
        <w:t>and</w:t>
      </w:r>
      <w:r w:rsidR="00A40B51" w:rsidRPr="00CA430B">
        <w:rPr>
          <w:rFonts w:cs="Times New Roman"/>
          <w:szCs w:val="24"/>
          <w:lang w:val="en-US"/>
        </w:rPr>
        <w:t xml:space="preserve"> </w:t>
      </w:r>
      <w:r w:rsidR="004805DF" w:rsidRPr="00CA430B">
        <w:rPr>
          <w:rFonts w:cs="Times New Roman"/>
          <w:szCs w:val="24"/>
          <w:lang w:val="en-US"/>
        </w:rPr>
        <w:t>increase suppliers' performance efficiency</w:t>
      </w:r>
      <w:r w:rsidR="00A40B51" w:rsidRPr="00CA430B">
        <w:rPr>
          <w:rFonts w:cs="Times New Roman"/>
          <w:szCs w:val="24"/>
          <w:lang w:val="en-US"/>
        </w:rPr>
        <w:t xml:space="preserve">. </w:t>
      </w:r>
    </w:p>
    <w:p w14:paraId="064E9A4C" w14:textId="0A627BC1" w:rsidR="00AD6234" w:rsidRPr="00CA430B" w:rsidRDefault="00ED20FA" w:rsidP="00F93E9A">
      <w:pPr>
        <w:pStyle w:val="Heading2"/>
      </w:pPr>
      <w:bookmarkStart w:id="10" w:name="_Toc234157215"/>
      <w:r>
        <w:t xml:space="preserve">2.3 </w:t>
      </w:r>
      <w:r w:rsidR="00AD6234" w:rsidRPr="00CA430B">
        <w:t>The effectiveness of supplier development practices in addressing upstream delivery problems and enhancing supply chain efficiency</w:t>
      </w:r>
      <w:r w:rsidR="00843686" w:rsidRPr="00CA430B">
        <w:t xml:space="preserve"> in ASDA</w:t>
      </w:r>
      <w:r w:rsidR="00AD6234" w:rsidRPr="00CA430B">
        <w:t>.</w:t>
      </w:r>
      <w:bookmarkEnd w:id="10"/>
    </w:p>
    <w:p w14:paraId="0D732C84" w14:textId="4012142D" w:rsidR="006E0CDB" w:rsidRPr="00CA430B" w:rsidRDefault="00372CFD" w:rsidP="00F93E9A">
      <w:pPr>
        <w:rPr>
          <w:rFonts w:cs="Times New Roman"/>
          <w:szCs w:val="24"/>
          <w:lang w:val="en-US"/>
        </w:rPr>
      </w:pPr>
      <w:r w:rsidRPr="00CA430B">
        <w:rPr>
          <w:rFonts w:cs="Times New Roman"/>
          <w:szCs w:val="24"/>
          <w:lang w:val="en-US"/>
        </w:rPr>
        <w:t xml:space="preserve">As per </w:t>
      </w:r>
      <w:r w:rsidR="001E2F89" w:rsidRPr="00CA430B">
        <w:rPr>
          <w:rFonts w:cs="Times New Roman"/>
          <w:szCs w:val="24"/>
          <w:lang w:val="en-US"/>
        </w:rPr>
        <w:t>Saghira</w:t>
      </w:r>
      <w:r w:rsidR="00AE0868" w:rsidRPr="00CA430B">
        <w:rPr>
          <w:rFonts w:cs="Times New Roman"/>
          <w:szCs w:val="24"/>
          <w:lang w:val="en-US"/>
        </w:rPr>
        <w:t xml:space="preserve"> and Wilding (2021)</w:t>
      </w:r>
      <w:r w:rsidRPr="00CA430B">
        <w:rPr>
          <w:rFonts w:cs="Times New Roman"/>
          <w:szCs w:val="24"/>
          <w:lang w:val="en-US"/>
        </w:rPr>
        <w:t xml:space="preserve">, supplier </w:t>
      </w:r>
      <w:r w:rsidR="005B0230" w:rsidRPr="00CA430B">
        <w:rPr>
          <w:rFonts w:cs="Times New Roman"/>
          <w:szCs w:val="24"/>
          <w:lang w:val="en-US"/>
        </w:rPr>
        <w:t>development</w:t>
      </w:r>
      <w:r w:rsidRPr="00CA430B">
        <w:rPr>
          <w:rFonts w:cs="Times New Roman"/>
          <w:szCs w:val="24"/>
          <w:lang w:val="en-US"/>
        </w:rPr>
        <w:t xml:space="preserve"> practice </w:t>
      </w:r>
      <w:r w:rsidR="005B0230" w:rsidRPr="00CA430B">
        <w:rPr>
          <w:rFonts w:cs="Times New Roman"/>
          <w:szCs w:val="24"/>
          <w:lang w:val="en-US"/>
        </w:rPr>
        <w:t>supports</w:t>
      </w:r>
      <w:r w:rsidRPr="00CA430B">
        <w:rPr>
          <w:rFonts w:cs="Times New Roman"/>
          <w:szCs w:val="24"/>
          <w:lang w:val="en-US"/>
        </w:rPr>
        <w:t xml:space="preserve"> retail </w:t>
      </w:r>
      <w:r w:rsidR="001E2F89" w:rsidRPr="00CA430B">
        <w:rPr>
          <w:rFonts w:cs="Times New Roman"/>
          <w:szCs w:val="24"/>
          <w:lang w:val="en-US"/>
        </w:rPr>
        <w:t>organizations</w:t>
      </w:r>
      <w:r w:rsidRPr="00CA430B">
        <w:rPr>
          <w:rFonts w:cs="Times New Roman"/>
          <w:szCs w:val="24"/>
          <w:lang w:val="en-US"/>
        </w:rPr>
        <w:t xml:space="preserve"> to </w:t>
      </w:r>
      <w:r w:rsidR="005B0230" w:rsidRPr="00CA430B">
        <w:rPr>
          <w:rFonts w:cs="Times New Roman"/>
          <w:szCs w:val="24"/>
          <w:lang w:val="en-US"/>
        </w:rPr>
        <w:t>address upstream problems because the</w:t>
      </w:r>
      <w:r w:rsidRPr="00CA430B">
        <w:rPr>
          <w:rFonts w:cs="Times New Roman"/>
          <w:szCs w:val="24"/>
          <w:lang w:val="en-US"/>
        </w:rPr>
        <w:t xml:space="preserve"> use of </w:t>
      </w:r>
      <w:r w:rsidR="005B0230" w:rsidRPr="00CA430B">
        <w:rPr>
          <w:rFonts w:cs="Times New Roman"/>
          <w:szCs w:val="24"/>
          <w:lang w:val="en-US"/>
        </w:rPr>
        <w:t>AI</w:t>
      </w:r>
      <w:r w:rsidRPr="00CA430B">
        <w:rPr>
          <w:rFonts w:cs="Times New Roman"/>
          <w:szCs w:val="24"/>
          <w:lang w:val="en-US"/>
        </w:rPr>
        <w:t xml:space="preserve"> identifies </w:t>
      </w:r>
      <w:r w:rsidR="005B0230" w:rsidRPr="00CA430B">
        <w:rPr>
          <w:rFonts w:cs="Times New Roman"/>
          <w:szCs w:val="24"/>
          <w:lang w:val="en-US"/>
        </w:rPr>
        <w:t>bottlenecks</w:t>
      </w:r>
      <w:r w:rsidRPr="00CA430B">
        <w:rPr>
          <w:rFonts w:cs="Times New Roman"/>
          <w:szCs w:val="24"/>
          <w:lang w:val="en-US"/>
        </w:rPr>
        <w:t xml:space="preserve"> quickly</w:t>
      </w:r>
      <w:r w:rsidR="005B0230" w:rsidRPr="00CA430B">
        <w:rPr>
          <w:rFonts w:cs="Times New Roman"/>
          <w:szCs w:val="24"/>
          <w:lang w:val="en-US"/>
        </w:rPr>
        <w:t>,</w:t>
      </w:r>
      <w:r w:rsidRPr="00CA430B">
        <w:rPr>
          <w:rFonts w:cs="Times New Roman"/>
          <w:szCs w:val="24"/>
          <w:lang w:val="en-US"/>
        </w:rPr>
        <w:t xml:space="preserve"> which </w:t>
      </w:r>
      <w:r w:rsidR="005B0230" w:rsidRPr="00CA430B">
        <w:rPr>
          <w:rFonts w:cs="Times New Roman"/>
          <w:szCs w:val="24"/>
          <w:lang w:val="en-US"/>
        </w:rPr>
        <w:t>reduces system error</w:t>
      </w:r>
      <w:r w:rsidRPr="00CA430B">
        <w:rPr>
          <w:rFonts w:cs="Times New Roman"/>
          <w:szCs w:val="24"/>
          <w:lang w:val="en-US"/>
        </w:rPr>
        <w:t xml:space="preserve"> and </w:t>
      </w:r>
      <w:r w:rsidR="005B0230" w:rsidRPr="00CA430B">
        <w:rPr>
          <w:rFonts w:cs="Times New Roman"/>
          <w:szCs w:val="24"/>
          <w:lang w:val="en-US"/>
        </w:rPr>
        <w:t>enhances</w:t>
      </w:r>
      <w:r w:rsidRPr="00CA430B">
        <w:rPr>
          <w:rFonts w:cs="Times New Roman"/>
          <w:szCs w:val="24"/>
          <w:lang w:val="en-US"/>
        </w:rPr>
        <w:t xml:space="preserve"> supply </w:t>
      </w:r>
      <w:r w:rsidR="005B0230" w:rsidRPr="00CA430B">
        <w:rPr>
          <w:rFonts w:cs="Times New Roman"/>
          <w:szCs w:val="24"/>
          <w:lang w:val="en-US"/>
        </w:rPr>
        <w:t>chain efficiency</w:t>
      </w:r>
      <w:r w:rsidRPr="00CA430B">
        <w:rPr>
          <w:rFonts w:cs="Times New Roman"/>
          <w:szCs w:val="24"/>
          <w:lang w:val="en-US"/>
        </w:rPr>
        <w:t xml:space="preserve">. </w:t>
      </w:r>
      <w:proofErr w:type="spellStart"/>
      <w:r w:rsidR="00AE0868" w:rsidRPr="00CA430B">
        <w:rPr>
          <w:rFonts w:cs="Times New Roman"/>
          <w:szCs w:val="24"/>
          <w:lang w:val="en-US"/>
        </w:rPr>
        <w:t>Wiratmadja</w:t>
      </w:r>
      <w:proofErr w:type="spellEnd"/>
      <w:r w:rsidR="00AE0868" w:rsidRPr="00CA430B">
        <w:rPr>
          <w:rFonts w:cs="Times New Roman"/>
          <w:szCs w:val="24"/>
          <w:lang w:val="en-US"/>
        </w:rPr>
        <w:t xml:space="preserve"> and Tahir (2021)</w:t>
      </w:r>
      <w:r w:rsidRPr="00CA430B">
        <w:rPr>
          <w:rFonts w:cs="Times New Roman"/>
          <w:szCs w:val="24"/>
          <w:lang w:val="en-US"/>
        </w:rPr>
        <w:t xml:space="preserve"> </w:t>
      </w:r>
      <w:r w:rsidR="00CA430B">
        <w:rPr>
          <w:rFonts w:cs="Times New Roman"/>
          <w:szCs w:val="24"/>
          <w:lang w:val="en-US"/>
        </w:rPr>
        <w:t>argu</w:t>
      </w:r>
      <w:r w:rsidR="005B0230" w:rsidRPr="00CA430B">
        <w:rPr>
          <w:rFonts w:cs="Times New Roman"/>
          <w:szCs w:val="24"/>
          <w:lang w:val="en-US"/>
        </w:rPr>
        <w:t>ed</w:t>
      </w:r>
      <w:r w:rsidRPr="00CA430B">
        <w:rPr>
          <w:rFonts w:cs="Times New Roman"/>
          <w:szCs w:val="24"/>
          <w:lang w:val="en-US"/>
        </w:rPr>
        <w:t xml:space="preserve"> that </w:t>
      </w:r>
      <w:r w:rsidR="005B0230" w:rsidRPr="00CA430B">
        <w:rPr>
          <w:rFonts w:cs="Times New Roman"/>
          <w:szCs w:val="24"/>
          <w:lang w:val="en-US"/>
        </w:rPr>
        <w:t>positive collaboration and</w:t>
      </w:r>
      <w:r w:rsidR="00285A36" w:rsidRPr="00CA430B">
        <w:rPr>
          <w:rFonts w:cs="Times New Roman"/>
          <w:szCs w:val="24"/>
          <w:lang w:val="en-US"/>
        </w:rPr>
        <w:t xml:space="preserve"> </w:t>
      </w:r>
      <w:r w:rsidR="005B0230" w:rsidRPr="00CA430B">
        <w:rPr>
          <w:rFonts w:cs="Times New Roman"/>
          <w:szCs w:val="24"/>
          <w:lang w:val="en-US"/>
        </w:rPr>
        <w:t xml:space="preserve">an </w:t>
      </w:r>
      <w:r w:rsidR="00285A36" w:rsidRPr="00CA430B">
        <w:rPr>
          <w:rFonts w:cs="Times New Roman"/>
          <w:szCs w:val="24"/>
          <w:lang w:val="en-US"/>
        </w:rPr>
        <w:t xml:space="preserve">integrated </w:t>
      </w:r>
      <w:r w:rsidR="005B0230" w:rsidRPr="00CA430B">
        <w:rPr>
          <w:rFonts w:cs="Times New Roman"/>
          <w:szCs w:val="24"/>
          <w:lang w:val="en-US"/>
        </w:rPr>
        <w:t>mentorship</w:t>
      </w:r>
      <w:r w:rsidR="00285A36" w:rsidRPr="00CA430B">
        <w:rPr>
          <w:rFonts w:cs="Times New Roman"/>
          <w:szCs w:val="24"/>
          <w:lang w:val="en-US"/>
        </w:rPr>
        <w:t xml:space="preserve"> </w:t>
      </w:r>
      <w:r w:rsidR="005B0230" w:rsidRPr="00CA430B">
        <w:rPr>
          <w:rFonts w:cs="Times New Roman"/>
          <w:szCs w:val="24"/>
          <w:lang w:val="en-US"/>
        </w:rPr>
        <w:t>program</w:t>
      </w:r>
      <w:r w:rsidR="00285A36" w:rsidRPr="00CA430B">
        <w:rPr>
          <w:rFonts w:cs="Times New Roman"/>
          <w:szCs w:val="24"/>
          <w:lang w:val="en-US"/>
        </w:rPr>
        <w:t xml:space="preserve"> </w:t>
      </w:r>
      <w:r w:rsidR="005B0230" w:rsidRPr="00CA430B">
        <w:rPr>
          <w:rFonts w:cs="Times New Roman"/>
          <w:szCs w:val="24"/>
          <w:lang w:val="en-US"/>
        </w:rPr>
        <w:t>arrangement</w:t>
      </w:r>
      <w:r w:rsidR="00285A36" w:rsidRPr="00CA430B">
        <w:rPr>
          <w:rFonts w:cs="Times New Roman"/>
          <w:szCs w:val="24"/>
          <w:lang w:val="en-US"/>
        </w:rPr>
        <w:t xml:space="preserve"> </w:t>
      </w:r>
      <w:r w:rsidR="005B0230" w:rsidRPr="00CA430B">
        <w:rPr>
          <w:rFonts w:cs="Times New Roman"/>
          <w:szCs w:val="24"/>
          <w:lang w:val="en-US"/>
        </w:rPr>
        <w:t>for</w:t>
      </w:r>
      <w:r w:rsidR="00285A36" w:rsidRPr="00CA430B">
        <w:rPr>
          <w:rFonts w:cs="Times New Roman"/>
          <w:szCs w:val="24"/>
          <w:lang w:val="en-US"/>
        </w:rPr>
        <w:t xml:space="preserve"> </w:t>
      </w:r>
      <w:r w:rsidR="005B0230" w:rsidRPr="00CA430B">
        <w:rPr>
          <w:rFonts w:cs="Times New Roman"/>
          <w:szCs w:val="24"/>
          <w:lang w:val="en-US"/>
        </w:rPr>
        <w:t>suppliers</w:t>
      </w:r>
      <w:r w:rsidR="00285A36" w:rsidRPr="00CA430B">
        <w:rPr>
          <w:rFonts w:cs="Times New Roman"/>
          <w:szCs w:val="24"/>
          <w:lang w:val="en-US"/>
        </w:rPr>
        <w:t xml:space="preserve"> </w:t>
      </w:r>
      <w:r w:rsidR="005B0230" w:rsidRPr="00CA430B">
        <w:rPr>
          <w:rFonts w:cs="Times New Roman"/>
          <w:szCs w:val="24"/>
          <w:lang w:val="en-US"/>
        </w:rPr>
        <w:t>and</w:t>
      </w:r>
      <w:r w:rsidR="00285A36" w:rsidRPr="00CA430B">
        <w:rPr>
          <w:rFonts w:cs="Times New Roman"/>
          <w:szCs w:val="24"/>
          <w:lang w:val="en-US"/>
        </w:rPr>
        <w:t xml:space="preserve"> </w:t>
      </w:r>
      <w:r w:rsidR="005B0230" w:rsidRPr="00CA430B">
        <w:rPr>
          <w:rFonts w:cs="Times New Roman"/>
          <w:szCs w:val="24"/>
          <w:lang w:val="en-US"/>
        </w:rPr>
        <w:t>retail</w:t>
      </w:r>
      <w:r w:rsidR="00285A36" w:rsidRPr="00CA430B">
        <w:rPr>
          <w:rFonts w:cs="Times New Roman"/>
          <w:szCs w:val="24"/>
          <w:lang w:val="en-US"/>
        </w:rPr>
        <w:t xml:space="preserve"> </w:t>
      </w:r>
      <w:r w:rsidR="005B0230" w:rsidRPr="00CA430B">
        <w:rPr>
          <w:rFonts w:cs="Times New Roman"/>
          <w:szCs w:val="24"/>
          <w:lang w:val="en-US"/>
        </w:rPr>
        <w:t>organisation</w:t>
      </w:r>
      <w:r w:rsidR="00285A36" w:rsidRPr="00CA430B">
        <w:rPr>
          <w:rFonts w:cs="Times New Roman"/>
          <w:szCs w:val="24"/>
          <w:lang w:val="en-US"/>
        </w:rPr>
        <w:t xml:space="preserve"> </w:t>
      </w:r>
      <w:r w:rsidR="005B0230" w:rsidRPr="00CA430B">
        <w:rPr>
          <w:rFonts w:cs="Times New Roman"/>
          <w:szCs w:val="24"/>
          <w:lang w:val="en-US"/>
        </w:rPr>
        <w:t>managers</w:t>
      </w:r>
      <w:r w:rsidR="00285A36" w:rsidRPr="00CA430B">
        <w:rPr>
          <w:rFonts w:cs="Times New Roman"/>
          <w:szCs w:val="24"/>
          <w:lang w:val="en-US"/>
        </w:rPr>
        <w:t xml:space="preserve"> hel</w:t>
      </w:r>
      <w:r w:rsidR="005B0230" w:rsidRPr="00CA430B">
        <w:rPr>
          <w:rFonts w:cs="Times New Roman"/>
          <w:szCs w:val="24"/>
          <w:lang w:val="en-US"/>
        </w:rPr>
        <w:t>p</w:t>
      </w:r>
      <w:r w:rsidR="00285A36" w:rsidRPr="00CA430B">
        <w:rPr>
          <w:rFonts w:cs="Times New Roman"/>
          <w:szCs w:val="24"/>
          <w:lang w:val="en-US"/>
        </w:rPr>
        <w:t>s</w:t>
      </w:r>
      <w:r w:rsidR="005B0230" w:rsidRPr="00CA430B">
        <w:rPr>
          <w:rFonts w:cs="Times New Roman"/>
          <w:szCs w:val="24"/>
          <w:lang w:val="en-US"/>
        </w:rPr>
        <w:t xml:space="preserve"> t</w:t>
      </w:r>
      <w:r w:rsidR="00285A36" w:rsidRPr="00CA430B">
        <w:rPr>
          <w:rFonts w:cs="Times New Roman"/>
          <w:szCs w:val="24"/>
          <w:lang w:val="en-US"/>
        </w:rPr>
        <w:t>o sh</w:t>
      </w:r>
      <w:r w:rsidR="005B0230" w:rsidRPr="00CA430B">
        <w:rPr>
          <w:rFonts w:cs="Times New Roman"/>
          <w:szCs w:val="24"/>
          <w:lang w:val="en-US"/>
        </w:rPr>
        <w:t>a</w:t>
      </w:r>
      <w:r w:rsidR="00285A36" w:rsidRPr="00CA430B">
        <w:rPr>
          <w:rFonts w:cs="Times New Roman"/>
          <w:szCs w:val="24"/>
          <w:lang w:val="en-US"/>
        </w:rPr>
        <w:t xml:space="preserve">re </w:t>
      </w:r>
      <w:r w:rsidR="005B0230" w:rsidRPr="00CA430B">
        <w:rPr>
          <w:rFonts w:cs="Times New Roman"/>
          <w:szCs w:val="24"/>
          <w:lang w:val="en-US"/>
        </w:rPr>
        <w:t>unique knowledge, and</w:t>
      </w:r>
      <w:r w:rsidR="00285A36" w:rsidRPr="00CA430B">
        <w:rPr>
          <w:rFonts w:cs="Times New Roman"/>
          <w:szCs w:val="24"/>
          <w:lang w:val="en-US"/>
        </w:rPr>
        <w:t xml:space="preserve"> it </w:t>
      </w:r>
      <w:r w:rsidR="005B0230" w:rsidRPr="00CA430B">
        <w:rPr>
          <w:rFonts w:cs="Times New Roman"/>
          <w:szCs w:val="24"/>
          <w:lang w:val="en-US"/>
        </w:rPr>
        <w:t xml:space="preserve">helps to solve delivery problems quickly, showing the best practice that enhances supply chain efficiency for retail </w:t>
      </w:r>
      <w:r w:rsidR="00F93E9A" w:rsidRPr="00CA430B">
        <w:rPr>
          <w:rFonts w:cs="Times New Roman"/>
          <w:szCs w:val="24"/>
          <w:lang w:val="en-US"/>
        </w:rPr>
        <w:t>organizations</w:t>
      </w:r>
      <w:r w:rsidR="005B0230" w:rsidRPr="00CA430B">
        <w:rPr>
          <w:rFonts w:cs="Times New Roman"/>
          <w:szCs w:val="24"/>
          <w:lang w:val="en-US"/>
        </w:rPr>
        <w:t xml:space="preserve">. </w:t>
      </w:r>
      <w:r w:rsidR="00AE0868" w:rsidRPr="00CA430B">
        <w:rPr>
          <w:rFonts w:cs="Times New Roman"/>
          <w:szCs w:val="24"/>
          <w:lang w:val="en-US"/>
        </w:rPr>
        <w:t>Fredrick Masai Mutisya et al. (2023)</w:t>
      </w:r>
      <w:r w:rsidR="00317A3B" w:rsidRPr="00CA430B">
        <w:rPr>
          <w:rFonts w:cs="Times New Roman"/>
          <w:szCs w:val="24"/>
          <w:lang w:val="en-US"/>
        </w:rPr>
        <w:t xml:space="preserve"> cited </w:t>
      </w:r>
      <w:r w:rsidR="00101F0D" w:rsidRPr="00CA430B">
        <w:rPr>
          <w:rFonts w:cs="Times New Roman"/>
          <w:szCs w:val="24"/>
          <w:lang w:val="en-US"/>
        </w:rPr>
        <w:t>that</w:t>
      </w:r>
      <w:r w:rsidR="00547B12" w:rsidRPr="00CA430B">
        <w:rPr>
          <w:rFonts w:cs="Times New Roman"/>
          <w:szCs w:val="24"/>
          <w:lang w:val="en-US"/>
        </w:rPr>
        <w:t xml:space="preserve"> </w:t>
      </w:r>
      <w:r w:rsidR="00CC17E1" w:rsidRPr="00CA430B">
        <w:rPr>
          <w:rFonts w:cs="Times New Roman"/>
          <w:szCs w:val="24"/>
          <w:lang w:val="en-US"/>
        </w:rPr>
        <w:t>advanced</w:t>
      </w:r>
      <w:r w:rsidR="004B7981" w:rsidRPr="00CA430B">
        <w:rPr>
          <w:rFonts w:cs="Times New Roman"/>
          <w:szCs w:val="24"/>
          <w:lang w:val="en-US"/>
        </w:rPr>
        <w:t xml:space="preserve"> supply </w:t>
      </w:r>
      <w:r w:rsidR="00CC17E1" w:rsidRPr="00CA430B">
        <w:rPr>
          <w:rFonts w:cs="Times New Roman"/>
          <w:szCs w:val="24"/>
          <w:lang w:val="en-US"/>
        </w:rPr>
        <w:t>chain</w:t>
      </w:r>
      <w:r w:rsidR="004B7981" w:rsidRPr="00CA430B">
        <w:rPr>
          <w:rFonts w:cs="Times New Roman"/>
          <w:szCs w:val="24"/>
          <w:lang w:val="en-US"/>
        </w:rPr>
        <w:t xml:space="preserve"> reprocessing </w:t>
      </w:r>
      <w:r w:rsidR="00CC17E1" w:rsidRPr="00CA430B">
        <w:rPr>
          <w:rFonts w:cs="Times New Roman"/>
          <w:szCs w:val="24"/>
          <w:lang w:val="en-US"/>
        </w:rPr>
        <w:t>practice enables</w:t>
      </w:r>
      <w:r w:rsidR="004B7981" w:rsidRPr="00CA430B">
        <w:rPr>
          <w:rFonts w:cs="Times New Roman"/>
          <w:szCs w:val="24"/>
          <w:lang w:val="en-US"/>
        </w:rPr>
        <w:t xml:space="preserve"> </w:t>
      </w:r>
      <w:r w:rsidR="00CC17E1" w:rsidRPr="00CA430B">
        <w:rPr>
          <w:rFonts w:cs="Times New Roman"/>
          <w:szCs w:val="24"/>
          <w:lang w:val="en-US"/>
        </w:rPr>
        <w:t xml:space="preserve">retail </w:t>
      </w:r>
      <w:r w:rsidR="00F93E9A" w:rsidRPr="00CA430B">
        <w:rPr>
          <w:rFonts w:cs="Times New Roman"/>
          <w:szCs w:val="24"/>
          <w:lang w:val="en-US"/>
        </w:rPr>
        <w:t>organizations</w:t>
      </w:r>
      <w:r w:rsidR="004B7981" w:rsidRPr="00CA430B">
        <w:rPr>
          <w:rFonts w:cs="Times New Roman"/>
          <w:szCs w:val="24"/>
          <w:lang w:val="en-US"/>
        </w:rPr>
        <w:t xml:space="preserve"> to </w:t>
      </w:r>
      <w:r w:rsidR="00CC17E1" w:rsidRPr="00CA430B">
        <w:rPr>
          <w:rFonts w:cs="Times New Roman"/>
          <w:szCs w:val="24"/>
          <w:lang w:val="en-US"/>
        </w:rPr>
        <w:t>solve</w:t>
      </w:r>
      <w:r w:rsidR="004B7981" w:rsidRPr="00CA430B">
        <w:rPr>
          <w:rFonts w:cs="Times New Roman"/>
          <w:szCs w:val="24"/>
          <w:lang w:val="en-US"/>
        </w:rPr>
        <w:t xml:space="preserve"> upstream </w:t>
      </w:r>
      <w:r w:rsidR="00911CE5" w:rsidRPr="00CA430B">
        <w:rPr>
          <w:rFonts w:cs="Times New Roman"/>
          <w:szCs w:val="24"/>
          <w:lang w:val="en-US"/>
        </w:rPr>
        <w:t>errors</w:t>
      </w:r>
      <w:r w:rsidR="004B7981" w:rsidRPr="00CA430B">
        <w:rPr>
          <w:rFonts w:cs="Times New Roman"/>
          <w:szCs w:val="24"/>
          <w:lang w:val="en-US"/>
        </w:rPr>
        <w:t xml:space="preserve">, eliminate </w:t>
      </w:r>
      <w:r w:rsidR="00911CE5" w:rsidRPr="00CA430B">
        <w:rPr>
          <w:rFonts w:cs="Times New Roman"/>
          <w:szCs w:val="24"/>
          <w:lang w:val="en-US"/>
        </w:rPr>
        <w:t>supplier</w:t>
      </w:r>
      <w:r w:rsidR="004B7981" w:rsidRPr="00CA430B">
        <w:rPr>
          <w:rFonts w:cs="Times New Roman"/>
          <w:szCs w:val="24"/>
          <w:lang w:val="en-US"/>
        </w:rPr>
        <w:t xml:space="preserve"> </w:t>
      </w:r>
      <w:r w:rsidR="00FD7A17" w:rsidRPr="00CA430B">
        <w:rPr>
          <w:rFonts w:cs="Times New Roman"/>
          <w:szCs w:val="24"/>
          <w:lang w:val="en-US"/>
        </w:rPr>
        <w:t>issues</w:t>
      </w:r>
      <w:r w:rsidR="004B7981" w:rsidRPr="00CA430B">
        <w:rPr>
          <w:rFonts w:cs="Times New Roman"/>
          <w:szCs w:val="24"/>
          <w:lang w:val="en-US"/>
        </w:rPr>
        <w:t xml:space="preserve"> </w:t>
      </w:r>
      <w:r w:rsidR="00911CE5" w:rsidRPr="00CA430B">
        <w:rPr>
          <w:rFonts w:cs="Times New Roman"/>
          <w:szCs w:val="24"/>
          <w:lang w:val="en-US"/>
        </w:rPr>
        <w:t>and</w:t>
      </w:r>
      <w:r w:rsidR="004B7981" w:rsidRPr="00CA430B">
        <w:rPr>
          <w:rFonts w:cs="Times New Roman"/>
          <w:szCs w:val="24"/>
          <w:lang w:val="en-US"/>
        </w:rPr>
        <w:t xml:space="preserve"> minimise delivery </w:t>
      </w:r>
      <w:r w:rsidR="00CC17E1" w:rsidRPr="00CA430B">
        <w:rPr>
          <w:rFonts w:cs="Times New Roman"/>
          <w:szCs w:val="24"/>
          <w:lang w:val="en-US"/>
        </w:rPr>
        <w:t>inefficiency,</w:t>
      </w:r>
      <w:r w:rsidR="004B7981" w:rsidRPr="00CA430B">
        <w:rPr>
          <w:rFonts w:cs="Times New Roman"/>
          <w:szCs w:val="24"/>
          <w:lang w:val="en-US"/>
        </w:rPr>
        <w:t xml:space="preserve"> which </w:t>
      </w:r>
      <w:r w:rsidR="00CC17E1" w:rsidRPr="00CA430B">
        <w:rPr>
          <w:rFonts w:cs="Times New Roman"/>
          <w:szCs w:val="24"/>
          <w:lang w:val="en-US"/>
        </w:rPr>
        <w:t>enhances supply chain</w:t>
      </w:r>
      <w:r w:rsidR="00263507" w:rsidRPr="00CA430B">
        <w:rPr>
          <w:rFonts w:cs="Times New Roman"/>
          <w:szCs w:val="24"/>
          <w:lang w:val="en-US"/>
        </w:rPr>
        <w:t xml:space="preserve"> </w:t>
      </w:r>
      <w:r w:rsidR="001D6ABF" w:rsidRPr="00CA430B">
        <w:rPr>
          <w:rFonts w:cs="Times New Roman"/>
          <w:szCs w:val="24"/>
          <w:lang w:val="en-US"/>
        </w:rPr>
        <w:t>performance</w:t>
      </w:r>
      <w:r w:rsidR="00C04558" w:rsidRPr="00CA430B">
        <w:rPr>
          <w:rFonts w:cs="Times New Roman"/>
          <w:szCs w:val="24"/>
          <w:lang w:val="en-US"/>
        </w:rPr>
        <w:t xml:space="preserve">. </w:t>
      </w:r>
      <w:r w:rsidR="00AE0868" w:rsidRPr="00CA430B">
        <w:rPr>
          <w:rFonts w:cs="Times New Roman"/>
          <w:szCs w:val="24"/>
          <w:lang w:val="en-US"/>
        </w:rPr>
        <w:t>Aditi et al. (2022)</w:t>
      </w:r>
      <w:r w:rsidR="00442AFE" w:rsidRPr="00CA430B">
        <w:rPr>
          <w:rFonts w:cs="Times New Roman"/>
          <w:szCs w:val="24"/>
          <w:lang w:val="en-US"/>
        </w:rPr>
        <w:t xml:space="preserve"> </w:t>
      </w:r>
      <w:r w:rsidR="00CA430B">
        <w:rPr>
          <w:rFonts w:cs="Times New Roman"/>
          <w:szCs w:val="24"/>
          <w:lang w:val="en-US"/>
        </w:rPr>
        <w:t xml:space="preserve">cited that </w:t>
      </w:r>
      <w:r w:rsidR="00442AFE" w:rsidRPr="00CA430B">
        <w:rPr>
          <w:rFonts w:cs="Times New Roman"/>
          <w:szCs w:val="24"/>
          <w:lang w:val="en-US"/>
        </w:rPr>
        <w:t xml:space="preserve">investments in digital transformation and </w:t>
      </w:r>
      <w:r w:rsidR="00F93E9A" w:rsidRPr="00CA430B">
        <w:rPr>
          <w:rFonts w:cs="Times New Roman"/>
          <w:szCs w:val="24"/>
          <w:lang w:val="en-US"/>
        </w:rPr>
        <w:t>optimizing</w:t>
      </w:r>
      <w:r w:rsidR="00442AFE" w:rsidRPr="00CA430B">
        <w:rPr>
          <w:rFonts w:cs="Times New Roman"/>
          <w:szCs w:val="24"/>
          <w:lang w:val="en-US"/>
        </w:rPr>
        <w:t xml:space="preserve"> inventory policy to </w:t>
      </w:r>
      <w:r w:rsidR="00CA430B">
        <w:rPr>
          <w:rFonts w:cs="Times New Roman"/>
          <w:szCs w:val="24"/>
          <w:lang w:val="en-US"/>
        </w:rPr>
        <w:t xml:space="preserve">an </w:t>
      </w:r>
      <w:r w:rsidR="00442AFE" w:rsidRPr="00CA430B">
        <w:rPr>
          <w:rFonts w:cs="Times New Roman"/>
          <w:szCs w:val="24"/>
          <w:lang w:val="en-US"/>
        </w:rPr>
        <w:t xml:space="preserve">agile and hybrid strategy help to predict delivery </w:t>
      </w:r>
      <w:r w:rsidR="0040343A" w:rsidRPr="00CA430B">
        <w:rPr>
          <w:rFonts w:cs="Times New Roman"/>
          <w:szCs w:val="24"/>
          <w:lang w:val="en-US"/>
        </w:rPr>
        <w:t>issues</w:t>
      </w:r>
      <w:r w:rsidR="00442AFE" w:rsidRPr="00CA430B">
        <w:rPr>
          <w:rFonts w:cs="Times New Roman"/>
          <w:szCs w:val="24"/>
          <w:lang w:val="en-US"/>
        </w:rPr>
        <w:t xml:space="preserve"> and support </w:t>
      </w:r>
      <w:r w:rsidR="0040343A" w:rsidRPr="00CA430B">
        <w:rPr>
          <w:rFonts w:cs="Times New Roman"/>
          <w:szCs w:val="24"/>
          <w:lang w:val="en-US"/>
        </w:rPr>
        <w:t>solving</w:t>
      </w:r>
      <w:r w:rsidR="00442AFE" w:rsidRPr="00CA430B">
        <w:rPr>
          <w:rFonts w:cs="Times New Roman"/>
          <w:szCs w:val="24"/>
          <w:lang w:val="en-US"/>
        </w:rPr>
        <w:t xml:space="preserve"> the </w:t>
      </w:r>
      <w:r w:rsidR="0040343A" w:rsidRPr="00CA430B">
        <w:rPr>
          <w:rFonts w:cs="Times New Roman"/>
          <w:szCs w:val="24"/>
          <w:lang w:val="en-US"/>
        </w:rPr>
        <w:t>issues</w:t>
      </w:r>
      <w:r w:rsidR="00442AFE" w:rsidRPr="00CA430B">
        <w:rPr>
          <w:rFonts w:cs="Times New Roman"/>
          <w:szCs w:val="24"/>
          <w:lang w:val="en-US"/>
        </w:rPr>
        <w:t xml:space="preserve"> that </w:t>
      </w:r>
      <w:r w:rsidR="0040343A" w:rsidRPr="00CA430B">
        <w:rPr>
          <w:rFonts w:cs="Times New Roman"/>
          <w:szCs w:val="24"/>
          <w:lang w:val="en-US"/>
        </w:rPr>
        <w:t>ensure</w:t>
      </w:r>
      <w:r w:rsidR="00442AFE" w:rsidRPr="00CA430B">
        <w:rPr>
          <w:rFonts w:cs="Times New Roman"/>
          <w:szCs w:val="24"/>
          <w:lang w:val="en-US"/>
        </w:rPr>
        <w:t xml:space="preserve"> supply chain efficiency for retail </w:t>
      </w:r>
      <w:r w:rsidR="00F93E9A" w:rsidRPr="00CA430B">
        <w:rPr>
          <w:rFonts w:cs="Times New Roman"/>
          <w:szCs w:val="24"/>
          <w:lang w:val="en-US"/>
        </w:rPr>
        <w:t>organizations</w:t>
      </w:r>
      <w:r w:rsidR="00442AFE" w:rsidRPr="00CA430B">
        <w:rPr>
          <w:rFonts w:cs="Times New Roman"/>
          <w:szCs w:val="24"/>
          <w:lang w:val="en-US"/>
        </w:rPr>
        <w:t xml:space="preserve">.  </w:t>
      </w:r>
      <w:r w:rsidR="004035EB" w:rsidRPr="00CA430B">
        <w:rPr>
          <w:rFonts w:cs="Times New Roman"/>
          <w:szCs w:val="24"/>
          <w:lang w:val="en-US"/>
        </w:rPr>
        <w:t>Sławomir Wyci</w:t>
      </w:r>
      <w:r w:rsidR="00D75A51" w:rsidRPr="00CA430B">
        <w:rPr>
          <w:rFonts w:cs="Times New Roman"/>
          <w:szCs w:val="24"/>
          <w:lang w:val="en-US"/>
        </w:rPr>
        <w:t>s</w:t>
      </w:r>
      <w:r w:rsidR="004035EB" w:rsidRPr="00CA430B">
        <w:rPr>
          <w:rFonts w:cs="Times New Roman"/>
          <w:szCs w:val="24"/>
          <w:lang w:val="en-US"/>
        </w:rPr>
        <w:t>lak (2024)</w:t>
      </w:r>
      <w:r w:rsidR="00442AFE" w:rsidRPr="00CA430B">
        <w:rPr>
          <w:rFonts w:cs="Times New Roman"/>
          <w:szCs w:val="24"/>
          <w:lang w:val="en-US"/>
        </w:rPr>
        <w:t xml:space="preserve"> presents that 7 out of 10 professors mentioned that </w:t>
      </w:r>
      <w:r w:rsidR="006E0CDB" w:rsidRPr="00CA430B">
        <w:rPr>
          <w:rFonts w:cs="Times New Roman"/>
          <w:szCs w:val="24"/>
          <w:lang w:val="en-US"/>
        </w:rPr>
        <w:t xml:space="preserve">strategic partnership formation with suppliers and </w:t>
      </w:r>
      <w:r w:rsidR="003575CE" w:rsidRPr="00CA430B">
        <w:rPr>
          <w:rFonts w:cs="Times New Roman"/>
          <w:szCs w:val="24"/>
          <w:lang w:val="en-US"/>
        </w:rPr>
        <w:t>diversifying</w:t>
      </w:r>
      <w:r w:rsidR="006E0CDB" w:rsidRPr="00CA430B">
        <w:rPr>
          <w:rFonts w:cs="Times New Roman"/>
          <w:szCs w:val="24"/>
          <w:lang w:val="en-US"/>
        </w:rPr>
        <w:t xml:space="preserve"> </w:t>
      </w:r>
      <w:r w:rsidR="003575CE" w:rsidRPr="00CA430B">
        <w:rPr>
          <w:rFonts w:cs="Times New Roman"/>
          <w:szCs w:val="24"/>
          <w:lang w:val="en-US"/>
        </w:rPr>
        <w:t>suppliers'</w:t>
      </w:r>
      <w:r w:rsidR="006E0CDB" w:rsidRPr="00CA430B">
        <w:rPr>
          <w:rFonts w:cs="Times New Roman"/>
          <w:szCs w:val="24"/>
          <w:lang w:val="en-US"/>
        </w:rPr>
        <w:t xml:space="preserve"> network in </w:t>
      </w:r>
      <w:r w:rsidR="003575CE" w:rsidRPr="00CA430B">
        <w:rPr>
          <w:rFonts w:cs="Times New Roman"/>
          <w:szCs w:val="24"/>
          <w:lang w:val="en-US"/>
        </w:rPr>
        <w:t>collecting</w:t>
      </w:r>
      <w:r w:rsidR="006E0CDB" w:rsidRPr="00CA430B">
        <w:rPr>
          <w:rFonts w:cs="Times New Roman"/>
          <w:szCs w:val="24"/>
          <w:lang w:val="en-US"/>
        </w:rPr>
        <w:t xml:space="preserve"> </w:t>
      </w:r>
      <w:r w:rsidR="003575CE" w:rsidRPr="00CA430B">
        <w:rPr>
          <w:rFonts w:cs="Times New Roman"/>
          <w:szCs w:val="24"/>
          <w:lang w:val="en-US"/>
        </w:rPr>
        <w:t>inventory</w:t>
      </w:r>
      <w:r w:rsidR="006E0CDB" w:rsidRPr="00CA430B">
        <w:rPr>
          <w:rFonts w:cs="Times New Roman"/>
          <w:szCs w:val="24"/>
          <w:lang w:val="en-US"/>
        </w:rPr>
        <w:t xml:space="preserve"> </w:t>
      </w:r>
      <w:r w:rsidR="003575CE" w:rsidRPr="00CA430B">
        <w:rPr>
          <w:rFonts w:cs="Times New Roman"/>
          <w:szCs w:val="24"/>
          <w:lang w:val="en-US"/>
        </w:rPr>
        <w:t>support</w:t>
      </w:r>
      <w:r w:rsidR="006E0CDB" w:rsidRPr="00CA430B">
        <w:rPr>
          <w:rFonts w:cs="Times New Roman"/>
          <w:szCs w:val="24"/>
          <w:lang w:val="en-US"/>
        </w:rPr>
        <w:t xml:space="preserve"> </w:t>
      </w:r>
      <w:r w:rsidR="003575CE" w:rsidRPr="00CA430B">
        <w:rPr>
          <w:rFonts w:cs="Times New Roman"/>
          <w:szCs w:val="24"/>
          <w:lang w:val="en-US"/>
        </w:rPr>
        <w:t>efficient</w:t>
      </w:r>
      <w:r w:rsidR="006E0CDB" w:rsidRPr="00CA430B">
        <w:rPr>
          <w:rFonts w:cs="Times New Roman"/>
          <w:szCs w:val="24"/>
          <w:lang w:val="en-US"/>
        </w:rPr>
        <w:t xml:space="preserve"> upstream delivery, which boosts supply </w:t>
      </w:r>
      <w:r w:rsidR="003575CE" w:rsidRPr="00CA430B">
        <w:rPr>
          <w:rFonts w:cs="Times New Roman"/>
          <w:szCs w:val="24"/>
          <w:lang w:val="en-US"/>
        </w:rPr>
        <w:t>chain</w:t>
      </w:r>
      <w:r w:rsidR="006E0CDB" w:rsidRPr="00CA430B">
        <w:rPr>
          <w:rFonts w:cs="Times New Roman"/>
          <w:szCs w:val="24"/>
          <w:lang w:val="en-US"/>
        </w:rPr>
        <w:t xml:space="preserve"> </w:t>
      </w:r>
      <w:r w:rsidR="003575CE" w:rsidRPr="00CA430B">
        <w:rPr>
          <w:rFonts w:cs="Times New Roman"/>
          <w:szCs w:val="24"/>
          <w:lang w:val="en-US"/>
        </w:rPr>
        <w:t>performance</w:t>
      </w:r>
      <w:r w:rsidR="006E0CDB" w:rsidRPr="00CA430B">
        <w:rPr>
          <w:rFonts w:cs="Times New Roman"/>
          <w:szCs w:val="24"/>
          <w:lang w:val="en-US"/>
        </w:rPr>
        <w:t xml:space="preserve"> in retail </w:t>
      </w:r>
      <w:r w:rsidR="00F93E9A" w:rsidRPr="00CA430B">
        <w:rPr>
          <w:rFonts w:cs="Times New Roman"/>
          <w:szCs w:val="24"/>
          <w:lang w:val="en-US"/>
        </w:rPr>
        <w:t>organizations</w:t>
      </w:r>
      <w:r w:rsidR="006E0CDB" w:rsidRPr="00CA430B">
        <w:rPr>
          <w:rFonts w:cs="Times New Roman"/>
          <w:szCs w:val="24"/>
          <w:lang w:val="en-US"/>
        </w:rPr>
        <w:t xml:space="preserve"> effectively. </w:t>
      </w:r>
      <w:proofErr w:type="spellStart"/>
      <w:r w:rsidR="006E0CDB" w:rsidRPr="00CA430B">
        <w:rPr>
          <w:rFonts w:cs="Times New Roman"/>
          <w:szCs w:val="24"/>
          <w:lang w:val="en-US"/>
        </w:rPr>
        <w:t>Saghiri</w:t>
      </w:r>
      <w:proofErr w:type="spellEnd"/>
      <w:r w:rsidR="006E0CDB" w:rsidRPr="00CA430B">
        <w:rPr>
          <w:rFonts w:cs="Times New Roman"/>
          <w:szCs w:val="24"/>
          <w:lang w:val="en-US"/>
        </w:rPr>
        <w:t xml:space="preserve"> and Wilding (2021) added that </w:t>
      </w:r>
      <w:r w:rsidR="003575CE" w:rsidRPr="00CA430B">
        <w:rPr>
          <w:rFonts w:cs="Times New Roman"/>
          <w:szCs w:val="24"/>
          <w:lang w:val="en-US"/>
        </w:rPr>
        <w:t xml:space="preserve">AI-powered supply chain management, digital communication with suppliers and the use of ERP tools address the issue of delivery quickly and ensure forecasting accuracy of the supply chain. </w:t>
      </w:r>
    </w:p>
    <w:p w14:paraId="6622B273" w14:textId="06ACCEEA" w:rsidR="00E919E9" w:rsidRPr="00CA430B" w:rsidRDefault="00ED20FA" w:rsidP="00F93E9A">
      <w:pPr>
        <w:pStyle w:val="Heading2"/>
        <w:rPr>
          <w:lang w:val="en-US"/>
        </w:rPr>
      </w:pPr>
      <w:bookmarkStart w:id="11" w:name="_Toc234157216"/>
      <w:r>
        <w:rPr>
          <w:lang w:val="en-US"/>
        </w:rPr>
        <w:lastRenderedPageBreak/>
        <w:t xml:space="preserve">2.4 </w:t>
      </w:r>
      <w:r w:rsidR="00E919E9" w:rsidRPr="00CA430B">
        <w:rPr>
          <w:lang w:val="en-US"/>
        </w:rPr>
        <w:t>Literature gap</w:t>
      </w:r>
      <w:bookmarkEnd w:id="11"/>
    </w:p>
    <w:p w14:paraId="26517CF4" w14:textId="7001AECE" w:rsidR="00E919E9" w:rsidRPr="00CA430B" w:rsidRDefault="006124BB" w:rsidP="00F93E9A">
      <w:pPr>
        <w:rPr>
          <w:rFonts w:cs="Times New Roman"/>
          <w:szCs w:val="24"/>
          <w:lang w:val="en-US"/>
        </w:rPr>
      </w:pPr>
      <w:r w:rsidRPr="00CA430B">
        <w:rPr>
          <w:rFonts w:cs="Times New Roman"/>
          <w:szCs w:val="24"/>
          <w:lang w:val="en-US"/>
        </w:rPr>
        <w:t xml:space="preserve">The literature gap is </w:t>
      </w:r>
      <w:r w:rsidR="00A914FE" w:rsidRPr="00CA430B">
        <w:rPr>
          <w:rFonts w:cs="Times New Roman"/>
          <w:szCs w:val="24"/>
          <w:lang w:val="en-US"/>
        </w:rPr>
        <w:t xml:space="preserve">that </w:t>
      </w:r>
      <w:r w:rsidRPr="00CA430B">
        <w:rPr>
          <w:rFonts w:cs="Times New Roman"/>
          <w:szCs w:val="24"/>
          <w:lang w:val="en-US"/>
        </w:rPr>
        <w:t xml:space="preserve">the literature </w:t>
      </w:r>
      <w:r w:rsidR="00A914FE" w:rsidRPr="00CA430B">
        <w:rPr>
          <w:rFonts w:cs="Times New Roman"/>
          <w:szCs w:val="24"/>
          <w:lang w:val="en-US"/>
        </w:rPr>
        <w:t>does</w:t>
      </w:r>
      <w:r w:rsidR="006F0813" w:rsidRPr="00CA430B">
        <w:rPr>
          <w:rFonts w:cs="Times New Roman"/>
          <w:szCs w:val="24"/>
          <w:lang w:val="en-US"/>
        </w:rPr>
        <w:t xml:space="preserve"> not </w:t>
      </w:r>
      <w:r w:rsidR="00A914FE" w:rsidRPr="00CA430B">
        <w:rPr>
          <w:rFonts w:cs="Times New Roman"/>
          <w:szCs w:val="24"/>
          <w:lang w:val="en-US"/>
        </w:rPr>
        <w:t>present</w:t>
      </w:r>
      <w:r w:rsidR="006F0813" w:rsidRPr="00CA430B">
        <w:rPr>
          <w:rFonts w:cs="Times New Roman"/>
          <w:szCs w:val="24"/>
          <w:lang w:val="en-US"/>
        </w:rPr>
        <w:t xml:space="preserve"> the </w:t>
      </w:r>
      <w:r w:rsidR="00A914FE" w:rsidRPr="00CA430B">
        <w:rPr>
          <w:rFonts w:cs="Times New Roman"/>
          <w:szCs w:val="24"/>
          <w:lang w:val="en-US"/>
        </w:rPr>
        <w:t>performance</w:t>
      </w:r>
      <w:r w:rsidR="006F0813" w:rsidRPr="00CA430B">
        <w:rPr>
          <w:rFonts w:cs="Times New Roman"/>
          <w:szCs w:val="24"/>
          <w:lang w:val="en-US"/>
        </w:rPr>
        <w:t xml:space="preserve"> </w:t>
      </w:r>
      <w:r w:rsidR="00A914FE" w:rsidRPr="00CA430B">
        <w:rPr>
          <w:rFonts w:cs="Times New Roman"/>
          <w:szCs w:val="24"/>
          <w:lang w:val="en-US"/>
        </w:rPr>
        <w:t>measurements</w:t>
      </w:r>
      <w:r w:rsidR="006F0813" w:rsidRPr="00CA430B">
        <w:rPr>
          <w:rFonts w:cs="Times New Roman"/>
          <w:szCs w:val="24"/>
          <w:lang w:val="en-US"/>
        </w:rPr>
        <w:t xml:space="preserve"> </w:t>
      </w:r>
      <w:r w:rsidR="00A914FE" w:rsidRPr="00CA430B">
        <w:rPr>
          <w:rFonts w:cs="Times New Roman"/>
          <w:szCs w:val="24"/>
          <w:lang w:val="en-US"/>
        </w:rPr>
        <w:t>deficit</w:t>
      </w:r>
      <w:r w:rsidR="006F0813" w:rsidRPr="00CA430B">
        <w:rPr>
          <w:rFonts w:cs="Times New Roman"/>
          <w:szCs w:val="24"/>
          <w:lang w:val="en-US"/>
        </w:rPr>
        <w:t xml:space="preserve">, risk </w:t>
      </w:r>
      <w:r w:rsidR="00A914FE" w:rsidRPr="00CA430B">
        <w:rPr>
          <w:rFonts w:cs="Times New Roman"/>
          <w:szCs w:val="24"/>
          <w:lang w:val="en-US"/>
        </w:rPr>
        <w:t>mitigation</w:t>
      </w:r>
      <w:r w:rsidR="006F0813" w:rsidRPr="00CA430B">
        <w:rPr>
          <w:rFonts w:cs="Times New Roman"/>
          <w:szCs w:val="24"/>
          <w:lang w:val="en-US"/>
        </w:rPr>
        <w:t xml:space="preserve"> based on cost pressure</w:t>
      </w:r>
      <w:r w:rsidR="00342D90" w:rsidRPr="00CA430B">
        <w:rPr>
          <w:rFonts w:cs="Times New Roman"/>
          <w:szCs w:val="24"/>
          <w:lang w:val="en-US"/>
        </w:rPr>
        <w:t>,</w:t>
      </w:r>
      <w:r w:rsidR="006F0813" w:rsidRPr="00CA430B">
        <w:rPr>
          <w:rFonts w:cs="Times New Roman"/>
          <w:szCs w:val="24"/>
          <w:lang w:val="en-US"/>
        </w:rPr>
        <w:t xml:space="preserve"> </w:t>
      </w:r>
      <w:r w:rsidR="00A914FE" w:rsidRPr="00CA430B">
        <w:rPr>
          <w:rFonts w:cs="Times New Roman"/>
          <w:szCs w:val="24"/>
          <w:lang w:val="en-US"/>
        </w:rPr>
        <w:t>and</w:t>
      </w:r>
      <w:r w:rsidR="006F0813" w:rsidRPr="00CA430B">
        <w:rPr>
          <w:rFonts w:cs="Times New Roman"/>
          <w:szCs w:val="24"/>
          <w:lang w:val="en-US"/>
        </w:rPr>
        <w:t xml:space="preserve"> </w:t>
      </w:r>
      <w:r w:rsidR="00A914FE" w:rsidRPr="00CA430B">
        <w:rPr>
          <w:rFonts w:cs="Times New Roman"/>
          <w:szCs w:val="24"/>
          <w:lang w:val="en-US"/>
        </w:rPr>
        <w:t xml:space="preserve">IT transition to tackle </w:t>
      </w:r>
      <w:r w:rsidR="00342D90" w:rsidRPr="00CA430B">
        <w:rPr>
          <w:rFonts w:cs="Times New Roman"/>
          <w:szCs w:val="24"/>
          <w:lang w:val="en-US"/>
        </w:rPr>
        <w:t>constraints of the</w:t>
      </w:r>
      <w:r w:rsidR="00A914FE" w:rsidRPr="00CA430B">
        <w:rPr>
          <w:rFonts w:cs="Times New Roman"/>
          <w:szCs w:val="24"/>
          <w:lang w:val="en-US"/>
        </w:rPr>
        <w:t xml:space="preserve"> supply </w:t>
      </w:r>
      <w:r w:rsidR="00342D90" w:rsidRPr="00CA430B">
        <w:rPr>
          <w:rFonts w:cs="Times New Roman"/>
          <w:szCs w:val="24"/>
          <w:lang w:val="en-US"/>
        </w:rPr>
        <w:t>chain</w:t>
      </w:r>
      <w:r w:rsidR="0044281D" w:rsidRPr="00CA430B">
        <w:rPr>
          <w:rFonts w:cs="Times New Roman"/>
          <w:szCs w:val="24"/>
          <w:lang w:val="en-US"/>
        </w:rPr>
        <w:t xml:space="preserve"> (Crowther and Lancaster, 2009)</w:t>
      </w:r>
      <w:r w:rsidR="00A914FE" w:rsidRPr="00CA430B">
        <w:rPr>
          <w:rFonts w:cs="Times New Roman"/>
          <w:szCs w:val="24"/>
          <w:lang w:val="en-US"/>
        </w:rPr>
        <w:t xml:space="preserve">. This </w:t>
      </w:r>
      <w:r w:rsidR="00342D90" w:rsidRPr="00CA430B">
        <w:rPr>
          <w:rFonts w:cs="Times New Roman"/>
          <w:szCs w:val="24"/>
          <w:lang w:val="en-US"/>
        </w:rPr>
        <w:t>topic</w:t>
      </w:r>
      <w:r w:rsidR="00A914FE" w:rsidRPr="00CA430B">
        <w:rPr>
          <w:rFonts w:cs="Times New Roman"/>
          <w:szCs w:val="24"/>
          <w:lang w:val="en-US"/>
        </w:rPr>
        <w:t xml:space="preserve"> </w:t>
      </w:r>
      <w:r w:rsidR="006E1923" w:rsidRPr="00CA430B">
        <w:rPr>
          <w:rFonts w:cs="Times New Roman"/>
          <w:szCs w:val="24"/>
          <w:lang w:val="en-US"/>
        </w:rPr>
        <w:t>has</w:t>
      </w:r>
      <w:r w:rsidR="00A914FE" w:rsidRPr="00CA430B">
        <w:rPr>
          <w:rFonts w:cs="Times New Roman"/>
          <w:szCs w:val="24"/>
          <w:lang w:val="en-US"/>
        </w:rPr>
        <w:t xml:space="preserve"> not been discussed in this </w:t>
      </w:r>
      <w:r w:rsidR="0044281D" w:rsidRPr="00CA430B">
        <w:rPr>
          <w:rFonts w:cs="Times New Roman"/>
          <w:szCs w:val="24"/>
          <w:lang w:val="en-US"/>
        </w:rPr>
        <w:t>research,</w:t>
      </w:r>
      <w:r w:rsidR="00A914FE" w:rsidRPr="00CA430B">
        <w:rPr>
          <w:rFonts w:cs="Times New Roman"/>
          <w:szCs w:val="24"/>
          <w:lang w:val="en-US"/>
        </w:rPr>
        <w:t xml:space="preserve"> which works as </w:t>
      </w:r>
      <w:r w:rsidR="00342D90" w:rsidRPr="00CA430B">
        <w:rPr>
          <w:rFonts w:cs="Times New Roman"/>
          <w:szCs w:val="24"/>
          <w:lang w:val="en-US"/>
        </w:rPr>
        <w:t>a literature review</w:t>
      </w:r>
      <w:r w:rsidR="00A914FE" w:rsidRPr="00CA430B">
        <w:rPr>
          <w:rFonts w:cs="Times New Roman"/>
          <w:szCs w:val="24"/>
          <w:lang w:val="en-US"/>
        </w:rPr>
        <w:t xml:space="preserve"> in this </w:t>
      </w:r>
      <w:r w:rsidR="00342D90" w:rsidRPr="00CA430B">
        <w:rPr>
          <w:rFonts w:cs="Times New Roman"/>
          <w:szCs w:val="24"/>
          <w:lang w:val="en-US"/>
        </w:rPr>
        <w:t>study</w:t>
      </w:r>
      <w:r w:rsidR="00A914FE" w:rsidRPr="00CA430B">
        <w:rPr>
          <w:rFonts w:cs="Times New Roman"/>
          <w:szCs w:val="24"/>
          <w:lang w:val="en-US"/>
        </w:rPr>
        <w:t xml:space="preserve">. </w:t>
      </w:r>
    </w:p>
    <w:p w14:paraId="7B4A4EA1" w14:textId="5CE18F3E" w:rsidR="00E919E9" w:rsidRPr="00CA430B" w:rsidRDefault="00ED20FA" w:rsidP="00F93E9A">
      <w:pPr>
        <w:pStyle w:val="Heading1"/>
        <w:spacing w:before="0" w:after="0"/>
        <w:rPr>
          <w:rFonts w:cs="Times New Roman"/>
        </w:rPr>
      </w:pPr>
      <w:bookmarkStart w:id="12" w:name="_Toc234157217"/>
      <w:r>
        <w:rPr>
          <w:rFonts w:cs="Times New Roman"/>
        </w:rPr>
        <w:t xml:space="preserve">3 </w:t>
      </w:r>
      <w:r w:rsidR="00E919E9" w:rsidRPr="00CA430B">
        <w:rPr>
          <w:rFonts w:cs="Times New Roman"/>
        </w:rPr>
        <w:t>Research Methodology</w:t>
      </w:r>
      <w:bookmarkEnd w:id="12"/>
    </w:p>
    <w:p w14:paraId="51B68B06" w14:textId="083970CA" w:rsidR="00E919E9" w:rsidRPr="00CA430B" w:rsidRDefault="00ED20FA" w:rsidP="00F93E9A">
      <w:pPr>
        <w:pStyle w:val="Heading2"/>
        <w:spacing w:before="0" w:after="0"/>
        <w:rPr>
          <w:rFonts w:cs="Times New Roman"/>
          <w:szCs w:val="28"/>
          <w:lang w:val="en-US"/>
        </w:rPr>
      </w:pPr>
      <w:bookmarkStart w:id="13" w:name="_Toc234157218"/>
      <w:r>
        <w:rPr>
          <w:rFonts w:cs="Times New Roman"/>
          <w:szCs w:val="28"/>
          <w:lang w:val="en-US"/>
        </w:rPr>
        <w:t xml:space="preserve">3.1 </w:t>
      </w:r>
      <w:r w:rsidR="00E919E9" w:rsidRPr="00CA430B">
        <w:rPr>
          <w:rFonts w:cs="Times New Roman"/>
          <w:szCs w:val="28"/>
          <w:lang w:val="en-US"/>
        </w:rPr>
        <w:t>Research Approach</w:t>
      </w:r>
      <w:bookmarkEnd w:id="13"/>
    </w:p>
    <w:p w14:paraId="54106A69" w14:textId="38A45A9A" w:rsidR="00E919E9" w:rsidRPr="00CA430B" w:rsidRDefault="007E1E8C" w:rsidP="00F93E9A">
      <w:pPr>
        <w:rPr>
          <w:rFonts w:cs="Times New Roman"/>
          <w:szCs w:val="24"/>
          <w:lang w:val="en-US"/>
        </w:rPr>
      </w:pPr>
      <w:r w:rsidRPr="00CA430B">
        <w:rPr>
          <w:rFonts w:cs="Times New Roman"/>
          <w:szCs w:val="24"/>
          <w:lang w:val="en-US"/>
        </w:rPr>
        <w:t xml:space="preserve">The </w:t>
      </w:r>
      <w:r w:rsidR="00723310" w:rsidRPr="00CA430B">
        <w:rPr>
          <w:rFonts w:cs="Times New Roman"/>
          <w:szCs w:val="24"/>
          <w:lang w:val="en-US"/>
        </w:rPr>
        <w:t>research</w:t>
      </w:r>
      <w:r w:rsidRPr="00CA430B">
        <w:rPr>
          <w:rFonts w:cs="Times New Roman"/>
          <w:szCs w:val="24"/>
          <w:lang w:val="en-US"/>
        </w:rPr>
        <w:t xml:space="preserve"> on </w:t>
      </w:r>
      <w:r w:rsidR="00723310" w:rsidRPr="00CA430B">
        <w:rPr>
          <w:rFonts w:cs="Times New Roman"/>
          <w:szCs w:val="24"/>
          <w:lang w:val="en-US"/>
        </w:rPr>
        <w:t>the</w:t>
      </w:r>
      <w:r w:rsidRPr="00CA430B">
        <w:rPr>
          <w:rFonts w:cs="Times New Roman"/>
          <w:szCs w:val="24"/>
          <w:lang w:val="en-US"/>
        </w:rPr>
        <w:t xml:space="preserve"> topic of </w:t>
      </w:r>
      <w:r w:rsidR="00723310" w:rsidRPr="00CA430B">
        <w:rPr>
          <w:rFonts w:cs="Times New Roman"/>
          <w:szCs w:val="24"/>
        </w:rPr>
        <w:t>investigating</w:t>
      </w:r>
      <w:r w:rsidRPr="00CA430B">
        <w:rPr>
          <w:rFonts w:cs="Times New Roman"/>
          <w:szCs w:val="24"/>
        </w:rPr>
        <w:t xml:space="preserve"> supplier development practice and the arising problems of upstream delivery using a case study of ASDA in the UK retail industry will </w:t>
      </w:r>
      <w:r w:rsidR="00690D50" w:rsidRPr="00CA430B">
        <w:rPr>
          <w:rFonts w:cs="Times New Roman"/>
          <w:szCs w:val="24"/>
        </w:rPr>
        <w:t>use</w:t>
      </w:r>
      <w:r w:rsidRPr="00CA430B">
        <w:rPr>
          <w:rFonts w:cs="Times New Roman"/>
          <w:szCs w:val="24"/>
        </w:rPr>
        <w:t xml:space="preserve"> the </w:t>
      </w:r>
      <w:r w:rsidR="00690D50" w:rsidRPr="00CA430B">
        <w:rPr>
          <w:rFonts w:cs="Times New Roman"/>
          <w:szCs w:val="24"/>
        </w:rPr>
        <w:t>qualitative approach</w:t>
      </w:r>
      <w:r w:rsidR="00DB2C51" w:rsidRPr="00CA430B">
        <w:rPr>
          <w:rFonts w:cs="Times New Roman"/>
          <w:szCs w:val="24"/>
        </w:rPr>
        <w:t xml:space="preserve"> </w:t>
      </w:r>
      <w:r w:rsidR="00236420" w:rsidRPr="00CA430B">
        <w:rPr>
          <w:rFonts w:cs="Times New Roman"/>
          <w:szCs w:val="24"/>
        </w:rPr>
        <w:t>and</w:t>
      </w:r>
      <w:r w:rsidR="00DB2C51" w:rsidRPr="00CA430B">
        <w:rPr>
          <w:rFonts w:cs="Times New Roman"/>
          <w:szCs w:val="24"/>
        </w:rPr>
        <w:t xml:space="preserve"> collect one type </w:t>
      </w:r>
      <w:r w:rsidR="00236420" w:rsidRPr="00CA430B">
        <w:rPr>
          <w:rFonts w:cs="Times New Roman"/>
          <w:szCs w:val="24"/>
        </w:rPr>
        <w:t>of</w:t>
      </w:r>
      <w:r w:rsidR="00DB2C51" w:rsidRPr="00CA430B">
        <w:rPr>
          <w:rFonts w:cs="Times New Roman"/>
          <w:szCs w:val="24"/>
        </w:rPr>
        <w:t xml:space="preserve"> data</w:t>
      </w:r>
      <w:r w:rsidR="00236420" w:rsidRPr="00CA430B">
        <w:rPr>
          <w:rFonts w:cs="Times New Roman"/>
          <w:szCs w:val="24"/>
        </w:rPr>
        <w:t>,</w:t>
      </w:r>
      <w:r w:rsidR="00DB2C51" w:rsidRPr="00CA430B">
        <w:rPr>
          <w:rFonts w:cs="Times New Roman"/>
          <w:szCs w:val="24"/>
        </w:rPr>
        <w:t xml:space="preserve"> which is </w:t>
      </w:r>
      <w:r w:rsidR="00236420" w:rsidRPr="00CA430B">
        <w:rPr>
          <w:rFonts w:cs="Times New Roman"/>
          <w:szCs w:val="24"/>
        </w:rPr>
        <w:t>non-statistical,</w:t>
      </w:r>
      <w:r w:rsidR="00DB2C51" w:rsidRPr="00CA430B">
        <w:rPr>
          <w:rFonts w:cs="Times New Roman"/>
          <w:szCs w:val="24"/>
        </w:rPr>
        <w:t xml:space="preserve"> to </w:t>
      </w:r>
      <w:r w:rsidR="00236420" w:rsidRPr="00CA430B">
        <w:rPr>
          <w:rFonts w:cs="Times New Roman"/>
          <w:szCs w:val="24"/>
        </w:rPr>
        <w:t>present the</w:t>
      </w:r>
      <w:r w:rsidR="00DB2C51" w:rsidRPr="00CA430B">
        <w:rPr>
          <w:rFonts w:cs="Times New Roman"/>
          <w:szCs w:val="24"/>
        </w:rPr>
        <w:t xml:space="preserve"> outcome of </w:t>
      </w:r>
      <w:r w:rsidR="00236420" w:rsidRPr="00CA430B">
        <w:rPr>
          <w:rFonts w:cs="Times New Roman"/>
          <w:szCs w:val="24"/>
        </w:rPr>
        <w:t>the research</w:t>
      </w:r>
      <w:r w:rsidR="0044281D" w:rsidRPr="00CA430B">
        <w:rPr>
          <w:rFonts w:cs="Times New Roman"/>
          <w:szCs w:val="24"/>
        </w:rPr>
        <w:t xml:space="preserve"> </w:t>
      </w:r>
      <w:r w:rsidR="0044281D" w:rsidRPr="00CA430B">
        <w:rPr>
          <w:rFonts w:cs="Times New Roman"/>
          <w:szCs w:val="24"/>
          <w:lang w:val="en-US"/>
        </w:rPr>
        <w:t>(Saunders, Lewis and Thornhill, 2019)</w:t>
      </w:r>
      <w:r w:rsidR="00690D50" w:rsidRPr="00CA430B">
        <w:rPr>
          <w:rFonts w:cs="Times New Roman"/>
          <w:szCs w:val="24"/>
        </w:rPr>
        <w:t xml:space="preserve">. Here, </w:t>
      </w:r>
      <w:r w:rsidR="00CB7344" w:rsidRPr="00CA430B">
        <w:rPr>
          <w:rFonts w:cs="Times New Roman"/>
          <w:szCs w:val="24"/>
        </w:rPr>
        <w:t>the researchers</w:t>
      </w:r>
      <w:r w:rsidR="00690D50" w:rsidRPr="00CA430B">
        <w:rPr>
          <w:rFonts w:cs="Times New Roman"/>
          <w:szCs w:val="24"/>
        </w:rPr>
        <w:t xml:space="preserve"> will use </w:t>
      </w:r>
      <w:r w:rsidR="00CB7344" w:rsidRPr="00CA430B">
        <w:rPr>
          <w:rFonts w:cs="Times New Roman"/>
          <w:szCs w:val="24"/>
        </w:rPr>
        <w:t>theoretical</w:t>
      </w:r>
      <w:r w:rsidR="00690D50" w:rsidRPr="00CA430B">
        <w:rPr>
          <w:rFonts w:cs="Times New Roman"/>
          <w:szCs w:val="24"/>
        </w:rPr>
        <w:t xml:space="preserve"> information and </w:t>
      </w:r>
      <w:r w:rsidR="00CB7344" w:rsidRPr="00CA430B">
        <w:rPr>
          <w:rFonts w:cs="Times New Roman"/>
          <w:szCs w:val="24"/>
        </w:rPr>
        <w:t>include</w:t>
      </w:r>
      <w:r w:rsidR="00D2424C" w:rsidRPr="00CA430B">
        <w:rPr>
          <w:rFonts w:cs="Times New Roman"/>
          <w:szCs w:val="24"/>
        </w:rPr>
        <w:t xml:space="preserve"> details of </w:t>
      </w:r>
      <w:r w:rsidR="00CB7344" w:rsidRPr="00CA430B">
        <w:rPr>
          <w:rFonts w:cs="Times New Roman"/>
          <w:szCs w:val="24"/>
        </w:rPr>
        <w:t>the issue</w:t>
      </w:r>
      <w:r w:rsidR="00D2424C" w:rsidRPr="00CA430B">
        <w:rPr>
          <w:rFonts w:cs="Times New Roman"/>
          <w:szCs w:val="24"/>
        </w:rPr>
        <w:t xml:space="preserve"> based on </w:t>
      </w:r>
      <w:r w:rsidR="00CB7344" w:rsidRPr="00CA430B">
        <w:rPr>
          <w:rFonts w:cs="Times New Roman"/>
          <w:szCs w:val="24"/>
        </w:rPr>
        <w:t>a case</w:t>
      </w:r>
      <w:r w:rsidR="00D2424C" w:rsidRPr="00CA430B">
        <w:rPr>
          <w:rFonts w:cs="Times New Roman"/>
          <w:szCs w:val="24"/>
        </w:rPr>
        <w:t xml:space="preserve"> study of ASDA. This </w:t>
      </w:r>
      <w:r w:rsidR="00CB7344" w:rsidRPr="00CA430B">
        <w:rPr>
          <w:rFonts w:cs="Times New Roman"/>
          <w:szCs w:val="24"/>
        </w:rPr>
        <w:t>approach</w:t>
      </w:r>
      <w:r w:rsidR="00D2424C" w:rsidRPr="00CA430B">
        <w:rPr>
          <w:rFonts w:cs="Times New Roman"/>
          <w:szCs w:val="24"/>
        </w:rPr>
        <w:t xml:space="preserve"> will </w:t>
      </w:r>
      <w:r w:rsidR="00CB7344" w:rsidRPr="00CA430B">
        <w:rPr>
          <w:rFonts w:cs="Times New Roman"/>
          <w:szCs w:val="24"/>
        </w:rPr>
        <w:t>help the researchers</w:t>
      </w:r>
      <w:r w:rsidR="00D2424C" w:rsidRPr="00CA430B">
        <w:rPr>
          <w:rFonts w:cs="Times New Roman"/>
          <w:szCs w:val="24"/>
        </w:rPr>
        <w:t xml:space="preserve"> to uncover </w:t>
      </w:r>
      <w:r w:rsidR="00CB7344" w:rsidRPr="00CA430B">
        <w:rPr>
          <w:rFonts w:cs="Times New Roman"/>
          <w:szCs w:val="24"/>
        </w:rPr>
        <w:t>unique insights</w:t>
      </w:r>
      <w:r w:rsidR="00D2424C" w:rsidRPr="00CA430B">
        <w:rPr>
          <w:rFonts w:cs="Times New Roman"/>
          <w:szCs w:val="24"/>
        </w:rPr>
        <w:t xml:space="preserve"> about </w:t>
      </w:r>
      <w:r w:rsidR="00CB7344" w:rsidRPr="00CA430B">
        <w:rPr>
          <w:rFonts w:cs="Times New Roman"/>
          <w:szCs w:val="24"/>
        </w:rPr>
        <w:t>the problem</w:t>
      </w:r>
      <w:r w:rsidR="00D2424C" w:rsidRPr="00CA430B">
        <w:rPr>
          <w:rFonts w:cs="Times New Roman"/>
          <w:szCs w:val="24"/>
        </w:rPr>
        <w:t xml:space="preserve"> </w:t>
      </w:r>
      <w:r w:rsidR="00CB7344" w:rsidRPr="00CA430B">
        <w:rPr>
          <w:rFonts w:cs="Times New Roman"/>
          <w:szCs w:val="24"/>
        </w:rPr>
        <w:t>a</w:t>
      </w:r>
      <w:r w:rsidR="00D2424C" w:rsidRPr="00CA430B">
        <w:rPr>
          <w:rFonts w:cs="Times New Roman"/>
          <w:szCs w:val="24"/>
        </w:rPr>
        <w:t xml:space="preserve">nd show </w:t>
      </w:r>
      <w:r w:rsidR="00CB7344" w:rsidRPr="00CA430B">
        <w:rPr>
          <w:rFonts w:cs="Times New Roman"/>
          <w:szCs w:val="24"/>
        </w:rPr>
        <w:t xml:space="preserve">a </w:t>
      </w:r>
      <w:r w:rsidR="00D2424C" w:rsidRPr="00CA430B">
        <w:rPr>
          <w:rFonts w:cs="Times New Roman"/>
          <w:szCs w:val="24"/>
        </w:rPr>
        <w:t xml:space="preserve">solution based on </w:t>
      </w:r>
      <w:r w:rsidR="00CB7344" w:rsidRPr="00CA430B">
        <w:rPr>
          <w:rFonts w:cs="Times New Roman"/>
          <w:szCs w:val="24"/>
        </w:rPr>
        <w:t>existing research</w:t>
      </w:r>
      <w:r w:rsidR="0044281D" w:rsidRPr="00CA430B">
        <w:rPr>
          <w:rFonts w:cs="Times New Roman"/>
          <w:szCs w:val="24"/>
        </w:rPr>
        <w:t xml:space="preserve"> </w:t>
      </w:r>
      <w:r w:rsidR="0044281D" w:rsidRPr="00CA430B">
        <w:rPr>
          <w:rFonts w:cs="Times New Roman"/>
          <w:szCs w:val="24"/>
          <w:lang w:val="en-US"/>
        </w:rPr>
        <w:t>(</w:t>
      </w:r>
      <w:proofErr w:type="spellStart"/>
      <w:r w:rsidR="0044281D" w:rsidRPr="00CA430B">
        <w:rPr>
          <w:rFonts w:cs="Times New Roman"/>
          <w:szCs w:val="24"/>
          <w:lang w:val="en-US"/>
        </w:rPr>
        <w:t>Walliman</w:t>
      </w:r>
      <w:proofErr w:type="spellEnd"/>
      <w:r w:rsidR="0044281D" w:rsidRPr="00CA430B">
        <w:rPr>
          <w:rFonts w:cs="Times New Roman"/>
          <w:szCs w:val="24"/>
          <w:lang w:val="en-US"/>
        </w:rPr>
        <w:t>, 2004)</w:t>
      </w:r>
      <w:r w:rsidR="00D2424C" w:rsidRPr="00CA430B">
        <w:rPr>
          <w:rFonts w:cs="Times New Roman"/>
          <w:szCs w:val="24"/>
        </w:rPr>
        <w:t xml:space="preserve">. </w:t>
      </w:r>
      <w:r w:rsidR="00CA430B">
        <w:rPr>
          <w:rFonts w:cs="Times New Roman"/>
          <w:szCs w:val="24"/>
        </w:rPr>
        <w:t>S</w:t>
      </w:r>
      <w:r w:rsidR="00DB2C51" w:rsidRPr="00CA430B">
        <w:rPr>
          <w:rFonts w:cs="Times New Roman"/>
          <w:szCs w:val="24"/>
        </w:rPr>
        <w:t xml:space="preserve">ubjectivity and </w:t>
      </w:r>
      <w:r w:rsidR="00236420" w:rsidRPr="00CA430B">
        <w:rPr>
          <w:rFonts w:cs="Times New Roman"/>
          <w:szCs w:val="24"/>
        </w:rPr>
        <w:t>bias</w:t>
      </w:r>
      <w:r w:rsidR="00DB2C51" w:rsidRPr="00CA430B">
        <w:rPr>
          <w:rFonts w:cs="Times New Roman"/>
          <w:szCs w:val="24"/>
        </w:rPr>
        <w:t xml:space="preserve"> can </w:t>
      </w:r>
      <w:r w:rsidR="00236420" w:rsidRPr="00CA430B">
        <w:rPr>
          <w:rFonts w:cs="Times New Roman"/>
          <w:szCs w:val="24"/>
        </w:rPr>
        <w:t>work</w:t>
      </w:r>
      <w:r w:rsidR="00DB2C51" w:rsidRPr="00CA430B">
        <w:rPr>
          <w:rFonts w:cs="Times New Roman"/>
          <w:szCs w:val="24"/>
        </w:rPr>
        <w:t xml:space="preserve"> as </w:t>
      </w:r>
      <w:r w:rsidR="00236420" w:rsidRPr="00CA430B">
        <w:rPr>
          <w:rFonts w:cs="Times New Roman"/>
          <w:szCs w:val="24"/>
        </w:rPr>
        <w:t>a drawback</w:t>
      </w:r>
      <w:r w:rsidR="00DB2C51" w:rsidRPr="00CA430B">
        <w:rPr>
          <w:rFonts w:cs="Times New Roman"/>
          <w:szCs w:val="24"/>
        </w:rPr>
        <w:t xml:space="preserve"> of </w:t>
      </w:r>
      <w:r w:rsidR="00236420" w:rsidRPr="00CA430B">
        <w:rPr>
          <w:rFonts w:cs="Times New Roman"/>
          <w:szCs w:val="24"/>
        </w:rPr>
        <w:t>the qualitative approach, but</w:t>
      </w:r>
      <w:r w:rsidR="00DB2C51" w:rsidRPr="00CA430B">
        <w:rPr>
          <w:rFonts w:cs="Times New Roman"/>
          <w:szCs w:val="24"/>
        </w:rPr>
        <w:t xml:space="preserve"> contextual </w:t>
      </w:r>
      <w:r w:rsidR="00236420" w:rsidRPr="00CA430B">
        <w:rPr>
          <w:rFonts w:cs="Times New Roman"/>
          <w:szCs w:val="24"/>
        </w:rPr>
        <w:t>insight</w:t>
      </w:r>
      <w:r w:rsidR="00D2424C" w:rsidRPr="00CA430B">
        <w:rPr>
          <w:rFonts w:cs="Times New Roman"/>
          <w:szCs w:val="24"/>
        </w:rPr>
        <w:t xml:space="preserve"> will </w:t>
      </w:r>
      <w:r w:rsidR="00CB7344" w:rsidRPr="00CA430B">
        <w:rPr>
          <w:rFonts w:cs="Times New Roman"/>
          <w:szCs w:val="24"/>
        </w:rPr>
        <w:t>support</w:t>
      </w:r>
      <w:r w:rsidR="00D2424C" w:rsidRPr="00CA430B">
        <w:rPr>
          <w:rFonts w:cs="Times New Roman"/>
          <w:szCs w:val="24"/>
        </w:rPr>
        <w:t xml:space="preserve"> </w:t>
      </w:r>
      <w:r w:rsidR="00236420" w:rsidRPr="00CA430B">
        <w:rPr>
          <w:rFonts w:cs="Times New Roman"/>
          <w:szCs w:val="24"/>
        </w:rPr>
        <w:t>presenting the research</w:t>
      </w:r>
      <w:r w:rsidR="00DB2C51" w:rsidRPr="00CA430B">
        <w:rPr>
          <w:rFonts w:cs="Times New Roman"/>
          <w:szCs w:val="24"/>
        </w:rPr>
        <w:t xml:space="preserve"> outcome </w:t>
      </w:r>
      <w:r w:rsidR="00236420" w:rsidRPr="00CA430B">
        <w:rPr>
          <w:rFonts w:cs="Times New Roman"/>
          <w:szCs w:val="24"/>
        </w:rPr>
        <w:t>effectively</w:t>
      </w:r>
      <w:r w:rsidR="00DB2C51" w:rsidRPr="00CA430B">
        <w:rPr>
          <w:rFonts w:cs="Times New Roman"/>
          <w:szCs w:val="24"/>
        </w:rPr>
        <w:t xml:space="preserve">. </w:t>
      </w:r>
    </w:p>
    <w:p w14:paraId="6861EA02" w14:textId="700293A8" w:rsidR="00E919E9" w:rsidRPr="00CA430B" w:rsidRDefault="00ED20FA" w:rsidP="00F93E9A">
      <w:pPr>
        <w:pStyle w:val="Heading2"/>
        <w:spacing w:before="0" w:after="0"/>
        <w:rPr>
          <w:rFonts w:cs="Times New Roman"/>
          <w:szCs w:val="28"/>
          <w:lang w:val="en-US"/>
        </w:rPr>
      </w:pPr>
      <w:bookmarkStart w:id="14" w:name="_Toc234157219"/>
      <w:r>
        <w:rPr>
          <w:rFonts w:cs="Times New Roman"/>
          <w:szCs w:val="28"/>
          <w:lang w:val="en-US"/>
        </w:rPr>
        <w:t xml:space="preserve">3.2 </w:t>
      </w:r>
      <w:r w:rsidR="00E919E9" w:rsidRPr="00CA430B">
        <w:rPr>
          <w:rFonts w:cs="Times New Roman"/>
          <w:szCs w:val="28"/>
          <w:lang w:val="en-US"/>
        </w:rPr>
        <w:t>Research Strategy</w:t>
      </w:r>
      <w:bookmarkEnd w:id="14"/>
    </w:p>
    <w:p w14:paraId="4CA7348A" w14:textId="4BAC91EC" w:rsidR="00E919E9" w:rsidRPr="00CA430B" w:rsidRDefault="00DB2C51" w:rsidP="00F93E9A">
      <w:pPr>
        <w:rPr>
          <w:rFonts w:cs="Times New Roman"/>
          <w:szCs w:val="24"/>
          <w:lang w:val="en-US"/>
        </w:rPr>
      </w:pPr>
      <w:r w:rsidRPr="00CA430B">
        <w:rPr>
          <w:rFonts w:cs="Times New Roman"/>
          <w:szCs w:val="24"/>
          <w:lang w:val="en-US"/>
        </w:rPr>
        <w:t xml:space="preserve">In </w:t>
      </w:r>
      <w:r w:rsidR="0085726E" w:rsidRPr="00CA430B">
        <w:rPr>
          <w:rFonts w:cs="Times New Roman"/>
          <w:szCs w:val="24"/>
          <w:lang w:val="en-US"/>
        </w:rPr>
        <w:t xml:space="preserve">the </w:t>
      </w:r>
      <w:r w:rsidR="00236420" w:rsidRPr="00CA430B">
        <w:rPr>
          <w:rFonts w:cs="Times New Roman"/>
          <w:szCs w:val="24"/>
          <w:lang w:val="en-US"/>
        </w:rPr>
        <w:t>research</w:t>
      </w:r>
      <w:r w:rsidRPr="00CA430B">
        <w:rPr>
          <w:rFonts w:cs="Times New Roman"/>
          <w:szCs w:val="24"/>
          <w:lang w:val="en-US"/>
        </w:rPr>
        <w:t xml:space="preserve"> strategy, this study will follow </w:t>
      </w:r>
      <w:r w:rsidR="00236420" w:rsidRPr="00CA430B">
        <w:rPr>
          <w:rFonts w:cs="Times New Roman"/>
          <w:szCs w:val="24"/>
          <w:lang w:val="en-US"/>
        </w:rPr>
        <w:t xml:space="preserve">a </w:t>
      </w:r>
      <w:r w:rsidRPr="00CA430B">
        <w:rPr>
          <w:rFonts w:cs="Times New Roman"/>
          <w:szCs w:val="24"/>
          <w:lang w:val="en-US"/>
        </w:rPr>
        <w:t xml:space="preserve">case </w:t>
      </w:r>
      <w:r w:rsidR="00236420" w:rsidRPr="00CA430B">
        <w:rPr>
          <w:rFonts w:cs="Times New Roman"/>
          <w:szCs w:val="24"/>
          <w:lang w:val="en-US"/>
        </w:rPr>
        <w:t>study</w:t>
      </w:r>
      <w:r w:rsidRPr="00CA430B">
        <w:rPr>
          <w:rFonts w:cs="Times New Roman"/>
          <w:szCs w:val="24"/>
          <w:lang w:val="en-US"/>
        </w:rPr>
        <w:t xml:space="preserve"> strategy of </w:t>
      </w:r>
      <w:r w:rsidR="0085726E" w:rsidRPr="00CA430B">
        <w:rPr>
          <w:rFonts w:cs="Times New Roman"/>
          <w:szCs w:val="24"/>
          <w:lang w:val="en-US"/>
        </w:rPr>
        <w:t xml:space="preserve">the </w:t>
      </w:r>
      <w:r w:rsidRPr="00CA430B">
        <w:rPr>
          <w:rFonts w:cs="Times New Roman"/>
          <w:szCs w:val="24"/>
          <w:lang w:val="en-US"/>
        </w:rPr>
        <w:t xml:space="preserve">ASDA retail </w:t>
      </w:r>
      <w:r w:rsidR="00236420" w:rsidRPr="00CA430B">
        <w:rPr>
          <w:rFonts w:cs="Times New Roman"/>
          <w:szCs w:val="24"/>
          <w:lang w:val="en-US"/>
        </w:rPr>
        <w:t>organisation</w:t>
      </w:r>
      <w:r w:rsidR="0085726E" w:rsidRPr="00CA430B">
        <w:rPr>
          <w:rFonts w:cs="Times New Roman"/>
          <w:szCs w:val="24"/>
          <w:lang w:val="en-US"/>
        </w:rPr>
        <w:t>. This</w:t>
      </w:r>
      <w:r w:rsidRPr="00CA430B">
        <w:rPr>
          <w:rFonts w:cs="Times New Roman"/>
          <w:szCs w:val="24"/>
          <w:lang w:val="en-US"/>
        </w:rPr>
        <w:t xml:space="preserve"> will </w:t>
      </w:r>
      <w:r w:rsidR="00236420" w:rsidRPr="00CA430B">
        <w:rPr>
          <w:rFonts w:cs="Times New Roman"/>
          <w:szCs w:val="24"/>
          <w:lang w:val="en-US"/>
        </w:rPr>
        <w:t>help the research</w:t>
      </w:r>
      <w:r w:rsidRPr="00CA430B">
        <w:rPr>
          <w:rFonts w:cs="Times New Roman"/>
          <w:szCs w:val="24"/>
          <w:lang w:val="en-US"/>
        </w:rPr>
        <w:t xml:space="preserve"> to include in </w:t>
      </w:r>
      <w:r w:rsidR="0085726E" w:rsidRPr="00CA430B">
        <w:rPr>
          <w:rFonts w:cs="Times New Roman"/>
          <w:szCs w:val="24"/>
          <w:lang w:val="en-US"/>
        </w:rPr>
        <w:t>detail</w:t>
      </w:r>
      <w:r w:rsidR="00F353DF" w:rsidRPr="00CA430B">
        <w:rPr>
          <w:rFonts w:cs="Times New Roman"/>
          <w:szCs w:val="24"/>
          <w:lang w:val="en-US"/>
        </w:rPr>
        <w:t xml:space="preserve"> </w:t>
      </w:r>
      <w:r w:rsidR="00236420" w:rsidRPr="00CA430B">
        <w:rPr>
          <w:rFonts w:cs="Times New Roman"/>
          <w:szCs w:val="24"/>
          <w:lang w:val="en-US"/>
        </w:rPr>
        <w:t>the</w:t>
      </w:r>
      <w:r w:rsidR="00F353DF" w:rsidRPr="00CA430B">
        <w:rPr>
          <w:rFonts w:cs="Times New Roman"/>
          <w:szCs w:val="24"/>
          <w:lang w:val="en-US"/>
        </w:rPr>
        <w:t xml:space="preserve"> </w:t>
      </w:r>
      <w:r w:rsidR="00236420" w:rsidRPr="00CA430B">
        <w:rPr>
          <w:rFonts w:cs="Times New Roman"/>
          <w:szCs w:val="24"/>
          <w:lang w:val="en-US"/>
        </w:rPr>
        <w:t>upstream</w:t>
      </w:r>
      <w:r w:rsidR="00F353DF" w:rsidRPr="00CA430B">
        <w:rPr>
          <w:rFonts w:cs="Times New Roman"/>
          <w:szCs w:val="24"/>
          <w:lang w:val="en-US"/>
        </w:rPr>
        <w:t xml:space="preserve"> delivery </w:t>
      </w:r>
      <w:r w:rsidR="00236420" w:rsidRPr="00CA430B">
        <w:rPr>
          <w:rFonts w:cs="Times New Roman"/>
          <w:szCs w:val="24"/>
          <w:lang w:val="en-US"/>
        </w:rPr>
        <w:t>problem</w:t>
      </w:r>
      <w:r w:rsidR="00F353DF" w:rsidRPr="00CA430B">
        <w:rPr>
          <w:rFonts w:cs="Times New Roman"/>
          <w:szCs w:val="24"/>
          <w:lang w:val="en-US"/>
        </w:rPr>
        <w:t xml:space="preserve"> and supply </w:t>
      </w:r>
      <w:r w:rsidR="00236420" w:rsidRPr="00CA430B">
        <w:rPr>
          <w:rFonts w:cs="Times New Roman"/>
          <w:szCs w:val="24"/>
          <w:lang w:val="en-US"/>
        </w:rPr>
        <w:t>chain</w:t>
      </w:r>
      <w:r w:rsidR="00F353DF" w:rsidRPr="00CA430B">
        <w:rPr>
          <w:rFonts w:cs="Times New Roman"/>
          <w:szCs w:val="24"/>
          <w:lang w:val="en-US"/>
        </w:rPr>
        <w:t xml:space="preserve"> </w:t>
      </w:r>
      <w:r w:rsidR="00236420" w:rsidRPr="00CA430B">
        <w:rPr>
          <w:rFonts w:cs="Times New Roman"/>
          <w:szCs w:val="24"/>
          <w:lang w:val="en-US"/>
        </w:rPr>
        <w:t>practice</w:t>
      </w:r>
      <w:r w:rsidR="00F353DF" w:rsidRPr="00CA430B">
        <w:rPr>
          <w:rFonts w:cs="Times New Roman"/>
          <w:szCs w:val="24"/>
          <w:lang w:val="en-US"/>
        </w:rPr>
        <w:t xml:space="preserve"> of </w:t>
      </w:r>
      <w:r w:rsidR="00236420" w:rsidRPr="00CA430B">
        <w:rPr>
          <w:rFonts w:cs="Times New Roman"/>
          <w:szCs w:val="24"/>
          <w:lang w:val="en-US"/>
        </w:rPr>
        <w:t>the</w:t>
      </w:r>
      <w:r w:rsidR="00F353DF" w:rsidRPr="00CA430B">
        <w:rPr>
          <w:rFonts w:cs="Times New Roman"/>
          <w:szCs w:val="24"/>
          <w:lang w:val="en-US"/>
        </w:rPr>
        <w:t xml:space="preserve"> </w:t>
      </w:r>
      <w:r w:rsidR="00236420" w:rsidRPr="00CA430B">
        <w:rPr>
          <w:rFonts w:cs="Times New Roman"/>
          <w:szCs w:val="24"/>
          <w:lang w:val="en-US"/>
        </w:rPr>
        <w:t>organisation</w:t>
      </w:r>
      <w:r w:rsidR="0044281D" w:rsidRPr="00CA430B">
        <w:rPr>
          <w:rFonts w:cs="Times New Roman"/>
          <w:szCs w:val="24"/>
          <w:lang w:val="en-US"/>
        </w:rPr>
        <w:t xml:space="preserve"> (Adams et al., 2007)</w:t>
      </w:r>
      <w:r w:rsidR="00C535E2" w:rsidRPr="00CA430B">
        <w:rPr>
          <w:rFonts w:cs="Times New Roman"/>
          <w:szCs w:val="24"/>
          <w:lang w:val="en-US"/>
        </w:rPr>
        <w:t xml:space="preserve">. It </w:t>
      </w:r>
      <w:r w:rsidR="00F353DF" w:rsidRPr="00CA430B">
        <w:rPr>
          <w:rFonts w:cs="Times New Roman"/>
          <w:szCs w:val="24"/>
          <w:lang w:val="en-US"/>
        </w:rPr>
        <w:t xml:space="preserve">will </w:t>
      </w:r>
      <w:r w:rsidR="00236420" w:rsidRPr="00CA430B">
        <w:rPr>
          <w:rFonts w:cs="Times New Roman"/>
          <w:szCs w:val="24"/>
          <w:lang w:val="en-US"/>
        </w:rPr>
        <w:t xml:space="preserve">help the </w:t>
      </w:r>
      <w:r w:rsidR="00BA172A" w:rsidRPr="00CA430B">
        <w:rPr>
          <w:rFonts w:cs="Times New Roman"/>
          <w:szCs w:val="24"/>
          <w:lang w:val="en-US"/>
        </w:rPr>
        <w:t>researcher</w:t>
      </w:r>
      <w:r w:rsidR="00F353DF" w:rsidRPr="00CA430B">
        <w:rPr>
          <w:rFonts w:cs="Times New Roman"/>
          <w:szCs w:val="24"/>
          <w:lang w:val="en-US"/>
        </w:rPr>
        <w:t xml:space="preserve"> to outline </w:t>
      </w:r>
      <w:r w:rsidR="00BA172A" w:rsidRPr="00CA430B">
        <w:rPr>
          <w:rFonts w:cs="Times New Roman"/>
          <w:szCs w:val="24"/>
          <w:lang w:val="en-US"/>
        </w:rPr>
        <w:t>the subject</w:t>
      </w:r>
      <w:r w:rsidR="00C535E2" w:rsidRPr="00CA430B">
        <w:rPr>
          <w:rFonts w:cs="Times New Roman"/>
          <w:szCs w:val="24"/>
          <w:lang w:val="en-US"/>
        </w:rPr>
        <w:t xml:space="preserve">, </w:t>
      </w:r>
      <w:r w:rsidR="00B26501" w:rsidRPr="00CA430B">
        <w:rPr>
          <w:rFonts w:cs="Times New Roman"/>
          <w:szCs w:val="24"/>
          <w:lang w:val="en-US"/>
        </w:rPr>
        <w:t>context,</w:t>
      </w:r>
      <w:r w:rsidR="00C535E2" w:rsidRPr="00CA430B">
        <w:rPr>
          <w:rFonts w:cs="Times New Roman"/>
          <w:szCs w:val="24"/>
          <w:lang w:val="en-US"/>
        </w:rPr>
        <w:t xml:space="preserve"> and issue of </w:t>
      </w:r>
      <w:r w:rsidR="00BA172A" w:rsidRPr="00CA430B">
        <w:rPr>
          <w:rFonts w:cs="Times New Roman"/>
          <w:szCs w:val="24"/>
          <w:lang w:val="en-US"/>
        </w:rPr>
        <w:t>the topic</w:t>
      </w:r>
      <w:r w:rsidR="00C535E2" w:rsidRPr="00CA430B">
        <w:rPr>
          <w:rFonts w:cs="Times New Roman"/>
          <w:szCs w:val="24"/>
          <w:lang w:val="en-US"/>
        </w:rPr>
        <w:t xml:space="preserve"> to show </w:t>
      </w:r>
      <w:r w:rsidR="00BA172A" w:rsidRPr="00CA430B">
        <w:rPr>
          <w:rFonts w:cs="Times New Roman"/>
          <w:szCs w:val="24"/>
          <w:lang w:val="en-US"/>
        </w:rPr>
        <w:t>the unique</w:t>
      </w:r>
      <w:r w:rsidR="00C535E2" w:rsidRPr="00CA430B">
        <w:rPr>
          <w:rFonts w:cs="Times New Roman"/>
          <w:szCs w:val="24"/>
          <w:lang w:val="en-US"/>
        </w:rPr>
        <w:t xml:space="preserve"> </w:t>
      </w:r>
      <w:r w:rsidR="00BA172A" w:rsidRPr="00CA430B">
        <w:rPr>
          <w:rFonts w:cs="Times New Roman"/>
          <w:szCs w:val="24"/>
          <w:lang w:val="en-US"/>
        </w:rPr>
        <w:t>practice</w:t>
      </w:r>
      <w:r w:rsidR="00C535E2" w:rsidRPr="00CA430B">
        <w:rPr>
          <w:rFonts w:cs="Times New Roman"/>
          <w:szCs w:val="24"/>
          <w:lang w:val="en-US"/>
        </w:rPr>
        <w:t xml:space="preserve"> </w:t>
      </w:r>
      <w:r w:rsidR="00BA172A" w:rsidRPr="00CA430B">
        <w:rPr>
          <w:rFonts w:cs="Times New Roman"/>
          <w:szCs w:val="24"/>
          <w:lang w:val="en-US"/>
        </w:rPr>
        <w:t>of</w:t>
      </w:r>
      <w:r w:rsidR="00C535E2" w:rsidRPr="00CA430B">
        <w:rPr>
          <w:rFonts w:cs="Times New Roman"/>
          <w:szCs w:val="24"/>
          <w:lang w:val="en-US"/>
        </w:rPr>
        <w:t xml:space="preserve"> </w:t>
      </w:r>
      <w:r w:rsidR="00BA172A" w:rsidRPr="00CA430B">
        <w:rPr>
          <w:rFonts w:cs="Times New Roman"/>
          <w:szCs w:val="24"/>
          <w:lang w:val="en-US"/>
        </w:rPr>
        <w:t>suppliers'</w:t>
      </w:r>
      <w:r w:rsidR="00C535E2" w:rsidRPr="00CA430B">
        <w:rPr>
          <w:rFonts w:cs="Times New Roman"/>
          <w:szCs w:val="24"/>
          <w:lang w:val="en-US"/>
        </w:rPr>
        <w:t xml:space="preserve"> </w:t>
      </w:r>
      <w:r w:rsidR="00BA172A" w:rsidRPr="00CA430B">
        <w:rPr>
          <w:rFonts w:cs="Times New Roman"/>
          <w:szCs w:val="24"/>
          <w:lang w:val="en-US"/>
        </w:rPr>
        <w:t>development</w:t>
      </w:r>
      <w:r w:rsidR="00C535E2" w:rsidRPr="00CA430B">
        <w:rPr>
          <w:rFonts w:cs="Times New Roman"/>
          <w:szCs w:val="24"/>
          <w:lang w:val="en-US"/>
        </w:rPr>
        <w:t xml:space="preserve"> </w:t>
      </w:r>
      <w:r w:rsidR="00BA172A" w:rsidRPr="00CA430B">
        <w:rPr>
          <w:rFonts w:cs="Times New Roman"/>
          <w:szCs w:val="24"/>
          <w:lang w:val="en-US"/>
        </w:rPr>
        <w:t>and</w:t>
      </w:r>
      <w:r w:rsidR="00C535E2" w:rsidRPr="00CA430B">
        <w:rPr>
          <w:rFonts w:cs="Times New Roman"/>
          <w:szCs w:val="24"/>
          <w:lang w:val="en-US"/>
        </w:rPr>
        <w:t xml:space="preserve"> </w:t>
      </w:r>
      <w:r w:rsidR="00BA172A" w:rsidRPr="00CA430B">
        <w:rPr>
          <w:rFonts w:cs="Times New Roman"/>
          <w:szCs w:val="24"/>
          <w:lang w:val="en-US"/>
        </w:rPr>
        <w:t>obtain</w:t>
      </w:r>
      <w:r w:rsidR="00C535E2" w:rsidRPr="00CA430B">
        <w:rPr>
          <w:rFonts w:cs="Times New Roman"/>
          <w:szCs w:val="24"/>
          <w:lang w:val="en-US"/>
        </w:rPr>
        <w:t xml:space="preserve"> </w:t>
      </w:r>
      <w:r w:rsidR="00BA172A" w:rsidRPr="00CA430B">
        <w:rPr>
          <w:rFonts w:cs="Times New Roman"/>
          <w:szCs w:val="24"/>
          <w:lang w:val="en-US"/>
        </w:rPr>
        <w:t xml:space="preserve">the </w:t>
      </w:r>
      <w:r w:rsidR="00C535E2" w:rsidRPr="00CA430B">
        <w:rPr>
          <w:rFonts w:cs="Times New Roman"/>
          <w:szCs w:val="24"/>
          <w:lang w:val="en-US"/>
        </w:rPr>
        <w:t xml:space="preserve">desired outcome from </w:t>
      </w:r>
      <w:r w:rsidR="00BA172A" w:rsidRPr="00CA430B">
        <w:rPr>
          <w:rFonts w:cs="Times New Roman"/>
          <w:szCs w:val="24"/>
          <w:lang w:val="en-US"/>
        </w:rPr>
        <w:t>the</w:t>
      </w:r>
      <w:r w:rsidR="00C535E2" w:rsidRPr="00CA430B">
        <w:rPr>
          <w:rFonts w:cs="Times New Roman"/>
          <w:szCs w:val="24"/>
          <w:lang w:val="en-US"/>
        </w:rPr>
        <w:t xml:space="preserve"> study. </w:t>
      </w:r>
    </w:p>
    <w:p w14:paraId="5CF0A2CF" w14:textId="03B582E3" w:rsidR="00E919E9" w:rsidRPr="00CA430B" w:rsidRDefault="00ED20FA" w:rsidP="00F93E9A">
      <w:pPr>
        <w:pStyle w:val="Heading2"/>
        <w:spacing w:before="0" w:after="0"/>
        <w:rPr>
          <w:rFonts w:cs="Times New Roman"/>
          <w:szCs w:val="28"/>
          <w:lang w:val="en-US"/>
        </w:rPr>
      </w:pPr>
      <w:bookmarkStart w:id="15" w:name="_Toc234157220"/>
      <w:r>
        <w:rPr>
          <w:rFonts w:cs="Times New Roman"/>
          <w:szCs w:val="28"/>
          <w:lang w:val="en-US"/>
        </w:rPr>
        <w:t xml:space="preserve">3.3 </w:t>
      </w:r>
      <w:r w:rsidR="00EF2FA4" w:rsidRPr="00CA430B">
        <w:rPr>
          <w:rFonts w:cs="Times New Roman"/>
          <w:szCs w:val="28"/>
          <w:lang w:val="en-US"/>
        </w:rPr>
        <w:t>Data Collection</w:t>
      </w:r>
      <w:bookmarkEnd w:id="15"/>
    </w:p>
    <w:p w14:paraId="6B4CF06A" w14:textId="4F513448" w:rsidR="00C535E2" w:rsidRPr="00CA430B" w:rsidRDefault="00C535E2" w:rsidP="00F93E9A">
      <w:pPr>
        <w:rPr>
          <w:rFonts w:cs="Times New Roman"/>
          <w:szCs w:val="24"/>
          <w:lang w:val="en-US"/>
        </w:rPr>
      </w:pPr>
      <w:r w:rsidRPr="00CA430B">
        <w:rPr>
          <w:rFonts w:cs="Times New Roman"/>
          <w:szCs w:val="24"/>
          <w:lang w:val="en-US"/>
        </w:rPr>
        <w:t xml:space="preserve">In data collection, secondary data will </w:t>
      </w:r>
      <w:r w:rsidR="00B26501" w:rsidRPr="00CA430B">
        <w:rPr>
          <w:rFonts w:cs="Times New Roman"/>
          <w:szCs w:val="24"/>
          <w:lang w:val="en-US"/>
        </w:rPr>
        <w:t>be</w:t>
      </w:r>
      <w:r w:rsidRPr="00CA430B">
        <w:rPr>
          <w:rFonts w:cs="Times New Roman"/>
          <w:szCs w:val="24"/>
          <w:lang w:val="en-US"/>
        </w:rPr>
        <w:t xml:space="preserve"> collected to </w:t>
      </w:r>
      <w:r w:rsidR="00B26501" w:rsidRPr="00CA430B">
        <w:rPr>
          <w:rFonts w:cs="Times New Roman"/>
          <w:szCs w:val="24"/>
          <w:lang w:val="en-US"/>
        </w:rPr>
        <w:t>complete the research</w:t>
      </w:r>
      <w:r w:rsidRPr="00CA430B">
        <w:rPr>
          <w:rFonts w:cs="Times New Roman"/>
          <w:szCs w:val="24"/>
          <w:lang w:val="en-US"/>
        </w:rPr>
        <w:t xml:space="preserve">. Secondary </w:t>
      </w:r>
      <w:r w:rsidR="00BA172A" w:rsidRPr="00CA430B">
        <w:rPr>
          <w:rFonts w:cs="Times New Roman"/>
          <w:szCs w:val="24"/>
          <w:lang w:val="en-US"/>
        </w:rPr>
        <w:t>data</w:t>
      </w:r>
      <w:r w:rsidRPr="00CA430B">
        <w:rPr>
          <w:rFonts w:cs="Times New Roman"/>
          <w:szCs w:val="24"/>
          <w:lang w:val="en-US"/>
        </w:rPr>
        <w:t xml:space="preserve"> is collected by </w:t>
      </w:r>
      <w:r w:rsidR="00B26501" w:rsidRPr="00CA430B">
        <w:rPr>
          <w:rFonts w:cs="Times New Roman"/>
          <w:szCs w:val="24"/>
          <w:lang w:val="en-US"/>
        </w:rPr>
        <w:t>others</w:t>
      </w:r>
      <w:r w:rsidRPr="00CA430B">
        <w:rPr>
          <w:rFonts w:cs="Times New Roman"/>
          <w:szCs w:val="24"/>
          <w:lang w:val="en-US"/>
        </w:rPr>
        <w:t xml:space="preserve"> for their own </w:t>
      </w:r>
      <w:r w:rsidR="00B26501" w:rsidRPr="00CA430B">
        <w:rPr>
          <w:rFonts w:cs="Times New Roman"/>
          <w:szCs w:val="24"/>
          <w:lang w:val="en-US"/>
        </w:rPr>
        <w:t>purposes</w:t>
      </w:r>
      <w:r w:rsidR="00BA172A" w:rsidRPr="00CA430B">
        <w:rPr>
          <w:rFonts w:cs="Times New Roman"/>
          <w:szCs w:val="24"/>
          <w:lang w:val="en-US"/>
        </w:rPr>
        <w:t>,</w:t>
      </w:r>
      <w:r w:rsidR="00B26501" w:rsidRPr="00CA430B">
        <w:rPr>
          <w:rFonts w:cs="Times New Roman"/>
          <w:szCs w:val="24"/>
          <w:lang w:val="en-US"/>
        </w:rPr>
        <w:t xml:space="preserve"> and</w:t>
      </w:r>
      <w:r w:rsidRPr="00CA430B">
        <w:rPr>
          <w:rFonts w:cs="Times New Roman"/>
          <w:szCs w:val="24"/>
          <w:lang w:val="en-US"/>
        </w:rPr>
        <w:t xml:space="preserve"> its advan</w:t>
      </w:r>
      <w:r w:rsidR="00CA430B">
        <w:rPr>
          <w:rFonts w:cs="Times New Roman"/>
          <w:szCs w:val="24"/>
          <w:lang w:val="en-US"/>
        </w:rPr>
        <w:t>tag</w:t>
      </w:r>
      <w:r w:rsidRPr="00CA430B">
        <w:rPr>
          <w:rFonts w:cs="Times New Roman"/>
          <w:szCs w:val="24"/>
          <w:lang w:val="en-US"/>
        </w:rPr>
        <w:t xml:space="preserve">e is </w:t>
      </w:r>
      <w:r w:rsidR="00B26501" w:rsidRPr="00CA430B">
        <w:rPr>
          <w:rFonts w:cs="Times New Roman"/>
          <w:szCs w:val="24"/>
          <w:lang w:val="en-US"/>
        </w:rPr>
        <w:t>cost-effective and</w:t>
      </w:r>
      <w:r w:rsidRPr="00CA430B">
        <w:rPr>
          <w:rFonts w:cs="Times New Roman"/>
          <w:szCs w:val="24"/>
          <w:lang w:val="en-US"/>
        </w:rPr>
        <w:t xml:space="preserve"> saves time</w:t>
      </w:r>
      <w:r w:rsidR="0044281D" w:rsidRPr="00CA430B">
        <w:rPr>
          <w:rFonts w:cs="Times New Roman"/>
          <w:szCs w:val="24"/>
          <w:lang w:val="en-US"/>
        </w:rPr>
        <w:t xml:space="preserve"> (Saunders, Lewis and Thornhill, 2019)</w:t>
      </w:r>
      <w:r w:rsidRPr="00CA430B">
        <w:rPr>
          <w:rFonts w:cs="Times New Roman"/>
          <w:szCs w:val="24"/>
          <w:lang w:val="en-US"/>
        </w:rPr>
        <w:t xml:space="preserve">. </w:t>
      </w:r>
      <w:r w:rsidR="00BA172A" w:rsidRPr="00CA430B">
        <w:rPr>
          <w:rFonts w:cs="Times New Roman"/>
          <w:szCs w:val="24"/>
          <w:lang w:val="en-US"/>
        </w:rPr>
        <w:t>Yet</w:t>
      </w:r>
      <w:r w:rsidRPr="00CA430B">
        <w:rPr>
          <w:rFonts w:cs="Times New Roman"/>
          <w:szCs w:val="24"/>
          <w:lang w:val="en-US"/>
        </w:rPr>
        <w:t xml:space="preserve">, </w:t>
      </w:r>
      <w:r w:rsidR="00BA172A" w:rsidRPr="00CA430B">
        <w:rPr>
          <w:rFonts w:cs="Times New Roman"/>
          <w:szCs w:val="24"/>
          <w:lang w:val="en-US"/>
        </w:rPr>
        <w:t xml:space="preserve">a </w:t>
      </w:r>
      <w:r w:rsidRPr="00CA430B">
        <w:rPr>
          <w:rFonts w:cs="Times New Roman"/>
          <w:szCs w:val="24"/>
          <w:lang w:val="en-US"/>
        </w:rPr>
        <w:t xml:space="preserve">data </w:t>
      </w:r>
      <w:r w:rsidR="00BA172A" w:rsidRPr="00CA430B">
        <w:rPr>
          <w:rFonts w:cs="Times New Roman"/>
          <w:szCs w:val="24"/>
          <w:lang w:val="en-US"/>
        </w:rPr>
        <w:t>quality</w:t>
      </w:r>
      <w:r w:rsidRPr="00CA430B">
        <w:rPr>
          <w:rFonts w:cs="Times New Roman"/>
          <w:szCs w:val="24"/>
          <w:lang w:val="en-US"/>
        </w:rPr>
        <w:t xml:space="preserve"> issue is </w:t>
      </w:r>
      <w:r w:rsidR="002F4822" w:rsidRPr="00CA430B">
        <w:rPr>
          <w:rFonts w:cs="Times New Roman"/>
          <w:szCs w:val="24"/>
          <w:lang w:val="en-US"/>
        </w:rPr>
        <w:t>a disadvantage</w:t>
      </w:r>
      <w:r w:rsidR="00B26501" w:rsidRPr="00CA430B">
        <w:rPr>
          <w:rFonts w:cs="Times New Roman"/>
          <w:szCs w:val="24"/>
          <w:lang w:val="en-US"/>
        </w:rPr>
        <w:t xml:space="preserve"> </w:t>
      </w:r>
      <w:r w:rsidR="002F4822" w:rsidRPr="00CA430B">
        <w:rPr>
          <w:rFonts w:cs="Times New Roman"/>
          <w:szCs w:val="24"/>
          <w:lang w:val="en-US"/>
        </w:rPr>
        <w:t>of</w:t>
      </w:r>
      <w:r w:rsidRPr="00CA430B">
        <w:rPr>
          <w:rFonts w:cs="Times New Roman"/>
          <w:szCs w:val="24"/>
          <w:lang w:val="en-US"/>
        </w:rPr>
        <w:t xml:space="preserve"> using </w:t>
      </w:r>
      <w:r w:rsidR="00B26501" w:rsidRPr="00CA430B">
        <w:rPr>
          <w:rFonts w:cs="Times New Roman"/>
          <w:szCs w:val="24"/>
          <w:lang w:val="en-US"/>
        </w:rPr>
        <w:t>secondary</w:t>
      </w:r>
      <w:r w:rsidRPr="00CA430B">
        <w:rPr>
          <w:rFonts w:cs="Times New Roman"/>
          <w:szCs w:val="24"/>
          <w:lang w:val="en-US"/>
        </w:rPr>
        <w:t xml:space="preserve"> data</w:t>
      </w:r>
      <w:r w:rsidR="0044281D" w:rsidRPr="00CA430B">
        <w:rPr>
          <w:rFonts w:cs="Times New Roman"/>
          <w:szCs w:val="24"/>
          <w:lang w:val="en-US"/>
        </w:rPr>
        <w:t xml:space="preserve"> (Crowther and Lancaster, 2009)</w:t>
      </w:r>
      <w:r w:rsidRPr="00CA430B">
        <w:rPr>
          <w:rFonts w:cs="Times New Roman"/>
          <w:szCs w:val="24"/>
          <w:lang w:val="en-US"/>
        </w:rPr>
        <w:t>. H</w:t>
      </w:r>
      <w:r w:rsidR="002F4822" w:rsidRPr="00CA430B">
        <w:rPr>
          <w:rFonts w:cs="Times New Roman"/>
          <w:szCs w:val="24"/>
          <w:lang w:val="en-US"/>
        </w:rPr>
        <w:t>owe</w:t>
      </w:r>
      <w:r w:rsidRPr="00CA430B">
        <w:rPr>
          <w:rFonts w:cs="Times New Roman"/>
          <w:szCs w:val="24"/>
          <w:lang w:val="en-US"/>
        </w:rPr>
        <w:t xml:space="preserve">ver, </w:t>
      </w:r>
      <w:r w:rsidR="00BA172A" w:rsidRPr="00CA430B">
        <w:rPr>
          <w:rFonts w:cs="Times New Roman"/>
          <w:szCs w:val="24"/>
          <w:lang w:val="en-US"/>
        </w:rPr>
        <w:t>the research will</w:t>
      </w:r>
      <w:r w:rsidRPr="00CA430B">
        <w:rPr>
          <w:rFonts w:cs="Times New Roman"/>
          <w:szCs w:val="24"/>
          <w:lang w:val="en-US"/>
        </w:rPr>
        <w:t xml:space="preserve"> use </w:t>
      </w:r>
      <w:r w:rsidR="00BA172A" w:rsidRPr="00CA430B">
        <w:rPr>
          <w:rFonts w:cs="Times New Roman"/>
          <w:szCs w:val="24"/>
          <w:lang w:val="en-US"/>
        </w:rPr>
        <w:t>secondary</w:t>
      </w:r>
      <w:r w:rsidRPr="00CA430B">
        <w:rPr>
          <w:rFonts w:cs="Times New Roman"/>
          <w:szCs w:val="24"/>
          <w:lang w:val="en-US"/>
        </w:rPr>
        <w:t xml:space="preserve"> data from </w:t>
      </w:r>
      <w:r w:rsidR="00BA172A" w:rsidRPr="00CA430B">
        <w:rPr>
          <w:rFonts w:cs="Times New Roman"/>
          <w:szCs w:val="24"/>
          <w:lang w:val="en-US"/>
        </w:rPr>
        <w:t>relevant sources</w:t>
      </w:r>
      <w:r w:rsidRPr="00CA430B">
        <w:rPr>
          <w:rFonts w:cs="Times New Roman"/>
          <w:szCs w:val="24"/>
          <w:lang w:val="en-US"/>
        </w:rPr>
        <w:t xml:space="preserve"> such as </w:t>
      </w:r>
      <w:r w:rsidR="00BA172A" w:rsidRPr="00CA430B">
        <w:rPr>
          <w:rFonts w:cs="Times New Roman"/>
          <w:szCs w:val="24"/>
          <w:lang w:val="en-US"/>
        </w:rPr>
        <w:t>books</w:t>
      </w:r>
      <w:r w:rsidRPr="00CA430B">
        <w:rPr>
          <w:rFonts w:cs="Times New Roman"/>
          <w:szCs w:val="24"/>
          <w:lang w:val="en-US"/>
        </w:rPr>
        <w:t xml:space="preserve">, </w:t>
      </w:r>
      <w:r w:rsidR="00BA172A" w:rsidRPr="00CA430B">
        <w:rPr>
          <w:rFonts w:cs="Times New Roman"/>
          <w:szCs w:val="24"/>
          <w:lang w:val="en-US"/>
        </w:rPr>
        <w:t>journals</w:t>
      </w:r>
      <w:r w:rsidRPr="00CA430B">
        <w:rPr>
          <w:rFonts w:cs="Times New Roman"/>
          <w:szCs w:val="24"/>
          <w:lang w:val="en-US"/>
        </w:rPr>
        <w:t xml:space="preserve">, </w:t>
      </w:r>
      <w:r w:rsidR="00BA172A" w:rsidRPr="00CA430B">
        <w:rPr>
          <w:rFonts w:cs="Times New Roman"/>
          <w:szCs w:val="24"/>
          <w:lang w:val="en-US"/>
        </w:rPr>
        <w:t>news</w:t>
      </w:r>
      <w:r w:rsidRPr="00CA430B">
        <w:rPr>
          <w:rFonts w:cs="Times New Roman"/>
          <w:szCs w:val="24"/>
          <w:lang w:val="en-US"/>
        </w:rPr>
        <w:t xml:space="preserve">, </w:t>
      </w:r>
      <w:r w:rsidR="00BA172A" w:rsidRPr="00CA430B">
        <w:rPr>
          <w:rFonts w:cs="Times New Roman"/>
          <w:szCs w:val="24"/>
          <w:lang w:val="en-US"/>
        </w:rPr>
        <w:t>and websites and access to stud</w:t>
      </w:r>
      <w:r w:rsidR="00CA430B">
        <w:rPr>
          <w:rFonts w:cs="Times New Roman"/>
          <w:szCs w:val="24"/>
          <w:lang w:val="en-US"/>
        </w:rPr>
        <w:t>ies</w:t>
      </w:r>
      <w:r w:rsidR="00BA172A" w:rsidRPr="00CA430B">
        <w:rPr>
          <w:rFonts w:cs="Times New Roman"/>
          <w:szCs w:val="24"/>
          <w:lang w:val="en-US"/>
        </w:rPr>
        <w:t xml:space="preserve"> to present the outcome of the research</w:t>
      </w:r>
      <w:r w:rsidR="0044281D" w:rsidRPr="00CA430B">
        <w:rPr>
          <w:rFonts w:cs="Times New Roman"/>
          <w:szCs w:val="24"/>
          <w:lang w:val="en-US"/>
        </w:rPr>
        <w:t xml:space="preserve"> (Saunders, Lewis and Thornhill, 2019)</w:t>
      </w:r>
      <w:r w:rsidRPr="00CA430B">
        <w:rPr>
          <w:rFonts w:cs="Times New Roman"/>
          <w:szCs w:val="24"/>
          <w:lang w:val="en-US"/>
        </w:rPr>
        <w:t xml:space="preserve">. </w:t>
      </w:r>
      <w:r w:rsidR="002F4822" w:rsidRPr="00CA430B">
        <w:rPr>
          <w:rFonts w:cs="Times New Roman"/>
          <w:szCs w:val="24"/>
          <w:lang w:val="en-US"/>
        </w:rPr>
        <w:t xml:space="preserve">So, </w:t>
      </w:r>
      <w:r w:rsidR="001645BC" w:rsidRPr="00CA430B">
        <w:rPr>
          <w:rFonts w:cs="Times New Roman"/>
          <w:szCs w:val="24"/>
          <w:lang w:val="en-US"/>
        </w:rPr>
        <w:t>the</w:t>
      </w:r>
      <w:r w:rsidR="00BA172A" w:rsidRPr="00CA430B">
        <w:rPr>
          <w:rFonts w:cs="Times New Roman"/>
          <w:szCs w:val="24"/>
          <w:lang w:val="en-US"/>
        </w:rPr>
        <w:t xml:space="preserve"> research</w:t>
      </w:r>
      <w:r w:rsidRPr="00CA430B">
        <w:rPr>
          <w:rFonts w:cs="Times New Roman"/>
          <w:szCs w:val="24"/>
          <w:lang w:val="en-US"/>
        </w:rPr>
        <w:t xml:space="preserve"> will </w:t>
      </w:r>
      <w:r w:rsidR="002F4822" w:rsidRPr="00CA430B">
        <w:rPr>
          <w:rFonts w:cs="Times New Roman"/>
          <w:szCs w:val="24"/>
          <w:lang w:val="en-US"/>
        </w:rPr>
        <w:t xml:space="preserve">use secondary data to </w:t>
      </w:r>
      <w:r w:rsidR="001645BC" w:rsidRPr="00CA430B">
        <w:rPr>
          <w:rFonts w:cs="Times New Roman"/>
          <w:szCs w:val="24"/>
          <w:lang w:val="en-US"/>
        </w:rPr>
        <w:t>compile</w:t>
      </w:r>
      <w:r w:rsidR="002F4822" w:rsidRPr="00CA430B">
        <w:rPr>
          <w:rFonts w:cs="Times New Roman"/>
          <w:szCs w:val="24"/>
          <w:lang w:val="en-US"/>
        </w:rPr>
        <w:t xml:space="preserve"> the research within the targeted time. </w:t>
      </w:r>
    </w:p>
    <w:p w14:paraId="149DA082" w14:textId="7E157BB3" w:rsidR="00EF2FA4" w:rsidRPr="00CA430B" w:rsidRDefault="00ED20FA" w:rsidP="00F93E9A">
      <w:pPr>
        <w:pStyle w:val="Heading2"/>
        <w:spacing w:before="0" w:after="0"/>
        <w:rPr>
          <w:rFonts w:cs="Times New Roman"/>
          <w:szCs w:val="28"/>
          <w:lang w:val="en-US"/>
        </w:rPr>
      </w:pPr>
      <w:bookmarkStart w:id="16" w:name="_Toc234157221"/>
      <w:r>
        <w:rPr>
          <w:rFonts w:cs="Times New Roman"/>
          <w:szCs w:val="28"/>
          <w:lang w:val="en-US"/>
        </w:rPr>
        <w:lastRenderedPageBreak/>
        <w:t xml:space="preserve">3.4 </w:t>
      </w:r>
      <w:r w:rsidR="00C50A62" w:rsidRPr="00CA430B">
        <w:rPr>
          <w:rFonts w:cs="Times New Roman"/>
          <w:szCs w:val="28"/>
          <w:lang w:val="en-US"/>
        </w:rPr>
        <w:t>Sampling</w:t>
      </w:r>
      <w:bookmarkEnd w:id="16"/>
    </w:p>
    <w:p w14:paraId="5AD314FD" w14:textId="21AC6CFF" w:rsidR="00C50A62" w:rsidRPr="00CA430B" w:rsidRDefault="002F4822" w:rsidP="00F93E9A">
      <w:pPr>
        <w:rPr>
          <w:rFonts w:cs="Times New Roman"/>
          <w:szCs w:val="24"/>
          <w:lang w:val="en-US"/>
        </w:rPr>
      </w:pPr>
      <w:r w:rsidRPr="00CA430B">
        <w:rPr>
          <w:rFonts w:cs="Times New Roman"/>
          <w:szCs w:val="24"/>
          <w:lang w:val="en-US"/>
        </w:rPr>
        <w:t xml:space="preserve">Sampling is choosing </w:t>
      </w:r>
      <w:r w:rsidR="001645BC" w:rsidRPr="00CA430B">
        <w:rPr>
          <w:rFonts w:cs="Times New Roman"/>
          <w:szCs w:val="24"/>
          <w:lang w:val="en-US"/>
        </w:rPr>
        <w:t xml:space="preserve">a </w:t>
      </w:r>
      <w:r w:rsidRPr="00CA430B">
        <w:rPr>
          <w:rFonts w:cs="Times New Roman"/>
          <w:szCs w:val="24"/>
          <w:lang w:val="en-US"/>
        </w:rPr>
        <w:t xml:space="preserve">population </w:t>
      </w:r>
      <w:r w:rsidR="001645BC" w:rsidRPr="00CA430B">
        <w:rPr>
          <w:rFonts w:cs="Times New Roman"/>
          <w:szCs w:val="24"/>
          <w:lang w:val="en-US"/>
        </w:rPr>
        <w:t>group</w:t>
      </w:r>
      <w:r w:rsidRPr="00CA430B">
        <w:rPr>
          <w:rFonts w:cs="Times New Roman"/>
          <w:szCs w:val="24"/>
          <w:lang w:val="en-US"/>
        </w:rPr>
        <w:t xml:space="preserve"> from a </w:t>
      </w:r>
      <w:r w:rsidR="001645BC" w:rsidRPr="00CA430B">
        <w:rPr>
          <w:rFonts w:cs="Times New Roman"/>
          <w:szCs w:val="24"/>
          <w:lang w:val="en-US"/>
        </w:rPr>
        <w:t>large group</w:t>
      </w:r>
      <w:r w:rsidRPr="00CA430B">
        <w:rPr>
          <w:rFonts w:cs="Times New Roman"/>
          <w:szCs w:val="24"/>
          <w:lang w:val="en-US"/>
        </w:rPr>
        <w:t xml:space="preserve"> to </w:t>
      </w:r>
      <w:r w:rsidR="001645BC" w:rsidRPr="00CA430B">
        <w:rPr>
          <w:rFonts w:cs="Times New Roman"/>
          <w:szCs w:val="24"/>
          <w:lang w:val="en-US"/>
        </w:rPr>
        <w:t xml:space="preserve">make an informed decision and </w:t>
      </w:r>
      <w:r w:rsidR="00616AEE" w:rsidRPr="00CA430B">
        <w:rPr>
          <w:rFonts w:cs="Times New Roman"/>
          <w:szCs w:val="24"/>
          <w:lang w:val="en-US"/>
        </w:rPr>
        <w:t>collect</w:t>
      </w:r>
      <w:r w:rsidR="001645BC" w:rsidRPr="00CA430B">
        <w:rPr>
          <w:rFonts w:cs="Times New Roman"/>
          <w:szCs w:val="24"/>
          <w:lang w:val="en-US"/>
        </w:rPr>
        <w:t xml:space="preserve"> data</w:t>
      </w:r>
      <w:r w:rsidR="0044281D" w:rsidRPr="00CA430B">
        <w:rPr>
          <w:rFonts w:cs="Times New Roman"/>
          <w:szCs w:val="24"/>
          <w:lang w:val="en-US"/>
        </w:rPr>
        <w:t xml:space="preserve"> (</w:t>
      </w:r>
      <w:r w:rsidR="001E2F89" w:rsidRPr="00CA430B">
        <w:rPr>
          <w:rFonts w:cs="Times New Roman"/>
          <w:szCs w:val="24"/>
          <w:lang w:val="en-US"/>
        </w:rPr>
        <w:t>Willaman</w:t>
      </w:r>
      <w:r w:rsidR="0044281D" w:rsidRPr="00CA430B">
        <w:rPr>
          <w:rFonts w:cs="Times New Roman"/>
          <w:szCs w:val="24"/>
          <w:lang w:val="en-US"/>
        </w:rPr>
        <w:t>, 2004)</w:t>
      </w:r>
      <w:r w:rsidR="001645BC" w:rsidRPr="00CA430B">
        <w:rPr>
          <w:rFonts w:cs="Times New Roman"/>
          <w:szCs w:val="24"/>
          <w:lang w:val="en-US"/>
        </w:rPr>
        <w:t xml:space="preserve">. This research will use a non-probability sampling type </w:t>
      </w:r>
      <w:r w:rsidR="00D8363B" w:rsidRPr="00CA430B">
        <w:rPr>
          <w:rFonts w:cs="Times New Roman"/>
          <w:szCs w:val="24"/>
          <w:lang w:val="en-US"/>
        </w:rPr>
        <w:t>and</w:t>
      </w:r>
      <w:r w:rsidR="00C50A62" w:rsidRPr="00CA430B">
        <w:rPr>
          <w:rFonts w:cs="Times New Roman"/>
          <w:szCs w:val="24"/>
          <w:lang w:val="en-US"/>
        </w:rPr>
        <w:t xml:space="preserve"> purposive </w:t>
      </w:r>
      <w:r w:rsidR="00D8363B" w:rsidRPr="00CA430B">
        <w:rPr>
          <w:rFonts w:cs="Times New Roman"/>
          <w:szCs w:val="24"/>
          <w:lang w:val="en-US"/>
        </w:rPr>
        <w:t>sampling techniques</w:t>
      </w:r>
      <w:r w:rsidR="001645BC" w:rsidRPr="00CA430B">
        <w:rPr>
          <w:rFonts w:cs="Times New Roman"/>
          <w:szCs w:val="24"/>
          <w:lang w:val="en-US"/>
        </w:rPr>
        <w:t xml:space="preserve">. </w:t>
      </w:r>
      <w:r w:rsidR="00616AEE" w:rsidRPr="00CA430B">
        <w:rPr>
          <w:rFonts w:cs="Times New Roman"/>
          <w:szCs w:val="24"/>
          <w:lang w:val="en-US"/>
        </w:rPr>
        <w:t xml:space="preserve">Non-probability </w:t>
      </w:r>
      <w:r w:rsidR="00CA430B">
        <w:rPr>
          <w:rFonts w:cs="Times New Roman"/>
          <w:szCs w:val="24"/>
          <w:lang w:val="en-US"/>
        </w:rPr>
        <w:t>sampl</w:t>
      </w:r>
      <w:r w:rsidR="00616AEE" w:rsidRPr="00CA430B">
        <w:rPr>
          <w:rFonts w:cs="Times New Roman"/>
          <w:szCs w:val="24"/>
          <w:lang w:val="en-US"/>
        </w:rPr>
        <w:t>ing</w:t>
      </w:r>
      <w:r w:rsidR="000C6D10" w:rsidRPr="00CA430B">
        <w:rPr>
          <w:rFonts w:cs="Times New Roman"/>
          <w:szCs w:val="24"/>
          <w:lang w:val="en-US"/>
        </w:rPr>
        <w:t xml:space="preserve"> will </w:t>
      </w:r>
      <w:r w:rsidR="00616AEE" w:rsidRPr="00CA430B">
        <w:rPr>
          <w:rFonts w:cs="Times New Roman"/>
          <w:szCs w:val="24"/>
          <w:lang w:val="en-US"/>
        </w:rPr>
        <w:t>be</w:t>
      </w:r>
      <w:r w:rsidR="000C6D10" w:rsidRPr="00CA430B">
        <w:rPr>
          <w:rFonts w:cs="Times New Roman"/>
          <w:szCs w:val="24"/>
          <w:lang w:val="en-US"/>
        </w:rPr>
        <w:t xml:space="preserve"> </w:t>
      </w:r>
      <w:r w:rsidR="006E6B88" w:rsidRPr="00CA430B">
        <w:rPr>
          <w:rFonts w:cs="Times New Roman"/>
          <w:szCs w:val="24"/>
          <w:lang w:val="en-US"/>
        </w:rPr>
        <w:t>used</w:t>
      </w:r>
      <w:r w:rsidR="000C6D10" w:rsidRPr="00CA430B">
        <w:rPr>
          <w:rFonts w:cs="Times New Roman"/>
          <w:szCs w:val="24"/>
          <w:lang w:val="en-US"/>
        </w:rPr>
        <w:t xml:space="preserve"> </w:t>
      </w:r>
      <w:r w:rsidR="00616AEE" w:rsidRPr="00CA430B">
        <w:rPr>
          <w:rFonts w:cs="Times New Roman"/>
          <w:szCs w:val="24"/>
          <w:lang w:val="en-US"/>
        </w:rPr>
        <w:t>where</w:t>
      </w:r>
      <w:r w:rsidR="000C6D10" w:rsidRPr="00CA430B">
        <w:rPr>
          <w:rFonts w:cs="Times New Roman"/>
          <w:szCs w:val="24"/>
          <w:lang w:val="en-US"/>
        </w:rPr>
        <w:t xml:space="preserve"> </w:t>
      </w:r>
      <w:r w:rsidR="00616AEE" w:rsidRPr="00CA430B">
        <w:rPr>
          <w:rFonts w:cs="Times New Roman"/>
          <w:szCs w:val="24"/>
          <w:lang w:val="en-US"/>
        </w:rPr>
        <w:t>every</w:t>
      </w:r>
      <w:r w:rsidR="000C6D10" w:rsidRPr="00CA430B">
        <w:rPr>
          <w:rFonts w:cs="Times New Roman"/>
          <w:szCs w:val="24"/>
          <w:lang w:val="en-US"/>
        </w:rPr>
        <w:t xml:space="preserve"> population </w:t>
      </w:r>
      <w:r w:rsidR="006E6B88" w:rsidRPr="00CA430B">
        <w:rPr>
          <w:rFonts w:cs="Times New Roman"/>
          <w:szCs w:val="24"/>
          <w:lang w:val="en-US"/>
        </w:rPr>
        <w:t>has an</w:t>
      </w:r>
      <w:r w:rsidR="000C6D10" w:rsidRPr="00CA430B">
        <w:rPr>
          <w:rFonts w:cs="Times New Roman"/>
          <w:szCs w:val="24"/>
          <w:lang w:val="en-US"/>
        </w:rPr>
        <w:t xml:space="preserve"> </w:t>
      </w:r>
      <w:r w:rsidR="00616AEE" w:rsidRPr="00CA430B">
        <w:rPr>
          <w:rFonts w:cs="Times New Roman"/>
          <w:szCs w:val="24"/>
          <w:lang w:val="en-US"/>
        </w:rPr>
        <w:t>equal</w:t>
      </w:r>
      <w:r w:rsidR="000C6D10" w:rsidRPr="00CA430B">
        <w:rPr>
          <w:rFonts w:cs="Times New Roman"/>
          <w:szCs w:val="24"/>
          <w:lang w:val="en-US"/>
        </w:rPr>
        <w:t xml:space="preserve"> opportunity to </w:t>
      </w:r>
      <w:r w:rsidR="00616AEE" w:rsidRPr="00CA430B">
        <w:rPr>
          <w:rFonts w:cs="Times New Roman"/>
          <w:szCs w:val="24"/>
          <w:lang w:val="en-US"/>
        </w:rPr>
        <w:t>be</w:t>
      </w:r>
      <w:r w:rsidR="000C6D10" w:rsidRPr="00CA430B">
        <w:rPr>
          <w:rFonts w:cs="Times New Roman"/>
          <w:szCs w:val="24"/>
          <w:lang w:val="en-US"/>
        </w:rPr>
        <w:t xml:space="preserve"> selected</w:t>
      </w:r>
      <w:r w:rsidR="006E6B88" w:rsidRPr="00CA430B">
        <w:rPr>
          <w:rFonts w:cs="Times New Roman"/>
          <w:szCs w:val="24"/>
          <w:lang w:val="en-US"/>
        </w:rPr>
        <w:t>,</w:t>
      </w:r>
      <w:r w:rsidR="000C6D10" w:rsidRPr="00CA430B">
        <w:rPr>
          <w:rFonts w:cs="Times New Roman"/>
          <w:szCs w:val="24"/>
          <w:lang w:val="en-US"/>
        </w:rPr>
        <w:t xml:space="preserve"> and purposive </w:t>
      </w:r>
      <w:r w:rsidR="00616AEE" w:rsidRPr="00CA430B">
        <w:rPr>
          <w:rFonts w:cs="Times New Roman"/>
          <w:szCs w:val="24"/>
          <w:lang w:val="en-US"/>
        </w:rPr>
        <w:t>sampling</w:t>
      </w:r>
      <w:r w:rsidR="000C6D10" w:rsidRPr="00CA430B">
        <w:rPr>
          <w:rFonts w:cs="Times New Roman"/>
          <w:szCs w:val="24"/>
          <w:lang w:val="en-US"/>
        </w:rPr>
        <w:t xml:space="preserve"> focus to choose population </w:t>
      </w:r>
      <w:r w:rsidR="00616AEE" w:rsidRPr="00CA430B">
        <w:rPr>
          <w:rFonts w:cs="Times New Roman"/>
          <w:szCs w:val="24"/>
          <w:lang w:val="en-US"/>
        </w:rPr>
        <w:t>who</w:t>
      </w:r>
      <w:r w:rsidR="000C6D10" w:rsidRPr="00CA430B">
        <w:rPr>
          <w:rFonts w:cs="Times New Roman"/>
          <w:szCs w:val="24"/>
          <w:lang w:val="en-US"/>
        </w:rPr>
        <w:t xml:space="preserve"> have </w:t>
      </w:r>
      <w:r w:rsidR="00616AEE" w:rsidRPr="00CA430B">
        <w:rPr>
          <w:rFonts w:cs="Times New Roman"/>
          <w:szCs w:val="24"/>
          <w:lang w:val="en-US"/>
        </w:rPr>
        <w:t>knowledge</w:t>
      </w:r>
      <w:r w:rsidR="000C6D10" w:rsidRPr="00CA430B">
        <w:rPr>
          <w:rFonts w:cs="Times New Roman"/>
          <w:szCs w:val="24"/>
          <w:lang w:val="en-US"/>
        </w:rPr>
        <w:t xml:space="preserve"> about </w:t>
      </w:r>
      <w:r w:rsidR="00616AEE" w:rsidRPr="00CA430B">
        <w:rPr>
          <w:rFonts w:cs="Times New Roman"/>
          <w:szCs w:val="24"/>
          <w:lang w:val="en-US"/>
        </w:rPr>
        <w:t>the problem</w:t>
      </w:r>
      <w:r w:rsidR="000C6D10" w:rsidRPr="00CA430B">
        <w:rPr>
          <w:rFonts w:cs="Times New Roman"/>
          <w:szCs w:val="24"/>
          <w:lang w:val="en-US"/>
        </w:rPr>
        <w:t xml:space="preserve"> and </w:t>
      </w:r>
      <w:r w:rsidR="00616AEE" w:rsidRPr="00CA430B">
        <w:rPr>
          <w:rFonts w:cs="Times New Roman"/>
          <w:szCs w:val="24"/>
          <w:lang w:val="en-US"/>
        </w:rPr>
        <w:t>topic</w:t>
      </w:r>
      <w:r w:rsidR="000C6D10" w:rsidRPr="00CA430B">
        <w:rPr>
          <w:rFonts w:cs="Times New Roman"/>
          <w:szCs w:val="24"/>
          <w:lang w:val="en-US"/>
        </w:rPr>
        <w:t>. This</w:t>
      </w:r>
      <w:r w:rsidR="001645BC" w:rsidRPr="00CA430B">
        <w:rPr>
          <w:rFonts w:cs="Times New Roman"/>
          <w:szCs w:val="24"/>
          <w:lang w:val="en-US"/>
        </w:rPr>
        <w:t xml:space="preserve"> </w:t>
      </w:r>
      <w:r w:rsidR="00C50A62" w:rsidRPr="00CA430B">
        <w:rPr>
          <w:rFonts w:cs="Times New Roman"/>
          <w:szCs w:val="24"/>
          <w:lang w:val="en-US"/>
        </w:rPr>
        <w:t xml:space="preserve">will </w:t>
      </w:r>
      <w:r w:rsidR="000C6D10" w:rsidRPr="00CA430B">
        <w:rPr>
          <w:rFonts w:cs="Times New Roman"/>
          <w:szCs w:val="24"/>
          <w:lang w:val="en-US"/>
        </w:rPr>
        <w:t xml:space="preserve">help the research to </w:t>
      </w:r>
      <w:r w:rsidR="00616AEE" w:rsidRPr="00CA430B">
        <w:rPr>
          <w:rFonts w:cs="Times New Roman"/>
          <w:szCs w:val="24"/>
          <w:lang w:val="en-US"/>
        </w:rPr>
        <w:t>address the</w:t>
      </w:r>
      <w:r w:rsidR="000C6D10" w:rsidRPr="00CA430B">
        <w:rPr>
          <w:rFonts w:cs="Times New Roman"/>
          <w:szCs w:val="24"/>
          <w:lang w:val="en-US"/>
        </w:rPr>
        <w:t xml:space="preserve"> upstream delivery problem and supplier development practice</w:t>
      </w:r>
      <w:r w:rsidR="006305C6" w:rsidRPr="00CA430B">
        <w:rPr>
          <w:rFonts w:cs="Times New Roman"/>
          <w:szCs w:val="24"/>
          <w:lang w:val="en-US"/>
        </w:rPr>
        <w:t>.</w:t>
      </w:r>
    </w:p>
    <w:p w14:paraId="2B41848E" w14:textId="6BC52E7F" w:rsidR="00EF2FA4" w:rsidRPr="00CA430B" w:rsidRDefault="00ED20FA" w:rsidP="00F93E9A">
      <w:pPr>
        <w:pStyle w:val="Heading2"/>
        <w:spacing w:before="0" w:after="0"/>
        <w:rPr>
          <w:rFonts w:cs="Times New Roman"/>
          <w:szCs w:val="28"/>
          <w:lang w:val="en-US"/>
        </w:rPr>
      </w:pPr>
      <w:bookmarkStart w:id="17" w:name="_Toc234157222"/>
      <w:r>
        <w:rPr>
          <w:rFonts w:cs="Times New Roman"/>
          <w:szCs w:val="28"/>
          <w:lang w:val="en-US"/>
        </w:rPr>
        <w:t xml:space="preserve">3.5 </w:t>
      </w:r>
      <w:r w:rsidR="00EF2FA4" w:rsidRPr="00CA430B">
        <w:rPr>
          <w:rFonts w:cs="Times New Roman"/>
          <w:szCs w:val="28"/>
          <w:lang w:val="en-US"/>
        </w:rPr>
        <w:t>Data Analysis</w:t>
      </w:r>
      <w:bookmarkEnd w:id="17"/>
    </w:p>
    <w:p w14:paraId="42992927" w14:textId="63912AFD" w:rsidR="00EF2FA4" w:rsidRPr="00CA430B" w:rsidRDefault="00A56AC5" w:rsidP="00F93E9A">
      <w:pPr>
        <w:rPr>
          <w:rFonts w:cs="Times New Roman"/>
          <w:szCs w:val="24"/>
          <w:lang w:val="en-US"/>
        </w:rPr>
      </w:pPr>
      <w:r w:rsidRPr="00CA430B">
        <w:rPr>
          <w:rFonts w:cs="Times New Roman"/>
          <w:szCs w:val="24"/>
          <w:lang w:val="en-US"/>
        </w:rPr>
        <w:t xml:space="preserve">The </w:t>
      </w:r>
      <w:r w:rsidR="0044281D" w:rsidRPr="00CA430B">
        <w:rPr>
          <w:rFonts w:cs="Times New Roman"/>
          <w:szCs w:val="24"/>
          <w:lang w:val="en-US"/>
        </w:rPr>
        <w:t>research</w:t>
      </w:r>
      <w:r w:rsidRPr="00CA430B">
        <w:rPr>
          <w:rFonts w:cs="Times New Roman"/>
          <w:szCs w:val="24"/>
          <w:lang w:val="en-US"/>
        </w:rPr>
        <w:t xml:space="preserve"> will use thematic data analysis to analyse </w:t>
      </w:r>
      <w:r w:rsidR="00E70ACF" w:rsidRPr="00CA430B">
        <w:rPr>
          <w:rFonts w:cs="Times New Roman"/>
          <w:szCs w:val="24"/>
          <w:lang w:val="en-US"/>
        </w:rPr>
        <w:t>secondary</w:t>
      </w:r>
      <w:r w:rsidRPr="00CA430B">
        <w:rPr>
          <w:rFonts w:cs="Times New Roman"/>
          <w:szCs w:val="24"/>
          <w:lang w:val="en-US"/>
        </w:rPr>
        <w:t xml:space="preserve"> data. The </w:t>
      </w:r>
      <w:r w:rsidR="00E70ACF" w:rsidRPr="00CA430B">
        <w:rPr>
          <w:rFonts w:cs="Times New Roman"/>
          <w:szCs w:val="24"/>
          <w:lang w:val="en-US"/>
        </w:rPr>
        <w:t>benefit</w:t>
      </w:r>
      <w:r w:rsidRPr="00CA430B">
        <w:rPr>
          <w:rFonts w:cs="Times New Roman"/>
          <w:szCs w:val="24"/>
          <w:lang w:val="en-US"/>
        </w:rPr>
        <w:t xml:space="preserve"> </w:t>
      </w:r>
      <w:r w:rsidR="00E70ACF" w:rsidRPr="00CA430B">
        <w:rPr>
          <w:rFonts w:cs="Times New Roman"/>
          <w:szCs w:val="24"/>
          <w:lang w:val="en-US"/>
        </w:rPr>
        <w:t>of</w:t>
      </w:r>
      <w:r w:rsidRPr="00CA430B">
        <w:rPr>
          <w:rFonts w:cs="Times New Roman"/>
          <w:szCs w:val="24"/>
          <w:lang w:val="en-US"/>
        </w:rPr>
        <w:t xml:space="preserve"> u</w:t>
      </w:r>
      <w:r w:rsidR="00E70ACF" w:rsidRPr="00CA430B">
        <w:rPr>
          <w:rFonts w:cs="Times New Roman"/>
          <w:szCs w:val="24"/>
          <w:lang w:val="en-US"/>
        </w:rPr>
        <w:t>s</w:t>
      </w:r>
      <w:r w:rsidRPr="00CA430B">
        <w:rPr>
          <w:rFonts w:cs="Times New Roman"/>
          <w:szCs w:val="24"/>
          <w:lang w:val="en-US"/>
        </w:rPr>
        <w:t xml:space="preserve">ing </w:t>
      </w:r>
      <w:r w:rsidR="00E70ACF" w:rsidRPr="00CA430B">
        <w:rPr>
          <w:rFonts w:cs="Times New Roman"/>
          <w:szCs w:val="24"/>
          <w:lang w:val="en-US"/>
        </w:rPr>
        <w:t>this</w:t>
      </w:r>
      <w:r w:rsidRPr="00CA430B">
        <w:rPr>
          <w:rFonts w:cs="Times New Roman"/>
          <w:szCs w:val="24"/>
          <w:lang w:val="en-US"/>
        </w:rPr>
        <w:t xml:space="preserve"> data </w:t>
      </w:r>
      <w:r w:rsidR="00E70ACF" w:rsidRPr="00CA430B">
        <w:rPr>
          <w:rFonts w:cs="Times New Roman"/>
          <w:szCs w:val="24"/>
          <w:lang w:val="en-US"/>
        </w:rPr>
        <w:t>analysis</w:t>
      </w:r>
      <w:r w:rsidRPr="00CA430B">
        <w:rPr>
          <w:rFonts w:cs="Times New Roman"/>
          <w:szCs w:val="24"/>
          <w:lang w:val="en-US"/>
        </w:rPr>
        <w:t xml:space="preserve"> is </w:t>
      </w:r>
      <w:r w:rsidR="00BC1824" w:rsidRPr="00CA430B">
        <w:rPr>
          <w:rFonts w:cs="Times New Roman"/>
          <w:szCs w:val="24"/>
          <w:lang w:val="en-US"/>
        </w:rPr>
        <w:t xml:space="preserve">that </w:t>
      </w:r>
      <w:r w:rsidRPr="00CA430B">
        <w:rPr>
          <w:rFonts w:cs="Times New Roman"/>
          <w:szCs w:val="24"/>
          <w:lang w:val="en-US"/>
        </w:rPr>
        <w:t xml:space="preserve">it </w:t>
      </w:r>
      <w:r w:rsidR="00E70ACF" w:rsidRPr="00CA430B">
        <w:rPr>
          <w:rFonts w:cs="Times New Roman"/>
          <w:szCs w:val="24"/>
          <w:lang w:val="en-US"/>
        </w:rPr>
        <w:t>unleashes rich</w:t>
      </w:r>
      <w:r w:rsidRPr="00CA430B">
        <w:rPr>
          <w:rFonts w:cs="Times New Roman"/>
          <w:szCs w:val="24"/>
          <w:lang w:val="en-US"/>
        </w:rPr>
        <w:t xml:space="preserve"> insight </w:t>
      </w:r>
      <w:r w:rsidR="00880B76" w:rsidRPr="00CA430B">
        <w:rPr>
          <w:rFonts w:cs="Times New Roman"/>
          <w:szCs w:val="24"/>
          <w:lang w:val="en-US"/>
        </w:rPr>
        <w:t>into</w:t>
      </w:r>
      <w:r w:rsidRPr="00CA430B">
        <w:rPr>
          <w:rFonts w:cs="Times New Roman"/>
          <w:szCs w:val="24"/>
          <w:lang w:val="en-US"/>
        </w:rPr>
        <w:t xml:space="preserve"> </w:t>
      </w:r>
      <w:r w:rsidR="00E70ACF" w:rsidRPr="00CA430B">
        <w:rPr>
          <w:rFonts w:cs="Times New Roman"/>
          <w:szCs w:val="24"/>
          <w:lang w:val="en-US"/>
        </w:rPr>
        <w:t>the</w:t>
      </w:r>
      <w:r w:rsidRPr="00CA430B">
        <w:rPr>
          <w:rFonts w:cs="Times New Roman"/>
          <w:szCs w:val="24"/>
          <w:lang w:val="en-US"/>
        </w:rPr>
        <w:t xml:space="preserve"> </w:t>
      </w:r>
      <w:r w:rsidR="00E70ACF" w:rsidRPr="00CA430B">
        <w:rPr>
          <w:rFonts w:cs="Times New Roman"/>
          <w:szCs w:val="24"/>
          <w:lang w:val="en-US"/>
        </w:rPr>
        <w:t>topic</w:t>
      </w:r>
      <w:r w:rsidRPr="00CA430B">
        <w:rPr>
          <w:rFonts w:cs="Times New Roman"/>
          <w:szCs w:val="24"/>
          <w:lang w:val="en-US"/>
        </w:rPr>
        <w:t xml:space="preserve"> and </w:t>
      </w:r>
      <w:r w:rsidR="00880B76" w:rsidRPr="00CA430B">
        <w:rPr>
          <w:rFonts w:cs="Times New Roman"/>
          <w:szCs w:val="24"/>
          <w:lang w:val="en-US"/>
        </w:rPr>
        <w:t>is flexible to use</w:t>
      </w:r>
      <w:r w:rsidR="0044281D" w:rsidRPr="00CA430B">
        <w:rPr>
          <w:rFonts w:cs="Times New Roman"/>
          <w:szCs w:val="24"/>
          <w:lang w:val="en-US"/>
        </w:rPr>
        <w:t xml:space="preserve"> (Crowther and Lancaster, 2009)</w:t>
      </w:r>
      <w:r w:rsidR="00880B76" w:rsidRPr="00CA430B">
        <w:rPr>
          <w:rFonts w:cs="Times New Roman"/>
          <w:szCs w:val="24"/>
          <w:lang w:val="en-US"/>
        </w:rPr>
        <w:t>. H</w:t>
      </w:r>
      <w:r w:rsidR="00BC1824" w:rsidRPr="00CA430B">
        <w:rPr>
          <w:rFonts w:cs="Times New Roman"/>
          <w:szCs w:val="24"/>
          <w:lang w:val="en-US"/>
        </w:rPr>
        <w:t>ow</w:t>
      </w:r>
      <w:r w:rsidR="00880B76" w:rsidRPr="00CA430B">
        <w:rPr>
          <w:rFonts w:cs="Times New Roman"/>
          <w:szCs w:val="24"/>
          <w:lang w:val="en-US"/>
        </w:rPr>
        <w:t>ev</w:t>
      </w:r>
      <w:r w:rsidR="00BC1824" w:rsidRPr="00CA430B">
        <w:rPr>
          <w:rFonts w:cs="Times New Roman"/>
          <w:szCs w:val="24"/>
          <w:lang w:val="en-US"/>
        </w:rPr>
        <w:t>e</w:t>
      </w:r>
      <w:r w:rsidR="00880B76" w:rsidRPr="00CA430B">
        <w:rPr>
          <w:rFonts w:cs="Times New Roman"/>
          <w:szCs w:val="24"/>
          <w:lang w:val="en-US"/>
        </w:rPr>
        <w:t xml:space="preserve">r, </w:t>
      </w:r>
      <w:r w:rsidR="00602D37" w:rsidRPr="00CA430B">
        <w:rPr>
          <w:rFonts w:cs="Times New Roman"/>
          <w:szCs w:val="24"/>
          <w:lang w:val="en-US"/>
        </w:rPr>
        <w:t xml:space="preserve">the </w:t>
      </w:r>
      <w:r w:rsidR="00880B76" w:rsidRPr="00CA430B">
        <w:rPr>
          <w:rFonts w:cs="Times New Roman"/>
          <w:szCs w:val="24"/>
          <w:lang w:val="en-US"/>
        </w:rPr>
        <w:t xml:space="preserve">subjectivity </w:t>
      </w:r>
      <w:r w:rsidR="00BC1824" w:rsidRPr="00CA430B">
        <w:rPr>
          <w:rFonts w:cs="Times New Roman"/>
          <w:szCs w:val="24"/>
          <w:lang w:val="en-US"/>
        </w:rPr>
        <w:t>and</w:t>
      </w:r>
      <w:r w:rsidR="00880B76" w:rsidRPr="00CA430B">
        <w:rPr>
          <w:rFonts w:cs="Times New Roman"/>
          <w:szCs w:val="24"/>
          <w:lang w:val="en-US"/>
        </w:rPr>
        <w:t xml:space="preserve"> </w:t>
      </w:r>
      <w:r w:rsidR="008646D7" w:rsidRPr="00CA430B">
        <w:rPr>
          <w:rFonts w:cs="Times New Roman"/>
          <w:szCs w:val="24"/>
          <w:lang w:val="en-US"/>
        </w:rPr>
        <w:t>time-consuming</w:t>
      </w:r>
      <w:r w:rsidR="00880B76" w:rsidRPr="00CA430B">
        <w:rPr>
          <w:rFonts w:cs="Times New Roman"/>
          <w:szCs w:val="24"/>
          <w:lang w:val="en-US"/>
        </w:rPr>
        <w:t xml:space="preserve"> </w:t>
      </w:r>
      <w:r w:rsidR="00602D37" w:rsidRPr="00CA430B">
        <w:rPr>
          <w:rFonts w:cs="Times New Roman"/>
          <w:szCs w:val="24"/>
          <w:lang w:val="en-US"/>
        </w:rPr>
        <w:t xml:space="preserve">nature </w:t>
      </w:r>
      <w:r w:rsidR="00880B76" w:rsidRPr="00CA430B">
        <w:rPr>
          <w:rFonts w:cs="Times New Roman"/>
          <w:szCs w:val="24"/>
          <w:lang w:val="en-US"/>
        </w:rPr>
        <w:t>of th</w:t>
      </w:r>
      <w:r w:rsidR="008646D7" w:rsidRPr="00CA430B">
        <w:rPr>
          <w:rFonts w:cs="Times New Roman"/>
          <w:szCs w:val="24"/>
          <w:lang w:val="en-US"/>
        </w:rPr>
        <w:t xml:space="preserve">is data </w:t>
      </w:r>
      <w:r w:rsidR="00602D37" w:rsidRPr="00CA430B">
        <w:rPr>
          <w:rFonts w:cs="Times New Roman"/>
          <w:szCs w:val="24"/>
          <w:lang w:val="en-US"/>
        </w:rPr>
        <w:t>analysis</w:t>
      </w:r>
      <w:r w:rsidR="008646D7" w:rsidRPr="00CA430B">
        <w:rPr>
          <w:rFonts w:cs="Times New Roman"/>
          <w:szCs w:val="24"/>
          <w:lang w:val="en-US"/>
        </w:rPr>
        <w:t xml:space="preserve"> will work as </w:t>
      </w:r>
      <w:r w:rsidR="00602D37" w:rsidRPr="00CA430B">
        <w:rPr>
          <w:rFonts w:cs="Times New Roman"/>
          <w:szCs w:val="24"/>
          <w:lang w:val="en-US"/>
        </w:rPr>
        <w:t xml:space="preserve">a </w:t>
      </w:r>
      <w:r w:rsidR="008646D7" w:rsidRPr="00CA430B">
        <w:rPr>
          <w:rFonts w:cs="Times New Roman"/>
          <w:szCs w:val="24"/>
          <w:lang w:val="en-US"/>
        </w:rPr>
        <w:t xml:space="preserve">drawback. Yet, </w:t>
      </w:r>
      <w:r w:rsidR="00602D37" w:rsidRPr="00CA430B">
        <w:rPr>
          <w:rFonts w:cs="Times New Roman"/>
          <w:szCs w:val="24"/>
          <w:lang w:val="en-US"/>
        </w:rPr>
        <w:t xml:space="preserve">this data analysis helps to analyse the large dataset, which will help to present the outcome of the study effectively. </w:t>
      </w:r>
    </w:p>
    <w:p w14:paraId="2DFA802E" w14:textId="42BF0428" w:rsidR="00EF2FA4" w:rsidRPr="00CA430B" w:rsidRDefault="00ED20FA" w:rsidP="00F93E9A">
      <w:pPr>
        <w:pStyle w:val="Heading2"/>
        <w:spacing w:before="0" w:after="0"/>
        <w:rPr>
          <w:rFonts w:cs="Times New Roman"/>
          <w:szCs w:val="28"/>
          <w:lang w:val="en-US"/>
        </w:rPr>
      </w:pPr>
      <w:bookmarkStart w:id="18" w:name="_Toc234157223"/>
      <w:r>
        <w:rPr>
          <w:rFonts w:cs="Times New Roman"/>
          <w:szCs w:val="28"/>
          <w:lang w:val="en-US"/>
        </w:rPr>
        <w:t xml:space="preserve">3.6 </w:t>
      </w:r>
      <w:r w:rsidR="00EF2FA4" w:rsidRPr="00CA430B">
        <w:rPr>
          <w:rFonts w:cs="Times New Roman"/>
          <w:szCs w:val="28"/>
          <w:lang w:val="en-US"/>
        </w:rPr>
        <w:t>Ethical Considerations</w:t>
      </w:r>
      <w:bookmarkEnd w:id="18"/>
    </w:p>
    <w:p w14:paraId="63363CF1" w14:textId="63E160C7" w:rsidR="00EF2FA4" w:rsidRDefault="009C6C68" w:rsidP="00F93E9A">
      <w:pPr>
        <w:rPr>
          <w:rFonts w:cs="Times New Roman"/>
          <w:szCs w:val="24"/>
          <w:lang w:val="en-US"/>
        </w:rPr>
      </w:pPr>
      <w:r w:rsidRPr="00CA430B">
        <w:rPr>
          <w:rFonts w:cs="Times New Roman"/>
          <w:szCs w:val="24"/>
          <w:lang w:val="en-US"/>
        </w:rPr>
        <w:t xml:space="preserve">The </w:t>
      </w:r>
      <w:r w:rsidR="008A024B" w:rsidRPr="00CA430B">
        <w:rPr>
          <w:rFonts w:cs="Times New Roman"/>
          <w:szCs w:val="24"/>
          <w:lang w:val="en-US"/>
        </w:rPr>
        <w:t>researchers</w:t>
      </w:r>
      <w:r w:rsidRPr="00CA430B">
        <w:rPr>
          <w:rFonts w:cs="Times New Roman"/>
          <w:szCs w:val="24"/>
          <w:lang w:val="en-US"/>
        </w:rPr>
        <w:t xml:space="preserve"> will maintain </w:t>
      </w:r>
      <w:r w:rsidR="008A024B" w:rsidRPr="00CA430B">
        <w:rPr>
          <w:rFonts w:cs="Times New Roman"/>
          <w:szCs w:val="24"/>
          <w:lang w:val="en-US"/>
        </w:rPr>
        <w:t>ethical principles and honesty and present</w:t>
      </w:r>
      <w:r w:rsidRPr="00CA430B">
        <w:rPr>
          <w:rFonts w:cs="Times New Roman"/>
          <w:szCs w:val="24"/>
          <w:lang w:val="en-US"/>
        </w:rPr>
        <w:t xml:space="preserve"> data without showing </w:t>
      </w:r>
      <w:r w:rsidR="008A024B" w:rsidRPr="00CA430B">
        <w:rPr>
          <w:rFonts w:cs="Times New Roman"/>
          <w:szCs w:val="24"/>
          <w:lang w:val="en-US"/>
        </w:rPr>
        <w:t>biases</w:t>
      </w:r>
      <w:r w:rsidRPr="00CA430B">
        <w:rPr>
          <w:rFonts w:cs="Times New Roman"/>
          <w:szCs w:val="24"/>
          <w:lang w:val="en-US"/>
        </w:rPr>
        <w:t xml:space="preserve"> </w:t>
      </w:r>
      <w:r w:rsidR="00522BA4" w:rsidRPr="00CA430B">
        <w:rPr>
          <w:rFonts w:cs="Times New Roman"/>
          <w:szCs w:val="24"/>
          <w:lang w:val="en-US"/>
        </w:rPr>
        <w:t>on</w:t>
      </w:r>
      <w:r w:rsidRPr="00CA430B">
        <w:rPr>
          <w:rFonts w:cs="Times New Roman"/>
          <w:szCs w:val="24"/>
          <w:lang w:val="en-US"/>
        </w:rPr>
        <w:t xml:space="preserve"> any </w:t>
      </w:r>
      <w:r w:rsidR="008A024B" w:rsidRPr="00CA430B">
        <w:rPr>
          <w:rFonts w:cs="Times New Roman"/>
          <w:szCs w:val="24"/>
          <w:lang w:val="en-US"/>
        </w:rPr>
        <w:t>topic</w:t>
      </w:r>
      <w:r w:rsidRPr="00CA430B">
        <w:rPr>
          <w:rFonts w:cs="Times New Roman"/>
          <w:szCs w:val="24"/>
          <w:lang w:val="en-US"/>
        </w:rPr>
        <w:t xml:space="preserve">. </w:t>
      </w:r>
      <w:r w:rsidR="008A024B" w:rsidRPr="00CA430B">
        <w:rPr>
          <w:rFonts w:cs="Times New Roman"/>
          <w:szCs w:val="24"/>
          <w:lang w:val="en-US"/>
        </w:rPr>
        <w:t>The research</w:t>
      </w:r>
      <w:r w:rsidRPr="00CA430B">
        <w:rPr>
          <w:rFonts w:cs="Times New Roman"/>
          <w:szCs w:val="24"/>
          <w:lang w:val="en-US"/>
        </w:rPr>
        <w:t xml:space="preserve"> will </w:t>
      </w:r>
      <w:r w:rsidR="008A024B" w:rsidRPr="00CA430B">
        <w:rPr>
          <w:rFonts w:cs="Times New Roman"/>
          <w:szCs w:val="24"/>
          <w:lang w:val="en-US"/>
        </w:rPr>
        <w:t>reference information</w:t>
      </w:r>
      <w:r w:rsidRPr="00CA430B">
        <w:rPr>
          <w:rFonts w:cs="Times New Roman"/>
          <w:szCs w:val="24"/>
          <w:lang w:val="en-US"/>
        </w:rPr>
        <w:t xml:space="preserve"> with </w:t>
      </w:r>
      <w:r w:rsidR="008A024B" w:rsidRPr="00CA430B">
        <w:rPr>
          <w:rFonts w:cs="Times New Roman"/>
          <w:szCs w:val="24"/>
          <w:lang w:val="en-US"/>
        </w:rPr>
        <w:t>the authentic</w:t>
      </w:r>
      <w:r w:rsidRPr="00CA430B">
        <w:rPr>
          <w:rFonts w:cs="Times New Roman"/>
          <w:szCs w:val="24"/>
          <w:lang w:val="en-US"/>
        </w:rPr>
        <w:t xml:space="preserve"> </w:t>
      </w:r>
      <w:r w:rsidR="00522BA4" w:rsidRPr="00CA430B">
        <w:rPr>
          <w:rFonts w:cs="Times New Roman"/>
          <w:szCs w:val="24"/>
          <w:lang w:val="en-US"/>
        </w:rPr>
        <w:t>author's</w:t>
      </w:r>
      <w:r w:rsidRPr="00CA430B">
        <w:rPr>
          <w:rFonts w:cs="Times New Roman"/>
          <w:szCs w:val="24"/>
          <w:lang w:val="en-US"/>
        </w:rPr>
        <w:t xml:space="preserve"> name </w:t>
      </w:r>
      <w:r w:rsidR="008A024B" w:rsidRPr="00CA430B">
        <w:rPr>
          <w:rFonts w:cs="Times New Roman"/>
          <w:szCs w:val="24"/>
          <w:lang w:val="en-US"/>
        </w:rPr>
        <w:t>and paraphrase information before using</w:t>
      </w:r>
      <w:r w:rsidRPr="00CA430B">
        <w:rPr>
          <w:rFonts w:cs="Times New Roman"/>
          <w:szCs w:val="24"/>
          <w:lang w:val="en-US"/>
        </w:rPr>
        <w:t xml:space="preserve"> </w:t>
      </w:r>
      <w:r w:rsidR="00522BA4" w:rsidRPr="00CA430B">
        <w:rPr>
          <w:rFonts w:cs="Times New Roman"/>
          <w:szCs w:val="24"/>
          <w:lang w:val="en-US"/>
        </w:rPr>
        <w:t xml:space="preserve">it </w:t>
      </w:r>
      <w:r w:rsidRPr="00CA430B">
        <w:rPr>
          <w:rFonts w:cs="Times New Roman"/>
          <w:szCs w:val="24"/>
          <w:lang w:val="en-US"/>
        </w:rPr>
        <w:t xml:space="preserve">in </w:t>
      </w:r>
      <w:r w:rsidR="008A024B" w:rsidRPr="00CA430B">
        <w:rPr>
          <w:rFonts w:cs="Times New Roman"/>
          <w:szCs w:val="24"/>
          <w:lang w:val="en-US"/>
        </w:rPr>
        <w:t>the research</w:t>
      </w:r>
      <w:r w:rsidR="0044281D" w:rsidRPr="00CA430B">
        <w:rPr>
          <w:rFonts w:cs="Times New Roman"/>
          <w:szCs w:val="24"/>
          <w:lang w:val="en-US"/>
        </w:rPr>
        <w:t xml:space="preserve"> (Crowther and Lancaster, 2009)</w:t>
      </w:r>
      <w:r w:rsidRPr="00CA430B">
        <w:rPr>
          <w:rFonts w:cs="Times New Roman"/>
          <w:szCs w:val="24"/>
          <w:lang w:val="en-US"/>
        </w:rPr>
        <w:t>. The source</w:t>
      </w:r>
      <w:r w:rsidR="00CA430B">
        <w:rPr>
          <w:rFonts w:cs="Times New Roman"/>
          <w:szCs w:val="24"/>
          <w:lang w:val="en-US"/>
        </w:rPr>
        <w:t>s</w:t>
      </w:r>
      <w:r w:rsidRPr="00CA430B">
        <w:rPr>
          <w:rFonts w:cs="Times New Roman"/>
          <w:szCs w:val="24"/>
          <w:lang w:val="en-US"/>
        </w:rPr>
        <w:t xml:space="preserve"> </w:t>
      </w:r>
      <w:r w:rsidR="008A024B" w:rsidRPr="00CA430B">
        <w:rPr>
          <w:rFonts w:cs="Times New Roman"/>
          <w:szCs w:val="24"/>
          <w:lang w:val="en-US"/>
        </w:rPr>
        <w:t>of the</w:t>
      </w:r>
      <w:r w:rsidRPr="00CA430B">
        <w:rPr>
          <w:rFonts w:cs="Times New Roman"/>
          <w:szCs w:val="24"/>
          <w:lang w:val="en-US"/>
        </w:rPr>
        <w:t xml:space="preserve"> </w:t>
      </w:r>
      <w:r w:rsidR="0044281D" w:rsidRPr="00CA430B">
        <w:rPr>
          <w:rFonts w:cs="Times New Roman"/>
          <w:szCs w:val="24"/>
          <w:lang w:val="en-US"/>
        </w:rPr>
        <w:t>research</w:t>
      </w:r>
      <w:r w:rsidRPr="00CA430B">
        <w:rPr>
          <w:rFonts w:cs="Times New Roman"/>
          <w:szCs w:val="24"/>
          <w:lang w:val="en-US"/>
        </w:rPr>
        <w:t xml:space="preserve"> will </w:t>
      </w:r>
      <w:r w:rsidR="008A024B" w:rsidRPr="00CA430B">
        <w:rPr>
          <w:rFonts w:cs="Times New Roman"/>
          <w:szCs w:val="24"/>
          <w:lang w:val="en-US"/>
        </w:rPr>
        <w:t>be</w:t>
      </w:r>
      <w:r w:rsidRPr="00CA430B">
        <w:rPr>
          <w:rFonts w:cs="Times New Roman"/>
          <w:szCs w:val="24"/>
          <w:lang w:val="en-US"/>
        </w:rPr>
        <w:t xml:space="preserve"> chosen </w:t>
      </w:r>
      <w:r w:rsidR="00522BA4" w:rsidRPr="00CA430B">
        <w:rPr>
          <w:rFonts w:cs="Times New Roman"/>
          <w:szCs w:val="24"/>
          <w:lang w:val="en-US"/>
        </w:rPr>
        <w:t>to match the</w:t>
      </w:r>
      <w:r w:rsidRPr="00CA430B">
        <w:rPr>
          <w:rFonts w:cs="Times New Roman"/>
          <w:szCs w:val="24"/>
          <w:lang w:val="en-US"/>
        </w:rPr>
        <w:t xml:space="preserve"> </w:t>
      </w:r>
      <w:r w:rsidR="008A024B" w:rsidRPr="00CA430B">
        <w:rPr>
          <w:rFonts w:cs="Times New Roman"/>
          <w:szCs w:val="24"/>
          <w:lang w:val="en-US"/>
        </w:rPr>
        <w:t>topic</w:t>
      </w:r>
      <w:r w:rsidR="00522BA4" w:rsidRPr="00CA430B">
        <w:rPr>
          <w:rFonts w:cs="Times New Roman"/>
          <w:szCs w:val="24"/>
          <w:lang w:val="en-US"/>
        </w:rPr>
        <w:t>,</w:t>
      </w:r>
      <w:r w:rsidRPr="00CA430B">
        <w:rPr>
          <w:rFonts w:cs="Times New Roman"/>
          <w:szCs w:val="24"/>
          <w:lang w:val="en-US"/>
        </w:rPr>
        <w:t xml:space="preserve"> and </w:t>
      </w:r>
      <w:r w:rsidR="008A024B" w:rsidRPr="00CA430B">
        <w:rPr>
          <w:rFonts w:cs="Times New Roman"/>
          <w:szCs w:val="24"/>
          <w:lang w:val="en-US"/>
        </w:rPr>
        <w:t>sources</w:t>
      </w:r>
      <w:r w:rsidRPr="00CA430B">
        <w:rPr>
          <w:rFonts w:cs="Times New Roman"/>
          <w:szCs w:val="24"/>
          <w:lang w:val="en-US"/>
        </w:rPr>
        <w:t xml:space="preserve"> published within </w:t>
      </w:r>
      <w:r w:rsidR="008A024B" w:rsidRPr="00CA430B">
        <w:rPr>
          <w:rFonts w:cs="Times New Roman"/>
          <w:szCs w:val="24"/>
          <w:lang w:val="en-US"/>
        </w:rPr>
        <w:t>the last few years will be</w:t>
      </w:r>
      <w:r w:rsidRPr="00CA430B">
        <w:rPr>
          <w:rFonts w:cs="Times New Roman"/>
          <w:szCs w:val="24"/>
          <w:lang w:val="en-US"/>
        </w:rPr>
        <w:t xml:space="preserve"> used to collect data. The </w:t>
      </w:r>
      <w:r w:rsidR="0044281D" w:rsidRPr="00CA430B">
        <w:rPr>
          <w:rFonts w:cs="Times New Roman"/>
          <w:szCs w:val="24"/>
          <w:lang w:val="en-US"/>
        </w:rPr>
        <w:t>research</w:t>
      </w:r>
      <w:r w:rsidRPr="00CA430B">
        <w:rPr>
          <w:rFonts w:cs="Times New Roman"/>
          <w:szCs w:val="24"/>
          <w:lang w:val="en-US"/>
        </w:rPr>
        <w:t xml:space="preserve"> will disclose </w:t>
      </w:r>
      <w:r w:rsidR="00522BA4" w:rsidRPr="00CA430B">
        <w:rPr>
          <w:rFonts w:cs="Times New Roman"/>
          <w:szCs w:val="24"/>
          <w:lang w:val="en-US"/>
        </w:rPr>
        <w:t xml:space="preserve">the </w:t>
      </w:r>
      <w:r w:rsidR="008A024B" w:rsidRPr="00CA430B">
        <w:rPr>
          <w:rFonts w:cs="Times New Roman"/>
          <w:szCs w:val="24"/>
          <w:lang w:val="en-US"/>
        </w:rPr>
        <w:t>motive</w:t>
      </w:r>
      <w:r w:rsidRPr="00CA430B">
        <w:rPr>
          <w:rFonts w:cs="Times New Roman"/>
          <w:szCs w:val="24"/>
          <w:lang w:val="en-US"/>
        </w:rPr>
        <w:t xml:space="preserve"> of </w:t>
      </w:r>
      <w:r w:rsidR="008A024B" w:rsidRPr="00CA430B">
        <w:rPr>
          <w:rFonts w:cs="Times New Roman"/>
          <w:szCs w:val="24"/>
          <w:lang w:val="en-US"/>
        </w:rPr>
        <w:t xml:space="preserve">the </w:t>
      </w:r>
      <w:r w:rsidR="00F46908" w:rsidRPr="00CA430B">
        <w:rPr>
          <w:rFonts w:cs="Times New Roman"/>
          <w:szCs w:val="24"/>
          <w:lang w:val="en-US"/>
        </w:rPr>
        <w:t>researcher</w:t>
      </w:r>
      <w:r w:rsidR="004F6A4A" w:rsidRPr="00CA430B">
        <w:rPr>
          <w:rFonts w:cs="Times New Roman"/>
          <w:szCs w:val="24"/>
          <w:lang w:val="en-US"/>
        </w:rPr>
        <w:t xml:space="preserve"> to </w:t>
      </w:r>
      <w:r w:rsidR="003C7B68" w:rsidRPr="00CA430B">
        <w:rPr>
          <w:rFonts w:cs="Times New Roman"/>
          <w:szCs w:val="24"/>
          <w:lang w:val="en-US"/>
        </w:rPr>
        <w:t>complete the study efficiently</w:t>
      </w:r>
      <w:r w:rsidR="004F6A4A" w:rsidRPr="00CA430B">
        <w:rPr>
          <w:rFonts w:cs="Times New Roman"/>
          <w:szCs w:val="24"/>
          <w:lang w:val="en-US"/>
        </w:rPr>
        <w:t xml:space="preserve">. </w:t>
      </w:r>
    </w:p>
    <w:p w14:paraId="5656DA93" w14:textId="14BD1A24" w:rsidR="00ED20FA" w:rsidRDefault="00ED20FA" w:rsidP="00F93E9A">
      <w:pPr>
        <w:pStyle w:val="Heading2"/>
        <w:rPr>
          <w:lang w:val="en-US"/>
        </w:rPr>
      </w:pPr>
      <w:bookmarkStart w:id="19" w:name="_Toc234157224"/>
      <w:r>
        <w:rPr>
          <w:lang w:val="en-US"/>
        </w:rPr>
        <w:t>3.7 Project timeline</w:t>
      </w:r>
      <w:bookmarkEnd w:id="19"/>
    </w:p>
    <w:p w14:paraId="763CC777" w14:textId="77777777" w:rsidR="00ED20FA" w:rsidRPr="00ED20FA" w:rsidRDefault="00ED20FA" w:rsidP="00F93E9A">
      <w:pPr>
        <w:rPr>
          <w:lang w:val="en-US"/>
        </w:rPr>
      </w:pPr>
    </w:p>
    <w:p w14:paraId="7622B178" w14:textId="28F9F2C7" w:rsidR="00EF2FA4" w:rsidRPr="00CA430B" w:rsidRDefault="00ED20FA" w:rsidP="00F93E9A">
      <w:pPr>
        <w:pStyle w:val="Heading1"/>
        <w:spacing w:before="0" w:after="0"/>
        <w:rPr>
          <w:rFonts w:cs="Times New Roman"/>
        </w:rPr>
      </w:pPr>
      <w:bookmarkStart w:id="20" w:name="_Toc234157225"/>
      <w:r>
        <w:rPr>
          <w:rFonts w:cs="Times New Roman"/>
        </w:rPr>
        <w:t xml:space="preserve">4 </w:t>
      </w:r>
      <w:r w:rsidR="00EF2FA4" w:rsidRPr="00CA430B">
        <w:rPr>
          <w:rFonts w:cs="Times New Roman"/>
        </w:rPr>
        <w:t>Business Relevance and Practical Implications</w:t>
      </w:r>
      <w:bookmarkEnd w:id="20"/>
    </w:p>
    <w:p w14:paraId="24D8845E" w14:textId="7C543FCA" w:rsidR="00EF2FA4" w:rsidRPr="00CA430B" w:rsidRDefault="00221D56" w:rsidP="00F93E9A">
      <w:pPr>
        <w:rPr>
          <w:rFonts w:cs="Times New Roman"/>
          <w:szCs w:val="24"/>
          <w:lang w:val="en-US"/>
        </w:rPr>
      </w:pPr>
      <w:r w:rsidRPr="00CA430B">
        <w:rPr>
          <w:rFonts w:cs="Times New Roman"/>
          <w:szCs w:val="24"/>
          <w:lang w:val="en-US"/>
        </w:rPr>
        <w:t>The research</w:t>
      </w:r>
      <w:r w:rsidR="0033431A" w:rsidRPr="00CA430B">
        <w:rPr>
          <w:rFonts w:cs="Times New Roman"/>
          <w:szCs w:val="24"/>
          <w:lang w:val="en-US"/>
        </w:rPr>
        <w:t xml:space="preserve"> on </w:t>
      </w:r>
      <w:r w:rsidR="0033431A" w:rsidRPr="00CA430B">
        <w:rPr>
          <w:rFonts w:cs="Times New Roman"/>
          <w:szCs w:val="24"/>
        </w:rPr>
        <w:t xml:space="preserve">investigating supplier development practice and the arising problems of upstream delivery using a case study of ASDA in the UK retail industry is </w:t>
      </w:r>
      <w:r w:rsidRPr="00CA430B">
        <w:rPr>
          <w:rFonts w:cs="Times New Roman"/>
          <w:szCs w:val="24"/>
        </w:rPr>
        <w:t>relevant</w:t>
      </w:r>
      <w:r w:rsidR="0033431A" w:rsidRPr="00CA430B">
        <w:rPr>
          <w:rFonts w:cs="Times New Roman"/>
          <w:szCs w:val="24"/>
        </w:rPr>
        <w:t xml:space="preserve"> </w:t>
      </w:r>
      <w:r w:rsidR="001A1A9B" w:rsidRPr="00CA430B">
        <w:rPr>
          <w:rFonts w:cs="Times New Roman"/>
          <w:szCs w:val="24"/>
        </w:rPr>
        <w:t>to</w:t>
      </w:r>
      <w:r w:rsidR="0033431A" w:rsidRPr="00CA430B">
        <w:rPr>
          <w:rFonts w:cs="Times New Roman"/>
          <w:szCs w:val="24"/>
        </w:rPr>
        <w:t xml:space="preserve"> </w:t>
      </w:r>
      <w:r w:rsidRPr="00CA430B">
        <w:rPr>
          <w:rFonts w:cs="Times New Roman"/>
          <w:szCs w:val="24"/>
        </w:rPr>
        <w:t>the</w:t>
      </w:r>
      <w:r w:rsidR="0033431A" w:rsidRPr="00CA430B">
        <w:rPr>
          <w:rFonts w:cs="Times New Roman"/>
          <w:szCs w:val="24"/>
        </w:rPr>
        <w:t xml:space="preserve"> </w:t>
      </w:r>
      <w:r w:rsidRPr="00CA430B">
        <w:rPr>
          <w:rFonts w:cs="Times New Roman"/>
          <w:szCs w:val="24"/>
        </w:rPr>
        <w:t>business</w:t>
      </w:r>
      <w:r w:rsidR="0044281D" w:rsidRPr="00CA430B">
        <w:rPr>
          <w:rFonts w:cs="Times New Roman"/>
          <w:szCs w:val="24"/>
        </w:rPr>
        <w:t>, as</w:t>
      </w:r>
      <w:r w:rsidR="0033431A" w:rsidRPr="00CA430B">
        <w:rPr>
          <w:rFonts w:cs="Times New Roman"/>
          <w:szCs w:val="24"/>
        </w:rPr>
        <w:t xml:space="preserve"> it can </w:t>
      </w:r>
      <w:r w:rsidRPr="00CA430B">
        <w:rPr>
          <w:rFonts w:cs="Times New Roman"/>
          <w:szCs w:val="24"/>
        </w:rPr>
        <w:t>support</w:t>
      </w:r>
      <w:r w:rsidR="0033431A" w:rsidRPr="00CA430B">
        <w:rPr>
          <w:rFonts w:cs="Times New Roman"/>
          <w:szCs w:val="24"/>
        </w:rPr>
        <w:t xml:space="preserve"> ASDA to </w:t>
      </w:r>
      <w:r w:rsidR="00A0728A" w:rsidRPr="00CA430B">
        <w:rPr>
          <w:rFonts w:cs="Times New Roman"/>
          <w:szCs w:val="24"/>
        </w:rPr>
        <w:t xml:space="preserve">reduce its </w:t>
      </w:r>
      <w:r w:rsidRPr="00CA430B">
        <w:rPr>
          <w:rFonts w:cs="Times New Roman"/>
          <w:szCs w:val="24"/>
        </w:rPr>
        <w:t>upstream</w:t>
      </w:r>
      <w:r w:rsidR="00A0728A" w:rsidRPr="00CA430B">
        <w:rPr>
          <w:rFonts w:cs="Times New Roman"/>
          <w:szCs w:val="24"/>
        </w:rPr>
        <w:t xml:space="preserve"> delivery </w:t>
      </w:r>
      <w:r w:rsidRPr="00CA430B">
        <w:rPr>
          <w:rFonts w:cs="Times New Roman"/>
          <w:szCs w:val="24"/>
        </w:rPr>
        <w:t>inefficiency and</w:t>
      </w:r>
      <w:r w:rsidR="00A0728A" w:rsidRPr="00CA430B">
        <w:rPr>
          <w:rFonts w:cs="Times New Roman"/>
          <w:szCs w:val="24"/>
        </w:rPr>
        <w:t xml:space="preserve"> control </w:t>
      </w:r>
      <w:r w:rsidRPr="00CA430B">
        <w:rPr>
          <w:rFonts w:cs="Times New Roman"/>
          <w:szCs w:val="24"/>
        </w:rPr>
        <w:t>operating</w:t>
      </w:r>
      <w:r w:rsidR="00A0728A" w:rsidRPr="00CA430B">
        <w:rPr>
          <w:rFonts w:cs="Times New Roman"/>
          <w:szCs w:val="24"/>
        </w:rPr>
        <w:t xml:space="preserve"> cost</w:t>
      </w:r>
      <w:r w:rsidR="00CA430B">
        <w:rPr>
          <w:rFonts w:cs="Times New Roman"/>
          <w:szCs w:val="24"/>
        </w:rPr>
        <w:t>s</w:t>
      </w:r>
      <w:r w:rsidR="0044281D" w:rsidRPr="00CA430B">
        <w:rPr>
          <w:rFonts w:cs="Times New Roman"/>
          <w:szCs w:val="24"/>
        </w:rPr>
        <w:t xml:space="preserve"> </w:t>
      </w:r>
      <w:r w:rsidR="0044281D" w:rsidRPr="00CA430B">
        <w:rPr>
          <w:rFonts w:cs="Times New Roman"/>
          <w:szCs w:val="24"/>
          <w:lang w:val="en-US"/>
        </w:rPr>
        <w:t>(Adams et al., 2007)</w:t>
      </w:r>
      <w:r w:rsidR="00A0728A" w:rsidRPr="00CA430B">
        <w:rPr>
          <w:rFonts w:cs="Times New Roman"/>
          <w:szCs w:val="24"/>
        </w:rPr>
        <w:t xml:space="preserve">. This study can help retailers to develop </w:t>
      </w:r>
      <w:r w:rsidRPr="00CA430B">
        <w:rPr>
          <w:rFonts w:cs="Times New Roman"/>
          <w:szCs w:val="24"/>
        </w:rPr>
        <w:t>suppliers to optimise inventory</w:t>
      </w:r>
      <w:r w:rsidR="00A0728A" w:rsidRPr="00CA430B">
        <w:rPr>
          <w:rFonts w:cs="Times New Roman"/>
          <w:szCs w:val="24"/>
        </w:rPr>
        <w:t xml:space="preserve">, ensure product </w:t>
      </w:r>
      <w:r w:rsidRPr="00CA430B">
        <w:rPr>
          <w:rFonts w:cs="Times New Roman"/>
          <w:szCs w:val="24"/>
        </w:rPr>
        <w:t>availability and</w:t>
      </w:r>
      <w:r w:rsidR="00A0728A" w:rsidRPr="00CA430B">
        <w:rPr>
          <w:rFonts w:cs="Times New Roman"/>
          <w:szCs w:val="24"/>
        </w:rPr>
        <w:t xml:space="preserve"> reduce delivery </w:t>
      </w:r>
      <w:r w:rsidR="001A1A9B" w:rsidRPr="00CA430B">
        <w:rPr>
          <w:rFonts w:cs="Times New Roman"/>
          <w:szCs w:val="24"/>
        </w:rPr>
        <w:t>costs</w:t>
      </w:r>
      <w:r w:rsidR="00A0728A" w:rsidRPr="00CA430B">
        <w:rPr>
          <w:rFonts w:cs="Times New Roman"/>
          <w:szCs w:val="24"/>
        </w:rPr>
        <w:t xml:space="preserve">. </w:t>
      </w:r>
      <w:r w:rsidRPr="00CA430B">
        <w:rPr>
          <w:rFonts w:cs="Times New Roman"/>
          <w:szCs w:val="24"/>
        </w:rPr>
        <w:t>Focusing</w:t>
      </w:r>
      <w:r w:rsidR="00A0728A" w:rsidRPr="00CA430B">
        <w:rPr>
          <w:rFonts w:cs="Times New Roman"/>
          <w:szCs w:val="24"/>
        </w:rPr>
        <w:t xml:space="preserve"> on ethical </w:t>
      </w:r>
      <w:r w:rsidRPr="00CA430B">
        <w:rPr>
          <w:rFonts w:cs="Times New Roman"/>
          <w:szCs w:val="24"/>
        </w:rPr>
        <w:t>sourcing</w:t>
      </w:r>
      <w:r w:rsidR="00A0728A" w:rsidRPr="00CA430B">
        <w:rPr>
          <w:rFonts w:cs="Times New Roman"/>
          <w:szCs w:val="24"/>
        </w:rPr>
        <w:t xml:space="preserve"> can help ASDA to boost </w:t>
      </w:r>
      <w:r w:rsidR="001A1A9B" w:rsidRPr="00CA430B">
        <w:rPr>
          <w:rFonts w:cs="Times New Roman"/>
          <w:szCs w:val="24"/>
        </w:rPr>
        <w:t xml:space="preserve">its </w:t>
      </w:r>
      <w:r w:rsidRPr="00CA430B">
        <w:rPr>
          <w:rFonts w:cs="Times New Roman"/>
          <w:szCs w:val="24"/>
        </w:rPr>
        <w:t>brand</w:t>
      </w:r>
      <w:r w:rsidR="00A0728A" w:rsidRPr="00CA430B">
        <w:rPr>
          <w:rFonts w:cs="Times New Roman"/>
          <w:szCs w:val="24"/>
        </w:rPr>
        <w:t xml:space="preserve"> </w:t>
      </w:r>
      <w:r w:rsidRPr="00CA430B">
        <w:rPr>
          <w:rFonts w:cs="Times New Roman"/>
          <w:szCs w:val="24"/>
        </w:rPr>
        <w:t>image</w:t>
      </w:r>
      <w:r w:rsidR="00A0728A" w:rsidRPr="00CA430B">
        <w:rPr>
          <w:rFonts w:cs="Times New Roman"/>
          <w:szCs w:val="24"/>
        </w:rPr>
        <w:t xml:space="preserve"> and stand out from </w:t>
      </w:r>
      <w:r w:rsidRPr="00CA430B">
        <w:rPr>
          <w:rFonts w:cs="Times New Roman"/>
          <w:szCs w:val="24"/>
        </w:rPr>
        <w:t>competitors</w:t>
      </w:r>
      <w:r w:rsidR="00A0728A" w:rsidRPr="00CA430B">
        <w:rPr>
          <w:rFonts w:cs="Times New Roman"/>
          <w:szCs w:val="24"/>
        </w:rPr>
        <w:t xml:space="preserve">. </w:t>
      </w:r>
      <w:r w:rsidR="001A1A9B" w:rsidRPr="00CA430B">
        <w:rPr>
          <w:rFonts w:cs="Times New Roman"/>
          <w:szCs w:val="24"/>
        </w:rPr>
        <w:t xml:space="preserve">The findings of the </w:t>
      </w:r>
      <w:r w:rsidR="0044281D" w:rsidRPr="00CA430B">
        <w:rPr>
          <w:rFonts w:cs="Times New Roman"/>
          <w:szCs w:val="24"/>
        </w:rPr>
        <w:t>research</w:t>
      </w:r>
      <w:r w:rsidR="001A1A9B" w:rsidRPr="00CA430B">
        <w:rPr>
          <w:rFonts w:cs="Times New Roman"/>
          <w:szCs w:val="24"/>
        </w:rPr>
        <w:t xml:space="preserve"> could </w:t>
      </w:r>
      <w:r w:rsidR="00047B0A" w:rsidRPr="00CA430B">
        <w:rPr>
          <w:rFonts w:cs="Times New Roman"/>
          <w:szCs w:val="24"/>
        </w:rPr>
        <w:t>help</w:t>
      </w:r>
      <w:r w:rsidR="001A1A9B" w:rsidRPr="00CA430B">
        <w:rPr>
          <w:rFonts w:cs="Times New Roman"/>
          <w:szCs w:val="24"/>
        </w:rPr>
        <w:t xml:space="preserve"> </w:t>
      </w:r>
      <w:r w:rsidR="00152565" w:rsidRPr="00CA430B">
        <w:rPr>
          <w:rFonts w:cs="Times New Roman"/>
          <w:szCs w:val="24"/>
        </w:rPr>
        <w:t>A</w:t>
      </w:r>
      <w:r w:rsidR="001A1A9B" w:rsidRPr="00CA430B">
        <w:rPr>
          <w:rFonts w:cs="Times New Roman"/>
          <w:szCs w:val="24"/>
        </w:rPr>
        <w:t xml:space="preserve">SDA to </w:t>
      </w:r>
      <w:r w:rsidR="001A1A9B" w:rsidRPr="00CA430B">
        <w:rPr>
          <w:rFonts w:cs="Times New Roman"/>
          <w:szCs w:val="24"/>
        </w:rPr>
        <w:lastRenderedPageBreak/>
        <w:t xml:space="preserve">make better </w:t>
      </w:r>
      <w:r w:rsidR="00047B0A" w:rsidRPr="00CA430B">
        <w:rPr>
          <w:rFonts w:cs="Times New Roman"/>
          <w:szCs w:val="24"/>
        </w:rPr>
        <w:t>decisions</w:t>
      </w:r>
      <w:r w:rsidR="001A1A9B" w:rsidRPr="00CA430B">
        <w:rPr>
          <w:rFonts w:cs="Times New Roman"/>
          <w:szCs w:val="24"/>
        </w:rPr>
        <w:t xml:space="preserve"> on solving upstream delivery problems, technology disruption and regulatory compliance to ensure efficient supply chain performance</w:t>
      </w:r>
      <w:r w:rsidR="0044281D" w:rsidRPr="00CA430B">
        <w:rPr>
          <w:rFonts w:cs="Times New Roman"/>
          <w:szCs w:val="24"/>
        </w:rPr>
        <w:t xml:space="preserve"> </w:t>
      </w:r>
      <w:r w:rsidR="0044281D" w:rsidRPr="00CA430B">
        <w:rPr>
          <w:rFonts w:cs="Times New Roman"/>
          <w:szCs w:val="24"/>
          <w:lang w:val="en-US"/>
        </w:rPr>
        <w:t>(</w:t>
      </w:r>
      <w:proofErr w:type="spellStart"/>
      <w:r w:rsidR="0044281D" w:rsidRPr="00CA430B">
        <w:rPr>
          <w:rFonts w:cs="Times New Roman"/>
          <w:szCs w:val="24"/>
          <w:lang w:val="en-US"/>
        </w:rPr>
        <w:t>Walliman</w:t>
      </w:r>
      <w:proofErr w:type="spellEnd"/>
      <w:r w:rsidR="0044281D" w:rsidRPr="00CA430B">
        <w:rPr>
          <w:rFonts w:cs="Times New Roman"/>
          <w:szCs w:val="24"/>
          <w:lang w:val="en-US"/>
        </w:rPr>
        <w:t>, 2004)</w:t>
      </w:r>
      <w:r w:rsidR="001A1A9B" w:rsidRPr="00CA430B">
        <w:rPr>
          <w:rFonts w:cs="Times New Roman"/>
          <w:szCs w:val="24"/>
        </w:rPr>
        <w:t xml:space="preserve">. </w:t>
      </w:r>
    </w:p>
    <w:p w14:paraId="33D59605" w14:textId="0E65A629" w:rsidR="00EF2FA4" w:rsidRPr="00CA430B" w:rsidRDefault="00ED20FA" w:rsidP="00F93E9A">
      <w:pPr>
        <w:pStyle w:val="Heading1"/>
        <w:spacing w:before="0" w:after="0"/>
        <w:rPr>
          <w:rFonts w:cs="Times New Roman"/>
        </w:rPr>
      </w:pPr>
      <w:bookmarkStart w:id="21" w:name="_Toc234157226"/>
      <w:r>
        <w:rPr>
          <w:rFonts w:cs="Times New Roman"/>
        </w:rPr>
        <w:t xml:space="preserve">5 </w:t>
      </w:r>
      <w:r w:rsidR="00EF2FA4" w:rsidRPr="00CA430B">
        <w:rPr>
          <w:rFonts w:cs="Times New Roman"/>
        </w:rPr>
        <w:t>Conclusion</w:t>
      </w:r>
      <w:bookmarkEnd w:id="21"/>
    </w:p>
    <w:p w14:paraId="29138CED" w14:textId="7ADCBBF5" w:rsidR="00EF2FA4" w:rsidRPr="00CA430B" w:rsidRDefault="004311D7" w:rsidP="00F93E9A">
      <w:pPr>
        <w:rPr>
          <w:rFonts w:cs="Times New Roman"/>
          <w:szCs w:val="24"/>
          <w:lang w:val="en-US"/>
        </w:rPr>
      </w:pPr>
      <w:r w:rsidRPr="00CA430B">
        <w:rPr>
          <w:rFonts w:cs="Times New Roman"/>
          <w:szCs w:val="24"/>
          <w:lang w:val="en-US"/>
        </w:rPr>
        <w:t xml:space="preserve">In </w:t>
      </w:r>
      <w:r w:rsidR="00C927AB" w:rsidRPr="00CA430B">
        <w:rPr>
          <w:rFonts w:cs="Times New Roman"/>
          <w:szCs w:val="24"/>
          <w:lang w:val="en-US"/>
        </w:rPr>
        <w:t>conclusion</w:t>
      </w:r>
      <w:r w:rsidRPr="00CA430B">
        <w:rPr>
          <w:rFonts w:cs="Times New Roman"/>
          <w:szCs w:val="24"/>
          <w:lang w:val="en-US"/>
        </w:rPr>
        <w:t xml:space="preserve">, </w:t>
      </w:r>
      <w:r w:rsidR="00C35624" w:rsidRPr="00CA430B">
        <w:rPr>
          <w:rFonts w:cs="Times New Roman"/>
          <w:szCs w:val="24"/>
          <w:lang w:val="en-US"/>
        </w:rPr>
        <w:t xml:space="preserve">the </w:t>
      </w:r>
      <w:r w:rsidR="00C927AB" w:rsidRPr="00CA430B">
        <w:rPr>
          <w:rFonts w:cs="Times New Roman"/>
          <w:szCs w:val="24"/>
          <w:lang w:val="en-US"/>
        </w:rPr>
        <w:t>research</w:t>
      </w:r>
      <w:r w:rsidR="00C35624" w:rsidRPr="00CA430B">
        <w:rPr>
          <w:rFonts w:cs="Times New Roman"/>
          <w:szCs w:val="24"/>
          <w:lang w:val="en-US"/>
        </w:rPr>
        <w:t xml:space="preserve"> proposal </w:t>
      </w:r>
      <w:r w:rsidR="0044281D" w:rsidRPr="00CA430B">
        <w:rPr>
          <w:rFonts w:cs="Times New Roman"/>
          <w:szCs w:val="24"/>
          <w:lang w:val="en-US"/>
        </w:rPr>
        <w:t>was completed</w:t>
      </w:r>
      <w:r w:rsidR="00152565" w:rsidRPr="00CA430B">
        <w:rPr>
          <w:rFonts w:cs="Times New Roman"/>
          <w:szCs w:val="24"/>
          <w:lang w:val="en-US"/>
        </w:rPr>
        <w:t xml:space="preserve"> on </w:t>
      </w:r>
      <w:r w:rsidR="00152565" w:rsidRPr="00CA430B">
        <w:rPr>
          <w:rFonts w:cs="Times New Roman"/>
          <w:szCs w:val="24"/>
        </w:rPr>
        <w:t xml:space="preserve">investigating supplier development practice and the arising problems of upstream delivery using a case study of ASDA in the UK retail industry. </w:t>
      </w:r>
      <w:r w:rsidR="00BB5FC8" w:rsidRPr="00CA430B">
        <w:rPr>
          <w:rFonts w:cs="Times New Roman"/>
          <w:szCs w:val="24"/>
        </w:rPr>
        <w:t xml:space="preserve">Many UK </w:t>
      </w:r>
      <w:r w:rsidR="0044281D" w:rsidRPr="00CA430B">
        <w:rPr>
          <w:rFonts w:cs="Times New Roman"/>
          <w:szCs w:val="24"/>
        </w:rPr>
        <w:t>businesses</w:t>
      </w:r>
      <w:r w:rsidR="00BB5FC8" w:rsidRPr="00CA430B">
        <w:rPr>
          <w:rFonts w:cs="Times New Roman"/>
          <w:szCs w:val="24"/>
        </w:rPr>
        <w:t xml:space="preserve"> face upstre</w:t>
      </w:r>
      <w:r w:rsidR="0044281D" w:rsidRPr="00CA430B">
        <w:rPr>
          <w:rFonts w:cs="Times New Roman"/>
          <w:szCs w:val="24"/>
        </w:rPr>
        <w:t>am</w:t>
      </w:r>
      <w:r w:rsidR="00BB5FC8" w:rsidRPr="00CA430B">
        <w:rPr>
          <w:rFonts w:cs="Times New Roman"/>
          <w:szCs w:val="24"/>
        </w:rPr>
        <w:t xml:space="preserve"> delivery </w:t>
      </w:r>
      <w:r w:rsidR="0044281D" w:rsidRPr="00CA430B">
        <w:rPr>
          <w:rFonts w:cs="Times New Roman"/>
          <w:szCs w:val="24"/>
        </w:rPr>
        <w:t>problems,</w:t>
      </w:r>
      <w:r w:rsidR="00BB5FC8" w:rsidRPr="00CA430B">
        <w:rPr>
          <w:rFonts w:cs="Times New Roman"/>
          <w:szCs w:val="24"/>
        </w:rPr>
        <w:t xml:space="preserve"> and </w:t>
      </w:r>
      <w:r w:rsidR="0044281D" w:rsidRPr="00CA430B">
        <w:rPr>
          <w:rFonts w:cs="Times New Roman"/>
          <w:szCs w:val="24"/>
        </w:rPr>
        <w:t>the research</w:t>
      </w:r>
      <w:r w:rsidR="00BB5FC8" w:rsidRPr="00CA430B">
        <w:rPr>
          <w:rFonts w:cs="Times New Roman"/>
          <w:szCs w:val="24"/>
        </w:rPr>
        <w:t xml:space="preserve"> shows </w:t>
      </w:r>
      <w:r w:rsidR="0044281D" w:rsidRPr="00CA430B">
        <w:rPr>
          <w:rFonts w:cs="Times New Roman"/>
          <w:szCs w:val="24"/>
        </w:rPr>
        <w:t xml:space="preserve">that </w:t>
      </w:r>
      <w:r w:rsidR="00BB5FC8" w:rsidRPr="00CA430B">
        <w:rPr>
          <w:rFonts w:cs="Times New Roman"/>
          <w:szCs w:val="24"/>
        </w:rPr>
        <w:t xml:space="preserve">supplier </w:t>
      </w:r>
      <w:r w:rsidR="0044281D" w:rsidRPr="00CA430B">
        <w:rPr>
          <w:rFonts w:cs="Times New Roman"/>
          <w:szCs w:val="24"/>
        </w:rPr>
        <w:t>development practices</w:t>
      </w:r>
      <w:r w:rsidR="00BB5FC8" w:rsidRPr="00CA430B">
        <w:rPr>
          <w:rFonts w:cs="Times New Roman"/>
          <w:szCs w:val="24"/>
        </w:rPr>
        <w:t xml:space="preserve"> </w:t>
      </w:r>
      <w:r w:rsidR="0044281D" w:rsidRPr="00CA430B">
        <w:rPr>
          <w:rFonts w:cs="Times New Roman"/>
          <w:szCs w:val="24"/>
        </w:rPr>
        <w:t>can</w:t>
      </w:r>
      <w:r w:rsidR="00BB5FC8" w:rsidRPr="00CA430B">
        <w:rPr>
          <w:rFonts w:cs="Times New Roman"/>
          <w:szCs w:val="24"/>
        </w:rPr>
        <w:t xml:space="preserve"> raise </w:t>
      </w:r>
      <w:r w:rsidR="0044281D" w:rsidRPr="00CA430B">
        <w:rPr>
          <w:rFonts w:cs="Times New Roman"/>
          <w:szCs w:val="24"/>
        </w:rPr>
        <w:t>awareness</w:t>
      </w:r>
      <w:r w:rsidR="00BB5FC8" w:rsidRPr="00CA430B">
        <w:rPr>
          <w:rFonts w:cs="Times New Roman"/>
          <w:szCs w:val="24"/>
        </w:rPr>
        <w:t xml:space="preserve"> of those </w:t>
      </w:r>
      <w:r w:rsidR="0044281D" w:rsidRPr="00CA430B">
        <w:rPr>
          <w:rFonts w:cs="Times New Roman"/>
          <w:szCs w:val="24"/>
        </w:rPr>
        <w:t>retailers</w:t>
      </w:r>
      <w:r w:rsidR="00BB5FC8" w:rsidRPr="00CA430B">
        <w:rPr>
          <w:rFonts w:cs="Times New Roman"/>
          <w:szCs w:val="24"/>
        </w:rPr>
        <w:t xml:space="preserve">. </w:t>
      </w:r>
      <w:r w:rsidR="0044281D" w:rsidRPr="00CA430B">
        <w:rPr>
          <w:rFonts w:cs="Times New Roman"/>
          <w:szCs w:val="24"/>
        </w:rPr>
        <w:t>Sharing</w:t>
      </w:r>
      <w:r w:rsidR="00BB5FC8" w:rsidRPr="00CA430B">
        <w:rPr>
          <w:rFonts w:cs="Times New Roman"/>
          <w:szCs w:val="24"/>
        </w:rPr>
        <w:t xml:space="preserve"> information and </w:t>
      </w:r>
      <w:r w:rsidR="0044281D" w:rsidRPr="00CA430B">
        <w:rPr>
          <w:rFonts w:cs="Times New Roman"/>
          <w:szCs w:val="24"/>
        </w:rPr>
        <w:t>digital</w:t>
      </w:r>
      <w:r w:rsidR="00BB5FC8" w:rsidRPr="00CA430B">
        <w:rPr>
          <w:rFonts w:cs="Times New Roman"/>
          <w:szCs w:val="24"/>
        </w:rPr>
        <w:t xml:space="preserve"> tool use can help </w:t>
      </w:r>
      <w:r w:rsidR="0044281D" w:rsidRPr="00CA430B">
        <w:rPr>
          <w:rFonts w:cs="Times New Roman"/>
          <w:szCs w:val="24"/>
        </w:rPr>
        <w:t>retailers</w:t>
      </w:r>
      <w:r w:rsidR="00BB5FC8" w:rsidRPr="00CA430B">
        <w:rPr>
          <w:rFonts w:cs="Times New Roman"/>
          <w:szCs w:val="24"/>
        </w:rPr>
        <w:t xml:space="preserve"> to </w:t>
      </w:r>
      <w:r w:rsidR="0044281D" w:rsidRPr="00CA430B">
        <w:rPr>
          <w:rFonts w:cs="Times New Roman"/>
          <w:szCs w:val="24"/>
        </w:rPr>
        <w:t>enhance supply chain performance</w:t>
      </w:r>
      <w:r w:rsidR="00B75F85" w:rsidRPr="00CA430B">
        <w:rPr>
          <w:rFonts w:cs="Times New Roman"/>
          <w:szCs w:val="24"/>
        </w:rPr>
        <w:t xml:space="preserve">. </w:t>
      </w:r>
      <w:r w:rsidR="0044281D" w:rsidRPr="00CA430B">
        <w:rPr>
          <w:rFonts w:cs="Times New Roman"/>
          <w:szCs w:val="24"/>
        </w:rPr>
        <w:t>However</w:t>
      </w:r>
      <w:r w:rsidR="00B75F85" w:rsidRPr="00CA430B">
        <w:rPr>
          <w:rFonts w:cs="Times New Roman"/>
          <w:szCs w:val="24"/>
        </w:rPr>
        <w:t xml:space="preserve">, the </w:t>
      </w:r>
      <w:r w:rsidR="0044281D" w:rsidRPr="00CA430B">
        <w:rPr>
          <w:rFonts w:cs="Times New Roman"/>
          <w:szCs w:val="24"/>
        </w:rPr>
        <w:t>researchers intend</w:t>
      </w:r>
      <w:r w:rsidR="00B75F85" w:rsidRPr="00CA430B">
        <w:rPr>
          <w:rFonts w:cs="Times New Roman"/>
          <w:szCs w:val="24"/>
        </w:rPr>
        <w:t xml:space="preserve"> to use </w:t>
      </w:r>
      <w:r w:rsidR="0044281D" w:rsidRPr="00CA430B">
        <w:rPr>
          <w:rFonts w:cs="Times New Roman"/>
          <w:szCs w:val="24"/>
        </w:rPr>
        <w:t>a qualitative approach</w:t>
      </w:r>
      <w:r w:rsidR="00B75F85" w:rsidRPr="00CA430B">
        <w:rPr>
          <w:rFonts w:cs="Times New Roman"/>
          <w:szCs w:val="24"/>
        </w:rPr>
        <w:t xml:space="preserve">, secondary data, </w:t>
      </w:r>
      <w:r w:rsidR="0044281D" w:rsidRPr="00CA430B">
        <w:rPr>
          <w:rFonts w:cs="Times New Roman"/>
          <w:szCs w:val="24"/>
        </w:rPr>
        <w:t xml:space="preserve">a </w:t>
      </w:r>
      <w:r w:rsidR="00B75F85" w:rsidRPr="00CA430B">
        <w:rPr>
          <w:rFonts w:cs="Times New Roman"/>
          <w:szCs w:val="24"/>
        </w:rPr>
        <w:t>case study strategy of ASD</w:t>
      </w:r>
      <w:r w:rsidR="0044281D" w:rsidRPr="00CA430B">
        <w:rPr>
          <w:rFonts w:cs="Times New Roman"/>
          <w:szCs w:val="24"/>
        </w:rPr>
        <w:t>A</w:t>
      </w:r>
      <w:r w:rsidR="00B75F85" w:rsidRPr="00CA430B">
        <w:rPr>
          <w:rFonts w:cs="Times New Roman"/>
          <w:szCs w:val="24"/>
        </w:rPr>
        <w:t xml:space="preserve"> </w:t>
      </w:r>
      <w:r w:rsidR="0044281D" w:rsidRPr="00CA430B">
        <w:rPr>
          <w:rFonts w:cs="Times New Roman"/>
          <w:szCs w:val="24"/>
        </w:rPr>
        <w:t>and thematic</w:t>
      </w:r>
      <w:r w:rsidR="00B75F85" w:rsidRPr="00CA430B">
        <w:rPr>
          <w:rFonts w:cs="Times New Roman"/>
          <w:szCs w:val="24"/>
        </w:rPr>
        <w:t xml:space="preserve"> data </w:t>
      </w:r>
      <w:r w:rsidR="0044281D" w:rsidRPr="00CA430B">
        <w:rPr>
          <w:rFonts w:cs="Times New Roman"/>
          <w:szCs w:val="24"/>
        </w:rPr>
        <w:t>analysis</w:t>
      </w:r>
      <w:r w:rsidR="00B75F85" w:rsidRPr="00CA430B">
        <w:rPr>
          <w:rFonts w:cs="Times New Roman"/>
          <w:szCs w:val="24"/>
        </w:rPr>
        <w:t xml:space="preserve">. The </w:t>
      </w:r>
      <w:r w:rsidR="0044281D" w:rsidRPr="00CA430B">
        <w:rPr>
          <w:rFonts w:cs="Times New Roman"/>
          <w:szCs w:val="24"/>
        </w:rPr>
        <w:t>researchers</w:t>
      </w:r>
      <w:r w:rsidR="00B75F85" w:rsidRPr="00CA430B">
        <w:rPr>
          <w:rFonts w:cs="Times New Roman"/>
          <w:szCs w:val="24"/>
        </w:rPr>
        <w:t xml:space="preserve"> intend to use </w:t>
      </w:r>
      <w:r w:rsidR="0044281D" w:rsidRPr="00CA430B">
        <w:rPr>
          <w:rFonts w:cs="Times New Roman"/>
          <w:szCs w:val="24"/>
        </w:rPr>
        <w:t>authentic reference</w:t>
      </w:r>
      <w:r w:rsidR="00CA430B">
        <w:rPr>
          <w:rFonts w:cs="Times New Roman"/>
          <w:szCs w:val="24"/>
        </w:rPr>
        <w:t>s</w:t>
      </w:r>
      <w:r w:rsidR="00B75F85" w:rsidRPr="00CA430B">
        <w:rPr>
          <w:rFonts w:cs="Times New Roman"/>
          <w:szCs w:val="24"/>
        </w:rPr>
        <w:t xml:space="preserve"> to </w:t>
      </w:r>
      <w:r w:rsidR="0044281D" w:rsidRPr="00CA430B">
        <w:rPr>
          <w:rFonts w:cs="Times New Roman"/>
          <w:szCs w:val="24"/>
        </w:rPr>
        <w:t>complete</w:t>
      </w:r>
      <w:r w:rsidR="00B75F85" w:rsidRPr="00CA430B">
        <w:rPr>
          <w:rFonts w:cs="Times New Roman"/>
          <w:szCs w:val="24"/>
        </w:rPr>
        <w:t xml:space="preserve"> the study</w:t>
      </w:r>
      <w:r w:rsidR="0044281D" w:rsidRPr="00CA430B">
        <w:rPr>
          <w:rFonts w:cs="Times New Roman"/>
          <w:szCs w:val="24"/>
        </w:rPr>
        <w:t>,</w:t>
      </w:r>
      <w:r w:rsidR="00B75F85" w:rsidRPr="00CA430B">
        <w:rPr>
          <w:rFonts w:cs="Times New Roman"/>
          <w:szCs w:val="24"/>
        </w:rPr>
        <w:t xml:space="preserve"> </w:t>
      </w:r>
      <w:r w:rsidR="00CA430B">
        <w:rPr>
          <w:rFonts w:cs="Times New Roman"/>
          <w:szCs w:val="24"/>
        </w:rPr>
        <w:t xml:space="preserve">without </w:t>
      </w:r>
      <w:r w:rsidR="0044281D" w:rsidRPr="00CA430B">
        <w:rPr>
          <w:rFonts w:cs="Times New Roman"/>
          <w:szCs w:val="24"/>
        </w:rPr>
        <w:t>manipulating the theoretical principles</w:t>
      </w:r>
      <w:r w:rsidR="00B75F85" w:rsidRPr="00CA430B">
        <w:rPr>
          <w:rFonts w:cs="Times New Roman"/>
          <w:szCs w:val="24"/>
        </w:rPr>
        <w:t xml:space="preserve">. It can </w:t>
      </w:r>
      <w:r w:rsidR="0044281D" w:rsidRPr="00CA430B">
        <w:rPr>
          <w:rFonts w:cs="Times New Roman"/>
          <w:szCs w:val="24"/>
        </w:rPr>
        <w:t>help</w:t>
      </w:r>
      <w:r w:rsidR="00B75F85" w:rsidRPr="00CA430B">
        <w:rPr>
          <w:rFonts w:cs="Times New Roman"/>
          <w:szCs w:val="24"/>
        </w:rPr>
        <w:t xml:space="preserve"> ASDA to reduce its upstream delivery inefficiency and has </w:t>
      </w:r>
      <w:r w:rsidR="0044281D" w:rsidRPr="00CA430B">
        <w:rPr>
          <w:rFonts w:cs="Times New Roman"/>
          <w:szCs w:val="24"/>
        </w:rPr>
        <w:t>implications</w:t>
      </w:r>
      <w:r w:rsidR="00B75F85" w:rsidRPr="00CA430B">
        <w:rPr>
          <w:rFonts w:cs="Times New Roman"/>
          <w:szCs w:val="24"/>
        </w:rPr>
        <w:t xml:space="preserve"> </w:t>
      </w:r>
      <w:r w:rsidR="0044281D" w:rsidRPr="00CA430B">
        <w:rPr>
          <w:rFonts w:cs="Times New Roman"/>
          <w:szCs w:val="24"/>
        </w:rPr>
        <w:t>for making</w:t>
      </w:r>
      <w:r w:rsidR="00B75F85" w:rsidRPr="00CA430B">
        <w:rPr>
          <w:rFonts w:cs="Times New Roman"/>
          <w:szCs w:val="24"/>
        </w:rPr>
        <w:t xml:space="preserve"> </w:t>
      </w:r>
      <w:r w:rsidR="0044281D" w:rsidRPr="00CA430B">
        <w:rPr>
          <w:rFonts w:cs="Times New Roman"/>
          <w:szCs w:val="24"/>
        </w:rPr>
        <w:t>decisions</w:t>
      </w:r>
      <w:r w:rsidR="00B75F85" w:rsidRPr="00CA430B">
        <w:rPr>
          <w:rFonts w:cs="Times New Roman"/>
          <w:szCs w:val="24"/>
        </w:rPr>
        <w:t xml:space="preserve"> to develop </w:t>
      </w:r>
      <w:r w:rsidR="0044281D" w:rsidRPr="00CA430B">
        <w:rPr>
          <w:rFonts w:cs="Times New Roman"/>
          <w:szCs w:val="24"/>
        </w:rPr>
        <w:t xml:space="preserve">the </w:t>
      </w:r>
      <w:r w:rsidR="00B75F85" w:rsidRPr="00CA430B">
        <w:rPr>
          <w:rFonts w:cs="Times New Roman"/>
          <w:szCs w:val="24"/>
        </w:rPr>
        <w:t xml:space="preserve">supply </w:t>
      </w:r>
      <w:r w:rsidR="0044281D" w:rsidRPr="00CA430B">
        <w:rPr>
          <w:rFonts w:cs="Times New Roman"/>
          <w:szCs w:val="24"/>
        </w:rPr>
        <w:t>chain</w:t>
      </w:r>
      <w:r w:rsidR="00B75F85" w:rsidRPr="00CA430B">
        <w:rPr>
          <w:rFonts w:cs="Times New Roman"/>
          <w:szCs w:val="24"/>
        </w:rPr>
        <w:t xml:space="preserve"> </w:t>
      </w:r>
      <w:r w:rsidR="0044281D" w:rsidRPr="00CA430B">
        <w:rPr>
          <w:rFonts w:cs="Times New Roman"/>
          <w:szCs w:val="24"/>
        </w:rPr>
        <w:t>to perform efficiently</w:t>
      </w:r>
      <w:r w:rsidR="00B75F85" w:rsidRPr="00CA430B">
        <w:rPr>
          <w:rFonts w:cs="Times New Roman"/>
          <w:szCs w:val="24"/>
        </w:rPr>
        <w:t xml:space="preserve">. </w:t>
      </w:r>
    </w:p>
    <w:p w14:paraId="213CEF21" w14:textId="77777777" w:rsidR="0017537A" w:rsidRDefault="0017537A" w:rsidP="00F93E9A">
      <w:pPr>
        <w:jc w:val="center"/>
        <w:rPr>
          <w:rFonts w:eastAsiaTheme="majorEastAsia" w:cs="Times New Roman"/>
          <w:b/>
          <w:color w:val="2F5496" w:themeColor="accent1" w:themeShade="BF"/>
          <w:sz w:val="32"/>
          <w:szCs w:val="32"/>
          <w:lang w:val="en-US"/>
        </w:rPr>
      </w:pPr>
      <w:r>
        <w:rPr>
          <w:rFonts w:cs="Times New Roman"/>
        </w:rPr>
        <w:br w:type="page"/>
      </w:r>
    </w:p>
    <w:p w14:paraId="4AE3EDC4" w14:textId="707ABB04" w:rsidR="00EF2FA4" w:rsidRPr="00CA430B" w:rsidRDefault="00ED20FA" w:rsidP="0017537A">
      <w:pPr>
        <w:pStyle w:val="Heading1"/>
        <w:spacing w:before="0" w:after="0"/>
        <w:rPr>
          <w:rFonts w:cs="Times New Roman"/>
        </w:rPr>
      </w:pPr>
      <w:bookmarkStart w:id="22" w:name="_Toc234157227"/>
      <w:r>
        <w:rPr>
          <w:rFonts w:cs="Times New Roman"/>
        </w:rPr>
        <w:lastRenderedPageBreak/>
        <w:t xml:space="preserve">6 </w:t>
      </w:r>
      <w:r w:rsidR="00EF2FA4" w:rsidRPr="00CA430B">
        <w:rPr>
          <w:rFonts w:cs="Times New Roman"/>
        </w:rPr>
        <w:t>Reference List</w:t>
      </w:r>
      <w:bookmarkEnd w:id="22"/>
    </w:p>
    <w:p w14:paraId="049F5CD4" w14:textId="77777777" w:rsidR="005B0CF1" w:rsidRPr="00CA430B" w:rsidRDefault="005B0CF1" w:rsidP="0017537A">
      <w:pPr>
        <w:ind w:left="720" w:hanging="720"/>
        <w:rPr>
          <w:rFonts w:cs="Times New Roman"/>
          <w:szCs w:val="24"/>
          <w:lang w:val="en-US"/>
        </w:rPr>
      </w:pPr>
      <w:r w:rsidRPr="00CA430B">
        <w:rPr>
          <w:rFonts w:cs="Times New Roman"/>
          <w:szCs w:val="24"/>
          <w:lang w:val="en-US"/>
        </w:rPr>
        <w:t xml:space="preserve">Adams, J. et al. (2007). </w:t>
      </w:r>
      <w:r w:rsidRPr="00CA430B">
        <w:rPr>
          <w:rFonts w:cs="Times New Roman"/>
          <w:i/>
          <w:iCs/>
          <w:szCs w:val="24"/>
          <w:lang w:val="en-US"/>
        </w:rPr>
        <w:t>Research Methods for Business and Social Science Students.</w:t>
      </w:r>
      <w:r w:rsidRPr="00CA430B">
        <w:rPr>
          <w:rFonts w:cs="Times New Roman"/>
          <w:szCs w:val="24"/>
          <w:lang w:val="en-US"/>
        </w:rPr>
        <w:t xml:space="preserve"> 2 </w:t>
      </w:r>
      <w:proofErr w:type="spellStart"/>
      <w:r w:rsidRPr="00CA430B">
        <w:rPr>
          <w:rFonts w:cs="Times New Roman"/>
          <w:szCs w:val="24"/>
          <w:lang w:val="en-US"/>
        </w:rPr>
        <w:t>nd</w:t>
      </w:r>
      <w:proofErr w:type="spellEnd"/>
      <w:r w:rsidRPr="00CA430B">
        <w:rPr>
          <w:rFonts w:cs="Times New Roman"/>
          <w:szCs w:val="24"/>
          <w:lang w:val="en-US"/>
        </w:rPr>
        <w:t xml:space="preserve"> Sage Publications, Delhi https://librarysearch.uwtsd.ac.uk/permalink/44WHELF_UWTSD/11c0l68/alma99100180600202421</w:t>
      </w:r>
    </w:p>
    <w:p w14:paraId="70B8E7EF" w14:textId="77777777" w:rsidR="005B0CF1" w:rsidRPr="00CA430B" w:rsidRDefault="005B0CF1" w:rsidP="0017537A">
      <w:pPr>
        <w:pStyle w:val="NormalWeb"/>
        <w:spacing w:before="0" w:beforeAutospacing="0" w:after="0" w:afterAutospacing="0" w:line="360" w:lineRule="auto"/>
        <w:ind w:left="720" w:hanging="720"/>
        <w:jc w:val="both"/>
      </w:pPr>
      <w:r w:rsidRPr="00CA430B">
        <w:t xml:space="preserve">Aditi, Kannan, D., Darbari, J.D. and Jha, P.C. (2022). Sustainable supplier selection model with a trade-off between supplier development and supplier switching. </w:t>
      </w:r>
      <w:r w:rsidRPr="00CA430B">
        <w:rPr>
          <w:i/>
          <w:iCs/>
        </w:rPr>
        <w:t>Annals of Operations Research</w:t>
      </w:r>
      <w:r w:rsidRPr="00CA430B">
        <w:t xml:space="preserve">. </w:t>
      </w:r>
    </w:p>
    <w:p w14:paraId="00A6C180" w14:textId="77777777" w:rsidR="005B0CF1" w:rsidRPr="00CA430B" w:rsidRDefault="005B0CF1" w:rsidP="0017537A">
      <w:pPr>
        <w:pStyle w:val="NormalWeb"/>
        <w:spacing w:before="0" w:beforeAutospacing="0" w:after="0" w:afterAutospacing="0" w:line="360" w:lineRule="auto"/>
        <w:ind w:left="720" w:hanging="720"/>
        <w:jc w:val="both"/>
      </w:pPr>
      <w:r w:rsidRPr="00CA430B">
        <w:t xml:space="preserve">ASDA (2025). </w:t>
      </w:r>
      <w:r w:rsidRPr="00CA430B">
        <w:rPr>
          <w:i/>
          <w:iCs/>
        </w:rPr>
        <w:t>Asda.com - Online Food Shopping, George, &amp; more</w:t>
      </w:r>
      <w:r w:rsidRPr="00CA430B">
        <w:t>. [online] Asda.com. Available at: https://www.asda.com/ [Accessed 11 Jun. 2026].</w:t>
      </w:r>
    </w:p>
    <w:p w14:paraId="185A00C7" w14:textId="77777777" w:rsidR="005B0CF1" w:rsidRPr="00CA430B" w:rsidRDefault="005B0CF1" w:rsidP="0017537A">
      <w:pPr>
        <w:tabs>
          <w:tab w:val="left" w:pos="1890"/>
        </w:tabs>
        <w:ind w:left="720" w:hanging="720"/>
        <w:rPr>
          <w:rFonts w:cs="Times New Roman"/>
          <w:szCs w:val="24"/>
          <w:lang w:val="en-US"/>
        </w:rPr>
      </w:pPr>
      <w:r w:rsidRPr="00CA430B">
        <w:rPr>
          <w:rFonts w:cs="Times New Roman"/>
          <w:szCs w:val="24"/>
          <w:lang w:val="en-US"/>
        </w:rPr>
        <w:t xml:space="preserve">Cooper, D. R., and Schindler, P. S. (2014). </w:t>
      </w:r>
      <w:r w:rsidRPr="00CA430B">
        <w:rPr>
          <w:rFonts w:cs="Times New Roman"/>
          <w:i/>
          <w:iCs/>
          <w:szCs w:val="24"/>
          <w:lang w:val="en-US"/>
        </w:rPr>
        <w:t>Business Research Methods.</w:t>
      </w:r>
      <w:r w:rsidRPr="00CA430B">
        <w:rPr>
          <w:rFonts w:cs="Times New Roman"/>
          <w:szCs w:val="24"/>
          <w:lang w:val="en-US"/>
        </w:rPr>
        <w:t xml:space="preserve"> 12 </w:t>
      </w:r>
      <w:proofErr w:type="spellStart"/>
      <w:r w:rsidRPr="00CA430B">
        <w:rPr>
          <w:rFonts w:cs="Times New Roman"/>
          <w:szCs w:val="24"/>
          <w:lang w:val="en-US"/>
        </w:rPr>
        <w:t>th</w:t>
      </w:r>
      <w:proofErr w:type="spellEnd"/>
      <w:r w:rsidRPr="00CA430B">
        <w:rPr>
          <w:rFonts w:cs="Times New Roman"/>
          <w:szCs w:val="24"/>
          <w:lang w:val="en-US"/>
        </w:rPr>
        <w:t xml:space="preserve"> ed. McGraw Hill</w:t>
      </w:r>
    </w:p>
    <w:p w14:paraId="4FDC8B64" w14:textId="77777777" w:rsidR="005B0CF1" w:rsidRPr="00CA430B" w:rsidRDefault="005B0CF1" w:rsidP="0017537A">
      <w:pPr>
        <w:tabs>
          <w:tab w:val="left" w:pos="1890"/>
        </w:tabs>
        <w:ind w:left="720" w:hanging="720"/>
        <w:rPr>
          <w:rFonts w:cs="Times New Roman"/>
          <w:szCs w:val="24"/>
          <w:lang w:val="en-US"/>
        </w:rPr>
      </w:pPr>
      <w:r w:rsidRPr="00CA430B">
        <w:rPr>
          <w:rFonts w:cs="Times New Roman"/>
          <w:szCs w:val="24"/>
          <w:lang w:val="en-US"/>
        </w:rPr>
        <w:t xml:space="preserve">Crowther, D., and Lancaster, G. (2009). </w:t>
      </w:r>
      <w:r w:rsidRPr="00CA430B">
        <w:rPr>
          <w:rFonts w:cs="Times New Roman"/>
          <w:i/>
          <w:iCs/>
          <w:szCs w:val="24"/>
          <w:lang w:val="en-US"/>
        </w:rPr>
        <w:t>Research Methods: A Concise Introduction to Research in Management and Business Consultancy.</w:t>
      </w:r>
      <w:r w:rsidRPr="00CA430B">
        <w:rPr>
          <w:rFonts w:cs="Times New Roman"/>
          <w:szCs w:val="24"/>
          <w:lang w:val="en-US"/>
        </w:rPr>
        <w:t xml:space="preserve"> 2nd Elsevier Butterworth-Heinemann, Oxford</w:t>
      </w:r>
    </w:p>
    <w:p w14:paraId="5ADC4A0A" w14:textId="77777777" w:rsidR="005B0CF1" w:rsidRPr="00CA430B" w:rsidRDefault="005B0CF1" w:rsidP="0017537A">
      <w:pPr>
        <w:pStyle w:val="NormalWeb"/>
        <w:spacing w:before="0" w:beforeAutospacing="0" w:after="0" w:afterAutospacing="0" w:line="360" w:lineRule="auto"/>
        <w:ind w:left="720" w:hanging="720"/>
        <w:jc w:val="both"/>
      </w:pPr>
      <w:r w:rsidRPr="00CA430B">
        <w:t xml:space="preserve">Fredrick Masai Mutisya, </w:t>
      </w:r>
      <w:proofErr w:type="spellStart"/>
      <w:r w:rsidRPr="00CA430B">
        <w:t>Ruttoh</w:t>
      </w:r>
      <w:proofErr w:type="spellEnd"/>
      <w:r w:rsidRPr="00CA430B">
        <w:t xml:space="preserve"> Kiprono Philly, Fredrick A.O. Oromo, </w:t>
      </w:r>
      <w:proofErr w:type="spellStart"/>
      <w:r w:rsidRPr="00CA430B">
        <w:t>Teresiah</w:t>
      </w:r>
      <w:proofErr w:type="spellEnd"/>
      <w:r w:rsidRPr="00CA430B">
        <w:t xml:space="preserve"> Wanjiru Kiriba and Julius Kuria Njuguna (2023). </w:t>
      </w:r>
      <w:r w:rsidRPr="00CA430B">
        <w:rPr>
          <w:i/>
          <w:iCs/>
        </w:rPr>
        <w:t>Supplier Development Practices</w:t>
      </w:r>
      <w:r w:rsidRPr="00CA430B">
        <w:t>. IPR Journals and Book Publishers.</w:t>
      </w:r>
    </w:p>
    <w:p w14:paraId="50114789" w14:textId="77777777" w:rsidR="005B0CF1" w:rsidRPr="00CA430B" w:rsidRDefault="005B0CF1" w:rsidP="0017537A">
      <w:pPr>
        <w:pStyle w:val="NormalWeb"/>
        <w:spacing w:before="0" w:beforeAutospacing="0" w:after="0" w:afterAutospacing="0" w:line="360" w:lineRule="auto"/>
        <w:ind w:left="720" w:hanging="720"/>
        <w:jc w:val="both"/>
      </w:pPr>
      <w:r w:rsidRPr="00CA430B">
        <w:t xml:space="preserve">Hashmi, A. (2022). Factors Affecting the Supply Chain Resilience and Supply Chain Performance. </w:t>
      </w:r>
      <w:r w:rsidRPr="00CA430B">
        <w:rPr>
          <w:i/>
          <w:iCs/>
        </w:rPr>
        <w:t>South Asian Journal of Operations and Logistics</w:t>
      </w:r>
      <w:r w:rsidRPr="00CA430B">
        <w:t xml:space="preserve">, 1(2), pp.53–73. </w:t>
      </w:r>
    </w:p>
    <w:p w14:paraId="41F22DCF" w14:textId="77777777" w:rsidR="005B0CF1" w:rsidRPr="00CA430B" w:rsidRDefault="005B0CF1" w:rsidP="0017537A">
      <w:pPr>
        <w:pStyle w:val="NormalWeb"/>
        <w:spacing w:before="0" w:beforeAutospacing="0" w:after="0" w:afterAutospacing="0" w:line="360" w:lineRule="auto"/>
        <w:ind w:left="720" w:hanging="720"/>
        <w:jc w:val="both"/>
      </w:pPr>
      <w:r w:rsidRPr="00CA430B">
        <w:t xml:space="preserve">Molinaro, M., Danese, P., Romano, P. and Swink, M. (2022). Implementing supplier integration practices to improve performance: The contingency effects of supply base concentration. </w:t>
      </w:r>
      <w:r w:rsidRPr="00CA430B">
        <w:rPr>
          <w:i/>
          <w:iCs/>
        </w:rPr>
        <w:t>Journal of Business Logistics</w:t>
      </w:r>
      <w:r w:rsidRPr="00CA430B">
        <w:t xml:space="preserve">, 43(4). </w:t>
      </w:r>
    </w:p>
    <w:p w14:paraId="02D42C47" w14:textId="77777777" w:rsidR="005B0CF1" w:rsidRPr="00CA430B" w:rsidRDefault="005B0CF1" w:rsidP="0017537A">
      <w:pPr>
        <w:pStyle w:val="NormalWeb"/>
        <w:spacing w:before="0" w:beforeAutospacing="0" w:after="0" w:afterAutospacing="0" w:line="360" w:lineRule="auto"/>
        <w:ind w:left="720" w:hanging="720"/>
        <w:jc w:val="both"/>
      </w:pPr>
      <w:r w:rsidRPr="00CA430B">
        <w:t xml:space="preserve">Ramakrishna, Y. (2022). </w:t>
      </w:r>
      <w:r w:rsidRPr="00CA430B">
        <w:rPr>
          <w:i/>
          <w:iCs/>
        </w:rPr>
        <w:t>Handbook of research on supply chain resiliency, efficiency, and visibility in the post- pandemic era</w:t>
      </w:r>
      <w:r w:rsidRPr="00CA430B">
        <w:t>. Hershey, Pennsylvania (701 E. Chocolate Avenue, Hershey, Pennsylvania, 17033, USA): IGI Global.</w:t>
      </w:r>
    </w:p>
    <w:p w14:paraId="20B35D9C" w14:textId="77777777" w:rsidR="005B0CF1" w:rsidRPr="00CA430B" w:rsidRDefault="005B0CF1" w:rsidP="0017537A">
      <w:pPr>
        <w:pStyle w:val="NormalWeb"/>
        <w:spacing w:before="0" w:beforeAutospacing="0" w:after="0" w:afterAutospacing="0" w:line="360" w:lineRule="auto"/>
        <w:ind w:left="720" w:hanging="720"/>
        <w:jc w:val="both"/>
      </w:pPr>
      <w:proofErr w:type="spellStart"/>
      <w:r w:rsidRPr="00CA430B">
        <w:t>Saghiri</w:t>
      </w:r>
      <w:proofErr w:type="spellEnd"/>
      <w:r w:rsidRPr="00CA430B">
        <w:t xml:space="preserve">, S. and Wilding, R. (2021). On the Effectiveness of Supplier Development programs: the Role of supply-side Moderators. </w:t>
      </w:r>
      <w:proofErr w:type="spellStart"/>
      <w:r w:rsidRPr="00CA430B">
        <w:rPr>
          <w:i/>
          <w:iCs/>
        </w:rPr>
        <w:t>Technovation</w:t>
      </w:r>
      <w:proofErr w:type="spellEnd"/>
      <w:r w:rsidRPr="00CA430B">
        <w:t xml:space="preserve">, 103, p.102234. </w:t>
      </w:r>
    </w:p>
    <w:p w14:paraId="1C1AFDE5" w14:textId="77777777" w:rsidR="005B0CF1" w:rsidRPr="005B0CF1" w:rsidRDefault="005B0CF1" w:rsidP="005B0CF1">
      <w:pPr>
        <w:ind w:left="720" w:hanging="720"/>
        <w:rPr>
          <w:rFonts w:cs="Times New Roman"/>
          <w:szCs w:val="24"/>
          <w:lang w:val="en-US"/>
        </w:rPr>
      </w:pPr>
      <w:r w:rsidRPr="00CA430B">
        <w:t xml:space="preserve">SAP News (2022). </w:t>
      </w:r>
      <w:r w:rsidRPr="00CA430B">
        <w:rPr>
          <w:i/>
          <w:iCs/>
        </w:rPr>
        <w:t xml:space="preserve">Supply Chain Crisis: Over 85% Of UK Businesses Plan </w:t>
      </w:r>
      <w:proofErr w:type="gramStart"/>
      <w:r w:rsidRPr="00CA430B">
        <w:rPr>
          <w:i/>
          <w:iCs/>
        </w:rPr>
        <w:t>To</w:t>
      </w:r>
      <w:proofErr w:type="gramEnd"/>
      <w:r w:rsidRPr="00CA430B">
        <w:rPr>
          <w:i/>
          <w:iCs/>
        </w:rPr>
        <w:t xml:space="preserve"> Move From ‘Just </w:t>
      </w:r>
      <w:proofErr w:type="gramStart"/>
      <w:r w:rsidRPr="00CA430B">
        <w:rPr>
          <w:i/>
          <w:iCs/>
        </w:rPr>
        <w:t>In</w:t>
      </w:r>
      <w:proofErr w:type="gramEnd"/>
      <w:r w:rsidRPr="00CA430B">
        <w:rPr>
          <w:i/>
          <w:iCs/>
        </w:rPr>
        <w:t xml:space="preserve"> Time’ To ‘Just </w:t>
      </w:r>
      <w:proofErr w:type="gramStart"/>
      <w:r w:rsidRPr="00CA430B">
        <w:rPr>
          <w:i/>
          <w:iCs/>
        </w:rPr>
        <w:t>In</w:t>
      </w:r>
      <w:proofErr w:type="gramEnd"/>
      <w:r w:rsidRPr="00CA430B">
        <w:rPr>
          <w:i/>
          <w:iCs/>
        </w:rPr>
        <w:t xml:space="preserve"> Case’ Model </w:t>
      </w:r>
      <w:proofErr w:type="gramStart"/>
      <w:r w:rsidRPr="00CA430B">
        <w:rPr>
          <w:i/>
          <w:iCs/>
        </w:rPr>
        <w:t>And</w:t>
      </w:r>
      <w:proofErr w:type="gramEnd"/>
      <w:r w:rsidRPr="00CA430B">
        <w:rPr>
          <w:i/>
          <w:iCs/>
        </w:rPr>
        <w:t xml:space="preserve"> Prioritise UK-Based Solutions </w:t>
      </w:r>
      <w:proofErr w:type="gramStart"/>
      <w:r w:rsidRPr="00CA430B">
        <w:rPr>
          <w:i/>
          <w:iCs/>
        </w:rPr>
        <w:t>To</w:t>
      </w:r>
      <w:proofErr w:type="gramEnd"/>
      <w:r w:rsidRPr="00CA430B">
        <w:rPr>
          <w:i/>
          <w:iCs/>
        </w:rPr>
        <w:t xml:space="preserve"> Overcome Challenges</w:t>
      </w:r>
      <w:r w:rsidRPr="00CA430B">
        <w:t>. [online] SAP UK News Center. Available at: https://news.sap.com/uk/2022/06/supply-chain-crisis-over-85-of-uk-businesses-plan-to-</w:t>
      </w:r>
      <w:r w:rsidRPr="00CA430B">
        <w:lastRenderedPageBreak/>
        <w:t>move-from-just-in-time-to-just-in-case-model-and-prioritise-uk-based-solutions-to-overcome-challenges/ [Accessed 11 Jun. 2026].</w:t>
      </w:r>
      <w:r>
        <w:t xml:space="preserve"> </w:t>
      </w:r>
    </w:p>
    <w:p w14:paraId="528B0AF7" w14:textId="77777777" w:rsidR="005B0CF1" w:rsidRPr="00CA430B" w:rsidRDefault="005B0CF1" w:rsidP="0017537A">
      <w:pPr>
        <w:ind w:left="720" w:hanging="720"/>
        <w:rPr>
          <w:rFonts w:cs="Times New Roman"/>
          <w:szCs w:val="24"/>
          <w:lang w:val="en-US"/>
        </w:rPr>
      </w:pPr>
      <w:r w:rsidRPr="00CA430B">
        <w:rPr>
          <w:rFonts w:cs="Times New Roman"/>
          <w:szCs w:val="24"/>
          <w:lang w:val="en-US"/>
        </w:rPr>
        <w:t xml:space="preserve">Saunders, M.N.K., Lewis, P., and Thornhill, A. (2019). </w:t>
      </w:r>
      <w:r w:rsidRPr="00CA430B">
        <w:rPr>
          <w:rFonts w:cs="Times New Roman"/>
          <w:i/>
          <w:iCs/>
          <w:szCs w:val="24"/>
          <w:lang w:val="en-US"/>
        </w:rPr>
        <w:t>Research Methods for Business Students.</w:t>
      </w:r>
      <w:r w:rsidRPr="00CA430B">
        <w:rPr>
          <w:rFonts w:cs="Times New Roman"/>
          <w:szCs w:val="24"/>
          <w:lang w:val="en-US"/>
        </w:rPr>
        <w:t xml:space="preserve">  8 </w:t>
      </w:r>
      <w:proofErr w:type="spellStart"/>
      <w:r w:rsidRPr="00CA430B">
        <w:rPr>
          <w:rFonts w:cs="Times New Roman"/>
          <w:szCs w:val="24"/>
          <w:lang w:val="en-US"/>
        </w:rPr>
        <w:t>th</w:t>
      </w:r>
      <w:proofErr w:type="spellEnd"/>
      <w:r w:rsidRPr="00CA430B">
        <w:rPr>
          <w:rFonts w:cs="Times New Roman"/>
          <w:szCs w:val="24"/>
          <w:lang w:val="en-US"/>
        </w:rPr>
        <w:t>, Pearson, Harlow.  https://librarysearch.uwtsd.ac.uk/permalink/44WHELF_UWTSD/1pbrh66/alma99100313060202421</w:t>
      </w:r>
    </w:p>
    <w:p w14:paraId="3B30783A" w14:textId="77777777" w:rsidR="005B0CF1" w:rsidRPr="00CA430B" w:rsidRDefault="005B0CF1" w:rsidP="0017537A">
      <w:pPr>
        <w:pStyle w:val="NormalWeb"/>
        <w:spacing w:before="0" w:beforeAutospacing="0" w:after="0" w:afterAutospacing="0" w:line="360" w:lineRule="auto"/>
        <w:ind w:left="720" w:hanging="720"/>
        <w:jc w:val="both"/>
      </w:pPr>
      <w:r w:rsidRPr="00CA430B">
        <w:t xml:space="preserve">Sharma, R.K. (2022). Assessment of interaction among key variables responsible for perfect order fulfilment in an upstream supply chain network. </w:t>
      </w:r>
      <w:r w:rsidRPr="00CA430B">
        <w:rPr>
          <w:i/>
          <w:iCs/>
        </w:rPr>
        <w:t>International Journal of Business Performance and Supply Chain Modelling</w:t>
      </w:r>
      <w:r w:rsidRPr="00CA430B">
        <w:t xml:space="preserve">, 13(4), p.380. </w:t>
      </w:r>
    </w:p>
    <w:p w14:paraId="4D812262" w14:textId="77777777" w:rsidR="005B0CF1" w:rsidRPr="00CA430B" w:rsidRDefault="005B0CF1" w:rsidP="0017537A">
      <w:pPr>
        <w:pStyle w:val="NormalWeb"/>
        <w:spacing w:before="0" w:beforeAutospacing="0" w:after="0" w:afterAutospacing="0" w:line="360" w:lineRule="auto"/>
        <w:ind w:left="720" w:hanging="720"/>
        <w:jc w:val="both"/>
      </w:pPr>
      <w:r w:rsidRPr="00CA430B">
        <w:t xml:space="preserve">Sławomir Wycislak (2024). </w:t>
      </w:r>
      <w:r w:rsidRPr="00CA430B">
        <w:rPr>
          <w:i/>
          <w:iCs/>
        </w:rPr>
        <w:t>Real-Time Visibility in Supply Chain Management</w:t>
      </w:r>
      <w:r w:rsidRPr="00CA430B">
        <w:t>. Taylor &amp; Francis.</w:t>
      </w:r>
    </w:p>
    <w:p w14:paraId="6E10F738" w14:textId="77777777" w:rsidR="005B0CF1" w:rsidRPr="00CA430B" w:rsidRDefault="005B0CF1" w:rsidP="0017537A">
      <w:pPr>
        <w:tabs>
          <w:tab w:val="left" w:pos="1890"/>
        </w:tabs>
        <w:ind w:left="720" w:hanging="720"/>
        <w:rPr>
          <w:rFonts w:cs="Times New Roman"/>
          <w:szCs w:val="24"/>
          <w:lang w:val="en-US"/>
        </w:rPr>
      </w:pPr>
      <w:proofErr w:type="spellStart"/>
      <w:r w:rsidRPr="00CA430B">
        <w:rPr>
          <w:rFonts w:cs="Times New Roman"/>
          <w:szCs w:val="24"/>
          <w:lang w:val="en-US"/>
        </w:rPr>
        <w:t>Walliman</w:t>
      </w:r>
      <w:proofErr w:type="spellEnd"/>
      <w:r w:rsidRPr="00CA430B">
        <w:rPr>
          <w:rFonts w:cs="Times New Roman"/>
          <w:szCs w:val="24"/>
          <w:lang w:val="en-US"/>
        </w:rPr>
        <w:t xml:space="preserve"> N. (2004). </w:t>
      </w:r>
      <w:r w:rsidRPr="00CA430B">
        <w:rPr>
          <w:rFonts w:cs="Times New Roman"/>
          <w:i/>
          <w:iCs/>
          <w:szCs w:val="24"/>
          <w:lang w:val="en-US"/>
        </w:rPr>
        <w:t>Your Research Project, a step-by-step guide for the first-time researcher.</w:t>
      </w:r>
      <w:r w:rsidRPr="00CA430B">
        <w:rPr>
          <w:rFonts w:cs="Times New Roman"/>
          <w:szCs w:val="24"/>
          <w:lang w:val="en-US"/>
        </w:rPr>
        <w:t xml:space="preserve"> Sage Publications.</w:t>
      </w:r>
    </w:p>
    <w:p w14:paraId="1BE91595" w14:textId="77777777" w:rsidR="005B0CF1" w:rsidRPr="00CA430B" w:rsidRDefault="005B0CF1" w:rsidP="0017537A">
      <w:pPr>
        <w:pStyle w:val="NormalWeb"/>
        <w:spacing w:before="0" w:beforeAutospacing="0" w:after="0" w:afterAutospacing="0" w:line="360" w:lineRule="auto"/>
        <w:ind w:left="720" w:hanging="720"/>
        <w:jc w:val="both"/>
      </w:pPr>
      <w:proofErr w:type="spellStart"/>
      <w:r w:rsidRPr="00CA430B">
        <w:t>Wiratmadja</w:t>
      </w:r>
      <w:proofErr w:type="spellEnd"/>
      <w:r w:rsidRPr="00CA430B">
        <w:t xml:space="preserve">, I.I. and Tahir, N. (2021). Supplier Development Program Through Knowledge Sharing Effectiveness: A Mentorship Approach. </w:t>
      </w:r>
      <w:r w:rsidRPr="00CA430B">
        <w:rPr>
          <w:i/>
          <w:iCs/>
        </w:rPr>
        <w:t>IEEE Access</w:t>
      </w:r>
      <w:r w:rsidRPr="00CA430B">
        <w:t xml:space="preserve">, 9, pp.13464–13475. </w:t>
      </w:r>
    </w:p>
    <w:sectPr w:rsidR="005B0CF1" w:rsidRPr="00CA430B" w:rsidSect="00CA430B">
      <w:footerReference w:type="default" r:id="rId14"/>
      <w:footerReference w:type="first" r:id="rId15"/>
      <w:pgSz w:w="12240" w:h="15840" w:code="1"/>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28F983" w14:textId="77777777" w:rsidR="009D5BEF" w:rsidRDefault="009D5BEF">
      <w:pPr>
        <w:spacing w:line="240" w:lineRule="auto"/>
      </w:pPr>
      <w:r>
        <w:separator/>
      </w:r>
    </w:p>
  </w:endnote>
  <w:endnote w:type="continuationSeparator" w:id="0">
    <w:p w14:paraId="54998D35" w14:textId="77777777" w:rsidR="009D5BEF" w:rsidRDefault="009D5B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D1F7E3" w14:textId="68CF5FD3" w:rsidR="00CA430B" w:rsidRDefault="00854657">
    <w:pPr>
      <w:pStyle w:val="Footer"/>
    </w:pPr>
    <w:r>
      <w:rPr>
        <w:noProof/>
        <w14:ligatures w14:val="standardContextual"/>
      </w:rPr>
      <mc:AlternateContent>
        <mc:Choice Requires="wps">
          <w:drawing>
            <wp:anchor distT="0" distB="0" distL="0" distR="0" simplePos="0" relativeHeight="251659264" behindDoc="0" locked="0" layoutInCell="1" allowOverlap="1" wp14:anchorId="769C1EDB" wp14:editId="6E8BF202">
              <wp:simplePos x="635" y="635"/>
              <wp:positionH relativeFrom="page">
                <wp:align>center</wp:align>
              </wp:positionH>
              <wp:positionV relativeFrom="page">
                <wp:align>bottom</wp:align>
              </wp:positionV>
              <wp:extent cx="518795" cy="422910"/>
              <wp:effectExtent l="0" t="0" r="14605" b="0"/>
              <wp:wrapNone/>
              <wp:docPr id="1179362283" name="Text Box 2"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422910"/>
                      </a:xfrm>
                      <a:prstGeom prst="rect">
                        <a:avLst/>
                      </a:prstGeom>
                      <a:noFill/>
                      <a:ln>
                        <a:noFill/>
                      </a:ln>
                    </wps:spPr>
                    <wps:txbx>
                      <w:txbxContent>
                        <w:p w14:paraId="49473482" w14:textId="4BB63C83" w:rsidR="00854657" w:rsidRPr="00854657" w:rsidRDefault="00854657" w:rsidP="00854657">
                          <w:pPr>
                            <w:rPr>
                              <w:rFonts w:ascii="Aptos" w:eastAsia="Aptos" w:hAnsi="Aptos" w:cs="Aptos"/>
                              <w:noProof/>
                              <w:color w:val="000000"/>
                              <w:sz w:val="20"/>
                              <w:szCs w:val="20"/>
                            </w:rPr>
                          </w:pPr>
                          <w:r w:rsidRPr="00854657">
                            <w:rPr>
                              <w:rFonts w:ascii="Aptos" w:eastAsia="Aptos" w:hAnsi="Apto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69C1EDB" id="_x0000_t202" coordsize="21600,21600" o:spt="202" path="m,l,21600r21600,l21600,xe">
              <v:stroke joinstyle="miter"/>
              <v:path gradientshapeok="t" o:connecttype="rect"/>
            </v:shapetype>
            <v:shape id="Text Box 2" o:spid="_x0000_s1032" type="#_x0000_t202" alt="OFFICIAL" style="position:absolute;left:0;text-align:left;margin-left:0;margin-top:0;width:40.85pt;height:33.3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" filled="f" stroked="f">
              <v:textbox style="mso-fit-shape-to-text:t" inset="0,0,0,15pt">
                <w:txbxContent>
                  <w:p w14:paraId="49473482" w14:textId="4BB63C83" w:rsidR="00854657" w:rsidRPr="00854657" w:rsidRDefault="00854657" w:rsidP="00854657">
                    <w:pPr>
                      <w:rPr>
                        <w:rFonts w:ascii="Aptos" w:eastAsia="Aptos" w:hAnsi="Aptos" w:cs="Aptos"/>
                        <w:noProof/>
                        <w:color w:val="000000"/>
                        <w:sz w:val="20"/>
                        <w:szCs w:val="20"/>
                      </w:rPr>
                    </w:pPr>
                    <w:r w:rsidRPr="00854657">
                      <w:rPr>
                        <w:rFonts w:ascii="Aptos" w:eastAsia="Aptos" w:hAnsi="Aptos" w:cs="Aptos"/>
                        <w:noProof/>
                        <w:color w:val="000000"/>
                        <w:sz w:val="20"/>
                        <w:szCs w:val="20"/>
                      </w:rPr>
                      <w:t>OFFICIAL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C1EB81" w14:textId="12654AF8" w:rsidR="00CA430B" w:rsidRDefault="00854657">
    <w:pPr>
      <w:pStyle w:val="Footer"/>
      <w:jc w:val="right"/>
    </w:pPr>
    <w:r>
      <w:rPr>
        <w:noProof/>
        <w14:ligatures w14:val="standardContextual"/>
      </w:rPr>
      <mc:AlternateContent>
        <mc:Choice Requires="wps">
          <w:drawing>
            <wp:anchor distT="0" distB="0" distL="0" distR="0" simplePos="0" relativeHeight="251660288" behindDoc="0" locked="0" layoutInCell="1" allowOverlap="1" wp14:anchorId="52F9C796" wp14:editId="78831FAC">
              <wp:simplePos x="635" y="635"/>
              <wp:positionH relativeFrom="page">
                <wp:align>center</wp:align>
              </wp:positionH>
              <wp:positionV relativeFrom="page">
                <wp:align>bottom</wp:align>
              </wp:positionV>
              <wp:extent cx="518795" cy="422910"/>
              <wp:effectExtent l="0" t="0" r="14605" b="0"/>
              <wp:wrapNone/>
              <wp:docPr id="988904999" name="Text Box 3"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422910"/>
                      </a:xfrm>
                      <a:prstGeom prst="rect">
                        <a:avLst/>
                      </a:prstGeom>
                      <a:noFill/>
                      <a:ln>
                        <a:noFill/>
                      </a:ln>
                    </wps:spPr>
                    <wps:txbx>
                      <w:txbxContent>
                        <w:p w14:paraId="30F38F26" w14:textId="0AC77761" w:rsidR="00854657" w:rsidRPr="00854657" w:rsidRDefault="00854657" w:rsidP="00854657">
                          <w:pPr>
                            <w:rPr>
                              <w:rFonts w:ascii="Aptos" w:eastAsia="Aptos" w:hAnsi="Aptos" w:cs="Aptos"/>
                              <w:noProof/>
                              <w:color w:val="000000"/>
                              <w:sz w:val="20"/>
                              <w:szCs w:val="20"/>
                            </w:rPr>
                          </w:pPr>
                          <w:r w:rsidRPr="00854657">
                            <w:rPr>
                              <w:rFonts w:ascii="Aptos" w:eastAsia="Aptos" w:hAnsi="Apto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2F9C796" id="_x0000_t202" coordsize="21600,21600" o:spt="202" path="m,l,21600r21600,l21600,xe">
              <v:stroke joinstyle="miter"/>
              <v:path gradientshapeok="t" o:connecttype="rect"/>
            </v:shapetype>
            <v:shape id="Text Box 3" o:spid="_x0000_s1033" type="#_x0000_t202" alt="OFFICIAL" style="position:absolute;left:0;text-align:left;margin-left:0;margin-top:0;width:40.85pt;height:33.3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" filled="f" stroked="f">
              <v:textbox style="mso-fit-shape-to-text:t" inset="0,0,0,15pt">
                <w:txbxContent>
                  <w:p w14:paraId="30F38F26" w14:textId="0AC77761" w:rsidR="00854657" w:rsidRPr="00854657" w:rsidRDefault="00854657" w:rsidP="00854657">
                    <w:pPr>
                      <w:rPr>
                        <w:rFonts w:ascii="Aptos" w:eastAsia="Aptos" w:hAnsi="Aptos" w:cs="Aptos"/>
                        <w:noProof/>
                        <w:color w:val="000000"/>
                        <w:sz w:val="20"/>
                        <w:szCs w:val="20"/>
                      </w:rPr>
                    </w:pPr>
                    <w:r w:rsidRPr="00854657">
                      <w:rPr>
                        <w:rFonts w:ascii="Aptos" w:eastAsia="Aptos" w:hAnsi="Aptos" w:cs="Aptos"/>
                        <w:noProof/>
                        <w:color w:val="000000"/>
                        <w:sz w:val="20"/>
                        <w:szCs w:val="20"/>
                      </w:rPr>
                      <w:t>OFFICIAL</w:t>
                    </w:r>
                  </w:p>
                </w:txbxContent>
              </v:textbox>
              <w10:wrap anchorx="page" anchory="page"/>
            </v:shape>
          </w:pict>
        </mc:Fallback>
      </mc:AlternateContent>
    </w:r>
  </w:p>
  <w:sdt>
    <w:sdtPr>
      <w:id w:val="-324510402"/>
      <w:docPartObj>
        <w:docPartGallery w:val="Page Numbers (Bottom of Page)"/>
        <w:docPartUnique/>
      </w:docPartObj>
    </w:sdtPr>
    <w:sdtEndPr>
      <w:rPr>
        <w:noProof/>
      </w:rPr>
    </w:sdtEndPr>
    <w:sdtContent>
      <w:p w14:paraId="738946FA" w14:textId="77777777" w:rsidR="00CA430B" w:rsidRDefault="00CA43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243448" w14:textId="77777777" w:rsidR="00C927AB" w:rsidRDefault="00C927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AEC49" w14:textId="3389F775" w:rsidR="00CA430B" w:rsidRDefault="00854657">
    <w:pPr>
      <w:pStyle w:val="Footer"/>
      <w:jc w:val="right"/>
    </w:pPr>
    <w:r>
      <w:rPr>
        <w:noProof/>
        <w14:ligatures w14:val="standardContextual"/>
      </w:rPr>
      <mc:AlternateContent>
        <mc:Choice Requires="wps">
          <w:drawing>
            <wp:anchor distT="0" distB="0" distL="0" distR="0" simplePos="0" relativeHeight="251658240" behindDoc="0" locked="0" layoutInCell="1" allowOverlap="1" wp14:anchorId="4EE71DF1" wp14:editId="2823A3FB">
              <wp:simplePos x="635" y="635"/>
              <wp:positionH relativeFrom="page">
                <wp:align>center</wp:align>
              </wp:positionH>
              <wp:positionV relativeFrom="page">
                <wp:align>bottom</wp:align>
              </wp:positionV>
              <wp:extent cx="518795" cy="422910"/>
              <wp:effectExtent l="0" t="0" r="14605" b="0"/>
              <wp:wrapNone/>
              <wp:docPr id="505613811" name="Text Box 1"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422910"/>
                      </a:xfrm>
                      <a:prstGeom prst="rect">
                        <a:avLst/>
                      </a:prstGeom>
                      <a:noFill/>
                      <a:ln>
                        <a:noFill/>
                      </a:ln>
                    </wps:spPr>
                    <wps:txbx>
                      <w:txbxContent>
                        <w:p w14:paraId="59880FF1" w14:textId="53D8667E" w:rsidR="00854657" w:rsidRPr="00854657" w:rsidRDefault="00854657" w:rsidP="00854657">
                          <w:pPr>
                            <w:rPr>
                              <w:rFonts w:ascii="Aptos" w:eastAsia="Aptos" w:hAnsi="Aptos" w:cs="Aptos"/>
                              <w:noProof/>
                              <w:color w:val="000000"/>
                              <w:sz w:val="20"/>
                              <w:szCs w:val="20"/>
                            </w:rPr>
                          </w:pPr>
                          <w:r w:rsidRPr="00854657">
                            <w:rPr>
                              <w:rFonts w:ascii="Aptos" w:eastAsia="Aptos" w:hAnsi="Apto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4EE71DF1" id="_x0000_t202" coordsize="21600,21600" o:spt="202" path="m,l,21600r21600,l21600,xe">
              <v:stroke joinstyle="miter"/>
              <v:path gradientshapeok="t" o:connecttype="rect"/>
            </v:shapetype>
            <v:shape id="Text Box 1" o:spid="_x0000_s1034" type="#_x0000_t202" alt="OFFICIAL" style="position:absolute;left:0;text-align:left;margin-left:0;margin-top:0;width:40.85pt;height:33.3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" filled="f" stroked="f">
              <v:textbox style="mso-fit-shape-to-text:t" inset="0,0,0,15pt">
                <w:txbxContent>
                  <w:p w14:paraId="59880FF1" w14:textId="53D8667E" w:rsidR="00854657" w:rsidRPr="00854657" w:rsidRDefault="00854657" w:rsidP="00854657">
                    <w:pPr>
                      <w:rPr>
                        <w:rFonts w:ascii="Aptos" w:eastAsia="Aptos" w:hAnsi="Aptos" w:cs="Aptos"/>
                        <w:noProof/>
                        <w:color w:val="000000"/>
                        <w:sz w:val="20"/>
                        <w:szCs w:val="20"/>
                      </w:rPr>
                    </w:pPr>
                    <w:r w:rsidRPr="00854657">
                      <w:rPr>
                        <w:rFonts w:ascii="Aptos" w:eastAsia="Aptos" w:hAnsi="Aptos" w:cs="Aptos"/>
                        <w:noProof/>
                        <w:color w:val="000000"/>
                        <w:sz w:val="20"/>
                        <w:szCs w:val="20"/>
                      </w:rPr>
                      <w:t>OFFICIAL</w:t>
                    </w:r>
                  </w:p>
                </w:txbxContent>
              </v:textbox>
              <w10:wrap anchorx="page" anchory="page"/>
            </v:shape>
          </w:pict>
        </mc:Fallback>
      </mc:AlternateContent>
    </w:r>
  </w:p>
  <w:p w14:paraId="1BDCDB15" w14:textId="77777777" w:rsidR="00C927AB" w:rsidRDefault="00C927A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2A3758" w14:textId="4A1310B5" w:rsidR="00CA430B" w:rsidRDefault="00854657">
    <w:pPr>
      <w:pStyle w:val="Footer"/>
      <w:jc w:val="right"/>
    </w:pPr>
    <w:r>
      <w:rPr>
        <w:noProof/>
        <w14:ligatures w14:val="standardContextual"/>
      </w:rPr>
      <mc:AlternateContent>
        <mc:Choice Requires="wps">
          <w:drawing>
            <wp:anchor distT="0" distB="0" distL="0" distR="0" simplePos="0" relativeHeight="251662336" behindDoc="0" locked="0" layoutInCell="1" allowOverlap="1" wp14:anchorId="5874BFA0" wp14:editId="7C78046F">
              <wp:simplePos x="914400" y="9251950"/>
              <wp:positionH relativeFrom="page">
                <wp:align>center</wp:align>
              </wp:positionH>
              <wp:positionV relativeFrom="page">
                <wp:align>bottom</wp:align>
              </wp:positionV>
              <wp:extent cx="518795" cy="422910"/>
              <wp:effectExtent l="0" t="0" r="14605" b="0"/>
              <wp:wrapNone/>
              <wp:docPr id="1699353191" name="Text Box 5"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422910"/>
                      </a:xfrm>
                      <a:prstGeom prst="rect">
                        <a:avLst/>
                      </a:prstGeom>
                      <a:noFill/>
                      <a:ln>
                        <a:noFill/>
                      </a:ln>
                    </wps:spPr>
                    <wps:txbx>
                      <w:txbxContent>
                        <w:p w14:paraId="5F964099" w14:textId="223927B8" w:rsidR="00854657" w:rsidRPr="00854657" w:rsidRDefault="00854657" w:rsidP="00854657">
                          <w:pPr>
                            <w:rPr>
                              <w:rFonts w:ascii="Aptos" w:eastAsia="Aptos" w:hAnsi="Aptos" w:cs="Aptos"/>
                              <w:noProof/>
                              <w:color w:val="000000"/>
                              <w:sz w:val="20"/>
                              <w:szCs w:val="20"/>
                            </w:rPr>
                          </w:pPr>
                          <w:r w:rsidRPr="00854657">
                            <w:rPr>
                              <w:rFonts w:ascii="Aptos" w:eastAsia="Aptos" w:hAnsi="Apto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874BFA0" id="_x0000_t202" coordsize="21600,21600" o:spt="202" path="m,l,21600r21600,l21600,xe">
              <v:stroke joinstyle="miter"/>
              <v:path gradientshapeok="t" o:connecttype="rect"/>
            </v:shapetype>
            <v:shape id="Text Box 5" o:spid="_x0000_s1035" type="#_x0000_t202" alt="OFFICIAL" style="position:absolute;left:0;text-align:left;margin-left:0;margin-top:0;width:40.85pt;height:33.3pt;z-index:251662336;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" filled="f" stroked="f">
              <v:textbox style="mso-fit-shape-to-text:t" inset="0,0,0,15pt">
                <w:txbxContent>
                  <w:p w14:paraId="5F964099" w14:textId="223927B8" w:rsidR="00854657" w:rsidRPr="00854657" w:rsidRDefault="00854657" w:rsidP="00854657">
                    <w:pPr>
                      <w:rPr>
                        <w:rFonts w:ascii="Aptos" w:eastAsia="Aptos" w:hAnsi="Aptos" w:cs="Aptos"/>
                        <w:noProof/>
                        <w:color w:val="000000"/>
                        <w:sz w:val="20"/>
                        <w:szCs w:val="20"/>
                      </w:rPr>
                    </w:pPr>
                    <w:r w:rsidRPr="00854657">
                      <w:rPr>
                        <w:rFonts w:ascii="Aptos" w:eastAsia="Aptos" w:hAnsi="Aptos" w:cs="Aptos"/>
                        <w:noProof/>
                        <w:color w:val="000000"/>
                        <w:sz w:val="20"/>
                        <w:szCs w:val="20"/>
                      </w:rPr>
                      <w:t>OFFICIAL</w:t>
                    </w:r>
                  </w:p>
                </w:txbxContent>
              </v:textbox>
              <w10:wrap anchorx="page" anchory="page"/>
            </v:shape>
          </w:pict>
        </mc:Fallback>
      </mc:AlternateContent>
    </w:r>
    <w:sdt>
      <w:sdtPr>
        <w:id w:val="-1133789006"/>
        <w:docPartObj>
          <w:docPartGallery w:val="Page Numbers (Bottom of Page)"/>
          <w:docPartUnique/>
        </w:docPartObj>
      </w:sdtPr>
      <w:sdtEndPr>
        <w:rPr>
          <w:noProof/>
        </w:rPr>
      </w:sdtEndPr>
      <w:sdtContent>
        <w:r w:rsidR="00CA430B">
          <w:fldChar w:fldCharType="begin"/>
        </w:r>
        <w:r w:rsidR="00CA430B">
          <w:instrText xml:space="preserve"> PAGE   \* MERGEFORMAT </w:instrText>
        </w:r>
        <w:r w:rsidR="00CA430B">
          <w:fldChar w:fldCharType="separate"/>
        </w:r>
        <w:r w:rsidR="00CA430B">
          <w:rPr>
            <w:noProof/>
          </w:rPr>
          <w:t>2</w:t>
        </w:r>
        <w:r w:rsidR="00CA430B">
          <w:rPr>
            <w:noProof/>
          </w:rPr>
          <w:fldChar w:fldCharType="end"/>
        </w:r>
      </w:sdtContent>
    </w:sdt>
  </w:p>
  <w:p w14:paraId="419A2062" w14:textId="77777777" w:rsidR="00CA430B" w:rsidRDefault="00CA430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A04D1" w14:textId="440ABE34" w:rsidR="00CA430B" w:rsidRDefault="00854657">
    <w:pPr>
      <w:pStyle w:val="Footer"/>
      <w:jc w:val="right"/>
    </w:pPr>
    <w:r>
      <w:rPr>
        <w:noProof/>
        <w14:ligatures w14:val="standardContextual"/>
      </w:rPr>
      <mc:AlternateContent>
        <mc:Choice Requires="wps">
          <w:drawing>
            <wp:anchor distT="0" distB="0" distL="0" distR="0" simplePos="0" relativeHeight="251661312" behindDoc="0" locked="0" layoutInCell="1" allowOverlap="1" wp14:anchorId="6B2FAF26" wp14:editId="2244D3D7">
              <wp:simplePos x="635" y="635"/>
              <wp:positionH relativeFrom="page">
                <wp:align>center</wp:align>
              </wp:positionH>
              <wp:positionV relativeFrom="page">
                <wp:align>bottom</wp:align>
              </wp:positionV>
              <wp:extent cx="518795" cy="422910"/>
              <wp:effectExtent l="0" t="0" r="14605" b="0"/>
              <wp:wrapNone/>
              <wp:docPr id="820427671" name="Text Box 4"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422910"/>
                      </a:xfrm>
                      <a:prstGeom prst="rect">
                        <a:avLst/>
                      </a:prstGeom>
                      <a:noFill/>
                      <a:ln>
                        <a:noFill/>
                      </a:ln>
                    </wps:spPr>
                    <wps:txbx>
                      <w:txbxContent>
                        <w:p w14:paraId="6A380516" w14:textId="0227FB08" w:rsidR="00854657" w:rsidRPr="00854657" w:rsidRDefault="00854657" w:rsidP="00854657">
                          <w:pPr>
                            <w:rPr>
                              <w:rFonts w:ascii="Aptos" w:eastAsia="Aptos" w:hAnsi="Aptos" w:cs="Aptos"/>
                              <w:noProof/>
                              <w:color w:val="000000"/>
                              <w:sz w:val="20"/>
                              <w:szCs w:val="20"/>
                            </w:rPr>
                          </w:pPr>
                          <w:r w:rsidRPr="00854657">
                            <w:rPr>
                              <w:rFonts w:ascii="Aptos" w:eastAsia="Aptos" w:hAnsi="Apto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B2FAF26" id="_x0000_t202" coordsize="21600,21600" o:spt="202" path="m,l,21600r21600,l21600,xe">
              <v:stroke joinstyle="miter"/>
              <v:path gradientshapeok="t" o:connecttype="rect"/>
            </v:shapetype>
            <v:shape id="Text Box 4" o:spid="_x0000_s1036" type="#_x0000_t202" alt="OFFICIAL" style="position:absolute;left:0;text-align:left;margin-left:0;margin-top:0;width:40.85pt;height:33.3pt;z-index:251661312;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" filled="f" stroked="f">
              <v:textbox style="mso-fit-shape-to-text:t" inset="0,0,0,15pt">
                <w:txbxContent>
                  <w:p w14:paraId="6A380516" w14:textId="0227FB08" w:rsidR="00854657" w:rsidRPr="00854657" w:rsidRDefault="00854657" w:rsidP="00854657">
                    <w:pPr>
                      <w:rPr>
                        <w:rFonts w:ascii="Aptos" w:eastAsia="Aptos" w:hAnsi="Aptos" w:cs="Aptos"/>
                        <w:noProof/>
                        <w:color w:val="000000"/>
                        <w:sz w:val="20"/>
                        <w:szCs w:val="20"/>
                      </w:rPr>
                    </w:pPr>
                    <w:r w:rsidRPr="00854657">
                      <w:rPr>
                        <w:rFonts w:ascii="Aptos" w:eastAsia="Aptos" w:hAnsi="Aptos" w:cs="Aptos"/>
                        <w:noProof/>
                        <w:color w:val="000000"/>
                        <w:sz w:val="20"/>
                        <w:szCs w:val="20"/>
                      </w:rPr>
                      <w:t>OFFICIAL</w:t>
                    </w:r>
                  </w:p>
                </w:txbxContent>
              </v:textbox>
              <w10:wrap anchorx="page" anchory="page"/>
            </v:shape>
          </w:pict>
        </mc:Fallback>
      </mc:AlternateContent>
    </w:r>
    <w:sdt>
      <w:sdtPr>
        <w:id w:val="-521705934"/>
        <w:docPartObj>
          <w:docPartGallery w:val="Page Numbers (Bottom of Page)"/>
          <w:docPartUnique/>
        </w:docPartObj>
      </w:sdtPr>
      <w:sdtEndPr>
        <w:rPr>
          <w:noProof/>
        </w:rPr>
      </w:sdtEndPr>
      <w:sdtContent>
        <w:r w:rsidR="00CA430B">
          <w:fldChar w:fldCharType="begin"/>
        </w:r>
        <w:r w:rsidR="00CA430B">
          <w:instrText xml:space="preserve"> PAGE   \* MERGEFORMAT </w:instrText>
        </w:r>
        <w:r w:rsidR="00CA430B">
          <w:fldChar w:fldCharType="separate"/>
        </w:r>
        <w:r w:rsidR="00CA430B">
          <w:rPr>
            <w:noProof/>
          </w:rPr>
          <w:t>2</w:t>
        </w:r>
        <w:r w:rsidR="00CA430B">
          <w:rPr>
            <w:noProof/>
          </w:rPr>
          <w:fldChar w:fldCharType="end"/>
        </w:r>
      </w:sdtContent>
    </w:sdt>
  </w:p>
  <w:p w14:paraId="0627C65B" w14:textId="77777777" w:rsidR="00CA430B" w:rsidRDefault="00CA4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7CD8F2" w14:textId="77777777" w:rsidR="009D5BEF" w:rsidRDefault="009D5BEF">
      <w:pPr>
        <w:spacing w:line="240" w:lineRule="auto"/>
      </w:pPr>
      <w:r>
        <w:separator/>
      </w:r>
    </w:p>
  </w:footnote>
  <w:footnote w:type="continuationSeparator" w:id="0">
    <w:p w14:paraId="721B805A" w14:textId="77777777" w:rsidR="009D5BEF" w:rsidRDefault="009D5BE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B2AF5A" w14:textId="77777777" w:rsidR="00CA430B" w:rsidRDefault="00CA43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0462DA" w14:textId="77777777" w:rsidR="00CA430B" w:rsidRDefault="00CA43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07D388" w14:textId="77777777" w:rsidR="00CA430B" w:rsidRDefault="00CA43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9207D8"/>
    <w:multiLevelType w:val="multilevel"/>
    <w:tmpl w:val="FA80BBA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num w:numId="1" w16cid:durableId="515651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gutterAtTop/>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UzNrcwNLM0MjI1MjVR0lEKTi0uzszPAykwrgUAWn1x+CwAAAA="/>
  </w:docVars>
  <w:rsids>
    <w:rsidRoot w:val="00C05505"/>
    <w:rsid w:val="00005E5A"/>
    <w:rsid w:val="00006FE7"/>
    <w:rsid w:val="00013C77"/>
    <w:rsid w:val="000140F9"/>
    <w:rsid w:val="00020674"/>
    <w:rsid w:val="0002496E"/>
    <w:rsid w:val="00033027"/>
    <w:rsid w:val="00033901"/>
    <w:rsid w:val="00033EA7"/>
    <w:rsid w:val="00036FA6"/>
    <w:rsid w:val="000444CD"/>
    <w:rsid w:val="00044CB0"/>
    <w:rsid w:val="000466A7"/>
    <w:rsid w:val="00047A15"/>
    <w:rsid w:val="00047B0A"/>
    <w:rsid w:val="000576B0"/>
    <w:rsid w:val="0006414D"/>
    <w:rsid w:val="00066CAA"/>
    <w:rsid w:val="00086759"/>
    <w:rsid w:val="00094BD6"/>
    <w:rsid w:val="000A0EB6"/>
    <w:rsid w:val="000A1AC4"/>
    <w:rsid w:val="000A26B0"/>
    <w:rsid w:val="000A6904"/>
    <w:rsid w:val="000A6B54"/>
    <w:rsid w:val="000B08BF"/>
    <w:rsid w:val="000B0AF7"/>
    <w:rsid w:val="000B3852"/>
    <w:rsid w:val="000C3D43"/>
    <w:rsid w:val="000C554F"/>
    <w:rsid w:val="000C6D10"/>
    <w:rsid w:val="000E1FD2"/>
    <w:rsid w:val="000E7E6E"/>
    <w:rsid w:val="000E7EFF"/>
    <w:rsid w:val="000F16F9"/>
    <w:rsid w:val="000F6997"/>
    <w:rsid w:val="00101F0D"/>
    <w:rsid w:val="00115D61"/>
    <w:rsid w:val="00126A43"/>
    <w:rsid w:val="001328A5"/>
    <w:rsid w:val="001346CF"/>
    <w:rsid w:val="00152565"/>
    <w:rsid w:val="001539B8"/>
    <w:rsid w:val="001567E2"/>
    <w:rsid w:val="001603DC"/>
    <w:rsid w:val="001645BC"/>
    <w:rsid w:val="0016747D"/>
    <w:rsid w:val="00170189"/>
    <w:rsid w:val="00172E62"/>
    <w:rsid w:val="0017537A"/>
    <w:rsid w:val="00180697"/>
    <w:rsid w:val="00185BCC"/>
    <w:rsid w:val="001A1A9B"/>
    <w:rsid w:val="001A22F1"/>
    <w:rsid w:val="001A316E"/>
    <w:rsid w:val="001A7D87"/>
    <w:rsid w:val="001B5220"/>
    <w:rsid w:val="001C1983"/>
    <w:rsid w:val="001C703D"/>
    <w:rsid w:val="001D2232"/>
    <w:rsid w:val="001D306E"/>
    <w:rsid w:val="001D3999"/>
    <w:rsid w:val="001D6ABF"/>
    <w:rsid w:val="001E1F8E"/>
    <w:rsid w:val="001E267A"/>
    <w:rsid w:val="001E2F89"/>
    <w:rsid w:val="001F58BB"/>
    <w:rsid w:val="00201D86"/>
    <w:rsid w:val="00212DBF"/>
    <w:rsid w:val="00221D56"/>
    <w:rsid w:val="00236420"/>
    <w:rsid w:val="00243CDE"/>
    <w:rsid w:val="0024655F"/>
    <w:rsid w:val="00251396"/>
    <w:rsid w:val="0025500F"/>
    <w:rsid w:val="00263507"/>
    <w:rsid w:val="002642F3"/>
    <w:rsid w:val="002709CD"/>
    <w:rsid w:val="00270C40"/>
    <w:rsid w:val="00285A08"/>
    <w:rsid w:val="00285A36"/>
    <w:rsid w:val="002869FD"/>
    <w:rsid w:val="00292072"/>
    <w:rsid w:val="002A1EF2"/>
    <w:rsid w:val="002A5654"/>
    <w:rsid w:val="002A5AD5"/>
    <w:rsid w:val="002B6905"/>
    <w:rsid w:val="002C4228"/>
    <w:rsid w:val="002D43ED"/>
    <w:rsid w:val="002F4822"/>
    <w:rsid w:val="003124D5"/>
    <w:rsid w:val="00317A3B"/>
    <w:rsid w:val="00324CD8"/>
    <w:rsid w:val="00327661"/>
    <w:rsid w:val="00330795"/>
    <w:rsid w:val="00330AE2"/>
    <w:rsid w:val="00331C1A"/>
    <w:rsid w:val="0033431A"/>
    <w:rsid w:val="00342D90"/>
    <w:rsid w:val="00346418"/>
    <w:rsid w:val="00355FFB"/>
    <w:rsid w:val="00356D88"/>
    <w:rsid w:val="003575CE"/>
    <w:rsid w:val="00360D1A"/>
    <w:rsid w:val="00361EB6"/>
    <w:rsid w:val="0036674C"/>
    <w:rsid w:val="00372CFD"/>
    <w:rsid w:val="003837C0"/>
    <w:rsid w:val="003838DE"/>
    <w:rsid w:val="0039515C"/>
    <w:rsid w:val="003A2AFF"/>
    <w:rsid w:val="003A3DB9"/>
    <w:rsid w:val="003B0BB3"/>
    <w:rsid w:val="003B504C"/>
    <w:rsid w:val="003B7FE6"/>
    <w:rsid w:val="003C256D"/>
    <w:rsid w:val="003C2E84"/>
    <w:rsid w:val="003C6727"/>
    <w:rsid w:val="003C7B68"/>
    <w:rsid w:val="003D5EA9"/>
    <w:rsid w:val="003E3B07"/>
    <w:rsid w:val="003E4BE7"/>
    <w:rsid w:val="003E565E"/>
    <w:rsid w:val="003F07CC"/>
    <w:rsid w:val="003F6848"/>
    <w:rsid w:val="00400900"/>
    <w:rsid w:val="00402314"/>
    <w:rsid w:val="0040343A"/>
    <w:rsid w:val="004035EB"/>
    <w:rsid w:val="00405206"/>
    <w:rsid w:val="0042072D"/>
    <w:rsid w:val="004311D7"/>
    <w:rsid w:val="00434860"/>
    <w:rsid w:val="0044281D"/>
    <w:rsid w:val="00442AFE"/>
    <w:rsid w:val="00470FDE"/>
    <w:rsid w:val="004716A2"/>
    <w:rsid w:val="004805DF"/>
    <w:rsid w:val="004867D3"/>
    <w:rsid w:val="00490416"/>
    <w:rsid w:val="004B56E9"/>
    <w:rsid w:val="004B7981"/>
    <w:rsid w:val="004C037B"/>
    <w:rsid w:val="004C346B"/>
    <w:rsid w:val="004C5352"/>
    <w:rsid w:val="004D5E98"/>
    <w:rsid w:val="004F4C7E"/>
    <w:rsid w:val="004F5144"/>
    <w:rsid w:val="004F6A4A"/>
    <w:rsid w:val="00517610"/>
    <w:rsid w:val="00522801"/>
    <w:rsid w:val="00522BA4"/>
    <w:rsid w:val="00532009"/>
    <w:rsid w:val="00532537"/>
    <w:rsid w:val="00536FF8"/>
    <w:rsid w:val="0054071B"/>
    <w:rsid w:val="00547B12"/>
    <w:rsid w:val="005545E7"/>
    <w:rsid w:val="00557B9B"/>
    <w:rsid w:val="00573FE2"/>
    <w:rsid w:val="00576A53"/>
    <w:rsid w:val="005843A2"/>
    <w:rsid w:val="0058601F"/>
    <w:rsid w:val="00597D3D"/>
    <w:rsid w:val="005A2D5F"/>
    <w:rsid w:val="005B0230"/>
    <w:rsid w:val="005B0CF1"/>
    <w:rsid w:val="005B1727"/>
    <w:rsid w:val="005B1B73"/>
    <w:rsid w:val="005B58C5"/>
    <w:rsid w:val="005C78CF"/>
    <w:rsid w:val="005D1FFB"/>
    <w:rsid w:val="005D2F92"/>
    <w:rsid w:val="005D4BDE"/>
    <w:rsid w:val="005D6856"/>
    <w:rsid w:val="005D7CF3"/>
    <w:rsid w:val="005E3E5A"/>
    <w:rsid w:val="005F0935"/>
    <w:rsid w:val="005F1C1A"/>
    <w:rsid w:val="005F55C6"/>
    <w:rsid w:val="005F765E"/>
    <w:rsid w:val="00602D37"/>
    <w:rsid w:val="00602F47"/>
    <w:rsid w:val="00605FC7"/>
    <w:rsid w:val="006124BB"/>
    <w:rsid w:val="00615EDA"/>
    <w:rsid w:val="00616AEE"/>
    <w:rsid w:val="006173D0"/>
    <w:rsid w:val="0062362F"/>
    <w:rsid w:val="006305C6"/>
    <w:rsid w:val="00650E15"/>
    <w:rsid w:val="006621EE"/>
    <w:rsid w:val="00671595"/>
    <w:rsid w:val="0067268F"/>
    <w:rsid w:val="00674866"/>
    <w:rsid w:val="00677D00"/>
    <w:rsid w:val="00677EED"/>
    <w:rsid w:val="006857F4"/>
    <w:rsid w:val="00690D50"/>
    <w:rsid w:val="00694F64"/>
    <w:rsid w:val="00695334"/>
    <w:rsid w:val="006A1685"/>
    <w:rsid w:val="006A5FCD"/>
    <w:rsid w:val="006B0800"/>
    <w:rsid w:val="006C2258"/>
    <w:rsid w:val="006D628D"/>
    <w:rsid w:val="006D7603"/>
    <w:rsid w:val="006E0CDB"/>
    <w:rsid w:val="006E1923"/>
    <w:rsid w:val="006E6B88"/>
    <w:rsid w:val="006F0813"/>
    <w:rsid w:val="006F7D82"/>
    <w:rsid w:val="00703276"/>
    <w:rsid w:val="00712385"/>
    <w:rsid w:val="00723310"/>
    <w:rsid w:val="00731070"/>
    <w:rsid w:val="00735F58"/>
    <w:rsid w:val="00736532"/>
    <w:rsid w:val="00737705"/>
    <w:rsid w:val="00743672"/>
    <w:rsid w:val="00744462"/>
    <w:rsid w:val="00746684"/>
    <w:rsid w:val="0075131F"/>
    <w:rsid w:val="007609E7"/>
    <w:rsid w:val="00762405"/>
    <w:rsid w:val="007722F5"/>
    <w:rsid w:val="00786ED0"/>
    <w:rsid w:val="00787687"/>
    <w:rsid w:val="00791877"/>
    <w:rsid w:val="007A3E63"/>
    <w:rsid w:val="007A5760"/>
    <w:rsid w:val="007A69D8"/>
    <w:rsid w:val="007A754A"/>
    <w:rsid w:val="007C7C25"/>
    <w:rsid w:val="007E1E8C"/>
    <w:rsid w:val="007F1744"/>
    <w:rsid w:val="007F2E78"/>
    <w:rsid w:val="007F3DBA"/>
    <w:rsid w:val="00803E02"/>
    <w:rsid w:val="00815B71"/>
    <w:rsid w:val="00824211"/>
    <w:rsid w:val="0083148A"/>
    <w:rsid w:val="008378A5"/>
    <w:rsid w:val="00843686"/>
    <w:rsid w:val="00854657"/>
    <w:rsid w:val="0085726E"/>
    <w:rsid w:val="008646D7"/>
    <w:rsid w:val="00867DB6"/>
    <w:rsid w:val="00880B76"/>
    <w:rsid w:val="00885758"/>
    <w:rsid w:val="00886E3F"/>
    <w:rsid w:val="00890923"/>
    <w:rsid w:val="008A024B"/>
    <w:rsid w:val="008B5A3B"/>
    <w:rsid w:val="008B72BC"/>
    <w:rsid w:val="008C7477"/>
    <w:rsid w:val="008D4812"/>
    <w:rsid w:val="008D5691"/>
    <w:rsid w:val="008D5AE4"/>
    <w:rsid w:val="008E3057"/>
    <w:rsid w:val="008E502B"/>
    <w:rsid w:val="008E7A1E"/>
    <w:rsid w:val="00900B88"/>
    <w:rsid w:val="00906B8B"/>
    <w:rsid w:val="00911CE5"/>
    <w:rsid w:val="00917270"/>
    <w:rsid w:val="00917DB0"/>
    <w:rsid w:val="00930ED3"/>
    <w:rsid w:val="00941359"/>
    <w:rsid w:val="00944A3A"/>
    <w:rsid w:val="0096621D"/>
    <w:rsid w:val="00981BA1"/>
    <w:rsid w:val="00982DDA"/>
    <w:rsid w:val="0098685B"/>
    <w:rsid w:val="00986DED"/>
    <w:rsid w:val="009917E5"/>
    <w:rsid w:val="00995A17"/>
    <w:rsid w:val="009B2C2B"/>
    <w:rsid w:val="009C477A"/>
    <w:rsid w:val="009C6C68"/>
    <w:rsid w:val="009D3030"/>
    <w:rsid w:val="009D34AB"/>
    <w:rsid w:val="009D5BEF"/>
    <w:rsid w:val="009E4206"/>
    <w:rsid w:val="009F4E46"/>
    <w:rsid w:val="00A00BC4"/>
    <w:rsid w:val="00A016E1"/>
    <w:rsid w:val="00A0728A"/>
    <w:rsid w:val="00A16047"/>
    <w:rsid w:val="00A40B51"/>
    <w:rsid w:val="00A43B01"/>
    <w:rsid w:val="00A51B9E"/>
    <w:rsid w:val="00A54364"/>
    <w:rsid w:val="00A56AC5"/>
    <w:rsid w:val="00A64FBB"/>
    <w:rsid w:val="00A71BE2"/>
    <w:rsid w:val="00A914FE"/>
    <w:rsid w:val="00AA2D54"/>
    <w:rsid w:val="00AA3640"/>
    <w:rsid w:val="00AA6844"/>
    <w:rsid w:val="00AB0D20"/>
    <w:rsid w:val="00AB15D9"/>
    <w:rsid w:val="00AD6234"/>
    <w:rsid w:val="00AD67CD"/>
    <w:rsid w:val="00AE0868"/>
    <w:rsid w:val="00AE35EA"/>
    <w:rsid w:val="00AF2B3F"/>
    <w:rsid w:val="00AF4986"/>
    <w:rsid w:val="00AF6050"/>
    <w:rsid w:val="00B0248C"/>
    <w:rsid w:val="00B05598"/>
    <w:rsid w:val="00B06BB0"/>
    <w:rsid w:val="00B10A10"/>
    <w:rsid w:val="00B11D4C"/>
    <w:rsid w:val="00B26501"/>
    <w:rsid w:val="00B27763"/>
    <w:rsid w:val="00B27882"/>
    <w:rsid w:val="00B33DFA"/>
    <w:rsid w:val="00B50837"/>
    <w:rsid w:val="00B51BE7"/>
    <w:rsid w:val="00B52229"/>
    <w:rsid w:val="00B524A1"/>
    <w:rsid w:val="00B568A8"/>
    <w:rsid w:val="00B610B4"/>
    <w:rsid w:val="00B63E13"/>
    <w:rsid w:val="00B63FB3"/>
    <w:rsid w:val="00B660E8"/>
    <w:rsid w:val="00B71673"/>
    <w:rsid w:val="00B75F85"/>
    <w:rsid w:val="00B91C1B"/>
    <w:rsid w:val="00B93C38"/>
    <w:rsid w:val="00B96B38"/>
    <w:rsid w:val="00BA172A"/>
    <w:rsid w:val="00BA761C"/>
    <w:rsid w:val="00BB1628"/>
    <w:rsid w:val="00BB5FC8"/>
    <w:rsid w:val="00BC1824"/>
    <w:rsid w:val="00BD26FC"/>
    <w:rsid w:val="00BE08A9"/>
    <w:rsid w:val="00BF62B4"/>
    <w:rsid w:val="00C03838"/>
    <w:rsid w:val="00C04558"/>
    <w:rsid w:val="00C05505"/>
    <w:rsid w:val="00C10409"/>
    <w:rsid w:val="00C11F36"/>
    <w:rsid w:val="00C123FD"/>
    <w:rsid w:val="00C16E3B"/>
    <w:rsid w:val="00C16E6E"/>
    <w:rsid w:val="00C21B94"/>
    <w:rsid w:val="00C252C7"/>
    <w:rsid w:val="00C27C30"/>
    <w:rsid w:val="00C322FF"/>
    <w:rsid w:val="00C35624"/>
    <w:rsid w:val="00C50A62"/>
    <w:rsid w:val="00C535E2"/>
    <w:rsid w:val="00C60EDF"/>
    <w:rsid w:val="00C815E2"/>
    <w:rsid w:val="00C927AB"/>
    <w:rsid w:val="00CA1F5B"/>
    <w:rsid w:val="00CA33E9"/>
    <w:rsid w:val="00CA430B"/>
    <w:rsid w:val="00CA4F00"/>
    <w:rsid w:val="00CA7C2D"/>
    <w:rsid w:val="00CA7C81"/>
    <w:rsid w:val="00CB1060"/>
    <w:rsid w:val="00CB143E"/>
    <w:rsid w:val="00CB7344"/>
    <w:rsid w:val="00CC17E1"/>
    <w:rsid w:val="00CC29B4"/>
    <w:rsid w:val="00CC2D62"/>
    <w:rsid w:val="00CD028F"/>
    <w:rsid w:val="00CD67B1"/>
    <w:rsid w:val="00CE3EB4"/>
    <w:rsid w:val="00CE4DAF"/>
    <w:rsid w:val="00CF3C25"/>
    <w:rsid w:val="00D018D6"/>
    <w:rsid w:val="00D06D5E"/>
    <w:rsid w:val="00D10559"/>
    <w:rsid w:val="00D14A27"/>
    <w:rsid w:val="00D2424C"/>
    <w:rsid w:val="00D2779E"/>
    <w:rsid w:val="00D33940"/>
    <w:rsid w:val="00D33F98"/>
    <w:rsid w:val="00D4086B"/>
    <w:rsid w:val="00D4117F"/>
    <w:rsid w:val="00D50523"/>
    <w:rsid w:val="00D60852"/>
    <w:rsid w:val="00D73138"/>
    <w:rsid w:val="00D75A51"/>
    <w:rsid w:val="00D7605A"/>
    <w:rsid w:val="00D80C8C"/>
    <w:rsid w:val="00D81D7E"/>
    <w:rsid w:val="00D81F19"/>
    <w:rsid w:val="00D8363B"/>
    <w:rsid w:val="00D837E8"/>
    <w:rsid w:val="00D85BCF"/>
    <w:rsid w:val="00D90978"/>
    <w:rsid w:val="00D944E3"/>
    <w:rsid w:val="00DA2A7D"/>
    <w:rsid w:val="00DA2FAC"/>
    <w:rsid w:val="00DB2C51"/>
    <w:rsid w:val="00DB37E2"/>
    <w:rsid w:val="00DC20C7"/>
    <w:rsid w:val="00DC442E"/>
    <w:rsid w:val="00DD1E9A"/>
    <w:rsid w:val="00DD3D51"/>
    <w:rsid w:val="00DD656C"/>
    <w:rsid w:val="00DE13CF"/>
    <w:rsid w:val="00DE14A7"/>
    <w:rsid w:val="00E07D22"/>
    <w:rsid w:val="00E14A90"/>
    <w:rsid w:val="00E17988"/>
    <w:rsid w:val="00E237A2"/>
    <w:rsid w:val="00E34C4E"/>
    <w:rsid w:val="00E63E67"/>
    <w:rsid w:val="00E65FF8"/>
    <w:rsid w:val="00E70ACF"/>
    <w:rsid w:val="00E82548"/>
    <w:rsid w:val="00E912DD"/>
    <w:rsid w:val="00E919E9"/>
    <w:rsid w:val="00E926A1"/>
    <w:rsid w:val="00E97556"/>
    <w:rsid w:val="00E97754"/>
    <w:rsid w:val="00E97CAE"/>
    <w:rsid w:val="00EA26E5"/>
    <w:rsid w:val="00EA7E37"/>
    <w:rsid w:val="00EB0A03"/>
    <w:rsid w:val="00EB1C99"/>
    <w:rsid w:val="00EC51C2"/>
    <w:rsid w:val="00ED20FA"/>
    <w:rsid w:val="00ED4D98"/>
    <w:rsid w:val="00ED6EF6"/>
    <w:rsid w:val="00ED6FC1"/>
    <w:rsid w:val="00EE6230"/>
    <w:rsid w:val="00EF05DD"/>
    <w:rsid w:val="00EF11AB"/>
    <w:rsid w:val="00EF1676"/>
    <w:rsid w:val="00EF2FA4"/>
    <w:rsid w:val="00F10DFC"/>
    <w:rsid w:val="00F25623"/>
    <w:rsid w:val="00F31236"/>
    <w:rsid w:val="00F345F9"/>
    <w:rsid w:val="00F353DF"/>
    <w:rsid w:val="00F46908"/>
    <w:rsid w:val="00F50030"/>
    <w:rsid w:val="00F5588F"/>
    <w:rsid w:val="00F56EBC"/>
    <w:rsid w:val="00F61FB9"/>
    <w:rsid w:val="00F67C0B"/>
    <w:rsid w:val="00F7063B"/>
    <w:rsid w:val="00F75FFD"/>
    <w:rsid w:val="00F77B32"/>
    <w:rsid w:val="00F85F12"/>
    <w:rsid w:val="00F93E9A"/>
    <w:rsid w:val="00FB5A9E"/>
    <w:rsid w:val="00FC58FA"/>
    <w:rsid w:val="00FD429B"/>
    <w:rsid w:val="00FD4B1E"/>
    <w:rsid w:val="00FD7A17"/>
    <w:rsid w:val="00FE63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F4D94"/>
  <w15:chartTrackingRefBased/>
  <w15:docId w15:val="{F60A6455-ACB0-4794-8731-7A8DD4895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36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234"/>
    <w:pPr>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6D628D"/>
    <w:pPr>
      <w:keepNext/>
      <w:keepLines/>
      <w:spacing w:before="120" w:after="120"/>
      <w:outlineLvl w:val="0"/>
    </w:pPr>
    <w:rPr>
      <w:rFonts w:eastAsiaTheme="majorEastAsia" w:cstheme="majorBidi"/>
      <w:b/>
      <w:color w:val="2F5496" w:themeColor="accent1" w:themeShade="BF"/>
      <w:sz w:val="32"/>
      <w:szCs w:val="32"/>
      <w:lang w:val="en-US"/>
    </w:rPr>
  </w:style>
  <w:style w:type="paragraph" w:styleId="Heading2">
    <w:name w:val="heading 2"/>
    <w:basedOn w:val="Normal"/>
    <w:next w:val="Normal"/>
    <w:link w:val="Heading2Char"/>
    <w:uiPriority w:val="9"/>
    <w:unhideWhenUsed/>
    <w:qFormat/>
    <w:rsid w:val="006D628D"/>
    <w:pPr>
      <w:keepNext/>
      <w:keepLines/>
      <w:spacing w:before="120" w:after="12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1A7D87"/>
    <w:pPr>
      <w:keepNext/>
      <w:keepLines/>
      <w:spacing w:before="40"/>
      <w:outlineLvl w:val="2"/>
    </w:pPr>
    <w:rPr>
      <w:rFonts w:eastAsiaTheme="majorEastAsia" w:cstheme="majorBidi"/>
      <w:color w:val="1F3763" w:themeColor="accent1" w:themeShade="7F"/>
    </w:rPr>
  </w:style>
  <w:style w:type="paragraph" w:styleId="Heading4">
    <w:name w:val="heading 4"/>
    <w:basedOn w:val="Normal"/>
    <w:next w:val="Normal"/>
    <w:link w:val="Heading4Char"/>
    <w:uiPriority w:val="9"/>
    <w:semiHidden/>
    <w:unhideWhenUsed/>
    <w:qFormat/>
    <w:rsid w:val="00C0550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0550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0550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0550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0550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0550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A7D87"/>
    <w:rPr>
      <w:rFonts w:ascii="Times New Roman" w:eastAsiaTheme="majorEastAsia" w:hAnsi="Times New Roman" w:cstheme="majorBidi"/>
      <w:color w:val="1F3763" w:themeColor="accent1" w:themeShade="7F"/>
      <w:sz w:val="24"/>
      <w:szCs w:val="24"/>
    </w:rPr>
  </w:style>
  <w:style w:type="character" w:customStyle="1" w:styleId="Heading1Char">
    <w:name w:val="Heading 1 Char"/>
    <w:basedOn w:val="DefaultParagraphFont"/>
    <w:link w:val="Heading1"/>
    <w:uiPriority w:val="9"/>
    <w:rsid w:val="006D628D"/>
    <w:rPr>
      <w:rFonts w:ascii="Times New Roman" w:eastAsiaTheme="majorEastAsia" w:hAnsi="Times New Roman" w:cstheme="majorBidi"/>
      <w:b/>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6D628D"/>
    <w:rPr>
      <w:rFonts w:ascii="Times New Roman" w:eastAsiaTheme="majorEastAsia" w:hAnsi="Times New Roman" w:cstheme="majorBidi"/>
      <w:color w:val="2F5496" w:themeColor="accent1" w:themeShade="BF"/>
      <w:kern w:val="0"/>
      <w:sz w:val="28"/>
      <w:szCs w:val="26"/>
      <w:lang w:val="en-GB"/>
      <w14:ligatures w14:val="none"/>
    </w:rPr>
  </w:style>
  <w:style w:type="character" w:customStyle="1" w:styleId="Heading4Char">
    <w:name w:val="Heading 4 Char"/>
    <w:basedOn w:val="DefaultParagraphFont"/>
    <w:link w:val="Heading4"/>
    <w:uiPriority w:val="9"/>
    <w:semiHidden/>
    <w:rsid w:val="00C05505"/>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C05505"/>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C05505"/>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C05505"/>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C05505"/>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C05505"/>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C055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5505"/>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C0550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5505"/>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C0550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05505"/>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C05505"/>
    <w:pPr>
      <w:ind w:left="720"/>
      <w:contextualSpacing/>
    </w:pPr>
  </w:style>
  <w:style w:type="character" w:styleId="IntenseEmphasis">
    <w:name w:val="Intense Emphasis"/>
    <w:basedOn w:val="DefaultParagraphFont"/>
    <w:uiPriority w:val="21"/>
    <w:qFormat/>
    <w:rsid w:val="00C05505"/>
    <w:rPr>
      <w:i/>
      <w:iCs/>
      <w:color w:val="2F5496" w:themeColor="accent1" w:themeShade="BF"/>
    </w:rPr>
  </w:style>
  <w:style w:type="paragraph" w:styleId="IntenseQuote">
    <w:name w:val="Intense Quote"/>
    <w:basedOn w:val="Normal"/>
    <w:next w:val="Normal"/>
    <w:link w:val="IntenseQuoteChar"/>
    <w:uiPriority w:val="30"/>
    <w:qFormat/>
    <w:rsid w:val="00C0550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05505"/>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C05505"/>
    <w:rPr>
      <w:b/>
      <w:bCs/>
      <w:smallCaps/>
      <w:color w:val="2F5496" w:themeColor="accent1" w:themeShade="BF"/>
      <w:spacing w:val="5"/>
    </w:rPr>
  </w:style>
  <w:style w:type="paragraph" w:styleId="Footer">
    <w:name w:val="footer"/>
    <w:basedOn w:val="Normal"/>
    <w:link w:val="FooterChar"/>
    <w:uiPriority w:val="99"/>
    <w:unhideWhenUsed/>
    <w:rsid w:val="00C927AB"/>
    <w:pPr>
      <w:tabs>
        <w:tab w:val="center" w:pos="4680"/>
        <w:tab w:val="right" w:pos="9360"/>
      </w:tabs>
      <w:spacing w:line="240" w:lineRule="auto"/>
    </w:pPr>
  </w:style>
  <w:style w:type="character" w:customStyle="1" w:styleId="FooterChar">
    <w:name w:val="Footer Char"/>
    <w:basedOn w:val="DefaultParagraphFont"/>
    <w:link w:val="Footer"/>
    <w:uiPriority w:val="99"/>
    <w:rsid w:val="00C927AB"/>
    <w:rPr>
      <w:rFonts w:ascii="Times New Roman" w:hAnsi="Times New Roman"/>
      <w:kern w:val="0"/>
      <w:sz w:val="24"/>
      <w:lang w:val="en-GB"/>
      <w14:ligatures w14:val="none"/>
    </w:rPr>
  </w:style>
  <w:style w:type="paragraph" w:styleId="NormalWeb">
    <w:name w:val="Normal (Web)"/>
    <w:basedOn w:val="Normal"/>
    <w:uiPriority w:val="99"/>
    <w:unhideWhenUsed/>
    <w:rsid w:val="00CA430B"/>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CA430B"/>
    <w:pPr>
      <w:spacing w:before="240" w:after="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CA430B"/>
    <w:pPr>
      <w:spacing w:after="100"/>
    </w:pPr>
  </w:style>
  <w:style w:type="paragraph" w:styleId="TOC2">
    <w:name w:val="toc 2"/>
    <w:basedOn w:val="Normal"/>
    <w:next w:val="Normal"/>
    <w:autoRedefine/>
    <w:uiPriority w:val="39"/>
    <w:unhideWhenUsed/>
    <w:rsid w:val="00CA430B"/>
    <w:pPr>
      <w:spacing w:after="100"/>
      <w:ind w:left="240"/>
    </w:pPr>
  </w:style>
  <w:style w:type="character" w:styleId="Hyperlink">
    <w:name w:val="Hyperlink"/>
    <w:basedOn w:val="DefaultParagraphFont"/>
    <w:uiPriority w:val="99"/>
    <w:unhideWhenUsed/>
    <w:rsid w:val="00CA430B"/>
    <w:rPr>
      <w:color w:val="0563C1" w:themeColor="hyperlink"/>
      <w:u w:val="single"/>
    </w:rPr>
  </w:style>
  <w:style w:type="paragraph" w:styleId="Header">
    <w:name w:val="header"/>
    <w:basedOn w:val="Normal"/>
    <w:link w:val="HeaderChar"/>
    <w:uiPriority w:val="99"/>
    <w:unhideWhenUsed/>
    <w:rsid w:val="00CA430B"/>
    <w:pPr>
      <w:tabs>
        <w:tab w:val="center" w:pos="4680"/>
        <w:tab w:val="right" w:pos="9360"/>
      </w:tabs>
      <w:spacing w:line="240" w:lineRule="auto"/>
    </w:pPr>
  </w:style>
  <w:style w:type="character" w:customStyle="1" w:styleId="HeaderChar">
    <w:name w:val="Header Char"/>
    <w:basedOn w:val="DefaultParagraphFont"/>
    <w:link w:val="Header"/>
    <w:uiPriority w:val="99"/>
    <w:rsid w:val="00CA430B"/>
    <w:rPr>
      <w:rFonts w:ascii="Times New Roman" w:hAnsi="Times New Roman"/>
      <w:kern w:val="0"/>
      <w:sz w:val="24"/>
      <w:lang w:val="en-GB"/>
      <w14:ligatures w14:val="none"/>
    </w:rPr>
  </w:style>
  <w:style w:type="paragraph" w:styleId="NoSpacing">
    <w:name w:val="No Spacing"/>
    <w:uiPriority w:val="1"/>
    <w:qFormat/>
    <w:rsid w:val="007A3E63"/>
    <w:pPr>
      <w:spacing w:line="240" w:lineRule="auto"/>
      <w:jc w:val="both"/>
    </w:pPr>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5.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C02613-0218-4814-A0F2-4A9F0939B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3079</Words>
  <Characters>17555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Mousa Touray</cp:lastModifiedBy>
  <cp:revision>2</cp:revision>
  <dcterms:created xsi:type="dcterms:W3CDTF">2026-07-05T14:23:00Z</dcterms:created>
  <dcterms:modified xsi:type="dcterms:W3CDTF">2026-07-05T14:23:00Z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5186162e-d0ee-413e-b6ba-60bc042b1132</vt:lpwstr>
  </property>
  <property fmtid="{D5CDD505-2E9C-101B-9397-08002B2CF9AE}" pid="3" name="ClassificationContentMarkingFooterShapeIds">
    <vt:lpwstr>1e230df3,464ba3eb,3af17e27,30e6bb97,654a1267</vt:lpwstr>
  </property>
  <property fmtid="{D5CDD505-2E9C-101B-9397-08002B2CF9AE}" pid="4" name="ClassificationContentMarkingFooterFontProps">
    <vt:lpwstr>#000000,10,Aptos</vt:lpwstr>
  </property>
  <property fmtid="{D5CDD505-2E9C-101B-9397-08002B2CF9AE}" pid="5" name="ClassificationContentMarkingFooterText">
    <vt:lpwstr>OFFICIAL</vt:lpwstr>
  </property>
  <property fmtid="{D5CDD505-2E9C-101B-9397-08002B2CF9AE}" pid="6" name="MSIP_Label_a17471b1-27ab-4640-9264-e69a67407ca3_Enabled">
    <vt:lpwstr>true</vt:lpwstr>
  </property>
  <property fmtid="{D5CDD505-2E9C-101B-9397-08002B2CF9AE}" pid="7" name="MSIP_Label_a17471b1-27ab-4640-9264-e69a67407ca3_SetDate">
    <vt:lpwstr>2026-06-21T13:43:48Z</vt:lpwstr>
  </property>
  <property fmtid="{D5CDD505-2E9C-101B-9397-08002B2CF9AE}" pid="8" name="MSIP_Label_a17471b1-27ab-4640-9264-e69a67407ca3_Method">
    <vt:lpwstr>Standard</vt:lpwstr>
  </property>
  <property fmtid="{D5CDD505-2E9C-101B-9397-08002B2CF9AE}" pid="9" name="MSIP_Label_a17471b1-27ab-4640-9264-e69a67407ca3_Name">
    <vt:lpwstr>BCC - OFFICIAL</vt:lpwstr>
  </property>
  <property fmtid="{D5CDD505-2E9C-101B-9397-08002B2CF9AE}" pid="10" name="MSIP_Label_a17471b1-27ab-4640-9264-e69a67407ca3_SiteId">
    <vt:lpwstr>699ace67-d2e4-4bcd-b303-d2bbe2b9bbf1</vt:lpwstr>
  </property>
  <property fmtid="{D5CDD505-2E9C-101B-9397-08002B2CF9AE}" pid="11" name="MSIP_Label_a17471b1-27ab-4640-9264-e69a67407ca3_ActionId">
    <vt:lpwstr>d486be55-e369-469a-aa8a-bffb89d9a38b</vt:lpwstr>
  </property>
  <property fmtid="{D5CDD505-2E9C-101B-9397-08002B2CF9AE}" pid="12" name="MSIP_Label_a17471b1-27ab-4640-9264-e69a67407ca3_ContentBits">
    <vt:lpwstr>2</vt:lpwstr>
  </property>
  <property fmtid="{D5CDD505-2E9C-101B-9397-08002B2CF9AE}" pid="13" name="MSIP_Label_a17471b1-27ab-4640-9264-e69a67407ca3_Tag">
    <vt:lpwstr>10, 3, 0, 1</vt:lpwstr>
  </property>
</Properties>
</file>