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4991" w:rsidRPr="00FE4991" w:rsidRDefault="00FE4991" w:rsidP="00FE4991">
      <w:pPr>
        <w:jc w:val="center"/>
        <w:rPr>
          <w:rFonts w:ascii="Arial" w:hAnsi="Arial" w:cs="Arial"/>
        </w:rPr>
      </w:pPr>
      <w:bookmarkStart w:id="0" w:name="_GoBack"/>
      <w:bookmarkEnd w:id="0"/>
    </w:p>
    <w:p w:rsidR="00FE4991" w:rsidRDefault="00FE4991" w:rsidP="00FE4991">
      <w:pPr>
        <w:jc w:val="center"/>
        <w:rPr>
          <w:rFonts w:ascii="Arial" w:hAnsi="Arial" w:cs="Arial"/>
          <w:b/>
          <w:sz w:val="72"/>
          <w:u w:val="single"/>
        </w:rPr>
      </w:pPr>
      <w:r>
        <w:rPr>
          <w:rFonts w:ascii="Arial" w:hAnsi="Arial" w:cs="Arial"/>
          <w:b/>
          <w:sz w:val="72"/>
          <w:u w:val="single"/>
        </w:rPr>
        <w:t>Site investigation into Swansea Foreshore</w:t>
      </w:r>
    </w:p>
    <w:p w:rsidR="00FE4991" w:rsidRDefault="00FE4991" w:rsidP="00FE4991">
      <w:pPr>
        <w:jc w:val="center"/>
        <w:rPr>
          <w:rFonts w:ascii="Arial" w:hAnsi="Arial" w:cs="Arial"/>
          <w:sz w:val="72"/>
          <w:szCs w:val="72"/>
        </w:rPr>
      </w:pPr>
    </w:p>
    <w:p w:rsidR="00FE4991" w:rsidRDefault="00FE4991" w:rsidP="00FE4991">
      <w:pPr>
        <w:jc w:val="center"/>
        <w:rPr>
          <w:rFonts w:ascii="Arial" w:hAnsi="Arial" w:cs="Arial"/>
          <w:sz w:val="72"/>
          <w:szCs w:val="72"/>
        </w:rPr>
      </w:pPr>
      <w:r>
        <w:rPr>
          <w:noProof/>
        </w:rPr>
        <w:drawing>
          <wp:inline distT="0" distB="0" distL="0" distR="0" wp14:anchorId="531767F5" wp14:editId="43FC0A74">
            <wp:extent cx="2567940" cy="2567940"/>
            <wp:effectExtent l="0" t="0" r="0" b="0"/>
            <wp:docPr id="3" name="Picture 3" descr="Image result for swansea city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wansea city counci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67940" cy="2567940"/>
                    </a:xfrm>
                    <a:prstGeom prst="rect">
                      <a:avLst/>
                    </a:prstGeom>
                    <a:noFill/>
                    <a:ln>
                      <a:noFill/>
                    </a:ln>
                  </pic:spPr>
                </pic:pic>
              </a:graphicData>
            </a:graphic>
          </wp:inline>
        </w:drawing>
      </w:r>
    </w:p>
    <w:p w:rsidR="00FE4991" w:rsidRPr="004A4AB7" w:rsidRDefault="00FE4991" w:rsidP="00FE4991">
      <w:pPr>
        <w:jc w:val="center"/>
        <w:rPr>
          <w:rFonts w:ascii="Arial" w:hAnsi="Arial" w:cs="Arial"/>
          <w:sz w:val="24"/>
          <w:szCs w:val="24"/>
        </w:rPr>
      </w:pPr>
    </w:p>
    <w:p w:rsidR="00FE4991" w:rsidRDefault="00FE4991" w:rsidP="00FE4991">
      <w:pPr>
        <w:jc w:val="center"/>
        <w:rPr>
          <w:rFonts w:ascii="Arial" w:hAnsi="Arial" w:cs="Arial"/>
          <w:sz w:val="24"/>
        </w:rPr>
      </w:pPr>
      <w:r>
        <w:rPr>
          <w:noProof/>
        </w:rPr>
        <w:drawing>
          <wp:inline distT="0" distB="0" distL="0" distR="0" wp14:anchorId="3729E5EC" wp14:editId="5D666A25">
            <wp:extent cx="4766310" cy="1999952"/>
            <wp:effectExtent l="19050" t="19050" r="15240" b="196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7179" t="24109" r="6004" b="11128"/>
                    <a:stretch/>
                  </pic:blipFill>
                  <pic:spPr bwMode="auto">
                    <a:xfrm>
                      <a:off x="0" y="0"/>
                      <a:ext cx="4798536" cy="2013474"/>
                    </a:xfrm>
                    <a:prstGeom prst="rect">
                      <a:avLst/>
                    </a:prstGeom>
                    <a:ln w="19050">
                      <a:solidFill>
                        <a:schemeClr val="tx1"/>
                      </a:solidFill>
                    </a:ln>
                    <a:extLst>
                      <a:ext uri="{53640926-AAD7-44D8-BBD7-CCE9431645EC}">
                        <a14:shadowObscured xmlns:a14="http://schemas.microsoft.com/office/drawing/2010/main"/>
                      </a:ext>
                    </a:extLst>
                  </pic:spPr>
                </pic:pic>
              </a:graphicData>
            </a:graphic>
          </wp:inline>
        </w:drawing>
      </w:r>
    </w:p>
    <w:p w:rsidR="00FE4991" w:rsidRDefault="00FE4991" w:rsidP="00FE4991">
      <w:pPr>
        <w:rPr>
          <w:rFonts w:ascii="Arial" w:hAnsi="Arial" w:cs="Arial"/>
          <w:sz w:val="24"/>
          <w:szCs w:val="72"/>
        </w:rPr>
      </w:pPr>
    </w:p>
    <w:p w:rsidR="00807CB2" w:rsidRDefault="00807CB2" w:rsidP="00807CB2">
      <w:pPr>
        <w:jc w:val="center"/>
        <w:rPr>
          <w:rFonts w:ascii="Arial" w:hAnsi="Arial" w:cs="Arial"/>
          <w:sz w:val="24"/>
          <w:szCs w:val="72"/>
        </w:rPr>
      </w:pPr>
      <w:r>
        <w:rPr>
          <w:rFonts w:ascii="Arial" w:hAnsi="Arial" w:cs="Arial"/>
          <w:sz w:val="24"/>
          <w:szCs w:val="72"/>
        </w:rPr>
        <w:t xml:space="preserve">[ 2177 Words ] </w:t>
      </w:r>
    </w:p>
    <w:p w:rsidR="00807CB2" w:rsidRPr="00807CB2" w:rsidRDefault="00807CB2" w:rsidP="00FE4991">
      <w:pPr>
        <w:rPr>
          <w:rFonts w:ascii="Arial" w:hAnsi="Arial" w:cs="Arial"/>
          <w:sz w:val="24"/>
          <w:szCs w:val="7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E4991" w:rsidTr="00176EBA">
        <w:tc>
          <w:tcPr>
            <w:tcW w:w="4508" w:type="dxa"/>
          </w:tcPr>
          <w:p w:rsidR="00FE4991" w:rsidRPr="00FE4991" w:rsidRDefault="00FE4991" w:rsidP="00176EBA">
            <w:pPr>
              <w:ind w:left="1440"/>
              <w:rPr>
                <w:rFonts w:ascii="Arial" w:hAnsi="Arial" w:cs="Arial"/>
              </w:rPr>
            </w:pPr>
            <w:r w:rsidRPr="00FE4991">
              <w:rPr>
                <w:rFonts w:ascii="Arial" w:hAnsi="Arial" w:cs="Arial"/>
                <w:u w:val="single"/>
              </w:rPr>
              <w:t>Student Name</w:t>
            </w:r>
            <w:r w:rsidRPr="00FE4991">
              <w:rPr>
                <w:rFonts w:ascii="Arial" w:hAnsi="Arial" w:cs="Arial"/>
              </w:rPr>
              <w:t xml:space="preserve"> :</w:t>
            </w:r>
          </w:p>
        </w:tc>
        <w:tc>
          <w:tcPr>
            <w:tcW w:w="4508" w:type="dxa"/>
          </w:tcPr>
          <w:p w:rsidR="00FE4991" w:rsidRPr="00FE4991" w:rsidRDefault="00FE4991" w:rsidP="00176EBA">
            <w:pPr>
              <w:rPr>
                <w:rFonts w:ascii="Arial" w:hAnsi="Arial" w:cs="Arial"/>
              </w:rPr>
            </w:pPr>
            <w:r w:rsidRPr="00FE4991">
              <w:rPr>
                <w:rFonts w:ascii="Arial" w:hAnsi="Arial" w:cs="Arial"/>
              </w:rPr>
              <w:t>James Lloyd</w:t>
            </w:r>
          </w:p>
        </w:tc>
      </w:tr>
      <w:tr w:rsidR="00FE4991" w:rsidTr="00176EBA">
        <w:tc>
          <w:tcPr>
            <w:tcW w:w="4508" w:type="dxa"/>
          </w:tcPr>
          <w:p w:rsidR="00FE4991" w:rsidRPr="00FE4991" w:rsidRDefault="00FE4991" w:rsidP="00176EBA">
            <w:pPr>
              <w:ind w:left="1440"/>
              <w:rPr>
                <w:rFonts w:ascii="Arial" w:hAnsi="Arial" w:cs="Arial"/>
              </w:rPr>
            </w:pPr>
            <w:r w:rsidRPr="00FE4991">
              <w:rPr>
                <w:rFonts w:ascii="Arial" w:hAnsi="Arial" w:cs="Arial"/>
                <w:u w:val="single"/>
              </w:rPr>
              <w:t>Student Number / ID</w:t>
            </w:r>
            <w:r w:rsidRPr="00FE4991">
              <w:rPr>
                <w:rFonts w:ascii="Arial" w:hAnsi="Arial" w:cs="Arial"/>
              </w:rPr>
              <w:t xml:space="preserve"> :</w:t>
            </w:r>
          </w:p>
        </w:tc>
        <w:tc>
          <w:tcPr>
            <w:tcW w:w="4508" w:type="dxa"/>
          </w:tcPr>
          <w:p w:rsidR="00FE4991" w:rsidRPr="00FE4991" w:rsidRDefault="00FE4991" w:rsidP="00176EBA">
            <w:pPr>
              <w:rPr>
                <w:rFonts w:ascii="Arial" w:hAnsi="Arial" w:cs="Arial"/>
              </w:rPr>
            </w:pPr>
            <w:r w:rsidRPr="00FE4991">
              <w:rPr>
                <w:rFonts w:ascii="Arial" w:hAnsi="Arial" w:cs="Arial"/>
              </w:rPr>
              <w:t>1900878</w:t>
            </w:r>
          </w:p>
        </w:tc>
      </w:tr>
      <w:tr w:rsidR="00FE4991" w:rsidTr="00176EBA">
        <w:tc>
          <w:tcPr>
            <w:tcW w:w="4508" w:type="dxa"/>
          </w:tcPr>
          <w:p w:rsidR="00FE4991" w:rsidRPr="00FE4991" w:rsidRDefault="00FE4991" w:rsidP="00176EBA">
            <w:pPr>
              <w:ind w:left="1440"/>
              <w:rPr>
                <w:rFonts w:ascii="Arial" w:hAnsi="Arial" w:cs="Arial"/>
              </w:rPr>
            </w:pPr>
            <w:r w:rsidRPr="00FE4991">
              <w:rPr>
                <w:rFonts w:ascii="Arial" w:hAnsi="Arial" w:cs="Arial"/>
                <w:u w:val="single"/>
              </w:rPr>
              <w:t>Lecturer</w:t>
            </w:r>
            <w:r w:rsidRPr="00FE4991">
              <w:rPr>
                <w:rFonts w:ascii="Arial" w:hAnsi="Arial" w:cs="Arial"/>
              </w:rPr>
              <w:t xml:space="preserve"> :</w:t>
            </w:r>
          </w:p>
        </w:tc>
        <w:tc>
          <w:tcPr>
            <w:tcW w:w="4508" w:type="dxa"/>
          </w:tcPr>
          <w:p w:rsidR="00FE4991" w:rsidRPr="00FE4991" w:rsidRDefault="00FE4991" w:rsidP="00176EBA">
            <w:pPr>
              <w:rPr>
                <w:rFonts w:ascii="Arial" w:hAnsi="Arial" w:cs="Arial"/>
              </w:rPr>
            </w:pPr>
            <w:r w:rsidRPr="00FE4991">
              <w:rPr>
                <w:rFonts w:ascii="Arial" w:hAnsi="Arial" w:cs="Arial"/>
              </w:rPr>
              <w:t>Alan Nantel</w:t>
            </w:r>
          </w:p>
          <w:p w:rsidR="00FE4991" w:rsidRPr="00FE4991" w:rsidRDefault="00FE4991" w:rsidP="00176EBA">
            <w:pPr>
              <w:rPr>
                <w:rFonts w:ascii="Arial" w:hAnsi="Arial" w:cs="Arial"/>
                <w:i/>
              </w:rPr>
            </w:pPr>
            <w:r w:rsidRPr="00FE4991">
              <w:rPr>
                <w:rFonts w:ascii="Arial" w:hAnsi="Arial" w:cs="Arial"/>
                <w:i/>
              </w:rPr>
              <w:t>alan.nantel@uwtsd.ac.uk</w:t>
            </w:r>
          </w:p>
        </w:tc>
      </w:tr>
    </w:tbl>
    <w:p w:rsidR="0032766B" w:rsidRDefault="0032766B" w:rsidP="0032766B">
      <w:pPr>
        <w:rPr>
          <w:rFonts w:ascii="Arial" w:hAnsi="Arial" w:cs="Arial"/>
        </w:rPr>
      </w:pPr>
    </w:p>
    <w:p w:rsidR="00FE4991" w:rsidRDefault="00FE4991" w:rsidP="00FE4991">
      <w:pPr>
        <w:rPr>
          <w:rFonts w:ascii="Arial" w:hAnsi="Arial" w:cs="Arial"/>
          <w:b/>
          <w:sz w:val="24"/>
          <w:u w:val="single"/>
        </w:rPr>
      </w:pPr>
      <w:r>
        <w:rPr>
          <w:rFonts w:ascii="Arial" w:hAnsi="Arial" w:cs="Arial"/>
          <w:b/>
          <w:sz w:val="24"/>
          <w:u w:val="single"/>
        </w:rPr>
        <w:t>Site investigation into Swansea Foreshore</w:t>
      </w:r>
    </w:p>
    <w:p w:rsidR="0032766B" w:rsidRPr="00FE4991" w:rsidRDefault="0032766B" w:rsidP="0032766B">
      <w:pPr>
        <w:rPr>
          <w:rFonts w:ascii="Arial" w:hAnsi="Arial" w:cs="Arial"/>
          <w:b/>
        </w:rPr>
      </w:pPr>
      <w:r w:rsidRPr="00FE4991">
        <w:rPr>
          <w:rFonts w:ascii="Arial" w:hAnsi="Arial" w:cs="Arial"/>
          <w:b/>
        </w:rPr>
        <w:t>Contents Page :</w:t>
      </w:r>
    </w:p>
    <w:p w:rsidR="0032766B" w:rsidRDefault="0032766B" w:rsidP="0032766B">
      <w:pPr>
        <w:rPr>
          <w:rFonts w:ascii="Arial" w:hAnsi="Arial" w:cs="Arial"/>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941"/>
        <w:gridCol w:w="284"/>
        <w:gridCol w:w="1791"/>
      </w:tblGrid>
      <w:tr w:rsidR="00FE4991" w:rsidRPr="00FE4991" w:rsidTr="00176EBA">
        <w:trPr>
          <w:jc w:val="center"/>
        </w:trPr>
        <w:tc>
          <w:tcPr>
            <w:tcW w:w="6941" w:type="dxa"/>
          </w:tcPr>
          <w:p w:rsidR="00FE4991" w:rsidRPr="00FE4991" w:rsidRDefault="00FE4991" w:rsidP="00176EBA">
            <w:pPr>
              <w:spacing w:line="259" w:lineRule="auto"/>
              <w:jc w:val="both"/>
              <w:rPr>
                <w:rFonts w:ascii="Arial" w:hAnsi="Arial" w:cs="Arial"/>
              </w:rPr>
            </w:pPr>
          </w:p>
        </w:tc>
        <w:tc>
          <w:tcPr>
            <w:tcW w:w="284" w:type="dxa"/>
          </w:tcPr>
          <w:p w:rsidR="00FE4991" w:rsidRPr="00FE4991" w:rsidRDefault="00FE4991" w:rsidP="00176EBA">
            <w:pPr>
              <w:spacing w:line="259" w:lineRule="auto"/>
              <w:jc w:val="center"/>
              <w:rPr>
                <w:rFonts w:ascii="Arial" w:hAnsi="Arial" w:cs="Arial"/>
              </w:rPr>
            </w:pPr>
          </w:p>
        </w:tc>
        <w:tc>
          <w:tcPr>
            <w:tcW w:w="1791" w:type="dxa"/>
          </w:tcPr>
          <w:p w:rsidR="00FE4991" w:rsidRPr="00FE4991" w:rsidRDefault="00FE4991" w:rsidP="00176EBA">
            <w:pPr>
              <w:spacing w:line="259" w:lineRule="auto"/>
              <w:jc w:val="center"/>
              <w:rPr>
                <w:rFonts w:ascii="Arial" w:hAnsi="Arial" w:cs="Arial"/>
              </w:rPr>
            </w:pPr>
            <w:r w:rsidRPr="00FE4991">
              <w:rPr>
                <w:rFonts w:ascii="Arial" w:hAnsi="Arial" w:cs="Arial"/>
              </w:rPr>
              <w:t>Page Number</w:t>
            </w:r>
          </w:p>
        </w:tc>
      </w:tr>
      <w:tr w:rsidR="00FE4991" w:rsidRPr="00FE4991" w:rsidTr="00176EBA">
        <w:trPr>
          <w:jc w:val="center"/>
        </w:trPr>
        <w:tc>
          <w:tcPr>
            <w:tcW w:w="6941" w:type="dxa"/>
          </w:tcPr>
          <w:p w:rsidR="00FE4991" w:rsidRPr="00FE4991" w:rsidRDefault="00FE4991" w:rsidP="00176EBA">
            <w:pPr>
              <w:spacing w:line="259" w:lineRule="auto"/>
              <w:jc w:val="center"/>
              <w:rPr>
                <w:rFonts w:ascii="Arial" w:hAnsi="Arial" w:cs="Arial"/>
              </w:rPr>
            </w:pPr>
          </w:p>
        </w:tc>
        <w:tc>
          <w:tcPr>
            <w:tcW w:w="284" w:type="dxa"/>
          </w:tcPr>
          <w:p w:rsidR="00FE4991" w:rsidRPr="00FE4991" w:rsidRDefault="00FE4991" w:rsidP="00176EBA">
            <w:pPr>
              <w:spacing w:line="259" w:lineRule="auto"/>
              <w:jc w:val="center"/>
              <w:rPr>
                <w:rFonts w:ascii="Arial" w:hAnsi="Arial" w:cs="Arial"/>
              </w:rPr>
            </w:pPr>
          </w:p>
        </w:tc>
        <w:tc>
          <w:tcPr>
            <w:tcW w:w="1791" w:type="dxa"/>
          </w:tcPr>
          <w:p w:rsidR="00FE4991" w:rsidRPr="00FE4991" w:rsidRDefault="00FE4991" w:rsidP="00176EBA">
            <w:pPr>
              <w:spacing w:line="259" w:lineRule="auto"/>
              <w:jc w:val="center"/>
              <w:rPr>
                <w:rFonts w:ascii="Arial" w:hAnsi="Arial" w:cs="Arial"/>
              </w:rPr>
            </w:pPr>
          </w:p>
        </w:tc>
      </w:tr>
      <w:tr w:rsidR="00FE4991" w:rsidRPr="00FE4991" w:rsidTr="00176EBA">
        <w:trPr>
          <w:jc w:val="center"/>
        </w:trPr>
        <w:tc>
          <w:tcPr>
            <w:tcW w:w="6941" w:type="dxa"/>
          </w:tcPr>
          <w:p w:rsidR="00FE4991" w:rsidRPr="00FE4991" w:rsidRDefault="00FE4991" w:rsidP="00176EBA">
            <w:pPr>
              <w:spacing w:line="259" w:lineRule="auto"/>
              <w:ind w:left="720"/>
              <w:rPr>
                <w:rFonts w:ascii="Arial" w:hAnsi="Arial" w:cs="Arial"/>
              </w:rPr>
            </w:pPr>
            <w:r w:rsidRPr="00FE4991">
              <w:rPr>
                <w:rFonts w:ascii="Arial" w:hAnsi="Arial" w:cs="Arial"/>
              </w:rPr>
              <w:t>Contents</w:t>
            </w:r>
          </w:p>
        </w:tc>
        <w:tc>
          <w:tcPr>
            <w:tcW w:w="284" w:type="dxa"/>
          </w:tcPr>
          <w:p w:rsidR="00FE4991" w:rsidRPr="00FE4991" w:rsidRDefault="00FE4991" w:rsidP="00176EBA">
            <w:pPr>
              <w:spacing w:line="259" w:lineRule="auto"/>
              <w:jc w:val="center"/>
              <w:rPr>
                <w:rFonts w:ascii="Arial" w:hAnsi="Arial" w:cs="Arial"/>
              </w:rPr>
            </w:pPr>
            <w:r w:rsidRPr="00FE4991">
              <w:rPr>
                <w:rFonts w:ascii="Arial" w:hAnsi="Arial" w:cs="Arial"/>
              </w:rPr>
              <w:t>:</w:t>
            </w:r>
          </w:p>
        </w:tc>
        <w:tc>
          <w:tcPr>
            <w:tcW w:w="1791" w:type="dxa"/>
          </w:tcPr>
          <w:p w:rsidR="00FE4991" w:rsidRPr="00FE4991" w:rsidRDefault="00FE4991" w:rsidP="00176EBA">
            <w:pPr>
              <w:spacing w:line="259" w:lineRule="auto"/>
              <w:jc w:val="center"/>
              <w:rPr>
                <w:rFonts w:ascii="Arial" w:hAnsi="Arial" w:cs="Arial"/>
              </w:rPr>
            </w:pPr>
            <w:r w:rsidRPr="00FE4991">
              <w:rPr>
                <w:rFonts w:ascii="Arial" w:hAnsi="Arial" w:cs="Arial"/>
              </w:rPr>
              <w:t>2</w:t>
            </w:r>
          </w:p>
          <w:p w:rsidR="00FE4991" w:rsidRPr="00FE4991" w:rsidRDefault="00FE4991" w:rsidP="00176EBA">
            <w:pPr>
              <w:spacing w:line="259" w:lineRule="auto"/>
              <w:jc w:val="center"/>
              <w:rPr>
                <w:rFonts w:ascii="Arial" w:hAnsi="Arial" w:cs="Arial"/>
              </w:rPr>
            </w:pPr>
          </w:p>
        </w:tc>
      </w:tr>
      <w:tr w:rsidR="00FE4991" w:rsidRPr="00FE4991" w:rsidTr="00176EBA">
        <w:trPr>
          <w:jc w:val="center"/>
        </w:trPr>
        <w:tc>
          <w:tcPr>
            <w:tcW w:w="6941" w:type="dxa"/>
          </w:tcPr>
          <w:p w:rsidR="00FE4991" w:rsidRPr="00FE4991" w:rsidRDefault="00FE4991" w:rsidP="000F574F">
            <w:pPr>
              <w:spacing w:line="259" w:lineRule="auto"/>
              <w:ind w:left="720"/>
              <w:rPr>
                <w:rFonts w:ascii="Arial" w:hAnsi="Arial" w:cs="Arial"/>
              </w:rPr>
            </w:pPr>
            <w:r w:rsidRPr="00FE4991">
              <w:rPr>
                <w:rFonts w:ascii="Arial" w:hAnsi="Arial" w:cs="Arial"/>
              </w:rPr>
              <w:t>Introduction</w:t>
            </w:r>
          </w:p>
        </w:tc>
        <w:tc>
          <w:tcPr>
            <w:tcW w:w="284" w:type="dxa"/>
          </w:tcPr>
          <w:p w:rsidR="00FE4991" w:rsidRPr="00FE4991" w:rsidRDefault="00FE4991" w:rsidP="00176EBA">
            <w:pPr>
              <w:spacing w:line="259" w:lineRule="auto"/>
              <w:jc w:val="center"/>
              <w:rPr>
                <w:rFonts w:ascii="Arial" w:hAnsi="Arial" w:cs="Arial"/>
              </w:rPr>
            </w:pPr>
            <w:r w:rsidRPr="00FE4991">
              <w:rPr>
                <w:rFonts w:ascii="Arial" w:hAnsi="Arial" w:cs="Arial"/>
              </w:rPr>
              <w:t>:</w:t>
            </w:r>
          </w:p>
        </w:tc>
        <w:tc>
          <w:tcPr>
            <w:tcW w:w="1791" w:type="dxa"/>
          </w:tcPr>
          <w:p w:rsidR="00FE4991" w:rsidRPr="00FE4991" w:rsidRDefault="00701659" w:rsidP="00176EBA">
            <w:pPr>
              <w:spacing w:line="259" w:lineRule="auto"/>
              <w:jc w:val="center"/>
              <w:rPr>
                <w:rFonts w:ascii="Arial" w:hAnsi="Arial" w:cs="Arial"/>
              </w:rPr>
            </w:pPr>
            <w:r>
              <w:rPr>
                <w:rFonts w:ascii="Arial" w:hAnsi="Arial" w:cs="Arial"/>
              </w:rPr>
              <w:t>3</w:t>
            </w:r>
          </w:p>
          <w:p w:rsidR="00FE4991" w:rsidRPr="00FE4991" w:rsidRDefault="00FE4991" w:rsidP="00176EBA">
            <w:pPr>
              <w:spacing w:line="259" w:lineRule="auto"/>
              <w:jc w:val="center"/>
              <w:rPr>
                <w:rFonts w:ascii="Arial" w:hAnsi="Arial" w:cs="Arial"/>
              </w:rPr>
            </w:pPr>
          </w:p>
        </w:tc>
      </w:tr>
      <w:tr w:rsidR="00FE4991" w:rsidRPr="00FE4991" w:rsidTr="00176EBA">
        <w:trPr>
          <w:jc w:val="center"/>
        </w:trPr>
        <w:tc>
          <w:tcPr>
            <w:tcW w:w="6941" w:type="dxa"/>
          </w:tcPr>
          <w:p w:rsidR="00FE4991" w:rsidRPr="00FE4991" w:rsidRDefault="00FE4991" w:rsidP="000F574F">
            <w:pPr>
              <w:spacing w:line="259" w:lineRule="auto"/>
              <w:ind w:left="720"/>
              <w:rPr>
                <w:rFonts w:ascii="Arial" w:hAnsi="Arial" w:cs="Arial"/>
              </w:rPr>
            </w:pPr>
            <w:r w:rsidRPr="00FE4991">
              <w:rPr>
                <w:rFonts w:ascii="Arial" w:hAnsi="Arial" w:cs="Arial"/>
              </w:rPr>
              <w:t>Methodology</w:t>
            </w:r>
          </w:p>
        </w:tc>
        <w:tc>
          <w:tcPr>
            <w:tcW w:w="284" w:type="dxa"/>
          </w:tcPr>
          <w:p w:rsidR="00FE4991" w:rsidRPr="00FE4991" w:rsidRDefault="00FE4991" w:rsidP="00176EBA">
            <w:pPr>
              <w:spacing w:line="259" w:lineRule="auto"/>
              <w:jc w:val="center"/>
              <w:rPr>
                <w:rFonts w:ascii="Arial" w:hAnsi="Arial" w:cs="Arial"/>
              </w:rPr>
            </w:pPr>
            <w:r w:rsidRPr="00FE4991">
              <w:rPr>
                <w:rFonts w:ascii="Arial" w:hAnsi="Arial" w:cs="Arial"/>
              </w:rPr>
              <w:t>:</w:t>
            </w:r>
          </w:p>
        </w:tc>
        <w:tc>
          <w:tcPr>
            <w:tcW w:w="1791" w:type="dxa"/>
          </w:tcPr>
          <w:p w:rsidR="00FE4991" w:rsidRPr="00FE4991" w:rsidRDefault="00701659" w:rsidP="00176EBA">
            <w:pPr>
              <w:spacing w:line="259" w:lineRule="auto"/>
              <w:jc w:val="center"/>
              <w:rPr>
                <w:rFonts w:ascii="Arial" w:hAnsi="Arial" w:cs="Arial"/>
              </w:rPr>
            </w:pPr>
            <w:r>
              <w:rPr>
                <w:rFonts w:ascii="Arial" w:hAnsi="Arial" w:cs="Arial"/>
              </w:rPr>
              <w:t>5</w:t>
            </w:r>
          </w:p>
          <w:p w:rsidR="00FE4991" w:rsidRPr="00FE4991" w:rsidRDefault="00FE4991" w:rsidP="00176EBA">
            <w:pPr>
              <w:spacing w:line="259" w:lineRule="auto"/>
              <w:jc w:val="center"/>
              <w:rPr>
                <w:rFonts w:ascii="Arial" w:hAnsi="Arial" w:cs="Arial"/>
              </w:rPr>
            </w:pPr>
          </w:p>
        </w:tc>
      </w:tr>
      <w:tr w:rsidR="00FE4991" w:rsidRPr="00FE4991" w:rsidTr="00176EBA">
        <w:trPr>
          <w:jc w:val="center"/>
        </w:trPr>
        <w:tc>
          <w:tcPr>
            <w:tcW w:w="6941" w:type="dxa"/>
          </w:tcPr>
          <w:p w:rsidR="000F574F" w:rsidRPr="0032766B" w:rsidRDefault="00FE4991" w:rsidP="000F574F">
            <w:pPr>
              <w:ind w:left="720"/>
              <w:rPr>
                <w:rFonts w:ascii="Arial" w:hAnsi="Arial" w:cs="Arial"/>
              </w:rPr>
            </w:pPr>
            <w:r w:rsidRPr="0032766B">
              <w:rPr>
                <w:rFonts w:ascii="Arial" w:hAnsi="Arial" w:cs="Arial"/>
              </w:rPr>
              <w:t>Data Presentation, analysis and interpretation of findings</w:t>
            </w:r>
          </w:p>
          <w:p w:rsidR="00FE4991" w:rsidRPr="00FE4991" w:rsidRDefault="00FE4991" w:rsidP="00176EBA">
            <w:pPr>
              <w:spacing w:line="259" w:lineRule="auto"/>
              <w:ind w:left="720"/>
              <w:rPr>
                <w:rFonts w:ascii="Arial" w:hAnsi="Arial" w:cs="Arial"/>
              </w:rPr>
            </w:pPr>
          </w:p>
        </w:tc>
        <w:tc>
          <w:tcPr>
            <w:tcW w:w="284" w:type="dxa"/>
          </w:tcPr>
          <w:p w:rsidR="00FE4991" w:rsidRPr="00FE4991" w:rsidRDefault="00FE4991" w:rsidP="00176EBA">
            <w:pPr>
              <w:spacing w:line="259" w:lineRule="auto"/>
              <w:jc w:val="center"/>
              <w:rPr>
                <w:rFonts w:ascii="Arial" w:hAnsi="Arial" w:cs="Arial"/>
              </w:rPr>
            </w:pPr>
            <w:r w:rsidRPr="00FE4991">
              <w:rPr>
                <w:rFonts w:ascii="Arial" w:hAnsi="Arial" w:cs="Arial"/>
              </w:rPr>
              <w:t>:</w:t>
            </w:r>
          </w:p>
        </w:tc>
        <w:tc>
          <w:tcPr>
            <w:tcW w:w="1791" w:type="dxa"/>
          </w:tcPr>
          <w:p w:rsidR="00FE4991" w:rsidRPr="00FE4991" w:rsidRDefault="00701659" w:rsidP="00176EBA">
            <w:pPr>
              <w:spacing w:line="259" w:lineRule="auto"/>
              <w:jc w:val="center"/>
              <w:rPr>
                <w:rFonts w:ascii="Arial" w:hAnsi="Arial" w:cs="Arial"/>
              </w:rPr>
            </w:pPr>
            <w:r>
              <w:rPr>
                <w:rFonts w:ascii="Arial" w:hAnsi="Arial" w:cs="Arial"/>
              </w:rPr>
              <w:t>6</w:t>
            </w:r>
          </w:p>
          <w:p w:rsidR="00FE4991" w:rsidRPr="00FE4991" w:rsidRDefault="00FE4991" w:rsidP="00176EBA">
            <w:pPr>
              <w:spacing w:line="259" w:lineRule="auto"/>
              <w:jc w:val="center"/>
              <w:rPr>
                <w:rFonts w:ascii="Arial" w:hAnsi="Arial" w:cs="Arial"/>
              </w:rPr>
            </w:pPr>
          </w:p>
        </w:tc>
      </w:tr>
      <w:tr w:rsidR="00FE4991" w:rsidRPr="00FE4991" w:rsidTr="00176EBA">
        <w:trPr>
          <w:jc w:val="center"/>
        </w:trPr>
        <w:tc>
          <w:tcPr>
            <w:tcW w:w="6941" w:type="dxa"/>
          </w:tcPr>
          <w:p w:rsidR="00FE4991" w:rsidRPr="00FE4991" w:rsidRDefault="00FE4991" w:rsidP="00176EBA">
            <w:pPr>
              <w:spacing w:line="259" w:lineRule="auto"/>
              <w:ind w:left="720"/>
              <w:rPr>
                <w:rFonts w:ascii="Arial" w:hAnsi="Arial" w:cs="Arial"/>
              </w:rPr>
            </w:pPr>
            <w:r w:rsidRPr="00FE4991">
              <w:rPr>
                <w:rFonts w:ascii="Arial" w:hAnsi="Arial" w:cs="Arial"/>
              </w:rPr>
              <w:t>Conclusion</w:t>
            </w:r>
          </w:p>
        </w:tc>
        <w:tc>
          <w:tcPr>
            <w:tcW w:w="284" w:type="dxa"/>
          </w:tcPr>
          <w:p w:rsidR="00FE4991" w:rsidRPr="00FE4991" w:rsidRDefault="00FE4991" w:rsidP="00176EBA">
            <w:pPr>
              <w:spacing w:line="259" w:lineRule="auto"/>
              <w:jc w:val="center"/>
              <w:rPr>
                <w:rFonts w:ascii="Arial" w:hAnsi="Arial" w:cs="Arial"/>
              </w:rPr>
            </w:pPr>
            <w:r w:rsidRPr="00FE4991">
              <w:rPr>
                <w:rFonts w:ascii="Arial" w:hAnsi="Arial" w:cs="Arial"/>
              </w:rPr>
              <w:t>:</w:t>
            </w:r>
          </w:p>
        </w:tc>
        <w:tc>
          <w:tcPr>
            <w:tcW w:w="1791" w:type="dxa"/>
          </w:tcPr>
          <w:p w:rsidR="00FE4991" w:rsidRPr="00FE4991" w:rsidRDefault="00F308EB" w:rsidP="00176EBA">
            <w:pPr>
              <w:spacing w:line="259" w:lineRule="auto"/>
              <w:jc w:val="center"/>
              <w:rPr>
                <w:rFonts w:ascii="Arial" w:hAnsi="Arial" w:cs="Arial"/>
              </w:rPr>
            </w:pPr>
            <w:r>
              <w:rPr>
                <w:rFonts w:ascii="Arial" w:hAnsi="Arial" w:cs="Arial"/>
              </w:rPr>
              <w:t>10</w:t>
            </w:r>
          </w:p>
          <w:p w:rsidR="00FE4991" w:rsidRPr="00FE4991" w:rsidRDefault="00FE4991" w:rsidP="00176EBA">
            <w:pPr>
              <w:spacing w:line="259" w:lineRule="auto"/>
              <w:jc w:val="center"/>
              <w:rPr>
                <w:rFonts w:ascii="Arial" w:hAnsi="Arial" w:cs="Arial"/>
              </w:rPr>
            </w:pPr>
          </w:p>
        </w:tc>
      </w:tr>
      <w:tr w:rsidR="00FE4991" w:rsidRPr="00FE4991" w:rsidTr="00176EBA">
        <w:trPr>
          <w:jc w:val="center"/>
        </w:trPr>
        <w:tc>
          <w:tcPr>
            <w:tcW w:w="6941" w:type="dxa"/>
          </w:tcPr>
          <w:p w:rsidR="00FE4991" w:rsidRPr="00FE4991" w:rsidRDefault="00FE4991" w:rsidP="00176EBA">
            <w:pPr>
              <w:spacing w:line="259" w:lineRule="auto"/>
              <w:ind w:left="720"/>
              <w:rPr>
                <w:rFonts w:ascii="Arial" w:hAnsi="Arial" w:cs="Arial"/>
              </w:rPr>
            </w:pPr>
            <w:r w:rsidRPr="00FE4991">
              <w:rPr>
                <w:rFonts w:ascii="Arial" w:hAnsi="Arial" w:cs="Arial"/>
              </w:rPr>
              <w:t>Bibliography</w:t>
            </w:r>
          </w:p>
        </w:tc>
        <w:tc>
          <w:tcPr>
            <w:tcW w:w="284" w:type="dxa"/>
          </w:tcPr>
          <w:p w:rsidR="00FE4991" w:rsidRPr="00FE4991" w:rsidRDefault="00FE4991" w:rsidP="00176EBA">
            <w:pPr>
              <w:spacing w:line="259" w:lineRule="auto"/>
              <w:jc w:val="center"/>
              <w:rPr>
                <w:rFonts w:ascii="Arial" w:hAnsi="Arial" w:cs="Arial"/>
              </w:rPr>
            </w:pPr>
            <w:r w:rsidRPr="00FE4991">
              <w:rPr>
                <w:rFonts w:ascii="Arial" w:hAnsi="Arial" w:cs="Arial"/>
              </w:rPr>
              <w:t>:</w:t>
            </w:r>
          </w:p>
        </w:tc>
        <w:tc>
          <w:tcPr>
            <w:tcW w:w="1791" w:type="dxa"/>
          </w:tcPr>
          <w:p w:rsidR="00FE4991" w:rsidRPr="00FE4991" w:rsidRDefault="00701659" w:rsidP="00176EBA">
            <w:pPr>
              <w:spacing w:line="259" w:lineRule="auto"/>
              <w:jc w:val="center"/>
              <w:rPr>
                <w:rFonts w:ascii="Arial" w:hAnsi="Arial" w:cs="Arial"/>
              </w:rPr>
            </w:pPr>
            <w:r>
              <w:rPr>
                <w:rFonts w:ascii="Arial" w:hAnsi="Arial" w:cs="Arial"/>
              </w:rPr>
              <w:t>1</w:t>
            </w:r>
            <w:r w:rsidR="00F308EB">
              <w:rPr>
                <w:rFonts w:ascii="Arial" w:hAnsi="Arial" w:cs="Arial"/>
              </w:rPr>
              <w:t>2</w:t>
            </w:r>
          </w:p>
          <w:p w:rsidR="00FE4991" w:rsidRPr="00FE4991" w:rsidRDefault="00FE4991" w:rsidP="00176EBA">
            <w:pPr>
              <w:spacing w:line="259" w:lineRule="auto"/>
              <w:jc w:val="center"/>
              <w:rPr>
                <w:rFonts w:ascii="Arial" w:hAnsi="Arial" w:cs="Arial"/>
              </w:rPr>
            </w:pPr>
          </w:p>
        </w:tc>
      </w:tr>
    </w:tbl>
    <w:p w:rsidR="0032766B" w:rsidRPr="00FE4991" w:rsidRDefault="0032766B" w:rsidP="0032766B">
      <w:pPr>
        <w:rPr>
          <w:rFonts w:ascii="Arial" w:hAnsi="Arial" w:cs="Arial"/>
        </w:rPr>
      </w:pPr>
    </w:p>
    <w:p w:rsidR="0032766B" w:rsidRDefault="0032766B">
      <w:pPr>
        <w:rPr>
          <w:rFonts w:ascii="Arial" w:hAnsi="Arial" w:cs="Arial"/>
        </w:rPr>
      </w:pPr>
      <w:r>
        <w:rPr>
          <w:rFonts w:ascii="Arial" w:hAnsi="Arial" w:cs="Arial"/>
        </w:rPr>
        <w:br w:type="page"/>
      </w:r>
    </w:p>
    <w:p w:rsidR="00FE4991" w:rsidRDefault="00FE4991" w:rsidP="00FE4991">
      <w:pPr>
        <w:rPr>
          <w:rFonts w:ascii="Arial" w:hAnsi="Arial" w:cs="Arial"/>
          <w:b/>
          <w:sz w:val="24"/>
          <w:u w:val="single"/>
        </w:rPr>
      </w:pPr>
      <w:r>
        <w:rPr>
          <w:rFonts w:ascii="Arial" w:hAnsi="Arial" w:cs="Arial"/>
          <w:b/>
          <w:sz w:val="24"/>
          <w:u w:val="single"/>
        </w:rPr>
        <w:lastRenderedPageBreak/>
        <w:t>Site investigation into Swansea Foreshore</w:t>
      </w:r>
    </w:p>
    <w:p w:rsidR="0032766B" w:rsidRPr="0032766B" w:rsidRDefault="0032766B" w:rsidP="0032766B">
      <w:pPr>
        <w:rPr>
          <w:rFonts w:ascii="Arial" w:hAnsi="Arial" w:cs="Arial"/>
          <w:b/>
        </w:rPr>
      </w:pPr>
      <w:r>
        <w:rPr>
          <w:rFonts w:ascii="Arial" w:hAnsi="Arial" w:cs="Arial"/>
          <w:b/>
        </w:rPr>
        <w:t>Introduction</w:t>
      </w:r>
      <w:r w:rsidR="00FE4991">
        <w:rPr>
          <w:rFonts w:ascii="Arial" w:hAnsi="Arial" w:cs="Arial"/>
          <w:b/>
        </w:rPr>
        <w:t xml:space="preserve"> :</w:t>
      </w:r>
    </w:p>
    <w:p w:rsidR="0032766B" w:rsidRDefault="0032766B">
      <w:pPr>
        <w:rPr>
          <w:rFonts w:ascii="Arial" w:hAnsi="Arial" w:cs="Arial"/>
        </w:rPr>
      </w:pPr>
    </w:p>
    <w:p w:rsidR="0032766B" w:rsidRDefault="00DF7535">
      <w:pPr>
        <w:rPr>
          <w:rFonts w:ascii="Arial" w:hAnsi="Arial" w:cs="Arial"/>
        </w:rPr>
      </w:pPr>
      <w:r>
        <w:rPr>
          <w:rFonts w:ascii="Arial" w:hAnsi="Arial" w:cs="Arial"/>
          <w:u w:val="single"/>
        </w:rPr>
        <w:t>Purpose</w:t>
      </w:r>
      <w:r w:rsidR="0032766B">
        <w:rPr>
          <w:rFonts w:ascii="Arial" w:hAnsi="Arial" w:cs="Arial"/>
          <w:u w:val="single"/>
        </w:rPr>
        <w:t xml:space="preserve"> and </w:t>
      </w:r>
      <w:r w:rsidR="00FE4991">
        <w:rPr>
          <w:rFonts w:ascii="Arial" w:hAnsi="Arial" w:cs="Arial"/>
          <w:u w:val="single"/>
        </w:rPr>
        <w:t>Task</w:t>
      </w:r>
      <w:r w:rsidR="0032766B">
        <w:rPr>
          <w:rFonts w:ascii="Arial" w:hAnsi="Arial" w:cs="Arial"/>
          <w:u w:val="single"/>
        </w:rPr>
        <w:t>s</w:t>
      </w:r>
      <w:r w:rsidR="0032766B">
        <w:rPr>
          <w:rFonts w:ascii="Arial" w:hAnsi="Arial" w:cs="Arial"/>
        </w:rPr>
        <w:t xml:space="preserve"> </w:t>
      </w:r>
    </w:p>
    <w:p w:rsidR="00471AD0" w:rsidRDefault="00471AD0">
      <w:pPr>
        <w:rPr>
          <w:rFonts w:ascii="Arial" w:hAnsi="Arial" w:cs="Arial"/>
        </w:rPr>
      </w:pPr>
      <w:r>
        <w:rPr>
          <w:rFonts w:ascii="Arial" w:hAnsi="Arial" w:cs="Arial"/>
        </w:rPr>
        <w:t xml:space="preserve">The purpose for my investigation is to undertake a full site investigation – predominantly the desk research proportion, into the Swansea Foreshore site, in anticipation for the commencement of the construction of a new restaurant and ice cream parlour, with manager’s apartment. Additionally I want to investigate and complete the following tasks concerning the site investigation: </w:t>
      </w:r>
    </w:p>
    <w:p w:rsidR="009665C2" w:rsidRPr="00471AD0" w:rsidRDefault="00D25D7F" w:rsidP="00471AD0">
      <w:pPr>
        <w:pStyle w:val="ListParagraph"/>
        <w:numPr>
          <w:ilvl w:val="0"/>
          <w:numId w:val="4"/>
        </w:numPr>
        <w:rPr>
          <w:rFonts w:ascii="Arial" w:hAnsi="Arial" w:cs="Arial"/>
        </w:rPr>
      </w:pPr>
      <w:r w:rsidRPr="00471AD0">
        <w:rPr>
          <w:rFonts w:ascii="Arial" w:hAnsi="Arial" w:cs="Arial"/>
        </w:rPr>
        <w:t>G</w:t>
      </w:r>
      <w:r w:rsidR="009665C2" w:rsidRPr="00471AD0">
        <w:rPr>
          <w:rFonts w:ascii="Arial" w:hAnsi="Arial" w:cs="Arial"/>
        </w:rPr>
        <w:t>iven the historic background</w:t>
      </w:r>
      <w:r w:rsidRPr="00471AD0">
        <w:rPr>
          <w:rFonts w:ascii="Arial" w:hAnsi="Arial" w:cs="Arial"/>
        </w:rPr>
        <w:t xml:space="preserve"> of the site</w:t>
      </w:r>
      <w:r w:rsidR="009665C2" w:rsidRPr="00471AD0">
        <w:rPr>
          <w:rFonts w:ascii="Arial" w:hAnsi="Arial" w:cs="Arial"/>
        </w:rPr>
        <w:t xml:space="preserve">, </w:t>
      </w:r>
      <w:r w:rsidRPr="00471AD0">
        <w:rPr>
          <w:rFonts w:ascii="Arial" w:hAnsi="Arial" w:cs="Arial"/>
        </w:rPr>
        <w:t>I will illustrate my personal</w:t>
      </w:r>
      <w:r w:rsidR="009665C2" w:rsidRPr="00471AD0">
        <w:rPr>
          <w:rFonts w:ascii="Arial" w:hAnsi="Arial" w:cs="Arial"/>
        </w:rPr>
        <w:t xml:space="preserve"> recommendations for the contents of a detailed site investigation</w:t>
      </w:r>
      <w:r w:rsidRPr="00471AD0">
        <w:rPr>
          <w:rFonts w:ascii="Arial" w:hAnsi="Arial" w:cs="Arial"/>
        </w:rPr>
        <w:t xml:space="preserve">. This investigation will </w:t>
      </w:r>
      <w:r w:rsidR="009665C2" w:rsidRPr="00471AD0">
        <w:rPr>
          <w:rFonts w:ascii="Arial" w:hAnsi="Arial" w:cs="Arial"/>
        </w:rPr>
        <w:t>be undertaken by others</w:t>
      </w:r>
      <w:r w:rsidRPr="00471AD0">
        <w:rPr>
          <w:rFonts w:ascii="Arial" w:hAnsi="Arial" w:cs="Arial"/>
        </w:rPr>
        <w:t xml:space="preserve"> </w:t>
      </w:r>
      <w:r w:rsidR="00471AD0" w:rsidRPr="00471AD0">
        <w:rPr>
          <w:rFonts w:ascii="Arial" w:hAnsi="Arial" w:cs="Arial"/>
        </w:rPr>
        <w:t>after reading my initial desk study research.</w:t>
      </w:r>
    </w:p>
    <w:p w:rsidR="00471AD0" w:rsidRDefault="00471AD0" w:rsidP="008212F5">
      <w:pPr>
        <w:pStyle w:val="ListParagraph"/>
        <w:numPr>
          <w:ilvl w:val="0"/>
          <w:numId w:val="4"/>
        </w:numPr>
        <w:rPr>
          <w:rFonts w:ascii="Arial" w:hAnsi="Arial" w:cs="Arial"/>
        </w:rPr>
      </w:pPr>
      <w:r>
        <w:rPr>
          <w:rFonts w:ascii="Arial" w:hAnsi="Arial" w:cs="Arial"/>
        </w:rPr>
        <w:t>Secondly, I wish to describe</w:t>
      </w:r>
      <w:r w:rsidR="00D25D7F" w:rsidRPr="00471AD0">
        <w:rPr>
          <w:rFonts w:ascii="Arial" w:hAnsi="Arial" w:cs="Arial"/>
        </w:rPr>
        <w:t xml:space="preserve"> a </w:t>
      </w:r>
      <w:r w:rsidR="009665C2" w:rsidRPr="00471AD0">
        <w:rPr>
          <w:rFonts w:ascii="Arial" w:hAnsi="Arial" w:cs="Arial"/>
        </w:rPr>
        <w:t>suitable foundation detail for the building</w:t>
      </w:r>
      <w:r w:rsidR="00D25D7F" w:rsidRPr="00471AD0">
        <w:rPr>
          <w:rFonts w:ascii="Arial" w:hAnsi="Arial" w:cs="Arial"/>
        </w:rPr>
        <w:t>, with the aid of sketches  and drawings</w:t>
      </w:r>
      <w:r w:rsidR="009665C2" w:rsidRPr="00471AD0">
        <w:rPr>
          <w:rFonts w:ascii="Arial" w:hAnsi="Arial" w:cs="Arial"/>
        </w:rPr>
        <w:t>, based on your preliminary observations.</w:t>
      </w:r>
    </w:p>
    <w:p w:rsidR="00701659" w:rsidRPr="00701659" w:rsidRDefault="00701659" w:rsidP="00701659">
      <w:pPr>
        <w:rPr>
          <w:rFonts w:ascii="Arial" w:hAnsi="Arial" w:cs="Arial"/>
        </w:rPr>
      </w:pPr>
    </w:p>
    <w:p w:rsidR="009665C2" w:rsidRDefault="00471AD0">
      <w:pPr>
        <w:rPr>
          <w:rFonts w:ascii="Arial" w:hAnsi="Arial" w:cs="Arial"/>
          <w:u w:val="single"/>
        </w:rPr>
      </w:pPr>
      <w:r>
        <w:rPr>
          <w:rFonts w:ascii="Arial" w:hAnsi="Arial" w:cs="Arial"/>
          <w:u w:val="single"/>
        </w:rPr>
        <w:t>Investigation Brief</w:t>
      </w:r>
    </w:p>
    <w:p w:rsidR="009665C2" w:rsidRPr="009665C2" w:rsidRDefault="009665C2" w:rsidP="009665C2">
      <w:pPr>
        <w:rPr>
          <w:rFonts w:ascii="Arial" w:hAnsi="Arial" w:cs="Arial"/>
        </w:rPr>
      </w:pPr>
      <w:r w:rsidRPr="009665C2">
        <w:rPr>
          <w:rFonts w:ascii="Arial" w:hAnsi="Arial" w:cs="Arial"/>
        </w:rPr>
        <w:t>As a junior construction professional, I have been employed by a local company tendering for the construction of a new restraint and ice cream parlour, with manager’s apartment on Swansea foreshore. I have received the request to initiate a full site investigation as part of the feasibility study, with my results being used to identify a suitable foundation detail for the building.</w:t>
      </w:r>
      <w:r>
        <w:rPr>
          <w:rFonts w:ascii="Arial" w:hAnsi="Arial" w:cs="Arial"/>
        </w:rPr>
        <w:t xml:space="preserve"> In addition to this, I have been asked to provide recommendations for the contents of a detailed site investigation, which will follow the initial desk research completed by myself.</w:t>
      </w:r>
    </w:p>
    <w:p w:rsidR="009665C2" w:rsidRDefault="009665C2">
      <w:pPr>
        <w:rPr>
          <w:rFonts w:ascii="Arial" w:hAnsi="Arial" w:cs="Arial"/>
        </w:rPr>
      </w:pPr>
    </w:p>
    <w:p w:rsidR="009665C2" w:rsidRDefault="009665C2">
      <w:pPr>
        <w:rPr>
          <w:rFonts w:ascii="Arial" w:hAnsi="Arial" w:cs="Arial"/>
          <w:u w:val="single"/>
        </w:rPr>
      </w:pPr>
      <w:r>
        <w:rPr>
          <w:rFonts w:ascii="Arial" w:hAnsi="Arial" w:cs="Arial"/>
          <w:u w:val="single"/>
        </w:rPr>
        <w:t>Justification of Proposed Works</w:t>
      </w:r>
    </w:p>
    <w:p w:rsidR="009665C2" w:rsidRPr="009665C2" w:rsidRDefault="009665C2" w:rsidP="009665C2">
      <w:pPr>
        <w:rPr>
          <w:rFonts w:ascii="Arial" w:hAnsi="Arial" w:cs="Arial"/>
        </w:rPr>
      </w:pPr>
      <w:r w:rsidRPr="009665C2">
        <w:rPr>
          <w:rFonts w:ascii="Arial" w:hAnsi="Arial" w:cs="Arial"/>
        </w:rPr>
        <w:t>The site is located between Swansea City’s County Hall and the Marriot Hotel on the Swansea foreshore.</w:t>
      </w:r>
    </w:p>
    <w:p w:rsidR="009665C2" w:rsidRPr="009665C2" w:rsidRDefault="009665C2" w:rsidP="009665C2">
      <w:pPr>
        <w:jc w:val="center"/>
        <w:rPr>
          <w:rFonts w:ascii="Arial" w:hAnsi="Arial" w:cs="Arial"/>
        </w:rPr>
      </w:pPr>
      <w:r w:rsidRPr="009665C2">
        <w:rPr>
          <w:noProof/>
          <w:sz w:val="20"/>
        </w:rPr>
        <mc:AlternateContent>
          <mc:Choice Requires="wps">
            <w:drawing>
              <wp:anchor distT="0" distB="0" distL="114300" distR="114300" simplePos="0" relativeHeight="251661312" behindDoc="0" locked="0" layoutInCell="1" allowOverlap="1" wp14:anchorId="4B184460" wp14:editId="7D04059E">
                <wp:simplePos x="0" y="0"/>
                <wp:positionH relativeFrom="column">
                  <wp:posOffset>3764280</wp:posOffset>
                </wp:positionH>
                <wp:positionV relativeFrom="paragraph">
                  <wp:posOffset>1240790</wp:posOffset>
                </wp:positionV>
                <wp:extent cx="1082040" cy="259080"/>
                <wp:effectExtent l="0" t="0" r="22860" b="26670"/>
                <wp:wrapNone/>
                <wp:docPr id="5" name="Text Box 5"/>
                <wp:cNvGraphicFramePr/>
                <a:graphic xmlns:a="http://schemas.openxmlformats.org/drawingml/2006/main">
                  <a:graphicData uri="http://schemas.microsoft.com/office/word/2010/wordprocessingShape">
                    <wps:wsp>
                      <wps:cNvSpPr txBox="1"/>
                      <wps:spPr>
                        <a:xfrm>
                          <a:off x="0" y="0"/>
                          <a:ext cx="1082040" cy="259080"/>
                        </a:xfrm>
                        <a:prstGeom prst="rect">
                          <a:avLst/>
                        </a:prstGeom>
                        <a:solidFill>
                          <a:schemeClr val="lt1"/>
                        </a:solidFill>
                        <a:ln w="6350">
                          <a:solidFill>
                            <a:srgbClr val="FF0000"/>
                          </a:solidFill>
                        </a:ln>
                      </wps:spPr>
                      <wps:txbx>
                        <w:txbxContent>
                          <w:p w:rsidR="009665C2" w:rsidRPr="00C245E0" w:rsidRDefault="009665C2" w:rsidP="009665C2">
                            <w:pPr>
                              <w:rPr>
                                <w:rFonts w:ascii="Arial" w:hAnsi="Arial" w:cs="Arial"/>
                              </w:rPr>
                            </w:pPr>
                            <w:r w:rsidRPr="00C245E0">
                              <w:rPr>
                                <w:rFonts w:ascii="Arial" w:hAnsi="Arial" w:cs="Arial"/>
                              </w:rPr>
                              <w:t>Proposed 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184460" id="_x0000_t202" coordsize="21600,21600" o:spt="202" path="m,l,21600r21600,l21600,xe">
                <v:stroke joinstyle="miter"/>
                <v:path gradientshapeok="t" o:connecttype="rect"/>
              </v:shapetype>
              <v:shape id="Text Box 5" o:spid="_x0000_s1026" type="#_x0000_t202" style="position:absolute;left:0;text-align:left;margin-left:296.4pt;margin-top:97.7pt;width:85.2pt;height:20.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" fillcolor="white [3201]" strokecolor="red" strokeweight=".5pt">
                <v:textbox>
                  <w:txbxContent>
                    <w:p w:rsidR="009665C2" w:rsidRPr="00C245E0" w:rsidRDefault="009665C2" w:rsidP="009665C2">
                      <w:pPr>
                        <w:rPr>
                          <w:rFonts w:ascii="Arial" w:hAnsi="Arial" w:cs="Arial"/>
                        </w:rPr>
                      </w:pPr>
                      <w:r w:rsidRPr="00C245E0">
                        <w:rPr>
                          <w:rFonts w:ascii="Arial" w:hAnsi="Arial" w:cs="Arial"/>
                        </w:rPr>
                        <w:t>Proposed site</w:t>
                      </w:r>
                    </w:p>
                  </w:txbxContent>
                </v:textbox>
              </v:shape>
            </w:pict>
          </mc:Fallback>
        </mc:AlternateContent>
      </w:r>
      <w:r w:rsidRPr="009665C2">
        <w:rPr>
          <w:noProof/>
          <w:sz w:val="20"/>
        </w:rPr>
        <mc:AlternateContent>
          <mc:Choice Requires="wps">
            <w:drawing>
              <wp:anchor distT="0" distB="0" distL="114300" distR="114300" simplePos="0" relativeHeight="251660288" behindDoc="0" locked="0" layoutInCell="1" allowOverlap="1" wp14:anchorId="1E586A13" wp14:editId="40EA0F21">
                <wp:simplePos x="0" y="0"/>
                <wp:positionH relativeFrom="column">
                  <wp:posOffset>3329940</wp:posOffset>
                </wp:positionH>
                <wp:positionV relativeFrom="paragraph">
                  <wp:posOffset>1324610</wp:posOffset>
                </wp:positionV>
                <wp:extent cx="472440" cy="45719"/>
                <wp:effectExtent l="0" t="57150" r="22860" b="50165"/>
                <wp:wrapNone/>
                <wp:docPr id="6" name="Straight Arrow Connector 6"/>
                <wp:cNvGraphicFramePr/>
                <a:graphic xmlns:a="http://schemas.openxmlformats.org/drawingml/2006/main">
                  <a:graphicData uri="http://schemas.microsoft.com/office/word/2010/wordprocessingShape">
                    <wps:wsp>
                      <wps:cNvCnPr/>
                      <wps:spPr>
                        <a:xfrm flipH="1" flipV="1">
                          <a:off x="0" y="0"/>
                          <a:ext cx="472440" cy="45719"/>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D3FFC77" id="_x0000_t32" coordsize="21600,21600" o:spt="32" o:oned="t" path="m,l21600,21600e" filled="f">
                <v:path arrowok="t" fillok="f" o:connecttype="none"/>
                <o:lock v:ext="edit" shapetype="t"/>
              </v:shapetype>
              <v:shape id="Straight Arrow Connector 6" o:spid="_x0000_s1026" type="#_x0000_t32" style="position:absolute;margin-left:262.2pt;margin-top:104.3pt;width:37.2pt;height:3.6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" strokecolor="red" strokeweight=".5pt">
                <v:stroke endarrow="block" joinstyle="miter"/>
              </v:shape>
            </w:pict>
          </mc:Fallback>
        </mc:AlternateContent>
      </w:r>
      <w:r w:rsidRPr="009665C2">
        <w:rPr>
          <w:noProof/>
          <w:sz w:val="20"/>
        </w:rPr>
        <mc:AlternateContent>
          <mc:Choice Requires="wps">
            <w:drawing>
              <wp:anchor distT="0" distB="0" distL="114300" distR="114300" simplePos="0" relativeHeight="251659264" behindDoc="0" locked="0" layoutInCell="1" allowOverlap="1" wp14:anchorId="6E532F9D" wp14:editId="085696F2">
                <wp:simplePos x="0" y="0"/>
                <wp:positionH relativeFrom="column">
                  <wp:posOffset>2644140</wp:posOffset>
                </wp:positionH>
                <wp:positionV relativeFrom="paragraph">
                  <wp:posOffset>1032510</wp:posOffset>
                </wp:positionV>
                <wp:extent cx="792480" cy="396240"/>
                <wp:effectExtent l="0" t="0" r="26670" b="22860"/>
                <wp:wrapNone/>
                <wp:docPr id="2" name="Rectangle 2"/>
                <wp:cNvGraphicFramePr/>
                <a:graphic xmlns:a="http://schemas.openxmlformats.org/drawingml/2006/main">
                  <a:graphicData uri="http://schemas.microsoft.com/office/word/2010/wordprocessingShape">
                    <wps:wsp>
                      <wps:cNvSpPr/>
                      <wps:spPr>
                        <a:xfrm>
                          <a:off x="0" y="0"/>
                          <a:ext cx="792480" cy="39624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3F9422" id="Rectangle 2" o:spid="_x0000_s1026" style="position:absolute;margin-left:208.2pt;margin-top:81.3pt;width:62.4pt;height:31.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" filled="f" strokecolor="red" strokeweight="1pt"/>
            </w:pict>
          </mc:Fallback>
        </mc:AlternateContent>
      </w:r>
      <w:r w:rsidRPr="009665C2">
        <w:rPr>
          <w:noProof/>
          <w:sz w:val="20"/>
        </w:rPr>
        <w:drawing>
          <wp:inline distT="0" distB="0" distL="0" distR="0" wp14:anchorId="7CE96D98" wp14:editId="221E5C74">
            <wp:extent cx="4766310" cy="1999952"/>
            <wp:effectExtent l="19050" t="19050" r="15240" b="196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7179" t="24109" r="6004" b="11128"/>
                    <a:stretch/>
                  </pic:blipFill>
                  <pic:spPr bwMode="auto">
                    <a:xfrm>
                      <a:off x="0" y="0"/>
                      <a:ext cx="4798536" cy="2013474"/>
                    </a:xfrm>
                    <a:prstGeom prst="rect">
                      <a:avLst/>
                    </a:prstGeom>
                    <a:ln w="19050">
                      <a:solidFill>
                        <a:schemeClr val="tx1"/>
                      </a:solidFill>
                    </a:ln>
                    <a:extLst>
                      <a:ext uri="{53640926-AAD7-44D8-BBD7-CCE9431645EC}">
                        <a14:shadowObscured xmlns:a14="http://schemas.microsoft.com/office/drawing/2010/main"/>
                      </a:ext>
                    </a:extLst>
                  </pic:spPr>
                </pic:pic>
              </a:graphicData>
            </a:graphic>
          </wp:inline>
        </w:drawing>
      </w:r>
    </w:p>
    <w:p w:rsidR="009665C2" w:rsidRPr="009665C2" w:rsidRDefault="009665C2" w:rsidP="009665C2">
      <w:pPr>
        <w:rPr>
          <w:rFonts w:ascii="Arial" w:hAnsi="Arial" w:cs="Arial"/>
          <w:i/>
        </w:rPr>
      </w:pPr>
      <w:r w:rsidRPr="009665C2">
        <w:rPr>
          <w:rFonts w:ascii="Arial" w:hAnsi="Arial" w:cs="Arial"/>
        </w:rPr>
        <w:tab/>
      </w:r>
      <w:r w:rsidR="00CB703E" w:rsidRPr="00CB703E">
        <w:rPr>
          <w:rFonts w:ascii="Arial" w:hAnsi="Arial" w:cs="Arial"/>
          <w:color w:val="000000"/>
          <w:szCs w:val="20"/>
        </w:rPr>
        <w:t>Google. (2019). </w:t>
      </w:r>
      <w:r w:rsidR="00CB703E" w:rsidRPr="00CB703E">
        <w:rPr>
          <w:rFonts w:ascii="Arial" w:hAnsi="Arial" w:cs="Arial"/>
          <w:i/>
          <w:iCs/>
          <w:color w:val="000000"/>
          <w:szCs w:val="20"/>
        </w:rPr>
        <w:t>Swansea City Satellite View.</w:t>
      </w:r>
      <w:r w:rsidR="00CB703E" w:rsidRPr="00CB703E">
        <w:rPr>
          <w:rFonts w:ascii="Arial" w:hAnsi="Arial" w:cs="Arial"/>
          <w:color w:val="000000"/>
          <w:szCs w:val="20"/>
        </w:rPr>
        <w:t> Available: https://www.google.com/maps/@51.613482,-3.9455612,535m/data=!3m1!1e3. Last accessed 1</w:t>
      </w:r>
      <w:r w:rsidR="00CB703E">
        <w:rPr>
          <w:rFonts w:ascii="Arial" w:hAnsi="Arial" w:cs="Arial"/>
          <w:color w:val="000000"/>
          <w:szCs w:val="20"/>
        </w:rPr>
        <w:t>0</w:t>
      </w:r>
      <w:r w:rsidR="00CB703E" w:rsidRPr="00CB703E">
        <w:rPr>
          <w:rFonts w:ascii="Arial" w:hAnsi="Arial" w:cs="Arial"/>
          <w:color w:val="000000"/>
          <w:szCs w:val="20"/>
        </w:rPr>
        <w:t>th Nov 2019.</w:t>
      </w:r>
    </w:p>
    <w:p w:rsidR="009665C2" w:rsidRDefault="009665C2" w:rsidP="009665C2">
      <w:pPr>
        <w:rPr>
          <w:rFonts w:ascii="Arial" w:hAnsi="Arial" w:cs="Arial"/>
        </w:rPr>
      </w:pPr>
      <w:r w:rsidRPr="009665C2">
        <w:rPr>
          <w:rFonts w:ascii="Arial" w:hAnsi="Arial" w:cs="Arial"/>
        </w:rPr>
        <w:lastRenderedPageBreak/>
        <w:tab/>
        <w:t>The two story building is proposed to have a Gross Internal Area (GIA) of approximately 300 metres square – with the building planned to share parts of the car park of both bordering facilities. On the first floor of building, a restaurant, ice-cream parlour and kitchen will be located, in addition to a store. On the other hand, the second story will house the manager’s apartment, as well as the staff welfare facilities.</w:t>
      </w:r>
    </w:p>
    <w:p w:rsidR="00471AD0" w:rsidRDefault="00471AD0" w:rsidP="009665C2">
      <w:pPr>
        <w:rPr>
          <w:rFonts w:ascii="Arial" w:hAnsi="Arial" w:cs="Arial"/>
        </w:rPr>
      </w:pPr>
    </w:p>
    <w:p w:rsidR="00471AD0" w:rsidRPr="00471AD0" w:rsidRDefault="00471AD0" w:rsidP="009665C2">
      <w:pPr>
        <w:rPr>
          <w:rFonts w:ascii="Arial" w:hAnsi="Arial" w:cs="Arial"/>
          <w:u w:val="single"/>
        </w:rPr>
      </w:pPr>
      <w:r>
        <w:rPr>
          <w:rFonts w:ascii="Arial" w:hAnsi="Arial" w:cs="Arial"/>
          <w:u w:val="single"/>
        </w:rPr>
        <w:t>Pilot</w:t>
      </w:r>
      <w:r w:rsidRPr="00471AD0">
        <w:rPr>
          <w:rFonts w:ascii="Arial" w:hAnsi="Arial" w:cs="Arial"/>
          <w:u w:val="single"/>
        </w:rPr>
        <w:t xml:space="preserve"> Study</w:t>
      </w:r>
    </w:p>
    <w:p w:rsidR="00471AD0" w:rsidRPr="00471AD0" w:rsidRDefault="00471AD0" w:rsidP="00471AD0">
      <w:pPr>
        <w:rPr>
          <w:rFonts w:ascii="Arial" w:hAnsi="Arial" w:cs="Arial"/>
          <w:color w:val="FF0000"/>
        </w:rPr>
      </w:pPr>
      <w:r>
        <w:rPr>
          <w:rFonts w:ascii="Arial" w:hAnsi="Arial" w:cs="Arial"/>
        </w:rPr>
        <w:t>By using Google maps and its enhanced Street View and satellite imagery features, I was able to conduct a remote pilot study of the area of study. This concerning the site situated in Swansea Foreshore. By undergoing the pilot study, I was able to determine the geology and geographic characteristics</w:t>
      </w:r>
      <w:r w:rsidRPr="00471AD0">
        <w:rPr>
          <w:rFonts w:ascii="Arial" w:hAnsi="Arial" w:cs="Arial"/>
        </w:rPr>
        <w:t>. In addition, Google Street View could be used to understand the elevations of the site and any significant geographic landmarks. For example, there might be  a significant area of lose unconsolidated geology in which additional problems would be imposed when deciding on a suitable foundation.</w:t>
      </w:r>
    </w:p>
    <w:p w:rsidR="00471AD0" w:rsidRDefault="00471AD0">
      <w:pPr>
        <w:rPr>
          <w:rFonts w:ascii="Arial" w:hAnsi="Arial" w:cs="Arial"/>
        </w:rPr>
      </w:pPr>
      <w:r>
        <w:rPr>
          <w:rFonts w:ascii="Arial" w:hAnsi="Arial" w:cs="Arial"/>
        </w:rPr>
        <w:br w:type="page"/>
      </w:r>
    </w:p>
    <w:p w:rsidR="00DF7535" w:rsidRDefault="00DF7535" w:rsidP="00DF7535">
      <w:pPr>
        <w:rPr>
          <w:rFonts w:ascii="Arial" w:hAnsi="Arial" w:cs="Arial"/>
          <w:b/>
          <w:sz w:val="24"/>
          <w:u w:val="single"/>
        </w:rPr>
      </w:pPr>
      <w:r>
        <w:rPr>
          <w:rFonts w:ascii="Arial" w:hAnsi="Arial" w:cs="Arial"/>
          <w:b/>
          <w:sz w:val="24"/>
          <w:u w:val="single"/>
        </w:rPr>
        <w:lastRenderedPageBreak/>
        <w:t>Site investigation into Swansea Foreshore</w:t>
      </w:r>
    </w:p>
    <w:p w:rsidR="0032766B" w:rsidRPr="00DF7535" w:rsidRDefault="0032766B" w:rsidP="0032766B">
      <w:pPr>
        <w:rPr>
          <w:rFonts w:ascii="Arial" w:hAnsi="Arial" w:cs="Arial"/>
          <w:b/>
        </w:rPr>
      </w:pPr>
      <w:r w:rsidRPr="00DF7535">
        <w:rPr>
          <w:rFonts w:ascii="Arial" w:hAnsi="Arial" w:cs="Arial"/>
          <w:b/>
        </w:rPr>
        <w:t>Methodology</w:t>
      </w:r>
      <w:r w:rsidR="00DF7535" w:rsidRPr="00DF7535">
        <w:rPr>
          <w:rFonts w:ascii="Arial" w:hAnsi="Arial" w:cs="Arial"/>
          <w:b/>
        </w:rPr>
        <w:t xml:space="preserve"> :</w:t>
      </w:r>
    </w:p>
    <w:p w:rsidR="00DE3BEC" w:rsidRDefault="00DE3BEC" w:rsidP="0032766B">
      <w:pPr>
        <w:rPr>
          <w:rFonts w:ascii="Arial" w:hAnsi="Arial" w:cs="Arial"/>
        </w:rPr>
      </w:pPr>
      <w:r>
        <w:rPr>
          <w:rFonts w:ascii="Arial" w:hAnsi="Arial" w:cs="Arial"/>
        </w:rPr>
        <w:t xml:space="preserve"> </w:t>
      </w:r>
    </w:p>
    <w:p w:rsidR="00913665" w:rsidRPr="00913665" w:rsidRDefault="00913665" w:rsidP="0032766B">
      <w:pPr>
        <w:rPr>
          <w:rFonts w:ascii="Arial" w:hAnsi="Arial" w:cs="Arial"/>
          <w:u w:val="single"/>
        </w:rPr>
      </w:pPr>
      <w:r>
        <w:rPr>
          <w:rFonts w:ascii="Arial" w:hAnsi="Arial" w:cs="Arial"/>
          <w:u w:val="single"/>
        </w:rPr>
        <w:t>General Site Investigation</w:t>
      </w:r>
    </w:p>
    <w:p w:rsidR="0032766B" w:rsidRDefault="000970F2">
      <w:pPr>
        <w:rPr>
          <w:rFonts w:ascii="Arial" w:hAnsi="Arial" w:cs="Arial"/>
        </w:rPr>
      </w:pPr>
      <w:r>
        <w:rPr>
          <w:rFonts w:ascii="Arial" w:hAnsi="Arial" w:cs="Arial"/>
        </w:rPr>
        <w:t xml:space="preserve">The main objective of executing a site investigation is to study the geology underlying the site. This intrusive investigation determines the stratification and geographic properties of the soils including the strength (under stress and compaction) and the deformation </w:t>
      </w:r>
      <w:r w:rsidR="00913665">
        <w:rPr>
          <w:rFonts w:ascii="Arial" w:hAnsi="Arial" w:cs="Arial"/>
        </w:rPr>
        <w:t>potential. In order to have a successful and conclusive investigation, the depth of planning, quality of equipment and personnel involved and safety precautions taken would have to be considered and analysed closely.</w:t>
      </w:r>
    </w:p>
    <w:p w:rsidR="00913665" w:rsidRDefault="00913665">
      <w:pPr>
        <w:rPr>
          <w:rFonts w:ascii="Arial" w:hAnsi="Arial" w:cs="Arial"/>
        </w:rPr>
      </w:pPr>
    </w:p>
    <w:p w:rsidR="00913665" w:rsidRDefault="00913665">
      <w:pPr>
        <w:rPr>
          <w:rFonts w:ascii="Arial" w:hAnsi="Arial" w:cs="Arial"/>
          <w:u w:val="single"/>
        </w:rPr>
      </w:pPr>
      <w:r w:rsidRPr="00913665">
        <w:rPr>
          <w:rFonts w:ascii="Arial" w:hAnsi="Arial" w:cs="Arial"/>
          <w:u w:val="single"/>
        </w:rPr>
        <w:t>My Investigation</w:t>
      </w:r>
    </w:p>
    <w:p w:rsidR="00D72D7A" w:rsidRDefault="00913665" w:rsidP="00913665">
      <w:pPr>
        <w:rPr>
          <w:rFonts w:ascii="Arial" w:hAnsi="Arial" w:cs="Arial"/>
        </w:rPr>
      </w:pPr>
      <w:r>
        <w:rPr>
          <w:rFonts w:ascii="Arial" w:hAnsi="Arial" w:cs="Arial"/>
        </w:rPr>
        <w:t>In order to complete my investigation into the Swansea Foreshore site, I will investigate and analyse a range of sources of relevant information. This will include, journals and reports on the subject, photos and books of the area (past and present) and data obtained from previous investigations within the site. Furthermore, I will further my data collection by reaching out and contacting professional companies and individuals within the area of study, online sources and news articles.</w:t>
      </w:r>
    </w:p>
    <w:p w:rsidR="00913665" w:rsidRPr="00913665" w:rsidRDefault="00913665" w:rsidP="00913665">
      <w:pPr>
        <w:rPr>
          <w:rFonts w:ascii="Arial" w:hAnsi="Arial" w:cs="Arial"/>
        </w:rPr>
      </w:pPr>
      <w:r>
        <w:rPr>
          <w:rFonts w:ascii="Arial" w:hAnsi="Arial" w:cs="Arial"/>
        </w:rPr>
        <w:tab/>
        <w:t>In order to gather information regarding the details of the site, I will direct my attention to online resources such as maps and land-use surveys. As for the historical background of the site, I believe that reports and articles concerning the area, that will be stored in the county’s archival records will be of great importance and value to this experiment</w:t>
      </w:r>
      <w:r w:rsidR="00807CB2">
        <w:rPr>
          <w:rFonts w:ascii="Arial" w:hAnsi="Arial" w:cs="Arial"/>
        </w:rPr>
        <w:t>. Geology and soil information will require additional research, therefore, I will look into past sources and previously completed surveys into the rea to achieve a better understanding and reliable results. Finally, I will conclude my data collection methodology by contacting companies specialised within the fields being investigated to obtain unbiased opinions and ideas on the results I obtain.</w:t>
      </w:r>
    </w:p>
    <w:p w:rsidR="00D72D7A" w:rsidRPr="00D72D7A" w:rsidRDefault="00D72D7A" w:rsidP="00D72D7A">
      <w:pPr>
        <w:rPr>
          <w:rFonts w:ascii="Arial" w:hAnsi="Arial" w:cs="Arial"/>
          <w:i/>
          <w:color w:val="FF0000"/>
        </w:rPr>
      </w:pPr>
    </w:p>
    <w:p w:rsidR="000A500A" w:rsidRPr="00DE3BEC" w:rsidRDefault="00DE3BEC">
      <w:pPr>
        <w:rPr>
          <w:rFonts w:ascii="Arial" w:hAnsi="Arial" w:cs="Arial"/>
          <w:b/>
          <w:sz w:val="24"/>
          <w:u w:val="single"/>
        </w:rPr>
      </w:pPr>
      <w:r w:rsidRPr="00DE3BEC">
        <w:rPr>
          <w:rFonts w:ascii="Arial" w:hAnsi="Arial" w:cs="Arial"/>
          <w:i/>
          <w:color w:val="FF0000"/>
        </w:rPr>
        <w:t xml:space="preserve"> </w:t>
      </w:r>
      <w:r w:rsidR="000A500A" w:rsidRPr="00DE3BEC">
        <w:rPr>
          <w:rFonts w:ascii="Arial" w:hAnsi="Arial" w:cs="Arial"/>
          <w:b/>
          <w:sz w:val="24"/>
          <w:u w:val="single"/>
        </w:rPr>
        <w:br w:type="page"/>
      </w:r>
    </w:p>
    <w:p w:rsidR="00404355" w:rsidRDefault="00404355" w:rsidP="00404355">
      <w:pPr>
        <w:rPr>
          <w:rFonts w:ascii="Arial" w:hAnsi="Arial" w:cs="Arial"/>
          <w:b/>
          <w:sz w:val="24"/>
          <w:u w:val="single"/>
        </w:rPr>
      </w:pPr>
      <w:r>
        <w:rPr>
          <w:rFonts w:ascii="Arial" w:hAnsi="Arial" w:cs="Arial"/>
          <w:b/>
          <w:sz w:val="24"/>
          <w:u w:val="single"/>
        </w:rPr>
        <w:lastRenderedPageBreak/>
        <w:t>Site investigation into Swansea Foreshore</w:t>
      </w:r>
    </w:p>
    <w:p w:rsidR="0032766B" w:rsidRPr="00404355" w:rsidRDefault="0032766B" w:rsidP="0032766B">
      <w:pPr>
        <w:rPr>
          <w:rFonts w:ascii="Arial" w:hAnsi="Arial" w:cs="Arial"/>
          <w:b/>
        </w:rPr>
      </w:pPr>
      <w:r w:rsidRPr="00404355">
        <w:rPr>
          <w:rFonts w:ascii="Arial" w:hAnsi="Arial" w:cs="Arial"/>
          <w:b/>
        </w:rPr>
        <w:t>Data Presentation, analysis and interpretation of findings</w:t>
      </w:r>
      <w:r w:rsidR="00404355" w:rsidRPr="00404355">
        <w:rPr>
          <w:rFonts w:ascii="Arial" w:hAnsi="Arial" w:cs="Arial"/>
          <w:b/>
        </w:rPr>
        <w:t xml:space="preserve"> :</w:t>
      </w:r>
    </w:p>
    <w:p w:rsidR="00404355" w:rsidRDefault="00404355">
      <w:pPr>
        <w:rPr>
          <w:rFonts w:ascii="Arial" w:hAnsi="Arial" w:cs="Arial"/>
          <w:noProof/>
          <w:u w:val="single"/>
        </w:rPr>
      </w:pPr>
    </w:p>
    <w:p w:rsidR="00404355" w:rsidRDefault="00404355">
      <w:pPr>
        <w:rPr>
          <w:rFonts w:ascii="Arial" w:hAnsi="Arial" w:cs="Arial"/>
          <w:noProof/>
        </w:rPr>
      </w:pPr>
      <w:r>
        <w:rPr>
          <w:rFonts w:ascii="Arial" w:hAnsi="Arial" w:cs="Arial"/>
          <w:noProof/>
          <w:u w:val="single"/>
        </w:rPr>
        <w:t>Site Details</w:t>
      </w:r>
    </w:p>
    <w:p w:rsidR="000530D0" w:rsidRPr="009665C2" w:rsidRDefault="00840246" w:rsidP="00840246">
      <w:pPr>
        <w:rPr>
          <w:rFonts w:ascii="Arial" w:hAnsi="Arial" w:cs="Arial"/>
        </w:rPr>
      </w:pPr>
      <w:r>
        <w:rPr>
          <w:rFonts w:ascii="Arial" w:hAnsi="Arial" w:cs="Arial"/>
          <w:noProof/>
        </w:rPr>
        <w:t xml:space="preserve">To begin with, the </w:t>
      </w:r>
      <w:r w:rsidR="000530D0">
        <w:rPr>
          <w:rFonts w:ascii="Arial" w:hAnsi="Arial" w:cs="Arial"/>
          <w:noProof/>
        </w:rPr>
        <w:t>location of the proposed site is located along Oystermouth Road, Swansea, SA1 3SN (51°36’48.1”N, 3°56’42.4”W).</w:t>
      </w:r>
      <w:r w:rsidR="000530D0" w:rsidRPr="000530D0">
        <w:rPr>
          <w:rFonts w:ascii="Arial" w:hAnsi="Arial" w:cs="Arial"/>
        </w:rPr>
        <w:t xml:space="preserve"> </w:t>
      </w:r>
    </w:p>
    <w:p w:rsidR="000530D0" w:rsidRPr="009665C2" w:rsidRDefault="00F308EB" w:rsidP="000530D0">
      <w:pPr>
        <w:jc w:val="center"/>
        <w:rPr>
          <w:rFonts w:ascii="Arial" w:hAnsi="Arial" w:cs="Arial"/>
        </w:rPr>
      </w:pPr>
      <w:r w:rsidRPr="009665C2">
        <w:rPr>
          <w:noProof/>
          <w:sz w:val="20"/>
        </w:rPr>
        <mc:AlternateContent>
          <mc:Choice Requires="wps">
            <w:drawing>
              <wp:anchor distT="0" distB="0" distL="114300" distR="114300" simplePos="0" relativeHeight="251671552" behindDoc="0" locked="0" layoutInCell="1" allowOverlap="1" wp14:anchorId="0659FF3E" wp14:editId="45A1ACFD">
                <wp:simplePos x="0" y="0"/>
                <wp:positionH relativeFrom="column">
                  <wp:posOffset>2772674</wp:posOffset>
                </wp:positionH>
                <wp:positionV relativeFrom="paragraph">
                  <wp:posOffset>264795</wp:posOffset>
                </wp:positionV>
                <wp:extent cx="427726" cy="210628"/>
                <wp:effectExtent l="38100" t="0" r="29845" b="56515"/>
                <wp:wrapNone/>
                <wp:docPr id="17" name="Straight Arrow Connector 17"/>
                <wp:cNvGraphicFramePr/>
                <a:graphic xmlns:a="http://schemas.openxmlformats.org/drawingml/2006/main">
                  <a:graphicData uri="http://schemas.microsoft.com/office/word/2010/wordprocessingShape">
                    <wps:wsp>
                      <wps:cNvCnPr/>
                      <wps:spPr>
                        <a:xfrm flipH="1">
                          <a:off x="0" y="0"/>
                          <a:ext cx="427726" cy="210628"/>
                        </a:xfrm>
                        <a:prstGeom prst="straightConnector1">
                          <a:avLst/>
                        </a:prstGeom>
                        <a:ln>
                          <a:solidFill>
                            <a:schemeClr val="accent4">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6B09666" id="_x0000_t32" coordsize="21600,21600" o:spt="32" o:oned="t" path="m,l21600,21600e" filled="f">
                <v:path arrowok="t" fillok="f" o:connecttype="none"/>
                <o:lock v:ext="edit" shapetype="t"/>
              </v:shapetype>
              <v:shape id="Straight Arrow Connector 17" o:spid="_x0000_s1026" type="#_x0000_t32" style="position:absolute;margin-left:218.3pt;margin-top:20.85pt;width:33.7pt;height:16.6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" strokecolor="#ffd966 [1943]" strokeweight=".5pt">
                <v:stroke endarrow="block" joinstyle="miter"/>
              </v:shape>
            </w:pict>
          </mc:Fallback>
        </mc:AlternateContent>
      </w:r>
      <w:r w:rsidRPr="009665C2">
        <w:rPr>
          <w:noProof/>
          <w:sz w:val="20"/>
        </w:rPr>
        <mc:AlternateContent>
          <mc:Choice Requires="wps">
            <w:drawing>
              <wp:anchor distT="0" distB="0" distL="114300" distR="114300" simplePos="0" relativeHeight="251672576" behindDoc="0" locked="0" layoutInCell="1" allowOverlap="1" wp14:anchorId="0FD3D0C8" wp14:editId="4BFD2F52">
                <wp:simplePos x="0" y="0"/>
                <wp:positionH relativeFrom="column">
                  <wp:posOffset>3131389</wp:posOffset>
                </wp:positionH>
                <wp:positionV relativeFrom="paragraph">
                  <wp:posOffset>126772</wp:posOffset>
                </wp:positionV>
                <wp:extent cx="1509622" cy="250166"/>
                <wp:effectExtent l="0" t="0" r="14605" b="17145"/>
                <wp:wrapNone/>
                <wp:docPr id="14" name="Text Box 14"/>
                <wp:cNvGraphicFramePr/>
                <a:graphic xmlns:a="http://schemas.openxmlformats.org/drawingml/2006/main">
                  <a:graphicData uri="http://schemas.microsoft.com/office/word/2010/wordprocessingShape">
                    <wps:wsp>
                      <wps:cNvSpPr txBox="1"/>
                      <wps:spPr>
                        <a:xfrm>
                          <a:off x="0" y="0"/>
                          <a:ext cx="1509622" cy="250166"/>
                        </a:xfrm>
                        <a:prstGeom prst="rect">
                          <a:avLst/>
                        </a:prstGeom>
                        <a:solidFill>
                          <a:schemeClr val="lt1"/>
                        </a:solidFill>
                        <a:ln w="6350">
                          <a:solidFill>
                            <a:schemeClr val="accent4">
                              <a:lumMod val="60000"/>
                              <a:lumOff val="40000"/>
                            </a:schemeClr>
                          </a:solidFill>
                        </a:ln>
                      </wps:spPr>
                      <wps:txbx>
                        <w:txbxContent>
                          <w:p w:rsidR="00F308EB" w:rsidRPr="00C245E0" w:rsidRDefault="00F308EB" w:rsidP="00F308EB">
                            <w:pPr>
                              <w:rPr>
                                <w:rFonts w:ascii="Arial" w:hAnsi="Arial" w:cs="Arial"/>
                              </w:rPr>
                            </w:pPr>
                            <w:r>
                              <w:rPr>
                                <w:rFonts w:ascii="Arial" w:hAnsi="Arial" w:cs="Arial"/>
                              </w:rPr>
                              <w:t>Site Entrance/access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D3D0C8" id="Text Box 14" o:spid="_x0000_s1027" type="#_x0000_t202" style="position:absolute;left:0;text-align:left;margin-left:246.55pt;margin-top:10pt;width:118.85pt;height:19.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" fillcolor="white [3201]" strokecolor="#ffd966 [1943]" strokeweight=".5pt">
                <v:textbox>
                  <w:txbxContent>
                    <w:p w:rsidR="00F308EB" w:rsidRPr="00C245E0" w:rsidRDefault="00F308EB" w:rsidP="00F308EB">
                      <w:pPr>
                        <w:rPr>
                          <w:rFonts w:ascii="Arial" w:hAnsi="Arial" w:cs="Arial"/>
                        </w:rPr>
                      </w:pPr>
                      <w:r>
                        <w:rPr>
                          <w:rFonts w:ascii="Arial" w:hAnsi="Arial" w:cs="Arial"/>
                        </w:rPr>
                        <w:t>Site Entrance/access</w:t>
                      </w:r>
                    </w:p>
                  </w:txbxContent>
                </v:textbox>
              </v:shape>
            </w:pict>
          </mc:Fallback>
        </mc:AlternateContent>
      </w:r>
      <w:r w:rsidR="003E13C8">
        <w:rPr>
          <w:noProof/>
          <w:sz w:val="20"/>
        </w:rPr>
        <mc:AlternateContent>
          <mc:Choice Requires="wps">
            <w:drawing>
              <wp:anchor distT="0" distB="0" distL="114300" distR="114300" simplePos="0" relativeHeight="251666432" behindDoc="0" locked="0" layoutInCell="1" allowOverlap="1">
                <wp:simplePos x="0" y="0"/>
                <wp:positionH relativeFrom="column">
                  <wp:posOffset>2286000</wp:posOffset>
                </wp:positionH>
                <wp:positionV relativeFrom="paragraph">
                  <wp:posOffset>333375</wp:posOffset>
                </wp:positionV>
                <wp:extent cx="548640" cy="342900"/>
                <wp:effectExtent l="0" t="0" r="80010" b="57150"/>
                <wp:wrapNone/>
                <wp:docPr id="16" name="Connector: Curved 16"/>
                <wp:cNvGraphicFramePr/>
                <a:graphic xmlns:a="http://schemas.openxmlformats.org/drawingml/2006/main">
                  <a:graphicData uri="http://schemas.microsoft.com/office/word/2010/wordprocessingShape">
                    <wps:wsp>
                      <wps:cNvCnPr/>
                      <wps:spPr>
                        <a:xfrm>
                          <a:off x="0" y="0"/>
                          <a:ext cx="548640" cy="342900"/>
                        </a:xfrm>
                        <a:prstGeom prst="curvedConnector3">
                          <a:avLst>
                            <a:gd name="adj1" fmla="val 89945"/>
                          </a:avLst>
                        </a:prstGeom>
                        <a:ln w="12700">
                          <a:solidFill>
                            <a:schemeClr val="accent4">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43E57D0"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16" o:spid="_x0000_s1026" type="#_x0000_t38" style="position:absolute;margin-left:180pt;margin-top:26.25pt;width:43.2pt;height:2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" adj="19428" strokecolor="#ffd966 [1943]" strokeweight="1pt">
                <v:stroke endarrow="block" joinstyle="miter"/>
              </v:shape>
            </w:pict>
          </mc:Fallback>
        </mc:AlternateContent>
      </w:r>
      <w:r w:rsidR="000530D0" w:rsidRPr="009665C2">
        <w:rPr>
          <w:noProof/>
          <w:sz w:val="20"/>
        </w:rPr>
        <mc:AlternateContent>
          <mc:Choice Requires="wps">
            <w:drawing>
              <wp:anchor distT="0" distB="0" distL="114300" distR="114300" simplePos="0" relativeHeight="251665408" behindDoc="0" locked="0" layoutInCell="1" allowOverlap="1" wp14:anchorId="3CCDE4E3" wp14:editId="41D2B30E">
                <wp:simplePos x="0" y="0"/>
                <wp:positionH relativeFrom="column">
                  <wp:posOffset>3764280</wp:posOffset>
                </wp:positionH>
                <wp:positionV relativeFrom="paragraph">
                  <wp:posOffset>1240155</wp:posOffset>
                </wp:positionV>
                <wp:extent cx="1082040" cy="457200"/>
                <wp:effectExtent l="0" t="0" r="10795" b="19050"/>
                <wp:wrapNone/>
                <wp:docPr id="9" name="Text Box 9"/>
                <wp:cNvGraphicFramePr/>
                <a:graphic xmlns:a="http://schemas.openxmlformats.org/drawingml/2006/main">
                  <a:graphicData uri="http://schemas.microsoft.com/office/word/2010/wordprocessingShape">
                    <wps:wsp>
                      <wps:cNvSpPr txBox="1"/>
                      <wps:spPr>
                        <a:xfrm>
                          <a:off x="0" y="0"/>
                          <a:ext cx="1082040" cy="457200"/>
                        </a:xfrm>
                        <a:prstGeom prst="rect">
                          <a:avLst/>
                        </a:prstGeom>
                        <a:solidFill>
                          <a:schemeClr val="lt1"/>
                        </a:solidFill>
                        <a:ln w="6350">
                          <a:solidFill>
                            <a:srgbClr val="FF0000"/>
                          </a:solidFill>
                        </a:ln>
                      </wps:spPr>
                      <wps:txbx>
                        <w:txbxContent>
                          <w:p w:rsidR="000530D0" w:rsidRPr="00C245E0" w:rsidRDefault="000530D0" w:rsidP="000530D0">
                            <w:pPr>
                              <w:rPr>
                                <w:rFonts w:ascii="Arial" w:hAnsi="Arial" w:cs="Arial"/>
                              </w:rPr>
                            </w:pPr>
                            <w:r w:rsidRPr="00C245E0">
                              <w:rPr>
                                <w:rFonts w:ascii="Arial" w:hAnsi="Arial" w:cs="Arial"/>
                              </w:rPr>
                              <w:t>Proposed site</w:t>
                            </w:r>
                            <w:r w:rsidR="003E13C8">
                              <w:rPr>
                                <w:rFonts w:ascii="Arial" w:hAnsi="Arial" w:cs="Arial"/>
                              </w:rPr>
                              <w:t xml:space="preserve"> boundary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CDE4E3" id="Text Box 9" o:spid="_x0000_s1028" type="#_x0000_t202" style="position:absolute;left:0;text-align:left;margin-left:296.4pt;margin-top:97.65pt;width:85.2pt;height:3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" fillcolor="white [3201]" strokecolor="red" strokeweight=".5pt">
                <v:textbox>
                  <w:txbxContent>
                    <w:p w:rsidR="000530D0" w:rsidRPr="00C245E0" w:rsidRDefault="000530D0" w:rsidP="000530D0">
                      <w:pPr>
                        <w:rPr>
                          <w:rFonts w:ascii="Arial" w:hAnsi="Arial" w:cs="Arial"/>
                        </w:rPr>
                      </w:pPr>
                      <w:r w:rsidRPr="00C245E0">
                        <w:rPr>
                          <w:rFonts w:ascii="Arial" w:hAnsi="Arial" w:cs="Arial"/>
                        </w:rPr>
                        <w:t>Proposed site</w:t>
                      </w:r>
                      <w:r w:rsidR="003E13C8">
                        <w:rPr>
                          <w:rFonts w:ascii="Arial" w:hAnsi="Arial" w:cs="Arial"/>
                        </w:rPr>
                        <w:t xml:space="preserve"> boundary</w:t>
                      </w:r>
                    </w:p>
                  </w:txbxContent>
                </v:textbox>
              </v:shape>
            </w:pict>
          </mc:Fallback>
        </mc:AlternateContent>
      </w:r>
      <w:r w:rsidR="000530D0" w:rsidRPr="009665C2">
        <w:rPr>
          <w:noProof/>
          <w:sz w:val="20"/>
        </w:rPr>
        <mc:AlternateContent>
          <mc:Choice Requires="wps">
            <w:drawing>
              <wp:anchor distT="0" distB="0" distL="114300" distR="114300" simplePos="0" relativeHeight="251664384" behindDoc="0" locked="0" layoutInCell="1" allowOverlap="1" wp14:anchorId="4B2BEAB7" wp14:editId="6ED84505">
                <wp:simplePos x="0" y="0"/>
                <wp:positionH relativeFrom="column">
                  <wp:posOffset>3329940</wp:posOffset>
                </wp:positionH>
                <wp:positionV relativeFrom="paragraph">
                  <wp:posOffset>1324610</wp:posOffset>
                </wp:positionV>
                <wp:extent cx="472440" cy="45719"/>
                <wp:effectExtent l="0" t="57150" r="22860" b="50165"/>
                <wp:wrapNone/>
                <wp:docPr id="10" name="Straight Arrow Connector 10"/>
                <wp:cNvGraphicFramePr/>
                <a:graphic xmlns:a="http://schemas.openxmlformats.org/drawingml/2006/main">
                  <a:graphicData uri="http://schemas.microsoft.com/office/word/2010/wordprocessingShape">
                    <wps:wsp>
                      <wps:cNvCnPr/>
                      <wps:spPr>
                        <a:xfrm flipH="1" flipV="1">
                          <a:off x="0" y="0"/>
                          <a:ext cx="472440" cy="45719"/>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D3ECAF8" id="_x0000_t32" coordsize="21600,21600" o:spt="32" o:oned="t" path="m,l21600,21600e" filled="f">
                <v:path arrowok="t" fillok="f" o:connecttype="none"/>
                <o:lock v:ext="edit" shapetype="t"/>
              </v:shapetype>
              <v:shape id="Straight Arrow Connector 10" o:spid="_x0000_s1026" type="#_x0000_t32" style="position:absolute;margin-left:262.2pt;margin-top:104.3pt;width:37.2pt;height:3.6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" strokecolor="red" strokeweight=".5pt">
                <v:stroke endarrow="block" joinstyle="miter"/>
              </v:shape>
            </w:pict>
          </mc:Fallback>
        </mc:AlternateContent>
      </w:r>
      <w:r w:rsidR="000530D0" w:rsidRPr="009665C2">
        <w:rPr>
          <w:noProof/>
          <w:sz w:val="20"/>
        </w:rPr>
        <mc:AlternateContent>
          <mc:Choice Requires="wps">
            <w:drawing>
              <wp:anchor distT="0" distB="0" distL="114300" distR="114300" simplePos="0" relativeHeight="251663360" behindDoc="0" locked="0" layoutInCell="1" allowOverlap="1" wp14:anchorId="79DCC926" wp14:editId="261DAC38">
                <wp:simplePos x="0" y="0"/>
                <wp:positionH relativeFrom="column">
                  <wp:posOffset>2644140</wp:posOffset>
                </wp:positionH>
                <wp:positionV relativeFrom="paragraph">
                  <wp:posOffset>1032510</wp:posOffset>
                </wp:positionV>
                <wp:extent cx="792480" cy="396240"/>
                <wp:effectExtent l="0" t="0" r="26670" b="22860"/>
                <wp:wrapNone/>
                <wp:docPr id="11" name="Rectangle 11"/>
                <wp:cNvGraphicFramePr/>
                <a:graphic xmlns:a="http://schemas.openxmlformats.org/drawingml/2006/main">
                  <a:graphicData uri="http://schemas.microsoft.com/office/word/2010/wordprocessingShape">
                    <wps:wsp>
                      <wps:cNvSpPr/>
                      <wps:spPr>
                        <a:xfrm>
                          <a:off x="0" y="0"/>
                          <a:ext cx="792480" cy="39624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E9A899" id="Rectangle 11" o:spid="_x0000_s1026" style="position:absolute;margin-left:208.2pt;margin-top:81.3pt;width:62.4pt;height:31.2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" filled="f" strokecolor="red" strokeweight="1pt"/>
            </w:pict>
          </mc:Fallback>
        </mc:AlternateContent>
      </w:r>
      <w:r w:rsidR="000530D0" w:rsidRPr="009665C2">
        <w:rPr>
          <w:noProof/>
          <w:sz w:val="20"/>
        </w:rPr>
        <w:drawing>
          <wp:inline distT="0" distB="0" distL="0" distR="0" wp14:anchorId="5B64AC18" wp14:editId="402B070F">
            <wp:extent cx="4766310" cy="1999952"/>
            <wp:effectExtent l="19050" t="19050" r="15240" b="196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7179" t="24109" r="6004" b="11128"/>
                    <a:stretch/>
                  </pic:blipFill>
                  <pic:spPr bwMode="auto">
                    <a:xfrm>
                      <a:off x="0" y="0"/>
                      <a:ext cx="4798536" cy="2013474"/>
                    </a:xfrm>
                    <a:prstGeom prst="rect">
                      <a:avLst/>
                    </a:prstGeom>
                    <a:ln w="19050">
                      <a:solidFill>
                        <a:schemeClr val="tx1"/>
                      </a:solidFill>
                    </a:ln>
                    <a:extLst>
                      <a:ext uri="{53640926-AAD7-44D8-BBD7-CCE9431645EC}">
                        <a14:shadowObscured xmlns:a14="http://schemas.microsoft.com/office/drawing/2010/main"/>
                      </a:ext>
                    </a:extLst>
                  </pic:spPr>
                </pic:pic>
              </a:graphicData>
            </a:graphic>
          </wp:inline>
        </w:drawing>
      </w:r>
    </w:p>
    <w:p w:rsidR="003E13C8" w:rsidRPr="003E13C8" w:rsidRDefault="000530D0" w:rsidP="0051375B">
      <w:pPr>
        <w:rPr>
          <w:rFonts w:ascii="Arial" w:hAnsi="Arial" w:cs="Arial"/>
          <w:i/>
        </w:rPr>
      </w:pPr>
      <w:r w:rsidRPr="009665C2">
        <w:rPr>
          <w:rFonts w:ascii="Arial" w:hAnsi="Arial" w:cs="Arial"/>
        </w:rPr>
        <w:tab/>
      </w:r>
      <w:r w:rsidR="00CB703E" w:rsidRPr="00CB703E">
        <w:rPr>
          <w:rFonts w:ascii="Arial" w:hAnsi="Arial" w:cs="Arial"/>
          <w:color w:val="000000"/>
          <w:szCs w:val="20"/>
        </w:rPr>
        <w:t>Google. (2019). </w:t>
      </w:r>
      <w:r w:rsidR="00CB703E" w:rsidRPr="00CB703E">
        <w:rPr>
          <w:rFonts w:ascii="Arial" w:hAnsi="Arial" w:cs="Arial"/>
          <w:i/>
          <w:iCs/>
          <w:color w:val="000000"/>
          <w:szCs w:val="20"/>
        </w:rPr>
        <w:t>Swansea City Satellite View.</w:t>
      </w:r>
      <w:r w:rsidR="00CB703E" w:rsidRPr="00CB703E">
        <w:rPr>
          <w:rFonts w:ascii="Arial" w:hAnsi="Arial" w:cs="Arial"/>
          <w:color w:val="000000"/>
          <w:szCs w:val="20"/>
        </w:rPr>
        <w:t> Available: https://www.google.com/maps/@51.613482,-3.9455612,535m/data=!3m1!1e3. Last accessed 12th Nov 2019.</w:t>
      </w:r>
    </w:p>
    <w:p w:rsidR="00F75D6B" w:rsidRDefault="00840246" w:rsidP="003E13C8">
      <w:pPr>
        <w:ind w:firstLine="720"/>
        <w:rPr>
          <w:rFonts w:ascii="Arial" w:hAnsi="Arial" w:cs="Arial"/>
        </w:rPr>
      </w:pPr>
      <w:r>
        <w:rPr>
          <w:rFonts w:ascii="Arial" w:hAnsi="Arial" w:cs="Arial"/>
        </w:rPr>
        <w:t xml:space="preserve">The land use of the </w:t>
      </w:r>
      <w:r w:rsidR="0051375B">
        <w:rPr>
          <w:rFonts w:ascii="Arial" w:hAnsi="Arial" w:cs="Arial"/>
        </w:rPr>
        <w:t xml:space="preserve">local and surround </w:t>
      </w:r>
      <w:r>
        <w:rPr>
          <w:rFonts w:ascii="Arial" w:hAnsi="Arial" w:cs="Arial"/>
        </w:rPr>
        <w:t xml:space="preserve">area </w:t>
      </w:r>
      <w:r w:rsidR="0051375B">
        <w:rPr>
          <w:rFonts w:ascii="Arial" w:hAnsi="Arial" w:cs="Arial"/>
        </w:rPr>
        <w:t xml:space="preserve">is predominantly </w:t>
      </w:r>
      <w:r>
        <w:rPr>
          <w:rFonts w:ascii="Arial" w:hAnsi="Arial" w:cs="Arial"/>
        </w:rPr>
        <w:t>commercial and recreational</w:t>
      </w:r>
      <w:r w:rsidR="0051375B">
        <w:rPr>
          <w:rFonts w:ascii="Arial" w:hAnsi="Arial" w:cs="Arial"/>
        </w:rPr>
        <w:t xml:space="preserve">. This includes the </w:t>
      </w:r>
      <w:r w:rsidR="001056F9">
        <w:rPr>
          <w:rFonts w:ascii="Arial" w:hAnsi="Arial" w:cs="Arial"/>
        </w:rPr>
        <w:t>Swansea City County Hall</w:t>
      </w:r>
      <w:r w:rsidR="0051375B">
        <w:rPr>
          <w:rFonts w:ascii="Arial" w:hAnsi="Arial" w:cs="Arial"/>
        </w:rPr>
        <w:t>, home to the city’s library and civic centre</w:t>
      </w:r>
      <w:r w:rsidR="003E13C8">
        <w:rPr>
          <w:rFonts w:ascii="Arial" w:hAnsi="Arial" w:cs="Arial"/>
        </w:rPr>
        <w:t xml:space="preserve"> and the Marriot Hotel located to the West of the site</w:t>
      </w:r>
      <w:r w:rsidR="0051375B">
        <w:rPr>
          <w:rFonts w:ascii="Arial" w:hAnsi="Arial" w:cs="Arial"/>
        </w:rPr>
        <w:t>.</w:t>
      </w:r>
      <w:r w:rsidR="003E13C8">
        <w:rPr>
          <w:rFonts w:ascii="Arial" w:hAnsi="Arial" w:cs="Arial"/>
        </w:rPr>
        <w:t xml:space="preserve"> The proposed site can easily be accessed by using the later of the two building’s car park (indicated with the yellow arrow).</w:t>
      </w:r>
      <w:r w:rsidR="0051375B">
        <w:rPr>
          <w:rFonts w:ascii="Arial" w:hAnsi="Arial" w:cs="Arial"/>
        </w:rPr>
        <w:t xml:space="preserve"> The coastal region of Swansea, in which the proposed site is situated within, is owned </w:t>
      </w:r>
      <w:r w:rsidR="001056F9">
        <w:rPr>
          <w:rFonts w:ascii="Arial" w:hAnsi="Arial" w:cs="Arial"/>
        </w:rPr>
        <w:t>by</w:t>
      </w:r>
      <w:r w:rsidR="0051375B">
        <w:rPr>
          <w:rFonts w:ascii="Arial" w:hAnsi="Arial" w:cs="Arial"/>
        </w:rPr>
        <w:t xml:space="preserve"> the</w:t>
      </w:r>
      <w:r w:rsidR="001056F9">
        <w:rPr>
          <w:rFonts w:ascii="Arial" w:hAnsi="Arial" w:cs="Arial"/>
        </w:rPr>
        <w:t xml:space="preserve"> City and County of Swansea, with the land of which the Marriot is situated upon being rented by the franchis</w:t>
      </w:r>
      <w:r w:rsidR="0051375B">
        <w:rPr>
          <w:rFonts w:ascii="Arial" w:hAnsi="Arial" w:cs="Arial"/>
        </w:rPr>
        <w:t>e</w:t>
      </w:r>
      <w:r w:rsidR="001056F9">
        <w:rPr>
          <w:rFonts w:ascii="Arial" w:hAnsi="Arial" w:cs="Arial"/>
        </w:rPr>
        <w:t>.</w:t>
      </w:r>
      <w:r w:rsidR="0051375B">
        <w:rPr>
          <w:rFonts w:ascii="Arial" w:hAnsi="Arial" w:cs="Arial"/>
        </w:rPr>
        <w:t xml:space="preserve"> From this information, I am able to identify that no major problems should arise concerning the ownership of the land, considering that the Swansea City Council is the client proposing the works.</w:t>
      </w:r>
    </w:p>
    <w:p w:rsidR="0051375B" w:rsidRDefault="0051375B" w:rsidP="0051375B">
      <w:pPr>
        <w:rPr>
          <w:rFonts w:ascii="Arial" w:hAnsi="Arial" w:cs="Arial"/>
        </w:rPr>
      </w:pPr>
      <w:r>
        <w:rPr>
          <w:rFonts w:ascii="Arial" w:hAnsi="Arial" w:cs="Arial"/>
        </w:rPr>
        <w:tab/>
        <w:t xml:space="preserve">Furthermore, by analysing the map of the area situated above, and from visiting the site, it is recognisable that the site is stationed relatively close to the two existing structures. These buildings are supplied and connected to the city’s utilities and services supplies, therefore the relevant infrastructure has already been constructed. To conclude my point, no major works would be required to ensure the new proposed ice cream parlour, restaurant and manager’s apartment is connected to the existing utility supply. Moving my attention to above ground however, the landscape mostly consists of the two tarmac car parks for the surrounding buildings. This suggests that there no major site protection or environmental status to the land </w:t>
      </w:r>
      <w:r w:rsidR="00B01769">
        <w:rPr>
          <w:rFonts w:ascii="Arial" w:hAnsi="Arial" w:cs="Arial"/>
        </w:rPr>
        <w:t>has been issued by the council, protecting or preserving wildlife. My interpretation of this would be that little wildlife inhabits the busy urban area.</w:t>
      </w:r>
    </w:p>
    <w:p w:rsidR="00701659" w:rsidRDefault="00701659">
      <w:pPr>
        <w:rPr>
          <w:rFonts w:ascii="Arial" w:hAnsi="Arial" w:cs="Arial"/>
          <w:noProof/>
          <w:u w:val="single"/>
        </w:rPr>
      </w:pPr>
      <w:r>
        <w:rPr>
          <w:rFonts w:ascii="Arial" w:hAnsi="Arial" w:cs="Arial"/>
          <w:noProof/>
          <w:u w:val="single"/>
        </w:rPr>
        <w:br w:type="page"/>
      </w:r>
    </w:p>
    <w:p w:rsidR="008D7D79" w:rsidRDefault="00404355">
      <w:pPr>
        <w:rPr>
          <w:rFonts w:ascii="Arial" w:hAnsi="Arial" w:cs="Arial"/>
          <w:noProof/>
          <w:u w:val="single"/>
        </w:rPr>
      </w:pPr>
      <w:r>
        <w:rPr>
          <w:rFonts w:ascii="Arial" w:hAnsi="Arial" w:cs="Arial"/>
          <w:noProof/>
          <w:u w:val="single"/>
        </w:rPr>
        <w:lastRenderedPageBreak/>
        <w:t>Site History</w:t>
      </w:r>
    </w:p>
    <w:p w:rsidR="00B01769" w:rsidRDefault="003C6BBF">
      <w:pPr>
        <w:rPr>
          <w:rFonts w:ascii="Arial" w:hAnsi="Arial" w:cs="Arial"/>
          <w:noProof/>
        </w:rPr>
      </w:pPr>
      <w:r>
        <w:rPr>
          <w:rFonts w:ascii="Arial" w:hAnsi="Arial" w:cs="Arial"/>
          <w:noProof/>
        </w:rPr>
        <w:t>Moving on</w:t>
      </w:r>
      <w:r w:rsidR="00B01769">
        <w:rPr>
          <w:rFonts w:ascii="Arial" w:hAnsi="Arial" w:cs="Arial"/>
          <w:noProof/>
        </w:rPr>
        <w:t xml:space="preserve">to address </w:t>
      </w:r>
      <w:r>
        <w:rPr>
          <w:rFonts w:ascii="Arial" w:hAnsi="Arial" w:cs="Arial"/>
          <w:noProof/>
        </w:rPr>
        <w:t>the history of the site</w:t>
      </w:r>
      <w:r w:rsidR="00B01769">
        <w:rPr>
          <w:rFonts w:ascii="Arial" w:hAnsi="Arial" w:cs="Arial"/>
          <w:noProof/>
        </w:rPr>
        <w:t xml:space="preserve">. By visiting Swansea’s library, coincidently neighbouring the proposed site, I was able to obtain information concerning the history of the site including its land-use and major events that have impacted or changed the area. </w:t>
      </w:r>
    </w:p>
    <w:p w:rsidR="003C6BBF" w:rsidRDefault="003C6BBF">
      <w:pPr>
        <w:rPr>
          <w:rFonts w:ascii="Arial" w:hAnsi="Arial" w:cs="Arial"/>
          <w:noProof/>
        </w:rPr>
      </w:pPr>
      <w:r>
        <w:rPr>
          <w:rFonts w:ascii="Arial" w:hAnsi="Arial" w:cs="Arial"/>
          <w:noProof/>
        </w:rPr>
        <w:tab/>
      </w:r>
      <w:r w:rsidR="00B01769">
        <w:rPr>
          <w:rFonts w:ascii="Arial" w:hAnsi="Arial" w:cs="Arial"/>
          <w:noProof/>
        </w:rPr>
        <w:t>After reading the records stored in the librar</w:t>
      </w:r>
      <w:r w:rsidR="00701659">
        <w:rPr>
          <w:rFonts w:ascii="Arial" w:hAnsi="Arial" w:cs="Arial"/>
          <w:noProof/>
        </w:rPr>
        <w:t>y</w:t>
      </w:r>
      <w:r w:rsidR="00B01769">
        <w:rPr>
          <w:rFonts w:ascii="Arial" w:hAnsi="Arial" w:cs="Arial"/>
          <w:noProof/>
        </w:rPr>
        <w:t xml:space="preserve">’s archive concerning the past land-use of the local area, I discovered that Swansea Foreshore was home to an indurtrial </w:t>
      </w:r>
      <w:r>
        <w:rPr>
          <w:rFonts w:ascii="Arial" w:hAnsi="Arial" w:cs="Arial"/>
          <w:noProof/>
        </w:rPr>
        <w:t xml:space="preserve">rail line with train yard. </w:t>
      </w:r>
      <w:r w:rsidR="00B01769">
        <w:rPr>
          <w:rFonts w:ascii="Arial" w:hAnsi="Arial" w:cs="Arial"/>
          <w:noProof/>
        </w:rPr>
        <w:t xml:space="preserve">The track travelled from mainland Wales, into Gowerton and followed the coastal road (Mumbles road) from the West into the city of Swansea, </w:t>
      </w:r>
      <w:r>
        <w:rPr>
          <w:rFonts w:ascii="Arial" w:hAnsi="Arial" w:cs="Arial"/>
          <w:noProof/>
        </w:rPr>
        <w:t xml:space="preserve">where it ended at Swansea’s South Dock (home now to the Waterfront </w:t>
      </w:r>
      <w:r w:rsidR="00840246">
        <w:rPr>
          <w:rFonts w:ascii="Arial" w:hAnsi="Arial" w:cs="Arial"/>
          <w:noProof/>
        </w:rPr>
        <w:t>M</w:t>
      </w:r>
      <w:r>
        <w:rPr>
          <w:rFonts w:ascii="Arial" w:hAnsi="Arial" w:cs="Arial"/>
          <w:noProof/>
        </w:rPr>
        <w:t>useum)</w:t>
      </w:r>
      <w:r w:rsidR="00840246">
        <w:rPr>
          <w:rFonts w:ascii="Arial" w:hAnsi="Arial" w:cs="Arial"/>
          <w:noProof/>
        </w:rPr>
        <w:t xml:space="preserve">. </w:t>
      </w:r>
      <w:r w:rsidR="00B01769">
        <w:rPr>
          <w:rFonts w:ascii="Arial" w:hAnsi="Arial" w:cs="Arial"/>
          <w:noProof/>
        </w:rPr>
        <w:t>The railway had its local trainyard</w:t>
      </w:r>
      <w:r w:rsidR="00840246">
        <w:rPr>
          <w:rFonts w:ascii="Arial" w:hAnsi="Arial" w:cs="Arial"/>
          <w:noProof/>
        </w:rPr>
        <w:t>, situated where the library and civic centre is now.</w:t>
      </w:r>
      <w:r w:rsidR="0040209E">
        <w:rPr>
          <w:rFonts w:ascii="Arial" w:hAnsi="Arial" w:cs="Arial"/>
          <w:noProof/>
        </w:rPr>
        <w:t xml:space="preserve"> The local dock would have been very popular, experiencing huge quantities of raw materials being imported, then spread across Wales and the UK via the rail line. In addition, Swansea was a major exporter in Copper and Coal, implying that the</w:t>
      </w:r>
      <w:r w:rsidR="00840246">
        <w:rPr>
          <w:rFonts w:ascii="Arial" w:hAnsi="Arial" w:cs="Arial"/>
          <w:noProof/>
        </w:rPr>
        <w:t xml:space="preserve"> area experienced significant traffic regarding trains</w:t>
      </w:r>
      <w:r w:rsidR="0040209E">
        <w:rPr>
          <w:rFonts w:ascii="Arial" w:hAnsi="Arial" w:cs="Arial"/>
          <w:noProof/>
        </w:rPr>
        <w:t>. Furthermore, due to Swansea being one of the larger Welsh cities in the West, the railway would have seen masses of people using it as transport, in addition to the transport of raw materials.</w:t>
      </w:r>
    </w:p>
    <w:p w:rsidR="00840246" w:rsidRDefault="00840246" w:rsidP="00840246">
      <w:pPr>
        <w:jc w:val="center"/>
        <w:rPr>
          <w:rFonts w:ascii="Arial" w:hAnsi="Arial" w:cs="Arial"/>
          <w:noProof/>
        </w:rPr>
      </w:pPr>
      <w:r>
        <w:rPr>
          <w:noProof/>
        </w:rPr>
        <w:drawing>
          <wp:inline distT="0" distB="0" distL="0" distR="0" wp14:anchorId="4996305B" wp14:editId="62BB653C">
            <wp:extent cx="4465320" cy="2186940"/>
            <wp:effectExtent l="19050" t="19050" r="11430" b="2286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3960" t="26472" r="8132" b="5693"/>
                    <a:stretch/>
                  </pic:blipFill>
                  <pic:spPr bwMode="auto">
                    <a:xfrm>
                      <a:off x="0" y="0"/>
                      <a:ext cx="4465320" cy="2186940"/>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rsidR="0040209E" w:rsidRDefault="0040209E" w:rsidP="008D03AA">
      <w:pPr>
        <w:ind w:firstLine="720"/>
        <w:rPr>
          <w:rFonts w:ascii="Arial" w:hAnsi="Arial" w:cs="Arial"/>
          <w:noProof/>
        </w:rPr>
      </w:pPr>
      <w:r w:rsidRPr="0040209E">
        <w:rPr>
          <w:rFonts w:ascii="Arial" w:hAnsi="Arial" w:cs="Arial"/>
          <w:color w:val="000000"/>
          <w:szCs w:val="20"/>
        </w:rPr>
        <w:t xml:space="preserve">ArchiUK. </w:t>
      </w:r>
      <w:r w:rsidRPr="0040209E">
        <w:rPr>
          <w:rFonts w:ascii="Arial" w:hAnsi="Arial" w:cs="Arial"/>
          <w:i/>
          <w:iCs/>
          <w:color w:val="000000"/>
          <w:szCs w:val="20"/>
        </w:rPr>
        <w:t>Discover Archaeological and Historic Sites in Britain.</w:t>
      </w:r>
      <w:r w:rsidRPr="0040209E">
        <w:rPr>
          <w:rFonts w:ascii="Arial" w:hAnsi="Arial" w:cs="Arial"/>
          <w:color w:val="000000"/>
          <w:szCs w:val="20"/>
        </w:rPr>
        <w:t> Available: http://www.archiuk.com/cgi</w:t>
      </w:r>
      <w:r w:rsidR="00ED4CE4">
        <w:rPr>
          <w:rFonts w:ascii="Arial" w:hAnsi="Arial" w:cs="Arial"/>
          <w:color w:val="000000"/>
          <w:szCs w:val="20"/>
        </w:rPr>
        <w:t>-</w:t>
      </w:r>
      <w:r w:rsidRPr="0040209E">
        <w:rPr>
          <w:rFonts w:ascii="Arial" w:hAnsi="Arial" w:cs="Arial"/>
          <w:color w:val="000000"/>
          <w:szCs w:val="20"/>
        </w:rPr>
        <w:t>bin/build_nls_historic_map.pl?search_location=Swansea,%20West%20Glamorgan&amp;latitude=51.610598&amp;longitude=-3.951035. Last accessed 12th Nov 2019.</w:t>
      </w:r>
    </w:p>
    <w:p w:rsidR="00F82284" w:rsidRDefault="00F82284">
      <w:pPr>
        <w:rPr>
          <w:rFonts w:ascii="Arial" w:hAnsi="Arial" w:cs="Arial"/>
          <w:noProof/>
        </w:rPr>
      </w:pPr>
      <w:r>
        <w:rPr>
          <w:rFonts w:ascii="Arial" w:hAnsi="Arial" w:cs="Arial"/>
          <w:noProof/>
        </w:rPr>
        <w:tab/>
      </w:r>
      <w:r w:rsidR="007A3D3E">
        <w:rPr>
          <w:rFonts w:ascii="Arial" w:hAnsi="Arial" w:cs="Arial"/>
          <w:noProof/>
        </w:rPr>
        <w:t>Acknoweldging the historic evidence that a railway line was once situated on the coastal region of Swansea Bay, there is a strong chance that knotweed is or at least used to be present on the site. Japanese knotweed was introduced to the UK in the past as a way of strengthing railways on weak and unconsolidated geology – similar to the later identified sand, silt and clay material of Swansea Foreshore. According to Japanese Knotweed Ltd. (an expert knotweed removal company) “</w:t>
      </w:r>
      <w:r w:rsidR="007A3D3E" w:rsidRPr="007A3D3E">
        <w:rPr>
          <w:rFonts w:ascii="Arial" w:hAnsi="Arial" w:cs="Arial"/>
          <w:i/>
          <w:szCs w:val="21"/>
          <w:shd w:val="clear" w:color="auto" w:fill="FFFFFF"/>
        </w:rPr>
        <w:t>Japanese knotweed will exploit existing weaknesses in property underground services, walls, foundations, fences, out-buildings and conservatories. In its search for moisture, the rhizomes will forge their way through structures without regard for their purpose</w:t>
      </w:r>
      <w:r w:rsidR="007A3D3E" w:rsidRPr="007A3D3E">
        <w:rPr>
          <w:rFonts w:ascii="Arial" w:hAnsi="Arial" w:cs="Arial"/>
          <w:szCs w:val="21"/>
          <w:shd w:val="clear" w:color="auto" w:fill="FFFFFF"/>
        </w:rPr>
        <w:t>.”</w:t>
      </w:r>
    </w:p>
    <w:p w:rsidR="007A3D3E" w:rsidRPr="007A3D3E" w:rsidRDefault="007A3D3E">
      <w:pPr>
        <w:rPr>
          <w:rFonts w:ascii="Arial" w:hAnsi="Arial" w:cs="Arial"/>
          <w:i/>
          <w:noProof/>
          <w:color w:val="FF0000"/>
        </w:rPr>
      </w:pPr>
      <w:r>
        <w:rPr>
          <w:rFonts w:ascii="Arial" w:hAnsi="Arial" w:cs="Arial"/>
          <w:noProof/>
        </w:rPr>
        <w:tab/>
      </w:r>
      <w:r w:rsidRPr="007A3D3E">
        <w:rPr>
          <w:rFonts w:ascii="Arial" w:hAnsi="Arial" w:cs="Arial"/>
          <w:color w:val="000000"/>
          <w:szCs w:val="20"/>
        </w:rPr>
        <w:t>Japanese Knotweed Ltd. (2019). </w:t>
      </w:r>
      <w:r w:rsidRPr="007A3D3E">
        <w:rPr>
          <w:rFonts w:ascii="Arial" w:hAnsi="Arial" w:cs="Arial"/>
          <w:i/>
          <w:iCs/>
          <w:color w:val="000000"/>
          <w:szCs w:val="20"/>
        </w:rPr>
        <w:t>Japanese Knotweed Damage.</w:t>
      </w:r>
      <w:r w:rsidRPr="007A3D3E">
        <w:rPr>
          <w:rFonts w:ascii="Arial" w:hAnsi="Arial" w:cs="Arial"/>
          <w:color w:val="000000"/>
          <w:szCs w:val="20"/>
        </w:rPr>
        <w:t> Available: https://www.japaneseknotweed.co.uk/japanese-knotweed-damage. Last accessed 25th Nov 2019</w:t>
      </w:r>
    </w:p>
    <w:p w:rsidR="0040209E" w:rsidRPr="00AC2A66" w:rsidRDefault="00ED4CE4" w:rsidP="00ED4CE4">
      <w:pPr>
        <w:ind w:firstLine="720"/>
        <w:rPr>
          <w:rFonts w:ascii="Arial" w:hAnsi="Arial" w:cs="Arial"/>
          <w:noProof/>
        </w:rPr>
      </w:pPr>
      <w:r>
        <w:rPr>
          <w:rFonts w:ascii="Arial" w:hAnsi="Arial" w:cs="Arial"/>
          <w:noProof/>
        </w:rPr>
        <w:t xml:space="preserve">In addition to the land-use records, I also found information concerning Swansea and the damages during the Blitz. </w:t>
      </w:r>
      <w:r w:rsidR="00CB703E">
        <w:rPr>
          <w:rFonts w:ascii="Arial" w:hAnsi="Arial" w:cs="Arial"/>
          <w:noProof/>
        </w:rPr>
        <w:t xml:space="preserve">Due to its nearby docks and </w:t>
      </w:r>
      <w:r w:rsidR="00F82284">
        <w:rPr>
          <w:rFonts w:ascii="Arial" w:hAnsi="Arial" w:cs="Arial"/>
          <w:noProof/>
        </w:rPr>
        <w:t>its</w:t>
      </w:r>
      <w:r w:rsidR="00CB703E">
        <w:rPr>
          <w:rFonts w:ascii="Arial" w:hAnsi="Arial" w:cs="Arial"/>
          <w:noProof/>
        </w:rPr>
        <w:t xml:space="preserve"> exports, </w:t>
      </w:r>
      <w:r>
        <w:rPr>
          <w:rFonts w:ascii="Arial" w:hAnsi="Arial" w:cs="Arial"/>
          <w:noProof/>
        </w:rPr>
        <w:t xml:space="preserve">Swansea was </w:t>
      </w:r>
      <w:r>
        <w:rPr>
          <w:rFonts w:ascii="Arial" w:hAnsi="Arial" w:cs="Arial"/>
          <w:noProof/>
        </w:rPr>
        <w:lastRenderedPageBreak/>
        <w:t xml:space="preserve">considered to </w:t>
      </w:r>
      <w:r w:rsidR="00CB703E">
        <w:rPr>
          <w:rFonts w:ascii="Arial" w:hAnsi="Arial" w:cs="Arial"/>
          <w:noProof/>
        </w:rPr>
        <w:t xml:space="preserve">be </w:t>
      </w:r>
      <w:r>
        <w:rPr>
          <w:rFonts w:ascii="Arial" w:hAnsi="Arial" w:cs="Arial"/>
          <w:noProof/>
        </w:rPr>
        <w:t>a high valued target during the german bombings of World War 2. Alike the majority of major cities within the UK at the time, Swansea suffered a lot of damge. However, in some instances, some bombs did not explode upon impacting the ground. There have been thought to be several bombs scattered across the city in which they are still threatening. Because of this, before the commencement of work across swansea, a</w:t>
      </w:r>
      <w:r w:rsidR="00AC2A66">
        <w:rPr>
          <w:rFonts w:ascii="Arial" w:hAnsi="Arial" w:cs="Arial"/>
          <w:noProof/>
        </w:rPr>
        <w:t xml:space="preserve">n Unexploded Ordnance (UXO) Survey </w:t>
      </w:r>
      <w:r>
        <w:rPr>
          <w:rFonts w:ascii="Arial" w:hAnsi="Arial" w:cs="Arial"/>
          <w:noProof/>
        </w:rPr>
        <w:t>should be undertaken, to identify the potential location of unexploded ordinance.</w:t>
      </w:r>
      <w:r w:rsidR="00AC2A66">
        <w:rPr>
          <w:rFonts w:ascii="Arial" w:hAnsi="Arial" w:cs="Arial"/>
          <w:noProof/>
        </w:rPr>
        <w:t xml:space="preserve"> The aim of the UXO Intrusive Survey is to minimise the risk that magnetic anomalies are located at the proposed pile locations, which indicate the pressence of unexploded ordnance.</w:t>
      </w:r>
    </w:p>
    <w:p w:rsidR="00ED4CE4" w:rsidRDefault="00ED4CE4" w:rsidP="00ED4CE4">
      <w:pPr>
        <w:jc w:val="center"/>
        <w:rPr>
          <w:rFonts w:ascii="Arial" w:hAnsi="Arial" w:cs="Arial"/>
          <w:noProof/>
        </w:rPr>
      </w:pPr>
      <w:r>
        <w:rPr>
          <w:noProof/>
        </w:rPr>
        <w:drawing>
          <wp:inline distT="0" distB="0" distL="0" distR="0">
            <wp:extent cx="3529689" cy="1985010"/>
            <wp:effectExtent l="19050" t="19050" r="13970" b="15240"/>
            <wp:docPr id="13" name="Picture 13" descr="Swansea ae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ansea aeri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68971" cy="2007101"/>
                    </a:xfrm>
                    <a:prstGeom prst="rect">
                      <a:avLst/>
                    </a:prstGeom>
                    <a:noFill/>
                    <a:ln w="12700">
                      <a:solidFill>
                        <a:schemeClr val="tx1"/>
                      </a:solidFill>
                    </a:ln>
                  </pic:spPr>
                </pic:pic>
              </a:graphicData>
            </a:graphic>
          </wp:inline>
        </w:drawing>
      </w:r>
    </w:p>
    <w:p w:rsidR="00ED4CE4" w:rsidRPr="00CB703E" w:rsidRDefault="00CB703E" w:rsidP="00CB703E">
      <w:pPr>
        <w:ind w:firstLine="720"/>
        <w:rPr>
          <w:rFonts w:ascii="Arial" w:hAnsi="Arial" w:cs="Arial"/>
          <w:i/>
          <w:noProof/>
          <w:color w:val="4472C4" w:themeColor="accent1"/>
          <w:sz w:val="24"/>
        </w:rPr>
      </w:pPr>
      <w:r w:rsidRPr="00CB703E">
        <w:rPr>
          <w:rFonts w:ascii="Arial" w:hAnsi="Arial" w:cs="Arial"/>
          <w:color w:val="000000"/>
          <w:szCs w:val="20"/>
        </w:rPr>
        <w:t>David Dulin. (2014). </w:t>
      </w:r>
      <w:r w:rsidRPr="00CB703E">
        <w:rPr>
          <w:rFonts w:ascii="Arial" w:hAnsi="Arial" w:cs="Arial"/>
          <w:i/>
          <w:iCs/>
          <w:color w:val="000000"/>
          <w:szCs w:val="20"/>
        </w:rPr>
        <w:t>Swansea still regenerating 75 years after Blitz.</w:t>
      </w:r>
      <w:r w:rsidRPr="00CB703E">
        <w:rPr>
          <w:rFonts w:ascii="Arial" w:hAnsi="Arial" w:cs="Arial"/>
          <w:color w:val="000000"/>
          <w:szCs w:val="20"/>
        </w:rPr>
        <w:t> Available: https://www.bbc.co.uk/news/uk-wales-south-west-wales-35494885. Last accessed 14th Nov 2019.</w:t>
      </w:r>
    </w:p>
    <w:p w:rsidR="00404355" w:rsidRDefault="00404355">
      <w:pPr>
        <w:rPr>
          <w:rFonts w:ascii="Arial" w:hAnsi="Arial" w:cs="Arial"/>
          <w:noProof/>
        </w:rPr>
      </w:pPr>
    </w:p>
    <w:p w:rsidR="00404355" w:rsidRDefault="00404355">
      <w:pPr>
        <w:rPr>
          <w:rFonts w:ascii="Arial" w:hAnsi="Arial" w:cs="Arial"/>
          <w:noProof/>
        </w:rPr>
      </w:pPr>
      <w:r>
        <w:rPr>
          <w:rFonts w:ascii="Arial" w:hAnsi="Arial" w:cs="Arial"/>
          <w:noProof/>
          <w:u w:val="single"/>
        </w:rPr>
        <w:t>Site Geology</w:t>
      </w:r>
    </w:p>
    <w:p w:rsidR="00404355" w:rsidRDefault="00AC2A66">
      <w:pPr>
        <w:rPr>
          <w:rFonts w:ascii="Arial" w:hAnsi="Arial" w:cs="Arial"/>
          <w:noProof/>
        </w:rPr>
      </w:pPr>
      <w:r>
        <w:rPr>
          <w:rFonts w:ascii="Arial" w:hAnsi="Arial" w:cs="Arial"/>
          <w:noProof/>
        </w:rPr>
        <w:t>T</w:t>
      </w:r>
      <w:r w:rsidR="00793A58">
        <w:rPr>
          <w:rFonts w:ascii="Arial" w:hAnsi="Arial" w:cs="Arial"/>
          <w:noProof/>
        </w:rPr>
        <w:t xml:space="preserve">o Conclude my </w:t>
      </w:r>
      <w:r>
        <w:rPr>
          <w:rFonts w:ascii="Arial" w:hAnsi="Arial" w:cs="Arial"/>
          <w:noProof/>
        </w:rPr>
        <w:t>desk study research into the proposed site</w:t>
      </w:r>
      <w:r w:rsidR="00793A58">
        <w:rPr>
          <w:rFonts w:ascii="Arial" w:hAnsi="Arial" w:cs="Arial"/>
          <w:noProof/>
        </w:rPr>
        <w:t xml:space="preserve">, I conducted an </w:t>
      </w:r>
      <w:r>
        <w:rPr>
          <w:rFonts w:ascii="Arial" w:hAnsi="Arial" w:cs="Arial"/>
          <w:noProof/>
        </w:rPr>
        <w:t>investigate</w:t>
      </w:r>
      <w:r w:rsidR="00793A58">
        <w:rPr>
          <w:rFonts w:ascii="Arial" w:hAnsi="Arial" w:cs="Arial"/>
          <w:noProof/>
        </w:rPr>
        <w:t xml:space="preserve"> </w:t>
      </w:r>
      <w:r w:rsidR="008D03AA">
        <w:rPr>
          <w:rFonts w:ascii="Arial" w:hAnsi="Arial" w:cs="Arial"/>
          <w:noProof/>
        </w:rPr>
        <w:t xml:space="preserve">into the </w:t>
      </w:r>
      <w:r>
        <w:rPr>
          <w:rFonts w:ascii="Arial" w:hAnsi="Arial" w:cs="Arial"/>
          <w:noProof/>
        </w:rPr>
        <w:t>geology</w:t>
      </w:r>
      <w:r w:rsidR="008D03AA">
        <w:rPr>
          <w:rFonts w:ascii="Arial" w:hAnsi="Arial" w:cs="Arial"/>
          <w:noProof/>
        </w:rPr>
        <w:t xml:space="preserve"> making up the site and the surrounding landmarks. Due to time constraints and </w:t>
      </w:r>
      <w:r w:rsidR="002279EC">
        <w:rPr>
          <w:rFonts w:ascii="Arial" w:hAnsi="Arial" w:cs="Arial"/>
          <w:noProof/>
        </w:rPr>
        <w:t xml:space="preserve">not possessing the required tools and equipment to conduct such an investigation myself, I turned my attention to records of the site online. </w:t>
      </w:r>
    </w:p>
    <w:p w:rsidR="00F93CCD" w:rsidRDefault="008D03AA" w:rsidP="00F93CCD">
      <w:pPr>
        <w:jc w:val="center"/>
        <w:rPr>
          <w:rFonts w:ascii="Arial" w:hAnsi="Arial" w:cs="Arial"/>
          <w:noProof/>
        </w:rPr>
      </w:pPr>
      <w:r>
        <w:rPr>
          <w:noProof/>
        </w:rPr>
        <w:drawing>
          <wp:inline distT="0" distB="0" distL="0" distR="0" wp14:anchorId="5041D11E" wp14:editId="2E4D0A0B">
            <wp:extent cx="4267200" cy="2247900"/>
            <wp:effectExtent l="19050" t="19050" r="19050" b="190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3428" t="23163" r="12121" b="7111"/>
                    <a:stretch/>
                  </pic:blipFill>
                  <pic:spPr bwMode="auto">
                    <a:xfrm>
                      <a:off x="0" y="0"/>
                      <a:ext cx="4267200" cy="22479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rsidR="00F93CCD" w:rsidRPr="008D03AA" w:rsidRDefault="00F93CCD" w:rsidP="00F93CCD">
      <w:pPr>
        <w:rPr>
          <w:rFonts w:ascii="Arial" w:hAnsi="Arial" w:cs="Arial"/>
          <w:noProof/>
        </w:rPr>
      </w:pPr>
      <w:r>
        <w:rPr>
          <w:rFonts w:ascii="Arial" w:hAnsi="Arial" w:cs="Arial"/>
          <w:noProof/>
        </w:rPr>
        <w:tab/>
      </w:r>
      <w:r w:rsidR="008D03AA" w:rsidRPr="008D03AA">
        <w:rPr>
          <w:rFonts w:ascii="Arial" w:hAnsi="Arial" w:cs="Arial"/>
          <w:color w:val="000000"/>
          <w:szCs w:val="20"/>
          <w:shd w:val="clear" w:color="auto" w:fill="FFFFFF"/>
        </w:rPr>
        <w:t xml:space="preserve">Natural Environment Research Council. (2018). </w:t>
      </w:r>
      <w:r w:rsidR="008D03AA" w:rsidRPr="008D03AA">
        <w:rPr>
          <w:rFonts w:ascii="Arial" w:hAnsi="Arial" w:cs="Arial"/>
          <w:i/>
          <w:iCs/>
          <w:color w:val="000000"/>
          <w:szCs w:val="20"/>
        </w:rPr>
        <w:t>Geology View of Swansea Bay.</w:t>
      </w:r>
      <w:r w:rsidR="008D03AA" w:rsidRPr="008D03AA">
        <w:rPr>
          <w:rFonts w:ascii="Arial" w:hAnsi="Arial" w:cs="Arial"/>
          <w:color w:val="000000"/>
          <w:szCs w:val="20"/>
          <w:shd w:val="clear" w:color="auto" w:fill="FFFFFF"/>
        </w:rPr>
        <w:t xml:space="preserve"> Available: http://mapapps.bgs.ac.uk/geologyofbritain/home.html. Last accessed 26th Nov 2019.</w:t>
      </w:r>
    </w:p>
    <w:p w:rsidR="00235D63" w:rsidRDefault="00793A58" w:rsidP="00F93CCD">
      <w:pPr>
        <w:rPr>
          <w:rFonts w:ascii="Arial" w:hAnsi="Arial" w:cs="Arial"/>
          <w:noProof/>
        </w:rPr>
      </w:pPr>
      <w:r>
        <w:rPr>
          <w:rFonts w:ascii="Arial" w:hAnsi="Arial" w:cs="Arial"/>
          <w:noProof/>
        </w:rPr>
        <w:lastRenderedPageBreak/>
        <w:tab/>
        <w:t xml:space="preserve">By looking at the image </w:t>
      </w:r>
      <w:r w:rsidR="002279EC">
        <w:rPr>
          <w:rFonts w:ascii="Arial" w:hAnsi="Arial" w:cs="Arial"/>
          <w:noProof/>
        </w:rPr>
        <w:t xml:space="preserve">displayed </w:t>
      </w:r>
      <w:r>
        <w:rPr>
          <w:rFonts w:ascii="Arial" w:hAnsi="Arial" w:cs="Arial"/>
          <w:noProof/>
        </w:rPr>
        <w:t xml:space="preserve">above, </w:t>
      </w:r>
      <w:r w:rsidR="002279EC">
        <w:rPr>
          <w:rFonts w:ascii="Arial" w:hAnsi="Arial" w:cs="Arial"/>
          <w:noProof/>
        </w:rPr>
        <w:t xml:space="preserve">it is evident that the geology of Swansea Bay improves in quality, workability and </w:t>
      </w:r>
      <w:r w:rsidR="00235D63">
        <w:rPr>
          <w:rFonts w:ascii="Arial" w:hAnsi="Arial" w:cs="Arial"/>
          <w:noProof/>
        </w:rPr>
        <w:t>drainage</w:t>
      </w:r>
      <w:r w:rsidR="002279EC">
        <w:rPr>
          <w:rFonts w:ascii="Arial" w:hAnsi="Arial" w:cs="Arial"/>
          <w:noProof/>
        </w:rPr>
        <w:t xml:space="preserve"> the further inland it is situated.</w:t>
      </w:r>
    </w:p>
    <w:p w:rsidR="000A500A" w:rsidRPr="00016FD8" w:rsidRDefault="002279EC" w:rsidP="00016FD8">
      <w:pPr>
        <w:ind w:firstLine="720"/>
        <w:rPr>
          <w:rFonts w:ascii="Arial" w:hAnsi="Arial" w:cs="Arial"/>
          <w:noProof/>
        </w:rPr>
      </w:pPr>
      <w:r>
        <w:rPr>
          <w:rFonts w:ascii="Arial" w:hAnsi="Arial" w:cs="Arial"/>
          <w:noProof/>
        </w:rPr>
        <w:t xml:space="preserve">The shoreline of Swansea, the location of the proposed site, is predominantly </w:t>
      </w:r>
      <w:r w:rsidR="00235D63">
        <w:rPr>
          <w:rFonts w:ascii="Arial" w:hAnsi="Arial" w:cs="Arial"/>
          <w:noProof/>
        </w:rPr>
        <w:t xml:space="preserve">made-up of </w:t>
      </w:r>
      <w:r>
        <w:rPr>
          <w:rFonts w:ascii="Arial" w:hAnsi="Arial" w:cs="Arial"/>
          <w:noProof/>
        </w:rPr>
        <w:t>coastal geology consisting of marine beach deposits of sand, silt and clay.</w:t>
      </w:r>
      <w:r w:rsidR="00235D63">
        <w:rPr>
          <w:rFonts w:ascii="Arial" w:hAnsi="Arial" w:cs="Arial"/>
          <w:noProof/>
        </w:rPr>
        <w:t xml:space="preserve"> </w:t>
      </w:r>
      <w:r w:rsidR="00016FD8">
        <w:rPr>
          <w:rFonts w:ascii="Arial" w:hAnsi="Arial" w:cs="Arial"/>
          <w:noProof/>
        </w:rPr>
        <w:t>Clay</w:t>
      </w:r>
      <w:r w:rsidR="00235D63">
        <w:rPr>
          <w:rFonts w:ascii="Arial" w:hAnsi="Arial" w:cs="Arial"/>
          <w:noProof/>
        </w:rPr>
        <w:t xml:space="preserve">, becauses of it tendancy to </w:t>
      </w:r>
      <w:r w:rsidR="00016FD8">
        <w:rPr>
          <w:rFonts w:ascii="Arial" w:hAnsi="Arial" w:cs="Arial"/>
          <w:noProof/>
        </w:rPr>
        <w:t>expand considerably when moist and shrink significantly when dry, this causes the foundation to move in accordance to the changing geology, encouraging cracks. Silt retains large amounts of water, provoking it to expand. The result of this would be additional pressures being exherted onto foundations, weakening it, making it not ideal for support. Finally to make comments on sand, when moist, the previously compacted and strong structured sand particles will lose their friction and can be washedaway , leaving gaps below the foundations.</w:t>
      </w:r>
      <w:r w:rsidR="000A500A">
        <w:rPr>
          <w:rFonts w:ascii="Arial" w:hAnsi="Arial" w:cs="Arial"/>
          <w:b/>
          <w:sz w:val="24"/>
          <w:u w:val="single"/>
        </w:rPr>
        <w:br w:type="page"/>
      </w:r>
    </w:p>
    <w:p w:rsidR="00CB703E" w:rsidRDefault="00CB703E" w:rsidP="00CB703E">
      <w:pPr>
        <w:rPr>
          <w:rFonts w:ascii="Arial" w:hAnsi="Arial" w:cs="Arial"/>
          <w:b/>
          <w:sz w:val="24"/>
          <w:u w:val="single"/>
        </w:rPr>
      </w:pPr>
      <w:r>
        <w:rPr>
          <w:rFonts w:ascii="Arial" w:hAnsi="Arial" w:cs="Arial"/>
          <w:b/>
          <w:sz w:val="24"/>
          <w:u w:val="single"/>
        </w:rPr>
        <w:lastRenderedPageBreak/>
        <w:t>Site investigation into Swansea Foreshore</w:t>
      </w:r>
    </w:p>
    <w:p w:rsidR="0032766B" w:rsidRPr="00CB703E" w:rsidRDefault="0032766B" w:rsidP="0032766B">
      <w:pPr>
        <w:pStyle w:val="ListParagraph"/>
        <w:ind w:left="0"/>
        <w:rPr>
          <w:rFonts w:ascii="Arial" w:hAnsi="Arial" w:cs="Arial"/>
          <w:b/>
        </w:rPr>
      </w:pPr>
      <w:r w:rsidRPr="00CB703E">
        <w:rPr>
          <w:rFonts w:ascii="Arial" w:hAnsi="Arial" w:cs="Arial"/>
          <w:b/>
        </w:rPr>
        <w:t>Conclusion</w:t>
      </w:r>
      <w:r w:rsidR="00CB703E" w:rsidRPr="00CB703E">
        <w:rPr>
          <w:rFonts w:ascii="Arial" w:hAnsi="Arial" w:cs="Arial"/>
          <w:b/>
        </w:rPr>
        <w:t xml:space="preserve"> :</w:t>
      </w:r>
    </w:p>
    <w:p w:rsidR="00CB703E" w:rsidRDefault="00CB703E" w:rsidP="00CB703E">
      <w:pPr>
        <w:rPr>
          <w:rFonts w:ascii="Arial" w:hAnsi="Arial" w:cs="Arial"/>
        </w:rPr>
      </w:pPr>
    </w:p>
    <w:p w:rsidR="00CB703E" w:rsidRPr="00CB703E" w:rsidRDefault="00CB703E" w:rsidP="00CB703E">
      <w:pPr>
        <w:rPr>
          <w:rFonts w:ascii="Arial" w:hAnsi="Arial" w:cs="Arial"/>
          <w:u w:val="single"/>
        </w:rPr>
      </w:pPr>
      <w:r w:rsidRPr="00CB703E">
        <w:rPr>
          <w:rFonts w:ascii="Arial" w:hAnsi="Arial" w:cs="Arial"/>
          <w:u w:val="single"/>
        </w:rPr>
        <w:t>1).</w:t>
      </w:r>
      <w:r w:rsidRPr="00CB703E">
        <w:rPr>
          <w:rFonts w:ascii="Arial" w:hAnsi="Arial" w:cs="Arial"/>
        </w:rPr>
        <w:t xml:space="preserve"> </w:t>
      </w:r>
      <w:r w:rsidRPr="00CB703E">
        <w:rPr>
          <w:rFonts w:ascii="Arial" w:hAnsi="Arial" w:cs="Arial"/>
          <w:u w:val="single"/>
        </w:rPr>
        <w:t>Given the historic background of the site, I will illustrate my personal recommendations for the contents of a detailed site investigation. This investigation will be undertaken by others after reading my initial desk study research.</w:t>
      </w:r>
    </w:p>
    <w:p w:rsidR="00F82284" w:rsidRDefault="004F543B" w:rsidP="00F82284">
      <w:pPr>
        <w:rPr>
          <w:rFonts w:ascii="Arial" w:hAnsi="Arial" w:cs="Arial"/>
        </w:rPr>
      </w:pPr>
      <w:r>
        <w:rPr>
          <w:rFonts w:ascii="Arial" w:hAnsi="Arial" w:cs="Arial"/>
        </w:rPr>
        <w:t>After completing a</w:t>
      </w:r>
      <w:r w:rsidR="00F308EB">
        <w:rPr>
          <w:rFonts w:ascii="Arial" w:hAnsi="Arial" w:cs="Arial"/>
        </w:rPr>
        <w:t xml:space="preserve"> novice</w:t>
      </w:r>
      <w:r>
        <w:rPr>
          <w:rFonts w:ascii="Arial" w:hAnsi="Arial" w:cs="Arial"/>
        </w:rPr>
        <w:t xml:space="preserve"> desk study investigation into the Swansea foreshore site, I am able to manifest a list of additional information and data required from </w:t>
      </w:r>
      <w:r w:rsidR="003E13C8">
        <w:rPr>
          <w:rFonts w:ascii="Arial" w:hAnsi="Arial" w:cs="Arial"/>
        </w:rPr>
        <w:t>m</w:t>
      </w:r>
      <w:r>
        <w:rPr>
          <w:rFonts w:ascii="Arial" w:hAnsi="Arial" w:cs="Arial"/>
        </w:rPr>
        <w:t xml:space="preserve">ore methodical </w:t>
      </w:r>
      <w:r w:rsidR="003E13C8">
        <w:rPr>
          <w:rFonts w:ascii="Arial" w:hAnsi="Arial" w:cs="Arial"/>
        </w:rPr>
        <w:t>and professional detailed site investigation.</w:t>
      </w:r>
    </w:p>
    <w:p w:rsidR="003E13C8" w:rsidRDefault="003E13C8" w:rsidP="00F82284">
      <w:pPr>
        <w:rPr>
          <w:rFonts w:ascii="Arial" w:hAnsi="Arial" w:cs="Arial"/>
        </w:rPr>
      </w:pPr>
      <w:r>
        <w:rPr>
          <w:rFonts w:ascii="Arial" w:hAnsi="Arial" w:cs="Arial"/>
        </w:rPr>
        <w:tab/>
      </w:r>
      <w:r w:rsidR="00F308EB">
        <w:rPr>
          <w:rFonts w:ascii="Arial" w:hAnsi="Arial" w:cs="Arial"/>
        </w:rPr>
        <w:t>To begin with</w:t>
      </w:r>
      <w:r w:rsidR="004321EB">
        <w:rPr>
          <w:rFonts w:ascii="Arial" w:hAnsi="Arial" w:cs="Arial"/>
        </w:rPr>
        <w:t xml:space="preserve">, an important factor to consider when developing a site for construction is the access of utilities. This would include acquiring provisions for water, electricity, gas and even telecommunications. As mentioned in my data analysis, considering that the proposed site is situated between two other buildings, there will already be services existing in the area, whether this is underground piping and/or overhead cables. An intrusive study into the below ground utilities would be important for both identifying the location of existent networks of pipes/cables, in addition to designing a map for the new routes to be constructed. Furthermore, the existing routes will need to be identified so that it will reduce the risk of excavating or </w:t>
      </w:r>
      <w:r w:rsidR="007A61A8">
        <w:rPr>
          <w:rFonts w:ascii="Arial" w:hAnsi="Arial" w:cs="Arial"/>
        </w:rPr>
        <w:t>boarding</w:t>
      </w:r>
      <w:r w:rsidR="004321EB">
        <w:rPr>
          <w:rFonts w:ascii="Arial" w:hAnsi="Arial" w:cs="Arial"/>
        </w:rPr>
        <w:t xml:space="preserve"> into </w:t>
      </w:r>
      <w:r w:rsidR="007A61A8">
        <w:rPr>
          <w:rFonts w:ascii="Arial" w:hAnsi="Arial" w:cs="Arial"/>
        </w:rPr>
        <w:t>network, and ultimately damaging it.</w:t>
      </w:r>
    </w:p>
    <w:p w:rsidR="007A61A8" w:rsidRDefault="007A61A8" w:rsidP="00F82284">
      <w:pPr>
        <w:rPr>
          <w:rFonts w:ascii="Arial" w:hAnsi="Arial" w:cs="Arial"/>
        </w:rPr>
      </w:pPr>
      <w:r>
        <w:rPr>
          <w:rFonts w:ascii="Arial" w:hAnsi="Arial" w:cs="Arial"/>
        </w:rPr>
        <w:tab/>
        <w:t>On a similar note, the investigation into underground services should be developed further to identify the location of sewage and drainage systems in the area. This can be an expensive package to procure however is vital for the success of acquiring and establishing services into the new development, e.g. for lighting, communication, water, etc.</w:t>
      </w:r>
    </w:p>
    <w:p w:rsidR="00F308EB" w:rsidRPr="00CB703E" w:rsidRDefault="00F308EB" w:rsidP="00CB703E">
      <w:pPr>
        <w:rPr>
          <w:rFonts w:ascii="Arial" w:hAnsi="Arial" w:cs="Arial"/>
        </w:rPr>
      </w:pPr>
    </w:p>
    <w:p w:rsidR="00CB703E" w:rsidRPr="00CB703E" w:rsidRDefault="00CB703E" w:rsidP="00CB703E">
      <w:pPr>
        <w:rPr>
          <w:rFonts w:ascii="Arial" w:hAnsi="Arial" w:cs="Arial"/>
          <w:u w:val="single"/>
        </w:rPr>
      </w:pPr>
      <w:r w:rsidRPr="00CB703E">
        <w:rPr>
          <w:rFonts w:ascii="Arial" w:hAnsi="Arial" w:cs="Arial"/>
          <w:u w:val="single"/>
        </w:rPr>
        <w:t>2).</w:t>
      </w:r>
      <w:r w:rsidRPr="00CB703E">
        <w:rPr>
          <w:rFonts w:ascii="Arial" w:hAnsi="Arial" w:cs="Arial"/>
        </w:rPr>
        <w:t xml:space="preserve"> </w:t>
      </w:r>
      <w:r w:rsidRPr="00CB703E">
        <w:rPr>
          <w:rFonts w:ascii="Arial" w:hAnsi="Arial" w:cs="Arial"/>
          <w:u w:val="single"/>
        </w:rPr>
        <w:t>Secondly, I wish to describe a suitable foundation detail for the building, with the aid of sketches  and drawings, based on your preliminary observations.</w:t>
      </w:r>
    </w:p>
    <w:p w:rsidR="00657206" w:rsidRDefault="00657206" w:rsidP="0032766B">
      <w:pPr>
        <w:rPr>
          <w:rFonts w:ascii="Arial" w:hAnsi="Arial" w:cs="Arial"/>
        </w:rPr>
      </w:pPr>
      <w:r>
        <w:rPr>
          <w:rFonts w:ascii="Arial" w:hAnsi="Arial" w:cs="Arial"/>
        </w:rPr>
        <w:t>Addressing my second sub-</w:t>
      </w:r>
      <w:r w:rsidR="00F308EB">
        <w:rPr>
          <w:rFonts w:ascii="Arial" w:hAnsi="Arial" w:cs="Arial"/>
        </w:rPr>
        <w:t>task</w:t>
      </w:r>
      <w:r>
        <w:rPr>
          <w:rFonts w:ascii="Arial" w:hAnsi="Arial" w:cs="Arial"/>
        </w:rPr>
        <w:t xml:space="preserve"> for my investigation, using my results I can determine what foundation would be most suitable for the site.</w:t>
      </w:r>
    </w:p>
    <w:p w:rsidR="0032766B" w:rsidRDefault="00657206" w:rsidP="00657206">
      <w:pPr>
        <w:ind w:firstLine="720"/>
        <w:rPr>
          <w:rFonts w:ascii="Arial" w:hAnsi="Arial" w:cs="Arial"/>
        </w:rPr>
      </w:pPr>
      <w:r>
        <w:rPr>
          <w:rFonts w:ascii="Arial" w:hAnsi="Arial" w:cs="Arial"/>
        </w:rPr>
        <w:t>Using my results obtained and described previously, I identified that the geology of the site consisted of sand, silt and clay. The properties of this type of geology is that it is weak and can easily compress under stress. Therefore, in order for the foundation to be sturdy and solid</w:t>
      </w:r>
      <w:r w:rsidR="00BF2BA6">
        <w:rPr>
          <w:rFonts w:ascii="Arial" w:hAnsi="Arial" w:cs="Arial"/>
        </w:rPr>
        <w:t>, without it being susceptible to the ground that it is positioned on, the load will have to be bypassed onto stronger geology situated below. At the cost of depth, the geology will be less vulnerable to compaction and compressibility. Because of this reasoning, I propose that a deep foundation is to be used, with a suitable example being a pile foundation.</w:t>
      </w:r>
    </w:p>
    <w:p w:rsidR="000A1116" w:rsidRDefault="000A1116" w:rsidP="000A1116">
      <w:pPr>
        <w:ind w:firstLine="720"/>
        <w:rPr>
          <w:rFonts w:ascii="Arial" w:hAnsi="Arial" w:cs="Arial"/>
        </w:rPr>
      </w:pPr>
      <w:r>
        <w:rPr>
          <w:rFonts w:ascii="Arial" w:hAnsi="Arial" w:cs="Arial"/>
        </w:rPr>
        <w:t>In the example sketched above, I have decided to use a bored pile. The reason behind this decision is that due to the site being in close proximity of the course, the weaker geology of clay, silt and sand may have varying depths. In addition, bored piles are more popular in urban areas as they can be constructed in minimal space (in which this site there is little) and there is little to no vibrations.</w:t>
      </w:r>
    </w:p>
    <w:p w:rsidR="004F4E5C" w:rsidRDefault="004F4E5C">
      <w:pPr>
        <w:rPr>
          <w:rFonts w:ascii="Arial" w:hAnsi="Arial" w:cs="Arial"/>
        </w:rPr>
      </w:pPr>
      <w:r>
        <w:rPr>
          <w:rFonts w:ascii="Arial" w:hAnsi="Arial" w:cs="Arial"/>
        </w:rPr>
        <w:br w:type="page"/>
      </w:r>
    </w:p>
    <w:p w:rsidR="000A1116" w:rsidRDefault="000A1116" w:rsidP="00657206">
      <w:pPr>
        <w:ind w:firstLine="720"/>
        <w:rPr>
          <w:rFonts w:ascii="Arial" w:hAnsi="Arial" w:cs="Arial"/>
        </w:rPr>
      </w:pPr>
      <w:r>
        <w:rPr>
          <w:rFonts w:ascii="Arial" w:hAnsi="Arial" w:cs="Arial"/>
        </w:rPr>
        <w:lastRenderedPageBreak/>
        <w:t>Below is a sketch as to how the bored pile foundation can be constructed:</w:t>
      </w:r>
    </w:p>
    <w:p w:rsidR="004F4E5C" w:rsidRDefault="000970F2" w:rsidP="004F4E5C">
      <w:pPr>
        <w:jc w:val="center"/>
        <w:rPr>
          <w:rFonts w:ascii="Arial" w:hAnsi="Arial" w:cs="Arial"/>
        </w:rPr>
      </w:pPr>
      <w:r>
        <w:rPr>
          <w:noProof/>
          <w:sz w:val="20"/>
        </w:rPr>
        <mc:AlternateContent>
          <mc:Choice Requires="wps">
            <w:drawing>
              <wp:anchor distT="0" distB="0" distL="114300" distR="114300" simplePos="0" relativeHeight="251684864" behindDoc="0" locked="0" layoutInCell="1" allowOverlap="1" wp14:anchorId="2FBCB478" wp14:editId="75641CF5">
                <wp:simplePos x="0" y="0"/>
                <wp:positionH relativeFrom="column">
                  <wp:posOffset>1599854</wp:posOffset>
                </wp:positionH>
                <wp:positionV relativeFrom="paragraph">
                  <wp:posOffset>1692044</wp:posOffset>
                </wp:positionV>
                <wp:extent cx="727364" cy="0"/>
                <wp:effectExtent l="0" t="76200" r="15875" b="95250"/>
                <wp:wrapNone/>
                <wp:docPr id="24" name="Straight Arrow Connector 24"/>
                <wp:cNvGraphicFramePr/>
                <a:graphic xmlns:a="http://schemas.openxmlformats.org/drawingml/2006/main">
                  <a:graphicData uri="http://schemas.microsoft.com/office/word/2010/wordprocessingShape">
                    <wps:wsp>
                      <wps:cNvCnPr/>
                      <wps:spPr>
                        <a:xfrm>
                          <a:off x="0" y="0"/>
                          <a:ext cx="727364"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4220078" id="_x0000_t32" coordsize="21600,21600" o:spt="32" o:oned="t" path="m,l21600,21600e" filled="f">
                <v:path arrowok="t" fillok="f" o:connecttype="none"/>
                <o:lock v:ext="edit" shapetype="t"/>
              </v:shapetype>
              <v:shape id="Straight Arrow Connector 24" o:spid="_x0000_s1026" type="#_x0000_t32" style="position:absolute;margin-left:125.95pt;margin-top:133.25pt;width:57.25pt;height:0;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" strokecolor="black [3213]" strokeweight=".5pt">
                <v:stroke endarrow="block" joinstyle="miter"/>
              </v:shape>
            </w:pict>
          </mc:Fallback>
        </mc:AlternateContent>
      </w:r>
      <w:r>
        <w:rPr>
          <w:noProof/>
          <w:sz w:val="20"/>
        </w:rPr>
        <mc:AlternateContent>
          <mc:Choice Requires="wps">
            <w:drawing>
              <wp:anchor distT="0" distB="0" distL="114300" distR="114300" simplePos="0" relativeHeight="251682816" behindDoc="0" locked="0" layoutInCell="1" allowOverlap="1">
                <wp:simplePos x="0" y="0"/>
                <wp:positionH relativeFrom="column">
                  <wp:posOffset>1482436</wp:posOffset>
                </wp:positionH>
                <wp:positionV relativeFrom="paragraph">
                  <wp:posOffset>1359881</wp:posOffset>
                </wp:positionV>
                <wp:extent cx="727364" cy="0"/>
                <wp:effectExtent l="0" t="76200" r="15875" b="95250"/>
                <wp:wrapNone/>
                <wp:docPr id="23" name="Straight Arrow Connector 23"/>
                <wp:cNvGraphicFramePr/>
                <a:graphic xmlns:a="http://schemas.openxmlformats.org/drawingml/2006/main">
                  <a:graphicData uri="http://schemas.microsoft.com/office/word/2010/wordprocessingShape">
                    <wps:wsp>
                      <wps:cNvCnPr/>
                      <wps:spPr>
                        <a:xfrm>
                          <a:off x="0" y="0"/>
                          <a:ext cx="727364"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FF702A" id="Straight Arrow Connector 23" o:spid="_x0000_s1026" type="#_x0000_t32" style="position:absolute;margin-left:116.75pt;margin-top:107.1pt;width:57.25pt;height:0;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" strokecolor="black [3213]" strokeweight=".5pt">
                <v:stroke endarrow="block" joinstyle="miter"/>
              </v:shape>
            </w:pict>
          </mc:Fallback>
        </mc:AlternateContent>
      </w:r>
      <w:r w:rsidRPr="009665C2">
        <w:rPr>
          <w:noProof/>
          <w:sz w:val="20"/>
        </w:rPr>
        <mc:AlternateContent>
          <mc:Choice Requires="wps">
            <w:drawing>
              <wp:anchor distT="0" distB="0" distL="114300" distR="114300" simplePos="0" relativeHeight="251686912" behindDoc="0" locked="0" layoutInCell="1" allowOverlap="1" wp14:anchorId="1B71B353" wp14:editId="73F9400E">
                <wp:simplePos x="0" y="0"/>
                <wp:positionH relativeFrom="column">
                  <wp:posOffset>782782</wp:posOffset>
                </wp:positionH>
                <wp:positionV relativeFrom="paragraph">
                  <wp:posOffset>1539990</wp:posOffset>
                </wp:positionV>
                <wp:extent cx="914400" cy="284671"/>
                <wp:effectExtent l="0" t="0" r="19050" b="20320"/>
                <wp:wrapNone/>
                <wp:docPr id="22" name="Text Box 22"/>
                <wp:cNvGraphicFramePr/>
                <a:graphic xmlns:a="http://schemas.openxmlformats.org/drawingml/2006/main">
                  <a:graphicData uri="http://schemas.microsoft.com/office/word/2010/wordprocessingShape">
                    <wps:wsp>
                      <wps:cNvSpPr txBox="1"/>
                      <wps:spPr>
                        <a:xfrm>
                          <a:off x="0" y="0"/>
                          <a:ext cx="914400" cy="284671"/>
                        </a:xfrm>
                        <a:prstGeom prst="rect">
                          <a:avLst/>
                        </a:prstGeom>
                        <a:solidFill>
                          <a:sysClr val="window" lastClr="FFFFFF"/>
                        </a:solidFill>
                        <a:ln w="6350">
                          <a:solidFill>
                            <a:schemeClr val="tx1"/>
                          </a:solidFill>
                        </a:ln>
                      </wps:spPr>
                      <wps:txbx>
                        <w:txbxContent>
                          <w:p w:rsidR="000970F2" w:rsidRPr="00C245E0" w:rsidRDefault="000970F2" w:rsidP="000970F2">
                            <w:pPr>
                              <w:jc w:val="right"/>
                              <w:rPr>
                                <w:rFonts w:ascii="Arial" w:hAnsi="Arial" w:cs="Arial"/>
                              </w:rPr>
                            </w:pPr>
                            <w:r>
                              <w:rPr>
                                <w:rFonts w:ascii="Arial" w:hAnsi="Arial" w:cs="Arial"/>
                              </w:rPr>
                              <w:t xml:space="preserve"> Steel rebar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71B353" id="Text Box 22" o:spid="_x0000_s1029" type="#_x0000_t202" style="position:absolute;left:0;text-align:left;margin-left:61.65pt;margin-top:121.25pt;width:1in;height:22.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" fillcolor="window" strokecolor="black [3213]" strokeweight=".5pt">
                <v:textbox>
                  <w:txbxContent>
                    <w:p w:rsidR="000970F2" w:rsidRPr="00C245E0" w:rsidRDefault="000970F2" w:rsidP="000970F2">
                      <w:pPr>
                        <w:jc w:val="right"/>
                        <w:rPr>
                          <w:rFonts w:ascii="Arial" w:hAnsi="Arial" w:cs="Arial"/>
                        </w:rPr>
                      </w:pPr>
                      <w:r>
                        <w:rPr>
                          <w:rFonts w:ascii="Arial" w:hAnsi="Arial" w:cs="Arial"/>
                        </w:rPr>
                        <w:t xml:space="preserve"> Steel rebar</w:t>
                      </w:r>
                    </w:p>
                  </w:txbxContent>
                </v:textbox>
              </v:shape>
            </w:pict>
          </mc:Fallback>
        </mc:AlternateContent>
      </w:r>
      <w:r w:rsidR="007A61A8" w:rsidRPr="009665C2">
        <w:rPr>
          <w:noProof/>
          <w:sz w:val="20"/>
        </w:rPr>
        <mc:AlternateContent>
          <mc:Choice Requires="wps">
            <w:drawing>
              <wp:anchor distT="0" distB="0" distL="114300" distR="114300" simplePos="0" relativeHeight="251685888" behindDoc="0" locked="0" layoutInCell="1" allowOverlap="1" wp14:anchorId="7158CD7C" wp14:editId="76D00FAB">
                <wp:simplePos x="0" y="0"/>
                <wp:positionH relativeFrom="column">
                  <wp:posOffset>775335</wp:posOffset>
                </wp:positionH>
                <wp:positionV relativeFrom="paragraph">
                  <wp:posOffset>1214120</wp:posOffset>
                </wp:positionV>
                <wp:extent cx="744797" cy="284671"/>
                <wp:effectExtent l="0" t="0" r="17780" b="20320"/>
                <wp:wrapNone/>
                <wp:docPr id="18" name="Text Box 18"/>
                <wp:cNvGraphicFramePr/>
                <a:graphic xmlns:a="http://schemas.openxmlformats.org/drawingml/2006/main">
                  <a:graphicData uri="http://schemas.microsoft.com/office/word/2010/wordprocessingShape">
                    <wps:wsp>
                      <wps:cNvSpPr txBox="1"/>
                      <wps:spPr>
                        <a:xfrm>
                          <a:off x="0" y="0"/>
                          <a:ext cx="744797" cy="284671"/>
                        </a:xfrm>
                        <a:prstGeom prst="rect">
                          <a:avLst/>
                        </a:prstGeom>
                        <a:solidFill>
                          <a:sysClr val="window" lastClr="FFFFFF"/>
                        </a:solidFill>
                        <a:ln w="6350">
                          <a:solidFill>
                            <a:schemeClr val="tx1"/>
                          </a:solidFill>
                        </a:ln>
                      </wps:spPr>
                      <wps:txbx>
                        <w:txbxContent>
                          <w:p w:rsidR="007A61A8" w:rsidRPr="00C245E0" w:rsidRDefault="007A61A8" w:rsidP="007A61A8">
                            <w:pPr>
                              <w:jc w:val="right"/>
                              <w:rPr>
                                <w:rFonts w:ascii="Arial" w:hAnsi="Arial" w:cs="Arial"/>
                              </w:rPr>
                            </w:pPr>
                            <w:r>
                              <w:rPr>
                                <w:rFonts w:ascii="Arial" w:hAnsi="Arial" w:cs="Arial"/>
                              </w:rPr>
                              <w:t xml:space="preserve"> Cement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58CD7C" id="Text Box 18" o:spid="_x0000_s1030" type="#_x0000_t202" style="position:absolute;left:0;text-align:left;margin-left:61.05pt;margin-top:95.6pt;width:58.65pt;height:22.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" fillcolor="window" strokecolor="black [3213]" strokeweight=".5pt">
                <v:textbox>
                  <w:txbxContent>
                    <w:p w:rsidR="007A61A8" w:rsidRPr="00C245E0" w:rsidRDefault="007A61A8" w:rsidP="007A61A8">
                      <w:pPr>
                        <w:jc w:val="right"/>
                        <w:rPr>
                          <w:rFonts w:ascii="Arial" w:hAnsi="Arial" w:cs="Arial"/>
                        </w:rPr>
                      </w:pPr>
                      <w:r>
                        <w:rPr>
                          <w:rFonts w:ascii="Arial" w:hAnsi="Arial" w:cs="Arial"/>
                        </w:rPr>
                        <w:t xml:space="preserve"> Cement</w:t>
                      </w:r>
                    </w:p>
                  </w:txbxContent>
                </v:textbox>
              </v:shape>
            </w:pict>
          </mc:Fallback>
        </mc:AlternateContent>
      </w:r>
      <w:r w:rsidR="007A61A8" w:rsidRPr="009665C2">
        <w:rPr>
          <w:noProof/>
          <w:sz w:val="20"/>
        </w:rPr>
        <mc:AlternateContent>
          <mc:Choice Requires="wps">
            <w:drawing>
              <wp:anchor distT="0" distB="0" distL="114300" distR="114300" simplePos="0" relativeHeight="251676672" behindDoc="0" locked="0" layoutInCell="1" allowOverlap="1" wp14:anchorId="40CDC25A" wp14:editId="30A5D2C9">
                <wp:simplePos x="0" y="0"/>
                <wp:positionH relativeFrom="column">
                  <wp:posOffset>3067570</wp:posOffset>
                </wp:positionH>
                <wp:positionV relativeFrom="paragraph">
                  <wp:posOffset>1537913</wp:posOffset>
                </wp:positionV>
                <wp:extent cx="1957609" cy="284671"/>
                <wp:effectExtent l="0" t="0" r="5080" b="1270"/>
                <wp:wrapNone/>
                <wp:docPr id="21" name="Text Box 21"/>
                <wp:cNvGraphicFramePr/>
                <a:graphic xmlns:a="http://schemas.openxmlformats.org/drawingml/2006/main">
                  <a:graphicData uri="http://schemas.microsoft.com/office/word/2010/wordprocessingShape">
                    <wps:wsp>
                      <wps:cNvSpPr txBox="1"/>
                      <wps:spPr>
                        <a:xfrm>
                          <a:off x="0" y="0"/>
                          <a:ext cx="1957609" cy="284671"/>
                        </a:xfrm>
                        <a:prstGeom prst="rect">
                          <a:avLst/>
                        </a:prstGeom>
                        <a:solidFill>
                          <a:sysClr val="window" lastClr="FFFFFF"/>
                        </a:solidFill>
                        <a:ln w="6350">
                          <a:noFill/>
                        </a:ln>
                      </wps:spPr>
                      <wps:txbx>
                        <w:txbxContent>
                          <w:p w:rsidR="003B6D55" w:rsidRPr="00C245E0" w:rsidRDefault="003B6D55" w:rsidP="003B6D55">
                            <w:pPr>
                              <w:jc w:val="right"/>
                              <w:rPr>
                                <w:rFonts w:ascii="Arial" w:hAnsi="Arial" w:cs="Arial"/>
                              </w:rPr>
                            </w:pPr>
                            <w:r>
                              <w:rPr>
                                <w:rFonts w:ascii="Arial" w:hAnsi="Arial" w:cs="Arial"/>
                              </w:rPr>
                              <w:t xml:space="preserve"> Ground (Sand, Silt, Clay)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CDC25A" id="Text Box 21" o:spid="_x0000_s1031" type="#_x0000_t202" style="position:absolute;left:0;text-align:left;margin-left:241.55pt;margin-top:121.1pt;width:154.15pt;height:22.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" fillcolor="window" stroked="f" strokeweight=".5pt">
                <v:textbox>
                  <w:txbxContent>
                    <w:p w:rsidR="003B6D55" w:rsidRPr="00C245E0" w:rsidRDefault="003B6D55" w:rsidP="003B6D55">
                      <w:pPr>
                        <w:jc w:val="right"/>
                        <w:rPr>
                          <w:rFonts w:ascii="Arial" w:hAnsi="Arial" w:cs="Arial"/>
                        </w:rPr>
                      </w:pPr>
                      <w:r>
                        <w:rPr>
                          <w:rFonts w:ascii="Arial" w:hAnsi="Arial" w:cs="Arial"/>
                        </w:rPr>
                        <w:t xml:space="preserve"> Ground (Sand, Silt, Clay)</w:t>
                      </w:r>
                    </w:p>
                  </w:txbxContent>
                </v:textbox>
              </v:shape>
            </w:pict>
          </mc:Fallback>
        </mc:AlternateContent>
      </w:r>
      <w:r w:rsidR="007A61A8">
        <w:rPr>
          <w:noProof/>
          <w:sz w:val="20"/>
        </w:rPr>
        <mc:AlternateContent>
          <mc:Choice Requires="wps">
            <w:drawing>
              <wp:anchor distT="0" distB="0" distL="114300" distR="114300" simplePos="0" relativeHeight="251677696" behindDoc="0" locked="0" layoutInCell="1" allowOverlap="1">
                <wp:simplePos x="0" y="0"/>
                <wp:positionH relativeFrom="column">
                  <wp:posOffset>690880</wp:posOffset>
                </wp:positionH>
                <wp:positionV relativeFrom="paragraph">
                  <wp:posOffset>1855412</wp:posOffset>
                </wp:positionV>
                <wp:extent cx="4350385" cy="20782"/>
                <wp:effectExtent l="0" t="0" r="31115" b="36830"/>
                <wp:wrapNone/>
                <wp:docPr id="7" name="Straight Connector 7"/>
                <wp:cNvGraphicFramePr/>
                <a:graphic xmlns:a="http://schemas.openxmlformats.org/drawingml/2006/main">
                  <a:graphicData uri="http://schemas.microsoft.com/office/word/2010/wordprocessingShape">
                    <wps:wsp>
                      <wps:cNvCnPr/>
                      <wps:spPr>
                        <a:xfrm flipV="1">
                          <a:off x="0" y="0"/>
                          <a:ext cx="4350385" cy="20782"/>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94C8D45" id="Straight Connector 7" o:spid="_x0000_s1026" style="position:absolute;flip:y;z-index:251677696;visibility:visible;mso-wrap-style:square;mso-wrap-distance-left:9pt;mso-wrap-distance-top:0;mso-wrap-distance-right:9pt;mso-wrap-distance-bottom:0;mso-position-horizontal:absolute;mso-position-horizontal-relative:text;mso-position-vertical:absolute;mso-position-vertical-relative:text" from="54.4pt,146.1pt" to="396.95pt,14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" strokecolor="black [3213]" strokeweight=".5pt">
                <v:stroke dashstyle="dash" joinstyle="miter"/>
              </v:line>
            </w:pict>
          </mc:Fallback>
        </mc:AlternateContent>
      </w:r>
      <w:r w:rsidR="003B6D55" w:rsidRPr="009665C2">
        <w:rPr>
          <w:noProof/>
          <w:sz w:val="20"/>
        </w:rPr>
        <mc:AlternateContent>
          <mc:Choice Requires="wps">
            <w:drawing>
              <wp:anchor distT="0" distB="0" distL="114300" distR="114300" simplePos="0" relativeHeight="251674624" behindDoc="0" locked="0" layoutInCell="1" allowOverlap="1" wp14:anchorId="1A3E32D6" wp14:editId="5F310D56">
                <wp:simplePos x="0" y="0"/>
                <wp:positionH relativeFrom="column">
                  <wp:posOffset>3143885</wp:posOffset>
                </wp:positionH>
                <wp:positionV relativeFrom="paragraph">
                  <wp:posOffset>1914789</wp:posOffset>
                </wp:positionV>
                <wp:extent cx="1871932" cy="284671"/>
                <wp:effectExtent l="0" t="0" r="0" b="1270"/>
                <wp:wrapNone/>
                <wp:docPr id="20" name="Text Box 20"/>
                <wp:cNvGraphicFramePr/>
                <a:graphic xmlns:a="http://schemas.openxmlformats.org/drawingml/2006/main">
                  <a:graphicData uri="http://schemas.microsoft.com/office/word/2010/wordprocessingShape">
                    <wps:wsp>
                      <wps:cNvSpPr txBox="1"/>
                      <wps:spPr>
                        <a:xfrm>
                          <a:off x="0" y="0"/>
                          <a:ext cx="1871932" cy="284671"/>
                        </a:xfrm>
                        <a:prstGeom prst="rect">
                          <a:avLst/>
                        </a:prstGeom>
                        <a:solidFill>
                          <a:sysClr val="window" lastClr="FFFFFF"/>
                        </a:solidFill>
                        <a:ln w="6350">
                          <a:noFill/>
                        </a:ln>
                      </wps:spPr>
                      <wps:txbx>
                        <w:txbxContent>
                          <w:p w:rsidR="003B6D55" w:rsidRPr="00C245E0" w:rsidRDefault="003B6D55" w:rsidP="003B6D55">
                            <w:pPr>
                              <w:jc w:val="right"/>
                              <w:rPr>
                                <w:rFonts w:ascii="Arial" w:hAnsi="Arial" w:cs="Arial"/>
                              </w:rPr>
                            </w:pPr>
                            <w:r>
                              <w:rPr>
                                <w:rFonts w:ascii="Arial" w:hAnsi="Arial" w:cs="Arial"/>
                              </w:rPr>
                              <w:t xml:space="preserve"> Bedrock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3E32D6" id="Text Box 20" o:spid="_x0000_s1032" type="#_x0000_t202" style="position:absolute;left:0;text-align:left;margin-left:247.55pt;margin-top:150.75pt;width:147.4pt;height:22.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" fillcolor="window" stroked="f" strokeweight=".5pt">
                <v:textbox>
                  <w:txbxContent>
                    <w:p w:rsidR="003B6D55" w:rsidRPr="00C245E0" w:rsidRDefault="003B6D55" w:rsidP="003B6D55">
                      <w:pPr>
                        <w:jc w:val="right"/>
                        <w:rPr>
                          <w:rFonts w:ascii="Arial" w:hAnsi="Arial" w:cs="Arial"/>
                        </w:rPr>
                      </w:pPr>
                      <w:r>
                        <w:rPr>
                          <w:rFonts w:ascii="Arial" w:hAnsi="Arial" w:cs="Arial"/>
                        </w:rPr>
                        <w:t xml:space="preserve"> Bedrock</w:t>
                      </w:r>
                    </w:p>
                  </w:txbxContent>
                </v:textbox>
              </v:shape>
            </w:pict>
          </mc:Fallback>
        </mc:AlternateContent>
      </w:r>
      <w:r w:rsidR="004F4E5C">
        <w:rPr>
          <w:noProof/>
        </w:rPr>
        <w:drawing>
          <wp:inline distT="0" distB="0" distL="0" distR="0" wp14:anchorId="706A439C" wp14:editId="37B0A871">
            <wp:extent cx="4350676" cy="2206565"/>
            <wp:effectExtent l="19050" t="19050" r="12065" b="2286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10939" cy="2237129"/>
                    </a:xfrm>
                    <a:prstGeom prst="rect">
                      <a:avLst/>
                    </a:prstGeom>
                    <a:noFill/>
                    <a:ln>
                      <a:solidFill>
                        <a:schemeClr val="tx1"/>
                      </a:solidFill>
                    </a:ln>
                  </pic:spPr>
                </pic:pic>
              </a:graphicData>
            </a:graphic>
          </wp:inline>
        </w:drawing>
      </w:r>
    </w:p>
    <w:p w:rsidR="000A1116" w:rsidRDefault="000A1116" w:rsidP="000A1116">
      <w:pPr>
        <w:rPr>
          <w:rFonts w:ascii="Arial" w:hAnsi="Arial" w:cs="Arial"/>
        </w:rPr>
      </w:pPr>
      <w:r>
        <w:rPr>
          <w:rFonts w:ascii="Arial" w:hAnsi="Arial" w:cs="Arial"/>
        </w:rPr>
        <w:tab/>
      </w:r>
      <w:r w:rsidR="00522DC6">
        <w:rPr>
          <w:rFonts w:ascii="Arial" w:hAnsi="Arial" w:cs="Arial"/>
        </w:rPr>
        <w:t>In order to install a bored pile foundation, a vertical hole is required to be drilled into the ground – most commonly completed using a ‘bored piling machine’. After the hole has been drilled, a reinforcing steel rebar (precast off-site) is lowered into the hole. This is later encased with concrete.</w:t>
      </w:r>
    </w:p>
    <w:p w:rsidR="000A1116" w:rsidRPr="000A1116" w:rsidRDefault="000A1116" w:rsidP="000A1116">
      <w:pPr>
        <w:rPr>
          <w:rFonts w:ascii="Arial" w:hAnsi="Arial" w:cs="Arial"/>
        </w:rPr>
      </w:pPr>
      <w:r>
        <w:rPr>
          <w:rFonts w:ascii="Arial" w:hAnsi="Arial" w:cs="Arial"/>
        </w:rPr>
        <w:tab/>
      </w:r>
      <w:r w:rsidRPr="000A1116">
        <w:rPr>
          <w:rFonts w:ascii="Arial" w:hAnsi="Arial" w:cs="Arial"/>
          <w:color w:val="000000"/>
          <w:szCs w:val="20"/>
        </w:rPr>
        <w:t>Juan Rodriquez. (2019). </w:t>
      </w:r>
      <w:r w:rsidRPr="000A1116">
        <w:rPr>
          <w:rFonts w:ascii="Arial" w:hAnsi="Arial" w:cs="Arial"/>
          <w:i/>
          <w:iCs/>
          <w:color w:val="000000"/>
          <w:szCs w:val="20"/>
        </w:rPr>
        <w:t>Bored Piled Foundations Techniques and Benefits.</w:t>
      </w:r>
      <w:r w:rsidRPr="000A1116">
        <w:rPr>
          <w:rFonts w:ascii="Arial" w:hAnsi="Arial" w:cs="Arial"/>
          <w:color w:val="000000"/>
          <w:szCs w:val="20"/>
        </w:rPr>
        <w:t> Available: https://www.thebalancesmb.com/bored-pile-advantages-also-referred-as-drilled-shafts-844753. Last accessed 30th November.</w:t>
      </w:r>
      <w:r w:rsidR="004F4E5C" w:rsidRPr="004F4E5C">
        <w:rPr>
          <w:noProof/>
        </w:rPr>
        <w:t xml:space="preserve"> </w:t>
      </w:r>
    </w:p>
    <w:p w:rsidR="0032766B" w:rsidRDefault="0032766B" w:rsidP="000A1116">
      <w:pPr>
        <w:ind w:firstLine="720"/>
        <w:rPr>
          <w:rFonts w:ascii="Arial" w:hAnsi="Arial" w:cs="Arial"/>
        </w:rPr>
      </w:pPr>
      <w:r>
        <w:rPr>
          <w:rFonts w:ascii="Arial" w:hAnsi="Arial" w:cs="Arial"/>
        </w:rPr>
        <w:br w:type="page"/>
      </w:r>
    </w:p>
    <w:p w:rsidR="00CB703E" w:rsidRDefault="00CB703E" w:rsidP="00CB703E">
      <w:pPr>
        <w:rPr>
          <w:rFonts w:ascii="Arial" w:hAnsi="Arial" w:cs="Arial"/>
          <w:b/>
          <w:sz w:val="24"/>
          <w:u w:val="single"/>
        </w:rPr>
      </w:pPr>
      <w:r>
        <w:rPr>
          <w:rFonts w:ascii="Arial" w:hAnsi="Arial" w:cs="Arial"/>
          <w:b/>
          <w:sz w:val="24"/>
          <w:u w:val="single"/>
        </w:rPr>
        <w:lastRenderedPageBreak/>
        <w:t>Site investigation into Swansea Foreshore</w:t>
      </w:r>
    </w:p>
    <w:p w:rsidR="0032766B" w:rsidRDefault="0032766B" w:rsidP="0032766B">
      <w:pPr>
        <w:rPr>
          <w:rFonts w:ascii="Arial" w:hAnsi="Arial" w:cs="Arial"/>
          <w:b/>
        </w:rPr>
      </w:pPr>
      <w:r w:rsidRPr="00CB703E">
        <w:rPr>
          <w:rFonts w:ascii="Arial" w:hAnsi="Arial" w:cs="Arial"/>
          <w:b/>
        </w:rPr>
        <w:t xml:space="preserve">Bibliography </w:t>
      </w:r>
      <w:r w:rsidR="00CB703E" w:rsidRPr="00CB703E">
        <w:rPr>
          <w:rFonts w:ascii="Arial" w:hAnsi="Arial" w:cs="Arial"/>
          <w:b/>
        </w:rPr>
        <w:t>:</w:t>
      </w:r>
    </w:p>
    <w:p w:rsidR="00F93CCD" w:rsidRDefault="00F93CCD" w:rsidP="0032766B">
      <w:pPr>
        <w:rPr>
          <w:rFonts w:ascii="Arial" w:hAnsi="Arial" w:cs="Arial"/>
          <w:b/>
        </w:rPr>
      </w:pPr>
    </w:p>
    <w:p w:rsidR="008D7D79" w:rsidRPr="008D7D79" w:rsidRDefault="008D7D79" w:rsidP="008D7D79">
      <w:pPr>
        <w:pStyle w:val="ListParagraph"/>
        <w:numPr>
          <w:ilvl w:val="0"/>
          <w:numId w:val="10"/>
        </w:numPr>
        <w:rPr>
          <w:rFonts w:ascii="Arial" w:hAnsi="Arial" w:cs="Arial"/>
          <w:i/>
        </w:rPr>
      </w:pPr>
      <w:r w:rsidRPr="008D7D79">
        <w:rPr>
          <w:rFonts w:ascii="Arial" w:hAnsi="Arial" w:cs="Arial"/>
          <w:i/>
          <w:szCs w:val="20"/>
        </w:rPr>
        <w:t>Google. (2019). </w:t>
      </w:r>
      <w:r w:rsidRPr="008D7D79">
        <w:rPr>
          <w:rFonts w:ascii="Arial" w:hAnsi="Arial" w:cs="Arial"/>
          <w:i/>
          <w:iCs/>
          <w:szCs w:val="20"/>
        </w:rPr>
        <w:t>Swansea City Satellite View.</w:t>
      </w:r>
      <w:r w:rsidRPr="008D7D79">
        <w:rPr>
          <w:rFonts w:ascii="Arial" w:hAnsi="Arial" w:cs="Arial"/>
          <w:i/>
          <w:szCs w:val="20"/>
        </w:rPr>
        <w:t> Available:</w:t>
      </w:r>
    </w:p>
    <w:p w:rsidR="0032766B" w:rsidRDefault="008D7D79" w:rsidP="008D7D79">
      <w:pPr>
        <w:pStyle w:val="ListParagraph"/>
        <w:rPr>
          <w:rFonts w:ascii="Arial" w:hAnsi="Arial" w:cs="Arial"/>
          <w:i/>
          <w:szCs w:val="20"/>
        </w:rPr>
      </w:pPr>
      <w:r w:rsidRPr="008D7D79">
        <w:rPr>
          <w:rFonts w:ascii="Arial" w:hAnsi="Arial" w:cs="Arial"/>
          <w:i/>
          <w:szCs w:val="20"/>
        </w:rPr>
        <w:t>https://www.google.com/maps/@51.613482,-3.9455612,535m/data=!3m1!1e3. Last accessed 10th Nov 2019.</w:t>
      </w:r>
    </w:p>
    <w:p w:rsidR="008D7D79" w:rsidRDefault="008D7D79" w:rsidP="008D7D79">
      <w:pPr>
        <w:pStyle w:val="ListParagraph"/>
        <w:rPr>
          <w:rFonts w:ascii="Arial" w:hAnsi="Arial" w:cs="Arial"/>
          <w:i/>
          <w:szCs w:val="20"/>
        </w:rPr>
      </w:pPr>
    </w:p>
    <w:p w:rsidR="008D7D79" w:rsidRPr="008D7D79" w:rsidRDefault="008D7D79" w:rsidP="008D7D79">
      <w:pPr>
        <w:pStyle w:val="ListParagraph"/>
        <w:numPr>
          <w:ilvl w:val="0"/>
          <w:numId w:val="10"/>
        </w:numPr>
        <w:rPr>
          <w:rFonts w:ascii="Arial" w:hAnsi="Arial" w:cs="Arial"/>
          <w:i/>
        </w:rPr>
      </w:pPr>
      <w:r w:rsidRPr="008D7D79">
        <w:rPr>
          <w:rFonts w:ascii="Arial" w:hAnsi="Arial" w:cs="Arial"/>
          <w:i/>
        </w:rPr>
        <w:t>Swansea_Central_Area_Regeneration_Framework_2016.pdf</w:t>
      </w:r>
    </w:p>
    <w:p w:rsidR="008D7D79" w:rsidRPr="008D7D79" w:rsidRDefault="008D7D79" w:rsidP="008D7D79">
      <w:pPr>
        <w:rPr>
          <w:rFonts w:ascii="Arial" w:hAnsi="Arial" w:cs="Arial"/>
          <w:i/>
        </w:rPr>
      </w:pPr>
    </w:p>
    <w:p w:rsidR="008D7D79" w:rsidRPr="007A3D3E" w:rsidRDefault="008D7D79" w:rsidP="008D7D79">
      <w:pPr>
        <w:pStyle w:val="ListParagraph"/>
        <w:numPr>
          <w:ilvl w:val="0"/>
          <w:numId w:val="10"/>
        </w:numPr>
        <w:rPr>
          <w:rFonts w:ascii="Arial" w:hAnsi="Arial" w:cs="Arial"/>
          <w:i/>
          <w:noProof/>
        </w:rPr>
      </w:pPr>
      <w:r w:rsidRPr="008D7D79">
        <w:rPr>
          <w:rFonts w:ascii="Arial" w:hAnsi="Arial" w:cs="Arial"/>
          <w:i/>
          <w:color w:val="000000"/>
          <w:szCs w:val="20"/>
        </w:rPr>
        <w:t xml:space="preserve">ArchiUK. </w:t>
      </w:r>
      <w:r w:rsidRPr="008D7D79">
        <w:rPr>
          <w:rFonts w:ascii="Arial" w:hAnsi="Arial" w:cs="Arial"/>
          <w:i/>
          <w:iCs/>
          <w:color w:val="000000"/>
          <w:szCs w:val="20"/>
        </w:rPr>
        <w:t>Discover Archaeological and Historic Sites in Britain.</w:t>
      </w:r>
      <w:r w:rsidRPr="008D7D79">
        <w:rPr>
          <w:rFonts w:ascii="Arial" w:hAnsi="Arial" w:cs="Arial"/>
          <w:i/>
          <w:color w:val="000000"/>
          <w:szCs w:val="20"/>
        </w:rPr>
        <w:t> Available: http://www.archiuk.com/cgi-bin/build_nls_historic_map.pl?search_location=Swansea,%20West%20Glamorgan&amp;latitude=51.610598&amp;longitude=-3.951035. Last accessed 12th Nov 2019.</w:t>
      </w:r>
    </w:p>
    <w:p w:rsidR="007A3D3E" w:rsidRPr="007A3D3E" w:rsidRDefault="007A3D3E" w:rsidP="007A3D3E">
      <w:pPr>
        <w:pStyle w:val="ListParagraph"/>
        <w:rPr>
          <w:rFonts w:ascii="Arial" w:hAnsi="Arial" w:cs="Arial"/>
          <w:i/>
          <w:noProof/>
        </w:rPr>
      </w:pPr>
    </w:p>
    <w:p w:rsidR="007A3D3E" w:rsidRPr="008D7D79" w:rsidRDefault="007A3D3E" w:rsidP="008D7D79">
      <w:pPr>
        <w:pStyle w:val="ListParagraph"/>
        <w:numPr>
          <w:ilvl w:val="0"/>
          <w:numId w:val="10"/>
        </w:numPr>
        <w:rPr>
          <w:rFonts w:ascii="Arial" w:hAnsi="Arial" w:cs="Arial"/>
          <w:i/>
          <w:noProof/>
        </w:rPr>
      </w:pPr>
      <w:r w:rsidRPr="007A3D3E">
        <w:rPr>
          <w:rFonts w:ascii="Arial" w:hAnsi="Arial" w:cs="Arial"/>
          <w:color w:val="000000"/>
          <w:szCs w:val="20"/>
        </w:rPr>
        <w:t>Japanese Knotweed Ltd. (2019). </w:t>
      </w:r>
      <w:r w:rsidRPr="007A3D3E">
        <w:rPr>
          <w:rFonts w:ascii="Arial" w:hAnsi="Arial" w:cs="Arial"/>
          <w:i/>
          <w:iCs/>
          <w:color w:val="000000"/>
          <w:szCs w:val="20"/>
        </w:rPr>
        <w:t>Japanese Knotweed Damage.</w:t>
      </w:r>
      <w:r w:rsidRPr="007A3D3E">
        <w:rPr>
          <w:rFonts w:ascii="Arial" w:hAnsi="Arial" w:cs="Arial"/>
          <w:color w:val="000000"/>
          <w:szCs w:val="20"/>
        </w:rPr>
        <w:t> Available: https://www.japaneseknotweed.co.uk/japanese-knotweed-damage. Last accessed 25th Nov 2019</w:t>
      </w:r>
    </w:p>
    <w:p w:rsidR="008D7D79" w:rsidRPr="008D7D79" w:rsidRDefault="008D7D79" w:rsidP="008D7D79">
      <w:pPr>
        <w:rPr>
          <w:rFonts w:ascii="Arial" w:hAnsi="Arial" w:cs="Arial"/>
          <w:i/>
        </w:rPr>
      </w:pPr>
    </w:p>
    <w:p w:rsidR="00F93CCD" w:rsidRPr="008D7D79" w:rsidRDefault="008D7D79" w:rsidP="008D7D79">
      <w:pPr>
        <w:pStyle w:val="ListParagraph"/>
        <w:numPr>
          <w:ilvl w:val="0"/>
          <w:numId w:val="10"/>
        </w:numPr>
        <w:rPr>
          <w:rFonts w:ascii="Arial" w:hAnsi="Arial" w:cs="Arial"/>
          <w:i/>
        </w:rPr>
      </w:pPr>
      <w:r w:rsidRPr="008D7D79">
        <w:rPr>
          <w:rFonts w:ascii="Arial" w:hAnsi="Arial" w:cs="Arial"/>
          <w:i/>
          <w:color w:val="000000"/>
          <w:szCs w:val="20"/>
        </w:rPr>
        <w:t>David Dulin. (2014). </w:t>
      </w:r>
      <w:r w:rsidRPr="008D7D79">
        <w:rPr>
          <w:rFonts w:ascii="Arial" w:hAnsi="Arial" w:cs="Arial"/>
          <w:i/>
          <w:iCs/>
          <w:color w:val="000000"/>
          <w:szCs w:val="20"/>
        </w:rPr>
        <w:t>Swansea still regenerating 75 years after Blitz.</w:t>
      </w:r>
      <w:r w:rsidRPr="008D7D79">
        <w:rPr>
          <w:rFonts w:ascii="Arial" w:hAnsi="Arial" w:cs="Arial"/>
          <w:i/>
          <w:color w:val="000000"/>
          <w:szCs w:val="20"/>
        </w:rPr>
        <w:t> Available: https://www.bbc.co.uk/news/uk-wales-south-west-wales-35494885. Last accessed 14th Nov 2019.</w:t>
      </w:r>
    </w:p>
    <w:p w:rsidR="008D7D79" w:rsidRPr="008D7D79" w:rsidRDefault="008D7D79" w:rsidP="008D7D79">
      <w:pPr>
        <w:pStyle w:val="ListParagraph"/>
        <w:rPr>
          <w:rFonts w:ascii="Arial" w:hAnsi="Arial" w:cs="Arial"/>
          <w:i/>
        </w:rPr>
      </w:pPr>
    </w:p>
    <w:p w:rsidR="008D7D79" w:rsidRPr="000A1116" w:rsidRDefault="008D7D79" w:rsidP="008D7D79">
      <w:pPr>
        <w:pStyle w:val="ListParagraph"/>
        <w:numPr>
          <w:ilvl w:val="0"/>
          <w:numId w:val="10"/>
        </w:numPr>
        <w:rPr>
          <w:rFonts w:ascii="Arial" w:hAnsi="Arial" w:cs="Arial"/>
          <w:i/>
        </w:rPr>
      </w:pPr>
      <w:r w:rsidRPr="008D7D79">
        <w:rPr>
          <w:rFonts w:ascii="Arial" w:hAnsi="Arial" w:cs="Arial"/>
          <w:i/>
          <w:color w:val="000000"/>
          <w:szCs w:val="20"/>
          <w:shd w:val="clear" w:color="auto" w:fill="FFFFFF"/>
        </w:rPr>
        <w:t xml:space="preserve">Natural Environment Research Council. (2018). </w:t>
      </w:r>
      <w:r w:rsidRPr="008D7D79">
        <w:rPr>
          <w:rFonts w:ascii="Arial" w:hAnsi="Arial" w:cs="Arial"/>
          <w:i/>
          <w:iCs/>
          <w:color w:val="000000"/>
          <w:szCs w:val="20"/>
        </w:rPr>
        <w:t>Geology View of Swansea Bay.</w:t>
      </w:r>
      <w:r w:rsidRPr="008D7D79">
        <w:rPr>
          <w:rFonts w:ascii="Arial" w:hAnsi="Arial" w:cs="Arial"/>
          <w:i/>
          <w:color w:val="000000"/>
          <w:szCs w:val="20"/>
          <w:shd w:val="clear" w:color="auto" w:fill="FFFFFF"/>
        </w:rPr>
        <w:t xml:space="preserve"> Available: http://mapapps.bgs.ac.uk/geologyofbritain/home.html. Last accessed 26th Nov 2019.</w:t>
      </w:r>
    </w:p>
    <w:p w:rsidR="000A1116" w:rsidRPr="000A1116" w:rsidRDefault="000A1116" w:rsidP="000A1116">
      <w:pPr>
        <w:pStyle w:val="ListParagraph"/>
        <w:rPr>
          <w:rFonts w:ascii="Arial" w:hAnsi="Arial" w:cs="Arial"/>
          <w:i/>
        </w:rPr>
      </w:pPr>
    </w:p>
    <w:p w:rsidR="000A1116" w:rsidRPr="000A1116" w:rsidRDefault="000A1116" w:rsidP="008D7D79">
      <w:pPr>
        <w:pStyle w:val="ListParagraph"/>
        <w:numPr>
          <w:ilvl w:val="0"/>
          <w:numId w:val="10"/>
        </w:numPr>
        <w:rPr>
          <w:rFonts w:ascii="Arial" w:hAnsi="Arial" w:cs="Arial"/>
          <w:i/>
        </w:rPr>
      </w:pPr>
      <w:r w:rsidRPr="000A1116">
        <w:rPr>
          <w:rFonts w:ascii="Arial" w:hAnsi="Arial" w:cs="Arial"/>
          <w:i/>
          <w:color w:val="000000"/>
          <w:szCs w:val="20"/>
        </w:rPr>
        <w:t>Juan Rodriquez. (2019). </w:t>
      </w:r>
      <w:r w:rsidRPr="000A1116">
        <w:rPr>
          <w:rFonts w:ascii="Arial" w:hAnsi="Arial" w:cs="Arial"/>
          <w:i/>
          <w:iCs/>
          <w:color w:val="000000"/>
          <w:szCs w:val="20"/>
        </w:rPr>
        <w:t>Bored Piled Foundations Techniques and Benefits.</w:t>
      </w:r>
      <w:r w:rsidRPr="000A1116">
        <w:rPr>
          <w:rFonts w:ascii="Arial" w:hAnsi="Arial" w:cs="Arial"/>
          <w:i/>
          <w:color w:val="000000"/>
          <w:szCs w:val="20"/>
        </w:rPr>
        <w:t> Available: https://www.thebalancesmb.com/bored-pile-advantages-also-referred-as-drilled-shafts-844753. Last accessed 30th November.</w:t>
      </w:r>
    </w:p>
    <w:sectPr w:rsidR="000A1116" w:rsidRPr="000A1116">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2766B" w:rsidRDefault="0032766B" w:rsidP="0032766B">
      <w:pPr>
        <w:spacing w:after="0" w:line="240" w:lineRule="auto"/>
      </w:pPr>
      <w:r>
        <w:separator/>
      </w:r>
    </w:p>
  </w:endnote>
  <w:endnote w:type="continuationSeparator" w:id="0">
    <w:p w:rsidR="0032766B" w:rsidRDefault="0032766B" w:rsidP="00327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1118335"/>
      <w:docPartObj>
        <w:docPartGallery w:val="Page Numbers (Bottom of Page)"/>
        <w:docPartUnique/>
      </w:docPartObj>
    </w:sdtPr>
    <w:sdtEndPr>
      <w:rPr>
        <w:rFonts w:ascii="Arial" w:hAnsi="Arial" w:cs="Arial"/>
      </w:rPr>
    </w:sdtEndPr>
    <w:sdtContent>
      <w:sdt>
        <w:sdtPr>
          <w:rPr>
            <w:rFonts w:ascii="Arial" w:hAnsi="Arial" w:cs="Arial"/>
          </w:rPr>
          <w:id w:val="1728636285"/>
          <w:docPartObj>
            <w:docPartGallery w:val="Page Numbers (Top of Page)"/>
            <w:docPartUnique/>
          </w:docPartObj>
        </w:sdtPr>
        <w:sdtEndPr/>
        <w:sdtContent>
          <w:p w:rsidR="0032766B" w:rsidRPr="0032766B" w:rsidRDefault="0032766B">
            <w:pPr>
              <w:pStyle w:val="Footer"/>
              <w:jc w:val="center"/>
              <w:rPr>
                <w:rFonts w:ascii="Arial" w:hAnsi="Arial" w:cs="Arial"/>
              </w:rPr>
            </w:pPr>
            <w:r w:rsidRPr="0032766B">
              <w:rPr>
                <w:rFonts w:ascii="Arial" w:hAnsi="Arial" w:cs="Arial"/>
              </w:rPr>
              <w:t xml:space="preserve">Page </w:t>
            </w:r>
            <w:r w:rsidRPr="0032766B">
              <w:rPr>
                <w:rFonts w:ascii="Arial" w:hAnsi="Arial" w:cs="Arial"/>
                <w:b/>
                <w:bCs/>
              </w:rPr>
              <w:fldChar w:fldCharType="begin"/>
            </w:r>
            <w:r w:rsidRPr="0032766B">
              <w:rPr>
                <w:rFonts w:ascii="Arial" w:hAnsi="Arial" w:cs="Arial"/>
                <w:b/>
                <w:bCs/>
              </w:rPr>
              <w:instrText xml:space="preserve"> PAGE </w:instrText>
            </w:r>
            <w:r w:rsidRPr="0032766B">
              <w:rPr>
                <w:rFonts w:ascii="Arial" w:hAnsi="Arial" w:cs="Arial"/>
                <w:b/>
                <w:bCs/>
              </w:rPr>
              <w:fldChar w:fldCharType="separate"/>
            </w:r>
            <w:r w:rsidRPr="0032766B">
              <w:rPr>
                <w:rFonts w:ascii="Arial" w:hAnsi="Arial" w:cs="Arial"/>
                <w:b/>
                <w:bCs/>
                <w:noProof/>
              </w:rPr>
              <w:t>2</w:t>
            </w:r>
            <w:r w:rsidRPr="0032766B">
              <w:rPr>
                <w:rFonts w:ascii="Arial" w:hAnsi="Arial" w:cs="Arial"/>
                <w:b/>
                <w:bCs/>
              </w:rPr>
              <w:fldChar w:fldCharType="end"/>
            </w:r>
            <w:r w:rsidRPr="0032766B">
              <w:rPr>
                <w:rFonts w:ascii="Arial" w:hAnsi="Arial" w:cs="Arial"/>
              </w:rPr>
              <w:t xml:space="preserve"> of </w:t>
            </w:r>
            <w:r w:rsidRPr="0032766B">
              <w:rPr>
                <w:rFonts w:ascii="Arial" w:hAnsi="Arial" w:cs="Arial"/>
                <w:b/>
                <w:bCs/>
              </w:rPr>
              <w:fldChar w:fldCharType="begin"/>
            </w:r>
            <w:r w:rsidRPr="0032766B">
              <w:rPr>
                <w:rFonts w:ascii="Arial" w:hAnsi="Arial" w:cs="Arial"/>
                <w:b/>
                <w:bCs/>
              </w:rPr>
              <w:instrText xml:space="preserve"> NUMPAGES  </w:instrText>
            </w:r>
            <w:r w:rsidRPr="0032766B">
              <w:rPr>
                <w:rFonts w:ascii="Arial" w:hAnsi="Arial" w:cs="Arial"/>
                <w:b/>
                <w:bCs/>
              </w:rPr>
              <w:fldChar w:fldCharType="separate"/>
            </w:r>
            <w:r w:rsidRPr="0032766B">
              <w:rPr>
                <w:rFonts w:ascii="Arial" w:hAnsi="Arial" w:cs="Arial"/>
                <w:b/>
                <w:bCs/>
                <w:noProof/>
              </w:rPr>
              <w:t>2</w:t>
            </w:r>
            <w:r w:rsidRPr="0032766B">
              <w:rPr>
                <w:rFonts w:ascii="Arial" w:hAnsi="Arial" w:cs="Arial"/>
                <w:b/>
                <w:bCs/>
              </w:rPr>
              <w:fldChar w:fldCharType="end"/>
            </w:r>
          </w:p>
        </w:sdtContent>
      </w:sdt>
    </w:sdtContent>
  </w:sdt>
  <w:p w:rsidR="0032766B" w:rsidRDefault="003276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2766B" w:rsidRDefault="0032766B" w:rsidP="0032766B">
      <w:pPr>
        <w:spacing w:after="0" w:line="240" w:lineRule="auto"/>
      </w:pPr>
      <w:r>
        <w:separator/>
      </w:r>
    </w:p>
  </w:footnote>
  <w:footnote w:type="continuationSeparator" w:id="0">
    <w:p w:rsidR="0032766B" w:rsidRDefault="0032766B" w:rsidP="003276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766B" w:rsidRPr="0032766B" w:rsidRDefault="0032766B">
    <w:pPr>
      <w:pStyle w:val="Header"/>
      <w:rPr>
        <w:rFonts w:ascii="Arial" w:hAnsi="Arial" w:cs="Arial"/>
      </w:rPr>
    </w:pPr>
    <w:r w:rsidRPr="00A7482C">
      <w:rPr>
        <w:rFonts w:ascii="Arial" w:hAnsi="Arial" w:cs="Arial"/>
        <w:b/>
      </w:rPr>
      <w:t>ACBA4001</w:t>
    </w:r>
    <w:r w:rsidRPr="00A7482C">
      <w:rPr>
        <w:rFonts w:ascii="Arial" w:hAnsi="Arial" w:cs="Arial"/>
      </w:rPr>
      <w:t xml:space="preserve"> : Fundamentals of Construction Technology : Site Investigation Case Study</w:t>
    </w:r>
  </w:p>
  <w:p w:rsidR="0032766B" w:rsidRPr="00F93CCD" w:rsidRDefault="00F93CCD">
    <w:pPr>
      <w:pStyle w:val="Header"/>
      <w:rPr>
        <w:rFonts w:ascii="Arial" w:hAnsi="Arial" w:cs="Arial"/>
      </w:rPr>
    </w:pPr>
    <w:r>
      <w:rPr>
        <w:rFonts w:ascii="Arial" w:hAnsi="Arial" w:cs="Arial"/>
      </w:rPr>
      <w:t>James Lloyd : 1900878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A17CF"/>
    <w:multiLevelType w:val="hybridMultilevel"/>
    <w:tmpl w:val="636EEE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C97D24"/>
    <w:multiLevelType w:val="hybridMultilevel"/>
    <w:tmpl w:val="38E03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B004E"/>
    <w:multiLevelType w:val="hybridMultilevel"/>
    <w:tmpl w:val="D8221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77781B"/>
    <w:multiLevelType w:val="hybridMultilevel"/>
    <w:tmpl w:val="4F721C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F468F3"/>
    <w:multiLevelType w:val="hybridMultilevel"/>
    <w:tmpl w:val="4F721C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B50EF5"/>
    <w:multiLevelType w:val="hybridMultilevel"/>
    <w:tmpl w:val="E2FEC7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CD2C58"/>
    <w:multiLevelType w:val="hybridMultilevel"/>
    <w:tmpl w:val="DEBC8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FF2EE6"/>
    <w:multiLevelType w:val="hybridMultilevel"/>
    <w:tmpl w:val="AE14A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DD14CB"/>
    <w:multiLevelType w:val="hybridMultilevel"/>
    <w:tmpl w:val="2A8CC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6B1A65"/>
    <w:multiLevelType w:val="hybridMultilevel"/>
    <w:tmpl w:val="7780D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8E05EB"/>
    <w:multiLevelType w:val="hybridMultilevel"/>
    <w:tmpl w:val="599C0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CF4066"/>
    <w:multiLevelType w:val="hybridMultilevel"/>
    <w:tmpl w:val="79564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5200D8"/>
    <w:multiLevelType w:val="hybridMultilevel"/>
    <w:tmpl w:val="15A4A1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653B07"/>
    <w:multiLevelType w:val="hybridMultilevel"/>
    <w:tmpl w:val="50A426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444406"/>
    <w:multiLevelType w:val="hybridMultilevel"/>
    <w:tmpl w:val="8EC0D3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A05882"/>
    <w:multiLevelType w:val="hybridMultilevel"/>
    <w:tmpl w:val="B45A8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2"/>
  </w:num>
  <w:num w:numId="3">
    <w:abstractNumId w:val="5"/>
  </w:num>
  <w:num w:numId="4">
    <w:abstractNumId w:val="4"/>
  </w:num>
  <w:num w:numId="5">
    <w:abstractNumId w:val="15"/>
  </w:num>
  <w:num w:numId="6">
    <w:abstractNumId w:val="0"/>
  </w:num>
  <w:num w:numId="7">
    <w:abstractNumId w:val="8"/>
  </w:num>
  <w:num w:numId="8">
    <w:abstractNumId w:val="3"/>
  </w:num>
  <w:num w:numId="9">
    <w:abstractNumId w:val="11"/>
  </w:num>
  <w:num w:numId="10">
    <w:abstractNumId w:val="1"/>
  </w:num>
  <w:num w:numId="11">
    <w:abstractNumId w:val="13"/>
  </w:num>
  <w:num w:numId="12">
    <w:abstractNumId w:val="9"/>
  </w:num>
  <w:num w:numId="13">
    <w:abstractNumId w:val="2"/>
  </w:num>
  <w:num w:numId="14">
    <w:abstractNumId w:val="10"/>
  </w:num>
  <w:num w:numId="15">
    <w:abstractNumId w:val="6"/>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66B"/>
    <w:rsid w:val="00016FD8"/>
    <w:rsid w:val="000478A5"/>
    <w:rsid w:val="000530D0"/>
    <w:rsid w:val="000970F2"/>
    <w:rsid w:val="000A1116"/>
    <w:rsid w:val="000A500A"/>
    <w:rsid w:val="000F574F"/>
    <w:rsid w:val="001056F9"/>
    <w:rsid w:val="002279EC"/>
    <w:rsid w:val="00235D63"/>
    <w:rsid w:val="0032766B"/>
    <w:rsid w:val="00365ED0"/>
    <w:rsid w:val="003B6D55"/>
    <w:rsid w:val="003C6BBF"/>
    <w:rsid w:val="003E13C8"/>
    <w:rsid w:val="0040209E"/>
    <w:rsid w:val="00404355"/>
    <w:rsid w:val="004321EB"/>
    <w:rsid w:val="00471AD0"/>
    <w:rsid w:val="004F4E5C"/>
    <w:rsid w:val="004F543B"/>
    <w:rsid w:val="0051375B"/>
    <w:rsid w:val="00522DC6"/>
    <w:rsid w:val="005B2B1B"/>
    <w:rsid w:val="00657206"/>
    <w:rsid w:val="00701659"/>
    <w:rsid w:val="007268A0"/>
    <w:rsid w:val="00793A58"/>
    <w:rsid w:val="007A3D3E"/>
    <w:rsid w:val="007A61A8"/>
    <w:rsid w:val="007F60C4"/>
    <w:rsid w:val="00807CB2"/>
    <w:rsid w:val="008212F5"/>
    <w:rsid w:val="00840246"/>
    <w:rsid w:val="008B0663"/>
    <w:rsid w:val="008D03AA"/>
    <w:rsid w:val="008D7D79"/>
    <w:rsid w:val="00913665"/>
    <w:rsid w:val="009665C2"/>
    <w:rsid w:val="0099105B"/>
    <w:rsid w:val="00991D30"/>
    <w:rsid w:val="00A34281"/>
    <w:rsid w:val="00A40B97"/>
    <w:rsid w:val="00AC2A66"/>
    <w:rsid w:val="00AD5FD5"/>
    <w:rsid w:val="00AF506F"/>
    <w:rsid w:val="00AF5E11"/>
    <w:rsid w:val="00B01769"/>
    <w:rsid w:val="00BF2BA6"/>
    <w:rsid w:val="00C33481"/>
    <w:rsid w:val="00CB703E"/>
    <w:rsid w:val="00D25D7F"/>
    <w:rsid w:val="00D402AE"/>
    <w:rsid w:val="00D72D7A"/>
    <w:rsid w:val="00DE3BEC"/>
    <w:rsid w:val="00DF7535"/>
    <w:rsid w:val="00ED4CE4"/>
    <w:rsid w:val="00F308EB"/>
    <w:rsid w:val="00F75D6B"/>
    <w:rsid w:val="00F82284"/>
    <w:rsid w:val="00F93CCD"/>
    <w:rsid w:val="00FE4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5:chartTrackingRefBased/>
  <w15:docId w15:val="{1C8961AC-6786-438F-BE43-9BECFE3C8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7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66B"/>
  </w:style>
  <w:style w:type="paragraph" w:styleId="Footer">
    <w:name w:val="footer"/>
    <w:basedOn w:val="Normal"/>
    <w:link w:val="FooterChar"/>
    <w:uiPriority w:val="99"/>
    <w:unhideWhenUsed/>
    <w:rsid w:val="00327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66B"/>
  </w:style>
  <w:style w:type="paragraph" w:styleId="ListParagraph">
    <w:name w:val="List Paragraph"/>
    <w:basedOn w:val="Normal"/>
    <w:uiPriority w:val="34"/>
    <w:qFormat/>
    <w:rsid w:val="0032766B"/>
    <w:pPr>
      <w:ind w:left="720"/>
      <w:contextualSpacing/>
    </w:pPr>
  </w:style>
  <w:style w:type="paragraph" w:styleId="BalloonText">
    <w:name w:val="Balloon Text"/>
    <w:basedOn w:val="Normal"/>
    <w:link w:val="BalloonTextChar"/>
    <w:uiPriority w:val="99"/>
    <w:semiHidden/>
    <w:unhideWhenUsed/>
    <w:rsid w:val="009665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65C2"/>
    <w:rPr>
      <w:rFonts w:ascii="Segoe UI" w:hAnsi="Segoe UI" w:cs="Segoe UI"/>
      <w:sz w:val="18"/>
      <w:szCs w:val="18"/>
    </w:rPr>
  </w:style>
  <w:style w:type="table" w:styleId="TableGrid">
    <w:name w:val="Table Grid"/>
    <w:basedOn w:val="TableNormal"/>
    <w:uiPriority w:val="39"/>
    <w:rsid w:val="00FE49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DF7535"/>
    <w:rPr>
      <w:color w:val="0000FF"/>
      <w:u w:val="single"/>
    </w:rPr>
  </w:style>
  <w:style w:type="character" w:styleId="FollowedHyperlink">
    <w:name w:val="FollowedHyperlink"/>
    <w:basedOn w:val="DefaultParagraphFont"/>
    <w:uiPriority w:val="99"/>
    <w:semiHidden/>
    <w:unhideWhenUsed/>
    <w:rsid w:val="00793A58"/>
    <w:rPr>
      <w:color w:val="954F72" w:themeColor="followedHyperlink"/>
      <w:u w:val="single"/>
    </w:rPr>
  </w:style>
  <w:style w:type="paragraph" w:customStyle="1" w:styleId="e641">
    <w:name w:val="e641"/>
    <w:basedOn w:val="Normal"/>
    <w:rsid w:val="008D7D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660">
    <w:name w:val="e660"/>
    <w:basedOn w:val="Normal"/>
    <w:rsid w:val="008D7D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677">
    <w:name w:val="e677"/>
    <w:basedOn w:val="Normal"/>
    <w:rsid w:val="008D7D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0A11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A3D3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0136958">
      <w:bodyDiv w:val="1"/>
      <w:marLeft w:val="0"/>
      <w:marRight w:val="0"/>
      <w:marTop w:val="0"/>
      <w:marBottom w:val="0"/>
      <w:divBdr>
        <w:top w:val="none" w:sz="0" w:space="0" w:color="auto"/>
        <w:left w:val="none" w:sz="0" w:space="0" w:color="auto"/>
        <w:bottom w:val="none" w:sz="0" w:space="0" w:color="auto"/>
        <w:right w:val="none" w:sz="0" w:space="0" w:color="auto"/>
      </w:divBdr>
    </w:div>
    <w:div w:id="1115753667">
      <w:bodyDiv w:val="1"/>
      <w:marLeft w:val="0"/>
      <w:marRight w:val="0"/>
      <w:marTop w:val="0"/>
      <w:marBottom w:val="0"/>
      <w:divBdr>
        <w:top w:val="none" w:sz="0" w:space="0" w:color="auto"/>
        <w:left w:val="none" w:sz="0" w:space="0" w:color="auto"/>
        <w:bottom w:val="none" w:sz="0" w:space="0" w:color="auto"/>
        <w:right w:val="none" w:sz="0" w:space="0" w:color="auto"/>
      </w:divBdr>
      <w:divsChild>
        <w:div w:id="2091925085">
          <w:marLeft w:val="0"/>
          <w:marRight w:val="0"/>
          <w:marTop w:val="0"/>
          <w:marBottom w:val="0"/>
          <w:divBdr>
            <w:top w:val="none" w:sz="0" w:space="0" w:color="auto"/>
            <w:left w:val="none" w:sz="0" w:space="0" w:color="auto"/>
            <w:bottom w:val="none" w:sz="0" w:space="0" w:color="auto"/>
            <w:right w:val="none" w:sz="0" w:space="0" w:color="auto"/>
          </w:divBdr>
        </w:div>
        <w:div w:id="103310511">
          <w:marLeft w:val="0"/>
          <w:marRight w:val="0"/>
          <w:marTop w:val="0"/>
          <w:marBottom w:val="0"/>
          <w:divBdr>
            <w:top w:val="none" w:sz="0" w:space="0" w:color="auto"/>
            <w:left w:val="none" w:sz="0" w:space="0" w:color="auto"/>
            <w:bottom w:val="none" w:sz="0" w:space="0" w:color="auto"/>
            <w:right w:val="none" w:sz="0" w:space="0" w:color="auto"/>
          </w:divBdr>
        </w:div>
      </w:divsChild>
    </w:div>
    <w:div w:id="1370691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825</TotalTime>
  <Pages>12</Pages>
  <Words>2515</Words>
  <Characters>14342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JLL-678</dc:creator>
  <cp:keywords/>
  <dc:description/>
  <cp:lastModifiedBy>JLL-678</cp:lastModifiedBy>
  <cp:revision>23</cp:revision>
  <cp:lastPrinted>2019-12-13T16:26:00Z</cp:lastPrinted>
  <dcterms:created xsi:type="dcterms:W3CDTF">2019-12-10T09:31:00Z</dcterms:created>
  <dcterms:modified xsi:type="dcterms:W3CDTF">2019-12-13T18:46:00Z</dcterms:modified>
</cp:coreProperties>
</file>