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FB3C3F" w:rsidRDefault="00646B10" w:rsidP="00041A5A">
      <w:pPr>
        <w:spacing w:line="360" w:lineRule="auto"/>
        <w:jc w:val="center"/>
        <w:rPr>
          <w:rFonts w:ascii="Arial" w:hAnsi="Arial" w:cs="Arial"/>
          <w:b/>
          <w:bCs/>
          <w:sz w:val="22"/>
        </w:rPr>
      </w:pPr>
    </w:p>
    <w:p w14:paraId="7CAFB8A8" w14:textId="77777777" w:rsidR="00646B10" w:rsidRPr="00FB3C3F" w:rsidRDefault="00646B10" w:rsidP="00041A5A">
      <w:pPr>
        <w:spacing w:line="360" w:lineRule="auto"/>
        <w:jc w:val="center"/>
        <w:rPr>
          <w:rFonts w:ascii="Arial" w:hAnsi="Arial" w:cs="Arial"/>
          <w:b/>
          <w:bCs/>
          <w:sz w:val="22"/>
        </w:rPr>
      </w:pPr>
    </w:p>
    <w:p w14:paraId="09103BF7" w14:textId="77777777" w:rsidR="00646B10" w:rsidRPr="00FB3C3F" w:rsidRDefault="00646B10" w:rsidP="00041A5A">
      <w:pPr>
        <w:spacing w:line="360" w:lineRule="auto"/>
        <w:jc w:val="center"/>
        <w:rPr>
          <w:rFonts w:ascii="Arial" w:hAnsi="Arial" w:cs="Arial"/>
          <w:b/>
          <w:bCs/>
          <w:sz w:val="22"/>
        </w:rPr>
      </w:pPr>
    </w:p>
    <w:p w14:paraId="75E38F7F" w14:textId="7C4BF558" w:rsidR="00715990" w:rsidRPr="00FB3C3F" w:rsidRDefault="00715990" w:rsidP="004F3AC0">
      <w:pPr>
        <w:spacing w:line="360" w:lineRule="auto"/>
        <w:jc w:val="center"/>
        <w:rPr>
          <w:rFonts w:ascii="Arial" w:hAnsi="Arial" w:cs="Arial"/>
          <w:b/>
          <w:bCs/>
          <w:sz w:val="22"/>
        </w:rPr>
      </w:pPr>
      <w:r w:rsidRPr="00FB3C3F">
        <w:rPr>
          <w:rFonts w:ascii="Arial" w:hAnsi="Arial" w:cs="Arial"/>
          <w:b/>
          <w:bCs/>
          <w:sz w:val="22"/>
        </w:rPr>
        <w:t>Course: BSc (Hons) Health and Social Care</w:t>
      </w:r>
    </w:p>
    <w:p w14:paraId="7680A4B0" w14:textId="43F6E3D7" w:rsidR="00715990" w:rsidRPr="00FB3C3F" w:rsidRDefault="00715990" w:rsidP="004F3AC0">
      <w:pPr>
        <w:spacing w:line="360" w:lineRule="auto"/>
        <w:jc w:val="center"/>
        <w:rPr>
          <w:rFonts w:ascii="Arial" w:hAnsi="Arial" w:cs="Arial"/>
          <w:b/>
          <w:bCs/>
          <w:sz w:val="22"/>
        </w:rPr>
      </w:pPr>
      <w:r w:rsidRPr="00FB3C3F">
        <w:rPr>
          <w:rFonts w:ascii="Arial" w:hAnsi="Arial" w:cs="Arial"/>
          <w:b/>
          <w:bCs/>
          <w:sz w:val="22"/>
        </w:rPr>
        <w:t>Module: Independent Project (BMHP6020_</w:t>
      </w:r>
      <w:r w:rsidR="00646B10" w:rsidRPr="00FB3C3F">
        <w:rPr>
          <w:rFonts w:ascii="Arial" w:hAnsi="Arial" w:cs="Arial"/>
          <w:b/>
          <w:bCs/>
          <w:sz w:val="22"/>
        </w:rPr>
        <w:t>BIRM</w:t>
      </w:r>
      <w:r w:rsidRPr="00FB3C3F">
        <w:rPr>
          <w:rFonts w:ascii="Arial" w:hAnsi="Arial" w:cs="Arial"/>
          <w:b/>
          <w:bCs/>
          <w:sz w:val="22"/>
        </w:rPr>
        <w:t>)</w:t>
      </w:r>
    </w:p>
    <w:p w14:paraId="3157DF3C" w14:textId="77777777" w:rsidR="00715990" w:rsidRPr="00FB3C3F" w:rsidRDefault="00715990" w:rsidP="004F3AC0">
      <w:pPr>
        <w:spacing w:line="360" w:lineRule="auto"/>
        <w:jc w:val="center"/>
        <w:rPr>
          <w:rFonts w:ascii="Arial" w:hAnsi="Arial" w:cs="Arial"/>
          <w:b/>
          <w:bCs/>
          <w:sz w:val="22"/>
        </w:rPr>
      </w:pPr>
    </w:p>
    <w:p w14:paraId="08BDA311" w14:textId="4F845D4F" w:rsidR="00041A5A" w:rsidRPr="00FB3C3F" w:rsidRDefault="00FB4301" w:rsidP="004F3AC0">
      <w:pPr>
        <w:spacing w:line="360" w:lineRule="auto"/>
        <w:jc w:val="center"/>
        <w:rPr>
          <w:rFonts w:ascii="Arial" w:hAnsi="Arial" w:cs="Arial"/>
          <w:b/>
          <w:bCs/>
          <w:sz w:val="22"/>
        </w:rPr>
      </w:pPr>
      <w:r w:rsidRPr="00FB3C3F">
        <w:rPr>
          <w:rFonts w:ascii="Arial" w:hAnsi="Arial" w:cs="Arial"/>
          <w:b/>
          <w:bCs/>
          <w:sz w:val="22"/>
        </w:rPr>
        <w:t>Component 1</w:t>
      </w:r>
      <w:r w:rsidR="00715990" w:rsidRPr="00FB3C3F">
        <w:rPr>
          <w:rFonts w:ascii="Arial" w:hAnsi="Arial" w:cs="Arial"/>
          <w:b/>
          <w:bCs/>
          <w:sz w:val="22"/>
        </w:rPr>
        <w:t xml:space="preserve">: </w:t>
      </w:r>
      <w:r w:rsidRPr="00FB3C3F">
        <w:rPr>
          <w:rFonts w:ascii="Arial" w:hAnsi="Arial" w:cs="Arial"/>
          <w:b/>
          <w:bCs/>
          <w:sz w:val="22"/>
        </w:rPr>
        <w:t>Element 1</w:t>
      </w:r>
      <w:r w:rsidR="00715990" w:rsidRPr="00FB3C3F">
        <w:rPr>
          <w:rFonts w:ascii="Arial" w:hAnsi="Arial" w:cs="Arial"/>
          <w:b/>
          <w:bCs/>
          <w:sz w:val="22"/>
        </w:rPr>
        <w:t xml:space="preserve"> - Project Proposal</w:t>
      </w:r>
    </w:p>
    <w:p w14:paraId="2EDEAE0B" w14:textId="149B09BE" w:rsidR="00715990" w:rsidRPr="00FB3C3F" w:rsidRDefault="00715990" w:rsidP="004F3AC0">
      <w:pPr>
        <w:spacing w:line="360" w:lineRule="auto"/>
        <w:jc w:val="center"/>
        <w:rPr>
          <w:rFonts w:ascii="Arial" w:hAnsi="Arial" w:cs="Arial"/>
          <w:b/>
          <w:bCs/>
          <w:sz w:val="22"/>
        </w:rPr>
      </w:pPr>
    </w:p>
    <w:p w14:paraId="1AD185BB" w14:textId="77777777" w:rsidR="00FF5B70" w:rsidRPr="00FB3C3F" w:rsidRDefault="00FF5B70" w:rsidP="004F3AC0">
      <w:pPr>
        <w:spacing w:line="360" w:lineRule="auto"/>
        <w:jc w:val="center"/>
        <w:rPr>
          <w:rFonts w:ascii="Arial" w:hAnsi="Arial" w:cs="Arial"/>
          <w:b/>
          <w:bCs/>
          <w:sz w:val="22"/>
        </w:rPr>
      </w:pPr>
    </w:p>
    <w:p w14:paraId="684DDF82" w14:textId="2DFE7B85" w:rsidR="00715990" w:rsidRPr="00FB3C3F" w:rsidRDefault="00715990" w:rsidP="004F3AC0">
      <w:pPr>
        <w:spacing w:line="360" w:lineRule="auto"/>
        <w:jc w:val="center"/>
        <w:rPr>
          <w:rFonts w:ascii="Arial" w:hAnsi="Arial" w:cs="Arial"/>
          <w:b/>
          <w:bCs/>
          <w:sz w:val="22"/>
        </w:rPr>
      </w:pPr>
      <w:r w:rsidRPr="00FB3C3F">
        <w:rPr>
          <w:rFonts w:ascii="Arial" w:hAnsi="Arial" w:cs="Arial"/>
          <w:b/>
          <w:bCs/>
          <w:sz w:val="22"/>
        </w:rPr>
        <w:t xml:space="preserve">Student ID: </w:t>
      </w:r>
      <w:r w:rsidR="00455B8C" w:rsidRPr="00FB3C3F">
        <w:rPr>
          <w:rFonts w:ascii="Arial" w:hAnsi="Arial" w:cs="Arial"/>
          <w:b/>
          <w:bCs/>
          <w:sz w:val="22"/>
        </w:rPr>
        <w:t>Elena Bianca Coroeanu</w:t>
      </w:r>
    </w:p>
    <w:p w14:paraId="01D5D8DB" w14:textId="03ED09ED" w:rsidR="00FF5B70" w:rsidRPr="00FB3C3F" w:rsidRDefault="00FF5B70" w:rsidP="004F3AC0">
      <w:pPr>
        <w:spacing w:line="360" w:lineRule="auto"/>
        <w:jc w:val="center"/>
        <w:rPr>
          <w:rFonts w:ascii="Arial" w:hAnsi="Arial" w:cs="Arial"/>
          <w:b/>
          <w:bCs/>
          <w:sz w:val="22"/>
        </w:rPr>
      </w:pPr>
    </w:p>
    <w:p w14:paraId="7B4B148B" w14:textId="29771EE9" w:rsidR="00646B10" w:rsidRPr="00FB3C3F" w:rsidRDefault="00FF5B70" w:rsidP="004F3AC0">
      <w:pPr>
        <w:spacing w:line="360" w:lineRule="auto"/>
        <w:jc w:val="center"/>
        <w:rPr>
          <w:rFonts w:ascii="Arial" w:hAnsi="Arial" w:cs="Arial"/>
          <w:b/>
          <w:bCs/>
          <w:sz w:val="22"/>
        </w:rPr>
      </w:pPr>
      <w:r w:rsidRPr="00FB3C3F">
        <w:rPr>
          <w:rFonts w:ascii="Arial" w:hAnsi="Arial" w:cs="Arial"/>
          <w:b/>
          <w:bCs/>
          <w:sz w:val="22"/>
        </w:rPr>
        <w:t xml:space="preserve">Student Name: </w:t>
      </w:r>
      <w:r w:rsidR="00455B8C" w:rsidRPr="00FB3C3F">
        <w:rPr>
          <w:rFonts w:ascii="Arial" w:hAnsi="Arial" w:cs="Arial"/>
          <w:b/>
          <w:bCs/>
          <w:sz w:val="22"/>
        </w:rPr>
        <w:t xml:space="preserve"> 2325653</w:t>
      </w:r>
    </w:p>
    <w:p w14:paraId="638A4615" w14:textId="77777777" w:rsidR="00715990" w:rsidRPr="00FB3C3F" w:rsidRDefault="00715990" w:rsidP="00041A5A">
      <w:pPr>
        <w:spacing w:line="360" w:lineRule="auto"/>
        <w:rPr>
          <w:rFonts w:ascii="Arial" w:hAnsi="Arial" w:cs="Arial"/>
          <w:sz w:val="22"/>
        </w:rPr>
      </w:pPr>
    </w:p>
    <w:p w14:paraId="5BD313B6" w14:textId="4BA804DC" w:rsidR="00715990" w:rsidRPr="00FB3C3F" w:rsidRDefault="00715990" w:rsidP="00041A5A">
      <w:pPr>
        <w:spacing w:line="360" w:lineRule="auto"/>
        <w:rPr>
          <w:rFonts w:ascii="Arial" w:hAnsi="Arial" w:cs="Arial"/>
          <w:sz w:val="22"/>
        </w:rPr>
      </w:pPr>
    </w:p>
    <w:p w14:paraId="07CF3A4D" w14:textId="4AAF8C7D" w:rsidR="00715990" w:rsidRPr="00FB3C3F" w:rsidRDefault="00715990" w:rsidP="00041A5A">
      <w:pPr>
        <w:spacing w:line="360" w:lineRule="auto"/>
        <w:rPr>
          <w:rFonts w:ascii="Arial" w:hAnsi="Arial" w:cs="Arial"/>
          <w:sz w:val="22"/>
        </w:rPr>
      </w:pPr>
      <w:r w:rsidRPr="00FB3C3F">
        <w:rPr>
          <w:rFonts w:ascii="Arial" w:hAnsi="Arial" w:cs="Arial"/>
          <w:sz w:val="22"/>
        </w:rPr>
        <w:br w:type="page"/>
      </w:r>
    </w:p>
    <w:p w14:paraId="75E7FD5C" w14:textId="1070B52D" w:rsidR="00545684" w:rsidRPr="00FB3C3F" w:rsidRDefault="00FB4301" w:rsidP="00FF5B70">
      <w:pPr>
        <w:pStyle w:val="Heading1"/>
        <w:rPr>
          <w:rFonts w:cs="Arial"/>
          <w:sz w:val="22"/>
          <w:szCs w:val="22"/>
        </w:rPr>
      </w:pPr>
      <w:r w:rsidRPr="00FB3C3F">
        <w:rPr>
          <w:rFonts w:cs="Arial"/>
          <w:sz w:val="22"/>
          <w:szCs w:val="22"/>
        </w:rPr>
        <w:lastRenderedPageBreak/>
        <w:t>Element 1 -</w:t>
      </w:r>
      <w:r w:rsidR="00866B7B" w:rsidRPr="00FB3C3F">
        <w:rPr>
          <w:rFonts w:cs="Arial"/>
          <w:sz w:val="22"/>
          <w:szCs w:val="22"/>
        </w:rPr>
        <w:t xml:space="preserve"> Project</w:t>
      </w:r>
      <w:r w:rsidR="00545684" w:rsidRPr="00FB3C3F">
        <w:rPr>
          <w:rFonts w:cs="Arial"/>
          <w:sz w:val="22"/>
          <w:szCs w:val="22"/>
        </w:rPr>
        <w:t xml:space="preserve"> </w:t>
      </w:r>
      <w:r w:rsidR="000B7CD5" w:rsidRPr="00FB3C3F">
        <w:rPr>
          <w:rFonts w:cs="Arial"/>
          <w:sz w:val="22"/>
          <w:szCs w:val="22"/>
        </w:rPr>
        <w:t>P</w:t>
      </w:r>
      <w:r w:rsidR="00545684" w:rsidRPr="00FB3C3F">
        <w:rPr>
          <w:rFonts w:cs="Arial"/>
          <w:sz w:val="22"/>
          <w:szCs w:val="22"/>
        </w:rPr>
        <w:t>roposal</w:t>
      </w:r>
    </w:p>
    <w:p w14:paraId="6630FBCE" w14:textId="0038F936" w:rsidR="00D769F0" w:rsidRPr="00FB3C3F" w:rsidRDefault="00D769F0" w:rsidP="00D769F0">
      <w:pPr>
        <w:rPr>
          <w:rFonts w:ascii="Arial" w:hAnsi="Arial" w:cs="Arial"/>
          <w:sz w:val="22"/>
        </w:rPr>
      </w:pPr>
    </w:p>
    <w:p w14:paraId="24BD4B42" w14:textId="033ECB7B" w:rsidR="00D769F0" w:rsidRPr="00FB3C3F" w:rsidRDefault="00FF5B70" w:rsidP="00301F01">
      <w:pPr>
        <w:pStyle w:val="Heading2"/>
        <w:jc w:val="center"/>
        <w:rPr>
          <w:sz w:val="22"/>
          <w:szCs w:val="22"/>
        </w:rPr>
      </w:pPr>
      <w:r w:rsidRPr="00FB3C3F">
        <w:rPr>
          <w:sz w:val="22"/>
          <w:szCs w:val="22"/>
        </w:rPr>
        <w:t>My p</w:t>
      </w:r>
      <w:r w:rsidR="00D769F0" w:rsidRPr="00FB3C3F">
        <w:rPr>
          <w:sz w:val="22"/>
          <w:szCs w:val="22"/>
        </w:rPr>
        <w:t xml:space="preserve">roject title: </w:t>
      </w:r>
      <w:r w:rsidR="00455B8C" w:rsidRPr="00FB3C3F">
        <w:rPr>
          <w:sz w:val="22"/>
          <w:szCs w:val="22"/>
        </w:rPr>
        <w:t>The Impact of Staff Training and Development on the Quality of Care in Residential Care Homes for Older People in the UK.</w:t>
      </w:r>
    </w:p>
    <w:p w14:paraId="03FD30D3" w14:textId="475F3855" w:rsidR="00715990" w:rsidRPr="00FB3C3F" w:rsidRDefault="00715990" w:rsidP="00881869">
      <w:pPr>
        <w:spacing w:line="360" w:lineRule="auto"/>
        <w:jc w:val="both"/>
        <w:rPr>
          <w:rFonts w:ascii="Arial" w:hAnsi="Arial" w:cs="Arial"/>
          <w:sz w:val="22"/>
        </w:rPr>
      </w:pPr>
    </w:p>
    <w:p w14:paraId="4C6858D8" w14:textId="44D61B70" w:rsidR="00784670" w:rsidRPr="00FB3C3F" w:rsidRDefault="00FF5B70" w:rsidP="00FB3C3F">
      <w:pPr>
        <w:pStyle w:val="Heading2"/>
        <w:jc w:val="both"/>
        <w:rPr>
          <w:sz w:val="22"/>
          <w:szCs w:val="22"/>
        </w:rPr>
      </w:pPr>
      <w:r w:rsidRPr="00FB3C3F">
        <w:rPr>
          <w:sz w:val="22"/>
          <w:szCs w:val="22"/>
        </w:rPr>
        <w:t>1</w:t>
      </w:r>
      <w:r w:rsidR="00784670" w:rsidRPr="00FB3C3F">
        <w:rPr>
          <w:sz w:val="22"/>
          <w:szCs w:val="22"/>
        </w:rPr>
        <w:t xml:space="preserve">) </w:t>
      </w:r>
      <w:r w:rsidR="00545684" w:rsidRPr="00FB3C3F">
        <w:rPr>
          <w:sz w:val="22"/>
          <w:szCs w:val="22"/>
        </w:rPr>
        <w:t>Aim</w:t>
      </w:r>
      <w:r w:rsidR="00784670" w:rsidRPr="00FB3C3F">
        <w:rPr>
          <w:sz w:val="22"/>
          <w:szCs w:val="22"/>
        </w:rPr>
        <w:t>:</w:t>
      </w:r>
      <w:r w:rsidR="00455B8C" w:rsidRPr="00FB3C3F">
        <w:rPr>
          <w:sz w:val="22"/>
          <w:szCs w:val="22"/>
        </w:rPr>
        <w:t xml:space="preserve"> </w:t>
      </w:r>
      <w:r w:rsidR="00455B8C" w:rsidRPr="00FB3C3F">
        <w:rPr>
          <w:b w:val="0"/>
          <w:bCs w:val="0"/>
          <w:sz w:val="22"/>
          <w:szCs w:val="22"/>
        </w:rPr>
        <w:t xml:space="preserve">The aim of this research is to examine the impact of staff training and development on the quality of care provided to older people living in residential care homes and to explore how </w:t>
      </w:r>
      <w:r w:rsidR="001E652B" w:rsidRPr="00FB3C3F">
        <w:rPr>
          <w:b w:val="0"/>
          <w:bCs w:val="0"/>
          <w:sz w:val="22"/>
          <w:szCs w:val="22"/>
        </w:rPr>
        <w:t>suitable training can enhance secure, efficient, and individualised care.</w:t>
      </w:r>
    </w:p>
    <w:p w14:paraId="4B36F4E2" w14:textId="77777777" w:rsidR="00A6153D" w:rsidRPr="00FB3C3F" w:rsidRDefault="00A6153D" w:rsidP="00FB3C3F">
      <w:pPr>
        <w:spacing w:line="360" w:lineRule="auto"/>
        <w:jc w:val="both"/>
        <w:rPr>
          <w:rFonts w:ascii="Arial" w:hAnsi="Arial" w:cs="Arial"/>
          <w:sz w:val="22"/>
        </w:rPr>
      </w:pPr>
    </w:p>
    <w:p w14:paraId="2B00F95C" w14:textId="7302587D" w:rsidR="00545684" w:rsidRPr="00FB3C3F" w:rsidRDefault="00FF5B70" w:rsidP="00FB3C3F">
      <w:pPr>
        <w:pStyle w:val="Heading2"/>
        <w:jc w:val="both"/>
        <w:rPr>
          <w:sz w:val="22"/>
          <w:szCs w:val="22"/>
        </w:rPr>
      </w:pPr>
      <w:r w:rsidRPr="00FB3C3F">
        <w:rPr>
          <w:sz w:val="22"/>
          <w:szCs w:val="22"/>
        </w:rPr>
        <w:t>2</w:t>
      </w:r>
      <w:r w:rsidR="00784670" w:rsidRPr="00FB3C3F">
        <w:rPr>
          <w:sz w:val="22"/>
          <w:szCs w:val="22"/>
        </w:rPr>
        <w:t>) O</w:t>
      </w:r>
      <w:r w:rsidR="00545684" w:rsidRPr="00FB3C3F">
        <w:rPr>
          <w:sz w:val="22"/>
          <w:szCs w:val="22"/>
        </w:rPr>
        <w:t>bjectives:</w:t>
      </w:r>
    </w:p>
    <w:p w14:paraId="385A6A1A" w14:textId="77777777" w:rsidR="006644A9" w:rsidRPr="00FB3C3F" w:rsidRDefault="007D10E1" w:rsidP="00FB3C3F">
      <w:pPr>
        <w:pStyle w:val="ListParagraph"/>
        <w:numPr>
          <w:ilvl w:val="0"/>
          <w:numId w:val="5"/>
        </w:numPr>
        <w:spacing w:line="360" w:lineRule="auto"/>
        <w:jc w:val="both"/>
        <w:rPr>
          <w:rFonts w:ascii="Arial" w:hAnsi="Arial" w:cs="Arial"/>
          <w:sz w:val="22"/>
        </w:rPr>
      </w:pPr>
      <w:r w:rsidRPr="00FB3C3F">
        <w:rPr>
          <w:rFonts w:ascii="Arial" w:hAnsi="Arial" w:cs="Arial"/>
          <w:b/>
          <w:bCs/>
          <w:sz w:val="22"/>
        </w:rPr>
        <w:t>Ob</w:t>
      </w:r>
      <w:r w:rsidR="00785695" w:rsidRPr="00FB3C3F">
        <w:rPr>
          <w:rFonts w:ascii="Arial" w:hAnsi="Arial" w:cs="Arial"/>
          <w:b/>
          <w:bCs/>
          <w:sz w:val="22"/>
        </w:rPr>
        <w:t>jective 1</w:t>
      </w:r>
    </w:p>
    <w:p w14:paraId="024CE223" w14:textId="0E3B4E48" w:rsidR="00B8536F" w:rsidRPr="00FB3C3F" w:rsidRDefault="001E652B" w:rsidP="00FB3C3F">
      <w:pPr>
        <w:spacing w:line="360" w:lineRule="auto"/>
        <w:jc w:val="both"/>
        <w:rPr>
          <w:rFonts w:ascii="Arial" w:hAnsi="Arial" w:cs="Arial"/>
          <w:sz w:val="22"/>
        </w:rPr>
      </w:pPr>
      <w:r w:rsidRPr="00FB3C3F">
        <w:rPr>
          <w:rFonts w:ascii="Arial" w:hAnsi="Arial" w:cs="Arial"/>
          <w:sz w:val="22"/>
        </w:rPr>
        <w:t xml:space="preserve">To define staff training and </w:t>
      </w:r>
      <w:r w:rsidR="006335C8" w:rsidRPr="00FB3C3F">
        <w:rPr>
          <w:rFonts w:ascii="Arial" w:hAnsi="Arial" w:cs="Arial"/>
          <w:sz w:val="22"/>
        </w:rPr>
        <w:t xml:space="preserve">examine staff training and development </w:t>
      </w:r>
      <w:r w:rsidR="00603F72" w:rsidRPr="00FB3C3F">
        <w:rPr>
          <w:rFonts w:ascii="Arial" w:hAnsi="Arial" w:cs="Arial"/>
          <w:sz w:val="22"/>
        </w:rPr>
        <w:t xml:space="preserve">and its relationship with the quality of care </w:t>
      </w:r>
      <w:r w:rsidR="00B8536F" w:rsidRPr="00FB3C3F">
        <w:rPr>
          <w:rFonts w:ascii="Arial" w:hAnsi="Arial" w:cs="Arial"/>
          <w:sz w:val="22"/>
        </w:rPr>
        <w:t>provided to older person in residential care homes in England.</w:t>
      </w:r>
    </w:p>
    <w:p w14:paraId="5616FD9E" w14:textId="77777777" w:rsidR="006644A9" w:rsidRPr="00FB3C3F" w:rsidRDefault="00785695" w:rsidP="00FB3C3F">
      <w:pPr>
        <w:pStyle w:val="ListParagraph"/>
        <w:numPr>
          <w:ilvl w:val="0"/>
          <w:numId w:val="5"/>
        </w:numPr>
        <w:spacing w:line="360" w:lineRule="auto"/>
        <w:jc w:val="both"/>
        <w:rPr>
          <w:rFonts w:ascii="Arial" w:hAnsi="Arial" w:cs="Arial"/>
          <w:sz w:val="22"/>
        </w:rPr>
      </w:pPr>
      <w:r w:rsidRPr="00FB3C3F">
        <w:rPr>
          <w:rFonts w:ascii="Arial" w:hAnsi="Arial" w:cs="Arial"/>
          <w:b/>
          <w:bCs/>
          <w:sz w:val="22"/>
        </w:rPr>
        <w:t>Objective 2</w:t>
      </w:r>
      <w:r w:rsidR="006644A9" w:rsidRPr="00FB3C3F">
        <w:rPr>
          <w:rFonts w:ascii="Arial" w:hAnsi="Arial" w:cs="Arial"/>
          <w:sz w:val="22"/>
        </w:rPr>
        <w:t xml:space="preserve"> </w:t>
      </w:r>
    </w:p>
    <w:p w14:paraId="3E0D4823" w14:textId="5CD442E4" w:rsidR="00A276A0" w:rsidRPr="00FB3C3F" w:rsidRDefault="001E652B" w:rsidP="00FB3C3F">
      <w:pPr>
        <w:spacing w:line="360" w:lineRule="auto"/>
        <w:jc w:val="both"/>
        <w:rPr>
          <w:rFonts w:ascii="Arial" w:hAnsi="Arial" w:cs="Arial"/>
          <w:sz w:val="22"/>
        </w:rPr>
      </w:pPr>
      <w:r w:rsidRPr="00FB3C3F">
        <w:rPr>
          <w:rFonts w:ascii="Arial" w:hAnsi="Arial" w:cs="Arial"/>
          <w:sz w:val="22"/>
        </w:rPr>
        <w:t xml:space="preserve">To analyse current literature </w:t>
      </w:r>
      <w:r w:rsidR="00CD6A3B" w:rsidRPr="00FB3C3F">
        <w:rPr>
          <w:rFonts w:ascii="Arial" w:hAnsi="Arial" w:cs="Arial"/>
          <w:sz w:val="22"/>
        </w:rPr>
        <w:t xml:space="preserve">and evidence on the impact of staff training </w:t>
      </w:r>
      <w:r w:rsidR="00B905F1" w:rsidRPr="00FB3C3F">
        <w:rPr>
          <w:rFonts w:ascii="Arial" w:hAnsi="Arial" w:cs="Arial"/>
          <w:sz w:val="22"/>
        </w:rPr>
        <w:t>and development on the quality of care provided to older pe</w:t>
      </w:r>
      <w:r w:rsidR="00963A74" w:rsidRPr="00FB3C3F">
        <w:rPr>
          <w:rFonts w:ascii="Arial" w:hAnsi="Arial" w:cs="Arial"/>
          <w:sz w:val="22"/>
        </w:rPr>
        <w:t>ople in residential care homes.</w:t>
      </w:r>
    </w:p>
    <w:p w14:paraId="48D67C1A" w14:textId="6763BF12" w:rsidR="006644A9" w:rsidRPr="00FB3C3F" w:rsidRDefault="00785695" w:rsidP="00FB3C3F">
      <w:pPr>
        <w:pStyle w:val="paragraph"/>
        <w:numPr>
          <w:ilvl w:val="0"/>
          <w:numId w:val="5"/>
        </w:numPr>
        <w:tabs>
          <w:tab w:val="num" w:pos="0"/>
        </w:tabs>
        <w:spacing w:after="0" w:line="360" w:lineRule="auto"/>
        <w:jc w:val="both"/>
        <w:textAlignment w:val="baseline"/>
        <w:rPr>
          <w:rFonts w:ascii="Arial" w:hAnsi="Arial" w:cs="Arial"/>
          <w:sz w:val="22"/>
          <w:szCs w:val="22"/>
        </w:rPr>
      </w:pPr>
      <w:r w:rsidRPr="00FB3C3F">
        <w:rPr>
          <w:rFonts w:ascii="Arial" w:hAnsi="Arial" w:cs="Arial"/>
          <w:b/>
          <w:bCs/>
          <w:sz w:val="22"/>
          <w:szCs w:val="22"/>
        </w:rPr>
        <w:t>Objective 3</w:t>
      </w:r>
    </w:p>
    <w:p w14:paraId="02B96B50" w14:textId="4E164EB6" w:rsidR="003D2FB9" w:rsidRPr="00FB3C3F" w:rsidRDefault="001E652B" w:rsidP="00FB3C3F">
      <w:pPr>
        <w:pStyle w:val="paragraph"/>
        <w:tabs>
          <w:tab w:val="num" w:pos="0"/>
        </w:tabs>
        <w:spacing w:after="0" w:line="360" w:lineRule="auto"/>
        <w:jc w:val="both"/>
        <w:textAlignment w:val="baseline"/>
        <w:rPr>
          <w:rFonts w:ascii="Arial" w:hAnsi="Arial" w:cs="Arial"/>
          <w:sz w:val="22"/>
          <w:szCs w:val="22"/>
        </w:rPr>
      </w:pPr>
      <w:r w:rsidRPr="00FB3C3F">
        <w:rPr>
          <w:rFonts w:ascii="Arial" w:hAnsi="Arial" w:cs="Arial"/>
          <w:sz w:val="22"/>
          <w:szCs w:val="22"/>
        </w:rPr>
        <w:t>To evaluate</w:t>
      </w:r>
      <w:r w:rsidR="00963A74" w:rsidRPr="00FB3C3F">
        <w:rPr>
          <w:rFonts w:ascii="Arial" w:hAnsi="Arial" w:cs="Arial"/>
          <w:sz w:val="22"/>
          <w:szCs w:val="22"/>
        </w:rPr>
        <w:t xml:space="preserve"> key </w:t>
      </w:r>
      <w:r w:rsidR="0056348C" w:rsidRPr="00FB3C3F">
        <w:rPr>
          <w:rFonts w:ascii="Arial" w:hAnsi="Arial" w:cs="Arial"/>
          <w:sz w:val="22"/>
          <w:szCs w:val="22"/>
        </w:rPr>
        <w:t xml:space="preserve">findings and themes relating to staff training and development </w:t>
      </w:r>
      <w:r w:rsidR="005C1509" w:rsidRPr="00FB3C3F">
        <w:rPr>
          <w:rFonts w:ascii="Arial" w:hAnsi="Arial" w:cs="Arial"/>
          <w:sz w:val="22"/>
          <w:szCs w:val="22"/>
        </w:rPr>
        <w:t xml:space="preserve">and quality of care through thematic analysis of the </w:t>
      </w:r>
      <w:r w:rsidR="0089052C" w:rsidRPr="00FB3C3F">
        <w:rPr>
          <w:rFonts w:ascii="Arial" w:hAnsi="Arial" w:cs="Arial"/>
          <w:sz w:val="22"/>
          <w:szCs w:val="22"/>
        </w:rPr>
        <w:t>selected literature.</w:t>
      </w:r>
    </w:p>
    <w:p w14:paraId="7149014C" w14:textId="77777777" w:rsidR="006644A9" w:rsidRPr="00FB3C3F" w:rsidRDefault="00785695" w:rsidP="00FB3C3F">
      <w:pPr>
        <w:pStyle w:val="ListParagraph"/>
        <w:numPr>
          <w:ilvl w:val="0"/>
          <w:numId w:val="5"/>
        </w:numPr>
        <w:spacing w:line="360" w:lineRule="auto"/>
        <w:jc w:val="both"/>
        <w:rPr>
          <w:rFonts w:ascii="Arial" w:hAnsi="Arial" w:cs="Arial"/>
          <w:sz w:val="22"/>
        </w:rPr>
      </w:pPr>
      <w:r w:rsidRPr="00FB3C3F">
        <w:rPr>
          <w:rFonts w:ascii="Arial" w:hAnsi="Arial" w:cs="Arial"/>
          <w:b/>
          <w:bCs/>
          <w:sz w:val="22"/>
        </w:rPr>
        <w:t>Objective 4</w:t>
      </w:r>
    </w:p>
    <w:p w14:paraId="7DEEF686" w14:textId="3751BBDE" w:rsidR="001E652B" w:rsidRPr="00FB3C3F" w:rsidRDefault="0089052C" w:rsidP="00FB3C3F">
      <w:pPr>
        <w:spacing w:line="360" w:lineRule="auto"/>
        <w:jc w:val="both"/>
        <w:rPr>
          <w:rFonts w:ascii="Arial" w:hAnsi="Arial" w:cs="Arial"/>
          <w:sz w:val="22"/>
        </w:rPr>
      </w:pPr>
      <w:r w:rsidRPr="00FB3C3F">
        <w:rPr>
          <w:rFonts w:ascii="Arial" w:hAnsi="Arial" w:cs="Arial"/>
          <w:sz w:val="22"/>
        </w:rPr>
        <w:t xml:space="preserve">To provide </w:t>
      </w:r>
      <w:r w:rsidR="00790C0A" w:rsidRPr="00FB3C3F">
        <w:rPr>
          <w:rFonts w:ascii="Arial" w:hAnsi="Arial" w:cs="Arial"/>
          <w:sz w:val="22"/>
        </w:rPr>
        <w:t xml:space="preserve">evidence-based recommendations for residential </w:t>
      </w:r>
      <w:r w:rsidR="00637568" w:rsidRPr="00FB3C3F">
        <w:rPr>
          <w:rFonts w:ascii="Arial" w:hAnsi="Arial" w:cs="Arial"/>
          <w:sz w:val="22"/>
        </w:rPr>
        <w:t>care home managers and care providers on improving staff training and develop</w:t>
      </w:r>
      <w:r w:rsidR="0046295F" w:rsidRPr="00FB3C3F">
        <w:rPr>
          <w:rFonts w:ascii="Arial" w:hAnsi="Arial" w:cs="Arial"/>
          <w:sz w:val="22"/>
        </w:rPr>
        <w:t>ment to enhance the quality of care provided to older people.</w:t>
      </w:r>
    </w:p>
    <w:p w14:paraId="1F7AFB7B" w14:textId="77777777" w:rsidR="005254A5" w:rsidRPr="00FB3C3F" w:rsidRDefault="005254A5" w:rsidP="00FB3C3F">
      <w:pPr>
        <w:spacing w:line="360" w:lineRule="auto"/>
        <w:jc w:val="both"/>
        <w:rPr>
          <w:rFonts w:ascii="Arial" w:hAnsi="Arial" w:cs="Arial"/>
          <w:sz w:val="22"/>
        </w:rPr>
      </w:pPr>
    </w:p>
    <w:p w14:paraId="3AC96963" w14:textId="42E0D23A" w:rsidR="00545684" w:rsidRPr="00FB3C3F" w:rsidRDefault="00FF5B70" w:rsidP="00FB3C3F">
      <w:pPr>
        <w:pStyle w:val="Heading2"/>
        <w:jc w:val="both"/>
        <w:rPr>
          <w:sz w:val="22"/>
          <w:szCs w:val="22"/>
        </w:rPr>
      </w:pPr>
      <w:r w:rsidRPr="00FB3C3F">
        <w:rPr>
          <w:sz w:val="22"/>
          <w:szCs w:val="22"/>
        </w:rPr>
        <w:t>3</w:t>
      </w:r>
      <w:r w:rsidR="008E5015" w:rsidRPr="00FB3C3F">
        <w:rPr>
          <w:sz w:val="22"/>
          <w:szCs w:val="22"/>
        </w:rPr>
        <w:t xml:space="preserve">) </w:t>
      </w:r>
      <w:r w:rsidR="00545684" w:rsidRPr="00FB3C3F">
        <w:rPr>
          <w:sz w:val="22"/>
          <w:szCs w:val="22"/>
        </w:rPr>
        <w:t>Background</w:t>
      </w:r>
      <w:r w:rsidR="00FB4301" w:rsidRPr="00FB3C3F">
        <w:rPr>
          <w:sz w:val="22"/>
          <w:szCs w:val="22"/>
        </w:rPr>
        <w:t>/Rationale</w:t>
      </w:r>
      <w:r w:rsidR="00545684" w:rsidRPr="00FB3C3F">
        <w:rPr>
          <w:sz w:val="22"/>
          <w:szCs w:val="22"/>
        </w:rPr>
        <w:t>:</w:t>
      </w:r>
    </w:p>
    <w:p w14:paraId="7B5C813E" w14:textId="037D682C" w:rsidR="0065303E" w:rsidRPr="00FB3C3F" w:rsidRDefault="008B6EE4" w:rsidP="00FB3C3F">
      <w:pPr>
        <w:spacing w:line="360" w:lineRule="auto"/>
        <w:jc w:val="both"/>
        <w:rPr>
          <w:rFonts w:ascii="Arial" w:hAnsi="Arial" w:cs="Arial"/>
          <w:sz w:val="22"/>
        </w:rPr>
      </w:pPr>
      <w:r w:rsidRPr="00FB3C3F">
        <w:rPr>
          <w:rFonts w:ascii="Arial" w:hAnsi="Arial" w:cs="Arial"/>
          <w:sz w:val="22"/>
        </w:rPr>
        <w:t>Older persons residing in assisted living facilities frequently possess intricate and evolving health and social care requirements, necessitating that carers have the requisite expertise, abilities, and knowledge to deliver superior care.</w:t>
      </w:r>
      <w:r w:rsidRPr="00FB3C3F">
        <w:rPr>
          <w:rFonts w:ascii="Arial" w:hAnsi="Arial" w:cs="Arial"/>
          <w:sz w:val="22"/>
        </w:rPr>
        <w:t xml:space="preserve"> </w:t>
      </w:r>
      <w:r w:rsidR="007D7258" w:rsidRPr="00FB3C3F">
        <w:rPr>
          <w:rFonts w:ascii="Arial" w:hAnsi="Arial" w:cs="Arial"/>
          <w:sz w:val="22"/>
        </w:rPr>
        <w:t>The quality of care in residential facilities is affected by workforce elements including as personnel levels, competencies, training, leadership, and employee retention (Spilsbury et al., 2024). Thus, employee training and development are crucial for facilitating secure, efficient, and individualised care.</w:t>
      </w:r>
      <w:r w:rsidR="00F06E05" w:rsidRPr="00FB3C3F">
        <w:rPr>
          <w:rFonts w:ascii="Arial" w:hAnsi="Arial" w:cs="Arial"/>
          <w:sz w:val="22"/>
        </w:rPr>
        <w:t xml:space="preserve"> </w:t>
      </w:r>
      <w:r w:rsidR="00F06E05" w:rsidRPr="00FB3C3F">
        <w:rPr>
          <w:rFonts w:ascii="Arial" w:hAnsi="Arial" w:cs="Arial"/>
          <w:sz w:val="22"/>
        </w:rPr>
        <w:t xml:space="preserve">NHS England </w:t>
      </w:r>
      <w:r w:rsidR="00F06E05" w:rsidRPr="00FB3C3F">
        <w:rPr>
          <w:rFonts w:ascii="Arial" w:hAnsi="Arial" w:cs="Arial"/>
          <w:sz w:val="22"/>
        </w:rPr>
        <w:lastRenderedPageBreak/>
        <w:t>(2023a) highlights the importance of proactive and individualised care for residents in care homes, whereas the Care Quality Commission (CQC, 2026) requires that institutions provide suitable training to supply staff with essential skills and competencies. Nonetheless, the successful execution of training may be hindered by organisational and personnel obstacles (Ali, Faraday and Hand, 2026).</w:t>
      </w:r>
    </w:p>
    <w:p w14:paraId="48B3D1A4" w14:textId="77777777" w:rsidR="00041A5A" w:rsidRPr="00FB3C3F" w:rsidRDefault="00041A5A" w:rsidP="00FB3C3F">
      <w:pPr>
        <w:spacing w:line="360" w:lineRule="auto"/>
        <w:jc w:val="both"/>
        <w:rPr>
          <w:rFonts w:ascii="Arial" w:hAnsi="Arial" w:cs="Arial"/>
          <w:sz w:val="22"/>
        </w:rPr>
      </w:pPr>
    </w:p>
    <w:p w14:paraId="332E5A12" w14:textId="051972BF" w:rsidR="00545684" w:rsidRPr="00FB3C3F" w:rsidRDefault="00FF5B70" w:rsidP="00FB3C3F">
      <w:pPr>
        <w:pStyle w:val="Heading2"/>
        <w:jc w:val="both"/>
        <w:rPr>
          <w:sz w:val="22"/>
          <w:szCs w:val="22"/>
        </w:rPr>
      </w:pPr>
      <w:r w:rsidRPr="00FB3C3F">
        <w:rPr>
          <w:sz w:val="22"/>
          <w:szCs w:val="22"/>
        </w:rPr>
        <w:t>4</w:t>
      </w:r>
      <w:r w:rsidR="008E5015" w:rsidRPr="00FB3C3F">
        <w:rPr>
          <w:sz w:val="22"/>
          <w:szCs w:val="22"/>
        </w:rPr>
        <w:t xml:space="preserve">) </w:t>
      </w:r>
      <w:r w:rsidR="00545684" w:rsidRPr="00FB3C3F">
        <w:rPr>
          <w:sz w:val="22"/>
          <w:szCs w:val="22"/>
        </w:rPr>
        <w:t>Methods:</w:t>
      </w:r>
    </w:p>
    <w:p w14:paraId="42F00EC7" w14:textId="10F61263" w:rsidR="00331F5A" w:rsidRPr="00FB3C3F" w:rsidRDefault="007E29E0" w:rsidP="00FB3C3F">
      <w:pPr>
        <w:numPr>
          <w:ilvl w:val="0"/>
          <w:numId w:val="2"/>
        </w:numPr>
        <w:spacing w:line="360" w:lineRule="auto"/>
        <w:jc w:val="both"/>
        <w:rPr>
          <w:rFonts w:ascii="Arial" w:hAnsi="Arial" w:cs="Arial"/>
          <w:sz w:val="22"/>
        </w:rPr>
      </w:pPr>
      <w:r w:rsidRPr="00FB3C3F">
        <w:rPr>
          <w:rFonts w:ascii="Arial" w:hAnsi="Arial" w:cs="Arial"/>
          <w:b/>
          <w:bCs/>
          <w:sz w:val="22"/>
        </w:rPr>
        <w:t>Data sources:</w:t>
      </w:r>
      <w:r w:rsidRPr="00FB3C3F">
        <w:rPr>
          <w:rFonts w:ascii="Arial" w:hAnsi="Arial" w:cs="Arial"/>
          <w:sz w:val="22"/>
        </w:rPr>
        <w:t xml:space="preserve"> </w:t>
      </w:r>
      <w:r w:rsidR="00C10183" w:rsidRPr="00FB3C3F">
        <w:rPr>
          <w:rFonts w:ascii="Arial" w:hAnsi="Arial" w:cs="Arial"/>
          <w:sz w:val="22"/>
        </w:rPr>
        <w:t>P</w:t>
      </w:r>
      <w:r w:rsidR="00C10183" w:rsidRPr="00FB3C3F">
        <w:rPr>
          <w:rFonts w:ascii="Arial" w:hAnsi="Arial" w:cs="Arial"/>
          <w:sz w:val="22"/>
        </w:rPr>
        <w:t>eer-reviewed journal publications, systematic reviews, policy documents, and reports from the CQC, NHS England, and GOV.UK.</w:t>
      </w:r>
    </w:p>
    <w:p w14:paraId="0E73B7A5" w14:textId="00E56B41" w:rsidR="00331F5A" w:rsidRPr="00FB3C3F" w:rsidRDefault="009B6281" w:rsidP="00FB3C3F">
      <w:pPr>
        <w:numPr>
          <w:ilvl w:val="0"/>
          <w:numId w:val="2"/>
        </w:numPr>
        <w:spacing w:line="360" w:lineRule="auto"/>
        <w:jc w:val="both"/>
        <w:rPr>
          <w:rFonts w:ascii="Arial" w:hAnsi="Arial" w:cs="Arial"/>
          <w:sz w:val="22"/>
        </w:rPr>
      </w:pPr>
      <w:r w:rsidRPr="00FB3C3F">
        <w:rPr>
          <w:rFonts w:ascii="Arial" w:hAnsi="Arial" w:cs="Arial"/>
          <w:b/>
          <w:bCs/>
          <w:sz w:val="22"/>
        </w:rPr>
        <w:t>Inclusion criteria:</w:t>
      </w:r>
      <w:r w:rsidRPr="00FB3C3F">
        <w:rPr>
          <w:rFonts w:ascii="Arial" w:hAnsi="Arial" w:cs="Arial"/>
          <w:b/>
          <w:bCs/>
          <w:sz w:val="22"/>
        </w:rPr>
        <w:t xml:space="preserve"> </w:t>
      </w:r>
      <w:r w:rsidR="009B4728" w:rsidRPr="00FB3C3F">
        <w:rPr>
          <w:rFonts w:ascii="Arial" w:hAnsi="Arial" w:cs="Arial"/>
          <w:sz w:val="22"/>
        </w:rPr>
        <w:t>English-language publications relating to staff training, care quality, older people and residential care homes. Published mostly 2020 to 2026.</w:t>
      </w:r>
    </w:p>
    <w:p w14:paraId="0858F622" w14:textId="7667ADF0" w:rsidR="00331F5A" w:rsidRPr="00FB3C3F" w:rsidRDefault="00167770" w:rsidP="00FB3C3F">
      <w:pPr>
        <w:numPr>
          <w:ilvl w:val="0"/>
          <w:numId w:val="2"/>
        </w:numPr>
        <w:spacing w:line="360" w:lineRule="auto"/>
        <w:jc w:val="both"/>
        <w:rPr>
          <w:rFonts w:ascii="Arial" w:hAnsi="Arial" w:cs="Arial"/>
          <w:sz w:val="22"/>
        </w:rPr>
      </w:pPr>
      <w:r w:rsidRPr="00FB3C3F">
        <w:rPr>
          <w:rFonts w:ascii="Arial" w:hAnsi="Arial" w:cs="Arial"/>
          <w:b/>
          <w:bCs/>
          <w:sz w:val="22"/>
        </w:rPr>
        <w:t>Exclusion criteria:</w:t>
      </w:r>
      <w:r w:rsidRPr="00FB3C3F">
        <w:rPr>
          <w:rFonts w:ascii="Arial" w:hAnsi="Arial" w:cs="Arial"/>
          <w:b/>
          <w:bCs/>
          <w:sz w:val="22"/>
        </w:rPr>
        <w:t xml:space="preserve"> </w:t>
      </w:r>
      <w:r w:rsidR="00777FE0" w:rsidRPr="00FB3C3F">
        <w:rPr>
          <w:rFonts w:ascii="Arial" w:hAnsi="Arial" w:cs="Arial"/>
          <w:sz w:val="22"/>
        </w:rPr>
        <w:t>Unreliable sources and literature that has nothing to do with the population or topic of the research.</w:t>
      </w:r>
    </w:p>
    <w:p w14:paraId="2FE332DF" w14:textId="09AB23AE" w:rsidR="00331F5A" w:rsidRPr="00FB3C3F" w:rsidRDefault="00291986" w:rsidP="00FB3C3F">
      <w:pPr>
        <w:numPr>
          <w:ilvl w:val="0"/>
          <w:numId w:val="2"/>
        </w:numPr>
        <w:spacing w:line="360" w:lineRule="auto"/>
        <w:jc w:val="both"/>
        <w:rPr>
          <w:rFonts w:ascii="Arial" w:hAnsi="Arial" w:cs="Arial"/>
          <w:b/>
          <w:bCs/>
          <w:sz w:val="22"/>
        </w:rPr>
      </w:pPr>
      <w:r w:rsidRPr="00FB3C3F">
        <w:rPr>
          <w:rFonts w:ascii="Arial" w:hAnsi="Arial" w:cs="Arial"/>
          <w:b/>
          <w:bCs/>
          <w:sz w:val="22"/>
        </w:rPr>
        <w:t>Analysis:</w:t>
      </w:r>
      <w:r w:rsidRPr="00FB3C3F">
        <w:rPr>
          <w:rFonts w:ascii="Arial" w:hAnsi="Arial" w:cs="Arial"/>
          <w:b/>
          <w:bCs/>
          <w:sz w:val="22"/>
        </w:rPr>
        <w:t xml:space="preserve"> </w:t>
      </w:r>
      <w:r w:rsidR="000B5441" w:rsidRPr="00FB3C3F">
        <w:rPr>
          <w:rFonts w:ascii="Arial" w:hAnsi="Arial" w:cs="Arial"/>
          <w:sz w:val="22"/>
        </w:rPr>
        <w:t>Selected data will be critically compared and investigated using thematic analysis to discover reoccurring results, patterns and themes.</w:t>
      </w:r>
    </w:p>
    <w:p w14:paraId="256C104E" w14:textId="65C71962" w:rsidR="00291986" w:rsidRPr="00FB3C3F" w:rsidRDefault="00291986" w:rsidP="00FB3C3F">
      <w:pPr>
        <w:numPr>
          <w:ilvl w:val="0"/>
          <w:numId w:val="2"/>
        </w:numPr>
        <w:spacing w:line="360" w:lineRule="auto"/>
        <w:jc w:val="both"/>
        <w:rPr>
          <w:rFonts w:ascii="Arial" w:hAnsi="Arial" w:cs="Arial"/>
          <w:sz w:val="22"/>
        </w:rPr>
      </w:pPr>
      <w:r w:rsidRPr="00FB3C3F">
        <w:rPr>
          <w:rFonts w:ascii="Arial" w:hAnsi="Arial" w:cs="Arial"/>
          <w:b/>
          <w:bCs/>
          <w:sz w:val="22"/>
        </w:rPr>
        <w:t>Ethical considerations:</w:t>
      </w:r>
      <w:r w:rsidR="000B5441" w:rsidRPr="00FB3C3F">
        <w:rPr>
          <w:rFonts w:ascii="Arial" w:hAnsi="Arial" w:cs="Arial"/>
          <w:b/>
          <w:bCs/>
          <w:sz w:val="22"/>
        </w:rPr>
        <w:t xml:space="preserve"> </w:t>
      </w:r>
      <w:r w:rsidR="00B46870" w:rsidRPr="00FB3C3F">
        <w:rPr>
          <w:rFonts w:ascii="Arial" w:hAnsi="Arial" w:cs="Arial"/>
          <w:sz w:val="22"/>
        </w:rPr>
        <w:t>Academic integrity will be maintained by using appropriate in-text citations and a complete reference list in accordance with the UWTSD Harvard Referencing style, ensuring that all sources used within the research are appropriately acknowledged.</w:t>
      </w:r>
    </w:p>
    <w:p w14:paraId="51631B17" w14:textId="77777777" w:rsidR="00B46870" w:rsidRPr="00FB3C3F" w:rsidRDefault="00B46870" w:rsidP="00FB3C3F">
      <w:pPr>
        <w:spacing w:line="360" w:lineRule="auto"/>
        <w:jc w:val="both"/>
        <w:rPr>
          <w:rFonts w:ascii="Arial" w:hAnsi="Arial" w:cs="Arial"/>
          <w:sz w:val="22"/>
        </w:rPr>
      </w:pPr>
    </w:p>
    <w:p w14:paraId="232DCC93" w14:textId="74A66EC3" w:rsidR="0061260B" w:rsidRPr="00FB3C3F" w:rsidRDefault="00FF5B70" w:rsidP="00FB3C3F">
      <w:pPr>
        <w:pStyle w:val="Heading2"/>
        <w:jc w:val="both"/>
        <w:rPr>
          <w:sz w:val="22"/>
          <w:szCs w:val="22"/>
        </w:rPr>
      </w:pPr>
      <w:r w:rsidRPr="00FB3C3F">
        <w:rPr>
          <w:sz w:val="22"/>
          <w:szCs w:val="22"/>
        </w:rPr>
        <w:t>5</w:t>
      </w:r>
      <w:r w:rsidR="0061260B" w:rsidRPr="00FB3C3F">
        <w:rPr>
          <w:sz w:val="22"/>
          <w:szCs w:val="22"/>
        </w:rPr>
        <w:t>) Resources</w:t>
      </w:r>
      <w:r w:rsidR="00260277" w:rsidRPr="00FB3C3F">
        <w:rPr>
          <w:sz w:val="22"/>
          <w:szCs w:val="22"/>
        </w:rPr>
        <w:t>:</w:t>
      </w:r>
      <w:r w:rsidR="0061260B" w:rsidRPr="00FB3C3F">
        <w:rPr>
          <w:sz w:val="22"/>
          <w:szCs w:val="22"/>
        </w:rPr>
        <w:t xml:space="preserve"> </w:t>
      </w:r>
    </w:p>
    <w:p w14:paraId="277CAF5D" w14:textId="2E9F8E1E" w:rsidR="008D1FCF" w:rsidRPr="00FB3C3F" w:rsidRDefault="008D1FCF" w:rsidP="00FB3C3F">
      <w:pPr>
        <w:pStyle w:val="ListParagraph"/>
        <w:numPr>
          <w:ilvl w:val="0"/>
          <w:numId w:val="6"/>
        </w:numPr>
        <w:spacing w:line="360" w:lineRule="auto"/>
        <w:jc w:val="both"/>
        <w:rPr>
          <w:rFonts w:ascii="Arial" w:hAnsi="Arial" w:cs="Arial"/>
          <w:sz w:val="22"/>
        </w:rPr>
      </w:pPr>
      <w:r w:rsidRPr="00FB3C3F">
        <w:rPr>
          <w:rFonts w:ascii="Arial" w:hAnsi="Arial" w:cs="Arial"/>
          <w:b/>
          <w:bCs/>
          <w:sz w:val="22"/>
        </w:rPr>
        <w:t>Databases:</w:t>
      </w:r>
      <w:r w:rsidRPr="00FB3C3F">
        <w:rPr>
          <w:rFonts w:ascii="Arial" w:hAnsi="Arial" w:cs="Arial"/>
          <w:sz w:val="22"/>
        </w:rPr>
        <w:t xml:space="preserve"> UWTSD Library, PubMed and Google Scholar.</w:t>
      </w:r>
    </w:p>
    <w:p w14:paraId="75604EE9" w14:textId="00E8820B" w:rsidR="008D1FCF" w:rsidRPr="00FB3C3F" w:rsidRDefault="008D1FCF" w:rsidP="00FB3C3F">
      <w:pPr>
        <w:pStyle w:val="ListParagraph"/>
        <w:numPr>
          <w:ilvl w:val="0"/>
          <w:numId w:val="6"/>
        </w:numPr>
        <w:spacing w:line="360" w:lineRule="auto"/>
        <w:jc w:val="both"/>
        <w:rPr>
          <w:rFonts w:ascii="Arial" w:hAnsi="Arial" w:cs="Arial"/>
          <w:sz w:val="22"/>
        </w:rPr>
      </w:pPr>
      <w:r w:rsidRPr="00FB3C3F">
        <w:rPr>
          <w:rFonts w:ascii="Arial" w:hAnsi="Arial" w:cs="Arial"/>
          <w:b/>
          <w:bCs/>
          <w:sz w:val="22"/>
        </w:rPr>
        <w:t>Websites:</w:t>
      </w:r>
      <w:r w:rsidRPr="00FB3C3F">
        <w:rPr>
          <w:rFonts w:ascii="Arial" w:hAnsi="Arial" w:cs="Arial"/>
          <w:sz w:val="22"/>
        </w:rPr>
        <w:t xml:space="preserve"> CQC, NHS England and GOV.UK.</w:t>
      </w:r>
    </w:p>
    <w:p w14:paraId="376E10FA" w14:textId="01F49B05" w:rsidR="00260277" w:rsidRPr="00FB3C3F" w:rsidRDefault="008D1FCF" w:rsidP="00FB3C3F">
      <w:pPr>
        <w:pStyle w:val="ListParagraph"/>
        <w:numPr>
          <w:ilvl w:val="0"/>
          <w:numId w:val="6"/>
        </w:numPr>
        <w:spacing w:line="360" w:lineRule="auto"/>
        <w:jc w:val="both"/>
        <w:rPr>
          <w:rFonts w:ascii="Arial" w:hAnsi="Arial" w:cs="Arial"/>
          <w:sz w:val="22"/>
        </w:rPr>
      </w:pPr>
      <w:r w:rsidRPr="00FB3C3F">
        <w:rPr>
          <w:rFonts w:ascii="Arial" w:hAnsi="Arial" w:cs="Arial"/>
          <w:b/>
          <w:bCs/>
          <w:sz w:val="22"/>
        </w:rPr>
        <w:t>Software:</w:t>
      </w:r>
      <w:r w:rsidRPr="00FB3C3F">
        <w:rPr>
          <w:rFonts w:ascii="Arial" w:hAnsi="Arial" w:cs="Arial"/>
          <w:sz w:val="22"/>
        </w:rPr>
        <w:t xml:space="preserve"> Microsoft Word</w:t>
      </w:r>
      <w:r w:rsidRPr="00FB3C3F">
        <w:rPr>
          <w:rFonts w:ascii="Arial" w:hAnsi="Arial" w:cs="Arial"/>
          <w:sz w:val="22"/>
        </w:rPr>
        <w:t>, PowerPoint and Excel.</w:t>
      </w:r>
    </w:p>
    <w:p w14:paraId="327B2991" w14:textId="77777777" w:rsidR="008D1FCF" w:rsidRPr="00FB3C3F" w:rsidRDefault="008D1FCF" w:rsidP="00FB3C3F">
      <w:pPr>
        <w:spacing w:line="360" w:lineRule="auto"/>
        <w:jc w:val="both"/>
        <w:rPr>
          <w:rFonts w:ascii="Arial" w:hAnsi="Arial" w:cs="Arial"/>
          <w:sz w:val="22"/>
        </w:rPr>
      </w:pPr>
    </w:p>
    <w:p w14:paraId="0FE77585" w14:textId="45EB88AC" w:rsidR="00545684" w:rsidRPr="00FB3C3F" w:rsidRDefault="00FF5B70" w:rsidP="00FB3C3F">
      <w:pPr>
        <w:pStyle w:val="Heading2"/>
        <w:jc w:val="both"/>
        <w:rPr>
          <w:sz w:val="22"/>
          <w:szCs w:val="22"/>
        </w:rPr>
      </w:pPr>
      <w:r w:rsidRPr="00FB3C3F">
        <w:rPr>
          <w:sz w:val="22"/>
          <w:szCs w:val="22"/>
        </w:rPr>
        <w:t>6</w:t>
      </w:r>
      <w:r w:rsidR="0061260B" w:rsidRPr="00FB3C3F">
        <w:rPr>
          <w:sz w:val="22"/>
          <w:szCs w:val="22"/>
        </w:rPr>
        <w:t>) Timescale:</w:t>
      </w:r>
    </w:p>
    <w:tbl>
      <w:tblPr>
        <w:tblStyle w:val="TableGrid"/>
        <w:tblW w:w="0" w:type="auto"/>
        <w:tblLook w:val="04A0" w:firstRow="1" w:lastRow="0" w:firstColumn="1" w:lastColumn="0" w:noHBand="0" w:noVBand="1"/>
      </w:tblPr>
      <w:tblGrid>
        <w:gridCol w:w="914"/>
        <w:gridCol w:w="2926"/>
        <w:gridCol w:w="5176"/>
      </w:tblGrid>
      <w:tr w:rsidR="00423F96" w:rsidRPr="00FB3C3F" w14:paraId="7AF7B86F" w14:textId="77777777" w:rsidTr="00EA36ED">
        <w:tc>
          <w:tcPr>
            <w:tcW w:w="889" w:type="dxa"/>
          </w:tcPr>
          <w:p w14:paraId="04E5C3C0" w14:textId="2B353DAF" w:rsidR="00423F96" w:rsidRPr="00FB3C3F" w:rsidRDefault="002E3591" w:rsidP="00FB3C3F">
            <w:pPr>
              <w:spacing w:line="360" w:lineRule="auto"/>
              <w:jc w:val="both"/>
              <w:rPr>
                <w:rFonts w:ascii="Arial" w:hAnsi="Arial" w:cs="Arial"/>
                <w:b/>
                <w:bCs/>
                <w:sz w:val="22"/>
                <w:szCs w:val="22"/>
              </w:rPr>
            </w:pPr>
            <w:r w:rsidRPr="00FB3C3F">
              <w:rPr>
                <w:rFonts w:ascii="Arial" w:hAnsi="Arial" w:cs="Arial"/>
                <w:b/>
                <w:bCs/>
                <w:sz w:val="22"/>
                <w:szCs w:val="22"/>
              </w:rPr>
              <w:t>Weeks</w:t>
            </w:r>
          </w:p>
        </w:tc>
        <w:tc>
          <w:tcPr>
            <w:tcW w:w="2934" w:type="dxa"/>
          </w:tcPr>
          <w:p w14:paraId="7D934967" w14:textId="391663C6" w:rsidR="00423F96" w:rsidRPr="00FB3C3F" w:rsidRDefault="002E3591" w:rsidP="00FB3C3F">
            <w:pPr>
              <w:spacing w:line="360" w:lineRule="auto"/>
              <w:jc w:val="both"/>
              <w:rPr>
                <w:rFonts w:ascii="Arial" w:hAnsi="Arial" w:cs="Arial"/>
                <w:b/>
                <w:bCs/>
                <w:sz w:val="22"/>
                <w:szCs w:val="22"/>
              </w:rPr>
            </w:pPr>
            <w:r w:rsidRPr="00FB3C3F">
              <w:rPr>
                <w:rFonts w:ascii="Arial" w:hAnsi="Arial" w:cs="Arial"/>
                <w:b/>
                <w:bCs/>
                <w:sz w:val="22"/>
                <w:szCs w:val="22"/>
              </w:rPr>
              <w:t>Date</w:t>
            </w:r>
          </w:p>
        </w:tc>
        <w:tc>
          <w:tcPr>
            <w:tcW w:w="5193" w:type="dxa"/>
          </w:tcPr>
          <w:p w14:paraId="1673FE84" w14:textId="0209B911" w:rsidR="00423F96" w:rsidRPr="00FB3C3F" w:rsidRDefault="00665F61" w:rsidP="00FB3C3F">
            <w:pPr>
              <w:spacing w:line="360" w:lineRule="auto"/>
              <w:jc w:val="both"/>
              <w:rPr>
                <w:rFonts w:ascii="Arial" w:hAnsi="Arial" w:cs="Arial"/>
                <w:b/>
                <w:bCs/>
                <w:sz w:val="22"/>
                <w:szCs w:val="22"/>
              </w:rPr>
            </w:pPr>
            <w:r w:rsidRPr="00FB3C3F">
              <w:rPr>
                <w:rFonts w:ascii="Arial" w:hAnsi="Arial" w:cs="Arial"/>
                <w:b/>
                <w:bCs/>
                <w:sz w:val="22"/>
                <w:szCs w:val="22"/>
              </w:rPr>
              <w:t>Task</w:t>
            </w:r>
          </w:p>
        </w:tc>
      </w:tr>
      <w:tr w:rsidR="00423F96" w:rsidRPr="00FB3C3F" w14:paraId="29545B02" w14:textId="77777777" w:rsidTr="00EA36ED">
        <w:tc>
          <w:tcPr>
            <w:tcW w:w="889" w:type="dxa"/>
          </w:tcPr>
          <w:p w14:paraId="0C6B7A28" w14:textId="22F728AF" w:rsidR="00423F96" w:rsidRPr="00FB3C3F" w:rsidRDefault="00314444" w:rsidP="00FB3C3F">
            <w:pPr>
              <w:spacing w:line="360" w:lineRule="auto"/>
              <w:jc w:val="both"/>
              <w:rPr>
                <w:rFonts w:ascii="Arial" w:hAnsi="Arial" w:cs="Arial"/>
                <w:sz w:val="22"/>
                <w:szCs w:val="22"/>
              </w:rPr>
            </w:pPr>
            <w:r w:rsidRPr="00FB3C3F">
              <w:rPr>
                <w:rFonts w:ascii="Arial" w:hAnsi="Arial" w:cs="Arial"/>
                <w:sz w:val="22"/>
                <w:szCs w:val="22"/>
              </w:rPr>
              <w:t>1-2</w:t>
            </w:r>
          </w:p>
        </w:tc>
        <w:tc>
          <w:tcPr>
            <w:tcW w:w="2934" w:type="dxa"/>
          </w:tcPr>
          <w:p w14:paraId="1239FF84" w14:textId="6211CB86" w:rsidR="00423F96" w:rsidRPr="00FB3C3F" w:rsidRDefault="00B0302C" w:rsidP="00FB3C3F">
            <w:pPr>
              <w:spacing w:line="360" w:lineRule="auto"/>
              <w:jc w:val="both"/>
              <w:rPr>
                <w:rFonts w:ascii="Arial" w:hAnsi="Arial" w:cs="Arial"/>
                <w:sz w:val="22"/>
                <w:szCs w:val="22"/>
              </w:rPr>
            </w:pPr>
            <w:r w:rsidRPr="00FB3C3F">
              <w:rPr>
                <w:rFonts w:ascii="Arial" w:hAnsi="Arial" w:cs="Arial"/>
                <w:sz w:val="22"/>
                <w:szCs w:val="22"/>
              </w:rPr>
              <w:t>September 2026</w:t>
            </w:r>
          </w:p>
        </w:tc>
        <w:tc>
          <w:tcPr>
            <w:tcW w:w="5193" w:type="dxa"/>
          </w:tcPr>
          <w:p w14:paraId="560C1A28" w14:textId="101EBB96" w:rsidR="00423F96" w:rsidRPr="00FB3C3F" w:rsidRDefault="001A3EC4" w:rsidP="00FB3C3F">
            <w:pPr>
              <w:spacing w:line="360" w:lineRule="auto"/>
              <w:jc w:val="both"/>
              <w:rPr>
                <w:rFonts w:ascii="Arial" w:hAnsi="Arial" w:cs="Arial"/>
                <w:sz w:val="22"/>
                <w:szCs w:val="22"/>
              </w:rPr>
            </w:pPr>
            <w:r w:rsidRPr="00FB3C3F">
              <w:rPr>
                <w:rFonts w:ascii="Arial" w:hAnsi="Arial" w:cs="Arial"/>
                <w:sz w:val="22"/>
                <w:szCs w:val="22"/>
              </w:rPr>
              <w:t>R</w:t>
            </w:r>
            <w:r w:rsidR="006F2235" w:rsidRPr="00FB3C3F">
              <w:rPr>
                <w:rFonts w:ascii="Arial" w:hAnsi="Arial" w:cs="Arial"/>
                <w:sz w:val="22"/>
                <w:szCs w:val="22"/>
              </w:rPr>
              <w:t>esearch topic, title and project proposal.</w:t>
            </w:r>
          </w:p>
        </w:tc>
      </w:tr>
      <w:tr w:rsidR="00423F96" w:rsidRPr="00FB3C3F" w14:paraId="6AEC0352" w14:textId="77777777" w:rsidTr="00EA36ED">
        <w:tc>
          <w:tcPr>
            <w:tcW w:w="889" w:type="dxa"/>
          </w:tcPr>
          <w:p w14:paraId="2434137A" w14:textId="44D848FA" w:rsidR="00423F96" w:rsidRPr="00FB3C3F" w:rsidRDefault="00314444" w:rsidP="00FB3C3F">
            <w:pPr>
              <w:spacing w:line="360" w:lineRule="auto"/>
              <w:jc w:val="both"/>
              <w:rPr>
                <w:rFonts w:ascii="Arial" w:hAnsi="Arial" w:cs="Arial"/>
                <w:sz w:val="22"/>
                <w:szCs w:val="22"/>
              </w:rPr>
            </w:pPr>
            <w:r w:rsidRPr="00FB3C3F">
              <w:rPr>
                <w:rFonts w:ascii="Arial" w:hAnsi="Arial" w:cs="Arial"/>
                <w:sz w:val="22"/>
                <w:szCs w:val="22"/>
              </w:rPr>
              <w:t>3-5</w:t>
            </w:r>
          </w:p>
        </w:tc>
        <w:tc>
          <w:tcPr>
            <w:tcW w:w="2934" w:type="dxa"/>
          </w:tcPr>
          <w:p w14:paraId="7CDBE830" w14:textId="6B9DB79F" w:rsidR="00423F96" w:rsidRPr="00FB3C3F" w:rsidRDefault="00952FB8" w:rsidP="00FB3C3F">
            <w:pPr>
              <w:spacing w:line="360" w:lineRule="auto"/>
              <w:jc w:val="both"/>
              <w:rPr>
                <w:rFonts w:ascii="Arial" w:hAnsi="Arial" w:cs="Arial"/>
                <w:sz w:val="22"/>
                <w:szCs w:val="22"/>
              </w:rPr>
            </w:pPr>
            <w:r w:rsidRPr="00FB3C3F">
              <w:rPr>
                <w:rFonts w:ascii="Arial" w:hAnsi="Arial" w:cs="Arial"/>
                <w:sz w:val="22"/>
                <w:szCs w:val="22"/>
              </w:rPr>
              <w:t>September- October 20</w:t>
            </w:r>
            <w:r w:rsidR="003D6BA9" w:rsidRPr="00FB3C3F">
              <w:rPr>
                <w:rFonts w:ascii="Arial" w:hAnsi="Arial" w:cs="Arial"/>
                <w:sz w:val="22"/>
                <w:szCs w:val="22"/>
              </w:rPr>
              <w:t>26</w:t>
            </w:r>
          </w:p>
        </w:tc>
        <w:tc>
          <w:tcPr>
            <w:tcW w:w="5193" w:type="dxa"/>
          </w:tcPr>
          <w:p w14:paraId="1B677479" w14:textId="61D96FB4" w:rsidR="00423F96" w:rsidRPr="00FB3C3F" w:rsidRDefault="00CE5B62" w:rsidP="00FB3C3F">
            <w:pPr>
              <w:spacing w:line="360" w:lineRule="auto"/>
              <w:jc w:val="both"/>
              <w:rPr>
                <w:rFonts w:ascii="Arial" w:hAnsi="Arial" w:cs="Arial"/>
                <w:sz w:val="22"/>
                <w:szCs w:val="22"/>
              </w:rPr>
            </w:pPr>
            <w:r w:rsidRPr="00FB3C3F">
              <w:rPr>
                <w:rFonts w:ascii="Arial" w:hAnsi="Arial" w:cs="Arial"/>
                <w:sz w:val="22"/>
                <w:szCs w:val="22"/>
              </w:rPr>
              <w:t>Find relevant secondary data in the litera</w:t>
            </w:r>
            <w:r w:rsidR="00552371" w:rsidRPr="00FB3C3F">
              <w:rPr>
                <w:rFonts w:ascii="Arial" w:hAnsi="Arial" w:cs="Arial"/>
                <w:sz w:val="22"/>
                <w:szCs w:val="22"/>
              </w:rPr>
              <w:t>ture.</w:t>
            </w:r>
          </w:p>
        </w:tc>
      </w:tr>
      <w:tr w:rsidR="00423F96" w:rsidRPr="00FB3C3F" w14:paraId="71355BAD" w14:textId="77777777" w:rsidTr="00EA36ED">
        <w:tc>
          <w:tcPr>
            <w:tcW w:w="889" w:type="dxa"/>
          </w:tcPr>
          <w:p w14:paraId="7B4857EC" w14:textId="684AE8BD" w:rsidR="00423F96" w:rsidRPr="00FB3C3F" w:rsidRDefault="00314444" w:rsidP="00FB3C3F">
            <w:pPr>
              <w:spacing w:line="360" w:lineRule="auto"/>
              <w:jc w:val="both"/>
              <w:rPr>
                <w:rFonts w:ascii="Arial" w:hAnsi="Arial" w:cs="Arial"/>
                <w:sz w:val="22"/>
                <w:szCs w:val="22"/>
              </w:rPr>
            </w:pPr>
            <w:r w:rsidRPr="00FB3C3F">
              <w:rPr>
                <w:rFonts w:ascii="Arial" w:hAnsi="Arial" w:cs="Arial"/>
                <w:sz w:val="22"/>
                <w:szCs w:val="22"/>
              </w:rPr>
              <w:t>6-8</w:t>
            </w:r>
          </w:p>
        </w:tc>
        <w:tc>
          <w:tcPr>
            <w:tcW w:w="2934" w:type="dxa"/>
          </w:tcPr>
          <w:p w14:paraId="2161F1BF" w14:textId="17871614" w:rsidR="00423F96" w:rsidRPr="00FB3C3F" w:rsidRDefault="003D6BA9" w:rsidP="00FB3C3F">
            <w:pPr>
              <w:spacing w:line="360" w:lineRule="auto"/>
              <w:jc w:val="both"/>
              <w:rPr>
                <w:rFonts w:ascii="Arial" w:hAnsi="Arial" w:cs="Arial"/>
                <w:sz w:val="22"/>
                <w:szCs w:val="22"/>
              </w:rPr>
            </w:pPr>
            <w:r w:rsidRPr="00FB3C3F">
              <w:rPr>
                <w:rFonts w:ascii="Arial" w:hAnsi="Arial" w:cs="Arial"/>
                <w:sz w:val="22"/>
                <w:szCs w:val="22"/>
              </w:rPr>
              <w:t>October 2026</w:t>
            </w:r>
          </w:p>
        </w:tc>
        <w:tc>
          <w:tcPr>
            <w:tcW w:w="5193" w:type="dxa"/>
          </w:tcPr>
          <w:p w14:paraId="4583ED59" w14:textId="224C3466" w:rsidR="00423F96" w:rsidRPr="00FB3C3F" w:rsidRDefault="00552371" w:rsidP="00FB3C3F">
            <w:pPr>
              <w:spacing w:line="360" w:lineRule="auto"/>
              <w:jc w:val="both"/>
              <w:rPr>
                <w:rFonts w:ascii="Arial" w:hAnsi="Arial" w:cs="Arial"/>
                <w:sz w:val="22"/>
                <w:szCs w:val="22"/>
              </w:rPr>
            </w:pPr>
            <w:r w:rsidRPr="00FB3C3F">
              <w:rPr>
                <w:rFonts w:ascii="Arial" w:hAnsi="Arial" w:cs="Arial"/>
                <w:sz w:val="22"/>
                <w:szCs w:val="22"/>
              </w:rPr>
              <w:t>Complete Chapter 1: Introduction</w:t>
            </w:r>
          </w:p>
        </w:tc>
      </w:tr>
      <w:tr w:rsidR="00423F96" w:rsidRPr="00FB3C3F" w14:paraId="2C3BF5A7" w14:textId="77777777" w:rsidTr="00EA36ED">
        <w:tc>
          <w:tcPr>
            <w:tcW w:w="889" w:type="dxa"/>
          </w:tcPr>
          <w:p w14:paraId="270AEEB7" w14:textId="4926CDAE" w:rsidR="00423F96" w:rsidRPr="00FB3C3F" w:rsidRDefault="00BC2413" w:rsidP="00FB3C3F">
            <w:pPr>
              <w:spacing w:line="360" w:lineRule="auto"/>
              <w:jc w:val="both"/>
              <w:rPr>
                <w:rFonts w:ascii="Arial" w:hAnsi="Arial" w:cs="Arial"/>
                <w:sz w:val="22"/>
                <w:szCs w:val="22"/>
              </w:rPr>
            </w:pPr>
            <w:r w:rsidRPr="00FB3C3F">
              <w:rPr>
                <w:rFonts w:ascii="Arial" w:hAnsi="Arial" w:cs="Arial"/>
                <w:sz w:val="22"/>
                <w:szCs w:val="22"/>
              </w:rPr>
              <w:t>9-11</w:t>
            </w:r>
          </w:p>
        </w:tc>
        <w:tc>
          <w:tcPr>
            <w:tcW w:w="2934" w:type="dxa"/>
          </w:tcPr>
          <w:p w14:paraId="6974A77D" w14:textId="3D082E05" w:rsidR="00423F96" w:rsidRPr="00FB3C3F" w:rsidRDefault="00F1193E" w:rsidP="00FB3C3F">
            <w:pPr>
              <w:spacing w:line="360" w:lineRule="auto"/>
              <w:jc w:val="both"/>
              <w:rPr>
                <w:rFonts w:ascii="Arial" w:hAnsi="Arial" w:cs="Arial"/>
                <w:sz w:val="22"/>
                <w:szCs w:val="22"/>
              </w:rPr>
            </w:pPr>
            <w:r w:rsidRPr="00FB3C3F">
              <w:rPr>
                <w:rFonts w:ascii="Arial" w:hAnsi="Arial" w:cs="Arial"/>
                <w:sz w:val="22"/>
                <w:szCs w:val="22"/>
              </w:rPr>
              <w:t>October</w:t>
            </w:r>
            <w:r w:rsidR="003D6BA9" w:rsidRPr="00FB3C3F">
              <w:rPr>
                <w:rFonts w:ascii="Arial" w:hAnsi="Arial" w:cs="Arial"/>
                <w:sz w:val="22"/>
                <w:szCs w:val="22"/>
              </w:rPr>
              <w:t>- November 2026</w:t>
            </w:r>
          </w:p>
        </w:tc>
        <w:tc>
          <w:tcPr>
            <w:tcW w:w="5193" w:type="dxa"/>
          </w:tcPr>
          <w:p w14:paraId="3B4A4B6A" w14:textId="0F3ED7B8" w:rsidR="001A1B5C" w:rsidRPr="00FB3C3F" w:rsidRDefault="009F4786" w:rsidP="00FB3C3F">
            <w:pPr>
              <w:spacing w:line="360" w:lineRule="auto"/>
              <w:jc w:val="both"/>
              <w:rPr>
                <w:rFonts w:ascii="Arial" w:hAnsi="Arial" w:cs="Arial"/>
                <w:sz w:val="22"/>
                <w:szCs w:val="22"/>
              </w:rPr>
            </w:pPr>
            <w:r w:rsidRPr="00FB3C3F">
              <w:rPr>
                <w:rFonts w:ascii="Arial" w:hAnsi="Arial" w:cs="Arial"/>
                <w:sz w:val="22"/>
                <w:szCs w:val="22"/>
              </w:rPr>
              <w:t>Compl</w:t>
            </w:r>
            <w:r w:rsidR="001A1B5C" w:rsidRPr="00FB3C3F">
              <w:rPr>
                <w:rFonts w:ascii="Arial" w:hAnsi="Arial" w:cs="Arial"/>
                <w:sz w:val="22"/>
                <w:szCs w:val="22"/>
              </w:rPr>
              <w:t>ete Chapter 2: Background Information and Analysis.</w:t>
            </w:r>
          </w:p>
        </w:tc>
      </w:tr>
      <w:tr w:rsidR="00423F96" w:rsidRPr="00FB3C3F" w14:paraId="574D6150" w14:textId="77777777" w:rsidTr="00EA36ED">
        <w:tc>
          <w:tcPr>
            <w:tcW w:w="889" w:type="dxa"/>
          </w:tcPr>
          <w:p w14:paraId="134BE0D6" w14:textId="06753E85" w:rsidR="00423F96" w:rsidRPr="00FB3C3F" w:rsidRDefault="00BC2413" w:rsidP="00FB3C3F">
            <w:pPr>
              <w:spacing w:line="360" w:lineRule="auto"/>
              <w:jc w:val="both"/>
              <w:rPr>
                <w:rFonts w:ascii="Arial" w:hAnsi="Arial" w:cs="Arial"/>
                <w:sz w:val="22"/>
                <w:szCs w:val="22"/>
              </w:rPr>
            </w:pPr>
            <w:r w:rsidRPr="00FB3C3F">
              <w:rPr>
                <w:rFonts w:ascii="Arial" w:hAnsi="Arial" w:cs="Arial"/>
                <w:sz w:val="22"/>
                <w:szCs w:val="22"/>
              </w:rPr>
              <w:lastRenderedPageBreak/>
              <w:t>12-14</w:t>
            </w:r>
          </w:p>
        </w:tc>
        <w:tc>
          <w:tcPr>
            <w:tcW w:w="2934" w:type="dxa"/>
          </w:tcPr>
          <w:p w14:paraId="60FD2B10" w14:textId="76928B1A" w:rsidR="00423F96" w:rsidRPr="00FB3C3F" w:rsidRDefault="008C614F" w:rsidP="00FB3C3F">
            <w:pPr>
              <w:spacing w:line="360" w:lineRule="auto"/>
              <w:jc w:val="both"/>
              <w:rPr>
                <w:rFonts w:ascii="Arial" w:hAnsi="Arial" w:cs="Arial"/>
                <w:sz w:val="22"/>
                <w:szCs w:val="22"/>
              </w:rPr>
            </w:pPr>
            <w:r w:rsidRPr="00FB3C3F">
              <w:rPr>
                <w:rFonts w:ascii="Arial" w:hAnsi="Arial" w:cs="Arial"/>
                <w:sz w:val="22"/>
                <w:szCs w:val="22"/>
              </w:rPr>
              <w:t>November 2026</w:t>
            </w:r>
          </w:p>
        </w:tc>
        <w:tc>
          <w:tcPr>
            <w:tcW w:w="5193" w:type="dxa"/>
          </w:tcPr>
          <w:p w14:paraId="6B69DCED" w14:textId="1E0B8EDF" w:rsidR="00423F96" w:rsidRPr="00FB3C3F" w:rsidRDefault="00ED5B6C" w:rsidP="00FB3C3F">
            <w:pPr>
              <w:spacing w:line="360" w:lineRule="auto"/>
              <w:jc w:val="both"/>
              <w:rPr>
                <w:rFonts w:ascii="Arial" w:hAnsi="Arial" w:cs="Arial"/>
                <w:sz w:val="22"/>
                <w:szCs w:val="22"/>
              </w:rPr>
            </w:pPr>
            <w:r w:rsidRPr="00FB3C3F">
              <w:rPr>
                <w:rFonts w:ascii="Arial" w:hAnsi="Arial" w:cs="Arial"/>
                <w:sz w:val="22"/>
                <w:szCs w:val="22"/>
              </w:rPr>
              <w:t>Re</w:t>
            </w:r>
            <w:r w:rsidR="00D53686" w:rsidRPr="00FB3C3F">
              <w:rPr>
                <w:rFonts w:ascii="Arial" w:hAnsi="Arial" w:cs="Arial"/>
                <w:sz w:val="22"/>
                <w:szCs w:val="22"/>
              </w:rPr>
              <w:t>view literature and prepare for project progress.</w:t>
            </w:r>
          </w:p>
        </w:tc>
      </w:tr>
      <w:tr w:rsidR="00423F96" w:rsidRPr="00FB3C3F" w14:paraId="4C8006F7" w14:textId="77777777" w:rsidTr="00EA36ED">
        <w:tc>
          <w:tcPr>
            <w:tcW w:w="889" w:type="dxa"/>
          </w:tcPr>
          <w:p w14:paraId="4E9B2596" w14:textId="1EAF379E" w:rsidR="00423F96" w:rsidRPr="00FB3C3F" w:rsidRDefault="00BC2413" w:rsidP="00FB3C3F">
            <w:pPr>
              <w:spacing w:line="360" w:lineRule="auto"/>
              <w:jc w:val="both"/>
              <w:rPr>
                <w:rFonts w:ascii="Arial" w:hAnsi="Arial" w:cs="Arial"/>
                <w:sz w:val="22"/>
                <w:szCs w:val="22"/>
              </w:rPr>
            </w:pPr>
            <w:r w:rsidRPr="00FB3C3F">
              <w:rPr>
                <w:rFonts w:ascii="Arial" w:hAnsi="Arial" w:cs="Arial"/>
                <w:sz w:val="22"/>
                <w:szCs w:val="22"/>
              </w:rPr>
              <w:t>15-17</w:t>
            </w:r>
          </w:p>
        </w:tc>
        <w:tc>
          <w:tcPr>
            <w:tcW w:w="2934" w:type="dxa"/>
          </w:tcPr>
          <w:p w14:paraId="30FDB812" w14:textId="09E55EEB" w:rsidR="00423F96" w:rsidRPr="00FB3C3F" w:rsidRDefault="008C614F" w:rsidP="00FB3C3F">
            <w:pPr>
              <w:spacing w:line="360" w:lineRule="auto"/>
              <w:jc w:val="both"/>
              <w:rPr>
                <w:rFonts w:ascii="Arial" w:hAnsi="Arial" w:cs="Arial"/>
                <w:sz w:val="22"/>
                <w:szCs w:val="22"/>
              </w:rPr>
            </w:pPr>
            <w:r w:rsidRPr="00FB3C3F">
              <w:rPr>
                <w:rFonts w:ascii="Arial" w:hAnsi="Arial" w:cs="Arial"/>
                <w:sz w:val="22"/>
                <w:szCs w:val="22"/>
              </w:rPr>
              <w:t>January 2027</w:t>
            </w:r>
          </w:p>
        </w:tc>
        <w:tc>
          <w:tcPr>
            <w:tcW w:w="5193" w:type="dxa"/>
          </w:tcPr>
          <w:p w14:paraId="108B5672" w14:textId="421F1C5F" w:rsidR="00423F96" w:rsidRPr="00FB3C3F" w:rsidRDefault="007872C3" w:rsidP="00FB3C3F">
            <w:pPr>
              <w:spacing w:line="360" w:lineRule="auto"/>
              <w:jc w:val="both"/>
              <w:rPr>
                <w:rFonts w:ascii="Arial" w:hAnsi="Arial" w:cs="Arial"/>
                <w:sz w:val="22"/>
                <w:szCs w:val="22"/>
              </w:rPr>
            </w:pPr>
            <w:r w:rsidRPr="00FB3C3F">
              <w:rPr>
                <w:rFonts w:ascii="Arial" w:hAnsi="Arial" w:cs="Arial"/>
                <w:sz w:val="22"/>
                <w:szCs w:val="22"/>
              </w:rPr>
              <w:t>Complete Chapter 3: Met</w:t>
            </w:r>
            <w:r w:rsidR="00F82E69" w:rsidRPr="00FB3C3F">
              <w:rPr>
                <w:rFonts w:ascii="Arial" w:hAnsi="Arial" w:cs="Arial"/>
                <w:sz w:val="22"/>
                <w:szCs w:val="22"/>
              </w:rPr>
              <w:t>hods and Search Strategy.</w:t>
            </w:r>
          </w:p>
        </w:tc>
      </w:tr>
      <w:tr w:rsidR="00423F96" w:rsidRPr="00FB3C3F" w14:paraId="4CC08248" w14:textId="77777777" w:rsidTr="00EA36ED">
        <w:tc>
          <w:tcPr>
            <w:tcW w:w="889" w:type="dxa"/>
          </w:tcPr>
          <w:p w14:paraId="66980A5E" w14:textId="0768037E" w:rsidR="00423F96" w:rsidRPr="00FB3C3F" w:rsidRDefault="0091021E" w:rsidP="00FB3C3F">
            <w:pPr>
              <w:spacing w:line="360" w:lineRule="auto"/>
              <w:jc w:val="both"/>
              <w:rPr>
                <w:rFonts w:ascii="Arial" w:hAnsi="Arial" w:cs="Arial"/>
                <w:sz w:val="22"/>
                <w:szCs w:val="22"/>
              </w:rPr>
            </w:pPr>
            <w:r w:rsidRPr="00FB3C3F">
              <w:rPr>
                <w:rFonts w:ascii="Arial" w:hAnsi="Arial" w:cs="Arial"/>
                <w:sz w:val="22"/>
                <w:szCs w:val="22"/>
              </w:rPr>
              <w:t>18-22</w:t>
            </w:r>
          </w:p>
        </w:tc>
        <w:tc>
          <w:tcPr>
            <w:tcW w:w="2934" w:type="dxa"/>
          </w:tcPr>
          <w:p w14:paraId="71D2B3C7" w14:textId="01C4E5D7" w:rsidR="00423F96" w:rsidRPr="00FB3C3F" w:rsidRDefault="008C614F" w:rsidP="00FB3C3F">
            <w:pPr>
              <w:spacing w:line="360" w:lineRule="auto"/>
              <w:jc w:val="both"/>
              <w:rPr>
                <w:rFonts w:ascii="Arial" w:hAnsi="Arial" w:cs="Arial"/>
                <w:sz w:val="22"/>
                <w:szCs w:val="22"/>
              </w:rPr>
            </w:pPr>
            <w:r w:rsidRPr="00FB3C3F">
              <w:rPr>
                <w:rFonts w:ascii="Arial" w:hAnsi="Arial" w:cs="Arial"/>
                <w:sz w:val="22"/>
                <w:szCs w:val="22"/>
              </w:rPr>
              <w:t>January- February 2027</w:t>
            </w:r>
          </w:p>
        </w:tc>
        <w:tc>
          <w:tcPr>
            <w:tcW w:w="5193" w:type="dxa"/>
          </w:tcPr>
          <w:p w14:paraId="3B47CE42" w14:textId="065D367F" w:rsidR="00423F96" w:rsidRPr="00FB3C3F" w:rsidRDefault="00916F82" w:rsidP="00FB3C3F">
            <w:pPr>
              <w:spacing w:line="360" w:lineRule="auto"/>
              <w:jc w:val="both"/>
              <w:rPr>
                <w:rFonts w:ascii="Arial" w:hAnsi="Arial" w:cs="Arial"/>
                <w:sz w:val="22"/>
                <w:szCs w:val="22"/>
              </w:rPr>
            </w:pPr>
            <w:r w:rsidRPr="00FB3C3F">
              <w:rPr>
                <w:rFonts w:ascii="Arial" w:hAnsi="Arial" w:cs="Arial"/>
                <w:sz w:val="22"/>
                <w:szCs w:val="22"/>
              </w:rPr>
              <w:t>Complete Chapter 4: Findings and Discu</w:t>
            </w:r>
            <w:r w:rsidR="00355108" w:rsidRPr="00FB3C3F">
              <w:rPr>
                <w:rFonts w:ascii="Arial" w:hAnsi="Arial" w:cs="Arial"/>
                <w:sz w:val="22"/>
                <w:szCs w:val="22"/>
              </w:rPr>
              <w:t>ssion.</w:t>
            </w:r>
          </w:p>
        </w:tc>
      </w:tr>
      <w:tr w:rsidR="00423F96" w:rsidRPr="00FB3C3F" w14:paraId="30A136FC" w14:textId="77777777" w:rsidTr="00EA36ED">
        <w:tc>
          <w:tcPr>
            <w:tcW w:w="889" w:type="dxa"/>
          </w:tcPr>
          <w:p w14:paraId="1052E8DD" w14:textId="207FAFB9" w:rsidR="00423F96" w:rsidRPr="00FB3C3F" w:rsidRDefault="0091021E" w:rsidP="00FB3C3F">
            <w:pPr>
              <w:spacing w:line="360" w:lineRule="auto"/>
              <w:jc w:val="both"/>
              <w:rPr>
                <w:rFonts w:ascii="Arial" w:hAnsi="Arial" w:cs="Arial"/>
                <w:sz w:val="22"/>
                <w:szCs w:val="22"/>
              </w:rPr>
            </w:pPr>
            <w:r w:rsidRPr="00FB3C3F">
              <w:rPr>
                <w:rFonts w:ascii="Arial" w:hAnsi="Arial" w:cs="Arial"/>
                <w:sz w:val="22"/>
                <w:szCs w:val="22"/>
              </w:rPr>
              <w:t>23-25</w:t>
            </w:r>
          </w:p>
        </w:tc>
        <w:tc>
          <w:tcPr>
            <w:tcW w:w="2934" w:type="dxa"/>
          </w:tcPr>
          <w:p w14:paraId="57BC1E8E" w14:textId="01DBD6B8" w:rsidR="00423F96" w:rsidRPr="00FB3C3F" w:rsidRDefault="0027614D" w:rsidP="00FB3C3F">
            <w:pPr>
              <w:spacing w:line="360" w:lineRule="auto"/>
              <w:jc w:val="both"/>
              <w:rPr>
                <w:rFonts w:ascii="Arial" w:hAnsi="Arial" w:cs="Arial"/>
                <w:sz w:val="22"/>
                <w:szCs w:val="22"/>
              </w:rPr>
            </w:pPr>
            <w:r w:rsidRPr="00FB3C3F">
              <w:rPr>
                <w:rFonts w:ascii="Arial" w:hAnsi="Arial" w:cs="Arial"/>
                <w:sz w:val="22"/>
                <w:szCs w:val="22"/>
              </w:rPr>
              <w:t>February 2027</w:t>
            </w:r>
          </w:p>
        </w:tc>
        <w:tc>
          <w:tcPr>
            <w:tcW w:w="5193" w:type="dxa"/>
          </w:tcPr>
          <w:p w14:paraId="66ED173C" w14:textId="12D62B41" w:rsidR="00423F96" w:rsidRPr="00FB3C3F" w:rsidRDefault="00355108" w:rsidP="00FB3C3F">
            <w:pPr>
              <w:spacing w:line="360" w:lineRule="auto"/>
              <w:jc w:val="both"/>
              <w:rPr>
                <w:rFonts w:ascii="Arial" w:hAnsi="Arial" w:cs="Arial"/>
                <w:sz w:val="22"/>
                <w:szCs w:val="22"/>
              </w:rPr>
            </w:pPr>
            <w:r w:rsidRPr="00FB3C3F">
              <w:rPr>
                <w:rFonts w:ascii="Arial" w:hAnsi="Arial" w:cs="Arial"/>
                <w:sz w:val="22"/>
                <w:szCs w:val="22"/>
              </w:rPr>
              <w:t>Complete Chapter 5: Conc</w:t>
            </w:r>
            <w:r w:rsidR="005F67D5" w:rsidRPr="00FB3C3F">
              <w:rPr>
                <w:rFonts w:ascii="Arial" w:hAnsi="Arial" w:cs="Arial"/>
                <w:sz w:val="22"/>
                <w:szCs w:val="22"/>
              </w:rPr>
              <w:t>lusion and Recommendation.</w:t>
            </w:r>
          </w:p>
        </w:tc>
      </w:tr>
      <w:tr w:rsidR="00423F96" w:rsidRPr="00FB3C3F" w14:paraId="1D9F0653" w14:textId="77777777" w:rsidTr="00EA36ED">
        <w:tc>
          <w:tcPr>
            <w:tcW w:w="889" w:type="dxa"/>
          </w:tcPr>
          <w:p w14:paraId="33C72163" w14:textId="35A4EE27" w:rsidR="00423F96" w:rsidRPr="00FB3C3F" w:rsidRDefault="0091021E" w:rsidP="00FB3C3F">
            <w:pPr>
              <w:spacing w:line="360" w:lineRule="auto"/>
              <w:jc w:val="both"/>
              <w:rPr>
                <w:rFonts w:ascii="Arial" w:hAnsi="Arial" w:cs="Arial"/>
                <w:sz w:val="22"/>
                <w:szCs w:val="22"/>
              </w:rPr>
            </w:pPr>
            <w:r w:rsidRPr="00FB3C3F">
              <w:rPr>
                <w:rFonts w:ascii="Arial" w:hAnsi="Arial" w:cs="Arial"/>
                <w:sz w:val="22"/>
                <w:szCs w:val="22"/>
              </w:rPr>
              <w:t>26-27</w:t>
            </w:r>
          </w:p>
        </w:tc>
        <w:tc>
          <w:tcPr>
            <w:tcW w:w="2934" w:type="dxa"/>
          </w:tcPr>
          <w:p w14:paraId="7958A382" w14:textId="6622DE35" w:rsidR="00423F96" w:rsidRPr="00FB3C3F" w:rsidRDefault="0027614D" w:rsidP="00FB3C3F">
            <w:pPr>
              <w:spacing w:line="360" w:lineRule="auto"/>
              <w:jc w:val="both"/>
              <w:rPr>
                <w:rFonts w:ascii="Arial" w:hAnsi="Arial" w:cs="Arial"/>
                <w:sz w:val="22"/>
                <w:szCs w:val="22"/>
              </w:rPr>
            </w:pPr>
            <w:r w:rsidRPr="00FB3C3F">
              <w:rPr>
                <w:rFonts w:ascii="Arial" w:hAnsi="Arial" w:cs="Arial"/>
                <w:sz w:val="22"/>
                <w:szCs w:val="22"/>
              </w:rPr>
              <w:t>March 2027</w:t>
            </w:r>
          </w:p>
        </w:tc>
        <w:tc>
          <w:tcPr>
            <w:tcW w:w="5193" w:type="dxa"/>
          </w:tcPr>
          <w:p w14:paraId="5885BC8B" w14:textId="7A3318F2" w:rsidR="00423F96" w:rsidRPr="00FB3C3F" w:rsidRDefault="00C7692D" w:rsidP="00FB3C3F">
            <w:pPr>
              <w:spacing w:line="360" w:lineRule="auto"/>
              <w:jc w:val="both"/>
              <w:rPr>
                <w:rFonts w:ascii="Arial" w:hAnsi="Arial" w:cs="Arial"/>
                <w:sz w:val="22"/>
                <w:szCs w:val="22"/>
              </w:rPr>
            </w:pPr>
            <w:r w:rsidRPr="00FB3C3F">
              <w:rPr>
                <w:rFonts w:ascii="Arial" w:hAnsi="Arial" w:cs="Arial"/>
                <w:sz w:val="22"/>
                <w:szCs w:val="22"/>
              </w:rPr>
              <w:t>Review and integrate dissertation feedback.</w:t>
            </w:r>
          </w:p>
        </w:tc>
      </w:tr>
      <w:tr w:rsidR="00423F96" w:rsidRPr="00FB3C3F" w14:paraId="7020C3D1" w14:textId="77777777" w:rsidTr="00EA36ED">
        <w:tc>
          <w:tcPr>
            <w:tcW w:w="889" w:type="dxa"/>
          </w:tcPr>
          <w:p w14:paraId="78C27238" w14:textId="280ECDB7" w:rsidR="00423F96" w:rsidRPr="00FB3C3F" w:rsidRDefault="0091021E" w:rsidP="00FB3C3F">
            <w:pPr>
              <w:spacing w:line="360" w:lineRule="auto"/>
              <w:jc w:val="both"/>
              <w:rPr>
                <w:rFonts w:ascii="Arial" w:hAnsi="Arial" w:cs="Arial"/>
                <w:sz w:val="22"/>
                <w:szCs w:val="22"/>
              </w:rPr>
            </w:pPr>
            <w:r w:rsidRPr="00FB3C3F">
              <w:rPr>
                <w:rFonts w:ascii="Arial" w:hAnsi="Arial" w:cs="Arial"/>
                <w:sz w:val="22"/>
                <w:szCs w:val="22"/>
              </w:rPr>
              <w:t>28</w:t>
            </w:r>
          </w:p>
        </w:tc>
        <w:tc>
          <w:tcPr>
            <w:tcW w:w="2934" w:type="dxa"/>
          </w:tcPr>
          <w:p w14:paraId="56A4C6E7" w14:textId="3A42EEAC" w:rsidR="00423F96" w:rsidRPr="00FB3C3F" w:rsidRDefault="00BB3D29" w:rsidP="00FB3C3F">
            <w:pPr>
              <w:spacing w:line="360" w:lineRule="auto"/>
              <w:jc w:val="both"/>
              <w:rPr>
                <w:rFonts w:ascii="Arial" w:hAnsi="Arial" w:cs="Arial"/>
                <w:sz w:val="22"/>
                <w:szCs w:val="22"/>
              </w:rPr>
            </w:pPr>
            <w:r w:rsidRPr="00FB3C3F">
              <w:rPr>
                <w:rFonts w:ascii="Arial" w:hAnsi="Arial" w:cs="Arial"/>
                <w:sz w:val="22"/>
                <w:szCs w:val="22"/>
              </w:rPr>
              <w:t>March 2027</w:t>
            </w:r>
          </w:p>
        </w:tc>
        <w:tc>
          <w:tcPr>
            <w:tcW w:w="5193" w:type="dxa"/>
          </w:tcPr>
          <w:p w14:paraId="0A6F6FCD" w14:textId="6A936622" w:rsidR="00423F96" w:rsidRPr="00FB3C3F" w:rsidRDefault="00DF1BCD" w:rsidP="00FB3C3F">
            <w:pPr>
              <w:spacing w:line="360" w:lineRule="auto"/>
              <w:jc w:val="both"/>
              <w:rPr>
                <w:rFonts w:ascii="Arial" w:hAnsi="Arial" w:cs="Arial"/>
                <w:sz w:val="22"/>
                <w:szCs w:val="22"/>
              </w:rPr>
            </w:pPr>
            <w:r w:rsidRPr="00FB3C3F">
              <w:rPr>
                <w:rFonts w:ascii="Arial" w:hAnsi="Arial" w:cs="Arial"/>
                <w:sz w:val="22"/>
                <w:szCs w:val="22"/>
              </w:rPr>
              <w:t>Final editing, referencing, and submission.</w:t>
            </w:r>
          </w:p>
        </w:tc>
      </w:tr>
    </w:tbl>
    <w:p w14:paraId="41BD97AB" w14:textId="77777777" w:rsidR="00260277" w:rsidRPr="00FB3C3F" w:rsidRDefault="00260277" w:rsidP="00FB3C3F">
      <w:pPr>
        <w:spacing w:line="360" w:lineRule="auto"/>
        <w:jc w:val="both"/>
        <w:rPr>
          <w:rFonts w:ascii="Arial" w:hAnsi="Arial" w:cs="Arial"/>
          <w:sz w:val="22"/>
        </w:rPr>
      </w:pPr>
    </w:p>
    <w:p w14:paraId="5713A915" w14:textId="60566118" w:rsidR="00FF5B70" w:rsidRPr="00FB3C3F" w:rsidRDefault="00FF5B70" w:rsidP="00FB3C3F">
      <w:pPr>
        <w:spacing w:line="360" w:lineRule="auto"/>
        <w:jc w:val="both"/>
        <w:rPr>
          <w:rFonts w:ascii="Arial" w:hAnsi="Arial" w:cs="Arial"/>
          <w:b/>
          <w:bCs/>
          <w:i/>
          <w:iCs/>
          <w:sz w:val="22"/>
        </w:rPr>
      </w:pPr>
      <w:r w:rsidRPr="00FB3C3F">
        <w:rPr>
          <w:rFonts w:ascii="Arial" w:hAnsi="Arial" w:cs="Arial"/>
          <w:b/>
          <w:bCs/>
          <w:i/>
          <w:iCs/>
          <w:sz w:val="22"/>
        </w:rPr>
        <w:t>7) Self-reflection as researcher (any strengths or challenges):</w:t>
      </w:r>
    </w:p>
    <w:p w14:paraId="449212CA" w14:textId="7E91B1AF" w:rsidR="00545684" w:rsidRPr="00FB3C3F" w:rsidRDefault="002F450E" w:rsidP="00FB3C3F">
      <w:pPr>
        <w:spacing w:line="360" w:lineRule="auto"/>
        <w:jc w:val="both"/>
        <w:rPr>
          <w:rFonts w:ascii="Arial" w:hAnsi="Arial" w:cs="Arial"/>
          <w:sz w:val="22"/>
        </w:rPr>
      </w:pPr>
      <w:r w:rsidRPr="00FB3C3F">
        <w:rPr>
          <w:rFonts w:ascii="Arial" w:hAnsi="Arial" w:cs="Arial"/>
          <w:sz w:val="22"/>
        </w:rPr>
        <w:t>The researcher has good organisational and time-management skills which will contribute to the successful completion of the study. A particular task will be to locate and critically appraise the most relevant literature. The researcher aims to improve this critical analysis skills, literature searching and academic writing skills during the study process and to ask for suitable academic support if needed.</w:t>
      </w:r>
      <w:r w:rsidR="00545684" w:rsidRPr="00FB3C3F">
        <w:rPr>
          <w:rFonts w:ascii="Arial" w:hAnsi="Arial" w:cs="Arial"/>
          <w:sz w:val="22"/>
        </w:rPr>
        <w:br w:type="page"/>
      </w:r>
    </w:p>
    <w:p w14:paraId="262C8CA3" w14:textId="4D2FF9E1" w:rsidR="00545684" w:rsidRPr="00FB3C3F" w:rsidRDefault="00545684" w:rsidP="00FF5B70">
      <w:pPr>
        <w:pStyle w:val="Heading1"/>
        <w:rPr>
          <w:rFonts w:cs="Arial"/>
          <w:sz w:val="22"/>
          <w:szCs w:val="22"/>
        </w:rPr>
      </w:pPr>
      <w:r w:rsidRPr="00FB3C3F">
        <w:rPr>
          <w:rFonts w:cs="Arial"/>
          <w:sz w:val="22"/>
          <w:szCs w:val="22"/>
        </w:rPr>
        <w:lastRenderedPageBreak/>
        <w:t>References</w:t>
      </w:r>
    </w:p>
    <w:p w14:paraId="6D871C44" w14:textId="77777777" w:rsidR="00331F5A" w:rsidRPr="00FB3C3F" w:rsidRDefault="00331F5A" w:rsidP="00331F5A">
      <w:pPr>
        <w:spacing w:line="360" w:lineRule="auto"/>
        <w:rPr>
          <w:rFonts w:ascii="Arial" w:hAnsi="Arial" w:cs="Arial"/>
          <w:sz w:val="22"/>
        </w:rPr>
      </w:pPr>
    </w:p>
    <w:p w14:paraId="5DC07A1D" w14:textId="71EFDB23" w:rsidR="003F6DA0" w:rsidRPr="00FB3C3F" w:rsidRDefault="003F6DA0" w:rsidP="00FB3C3F">
      <w:pPr>
        <w:spacing w:line="360" w:lineRule="auto"/>
        <w:jc w:val="both"/>
        <w:rPr>
          <w:rFonts w:ascii="Arial" w:hAnsi="Arial" w:cs="Arial"/>
          <w:sz w:val="22"/>
        </w:rPr>
      </w:pPr>
      <w:r w:rsidRPr="00FB3C3F">
        <w:rPr>
          <w:rFonts w:ascii="Arial" w:hAnsi="Arial" w:cs="Arial"/>
          <w:sz w:val="22"/>
        </w:rPr>
        <w:t>Ali, J., Faraday, J. &amp; Hand, A. (</w:t>
      </w:r>
      <w:r w:rsidRPr="00FB3C3F">
        <w:rPr>
          <w:rFonts w:ascii="Arial" w:hAnsi="Arial" w:cs="Arial"/>
          <w:sz w:val="22"/>
        </w:rPr>
        <w:t>2026</w:t>
      </w:r>
      <w:r w:rsidRPr="00FB3C3F">
        <w:rPr>
          <w:rFonts w:ascii="Arial" w:hAnsi="Arial" w:cs="Arial"/>
          <w:sz w:val="22"/>
        </w:rPr>
        <w:t>) Barriers and facilitators in care home training implementation: A rapid review to inform rollout of a mealtime care intervention. Abstract ID: 4169. Newcastle University; The Newcastle upon Tyne Hospitals NHS Foundation Trust; Northumbria University.</w:t>
      </w:r>
    </w:p>
    <w:p w14:paraId="326585B8" w14:textId="600292A4" w:rsidR="00E526EC" w:rsidRPr="00FB3C3F" w:rsidRDefault="00D71F4A" w:rsidP="00FB3C3F">
      <w:pPr>
        <w:spacing w:line="360" w:lineRule="auto"/>
        <w:jc w:val="both"/>
        <w:rPr>
          <w:rFonts w:ascii="Arial" w:hAnsi="Arial" w:cs="Arial"/>
          <w:sz w:val="22"/>
        </w:rPr>
      </w:pPr>
      <w:r w:rsidRPr="00FB3C3F">
        <w:rPr>
          <w:rFonts w:ascii="Arial" w:hAnsi="Arial" w:cs="Arial"/>
          <w:sz w:val="22"/>
        </w:rPr>
        <w:t xml:space="preserve">Cqc.org.uk. (2026). </w:t>
      </w:r>
      <w:r w:rsidRPr="00FB3C3F">
        <w:rPr>
          <w:rFonts w:ascii="Arial" w:hAnsi="Arial" w:cs="Arial"/>
          <w:i/>
          <w:iCs/>
          <w:sz w:val="22"/>
        </w:rPr>
        <w:t>Staff training plan - Care Quality Commission</w:t>
      </w:r>
      <w:r w:rsidRPr="00FB3C3F">
        <w:rPr>
          <w:rFonts w:ascii="Arial" w:hAnsi="Arial" w:cs="Arial"/>
          <w:sz w:val="22"/>
        </w:rPr>
        <w:t xml:space="preserve">. [online] Available at: </w:t>
      </w:r>
      <w:hyperlink r:id="rId7" w:history="1">
        <w:r w:rsidRPr="00FB3C3F">
          <w:rPr>
            <w:rStyle w:val="Hyperlink"/>
            <w:rFonts w:ascii="Arial" w:hAnsi="Arial" w:cs="Arial"/>
            <w:sz w:val="22"/>
          </w:rPr>
          <w:t>https://www.cqc.org.uk/guidance-regulation/registration/supporting-documents-provider/document/staff-training-plan</w:t>
        </w:r>
      </w:hyperlink>
      <w:r w:rsidRPr="00FB3C3F">
        <w:rPr>
          <w:rFonts w:ascii="Arial" w:hAnsi="Arial" w:cs="Arial"/>
          <w:sz w:val="22"/>
        </w:rPr>
        <w:t xml:space="preserve"> </w:t>
      </w:r>
      <w:r w:rsidR="00AB5219" w:rsidRPr="00FB3C3F">
        <w:rPr>
          <w:rFonts w:ascii="Arial" w:hAnsi="Arial" w:cs="Arial"/>
          <w:sz w:val="22"/>
        </w:rPr>
        <w:t>(</w:t>
      </w:r>
      <w:r w:rsidRPr="00FB3C3F">
        <w:rPr>
          <w:rFonts w:ascii="Arial" w:hAnsi="Arial" w:cs="Arial"/>
          <w:sz w:val="22"/>
        </w:rPr>
        <w:t xml:space="preserve">Accessed </w:t>
      </w:r>
      <w:r w:rsidR="00AB5219" w:rsidRPr="00FB3C3F">
        <w:rPr>
          <w:rFonts w:ascii="Arial" w:hAnsi="Arial" w:cs="Arial"/>
          <w:sz w:val="22"/>
        </w:rPr>
        <w:t>20 September</w:t>
      </w:r>
      <w:r w:rsidRPr="00FB3C3F">
        <w:rPr>
          <w:rFonts w:ascii="Arial" w:hAnsi="Arial" w:cs="Arial"/>
          <w:sz w:val="22"/>
        </w:rPr>
        <w:t xml:space="preserve"> 2026</w:t>
      </w:r>
      <w:r w:rsidRPr="00FB3C3F">
        <w:rPr>
          <w:rFonts w:ascii="Arial" w:hAnsi="Arial" w:cs="Arial"/>
          <w:sz w:val="22"/>
        </w:rPr>
        <w:t>).</w:t>
      </w:r>
    </w:p>
    <w:p w14:paraId="19432D00" w14:textId="69E68F38" w:rsidR="00E526EC" w:rsidRPr="00FB3C3F" w:rsidRDefault="00EE6D49" w:rsidP="00FB3C3F">
      <w:pPr>
        <w:spacing w:line="360" w:lineRule="auto"/>
        <w:jc w:val="both"/>
        <w:rPr>
          <w:rFonts w:ascii="Arial" w:hAnsi="Arial" w:cs="Arial"/>
          <w:sz w:val="22"/>
        </w:rPr>
      </w:pPr>
      <w:r w:rsidRPr="00FB3C3F">
        <w:rPr>
          <w:rFonts w:ascii="Arial" w:hAnsi="Arial" w:cs="Arial"/>
          <w:sz w:val="22"/>
        </w:rPr>
        <w:t xml:space="preserve">Spilsbury, K., Charlwood, A., Thompson, C., Haunch, K., </w:t>
      </w:r>
      <w:proofErr w:type="spellStart"/>
      <w:r w:rsidRPr="00FB3C3F">
        <w:rPr>
          <w:rFonts w:ascii="Arial" w:hAnsi="Arial" w:cs="Arial"/>
          <w:sz w:val="22"/>
        </w:rPr>
        <w:t>Valizade</w:t>
      </w:r>
      <w:proofErr w:type="spellEnd"/>
      <w:r w:rsidRPr="00FB3C3F">
        <w:rPr>
          <w:rFonts w:ascii="Arial" w:hAnsi="Arial" w:cs="Arial"/>
          <w:sz w:val="22"/>
        </w:rPr>
        <w:t xml:space="preserve">, D., Devi, R., Jackson, C., Alldred, D.P., Arthur, A., Brown, L., Edwards, P., Fenton, W., Gage, H., Glover, M., Hanratty, B., Meyer, J. and </w:t>
      </w:r>
      <w:proofErr w:type="spellStart"/>
      <w:r w:rsidRPr="00FB3C3F">
        <w:rPr>
          <w:rFonts w:ascii="Arial" w:hAnsi="Arial" w:cs="Arial"/>
          <w:sz w:val="22"/>
        </w:rPr>
        <w:t>Waton</w:t>
      </w:r>
      <w:proofErr w:type="spellEnd"/>
      <w:r w:rsidRPr="00FB3C3F">
        <w:rPr>
          <w:rFonts w:ascii="Arial" w:hAnsi="Arial" w:cs="Arial"/>
          <w:sz w:val="22"/>
        </w:rPr>
        <w:t xml:space="preserve">, A. (2024). Relationship between staff and quality of care in care homes: StaRQ mixed methods study. </w:t>
      </w:r>
      <w:r w:rsidRPr="00FB3C3F">
        <w:rPr>
          <w:rFonts w:ascii="Arial" w:hAnsi="Arial" w:cs="Arial"/>
          <w:i/>
          <w:iCs/>
          <w:sz w:val="22"/>
        </w:rPr>
        <w:t>Health and social care delivery research</w:t>
      </w:r>
      <w:r w:rsidRPr="00FB3C3F">
        <w:rPr>
          <w:rFonts w:ascii="Arial" w:hAnsi="Arial" w:cs="Arial"/>
          <w:sz w:val="22"/>
        </w:rPr>
        <w:t>, 12(8), pp.1–139. doi:10.3310/gwtt8143.</w:t>
      </w:r>
    </w:p>
    <w:p w14:paraId="1CC0C59C" w14:textId="77777777" w:rsidR="00E526EC" w:rsidRPr="00FB3C3F" w:rsidRDefault="00E526EC" w:rsidP="00331F5A">
      <w:pPr>
        <w:spacing w:line="360" w:lineRule="auto"/>
        <w:rPr>
          <w:rFonts w:ascii="Arial" w:hAnsi="Arial" w:cs="Arial"/>
          <w:sz w:val="22"/>
        </w:rPr>
      </w:pPr>
    </w:p>
    <w:sectPr w:rsidR="00E526EC" w:rsidRPr="00FB3C3F"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732F9" w14:textId="77777777" w:rsidR="00023EB2" w:rsidRDefault="00023EB2" w:rsidP="00545684">
      <w:pPr>
        <w:spacing w:after="0" w:line="240" w:lineRule="auto"/>
      </w:pPr>
      <w:r>
        <w:separator/>
      </w:r>
    </w:p>
  </w:endnote>
  <w:endnote w:type="continuationSeparator" w:id="0">
    <w:p w14:paraId="5D3C0814" w14:textId="77777777" w:rsidR="00023EB2" w:rsidRDefault="00023EB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AE6D3" w14:textId="77777777" w:rsidR="00023EB2" w:rsidRDefault="00023EB2" w:rsidP="00545684">
      <w:pPr>
        <w:spacing w:after="0" w:line="240" w:lineRule="auto"/>
      </w:pPr>
      <w:r>
        <w:separator/>
      </w:r>
    </w:p>
  </w:footnote>
  <w:footnote w:type="continuationSeparator" w:id="0">
    <w:p w14:paraId="1838B2D6" w14:textId="77777777" w:rsidR="00023EB2" w:rsidRDefault="00023EB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9B6DAF"/>
    <w:multiLevelType w:val="hybridMultilevel"/>
    <w:tmpl w:val="3686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933321522">
    <w:abstractNumId w:val="2"/>
  </w:num>
  <w:num w:numId="3" w16cid:durableId="875194671">
    <w:abstractNumId w:val="0"/>
  </w:num>
  <w:num w:numId="4" w16cid:durableId="1703288516">
    <w:abstractNumId w:val="3"/>
  </w:num>
  <w:num w:numId="5" w16cid:durableId="1208763282">
    <w:abstractNumId w:val="4"/>
  </w:num>
  <w:num w:numId="6" w16cid:durableId="1030691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3EB2"/>
    <w:rsid w:val="000273D3"/>
    <w:rsid w:val="00041A5A"/>
    <w:rsid w:val="000A5161"/>
    <w:rsid w:val="000B5441"/>
    <w:rsid w:val="000B67B3"/>
    <w:rsid w:val="000B7CD5"/>
    <w:rsid w:val="001259B8"/>
    <w:rsid w:val="00152BAD"/>
    <w:rsid w:val="00167770"/>
    <w:rsid w:val="001A1B5C"/>
    <w:rsid w:val="001A3EC4"/>
    <w:rsid w:val="001E652B"/>
    <w:rsid w:val="0020643B"/>
    <w:rsid w:val="00216C85"/>
    <w:rsid w:val="00245A44"/>
    <w:rsid w:val="00260277"/>
    <w:rsid w:val="00273EDD"/>
    <w:rsid w:val="0027614D"/>
    <w:rsid w:val="00291986"/>
    <w:rsid w:val="002A15DA"/>
    <w:rsid w:val="002C3965"/>
    <w:rsid w:val="002E3591"/>
    <w:rsid w:val="002F450E"/>
    <w:rsid w:val="003018F0"/>
    <w:rsid w:val="00301F01"/>
    <w:rsid w:val="00314444"/>
    <w:rsid w:val="00321C4C"/>
    <w:rsid w:val="00331F5A"/>
    <w:rsid w:val="00355108"/>
    <w:rsid w:val="00365786"/>
    <w:rsid w:val="00376B2F"/>
    <w:rsid w:val="003A2FDF"/>
    <w:rsid w:val="003B5B7F"/>
    <w:rsid w:val="003D2FB9"/>
    <w:rsid w:val="003D6BA9"/>
    <w:rsid w:val="003F6DA0"/>
    <w:rsid w:val="00423F96"/>
    <w:rsid w:val="00455B8C"/>
    <w:rsid w:val="0046295F"/>
    <w:rsid w:val="004903AA"/>
    <w:rsid w:val="004E6C3B"/>
    <w:rsid w:val="004F3AC0"/>
    <w:rsid w:val="005254A5"/>
    <w:rsid w:val="00545684"/>
    <w:rsid w:val="00552371"/>
    <w:rsid w:val="0056348C"/>
    <w:rsid w:val="005C1509"/>
    <w:rsid w:val="005F67D5"/>
    <w:rsid w:val="00603F72"/>
    <w:rsid w:val="0061260B"/>
    <w:rsid w:val="006335C8"/>
    <w:rsid w:val="00637568"/>
    <w:rsid w:val="00646B10"/>
    <w:rsid w:val="0065303E"/>
    <w:rsid w:val="006644A9"/>
    <w:rsid w:val="00665F61"/>
    <w:rsid w:val="006D298C"/>
    <w:rsid w:val="006F2235"/>
    <w:rsid w:val="00715990"/>
    <w:rsid w:val="00777FE0"/>
    <w:rsid w:val="00784670"/>
    <w:rsid w:val="00785695"/>
    <w:rsid w:val="007872C3"/>
    <w:rsid w:val="00790C0A"/>
    <w:rsid w:val="007D10E1"/>
    <w:rsid w:val="007D7258"/>
    <w:rsid w:val="007E0CDA"/>
    <w:rsid w:val="007E29E0"/>
    <w:rsid w:val="0085137D"/>
    <w:rsid w:val="00866B7B"/>
    <w:rsid w:val="00881869"/>
    <w:rsid w:val="0089052C"/>
    <w:rsid w:val="008B6EE4"/>
    <w:rsid w:val="008C614F"/>
    <w:rsid w:val="008D1FCF"/>
    <w:rsid w:val="008E5015"/>
    <w:rsid w:val="0091021E"/>
    <w:rsid w:val="00916F82"/>
    <w:rsid w:val="00952FB8"/>
    <w:rsid w:val="00963A74"/>
    <w:rsid w:val="009B4728"/>
    <w:rsid w:val="009B6281"/>
    <w:rsid w:val="009C61BC"/>
    <w:rsid w:val="009D1D1E"/>
    <w:rsid w:val="009F4786"/>
    <w:rsid w:val="00A035FD"/>
    <w:rsid w:val="00A276A0"/>
    <w:rsid w:val="00A5641B"/>
    <w:rsid w:val="00A6153D"/>
    <w:rsid w:val="00AB5219"/>
    <w:rsid w:val="00B0302C"/>
    <w:rsid w:val="00B12038"/>
    <w:rsid w:val="00B46870"/>
    <w:rsid w:val="00B8536F"/>
    <w:rsid w:val="00B905F1"/>
    <w:rsid w:val="00BB3D29"/>
    <w:rsid w:val="00BC2413"/>
    <w:rsid w:val="00BD0E1A"/>
    <w:rsid w:val="00C10183"/>
    <w:rsid w:val="00C3459A"/>
    <w:rsid w:val="00C3689D"/>
    <w:rsid w:val="00C54573"/>
    <w:rsid w:val="00C7692D"/>
    <w:rsid w:val="00CD6A3B"/>
    <w:rsid w:val="00CE5B62"/>
    <w:rsid w:val="00D025CA"/>
    <w:rsid w:val="00D53686"/>
    <w:rsid w:val="00D71F4A"/>
    <w:rsid w:val="00D769F0"/>
    <w:rsid w:val="00D93963"/>
    <w:rsid w:val="00DD04DF"/>
    <w:rsid w:val="00DF1BCD"/>
    <w:rsid w:val="00E526EC"/>
    <w:rsid w:val="00E614D4"/>
    <w:rsid w:val="00E77EC5"/>
    <w:rsid w:val="00E80417"/>
    <w:rsid w:val="00E81071"/>
    <w:rsid w:val="00E92983"/>
    <w:rsid w:val="00EA36ED"/>
    <w:rsid w:val="00EC68DA"/>
    <w:rsid w:val="00ED5B6C"/>
    <w:rsid w:val="00EE6D49"/>
    <w:rsid w:val="00F06E05"/>
    <w:rsid w:val="00F1193E"/>
    <w:rsid w:val="00F278D4"/>
    <w:rsid w:val="00F32F6C"/>
    <w:rsid w:val="00F82E69"/>
    <w:rsid w:val="00FB3C3F"/>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aragraph">
    <w:name w:val="paragraph"/>
    <w:basedOn w:val="Normal"/>
    <w:rsid w:val="001E652B"/>
    <w:pPr>
      <w:spacing w:before="100" w:beforeAutospacing="1" w:after="100" w:afterAutospacing="1" w:line="240" w:lineRule="auto"/>
    </w:pPr>
    <w:rPr>
      <w:rFonts w:eastAsia="Times New Roman" w:cs="Times New Roman"/>
      <w:szCs w:val="24"/>
      <w:lang w:eastAsia="zh-CN"/>
    </w:rPr>
  </w:style>
  <w:style w:type="character" w:styleId="Hyperlink">
    <w:name w:val="Hyperlink"/>
    <w:basedOn w:val="DefaultParagraphFont"/>
    <w:uiPriority w:val="99"/>
    <w:unhideWhenUsed/>
    <w:rsid w:val="009C61BC"/>
    <w:rPr>
      <w:color w:val="0563C1" w:themeColor="hyperlink"/>
      <w:u w:val="single"/>
    </w:rPr>
  </w:style>
  <w:style w:type="character" w:styleId="UnresolvedMention">
    <w:name w:val="Unresolved Mention"/>
    <w:basedOn w:val="DefaultParagraphFont"/>
    <w:uiPriority w:val="99"/>
    <w:semiHidden/>
    <w:unhideWhenUsed/>
    <w:rsid w:val="00D71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qc.org.uk/guidance-regulation/registration/supporting-documents-provider/document/staff-training-pl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Elena Coroeanu</cp:lastModifiedBy>
  <cp:revision>90</cp:revision>
  <dcterms:created xsi:type="dcterms:W3CDTF">2025-01-13T16:05:00Z</dcterms:created>
  <dcterms:modified xsi:type="dcterms:W3CDTF">2026-10-03T21:39:00Z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0552600e3af7a5b0ea14a9ed664f4e256b05610cbd05d0edbbceb4fef49a8692</vt:lpwstr>
  </property>
</Properties>
</file>