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3EF7" w:rsidRPr="00B5718B" w:rsidRDefault="00183EF7" w:rsidP="00183EF7">
      <w:pPr>
        <w:spacing w:after="0" w:line="240" w:lineRule="auto"/>
        <w:rPr>
          <w:rFonts w:ascii="Arial" w:eastAsia="Times New Roman" w:hAnsi="Arial" w:cs="Arial"/>
          <w:b/>
          <w:lang w:val="en-GB" w:eastAsia="en-GB"/>
        </w:rPr>
      </w:pPr>
      <w:r w:rsidRPr="00B5718B">
        <w:rPr>
          <w:rFonts w:ascii="Arial" w:eastAsia="Times New Roman" w:hAnsi="Arial" w:cs="Arial"/>
          <w:b/>
          <w:lang w:val="en-GB" w:eastAsia="en-GB"/>
        </w:rPr>
        <w:t>MODULE CODE:</w:t>
      </w:r>
      <w:r w:rsidRPr="00B5718B">
        <w:rPr>
          <w:rFonts w:ascii="Arial" w:eastAsia="Times New Roman" w:hAnsi="Arial" w:cs="Arial"/>
          <w:b/>
          <w:lang w:val="en-GB" w:eastAsia="en-GB"/>
        </w:rPr>
        <w:tab/>
      </w:r>
      <w:r>
        <w:rPr>
          <w:rFonts w:ascii="Arial" w:eastAsia="Times New Roman" w:hAnsi="Arial" w:cs="Arial"/>
          <w:b/>
          <w:lang w:val="en-GB" w:eastAsia="en-GB"/>
        </w:rPr>
        <w:t>M5X02295</w:t>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B5718B">
        <w:rPr>
          <w:rFonts w:ascii="Arial" w:eastAsia="Times New Roman" w:hAnsi="Arial" w:cs="Arial"/>
          <w:b/>
          <w:lang w:val="en-GB" w:eastAsia="en-GB"/>
        </w:rPr>
        <w:t>TITLE:</w:t>
      </w:r>
      <w:r w:rsidRPr="00B5718B">
        <w:rPr>
          <w:rFonts w:ascii="Arial" w:eastAsia="Times New Roman" w:hAnsi="Arial" w:cs="Arial"/>
          <w:b/>
          <w:lang w:val="en-GB" w:eastAsia="en-GB"/>
        </w:rPr>
        <w:tab/>
      </w:r>
      <w:r w:rsidRPr="00B5718B">
        <w:rPr>
          <w:rFonts w:ascii="Arial" w:eastAsia="Times New Roman" w:hAnsi="Arial" w:cs="Arial"/>
          <w:b/>
          <w:lang w:val="en-GB" w:eastAsia="en-GB"/>
        </w:rPr>
        <w:tab/>
      </w:r>
      <w:r w:rsidRPr="00B5718B">
        <w:rPr>
          <w:rFonts w:ascii="Arial" w:eastAsia="Times New Roman" w:hAnsi="Arial" w:cs="Arial"/>
          <w:b/>
          <w:lang w:val="en-GB" w:eastAsia="en-GB"/>
        </w:rPr>
        <w:tab/>
        <w:t>Applied Industrial Placement</w:t>
      </w:r>
    </w:p>
    <w:p w:rsidR="00183EF7" w:rsidRDefault="00183EF7" w:rsidP="00183EF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5718B">
        <w:rPr>
          <w:rFonts w:ascii="Arial" w:eastAsia="Times New Roman" w:hAnsi="Arial" w:cs="Arial"/>
          <w:b/>
          <w:lang w:val="en-GB" w:eastAsia="en-GB"/>
        </w:rPr>
        <w:t>DATED:</w:t>
      </w:r>
      <w:r w:rsidRPr="00B5718B">
        <w:rPr>
          <w:rFonts w:ascii="Arial" w:eastAsia="Times New Roman" w:hAnsi="Arial" w:cs="Arial"/>
          <w:lang w:val="en-GB" w:eastAsia="en-GB"/>
        </w:rPr>
        <w:tab/>
      </w:r>
      <w:r w:rsidRPr="00B5718B">
        <w:rPr>
          <w:rFonts w:ascii="Arial" w:eastAsia="Times New Roman" w:hAnsi="Arial" w:cs="Arial"/>
          <w:lang w:val="en-GB" w:eastAsia="en-GB"/>
        </w:rPr>
        <w:tab/>
      </w:r>
      <w:r>
        <w:rPr>
          <w:rFonts w:ascii="Arial" w:eastAsia="Times New Roman" w:hAnsi="Arial" w:cs="Arial"/>
          <w:b/>
          <w:lang w:val="en-GB" w:eastAsia="en-GB"/>
        </w:rPr>
        <w:t>28/04/2016</w:t>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5718B">
        <w:rPr>
          <w:rFonts w:ascii="Arial" w:eastAsia="Times New Roman" w:hAnsi="Arial" w:cs="Arial"/>
          <w:b/>
          <w:lang w:val="en-GB" w:eastAsia="en-GB"/>
        </w:rPr>
        <w:t xml:space="preserve">LEVEL:  </w:t>
      </w:r>
      <w:r w:rsidRPr="00B5718B">
        <w:rPr>
          <w:rFonts w:ascii="Arial" w:eastAsia="Times New Roman" w:hAnsi="Arial" w:cs="Arial"/>
          <w:b/>
          <w:lang w:val="en-GB" w:eastAsia="en-GB"/>
        </w:rPr>
        <w:tab/>
      </w:r>
      <w:r w:rsidRPr="00B5718B">
        <w:rPr>
          <w:rFonts w:ascii="Arial" w:eastAsia="Times New Roman" w:hAnsi="Arial" w:cs="Arial"/>
          <w:b/>
          <w:lang w:val="en-GB" w:eastAsia="en-GB"/>
        </w:rPr>
        <w:tab/>
        <w:t>5</w:t>
      </w:r>
      <w:r w:rsidRPr="00B5718B">
        <w:rPr>
          <w:rFonts w:ascii="Arial" w:eastAsia="Times New Roman" w:hAnsi="Arial" w:cs="Arial"/>
          <w:b/>
          <w:lang w:val="en-GB" w:eastAsia="en-GB"/>
        </w:rPr>
        <w:tab/>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5718B">
        <w:rPr>
          <w:rFonts w:ascii="Arial" w:eastAsia="Times New Roman" w:hAnsi="Arial" w:cs="Arial"/>
          <w:b/>
          <w:lang w:val="en-GB" w:eastAsia="en-GB"/>
        </w:rPr>
        <w:t>CREDITS:</w:t>
      </w:r>
      <w:r w:rsidRPr="00B5718B">
        <w:rPr>
          <w:rFonts w:ascii="Arial" w:eastAsia="Times New Roman" w:hAnsi="Arial" w:cs="Arial"/>
          <w:b/>
          <w:lang w:val="en-GB" w:eastAsia="en-GB"/>
        </w:rPr>
        <w:tab/>
      </w:r>
      <w:r w:rsidRPr="00B5718B">
        <w:rPr>
          <w:rFonts w:ascii="Arial" w:eastAsia="Times New Roman" w:hAnsi="Arial" w:cs="Arial"/>
          <w:b/>
          <w:lang w:val="en-GB" w:eastAsia="en-GB"/>
        </w:rPr>
        <w:tab/>
        <w:t>20</w:t>
      </w:r>
      <w:r w:rsidRPr="00B5718B">
        <w:rPr>
          <w:rFonts w:ascii="Arial" w:eastAsia="Times New Roman" w:hAnsi="Arial" w:cs="Arial"/>
          <w:b/>
          <w:lang w:val="en-GB" w:eastAsia="en-GB"/>
        </w:rPr>
        <w:tab/>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183EF7" w:rsidRPr="00B5718B" w:rsidRDefault="00183EF7" w:rsidP="00183EF7">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B5718B">
        <w:rPr>
          <w:rFonts w:ascii="Arial" w:eastAsia="Times New Roman" w:hAnsi="Arial" w:cs="Arial"/>
          <w:b/>
          <w:lang w:val="en-GB" w:eastAsia="en-GB"/>
        </w:rPr>
        <w:t>JACS CODE:</w:t>
      </w:r>
      <w:r w:rsidRPr="00B5718B">
        <w:rPr>
          <w:rFonts w:ascii="Arial" w:eastAsia="Times New Roman" w:hAnsi="Arial" w:cs="Arial"/>
          <w:b/>
          <w:lang w:val="en-GB" w:eastAsia="en-GB"/>
        </w:rPr>
        <w:tab/>
      </w:r>
      <w:r w:rsidRPr="00B5718B">
        <w:rPr>
          <w:rFonts w:ascii="Arial" w:eastAsia="Times New Roman" w:hAnsi="Arial" w:cs="Arial"/>
          <w:b/>
          <w:lang w:val="en-GB" w:eastAsia="en-GB"/>
        </w:rPr>
        <w:tab/>
        <w:t>N800</w:t>
      </w:r>
    </w:p>
    <w:p w:rsidR="00183EF7" w:rsidRPr="00B5718B" w:rsidRDefault="00183EF7" w:rsidP="00183EF7">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183EF7" w:rsidRPr="00B5718B" w:rsidRDefault="00183EF7" w:rsidP="00183EF7">
      <w:pPr>
        <w:spacing w:after="0" w:line="240" w:lineRule="auto"/>
        <w:jc w:val="both"/>
        <w:rPr>
          <w:rFonts w:ascii="Arial" w:eastAsia="Times New Roman" w:hAnsi="Arial" w:cs="Arial"/>
          <w:b/>
          <w:lang w:val="en-GB" w:eastAsia="en-GB"/>
        </w:rPr>
      </w:pPr>
    </w:p>
    <w:p w:rsidR="00183EF7" w:rsidRPr="00B5718B" w:rsidRDefault="00183EF7" w:rsidP="00183EF7">
      <w:pPr>
        <w:spacing w:after="0" w:line="240" w:lineRule="auto"/>
        <w:jc w:val="both"/>
        <w:rPr>
          <w:rFonts w:ascii="Arial" w:eastAsia="Times New Roman" w:hAnsi="Arial" w:cs="Arial"/>
          <w:b/>
          <w:lang w:val="en-GB" w:eastAsia="en-GB"/>
        </w:rPr>
      </w:pPr>
      <w:r w:rsidRPr="00B5718B">
        <w:rPr>
          <w:rFonts w:ascii="Arial" w:eastAsia="Times New Roman" w:hAnsi="Arial" w:cs="Arial"/>
          <w:b/>
          <w:lang w:val="en-GB" w:eastAsia="en-GB"/>
        </w:rPr>
        <w:t>AIM(S)</w:t>
      </w:r>
    </w:p>
    <w:p w:rsidR="00183EF7" w:rsidRPr="00B5718B" w:rsidRDefault="00183EF7" w:rsidP="00183EF7">
      <w:pPr>
        <w:spacing w:after="0" w:line="240" w:lineRule="auto"/>
        <w:jc w:val="both"/>
        <w:rPr>
          <w:rFonts w:ascii="Arial" w:eastAsia="Times New Roman" w:hAnsi="Arial" w:cs="Arial"/>
          <w:b/>
          <w:lang w:val="en-GB" w:eastAsia="en-GB"/>
        </w:rPr>
      </w:pPr>
    </w:p>
    <w:p w:rsidR="00183EF7" w:rsidRPr="00B5718B" w:rsidRDefault="00183EF7" w:rsidP="00183EF7">
      <w:pPr>
        <w:numPr>
          <w:ilvl w:val="0"/>
          <w:numId w:val="2"/>
        </w:num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5718B">
        <w:rPr>
          <w:rFonts w:ascii="Arial" w:eastAsia="Times New Roman" w:hAnsi="Arial" w:cs="Arial"/>
          <w:lang w:val="en-GB" w:eastAsia="en-GB"/>
        </w:rPr>
        <w:t xml:space="preserve">To provide students with a practical first-hand experience within the leisure, events, tourism, hospitality, sport and recreation industries and offer a practical introduction to the business disciplines and management issues studied during level 4 and 5 in order to appreciate what constitutes good practice. </w:t>
      </w:r>
    </w:p>
    <w:p w:rsidR="00183EF7" w:rsidRPr="00B5718B" w:rsidRDefault="00183EF7" w:rsidP="00183EF7">
      <w:pPr>
        <w:spacing w:after="0" w:line="240" w:lineRule="auto"/>
        <w:jc w:val="both"/>
        <w:rPr>
          <w:rFonts w:ascii="Arial" w:eastAsia="Times New Roman" w:hAnsi="Arial" w:cs="Arial"/>
          <w:b/>
          <w:lang w:val="en-GB" w:eastAsia="en-GB"/>
        </w:rPr>
      </w:pPr>
    </w:p>
    <w:p w:rsidR="00183EF7" w:rsidRPr="00B5718B" w:rsidRDefault="00183EF7" w:rsidP="00183EF7">
      <w:pPr>
        <w:numPr>
          <w:ilvl w:val="0"/>
          <w:numId w:val="2"/>
        </w:num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5718B">
        <w:rPr>
          <w:rFonts w:ascii="Arial" w:eastAsia="Times New Roman" w:hAnsi="Arial" w:cs="Arial"/>
          <w:lang w:val="en-GB" w:eastAsia="en-GB"/>
        </w:rPr>
        <w:t>To develop the student’s key skills, notably team work, communication, guest service and task management, focusing upon self-management and developing the skills and competency required for their future careers.</w:t>
      </w:r>
    </w:p>
    <w:p w:rsidR="00183EF7" w:rsidRPr="00B5718B" w:rsidRDefault="00183EF7" w:rsidP="00183EF7">
      <w:pPr>
        <w:spacing w:after="0" w:line="240" w:lineRule="auto"/>
        <w:jc w:val="both"/>
        <w:rPr>
          <w:rFonts w:ascii="Arial" w:eastAsia="Times New Roman" w:hAnsi="Arial" w:cs="Arial"/>
          <w:b/>
          <w:lang w:val="en-GB" w:eastAsia="en-GB"/>
        </w:rPr>
      </w:pPr>
    </w:p>
    <w:p w:rsidR="00183EF7" w:rsidRPr="00B5718B" w:rsidRDefault="00183EF7" w:rsidP="00183EF7">
      <w:pPr>
        <w:spacing w:after="0" w:line="240" w:lineRule="auto"/>
        <w:jc w:val="both"/>
        <w:rPr>
          <w:rFonts w:ascii="Arial" w:eastAsia="Times New Roman" w:hAnsi="Arial" w:cs="Arial"/>
          <w:b/>
          <w:lang w:val="en-GB" w:eastAsia="en-GB"/>
        </w:rPr>
      </w:pPr>
      <w:r w:rsidRPr="00B5718B">
        <w:rPr>
          <w:rFonts w:ascii="Arial" w:eastAsia="Times New Roman" w:hAnsi="Arial" w:cs="Arial"/>
          <w:b/>
          <w:lang w:val="en-GB" w:eastAsia="en-GB"/>
        </w:rPr>
        <w:t>LEARNING OUTCOMES</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B5718B">
        <w:rPr>
          <w:rFonts w:ascii="Arial" w:eastAsia="Times New Roman" w:hAnsi="Arial" w:cs="Arial"/>
          <w:lang w:val="en-GB" w:eastAsia="en-GB"/>
        </w:rPr>
        <w:t>Upon the successful completion of this module, the student should be able to demonstrate the ability to:</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183EF7" w:rsidRPr="00B5718B" w:rsidRDefault="00183EF7" w:rsidP="00183EF7">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B5718B">
        <w:rPr>
          <w:rFonts w:ascii="Arial" w:eastAsia="Times New Roman" w:hAnsi="Arial" w:cs="Arial"/>
          <w:lang w:val="en-GB" w:eastAsia="en-GB"/>
        </w:rPr>
        <w:t>Undertake efficiently an operational position within their chosen sector and critically appreciate the importance of work based keys skills within leisure, events, tourism, h</w:t>
      </w:r>
      <w:r>
        <w:rPr>
          <w:rFonts w:ascii="Arial" w:eastAsia="Times New Roman" w:hAnsi="Arial" w:cs="Arial"/>
          <w:lang w:val="en-GB" w:eastAsia="en-GB"/>
        </w:rPr>
        <w:t>ospitality, sport or recreation.</w:t>
      </w:r>
    </w:p>
    <w:p w:rsidR="00183EF7" w:rsidRPr="00B5718B" w:rsidRDefault="00183EF7" w:rsidP="00183EF7">
      <w:pPr>
        <w:spacing w:after="0" w:line="240" w:lineRule="auto"/>
        <w:jc w:val="both"/>
        <w:rPr>
          <w:rFonts w:ascii="Arial" w:eastAsia="Times New Roman" w:hAnsi="Arial" w:cs="Arial"/>
          <w:lang w:val="en-GB" w:eastAsia="en-GB"/>
        </w:rPr>
      </w:pPr>
    </w:p>
    <w:p w:rsidR="00183EF7" w:rsidRPr="00B5718B" w:rsidRDefault="00183EF7" w:rsidP="00183EF7">
      <w:pPr>
        <w:numPr>
          <w:ilvl w:val="0"/>
          <w:numId w:val="1"/>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B5718B">
        <w:rPr>
          <w:rFonts w:ascii="Arial" w:eastAsia="Times New Roman" w:hAnsi="Arial" w:cs="Arial"/>
          <w:lang w:val="en-GB" w:eastAsia="en-GB"/>
        </w:rPr>
        <w:t>Critically analyse management performance within the workplace environment and discuss issues regarding guest services, resource allocation, marketing, management styles, culture, health and safety and organisational/industry problems.</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5718B">
        <w:rPr>
          <w:rFonts w:ascii="Arial" w:eastAsia="Times New Roman" w:hAnsi="Arial" w:cs="Arial"/>
          <w:b/>
          <w:lang w:val="en-GB" w:eastAsia="en-GB"/>
        </w:rPr>
        <w:t>INDICATIVE CONTENT</w:t>
      </w:r>
    </w:p>
    <w:p w:rsidR="00183EF7" w:rsidRPr="00B5718B" w:rsidRDefault="00183EF7" w:rsidP="00183EF7">
      <w:pPr>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val="en-GB" w:eastAsia="en-GB"/>
        </w:rPr>
      </w:pPr>
      <w:r w:rsidRPr="00B5718B">
        <w:rPr>
          <w:rFonts w:ascii="Arial" w:eastAsia="Times New Roman" w:hAnsi="Arial" w:cs="Arial"/>
          <w:lang w:val="en-GB" w:eastAsia="en-GB"/>
        </w:rPr>
        <w:t>Personal and Vocational Development:</w:t>
      </w:r>
      <w:r w:rsidRPr="00B5718B">
        <w:rPr>
          <w:rFonts w:ascii="Arial" w:eastAsia="Times New Roman" w:hAnsi="Arial" w:cs="Arial"/>
          <w:b/>
          <w:lang w:val="en-GB" w:eastAsia="en-GB"/>
        </w:rPr>
        <w:t xml:space="preserve"> </w:t>
      </w:r>
      <w:r w:rsidRPr="00B5718B">
        <w:rPr>
          <w:rFonts w:ascii="Arial" w:eastAsia="Times New Roman" w:hAnsi="Arial" w:cs="Arial"/>
          <w:lang w:val="en-GB" w:eastAsia="en-GB"/>
        </w:rPr>
        <w:t>The experience will be linear and individually designed to focus on either specialist or generic areas of study according to the student’s level of experience, needs, interests and chosen career pathway.</w:t>
      </w:r>
      <w:r w:rsidRPr="00B5718B">
        <w:rPr>
          <w:rFonts w:ascii="Arial" w:eastAsia="Times New Roman" w:hAnsi="Arial" w:cs="Arial"/>
          <w:b/>
          <w:lang w:val="en-GB" w:eastAsia="en-GB"/>
        </w:rPr>
        <w:t xml:space="preserve"> </w:t>
      </w:r>
      <w:r w:rsidRPr="00B5718B">
        <w:rPr>
          <w:rFonts w:ascii="Arial" w:eastAsia="Times New Roman" w:hAnsi="Arial" w:cs="Arial"/>
          <w:lang w:val="en-GB" w:eastAsia="en-GB"/>
        </w:rPr>
        <w:t>Students are required to undertake a minimum 8 week placement (200 hours). Students whose agreed placement contract is for more than 8 weeks will be required to complete the contracted period in full. If they leave early (other than for agreed extenuating circumstances) they will receive a fail grade for the employer appraisal element.</w:t>
      </w:r>
    </w:p>
    <w:p w:rsidR="00183EF7" w:rsidRPr="00B5718B" w:rsidRDefault="00183EF7" w:rsidP="00183EF7">
      <w:pPr>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val="en-GB" w:eastAsia="en-GB"/>
        </w:rPr>
      </w:pPr>
      <w:r w:rsidRPr="00B5718B">
        <w:rPr>
          <w:rFonts w:ascii="Arial" w:eastAsia="Times New Roman" w:hAnsi="Arial" w:cs="Arial"/>
          <w:lang w:val="en-GB" w:eastAsia="en-GB"/>
        </w:rPr>
        <w:t>Key skills – communication, team work, task management, personal skills – guest services, operational issues.</w:t>
      </w:r>
    </w:p>
    <w:p w:rsidR="00183EF7" w:rsidRPr="00B5718B" w:rsidRDefault="00183EF7" w:rsidP="00183EF7">
      <w:pPr>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val="en-GB" w:eastAsia="en-GB"/>
        </w:rPr>
      </w:pPr>
      <w:r w:rsidRPr="00B5718B">
        <w:rPr>
          <w:rFonts w:ascii="Arial" w:eastAsia="Times New Roman" w:hAnsi="Arial" w:cs="Arial"/>
          <w:lang w:val="en-GB" w:eastAsia="en-GB"/>
        </w:rPr>
        <w:t>Operational tasks – task management, performance.</w:t>
      </w:r>
    </w:p>
    <w:p w:rsidR="00183EF7" w:rsidRPr="00B5718B" w:rsidRDefault="00183EF7" w:rsidP="00183EF7">
      <w:pPr>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val="en-GB" w:eastAsia="en-GB"/>
        </w:rPr>
      </w:pPr>
      <w:r w:rsidRPr="00B5718B">
        <w:rPr>
          <w:rFonts w:ascii="Arial" w:eastAsia="Times New Roman" w:hAnsi="Arial" w:cs="Arial"/>
          <w:lang w:val="en-GB" w:eastAsia="en-GB"/>
        </w:rPr>
        <w:t>Review – reflection, self-appraisal, reaction to feedback.</w:t>
      </w:r>
    </w:p>
    <w:p w:rsidR="00183EF7" w:rsidRPr="00B5718B" w:rsidRDefault="00183EF7" w:rsidP="00183EF7">
      <w:pPr>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b/>
          <w:lang w:val="en-GB" w:eastAsia="en-GB"/>
        </w:rPr>
      </w:pPr>
      <w:r w:rsidRPr="00B5718B">
        <w:rPr>
          <w:rFonts w:ascii="Arial" w:eastAsia="Times New Roman" w:hAnsi="Arial" w:cs="Arial"/>
          <w:lang w:val="en-GB" w:eastAsia="en-GB"/>
        </w:rPr>
        <w:t>Organisational Issues:</w:t>
      </w:r>
      <w:r w:rsidRPr="00B5718B">
        <w:rPr>
          <w:rFonts w:ascii="Arial" w:eastAsia="Times New Roman" w:hAnsi="Arial" w:cs="Arial"/>
          <w:b/>
          <w:lang w:val="en-GB" w:eastAsia="en-GB"/>
        </w:rPr>
        <w:t xml:space="preserve"> </w:t>
      </w:r>
      <w:r w:rsidRPr="00B5718B">
        <w:rPr>
          <w:rFonts w:ascii="Arial" w:eastAsia="Times New Roman" w:hAnsi="Arial" w:cs="Arial"/>
          <w:lang w:val="en-GB" w:eastAsia="en-GB"/>
        </w:rPr>
        <w:t xml:space="preserve">Policies and procedures, organisational aims and objectives, mission statement, operations, staffing, training, competition, quality issues, </w:t>
      </w:r>
      <w:r w:rsidRPr="00B5718B">
        <w:rPr>
          <w:rFonts w:ascii="Arial" w:eastAsia="Times New Roman" w:hAnsi="Arial" w:cs="Arial"/>
          <w:lang w:val="en-GB" w:eastAsia="en-GB"/>
        </w:rPr>
        <w:lastRenderedPageBreak/>
        <w:t>performance measures, management structures, working practices, marketing, health and safety, guest service.</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5718B">
        <w:rPr>
          <w:rFonts w:ascii="Arial" w:eastAsia="Times New Roman" w:hAnsi="Arial" w:cs="Arial"/>
          <w:b/>
          <w:lang w:val="en-GB" w:eastAsia="en-GB"/>
        </w:rPr>
        <w:t>LEARNING AND TEACHING STRATEGY</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183EF7" w:rsidRPr="00B5718B" w:rsidRDefault="00183EF7" w:rsidP="000117D4">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eastAsia="en-GB"/>
        </w:rPr>
      </w:pPr>
      <w:r w:rsidRPr="00B5718B">
        <w:rPr>
          <w:rFonts w:ascii="Arial" w:eastAsia="Times New Roman" w:hAnsi="Arial" w:cs="Arial"/>
          <w:lang w:val="en-GB" w:eastAsia="en-GB"/>
        </w:rPr>
        <w:t>The practical placement component is an individual student School experience which will be based upon self-managed learning supported by a tutor advice where practicable.  The student will therefore be responsible for managing their own learning and development according to the placement aims and objectives.</w:t>
      </w:r>
    </w:p>
    <w:p w:rsidR="00183EF7" w:rsidRPr="00B5718B" w:rsidRDefault="00183EF7" w:rsidP="000117D4">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eastAsia="en-GB"/>
        </w:rPr>
      </w:pPr>
    </w:p>
    <w:p w:rsidR="00183EF7" w:rsidRPr="00B5718B" w:rsidRDefault="00183EF7" w:rsidP="000117D4">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eastAsia="en-GB"/>
        </w:rPr>
      </w:pPr>
      <w:r w:rsidRPr="00B5718B">
        <w:rPr>
          <w:rFonts w:ascii="Arial" w:eastAsia="Times New Roman" w:hAnsi="Arial" w:cs="Arial"/>
          <w:lang w:val="en-GB" w:eastAsia="en-GB"/>
        </w:rPr>
        <w:t>Students will be required to undertake management and organisational observational research and analysis in order to consider industry issues and offer strategi</w:t>
      </w:r>
      <w:r>
        <w:rPr>
          <w:rFonts w:ascii="Arial" w:eastAsia="Times New Roman" w:hAnsi="Arial" w:cs="Arial"/>
          <w:lang w:val="en-GB" w:eastAsia="en-GB"/>
        </w:rPr>
        <w:t xml:space="preserve">c operational recommendations. </w:t>
      </w:r>
      <w:r w:rsidRPr="00B5718B">
        <w:rPr>
          <w:rFonts w:ascii="Arial" w:eastAsia="Times New Roman" w:hAnsi="Arial" w:cs="Arial"/>
          <w:lang w:val="en-GB" w:eastAsia="en-GB"/>
        </w:rPr>
        <w:t>The assessment will enable students to reflect upon their learning and apply their academic knowledge within an industry and organisational context as well as reflecting upon their personal and professional development.</w:t>
      </w:r>
    </w:p>
    <w:p w:rsidR="00183EF7" w:rsidRPr="00B5718B" w:rsidRDefault="00183EF7" w:rsidP="000117D4">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eastAsia="en-GB"/>
        </w:rPr>
      </w:pPr>
    </w:p>
    <w:p w:rsidR="00183EF7" w:rsidRPr="00B5718B" w:rsidRDefault="00183EF7" w:rsidP="000117D4">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eastAsia="en-GB"/>
        </w:rPr>
      </w:pPr>
      <w:r w:rsidRPr="00B5718B">
        <w:rPr>
          <w:rFonts w:ascii="Arial" w:eastAsia="Times New Roman" w:hAnsi="Arial" w:cs="Arial"/>
          <w:lang w:val="en-GB" w:eastAsia="en-GB"/>
        </w:rPr>
        <w:t>As needed throughout the placement the student will receive on-going learning support from their nominated placement tutor via e-mail or telephone links with the University. This will be available as required by the student or organisation. However, it is the student’s responsibility to seek support as required. It must be noted that in certain situations students may not have internet or computer access on placement and may instead have to rely on their mobile phones or letter to contact UWTSD if required.</w:t>
      </w:r>
    </w:p>
    <w:p w:rsidR="00183EF7" w:rsidRPr="00B5718B" w:rsidRDefault="00183EF7" w:rsidP="000117D4">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eastAsia="en-GB"/>
        </w:rPr>
      </w:pPr>
    </w:p>
    <w:p w:rsidR="00183EF7" w:rsidRPr="00B5718B" w:rsidRDefault="00183EF7" w:rsidP="000117D4">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eastAsia="en-GB"/>
        </w:rPr>
      </w:pPr>
      <w:r w:rsidRPr="00B5718B">
        <w:rPr>
          <w:rFonts w:ascii="Arial" w:eastAsia="Times New Roman" w:hAnsi="Arial" w:cs="Arial"/>
          <w:lang w:val="en-GB" w:eastAsia="en-GB"/>
        </w:rPr>
        <w:t>It must be noted that, whilst students will receive on-going support and guidance in organising a placement, it is the student’s responsibility to secure an appropriate placement NOT the placement tutor’s.</w:t>
      </w:r>
    </w:p>
    <w:p w:rsidR="00183EF7" w:rsidRPr="00B5718B" w:rsidRDefault="00183EF7" w:rsidP="00183EF7">
      <w:pPr>
        <w:overflowPunct w:val="0"/>
        <w:autoSpaceDE w:val="0"/>
        <w:autoSpaceDN w:val="0"/>
        <w:adjustRightInd w:val="0"/>
        <w:spacing w:before="120" w:after="0" w:line="240" w:lineRule="auto"/>
        <w:jc w:val="both"/>
        <w:textAlignment w:val="baseline"/>
        <w:rPr>
          <w:rFonts w:ascii="Arial" w:eastAsia="Times New Roman" w:hAnsi="Arial" w:cs="Arial"/>
          <w:lang w:val="en-GB" w:eastAsia="en-GB"/>
        </w:rPr>
      </w:pPr>
      <w:r w:rsidRPr="00B5718B">
        <w:rPr>
          <w:rFonts w:ascii="Arial" w:eastAsia="Times New Roman" w:hAnsi="Arial" w:cs="Arial"/>
          <w:lang w:val="en-GB" w:eastAsia="en-GB"/>
        </w:rPr>
        <w:t>The allocation of teaching to deliver the module is:</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0"/>
        <w:tblW w:w="0" w:type="auto"/>
        <w:tblInd w:w="108" w:type="dxa"/>
        <w:tblLayout w:type="fixed"/>
        <w:tblLook w:val="04A0" w:firstRow="1" w:lastRow="0" w:firstColumn="1" w:lastColumn="0" w:noHBand="0" w:noVBand="1"/>
      </w:tblPr>
      <w:tblGrid>
        <w:gridCol w:w="3969"/>
        <w:gridCol w:w="1701"/>
        <w:gridCol w:w="1843"/>
      </w:tblGrid>
      <w:tr w:rsidR="00183EF7" w:rsidRPr="00B5718B" w:rsidTr="00762802">
        <w:tc>
          <w:tcPr>
            <w:tcW w:w="3969" w:type="dxa"/>
            <w:tcBorders>
              <w:top w:val="single" w:sz="4" w:space="0" w:color="auto"/>
              <w:left w:val="single" w:sz="4" w:space="0" w:color="auto"/>
            </w:tcBorders>
          </w:tcPr>
          <w:p w:rsidR="00183EF7" w:rsidRPr="00B5718B" w:rsidRDefault="00183EF7" w:rsidP="00762802">
            <w:pPr>
              <w:overflowPunct w:val="0"/>
              <w:autoSpaceDE w:val="0"/>
              <w:autoSpaceDN w:val="0"/>
              <w:adjustRightInd w:val="0"/>
              <w:spacing w:after="0" w:line="240" w:lineRule="auto"/>
              <w:jc w:val="both"/>
              <w:textAlignment w:val="baseline"/>
              <w:rPr>
                <w:rFonts w:ascii="Arial" w:hAnsi="Arial" w:cs="Arial"/>
                <w:b/>
                <w:lang w:val="en-GB"/>
              </w:rPr>
            </w:pPr>
            <w:r w:rsidRPr="00B5718B">
              <w:rPr>
                <w:rFonts w:ascii="Arial" w:hAnsi="Arial" w:cs="Arial"/>
                <w:b/>
                <w:lang w:val="en-GB"/>
              </w:rPr>
              <w:t>Activity type</w:t>
            </w:r>
          </w:p>
        </w:tc>
        <w:tc>
          <w:tcPr>
            <w:tcW w:w="1701" w:type="dxa"/>
            <w:tcBorders>
              <w:top w:val="single" w:sz="4" w:space="0" w:color="auto"/>
            </w:tcBorders>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b/>
                <w:lang w:val="en-GB"/>
              </w:rPr>
            </w:pPr>
            <w:r w:rsidRPr="00B5718B">
              <w:rPr>
                <w:rFonts w:ascii="Arial" w:hAnsi="Arial" w:cs="Arial"/>
                <w:b/>
                <w:lang w:val="en-GB"/>
              </w:rPr>
              <w:t>Hours</w:t>
            </w:r>
          </w:p>
        </w:tc>
        <w:tc>
          <w:tcPr>
            <w:tcW w:w="1843" w:type="dxa"/>
            <w:tcBorders>
              <w:top w:val="single" w:sz="4" w:space="0" w:color="auto"/>
            </w:tcBorders>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b/>
                <w:lang w:val="en-GB"/>
              </w:rPr>
            </w:pPr>
            <w:r w:rsidRPr="00B5718B">
              <w:rPr>
                <w:rFonts w:ascii="Arial" w:hAnsi="Arial" w:cs="Arial"/>
                <w:b/>
                <w:lang w:val="en-GB"/>
              </w:rPr>
              <w:t>Percentage</w:t>
            </w:r>
          </w:p>
        </w:tc>
      </w:tr>
      <w:tr w:rsidR="00183EF7" w:rsidRPr="00B5718B" w:rsidTr="00762802">
        <w:tc>
          <w:tcPr>
            <w:tcW w:w="3969" w:type="dxa"/>
          </w:tcPr>
          <w:p w:rsidR="00183EF7" w:rsidRPr="00B5718B" w:rsidRDefault="00183EF7" w:rsidP="00762802">
            <w:pPr>
              <w:overflowPunct w:val="0"/>
              <w:autoSpaceDE w:val="0"/>
              <w:autoSpaceDN w:val="0"/>
              <w:adjustRightInd w:val="0"/>
              <w:spacing w:after="0" w:line="240" w:lineRule="auto"/>
              <w:jc w:val="both"/>
              <w:textAlignment w:val="baseline"/>
              <w:rPr>
                <w:rFonts w:ascii="Arial" w:hAnsi="Arial" w:cs="Arial"/>
                <w:lang w:val="en-GB"/>
              </w:rPr>
            </w:pPr>
            <w:r w:rsidRPr="00B5718B">
              <w:rPr>
                <w:rFonts w:ascii="Arial" w:hAnsi="Arial" w:cs="Arial"/>
                <w:lang w:val="en-GB"/>
              </w:rPr>
              <w:t>Scheduled learning</w:t>
            </w:r>
          </w:p>
        </w:tc>
        <w:tc>
          <w:tcPr>
            <w:tcW w:w="1701"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lang w:val="en-GB"/>
              </w:rPr>
            </w:pPr>
          </w:p>
        </w:tc>
        <w:tc>
          <w:tcPr>
            <w:tcW w:w="1843"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lang w:val="en-GB"/>
              </w:rPr>
            </w:pPr>
          </w:p>
        </w:tc>
      </w:tr>
      <w:tr w:rsidR="00183EF7" w:rsidRPr="00B5718B" w:rsidTr="00762802">
        <w:tc>
          <w:tcPr>
            <w:tcW w:w="3969" w:type="dxa"/>
          </w:tcPr>
          <w:p w:rsidR="00183EF7" w:rsidRPr="00B5718B" w:rsidRDefault="00183EF7" w:rsidP="00762802">
            <w:pPr>
              <w:overflowPunct w:val="0"/>
              <w:autoSpaceDE w:val="0"/>
              <w:autoSpaceDN w:val="0"/>
              <w:adjustRightInd w:val="0"/>
              <w:spacing w:after="0" w:line="240" w:lineRule="auto"/>
              <w:jc w:val="both"/>
              <w:textAlignment w:val="baseline"/>
              <w:rPr>
                <w:rFonts w:ascii="Arial" w:hAnsi="Arial" w:cs="Arial"/>
                <w:lang w:val="en-GB"/>
              </w:rPr>
            </w:pPr>
            <w:r w:rsidRPr="00B5718B">
              <w:rPr>
                <w:rFonts w:ascii="Arial" w:hAnsi="Arial" w:cs="Arial"/>
                <w:lang w:val="en-GB"/>
              </w:rPr>
              <w:t>Independent learning</w:t>
            </w:r>
          </w:p>
        </w:tc>
        <w:tc>
          <w:tcPr>
            <w:tcW w:w="1701"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lang w:val="en-GB"/>
              </w:rPr>
            </w:pPr>
          </w:p>
        </w:tc>
        <w:tc>
          <w:tcPr>
            <w:tcW w:w="1843"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lang w:val="en-GB"/>
              </w:rPr>
            </w:pPr>
          </w:p>
        </w:tc>
      </w:tr>
      <w:tr w:rsidR="00183EF7" w:rsidRPr="00B5718B" w:rsidTr="00762802">
        <w:tc>
          <w:tcPr>
            <w:tcW w:w="3969" w:type="dxa"/>
          </w:tcPr>
          <w:p w:rsidR="00183EF7" w:rsidRPr="00B5718B" w:rsidRDefault="00183EF7" w:rsidP="00762802">
            <w:pPr>
              <w:overflowPunct w:val="0"/>
              <w:autoSpaceDE w:val="0"/>
              <w:autoSpaceDN w:val="0"/>
              <w:adjustRightInd w:val="0"/>
              <w:spacing w:after="0" w:line="240" w:lineRule="auto"/>
              <w:jc w:val="both"/>
              <w:textAlignment w:val="baseline"/>
              <w:rPr>
                <w:rFonts w:ascii="Arial" w:hAnsi="Arial" w:cs="Arial"/>
                <w:lang w:val="en-GB"/>
              </w:rPr>
            </w:pPr>
            <w:r w:rsidRPr="00B5718B">
              <w:rPr>
                <w:rFonts w:ascii="Arial" w:hAnsi="Arial" w:cs="Arial"/>
                <w:lang w:val="en-GB"/>
              </w:rPr>
              <w:t>Placement learning</w:t>
            </w:r>
          </w:p>
        </w:tc>
        <w:tc>
          <w:tcPr>
            <w:tcW w:w="1701"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lang w:val="en-GB"/>
              </w:rPr>
            </w:pPr>
            <w:r w:rsidRPr="00B5718B">
              <w:rPr>
                <w:rFonts w:ascii="Arial" w:hAnsi="Arial" w:cs="Arial"/>
                <w:lang w:val="en-GB"/>
              </w:rPr>
              <w:t>200</w:t>
            </w:r>
          </w:p>
        </w:tc>
        <w:tc>
          <w:tcPr>
            <w:tcW w:w="1843"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lang w:val="en-GB"/>
              </w:rPr>
            </w:pPr>
            <w:r w:rsidRPr="00B5718B">
              <w:rPr>
                <w:rFonts w:ascii="Arial" w:hAnsi="Arial" w:cs="Arial"/>
                <w:lang w:val="en-GB"/>
              </w:rPr>
              <w:t>100%</w:t>
            </w:r>
          </w:p>
        </w:tc>
      </w:tr>
      <w:tr w:rsidR="00183EF7" w:rsidRPr="00B5718B" w:rsidTr="00762802">
        <w:tc>
          <w:tcPr>
            <w:tcW w:w="3969" w:type="dxa"/>
          </w:tcPr>
          <w:p w:rsidR="00183EF7" w:rsidRPr="00B5718B" w:rsidRDefault="00183EF7" w:rsidP="00762802">
            <w:pPr>
              <w:overflowPunct w:val="0"/>
              <w:autoSpaceDE w:val="0"/>
              <w:autoSpaceDN w:val="0"/>
              <w:adjustRightInd w:val="0"/>
              <w:spacing w:after="0" w:line="240" w:lineRule="auto"/>
              <w:jc w:val="both"/>
              <w:textAlignment w:val="baseline"/>
              <w:rPr>
                <w:rFonts w:ascii="Arial" w:hAnsi="Arial" w:cs="Arial"/>
                <w:lang w:val="en-GB"/>
              </w:rPr>
            </w:pPr>
            <w:r w:rsidRPr="00B5718B">
              <w:rPr>
                <w:rFonts w:ascii="Arial" w:hAnsi="Arial" w:cs="Arial"/>
                <w:b/>
                <w:lang w:val="en-GB"/>
              </w:rPr>
              <w:t>TOTAL</w:t>
            </w:r>
          </w:p>
        </w:tc>
        <w:tc>
          <w:tcPr>
            <w:tcW w:w="1701"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b/>
                <w:lang w:val="en-GB"/>
              </w:rPr>
            </w:pPr>
            <w:r>
              <w:rPr>
                <w:rFonts w:ascii="Arial" w:hAnsi="Arial" w:cs="Arial"/>
                <w:b/>
                <w:lang w:val="en-GB"/>
              </w:rPr>
              <w:t>200</w:t>
            </w:r>
          </w:p>
        </w:tc>
        <w:tc>
          <w:tcPr>
            <w:tcW w:w="1843"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b/>
                <w:lang w:val="en-GB"/>
              </w:rPr>
            </w:pPr>
            <w:r w:rsidRPr="00B5718B">
              <w:rPr>
                <w:rFonts w:ascii="Arial" w:hAnsi="Arial" w:cs="Arial"/>
                <w:b/>
                <w:lang w:val="en-GB"/>
              </w:rPr>
              <w:t>100%</w:t>
            </w:r>
          </w:p>
        </w:tc>
      </w:tr>
    </w:tbl>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5718B">
        <w:rPr>
          <w:rFonts w:ascii="Arial" w:eastAsia="Times New Roman" w:hAnsi="Arial" w:cs="Arial"/>
          <w:b/>
          <w:lang w:val="en-GB" w:eastAsia="en-GB"/>
        </w:rPr>
        <w:t>ASSESSMENT</w:t>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183EF7" w:rsidRPr="00B5718B" w:rsidRDefault="00183EF7" w:rsidP="00183EF7">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lang w:val="en-GB" w:eastAsia="en-GB"/>
        </w:rPr>
      </w:pPr>
      <w:r w:rsidRPr="00B5718B">
        <w:rPr>
          <w:rFonts w:ascii="Arial" w:eastAsia="Times New Roman" w:hAnsi="Arial" w:cs="Arial"/>
          <w:lang w:val="en-GB" w:eastAsia="en-GB"/>
        </w:rPr>
        <w:t>Evidence of Learning Outcomes will be in the form of a structured mix of assessments.</w:t>
      </w:r>
    </w:p>
    <w:p w:rsidR="00183EF7" w:rsidRPr="00B5718B" w:rsidRDefault="00183EF7" w:rsidP="00183EF7">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lang w:val="en-GB" w:eastAsia="en-GB"/>
        </w:rPr>
      </w:pPr>
    </w:p>
    <w:p w:rsidR="00183EF7" w:rsidRPr="00B5718B" w:rsidRDefault="00183EF7" w:rsidP="00183EF7">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lang w:val="en-GB" w:eastAsia="en-GB"/>
        </w:rPr>
      </w:pPr>
      <w:r w:rsidRPr="00B5718B">
        <w:rPr>
          <w:rFonts w:ascii="Arial" w:eastAsia="Times New Roman" w:hAnsi="Arial" w:cs="Arial"/>
          <w:lang w:val="en-GB" w:eastAsia="en-GB"/>
        </w:rPr>
        <w:t xml:space="preserve">Students must successfully complete an 8 week/200 hour placement. It should be noted that the students who elect for a longer placement contract will be assessed upon their full agreed contract duration.  </w:t>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183EF7" w:rsidRDefault="00183EF7" w:rsidP="00183E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5718B">
        <w:rPr>
          <w:rFonts w:ascii="Arial" w:eastAsia="Times New Roman" w:hAnsi="Arial" w:cs="Arial"/>
          <w:b/>
          <w:lang w:val="en-GB" w:eastAsia="en-GB"/>
        </w:rPr>
        <w:t xml:space="preserve">Assessment Component 1 – 50% </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B5718B">
        <w:rPr>
          <w:rFonts w:ascii="Arial" w:eastAsia="Times New Roman" w:hAnsi="Arial" w:cs="Arial"/>
          <w:lang w:val="en-GB" w:eastAsia="en-GB"/>
        </w:rPr>
        <w:t>Coursework (10 minute DVD/PowerP</w:t>
      </w:r>
      <w:r>
        <w:rPr>
          <w:rFonts w:ascii="Arial" w:eastAsia="Times New Roman" w:hAnsi="Arial" w:cs="Arial"/>
          <w:lang w:val="en-GB" w:eastAsia="en-GB"/>
        </w:rPr>
        <w:t>oint record and Employer Report</w:t>
      </w:r>
      <w:r w:rsidRPr="00B5718B">
        <w:rPr>
          <w:rFonts w:ascii="Arial" w:eastAsia="Times New Roman" w:hAnsi="Arial" w:cs="Arial"/>
          <w:lang w:val="en-GB" w:eastAsia="en-GB"/>
        </w:rPr>
        <w:t>)</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183EF7" w:rsidRPr="00B5718B" w:rsidRDefault="00183EF7" w:rsidP="000117D4">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eastAsia="Times New Roman" w:hAnsi="Arial" w:cs="Arial"/>
          <w:lang w:val="en-GB" w:eastAsia="en-GB"/>
        </w:rPr>
      </w:pPr>
      <w:r w:rsidRPr="00B5718B">
        <w:rPr>
          <w:rFonts w:ascii="Arial" w:eastAsia="Times New Roman" w:hAnsi="Arial" w:cs="Arial"/>
          <w:lang w:val="en-GB" w:eastAsia="en-GB"/>
        </w:rPr>
        <w:t>Students will organise submission of a detailed Employer Report signed by both their supervisor/manager commenting on their placement performance with regard to the key skills and competencies identified including task management, communication skills, working with others and applying knowledge and initiatives. This report is formative and will be taken together with wider placement data as part of the final summative assessment by the placement tutor. A</w:t>
      </w:r>
      <w:r>
        <w:rPr>
          <w:rFonts w:ascii="Arial" w:eastAsia="Times New Roman" w:hAnsi="Arial" w:cs="Arial"/>
          <w:lang w:val="en-GB" w:eastAsia="en-GB"/>
        </w:rPr>
        <w:t xml:space="preserve"> professional 10 minute DVD or P</w:t>
      </w:r>
      <w:r w:rsidRPr="00B5718B">
        <w:rPr>
          <w:rFonts w:ascii="Arial" w:eastAsia="Times New Roman" w:hAnsi="Arial" w:cs="Arial"/>
          <w:lang w:val="en-GB" w:eastAsia="en-GB"/>
        </w:rPr>
        <w:t>ower</w:t>
      </w:r>
      <w:r>
        <w:rPr>
          <w:rFonts w:ascii="Arial" w:eastAsia="Times New Roman" w:hAnsi="Arial" w:cs="Arial"/>
          <w:lang w:val="en-GB" w:eastAsia="en-GB"/>
        </w:rPr>
        <w:t>P</w:t>
      </w:r>
      <w:r w:rsidRPr="00B5718B">
        <w:rPr>
          <w:rFonts w:ascii="Arial" w:eastAsia="Times New Roman" w:hAnsi="Arial" w:cs="Arial"/>
          <w:lang w:val="en-GB" w:eastAsia="en-GB"/>
        </w:rPr>
        <w:t xml:space="preserve">oint record of their placement experience entitled “A Day in the Life” will also be completed as a video /photographic diary of the placement experience. </w:t>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rsidR="00183EF7" w:rsidRDefault="00183EF7" w:rsidP="00183E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5718B">
        <w:rPr>
          <w:rFonts w:ascii="Arial" w:eastAsia="Times New Roman" w:hAnsi="Arial" w:cs="Arial"/>
          <w:b/>
          <w:lang w:val="en-GB" w:eastAsia="en-GB"/>
        </w:rPr>
        <w:t>Assessment Component 2 – 50%</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B5718B">
        <w:rPr>
          <w:rFonts w:ascii="Arial" w:eastAsia="Times New Roman" w:hAnsi="Arial" w:cs="Arial"/>
          <w:lang w:val="en-GB" w:eastAsia="en-GB"/>
        </w:rPr>
        <w:t>Coursework – Learning Log (2,000 words)</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5718B">
        <w:rPr>
          <w:rFonts w:ascii="Arial" w:eastAsia="Times New Roman" w:hAnsi="Arial" w:cs="Arial"/>
          <w:lang w:val="en-GB" w:eastAsia="en-GB"/>
        </w:rPr>
        <w:t xml:space="preserve">Students will submit via </w:t>
      </w:r>
      <w:proofErr w:type="spellStart"/>
      <w:r w:rsidRPr="00B5718B">
        <w:rPr>
          <w:rFonts w:ascii="Arial" w:eastAsia="Times New Roman" w:hAnsi="Arial" w:cs="Arial"/>
          <w:lang w:val="en-GB" w:eastAsia="en-GB"/>
        </w:rPr>
        <w:t>Turnitin</w:t>
      </w:r>
      <w:proofErr w:type="spellEnd"/>
      <w:r w:rsidRPr="00B5718B">
        <w:rPr>
          <w:rFonts w:ascii="Arial" w:eastAsia="Times New Roman" w:hAnsi="Arial" w:cs="Arial"/>
          <w:lang w:val="en-GB" w:eastAsia="en-GB"/>
        </w:rPr>
        <w:t>/Moodle an e-learning Development Record which will include a placement overview, evidence of learning and development outcomes achieved, learning logs, and a detailed analysis of operational, organisational and industry issues.</w:t>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5718B">
        <w:rPr>
          <w:rFonts w:ascii="Arial" w:eastAsia="Times New Roman" w:hAnsi="Arial" w:cs="Arial"/>
          <w:b/>
          <w:lang w:val="en-GB" w:eastAsia="en-GB"/>
        </w:rPr>
        <w:t>Assessment Summary</w:t>
      </w:r>
    </w:p>
    <w:tbl>
      <w:tblPr>
        <w:tblStyle w:val="TableGrid20"/>
        <w:tblW w:w="0" w:type="auto"/>
        <w:tblLayout w:type="fixed"/>
        <w:tblLook w:val="04A0" w:firstRow="1" w:lastRow="0" w:firstColumn="1" w:lastColumn="0" w:noHBand="0" w:noVBand="1"/>
      </w:tblPr>
      <w:tblGrid>
        <w:gridCol w:w="3261"/>
        <w:gridCol w:w="1842"/>
      </w:tblGrid>
      <w:tr w:rsidR="00183EF7" w:rsidRPr="00B5718B" w:rsidTr="00762802">
        <w:tc>
          <w:tcPr>
            <w:tcW w:w="3261" w:type="dxa"/>
            <w:tcBorders>
              <w:top w:val="single" w:sz="4" w:space="0" w:color="auto"/>
              <w:left w:val="single" w:sz="4" w:space="0" w:color="auto"/>
            </w:tcBorders>
          </w:tcPr>
          <w:p w:rsidR="00183EF7" w:rsidRPr="00B5718B" w:rsidRDefault="00183EF7" w:rsidP="00762802">
            <w:pPr>
              <w:overflowPunct w:val="0"/>
              <w:autoSpaceDE w:val="0"/>
              <w:autoSpaceDN w:val="0"/>
              <w:adjustRightInd w:val="0"/>
              <w:spacing w:after="0" w:line="240" w:lineRule="auto"/>
              <w:textAlignment w:val="baseline"/>
              <w:rPr>
                <w:rFonts w:ascii="Arial" w:hAnsi="Arial" w:cs="Arial"/>
                <w:b/>
                <w:lang w:val="en-GB"/>
              </w:rPr>
            </w:pPr>
            <w:r w:rsidRPr="00B5718B">
              <w:rPr>
                <w:rFonts w:ascii="Arial" w:hAnsi="Arial" w:cs="Arial"/>
                <w:b/>
                <w:lang w:val="en-GB"/>
              </w:rPr>
              <w:t>Activity type</w:t>
            </w:r>
          </w:p>
        </w:tc>
        <w:tc>
          <w:tcPr>
            <w:tcW w:w="1842"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b/>
                <w:lang w:val="en-GB"/>
              </w:rPr>
            </w:pPr>
            <w:r w:rsidRPr="00B5718B">
              <w:rPr>
                <w:rFonts w:ascii="Arial" w:hAnsi="Arial" w:cs="Arial"/>
                <w:b/>
                <w:lang w:val="en-GB"/>
              </w:rPr>
              <w:t>Percentage</w:t>
            </w:r>
          </w:p>
        </w:tc>
      </w:tr>
      <w:tr w:rsidR="00183EF7" w:rsidRPr="00B5718B" w:rsidTr="00762802">
        <w:tc>
          <w:tcPr>
            <w:tcW w:w="3261" w:type="dxa"/>
          </w:tcPr>
          <w:p w:rsidR="00183EF7" w:rsidRPr="00B5718B" w:rsidRDefault="00183EF7" w:rsidP="00762802">
            <w:pPr>
              <w:overflowPunct w:val="0"/>
              <w:autoSpaceDE w:val="0"/>
              <w:autoSpaceDN w:val="0"/>
              <w:adjustRightInd w:val="0"/>
              <w:spacing w:after="0" w:line="240" w:lineRule="auto"/>
              <w:textAlignment w:val="baseline"/>
              <w:rPr>
                <w:rFonts w:ascii="Arial" w:hAnsi="Arial" w:cs="Arial"/>
                <w:lang w:val="en-GB"/>
              </w:rPr>
            </w:pPr>
            <w:r w:rsidRPr="00B5718B">
              <w:rPr>
                <w:rFonts w:ascii="Arial" w:hAnsi="Arial" w:cs="Arial"/>
                <w:lang w:val="en-GB"/>
              </w:rPr>
              <w:t>Written exam</w:t>
            </w:r>
          </w:p>
        </w:tc>
        <w:tc>
          <w:tcPr>
            <w:tcW w:w="1842"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lang w:val="en-GB"/>
              </w:rPr>
            </w:pPr>
          </w:p>
        </w:tc>
      </w:tr>
      <w:tr w:rsidR="00183EF7" w:rsidRPr="00B5718B" w:rsidTr="00762802">
        <w:tc>
          <w:tcPr>
            <w:tcW w:w="3261" w:type="dxa"/>
          </w:tcPr>
          <w:p w:rsidR="00183EF7" w:rsidRPr="00B5718B" w:rsidRDefault="00183EF7" w:rsidP="00762802">
            <w:pPr>
              <w:overflowPunct w:val="0"/>
              <w:autoSpaceDE w:val="0"/>
              <w:autoSpaceDN w:val="0"/>
              <w:adjustRightInd w:val="0"/>
              <w:spacing w:after="0" w:line="240" w:lineRule="auto"/>
              <w:textAlignment w:val="baseline"/>
              <w:rPr>
                <w:rFonts w:ascii="Arial" w:hAnsi="Arial" w:cs="Arial"/>
                <w:lang w:val="en-GB"/>
              </w:rPr>
            </w:pPr>
            <w:r w:rsidRPr="00B5718B">
              <w:rPr>
                <w:rFonts w:ascii="Arial" w:hAnsi="Arial" w:cs="Arial"/>
                <w:lang w:val="en-GB"/>
              </w:rPr>
              <w:t>Coursework</w:t>
            </w:r>
          </w:p>
        </w:tc>
        <w:tc>
          <w:tcPr>
            <w:tcW w:w="1842"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lang w:val="en-GB"/>
              </w:rPr>
            </w:pPr>
            <w:r w:rsidRPr="00B5718B">
              <w:rPr>
                <w:rFonts w:ascii="Arial" w:hAnsi="Arial" w:cs="Arial"/>
                <w:lang w:val="en-GB"/>
              </w:rPr>
              <w:t>100%</w:t>
            </w:r>
          </w:p>
        </w:tc>
      </w:tr>
      <w:tr w:rsidR="00183EF7" w:rsidRPr="00B5718B" w:rsidTr="00762802">
        <w:tc>
          <w:tcPr>
            <w:tcW w:w="3261" w:type="dxa"/>
          </w:tcPr>
          <w:p w:rsidR="00183EF7" w:rsidRPr="00B5718B" w:rsidRDefault="00183EF7" w:rsidP="00762802">
            <w:pPr>
              <w:overflowPunct w:val="0"/>
              <w:autoSpaceDE w:val="0"/>
              <w:autoSpaceDN w:val="0"/>
              <w:adjustRightInd w:val="0"/>
              <w:spacing w:after="0" w:line="240" w:lineRule="auto"/>
              <w:textAlignment w:val="baseline"/>
              <w:rPr>
                <w:rFonts w:ascii="Arial" w:hAnsi="Arial" w:cs="Arial"/>
                <w:lang w:val="en-GB"/>
              </w:rPr>
            </w:pPr>
            <w:r w:rsidRPr="00B5718B">
              <w:rPr>
                <w:rFonts w:ascii="Arial" w:hAnsi="Arial" w:cs="Arial"/>
                <w:lang w:val="en-GB"/>
              </w:rPr>
              <w:t>Practical</w:t>
            </w:r>
          </w:p>
        </w:tc>
        <w:tc>
          <w:tcPr>
            <w:tcW w:w="1842"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lang w:val="en-GB"/>
              </w:rPr>
            </w:pPr>
          </w:p>
        </w:tc>
      </w:tr>
      <w:tr w:rsidR="00183EF7" w:rsidRPr="00B5718B" w:rsidTr="00762802">
        <w:tc>
          <w:tcPr>
            <w:tcW w:w="3261" w:type="dxa"/>
          </w:tcPr>
          <w:p w:rsidR="00183EF7" w:rsidRPr="00B5718B" w:rsidRDefault="00183EF7" w:rsidP="00762802">
            <w:pPr>
              <w:overflowPunct w:val="0"/>
              <w:autoSpaceDE w:val="0"/>
              <w:autoSpaceDN w:val="0"/>
              <w:adjustRightInd w:val="0"/>
              <w:spacing w:after="0" w:line="240" w:lineRule="auto"/>
              <w:textAlignment w:val="baseline"/>
              <w:rPr>
                <w:rFonts w:ascii="Arial" w:hAnsi="Arial" w:cs="Arial"/>
                <w:lang w:val="en-GB"/>
              </w:rPr>
            </w:pPr>
            <w:r w:rsidRPr="00B5718B">
              <w:rPr>
                <w:rFonts w:ascii="Arial" w:hAnsi="Arial" w:cs="Arial"/>
                <w:b/>
                <w:lang w:val="en-GB"/>
              </w:rPr>
              <w:t>TOTAL</w:t>
            </w:r>
          </w:p>
        </w:tc>
        <w:tc>
          <w:tcPr>
            <w:tcW w:w="1842" w:type="dxa"/>
          </w:tcPr>
          <w:p w:rsidR="00183EF7" w:rsidRPr="00B5718B" w:rsidRDefault="00183EF7" w:rsidP="00762802">
            <w:pPr>
              <w:overflowPunct w:val="0"/>
              <w:autoSpaceDE w:val="0"/>
              <w:autoSpaceDN w:val="0"/>
              <w:adjustRightInd w:val="0"/>
              <w:spacing w:after="0" w:line="240" w:lineRule="auto"/>
              <w:jc w:val="center"/>
              <w:textAlignment w:val="baseline"/>
              <w:rPr>
                <w:rFonts w:ascii="Arial" w:hAnsi="Arial" w:cs="Arial"/>
                <w:b/>
                <w:lang w:val="en-GB"/>
              </w:rPr>
            </w:pPr>
            <w:r w:rsidRPr="00B5718B">
              <w:rPr>
                <w:rFonts w:ascii="Arial" w:hAnsi="Arial" w:cs="Arial"/>
                <w:b/>
                <w:lang w:val="en-GB"/>
              </w:rPr>
              <w:t>100%</w:t>
            </w:r>
          </w:p>
        </w:tc>
      </w:tr>
    </w:tbl>
    <w:p w:rsidR="00183EF7" w:rsidRPr="00B5718B" w:rsidRDefault="00183EF7" w:rsidP="00183EF7">
      <w:pPr>
        <w:overflowPunct w:val="0"/>
        <w:autoSpaceDE w:val="0"/>
        <w:autoSpaceDN w:val="0"/>
        <w:adjustRightInd w:val="0"/>
        <w:spacing w:after="0" w:line="240" w:lineRule="auto"/>
        <w:textAlignment w:val="baseline"/>
        <w:rPr>
          <w:rFonts w:ascii="Arial" w:eastAsia="Times New Roman" w:hAnsi="Arial" w:cs="Arial"/>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5718B">
        <w:rPr>
          <w:rFonts w:ascii="Arial" w:eastAsia="Times New Roman" w:hAnsi="Arial" w:cs="Arial"/>
          <w:b/>
          <w:lang w:val="en-GB" w:eastAsia="en-GB"/>
        </w:rPr>
        <w:t>EDUCATION FOR SUSTAINABLE DEVELOPMENT (ESD)</w:t>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tbl>
      <w:tblPr>
        <w:tblStyle w:val="TableGrid20"/>
        <w:tblW w:w="0" w:type="auto"/>
        <w:tblLook w:val="04A0" w:firstRow="1" w:lastRow="0" w:firstColumn="1" w:lastColumn="0" w:noHBand="0" w:noVBand="1"/>
      </w:tblPr>
      <w:tblGrid>
        <w:gridCol w:w="4443"/>
        <w:gridCol w:w="4443"/>
      </w:tblGrid>
      <w:tr w:rsidR="00183EF7" w:rsidRPr="00B5718B" w:rsidTr="00762802">
        <w:tc>
          <w:tcPr>
            <w:tcW w:w="4443" w:type="dxa"/>
            <w:vMerge w:val="restart"/>
            <w:vAlign w:val="center"/>
          </w:tcPr>
          <w:p w:rsidR="00183EF7" w:rsidRPr="00B5718B" w:rsidRDefault="00183EF7" w:rsidP="0076280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B5718B">
              <w:rPr>
                <w:rFonts w:ascii="Arial" w:hAnsi="Arial" w:cs="Arial"/>
                <w:lang w:val="en-GB"/>
              </w:rPr>
              <w:t>Does the module contribute to ESD?</w:t>
            </w:r>
          </w:p>
        </w:tc>
        <w:tc>
          <w:tcPr>
            <w:tcW w:w="4443" w:type="dxa"/>
            <w:vAlign w:val="center"/>
          </w:tcPr>
          <w:p w:rsidR="00183EF7" w:rsidRPr="00B5718B" w:rsidRDefault="00183EF7" w:rsidP="0076280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B5718B">
              <w:rPr>
                <w:rFonts w:ascii="Arial" w:hAnsi="Arial" w:cs="Arial"/>
                <w:lang w:val="en-GB"/>
              </w:rPr>
              <w:t xml:space="preserve">Yes </w:t>
            </w:r>
            <w:r w:rsidRPr="00B5718B">
              <w:rPr>
                <w:rFonts w:ascii="Arial" w:hAnsi="Arial" w:cs="Arial"/>
                <w:lang w:val="en-GB"/>
              </w:rPr>
              <w:sym w:font="Wingdings" w:char="F0FC"/>
            </w:r>
          </w:p>
          <w:p w:rsidR="00183EF7" w:rsidRPr="00B5718B" w:rsidRDefault="00183EF7" w:rsidP="0076280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lang w:val="en-GB"/>
              </w:rPr>
            </w:pPr>
          </w:p>
        </w:tc>
      </w:tr>
      <w:tr w:rsidR="00183EF7" w:rsidRPr="00B5718B" w:rsidTr="00762802">
        <w:tc>
          <w:tcPr>
            <w:tcW w:w="4443" w:type="dxa"/>
            <w:vMerge/>
          </w:tcPr>
          <w:p w:rsidR="00183EF7" w:rsidRPr="00B5718B" w:rsidRDefault="00183EF7" w:rsidP="0076280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p>
        </w:tc>
        <w:tc>
          <w:tcPr>
            <w:tcW w:w="4443" w:type="dxa"/>
            <w:vAlign w:val="center"/>
          </w:tcPr>
          <w:p w:rsidR="00183EF7" w:rsidRPr="00B5718B" w:rsidRDefault="00183EF7" w:rsidP="0076280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B5718B">
              <w:rPr>
                <w:rFonts w:ascii="Arial" w:hAnsi="Arial" w:cs="Arial"/>
                <w:lang w:val="en-GB"/>
              </w:rPr>
              <w:t>No</w:t>
            </w:r>
          </w:p>
          <w:p w:rsidR="00183EF7" w:rsidRPr="00B5718B" w:rsidRDefault="00183EF7" w:rsidP="0076280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lang w:val="en-GB"/>
              </w:rPr>
            </w:pPr>
          </w:p>
        </w:tc>
      </w:tr>
      <w:tr w:rsidR="00183EF7" w:rsidRPr="00B5718B" w:rsidTr="00762802">
        <w:tc>
          <w:tcPr>
            <w:tcW w:w="8886" w:type="dxa"/>
            <w:gridSpan w:val="2"/>
          </w:tcPr>
          <w:p w:rsidR="00183EF7" w:rsidRPr="00B5718B" w:rsidRDefault="00183EF7" w:rsidP="0076280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B5718B">
              <w:rPr>
                <w:rFonts w:ascii="Arial" w:hAnsi="Arial" w:cs="Arial"/>
                <w:lang w:val="en-GB"/>
              </w:rPr>
              <w:t>If yes please provide brief details (no more than 100 words):</w:t>
            </w:r>
          </w:p>
          <w:p w:rsidR="00183EF7" w:rsidRPr="00B5718B" w:rsidRDefault="00183EF7" w:rsidP="0076280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lang w:val="en-GB"/>
              </w:rPr>
            </w:pPr>
          </w:p>
          <w:p w:rsidR="00183EF7" w:rsidRPr="00B5718B" w:rsidRDefault="00183EF7" w:rsidP="0076280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rPr>
            </w:pPr>
            <w:r w:rsidRPr="00B5718B">
              <w:rPr>
                <w:rFonts w:ascii="Arial" w:hAnsi="Arial" w:cs="Arial"/>
                <w:lang w:val="en-GB"/>
              </w:rPr>
              <w:t>Students will experience first-hand industry and organisational initiative regarding sustainable development and the impacts of these strategic approaches.</w:t>
            </w:r>
          </w:p>
          <w:p w:rsidR="00183EF7" w:rsidRPr="00B5718B" w:rsidRDefault="00183EF7" w:rsidP="0076280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lang w:val="en-GB"/>
              </w:rPr>
            </w:pPr>
          </w:p>
        </w:tc>
      </w:tr>
    </w:tbl>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5718B">
        <w:rPr>
          <w:rFonts w:ascii="Arial" w:eastAsia="Times New Roman" w:hAnsi="Arial" w:cs="Arial"/>
          <w:b/>
          <w:lang w:val="en-GB" w:eastAsia="en-GB"/>
        </w:rPr>
        <w:t>BIBLIOGRAPHY</w:t>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5718B">
        <w:rPr>
          <w:rFonts w:ascii="Arial" w:eastAsia="Times New Roman" w:hAnsi="Arial" w:cs="Arial"/>
          <w:b/>
          <w:lang w:val="en-GB" w:eastAsia="en-GB"/>
        </w:rPr>
        <w:t>Essential</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183EF7" w:rsidRPr="00B5718B" w:rsidRDefault="00183EF7" w:rsidP="00183EF7">
      <w:pPr>
        <w:spacing w:after="0" w:line="240" w:lineRule="auto"/>
        <w:rPr>
          <w:rFonts w:ascii="Arial" w:eastAsia="Times New Roman" w:hAnsi="Arial" w:cs="Arial"/>
          <w:b/>
          <w:lang w:val="en-GB" w:eastAsia="en-GB"/>
        </w:rPr>
      </w:pPr>
      <w:proofErr w:type="spellStart"/>
      <w:r w:rsidRPr="00B5718B">
        <w:rPr>
          <w:rFonts w:ascii="Arial" w:eastAsia="Times New Roman" w:hAnsi="Arial" w:cs="Arial"/>
          <w:lang w:val="en-GB" w:eastAsia="en-GB"/>
        </w:rPr>
        <w:t>Hagg</w:t>
      </w:r>
      <w:proofErr w:type="spellEnd"/>
      <w:r w:rsidRPr="00B5718B">
        <w:rPr>
          <w:rFonts w:ascii="Arial" w:eastAsia="Times New Roman" w:hAnsi="Arial" w:cs="Arial"/>
          <w:lang w:val="en-GB" w:eastAsia="en-GB"/>
        </w:rPr>
        <w:t xml:space="preserve">, E (2013) </w:t>
      </w:r>
      <w:r w:rsidRPr="00B5718B">
        <w:rPr>
          <w:rFonts w:ascii="Arial" w:eastAsia="Times New Roman" w:hAnsi="Arial" w:cs="Arial"/>
          <w:u w:val="single"/>
          <w:lang w:val="en-GB" w:eastAsia="en-GB"/>
        </w:rPr>
        <w:t>Internship Guide</w:t>
      </w:r>
      <w:r w:rsidRPr="00B5718B">
        <w:rPr>
          <w:rFonts w:ascii="Arial" w:eastAsia="Times New Roman" w:hAnsi="Arial" w:cs="Arial"/>
          <w:lang w:val="en-GB" w:eastAsia="en-GB"/>
        </w:rPr>
        <w:t xml:space="preserve"> Eleven, The Hague</w:t>
      </w: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i/>
          <w:lang w:val="en-GB" w:eastAsia="en-GB"/>
        </w:rPr>
      </w:pP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r w:rsidRPr="00B5718B">
        <w:rPr>
          <w:rFonts w:ascii="Arial" w:eastAsia="Times New Roman" w:hAnsi="Arial" w:cs="Arial"/>
          <w:lang w:val="en-GB" w:eastAsia="en-GB"/>
        </w:rPr>
        <w:t xml:space="preserve">QAA, 2008 </w:t>
      </w:r>
      <w:r w:rsidRPr="00B5718B">
        <w:rPr>
          <w:rFonts w:ascii="Arial" w:eastAsia="Times New Roman" w:hAnsi="Arial" w:cs="Arial"/>
          <w:u w:val="single"/>
          <w:lang w:val="en-GB" w:eastAsia="en-GB"/>
        </w:rPr>
        <w:t>Placement Learning code of Practice</w:t>
      </w:r>
      <w:r w:rsidRPr="00B5718B">
        <w:rPr>
          <w:rFonts w:ascii="Arial" w:eastAsia="Times New Roman" w:hAnsi="Arial" w:cs="Arial"/>
          <w:lang w:val="en-GB" w:eastAsia="en-GB"/>
        </w:rPr>
        <w:t>, QAA, London</w:t>
      </w: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proofErr w:type="spellStart"/>
      <w:r w:rsidRPr="00B5718B">
        <w:rPr>
          <w:rFonts w:ascii="Arial" w:eastAsia="Times New Roman" w:hAnsi="Arial" w:cs="Arial"/>
          <w:lang w:val="en-GB" w:eastAsia="en-GB"/>
        </w:rPr>
        <w:t>Trigwell</w:t>
      </w:r>
      <w:proofErr w:type="spellEnd"/>
      <w:r w:rsidRPr="00B5718B">
        <w:rPr>
          <w:rFonts w:ascii="Arial" w:eastAsia="Times New Roman" w:hAnsi="Arial" w:cs="Arial"/>
          <w:lang w:val="en-GB" w:eastAsia="en-GB"/>
        </w:rPr>
        <w:t xml:space="preserve"> K, 1998 </w:t>
      </w:r>
      <w:proofErr w:type="spellStart"/>
      <w:r w:rsidRPr="00B5718B">
        <w:rPr>
          <w:rFonts w:ascii="Arial" w:eastAsia="Times New Roman" w:hAnsi="Arial" w:cs="Arial"/>
          <w:u w:val="single"/>
          <w:lang w:val="en-GB" w:eastAsia="en-GB"/>
        </w:rPr>
        <w:t>Workbased</w:t>
      </w:r>
      <w:proofErr w:type="spellEnd"/>
      <w:r w:rsidRPr="00B5718B">
        <w:rPr>
          <w:rFonts w:ascii="Arial" w:eastAsia="Times New Roman" w:hAnsi="Arial" w:cs="Arial"/>
          <w:u w:val="single"/>
          <w:lang w:val="en-GB" w:eastAsia="en-GB"/>
        </w:rPr>
        <w:t xml:space="preserve"> Learning</w:t>
      </w:r>
      <w:r w:rsidRPr="00B5718B">
        <w:rPr>
          <w:rFonts w:ascii="Arial" w:eastAsia="Times New Roman" w:hAnsi="Arial" w:cs="Arial"/>
          <w:lang w:val="en-GB" w:eastAsia="en-GB"/>
        </w:rPr>
        <w:t xml:space="preserve">, </w:t>
      </w:r>
      <w:proofErr w:type="spellStart"/>
      <w:r w:rsidRPr="00B5718B">
        <w:rPr>
          <w:rFonts w:ascii="Arial" w:eastAsia="Times New Roman" w:hAnsi="Arial" w:cs="Arial"/>
          <w:lang w:val="en-GB" w:eastAsia="en-GB"/>
        </w:rPr>
        <w:t>Kogan</w:t>
      </w:r>
      <w:proofErr w:type="spellEnd"/>
      <w:r w:rsidRPr="00B5718B">
        <w:rPr>
          <w:rFonts w:ascii="Arial" w:eastAsia="Times New Roman" w:hAnsi="Arial" w:cs="Arial"/>
          <w:lang w:val="en-GB" w:eastAsia="en-GB"/>
        </w:rPr>
        <w:t xml:space="preserve"> Page, London</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5718B">
        <w:rPr>
          <w:rFonts w:ascii="Arial" w:eastAsia="Times New Roman" w:hAnsi="Arial" w:cs="Arial"/>
          <w:b/>
          <w:lang w:val="en-GB" w:eastAsia="en-GB"/>
        </w:rPr>
        <w:t>Recommended</w:t>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B5718B">
        <w:rPr>
          <w:rFonts w:ascii="Arial" w:eastAsia="Times New Roman" w:hAnsi="Arial" w:cs="Arial"/>
          <w:lang w:val="en-GB" w:eastAsia="en-GB"/>
        </w:rPr>
        <w:t xml:space="preserve">ASET, 2013 </w:t>
      </w:r>
      <w:r w:rsidRPr="00B5718B">
        <w:rPr>
          <w:rFonts w:ascii="Arial" w:eastAsia="Times New Roman" w:hAnsi="Arial" w:cs="Arial"/>
          <w:u w:val="single"/>
          <w:lang w:val="en-GB" w:eastAsia="en-GB"/>
        </w:rPr>
        <w:t>Placement Code of Practice</w:t>
      </w:r>
      <w:r w:rsidRPr="00B5718B">
        <w:rPr>
          <w:rFonts w:ascii="Arial" w:eastAsia="Times New Roman" w:hAnsi="Arial" w:cs="Arial"/>
          <w:lang w:val="en-GB" w:eastAsia="en-GB"/>
        </w:rPr>
        <w:t>, ASET, Sheffield</w:t>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B5718B">
        <w:rPr>
          <w:rFonts w:ascii="Arial" w:eastAsia="Times New Roman" w:hAnsi="Arial" w:cs="Arial"/>
          <w:lang w:val="en-GB" w:eastAsia="en-GB"/>
        </w:rPr>
        <w:t xml:space="preserve">NCWE, 2005 </w:t>
      </w:r>
      <w:proofErr w:type="spellStart"/>
      <w:r w:rsidRPr="00B5718B">
        <w:rPr>
          <w:rFonts w:ascii="Arial" w:eastAsia="Times New Roman" w:hAnsi="Arial" w:cs="Arial"/>
          <w:u w:val="single"/>
          <w:lang w:val="en-GB" w:eastAsia="en-GB"/>
        </w:rPr>
        <w:t>Workbased</w:t>
      </w:r>
      <w:proofErr w:type="spellEnd"/>
      <w:r w:rsidRPr="00B5718B">
        <w:rPr>
          <w:rFonts w:ascii="Arial" w:eastAsia="Times New Roman" w:hAnsi="Arial" w:cs="Arial"/>
          <w:u w:val="single"/>
          <w:lang w:val="en-GB" w:eastAsia="en-GB"/>
        </w:rPr>
        <w:t xml:space="preserve"> Learning: Code of Practice</w:t>
      </w:r>
      <w:r w:rsidRPr="00B5718B">
        <w:rPr>
          <w:rFonts w:ascii="Arial" w:eastAsia="Times New Roman" w:hAnsi="Arial" w:cs="Arial"/>
          <w:lang w:val="en-GB" w:eastAsia="en-GB"/>
        </w:rPr>
        <w:t xml:space="preserve">, NCWE, </w:t>
      </w:r>
      <w:proofErr w:type="gramStart"/>
      <w:r w:rsidRPr="00B5718B">
        <w:rPr>
          <w:rFonts w:ascii="Arial" w:eastAsia="Times New Roman" w:hAnsi="Arial" w:cs="Arial"/>
          <w:lang w:val="en-GB" w:eastAsia="en-GB"/>
        </w:rPr>
        <w:t>London</w:t>
      </w:r>
      <w:proofErr w:type="gramEnd"/>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5718B">
        <w:rPr>
          <w:rFonts w:ascii="Arial" w:eastAsia="Times New Roman" w:hAnsi="Arial" w:cs="Arial"/>
          <w:b/>
          <w:lang w:val="en-GB" w:eastAsia="en-GB"/>
        </w:rPr>
        <w:t>Background</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r w:rsidRPr="00B5718B">
        <w:rPr>
          <w:rFonts w:ascii="Arial" w:eastAsia="Times New Roman" w:hAnsi="Arial" w:cs="Arial"/>
          <w:lang w:val="en-GB" w:eastAsia="en-GB"/>
        </w:rPr>
        <w:t xml:space="preserve">Bowes, G &amp; Harvey, L, 2004 </w:t>
      </w:r>
      <w:r w:rsidRPr="00B5718B">
        <w:rPr>
          <w:rFonts w:ascii="Arial" w:eastAsia="Times New Roman" w:hAnsi="Arial" w:cs="Arial"/>
          <w:u w:val="single"/>
          <w:lang w:val="en-GB" w:eastAsia="en-GB"/>
        </w:rPr>
        <w:t>Impact of Sandwich Education</w:t>
      </w:r>
      <w:r w:rsidRPr="00B5718B">
        <w:rPr>
          <w:rFonts w:ascii="Arial" w:eastAsia="Times New Roman" w:hAnsi="Arial" w:cs="Arial"/>
          <w:lang w:val="en-GB" w:eastAsia="en-GB"/>
        </w:rPr>
        <w:t>, UCE, Coventry</w:t>
      </w: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r w:rsidRPr="00B5718B">
        <w:rPr>
          <w:rFonts w:ascii="Arial" w:eastAsia="Times New Roman" w:hAnsi="Arial" w:cs="Arial"/>
          <w:lang w:val="en-GB" w:eastAsia="en-GB"/>
        </w:rPr>
        <w:t xml:space="preserve">CRA, 2002 </w:t>
      </w:r>
      <w:r w:rsidRPr="00B5718B">
        <w:rPr>
          <w:rFonts w:ascii="Arial" w:eastAsia="Times New Roman" w:hAnsi="Arial" w:cs="Arial"/>
          <w:u w:val="single"/>
          <w:lang w:val="en-GB" w:eastAsia="en-GB"/>
        </w:rPr>
        <w:t>Personal Development Planning</w:t>
      </w:r>
      <w:r w:rsidRPr="00B5718B">
        <w:rPr>
          <w:rFonts w:ascii="Arial" w:eastAsia="Times New Roman" w:hAnsi="Arial" w:cs="Arial"/>
          <w:lang w:val="en-GB" w:eastAsia="en-GB"/>
        </w:rPr>
        <w:t>, CRA, London</w:t>
      </w: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proofErr w:type="spellStart"/>
      <w:r w:rsidRPr="00B5718B">
        <w:rPr>
          <w:rFonts w:ascii="Arial" w:eastAsia="Times New Roman" w:hAnsi="Arial" w:cs="Arial"/>
          <w:lang w:val="en-GB" w:eastAsia="en-GB"/>
        </w:rPr>
        <w:t>Fanthorne</w:t>
      </w:r>
      <w:proofErr w:type="spellEnd"/>
      <w:r w:rsidRPr="00B5718B">
        <w:rPr>
          <w:rFonts w:ascii="Arial" w:eastAsia="Times New Roman" w:hAnsi="Arial" w:cs="Arial"/>
          <w:lang w:val="en-GB" w:eastAsia="en-GB"/>
        </w:rPr>
        <w:t xml:space="preserve">, C (2004) </w:t>
      </w:r>
      <w:r w:rsidRPr="00B5718B">
        <w:rPr>
          <w:rFonts w:ascii="Arial" w:eastAsia="Times New Roman" w:hAnsi="Arial" w:cs="Arial"/>
          <w:u w:val="single"/>
          <w:lang w:val="en-GB" w:eastAsia="en-GB"/>
        </w:rPr>
        <w:t xml:space="preserve">Work Placements – Survival Guide for Students </w:t>
      </w:r>
      <w:r w:rsidRPr="00B5718B">
        <w:rPr>
          <w:rFonts w:ascii="Arial" w:eastAsia="Times New Roman" w:hAnsi="Arial" w:cs="Arial"/>
          <w:lang w:val="en-GB" w:eastAsia="en-GB"/>
        </w:rPr>
        <w:t>Macmillan, Basingstoke</w:t>
      </w: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r w:rsidRPr="00B5718B">
        <w:rPr>
          <w:rFonts w:ascii="Arial" w:eastAsia="Times New Roman" w:hAnsi="Arial" w:cs="Arial"/>
          <w:lang w:val="en-GB" w:eastAsia="en-GB"/>
        </w:rPr>
        <w:t xml:space="preserve">Kolb D A, 1994 </w:t>
      </w:r>
      <w:r w:rsidRPr="00B5718B">
        <w:rPr>
          <w:rFonts w:ascii="Arial" w:eastAsia="Times New Roman" w:hAnsi="Arial" w:cs="Arial"/>
          <w:u w:val="single"/>
          <w:lang w:val="en-GB" w:eastAsia="en-GB"/>
        </w:rPr>
        <w:t>Experiential Learning,</w:t>
      </w:r>
      <w:r w:rsidRPr="00B5718B">
        <w:rPr>
          <w:rFonts w:ascii="Arial" w:eastAsia="Times New Roman" w:hAnsi="Arial" w:cs="Arial"/>
          <w:lang w:val="en-GB" w:eastAsia="en-GB"/>
        </w:rPr>
        <w:t xml:space="preserve"> Prentice Hall, New Jersey</w:t>
      </w: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r w:rsidRPr="00B5718B">
        <w:rPr>
          <w:rFonts w:ascii="Arial" w:eastAsia="Times New Roman" w:hAnsi="Arial" w:cs="Arial"/>
          <w:lang w:val="en-GB" w:eastAsia="en-GB"/>
        </w:rPr>
        <w:t xml:space="preserve">LTSN, 2008 </w:t>
      </w:r>
      <w:r w:rsidRPr="00B5718B">
        <w:rPr>
          <w:rFonts w:ascii="Arial" w:eastAsia="Times New Roman" w:hAnsi="Arial" w:cs="Arial"/>
          <w:u w:val="single"/>
          <w:lang w:val="en-GB" w:eastAsia="en-GB"/>
        </w:rPr>
        <w:t>Employability Skills</w:t>
      </w:r>
      <w:r w:rsidRPr="00B5718B">
        <w:rPr>
          <w:rFonts w:ascii="Arial" w:eastAsia="Times New Roman" w:hAnsi="Arial" w:cs="Arial"/>
          <w:lang w:val="en-GB" w:eastAsia="en-GB"/>
        </w:rPr>
        <w:t xml:space="preserve">, LTSN, Oxford   </w:t>
      </w: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r w:rsidRPr="00B5718B">
        <w:rPr>
          <w:rFonts w:ascii="Arial" w:eastAsia="Times New Roman" w:hAnsi="Arial" w:cs="Arial"/>
          <w:lang w:val="en-GB" w:eastAsia="en-GB"/>
        </w:rPr>
        <w:lastRenderedPageBreak/>
        <w:t xml:space="preserve">NCWE, 2008 </w:t>
      </w:r>
      <w:r w:rsidRPr="00B5718B">
        <w:rPr>
          <w:rFonts w:ascii="Arial" w:eastAsia="Times New Roman" w:hAnsi="Arial" w:cs="Arial"/>
          <w:u w:val="single"/>
          <w:lang w:val="en-GB" w:eastAsia="en-GB"/>
        </w:rPr>
        <w:t>Enhancing Employability</w:t>
      </w:r>
      <w:r w:rsidRPr="00B5718B">
        <w:rPr>
          <w:rFonts w:ascii="Arial" w:eastAsia="Times New Roman" w:hAnsi="Arial" w:cs="Arial"/>
          <w:lang w:val="en-GB" w:eastAsia="en-GB"/>
        </w:rPr>
        <w:t>, Univ. UK &amp; NCWE, London</w:t>
      </w: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p>
    <w:p w:rsidR="00183EF7" w:rsidRPr="00B5718B" w:rsidRDefault="00183EF7" w:rsidP="00183EF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eastAsia="Times New Roman" w:hAnsi="Arial" w:cs="Arial"/>
          <w:lang w:val="en-GB" w:eastAsia="en-GB"/>
        </w:rPr>
      </w:pPr>
      <w:r w:rsidRPr="00B5718B">
        <w:rPr>
          <w:rFonts w:ascii="Arial" w:eastAsia="Times New Roman" w:hAnsi="Arial" w:cs="Arial"/>
          <w:lang w:val="en-GB" w:eastAsia="en-GB"/>
        </w:rPr>
        <w:t xml:space="preserve">NCWE, 2008 </w:t>
      </w:r>
      <w:r w:rsidRPr="00B5718B">
        <w:rPr>
          <w:rFonts w:ascii="Arial" w:eastAsia="Times New Roman" w:hAnsi="Arial" w:cs="Arial"/>
          <w:u w:val="single"/>
          <w:lang w:val="en-GB" w:eastAsia="en-GB"/>
        </w:rPr>
        <w:t>Student Placement Pack</w:t>
      </w:r>
      <w:r w:rsidRPr="00B5718B">
        <w:rPr>
          <w:rFonts w:ascii="Arial" w:eastAsia="Times New Roman" w:hAnsi="Arial" w:cs="Arial"/>
          <w:lang w:val="en-GB" w:eastAsia="en-GB"/>
        </w:rPr>
        <w:t>, NCWE, London</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5718B">
        <w:rPr>
          <w:rFonts w:ascii="Arial" w:eastAsia="Times New Roman" w:hAnsi="Arial" w:cs="Arial"/>
          <w:b/>
          <w:lang w:val="en-GB" w:eastAsia="en-GB"/>
        </w:rPr>
        <w:t xml:space="preserve">Journals </w:t>
      </w: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183EF7" w:rsidRPr="00B5718B" w:rsidRDefault="00183EF7" w:rsidP="00183EF7">
      <w:pPr>
        <w:spacing w:after="0" w:line="240" w:lineRule="auto"/>
        <w:rPr>
          <w:rFonts w:ascii="Arial" w:eastAsia="Times New Roman" w:hAnsi="Arial" w:cs="Arial"/>
          <w:lang w:val="en-GB" w:eastAsia="en-GB"/>
        </w:rPr>
      </w:pPr>
      <w:r w:rsidRPr="00B5718B">
        <w:rPr>
          <w:rFonts w:ascii="Arial" w:eastAsia="Times New Roman" w:hAnsi="Arial" w:cs="Arial"/>
          <w:lang w:val="en-GB" w:eastAsia="en-GB"/>
        </w:rPr>
        <w:t>LTSN – Link</w:t>
      </w:r>
    </w:p>
    <w:p w:rsidR="00183EF7" w:rsidRPr="00B5718B" w:rsidRDefault="00183EF7" w:rsidP="00183EF7">
      <w:pPr>
        <w:spacing w:after="0" w:line="240" w:lineRule="auto"/>
        <w:rPr>
          <w:rFonts w:ascii="Arial" w:eastAsia="Times New Roman" w:hAnsi="Arial" w:cs="Arial"/>
          <w:lang w:val="en-GB" w:eastAsia="en-GB"/>
        </w:rPr>
      </w:pPr>
      <w:r w:rsidRPr="00B5718B">
        <w:rPr>
          <w:rFonts w:ascii="Arial" w:eastAsia="Times New Roman" w:hAnsi="Arial" w:cs="Arial"/>
          <w:lang w:val="en-GB" w:eastAsia="en-GB"/>
        </w:rPr>
        <w:t xml:space="preserve">Prospects – </w:t>
      </w:r>
      <w:proofErr w:type="spellStart"/>
      <w:r w:rsidRPr="00B5718B">
        <w:rPr>
          <w:rFonts w:ascii="Arial" w:eastAsia="Times New Roman" w:hAnsi="Arial" w:cs="Arial"/>
          <w:lang w:val="en-GB" w:eastAsia="en-GB"/>
        </w:rPr>
        <w:t>Workbased</w:t>
      </w:r>
      <w:proofErr w:type="spellEnd"/>
      <w:r w:rsidRPr="00B5718B">
        <w:rPr>
          <w:rFonts w:ascii="Arial" w:eastAsia="Times New Roman" w:hAnsi="Arial" w:cs="Arial"/>
          <w:lang w:val="en-GB" w:eastAsia="en-GB"/>
        </w:rPr>
        <w:t xml:space="preserve"> Learning</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i/>
          <w:lang w:val="en-GB" w:eastAsia="en-GB"/>
        </w:rPr>
      </w:pPr>
    </w:p>
    <w:p w:rsidR="00183EF7" w:rsidRPr="00B5718B" w:rsidRDefault="00183EF7" w:rsidP="00183E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B5718B">
        <w:rPr>
          <w:rFonts w:ascii="Arial" w:eastAsia="Times New Roman" w:hAnsi="Arial" w:cs="Arial"/>
          <w:b/>
          <w:lang w:val="en-GB" w:eastAsia="en-GB"/>
        </w:rPr>
        <w:t xml:space="preserve">Websites </w:t>
      </w:r>
    </w:p>
    <w:p w:rsidR="00183EF7" w:rsidRPr="00B5718B" w:rsidRDefault="00183EF7" w:rsidP="00183E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183EF7" w:rsidRPr="007D06EE" w:rsidRDefault="00183EF7" w:rsidP="00183EF7">
      <w:pPr>
        <w:spacing w:after="0" w:line="240" w:lineRule="auto"/>
        <w:rPr>
          <w:rFonts w:ascii="Arial" w:eastAsia="Times New Roman" w:hAnsi="Arial" w:cs="Arial"/>
          <w:smallCaps/>
          <w:lang w:val="en-GB"/>
        </w:rPr>
      </w:pPr>
      <w:r w:rsidRPr="00B5718B">
        <w:rPr>
          <w:rFonts w:ascii="Arial" w:eastAsia="Times New Roman" w:hAnsi="Arial" w:cs="Arial"/>
          <w:lang w:val="en-GB" w:eastAsia="en-GB"/>
        </w:rPr>
        <w:t>Organisational websites as personally applicable to the student</w:t>
      </w:r>
      <w:r>
        <w:rPr>
          <w:rFonts w:ascii="Arial" w:eastAsia="Times New Roman" w:hAnsi="Arial" w:cs="Arial"/>
          <w:lang w:val="en-GB" w:eastAsia="en-GB"/>
        </w:rPr>
        <w:t>’</w:t>
      </w:r>
      <w:r w:rsidRPr="00B5718B">
        <w:rPr>
          <w:rFonts w:ascii="Arial" w:eastAsia="Times New Roman" w:hAnsi="Arial" w:cs="Arial"/>
          <w:lang w:val="en-GB" w:eastAsia="en-GB"/>
        </w:rPr>
        <w:t>s individual placement</w:t>
      </w:r>
      <w:r>
        <w:rPr>
          <w:rFonts w:ascii="Arial" w:eastAsia="Times New Roman" w:hAnsi="Arial" w:cs="Arial"/>
          <w:smallCaps/>
          <w:lang w:val="en-GB"/>
        </w:rPr>
        <w:t>.</w:t>
      </w:r>
    </w:p>
    <w:p w:rsidR="008F0B95" w:rsidRPr="00183EF7" w:rsidRDefault="008F0B95" w:rsidP="00183EF7">
      <w:pPr>
        <w:spacing w:after="0" w:line="240" w:lineRule="auto"/>
        <w:rPr>
          <w:rFonts w:ascii="Arial" w:hAnsi="Arial" w:cs="Arial"/>
        </w:rPr>
      </w:pPr>
      <w:bookmarkStart w:id="0" w:name="_GoBack"/>
      <w:bookmarkEnd w:id="0"/>
    </w:p>
    <w:sectPr w:rsidR="008F0B95" w:rsidRPr="00183E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4B0D20"/>
    <w:multiLevelType w:val="hybridMultilevel"/>
    <w:tmpl w:val="7B0E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F900DB"/>
    <w:multiLevelType w:val="hybridMultilevel"/>
    <w:tmpl w:val="15C0B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A8E2985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EF7"/>
    <w:rsid w:val="00005586"/>
    <w:rsid w:val="0001038B"/>
    <w:rsid w:val="000117D4"/>
    <w:rsid w:val="00037FB6"/>
    <w:rsid w:val="00047BAD"/>
    <w:rsid w:val="00065956"/>
    <w:rsid w:val="0007165B"/>
    <w:rsid w:val="00082A7D"/>
    <w:rsid w:val="000A0189"/>
    <w:rsid w:val="000A0697"/>
    <w:rsid w:val="000A229D"/>
    <w:rsid w:val="000D0FDA"/>
    <w:rsid w:val="00102A26"/>
    <w:rsid w:val="00107A20"/>
    <w:rsid w:val="001333B9"/>
    <w:rsid w:val="00180666"/>
    <w:rsid w:val="00183EF7"/>
    <w:rsid w:val="00186773"/>
    <w:rsid w:val="001B49ED"/>
    <w:rsid w:val="001B5FA9"/>
    <w:rsid w:val="001D117F"/>
    <w:rsid w:val="001D1B06"/>
    <w:rsid w:val="001D4F33"/>
    <w:rsid w:val="001E1034"/>
    <w:rsid w:val="001E519C"/>
    <w:rsid w:val="001F2B2D"/>
    <w:rsid w:val="00200DB0"/>
    <w:rsid w:val="00200ED9"/>
    <w:rsid w:val="0020236F"/>
    <w:rsid w:val="00207B30"/>
    <w:rsid w:val="00224AAE"/>
    <w:rsid w:val="002431B7"/>
    <w:rsid w:val="00250006"/>
    <w:rsid w:val="002745AE"/>
    <w:rsid w:val="002750FB"/>
    <w:rsid w:val="00290071"/>
    <w:rsid w:val="00291C30"/>
    <w:rsid w:val="002953B3"/>
    <w:rsid w:val="002A078A"/>
    <w:rsid w:val="002D5302"/>
    <w:rsid w:val="00307FBF"/>
    <w:rsid w:val="003115D7"/>
    <w:rsid w:val="003125DE"/>
    <w:rsid w:val="003129E5"/>
    <w:rsid w:val="00335815"/>
    <w:rsid w:val="003377EA"/>
    <w:rsid w:val="003409A2"/>
    <w:rsid w:val="00347850"/>
    <w:rsid w:val="00354C06"/>
    <w:rsid w:val="00364A58"/>
    <w:rsid w:val="00373F75"/>
    <w:rsid w:val="00376B56"/>
    <w:rsid w:val="003923F8"/>
    <w:rsid w:val="003A08F7"/>
    <w:rsid w:val="003B63C8"/>
    <w:rsid w:val="003D4B9E"/>
    <w:rsid w:val="003E0F7A"/>
    <w:rsid w:val="003E5062"/>
    <w:rsid w:val="003F7F43"/>
    <w:rsid w:val="0040334E"/>
    <w:rsid w:val="004037A2"/>
    <w:rsid w:val="004078A8"/>
    <w:rsid w:val="004101E7"/>
    <w:rsid w:val="00412A51"/>
    <w:rsid w:val="004324BF"/>
    <w:rsid w:val="00440320"/>
    <w:rsid w:val="0046149A"/>
    <w:rsid w:val="0046759F"/>
    <w:rsid w:val="004908C8"/>
    <w:rsid w:val="004B7B50"/>
    <w:rsid w:val="004C6E05"/>
    <w:rsid w:val="004E007B"/>
    <w:rsid w:val="004E3426"/>
    <w:rsid w:val="004E5D71"/>
    <w:rsid w:val="00501A70"/>
    <w:rsid w:val="0050623B"/>
    <w:rsid w:val="00523C97"/>
    <w:rsid w:val="00524882"/>
    <w:rsid w:val="0052656F"/>
    <w:rsid w:val="00526F73"/>
    <w:rsid w:val="00537293"/>
    <w:rsid w:val="00555542"/>
    <w:rsid w:val="0057485D"/>
    <w:rsid w:val="00575592"/>
    <w:rsid w:val="00593BBE"/>
    <w:rsid w:val="005B5B2D"/>
    <w:rsid w:val="005B71BE"/>
    <w:rsid w:val="005D2E03"/>
    <w:rsid w:val="005D4895"/>
    <w:rsid w:val="005E3F35"/>
    <w:rsid w:val="005F048E"/>
    <w:rsid w:val="005F35C0"/>
    <w:rsid w:val="00600C5B"/>
    <w:rsid w:val="00653FEB"/>
    <w:rsid w:val="00654FAC"/>
    <w:rsid w:val="006660CF"/>
    <w:rsid w:val="00670683"/>
    <w:rsid w:val="00674F12"/>
    <w:rsid w:val="00681A4F"/>
    <w:rsid w:val="006B214B"/>
    <w:rsid w:val="006C62E3"/>
    <w:rsid w:val="00705912"/>
    <w:rsid w:val="00705FED"/>
    <w:rsid w:val="00722D68"/>
    <w:rsid w:val="0072318E"/>
    <w:rsid w:val="00725588"/>
    <w:rsid w:val="00747748"/>
    <w:rsid w:val="00753B22"/>
    <w:rsid w:val="00755ABB"/>
    <w:rsid w:val="007A30CA"/>
    <w:rsid w:val="007A75E2"/>
    <w:rsid w:val="007B0078"/>
    <w:rsid w:val="007C0FAE"/>
    <w:rsid w:val="007D0478"/>
    <w:rsid w:val="007D274A"/>
    <w:rsid w:val="00801B67"/>
    <w:rsid w:val="0082093D"/>
    <w:rsid w:val="00834CB0"/>
    <w:rsid w:val="00847ADA"/>
    <w:rsid w:val="00863292"/>
    <w:rsid w:val="00884158"/>
    <w:rsid w:val="008848DC"/>
    <w:rsid w:val="008D3901"/>
    <w:rsid w:val="008E3BC2"/>
    <w:rsid w:val="008F0B95"/>
    <w:rsid w:val="008F4D8A"/>
    <w:rsid w:val="009008C6"/>
    <w:rsid w:val="00901168"/>
    <w:rsid w:val="0090400A"/>
    <w:rsid w:val="00910E7F"/>
    <w:rsid w:val="00915338"/>
    <w:rsid w:val="00927F96"/>
    <w:rsid w:val="009365D8"/>
    <w:rsid w:val="00945590"/>
    <w:rsid w:val="009579CF"/>
    <w:rsid w:val="00974262"/>
    <w:rsid w:val="009C5DB9"/>
    <w:rsid w:val="009E6FF9"/>
    <w:rsid w:val="00A27092"/>
    <w:rsid w:val="00A342DA"/>
    <w:rsid w:val="00A47194"/>
    <w:rsid w:val="00A56825"/>
    <w:rsid w:val="00A703E8"/>
    <w:rsid w:val="00A87476"/>
    <w:rsid w:val="00AA5FDE"/>
    <w:rsid w:val="00AB460A"/>
    <w:rsid w:val="00B37F61"/>
    <w:rsid w:val="00B437C1"/>
    <w:rsid w:val="00B523E1"/>
    <w:rsid w:val="00B55D59"/>
    <w:rsid w:val="00B62D22"/>
    <w:rsid w:val="00B62DC9"/>
    <w:rsid w:val="00B6334A"/>
    <w:rsid w:val="00BA41A1"/>
    <w:rsid w:val="00BB47C6"/>
    <w:rsid w:val="00BC5FD3"/>
    <w:rsid w:val="00BF523F"/>
    <w:rsid w:val="00C079E1"/>
    <w:rsid w:val="00C170D2"/>
    <w:rsid w:val="00C20404"/>
    <w:rsid w:val="00C25932"/>
    <w:rsid w:val="00C52E57"/>
    <w:rsid w:val="00C76D42"/>
    <w:rsid w:val="00C86DBE"/>
    <w:rsid w:val="00CA2C74"/>
    <w:rsid w:val="00CA797A"/>
    <w:rsid w:val="00CC1208"/>
    <w:rsid w:val="00CC72C0"/>
    <w:rsid w:val="00CD10DF"/>
    <w:rsid w:val="00CE4DFC"/>
    <w:rsid w:val="00D15024"/>
    <w:rsid w:val="00D26B52"/>
    <w:rsid w:val="00D71E72"/>
    <w:rsid w:val="00D8322A"/>
    <w:rsid w:val="00DB4E47"/>
    <w:rsid w:val="00DC67CF"/>
    <w:rsid w:val="00DE2013"/>
    <w:rsid w:val="00DE6B4D"/>
    <w:rsid w:val="00DF0F30"/>
    <w:rsid w:val="00E12E82"/>
    <w:rsid w:val="00E461D5"/>
    <w:rsid w:val="00E51D50"/>
    <w:rsid w:val="00EB2EE9"/>
    <w:rsid w:val="00EB47D0"/>
    <w:rsid w:val="00EC3A13"/>
    <w:rsid w:val="00EC501C"/>
    <w:rsid w:val="00EC5560"/>
    <w:rsid w:val="00ED0A6C"/>
    <w:rsid w:val="00F31DE5"/>
    <w:rsid w:val="00F5413B"/>
    <w:rsid w:val="00F57CF5"/>
    <w:rsid w:val="00F62B17"/>
    <w:rsid w:val="00F647CD"/>
    <w:rsid w:val="00F72D81"/>
    <w:rsid w:val="00F80276"/>
    <w:rsid w:val="00F81BE6"/>
    <w:rsid w:val="00F82554"/>
    <w:rsid w:val="00F830D9"/>
    <w:rsid w:val="00F850EC"/>
    <w:rsid w:val="00FD2E68"/>
    <w:rsid w:val="00FE2FE9"/>
    <w:rsid w:val="00FF1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C7C252-6B2A-48F6-A3EC-22B0B1B18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3EF7"/>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0">
    <w:name w:val="Table Grid20"/>
    <w:basedOn w:val="TableNormal"/>
    <w:next w:val="TableGrid"/>
    <w:uiPriority w:val="59"/>
    <w:rsid w:val="00183EF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83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Thomas</dc:creator>
  <cp:keywords/>
  <dc:description/>
  <cp:lastModifiedBy>Andrew Thomas</cp:lastModifiedBy>
  <cp:revision>2</cp:revision>
  <dcterms:created xsi:type="dcterms:W3CDTF">2017-03-15T18:12:00Z</dcterms:created>
  <dcterms:modified xsi:type="dcterms:W3CDTF">2017-03-15T18:15:00Z</dcterms:modified>
</cp:coreProperties>
</file>