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71E107" w14:textId="4F89731D" w:rsidR="00F73B35" w:rsidRPr="00C61100" w:rsidRDefault="00E96755" w:rsidP="00900224">
      <w:pPr>
        <w:spacing w:after="160" w:line="259" w:lineRule="auto"/>
        <w:jc w:val="center"/>
        <w:rPr>
          <w:rFonts w:ascii="Verdana" w:hAnsi="Verdana"/>
          <w:b/>
          <w:caps/>
          <w:color w:val="000000" w:themeColor="text1"/>
          <w:sz w:val="18"/>
          <w:szCs w:val="18"/>
        </w:rPr>
      </w:pPr>
      <w:r>
        <w:rPr>
          <w:rFonts w:ascii="Verdana" w:hAnsi="Verdana"/>
          <w:b/>
          <w:i/>
          <w:color w:val="000000" w:themeColor="text1"/>
          <w:sz w:val="44"/>
        </w:rPr>
        <w:t xml:space="preserve">Report for </w:t>
      </w:r>
      <w:r w:rsidR="000A10AA" w:rsidRPr="00C61100">
        <w:rPr>
          <w:rFonts w:ascii="Verdana" w:hAnsi="Verdana"/>
          <w:b/>
          <w:i/>
          <w:color w:val="000000" w:themeColor="text1"/>
          <w:sz w:val="44"/>
        </w:rPr>
        <w:t xml:space="preserve">Academic Skills Assignment </w:t>
      </w:r>
      <w:r w:rsidR="007B2D4A" w:rsidRPr="00C61100">
        <w:rPr>
          <w:rFonts w:ascii="Verdana" w:hAnsi="Verdana"/>
          <w:b/>
          <w:i/>
          <w:color w:val="000000" w:themeColor="text1"/>
          <w:sz w:val="44"/>
        </w:rPr>
        <w:t>2</w:t>
      </w:r>
      <w:r w:rsidR="000A10AA" w:rsidRPr="00C61100">
        <w:rPr>
          <w:rFonts w:ascii="Verdana" w:hAnsi="Verdana"/>
          <w:b/>
          <w:i/>
          <w:color w:val="000000" w:themeColor="text1"/>
          <w:sz w:val="44"/>
        </w:rPr>
        <w:t xml:space="preserve"> 201</w:t>
      </w:r>
      <w:r w:rsidR="007B2D4A" w:rsidRPr="00C61100">
        <w:rPr>
          <w:rFonts w:ascii="Verdana" w:hAnsi="Verdana"/>
          <w:b/>
          <w:i/>
          <w:color w:val="000000" w:themeColor="text1"/>
          <w:sz w:val="44"/>
        </w:rPr>
        <w:t>8</w:t>
      </w:r>
      <w:r w:rsidR="000A10AA" w:rsidRPr="00C61100">
        <w:rPr>
          <w:rFonts w:ascii="Verdana" w:hAnsi="Verdana"/>
          <w:b/>
          <w:i/>
          <w:color w:val="000000" w:themeColor="text1"/>
          <w:sz w:val="44"/>
        </w:rPr>
        <w:t xml:space="preserve"> – </w:t>
      </w:r>
      <w:r w:rsidR="002C1D74" w:rsidRPr="00C61100">
        <w:rPr>
          <w:rFonts w:ascii="Verdana" w:hAnsi="Verdana"/>
          <w:b/>
          <w:i/>
          <w:color w:val="000000" w:themeColor="text1"/>
          <w:sz w:val="44"/>
        </w:rPr>
        <w:t xml:space="preserve">Reflective </w:t>
      </w:r>
      <w:r w:rsidR="006359DB" w:rsidRPr="00C61100">
        <w:rPr>
          <w:rFonts w:ascii="Verdana" w:hAnsi="Verdana"/>
          <w:b/>
          <w:i/>
          <w:color w:val="000000" w:themeColor="text1"/>
          <w:sz w:val="44"/>
        </w:rPr>
        <w:t xml:space="preserve">and Evaluative </w:t>
      </w:r>
      <w:r w:rsidR="00900224" w:rsidRPr="00C61100">
        <w:rPr>
          <w:rFonts w:ascii="Verdana" w:hAnsi="Verdana"/>
          <w:b/>
          <w:i/>
          <w:color w:val="000000" w:themeColor="text1"/>
          <w:sz w:val="44"/>
        </w:rPr>
        <w:t>report</w:t>
      </w:r>
    </w:p>
    <w:p w14:paraId="58D27D51" w14:textId="77777777" w:rsidR="00D2187B" w:rsidRDefault="00D2187B">
      <w:pPr>
        <w:spacing w:after="160" w:line="259" w:lineRule="auto"/>
        <w:rPr>
          <w:rFonts w:ascii="Verdana" w:hAnsi="Verdana"/>
          <w:b/>
          <w:caps/>
          <w:sz w:val="18"/>
          <w:szCs w:val="18"/>
        </w:rPr>
      </w:pPr>
    </w:p>
    <w:p w14:paraId="1E1E79F9" w14:textId="2DCAF9A1" w:rsidR="00D2187B" w:rsidRDefault="000A10AA" w:rsidP="00D2187B">
      <w:pPr>
        <w:spacing w:after="160" w:line="259" w:lineRule="auto"/>
        <w:jc w:val="center"/>
        <w:rPr>
          <w:rFonts w:ascii="Verdana" w:hAnsi="Verdana"/>
          <w:b/>
          <w:caps/>
          <w:sz w:val="18"/>
          <w:szCs w:val="18"/>
        </w:rPr>
      </w:pPr>
      <w:r>
        <w:rPr>
          <w:noProof/>
          <w:lang w:eastAsia="en-GB"/>
        </w:rPr>
        <w:drawing>
          <wp:inline distT="0" distB="0" distL="0" distR="0" wp14:anchorId="479ED439" wp14:editId="79074EC3">
            <wp:extent cx="4284908" cy="4752975"/>
            <wp:effectExtent l="0" t="0" r="1905" b="0"/>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of TSD.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30444" cy="4803485"/>
                    </a:xfrm>
                    <a:prstGeom prst="rect">
                      <a:avLst/>
                    </a:prstGeom>
                    <a:noFill/>
                    <a:ln>
                      <a:noFill/>
                    </a:ln>
                  </pic:spPr>
                </pic:pic>
              </a:graphicData>
            </a:graphic>
          </wp:inline>
        </w:drawing>
      </w:r>
    </w:p>
    <w:p w14:paraId="123A0E5E" w14:textId="77777777" w:rsidR="00D2187B" w:rsidRDefault="00D2187B">
      <w:pPr>
        <w:spacing w:after="160" w:line="259" w:lineRule="auto"/>
        <w:rPr>
          <w:rFonts w:ascii="Verdana" w:hAnsi="Verdana"/>
          <w:b/>
          <w:caps/>
          <w:sz w:val="18"/>
          <w:szCs w:val="18"/>
        </w:rPr>
      </w:pPr>
    </w:p>
    <w:p w14:paraId="5845D582" w14:textId="4638F04B" w:rsidR="00D2187B" w:rsidRPr="002A1AD3" w:rsidRDefault="007B2D4A" w:rsidP="002A1AD3">
      <w:pPr>
        <w:spacing w:after="160" w:line="259" w:lineRule="auto"/>
        <w:jc w:val="center"/>
        <w:rPr>
          <w:rFonts w:ascii="Verdana" w:hAnsi="Verdana"/>
          <w:b/>
          <w:sz w:val="44"/>
        </w:rPr>
      </w:pPr>
      <w:r>
        <w:rPr>
          <w:rFonts w:ascii="Verdana" w:hAnsi="Verdana"/>
          <w:b/>
          <w:sz w:val="44"/>
        </w:rPr>
        <w:t>MARCH</w:t>
      </w:r>
      <w:r w:rsidR="000A10AA">
        <w:rPr>
          <w:rFonts w:ascii="Verdana" w:hAnsi="Verdana"/>
          <w:b/>
          <w:sz w:val="44"/>
        </w:rPr>
        <w:t xml:space="preserve"> 201</w:t>
      </w:r>
      <w:r>
        <w:rPr>
          <w:rFonts w:ascii="Verdana" w:hAnsi="Verdana"/>
          <w:b/>
          <w:sz w:val="44"/>
        </w:rPr>
        <w:t>8</w:t>
      </w:r>
    </w:p>
    <w:p w14:paraId="0A1CC042" w14:textId="77777777" w:rsidR="00D2187B" w:rsidRDefault="00D2187B">
      <w:pPr>
        <w:spacing w:after="160" w:line="259" w:lineRule="auto"/>
        <w:rPr>
          <w:rFonts w:ascii="Verdana" w:hAnsi="Verdana"/>
          <w:b/>
          <w:caps/>
          <w:sz w:val="18"/>
          <w:szCs w:val="18"/>
        </w:rPr>
      </w:pPr>
    </w:p>
    <w:p w14:paraId="0C086A43" w14:textId="30E16B96" w:rsidR="00D2187B" w:rsidRPr="00900224" w:rsidRDefault="000A10AA">
      <w:pPr>
        <w:spacing w:after="160" w:line="259" w:lineRule="auto"/>
        <w:rPr>
          <w:b/>
          <w:bCs/>
          <w:sz w:val="28"/>
          <w:szCs w:val="28"/>
        </w:rPr>
      </w:pPr>
      <w:r w:rsidRPr="00900224">
        <w:rPr>
          <w:rFonts w:ascii="Verdana" w:hAnsi="Verdana"/>
          <w:b/>
          <w:caps/>
          <w:sz w:val="28"/>
          <w:szCs w:val="28"/>
        </w:rPr>
        <w:t>MODULE NAME:</w:t>
      </w:r>
      <w:r w:rsidRPr="00900224">
        <w:rPr>
          <w:rFonts w:ascii="Verdana" w:hAnsi="Verdana"/>
          <w:b/>
          <w:caps/>
          <w:sz w:val="28"/>
          <w:szCs w:val="28"/>
        </w:rPr>
        <w:tab/>
      </w:r>
      <w:r w:rsidRPr="00900224">
        <w:rPr>
          <w:rFonts w:ascii="Verdana" w:hAnsi="Verdana"/>
          <w:b/>
          <w:caps/>
          <w:sz w:val="28"/>
          <w:szCs w:val="28"/>
        </w:rPr>
        <w:tab/>
      </w:r>
      <w:r w:rsidR="00900224" w:rsidRPr="00900224">
        <w:rPr>
          <w:rFonts w:ascii="Verdana" w:hAnsi="Verdana"/>
          <w:b/>
          <w:caps/>
          <w:sz w:val="28"/>
          <w:szCs w:val="28"/>
        </w:rPr>
        <w:t xml:space="preserve">ACADEMIC SKILLS </w:t>
      </w:r>
      <w:r w:rsidR="00900224" w:rsidRPr="00C61100">
        <w:rPr>
          <w:b/>
          <w:bCs/>
          <w:sz w:val="36"/>
          <w:szCs w:val="36"/>
        </w:rPr>
        <w:t>(M4X01434)</w:t>
      </w:r>
    </w:p>
    <w:p w14:paraId="39E14E5A" w14:textId="581B7124" w:rsidR="00D2187B" w:rsidRPr="00900224" w:rsidRDefault="000A10AA">
      <w:pPr>
        <w:spacing w:after="160" w:line="259" w:lineRule="auto"/>
        <w:rPr>
          <w:rFonts w:ascii="Verdana" w:hAnsi="Verdana"/>
          <w:b/>
          <w:caps/>
          <w:sz w:val="28"/>
          <w:szCs w:val="28"/>
        </w:rPr>
      </w:pPr>
      <w:r w:rsidRPr="00900224">
        <w:rPr>
          <w:rFonts w:ascii="Verdana" w:hAnsi="Verdana"/>
          <w:b/>
          <w:caps/>
          <w:sz w:val="28"/>
          <w:szCs w:val="28"/>
        </w:rPr>
        <w:t>Project Name:</w:t>
      </w:r>
      <w:r w:rsidRPr="00900224">
        <w:rPr>
          <w:rFonts w:ascii="Verdana" w:hAnsi="Verdana"/>
          <w:b/>
          <w:caps/>
          <w:sz w:val="28"/>
          <w:szCs w:val="28"/>
        </w:rPr>
        <w:tab/>
      </w:r>
      <w:r w:rsidRPr="00900224">
        <w:rPr>
          <w:rFonts w:ascii="Verdana" w:hAnsi="Verdana"/>
          <w:b/>
          <w:caps/>
          <w:sz w:val="28"/>
          <w:szCs w:val="28"/>
        </w:rPr>
        <w:tab/>
      </w:r>
      <w:r w:rsidR="00900224" w:rsidRPr="00900224">
        <w:rPr>
          <w:rFonts w:ascii="Verdana" w:hAnsi="Verdana"/>
          <w:b/>
          <w:caps/>
          <w:sz w:val="28"/>
          <w:szCs w:val="28"/>
        </w:rPr>
        <w:t>YSGOL CRUG GLAS TUCKSHOP</w:t>
      </w:r>
    </w:p>
    <w:p w14:paraId="1387AD83" w14:textId="78CEC065" w:rsidR="00D2187B" w:rsidRPr="00900224" w:rsidRDefault="00D2187B">
      <w:pPr>
        <w:spacing w:after="160" w:line="259" w:lineRule="auto"/>
        <w:rPr>
          <w:rFonts w:ascii="Verdana" w:hAnsi="Verdana"/>
          <w:b/>
          <w:caps/>
          <w:color w:val="0D0D0D" w:themeColor="text1" w:themeTint="F2"/>
          <w:sz w:val="28"/>
          <w:szCs w:val="28"/>
        </w:rPr>
      </w:pPr>
      <w:r w:rsidRPr="00900224">
        <w:rPr>
          <w:rFonts w:ascii="Verdana" w:hAnsi="Verdana"/>
          <w:b/>
          <w:caps/>
          <w:sz w:val="28"/>
          <w:szCs w:val="28"/>
        </w:rPr>
        <w:t>Name:</w:t>
      </w:r>
      <w:r w:rsidRPr="00900224">
        <w:rPr>
          <w:rFonts w:ascii="Verdana" w:hAnsi="Verdana"/>
          <w:b/>
          <w:caps/>
          <w:sz w:val="28"/>
          <w:szCs w:val="28"/>
        </w:rPr>
        <w:tab/>
      </w:r>
      <w:r w:rsidRPr="00900224">
        <w:rPr>
          <w:rFonts w:ascii="Verdana" w:hAnsi="Verdana"/>
          <w:b/>
          <w:caps/>
          <w:sz w:val="28"/>
          <w:szCs w:val="28"/>
        </w:rPr>
        <w:tab/>
      </w:r>
      <w:r w:rsidRPr="00900224">
        <w:rPr>
          <w:rFonts w:ascii="Verdana" w:hAnsi="Verdana"/>
          <w:b/>
          <w:caps/>
          <w:sz w:val="28"/>
          <w:szCs w:val="28"/>
        </w:rPr>
        <w:tab/>
      </w:r>
      <w:r w:rsidRPr="00900224">
        <w:rPr>
          <w:rFonts w:ascii="Verdana" w:hAnsi="Verdana"/>
          <w:b/>
          <w:caps/>
          <w:sz w:val="28"/>
          <w:szCs w:val="28"/>
        </w:rPr>
        <w:tab/>
      </w:r>
      <w:r w:rsidR="00900224" w:rsidRPr="00900224">
        <w:rPr>
          <w:rFonts w:ascii="Verdana" w:hAnsi="Verdana"/>
          <w:b/>
          <w:caps/>
          <w:color w:val="0D0D0D" w:themeColor="text1" w:themeTint="F2"/>
          <w:sz w:val="28"/>
          <w:szCs w:val="28"/>
        </w:rPr>
        <w:t>Anoja PAramanantham</w:t>
      </w:r>
    </w:p>
    <w:p w14:paraId="571833C2" w14:textId="4C862FBD" w:rsidR="001D1483" w:rsidRPr="00900224" w:rsidRDefault="00F05BCF">
      <w:pPr>
        <w:spacing w:after="160" w:line="259" w:lineRule="auto"/>
        <w:rPr>
          <w:rFonts w:ascii="Verdana" w:hAnsi="Verdana"/>
          <w:b/>
          <w:caps/>
          <w:color w:val="0D0D0D" w:themeColor="text1" w:themeTint="F2"/>
          <w:sz w:val="28"/>
          <w:szCs w:val="28"/>
        </w:rPr>
      </w:pPr>
      <w:r>
        <w:rPr>
          <w:rFonts w:ascii="Verdana" w:hAnsi="Verdana"/>
          <w:b/>
          <w:caps/>
          <w:color w:val="0D0D0D" w:themeColor="text1" w:themeTint="F2"/>
          <w:sz w:val="28"/>
          <w:szCs w:val="28"/>
        </w:rPr>
        <w:t>Student Number:</w:t>
      </w:r>
      <w:r>
        <w:rPr>
          <w:rFonts w:ascii="Verdana" w:hAnsi="Verdana"/>
          <w:b/>
          <w:caps/>
          <w:color w:val="0D0D0D" w:themeColor="text1" w:themeTint="F2"/>
          <w:sz w:val="28"/>
          <w:szCs w:val="28"/>
        </w:rPr>
        <w:tab/>
      </w:r>
      <w:r w:rsidR="00900224" w:rsidRPr="00900224">
        <w:rPr>
          <w:rFonts w:ascii="Verdana" w:hAnsi="Verdana"/>
          <w:b/>
          <w:caps/>
          <w:color w:val="0D0D0D" w:themeColor="text1" w:themeTint="F2"/>
          <w:sz w:val="28"/>
          <w:szCs w:val="28"/>
        </w:rPr>
        <w:t>1707006</w:t>
      </w:r>
    </w:p>
    <w:p w14:paraId="56868A05" w14:textId="77777777" w:rsidR="001D1483" w:rsidRDefault="001D1483">
      <w:pPr>
        <w:autoSpaceDE/>
        <w:autoSpaceDN/>
        <w:adjustRightInd/>
        <w:spacing w:after="160" w:line="259" w:lineRule="auto"/>
        <w:rPr>
          <w:rFonts w:ascii="Verdana" w:hAnsi="Verdana"/>
          <w:b/>
          <w:caps/>
          <w:sz w:val="18"/>
          <w:szCs w:val="18"/>
        </w:rPr>
      </w:pPr>
      <w:r>
        <w:rPr>
          <w:rFonts w:ascii="Verdana" w:hAnsi="Verdana"/>
          <w:b/>
          <w:caps/>
          <w:sz w:val="18"/>
          <w:szCs w:val="18"/>
        </w:rPr>
        <w:br w:type="page"/>
      </w:r>
    </w:p>
    <w:p w14:paraId="0E172DEF" w14:textId="77777777" w:rsidR="00E05928" w:rsidRDefault="00E05928" w:rsidP="00273161">
      <w:pPr>
        <w:tabs>
          <w:tab w:val="left" w:pos="4007"/>
        </w:tabs>
        <w:jc w:val="center"/>
        <w:rPr>
          <w:rFonts w:ascii="Verdana" w:hAnsi="Verdana"/>
          <w:b/>
          <w:caps/>
          <w:sz w:val="18"/>
          <w:szCs w:val="18"/>
        </w:rPr>
        <w:sectPr w:rsidR="00E05928" w:rsidSect="00E05928">
          <w:headerReference w:type="default" r:id="rId9"/>
          <w:footerReference w:type="default" r:id="rId10"/>
          <w:footerReference w:type="first" r:id="rId11"/>
          <w:pgSz w:w="11906" w:h="16838"/>
          <w:pgMar w:top="1440" w:right="1440" w:bottom="1440" w:left="1440" w:header="708" w:footer="708" w:gutter="0"/>
          <w:cols w:space="708"/>
          <w:titlePg/>
          <w:docGrid w:linePitch="360"/>
        </w:sectPr>
      </w:pPr>
    </w:p>
    <w:p w14:paraId="5F7D0AA2" w14:textId="353F03FB" w:rsidR="009B20F4" w:rsidRPr="009D695B" w:rsidRDefault="009B20F4" w:rsidP="00277E0A">
      <w:pPr>
        <w:tabs>
          <w:tab w:val="left" w:pos="4007"/>
        </w:tabs>
        <w:jc w:val="center"/>
        <w:rPr>
          <w:rFonts w:ascii="Verdana" w:hAnsi="Verdana"/>
          <w:b/>
          <w:caps/>
          <w:sz w:val="18"/>
          <w:szCs w:val="18"/>
        </w:rPr>
      </w:pPr>
      <w:r w:rsidRPr="009D695B">
        <w:rPr>
          <w:rFonts w:ascii="Verdana" w:hAnsi="Verdana"/>
          <w:b/>
          <w:caps/>
          <w:sz w:val="18"/>
          <w:szCs w:val="18"/>
        </w:rPr>
        <w:lastRenderedPageBreak/>
        <w:t>Table of Contents</w:t>
      </w:r>
    </w:p>
    <w:p w14:paraId="5B0DDBF1" w14:textId="6F8AA778" w:rsidR="009B20F4" w:rsidRPr="00277E0A" w:rsidRDefault="009B20F4" w:rsidP="00277E0A">
      <w:pPr>
        <w:spacing w:line="480" w:lineRule="auto"/>
        <w:jc w:val="both"/>
        <w:rPr>
          <w:rFonts w:ascii="Verdana" w:hAnsi="Verdana"/>
          <w:b/>
          <w:caps/>
          <w:sz w:val="16"/>
          <w:szCs w:val="18"/>
        </w:rPr>
      </w:pPr>
    </w:p>
    <w:p w14:paraId="369A6F0F" w14:textId="77777777" w:rsidR="00237A2A" w:rsidRPr="00237A2A" w:rsidRDefault="008B0864">
      <w:pPr>
        <w:pStyle w:val="TOC1"/>
        <w:tabs>
          <w:tab w:val="left" w:pos="440"/>
          <w:tab w:val="right" w:leader="dot" w:pos="9016"/>
        </w:tabs>
        <w:rPr>
          <w:rFonts w:asciiTheme="minorHAnsi" w:eastAsiaTheme="minorEastAsia" w:hAnsiTheme="minorHAnsi" w:cstheme="minorBidi"/>
          <w:bCs w:val="0"/>
          <w:caps w:val="0"/>
          <w:noProof/>
          <w:color w:val="000000" w:themeColor="text1"/>
          <w:sz w:val="22"/>
          <w:szCs w:val="24"/>
          <w:lang w:eastAsia="en-GB"/>
        </w:rPr>
      </w:pPr>
      <w:r w:rsidRPr="00237A2A">
        <w:rPr>
          <w:rStyle w:val="Hyperlink"/>
          <w:rFonts w:cstheme="minorHAnsi"/>
          <w:bCs w:val="0"/>
          <w:caps w:val="0"/>
          <w:smallCaps/>
          <w:noProof/>
          <w:color w:val="000000" w:themeColor="text1"/>
          <w:sz w:val="22"/>
          <w:szCs w:val="24"/>
        </w:rPr>
        <w:fldChar w:fldCharType="begin"/>
      </w:r>
      <w:r w:rsidRPr="00237A2A">
        <w:rPr>
          <w:rStyle w:val="Hyperlink"/>
          <w:rFonts w:cstheme="minorHAnsi"/>
          <w:bCs w:val="0"/>
          <w:caps w:val="0"/>
          <w:smallCaps/>
          <w:noProof/>
          <w:color w:val="000000" w:themeColor="text1"/>
          <w:sz w:val="22"/>
          <w:szCs w:val="24"/>
        </w:rPr>
        <w:instrText xml:space="preserve"> TOC \o "1-3" \u </w:instrText>
      </w:r>
      <w:r w:rsidRPr="00237A2A">
        <w:rPr>
          <w:rStyle w:val="Hyperlink"/>
          <w:rFonts w:cstheme="minorHAnsi"/>
          <w:bCs w:val="0"/>
          <w:caps w:val="0"/>
          <w:smallCaps/>
          <w:noProof/>
          <w:color w:val="000000" w:themeColor="text1"/>
          <w:sz w:val="22"/>
          <w:szCs w:val="24"/>
        </w:rPr>
        <w:fldChar w:fldCharType="separate"/>
      </w:r>
      <w:r w:rsidR="00237A2A" w:rsidRPr="00237A2A">
        <w:rPr>
          <w:rFonts w:eastAsia="Times New Roman" w:cs="Arial"/>
          <w:noProof/>
          <w:color w:val="000000" w:themeColor="text1"/>
          <w:sz w:val="22"/>
          <w:szCs w:val="24"/>
        </w:rPr>
        <w:t>1.</w:t>
      </w:r>
      <w:r w:rsidR="00237A2A" w:rsidRPr="00237A2A">
        <w:rPr>
          <w:rFonts w:asciiTheme="minorHAnsi" w:eastAsiaTheme="minorEastAsia" w:hAnsiTheme="minorHAnsi" w:cstheme="minorBidi"/>
          <w:bCs w:val="0"/>
          <w:caps w:val="0"/>
          <w:noProof/>
          <w:color w:val="000000" w:themeColor="text1"/>
          <w:sz w:val="22"/>
          <w:szCs w:val="24"/>
          <w:lang w:eastAsia="en-GB"/>
        </w:rPr>
        <w:tab/>
      </w:r>
      <w:r w:rsidR="00237A2A" w:rsidRPr="00237A2A">
        <w:rPr>
          <w:rFonts w:eastAsia="Times New Roman" w:cs="Arial"/>
          <w:noProof/>
          <w:color w:val="000000" w:themeColor="text1"/>
          <w:sz w:val="22"/>
          <w:szCs w:val="24"/>
        </w:rPr>
        <w:t>eXECUTIVE sUMMARY</w:t>
      </w:r>
      <w:r w:rsidR="00237A2A" w:rsidRPr="00237A2A">
        <w:rPr>
          <w:noProof/>
          <w:color w:val="000000" w:themeColor="text1"/>
          <w:sz w:val="22"/>
          <w:szCs w:val="24"/>
        </w:rPr>
        <w:tab/>
      </w:r>
      <w:r w:rsidR="00237A2A" w:rsidRPr="00237A2A">
        <w:rPr>
          <w:noProof/>
          <w:color w:val="000000" w:themeColor="text1"/>
          <w:sz w:val="22"/>
          <w:szCs w:val="24"/>
        </w:rPr>
        <w:fldChar w:fldCharType="begin"/>
      </w:r>
      <w:r w:rsidR="00237A2A" w:rsidRPr="00237A2A">
        <w:rPr>
          <w:noProof/>
          <w:color w:val="000000" w:themeColor="text1"/>
          <w:sz w:val="22"/>
          <w:szCs w:val="24"/>
        </w:rPr>
        <w:instrText xml:space="preserve"> PAGEREF _Toc507774175 \h </w:instrText>
      </w:r>
      <w:r w:rsidR="00237A2A" w:rsidRPr="00237A2A">
        <w:rPr>
          <w:noProof/>
          <w:color w:val="000000" w:themeColor="text1"/>
          <w:sz w:val="22"/>
          <w:szCs w:val="24"/>
        </w:rPr>
      </w:r>
      <w:r w:rsidR="00237A2A" w:rsidRPr="00237A2A">
        <w:rPr>
          <w:noProof/>
          <w:color w:val="000000" w:themeColor="text1"/>
          <w:sz w:val="22"/>
          <w:szCs w:val="24"/>
        </w:rPr>
        <w:fldChar w:fldCharType="separate"/>
      </w:r>
      <w:r w:rsidR="00237A2A" w:rsidRPr="00237A2A">
        <w:rPr>
          <w:noProof/>
          <w:color w:val="000000" w:themeColor="text1"/>
          <w:sz w:val="22"/>
          <w:szCs w:val="24"/>
        </w:rPr>
        <w:t>1</w:t>
      </w:r>
      <w:r w:rsidR="00237A2A" w:rsidRPr="00237A2A">
        <w:rPr>
          <w:noProof/>
          <w:color w:val="000000" w:themeColor="text1"/>
          <w:sz w:val="22"/>
          <w:szCs w:val="24"/>
        </w:rPr>
        <w:fldChar w:fldCharType="end"/>
      </w:r>
    </w:p>
    <w:p w14:paraId="5DA35582" w14:textId="77777777" w:rsidR="00237A2A" w:rsidRPr="00237A2A" w:rsidRDefault="00237A2A">
      <w:pPr>
        <w:pStyle w:val="TOC1"/>
        <w:tabs>
          <w:tab w:val="left" w:pos="440"/>
          <w:tab w:val="right" w:leader="dot" w:pos="9016"/>
        </w:tabs>
        <w:rPr>
          <w:rFonts w:asciiTheme="minorHAnsi" w:eastAsiaTheme="minorEastAsia" w:hAnsiTheme="minorHAnsi" w:cstheme="minorBidi"/>
          <w:bCs w:val="0"/>
          <w:caps w:val="0"/>
          <w:noProof/>
          <w:color w:val="000000" w:themeColor="text1"/>
          <w:sz w:val="22"/>
          <w:szCs w:val="24"/>
          <w:lang w:eastAsia="en-GB"/>
        </w:rPr>
      </w:pPr>
      <w:r w:rsidRPr="00237A2A">
        <w:rPr>
          <w:rFonts w:eastAsia="Times New Roman" w:cs="Arial"/>
          <w:noProof/>
          <w:color w:val="000000" w:themeColor="text1"/>
          <w:sz w:val="22"/>
          <w:szCs w:val="24"/>
        </w:rPr>
        <w:t>2.</w:t>
      </w:r>
      <w:r w:rsidRPr="00237A2A">
        <w:rPr>
          <w:rFonts w:asciiTheme="minorHAnsi" w:eastAsiaTheme="minorEastAsia" w:hAnsiTheme="minorHAnsi" w:cstheme="minorBidi"/>
          <w:bCs w:val="0"/>
          <w:caps w:val="0"/>
          <w:noProof/>
          <w:color w:val="000000" w:themeColor="text1"/>
          <w:sz w:val="22"/>
          <w:szCs w:val="24"/>
          <w:lang w:eastAsia="en-GB"/>
        </w:rPr>
        <w:tab/>
      </w:r>
      <w:r w:rsidRPr="00237A2A">
        <w:rPr>
          <w:rFonts w:eastAsia="Times New Roman" w:cs="Arial"/>
          <w:noProof/>
          <w:color w:val="000000" w:themeColor="text1"/>
          <w:sz w:val="22"/>
          <w:szCs w:val="24"/>
        </w:rPr>
        <w:t>Introduction</w:t>
      </w:r>
      <w:r w:rsidRPr="00237A2A">
        <w:rPr>
          <w:noProof/>
          <w:color w:val="000000" w:themeColor="text1"/>
          <w:sz w:val="22"/>
          <w:szCs w:val="24"/>
        </w:rPr>
        <w:tab/>
      </w:r>
      <w:r w:rsidRPr="00237A2A">
        <w:rPr>
          <w:noProof/>
          <w:color w:val="000000" w:themeColor="text1"/>
          <w:sz w:val="22"/>
          <w:szCs w:val="24"/>
        </w:rPr>
        <w:fldChar w:fldCharType="begin"/>
      </w:r>
      <w:r w:rsidRPr="00237A2A">
        <w:rPr>
          <w:noProof/>
          <w:color w:val="000000" w:themeColor="text1"/>
          <w:sz w:val="22"/>
          <w:szCs w:val="24"/>
        </w:rPr>
        <w:instrText xml:space="preserve"> PAGEREF _Toc507774176 \h </w:instrText>
      </w:r>
      <w:r w:rsidRPr="00237A2A">
        <w:rPr>
          <w:noProof/>
          <w:color w:val="000000" w:themeColor="text1"/>
          <w:sz w:val="22"/>
          <w:szCs w:val="24"/>
        </w:rPr>
      </w:r>
      <w:r w:rsidRPr="00237A2A">
        <w:rPr>
          <w:noProof/>
          <w:color w:val="000000" w:themeColor="text1"/>
          <w:sz w:val="22"/>
          <w:szCs w:val="24"/>
        </w:rPr>
        <w:fldChar w:fldCharType="separate"/>
      </w:r>
      <w:r w:rsidRPr="00237A2A">
        <w:rPr>
          <w:noProof/>
          <w:color w:val="000000" w:themeColor="text1"/>
          <w:sz w:val="22"/>
          <w:szCs w:val="24"/>
        </w:rPr>
        <w:t>2</w:t>
      </w:r>
      <w:r w:rsidRPr="00237A2A">
        <w:rPr>
          <w:noProof/>
          <w:color w:val="000000" w:themeColor="text1"/>
          <w:sz w:val="22"/>
          <w:szCs w:val="24"/>
        </w:rPr>
        <w:fldChar w:fldCharType="end"/>
      </w:r>
    </w:p>
    <w:p w14:paraId="5E144BDE" w14:textId="77777777" w:rsidR="00237A2A" w:rsidRPr="00237A2A" w:rsidRDefault="00237A2A">
      <w:pPr>
        <w:pStyle w:val="TOC2"/>
        <w:rPr>
          <w:rFonts w:eastAsiaTheme="minorEastAsia" w:cstheme="minorBidi"/>
          <w:b/>
          <w:smallCaps w:val="0"/>
          <w:noProof/>
          <w:color w:val="000000" w:themeColor="text1"/>
          <w:sz w:val="22"/>
          <w:szCs w:val="24"/>
          <w:lang w:eastAsia="en-GB"/>
        </w:rPr>
      </w:pPr>
      <w:r w:rsidRPr="00237A2A">
        <w:rPr>
          <w:rFonts w:eastAsia="Times New Roman" w:cs="Arial"/>
          <w:b/>
          <w:bCs/>
          <w:iCs/>
          <w:noProof/>
          <w:color w:val="000000" w:themeColor="text1"/>
          <w:sz w:val="22"/>
          <w:szCs w:val="24"/>
        </w:rPr>
        <w:t>2.1</w:t>
      </w:r>
      <w:r w:rsidRPr="00237A2A">
        <w:rPr>
          <w:rFonts w:eastAsiaTheme="minorEastAsia" w:cstheme="minorBidi"/>
          <w:b/>
          <w:smallCaps w:val="0"/>
          <w:noProof/>
          <w:color w:val="000000" w:themeColor="text1"/>
          <w:sz w:val="22"/>
          <w:szCs w:val="24"/>
          <w:lang w:eastAsia="en-GB"/>
        </w:rPr>
        <w:tab/>
      </w:r>
      <w:r w:rsidRPr="00237A2A">
        <w:rPr>
          <w:rFonts w:eastAsia="Times New Roman" w:cs="Arial"/>
          <w:b/>
          <w:bCs/>
          <w:iCs/>
          <w:noProof/>
          <w:color w:val="000000" w:themeColor="text1"/>
          <w:sz w:val="22"/>
          <w:szCs w:val="24"/>
        </w:rPr>
        <w:t>Report Remit</w:t>
      </w:r>
      <w:r w:rsidRPr="00237A2A">
        <w:rPr>
          <w:b/>
          <w:noProof/>
          <w:color w:val="000000" w:themeColor="text1"/>
          <w:sz w:val="22"/>
          <w:szCs w:val="24"/>
        </w:rPr>
        <w:tab/>
      </w:r>
      <w:r w:rsidRPr="00237A2A">
        <w:rPr>
          <w:b/>
          <w:noProof/>
          <w:color w:val="000000" w:themeColor="text1"/>
          <w:sz w:val="22"/>
          <w:szCs w:val="24"/>
        </w:rPr>
        <w:fldChar w:fldCharType="begin"/>
      </w:r>
      <w:r w:rsidRPr="00237A2A">
        <w:rPr>
          <w:b/>
          <w:noProof/>
          <w:color w:val="000000" w:themeColor="text1"/>
          <w:sz w:val="22"/>
          <w:szCs w:val="24"/>
        </w:rPr>
        <w:instrText xml:space="preserve"> PAGEREF _Toc507774177 \h </w:instrText>
      </w:r>
      <w:r w:rsidRPr="00237A2A">
        <w:rPr>
          <w:b/>
          <w:noProof/>
          <w:color w:val="000000" w:themeColor="text1"/>
          <w:sz w:val="22"/>
          <w:szCs w:val="24"/>
        </w:rPr>
      </w:r>
      <w:r w:rsidRPr="00237A2A">
        <w:rPr>
          <w:b/>
          <w:noProof/>
          <w:color w:val="000000" w:themeColor="text1"/>
          <w:sz w:val="22"/>
          <w:szCs w:val="24"/>
        </w:rPr>
        <w:fldChar w:fldCharType="separate"/>
      </w:r>
      <w:r w:rsidRPr="00237A2A">
        <w:rPr>
          <w:b/>
          <w:noProof/>
          <w:color w:val="000000" w:themeColor="text1"/>
          <w:sz w:val="22"/>
          <w:szCs w:val="24"/>
        </w:rPr>
        <w:t>2</w:t>
      </w:r>
      <w:r w:rsidRPr="00237A2A">
        <w:rPr>
          <w:b/>
          <w:noProof/>
          <w:color w:val="000000" w:themeColor="text1"/>
          <w:sz w:val="22"/>
          <w:szCs w:val="24"/>
        </w:rPr>
        <w:fldChar w:fldCharType="end"/>
      </w:r>
    </w:p>
    <w:p w14:paraId="4BAF7637" w14:textId="77777777" w:rsidR="00237A2A" w:rsidRPr="00237A2A" w:rsidRDefault="00237A2A">
      <w:pPr>
        <w:pStyle w:val="TOC2"/>
        <w:rPr>
          <w:rFonts w:eastAsiaTheme="minorEastAsia" w:cstheme="minorBidi"/>
          <w:b/>
          <w:smallCaps w:val="0"/>
          <w:noProof/>
          <w:color w:val="000000" w:themeColor="text1"/>
          <w:sz w:val="22"/>
          <w:szCs w:val="24"/>
          <w:lang w:eastAsia="en-GB"/>
        </w:rPr>
      </w:pPr>
      <w:r w:rsidRPr="00237A2A">
        <w:rPr>
          <w:rFonts w:eastAsia="Times New Roman" w:cs="Arial"/>
          <w:b/>
          <w:bCs/>
          <w:iCs/>
          <w:noProof/>
          <w:color w:val="000000" w:themeColor="text1"/>
          <w:sz w:val="22"/>
          <w:szCs w:val="24"/>
        </w:rPr>
        <w:t>2.2</w:t>
      </w:r>
      <w:r w:rsidRPr="00237A2A">
        <w:rPr>
          <w:rFonts w:eastAsiaTheme="minorEastAsia" w:cstheme="minorBidi"/>
          <w:b/>
          <w:smallCaps w:val="0"/>
          <w:noProof/>
          <w:color w:val="000000" w:themeColor="text1"/>
          <w:sz w:val="22"/>
          <w:szCs w:val="24"/>
          <w:lang w:eastAsia="en-GB"/>
        </w:rPr>
        <w:tab/>
      </w:r>
      <w:r w:rsidRPr="00237A2A">
        <w:rPr>
          <w:rFonts w:eastAsia="Times New Roman" w:cs="Arial"/>
          <w:b/>
          <w:bCs/>
          <w:iCs/>
          <w:noProof/>
          <w:color w:val="000000" w:themeColor="text1"/>
          <w:sz w:val="22"/>
          <w:szCs w:val="24"/>
        </w:rPr>
        <w:t>Brief background on your project</w:t>
      </w:r>
      <w:r w:rsidRPr="00237A2A">
        <w:rPr>
          <w:b/>
          <w:noProof/>
          <w:color w:val="000000" w:themeColor="text1"/>
          <w:sz w:val="22"/>
          <w:szCs w:val="24"/>
        </w:rPr>
        <w:tab/>
      </w:r>
      <w:r w:rsidRPr="00237A2A">
        <w:rPr>
          <w:b/>
          <w:noProof/>
          <w:color w:val="000000" w:themeColor="text1"/>
          <w:sz w:val="22"/>
          <w:szCs w:val="24"/>
        </w:rPr>
        <w:fldChar w:fldCharType="begin"/>
      </w:r>
      <w:r w:rsidRPr="00237A2A">
        <w:rPr>
          <w:b/>
          <w:noProof/>
          <w:color w:val="000000" w:themeColor="text1"/>
          <w:sz w:val="22"/>
          <w:szCs w:val="24"/>
        </w:rPr>
        <w:instrText xml:space="preserve"> PAGEREF _Toc507774178 \h </w:instrText>
      </w:r>
      <w:r w:rsidRPr="00237A2A">
        <w:rPr>
          <w:b/>
          <w:noProof/>
          <w:color w:val="000000" w:themeColor="text1"/>
          <w:sz w:val="22"/>
          <w:szCs w:val="24"/>
        </w:rPr>
      </w:r>
      <w:r w:rsidRPr="00237A2A">
        <w:rPr>
          <w:b/>
          <w:noProof/>
          <w:color w:val="000000" w:themeColor="text1"/>
          <w:sz w:val="22"/>
          <w:szCs w:val="24"/>
        </w:rPr>
        <w:fldChar w:fldCharType="separate"/>
      </w:r>
      <w:r w:rsidRPr="00237A2A">
        <w:rPr>
          <w:b/>
          <w:noProof/>
          <w:color w:val="000000" w:themeColor="text1"/>
          <w:sz w:val="22"/>
          <w:szCs w:val="24"/>
        </w:rPr>
        <w:t>2</w:t>
      </w:r>
      <w:r w:rsidRPr="00237A2A">
        <w:rPr>
          <w:b/>
          <w:noProof/>
          <w:color w:val="000000" w:themeColor="text1"/>
          <w:sz w:val="22"/>
          <w:szCs w:val="24"/>
        </w:rPr>
        <w:fldChar w:fldCharType="end"/>
      </w:r>
    </w:p>
    <w:p w14:paraId="2556EB68" w14:textId="77777777" w:rsidR="00237A2A" w:rsidRPr="00237A2A" w:rsidRDefault="00237A2A">
      <w:pPr>
        <w:pStyle w:val="TOC2"/>
        <w:rPr>
          <w:rFonts w:eastAsiaTheme="minorEastAsia" w:cstheme="minorBidi"/>
          <w:b/>
          <w:smallCaps w:val="0"/>
          <w:noProof/>
          <w:color w:val="000000" w:themeColor="text1"/>
          <w:sz w:val="22"/>
          <w:szCs w:val="24"/>
          <w:lang w:eastAsia="en-GB"/>
        </w:rPr>
      </w:pPr>
      <w:r w:rsidRPr="00237A2A">
        <w:rPr>
          <w:rFonts w:eastAsia="Times New Roman" w:cs="Arial"/>
          <w:b/>
          <w:bCs/>
          <w:iCs/>
          <w:noProof/>
          <w:color w:val="000000" w:themeColor="text1"/>
          <w:sz w:val="22"/>
          <w:szCs w:val="24"/>
        </w:rPr>
        <w:t>2.3</w:t>
      </w:r>
      <w:r w:rsidRPr="00237A2A">
        <w:rPr>
          <w:rFonts w:eastAsiaTheme="minorEastAsia" w:cstheme="minorBidi"/>
          <w:b/>
          <w:smallCaps w:val="0"/>
          <w:noProof/>
          <w:color w:val="000000" w:themeColor="text1"/>
          <w:sz w:val="22"/>
          <w:szCs w:val="24"/>
          <w:lang w:eastAsia="en-GB"/>
        </w:rPr>
        <w:tab/>
      </w:r>
      <w:r w:rsidRPr="00237A2A">
        <w:rPr>
          <w:rFonts w:eastAsia="Times New Roman" w:cs="Arial"/>
          <w:b/>
          <w:bCs/>
          <w:iCs/>
          <w:noProof/>
          <w:color w:val="000000" w:themeColor="text1"/>
          <w:sz w:val="22"/>
          <w:szCs w:val="24"/>
        </w:rPr>
        <w:t>Models of reflection</w:t>
      </w:r>
      <w:r w:rsidRPr="00237A2A">
        <w:rPr>
          <w:b/>
          <w:noProof/>
          <w:color w:val="000000" w:themeColor="text1"/>
          <w:sz w:val="22"/>
          <w:szCs w:val="24"/>
        </w:rPr>
        <w:tab/>
      </w:r>
      <w:r w:rsidRPr="00237A2A">
        <w:rPr>
          <w:b/>
          <w:noProof/>
          <w:color w:val="000000" w:themeColor="text1"/>
          <w:sz w:val="22"/>
          <w:szCs w:val="24"/>
        </w:rPr>
        <w:fldChar w:fldCharType="begin"/>
      </w:r>
      <w:r w:rsidRPr="00237A2A">
        <w:rPr>
          <w:b/>
          <w:noProof/>
          <w:color w:val="000000" w:themeColor="text1"/>
          <w:sz w:val="22"/>
          <w:szCs w:val="24"/>
        </w:rPr>
        <w:instrText xml:space="preserve"> PAGEREF _Toc507774179 \h </w:instrText>
      </w:r>
      <w:r w:rsidRPr="00237A2A">
        <w:rPr>
          <w:b/>
          <w:noProof/>
          <w:color w:val="000000" w:themeColor="text1"/>
          <w:sz w:val="22"/>
          <w:szCs w:val="24"/>
        </w:rPr>
      </w:r>
      <w:r w:rsidRPr="00237A2A">
        <w:rPr>
          <w:b/>
          <w:noProof/>
          <w:color w:val="000000" w:themeColor="text1"/>
          <w:sz w:val="22"/>
          <w:szCs w:val="24"/>
        </w:rPr>
        <w:fldChar w:fldCharType="separate"/>
      </w:r>
      <w:r w:rsidRPr="00237A2A">
        <w:rPr>
          <w:b/>
          <w:noProof/>
          <w:color w:val="000000" w:themeColor="text1"/>
          <w:sz w:val="22"/>
          <w:szCs w:val="24"/>
        </w:rPr>
        <w:t>3</w:t>
      </w:r>
      <w:r w:rsidRPr="00237A2A">
        <w:rPr>
          <w:b/>
          <w:noProof/>
          <w:color w:val="000000" w:themeColor="text1"/>
          <w:sz w:val="22"/>
          <w:szCs w:val="24"/>
        </w:rPr>
        <w:fldChar w:fldCharType="end"/>
      </w:r>
    </w:p>
    <w:p w14:paraId="1291BCF1" w14:textId="77777777" w:rsidR="00237A2A" w:rsidRPr="00237A2A" w:rsidRDefault="00237A2A">
      <w:pPr>
        <w:pStyle w:val="TOC2"/>
        <w:rPr>
          <w:rFonts w:eastAsiaTheme="minorEastAsia" w:cstheme="minorBidi"/>
          <w:b/>
          <w:smallCaps w:val="0"/>
          <w:noProof/>
          <w:color w:val="000000" w:themeColor="text1"/>
          <w:sz w:val="22"/>
          <w:szCs w:val="24"/>
          <w:lang w:eastAsia="en-GB"/>
        </w:rPr>
      </w:pPr>
      <w:r w:rsidRPr="00237A2A">
        <w:rPr>
          <w:rFonts w:eastAsia="Times New Roman" w:cs="Arial"/>
          <w:b/>
          <w:bCs/>
          <w:iCs/>
          <w:noProof/>
          <w:color w:val="000000" w:themeColor="text1"/>
          <w:sz w:val="22"/>
          <w:szCs w:val="24"/>
        </w:rPr>
        <w:t>2.4</w:t>
      </w:r>
      <w:r w:rsidRPr="00237A2A">
        <w:rPr>
          <w:rFonts w:eastAsiaTheme="minorEastAsia" w:cstheme="minorBidi"/>
          <w:b/>
          <w:smallCaps w:val="0"/>
          <w:noProof/>
          <w:color w:val="000000" w:themeColor="text1"/>
          <w:sz w:val="22"/>
          <w:szCs w:val="24"/>
          <w:lang w:eastAsia="en-GB"/>
        </w:rPr>
        <w:tab/>
      </w:r>
      <w:r w:rsidRPr="00237A2A">
        <w:rPr>
          <w:rFonts w:eastAsia="Times New Roman" w:cs="Arial"/>
          <w:b/>
          <w:bCs/>
          <w:iCs/>
          <w:noProof/>
          <w:color w:val="000000" w:themeColor="text1"/>
          <w:sz w:val="22"/>
          <w:szCs w:val="24"/>
        </w:rPr>
        <w:t>Masterclass Sessions</w:t>
      </w:r>
      <w:r w:rsidRPr="00237A2A">
        <w:rPr>
          <w:b/>
          <w:noProof/>
          <w:color w:val="000000" w:themeColor="text1"/>
          <w:sz w:val="22"/>
          <w:szCs w:val="24"/>
        </w:rPr>
        <w:tab/>
      </w:r>
      <w:r w:rsidRPr="00237A2A">
        <w:rPr>
          <w:b/>
          <w:noProof/>
          <w:color w:val="000000" w:themeColor="text1"/>
          <w:sz w:val="22"/>
          <w:szCs w:val="24"/>
        </w:rPr>
        <w:fldChar w:fldCharType="begin"/>
      </w:r>
      <w:r w:rsidRPr="00237A2A">
        <w:rPr>
          <w:b/>
          <w:noProof/>
          <w:color w:val="000000" w:themeColor="text1"/>
          <w:sz w:val="22"/>
          <w:szCs w:val="24"/>
        </w:rPr>
        <w:instrText xml:space="preserve"> PAGEREF _Toc507774180 \h </w:instrText>
      </w:r>
      <w:r w:rsidRPr="00237A2A">
        <w:rPr>
          <w:b/>
          <w:noProof/>
          <w:color w:val="000000" w:themeColor="text1"/>
          <w:sz w:val="22"/>
          <w:szCs w:val="24"/>
        </w:rPr>
      </w:r>
      <w:r w:rsidRPr="00237A2A">
        <w:rPr>
          <w:b/>
          <w:noProof/>
          <w:color w:val="000000" w:themeColor="text1"/>
          <w:sz w:val="22"/>
          <w:szCs w:val="24"/>
        </w:rPr>
        <w:fldChar w:fldCharType="separate"/>
      </w:r>
      <w:r w:rsidRPr="00237A2A">
        <w:rPr>
          <w:b/>
          <w:noProof/>
          <w:color w:val="000000" w:themeColor="text1"/>
          <w:sz w:val="22"/>
          <w:szCs w:val="24"/>
        </w:rPr>
        <w:t>3</w:t>
      </w:r>
      <w:r w:rsidRPr="00237A2A">
        <w:rPr>
          <w:b/>
          <w:noProof/>
          <w:color w:val="000000" w:themeColor="text1"/>
          <w:sz w:val="22"/>
          <w:szCs w:val="24"/>
        </w:rPr>
        <w:fldChar w:fldCharType="end"/>
      </w:r>
    </w:p>
    <w:p w14:paraId="7C0A19F3" w14:textId="77777777" w:rsidR="00237A2A" w:rsidRPr="00237A2A" w:rsidRDefault="00237A2A">
      <w:pPr>
        <w:pStyle w:val="TOC2"/>
        <w:rPr>
          <w:rFonts w:eastAsiaTheme="minorEastAsia" w:cstheme="minorBidi"/>
          <w:b/>
          <w:smallCaps w:val="0"/>
          <w:noProof/>
          <w:color w:val="000000" w:themeColor="text1"/>
          <w:sz w:val="22"/>
          <w:szCs w:val="24"/>
          <w:lang w:eastAsia="en-GB"/>
        </w:rPr>
      </w:pPr>
      <w:r w:rsidRPr="00237A2A">
        <w:rPr>
          <w:rFonts w:eastAsia="Times New Roman" w:cs="Arial"/>
          <w:b/>
          <w:bCs/>
          <w:iCs/>
          <w:noProof/>
          <w:color w:val="000000" w:themeColor="text1"/>
          <w:sz w:val="22"/>
          <w:szCs w:val="24"/>
        </w:rPr>
        <w:t>2.5</w:t>
      </w:r>
      <w:r w:rsidRPr="00237A2A">
        <w:rPr>
          <w:rFonts w:eastAsiaTheme="minorEastAsia" w:cstheme="minorBidi"/>
          <w:b/>
          <w:smallCaps w:val="0"/>
          <w:noProof/>
          <w:color w:val="000000" w:themeColor="text1"/>
          <w:sz w:val="22"/>
          <w:szCs w:val="24"/>
          <w:lang w:eastAsia="en-GB"/>
        </w:rPr>
        <w:tab/>
      </w:r>
      <w:r w:rsidRPr="00237A2A">
        <w:rPr>
          <w:rFonts w:eastAsia="Times New Roman" w:cs="Arial"/>
          <w:b/>
          <w:bCs/>
          <w:iCs/>
          <w:noProof/>
          <w:color w:val="000000" w:themeColor="text1"/>
          <w:sz w:val="22"/>
          <w:szCs w:val="24"/>
        </w:rPr>
        <w:t>Influence of Masterclasses on the Project</w:t>
      </w:r>
      <w:r w:rsidRPr="00237A2A">
        <w:rPr>
          <w:b/>
          <w:noProof/>
          <w:color w:val="000000" w:themeColor="text1"/>
          <w:sz w:val="22"/>
          <w:szCs w:val="24"/>
        </w:rPr>
        <w:tab/>
      </w:r>
      <w:r w:rsidRPr="00237A2A">
        <w:rPr>
          <w:b/>
          <w:noProof/>
          <w:color w:val="000000" w:themeColor="text1"/>
          <w:sz w:val="22"/>
          <w:szCs w:val="24"/>
        </w:rPr>
        <w:fldChar w:fldCharType="begin"/>
      </w:r>
      <w:r w:rsidRPr="00237A2A">
        <w:rPr>
          <w:b/>
          <w:noProof/>
          <w:color w:val="000000" w:themeColor="text1"/>
          <w:sz w:val="22"/>
          <w:szCs w:val="24"/>
        </w:rPr>
        <w:instrText xml:space="preserve"> PAGEREF _Toc507774181 \h </w:instrText>
      </w:r>
      <w:r w:rsidRPr="00237A2A">
        <w:rPr>
          <w:b/>
          <w:noProof/>
          <w:color w:val="000000" w:themeColor="text1"/>
          <w:sz w:val="22"/>
          <w:szCs w:val="24"/>
        </w:rPr>
      </w:r>
      <w:r w:rsidRPr="00237A2A">
        <w:rPr>
          <w:b/>
          <w:noProof/>
          <w:color w:val="000000" w:themeColor="text1"/>
          <w:sz w:val="22"/>
          <w:szCs w:val="24"/>
        </w:rPr>
        <w:fldChar w:fldCharType="separate"/>
      </w:r>
      <w:r w:rsidRPr="00237A2A">
        <w:rPr>
          <w:b/>
          <w:noProof/>
          <w:color w:val="000000" w:themeColor="text1"/>
          <w:sz w:val="22"/>
          <w:szCs w:val="24"/>
        </w:rPr>
        <w:t>4</w:t>
      </w:r>
      <w:r w:rsidRPr="00237A2A">
        <w:rPr>
          <w:b/>
          <w:noProof/>
          <w:color w:val="000000" w:themeColor="text1"/>
          <w:sz w:val="22"/>
          <w:szCs w:val="24"/>
        </w:rPr>
        <w:fldChar w:fldCharType="end"/>
      </w:r>
    </w:p>
    <w:p w14:paraId="2A928C85" w14:textId="77777777" w:rsidR="00237A2A" w:rsidRPr="00237A2A" w:rsidRDefault="00237A2A">
      <w:pPr>
        <w:pStyle w:val="TOC2"/>
        <w:rPr>
          <w:rFonts w:eastAsiaTheme="minorEastAsia" w:cstheme="minorBidi"/>
          <w:b/>
          <w:smallCaps w:val="0"/>
          <w:noProof/>
          <w:color w:val="000000" w:themeColor="text1"/>
          <w:sz w:val="22"/>
          <w:szCs w:val="24"/>
          <w:lang w:eastAsia="en-GB"/>
        </w:rPr>
      </w:pPr>
      <w:r w:rsidRPr="00237A2A">
        <w:rPr>
          <w:rFonts w:eastAsia="Times New Roman" w:cs="Arial"/>
          <w:b/>
          <w:bCs/>
          <w:iCs/>
          <w:noProof/>
          <w:color w:val="000000" w:themeColor="text1"/>
          <w:sz w:val="22"/>
          <w:szCs w:val="24"/>
        </w:rPr>
        <w:t>2.6</w:t>
      </w:r>
      <w:r w:rsidRPr="00237A2A">
        <w:rPr>
          <w:rFonts w:eastAsiaTheme="minorEastAsia" w:cstheme="minorBidi"/>
          <w:b/>
          <w:smallCaps w:val="0"/>
          <w:noProof/>
          <w:color w:val="000000" w:themeColor="text1"/>
          <w:sz w:val="22"/>
          <w:szCs w:val="24"/>
          <w:lang w:eastAsia="en-GB"/>
        </w:rPr>
        <w:tab/>
      </w:r>
      <w:r w:rsidRPr="00237A2A">
        <w:rPr>
          <w:rFonts w:eastAsia="Times New Roman" w:cs="Arial"/>
          <w:b/>
          <w:bCs/>
          <w:iCs/>
          <w:noProof/>
          <w:color w:val="000000" w:themeColor="text1"/>
          <w:sz w:val="22"/>
          <w:szCs w:val="24"/>
        </w:rPr>
        <w:t>Influence of the masterclasses on personal learning &amp; development</w:t>
      </w:r>
      <w:r w:rsidRPr="00237A2A">
        <w:rPr>
          <w:b/>
          <w:noProof/>
          <w:color w:val="000000" w:themeColor="text1"/>
          <w:sz w:val="22"/>
          <w:szCs w:val="24"/>
        </w:rPr>
        <w:tab/>
      </w:r>
      <w:r w:rsidRPr="00237A2A">
        <w:rPr>
          <w:b/>
          <w:noProof/>
          <w:color w:val="000000" w:themeColor="text1"/>
          <w:sz w:val="22"/>
          <w:szCs w:val="24"/>
        </w:rPr>
        <w:fldChar w:fldCharType="begin"/>
      </w:r>
      <w:r w:rsidRPr="00237A2A">
        <w:rPr>
          <w:b/>
          <w:noProof/>
          <w:color w:val="000000" w:themeColor="text1"/>
          <w:sz w:val="22"/>
          <w:szCs w:val="24"/>
        </w:rPr>
        <w:instrText xml:space="preserve"> PAGEREF _Toc507774182 \h </w:instrText>
      </w:r>
      <w:r w:rsidRPr="00237A2A">
        <w:rPr>
          <w:b/>
          <w:noProof/>
          <w:color w:val="000000" w:themeColor="text1"/>
          <w:sz w:val="22"/>
          <w:szCs w:val="24"/>
        </w:rPr>
      </w:r>
      <w:r w:rsidRPr="00237A2A">
        <w:rPr>
          <w:b/>
          <w:noProof/>
          <w:color w:val="000000" w:themeColor="text1"/>
          <w:sz w:val="22"/>
          <w:szCs w:val="24"/>
        </w:rPr>
        <w:fldChar w:fldCharType="separate"/>
      </w:r>
      <w:r w:rsidRPr="00237A2A">
        <w:rPr>
          <w:b/>
          <w:noProof/>
          <w:color w:val="000000" w:themeColor="text1"/>
          <w:sz w:val="22"/>
          <w:szCs w:val="24"/>
        </w:rPr>
        <w:t>4</w:t>
      </w:r>
      <w:r w:rsidRPr="00237A2A">
        <w:rPr>
          <w:b/>
          <w:noProof/>
          <w:color w:val="000000" w:themeColor="text1"/>
          <w:sz w:val="22"/>
          <w:szCs w:val="24"/>
        </w:rPr>
        <w:fldChar w:fldCharType="end"/>
      </w:r>
    </w:p>
    <w:p w14:paraId="53258CED" w14:textId="77777777" w:rsidR="00237A2A" w:rsidRPr="00237A2A" w:rsidRDefault="00237A2A">
      <w:pPr>
        <w:pStyle w:val="TOC2"/>
        <w:rPr>
          <w:rFonts w:eastAsiaTheme="minorEastAsia" w:cstheme="minorBidi"/>
          <w:b/>
          <w:smallCaps w:val="0"/>
          <w:noProof/>
          <w:color w:val="000000" w:themeColor="text1"/>
          <w:sz w:val="22"/>
          <w:szCs w:val="24"/>
          <w:lang w:eastAsia="en-GB"/>
        </w:rPr>
      </w:pPr>
      <w:r w:rsidRPr="00237A2A">
        <w:rPr>
          <w:rFonts w:eastAsia="Times New Roman" w:cs="Arial"/>
          <w:b/>
          <w:bCs/>
          <w:iCs/>
          <w:noProof/>
          <w:color w:val="000000" w:themeColor="text1"/>
          <w:sz w:val="22"/>
          <w:szCs w:val="24"/>
        </w:rPr>
        <w:t>2.7</w:t>
      </w:r>
      <w:r w:rsidRPr="00237A2A">
        <w:rPr>
          <w:rFonts w:eastAsiaTheme="minorEastAsia" w:cstheme="minorBidi"/>
          <w:b/>
          <w:smallCaps w:val="0"/>
          <w:noProof/>
          <w:color w:val="000000" w:themeColor="text1"/>
          <w:sz w:val="22"/>
          <w:szCs w:val="24"/>
          <w:lang w:eastAsia="en-GB"/>
        </w:rPr>
        <w:tab/>
      </w:r>
      <w:r w:rsidRPr="00237A2A">
        <w:rPr>
          <w:rFonts w:eastAsia="Times New Roman" w:cs="Arial"/>
          <w:b/>
          <w:bCs/>
          <w:iCs/>
          <w:noProof/>
          <w:color w:val="000000" w:themeColor="text1"/>
          <w:sz w:val="22"/>
          <w:szCs w:val="24"/>
        </w:rPr>
        <w:t>Conclusion</w:t>
      </w:r>
      <w:r w:rsidRPr="00237A2A">
        <w:rPr>
          <w:b/>
          <w:noProof/>
          <w:color w:val="000000" w:themeColor="text1"/>
          <w:sz w:val="22"/>
          <w:szCs w:val="24"/>
        </w:rPr>
        <w:tab/>
      </w:r>
      <w:r w:rsidRPr="00237A2A">
        <w:rPr>
          <w:b/>
          <w:noProof/>
          <w:color w:val="000000" w:themeColor="text1"/>
          <w:sz w:val="22"/>
          <w:szCs w:val="24"/>
        </w:rPr>
        <w:fldChar w:fldCharType="begin"/>
      </w:r>
      <w:r w:rsidRPr="00237A2A">
        <w:rPr>
          <w:b/>
          <w:noProof/>
          <w:color w:val="000000" w:themeColor="text1"/>
          <w:sz w:val="22"/>
          <w:szCs w:val="24"/>
        </w:rPr>
        <w:instrText xml:space="preserve"> PAGEREF _Toc507774183 \h </w:instrText>
      </w:r>
      <w:r w:rsidRPr="00237A2A">
        <w:rPr>
          <w:b/>
          <w:noProof/>
          <w:color w:val="000000" w:themeColor="text1"/>
          <w:sz w:val="22"/>
          <w:szCs w:val="24"/>
        </w:rPr>
      </w:r>
      <w:r w:rsidRPr="00237A2A">
        <w:rPr>
          <w:b/>
          <w:noProof/>
          <w:color w:val="000000" w:themeColor="text1"/>
          <w:sz w:val="22"/>
          <w:szCs w:val="24"/>
        </w:rPr>
        <w:fldChar w:fldCharType="separate"/>
      </w:r>
      <w:r w:rsidRPr="00237A2A">
        <w:rPr>
          <w:b/>
          <w:noProof/>
          <w:color w:val="000000" w:themeColor="text1"/>
          <w:sz w:val="22"/>
          <w:szCs w:val="24"/>
        </w:rPr>
        <w:t>4</w:t>
      </w:r>
      <w:r w:rsidRPr="00237A2A">
        <w:rPr>
          <w:b/>
          <w:noProof/>
          <w:color w:val="000000" w:themeColor="text1"/>
          <w:sz w:val="22"/>
          <w:szCs w:val="24"/>
        </w:rPr>
        <w:fldChar w:fldCharType="end"/>
      </w:r>
    </w:p>
    <w:p w14:paraId="629C4C4B" w14:textId="77777777" w:rsidR="00237A2A" w:rsidRPr="00237A2A" w:rsidRDefault="00237A2A">
      <w:pPr>
        <w:pStyle w:val="TOC1"/>
        <w:tabs>
          <w:tab w:val="right" w:leader="dot" w:pos="9016"/>
        </w:tabs>
        <w:rPr>
          <w:rFonts w:asciiTheme="minorHAnsi" w:eastAsiaTheme="minorEastAsia" w:hAnsiTheme="minorHAnsi" w:cstheme="minorBidi"/>
          <w:bCs w:val="0"/>
          <w:caps w:val="0"/>
          <w:noProof/>
          <w:color w:val="000000" w:themeColor="text1"/>
          <w:sz w:val="22"/>
          <w:szCs w:val="24"/>
          <w:lang w:eastAsia="en-GB"/>
        </w:rPr>
      </w:pPr>
      <w:r w:rsidRPr="00237A2A">
        <w:rPr>
          <w:rFonts w:eastAsia="Times New Roman" w:cs="Arial"/>
          <w:noProof/>
          <w:color w:val="000000" w:themeColor="text1"/>
          <w:sz w:val="22"/>
          <w:szCs w:val="24"/>
        </w:rPr>
        <w:t>References</w:t>
      </w:r>
      <w:r w:rsidRPr="00237A2A">
        <w:rPr>
          <w:noProof/>
          <w:color w:val="000000" w:themeColor="text1"/>
          <w:sz w:val="22"/>
          <w:szCs w:val="24"/>
        </w:rPr>
        <w:tab/>
      </w:r>
      <w:r w:rsidRPr="00237A2A">
        <w:rPr>
          <w:noProof/>
          <w:color w:val="000000" w:themeColor="text1"/>
          <w:sz w:val="22"/>
          <w:szCs w:val="24"/>
        </w:rPr>
        <w:fldChar w:fldCharType="begin"/>
      </w:r>
      <w:r w:rsidRPr="00237A2A">
        <w:rPr>
          <w:noProof/>
          <w:color w:val="000000" w:themeColor="text1"/>
          <w:sz w:val="22"/>
          <w:szCs w:val="24"/>
        </w:rPr>
        <w:instrText xml:space="preserve"> PAGEREF _Toc507774184 \h </w:instrText>
      </w:r>
      <w:r w:rsidRPr="00237A2A">
        <w:rPr>
          <w:noProof/>
          <w:color w:val="000000" w:themeColor="text1"/>
          <w:sz w:val="22"/>
          <w:szCs w:val="24"/>
        </w:rPr>
      </w:r>
      <w:r w:rsidRPr="00237A2A">
        <w:rPr>
          <w:noProof/>
          <w:color w:val="000000" w:themeColor="text1"/>
          <w:sz w:val="22"/>
          <w:szCs w:val="24"/>
        </w:rPr>
        <w:fldChar w:fldCharType="separate"/>
      </w:r>
      <w:r w:rsidRPr="00237A2A">
        <w:rPr>
          <w:noProof/>
          <w:color w:val="000000" w:themeColor="text1"/>
          <w:sz w:val="22"/>
          <w:szCs w:val="24"/>
        </w:rPr>
        <w:t>6</w:t>
      </w:r>
      <w:r w:rsidRPr="00237A2A">
        <w:rPr>
          <w:noProof/>
          <w:color w:val="000000" w:themeColor="text1"/>
          <w:sz w:val="22"/>
          <w:szCs w:val="24"/>
        </w:rPr>
        <w:fldChar w:fldCharType="end"/>
      </w:r>
    </w:p>
    <w:p w14:paraId="4759A750" w14:textId="60AE8E05" w:rsidR="009B20F4" w:rsidRPr="008B0864" w:rsidRDefault="008B0864" w:rsidP="008B0864">
      <w:pPr>
        <w:pStyle w:val="TableofFigures"/>
        <w:tabs>
          <w:tab w:val="right" w:leader="dot" w:pos="9016"/>
        </w:tabs>
        <w:spacing w:line="480" w:lineRule="auto"/>
        <w:rPr>
          <w:rFonts w:ascii="Verdana" w:hAnsi="Verdana"/>
          <w:sz w:val="18"/>
          <w:szCs w:val="18"/>
        </w:rPr>
      </w:pPr>
      <w:r w:rsidRPr="00237A2A">
        <w:rPr>
          <w:rStyle w:val="Hyperlink"/>
          <w:rFonts w:ascii="Verdana" w:hAnsi="Verdana" w:cstheme="minorHAnsi"/>
          <w:b/>
          <w:bCs/>
          <w:caps/>
          <w:smallCaps w:val="0"/>
          <w:noProof/>
          <w:color w:val="000000" w:themeColor="text1"/>
          <w:sz w:val="22"/>
          <w:szCs w:val="24"/>
        </w:rPr>
        <w:fldChar w:fldCharType="end"/>
      </w:r>
    </w:p>
    <w:p w14:paraId="55748FB0" w14:textId="77777777" w:rsidR="008B0864" w:rsidRDefault="008B0864">
      <w:pPr>
        <w:autoSpaceDE/>
        <w:autoSpaceDN/>
        <w:adjustRightInd/>
        <w:spacing w:after="160" w:line="259" w:lineRule="auto"/>
        <w:rPr>
          <w:rFonts w:ascii="Verdana" w:hAnsi="Verdana"/>
          <w:b/>
          <w:caps/>
          <w:sz w:val="16"/>
          <w:szCs w:val="18"/>
        </w:rPr>
      </w:pPr>
      <w:r>
        <w:rPr>
          <w:rFonts w:ascii="Verdana" w:hAnsi="Verdana"/>
          <w:b/>
          <w:caps/>
          <w:sz w:val="16"/>
          <w:szCs w:val="18"/>
        </w:rPr>
        <w:br w:type="page"/>
      </w:r>
    </w:p>
    <w:p w14:paraId="73B934CB" w14:textId="77777777" w:rsidR="009B20F4" w:rsidRDefault="00AA76A3" w:rsidP="00AA76A3">
      <w:pPr>
        <w:tabs>
          <w:tab w:val="left" w:pos="4007"/>
        </w:tabs>
        <w:jc w:val="center"/>
        <w:rPr>
          <w:rFonts w:ascii="Verdana" w:hAnsi="Verdana"/>
          <w:b/>
          <w:caps/>
          <w:sz w:val="16"/>
          <w:szCs w:val="18"/>
        </w:rPr>
      </w:pPr>
      <w:r w:rsidRPr="00AA76A3">
        <w:rPr>
          <w:rFonts w:ascii="Verdana" w:hAnsi="Verdana"/>
          <w:b/>
          <w:caps/>
          <w:sz w:val="16"/>
          <w:szCs w:val="18"/>
        </w:rPr>
        <w:lastRenderedPageBreak/>
        <w:t>List of Figures</w:t>
      </w:r>
    </w:p>
    <w:p w14:paraId="0192B11D" w14:textId="5E6FC1E7" w:rsidR="00E96755" w:rsidRPr="00E96755" w:rsidRDefault="004F78D5" w:rsidP="00E96755">
      <w:pPr>
        <w:pStyle w:val="TableofFigures"/>
        <w:tabs>
          <w:tab w:val="right" w:leader="dot" w:pos="9016"/>
        </w:tabs>
        <w:rPr>
          <w:rFonts w:ascii="Verdana" w:hAnsi="Verdana"/>
          <w:b/>
          <w:noProof/>
          <w:color w:val="000000" w:themeColor="text1"/>
          <w:sz w:val="18"/>
          <w:szCs w:val="18"/>
        </w:rPr>
      </w:pPr>
      <w:r w:rsidRPr="00E96755">
        <w:rPr>
          <w:rStyle w:val="Hyperlink"/>
          <w:rFonts w:ascii="Verdana" w:eastAsia="Times New Roman" w:hAnsi="Verdana" w:cs="Arial"/>
          <w:b/>
          <w:noProof/>
          <w:color w:val="000000" w:themeColor="text1"/>
          <w:sz w:val="18"/>
          <w:szCs w:val="18"/>
          <w:u w:val="none"/>
        </w:rPr>
        <w:fldChar w:fldCharType="begin"/>
      </w:r>
      <w:r w:rsidRPr="00E96755">
        <w:rPr>
          <w:rStyle w:val="Hyperlink"/>
          <w:rFonts w:ascii="Verdana" w:eastAsia="Times New Roman" w:hAnsi="Verdana" w:cs="Arial"/>
          <w:b/>
          <w:noProof/>
          <w:color w:val="000000" w:themeColor="text1"/>
          <w:sz w:val="18"/>
          <w:szCs w:val="18"/>
          <w:u w:val="none"/>
        </w:rPr>
        <w:instrText xml:space="preserve"> TOC \h \z \c "Figure" </w:instrText>
      </w:r>
      <w:r w:rsidRPr="00E96755">
        <w:rPr>
          <w:rStyle w:val="Hyperlink"/>
          <w:rFonts w:ascii="Verdana" w:eastAsia="Times New Roman" w:hAnsi="Verdana" w:cs="Arial"/>
          <w:b/>
          <w:noProof/>
          <w:color w:val="000000" w:themeColor="text1"/>
          <w:sz w:val="18"/>
          <w:szCs w:val="18"/>
          <w:u w:val="none"/>
        </w:rPr>
        <w:fldChar w:fldCharType="separate"/>
      </w:r>
      <w:hyperlink w:anchor="_Toc505857148" w:history="1">
        <w:r w:rsidR="006D6EB0" w:rsidRPr="00E96755">
          <w:rPr>
            <w:rStyle w:val="Hyperlink"/>
            <w:rFonts w:ascii="Verdana" w:hAnsi="Verdana"/>
            <w:b/>
            <w:noProof/>
            <w:color w:val="000000" w:themeColor="text1"/>
            <w:sz w:val="18"/>
            <w:szCs w:val="18"/>
            <w:u w:val="none"/>
          </w:rPr>
          <w:t>FIGURE 2</w:t>
        </w:r>
        <w:r w:rsidR="006D6EB0" w:rsidRPr="00E96755">
          <w:rPr>
            <w:rStyle w:val="Hyperlink"/>
            <w:rFonts w:ascii="Verdana" w:hAnsi="Verdana"/>
            <w:b/>
            <w:noProof/>
            <w:color w:val="000000" w:themeColor="text1"/>
            <w:sz w:val="18"/>
            <w:szCs w:val="18"/>
            <w:u w:val="none"/>
          </w:rPr>
          <w:noBreakHyphen/>
          <w:t>1 - MAKE SURE TO INSERT CAPTIONS WITH APPROPRIATE SOURCES</w:t>
        </w:r>
        <w:r w:rsidR="006D6EB0" w:rsidRPr="00E96755">
          <w:rPr>
            <w:rFonts w:ascii="Verdana" w:hAnsi="Verdana"/>
            <w:b/>
            <w:noProof/>
            <w:webHidden/>
            <w:color w:val="000000" w:themeColor="text1"/>
            <w:sz w:val="18"/>
            <w:szCs w:val="18"/>
          </w:rPr>
          <w:tab/>
        </w:r>
        <w:r w:rsidR="006D6EB0" w:rsidRPr="00E96755">
          <w:rPr>
            <w:rFonts w:ascii="Verdana" w:hAnsi="Verdana"/>
            <w:b/>
            <w:noProof/>
            <w:webHidden/>
            <w:color w:val="000000" w:themeColor="text1"/>
            <w:sz w:val="18"/>
            <w:szCs w:val="18"/>
          </w:rPr>
          <w:fldChar w:fldCharType="begin"/>
        </w:r>
        <w:r w:rsidR="006D6EB0" w:rsidRPr="00E96755">
          <w:rPr>
            <w:rFonts w:ascii="Verdana" w:hAnsi="Verdana"/>
            <w:b/>
            <w:noProof/>
            <w:webHidden/>
            <w:color w:val="000000" w:themeColor="text1"/>
            <w:sz w:val="18"/>
            <w:szCs w:val="18"/>
          </w:rPr>
          <w:instrText xml:space="preserve"> PAGEREF _Toc505857148 \h </w:instrText>
        </w:r>
        <w:r w:rsidR="006D6EB0" w:rsidRPr="00E96755">
          <w:rPr>
            <w:rFonts w:ascii="Verdana" w:hAnsi="Verdana"/>
            <w:b/>
            <w:noProof/>
            <w:webHidden/>
            <w:color w:val="000000" w:themeColor="text1"/>
            <w:sz w:val="18"/>
            <w:szCs w:val="18"/>
          </w:rPr>
        </w:r>
        <w:r w:rsidR="006D6EB0" w:rsidRPr="00E96755">
          <w:rPr>
            <w:rFonts w:ascii="Verdana" w:hAnsi="Verdana"/>
            <w:b/>
            <w:noProof/>
            <w:webHidden/>
            <w:color w:val="000000" w:themeColor="text1"/>
            <w:sz w:val="18"/>
            <w:szCs w:val="18"/>
          </w:rPr>
          <w:fldChar w:fldCharType="separate"/>
        </w:r>
        <w:r w:rsidR="003502BA" w:rsidRPr="00E96755">
          <w:rPr>
            <w:rFonts w:ascii="Verdana" w:hAnsi="Verdana"/>
            <w:b/>
            <w:noProof/>
            <w:webHidden/>
            <w:color w:val="000000" w:themeColor="text1"/>
            <w:sz w:val="18"/>
            <w:szCs w:val="18"/>
          </w:rPr>
          <w:t>3</w:t>
        </w:r>
        <w:r w:rsidR="006D6EB0" w:rsidRPr="00E96755">
          <w:rPr>
            <w:rFonts w:ascii="Verdana" w:hAnsi="Verdana"/>
            <w:b/>
            <w:noProof/>
            <w:webHidden/>
            <w:color w:val="000000" w:themeColor="text1"/>
            <w:sz w:val="18"/>
            <w:szCs w:val="18"/>
          </w:rPr>
          <w:fldChar w:fldCharType="end"/>
        </w:r>
      </w:hyperlink>
    </w:p>
    <w:p w14:paraId="71FC612D" w14:textId="1FE0918C" w:rsidR="002A1AD3" w:rsidRPr="00E96755" w:rsidRDefault="004F78D5" w:rsidP="00E96755">
      <w:pPr>
        <w:spacing w:line="480" w:lineRule="auto"/>
        <w:rPr>
          <w:rFonts w:ascii="Verdana" w:hAnsi="Verdana"/>
          <w:b/>
          <w:color w:val="000000" w:themeColor="text1"/>
          <w:sz w:val="18"/>
        </w:rPr>
      </w:pPr>
      <w:r w:rsidRPr="00E96755">
        <w:rPr>
          <w:rStyle w:val="Hyperlink"/>
          <w:rFonts w:ascii="Verdana" w:eastAsia="Times New Roman" w:hAnsi="Verdana" w:cs="Arial"/>
          <w:b/>
          <w:noProof/>
          <w:color w:val="000000" w:themeColor="text1"/>
          <w:sz w:val="18"/>
          <w:szCs w:val="18"/>
          <w:u w:val="none"/>
        </w:rPr>
        <w:fldChar w:fldCharType="end"/>
      </w:r>
      <w:r w:rsidR="00237A2A" w:rsidRPr="00E96755">
        <w:rPr>
          <w:rStyle w:val="Hyperlink"/>
          <w:rFonts w:ascii="Verdana" w:eastAsia="Times New Roman" w:hAnsi="Verdana" w:cs="Arial"/>
          <w:b/>
          <w:noProof/>
          <w:color w:val="000000" w:themeColor="text1"/>
          <w:sz w:val="18"/>
          <w:szCs w:val="18"/>
          <w:u w:val="none"/>
        </w:rPr>
        <w:t xml:space="preserve">FIGURE 2-2 </w:t>
      </w:r>
      <w:r w:rsidR="00BD4B6F" w:rsidRPr="00E96755">
        <w:rPr>
          <w:rStyle w:val="Hyperlink"/>
          <w:rFonts w:ascii="Verdana" w:eastAsia="Times New Roman" w:hAnsi="Verdana" w:cs="Arial"/>
          <w:b/>
          <w:noProof/>
          <w:color w:val="000000" w:themeColor="text1"/>
          <w:sz w:val="18"/>
          <w:szCs w:val="18"/>
          <w:u w:val="none"/>
        </w:rPr>
        <w:t xml:space="preserve">- </w:t>
      </w:r>
      <w:r w:rsidR="00237A2A" w:rsidRPr="00E96755">
        <w:rPr>
          <w:rStyle w:val="Hyperlink"/>
          <w:rFonts w:ascii="Verdana" w:eastAsia="Times New Roman" w:hAnsi="Verdana" w:cs="Arial"/>
          <w:b/>
          <w:noProof/>
          <w:color w:val="000000" w:themeColor="text1"/>
          <w:sz w:val="18"/>
          <w:szCs w:val="18"/>
          <w:u w:val="none"/>
        </w:rPr>
        <w:t>MAKE SURE TO INSERT CAPTIONS WITH APPOPRIATE SOURCES…………</w:t>
      </w:r>
      <w:r w:rsidR="00BD4B6F" w:rsidRPr="00E96755">
        <w:rPr>
          <w:rStyle w:val="Hyperlink"/>
          <w:rFonts w:ascii="Verdana" w:eastAsia="Times New Roman" w:hAnsi="Verdana" w:cs="Arial"/>
          <w:b/>
          <w:noProof/>
          <w:color w:val="000000" w:themeColor="text1"/>
          <w:sz w:val="18"/>
          <w:szCs w:val="18"/>
          <w:u w:val="none"/>
        </w:rPr>
        <w:t>.</w:t>
      </w:r>
      <w:r w:rsidR="00237A2A" w:rsidRPr="00E96755">
        <w:rPr>
          <w:rStyle w:val="Hyperlink"/>
          <w:rFonts w:ascii="Verdana" w:eastAsia="Times New Roman" w:hAnsi="Verdana" w:cs="Arial"/>
          <w:b/>
          <w:noProof/>
          <w:color w:val="000000" w:themeColor="text1"/>
          <w:sz w:val="18"/>
          <w:szCs w:val="18"/>
          <w:u w:val="none"/>
        </w:rPr>
        <w:t>...3</w:t>
      </w:r>
    </w:p>
    <w:p w14:paraId="659AA121" w14:textId="77777777" w:rsidR="00E96755" w:rsidRDefault="00E96755" w:rsidP="002A1AD3">
      <w:pPr>
        <w:spacing w:line="480" w:lineRule="auto"/>
        <w:jc w:val="center"/>
        <w:rPr>
          <w:rFonts w:ascii="Verdana" w:hAnsi="Verdana"/>
          <w:b/>
          <w:sz w:val="18"/>
          <w:szCs w:val="18"/>
        </w:rPr>
      </w:pPr>
    </w:p>
    <w:p w14:paraId="632FD514" w14:textId="77777777" w:rsidR="00E96755" w:rsidRDefault="00E96755" w:rsidP="002A1AD3">
      <w:pPr>
        <w:spacing w:line="480" w:lineRule="auto"/>
        <w:jc w:val="center"/>
        <w:rPr>
          <w:rFonts w:ascii="Verdana" w:hAnsi="Verdana"/>
          <w:b/>
          <w:sz w:val="18"/>
          <w:szCs w:val="18"/>
        </w:rPr>
      </w:pPr>
    </w:p>
    <w:p w14:paraId="3D0E426C" w14:textId="77777777" w:rsidR="00E96755" w:rsidRDefault="00E96755" w:rsidP="002A1AD3">
      <w:pPr>
        <w:spacing w:line="480" w:lineRule="auto"/>
        <w:jc w:val="center"/>
        <w:rPr>
          <w:rFonts w:ascii="Verdana" w:hAnsi="Verdana"/>
          <w:b/>
          <w:sz w:val="18"/>
          <w:szCs w:val="18"/>
        </w:rPr>
      </w:pPr>
    </w:p>
    <w:p w14:paraId="67170120" w14:textId="77777777" w:rsidR="00E96755" w:rsidRDefault="00E96755" w:rsidP="002A1AD3">
      <w:pPr>
        <w:spacing w:line="480" w:lineRule="auto"/>
        <w:jc w:val="center"/>
        <w:rPr>
          <w:rFonts w:ascii="Verdana" w:hAnsi="Verdana"/>
          <w:b/>
          <w:sz w:val="18"/>
          <w:szCs w:val="18"/>
        </w:rPr>
      </w:pPr>
    </w:p>
    <w:p w14:paraId="789304EF" w14:textId="77777777" w:rsidR="00E96755" w:rsidRDefault="00E96755" w:rsidP="002A1AD3">
      <w:pPr>
        <w:spacing w:line="480" w:lineRule="auto"/>
        <w:jc w:val="center"/>
        <w:rPr>
          <w:rFonts w:ascii="Verdana" w:hAnsi="Verdana"/>
          <w:b/>
          <w:sz w:val="18"/>
          <w:szCs w:val="18"/>
        </w:rPr>
      </w:pPr>
    </w:p>
    <w:p w14:paraId="3B313CA3" w14:textId="77777777" w:rsidR="00E96755" w:rsidRDefault="00E96755" w:rsidP="002A1AD3">
      <w:pPr>
        <w:spacing w:line="480" w:lineRule="auto"/>
        <w:jc w:val="center"/>
        <w:rPr>
          <w:rFonts w:ascii="Verdana" w:hAnsi="Verdana"/>
          <w:b/>
          <w:sz w:val="18"/>
          <w:szCs w:val="18"/>
        </w:rPr>
      </w:pPr>
    </w:p>
    <w:p w14:paraId="3A9DB749" w14:textId="77777777" w:rsidR="00BB5560" w:rsidRDefault="00BB5560" w:rsidP="00E96755">
      <w:pPr>
        <w:pStyle w:val="Heading1"/>
        <w:keepNext/>
        <w:numPr>
          <w:ilvl w:val="0"/>
          <w:numId w:val="0"/>
        </w:numPr>
        <w:spacing w:after="0" w:line="480" w:lineRule="auto"/>
        <w:contextualSpacing w:val="0"/>
        <w:rPr>
          <w:rFonts w:eastAsia="Times New Roman" w:cs="Arial"/>
          <w:bCs/>
          <w:szCs w:val="20"/>
        </w:rPr>
      </w:pPr>
      <w:bookmarkStart w:id="0" w:name="_Toc507774175"/>
      <w:bookmarkStart w:id="1" w:name="_Toc419303684"/>
    </w:p>
    <w:p w14:paraId="4F8D4E93" w14:textId="77777777" w:rsidR="00BB5560" w:rsidRDefault="00BB5560" w:rsidP="00E96755">
      <w:pPr>
        <w:pStyle w:val="Heading1"/>
        <w:keepNext/>
        <w:numPr>
          <w:ilvl w:val="0"/>
          <w:numId w:val="0"/>
        </w:numPr>
        <w:spacing w:after="0" w:line="480" w:lineRule="auto"/>
        <w:contextualSpacing w:val="0"/>
        <w:rPr>
          <w:rFonts w:eastAsia="Times New Roman" w:cs="Arial"/>
          <w:bCs/>
          <w:szCs w:val="20"/>
        </w:rPr>
      </w:pPr>
    </w:p>
    <w:p w14:paraId="7B0C3C2F" w14:textId="77777777" w:rsidR="00BB5560" w:rsidRDefault="00BB5560" w:rsidP="00E96755">
      <w:pPr>
        <w:pStyle w:val="Heading1"/>
        <w:keepNext/>
        <w:numPr>
          <w:ilvl w:val="0"/>
          <w:numId w:val="0"/>
        </w:numPr>
        <w:spacing w:after="0" w:line="480" w:lineRule="auto"/>
        <w:contextualSpacing w:val="0"/>
        <w:rPr>
          <w:rFonts w:eastAsia="Times New Roman" w:cs="Arial"/>
          <w:bCs/>
          <w:szCs w:val="20"/>
        </w:rPr>
      </w:pPr>
    </w:p>
    <w:p w14:paraId="1F6DCEA9" w14:textId="77777777" w:rsidR="00BB5560" w:rsidRDefault="00BB5560" w:rsidP="00E96755">
      <w:pPr>
        <w:pStyle w:val="Heading1"/>
        <w:keepNext/>
        <w:numPr>
          <w:ilvl w:val="0"/>
          <w:numId w:val="0"/>
        </w:numPr>
        <w:spacing w:after="0" w:line="480" w:lineRule="auto"/>
        <w:contextualSpacing w:val="0"/>
        <w:rPr>
          <w:rFonts w:eastAsia="Times New Roman" w:cs="Arial"/>
          <w:bCs/>
          <w:szCs w:val="20"/>
        </w:rPr>
      </w:pPr>
    </w:p>
    <w:p w14:paraId="529DFF56" w14:textId="77777777" w:rsidR="00BB5560" w:rsidRDefault="00BB5560" w:rsidP="00E96755">
      <w:pPr>
        <w:pStyle w:val="Heading1"/>
        <w:keepNext/>
        <w:numPr>
          <w:ilvl w:val="0"/>
          <w:numId w:val="0"/>
        </w:numPr>
        <w:spacing w:after="0" w:line="480" w:lineRule="auto"/>
        <w:contextualSpacing w:val="0"/>
        <w:rPr>
          <w:rFonts w:eastAsia="Times New Roman" w:cs="Arial"/>
          <w:bCs/>
          <w:szCs w:val="20"/>
        </w:rPr>
      </w:pPr>
    </w:p>
    <w:p w14:paraId="12596D32" w14:textId="77777777" w:rsidR="00BB5560" w:rsidRDefault="00BB5560" w:rsidP="00E96755">
      <w:pPr>
        <w:pStyle w:val="Heading1"/>
        <w:keepNext/>
        <w:numPr>
          <w:ilvl w:val="0"/>
          <w:numId w:val="0"/>
        </w:numPr>
        <w:spacing w:after="0" w:line="480" w:lineRule="auto"/>
        <w:contextualSpacing w:val="0"/>
        <w:rPr>
          <w:rFonts w:eastAsia="Times New Roman" w:cs="Arial"/>
          <w:bCs/>
          <w:szCs w:val="20"/>
        </w:rPr>
      </w:pPr>
    </w:p>
    <w:p w14:paraId="0BBEE0AC" w14:textId="77777777" w:rsidR="00BB5560" w:rsidRDefault="00BB5560" w:rsidP="00E96755">
      <w:pPr>
        <w:pStyle w:val="Heading1"/>
        <w:keepNext/>
        <w:numPr>
          <w:ilvl w:val="0"/>
          <w:numId w:val="0"/>
        </w:numPr>
        <w:spacing w:after="0" w:line="480" w:lineRule="auto"/>
        <w:contextualSpacing w:val="0"/>
        <w:rPr>
          <w:rFonts w:eastAsia="Times New Roman" w:cs="Arial"/>
          <w:bCs/>
          <w:szCs w:val="20"/>
        </w:rPr>
      </w:pPr>
    </w:p>
    <w:p w14:paraId="34BDE13B" w14:textId="77777777" w:rsidR="00BB5560" w:rsidRDefault="00BB5560" w:rsidP="00E96755">
      <w:pPr>
        <w:pStyle w:val="Heading1"/>
        <w:keepNext/>
        <w:numPr>
          <w:ilvl w:val="0"/>
          <w:numId w:val="0"/>
        </w:numPr>
        <w:spacing w:after="0" w:line="480" w:lineRule="auto"/>
        <w:contextualSpacing w:val="0"/>
        <w:rPr>
          <w:rFonts w:eastAsia="Times New Roman" w:cs="Arial"/>
          <w:bCs/>
          <w:szCs w:val="20"/>
        </w:rPr>
      </w:pPr>
    </w:p>
    <w:p w14:paraId="7376577E" w14:textId="77777777" w:rsidR="00BB5560" w:rsidRDefault="00BB5560" w:rsidP="00E96755">
      <w:pPr>
        <w:pStyle w:val="Heading1"/>
        <w:keepNext/>
        <w:numPr>
          <w:ilvl w:val="0"/>
          <w:numId w:val="0"/>
        </w:numPr>
        <w:spacing w:after="0" w:line="480" w:lineRule="auto"/>
        <w:contextualSpacing w:val="0"/>
        <w:rPr>
          <w:rFonts w:eastAsia="Times New Roman" w:cs="Arial"/>
          <w:bCs/>
          <w:szCs w:val="20"/>
        </w:rPr>
      </w:pPr>
    </w:p>
    <w:p w14:paraId="1E076C6B" w14:textId="77777777" w:rsidR="00BB5560" w:rsidRDefault="00BB5560" w:rsidP="00E96755">
      <w:pPr>
        <w:pStyle w:val="Heading1"/>
        <w:keepNext/>
        <w:numPr>
          <w:ilvl w:val="0"/>
          <w:numId w:val="0"/>
        </w:numPr>
        <w:spacing w:after="0" w:line="480" w:lineRule="auto"/>
        <w:contextualSpacing w:val="0"/>
        <w:rPr>
          <w:rFonts w:eastAsia="Times New Roman" w:cs="Arial"/>
          <w:bCs/>
          <w:szCs w:val="20"/>
        </w:rPr>
      </w:pPr>
    </w:p>
    <w:p w14:paraId="1DD7113A" w14:textId="77777777" w:rsidR="00BB5560" w:rsidRDefault="00BB5560" w:rsidP="00E96755">
      <w:pPr>
        <w:pStyle w:val="Heading1"/>
        <w:keepNext/>
        <w:numPr>
          <w:ilvl w:val="0"/>
          <w:numId w:val="0"/>
        </w:numPr>
        <w:spacing w:after="0" w:line="480" w:lineRule="auto"/>
        <w:contextualSpacing w:val="0"/>
        <w:rPr>
          <w:rFonts w:eastAsia="Times New Roman" w:cs="Arial"/>
          <w:bCs/>
          <w:szCs w:val="20"/>
        </w:rPr>
      </w:pPr>
    </w:p>
    <w:p w14:paraId="5EBC9511" w14:textId="77777777" w:rsidR="00BB5560" w:rsidRDefault="00BB5560" w:rsidP="00E96755">
      <w:pPr>
        <w:pStyle w:val="Heading1"/>
        <w:keepNext/>
        <w:numPr>
          <w:ilvl w:val="0"/>
          <w:numId w:val="0"/>
        </w:numPr>
        <w:spacing w:after="0" w:line="480" w:lineRule="auto"/>
        <w:contextualSpacing w:val="0"/>
        <w:rPr>
          <w:rFonts w:eastAsia="Times New Roman" w:cs="Arial"/>
          <w:bCs/>
          <w:szCs w:val="20"/>
        </w:rPr>
      </w:pPr>
    </w:p>
    <w:p w14:paraId="22F82CDE" w14:textId="77777777" w:rsidR="00BB5560" w:rsidRDefault="00BB5560" w:rsidP="00E96755">
      <w:pPr>
        <w:pStyle w:val="Heading1"/>
        <w:keepNext/>
        <w:numPr>
          <w:ilvl w:val="0"/>
          <w:numId w:val="0"/>
        </w:numPr>
        <w:spacing w:after="0" w:line="480" w:lineRule="auto"/>
        <w:contextualSpacing w:val="0"/>
        <w:rPr>
          <w:rFonts w:eastAsia="Times New Roman" w:cs="Arial"/>
          <w:bCs/>
          <w:szCs w:val="20"/>
        </w:rPr>
      </w:pPr>
    </w:p>
    <w:p w14:paraId="04E31668" w14:textId="77777777" w:rsidR="00BB5560" w:rsidRDefault="00BB5560" w:rsidP="00BB5560"/>
    <w:p w14:paraId="16DF489C" w14:textId="77777777" w:rsidR="00BB5560" w:rsidRPr="00BB5560" w:rsidRDefault="00BB5560" w:rsidP="00BB5560"/>
    <w:p w14:paraId="50BFE338" w14:textId="77777777" w:rsidR="00BB5560" w:rsidRDefault="00BB5560" w:rsidP="00E96755">
      <w:pPr>
        <w:pStyle w:val="Heading1"/>
        <w:keepNext/>
        <w:numPr>
          <w:ilvl w:val="0"/>
          <w:numId w:val="0"/>
        </w:numPr>
        <w:spacing w:after="0" w:line="480" w:lineRule="auto"/>
        <w:contextualSpacing w:val="0"/>
        <w:rPr>
          <w:rFonts w:eastAsia="Times New Roman" w:cs="Arial"/>
          <w:bCs/>
          <w:szCs w:val="20"/>
        </w:rPr>
      </w:pPr>
    </w:p>
    <w:p w14:paraId="6C7CBE79" w14:textId="77777777" w:rsidR="00BB5560" w:rsidRDefault="00BB5560" w:rsidP="00E96755">
      <w:pPr>
        <w:pStyle w:val="Heading1"/>
        <w:keepNext/>
        <w:numPr>
          <w:ilvl w:val="0"/>
          <w:numId w:val="0"/>
        </w:numPr>
        <w:spacing w:after="0" w:line="480" w:lineRule="auto"/>
        <w:contextualSpacing w:val="0"/>
        <w:rPr>
          <w:rFonts w:ascii="Calibri" w:hAnsi="Calibri"/>
          <w:b w:val="0"/>
          <w:caps w:val="0"/>
          <w:sz w:val="22"/>
          <w:szCs w:val="22"/>
        </w:rPr>
      </w:pPr>
    </w:p>
    <w:p w14:paraId="0EF13E53" w14:textId="77777777" w:rsidR="00BB5560" w:rsidRDefault="00BB5560" w:rsidP="00E96755">
      <w:pPr>
        <w:pStyle w:val="Heading1"/>
        <w:keepNext/>
        <w:numPr>
          <w:ilvl w:val="0"/>
          <w:numId w:val="0"/>
        </w:numPr>
        <w:spacing w:after="0" w:line="480" w:lineRule="auto"/>
        <w:contextualSpacing w:val="0"/>
        <w:rPr>
          <w:rFonts w:ascii="Calibri" w:hAnsi="Calibri"/>
          <w:b w:val="0"/>
          <w:caps w:val="0"/>
          <w:sz w:val="22"/>
          <w:szCs w:val="22"/>
        </w:rPr>
      </w:pPr>
    </w:p>
    <w:p w14:paraId="2F106D4B" w14:textId="77777777" w:rsidR="00BB5560" w:rsidRPr="00BB5560" w:rsidRDefault="00BB5560" w:rsidP="00BB5560"/>
    <w:p w14:paraId="082BB808" w14:textId="7FE71A92" w:rsidR="00DE1400" w:rsidRDefault="00A502A4" w:rsidP="00BB5560">
      <w:pPr>
        <w:pStyle w:val="Heading1"/>
        <w:keepNext/>
        <w:numPr>
          <w:ilvl w:val="0"/>
          <w:numId w:val="32"/>
        </w:numPr>
        <w:spacing w:after="0" w:line="480" w:lineRule="auto"/>
        <w:contextualSpacing w:val="0"/>
        <w:rPr>
          <w:rFonts w:eastAsia="Times New Roman" w:cs="Arial"/>
          <w:bCs/>
          <w:szCs w:val="20"/>
        </w:rPr>
      </w:pPr>
      <w:r>
        <w:rPr>
          <w:rFonts w:eastAsia="Times New Roman" w:cs="Arial"/>
          <w:bCs/>
          <w:szCs w:val="20"/>
        </w:rPr>
        <w:lastRenderedPageBreak/>
        <w:t>eXECUTIVE sUMMARY</w:t>
      </w:r>
      <w:bookmarkEnd w:id="0"/>
    </w:p>
    <w:p w14:paraId="629D9A08" w14:textId="0111115D" w:rsidR="007F3021" w:rsidRPr="005D4971" w:rsidRDefault="00600334" w:rsidP="007F3021">
      <w:pPr>
        <w:pStyle w:val="NormalIndent"/>
        <w:spacing w:line="276" w:lineRule="auto"/>
        <w:ind w:left="720"/>
        <w:rPr>
          <w:rFonts w:ascii="Arial" w:hAnsi="Arial" w:cs="Arial"/>
          <w:sz w:val="22"/>
          <w:szCs w:val="22"/>
        </w:rPr>
      </w:pPr>
      <w:r w:rsidRPr="005D4971">
        <w:rPr>
          <w:rFonts w:ascii="Arial" w:hAnsi="Arial" w:cs="Arial"/>
          <w:sz w:val="22"/>
          <w:szCs w:val="22"/>
        </w:rPr>
        <w:t xml:space="preserve">In this </w:t>
      </w:r>
      <w:r w:rsidR="007F75A6" w:rsidRPr="005D4971">
        <w:rPr>
          <w:rFonts w:ascii="Arial" w:hAnsi="Arial" w:cs="Arial"/>
          <w:sz w:val="22"/>
          <w:szCs w:val="22"/>
        </w:rPr>
        <w:t>report,</w:t>
      </w:r>
      <w:r w:rsidRPr="005D4971">
        <w:rPr>
          <w:rFonts w:ascii="Arial" w:hAnsi="Arial" w:cs="Arial"/>
          <w:sz w:val="22"/>
          <w:szCs w:val="22"/>
        </w:rPr>
        <w:t xml:space="preserve"> I </w:t>
      </w:r>
      <w:r w:rsidR="007F75A6" w:rsidRPr="005D4971">
        <w:rPr>
          <w:rFonts w:ascii="Arial" w:hAnsi="Arial" w:cs="Arial"/>
          <w:sz w:val="22"/>
          <w:szCs w:val="22"/>
        </w:rPr>
        <w:t xml:space="preserve">will be </w:t>
      </w:r>
      <w:r w:rsidRPr="005D4971">
        <w:rPr>
          <w:rFonts w:ascii="Arial" w:hAnsi="Arial" w:cs="Arial"/>
          <w:sz w:val="22"/>
          <w:szCs w:val="22"/>
        </w:rPr>
        <w:t>ta</w:t>
      </w:r>
      <w:r w:rsidR="007F75A6" w:rsidRPr="005D4971">
        <w:rPr>
          <w:rFonts w:ascii="Arial" w:hAnsi="Arial" w:cs="Arial"/>
          <w:sz w:val="22"/>
          <w:szCs w:val="22"/>
        </w:rPr>
        <w:t>l</w:t>
      </w:r>
      <w:r w:rsidRPr="005D4971">
        <w:rPr>
          <w:rFonts w:ascii="Arial" w:hAnsi="Arial" w:cs="Arial"/>
          <w:sz w:val="22"/>
          <w:szCs w:val="22"/>
        </w:rPr>
        <w:t xml:space="preserve">king about how the masterclass sessions </w:t>
      </w:r>
      <w:r w:rsidR="007F75A6" w:rsidRPr="005D4971">
        <w:rPr>
          <w:rFonts w:ascii="Arial" w:hAnsi="Arial" w:cs="Arial"/>
          <w:sz w:val="22"/>
          <w:szCs w:val="22"/>
        </w:rPr>
        <w:t>impac</w:t>
      </w:r>
      <w:r w:rsidR="00D740E2" w:rsidRPr="005D4971">
        <w:rPr>
          <w:rFonts w:ascii="Arial" w:hAnsi="Arial" w:cs="Arial"/>
          <w:sz w:val="22"/>
          <w:szCs w:val="22"/>
        </w:rPr>
        <w:t xml:space="preserve">ted the project and my personal influence of the guest speakers. I will be implementing the knowledge and understand of the entrepreneurs to the organisation I worked with. Also, I will be applying the models of reflection in reference to my project however the organisation was a school so there is not much you can relate of what the guest speakers have said. I will be talking about two models of relation in terms of critical reflection. </w:t>
      </w:r>
      <w:r w:rsidR="005D4971">
        <w:rPr>
          <w:rFonts w:ascii="Arial" w:hAnsi="Arial" w:cs="Arial"/>
          <w:sz w:val="22"/>
          <w:szCs w:val="22"/>
        </w:rPr>
        <w:t>There are many definitions but this is one of them “</w:t>
      </w:r>
      <w:r w:rsidR="00D740E2" w:rsidRPr="005D4971">
        <w:rPr>
          <w:rFonts w:ascii="Arial" w:hAnsi="Arial" w:cs="Arial"/>
          <w:sz w:val="22"/>
          <w:szCs w:val="22"/>
        </w:rPr>
        <w:t xml:space="preserve">Critical reflection is </w:t>
      </w:r>
      <w:r w:rsidR="005D4971" w:rsidRPr="005D4971">
        <w:rPr>
          <w:rFonts w:ascii="Arial" w:hAnsi="Arial" w:cs="Arial"/>
          <w:sz w:val="22"/>
          <w:szCs w:val="22"/>
        </w:rPr>
        <w:t>It is the process of looking back on what has been done and pondering on it and learning lessons from what did or did not work. (Conway 1994)</w:t>
      </w:r>
      <w:r w:rsidR="005D4971">
        <w:rPr>
          <w:rFonts w:ascii="Arial" w:hAnsi="Arial" w:cs="Arial"/>
          <w:sz w:val="22"/>
          <w:szCs w:val="22"/>
        </w:rPr>
        <w:t xml:space="preserve">” this suggests that going over yourselves is important to a business person, it is more than a thoughtful practice. Many business people continue to learn, grow and develop in and through their practice as we all learn new skills every day. No one is perfect, we all make mistakes and that is how we lesson and become success in life. The project I worked with is Ysgol Crug Clas and they are a school for </w:t>
      </w:r>
      <w:r w:rsidR="007F3021">
        <w:rPr>
          <w:rFonts w:ascii="Arial" w:hAnsi="Arial" w:cs="Arial"/>
          <w:sz w:val="22"/>
          <w:szCs w:val="22"/>
        </w:rPr>
        <w:t xml:space="preserve">multiple complex learning difficult students from the ages of 3-19 located in the city of Swansea. The organisation was very different and challenging to work with however the students were very enthusiastic and energised to work with. We organised a tuckshop to help raise awareness to the school and it was a great success, it happened in the university as the children got the experience of university life. I My personal experience of the masterclass was very useful as it made me understand the skills and knowledge of the guest speakers and I hope to be in a position like them.  </w:t>
      </w:r>
    </w:p>
    <w:p w14:paraId="2A829482" w14:textId="77777777" w:rsidR="005D4971" w:rsidRPr="005D4971" w:rsidRDefault="005D4971" w:rsidP="005D4971">
      <w:pPr>
        <w:pStyle w:val="NormalIndent"/>
        <w:spacing w:line="240" w:lineRule="auto"/>
        <w:ind w:left="720"/>
        <w:rPr>
          <w:rFonts w:ascii="Arial" w:hAnsi="Arial" w:cs="Arial"/>
          <w:sz w:val="22"/>
          <w:szCs w:val="22"/>
        </w:rPr>
      </w:pPr>
    </w:p>
    <w:p w14:paraId="016FF161" w14:textId="584D13A4" w:rsidR="005D4971" w:rsidRPr="005D4971" w:rsidRDefault="005D4971" w:rsidP="005D4971">
      <w:pPr>
        <w:pStyle w:val="NormalIndent"/>
        <w:spacing w:line="240" w:lineRule="auto"/>
        <w:ind w:left="720"/>
        <w:rPr>
          <w:rFonts w:ascii="Arial" w:hAnsi="Arial" w:cs="Arial"/>
          <w:sz w:val="22"/>
          <w:szCs w:val="22"/>
        </w:rPr>
      </w:pPr>
    </w:p>
    <w:p w14:paraId="3E8BC4C5" w14:textId="77777777" w:rsidR="005D4971" w:rsidRDefault="005D4971" w:rsidP="005D4971">
      <w:pPr>
        <w:pStyle w:val="NormalIndent"/>
        <w:spacing w:line="480" w:lineRule="auto"/>
      </w:pPr>
    </w:p>
    <w:p w14:paraId="2B03D294" w14:textId="0D38E434" w:rsidR="00CD7085" w:rsidRDefault="00CD7085" w:rsidP="00D740E2">
      <w:pPr>
        <w:pStyle w:val="NormalIndent"/>
        <w:spacing w:line="480" w:lineRule="auto"/>
      </w:pPr>
    </w:p>
    <w:p w14:paraId="60113592" w14:textId="70928D91" w:rsidR="002C6734" w:rsidRDefault="002C6734" w:rsidP="002C6734">
      <w:pPr>
        <w:pStyle w:val="NormalIndent"/>
        <w:spacing w:line="480" w:lineRule="auto"/>
      </w:pPr>
    </w:p>
    <w:p w14:paraId="279BC610" w14:textId="77777777" w:rsidR="006C4E5C" w:rsidRDefault="006C4E5C">
      <w:pPr>
        <w:autoSpaceDE/>
        <w:autoSpaceDN/>
        <w:adjustRightInd/>
        <w:spacing w:after="160" w:line="259" w:lineRule="auto"/>
        <w:rPr>
          <w:rFonts w:ascii="Verdana" w:eastAsia="Times New Roman" w:hAnsi="Verdana" w:cs="Arial"/>
          <w:b/>
          <w:bCs/>
          <w:caps/>
          <w:sz w:val="18"/>
          <w:szCs w:val="20"/>
        </w:rPr>
      </w:pPr>
    </w:p>
    <w:p w14:paraId="1E0A0F4F" w14:textId="77777777" w:rsidR="006C4E5C" w:rsidRDefault="006C4E5C">
      <w:pPr>
        <w:autoSpaceDE/>
        <w:autoSpaceDN/>
        <w:adjustRightInd/>
        <w:spacing w:after="160" w:line="259" w:lineRule="auto"/>
        <w:rPr>
          <w:rFonts w:ascii="Verdana" w:eastAsia="Times New Roman" w:hAnsi="Verdana" w:cs="Arial"/>
          <w:b/>
          <w:bCs/>
          <w:caps/>
          <w:sz w:val="18"/>
          <w:szCs w:val="20"/>
        </w:rPr>
        <w:sectPr w:rsidR="006C4E5C" w:rsidSect="00273161">
          <w:headerReference w:type="default" r:id="rId12"/>
          <w:footerReference w:type="default" r:id="rId13"/>
          <w:headerReference w:type="first" r:id="rId14"/>
          <w:footerReference w:type="first" r:id="rId15"/>
          <w:pgSz w:w="11906" w:h="16838"/>
          <w:pgMar w:top="1440" w:right="1440" w:bottom="1440" w:left="1440" w:header="708" w:footer="708" w:gutter="0"/>
          <w:pgNumType w:start="1"/>
          <w:cols w:space="708"/>
          <w:titlePg/>
          <w:docGrid w:linePitch="360"/>
        </w:sectPr>
      </w:pPr>
    </w:p>
    <w:p w14:paraId="1897110E" w14:textId="72E5F7DF" w:rsidR="000731C6" w:rsidRDefault="009B20F4" w:rsidP="00BB5560">
      <w:pPr>
        <w:pStyle w:val="Heading1"/>
        <w:numPr>
          <w:ilvl w:val="0"/>
          <w:numId w:val="32"/>
        </w:numPr>
      </w:pPr>
      <w:bookmarkStart w:id="2" w:name="_Toc507774176"/>
      <w:r w:rsidRPr="0043085E">
        <w:lastRenderedPageBreak/>
        <w:t>Introduction</w:t>
      </w:r>
      <w:bookmarkEnd w:id="1"/>
      <w:bookmarkEnd w:id="2"/>
      <w:r w:rsidR="00237A2A">
        <w:t xml:space="preserve"> </w:t>
      </w:r>
      <w:r w:rsidR="000731C6">
        <w:t xml:space="preserve"> </w:t>
      </w:r>
    </w:p>
    <w:p w14:paraId="02765B4C" w14:textId="77777777" w:rsidR="00EA4DFB" w:rsidRDefault="00EA4DFB" w:rsidP="00EA4DFB">
      <w:pPr>
        <w:pStyle w:val="Heading2"/>
        <w:keepNext/>
        <w:numPr>
          <w:ilvl w:val="0"/>
          <w:numId w:val="0"/>
        </w:numPr>
        <w:spacing w:after="0" w:line="480" w:lineRule="auto"/>
        <w:contextualSpacing w:val="0"/>
        <w:rPr>
          <w:rFonts w:eastAsia="Times New Roman" w:cs="Arial"/>
          <w:bCs/>
          <w:iCs/>
          <w:szCs w:val="28"/>
        </w:rPr>
      </w:pPr>
      <w:bookmarkStart w:id="3" w:name="_Toc507774177"/>
    </w:p>
    <w:p w14:paraId="1CF4B5BF" w14:textId="6191A148" w:rsidR="0099626F" w:rsidRPr="0099626F" w:rsidRDefault="00704FEC" w:rsidP="00BB5560">
      <w:pPr>
        <w:pStyle w:val="Heading2"/>
        <w:numPr>
          <w:ilvl w:val="1"/>
          <w:numId w:val="32"/>
        </w:numPr>
      </w:pPr>
      <w:r>
        <w:t>Report Remit</w:t>
      </w:r>
      <w:bookmarkEnd w:id="3"/>
      <w:r w:rsidR="003502BA">
        <w:t xml:space="preserve"> </w:t>
      </w:r>
      <w:r w:rsidR="00680137">
        <w:t>165</w:t>
      </w:r>
    </w:p>
    <w:p w14:paraId="62156979" w14:textId="3CA14305" w:rsidR="00EA4DFB" w:rsidRPr="0092430A" w:rsidRDefault="00EA4DFB" w:rsidP="0092430A">
      <w:pPr>
        <w:pStyle w:val="ListParagraph"/>
        <w:spacing w:line="240" w:lineRule="auto"/>
        <w:jc w:val="both"/>
        <w:rPr>
          <w:rFonts w:ascii="Arial" w:hAnsi="Arial" w:cs="Arial"/>
          <w:color w:val="000000" w:themeColor="text1"/>
        </w:rPr>
      </w:pPr>
      <w:r w:rsidRPr="0092430A">
        <w:rPr>
          <w:rFonts w:ascii="Arial" w:hAnsi="Arial" w:cs="Arial"/>
          <w:color w:val="000000" w:themeColor="text1"/>
        </w:rPr>
        <w:t>The purpose of this report is to enhance the skills a</w:t>
      </w:r>
      <w:r w:rsidR="00680137" w:rsidRPr="0092430A">
        <w:rPr>
          <w:rFonts w:ascii="Arial" w:hAnsi="Arial" w:cs="Arial"/>
          <w:color w:val="000000" w:themeColor="text1"/>
        </w:rPr>
        <w:t>nd techniques developed in the a</w:t>
      </w:r>
      <w:r w:rsidRPr="0092430A">
        <w:rPr>
          <w:rFonts w:ascii="Arial" w:hAnsi="Arial" w:cs="Arial"/>
          <w:color w:val="000000" w:themeColor="text1"/>
        </w:rPr>
        <w:t xml:space="preserve">cademic skills module as well as apply the theoretical knowledge into practice. The masterclass sessions were put weekly to reflect on, and evaluate these sessions in relation </w:t>
      </w:r>
      <w:r w:rsidR="00C506BA" w:rsidRPr="0092430A">
        <w:rPr>
          <w:rFonts w:ascii="Arial" w:hAnsi="Arial" w:cs="Arial"/>
          <w:color w:val="000000" w:themeColor="text1"/>
        </w:rPr>
        <w:t xml:space="preserve">to </w:t>
      </w:r>
      <w:r w:rsidRPr="0092430A">
        <w:rPr>
          <w:rFonts w:ascii="Arial" w:hAnsi="Arial" w:cs="Arial"/>
          <w:color w:val="000000" w:themeColor="text1"/>
        </w:rPr>
        <w:t xml:space="preserve">the project </w:t>
      </w:r>
      <w:r w:rsidR="00C506BA" w:rsidRPr="0092430A">
        <w:rPr>
          <w:rFonts w:ascii="Arial" w:hAnsi="Arial" w:cs="Arial"/>
          <w:color w:val="000000" w:themeColor="text1"/>
        </w:rPr>
        <w:t>from the first semester</w:t>
      </w:r>
      <w:r w:rsidR="007C401B" w:rsidRPr="0092430A">
        <w:rPr>
          <w:rFonts w:ascii="Arial" w:hAnsi="Arial" w:cs="Arial"/>
          <w:color w:val="000000" w:themeColor="text1"/>
        </w:rPr>
        <w:t xml:space="preserve"> and how this could improve in the future</w:t>
      </w:r>
      <w:r w:rsidR="00C506BA" w:rsidRPr="0092430A">
        <w:rPr>
          <w:rFonts w:ascii="Arial" w:hAnsi="Arial" w:cs="Arial"/>
          <w:color w:val="000000" w:themeColor="text1"/>
        </w:rPr>
        <w:t xml:space="preserve">. </w:t>
      </w:r>
      <w:r w:rsidRPr="0092430A">
        <w:rPr>
          <w:rFonts w:ascii="Arial" w:hAnsi="Arial" w:cs="Arial"/>
          <w:color w:val="000000" w:themeColor="text1"/>
        </w:rPr>
        <w:t>Considering how these sessions influenced the personal learning a</w:t>
      </w:r>
      <w:r w:rsidR="00AA421D" w:rsidRPr="0092430A">
        <w:rPr>
          <w:rFonts w:ascii="Arial" w:hAnsi="Arial" w:cs="Arial"/>
          <w:color w:val="000000" w:themeColor="text1"/>
        </w:rPr>
        <w:t xml:space="preserve">nd development we can see </w:t>
      </w:r>
      <w:r w:rsidR="007C401B" w:rsidRPr="0092430A">
        <w:rPr>
          <w:rFonts w:ascii="Arial" w:hAnsi="Arial" w:cs="Arial"/>
          <w:color w:val="000000" w:themeColor="text1"/>
        </w:rPr>
        <w:t>the impact of the masterclass which can be beneficial or not. In the first semester UWSTD Leve 4 students were</w:t>
      </w:r>
      <w:r w:rsidR="00DF6231">
        <w:rPr>
          <w:rFonts w:ascii="Arial" w:hAnsi="Arial" w:cs="Arial"/>
          <w:color w:val="000000" w:themeColor="text1"/>
        </w:rPr>
        <w:t xml:space="preserve"> given</w:t>
      </w:r>
      <w:r w:rsidR="007C401B" w:rsidRPr="0092430A">
        <w:rPr>
          <w:rFonts w:ascii="Arial" w:hAnsi="Arial" w:cs="Arial"/>
          <w:color w:val="000000" w:themeColor="text1"/>
        </w:rPr>
        <w:t xml:space="preserve"> different charity organisation </w:t>
      </w:r>
      <w:r w:rsidR="00DF6231">
        <w:rPr>
          <w:rFonts w:ascii="Arial" w:hAnsi="Arial" w:cs="Arial"/>
          <w:color w:val="000000" w:themeColor="text1"/>
        </w:rPr>
        <w:t xml:space="preserve">to work with </w:t>
      </w:r>
      <w:r w:rsidR="007C401B" w:rsidRPr="0092430A">
        <w:rPr>
          <w:rFonts w:ascii="Arial" w:hAnsi="Arial" w:cs="Arial"/>
          <w:color w:val="000000" w:themeColor="text1"/>
        </w:rPr>
        <w:t xml:space="preserve">and my </w:t>
      </w:r>
      <w:r w:rsidR="007769DA" w:rsidRPr="0092430A">
        <w:rPr>
          <w:rFonts w:ascii="Arial" w:hAnsi="Arial" w:cs="Arial"/>
          <w:color w:val="000000" w:themeColor="text1"/>
        </w:rPr>
        <w:t>group was chosen</w:t>
      </w:r>
      <w:r w:rsidR="007C401B" w:rsidRPr="0092430A">
        <w:rPr>
          <w:rFonts w:ascii="Arial" w:hAnsi="Arial" w:cs="Arial"/>
          <w:color w:val="000000" w:themeColor="text1"/>
        </w:rPr>
        <w:t xml:space="preserve"> to work with the school called Ysgol Crug Glas, the students were split into groups of 3/4 to </w:t>
      </w:r>
      <w:r w:rsidR="007769DA" w:rsidRPr="0092430A">
        <w:rPr>
          <w:rFonts w:ascii="Arial" w:hAnsi="Arial" w:cs="Arial"/>
          <w:color w:val="000000" w:themeColor="text1"/>
        </w:rPr>
        <w:t xml:space="preserve">raise awareness of these societies and promote fund for their suppliers. </w:t>
      </w:r>
      <w:r w:rsidR="00680137" w:rsidRPr="0092430A">
        <w:rPr>
          <w:rFonts w:ascii="Arial" w:hAnsi="Arial" w:cs="Arial"/>
          <w:color w:val="000000" w:themeColor="text1"/>
        </w:rPr>
        <w:t xml:space="preserve">Reflecting </w:t>
      </w:r>
      <w:r w:rsidR="00DF6231">
        <w:rPr>
          <w:rFonts w:ascii="Arial" w:hAnsi="Arial" w:cs="Arial"/>
          <w:color w:val="000000" w:themeColor="text1"/>
        </w:rPr>
        <w:t>on the</w:t>
      </w:r>
      <w:r w:rsidR="00680137" w:rsidRPr="0092430A">
        <w:rPr>
          <w:rFonts w:ascii="Arial" w:hAnsi="Arial" w:cs="Arial"/>
          <w:color w:val="000000" w:themeColor="text1"/>
        </w:rPr>
        <w:t xml:space="preserve"> masterclass sessions</w:t>
      </w:r>
      <w:r w:rsidR="00DF6231">
        <w:rPr>
          <w:rFonts w:ascii="Arial" w:hAnsi="Arial" w:cs="Arial"/>
          <w:color w:val="000000" w:themeColor="text1"/>
        </w:rPr>
        <w:t>, this allowed</w:t>
      </w:r>
      <w:r w:rsidR="00680137" w:rsidRPr="0092430A">
        <w:rPr>
          <w:rFonts w:ascii="Arial" w:hAnsi="Arial" w:cs="Arial"/>
          <w:color w:val="000000" w:themeColor="text1"/>
        </w:rPr>
        <w:t xml:space="preserve"> the students to utilise the skills and techniques which were said in the sessions and implement them to the project. </w:t>
      </w:r>
    </w:p>
    <w:p w14:paraId="32492B6F" w14:textId="7ACB3DF9" w:rsidR="005346E4" w:rsidRDefault="005346E4" w:rsidP="00EA4DFB">
      <w:pPr>
        <w:pStyle w:val="NormalIndent"/>
        <w:spacing w:line="480" w:lineRule="auto"/>
        <w:ind w:left="0"/>
      </w:pPr>
    </w:p>
    <w:p w14:paraId="637615D3" w14:textId="68D9F90A" w:rsidR="00F16120" w:rsidRPr="00BB5560" w:rsidRDefault="00EB0314" w:rsidP="00BB5560">
      <w:pPr>
        <w:pStyle w:val="Heading2"/>
        <w:keepNext/>
        <w:numPr>
          <w:ilvl w:val="1"/>
          <w:numId w:val="32"/>
        </w:numPr>
        <w:spacing w:after="0" w:line="480" w:lineRule="auto"/>
        <w:contextualSpacing w:val="0"/>
        <w:rPr>
          <w:rFonts w:eastAsia="Times New Roman" w:cs="Arial"/>
          <w:bCs/>
          <w:iCs/>
          <w:szCs w:val="28"/>
        </w:rPr>
      </w:pPr>
      <w:bookmarkStart w:id="4" w:name="_Toc507774178"/>
      <w:r w:rsidRPr="00BB5560">
        <w:rPr>
          <w:rFonts w:eastAsia="Times New Roman" w:cs="Arial"/>
          <w:bCs/>
          <w:iCs/>
          <w:szCs w:val="28"/>
        </w:rPr>
        <w:t>Brief background on your project</w:t>
      </w:r>
      <w:bookmarkEnd w:id="4"/>
      <w:r w:rsidR="00056828" w:rsidRPr="00BB5560">
        <w:rPr>
          <w:rFonts w:eastAsia="Times New Roman" w:cs="Arial"/>
          <w:bCs/>
          <w:iCs/>
          <w:szCs w:val="28"/>
        </w:rPr>
        <w:t xml:space="preserve"> </w:t>
      </w:r>
      <w:r w:rsidR="00680137" w:rsidRPr="00BB5560">
        <w:rPr>
          <w:rFonts w:eastAsia="Times New Roman" w:cs="Arial"/>
          <w:bCs/>
          <w:iCs/>
          <w:szCs w:val="28"/>
        </w:rPr>
        <w:t>314</w:t>
      </w:r>
    </w:p>
    <w:p w14:paraId="0D8199A5" w14:textId="0295B84A" w:rsidR="0092430A" w:rsidRPr="0092430A" w:rsidRDefault="00343F1F" w:rsidP="00E767CC">
      <w:pPr>
        <w:pStyle w:val="NormalWeb"/>
        <w:ind w:left="720"/>
        <w:jc w:val="both"/>
        <w:rPr>
          <w:rFonts w:ascii="Arial" w:hAnsi="Arial" w:cs="Arial"/>
          <w:color w:val="000000" w:themeColor="text1"/>
          <w:sz w:val="22"/>
          <w:szCs w:val="22"/>
          <w:lang w:eastAsia="en-GB"/>
        </w:rPr>
      </w:pPr>
      <w:r w:rsidRPr="0092430A">
        <w:rPr>
          <w:rFonts w:ascii="Arial" w:hAnsi="Arial" w:cs="Arial"/>
          <w:bCs/>
          <w:color w:val="FFFFFF" w:themeColor="background1"/>
          <w:sz w:val="22"/>
          <w:szCs w:val="22"/>
          <w:lang w:eastAsia="en-GB"/>
        </w:rPr>
        <w:t>“</w:t>
      </w:r>
      <w:r w:rsidR="00F16120" w:rsidRPr="0092430A">
        <w:rPr>
          <w:rFonts w:ascii="Arial" w:hAnsi="Arial" w:cs="Arial"/>
          <w:color w:val="000000" w:themeColor="text1"/>
          <w:sz w:val="22"/>
          <w:szCs w:val="22"/>
          <w:lang w:eastAsia="en-GB"/>
        </w:rPr>
        <w:t>Ysgol Crug Glas is a successful special school located in the city of Swansea. The school is part of the Pioneer Special Schools group looking at the new Successful Futures curriculum brought about by the Donaldson Report</w:t>
      </w:r>
      <w:r w:rsidR="0003682B" w:rsidRPr="0092430A">
        <w:rPr>
          <w:rFonts w:ascii="Arial" w:hAnsi="Arial" w:cs="Arial"/>
          <w:color w:val="000000" w:themeColor="text1"/>
          <w:sz w:val="22"/>
          <w:szCs w:val="22"/>
          <w:lang w:eastAsia="en-GB"/>
        </w:rPr>
        <w:t>.</w:t>
      </w:r>
      <w:r w:rsidR="00F16120" w:rsidRPr="0092430A">
        <w:rPr>
          <w:rFonts w:ascii="Arial" w:hAnsi="Arial" w:cs="Arial"/>
          <w:color w:val="000000" w:themeColor="text1"/>
          <w:sz w:val="22"/>
          <w:szCs w:val="22"/>
          <w:lang w:eastAsia="en-GB"/>
        </w:rPr>
        <w:t> </w:t>
      </w:r>
      <w:r w:rsidR="00F16120" w:rsidRPr="0092430A">
        <w:rPr>
          <w:rStyle w:val="Strong"/>
          <w:rFonts w:ascii="Arial" w:hAnsi="Arial" w:cs="Arial"/>
          <w:b w:val="0"/>
          <w:color w:val="000000" w:themeColor="text1"/>
          <w:sz w:val="22"/>
          <w:szCs w:val="22"/>
          <w:shd w:val="clear" w:color="auto" w:fill="FFFFFF"/>
        </w:rPr>
        <w:t>The school currently provides for 57 pupils aged between 3 and 19 years. All have complex</w:t>
      </w:r>
      <w:r w:rsidR="0003682B" w:rsidRPr="0092430A">
        <w:rPr>
          <w:rStyle w:val="Strong"/>
          <w:rFonts w:ascii="Arial" w:hAnsi="Arial" w:cs="Arial"/>
          <w:b w:val="0"/>
          <w:color w:val="000000" w:themeColor="text1"/>
          <w:sz w:val="22"/>
          <w:szCs w:val="22"/>
          <w:shd w:val="clear" w:color="auto" w:fill="FFFFFF"/>
        </w:rPr>
        <w:t xml:space="preserve"> multiple learning difficulties. </w:t>
      </w:r>
      <w:r w:rsidR="00E767CC" w:rsidRPr="00E767CC">
        <w:rPr>
          <w:rStyle w:val="Strong"/>
          <w:rFonts w:ascii="Arial" w:hAnsi="Arial" w:cs="Arial"/>
          <w:b w:val="0"/>
          <w:color w:val="FFFFFF" w:themeColor="background1"/>
          <w:sz w:val="22"/>
          <w:szCs w:val="22"/>
          <w:shd w:val="clear" w:color="auto" w:fill="FFFFFF"/>
        </w:rPr>
        <w:t>“</w:t>
      </w:r>
      <w:r w:rsidR="00F16120" w:rsidRPr="0092430A">
        <w:rPr>
          <w:rStyle w:val="Strong"/>
          <w:rFonts w:ascii="Arial" w:hAnsi="Arial" w:cs="Arial"/>
          <w:b w:val="0"/>
          <w:color w:val="000000" w:themeColor="text1"/>
          <w:sz w:val="22"/>
          <w:szCs w:val="22"/>
          <w:shd w:val="clear" w:color="auto" w:fill="FFFFFF"/>
        </w:rPr>
        <w:t>Many have associated communication, behavioural and / or sensory difficulties, and a significant number have very specific health care requirements</w:t>
      </w:r>
      <w:r w:rsidR="0003682B" w:rsidRPr="0092430A">
        <w:rPr>
          <w:rStyle w:val="Strong"/>
          <w:rFonts w:ascii="Arial" w:hAnsi="Arial" w:cs="Arial"/>
          <w:b w:val="0"/>
          <w:color w:val="000000" w:themeColor="text1"/>
          <w:sz w:val="22"/>
          <w:szCs w:val="22"/>
          <w:shd w:val="clear" w:color="auto" w:fill="FFFFFF"/>
        </w:rPr>
        <w:t>. The</w:t>
      </w:r>
      <w:r w:rsidR="0003682B" w:rsidRPr="0092430A">
        <w:rPr>
          <w:rFonts w:ascii="Arial" w:hAnsi="Arial" w:cs="Arial"/>
          <w:b/>
          <w:color w:val="000000" w:themeColor="text1"/>
          <w:sz w:val="22"/>
          <w:szCs w:val="22"/>
          <w:shd w:val="clear" w:color="auto" w:fill="FFFFFF"/>
        </w:rPr>
        <w:t xml:space="preserve"> </w:t>
      </w:r>
      <w:r w:rsidR="0003682B" w:rsidRPr="0092430A">
        <w:rPr>
          <w:rFonts w:ascii="Arial" w:hAnsi="Arial" w:cs="Arial"/>
          <w:color w:val="000000" w:themeColor="text1"/>
          <w:sz w:val="22"/>
          <w:szCs w:val="22"/>
          <w:shd w:val="clear" w:color="auto" w:fill="FFFFFF"/>
        </w:rPr>
        <w:t>pupils are considered to be unique individuals, with the potential to develop and learn. The aim of the school is to find the means to maximise this potential; one of these means is to focus on total communication to enable all pupils to have a voice through whatever medium suits them as individuals.</w:t>
      </w:r>
      <w:r w:rsidR="00243E22" w:rsidRPr="0092430A">
        <w:rPr>
          <w:rFonts w:ascii="Arial" w:hAnsi="Arial" w:cs="Arial"/>
          <w:color w:val="000000" w:themeColor="text1"/>
          <w:sz w:val="22"/>
          <w:szCs w:val="22"/>
          <w:shd w:val="clear" w:color="auto" w:fill="FFFFFF"/>
        </w:rPr>
        <w:t xml:space="preserve"> </w:t>
      </w:r>
      <w:r w:rsidR="0003682B" w:rsidRPr="0092430A">
        <w:rPr>
          <w:rFonts w:ascii="Arial" w:hAnsi="Arial" w:cs="Arial"/>
          <w:color w:val="000000" w:themeColor="text1"/>
          <w:sz w:val="22"/>
          <w:szCs w:val="22"/>
          <w:shd w:val="clear" w:color="auto" w:fill="FFFFFF"/>
        </w:rPr>
        <w:t>The school has a large staff and a high level of support is provided to meet the needs of the children.</w:t>
      </w:r>
      <w:r w:rsidR="00E767CC" w:rsidRPr="00E767CC">
        <w:rPr>
          <w:rFonts w:ascii="Arial" w:hAnsi="Arial" w:cs="Arial"/>
          <w:color w:val="FFFFFF" w:themeColor="background1"/>
          <w:sz w:val="22"/>
          <w:szCs w:val="22"/>
          <w:shd w:val="clear" w:color="auto" w:fill="FFFFFF"/>
        </w:rPr>
        <w:t>”</w:t>
      </w:r>
      <w:r w:rsidR="0003682B" w:rsidRPr="0092430A">
        <w:rPr>
          <w:rFonts w:ascii="Arial" w:hAnsi="Arial" w:cs="Arial"/>
          <w:color w:val="000000" w:themeColor="text1"/>
          <w:sz w:val="22"/>
          <w:szCs w:val="22"/>
          <w:shd w:val="clear" w:color="auto" w:fill="FFFFFF"/>
        </w:rPr>
        <w:t xml:space="preserve"> </w:t>
      </w:r>
      <w:r w:rsidR="00E767CC" w:rsidRPr="00E767CC">
        <w:rPr>
          <w:rFonts w:ascii="Arial" w:hAnsi="Arial" w:cs="Arial"/>
          <w:color w:val="FFFFFF" w:themeColor="background1"/>
          <w:sz w:val="22"/>
          <w:szCs w:val="22"/>
          <w:shd w:val="clear" w:color="auto" w:fill="FFFFFF"/>
        </w:rPr>
        <w:t>“</w:t>
      </w:r>
      <w:r w:rsidR="0003682B" w:rsidRPr="0092430A">
        <w:rPr>
          <w:rFonts w:ascii="Arial" w:hAnsi="Arial" w:cs="Arial"/>
          <w:color w:val="000000" w:themeColor="text1"/>
          <w:sz w:val="22"/>
          <w:szCs w:val="22"/>
          <w:shd w:val="clear" w:color="auto" w:fill="FFFFFF"/>
        </w:rPr>
        <w:t>We are committed to the professional development of all our staff and have been an</w:t>
      </w:r>
      <w:r w:rsidR="00243E22" w:rsidRPr="0092430A">
        <w:rPr>
          <w:rFonts w:ascii="Arial" w:hAnsi="Arial" w:cs="Arial"/>
          <w:color w:val="000000" w:themeColor="text1"/>
          <w:sz w:val="22"/>
          <w:szCs w:val="22"/>
          <w:shd w:val="clear" w:color="auto" w:fill="FFFFFF"/>
        </w:rPr>
        <w:t xml:space="preserve"> Investor in People since 2004.”</w:t>
      </w:r>
      <w:r w:rsidR="00056828" w:rsidRPr="0092430A">
        <w:rPr>
          <w:rFonts w:ascii="Arial" w:hAnsi="Arial" w:cs="Arial"/>
          <w:color w:val="000000" w:themeColor="text1"/>
          <w:sz w:val="22"/>
          <w:szCs w:val="22"/>
          <w:shd w:val="clear" w:color="auto" w:fill="FFFFFF"/>
        </w:rPr>
        <w:t xml:space="preserve"> </w:t>
      </w:r>
      <w:r w:rsidR="00056828" w:rsidRPr="0092430A">
        <w:rPr>
          <w:rFonts w:ascii="Arial" w:hAnsi="Arial" w:cs="Arial"/>
          <w:color w:val="000000" w:themeColor="text1"/>
          <w:sz w:val="22"/>
          <w:szCs w:val="22"/>
          <w:lang w:eastAsia="en-GB"/>
        </w:rPr>
        <w:t>There motto is “</w:t>
      </w:r>
      <w:proofErr w:type="gramStart"/>
      <w:r w:rsidR="00157EA6" w:rsidRPr="0092430A">
        <w:rPr>
          <w:rFonts w:ascii="Arial" w:hAnsi="Arial" w:cs="Arial"/>
          <w:color w:val="000000" w:themeColor="text1"/>
          <w:sz w:val="22"/>
          <w:szCs w:val="22"/>
          <w:lang w:eastAsia="en-GB"/>
        </w:rPr>
        <w:t>YES</w:t>
      </w:r>
      <w:proofErr w:type="gramEnd"/>
      <w:r w:rsidR="00157EA6" w:rsidRPr="0092430A">
        <w:rPr>
          <w:rFonts w:ascii="Arial" w:hAnsi="Arial" w:cs="Arial"/>
          <w:color w:val="000000" w:themeColor="text1"/>
          <w:sz w:val="22"/>
          <w:szCs w:val="22"/>
          <w:lang w:eastAsia="en-GB"/>
        </w:rPr>
        <w:t xml:space="preserve"> </w:t>
      </w:r>
      <w:r w:rsidR="00056828" w:rsidRPr="0092430A">
        <w:rPr>
          <w:rFonts w:ascii="Arial" w:hAnsi="Arial" w:cs="Arial"/>
          <w:color w:val="000000" w:themeColor="text1"/>
          <w:sz w:val="22"/>
          <w:szCs w:val="22"/>
          <w:lang w:eastAsia="en-GB"/>
        </w:rPr>
        <w:t xml:space="preserve">I CAN - SMALL STEPS EVERYDAY”, the motto is broken down into steps allowing the children to perform tasks each day this enables them to focus on a particular task rather than multiple duties. </w:t>
      </w:r>
      <w:r w:rsidR="00157EA6" w:rsidRPr="0092430A">
        <w:rPr>
          <w:rFonts w:ascii="Arial" w:hAnsi="Arial" w:cs="Arial"/>
          <w:color w:val="000000" w:themeColor="text1"/>
          <w:sz w:val="22"/>
          <w:szCs w:val="22"/>
          <w:lang w:eastAsia="en-GB"/>
        </w:rPr>
        <w:t>Also,</w:t>
      </w:r>
      <w:r w:rsidR="00056828" w:rsidRPr="0092430A">
        <w:rPr>
          <w:rFonts w:ascii="Arial" w:hAnsi="Arial" w:cs="Arial"/>
          <w:color w:val="000000" w:themeColor="text1"/>
          <w:sz w:val="22"/>
          <w:szCs w:val="22"/>
          <w:lang w:eastAsia="en-GB"/>
        </w:rPr>
        <w:t xml:space="preserve"> this grows </w:t>
      </w:r>
      <w:r w:rsidR="00157EA6" w:rsidRPr="0092430A">
        <w:rPr>
          <w:rFonts w:ascii="Arial" w:hAnsi="Arial" w:cs="Arial"/>
          <w:color w:val="000000" w:themeColor="text1"/>
          <w:sz w:val="22"/>
          <w:szCs w:val="22"/>
          <w:lang w:eastAsia="en-GB"/>
        </w:rPr>
        <w:t>their</w:t>
      </w:r>
      <w:r w:rsidR="00056828" w:rsidRPr="0092430A">
        <w:rPr>
          <w:rFonts w:ascii="Arial" w:hAnsi="Arial" w:cs="Arial"/>
          <w:color w:val="000000" w:themeColor="text1"/>
          <w:sz w:val="22"/>
          <w:szCs w:val="22"/>
          <w:lang w:eastAsia="en-GB"/>
        </w:rPr>
        <w:t xml:space="preserve"> mentality to be fully-fledged. </w:t>
      </w:r>
      <w:r w:rsidR="00157EA6" w:rsidRPr="0092430A">
        <w:rPr>
          <w:rFonts w:ascii="Arial" w:hAnsi="Arial" w:cs="Arial"/>
          <w:color w:val="000000" w:themeColor="text1"/>
          <w:sz w:val="22"/>
          <w:szCs w:val="22"/>
          <w:lang w:eastAsia="en-GB"/>
        </w:rPr>
        <w:t>Furthermore,</w:t>
      </w:r>
      <w:r w:rsidRPr="0092430A">
        <w:rPr>
          <w:rFonts w:ascii="Arial" w:hAnsi="Arial" w:cs="Arial"/>
          <w:color w:val="000000" w:themeColor="text1"/>
          <w:sz w:val="22"/>
          <w:szCs w:val="22"/>
          <w:lang w:eastAsia="en-GB"/>
        </w:rPr>
        <w:t xml:space="preserve"> t</w:t>
      </w:r>
      <w:r w:rsidR="00056828" w:rsidRPr="0092430A">
        <w:rPr>
          <w:rFonts w:ascii="Arial" w:hAnsi="Arial" w:cs="Arial"/>
          <w:color w:val="000000" w:themeColor="text1"/>
          <w:sz w:val="22"/>
          <w:szCs w:val="22"/>
          <w:lang w:eastAsia="en-GB"/>
        </w:rPr>
        <w:t>he school provide a very broad curriculum based on first-hand sensory-based activities which integrate learning with thera</w:t>
      </w:r>
      <w:r w:rsidR="00E767CC">
        <w:rPr>
          <w:rFonts w:ascii="Arial" w:hAnsi="Arial" w:cs="Arial"/>
          <w:color w:val="000000" w:themeColor="text1"/>
          <w:sz w:val="22"/>
          <w:szCs w:val="22"/>
          <w:lang w:eastAsia="en-GB"/>
        </w:rPr>
        <w:t>py and a high quality of care.</w:t>
      </w:r>
      <w:r w:rsidR="00E767CC" w:rsidRPr="00E767CC">
        <w:rPr>
          <w:rFonts w:ascii="Arial" w:hAnsi="Arial" w:cs="Arial"/>
          <w:color w:val="FFFFFF" w:themeColor="background1"/>
          <w:sz w:val="22"/>
          <w:szCs w:val="22"/>
          <w:lang w:eastAsia="en-GB"/>
        </w:rPr>
        <w:t>”</w:t>
      </w:r>
    </w:p>
    <w:p w14:paraId="50196BD5" w14:textId="65778BAB" w:rsidR="00E510BB" w:rsidRDefault="00E510BB" w:rsidP="007E4A5D">
      <w:pPr>
        <w:pStyle w:val="Heading2"/>
        <w:keepNext/>
        <w:numPr>
          <w:ilvl w:val="1"/>
          <w:numId w:val="32"/>
        </w:numPr>
        <w:spacing w:after="0" w:line="480" w:lineRule="auto"/>
        <w:contextualSpacing w:val="0"/>
        <w:rPr>
          <w:rFonts w:eastAsia="Times New Roman" w:cs="Arial"/>
          <w:bCs/>
          <w:iCs/>
          <w:szCs w:val="28"/>
        </w:rPr>
      </w:pPr>
      <w:bookmarkStart w:id="5" w:name="_Toc507774179"/>
      <w:r>
        <w:rPr>
          <w:rFonts w:eastAsia="Times New Roman" w:cs="Arial"/>
          <w:bCs/>
          <w:iCs/>
          <w:szCs w:val="28"/>
        </w:rPr>
        <w:t>Models of reflection</w:t>
      </w:r>
      <w:bookmarkEnd w:id="5"/>
    </w:p>
    <w:p w14:paraId="25D95064" w14:textId="12F4FBE4" w:rsidR="003B0C8C" w:rsidRPr="003B0C8C" w:rsidRDefault="00F67FE4" w:rsidP="003B0C8C">
      <w:pPr>
        <w:spacing w:line="240" w:lineRule="auto"/>
        <w:ind w:left="851"/>
        <w:rPr>
          <w:rFonts w:ascii="Arial" w:hAnsi="Arial" w:cs="Arial"/>
        </w:rPr>
      </w:pPr>
      <w:r w:rsidRPr="000B576A">
        <w:rPr>
          <w:rFonts w:ascii="Arial" w:hAnsi="Arial" w:cs="Arial"/>
        </w:rPr>
        <w:t xml:space="preserve">Critical </w:t>
      </w:r>
      <w:r w:rsidR="00947C53" w:rsidRPr="000B576A">
        <w:rPr>
          <w:rFonts w:ascii="Arial" w:hAnsi="Arial" w:cs="Arial"/>
        </w:rPr>
        <w:t xml:space="preserve">thinking </w:t>
      </w:r>
      <w:r w:rsidR="001D7274" w:rsidRPr="000B576A">
        <w:rPr>
          <w:rFonts w:ascii="Arial" w:hAnsi="Arial" w:cs="Arial"/>
        </w:rPr>
        <w:t>is defined</w:t>
      </w:r>
      <w:r w:rsidR="00947C53" w:rsidRPr="000B576A">
        <w:rPr>
          <w:rFonts w:ascii="Arial" w:hAnsi="Arial" w:cs="Arial"/>
        </w:rPr>
        <w:t xml:space="preserve"> ‘</w:t>
      </w:r>
      <w:r w:rsidRPr="000B576A">
        <w:rPr>
          <w:rFonts w:ascii="Arial" w:hAnsi="Arial" w:cs="Arial"/>
        </w:rPr>
        <w:t>As a means of focussing our attention back onto our own experience</w:t>
      </w:r>
      <w:r w:rsidR="00947C53" w:rsidRPr="000B576A">
        <w:rPr>
          <w:rFonts w:ascii="Arial" w:hAnsi="Arial" w:cs="Arial"/>
        </w:rPr>
        <w:t>’ (</w:t>
      </w:r>
      <w:r w:rsidR="000B576A">
        <w:rPr>
          <w:rFonts w:ascii="Arial" w:hAnsi="Arial" w:cs="Arial"/>
        </w:rPr>
        <w:t xml:space="preserve">Cottrell </w:t>
      </w:r>
      <w:r w:rsidR="00947C53" w:rsidRPr="000B576A">
        <w:rPr>
          <w:rFonts w:ascii="Arial" w:hAnsi="Arial" w:cs="Arial"/>
        </w:rPr>
        <w:t xml:space="preserve">2011, p207). </w:t>
      </w:r>
      <w:r w:rsidR="003B0C8C">
        <w:rPr>
          <w:rFonts w:ascii="Arial" w:hAnsi="Arial" w:cs="Arial"/>
        </w:rPr>
        <w:t>The benefits of this model are a</w:t>
      </w:r>
      <w:r w:rsidR="003B0C8C" w:rsidRPr="003B0C8C">
        <w:rPr>
          <w:rFonts w:ascii="Arial" w:hAnsi="Arial" w:cs="Arial"/>
        </w:rPr>
        <w:t xml:space="preserve"> helpful mental discipline – the more we create a routine for critical reflection, the more we gain in terms of </w:t>
      </w:r>
      <w:r w:rsidR="003B0C8C">
        <w:rPr>
          <w:rFonts w:ascii="Arial" w:hAnsi="Arial" w:cs="Arial"/>
        </w:rPr>
        <w:t xml:space="preserve">self </w:t>
      </w:r>
      <w:r w:rsidR="003B0C8C" w:rsidRPr="003B0C8C">
        <w:rPr>
          <w:rFonts w:ascii="Arial" w:hAnsi="Arial" w:cs="Arial"/>
        </w:rPr>
        <w:t>management.</w:t>
      </w:r>
      <w:r w:rsidR="003B0C8C">
        <w:rPr>
          <w:rFonts w:ascii="Arial" w:hAnsi="Arial" w:cs="Arial"/>
        </w:rPr>
        <w:t xml:space="preserve"> </w:t>
      </w:r>
      <w:r w:rsidR="003B0C8C" w:rsidRPr="003B0C8C">
        <w:rPr>
          <w:rFonts w:ascii="Arial" w:hAnsi="Arial" w:cs="Arial"/>
        </w:rPr>
        <w:t>Space and time for development – It enables us to organise our time and different types of thinking.</w:t>
      </w:r>
      <w:r w:rsidR="003B0C8C">
        <w:rPr>
          <w:rFonts w:ascii="Arial" w:hAnsi="Arial" w:cs="Arial"/>
        </w:rPr>
        <w:t xml:space="preserve"> </w:t>
      </w:r>
      <w:r w:rsidR="003B0C8C" w:rsidRPr="003B0C8C">
        <w:rPr>
          <w:rFonts w:ascii="Arial" w:hAnsi="Arial" w:cs="Arial"/>
        </w:rPr>
        <w:t>More effective study and learning – stepping back from the study, you can benefit from reflecting on your attitudes to learning, your strategies and their effectiveness on your overall performance</w:t>
      </w:r>
      <w:r w:rsidR="003B0C8C">
        <w:rPr>
          <w:rFonts w:ascii="Arial" w:hAnsi="Arial" w:cs="Arial"/>
        </w:rPr>
        <w:t xml:space="preserve">. </w:t>
      </w:r>
      <w:r w:rsidR="003B0C8C" w:rsidRPr="003B0C8C">
        <w:rPr>
          <w:rFonts w:ascii="Arial" w:hAnsi="Arial" w:cs="Arial"/>
        </w:rPr>
        <w:t>To</w:t>
      </w:r>
      <w:r w:rsidR="003B0C8C">
        <w:rPr>
          <w:rFonts w:ascii="Arial" w:hAnsi="Arial" w:cs="Arial"/>
        </w:rPr>
        <w:t xml:space="preserve"> support professional practice </w:t>
      </w:r>
      <w:r w:rsidR="003B0C8C" w:rsidRPr="003B0C8C">
        <w:rPr>
          <w:rFonts w:ascii="Arial" w:hAnsi="Arial" w:cs="Arial"/>
        </w:rPr>
        <w:t>- enriches professional practice by developing your understanding of what you are doing, why and the consequences of your actions.</w:t>
      </w:r>
    </w:p>
    <w:p w14:paraId="366072E7" w14:textId="13FF1C6C" w:rsidR="006A5483" w:rsidRPr="000B576A" w:rsidRDefault="006A5483" w:rsidP="00C12D29">
      <w:pPr>
        <w:spacing w:line="240" w:lineRule="auto"/>
        <w:ind w:left="851"/>
        <w:rPr>
          <w:rFonts w:ascii="Arial" w:hAnsi="Arial" w:cs="Arial"/>
        </w:rPr>
      </w:pPr>
    </w:p>
    <w:p w14:paraId="60C7DC83" w14:textId="7D3D7DAE" w:rsidR="002E562A" w:rsidRPr="000B576A" w:rsidRDefault="00E510BB" w:rsidP="00343F1F">
      <w:pPr>
        <w:pStyle w:val="NormalIndent"/>
        <w:numPr>
          <w:ilvl w:val="0"/>
          <w:numId w:val="30"/>
        </w:numPr>
        <w:spacing w:line="480" w:lineRule="auto"/>
        <w:rPr>
          <w:b/>
          <w:color w:val="000000" w:themeColor="text1"/>
        </w:rPr>
      </w:pPr>
      <w:r w:rsidRPr="000B576A">
        <w:rPr>
          <w:b/>
          <w:color w:val="000000" w:themeColor="text1"/>
        </w:rPr>
        <w:lastRenderedPageBreak/>
        <w:t>Driscoll (1994) three staged model</w:t>
      </w:r>
    </w:p>
    <w:p w14:paraId="46DB1D30" w14:textId="27721FB8" w:rsidR="002E562A" w:rsidRPr="006A5483" w:rsidRDefault="006A5483" w:rsidP="006A5483">
      <w:pPr>
        <w:pStyle w:val="NormalIndent"/>
        <w:spacing w:line="480" w:lineRule="auto"/>
        <w:ind w:left="1571"/>
        <w:rPr>
          <w:b/>
          <w:color w:val="FF0000"/>
        </w:rPr>
      </w:pPr>
      <w:r w:rsidRPr="006A5483">
        <w:rPr>
          <w:b/>
          <w:noProof/>
          <w:color w:val="FF0000"/>
          <w:lang w:eastAsia="en-GB"/>
        </w:rPr>
        <w:drawing>
          <wp:inline distT="0" distB="0" distL="0" distR="0" wp14:anchorId="385B53F7" wp14:editId="6C691D53">
            <wp:extent cx="2934242" cy="2694940"/>
            <wp:effectExtent l="0" t="0" r="1270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t="34392" r="48455" b="9944"/>
                    <a:stretch/>
                  </pic:blipFill>
                  <pic:spPr bwMode="auto">
                    <a:xfrm>
                      <a:off x="0" y="0"/>
                      <a:ext cx="2934242" cy="2694940"/>
                    </a:xfrm>
                    <a:prstGeom prst="rect">
                      <a:avLst/>
                    </a:prstGeom>
                    <a:ln>
                      <a:noFill/>
                    </a:ln>
                    <a:extLst>
                      <a:ext uri="{53640926-AAD7-44D8-BBD7-CCE9431645EC}">
                        <a14:shadowObscured xmlns:a14="http://schemas.microsoft.com/office/drawing/2010/main"/>
                      </a:ext>
                    </a:extLst>
                  </pic:spPr>
                </pic:pic>
              </a:graphicData>
            </a:graphic>
          </wp:inline>
        </w:drawing>
      </w:r>
    </w:p>
    <w:p w14:paraId="7DA6C6D4" w14:textId="1ABED81F" w:rsidR="00EA1668" w:rsidRDefault="002E562A" w:rsidP="006A5483">
      <w:pPr>
        <w:pStyle w:val="Caption"/>
        <w:jc w:val="center"/>
        <w:rPr>
          <w:rFonts w:ascii="Verdana" w:hAnsi="Verdana"/>
          <w:color w:val="000000" w:themeColor="text1"/>
        </w:rPr>
      </w:pPr>
      <w:bookmarkStart w:id="6" w:name="_Toc505857148"/>
      <w:r w:rsidRPr="000B576A">
        <w:rPr>
          <w:rFonts w:ascii="Verdana" w:hAnsi="Verdana"/>
          <w:color w:val="000000" w:themeColor="text1"/>
        </w:rPr>
        <w:t xml:space="preserve">Figure </w:t>
      </w:r>
      <w:r w:rsidRPr="000B576A">
        <w:rPr>
          <w:rFonts w:ascii="Verdana" w:hAnsi="Verdana"/>
          <w:color w:val="000000" w:themeColor="text1"/>
        </w:rPr>
        <w:fldChar w:fldCharType="begin"/>
      </w:r>
      <w:r w:rsidRPr="000B576A">
        <w:rPr>
          <w:rFonts w:ascii="Verdana" w:hAnsi="Verdana"/>
          <w:color w:val="000000" w:themeColor="text1"/>
        </w:rPr>
        <w:instrText xml:space="preserve"> STYLEREF 1 \s </w:instrText>
      </w:r>
      <w:r w:rsidRPr="000B576A">
        <w:rPr>
          <w:rFonts w:ascii="Verdana" w:hAnsi="Verdana"/>
          <w:color w:val="000000" w:themeColor="text1"/>
        </w:rPr>
        <w:fldChar w:fldCharType="separate"/>
      </w:r>
      <w:r w:rsidR="006D6EB0" w:rsidRPr="000B576A">
        <w:rPr>
          <w:rFonts w:ascii="Verdana" w:hAnsi="Verdana"/>
          <w:noProof/>
          <w:color w:val="000000" w:themeColor="text1"/>
        </w:rPr>
        <w:t>2</w:t>
      </w:r>
      <w:r w:rsidRPr="000B576A">
        <w:rPr>
          <w:rFonts w:ascii="Verdana" w:hAnsi="Verdana"/>
          <w:color w:val="000000" w:themeColor="text1"/>
        </w:rPr>
        <w:fldChar w:fldCharType="end"/>
      </w:r>
      <w:r w:rsidRPr="000B576A">
        <w:rPr>
          <w:rFonts w:ascii="Verdana" w:hAnsi="Verdana"/>
          <w:color w:val="000000" w:themeColor="text1"/>
        </w:rPr>
        <w:noBreakHyphen/>
      </w:r>
      <w:r w:rsidRPr="000B576A">
        <w:rPr>
          <w:rFonts w:ascii="Verdana" w:hAnsi="Verdana"/>
          <w:color w:val="000000" w:themeColor="text1"/>
        </w:rPr>
        <w:fldChar w:fldCharType="begin"/>
      </w:r>
      <w:r w:rsidRPr="000B576A">
        <w:rPr>
          <w:rFonts w:ascii="Verdana" w:hAnsi="Verdana"/>
          <w:color w:val="000000" w:themeColor="text1"/>
        </w:rPr>
        <w:instrText xml:space="preserve"> SEQ Figure \* ARABIC \s 1 </w:instrText>
      </w:r>
      <w:r w:rsidRPr="000B576A">
        <w:rPr>
          <w:rFonts w:ascii="Verdana" w:hAnsi="Verdana"/>
          <w:color w:val="000000" w:themeColor="text1"/>
        </w:rPr>
        <w:fldChar w:fldCharType="separate"/>
      </w:r>
      <w:r w:rsidR="006D6EB0" w:rsidRPr="000B576A">
        <w:rPr>
          <w:rFonts w:ascii="Verdana" w:hAnsi="Verdana"/>
          <w:noProof/>
          <w:color w:val="000000" w:themeColor="text1"/>
        </w:rPr>
        <w:t>1</w:t>
      </w:r>
      <w:r w:rsidRPr="000B576A">
        <w:rPr>
          <w:rFonts w:ascii="Verdana" w:hAnsi="Verdana"/>
          <w:color w:val="000000" w:themeColor="text1"/>
        </w:rPr>
        <w:fldChar w:fldCharType="end"/>
      </w:r>
      <w:r w:rsidRPr="000B576A">
        <w:rPr>
          <w:rFonts w:ascii="Verdana" w:hAnsi="Verdana"/>
          <w:color w:val="000000" w:themeColor="text1"/>
        </w:rPr>
        <w:t xml:space="preserve"> </w:t>
      </w:r>
      <w:r w:rsidR="00C12D29">
        <w:rPr>
          <w:rFonts w:ascii="Verdana" w:hAnsi="Verdana"/>
          <w:color w:val="000000" w:themeColor="text1"/>
        </w:rPr>
        <w:t>–</w:t>
      </w:r>
      <w:r w:rsidRPr="000B576A">
        <w:rPr>
          <w:rFonts w:ascii="Verdana" w:hAnsi="Verdana"/>
          <w:color w:val="000000" w:themeColor="text1"/>
        </w:rPr>
        <w:t xml:space="preserve"> </w:t>
      </w:r>
      <w:bookmarkEnd w:id="6"/>
      <w:r w:rsidR="00C25466">
        <w:rPr>
          <w:rFonts w:ascii="Verdana" w:hAnsi="Verdana"/>
          <w:color w:val="000000" w:themeColor="text1"/>
        </w:rPr>
        <w:t>Dris</w:t>
      </w:r>
      <w:r w:rsidR="00C12D29">
        <w:rPr>
          <w:rFonts w:ascii="Verdana" w:hAnsi="Verdana"/>
          <w:color w:val="000000" w:themeColor="text1"/>
        </w:rPr>
        <w:t>coll cyc</w:t>
      </w:r>
      <w:r w:rsidR="003B0C8C">
        <w:rPr>
          <w:rFonts w:ascii="Verdana" w:hAnsi="Verdana"/>
          <w:color w:val="000000" w:themeColor="text1"/>
        </w:rPr>
        <w:t>l</w:t>
      </w:r>
      <w:r w:rsidR="00C12D29">
        <w:rPr>
          <w:rFonts w:ascii="Verdana" w:hAnsi="Verdana"/>
          <w:color w:val="000000" w:themeColor="text1"/>
        </w:rPr>
        <w:t xml:space="preserve">e </w:t>
      </w:r>
    </w:p>
    <w:p w14:paraId="3141E46E" w14:textId="625F99C8" w:rsidR="00C12D29" w:rsidRPr="00C12D29" w:rsidRDefault="00DD3589" w:rsidP="00DB1E91">
      <w:pPr>
        <w:spacing w:line="240" w:lineRule="auto"/>
        <w:ind w:left="1211"/>
        <w:jc w:val="both"/>
        <w:rPr>
          <w:rFonts w:ascii="Arial" w:hAnsi="Arial" w:cs="Arial"/>
        </w:rPr>
      </w:pPr>
      <w:r w:rsidRPr="00DD3589">
        <w:rPr>
          <w:rFonts w:ascii="Arial" w:hAnsi="Arial" w:cs="Arial"/>
          <w:color w:val="FFFFFF" w:themeColor="background1"/>
        </w:rPr>
        <w:t>“</w:t>
      </w:r>
      <w:r w:rsidR="00DB1E91" w:rsidRPr="00DB1E91">
        <w:rPr>
          <w:rFonts w:ascii="Arial" w:hAnsi="Arial" w:cs="Arial"/>
        </w:rPr>
        <w:t>The first stage, exploration, involves helping the client examine his or her thoughts and feelings. The second stage, insight, helps clients understand the reasons for these thoughts and feelings. The third stage, action, involves the client making changes.</w:t>
      </w:r>
      <w:r w:rsidR="000C165B" w:rsidRPr="000C165B">
        <w:rPr>
          <w:rFonts w:ascii="Arial" w:hAnsi="Arial" w:cs="Arial"/>
          <w:color w:val="FFFFFF" w:themeColor="background1"/>
        </w:rPr>
        <w:t>”</w:t>
      </w:r>
      <w:r w:rsidR="00DB1E91" w:rsidRPr="00DB1E91">
        <w:rPr>
          <w:rFonts w:ascii="Arial" w:hAnsi="Arial" w:cs="Arial"/>
        </w:rPr>
        <w:t xml:space="preserve"> </w:t>
      </w:r>
      <w:r w:rsidR="000C165B" w:rsidRPr="000C165B">
        <w:rPr>
          <w:rFonts w:ascii="Arial" w:hAnsi="Arial" w:cs="Arial"/>
          <w:color w:val="FFFFFF" w:themeColor="background1"/>
        </w:rPr>
        <w:t>“</w:t>
      </w:r>
      <w:r w:rsidR="00DB1E91" w:rsidRPr="00DB1E91">
        <w:rPr>
          <w:rFonts w:ascii="Arial" w:hAnsi="Arial" w:cs="Arial"/>
        </w:rPr>
        <w:t>The model builds on itself, such that exploration builds the foundation for insight, which sets the stage for action.</w:t>
      </w:r>
      <w:r w:rsidR="00DB1E91">
        <w:rPr>
          <w:rFonts w:ascii="Arial" w:hAnsi="Arial" w:cs="Arial"/>
        </w:rPr>
        <w:t xml:space="preserve"> </w:t>
      </w:r>
      <w:r w:rsidR="00DB1E91" w:rsidRPr="00DB1E91">
        <w:rPr>
          <w:rFonts w:ascii="Arial" w:hAnsi="Arial" w:cs="Arial"/>
        </w:rPr>
        <w:t>There are some overall themes across stages. The first is the importance of the helper being empathic and non</w:t>
      </w:r>
      <w:r w:rsidR="00DB1E91">
        <w:rPr>
          <w:rFonts w:ascii="Arial" w:hAnsi="Arial" w:cs="Arial"/>
        </w:rPr>
        <w:t>-</w:t>
      </w:r>
      <w:r w:rsidR="00DB1E91" w:rsidRPr="00DB1E91">
        <w:rPr>
          <w:rFonts w:ascii="Arial" w:hAnsi="Arial" w:cs="Arial"/>
        </w:rPr>
        <w:t>judgmental—of actively listening t</w:t>
      </w:r>
      <w:r w:rsidR="000C165B">
        <w:rPr>
          <w:rFonts w:ascii="Arial" w:hAnsi="Arial" w:cs="Arial"/>
        </w:rPr>
        <w:t xml:space="preserve">o clients without judging them. </w:t>
      </w:r>
      <w:r w:rsidR="000C165B" w:rsidRPr="000C165B">
        <w:rPr>
          <w:rFonts w:ascii="Arial" w:hAnsi="Arial" w:cs="Arial"/>
          <w:color w:val="FFFFFF" w:themeColor="background1"/>
        </w:rPr>
        <w:t>“</w:t>
      </w:r>
      <w:r w:rsidR="00DB1E91" w:rsidRPr="00DB1E91">
        <w:rPr>
          <w:rFonts w:ascii="Arial" w:hAnsi="Arial" w:cs="Arial"/>
        </w:rPr>
        <w:t>Relatedly, it is important for the helper to collaborate with the client throughout the whole model—the helper doesn't have the answer but rather works together with the client to help the client figure things out.</w:t>
      </w:r>
      <w:r w:rsidRPr="00DD3589">
        <w:rPr>
          <w:rFonts w:ascii="Arial" w:hAnsi="Arial" w:cs="Arial"/>
          <w:color w:val="FFFFFF" w:themeColor="background1"/>
        </w:rPr>
        <w:t>”</w:t>
      </w:r>
    </w:p>
    <w:p w14:paraId="4C8E8ABA" w14:textId="77777777" w:rsidR="006A5483" w:rsidRPr="000B576A" w:rsidRDefault="006A5483" w:rsidP="006A5483">
      <w:pPr>
        <w:rPr>
          <w:color w:val="000000" w:themeColor="text1"/>
        </w:rPr>
      </w:pPr>
    </w:p>
    <w:p w14:paraId="71E236A9" w14:textId="488B6092" w:rsidR="00343F1F" w:rsidRPr="000B576A" w:rsidRDefault="00343F1F" w:rsidP="00343F1F">
      <w:pPr>
        <w:pStyle w:val="NormalIndent"/>
        <w:numPr>
          <w:ilvl w:val="0"/>
          <w:numId w:val="30"/>
        </w:numPr>
        <w:spacing w:line="480" w:lineRule="auto"/>
        <w:rPr>
          <w:b/>
          <w:color w:val="000000" w:themeColor="text1"/>
        </w:rPr>
      </w:pPr>
      <w:r w:rsidRPr="000B576A">
        <w:rPr>
          <w:b/>
          <w:color w:val="000000" w:themeColor="text1"/>
        </w:rPr>
        <w:t>Kolb (1984) Experimental Learning model</w:t>
      </w:r>
    </w:p>
    <w:p w14:paraId="6BDF5250" w14:textId="450BFECF" w:rsidR="006A5483" w:rsidRDefault="006A5483" w:rsidP="006A5483">
      <w:pPr>
        <w:pStyle w:val="NormalIndent"/>
        <w:spacing w:line="480" w:lineRule="auto"/>
        <w:ind w:left="1571"/>
        <w:rPr>
          <w:b/>
          <w:color w:val="FF0000"/>
        </w:rPr>
      </w:pPr>
      <w:r w:rsidRPr="00EA1668">
        <w:rPr>
          <w:noProof/>
          <w:color w:val="FF0000"/>
          <w:lang w:eastAsia="en-GB"/>
        </w:rPr>
        <w:drawing>
          <wp:anchor distT="0" distB="0" distL="114300" distR="114300" simplePos="0" relativeHeight="251658240" behindDoc="0" locked="0" layoutInCell="1" allowOverlap="1" wp14:anchorId="450D4A2B" wp14:editId="6980313A">
            <wp:simplePos x="0" y="0"/>
            <wp:positionH relativeFrom="column">
              <wp:posOffset>1003300</wp:posOffset>
            </wp:positionH>
            <wp:positionV relativeFrom="paragraph">
              <wp:posOffset>0</wp:posOffset>
            </wp:positionV>
            <wp:extent cx="2390256" cy="1831340"/>
            <wp:effectExtent l="0" t="0" r="0" b="0"/>
            <wp:wrapTight wrapText="bothSides">
              <wp:wrapPolygon edited="0">
                <wp:start x="0" y="0"/>
                <wp:lineTo x="0" y="21270"/>
                <wp:lineTo x="21348" y="21270"/>
                <wp:lineTo x="2134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2390256" cy="1831340"/>
                    </a:xfrm>
                    <a:prstGeom prst="rect">
                      <a:avLst/>
                    </a:prstGeom>
                  </pic:spPr>
                </pic:pic>
              </a:graphicData>
            </a:graphic>
            <wp14:sizeRelH relativeFrom="page">
              <wp14:pctWidth>0</wp14:pctWidth>
            </wp14:sizeRelH>
            <wp14:sizeRelV relativeFrom="page">
              <wp14:pctHeight>0</wp14:pctHeight>
            </wp14:sizeRelV>
          </wp:anchor>
        </w:drawing>
      </w:r>
    </w:p>
    <w:p w14:paraId="6AEAC481" w14:textId="25D6E9D7" w:rsidR="00237A2A" w:rsidRDefault="00237A2A" w:rsidP="00237A2A">
      <w:pPr>
        <w:pStyle w:val="Caption"/>
        <w:ind w:left="1211"/>
        <w:rPr>
          <w:rFonts w:ascii="Verdana" w:hAnsi="Verdana"/>
          <w:color w:val="FF0000"/>
        </w:rPr>
      </w:pPr>
    </w:p>
    <w:p w14:paraId="4223D221" w14:textId="77777777" w:rsidR="00237A2A" w:rsidRDefault="00237A2A" w:rsidP="00237A2A">
      <w:pPr>
        <w:pStyle w:val="Caption"/>
        <w:ind w:left="1211"/>
        <w:rPr>
          <w:rFonts w:ascii="Verdana" w:hAnsi="Verdana"/>
          <w:color w:val="FF0000"/>
        </w:rPr>
      </w:pPr>
    </w:p>
    <w:p w14:paraId="75ED65D8" w14:textId="77777777" w:rsidR="006A5483" w:rsidRDefault="006A5483" w:rsidP="00237A2A">
      <w:pPr>
        <w:pStyle w:val="Caption"/>
        <w:ind w:left="1211"/>
        <w:rPr>
          <w:rFonts w:ascii="Verdana" w:hAnsi="Verdana"/>
          <w:color w:val="FF0000"/>
        </w:rPr>
      </w:pPr>
    </w:p>
    <w:p w14:paraId="2F68FF43" w14:textId="77777777" w:rsidR="006A5483" w:rsidRDefault="006A5483" w:rsidP="00237A2A">
      <w:pPr>
        <w:pStyle w:val="Caption"/>
        <w:ind w:left="1211"/>
        <w:rPr>
          <w:rFonts w:ascii="Verdana" w:hAnsi="Verdana"/>
          <w:color w:val="FF0000"/>
        </w:rPr>
      </w:pPr>
    </w:p>
    <w:p w14:paraId="6A15877A" w14:textId="77777777" w:rsidR="006A5483" w:rsidRDefault="006A5483" w:rsidP="00237A2A">
      <w:pPr>
        <w:pStyle w:val="Caption"/>
        <w:ind w:left="1211"/>
        <w:rPr>
          <w:rFonts w:ascii="Verdana" w:hAnsi="Verdana"/>
          <w:color w:val="FF0000"/>
        </w:rPr>
      </w:pPr>
    </w:p>
    <w:p w14:paraId="7629D9F5" w14:textId="77777777" w:rsidR="000B576A" w:rsidRDefault="000B576A" w:rsidP="00237A2A">
      <w:pPr>
        <w:pStyle w:val="Caption"/>
        <w:ind w:left="1211"/>
        <w:rPr>
          <w:rFonts w:ascii="Verdana" w:hAnsi="Verdana"/>
          <w:color w:val="FF0000"/>
        </w:rPr>
      </w:pPr>
    </w:p>
    <w:p w14:paraId="06F55137" w14:textId="77777777" w:rsidR="000B576A" w:rsidRPr="000B576A" w:rsidRDefault="000B576A" w:rsidP="000B576A"/>
    <w:p w14:paraId="2604A31F" w14:textId="3BEFC571" w:rsidR="00237A2A" w:rsidRDefault="00237A2A" w:rsidP="000B576A">
      <w:pPr>
        <w:pStyle w:val="Caption"/>
        <w:ind w:left="2880"/>
        <w:rPr>
          <w:rFonts w:ascii="Verdana" w:hAnsi="Verdana"/>
          <w:color w:val="000000" w:themeColor="text1"/>
        </w:rPr>
      </w:pPr>
      <w:r w:rsidRPr="000B576A">
        <w:rPr>
          <w:rFonts w:ascii="Verdana" w:hAnsi="Verdana"/>
          <w:color w:val="000000" w:themeColor="text1"/>
        </w:rPr>
        <w:t xml:space="preserve">Figure </w:t>
      </w:r>
      <w:r w:rsidRPr="000B576A">
        <w:rPr>
          <w:rFonts w:ascii="Verdana" w:hAnsi="Verdana"/>
          <w:color w:val="000000" w:themeColor="text1"/>
        </w:rPr>
        <w:fldChar w:fldCharType="begin"/>
      </w:r>
      <w:r w:rsidRPr="000B576A">
        <w:rPr>
          <w:rFonts w:ascii="Verdana" w:hAnsi="Verdana"/>
          <w:color w:val="000000" w:themeColor="text1"/>
        </w:rPr>
        <w:instrText xml:space="preserve"> STYLEREF 1 \s </w:instrText>
      </w:r>
      <w:r w:rsidRPr="000B576A">
        <w:rPr>
          <w:rFonts w:ascii="Verdana" w:hAnsi="Verdana"/>
          <w:color w:val="000000" w:themeColor="text1"/>
        </w:rPr>
        <w:fldChar w:fldCharType="separate"/>
      </w:r>
      <w:r w:rsidRPr="000B576A">
        <w:rPr>
          <w:rFonts w:ascii="Verdana" w:hAnsi="Verdana"/>
          <w:noProof/>
          <w:color w:val="000000" w:themeColor="text1"/>
        </w:rPr>
        <w:t>2</w:t>
      </w:r>
      <w:r w:rsidRPr="000B576A">
        <w:rPr>
          <w:rFonts w:ascii="Verdana" w:hAnsi="Verdana"/>
          <w:color w:val="000000" w:themeColor="text1"/>
        </w:rPr>
        <w:fldChar w:fldCharType="end"/>
      </w:r>
      <w:r w:rsidRPr="000B576A">
        <w:rPr>
          <w:rFonts w:ascii="Verdana" w:hAnsi="Verdana"/>
          <w:color w:val="000000" w:themeColor="text1"/>
        </w:rPr>
        <w:noBreakHyphen/>
      </w:r>
      <w:r w:rsidRPr="000B576A">
        <w:rPr>
          <w:rFonts w:ascii="Verdana" w:hAnsi="Verdana"/>
          <w:color w:val="000000" w:themeColor="text1"/>
        </w:rPr>
        <w:fldChar w:fldCharType="begin"/>
      </w:r>
      <w:r w:rsidRPr="000B576A">
        <w:rPr>
          <w:rFonts w:ascii="Verdana" w:hAnsi="Verdana"/>
          <w:color w:val="000000" w:themeColor="text1"/>
        </w:rPr>
        <w:instrText xml:space="preserve"> SEQ Figure \* ARABIC \s 1 </w:instrText>
      </w:r>
      <w:r w:rsidRPr="000B576A">
        <w:rPr>
          <w:rFonts w:ascii="Verdana" w:hAnsi="Verdana"/>
          <w:color w:val="000000" w:themeColor="text1"/>
        </w:rPr>
        <w:fldChar w:fldCharType="separate"/>
      </w:r>
      <w:r w:rsidRPr="000B576A">
        <w:rPr>
          <w:rFonts w:ascii="Verdana" w:hAnsi="Verdana"/>
          <w:noProof/>
          <w:color w:val="000000" w:themeColor="text1"/>
        </w:rPr>
        <w:t>2</w:t>
      </w:r>
      <w:r w:rsidRPr="000B576A">
        <w:rPr>
          <w:rFonts w:ascii="Verdana" w:hAnsi="Verdana"/>
          <w:color w:val="000000" w:themeColor="text1"/>
        </w:rPr>
        <w:fldChar w:fldCharType="end"/>
      </w:r>
      <w:r w:rsidRPr="000B576A">
        <w:rPr>
          <w:rFonts w:ascii="Verdana" w:hAnsi="Verdana"/>
          <w:color w:val="000000" w:themeColor="text1"/>
        </w:rPr>
        <w:t xml:space="preserve"> </w:t>
      </w:r>
      <w:r w:rsidR="00DB1E91">
        <w:rPr>
          <w:rFonts w:ascii="Verdana" w:hAnsi="Verdana"/>
          <w:color w:val="000000" w:themeColor="text1"/>
        </w:rPr>
        <w:t>–</w:t>
      </w:r>
      <w:r w:rsidRPr="000B576A">
        <w:rPr>
          <w:rFonts w:ascii="Verdana" w:hAnsi="Verdana"/>
          <w:color w:val="000000" w:themeColor="text1"/>
        </w:rPr>
        <w:t xml:space="preserve"> </w:t>
      </w:r>
      <w:r w:rsidR="00DB1E91">
        <w:rPr>
          <w:rFonts w:ascii="Verdana" w:hAnsi="Verdana"/>
          <w:color w:val="000000" w:themeColor="text1"/>
        </w:rPr>
        <w:t>Kolb cycle</w:t>
      </w:r>
    </w:p>
    <w:p w14:paraId="6F8CC884" w14:textId="45E7EC94" w:rsidR="000B576A" w:rsidRDefault="00DD3589" w:rsidP="00DD3589">
      <w:pPr>
        <w:spacing w:line="240" w:lineRule="auto"/>
        <w:ind w:left="1211"/>
        <w:jc w:val="both"/>
        <w:rPr>
          <w:rFonts w:ascii="Arial" w:hAnsi="Arial" w:cs="Arial"/>
          <w:color w:val="FFFFFF" w:themeColor="background1"/>
        </w:rPr>
      </w:pPr>
      <w:r w:rsidRPr="00DD3589">
        <w:rPr>
          <w:rFonts w:ascii="Arial" w:hAnsi="Arial" w:cs="Arial"/>
          <w:color w:val="FFFFFF" w:themeColor="background1"/>
        </w:rPr>
        <w:t>“</w:t>
      </w:r>
      <w:r w:rsidRPr="00DD3589">
        <w:rPr>
          <w:rFonts w:ascii="Arial" w:hAnsi="Arial" w:cs="Arial"/>
        </w:rPr>
        <w:t xml:space="preserve">Knowing a person's (and your own) learning style enables learning to be orientated according to the preferred method. That said, everyone responds to and needs the stimulus of all types of learning styles to one extent or another - it's a matter of using emphasis that fits best with the given situation and a person's </w:t>
      </w:r>
      <w:r w:rsidRPr="00DD3589">
        <w:rPr>
          <w:rFonts w:ascii="Arial" w:hAnsi="Arial" w:cs="Arial"/>
        </w:rPr>
        <w:lastRenderedPageBreak/>
        <w:t>learning style preferences.</w:t>
      </w:r>
      <w:r>
        <w:rPr>
          <w:rFonts w:ascii="Arial" w:hAnsi="Arial" w:cs="Arial"/>
        </w:rPr>
        <w:t xml:space="preserve"> </w:t>
      </w:r>
      <w:r w:rsidRPr="00DD3589">
        <w:t xml:space="preserve"> </w:t>
      </w:r>
      <w:r w:rsidRPr="00DD3589">
        <w:rPr>
          <w:rFonts w:ascii="Arial" w:hAnsi="Arial" w:cs="Arial"/>
        </w:rPr>
        <w:t>Kolb called this style 'diverging' because these people perform better in situations that require ideas-generation, for example, brainstorming. People with a diverging learning style have broad cultural interests and like to gather information.</w:t>
      </w:r>
      <w:r>
        <w:rPr>
          <w:rFonts w:ascii="Arial" w:hAnsi="Arial" w:cs="Arial"/>
          <w:color w:val="FFFFFF" w:themeColor="background1"/>
        </w:rPr>
        <w:t xml:space="preserve"> </w:t>
      </w:r>
      <w:r w:rsidRPr="00DD3589">
        <w:rPr>
          <w:rFonts w:ascii="Arial" w:hAnsi="Arial" w:cs="Arial"/>
        </w:rPr>
        <w:t>They are interested in people, tend to be imaginative and emotional, and tend to be strong in the arts. People with the diverging style prefer to work in groups, to listen with an open mind and to receive personal feedback.</w:t>
      </w:r>
      <w:r w:rsidRPr="00DD3589">
        <w:rPr>
          <w:rFonts w:ascii="Arial" w:hAnsi="Arial" w:cs="Arial"/>
          <w:color w:val="FFFFFF" w:themeColor="background1"/>
        </w:rPr>
        <w:t>”</w:t>
      </w:r>
    </w:p>
    <w:p w14:paraId="6D6BD49C" w14:textId="77777777" w:rsidR="00DD3589" w:rsidRPr="00DD3589" w:rsidRDefault="00DD3589" w:rsidP="00DD3589">
      <w:pPr>
        <w:spacing w:line="240" w:lineRule="auto"/>
        <w:ind w:left="1211"/>
        <w:jc w:val="both"/>
        <w:rPr>
          <w:rFonts w:ascii="Arial" w:hAnsi="Arial" w:cs="Arial"/>
        </w:rPr>
      </w:pPr>
    </w:p>
    <w:p w14:paraId="0392FA14" w14:textId="4097E1F3" w:rsidR="007E4A5D" w:rsidRDefault="007E4A5D" w:rsidP="007E4A5D">
      <w:pPr>
        <w:pStyle w:val="Heading2"/>
        <w:keepNext/>
        <w:numPr>
          <w:ilvl w:val="0"/>
          <w:numId w:val="0"/>
        </w:numPr>
        <w:tabs>
          <w:tab w:val="left" w:pos="851"/>
        </w:tabs>
        <w:spacing w:after="0" w:line="480" w:lineRule="auto"/>
        <w:ind w:left="1211"/>
        <w:contextualSpacing w:val="0"/>
        <w:rPr>
          <w:rFonts w:eastAsia="Times New Roman" w:cs="Arial"/>
          <w:bCs/>
          <w:iCs/>
          <w:szCs w:val="28"/>
        </w:rPr>
      </w:pPr>
      <w:bookmarkStart w:id="7" w:name="_Toc507774180"/>
      <w:r>
        <w:rPr>
          <w:rFonts w:eastAsia="Times New Roman" w:cs="Arial"/>
          <w:bCs/>
          <w:iCs/>
          <w:szCs w:val="28"/>
        </w:rPr>
        <w:t xml:space="preserve">  2.4        Masterclass Sessions</w:t>
      </w:r>
    </w:p>
    <w:bookmarkEnd w:id="7"/>
    <w:p w14:paraId="2B6775AE" w14:textId="2E692E77" w:rsidR="00A434A4" w:rsidRPr="00600334" w:rsidRDefault="000A7390" w:rsidP="00600334">
      <w:pPr>
        <w:autoSpaceDE/>
        <w:autoSpaceDN/>
        <w:adjustRightInd/>
        <w:spacing w:after="0" w:line="240" w:lineRule="auto"/>
        <w:ind w:left="720"/>
        <w:jc w:val="both"/>
        <w:rPr>
          <w:rFonts w:ascii="Arial" w:hAnsi="Arial" w:cs="Arial"/>
          <w:color w:val="000000" w:themeColor="text1"/>
        </w:rPr>
      </w:pPr>
      <w:r w:rsidRPr="00600334">
        <w:rPr>
          <w:rFonts w:ascii="Arial" w:hAnsi="Arial" w:cs="Arial"/>
          <w:color w:val="000000" w:themeColor="text1"/>
        </w:rPr>
        <w:t xml:space="preserve">Over the first semester </w:t>
      </w:r>
      <w:r w:rsidR="004850E8" w:rsidRPr="00600334">
        <w:rPr>
          <w:rFonts w:ascii="Arial" w:hAnsi="Arial" w:cs="Arial"/>
          <w:color w:val="000000" w:themeColor="text1"/>
        </w:rPr>
        <w:t xml:space="preserve">there have been </w:t>
      </w:r>
      <w:r w:rsidRPr="00600334">
        <w:rPr>
          <w:rFonts w:ascii="Arial" w:hAnsi="Arial" w:cs="Arial"/>
          <w:color w:val="000000" w:themeColor="text1"/>
        </w:rPr>
        <w:t xml:space="preserve">masterclass sessions </w:t>
      </w:r>
      <w:r w:rsidR="002A4348" w:rsidRPr="00600334">
        <w:rPr>
          <w:rFonts w:ascii="Arial" w:hAnsi="Arial" w:cs="Arial"/>
          <w:color w:val="000000" w:themeColor="text1"/>
        </w:rPr>
        <w:t>where</w:t>
      </w:r>
      <w:r w:rsidR="004850E8" w:rsidRPr="00600334">
        <w:rPr>
          <w:rFonts w:ascii="Arial" w:hAnsi="Arial" w:cs="Arial"/>
          <w:color w:val="000000" w:themeColor="text1"/>
        </w:rPr>
        <w:t xml:space="preserve"> guest speakers talk about their </w:t>
      </w:r>
      <w:r w:rsidR="005478D5" w:rsidRPr="00600334">
        <w:rPr>
          <w:rFonts w:ascii="Arial" w:hAnsi="Arial" w:cs="Arial"/>
          <w:color w:val="000000" w:themeColor="text1"/>
        </w:rPr>
        <w:t xml:space="preserve">skills and </w:t>
      </w:r>
      <w:r w:rsidR="00013E41" w:rsidRPr="00600334">
        <w:rPr>
          <w:rFonts w:ascii="Arial" w:hAnsi="Arial" w:cs="Arial"/>
          <w:color w:val="000000" w:themeColor="text1"/>
        </w:rPr>
        <w:t>experiences in the</w:t>
      </w:r>
      <w:r w:rsidR="005478D5" w:rsidRPr="00600334">
        <w:rPr>
          <w:rFonts w:ascii="Arial" w:hAnsi="Arial" w:cs="Arial"/>
          <w:color w:val="000000" w:themeColor="text1"/>
        </w:rPr>
        <w:t xml:space="preserve"> </w:t>
      </w:r>
      <w:r w:rsidR="0047193F" w:rsidRPr="00600334">
        <w:rPr>
          <w:rFonts w:ascii="Arial" w:hAnsi="Arial" w:cs="Arial"/>
          <w:color w:val="000000" w:themeColor="text1"/>
        </w:rPr>
        <w:t>organisation</w:t>
      </w:r>
      <w:r w:rsidR="00013E41" w:rsidRPr="00600334">
        <w:rPr>
          <w:rFonts w:ascii="Arial" w:hAnsi="Arial" w:cs="Arial"/>
          <w:color w:val="000000" w:themeColor="text1"/>
        </w:rPr>
        <w:t xml:space="preserve">. There </w:t>
      </w:r>
      <w:r w:rsidR="00561404" w:rsidRPr="00600334">
        <w:rPr>
          <w:rFonts w:ascii="Arial" w:hAnsi="Arial" w:cs="Arial"/>
          <w:color w:val="000000" w:themeColor="text1"/>
        </w:rPr>
        <w:t>are four</w:t>
      </w:r>
      <w:r w:rsidR="005478D5" w:rsidRPr="00600334">
        <w:rPr>
          <w:rFonts w:ascii="Arial" w:hAnsi="Arial" w:cs="Arial"/>
          <w:color w:val="000000" w:themeColor="text1"/>
        </w:rPr>
        <w:t xml:space="preserve"> types of </w:t>
      </w:r>
      <w:r w:rsidR="00561404" w:rsidRPr="00600334">
        <w:rPr>
          <w:rFonts w:ascii="Arial" w:hAnsi="Arial" w:cs="Arial"/>
          <w:color w:val="000000" w:themeColor="text1"/>
        </w:rPr>
        <w:t>diverse</w:t>
      </w:r>
      <w:r w:rsidR="005478D5" w:rsidRPr="00600334">
        <w:rPr>
          <w:rFonts w:ascii="Arial" w:hAnsi="Arial" w:cs="Arial"/>
          <w:color w:val="000000" w:themeColor="text1"/>
        </w:rPr>
        <w:t xml:space="preserve"> </w:t>
      </w:r>
      <w:r w:rsidR="006F6437" w:rsidRPr="00600334">
        <w:rPr>
          <w:rFonts w:ascii="Arial" w:hAnsi="Arial" w:cs="Arial"/>
          <w:color w:val="000000" w:themeColor="text1"/>
        </w:rPr>
        <w:t xml:space="preserve">entrepreneurs who I admired and they are </w:t>
      </w:r>
      <w:r w:rsidR="001115E4" w:rsidRPr="00600334">
        <w:rPr>
          <w:rFonts w:ascii="Arial" w:hAnsi="Arial" w:cs="Arial"/>
          <w:color w:val="000000" w:themeColor="text1"/>
        </w:rPr>
        <w:t xml:space="preserve">Kate of Gower Brownies, Stifyn Parri – Mr Producer, Andy Rogers - Networking for Introverts and </w:t>
      </w:r>
      <w:r w:rsidR="00376C50" w:rsidRPr="00600334">
        <w:rPr>
          <w:rFonts w:ascii="Arial" w:hAnsi="Arial" w:cs="Arial"/>
          <w:color w:val="000000" w:themeColor="text1"/>
        </w:rPr>
        <w:t>Mark Power –</w:t>
      </w:r>
      <w:r w:rsidR="009A2FDA" w:rsidRPr="00600334">
        <w:rPr>
          <w:rFonts w:ascii="Arial" w:hAnsi="Arial" w:cs="Arial"/>
          <w:color w:val="000000" w:themeColor="text1"/>
        </w:rPr>
        <w:t xml:space="preserve"> The Smoke Haus. These </w:t>
      </w:r>
      <w:r w:rsidR="00561404" w:rsidRPr="00600334">
        <w:rPr>
          <w:rFonts w:ascii="Arial" w:hAnsi="Arial" w:cs="Arial"/>
          <w:color w:val="000000" w:themeColor="text1"/>
        </w:rPr>
        <w:t xml:space="preserve">business </w:t>
      </w:r>
      <w:r w:rsidR="0047193F" w:rsidRPr="00600334">
        <w:rPr>
          <w:rFonts w:ascii="Arial" w:hAnsi="Arial" w:cs="Arial"/>
          <w:color w:val="000000" w:themeColor="text1"/>
        </w:rPr>
        <w:t xml:space="preserve">people </w:t>
      </w:r>
      <w:r w:rsidR="00FC75C0" w:rsidRPr="00600334">
        <w:rPr>
          <w:rFonts w:ascii="Arial" w:hAnsi="Arial" w:cs="Arial"/>
          <w:color w:val="000000" w:themeColor="text1"/>
        </w:rPr>
        <w:t xml:space="preserve">have had the experience to develop new skills </w:t>
      </w:r>
      <w:r w:rsidR="002265B0" w:rsidRPr="00600334">
        <w:rPr>
          <w:rFonts w:ascii="Arial" w:hAnsi="Arial" w:cs="Arial"/>
          <w:color w:val="000000" w:themeColor="text1"/>
        </w:rPr>
        <w:t xml:space="preserve">and </w:t>
      </w:r>
      <w:r w:rsidR="00A434A4" w:rsidRPr="00600334">
        <w:rPr>
          <w:rFonts w:ascii="Arial" w:hAnsi="Arial" w:cs="Arial"/>
          <w:color w:val="000000" w:themeColor="text1"/>
        </w:rPr>
        <w:t xml:space="preserve">have put the time to come and </w:t>
      </w:r>
      <w:r w:rsidR="002265B0" w:rsidRPr="00600334">
        <w:rPr>
          <w:rFonts w:ascii="Arial" w:hAnsi="Arial" w:cs="Arial"/>
          <w:color w:val="000000" w:themeColor="text1"/>
        </w:rPr>
        <w:t xml:space="preserve">share </w:t>
      </w:r>
      <w:r w:rsidR="00A434A4" w:rsidRPr="00600334">
        <w:rPr>
          <w:rFonts w:ascii="Arial" w:hAnsi="Arial" w:cs="Arial"/>
          <w:color w:val="000000" w:themeColor="text1"/>
        </w:rPr>
        <w:t xml:space="preserve">their experience </w:t>
      </w:r>
      <w:r w:rsidR="002265B0" w:rsidRPr="00600334">
        <w:rPr>
          <w:rFonts w:ascii="Arial" w:hAnsi="Arial" w:cs="Arial"/>
          <w:color w:val="000000" w:themeColor="text1"/>
        </w:rPr>
        <w:t xml:space="preserve">with the </w:t>
      </w:r>
      <w:r w:rsidR="00A4406B" w:rsidRPr="00600334">
        <w:rPr>
          <w:rFonts w:ascii="Arial" w:hAnsi="Arial" w:cs="Arial"/>
          <w:color w:val="000000" w:themeColor="text1"/>
        </w:rPr>
        <w:t>business</w:t>
      </w:r>
      <w:r w:rsidR="002265B0" w:rsidRPr="00600334">
        <w:rPr>
          <w:rFonts w:ascii="Arial" w:hAnsi="Arial" w:cs="Arial"/>
          <w:color w:val="000000" w:themeColor="text1"/>
        </w:rPr>
        <w:t xml:space="preserve"> </w:t>
      </w:r>
      <w:r w:rsidR="00A50511" w:rsidRPr="00600334">
        <w:rPr>
          <w:rFonts w:ascii="Arial" w:hAnsi="Arial" w:cs="Arial"/>
          <w:color w:val="000000" w:themeColor="text1"/>
        </w:rPr>
        <w:t>students</w:t>
      </w:r>
      <w:r w:rsidR="002265B0" w:rsidRPr="00600334">
        <w:rPr>
          <w:rFonts w:ascii="Arial" w:hAnsi="Arial" w:cs="Arial"/>
          <w:color w:val="000000" w:themeColor="text1"/>
        </w:rPr>
        <w:t xml:space="preserve">. </w:t>
      </w:r>
      <w:r w:rsidR="00F25059" w:rsidRPr="00600334">
        <w:rPr>
          <w:rFonts w:ascii="Arial" w:hAnsi="Arial" w:cs="Arial"/>
          <w:color w:val="000000" w:themeColor="text1"/>
        </w:rPr>
        <w:t xml:space="preserve">Kate runs a family business of </w:t>
      </w:r>
      <w:r w:rsidR="00847B82" w:rsidRPr="00600334">
        <w:rPr>
          <w:rFonts w:ascii="Arial" w:hAnsi="Arial" w:cs="Arial"/>
          <w:color w:val="000000" w:themeColor="text1"/>
        </w:rPr>
        <w:t>home-made</w:t>
      </w:r>
      <w:r w:rsidR="00A50511" w:rsidRPr="00600334">
        <w:rPr>
          <w:rFonts w:ascii="Arial" w:hAnsi="Arial" w:cs="Arial"/>
          <w:color w:val="000000" w:themeColor="text1"/>
        </w:rPr>
        <w:t xml:space="preserve"> G</w:t>
      </w:r>
      <w:r w:rsidR="00847B82" w:rsidRPr="00600334">
        <w:rPr>
          <w:rFonts w:ascii="Arial" w:hAnsi="Arial" w:cs="Arial"/>
          <w:color w:val="000000" w:themeColor="text1"/>
        </w:rPr>
        <w:t xml:space="preserve">ower </w:t>
      </w:r>
      <w:r w:rsidR="00A50511" w:rsidRPr="00600334">
        <w:rPr>
          <w:rFonts w:ascii="Arial" w:hAnsi="Arial" w:cs="Arial"/>
          <w:color w:val="000000" w:themeColor="text1"/>
        </w:rPr>
        <w:t>Cottage</w:t>
      </w:r>
      <w:r w:rsidR="00847B82" w:rsidRPr="00600334">
        <w:rPr>
          <w:rFonts w:ascii="Arial" w:hAnsi="Arial" w:cs="Arial"/>
          <w:color w:val="000000" w:themeColor="text1"/>
        </w:rPr>
        <w:t xml:space="preserve"> brownies, </w:t>
      </w:r>
      <w:r w:rsidR="00A50511" w:rsidRPr="00600334">
        <w:rPr>
          <w:rFonts w:ascii="Arial" w:hAnsi="Arial" w:cs="Arial"/>
          <w:color w:val="000000" w:themeColor="text1"/>
        </w:rPr>
        <w:t>with</w:t>
      </w:r>
      <w:r w:rsidR="00847B82" w:rsidRPr="00600334">
        <w:rPr>
          <w:rFonts w:ascii="Arial" w:hAnsi="Arial" w:cs="Arial"/>
          <w:color w:val="000000" w:themeColor="text1"/>
        </w:rPr>
        <w:t xml:space="preserve"> the help of her two sons</w:t>
      </w:r>
      <w:r w:rsidR="00A4406B" w:rsidRPr="00600334">
        <w:rPr>
          <w:rFonts w:ascii="Arial" w:hAnsi="Arial" w:cs="Arial"/>
          <w:color w:val="000000" w:themeColor="text1"/>
        </w:rPr>
        <w:t>/husband</w:t>
      </w:r>
      <w:r w:rsidR="00847B82" w:rsidRPr="00600334">
        <w:rPr>
          <w:rFonts w:ascii="Arial" w:hAnsi="Arial" w:cs="Arial"/>
          <w:color w:val="000000" w:themeColor="text1"/>
        </w:rPr>
        <w:t xml:space="preserve"> her industry is </w:t>
      </w:r>
      <w:r w:rsidR="00A50511" w:rsidRPr="00600334">
        <w:rPr>
          <w:rFonts w:ascii="Arial" w:hAnsi="Arial" w:cs="Arial"/>
          <w:color w:val="000000" w:themeColor="text1"/>
        </w:rPr>
        <w:t>fulfilled</w:t>
      </w:r>
      <w:r w:rsidR="00847B82" w:rsidRPr="00600334">
        <w:rPr>
          <w:rFonts w:ascii="Arial" w:hAnsi="Arial" w:cs="Arial"/>
          <w:color w:val="000000" w:themeColor="text1"/>
        </w:rPr>
        <w:t xml:space="preserve"> with joy and </w:t>
      </w:r>
      <w:r w:rsidR="00A50511" w:rsidRPr="00600334">
        <w:rPr>
          <w:rFonts w:ascii="Arial" w:hAnsi="Arial" w:cs="Arial"/>
          <w:color w:val="000000" w:themeColor="text1"/>
        </w:rPr>
        <w:t>happiness</w:t>
      </w:r>
      <w:r w:rsidR="00847B82" w:rsidRPr="00600334">
        <w:rPr>
          <w:rFonts w:ascii="Arial" w:hAnsi="Arial" w:cs="Arial"/>
          <w:color w:val="000000" w:themeColor="text1"/>
        </w:rPr>
        <w:t>.</w:t>
      </w:r>
      <w:r w:rsidR="00A434A4" w:rsidRPr="00600334">
        <w:rPr>
          <w:rFonts w:ascii="Arial" w:hAnsi="Arial" w:cs="Arial"/>
          <w:color w:val="000000" w:themeColor="text1"/>
        </w:rPr>
        <w:t xml:space="preserve"> </w:t>
      </w:r>
      <w:r w:rsidR="009F46FD" w:rsidRPr="00600334">
        <w:rPr>
          <w:rFonts w:ascii="Arial" w:hAnsi="Arial" w:cs="Arial"/>
          <w:color w:val="000000" w:themeColor="text1"/>
        </w:rPr>
        <w:t xml:space="preserve">Stifyn Parri </w:t>
      </w:r>
      <w:r w:rsidR="00E50520" w:rsidRPr="00600334">
        <w:rPr>
          <w:rFonts w:ascii="Arial" w:hAnsi="Arial" w:cs="Arial"/>
          <w:color w:val="000000" w:themeColor="text1"/>
        </w:rPr>
        <w:t xml:space="preserve">is </w:t>
      </w:r>
      <w:r w:rsidR="009F46FD" w:rsidRPr="00600334">
        <w:rPr>
          <w:rFonts w:ascii="Arial" w:hAnsi="Arial" w:cs="Arial"/>
          <w:color w:val="000000" w:themeColor="text1"/>
        </w:rPr>
        <w:t xml:space="preserve">the </w:t>
      </w:r>
      <w:r w:rsidR="00E50520" w:rsidRPr="00600334">
        <w:rPr>
          <w:rFonts w:ascii="Arial" w:hAnsi="Arial" w:cs="Arial"/>
          <w:color w:val="000000" w:themeColor="text1"/>
        </w:rPr>
        <w:t>manging director</w:t>
      </w:r>
      <w:r w:rsidR="009F46FD" w:rsidRPr="00600334">
        <w:rPr>
          <w:rFonts w:ascii="Arial" w:hAnsi="Arial" w:cs="Arial"/>
          <w:color w:val="000000" w:themeColor="text1"/>
        </w:rPr>
        <w:t xml:space="preserve"> of </w:t>
      </w:r>
      <w:r w:rsidR="007B49F5" w:rsidRPr="00600334">
        <w:rPr>
          <w:rFonts w:ascii="Arial" w:hAnsi="Arial" w:cs="Arial"/>
          <w:color w:val="000000" w:themeColor="text1"/>
        </w:rPr>
        <w:t xml:space="preserve">Mr Producer, </w:t>
      </w:r>
      <w:r w:rsidR="00E50520" w:rsidRPr="00600334">
        <w:rPr>
          <w:rFonts w:ascii="Arial" w:hAnsi="Arial" w:cs="Arial"/>
          <w:color w:val="000000" w:themeColor="text1"/>
        </w:rPr>
        <w:t xml:space="preserve">the Smoke Haus is an </w:t>
      </w:r>
      <w:r w:rsidR="009F46FD" w:rsidRPr="00600334">
        <w:rPr>
          <w:rFonts w:ascii="Arial" w:hAnsi="Arial" w:cs="Arial"/>
          <w:color w:val="000000" w:themeColor="text1"/>
        </w:rPr>
        <w:t>American</w:t>
      </w:r>
      <w:r w:rsidR="00E50520" w:rsidRPr="00600334">
        <w:rPr>
          <w:rFonts w:ascii="Arial" w:hAnsi="Arial" w:cs="Arial"/>
          <w:color w:val="000000" w:themeColor="text1"/>
        </w:rPr>
        <w:t xml:space="preserve"> style </w:t>
      </w:r>
      <w:r w:rsidR="009F46FD" w:rsidRPr="00600334">
        <w:rPr>
          <w:rFonts w:ascii="Arial" w:hAnsi="Arial" w:cs="Arial"/>
          <w:color w:val="000000" w:themeColor="text1"/>
        </w:rPr>
        <w:t>restaurant</w:t>
      </w:r>
      <w:r w:rsidR="00E50520" w:rsidRPr="00600334">
        <w:rPr>
          <w:rFonts w:ascii="Arial" w:hAnsi="Arial" w:cs="Arial"/>
          <w:color w:val="000000" w:themeColor="text1"/>
        </w:rPr>
        <w:t xml:space="preserve"> and Andy Rogers has a printing </w:t>
      </w:r>
      <w:r w:rsidR="00805D2E" w:rsidRPr="00600334">
        <w:rPr>
          <w:rFonts w:ascii="Arial" w:hAnsi="Arial" w:cs="Arial"/>
          <w:color w:val="000000" w:themeColor="text1"/>
        </w:rPr>
        <w:t xml:space="preserve">service for marketing needs. </w:t>
      </w:r>
    </w:p>
    <w:p w14:paraId="7E30CF15" w14:textId="525FA702" w:rsidR="00A434A4" w:rsidRPr="00E50520" w:rsidRDefault="00E50520" w:rsidP="009F46FD">
      <w:pPr>
        <w:tabs>
          <w:tab w:val="left" w:pos="2000"/>
        </w:tabs>
        <w:autoSpaceDE/>
        <w:autoSpaceDN/>
        <w:adjustRightInd/>
        <w:spacing w:after="0" w:line="240" w:lineRule="auto"/>
        <w:jc w:val="both"/>
        <w:rPr>
          <w:rFonts w:ascii="Arial" w:hAnsi="Arial" w:cs="Arial"/>
          <w:color w:val="000000" w:themeColor="text1"/>
        </w:rPr>
      </w:pPr>
      <w:r w:rsidRPr="00E50520">
        <w:rPr>
          <w:rFonts w:ascii="Arial" w:hAnsi="Arial" w:cs="Arial"/>
          <w:color w:val="000000" w:themeColor="text1"/>
        </w:rPr>
        <w:tab/>
      </w:r>
    </w:p>
    <w:p w14:paraId="191CE65A" w14:textId="5C50D65B" w:rsidR="00E06E84" w:rsidRPr="00DF6231" w:rsidRDefault="00A434A4" w:rsidP="00600334">
      <w:pPr>
        <w:autoSpaceDE/>
        <w:autoSpaceDN/>
        <w:adjustRightInd/>
        <w:spacing w:after="0" w:line="240" w:lineRule="auto"/>
        <w:ind w:left="720"/>
        <w:jc w:val="both"/>
        <w:rPr>
          <w:rFonts w:ascii="Arial" w:eastAsia="Times New Roman" w:hAnsi="Arial" w:cs="Arial"/>
          <w:lang w:eastAsia="en-GB"/>
        </w:rPr>
      </w:pPr>
      <w:r w:rsidRPr="00B47636">
        <w:rPr>
          <w:rFonts w:ascii="Arial" w:hAnsi="Arial" w:cs="Arial"/>
          <w:color w:val="FFFFFF" w:themeColor="background1"/>
        </w:rPr>
        <w:t>“</w:t>
      </w:r>
      <w:r w:rsidR="00A50511" w:rsidRPr="00E50520">
        <w:rPr>
          <w:rFonts w:ascii="Arial" w:hAnsi="Arial" w:cs="Arial"/>
          <w:color w:val="000000" w:themeColor="text1"/>
        </w:rPr>
        <w:t>Kate started selling her brownies in the local village shop in 2007 where they rapidly became a favourite with both locals and tourists. Now Kate’s multi award winning Brownies are sold in their thousands across the UK. Kate featured on ITV1's Countrywise Kitchen Team as their Baking Guru and along with fellow presenter Mike Robinson, showing the nation how to bake up simple, traditional family favourite recipes. With the option of our Brownies with or without nuts, Gluten Free, hampers our unique Brownie Butter or the ultimate brownie subscription, we are able to satisfy all types of customers, whether young or old, Gower Cottage Brownies are the answer to all your gift buying dilemmas.</w:t>
      </w:r>
      <w:r w:rsidR="000A348A" w:rsidRPr="000A348A">
        <w:rPr>
          <w:rFonts w:ascii="Arial" w:hAnsi="Arial" w:cs="Arial"/>
          <w:color w:val="FFFFFF" w:themeColor="background1"/>
        </w:rPr>
        <w:t>”</w:t>
      </w:r>
      <w:r w:rsidR="007E4A5D" w:rsidRPr="000A348A">
        <w:rPr>
          <w:rFonts w:ascii="Arial" w:hAnsi="Arial" w:cs="Arial"/>
          <w:color w:val="FFFFFF" w:themeColor="background1"/>
        </w:rPr>
        <w:t xml:space="preserve"> </w:t>
      </w:r>
      <w:r w:rsidR="00297CA2" w:rsidRPr="00E50520">
        <w:rPr>
          <w:rFonts w:ascii="Arial" w:hAnsi="Arial" w:cs="Arial"/>
          <w:color w:val="000000" w:themeColor="text1"/>
        </w:rPr>
        <w:t>Stifyn Parri is the Managing Director of Mr Producer, the company offers a wide range of creative services including developing creative concepts, mentoring on presentation skills and confidence, event hosting, media training and creative consultancy.</w:t>
      </w:r>
      <w:r w:rsidR="007E4A5D" w:rsidRPr="00E50520">
        <w:rPr>
          <w:rFonts w:ascii="Arial" w:hAnsi="Arial" w:cs="Arial"/>
          <w:color w:val="000000" w:themeColor="text1"/>
        </w:rPr>
        <w:t xml:space="preserve"> </w:t>
      </w:r>
      <w:r w:rsidR="00297CA2" w:rsidRPr="00E50520">
        <w:rPr>
          <w:rFonts w:ascii="Arial" w:hAnsi="Arial" w:cs="Arial"/>
          <w:color w:val="000000" w:themeColor="text1"/>
        </w:rPr>
        <w:t xml:space="preserve">He has over 35 years of experience </w:t>
      </w:r>
      <w:r w:rsidR="006D5938" w:rsidRPr="00E50520">
        <w:rPr>
          <w:rFonts w:ascii="Arial" w:hAnsi="Arial" w:cs="Arial"/>
          <w:color w:val="000000" w:themeColor="text1"/>
        </w:rPr>
        <w:t xml:space="preserve">in </w:t>
      </w:r>
      <w:r w:rsidR="00106371" w:rsidRPr="00E50520">
        <w:rPr>
          <w:rFonts w:ascii="Arial" w:hAnsi="Arial" w:cs="Arial"/>
          <w:color w:val="000000" w:themeColor="text1"/>
        </w:rPr>
        <w:t xml:space="preserve">creative industry, </w:t>
      </w:r>
      <w:r w:rsidR="009F6F31" w:rsidRPr="00E50520">
        <w:rPr>
          <w:rFonts w:ascii="Arial" w:hAnsi="Arial" w:cs="Arial"/>
          <w:color w:val="000000" w:themeColor="text1"/>
        </w:rPr>
        <w:t>he set up Mr Producer in 2001 and has produced some of Wales’ most prominent live events such as the Opening Weekend of Wales Millennium Centre for BBC Wales</w:t>
      </w:r>
      <w:r w:rsidR="008A62E2">
        <w:rPr>
          <w:rFonts w:ascii="Arial" w:hAnsi="Arial" w:cs="Arial"/>
          <w:color w:val="000000" w:themeColor="text1"/>
        </w:rPr>
        <w:t>.</w:t>
      </w:r>
      <w:r w:rsidR="008A62E2" w:rsidRPr="000A348A">
        <w:rPr>
          <w:rFonts w:ascii="Arial" w:hAnsi="Arial" w:cs="Arial"/>
          <w:color w:val="FFFFFF" w:themeColor="background1"/>
        </w:rPr>
        <w:t xml:space="preserve"> </w:t>
      </w:r>
      <w:r w:rsidR="00523453">
        <w:rPr>
          <w:rFonts w:ascii="Arial" w:hAnsi="Arial" w:cs="Arial"/>
          <w:color w:val="FFFFFF" w:themeColor="background1"/>
        </w:rPr>
        <w:t>“</w:t>
      </w:r>
      <w:r w:rsidR="00E767CC" w:rsidRPr="00E767CC">
        <w:rPr>
          <w:rFonts w:ascii="Arial" w:hAnsi="Arial" w:cs="Arial"/>
          <w:color w:val="FFFFFF" w:themeColor="background1"/>
        </w:rPr>
        <w:t>“</w:t>
      </w:r>
      <w:r w:rsidR="00A1751B" w:rsidRPr="00E50520">
        <w:rPr>
          <w:rFonts w:ascii="Arial" w:hAnsi="Arial" w:cs="Arial"/>
          <w:color w:val="000000" w:themeColor="text1"/>
        </w:rPr>
        <w:t>The Smoke Haus started of a restaurant business to get off the corporate ladder. On a soul-searching trip to New Orleans we fell so deeply in love with the barbecue experience that we decided right there and then we were going to bottle it and bring it back to Wales.</w:t>
      </w:r>
      <w:r w:rsidR="000A348A" w:rsidRPr="00E767CC">
        <w:rPr>
          <w:rFonts w:ascii="Arial" w:hAnsi="Arial" w:cs="Arial"/>
          <w:color w:val="FFFFFF" w:themeColor="background1"/>
        </w:rPr>
        <w:t>”</w:t>
      </w:r>
      <w:r w:rsidR="00A1751B" w:rsidRPr="00E50520">
        <w:rPr>
          <w:rFonts w:ascii="Arial" w:hAnsi="Arial" w:cs="Arial"/>
          <w:color w:val="000000" w:themeColor="text1"/>
        </w:rPr>
        <w:t xml:space="preserve"> </w:t>
      </w:r>
      <w:r w:rsidR="00523453" w:rsidRPr="00523453">
        <w:rPr>
          <w:rFonts w:ascii="Arial" w:hAnsi="Arial" w:cs="Arial"/>
          <w:color w:val="FFFFFF" w:themeColor="background1"/>
        </w:rPr>
        <w:t>“</w:t>
      </w:r>
      <w:r w:rsidR="00A1751B" w:rsidRPr="00E50520">
        <w:rPr>
          <w:rFonts w:ascii="Arial" w:hAnsi="Arial" w:cs="Arial"/>
          <w:color w:val="000000" w:themeColor="text1"/>
        </w:rPr>
        <w:t xml:space="preserve">We got home, quit our jobs and sunk everything into a place on Swansea’s Wind Street. </w:t>
      </w:r>
      <w:r w:rsidR="00E767CC" w:rsidRPr="00E767CC">
        <w:rPr>
          <w:rFonts w:ascii="Arial" w:hAnsi="Arial" w:cs="Arial"/>
          <w:color w:val="FFFFFF" w:themeColor="background1"/>
        </w:rPr>
        <w:t>“</w:t>
      </w:r>
      <w:r w:rsidR="00A1751B" w:rsidRPr="00E50520">
        <w:rPr>
          <w:rFonts w:ascii="Arial" w:hAnsi="Arial" w:cs="Arial"/>
          <w:color w:val="000000" w:themeColor="text1"/>
        </w:rPr>
        <w:t>As quick as that, The Smoke Haus was born. It wasn’t easy, but from that day to this it’s been great fun. It was born in the USA, they</w:t>
      </w:r>
      <w:r w:rsidR="00A1751B" w:rsidRPr="00E50520">
        <w:rPr>
          <w:rFonts w:ascii="Arial" w:eastAsia="Times New Roman" w:hAnsi="Arial" w:cs="Arial"/>
          <w:lang w:eastAsia="en-GB"/>
        </w:rPr>
        <w:t xml:space="preserve"> wanted to capture the atmosphere, warmth and genuine hospitality that great barbecue is served up with. If you’ve never sat in a Kentucky biker bar breathing in the smoky aroma of a tender rack of prime pork ribs, come on down.</w:t>
      </w:r>
      <w:r w:rsidR="00A1751B" w:rsidRPr="00E50520">
        <w:rPr>
          <w:rFonts w:ascii="Arial" w:hAnsi="Arial" w:cs="Arial"/>
        </w:rPr>
        <w:t xml:space="preserve"> </w:t>
      </w:r>
      <w:r w:rsidR="000E154A" w:rsidRPr="00E50520">
        <w:rPr>
          <w:rFonts w:ascii="Arial" w:eastAsia="Times New Roman" w:hAnsi="Arial" w:cs="Arial"/>
          <w:lang w:eastAsia="en-GB"/>
        </w:rPr>
        <w:t xml:space="preserve">Andy Rogers </w:t>
      </w:r>
      <w:r w:rsidR="00CC4B91">
        <w:rPr>
          <w:rFonts w:ascii="Arial" w:eastAsia="Times New Roman" w:hAnsi="Arial" w:cs="Arial"/>
          <w:lang w:eastAsia="en-GB"/>
        </w:rPr>
        <w:t xml:space="preserve">in 2002 started the Print Management Company, his </w:t>
      </w:r>
      <w:r w:rsidR="00CC4B91" w:rsidRPr="00CC4B91">
        <w:rPr>
          <w:rFonts w:ascii="Arial" w:eastAsia="Times New Roman" w:hAnsi="Arial" w:cs="Arial"/>
          <w:lang w:eastAsia="en-GB"/>
        </w:rPr>
        <w:t>only commitment now is to my clients; delivering the best quality at cost-effective prices, on time and with exceptional service.</w:t>
      </w:r>
      <w:r w:rsidR="00CC4B91" w:rsidRPr="00CC4B91">
        <w:t xml:space="preserve"> </w:t>
      </w:r>
      <w:r w:rsidR="00CC4B91" w:rsidRPr="00CC4B91">
        <w:rPr>
          <w:rFonts w:ascii="Arial" w:eastAsia="Times New Roman" w:hAnsi="Arial" w:cs="Arial"/>
          <w:lang w:eastAsia="en-GB"/>
        </w:rPr>
        <w:t xml:space="preserve">Whilst working for various printers over many years, there were a lot of </w:t>
      </w:r>
      <w:r w:rsidR="00CC4B91">
        <w:rPr>
          <w:rFonts w:ascii="Arial" w:eastAsia="Times New Roman" w:hAnsi="Arial" w:cs="Arial"/>
          <w:lang w:eastAsia="en-GB"/>
        </w:rPr>
        <w:t>things that frustrated him</w:t>
      </w:r>
      <w:r w:rsidR="00CC4B91" w:rsidRPr="00CC4B91">
        <w:rPr>
          <w:rFonts w:ascii="Arial" w:eastAsia="Times New Roman" w:hAnsi="Arial" w:cs="Arial"/>
          <w:lang w:eastAsia="en-GB"/>
        </w:rPr>
        <w:t>, mainly, the way customers were being treated.</w:t>
      </w:r>
      <w:r w:rsidR="00CC4B91" w:rsidRPr="00523453">
        <w:rPr>
          <w:rFonts w:ascii="Arial" w:eastAsia="Times New Roman" w:hAnsi="Arial" w:cs="Arial"/>
          <w:color w:val="FFFFFF" w:themeColor="background1"/>
          <w:lang w:eastAsia="en-GB"/>
        </w:rPr>
        <w:t xml:space="preserve"> </w:t>
      </w:r>
      <w:r w:rsidR="00523453" w:rsidRPr="00523453">
        <w:rPr>
          <w:rFonts w:ascii="Arial" w:eastAsia="Times New Roman" w:hAnsi="Arial" w:cs="Arial"/>
          <w:color w:val="FFFFFF" w:themeColor="background1"/>
          <w:lang w:eastAsia="en-GB"/>
        </w:rPr>
        <w:t>“</w:t>
      </w:r>
    </w:p>
    <w:p w14:paraId="3A1932D1" w14:textId="77777777" w:rsidR="006F6437" w:rsidRDefault="006F6437" w:rsidP="002A4348">
      <w:pPr>
        <w:pStyle w:val="NormalIndent"/>
        <w:spacing w:line="480" w:lineRule="auto"/>
      </w:pPr>
    </w:p>
    <w:p w14:paraId="00E0A375" w14:textId="3AF83115" w:rsidR="0047193F" w:rsidRDefault="00937F8E" w:rsidP="007E4A5D">
      <w:pPr>
        <w:pStyle w:val="Heading2"/>
        <w:keepNext/>
        <w:numPr>
          <w:ilvl w:val="1"/>
          <w:numId w:val="35"/>
        </w:numPr>
        <w:spacing w:after="0" w:line="480" w:lineRule="auto"/>
        <w:contextualSpacing w:val="0"/>
        <w:rPr>
          <w:rFonts w:eastAsia="Times New Roman" w:cs="Arial"/>
          <w:bCs/>
          <w:iCs/>
          <w:szCs w:val="28"/>
        </w:rPr>
      </w:pPr>
      <w:bookmarkStart w:id="8" w:name="_Toc507774181"/>
      <w:r>
        <w:rPr>
          <w:rFonts w:eastAsia="Times New Roman" w:cs="Arial"/>
          <w:bCs/>
          <w:iCs/>
          <w:szCs w:val="28"/>
        </w:rPr>
        <w:t>Influence of Masterclasses on the Project</w:t>
      </w:r>
      <w:bookmarkEnd w:id="8"/>
    </w:p>
    <w:p w14:paraId="245AD27D" w14:textId="6A1120E7" w:rsidR="00EB2C70" w:rsidRPr="000B527A" w:rsidRDefault="00C660B6" w:rsidP="00EB2C70">
      <w:pPr>
        <w:pStyle w:val="NormalIndent"/>
        <w:spacing w:line="240" w:lineRule="auto"/>
        <w:ind w:left="720"/>
        <w:rPr>
          <w:rFonts w:ascii="Arial" w:hAnsi="Arial" w:cs="Arial"/>
          <w:color w:val="000000" w:themeColor="text1"/>
          <w:sz w:val="22"/>
          <w:szCs w:val="22"/>
        </w:rPr>
      </w:pPr>
      <w:r w:rsidRPr="00C660B6">
        <w:rPr>
          <w:rFonts w:ascii="Arial" w:hAnsi="Arial" w:cs="Arial"/>
          <w:color w:val="FFFFFF" w:themeColor="background1"/>
          <w:sz w:val="22"/>
          <w:szCs w:val="22"/>
        </w:rPr>
        <w:t>“</w:t>
      </w:r>
      <w:r w:rsidR="0047193F" w:rsidRPr="00EB2C70">
        <w:rPr>
          <w:rFonts w:ascii="Arial" w:hAnsi="Arial" w:cs="Arial"/>
          <w:sz w:val="22"/>
          <w:szCs w:val="22"/>
        </w:rPr>
        <w:t xml:space="preserve">These business </w:t>
      </w:r>
      <w:r w:rsidR="00EB2C70">
        <w:rPr>
          <w:rFonts w:ascii="Arial" w:hAnsi="Arial" w:cs="Arial"/>
          <w:sz w:val="22"/>
          <w:szCs w:val="22"/>
        </w:rPr>
        <w:t xml:space="preserve">people have come a long way in life by taking two steps just like the school mentions </w:t>
      </w:r>
      <w:r w:rsidR="00EB2C70">
        <w:rPr>
          <w:rFonts w:ascii="Arial" w:hAnsi="Arial" w:cs="Arial"/>
          <w:color w:val="000000" w:themeColor="text1"/>
          <w:sz w:val="22"/>
          <w:szCs w:val="22"/>
          <w:lang w:eastAsia="en-GB"/>
        </w:rPr>
        <w:t>their</w:t>
      </w:r>
      <w:r w:rsidR="00EB2C70" w:rsidRPr="0092430A">
        <w:rPr>
          <w:rFonts w:ascii="Arial" w:hAnsi="Arial" w:cs="Arial"/>
          <w:color w:val="000000" w:themeColor="text1"/>
          <w:sz w:val="22"/>
          <w:szCs w:val="22"/>
          <w:lang w:eastAsia="en-GB"/>
        </w:rPr>
        <w:t xml:space="preserve"> motto is “YES I CAN - SMALL STEPS EVERYDAY</w:t>
      </w:r>
      <w:r w:rsidR="00EB2C70">
        <w:rPr>
          <w:rFonts w:ascii="Arial" w:hAnsi="Arial" w:cs="Arial"/>
          <w:color w:val="000000" w:themeColor="text1"/>
          <w:sz w:val="22"/>
          <w:szCs w:val="22"/>
          <w:lang w:eastAsia="en-GB"/>
        </w:rPr>
        <w:t xml:space="preserve">” this tells us </w:t>
      </w:r>
      <w:r w:rsidR="00EB2C70">
        <w:rPr>
          <w:rFonts w:ascii="Arial" w:hAnsi="Arial" w:cs="Arial"/>
          <w:color w:val="000000" w:themeColor="text1"/>
          <w:sz w:val="22"/>
          <w:szCs w:val="22"/>
          <w:lang w:eastAsia="en-GB"/>
        </w:rPr>
        <w:lastRenderedPageBreak/>
        <w:t xml:space="preserve">that if the children need time to understand, then the business students and entrepreneurs also need time and knowledge that is why we take in small amount of information every day. </w:t>
      </w:r>
      <w:r w:rsidR="00EB2C70" w:rsidRPr="00EB2C70">
        <w:rPr>
          <w:rFonts w:ascii="Arial" w:hAnsi="Arial" w:cs="Arial"/>
          <w:sz w:val="22"/>
          <w:szCs w:val="22"/>
        </w:rPr>
        <w:t>In relation to the organisation</w:t>
      </w:r>
      <w:r w:rsidR="00EB2C70">
        <w:rPr>
          <w:rFonts w:ascii="Arial" w:hAnsi="Arial" w:cs="Arial"/>
          <w:sz w:val="22"/>
          <w:szCs w:val="22"/>
        </w:rPr>
        <w:t>,</w:t>
      </w:r>
      <w:r w:rsidR="00EB2C70" w:rsidRPr="00EB2C70">
        <w:rPr>
          <w:rFonts w:ascii="Arial" w:hAnsi="Arial" w:cs="Arial"/>
          <w:sz w:val="22"/>
          <w:szCs w:val="22"/>
        </w:rPr>
        <w:t xml:space="preserve"> </w:t>
      </w:r>
      <w:r w:rsidR="00EB2C70">
        <w:rPr>
          <w:rFonts w:ascii="Arial" w:hAnsi="Arial" w:cs="Arial"/>
          <w:sz w:val="22"/>
          <w:szCs w:val="22"/>
        </w:rPr>
        <w:t>r</w:t>
      </w:r>
      <w:r w:rsidR="00EB2C70" w:rsidRPr="00EB2C70">
        <w:rPr>
          <w:rFonts w:ascii="Arial" w:hAnsi="Arial" w:cs="Arial"/>
          <w:sz w:val="22"/>
          <w:szCs w:val="22"/>
        </w:rPr>
        <w:t>ehabilitation helps to maximise support the independence with functional equipment whereas by far research countries with poverty like Africa don’t supply the appliances they need</w:t>
      </w:r>
      <w:r w:rsidR="00EB2C70" w:rsidRPr="00C660B6">
        <w:rPr>
          <w:rFonts w:ascii="Arial" w:hAnsi="Arial" w:cs="Arial"/>
          <w:color w:val="FFFFFF" w:themeColor="background1"/>
          <w:sz w:val="22"/>
          <w:szCs w:val="22"/>
        </w:rPr>
        <w:t>.</w:t>
      </w:r>
      <w:r w:rsidRPr="00C660B6">
        <w:rPr>
          <w:rFonts w:ascii="Arial" w:hAnsi="Arial" w:cs="Arial"/>
          <w:color w:val="FFFFFF" w:themeColor="background1"/>
          <w:sz w:val="22"/>
          <w:szCs w:val="22"/>
        </w:rPr>
        <w:t>”</w:t>
      </w:r>
      <w:r w:rsidR="00EB2C70" w:rsidRPr="00EB2C70">
        <w:rPr>
          <w:rFonts w:ascii="Arial" w:hAnsi="Arial" w:cs="Arial"/>
          <w:sz w:val="22"/>
          <w:szCs w:val="22"/>
        </w:rPr>
        <w:t xml:space="preserve"> </w:t>
      </w:r>
      <w:r w:rsidRPr="00C660B6">
        <w:rPr>
          <w:rFonts w:ascii="Arial" w:hAnsi="Arial" w:cs="Arial"/>
          <w:color w:val="FFFFFF" w:themeColor="background1"/>
          <w:sz w:val="22"/>
          <w:szCs w:val="22"/>
        </w:rPr>
        <w:t>“</w:t>
      </w:r>
      <w:r w:rsidR="00EB2C70" w:rsidRPr="00EB2C70">
        <w:rPr>
          <w:rFonts w:ascii="Arial" w:hAnsi="Arial" w:cs="Arial"/>
          <w:sz w:val="22"/>
          <w:szCs w:val="22"/>
        </w:rPr>
        <w:t>Moreover, particularising the structure of the tuckshop is very sociable as the children are occupied to learn in a more practical way then theoretically.</w:t>
      </w:r>
      <w:r w:rsidR="00EB2C70">
        <w:rPr>
          <w:rFonts w:ascii="Arial" w:hAnsi="Arial" w:cs="Arial"/>
          <w:sz w:val="22"/>
          <w:szCs w:val="22"/>
        </w:rPr>
        <w:t xml:space="preserve"> </w:t>
      </w:r>
      <w:r w:rsidR="002F0A9F">
        <w:rPr>
          <w:rFonts w:ascii="Arial" w:hAnsi="Arial" w:cs="Arial"/>
          <w:sz w:val="22"/>
          <w:szCs w:val="22"/>
        </w:rPr>
        <w:t xml:space="preserve">The motivation and encourage the staffs provide the them is very encourage of the children. Just like the all organisations </w:t>
      </w:r>
      <w:r w:rsidR="001141AD">
        <w:rPr>
          <w:rFonts w:ascii="Arial" w:hAnsi="Arial" w:cs="Arial"/>
          <w:sz w:val="22"/>
          <w:szCs w:val="22"/>
        </w:rPr>
        <w:t xml:space="preserve">there is a leader who has control of the system. </w:t>
      </w:r>
      <w:r w:rsidR="001141AD" w:rsidRPr="001141AD">
        <w:rPr>
          <w:rFonts w:ascii="Arial" w:hAnsi="Arial" w:cs="Arial"/>
          <w:color w:val="FFFFFF" w:themeColor="background1"/>
          <w:sz w:val="22"/>
          <w:szCs w:val="22"/>
        </w:rPr>
        <w:t>“</w:t>
      </w:r>
      <w:r w:rsidR="001141AD" w:rsidRPr="001141AD">
        <w:rPr>
          <w:rFonts w:ascii="Arial" w:hAnsi="Arial" w:cs="Arial"/>
          <w:sz w:val="22"/>
          <w:szCs w:val="22"/>
        </w:rPr>
        <w:t>The organization has a loose structure in that the meetings take place around the same time in the same place. While the organization wouldn't have an official leader, more dominant members would likely direct the conversation.</w:t>
      </w:r>
      <w:r w:rsidR="007B40ED">
        <w:rPr>
          <w:rFonts w:ascii="Arial" w:hAnsi="Arial" w:cs="Arial"/>
          <w:color w:val="FFFFFF" w:themeColor="background1"/>
          <w:sz w:val="22"/>
          <w:szCs w:val="22"/>
        </w:rPr>
        <w:t xml:space="preserve">” </w:t>
      </w:r>
      <w:r w:rsidR="007B40ED" w:rsidRPr="007B40ED">
        <w:rPr>
          <w:rFonts w:ascii="Arial" w:hAnsi="Arial" w:cs="Arial"/>
          <w:color w:val="000000" w:themeColor="text1"/>
          <w:sz w:val="22"/>
          <w:szCs w:val="22"/>
        </w:rPr>
        <w:t>A</w:t>
      </w:r>
      <w:r w:rsidR="007B40ED">
        <w:rPr>
          <w:rFonts w:ascii="Arial" w:hAnsi="Arial" w:cs="Arial"/>
          <w:color w:val="000000" w:themeColor="text1"/>
          <w:sz w:val="22"/>
          <w:szCs w:val="22"/>
        </w:rPr>
        <w:t xml:space="preserve"> </w:t>
      </w:r>
      <w:r w:rsidR="007B40ED" w:rsidRPr="007B40ED">
        <w:rPr>
          <w:rFonts w:ascii="Arial" w:hAnsi="Arial" w:cs="Arial"/>
          <w:color w:val="000000" w:themeColor="text1"/>
          <w:sz w:val="22"/>
          <w:szCs w:val="22"/>
        </w:rPr>
        <w:t xml:space="preserve">school is organized is a matter for the staff to determine, and a school's organization should reflect the staff's commitment to the success of all students. </w:t>
      </w:r>
      <w:r w:rsidRPr="00C660B6">
        <w:rPr>
          <w:rFonts w:ascii="Arial" w:hAnsi="Arial" w:cs="Arial"/>
          <w:color w:val="FFFFFF" w:themeColor="background1"/>
          <w:sz w:val="22"/>
          <w:szCs w:val="22"/>
        </w:rPr>
        <w:t>“</w:t>
      </w:r>
      <w:r w:rsidR="007B40ED" w:rsidRPr="007B40ED">
        <w:rPr>
          <w:rFonts w:ascii="Arial" w:hAnsi="Arial" w:cs="Arial"/>
          <w:color w:val="000000" w:themeColor="text1"/>
          <w:sz w:val="22"/>
          <w:szCs w:val="22"/>
        </w:rPr>
        <w:t>Every aspect of the instructional program will convey the values and goals of the staff toward students and their learning.</w:t>
      </w:r>
      <w:r w:rsidR="000B527A">
        <w:rPr>
          <w:rFonts w:ascii="Arial" w:hAnsi="Arial" w:cs="Arial"/>
          <w:color w:val="000000" w:themeColor="text1"/>
          <w:sz w:val="22"/>
          <w:szCs w:val="22"/>
        </w:rPr>
        <w:t xml:space="preserve"> The </w:t>
      </w:r>
      <w:r w:rsidR="000B527A" w:rsidRPr="000B527A">
        <w:rPr>
          <w:rFonts w:ascii="Arial" w:hAnsi="Arial" w:cs="Arial"/>
          <w:color w:val="000000" w:themeColor="text1"/>
          <w:sz w:val="22"/>
          <w:szCs w:val="22"/>
        </w:rPr>
        <w:t>school organization will offer students the optimal degree of challenge, stretching them while at the same time ensuring that they can succeed if they exert the necessary effort. Students need to know (and may need to be reminded) that it is up to them to exert the effort</w:t>
      </w:r>
      <w:r w:rsidR="000B527A">
        <w:rPr>
          <w:rFonts w:ascii="Arial" w:hAnsi="Arial" w:cs="Arial"/>
          <w:color w:val="000000" w:themeColor="text1"/>
          <w:sz w:val="22"/>
          <w:szCs w:val="22"/>
        </w:rPr>
        <w:t xml:space="preserve">.” The work environment is very simpler to the school atmosphere, the culture is slightly different but the </w:t>
      </w:r>
      <w:r>
        <w:rPr>
          <w:rFonts w:ascii="Arial" w:hAnsi="Arial" w:cs="Arial"/>
          <w:color w:val="000000" w:themeColor="text1"/>
          <w:sz w:val="22"/>
          <w:szCs w:val="22"/>
        </w:rPr>
        <w:t>structure is more a less alike.</w:t>
      </w:r>
      <w:r w:rsidRPr="00C660B6">
        <w:rPr>
          <w:rFonts w:ascii="Arial" w:hAnsi="Arial" w:cs="Arial"/>
          <w:color w:val="FFFFFF" w:themeColor="background1"/>
          <w:sz w:val="22"/>
          <w:szCs w:val="22"/>
        </w:rPr>
        <w:t>”</w:t>
      </w:r>
    </w:p>
    <w:p w14:paraId="04F45737" w14:textId="77777777" w:rsidR="0047193F" w:rsidRPr="00675DE6" w:rsidRDefault="0047193F" w:rsidP="000B527A">
      <w:pPr>
        <w:pStyle w:val="NormalIndent"/>
        <w:spacing w:line="480" w:lineRule="auto"/>
        <w:ind w:left="0"/>
      </w:pPr>
    </w:p>
    <w:p w14:paraId="6E657DFE" w14:textId="523AC7C1" w:rsidR="009B20F4" w:rsidRPr="0043085E" w:rsidRDefault="002137E8" w:rsidP="007E4A5D">
      <w:pPr>
        <w:pStyle w:val="Heading2"/>
        <w:keepNext/>
        <w:numPr>
          <w:ilvl w:val="1"/>
          <w:numId w:val="35"/>
        </w:numPr>
        <w:spacing w:after="0" w:line="480" w:lineRule="auto"/>
        <w:contextualSpacing w:val="0"/>
        <w:rPr>
          <w:rFonts w:eastAsia="Times New Roman" w:cs="Arial"/>
          <w:bCs/>
          <w:iCs/>
          <w:szCs w:val="28"/>
        </w:rPr>
      </w:pPr>
      <w:bookmarkStart w:id="9" w:name="_Toc507774182"/>
      <w:r>
        <w:rPr>
          <w:rFonts w:eastAsia="Times New Roman" w:cs="Arial"/>
          <w:bCs/>
          <w:iCs/>
          <w:szCs w:val="28"/>
        </w:rPr>
        <w:t xml:space="preserve">Influence of the masterclasses on </w:t>
      </w:r>
      <w:r w:rsidR="00F2033A">
        <w:rPr>
          <w:rFonts w:eastAsia="Times New Roman" w:cs="Arial"/>
          <w:bCs/>
          <w:iCs/>
          <w:szCs w:val="28"/>
        </w:rPr>
        <w:t xml:space="preserve">personal learning </w:t>
      </w:r>
      <w:r w:rsidR="00EB0314">
        <w:rPr>
          <w:rFonts w:eastAsia="Times New Roman" w:cs="Arial"/>
          <w:bCs/>
          <w:iCs/>
          <w:szCs w:val="28"/>
        </w:rPr>
        <w:t xml:space="preserve">&amp; </w:t>
      </w:r>
      <w:r w:rsidR="00F2033A">
        <w:rPr>
          <w:rFonts w:eastAsia="Times New Roman" w:cs="Arial"/>
          <w:bCs/>
          <w:iCs/>
          <w:szCs w:val="28"/>
        </w:rPr>
        <w:t>development</w:t>
      </w:r>
      <w:bookmarkEnd w:id="9"/>
    </w:p>
    <w:p w14:paraId="5D9E9A62" w14:textId="178D5526" w:rsidR="005848A5" w:rsidRPr="005848A5" w:rsidRDefault="00913A57" w:rsidP="005848A5">
      <w:pPr>
        <w:pStyle w:val="NormalIndent"/>
        <w:spacing w:line="240" w:lineRule="auto"/>
        <w:ind w:left="720"/>
        <w:rPr>
          <w:rFonts w:ascii="Arial" w:hAnsi="Arial" w:cs="Arial"/>
          <w:color w:val="000000" w:themeColor="text1"/>
          <w:sz w:val="22"/>
          <w:szCs w:val="22"/>
        </w:rPr>
      </w:pPr>
      <w:r w:rsidRPr="0092430A">
        <w:rPr>
          <w:rFonts w:ascii="Arial" w:hAnsi="Arial" w:cs="Arial"/>
          <w:sz w:val="22"/>
          <w:szCs w:val="22"/>
        </w:rPr>
        <w:t xml:space="preserve">The masterclasses sessions were very beneficial as the guest speakers </w:t>
      </w:r>
      <w:r w:rsidR="0019612A" w:rsidRPr="0092430A">
        <w:rPr>
          <w:rFonts w:ascii="Arial" w:hAnsi="Arial" w:cs="Arial"/>
          <w:sz w:val="22"/>
          <w:szCs w:val="22"/>
        </w:rPr>
        <w:t xml:space="preserve">share </w:t>
      </w:r>
      <w:r w:rsidR="008849FF" w:rsidRPr="0092430A">
        <w:rPr>
          <w:rFonts w:ascii="Arial" w:hAnsi="Arial" w:cs="Arial"/>
          <w:sz w:val="22"/>
          <w:szCs w:val="22"/>
        </w:rPr>
        <w:t>their</w:t>
      </w:r>
      <w:r w:rsidR="0019612A" w:rsidRPr="0092430A">
        <w:rPr>
          <w:rFonts w:ascii="Arial" w:hAnsi="Arial" w:cs="Arial"/>
          <w:sz w:val="22"/>
          <w:szCs w:val="22"/>
        </w:rPr>
        <w:t xml:space="preserve"> experience and skills to us. </w:t>
      </w:r>
      <w:r w:rsidR="00134651" w:rsidRPr="0092430A">
        <w:rPr>
          <w:rFonts w:ascii="Arial" w:hAnsi="Arial" w:cs="Arial"/>
          <w:sz w:val="22"/>
          <w:szCs w:val="22"/>
        </w:rPr>
        <w:t>They</w:t>
      </w:r>
      <w:r w:rsidR="0019612A" w:rsidRPr="0092430A">
        <w:rPr>
          <w:rFonts w:ascii="Arial" w:hAnsi="Arial" w:cs="Arial"/>
          <w:sz w:val="22"/>
          <w:szCs w:val="22"/>
        </w:rPr>
        <w:t xml:space="preserve"> have passed the educational stage into becoming </w:t>
      </w:r>
      <w:r w:rsidR="00134651" w:rsidRPr="0092430A">
        <w:rPr>
          <w:rFonts w:ascii="Arial" w:hAnsi="Arial" w:cs="Arial"/>
          <w:sz w:val="22"/>
          <w:szCs w:val="22"/>
        </w:rPr>
        <w:t xml:space="preserve">an </w:t>
      </w:r>
      <w:r w:rsidR="00E7757B" w:rsidRPr="0092430A">
        <w:rPr>
          <w:rFonts w:ascii="Arial" w:hAnsi="Arial" w:cs="Arial"/>
          <w:sz w:val="22"/>
          <w:szCs w:val="22"/>
        </w:rPr>
        <w:t>independent</w:t>
      </w:r>
      <w:r w:rsidR="008849FF" w:rsidRPr="0092430A">
        <w:rPr>
          <w:rFonts w:ascii="Arial" w:hAnsi="Arial" w:cs="Arial"/>
          <w:sz w:val="22"/>
          <w:szCs w:val="22"/>
        </w:rPr>
        <w:t xml:space="preserve"> entrepreneur</w:t>
      </w:r>
      <w:r w:rsidR="00134651" w:rsidRPr="0092430A">
        <w:rPr>
          <w:rFonts w:ascii="Arial" w:hAnsi="Arial" w:cs="Arial"/>
          <w:sz w:val="22"/>
          <w:szCs w:val="22"/>
        </w:rPr>
        <w:t xml:space="preserve">. Their motivation </w:t>
      </w:r>
      <w:r w:rsidR="00236B56" w:rsidRPr="0092430A">
        <w:rPr>
          <w:rFonts w:ascii="Arial" w:hAnsi="Arial" w:cs="Arial"/>
          <w:sz w:val="22"/>
          <w:szCs w:val="22"/>
        </w:rPr>
        <w:t xml:space="preserve">to work </w:t>
      </w:r>
      <w:r w:rsidR="00E7757B" w:rsidRPr="0092430A">
        <w:rPr>
          <w:rFonts w:ascii="Arial" w:hAnsi="Arial" w:cs="Arial"/>
          <w:sz w:val="22"/>
          <w:szCs w:val="22"/>
        </w:rPr>
        <w:t>hard has led the</w:t>
      </w:r>
      <w:r w:rsidR="0092430A">
        <w:rPr>
          <w:rFonts w:ascii="Arial" w:hAnsi="Arial" w:cs="Arial"/>
          <w:sz w:val="22"/>
          <w:szCs w:val="22"/>
        </w:rPr>
        <w:t xml:space="preserve">m to a higher position in life. </w:t>
      </w:r>
      <w:r w:rsidR="00E7757B" w:rsidRPr="0092430A">
        <w:rPr>
          <w:rFonts w:ascii="Arial" w:hAnsi="Arial" w:cs="Arial"/>
          <w:sz w:val="22"/>
          <w:szCs w:val="22"/>
        </w:rPr>
        <w:t>They have come a long way by facing many challenges and competitors. The g</w:t>
      </w:r>
      <w:r w:rsidR="0092430A">
        <w:rPr>
          <w:rFonts w:ascii="Arial" w:hAnsi="Arial" w:cs="Arial"/>
          <w:sz w:val="22"/>
          <w:szCs w:val="22"/>
        </w:rPr>
        <w:t>uest speakers inspired m</w:t>
      </w:r>
      <w:r w:rsidR="00E7757B" w:rsidRPr="0092430A">
        <w:rPr>
          <w:rFonts w:ascii="Arial" w:hAnsi="Arial" w:cs="Arial"/>
          <w:sz w:val="22"/>
          <w:szCs w:val="22"/>
        </w:rPr>
        <w:t xml:space="preserve">e a lot by telling me the ups and downs of starting a new business. </w:t>
      </w:r>
      <w:r w:rsidR="00E665D8" w:rsidRPr="0092430A">
        <w:rPr>
          <w:rFonts w:ascii="Arial" w:hAnsi="Arial" w:cs="Arial"/>
          <w:sz w:val="22"/>
          <w:szCs w:val="22"/>
        </w:rPr>
        <w:t xml:space="preserve">One of the guest speakers mentioned about believe in yourself and the power to </w:t>
      </w:r>
      <w:r w:rsidR="00F33501" w:rsidRPr="0092430A">
        <w:rPr>
          <w:rFonts w:ascii="Arial" w:hAnsi="Arial" w:cs="Arial"/>
          <w:sz w:val="22"/>
          <w:szCs w:val="22"/>
        </w:rPr>
        <w:t>stand</w:t>
      </w:r>
      <w:r w:rsidR="00E665D8" w:rsidRPr="0092430A">
        <w:rPr>
          <w:rFonts w:ascii="Arial" w:hAnsi="Arial" w:cs="Arial"/>
          <w:sz w:val="22"/>
          <w:szCs w:val="22"/>
        </w:rPr>
        <w:t xml:space="preserve"> up to yourself. </w:t>
      </w:r>
      <w:r w:rsidR="00D56094" w:rsidRPr="0092430A">
        <w:rPr>
          <w:rFonts w:ascii="Arial" w:hAnsi="Arial" w:cs="Arial"/>
          <w:sz w:val="22"/>
          <w:szCs w:val="22"/>
        </w:rPr>
        <w:t>We can influence our own levels of motivation and self-control by taking control of ourselves.</w:t>
      </w:r>
      <w:r w:rsidR="00CC4B91" w:rsidRPr="0092430A">
        <w:rPr>
          <w:rFonts w:ascii="Arial" w:hAnsi="Arial" w:cs="Arial"/>
          <w:sz w:val="22"/>
          <w:szCs w:val="22"/>
        </w:rPr>
        <w:t xml:space="preserve"> </w:t>
      </w:r>
      <w:r w:rsidR="0092430A" w:rsidRPr="0092430A">
        <w:rPr>
          <w:rFonts w:ascii="Arial" w:hAnsi="Arial" w:cs="Arial"/>
          <w:color w:val="FFFFFF" w:themeColor="background1"/>
          <w:sz w:val="22"/>
          <w:szCs w:val="22"/>
        </w:rPr>
        <w:t>“</w:t>
      </w:r>
      <w:r w:rsidR="00F33501" w:rsidRPr="0092430A">
        <w:rPr>
          <w:rFonts w:ascii="Arial" w:hAnsi="Arial" w:cs="Arial"/>
          <w:sz w:val="22"/>
          <w:szCs w:val="22"/>
        </w:rPr>
        <w:t>A motive is an impulse that causes a person to act. Motivation is an internal process that makes a person move toward a goal however motivation can only be inferred by noting a person's behaviour.</w:t>
      </w:r>
      <w:r w:rsidR="00CC4B91" w:rsidRPr="0092430A">
        <w:rPr>
          <w:rFonts w:ascii="Arial" w:hAnsi="Arial" w:cs="Arial"/>
          <w:color w:val="FFFFFF" w:themeColor="background1"/>
          <w:sz w:val="22"/>
          <w:szCs w:val="22"/>
        </w:rPr>
        <w:t xml:space="preserve"> </w:t>
      </w:r>
      <w:r w:rsidR="00A81856" w:rsidRPr="0092430A">
        <w:rPr>
          <w:rFonts w:ascii="Arial" w:hAnsi="Arial" w:cs="Arial"/>
          <w:sz w:val="22"/>
          <w:szCs w:val="22"/>
        </w:rPr>
        <w:t xml:space="preserve">For example, people have intrinsic motivation to write poetry if they do it simply because they enjoy it. </w:t>
      </w:r>
      <w:r w:rsidR="00AC69D3" w:rsidRPr="0092430A">
        <w:rPr>
          <w:rFonts w:ascii="Arial" w:hAnsi="Arial" w:cs="Arial"/>
          <w:color w:val="000000" w:themeColor="text1"/>
          <w:sz w:val="22"/>
          <w:szCs w:val="22"/>
        </w:rPr>
        <w:t xml:space="preserve">Encouragement can lead to success for an employee of </w:t>
      </w:r>
      <w:r w:rsidR="00D8256D" w:rsidRPr="0092430A">
        <w:rPr>
          <w:rFonts w:ascii="Arial" w:hAnsi="Arial" w:cs="Arial"/>
          <w:color w:val="000000" w:themeColor="text1"/>
          <w:sz w:val="22"/>
          <w:szCs w:val="22"/>
        </w:rPr>
        <w:t>which time praise is appropriate. We can see, encouragement as the act of providing positive feedback that focuse</w:t>
      </w:r>
      <w:r w:rsidR="00CC4B91" w:rsidRPr="0092430A">
        <w:rPr>
          <w:rFonts w:ascii="Arial" w:hAnsi="Arial" w:cs="Arial"/>
          <w:color w:val="000000" w:themeColor="text1"/>
          <w:sz w:val="22"/>
          <w:szCs w:val="22"/>
        </w:rPr>
        <w:t xml:space="preserve">s specifically on effort and/or </w:t>
      </w:r>
      <w:r w:rsidR="00D8256D" w:rsidRPr="0092430A">
        <w:rPr>
          <w:rFonts w:ascii="Arial" w:hAnsi="Arial" w:cs="Arial"/>
          <w:color w:val="000000" w:themeColor="text1"/>
          <w:sz w:val="22"/>
          <w:szCs w:val="22"/>
        </w:rPr>
        <w:t>improvement, rather than specific outcomes.</w:t>
      </w:r>
      <w:r w:rsidR="00D8256D" w:rsidRPr="0092430A">
        <w:rPr>
          <w:rFonts w:ascii="Arial" w:hAnsi="Arial" w:cs="Arial"/>
          <w:sz w:val="22"/>
          <w:szCs w:val="22"/>
        </w:rPr>
        <w:t xml:space="preserve"> </w:t>
      </w:r>
      <w:r w:rsidR="00CC4B91" w:rsidRPr="0092430A">
        <w:rPr>
          <w:rFonts w:ascii="Arial" w:hAnsi="Arial" w:cs="Arial"/>
          <w:color w:val="000000" w:themeColor="text1"/>
          <w:sz w:val="22"/>
          <w:szCs w:val="22"/>
        </w:rPr>
        <w:t>The only way to control your destiny is to create it. A cliché, I know, but one that holds true, more so now than ever before.</w:t>
      </w:r>
      <w:r w:rsidR="00E4639A" w:rsidRPr="0092430A">
        <w:rPr>
          <w:rFonts w:ascii="Arial" w:hAnsi="Arial" w:cs="Arial"/>
          <w:color w:val="000000" w:themeColor="text1"/>
          <w:sz w:val="22"/>
          <w:szCs w:val="22"/>
        </w:rPr>
        <w:t xml:space="preserve"> Opportunity is the universal language. </w:t>
      </w:r>
      <w:r w:rsidR="003F1EDD" w:rsidRPr="0092430A">
        <w:rPr>
          <w:rFonts w:ascii="Arial" w:hAnsi="Arial" w:cs="Arial"/>
          <w:color w:val="000000" w:themeColor="text1"/>
          <w:sz w:val="22"/>
          <w:szCs w:val="22"/>
        </w:rPr>
        <w:t>According to Field and Hoffman (1994, p. 164), self-determination is the "ability to identify and achieve goals based on a foundation of knowing and valuing oneself." This definition is consistent with the themes throughout various definitions of self-determination. Throughout all of the definitions of self-determination that have been offered, there is an emphasis on knowing oneself, making choices, taking control, believing in oneself, and taking action to reach one's goals.</w:t>
      </w:r>
      <w:r w:rsidR="0092430A" w:rsidRPr="0092430A">
        <w:rPr>
          <w:rFonts w:ascii="Arial" w:hAnsi="Arial" w:cs="Arial"/>
          <w:color w:val="000000" w:themeColor="text1"/>
          <w:sz w:val="22"/>
          <w:szCs w:val="22"/>
        </w:rPr>
        <w:t xml:space="preserve"> </w:t>
      </w:r>
      <w:r w:rsidR="00CE55AD">
        <w:rPr>
          <w:rFonts w:ascii="Arial" w:hAnsi="Arial" w:cs="Arial"/>
          <w:color w:val="000000" w:themeColor="text1"/>
          <w:sz w:val="22"/>
          <w:szCs w:val="22"/>
        </w:rPr>
        <w:t>In my opinion</w:t>
      </w:r>
      <w:r w:rsidR="005848A5">
        <w:rPr>
          <w:rFonts w:ascii="Arial" w:hAnsi="Arial" w:cs="Arial"/>
          <w:color w:val="000000" w:themeColor="text1"/>
          <w:sz w:val="22"/>
          <w:szCs w:val="22"/>
        </w:rPr>
        <w:t>,</w:t>
      </w:r>
      <w:r w:rsidR="00CE55AD">
        <w:rPr>
          <w:rFonts w:ascii="Arial" w:hAnsi="Arial" w:cs="Arial"/>
          <w:color w:val="000000" w:themeColor="text1"/>
          <w:sz w:val="22"/>
          <w:szCs w:val="22"/>
        </w:rPr>
        <w:t xml:space="preserve"> I feel that I am an introvert </w:t>
      </w:r>
      <w:r w:rsidR="005848A5">
        <w:rPr>
          <w:rFonts w:ascii="Arial" w:hAnsi="Arial" w:cs="Arial"/>
          <w:color w:val="000000" w:themeColor="text1"/>
          <w:sz w:val="22"/>
          <w:szCs w:val="22"/>
        </w:rPr>
        <w:t>as I</w:t>
      </w:r>
      <w:r w:rsidR="00EB2C70">
        <w:rPr>
          <w:rFonts w:ascii="Arial" w:hAnsi="Arial" w:cs="Arial"/>
          <w:color w:val="000000" w:themeColor="text1"/>
          <w:sz w:val="22"/>
          <w:szCs w:val="22"/>
        </w:rPr>
        <w:t xml:space="preserve"> like to spend</w:t>
      </w:r>
      <w:r w:rsidR="005848A5">
        <w:rPr>
          <w:rFonts w:ascii="Arial" w:hAnsi="Arial" w:cs="Arial"/>
          <w:color w:val="000000" w:themeColor="text1"/>
          <w:sz w:val="22"/>
          <w:szCs w:val="22"/>
        </w:rPr>
        <w:t xml:space="preserve"> time alone and reflect on myself, I personally</w:t>
      </w:r>
      <w:r w:rsidR="005848A5" w:rsidRPr="005848A5">
        <w:rPr>
          <w:rFonts w:ascii="Arial" w:hAnsi="Arial" w:cs="Arial"/>
          <w:color w:val="000000" w:themeColor="text1"/>
          <w:sz w:val="22"/>
          <w:szCs w:val="22"/>
        </w:rPr>
        <w:t xml:space="preserve"> lose energy from being around people for long periods of time, particularly large crowds.</w:t>
      </w:r>
      <w:r w:rsidR="005848A5">
        <w:rPr>
          <w:rFonts w:ascii="Arial" w:hAnsi="Arial" w:cs="Arial"/>
          <w:color w:val="000000" w:themeColor="text1"/>
          <w:sz w:val="22"/>
          <w:szCs w:val="22"/>
        </w:rPr>
        <w:t xml:space="preserve"> However</w:t>
      </w:r>
      <w:r w:rsidR="00EB2C70">
        <w:rPr>
          <w:rFonts w:ascii="Arial" w:hAnsi="Arial" w:cs="Arial"/>
          <w:color w:val="000000" w:themeColor="text1"/>
          <w:sz w:val="22"/>
          <w:szCs w:val="22"/>
        </w:rPr>
        <w:t>,</w:t>
      </w:r>
      <w:r w:rsidR="005848A5">
        <w:rPr>
          <w:rFonts w:ascii="Arial" w:hAnsi="Arial" w:cs="Arial"/>
          <w:color w:val="000000" w:themeColor="text1"/>
          <w:sz w:val="22"/>
          <w:szCs w:val="22"/>
        </w:rPr>
        <w:t xml:space="preserve"> f</w:t>
      </w:r>
      <w:r w:rsidR="005848A5" w:rsidRPr="005848A5">
        <w:rPr>
          <w:rFonts w:ascii="Arial" w:hAnsi="Arial" w:cs="Arial"/>
          <w:color w:val="000000" w:themeColor="text1"/>
          <w:sz w:val="22"/>
          <w:szCs w:val="22"/>
        </w:rPr>
        <w:t>or introverts, this kind of stimulation can be overwhelming, since their rate of arousal is much higher, so they are stimulated easily. Time alone, one-on-one conversations and predictable situations are more likely to be pleasant for introverts who are more sensitive to external stimulation.</w:t>
      </w:r>
      <w:r w:rsidR="005848A5" w:rsidRPr="005848A5">
        <w:rPr>
          <w:rFonts w:ascii="Arial" w:hAnsi="Arial" w:cs="Arial"/>
          <w:color w:val="FFFFFF" w:themeColor="background1"/>
          <w:sz w:val="22"/>
          <w:szCs w:val="22"/>
        </w:rPr>
        <w:t>”</w:t>
      </w:r>
    </w:p>
    <w:p w14:paraId="28958BC7" w14:textId="77777777" w:rsidR="005848A5" w:rsidRPr="005848A5" w:rsidRDefault="005848A5" w:rsidP="005848A5">
      <w:pPr>
        <w:pStyle w:val="NormalIndent"/>
        <w:spacing w:line="240" w:lineRule="auto"/>
        <w:ind w:left="720"/>
        <w:rPr>
          <w:rFonts w:ascii="Arial" w:hAnsi="Arial" w:cs="Arial"/>
          <w:color w:val="000000" w:themeColor="text1"/>
          <w:sz w:val="22"/>
          <w:szCs w:val="22"/>
        </w:rPr>
      </w:pPr>
    </w:p>
    <w:p w14:paraId="2CA2F91C" w14:textId="264778D0" w:rsidR="00CE55AD" w:rsidRPr="00F33501" w:rsidRDefault="00CE55AD" w:rsidP="00CE55AD">
      <w:pPr>
        <w:pStyle w:val="NormalIndent"/>
        <w:spacing w:line="240" w:lineRule="auto"/>
        <w:ind w:left="720"/>
      </w:pPr>
    </w:p>
    <w:p w14:paraId="2B044589" w14:textId="6417C097" w:rsidR="00D8256D" w:rsidRPr="00F33501" w:rsidRDefault="00D8256D" w:rsidP="00DF6231">
      <w:pPr>
        <w:pStyle w:val="NormalIndent"/>
        <w:tabs>
          <w:tab w:val="left" w:pos="7960"/>
        </w:tabs>
        <w:spacing w:line="480" w:lineRule="auto"/>
        <w:ind w:left="0"/>
      </w:pPr>
    </w:p>
    <w:p w14:paraId="5DF83A63" w14:textId="75C00F72" w:rsidR="00E96755" w:rsidRDefault="006A168F" w:rsidP="00E96755">
      <w:pPr>
        <w:pStyle w:val="Heading2"/>
        <w:keepNext/>
        <w:numPr>
          <w:ilvl w:val="1"/>
          <w:numId w:val="35"/>
        </w:numPr>
        <w:spacing w:after="0" w:line="480" w:lineRule="auto"/>
        <w:contextualSpacing w:val="0"/>
        <w:rPr>
          <w:rFonts w:eastAsia="Times New Roman" w:cs="Arial"/>
          <w:bCs/>
          <w:iCs/>
          <w:szCs w:val="28"/>
        </w:rPr>
      </w:pPr>
      <w:bookmarkStart w:id="10" w:name="_Toc507774183"/>
      <w:r>
        <w:rPr>
          <w:rFonts w:eastAsia="Times New Roman" w:cs="Arial"/>
          <w:bCs/>
          <w:iCs/>
          <w:szCs w:val="28"/>
        </w:rPr>
        <w:t>Conclusion</w:t>
      </w:r>
      <w:bookmarkEnd w:id="10"/>
    </w:p>
    <w:p w14:paraId="641D7BCD" w14:textId="37C0AADB" w:rsidR="00DF6231" w:rsidRPr="00600334" w:rsidRDefault="00DF6231" w:rsidP="00600334">
      <w:pPr>
        <w:spacing w:line="240" w:lineRule="auto"/>
        <w:ind w:left="720"/>
        <w:jc w:val="both"/>
        <w:rPr>
          <w:rFonts w:ascii="Arial" w:hAnsi="Arial" w:cs="Arial"/>
        </w:rPr>
      </w:pPr>
      <w:r w:rsidRPr="00600334">
        <w:rPr>
          <w:rFonts w:ascii="Arial" w:hAnsi="Arial" w:cs="Arial"/>
        </w:rPr>
        <w:t>in conclusion</w:t>
      </w:r>
      <w:r w:rsidR="005848A5" w:rsidRPr="00600334">
        <w:rPr>
          <w:rFonts w:ascii="Arial" w:hAnsi="Arial" w:cs="Arial"/>
        </w:rPr>
        <w:t>,</w:t>
      </w:r>
      <w:r w:rsidRPr="00600334">
        <w:rPr>
          <w:rFonts w:ascii="Arial" w:hAnsi="Arial" w:cs="Arial"/>
        </w:rPr>
        <w:t xml:space="preserve"> the masterclasses sessions were very encouraging for us the </w:t>
      </w:r>
      <w:r w:rsidR="005848A5" w:rsidRPr="00600334">
        <w:rPr>
          <w:rFonts w:ascii="Arial" w:hAnsi="Arial" w:cs="Arial"/>
        </w:rPr>
        <w:t>undergraduate</w:t>
      </w:r>
      <w:r w:rsidRPr="00600334">
        <w:rPr>
          <w:rFonts w:ascii="Arial" w:hAnsi="Arial" w:cs="Arial"/>
        </w:rPr>
        <w:t xml:space="preserve"> students as the guest speakers </w:t>
      </w:r>
      <w:r w:rsidR="005848A5" w:rsidRPr="00600334">
        <w:rPr>
          <w:rFonts w:ascii="Arial" w:hAnsi="Arial" w:cs="Arial"/>
        </w:rPr>
        <w:t xml:space="preserve">share their experience, as we know they have passed the educational stage. The organisation of the school was very different to these entrepreneurs. The motivating and encourage of these business people </w:t>
      </w:r>
      <w:r w:rsidR="00600334">
        <w:rPr>
          <w:rFonts w:ascii="Arial" w:hAnsi="Arial" w:cs="Arial"/>
        </w:rPr>
        <w:t xml:space="preserve">inspires us to motivate </w:t>
      </w:r>
      <w:r w:rsidR="005848A5" w:rsidRPr="00600334">
        <w:rPr>
          <w:rFonts w:ascii="Arial" w:hAnsi="Arial" w:cs="Arial"/>
        </w:rPr>
        <w:t xml:space="preserve">ourselves and face the challenges to get up to a higher position in life. Their experience helps us for the future, </w:t>
      </w:r>
      <w:r w:rsidR="007B2D75" w:rsidRPr="00600334">
        <w:rPr>
          <w:rFonts w:ascii="Arial" w:hAnsi="Arial" w:cs="Arial"/>
        </w:rPr>
        <w:t xml:space="preserve">the power of stand up to new tasks takes them a long way in life. I </w:t>
      </w:r>
      <w:r w:rsidR="00600334" w:rsidRPr="00600334">
        <w:rPr>
          <w:rFonts w:ascii="Arial" w:hAnsi="Arial" w:cs="Arial"/>
        </w:rPr>
        <w:t xml:space="preserve">have understood if you don’t face the </w:t>
      </w:r>
      <w:r w:rsidR="00600334">
        <w:rPr>
          <w:rFonts w:ascii="Arial" w:hAnsi="Arial" w:cs="Arial"/>
        </w:rPr>
        <w:t>challenges you can’t move on to success</w:t>
      </w:r>
      <w:r w:rsidR="00EB2C70">
        <w:rPr>
          <w:rFonts w:ascii="Arial" w:hAnsi="Arial" w:cs="Arial"/>
        </w:rPr>
        <w:t xml:space="preserve">. Perfectness takes time, we all make mistakes and that is how we lesson and become success in life. The project I worked with is Ysgol Crug Clas and they are a school for multiple complex learning difficult students from the ages of 3-19 located in the city of Swansea. The organisation was very different and challenging to work with however the students were very enthusiastic and energised to work with. We organised a tuckshop to help raise awareness to the school and it was a great success, it happened in the university as the children got the experience of university life. I My personal experience of the masterclass was very useful as it made me understand the skills and knowledge of the guest speakers and I hope to be in a position like them.  </w:t>
      </w:r>
    </w:p>
    <w:p w14:paraId="6257B465" w14:textId="77777777" w:rsidR="00E96755" w:rsidRDefault="00E96755" w:rsidP="00E96755"/>
    <w:p w14:paraId="5DE91CA0" w14:textId="77777777" w:rsidR="00113B0B" w:rsidRDefault="00113B0B" w:rsidP="00E96755"/>
    <w:p w14:paraId="41D620F9" w14:textId="004546E1" w:rsidR="00846CC3" w:rsidRPr="00060859" w:rsidRDefault="009B20F4" w:rsidP="0092430A">
      <w:pPr>
        <w:pStyle w:val="Heading1"/>
        <w:keepNext/>
        <w:numPr>
          <w:ilvl w:val="0"/>
          <w:numId w:val="0"/>
        </w:numPr>
        <w:tabs>
          <w:tab w:val="num" w:pos="851"/>
        </w:tabs>
        <w:spacing w:after="0" w:line="480" w:lineRule="auto"/>
        <w:contextualSpacing w:val="0"/>
        <w:jc w:val="center"/>
        <w:rPr>
          <w:rFonts w:eastAsia="Times New Roman" w:cs="Arial"/>
          <w:bCs/>
          <w:szCs w:val="20"/>
        </w:rPr>
      </w:pPr>
      <w:bookmarkStart w:id="11" w:name="_Toc305165507"/>
      <w:bookmarkStart w:id="12" w:name="_Toc507774184"/>
      <w:r w:rsidRPr="00F73B35">
        <w:rPr>
          <w:rFonts w:eastAsia="Times New Roman" w:cs="Arial"/>
          <w:bCs/>
          <w:szCs w:val="20"/>
        </w:rPr>
        <w:t>References</w:t>
      </w:r>
      <w:bookmarkEnd w:id="11"/>
      <w:bookmarkEnd w:id="12"/>
    </w:p>
    <w:p w14:paraId="08A5215F" w14:textId="0BF9F235" w:rsidR="000B527A" w:rsidRDefault="000B527A" w:rsidP="009B20F4">
      <w:pPr>
        <w:pStyle w:val="Style1"/>
        <w:spacing w:line="480" w:lineRule="auto"/>
        <w:rPr>
          <w:rFonts w:cs="Arial"/>
          <w:color w:val="222222"/>
          <w:szCs w:val="18"/>
          <w:lang w:eastAsia="en-GB"/>
        </w:rPr>
      </w:pPr>
      <w:r>
        <w:rPr>
          <w:rFonts w:cs="Arial"/>
          <w:color w:val="222222"/>
          <w:szCs w:val="18"/>
          <w:lang w:eastAsia="en-GB"/>
        </w:rPr>
        <w:t xml:space="preserve"> </w:t>
      </w:r>
    </w:p>
    <w:sdt>
      <w:sdtPr>
        <w:rPr>
          <w:rFonts w:ascii="Calibri" w:hAnsi="Calibri"/>
          <w:b w:val="0"/>
          <w:caps w:val="0"/>
          <w:sz w:val="22"/>
          <w:szCs w:val="22"/>
        </w:rPr>
        <w:id w:val="-1488085089"/>
        <w:docPartObj>
          <w:docPartGallery w:val="Bibliographies"/>
          <w:docPartUnique/>
        </w:docPartObj>
      </w:sdtPr>
      <w:sdtEndPr/>
      <w:sdtContent>
        <w:p w14:paraId="57FCFD9A" w14:textId="487BE258" w:rsidR="003A7F2B" w:rsidRDefault="003A7F2B">
          <w:pPr>
            <w:pStyle w:val="Heading1"/>
          </w:pPr>
          <w:r>
            <w:t>Bibliography</w:t>
          </w:r>
        </w:p>
        <w:sdt>
          <w:sdtPr>
            <w:id w:val="111145805"/>
            <w:bibliography/>
          </w:sdtPr>
          <w:sdtEndPr/>
          <w:sdtContent>
            <w:p w14:paraId="660289D2" w14:textId="77777777" w:rsidR="003A7F2B" w:rsidRDefault="003A7F2B" w:rsidP="003A7F2B">
              <w:pPr>
                <w:pStyle w:val="Bibliography"/>
                <w:rPr>
                  <w:noProof/>
                  <w:sz w:val="24"/>
                  <w:szCs w:val="24"/>
                </w:rPr>
              </w:pPr>
              <w:r>
                <w:fldChar w:fldCharType="begin"/>
              </w:r>
              <w:r>
                <w:instrText xml:space="preserve"> BIBLIOGRAPHY </w:instrText>
              </w:r>
              <w:r>
                <w:fldChar w:fldCharType="separate"/>
              </w:r>
              <w:r>
                <w:rPr>
                  <w:noProof/>
                </w:rPr>
                <w:t xml:space="preserve">Anon., 2017. [Online] </w:t>
              </w:r>
              <w:r>
                <w:rPr>
                  <w:noProof/>
                </w:rPr>
                <w:br/>
                <w:t xml:space="preserve">Available at: </w:t>
              </w:r>
              <w:r>
                <w:rPr>
                  <w:noProof/>
                  <w:u w:val="single"/>
                </w:rPr>
                <w:t xml:space="preserve">https://ysgolcrugglastuckshop.wordpress.com/ </w:t>
              </w:r>
            </w:p>
            <w:p w14:paraId="0A6E1EDA" w14:textId="77777777" w:rsidR="003A7F2B" w:rsidRDefault="003A7F2B" w:rsidP="003A7F2B">
              <w:pPr>
                <w:pStyle w:val="Bibliography"/>
                <w:rPr>
                  <w:noProof/>
                </w:rPr>
              </w:pPr>
              <w:r>
                <w:rPr>
                  <w:noProof/>
                </w:rPr>
                <w:t xml:space="preserve">Anon., 2018. [Online] </w:t>
              </w:r>
              <w:r>
                <w:rPr>
                  <w:noProof/>
                </w:rPr>
                <w:br/>
                <w:t xml:space="preserve">Available at: </w:t>
              </w:r>
              <w:r>
                <w:rPr>
                  <w:noProof/>
                  <w:u w:val="single"/>
                </w:rPr>
                <w:t xml:space="preserve">https://swansea-edunet.gov.uk/en/schools/crugglas/Pages/About_Ysgol_Crug_Glas.aspx </w:t>
              </w:r>
            </w:p>
            <w:p w14:paraId="3DA23CCE" w14:textId="77777777" w:rsidR="003A7F2B" w:rsidRDefault="003A7F2B" w:rsidP="003A7F2B">
              <w:pPr>
                <w:pStyle w:val="Bibliography"/>
                <w:rPr>
                  <w:noProof/>
                </w:rPr>
              </w:pPr>
              <w:r>
                <w:rPr>
                  <w:noProof/>
                </w:rPr>
                <w:t xml:space="preserve">Anon., n.d. [Online] </w:t>
              </w:r>
              <w:r>
                <w:rPr>
                  <w:noProof/>
                </w:rPr>
                <w:br/>
                <w:t xml:space="preserve">Available at: </w:t>
              </w:r>
              <w:r>
                <w:rPr>
                  <w:noProof/>
                  <w:u w:val="single"/>
                </w:rPr>
                <w:t xml:space="preserve">http://www.gowercottagebrownies.co.uk/ </w:t>
              </w:r>
            </w:p>
            <w:p w14:paraId="140379BD" w14:textId="77777777" w:rsidR="003A7F2B" w:rsidRDefault="003A7F2B" w:rsidP="003A7F2B">
              <w:pPr>
                <w:pStyle w:val="Bibliography"/>
                <w:rPr>
                  <w:noProof/>
                </w:rPr>
              </w:pPr>
              <w:r>
                <w:rPr>
                  <w:noProof/>
                </w:rPr>
                <w:t xml:space="preserve">Anon., n.d. [Online] </w:t>
              </w:r>
              <w:r>
                <w:rPr>
                  <w:noProof/>
                </w:rPr>
                <w:br/>
                <w:t xml:space="preserve">Available at: </w:t>
              </w:r>
              <w:r>
                <w:rPr>
                  <w:noProof/>
                  <w:u w:val="single"/>
                </w:rPr>
                <w:t>https://mrproducer.co.uk/homepage/</w:t>
              </w:r>
            </w:p>
            <w:p w14:paraId="64620566" w14:textId="77777777" w:rsidR="003A7F2B" w:rsidRDefault="003A7F2B" w:rsidP="003A7F2B">
              <w:pPr>
                <w:pStyle w:val="Bibliography"/>
                <w:rPr>
                  <w:noProof/>
                </w:rPr>
              </w:pPr>
              <w:r>
                <w:rPr>
                  <w:noProof/>
                </w:rPr>
                <w:t xml:space="preserve">Anon., n.d. [Online] </w:t>
              </w:r>
              <w:r>
                <w:rPr>
                  <w:noProof/>
                </w:rPr>
                <w:br/>
                <w:t xml:space="preserve">Available at: </w:t>
              </w:r>
              <w:r>
                <w:rPr>
                  <w:noProof/>
                  <w:u w:val="single"/>
                </w:rPr>
                <w:t xml:space="preserve">https://thesmokehaus.co.uk/about/ </w:t>
              </w:r>
            </w:p>
            <w:p w14:paraId="1F760DAC" w14:textId="77777777" w:rsidR="003A7F2B" w:rsidRDefault="003A7F2B" w:rsidP="003A7F2B">
              <w:pPr>
                <w:pStyle w:val="Bibliography"/>
                <w:rPr>
                  <w:noProof/>
                </w:rPr>
              </w:pPr>
              <w:r>
                <w:rPr>
                  <w:noProof/>
                </w:rPr>
                <w:t xml:space="preserve">Anon., n.d. [Online] </w:t>
              </w:r>
              <w:r>
                <w:rPr>
                  <w:noProof/>
                </w:rPr>
                <w:br/>
                <w:t xml:space="preserve">Available at: </w:t>
              </w:r>
              <w:r>
                <w:rPr>
                  <w:noProof/>
                  <w:u w:val="single"/>
                </w:rPr>
                <w:t xml:space="preserve">https://ysgolcrugglastuckshop.wordpress.com/ </w:t>
              </w:r>
            </w:p>
            <w:p w14:paraId="0EF73D61" w14:textId="77777777" w:rsidR="003A7F2B" w:rsidRDefault="003A7F2B" w:rsidP="003A7F2B">
              <w:pPr>
                <w:pStyle w:val="Bibliography"/>
                <w:rPr>
                  <w:noProof/>
                </w:rPr>
              </w:pPr>
              <w:r>
                <w:rPr>
                  <w:noProof/>
                </w:rPr>
                <w:t xml:space="preserve">Anon., n.d. [Online] </w:t>
              </w:r>
              <w:r>
                <w:rPr>
                  <w:noProof/>
                </w:rPr>
                <w:br/>
                <w:t xml:space="preserve">Available at: </w:t>
              </w:r>
              <w:r>
                <w:rPr>
                  <w:noProof/>
                  <w:u w:val="single"/>
                </w:rPr>
                <w:t xml:space="preserve">http://www.sparknotes.com/psychology/psych101/motivation/section1/ </w:t>
              </w:r>
            </w:p>
            <w:p w14:paraId="3DFA6710" w14:textId="77777777" w:rsidR="003A7F2B" w:rsidRDefault="003A7F2B" w:rsidP="003A7F2B">
              <w:pPr>
                <w:pStyle w:val="Bibliography"/>
                <w:rPr>
                  <w:noProof/>
                </w:rPr>
              </w:pPr>
              <w:r>
                <w:rPr>
                  <w:noProof/>
                </w:rPr>
                <w:lastRenderedPageBreak/>
                <w:t xml:space="preserve">Anon., n.d. [Online] </w:t>
              </w:r>
              <w:r>
                <w:rPr>
                  <w:noProof/>
                </w:rPr>
                <w:br/>
                <w:t xml:space="preserve">Available at: </w:t>
              </w:r>
              <w:r>
                <w:rPr>
                  <w:noProof/>
                  <w:u w:val="single"/>
                </w:rPr>
                <w:t xml:space="preserve">https://www.entrepreneur.com/article/295980 </w:t>
              </w:r>
            </w:p>
            <w:p w14:paraId="4A50ACD3" w14:textId="77777777" w:rsidR="003A7F2B" w:rsidRDefault="003A7F2B" w:rsidP="003A7F2B">
              <w:pPr>
                <w:pStyle w:val="Bibliography"/>
                <w:rPr>
                  <w:noProof/>
                </w:rPr>
              </w:pPr>
              <w:r>
                <w:rPr>
                  <w:noProof/>
                </w:rPr>
                <w:t xml:space="preserve">Anon., n.d. [Online] </w:t>
              </w:r>
              <w:r>
                <w:rPr>
                  <w:noProof/>
                </w:rPr>
                <w:br/>
                <w:t xml:space="preserve">Available at: </w:t>
              </w:r>
              <w:r>
                <w:rPr>
                  <w:noProof/>
                  <w:u w:val="single"/>
                </w:rPr>
                <w:t>https://www.timeshighereducation.com/student/advice/student-blog-why-universities-should-encourage-student-entrepreneurship</w:t>
              </w:r>
            </w:p>
            <w:p w14:paraId="1402F698" w14:textId="77777777" w:rsidR="003A7F2B" w:rsidRDefault="003A7F2B" w:rsidP="003A7F2B">
              <w:pPr>
                <w:pStyle w:val="Bibliography"/>
                <w:rPr>
                  <w:noProof/>
                </w:rPr>
              </w:pPr>
              <w:r>
                <w:rPr>
                  <w:noProof/>
                </w:rPr>
                <w:t xml:space="preserve">Anon., n.d. [Online] </w:t>
              </w:r>
              <w:r>
                <w:rPr>
                  <w:noProof/>
                </w:rPr>
                <w:br/>
                <w:t xml:space="preserve">Available at: </w:t>
              </w:r>
              <w:r>
                <w:rPr>
                  <w:noProof/>
                  <w:u w:val="single"/>
                </w:rPr>
                <w:t>http://www.cyc-net.org/cyc-online/cycol-0104-self-determ.html</w:t>
              </w:r>
            </w:p>
            <w:p w14:paraId="50BAD3D3" w14:textId="77777777" w:rsidR="003A7F2B" w:rsidRDefault="003A7F2B" w:rsidP="003A7F2B">
              <w:pPr>
                <w:pStyle w:val="Bibliography"/>
                <w:rPr>
                  <w:noProof/>
                </w:rPr>
              </w:pPr>
              <w:r>
                <w:rPr>
                  <w:noProof/>
                </w:rPr>
                <w:t xml:space="preserve">Anon., n.d. [Online] </w:t>
              </w:r>
              <w:r>
                <w:rPr>
                  <w:noProof/>
                </w:rPr>
                <w:br/>
                <w:t xml:space="preserve">Available at: </w:t>
              </w:r>
              <w:r>
                <w:rPr>
                  <w:noProof/>
                  <w:u w:val="single"/>
                </w:rPr>
                <w:t xml:space="preserve">https://www.fastcompany.com/3016031/are-you-an-introvert-or-an-extrovert-and-what-it-means-for-your-career </w:t>
              </w:r>
            </w:p>
            <w:p w14:paraId="2A5D1EBE" w14:textId="77777777" w:rsidR="003A7F2B" w:rsidRDefault="003A7F2B" w:rsidP="003A7F2B">
              <w:pPr>
                <w:pStyle w:val="Bibliography"/>
                <w:rPr>
                  <w:noProof/>
                </w:rPr>
              </w:pPr>
              <w:r>
                <w:rPr>
                  <w:noProof/>
                </w:rPr>
                <w:t xml:space="preserve">Anon., n.d. [Online] </w:t>
              </w:r>
              <w:r>
                <w:rPr>
                  <w:noProof/>
                </w:rPr>
                <w:br/>
                <w:t xml:space="preserve">Available at: </w:t>
              </w:r>
              <w:r>
                <w:rPr>
                  <w:noProof/>
                  <w:u w:val="single"/>
                </w:rPr>
                <w:t xml:space="preserve">http://smallbusiness.chron.com/organization-vs-enterprise-68475.html </w:t>
              </w:r>
            </w:p>
            <w:p w14:paraId="517137BD" w14:textId="77777777" w:rsidR="003A7F2B" w:rsidRDefault="003A7F2B" w:rsidP="003A7F2B">
              <w:pPr>
                <w:pStyle w:val="Bibliography"/>
                <w:rPr>
                  <w:noProof/>
                </w:rPr>
              </w:pPr>
              <w:r>
                <w:rPr>
                  <w:noProof/>
                </w:rPr>
                <w:t xml:space="preserve">Anon., n.d. [Online] </w:t>
              </w:r>
              <w:r>
                <w:rPr>
                  <w:noProof/>
                </w:rPr>
                <w:br/>
                <w:t xml:space="preserve">Available at: </w:t>
              </w:r>
              <w:r>
                <w:rPr>
                  <w:noProof/>
                  <w:u w:val="single"/>
                </w:rPr>
                <w:t xml:space="preserve">http://www.ascd.org/publications/books/102109/chapters/School-Organization.aspx </w:t>
              </w:r>
            </w:p>
            <w:p w14:paraId="7F7429E5" w14:textId="77777777" w:rsidR="003A7F2B" w:rsidRDefault="003A7F2B" w:rsidP="003A7F2B">
              <w:pPr>
                <w:pStyle w:val="Bibliography"/>
                <w:rPr>
                  <w:noProof/>
                </w:rPr>
              </w:pPr>
              <w:r>
                <w:rPr>
                  <w:noProof/>
                </w:rPr>
                <w:t xml:space="preserve">Anon., n.d. [Online] </w:t>
              </w:r>
              <w:r>
                <w:rPr>
                  <w:noProof/>
                </w:rPr>
                <w:br/>
                <w:t xml:space="preserve">Available at: </w:t>
              </w:r>
              <w:r>
                <w:rPr>
                  <w:noProof/>
                  <w:u w:val="single"/>
                </w:rPr>
                <w:t xml:space="preserve">https://www.simplypsychology.org/learning-kolb.html </w:t>
              </w:r>
            </w:p>
            <w:p w14:paraId="54B1D5EA" w14:textId="77777777" w:rsidR="003A7F2B" w:rsidRDefault="003A7F2B" w:rsidP="003A7F2B">
              <w:pPr>
                <w:pStyle w:val="Bibliography"/>
                <w:rPr>
                  <w:noProof/>
                </w:rPr>
              </w:pPr>
              <w:r>
                <w:rPr>
                  <w:noProof/>
                </w:rPr>
                <w:t xml:space="preserve">Cottrell, 2011. </w:t>
              </w:r>
              <w:r>
                <w:rPr>
                  <w:i/>
                  <w:iCs/>
                  <w:noProof/>
                </w:rPr>
                <w:t xml:space="preserve">Critical Thinking Skills: Developing Effective Analysis and Argument (Palgrave Study Skills. </w:t>
              </w:r>
              <w:r>
                <w:rPr>
                  <w:noProof/>
                </w:rPr>
                <w:t>2nd Edition ed. s.l.:Palgrave Macmillan.</w:t>
              </w:r>
            </w:p>
            <w:p w14:paraId="667B8042" w14:textId="2426DFAB" w:rsidR="003A7F2B" w:rsidRPr="003A7F2B" w:rsidRDefault="003A7F2B" w:rsidP="003A7F2B">
              <w:r>
                <w:rPr>
                  <w:b/>
                  <w:bCs/>
                  <w:noProof/>
                </w:rPr>
                <w:fldChar w:fldCharType="end"/>
              </w:r>
            </w:p>
            <w:bookmarkStart w:id="13" w:name="_GoBack" w:displacedByCustomXml="next"/>
            <w:bookmarkEnd w:id="13" w:displacedByCustomXml="next"/>
          </w:sdtContent>
        </w:sdt>
      </w:sdtContent>
    </w:sdt>
    <w:p w14:paraId="180DD430" w14:textId="77777777" w:rsidR="003A7F2B" w:rsidRDefault="003A7F2B" w:rsidP="003A7F2B">
      <w:pPr>
        <w:pStyle w:val="Style1"/>
        <w:spacing w:line="480" w:lineRule="auto"/>
        <w:rPr>
          <w:rFonts w:cs="Arial"/>
          <w:color w:val="222222"/>
          <w:szCs w:val="18"/>
          <w:lang w:eastAsia="en-GB"/>
        </w:rPr>
      </w:pPr>
    </w:p>
    <w:p w14:paraId="7D236E2B" w14:textId="34379C21" w:rsidR="00DD3589" w:rsidRDefault="00DD3589" w:rsidP="009B20F4">
      <w:pPr>
        <w:pStyle w:val="Style1"/>
        <w:spacing w:line="480" w:lineRule="auto"/>
        <w:rPr>
          <w:rFonts w:cs="Arial"/>
          <w:color w:val="222222"/>
          <w:szCs w:val="18"/>
          <w:lang w:eastAsia="en-GB"/>
        </w:rPr>
      </w:pPr>
    </w:p>
    <w:p w14:paraId="53465C0F" w14:textId="77777777" w:rsidR="00DD3589" w:rsidRDefault="00DD3589" w:rsidP="009B20F4">
      <w:pPr>
        <w:pStyle w:val="Style1"/>
        <w:spacing w:line="480" w:lineRule="auto"/>
        <w:rPr>
          <w:rFonts w:cs="Arial"/>
          <w:color w:val="222222"/>
          <w:szCs w:val="18"/>
          <w:lang w:eastAsia="en-GB"/>
        </w:rPr>
      </w:pPr>
    </w:p>
    <w:p w14:paraId="4D468FC7" w14:textId="77777777" w:rsidR="00DD3589" w:rsidRDefault="00DD3589" w:rsidP="009B20F4">
      <w:pPr>
        <w:pStyle w:val="Style1"/>
        <w:spacing w:line="480" w:lineRule="auto"/>
        <w:rPr>
          <w:rFonts w:cs="Arial"/>
          <w:color w:val="222222"/>
          <w:szCs w:val="18"/>
          <w:lang w:eastAsia="en-GB"/>
        </w:rPr>
      </w:pPr>
    </w:p>
    <w:p w14:paraId="2706A773" w14:textId="77777777" w:rsidR="00DD3589" w:rsidRDefault="00DD3589" w:rsidP="009B20F4">
      <w:pPr>
        <w:pStyle w:val="Style1"/>
        <w:spacing w:line="480" w:lineRule="auto"/>
        <w:rPr>
          <w:rFonts w:cs="Arial"/>
          <w:color w:val="222222"/>
          <w:szCs w:val="18"/>
          <w:lang w:eastAsia="en-GB"/>
        </w:rPr>
      </w:pPr>
    </w:p>
    <w:p w14:paraId="4552BEAB" w14:textId="77777777" w:rsidR="00DD3589" w:rsidRDefault="00DD3589" w:rsidP="009B20F4">
      <w:pPr>
        <w:pStyle w:val="Style1"/>
        <w:spacing w:line="480" w:lineRule="auto"/>
        <w:rPr>
          <w:rFonts w:cs="Arial"/>
          <w:color w:val="222222"/>
          <w:szCs w:val="18"/>
          <w:lang w:eastAsia="en-GB"/>
        </w:rPr>
      </w:pPr>
    </w:p>
    <w:p w14:paraId="12698270" w14:textId="77777777" w:rsidR="00DD3589" w:rsidRDefault="00DD3589" w:rsidP="009B20F4">
      <w:pPr>
        <w:pStyle w:val="Style1"/>
        <w:spacing w:line="480" w:lineRule="auto"/>
        <w:rPr>
          <w:rFonts w:cs="Arial"/>
          <w:color w:val="222222"/>
          <w:szCs w:val="18"/>
          <w:lang w:eastAsia="en-GB"/>
        </w:rPr>
      </w:pPr>
    </w:p>
    <w:p w14:paraId="74BDADC5" w14:textId="77777777" w:rsidR="00DD3589" w:rsidRDefault="00DD3589" w:rsidP="009B20F4">
      <w:pPr>
        <w:pStyle w:val="Style1"/>
        <w:spacing w:line="480" w:lineRule="auto"/>
        <w:rPr>
          <w:rFonts w:cs="Arial"/>
          <w:color w:val="222222"/>
          <w:szCs w:val="18"/>
          <w:lang w:eastAsia="en-GB"/>
        </w:rPr>
      </w:pPr>
    </w:p>
    <w:p w14:paraId="2BC0496A" w14:textId="77777777" w:rsidR="00DD3589" w:rsidRDefault="00DD3589" w:rsidP="009B20F4">
      <w:pPr>
        <w:pStyle w:val="Style1"/>
        <w:spacing w:line="480" w:lineRule="auto"/>
        <w:rPr>
          <w:rFonts w:cs="Arial"/>
          <w:color w:val="222222"/>
          <w:szCs w:val="18"/>
          <w:lang w:eastAsia="en-GB"/>
        </w:rPr>
      </w:pPr>
    </w:p>
    <w:sectPr w:rsidR="00DD3589" w:rsidSect="00BD2D16">
      <w:headerReference w:type="default" r:id="rId18"/>
      <w:headerReference w:type="first" r:id="rId19"/>
      <w:pgSz w:w="11906" w:h="16838"/>
      <w:pgMar w:top="1440" w:right="1440" w:bottom="1440" w:left="1440" w:header="567" w:footer="567"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639A99D" w14:textId="77777777" w:rsidR="00F56A4F" w:rsidRDefault="00F56A4F" w:rsidP="009B20F4">
      <w:pPr>
        <w:spacing w:after="0" w:line="240" w:lineRule="auto"/>
      </w:pPr>
      <w:r>
        <w:separator/>
      </w:r>
    </w:p>
  </w:endnote>
  <w:endnote w:type="continuationSeparator" w:id="0">
    <w:p w14:paraId="2C7E93B8" w14:textId="77777777" w:rsidR="00F56A4F" w:rsidRDefault="00F56A4F" w:rsidP="009B20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roman"/>
    <w:pitch w:val="fixed"/>
    <w:sig w:usb0="E0002AFF" w:usb1="C0007843" w:usb2="00000009" w:usb3="00000000" w:csb0="000001FF" w:csb1="00000000"/>
  </w:font>
  <w:font w:name="Symbol">
    <w:panose1 w:val="05050102010706020507"/>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73290000"/>
      <w:docPartObj>
        <w:docPartGallery w:val="Page Numbers (Bottom of Page)"/>
        <w:docPartUnique/>
      </w:docPartObj>
    </w:sdtPr>
    <w:sdtEndPr>
      <w:rPr>
        <w:noProof/>
      </w:rPr>
    </w:sdtEndPr>
    <w:sdtContent>
      <w:p w14:paraId="17593029" w14:textId="176346C7" w:rsidR="005D4971" w:rsidRDefault="00F56A4F">
        <w:pPr>
          <w:pStyle w:val="Footer"/>
          <w:jc w:val="center"/>
        </w:pPr>
      </w:p>
    </w:sdtContent>
  </w:sdt>
  <w:p w14:paraId="0829C6EF" w14:textId="77777777" w:rsidR="005D4971" w:rsidRDefault="005D4971">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73B3A3" w14:textId="60AE8C74" w:rsidR="005D4971" w:rsidRDefault="005D4971">
    <w:pPr>
      <w:pStyle w:val="Footer"/>
      <w:jc w:val="center"/>
    </w:pPr>
  </w:p>
  <w:p w14:paraId="2EB1AFE0" w14:textId="77777777" w:rsidR="005D4971" w:rsidRDefault="005D4971">
    <w:pPr>
      <w:pStyle w:val="Foo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38044636"/>
      <w:docPartObj>
        <w:docPartGallery w:val="Page Numbers (Bottom of Page)"/>
        <w:docPartUnique/>
      </w:docPartObj>
    </w:sdtPr>
    <w:sdtEndPr>
      <w:rPr>
        <w:noProof/>
      </w:rPr>
    </w:sdtEndPr>
    <w:sdtContent>
      <w:p w14:paraId="75A15F7F" w14:textId="20C89087" w:rsidR="005D4971" w:rsidRDefault="005D4971">
        <w:pPr>
          <w:pStyle w:val="Footer"/>
          <w:jc w:val="center"/>
        </w:pPr>
        <w:r>
          <w:fldChar w:fldCharType="begin"/>
        </w:r>
        <w:r>
          <w:instrText xml:space="preserve"> PAGE   \* MERGEFORMAT </w:instrText>
        </w:r>
        <w:r>
          <w:fldChar w:fldCharType="separate"/>
        </w:r>
        <w:r w:rsidR="007603BA">
          <w:rPr>
            <w:noProof/>
          </w:rPr>
          <w:t>8</w:t>
        </w:r>
        <w:r>
          <w:rPr>
            <w:noProof/>
          </w:rPr>
          <w:fldChar w:fldCharType="end"/>
        </w:r>
      </w:p>
    </w:sdtContent>
  </w:sdt>
  <w:p w14:paraId="4AD9795B" w14:textId="77777777" w:rsidR="005D4971" w:rsidRDefault="005D4971">
    <w:pPr>
      <w:pStyle w:val="Footer"/>
    </w:pPr>
  </w:p>
</w:ftr>
</file>

<file path=word/footer4.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64048885"/>
      <w:docPartObj>
        <w:docPartGallery w:val="Page Numbers (Bottom of Page)"/>
        <w:docPartUnique/>
      </w:docPartObj>
    </w:sdtPr>
    <w:sdtEndPr>
      <w:rPr>
        <w:noProof/>
      </w:rPr>
    </w:sdtEndPr>
    <w:sdtContent>
      <w:p w14:paraId="78E92EB1" w14:textId="2AC639C5" w:rsidR="005D4971" w:rsidRDefault="005D4971">
        <w:pPr>
          <w:pStyle w:val="Footer"/>
          <w:jc w:val="center"/>
        </w:pPr>
        <w:r>
          <w:fldChar w:fldCharType="begin"/>
        </w:r>
        <w:r>
          <w:instrText xml:space="preserve"> PAGE   \* MERGEFORMAT </w:instrText>
        </w:r>
        <w:r>
          <w:fldChar w:fldCharType="separate"/>
        </w:r>
        <w:r w:rsidR="007603BA">
          <w:rPr>
            <w:noProof/>
          </w:rPr>
          <w:t>4</w:t>
        </w:r>
        <w:r>
          <w:rPr>
            <w:noProof/>
          </w:rPr>
          <w:fldChar w:fldCharType="end"/>
        </w:r>
      </w:p>
    </w:sdtContent>
  </w:sdt>
  <w:p w14:paraId="24B130E4" w14:textId="77777777" w:rsidR="005D4971" w:rsidRDefault="005D4971">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BC4C245" w14:textId="77777777" w:rsidR="00F56A4F" w:rsidRDefault="00F56A4F" w:rsidP="009B20F4">
      <w:pPr>
        <w:spacing w:after="0" w:line="240" w:lineRule="auto"/>
      </w:pPr>
      <w:r>
        <w:separator/>
      </w:r>
    </w:p>
  </w:footnote>
  <w:footnote w:type="continuationSeparator" w:id="0">
    <w:p w14:paraId="41F99D63" w14:textId="77777777" w:rsidR="00F56A4F" w:rsidRDefault="00F56A4F" w:rsidP="009B20F4">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0E313C" w14:textId="77777777" w:rsidR="005D4971" w:rsidRDefault="005D4971" w:rsidP="0007275A">
    <w:pPr>
      <w:pStyle w:val="Header"/>
      <w:pBdr>
        <w:bottom w:val="single" w:sz="4" w:space="1" w:color="auto"/>
      </w:pBdr>
      <w:jc w:val="center"/>
      <w:rPr>
        <w:rFonts w:ascii="Verdana" w:hAnsi="Verdana"/>
        <w:b/>
        <w:caps/>
        <w:sz w:val="18"/>
        <w:szCs w:val="18"/>
      </w:rPr>
    </w:pPr>
    <w:r>
      <w:rPr>
        <w:rFonts w:ascii="Verdana" w:hAnsi="Verdana"/>
        <w:b/>
        <w:caps/>
        <w:sz w:val="18"/>
        <w:szCs w:val="18"/>
      </w:rPr>
      <w:t>Contents</w:t>
    </w:r>
  </w:p>
  <w:p w14:paraId="5583C7C7" w14:textId="77777777" w:rsidR="005D4971" w:rsidRPr="00586DC0" w:rsidRDefault="005D4971" w:rsidP="0007275A">
    <w:pPr>
      <w:pStyle w:val="Header"/>
      <w:pBdr>
        <w:bottom w:val="single" w:sz="4" w:space="1" w:color="auto"/>
      </w:pBdr>
      <w:jc w:val="center"/>
      <w:rPr>
        <w:b/>
        <w:caps/>
        <w:szCs w:val="18"/>
      </w:rPr>
    </w:pPr>
  </w:p>
  <w:p w14:paraId="3B93F63C" w14:textId="77777777" w:rsidR="005D4971" w:rsidRPr="0007275A" w:rsidRDefault="005D4971" w:rsidP="0007275A">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B0C1B5" w14:textId="3844B578" w:rsidR="005D4971" w:rsidRPr="0007275A" w:rsidRDefault="005D4971" w:rsidP="00E96755">
    <w:pPr>
      <w:pStyle w:val="Header"/>
      <w:jc w:val="center"/>
    </w:pPr>
    <w:r>
      <w:rPr>
        <w:rFonts w:ascii="Verdana" w:hAnsi="Verdana"/>
        <w:b/>
        <w:caps/>
        <w:sz w:val="18"/>
        <w:szCs w:val="18"/>
      </w:rPr>
      <w:t>Executive summary</w:t>
    </w: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D4358F" w14:textId="77777777" w:rsidR="005D4971" w:rsidRDefault="005D4971"/>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288366" w14:textId="2DC520AA" w:rsidR="005D4971" w:rsidRDefault="005D4971" w:rsidP="00C3584F">
    <w:pPr>
      <w:pStyle w:val="Header"/>
      <w:pBdr>
        <w:bottom w:val="single" w:sz="4" w:space="1" w:color="auto"/>
      </w:pBdr>
      <w:jc w:val="center"/>
      <w:rPr>
        <w:rFonts w:ascii="Verdana" w:hAnsi="Verdana"/>
        <w:b/>
        <w:caps/>
        <w:sz w:val="18"/>
        <w:szCs w:val="18"/>
      </w:rPr>
    </w:pPr>
    <w:r>
      <w:rPr>
        <w:rFonts w:ascii="Verdana" w:hAnsi="Verdana"/>
        <w:b/>
        <w:caps/>
        <w:sz w:val="18"/>
        <w:szCs w:val="18"/>
      </w:rPr>
      <w:t>Report</w:t>
    </w:r>
  </w:p>
  <w:p w14:paraId="1F459FD2" w14:textId="77777777" w:rsidR="005D4971" w:rsidRPr="0007275A" w:rsidRDefault="005D4971" w:rsidP="0007275A">
    <w:pPr>
      <w:pStyle w:val="Header"/>
    </w:pPr>
  </w:p>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C4268A" w14:textId="46ECFB29" w:rsidR="005D4971" w:rsidRPr="00BB5560" w:rsidRDefault="005D4971" w:rsidP="00BB5560">
    <w:pPr>
      <w:pStyle w:val="Header"/>
      <w:pBdr>
        <w:bottom w:val="single" w:sz="4" w:space="1" w:color="auto"/>
      </w:pBdr>
      <w:jc w:val="center"/>
      <w:rPr>
        <w:rFonts w:ascii="Verdana" w:hAnsi="Verdana"/>
        <w:b/>
        <w:caps/>
        <w:sz w:val="18"/>
        <w:szCs w:val="18"/>
      </w:rPr>
    </w:pPr>
    <w:r>
      <w:rPr>
        <w:rFonts w:ascii="Verdana" w:hAnsi="Verdana"/>
        <w:b/>
        <w:caps/>
        <w:sz w:val="18"/>
        <w:szCs w:val="18"/>
      </w:rPr>
      <w:t xml:space="preserve">REport </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1F2E29"/>
    <w:multiLevelType w:val="hybridMultilevel"/>
    <w:tmpl w:val="D0C2502E"/>
    <w:lvl w:ilvl="0" w:tplc="3E20C7B4">
      <w:start w:val="1"/>
      <w:numFmt w:val="decimal"/>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1">
    <w:nsid w:val="01DF06C4"/>
    <w:multiLevelType w:val="hybridMultilevel"/>
    <w:tmpl w:val="89FACFBA"/>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
    <w:nsid w:val="065A5A04"/>
    <w:multiLevelType w:val="hybridMultilevel"/>
    <w:tmpl w:val="1EB698B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3">
    <w:nsid w:val="0A7014F6"/>
    <w:multiLevelType w:val="hybridMultilevel"/>
    <w:tmpl w:val="B6D6A07A"/>
    <w:lvl w:ilvl="0" w:tplc="0809000B">
      <w:start w:val="1"/>
      <w:numFmt w:val="bullet"/>
      <w:lvlText w:val=""/>
      <w:lvlJc w:val="left"/>
      <w:pPr>
        <w:ind w:left="1571" w:hanging="360"/>
      </w:pPr>
      <w:rPr>
        <w:rFonts w:ascii="Wingdings" w:hAnsi="Wingdings" w:hint="default"/>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4">
    <w:nsid w:val="0B6427C9"/>
    <w:multiLevelType w:val="multilevel"/>
    <w:tmpl w:val="67D02086"/>
    <w:lvl w:ilvl="0">
      <w:start w:val="2"/>
      <w:numFmt w:val="decimal"/>
      <w:lvlText w:val="%1"/>
      <w:lvlJc w:val="left"/>
      <w:pPr>
        <w:ind w:left="360" w:hanging="360"/>
      </w:pPr>
      <w:rPr>
        <w:rFonts w:hint="default"/>
      </w:rPr>
    </w:lvl>
    <w:lvl w:ilvl="1">
      <w:start w:val="5"/>
      <w:numFmt w:val="decimal"/>
      <w:lvlText w:val="%1.%2"/>
      <w:lvlJc w:val="left"/>
      <w:pPr>
        <w:ind w:left="2291" w:hanging="720"/>
      </w:pPr>
      <w:rPr>
        <w:rFonts w:hint="default"/>
      </w:rPr>
    </w:lvl>
    <w:lvl w:ilvl="2">
      <w:start w:val="1"/>
      <w:numFmt w:val="decimal"/>
      <w:lvlText w:val="%1.%2.%3"/>
      <w:lvlJc w:val="left"/>
      <w:pPr>
        <w:ind w:left="3862" w:hanging="720"/>
      </w:pPr>
      <w:rPr>
        <w:rFonts w:hint="default"/>
      </w:rPr>
    </w:lvl>
    <w:lvl w:ilvl="3">
      <w:start w:val="1"/>
      <w:numFmt w:val="decimal"/>
      <w:lvlText w:val="%1.%2.%3.%4"/>
      <w:lvlJc w:val="left"/>
      <w:pPr>
        <w:ind w:left="5793" w:hanging="1080"/>
      </w:pPr>
      <w:rPr>
        <w:rFonts w:hint="default"/>
      </w:rPr>
    </w:lvl>
    <w:lvl w:ilvl="4">
      <w:start w:val="1"/>
      <w:numFmt w:val="decimal"/>
      <w:lvlText w:val="%1.%2.%3.%4.%5"/>
      <w:lvlJc w:val="left"/>
      <w:pPr>
        <w:ind w:left="7364" w:hanging="1080"/>
      </w:pPr>
      <w:rPr>
        <w:rFonts w:hint="default"/>
      </w:rPr>
    </w:lvl>
    <w:lvl w:ilvl="5">
      <w:start w:val="1"/>
      <w:numFmt w:val="decimal"/>
      <w:lvlText w:val="%1.%2.%3.%4.%5.%6"/>
      <w:lvlJc w:val="left"/>
      <w:pPr>
        <w:ind w:left="9295" w:hanging="1440"/>
      </w:pPr>
      <w:rPr>
        <w:rFonts w:hint="default"/>
      </w:rPr>
    </w:lvl>
    <w:lvl w:ilvl="6">
      <w:start w:val="1"/>
      <w:numFmt w:val="decimal"/>
      <w:lvlText w:val="%1.%2.%3.%4.%5.%6.%7"/>
      <w:lvlJc w:val="left"/>
      <w:pPr>
        <w:ind w:left="11226" w:hanging="1800"/>
      </w:pPr>
      <w:rPr>
        <w:rFonts w:hint="default"/>
      </w:rPr>
    </w:lvl>
    <w:lvl w:ilvl="7">
      <w:start w:val="1"/>
      <w:numFmt w:val="decimal"/>
      <w:lvlText w:val="%1.%2.%3.%4.%5.%6.%7.%8"/>
      <w:lvlJc w:val="left"/>
      <w:pPr>
        <w:ind w:left="12797" w:hanging="1800"/>
      </w:pPr>
      <w:rPr>
        <w:rFonts w:hint="default"/>
      </w:rPr>
    </w:lvl>
    <w:lvl w:ilvl="8">
      <w:start w:val="1"/>
      <w:numFmt w:val="decimal"/>
      <w:lvlText w:val="%1.%2.%3.%4.%5.%6.%7.%8.%9"/>
      <w:lvlJc w:val="left"/>
      <w:pPr>
        <w:ind w:left="14728" w:hanging="2160"/>
      </w:pPr>
      <w:rPr>
        <w:rFonts w:hint="default"/>
      </w:rPr>
    </w:lvl>
  </w:abstractNum>
  <w:abstractNum w:abstractNumId="5">
    <w:nsid w:val="0EB27F99"/>
    <w:multiLevelType w:val="hybridMultilevel"/>
    <w:tmpl w:val="B97E860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6">
    <w:nsid w:val="11D37AF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122F3623"/>
    <w:multiLevelType w:val="hybridMultilevel"/>
    <w:tmpl w:val="32264FD8"/>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8">
    <w:nsid w:val="12615926"/>
    <w:multiLevelType w:val="hybridMultilevel"/>
    <w:tmpl w:val="A28E998E"/>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9">
    <w:nsid w:val="13E267A6"/>
    <w:multiLevelType w:val="hybridMultilevel"/>
    <w:tmpl w:val="38BC06F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0">
    <w:nsid w:val="17C469A7"/>
    <w:multiLevelType w:val="hybridMultilevel"/>
    <w:tmpl w:val="CF26969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1">
    <w:nsid w:val="19C01C4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1ADB0532"/>
    <w:multiLevelType w:val="hybridMultilevel"/>
    <w:tmpl w:val="EC24D96A"/>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3">
    <w:nsid w:val="1B722599"/>
    <w:multiLevelType w:val="hybridMultilevel"/>
    <w:tmpl w:val="1B421CA0"/>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4">
    <w:nsid w:val="1E166D32"/>
    <w:multiLevelType w:val="hybridMultilevel"/>
    <w:tmpl w:val="A79226A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5">
    <w:nsid w:val="20D12D6F"/>
    <w:multiLevelType w:val="hybridMultilevel"/>
    <w:tmpl w:val="58E60B4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6">
    <w:nsid w:val="258E7338"/>
    <w:multiLevelType w:val="hybridMultilevel"/>
    <w:tmpl w:val="FAA8A5D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7">
    <w:nsid w:val="2E5700E5"/>
    <w:multiLevelType w:val="hybridMultilevel"/>
    <w:tmpl w:val="F104C95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8">
    <w:nsid w:val="350948CB"/>
    <w:multiLevelType w:val="hybridMultilevel"/>
    <w:tmpl w:val="BB80A09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9">
    <w:nsid w:val="352A5D6D"/>
    <w:multiLevelType w:val="multilevel"/>
    <w:tmpl w:val="7B7CD314"/>
    <w:lvl w:ilvl="0">
      <w:start w:val="1"/>
      <w:numFmt w:val="decimal"/>
      <w:lvlText w:val="%1"/>
      <w:lvlJc w:val="left"/>
      <w:pPr>
        <w:tabs>
          <w:tab w:val="num" w:pos="851"/>
        </w:tabs>
        <w:ind w:left="851" w:hanging="851"/>
      </w:pPr>
      <w:rPr>
        <w:rFonts w:hint="default"/>
        <w:b/>
        <w:i w:val="0"/>
        <w:caps/>
        <w:sz w:val="18"/>
      </w:rPr>
    </w:lvl>
    <w:lvl w:ilvl="1">
      <w:start w:val="1"/>
      <w:numFmt w:val="decimal"/>
      <w:lvlText w:val="%1.%2"/>
      <w:lvlJc w:val="left"/>
      <w:pPr>
        <w:tabs>
          <w:tab w:val="num" w:pos="851"/>
        </w:tabs>
        <w:ind w:left="851" w:hanging="851"/>
      </w:pPr>
      <w:rPr>
        <w:rFonts w:hint="default"/>
        <w:b/>
        <w:i w:val="0"/>
        <w:caps/>
        <w:strike w:val="0"/>
        <w:dstrike w:val="0"/>
        <w:vanish w:val="0"/>
        <w:color w:val="auto"/>
        <w:sz w:val="18"/>
        <w:u w:val="none"/>
        <w:vertAlign w:val="baseline"/>
      </w:rPr>
    </w:lvl>
    <w:lvl w:ilvl="2">
      <w:start w:val="1"/>
      <w:numFmt w:val="decimal"/>
      <w:lvlText w:val="%1.%2.%3"/>
      <w:lvlJc w:val="left"/>
      <w:pPr>
        <w:tabs>
          <w:tab w:val="num" w:pos="851"/>
        </w:tabs>
        <w:ind w:left="851" w:hanging="851"/>
      </w:pPr>
      <w:rPr>
        <w:rFonts w:hint="default"/>
        <w:b/>
        <w:i w:val="0"/>
        <w:caps w:val="0"/>
        <w:sz w:val="18"/>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0">
    <w:nsid w:val="3E534931"/>
    <w:multiLevelType w:val="hybridMultilevel"/>
    <w:tmpl w:val="63D2D9EC"/>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1">
    <w:nsid w:val="46CD66D9"/>
    <w:multiLevelType w:val="hybridMultilevel"/>
    <w:tmpl w:val="E0C6BD94"/>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2">
    <w:nsid w:val="47D464FA"/>
    <w:multiLevelType w:val="hybridMultilevel"/>
    <w:tmpl w:val="1226C06A"/>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3">
    <w:nsid w:val="47E3212C"/>
    <w:multiLevelType w:val="hybridMultilevel"/>
    <w:tmpl w:val="8FFAEF3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4">
    <w:nsid w:val="48BD4CFC"/>
    <w:multiLevelType w:val="multilevel"/>
    <w:tmpl w:val="67D02086"/>
    <w:lvl w:ilvl="0">
      <w:start w:val="2"/>
      <w:numFmt w:val="decimal"/>
      <w:lvlText w:val="%1"/>
      <w:lvlJc w:val="left"/>
      <w:pPr>
        <w:ind w:left="360" w:hanging="360"/>
      </w:pPr>
      <w:rPr>
        <w:rFonts w:hint="default"/>
      </w:rPr>
    </w:lvl>
    <w:lvl w:ilvl="1">
      <w:start w:val="5"/>
      <w:numFmt w:val="decimal"/>
      <w:lvlText w:val="%1.%2"/>
      <w:lvlJc w:val="left"/>
      <w:pPr>
        <w:ind w:left="2291" w:hanging="720"/>
      </w:pPr>
      <w:rPr>
        <w:rFonts w:hint="default"/>
      </w:rPr>
    </w:lvl>
    <w:lvl w:ilvl="2">
      <w:start w:val="1"/>
      <w:numFmt w:val="decimal"/>
      <w:lvlText w:val="%1.%2.%3"/>
      <w:lvlJc w:val="left"/>
      <w:pPr>
        <w:ind w:left="3862" w:hanging="720"/>
      </w:pPr>
      <w:rPr>
        <w:rFonts w:hint="default"/>
      </w:rPr>
    </w:lvl>
    <w:lvl w:ilvl="3">
      <w:start w:val="1"/>
      <w:numFmt w:val="decimal"/>
      <w:lvlText w:val="%1.%2.%3.%4"/>
      <w:lvlJc w:val="left"/>
      <w:pPr>
        <w:ind w:left="5793" w:hanging="1080"/>
      </w:pPr>
      <w:rPr>
        <w:rFonts w:hint="default"/>
      </w:rPr>
    </w:lvl>
    <w:lvl w:ilvl="4">
      <w:start w:val="1"/>
      <w:numFmt w:val="decimal"/>
      <w:lvlText w:val="%1.%2.%3.%4.%5"/>
      <w:lvlJc w:val="left"/>
      <w:pPr>
        <w:ind w:left="7364" w:hanging="1080"/>
      </w:pPr>
      <w:rPr>
        <w:rFonts w:hint="default"/>
      </w:rPr>
    </w:lvl>
    <w:lvl w:ilvl="5">
      <w:start w:val="1"/>
      <w:numFmt w:val="decimal"/>
      <w:lvlText w:val="%1.%2.%3.%4.%5.%6"/>
      <w:lvlJc w:val="left"/>
      <w:pPr>
        <w:ind w:left="9295" w:hanging="1440"/>
      </w:pPr>
      <w:rPr>
        <w:rFonts w:hint="default"/>
      </w:rPr>
    </w:lvl>
    <w:lvl w:ilvl="6">
      <w:start w:val="1"/>
      <w:numFmt w:val="decimal"/>
      <w:lvlText w:val="%1.%2.%3.%4.%5.%6.%7"/>
      <w:lvlJc w:val="left"/>
      <w:pPr>
        <w:ind w:left="11226" w:hanging="1800"/>
      </w:pPr>
      <w:rPr>
        <w:rFonts w:hint="default"/>
      </w:rPr>
    </w:lvl>
    <w:lvl w:ilvl="7">
      <w:start w:val="1"/>
      <w:numFmt w:val="decimal"/>
      <w:lvlText w:val="%1.%2.%3.%4.%5.%6.%7.%8"/>
      <w:lvlJc w:val="left"/>
      <w:pPr>
        <w:ind w:left="12797" w:hanging="1800"/>
      </w:pPr>
      <w:rPr>
        <w:rFonts w:hint="default"/>
      </w:rPr>
    </w:lvl>
    <w:lvl w:ilvl="8">
      <w:start w:val="1"/>
      <w:numFmt w:val="decimal"/>
      <w:lvlText w:val="%1.%2.%3.%4.%5.%6.%7.%8.%9"/>
      <w:lvlJc w:val="left"/>
      <w:pPr>
        <w:ind w:left="14728" w:hanging="2160"/>
      </w:pPr>
      <w:rPr>
        <w:rFonts w:hint="default"/>
      </w:rPr>
    </w:lvl>
  </w:abstractNum>
  <w:abstractNum w:abstractNumId="25">
    <w:nsid w:val="523C196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nsid w:val="52D74A71"/>
    <w:multiLevelType w:val="multilevel"/>
    <w:tmpl w:val="55C86BBC"/>
    <w:lvl w:ilvl="0">
      <w:start w:val="1"/>
      <w:numFmt w:val="decimal"/>
      <w:lvlText w:val="%1."/>
      <w:lvlJc w:val="left"/>
      <w:pPr>
        <w:ind w:left="720" w:hanging="360"/>
      </w:pPr>
    </w:lvl>
    <w:lvl w:ilvl="1">
      <w:start w:val="1"/>
      <w:numFmt w:val="decimal"/>
      <w:isLgl/>
      <w:lvlText w:val="%1.%2"/>
      <w:lvlJc w:val="left"/>
      <w:pPr>
        <w:ind w:left="1571" w:hanging="720"/>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913" w:hanging="108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4255" w:hanging="1440"/>
      </w:pPr>
      <w:rPr>
        <w:rFonts w:hint="default"/>
      </w:rPr>
    </w:lvl>
    <w:lvl w:ilvl="6">
      <w:start w:val="1"/>
      <w:numFmt w:val="decimal"/>
      <w:isLgl/>
      <w:lvlText w:val="%1.%2.%3.%4.%5.%6.%7"/>
      <w:lvlJc w:val="left"/>
      <w:pPr>
        <w:ind w:left="5106" w:hanging="1800"/>
      </w:pPr>
      <w:rPr>
        <w:rFonts w:hint="default"/>
      </w:rPr>
    </w:lvl>
    <w:lvl w:ilvl="7">
      <w:start w:val="1"/>
      <w:numFmt w:val="decimal"/>
      <w:isLgl/>
      <w:lvlText w:val="%1.%2.%3.%4.%5.%6.%7.%8"/>
      <w:lvlJc w:val="left"/>
      <w:pPr>
        <w:ind w:left="5597" w:hanging="1800"/>
      </w:pPr>
      <w:rPr>
        <w:rFonts w:hint="default"/>
      </w:rPr>
    </w:lvl>
    <w:lvl w:ilvl="8">
      <w:start w:val="1"/>
      <w:numFmt w:val="decimal"/>
      <w:isLgl/>
      <w:lvlText w:val="%1.%2.%3.%4.%5.%6.%7.%8.%9"/>
      <w:lvlJc w:val="left"/>
      <w:pPr>
        <w:ind w:left="6448" w:hanging="2160"/>
      </w:pPr>
      <w:rPr>
        <w:rFonts w:hint="default"/>
      </w:rPr>
    </w:lvl>
  </w:abstractNum>
  <w:abstractNum w:abstractNumId="27">
    <w:nsid w:val="53360897"/>
    <w:multiLevelType w:val="multilevel"/>
    <w:tmpl w:val="5E96FFD6"/>
    <w:lvl w:ilvl="0">
      <w:start w:val="1"/>
      <w:numFmt w:val="decimal"/>
      <w:pStyle w:val="Heading1"/>
      <w:lvlText w:val="%1"/>
      <w:lvlJc w:val="left"/>
      <w:pPr>
        <w:tabs>
          <w:tab w:val="num" w:pos="851"/>
        </w:tabs>
        <w:ind w:left="851" w:hanging="851"/>
      </w:pPr>
      <w:rPr>
        <w:rFonts w:hint="default"/>
        <w:b/>
        <w:i w:val="0"/>
        <w:caps/>
        <w:sz w:val="18"/>
      </w:rPr>
    </w:lvl>
    <w:lvl w:ilvl="1">
      <w:start w:val="1"/>
      <w:numFmt w:val="decimal"/>
      <w:pStyle w:val="Heading2"/>
      <w:lvlText w:val="%1.%2"/>
      <w:lvlJc w:val="left"/>
      <w:pPr>
        <w:tabs>
          <w:tab w:val="num" w:pos="851"/>
        </w:tabs>
        <w:ind w:left="851" w:hanging="851"/>
      </w:pPr>
      <w:rPr>
        <w:rFonts w:hint="default"/>
        <w:b/>
        <w:i w:val="0"/>
        <w:caps/>
        <w:strike w:val="0"/>
        <w:dstrike w:val="0"/>
        <w:vanish w:val="0"/>
        <w:color w:val="auto"/>
        <w:sz w:val="18"/>
        <w:u w:val="none"/>
        <w:vertAlign w:val="baseline"/>
      </w:rPr>
    </w:lvl>
    <w:lvl w:ilvl="2">
      <w:start w:val="1"/>
      <w:numFmt w:val="decimal"/>
      <w:pStyle w:val="Heading3"/>
      <w:lvlText w:val="%1.%2.%3"/>
      <w:lvlJc w:val="left"/>
      <w:pPr>
        <w:tabs>
          <w:tab w:val="num" w:pos="851"/>
        </w:tabs>
        <w:ind w:left="851" w:hanging="851"/>
      </w:pPr>
      <w:rPr>
        <w:rFonts w:hint="default"/>
        <w:b/>
        <w:i w:val="0"/>
        <w:caps w:val="0"/>
        <w:sz w:val="18"/>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8">
    <w:nsid w:val="5E7F6829"/>
    <w:multiLevelType w:val="multilevel"/>
    <w:tmpl w:val="67D02086"/>
    <w:lvl w:ilvl="0">
      <w:start w:val="2"/>
      <w:numFmt w:val="decimal"/>
      <w:lvlText w:val="%1"/>
      <w:lvlJc w:val="left"/>
      <w:pPr>
        <w:ind w:left="360" w:hanging="360"/>
      </w:pPr>
      <w:rPr>
        <w:rFonts w:hint="default"/>
      </w:rPr>
    </w:lvl>
    <w:lvl w:ilvl="1">
      <w:start w:val="5"/>
      <w:numFmt w:val="decimal"/>
      <w:lvlText w:val="%1.%2"/>
      <w:lvlJc w:val="left"/>
      <w:pPr>
        <w:ind w:left="2291" w:hanging="720"/>
      </w:pPr>
      <w:rPr>
        <w:rFonts w:hint="default"/>
      </w:rPr>
    </w:lvl>
    <w:lvl w:ilvl="2">
      <w:start w:val="1"/>
      <w:numFmt w:val="decimal"/>
      <w:lvlText w:val="%1.%2.%3"/>
      <w:lvlJc w:val="left"/>
      <w:pPr>
        <w:ind w:left="3862" w:hanging="720"/>
      </w:pPr>
      <w:rPr>
        <w:rFonts w:hint="default"/>
      </w:rPr>
    </w:lvl>
    <w:lvl w:ilvl="3">
      <w:start w:val="1"/>
      <w:numFmt w:val="decimal"/>
      <w:lvlText w:val="%1.%2.%3.%4"/>
      <w:lvlJc w:val="left"/>
      <w:pPr>
        <w:ind w:left="5793" w:hanging="1080"/>
      </w:pPr>
      <w:rPr>
        <w:rFonts w:hint="default"/>
      </w:rPr>
    </w:lvl>
    <w:lvl w:ilvl="4">
      <w:start w:val="1"/>
      <w:numFmt w:val="decimal"/>
      <w:lvlText w:val="%1.%2.%3.%4.%5"/>
      <w:lvlJc w:val="left"/>
      <w:pPr>
        <w:ind w:left="7364" w:hanging="1080"/>
      </w:pPr>
      <w:rPr>
        <w:rFonts w:hint="default"/>
      </w:rPr>
    </w:lvl>
    <w:lvl w:ilvl="5">
      <w:start w:val="1"/>
      <w:numFmt w:val="decimal"/>
      <w:lvlText w:val="%1.%2.%3.%4.%5.%6"/>
      <w:lvlJc w:val="left"/>
      <w:pPr>
        <w:ind w:left="9295" w:hanging="1440"/>
      </w:pPr>
      <w:rPr>
        <w:rFonts w:hint="default"/>
      </w:rPr>
    </w:lvl>
    <w:lvl w:ilvl="6">
      <w:start w:val="1"/>
      <w:numFmt w:val="decimal"/>
      <w:lvlText w:val="%1.%2.%3.%4.%5.%6.%7"/>
      <w:lvlJc w:val="left"/>
      <w:pPr>
        <w:ind w:left="11226" w:hanging="1800"/>
      </w:pPr>
      <w:rPr>
        <w:rFonts w:hint="default"/>
      </w:rPr>
    </w:lvl>
    <w:lvl w:ilvl="7">
      <w:start w:val="1"/>
      <w:numFmt w:val="decimal"/>
      <w:lvlText w:val="%1.%2.%3.%4.%5.%6.%7.%8"/>
      <w:lvlJc w:val="left"/>
      <w:pPr>
        <w:ind w:left="12797" w:hanging="1800"/>
      </w:pPr>
      <w:rPr>
        <w:rFonts w:hint="default"/>
      </w:rPr>
    </w:lvl>
    <w:lvl w:ilvl="8">
      <w:start w:val="1"/>
      <w:numFmt w:val="decimal"/>
      <w:lvlText w:val="%1.%2.%3.%4.%5.%6.%7.%8.%9"/>
      <w:lvlJc w:val="left"/>
      <w:pPr>
        <w:ind w:left="14728" w:hanging="2160"/>
      </w:pPr>
      <w:rPr>
        <w:rFonts w:hint="default"/>
      </w:rPr>
    </w:lvl>
  </w:abstractNum>
  <w:abstractNum w:abstractNumId="29">
    <w:nsid w:val="62A235AD"/>
    <w:multiLevelType w:val="hybridMultilevel"/>
    <w:tmpl w:val="D9368EEE"/>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30">
    <w:nsid w:val="63ED53CE"/>
    <w:multiLevelType w:val="hybridMultilevel"/>
    <w:tmpl w:val="B450F16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31">
    <w:nsid w:val="641306C1"/>
    <w:multiLevelType w:val="hybridMultilevel"/>
    <w:tmpl w:val="7BD05528"/>
    <w:lvl w:ilvl="0" w:tplc="0809000F">
      <w:start w:val="1"/>
      <w:numFmt w:val="decimal"/>
      <w:lvlText w:val="%1."/>
      <w:lvlJc w:val="left"/>
      <w:pPr>
        <w:ind w:left="1571" w:hanging="360"/>
      </w:p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32">
    <w:nsid w:val="680854DB"/>
    <w:multiLevelType w:val="hybridMultilevel"/>
    <w:tmpl w:val="A7E0B34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6B0D14C4"/>
    <w:multiLevelType w:val="hybridMultilevel"/>
    <w:tmpl w:val="0BA28740"/>
    <w:lvl w:ilvl="0" w:tplc="83969B44">
      <w:start w:val="1"/>
      <w:numFmt w:val="decimal"/>
      <w:lvlText w:val="%1."/>
      <w:lvlJc w:val="left"/>
      <w:pPr>
        <w:ind w:left="1571" w:hanging="360"/>
      </w:pPr>
      <w:rPr>
        <w:rFonts w:hint="default"/>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34">
    <w:nsid w:val="6D2563F2"/>
    <w:multiLevelType w:val="hybridMultilevel"/>
    <w:tmpl w:val="9304AE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720F7315"/>
    <w:multiLevelType w:val="hybridMultilevel"/>
    <w:tmpl w:val="4DB0D9F2"/>
    <w:lvl w:ilvl="0" w:tplc="77E03F7E">
      <w:start w:val="1"/>
      <w:numFmt w:val="decimal"/>
      <w:lvlText w:val="%1."/>
      <w:lvlJc w:val="left"/>
      <w:pPr>
        <w:ind w:left="1571" w:hanging="360"/>
      </w:pPr>
      <w:rPr>
        <w:rFonts w:hint="default"/>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36">
    <w:nsid w:val="76E1779C"/>
    <w:multiLevelType w:val="hybridMultilevel"/>
    <w:tmpl w:val="D9E48658"/>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37">
    <w:nsid w:val="79062175"/>
    <w:multiLevelType w:val="multilevel"/>
    <w:tmpl w:val="67D02086"/>
    <w:lvl w:ilvl="0">
      <w:start w:val="2"/>
      <w:numFmt w:val="decimal"/>
      <w:lvlText w:val="%1"/>
      <w:lvlJc w:val="left"/>
      <w:pPr>
        <w:ind w:left="360" w:hanging="360"/>
      </w:pPr>
      <w:rPr>
        <w:rFonts w:hint="default"/>
      </w:rPr>
    </w:lvl>
    <w:lvl w:ilvl="1">
      <w:start w:val="5"/>
      <w:numFmt w:val="decimal"/>
      <w:lvlText w:val="%1.%2"/>
      <w:lvlJc w:val="left"/>
      <w:pPr>
        <w:ind w:left="2291" w:hanging="720"/>
      </w:pPr>
      <w:rPr>
        <w:rFonts w:hint="default"/>
      </w:rPr>
    </w:lvl>
    <w:lvl w:ilvl="2">
      <w:start w:val="1"/>
      <w:numFmt w:val="decimal"/>
      <w:lvlText w:val="%1.%2.%3"/>
      <w:lvlJc w:val="left"/>
      <w:pPr>
        <w:ind w:left="3862" w:hanging="720"/>
      </w:pPr>
      <w:rPr>
        <w:rFonts w:hint="default"/>
      </w:rPr>
    </w:lvl>
    <w:lvl w:ilvl="3">
      <w:start w:val="1"/>
      <w:numFmt w:val="decimal"/>
      <w:lvlText w:val="%1.%2.%3.%4"/>
      <w:lvlJc w:val="left"/>
      <w:pPr>
        <w:ind w:left="5793" w:hanging="1080"/>
      </w:pPr>
      <w:rPr>
        <w:rFonts w:hint="default"/>
      </w:rPr>
    </w:lvl>
    <w:lvl w:ilvl="4">
      <w:start w:val="1"/>
      <w:numFmt w:val="decimal"/>
      <w:lvlText w:val="%1.%2.%3.%4.%5"/>
      <w:lvlJc w:val="left"/>
      <w:pPr>
        <w:ind w:left="7364" w:hanging="1080"/>
      </w:pPr>
      <w:rPr>
        <w:rFonts w:hint="default"/>
      </w:rPr>
    </w:lvl>
    <w:lvl w:ilvl="5">
      <w:start w:val="1"/>
      <w:numFmt w:val="decimal"/>
      <w:lvlText w:val="%1.%2.%3.%4.%5.%6"/>
      <w:lvlJc w:val="left"/>
      <w:pPr>
        <w:ind w:left="9295" w:hanging="1440"/>
      </w:pPr>
      <w:rPr>
        <w:rFonts w:hint="default"/>
      </w:rPr>
    </w:lvl>
    <w:lvl w:ilvl="6">
      <w:start w:val="1"/>
      <w:numFmt w:val="decimal"/>
      <w:lvlText w:val="%1.%2.%3.%4.%5.%6.%7"/>
      <w:lvlJc w:val="left"/>
      <w:pPr>
        <w:ind w:left="11226" w:hanging="1800"/>
      </w:pPr>
      <w:rPr>
        <w:rFonts w:hint="default"/>
      </w:rPr>
    </w:lvl>
    <w:lvl w:ilvl="7">
      <w:start w:val="1"/>
      <w:numFmt w:val="decimal"/>
      <w:lvlText w:val="%1.%2.%3.%4.%5.%6.%7.%8"/>
      <w:lvlJc w:val="left"/>
      <w:pPr>
        <w:ind w:left="12797" w:hanging="1800"/>
      </w:pPr>
      <w:rPr>
        <w:rFonts w:hint="default"/>
      </w:rPr>
    </w:lvl>
    <w:lvl w:ilvl="8">
      <w:start w:val="1"/>
      <w:numFmt w:val="decimal"/>
      <w:lvlText w:val="%1.%2.%3.%4.%5.%6.%7.%8.%9"/>
      <w:lvlJc w:val="left"/>
      <w:pPr>
        <w:ind w:left="14728" w:hanging="2160"/>
      </w:pPr>
      <w:rPr>
        <w:rFonts w:hint="default"/>
      </w:rPr>
    </w:lvl>
  </w:abstractNum>
  <w:abstractNum w:abstractNumId="38">
    <w:nsid w:val="7C617951"/>
    <w:multiLevelType w:val="multilevel"/>
    <w:tmpl w:val="67D02086"/>
    <w:lvl w:ilvl="0">
      <w:start w:val="2"/>
      <w:numFmt w:val="decimal"/>
      <w:lvlText w:val="%1"/>
      <w:lvlJc w:val="left"/>
      <w:pPr>
        <w:ind w:left="360" w:hanging="360"/>
      </w:pPr>
      <w:rPr>
        <w:rFonts w:hint="default"/>
      </w:rPr>
    </w:lvl>
    <w:lvl w:ilvl="1">
      <w:start w:val="5"/>
      <w:numFmt w:val="decimal"/>
      <w:lvlText w:val="%1.%2"/>
      <w:lvlJc w:val="left"/>
      <w:pPr>
        <w:ind w:left="2291" w:hanging="720"/>
      </w:pPr>
      <w:rPr>
        <w:rFonts w:hint="default"/>
      </w:rPr>
    </w:lvl>
    <w:lvl w:ilvl="2">
      <w:start w:val="1"/>
      <w:numFmt w:val="decimal"/>
      <w:lvlText w:val="%1.%2.%3"/>
      <w:lvlJc w:val="left"/>
      <w:pPr>
        <w:ind w:left="3862" w:hanging="720"/>
      </w:pPr>
      <w:rPr>
        <w:rFonts w:hint="default"/>
      </w:rPr>
    </w:lvl>
    <w:lvl w:ilvl="3">
      <w:start w:val="1"/>
      <w:numFmt w:val="decimal"/>
      <w:lvlText w:val="%1.%2.%3.%4"/>
      <w:lvlJc w:val="left"/>
      <w:pPr>
        <w:ind w:left="5793" w:hanging="1080"/>
      </w:pPr>
      <w:rPr>
        <w:rFonts w:hint="default"/>
      </w:rPr>
    </w:lvl>
    <w:lvl w:ilvl="4">
      <w:start w:val="1"/>
      <w:numFmt w:val="decimal"/>
      <w:lvlText w:val="%1.%2.%3.%4.%5"/>
      <w:lvlJc w:val="left"/>
      <w:pPr>
        <w:ind w:left="7364" w:hanging="1080"/>
      </w:pPr>
      <w:rPr>
        <w:rFonts w:hint="default"/>
      </w:rPr>
    </w:lvl>
    <w:lvl w:ilvl="5">
      <w:start w:val="1"/>
      <w:numFmt w:val="decimal"/>
      <w:lvlText w:val="%1.%2.%3.%4.%5.%6"/>
      <w:lvlJc w:val="left"/>
      <w:pPr>
        <w:ind w:left="9295" w:hanging="1440"/>
      </w:pPr>
      <w:rPr>
        <w:rFonts w:hint="default"/>
      </w:rPr>
    </w:lvl>
    <w:lvl w:ilvl="6">
      <w:start w:val="1"/>
      <w:numFmt w:val="decimal"/>
      <w:lvlText w:val="%1.%2.%3.%4.%5.%6.%7"/>
      <w:lvlJc w:val="left"/>
      <w:pPr>
        <w:ind w:left="11226" w:hanging="1800"/>
      </w:pPr>
      <w:rPr>
        <w:rFonts w:hint="default"/>
      </w:rPr>
    </w:lvl>
    <w:lvl w:ilvl="7">
      <w:start w:val="1"/>
      <w:numFmt w:val="decimal"/>
      <w:lvlText w:val="%1.%2.%3.%4.%5.%6.%7.%8"/>
      <w:lvlJc w:val="left"/>
      <w:pPr>
        <w:ind w:left="12797" w:hanging="1800"/>
      </w:pPr>
      <w:rPr>
        <w:rFonts w:hint="default"/>
      </w:rPr>
    </w:lvl>
    <w:lvl w:ilvl="8">
      <w:start w:val="1"/>
      <w:numFmt w:val="decimal"/>
      <w:lvlText w:val="%1.%2.%3.%4.%5.%6.%7.%8.%9"/>
      <w:lvlJc w:val="left"/>
      <w:pPr>
        <w:ind w:left="14728" w:hanging="2160"/>
      </w:pPr>
      <w:rPr>
        <w:rFonts w:hint="default"/>
      </w:rPr>
    </w:lvl>
  </w:abstractNum>
  <w:num w:numId="1">
    <w:abstractNumId w:val="27"/>
  </w:num>
  <w:num w:numId="2">
    <w:abstractNumId w:val="19"/>
  </w:num>
  <w:num w:numId="3">
    <w:abstractNumId w:val="7"/>
  </w:num>
  <w:num w:numId="4">
    <w:abstractNumId w:val="5"/>
  </w:num>
  <w:num w:numId="5">
    <w:abstractNumId w:val="1"/>
  </w:num>
  <w:num w:numId="6">
    <w:abstractNumId w:val="21"/>
  </w:num>
  <w:num w:numId="7">
    <w:abstractNumId w:val="30"/>
  </w:num>
  <w:num w:numId="8">
    <w:abstractNumId w:val="36"/>
  </w:num>
  <w:num w:numId="9">
    <w:abstractNumId w:val="13"/>
  </w:num>
  <w:num w:numId="10">
    <w:abstractNumId w:val="14"/>
  </w:num>
  <w:num w:numId="11">
    <w:abstractNumId w:val="9"/>
  </w:num>
  <w:num w:numId="12">
    <w:abstractNumId w:val="35"/>
  </w:num>
  <w:num w:numId="13">
    <w:abstractNumId w:val="33"/>
  </w:num>
  <w:num w:numId="14">
    <w:abstractNumId w:val="0"/>
  </w:num>
  <w:num w:numId="15">
    <w:abstractNumId w:val="8"/>
  </w:num>
  <w:num w:numId="16">
    <w:abstractNumId w:val="12"/>
  </w:num>
  <w:num w:numId="17">
    <w:abstractNumId w:val="2"/>
  </w:num>
  <w:num w:numId="18">
    <w:abstractNumId w:val="15"/>
  </w:num>
  <w:num w:numId="19">
    <w:abstractNumId w:val="10"/>
  </w:num>
  <w:num w:numId="20">
    <w:abstractNumId w:val="20"/>
  </w:num>
  <w:num w:numId="21">
    <w:abstractNumId w:val="16"/>
  </w:num>
  <w:num w:numId="22">
    <w:abstractNumId w:val="22"/>
  </w:num>
  <w:num w:numId="23">
    <w:abstractNumId w:val="29"/>
  </w:num>
  <w:num w:numId="24">
    <w:abstractNumId w:val="34"/>
  </w:num>
  <w:num w:numId="25">
    <w:abstractNumId w:val="32"/>
  </w:num>
  <w:num w:numId="26">
    <w:abstractNumId w:val="18"/>
  </w:num>
  <w:num w:numId="27">
    <w:abstractNumId w:val="31"/>
  </w:num>
  <w:num w:numId="28">
    <w:abstractNumId w:val="3"/>
  </w:num>
  <w:num w:numId="29">
    <w:abstractNumId w:val="23"/>
  </w:num>
  <w:num w:numId="30">
    <w:abstractNumId w:val="17"/>
  </w:num>
  <w:num w:numId="31">
    <w:abstractNumId w:val="19"/>
  </w:num>
  <w:num w:numId="32">
    <w:abstractNumId w:val="26"/>
  </w:num>
  <w:num w:numId="33">
    <w:abstractNumId w:val="27"/>
    <w:lvlOverride w:ilvl="0">
      <w:startOverride w:val="2"/>
    </w:lvlOverride>
    <w:lvlOverride w:ilvl="1">
      <w:startOverride w:val="1"/>
    </w:lvlOverride>
  </w:num>
  <w:num w:numId="34">
    <w:abstractNumId w:val="25"/>
  </w:num>
  <w:num w:numId="35">
    <w:abstractNumId w:val="28"/>
  </w:num>
  <w:num w:numId="36">
    <w:abstractNumId w:val="4"/>
  </w:num>
  <w:num w:numId="37">
    <w:abstractNumId w:val="38"/>
  </w:num>
  <w:num w:numId="38">
    <w:abstractNumId w:val="37"/>
  </w:num>
  <w:num w:numId="39">
    <w:abstractNumId w:val="24"/>
  </w:num>
  <w:num w:numId="40">
    <w:abstractNumId w:val="11"/>
  </w:num>
  <w:num w:numId="41">
    <w:abstractNumId w:val="6"/>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0495"/>
    <w:rsid w:val="00000E17"/>
    <w:rsid w:val="00001B78"/>
    <w:rsid w:val="00002418"/>
    <w:rsid w:val="00002488"/>
    <w:rsid w:val="00003415"/>
    <w:rsid w:val="00004050"/>
    <w:rsid w:val="00006184"/>
    <w:rsid w:val="000063B8"/>
    <w:rsid w:val="0000640B"/>
    <w:rsid w:val="00007CFB"/>
    <w:rsid w:val="000100E2"/>
    <w:rsid w:val="000105B2"/>
    <w:rsid w:val="000105B7"/>
    <w:rsid w:val="00010EB2"/>
    <w:rsid w:val="0001278C"/>
    <w:rsid w:val="00013E41"/>
    <w:rsid w:val="000148FE"/>
    <w:rsid w:val="00015A6B"/>
    <w:rsid w:val="000177F9"/>
    <w:rsid w:val="00020BFF"/>
    <w:rsid w:val="00021717"/>
    <w:rsid w:val="00022027"/>
    <w:rsid w:val="00026F66"/>
    <w:rsid w:val="00027B09"/>
    <w:rsid w:val="00031624"/>
    <w:rsid w:val="00032CA9"/>
    <w:rsid w:val="00032DE6"/>
    <w:rsid w:val="00032FA0"/>
    <w:rsid w:val="00033DB5"/>
    <w:rsid w:val="00034902"/>
    <w:rsid w:val="000367C0"/>
    <w:rsid w:val="0003682B"/>
    <w:rsid w:val="0003689B"/>
    <w:rsid w:val="00036F81"/>
    <w:rsid w:val="000376CD"/>
    <w:rsid w:val="00040075"/>
    <w:rsid w:val="000407F6"/>
    <w:rsid w:val="00041595"/>
    <w:rsid w:val="00041A3C"/>
    <w:rsid w:val="00041A61"/>
    <w:rsid w:val="0004237C"/>
    <w:rsid w:val="00042B70"/>
    <w:rsid w:val="0004308C"/>
    <w:rsid w:val="00045610"/>
    <w:rsid w:val="00045E79"/>
    <w:rsid w:val="000473F7"/>
    <w:rsid w:val="0005182C"/>
    <w:rsid w:val="00053D97"/>
    <w:rsid w:val="000549E5"/>
    <w:rsid w:val="0005533D"/>
    <w:rsid w:val="000558F4"/>
    <w:rsid w:val="00056828"/>
    <w:rsid w:val="000573B7"/>
    <w:rsid w:val="00057FE0"/>
    <w:rsid w:val="00060859"/>
    <w:rsid w:val="00061633"/>
    <w:rsid w:val="00062767"/>
    <w:rsid w:val="00062B16"/>
    <w:rsid w:val="000654D6"/>
    <w:rsid w:val="0006664B"/>
    <w:rsid w:val="0006681A"/>
    <w:rsid w:val="0006731C"/>
    <w:rsid w:val="00071790"/>
    <w:rsid w:val="0007275A"/>
    <w:rsid w:val="00072FA4"/>
    <w:rsid w:val="000731C6"/>
    <w:rsid w:val="000736F6"/>
    <w:rsid w:val="00073D22"/>
    <w:rsid w:val="00074367"/>
    <w:rsid w:val="000744AC"/>
    <w:rsid w:val="000754DA"/>
    <w:rsid w:val="0007559E"/>
    <w:rsid w:val="00075912"/>
    <w:rsid w:val="00075DC1"/>
    <w:rsid w:val="00076AE9"/>
    <w:rsid w:val="00077BE7"/>
    <w:rsid w:val="00077E8D"/>
    <w:rsid w:val="00077FAC"/>
    <w:rsid w:val="00080ACD"/>
    <w:rsid w:val="00081286"/>
    <w:rsid w:val="000828C9"/>
    <w:rsid w:val="00082F76"/>
    <w:rsid w:val="000830DD"/>
    <w:rsid w:val="00083975"/>
    <w:rsid w:val="00083C36"/>
    <w:rsid w:val="00083EFF"/>
    <w:rsid w:val="0008403A"/>
    <w:rsid w:val="00084D3F"/>
    <w:rsid w:val="000865CB"/>
    <w:rsid w:val="00086F4F"/>
    <w:rsid w:val="0008723D"/>
    <w:rsid w:val="00087AA1"/>
    <w:rsid w:val="00087E2E"/>
    <w:rsid w:val="00087EF2"/>
    <w:rsid w:val="00096525"/>
    <w:rsid w:val="00096FF7"/>
    <w:rsid w:val="00097009"/>
    <w:rsid w:val="000973B6"/>
    <w:rsid w:val="00097B54"/>
    <w:rsid w:val="00097D8A"/>
    <w:rsid w:val="000A0ACA"/>
    <w:rsid w:val="000A10AA"/>
    <w:rsid w:val="000A1625"/>
    <w:rsid w:val="000A270B"/>
    <w:rsid w:val="000A27AF"/>
    <w:rsid w:val="000A348A"/>
    <w:rsid w:val="000A48CD"/>
    <w:rsid w:val="000A5381"/>
    <w:rsid w:val="000A54AA"/>
    <w:rsid w:val="000A5A8A"/>
    <w:rsid w:val="000A68D5"/>
    <w:rsid w:val="000A6AC3"/>
    <w:rsid w:val="000A6CB2"/>
    <w:rsid w:val="000A6E04"/>
    <w:rsid w:val="000A71AC"/>
    <w:rsid w:val="000A7390"/>
    <w:rsid w:val="000A7523"/>
    <w:rsid w:val="000A75AA"/>
    <w:rsid w:val="000B0302"/>
    <w:rsid w:val="000B0386"/>
    <w:rsid w:val="000B14AB"/>
    <w:rsid w:val="000B5102"/>
    <w:rsid w:val="000B527A"/>
    <w:rsid w:val="000B576A"/>
    <w:rsid w:val="000B5888"/>
    <w:rsid w:val="000B5D7D"/>
    <w:rsid w:val="000B5EE1"/>
    <w:rsid w:val="000B6291"/>
    <w:rsid w:val="000B6619"/>
    <w:rsid w:val="000C0417"/>
    <w:rsid w:val="000C0751"/>
    <w:rsid w:val="000C07B2"/>
    <w:rsid w:val="000C0C59"/>
    <w:rsid w:val="000C0F56"/>
    <w:rsid w:val="000C165B"/>
    <w:rsid w:val="000C20D3"/>
    <w:rsid w:val="000C2A6C"/>
    <w:rsid w:val="000C4279"/>
    <w:rsid w:val="000C4842"/>
    <w:rsid w:val="000C4B2E"/>
    <w:rsid w:val="000C4CA3"/>
    <w:rsid w:val="000C4D2F"/>
    <w:rsid w:val="000C53BE"/>
    <w:rsid w:val="000C5FBD"/>
    <w:rsid w:val="000C631B"/>
    <w:rsid w:val="000C7007"/>
    <w:rsid w:val="000C7F7A"/>
    <w:rsid w:val="000D06CE"/>
    <w:rsid w:val="000D0A07"/>
    <w:rsid w:val="000D0C3C"/>
    <w:rsid w:val="000D0E23"/>
    <w:rsid w:val="000D2EAA"/>
    <w:rsid w:val="000D32EC"/>
    <w:rsid w:val="000D389B"/>
    <w:rsid w:val="000D3E72"/>
    <w:rsid w:val="000D41D8"/>
    <w:rsid w:val="000D4E20"/>
    <w:rsid w:val="000D4FD9"/>
    <w:rsid w:val="000D5867"/>
    <w:rsid w:val="000D5C49"/>
    <w:rsid w:val="000D6161"/>
    <w:rsid w:val="000D626D"/>
    <w:rsid w:val="000D7EEE"/>
    <w:rsid w:val="000E044B"/>
    <w:rsid w:val="000E0B63"/>
    <w:rsid w:val="000E0C15"/>
    <w:rsid w:val="000E10AB"/>
    <w:rsid w:val="000E154A"/>
    <w:rsid w:val="000E1871"/>
    <w:rsid w:val="000E1C1F"/>
    <w:rsid w:val="000E1D52"/>
    <w:rsid w:val="000E38D7"/>
    <w:rsid w:val="000E3A2C"/>
    <w:rsid w:val="000E4125"/>
    <w:rsid w:val="000E44A9"/>
    <w:rsid w:val="000E54AB"/>
    <w:rsid w:val="000E5E63"/>
    <w:rsid w:val="000E6D13"/>
    <w:rsid w:val="000E7E49"/>
    <w:rsid w:val="000F07DC"/>
    <w:rsid w:val="000F0886"/>
    <w:rsid w:val="000F146E"/>
    <w:rsid w:val="000F2BB0"/>
    <w:rsid w:val="000F36C6"/>
    <w:rsid w:val="000F379C"/>
    <w:rsid w:val="000F440F"/>
    <w:rsid w:val="000F4958"/>
    <w:rsid w:val="000F4DA1"/>
    <w:rsid w:val="000F5AF6"/>
    <w:rsid w:val="000F5DED"/>
    <w:rsid w:val="000F62C1"/>
    <w:rsid w:val="000F66A2"/>
    <w:rsid w:val="000F6F30"/>
    <w:rsid w:val="000F70EE"/>
    <w:rsid w:val="000F75BE"/>
    <w:rsid w:val="00100012"/>
    <w:rsid w:val="00100380"/>
    <w:rsid w:val="00102005"/>
    <w:rsid w:val="001021D5"/>
    <w:rsid w:val="00102623"/>
    <w:rsid w:val="0010318C"/>
    <w:rsid w:val="001034DF"/>
    <w:rsid w:val="001037A9"/>
    <w:rsid w:val="001049EB"/>
    <w:rsid w:val="001053FD"/>
    <w:rsid w:val="00106371"/>
    <w:rsid w:val="00107880"/>
    <w:rsid w:val="001115E4"/>
    <w:rsid w:val="00111C0B"/>
    <w:rsid w:val="00111EC2"/>
    <w:rsid w:val="0011351A"/>
    <w:rsid w:val="00113821"/>
    <w:rsid w:val="00113B0B"/>
    <w:rsid w:val="00114056"/>
    <w:rsid w:val="001141AD"/>
    <w:rsid w:val="00114F82"/>
    <w:rsid w:val="001151BB"/>
    <w:rsid w:val="001162BF"/>
    <w:rsid w:val="001165FA"/>
    <w:rsid w:val="00116831"/>
    <w:rsid w:val="001171B8"/>
    <w:rsid w:val="00117923"/>
    <w:rsid w:val="00120DF1"/>
    <w:rsid w:val="00121146"/>
    <w:rsid w:val="00124246"/>
    <w:rsid w:val="00124BC4"/>
    <w:rsid w:val="00124BE5"/>
    <w:rsid w:val="00125A7B"/>
    <w:rsid w:val="00125C1D"/>
    <w:rsid w:val="00126449"/>
    <w:rsid w:val="00126C91"/>
    <w:rsid w:val="00127C08"/>
    <w:rsid w:val="00130CDD"/>
    <w:rsid w:val="00131827"/>
    <w:rsid w:val="0013328E"/>
    <w:rsid w:val="0013346D"/>
    <w:rsid w:val="001338B7"/>
    <w:rsid w:val="00133AFA"/>
    <w:rsid w:val="00134651"/>
    <w:rsid w:val="00135061"/>
    <w:rsid w:val="00135734"/>
    <w:rsid w:val="00136E7C"/>
    <w:rsid w:val="00140C15"/>
    <w:rsid w:val="001413D0"/>
    <w:rsid w:val="00141B9D"/>
    <w:rsid w:val="00141E4E"/>
    <w:rsid w:val="00142244"/>
    <w:rsid w:val="00142A67"/>
    <w:rsid w:val="00143F29"/>
    <w:rsid w:val="0014476F"/>
    <w:rsid w:val="00144C51"/>
    <w:rsid w:val="00144E94"/>
    <w:rsid w:val="00144EE6"/>
    <w:rsid w:val="001451B0"/>
    <w:rsid w:val="00145A57"/>
    <w:rsid w:val="001506B9"/>
    <w:rsid w:val="001517FB"/>
    <w:rsid w:val="00151AB9"/>
    <w:rsid w:val="00151EA1"/>
    <w:rsid w:val="001520D1"/>
    <w:rsid w:val="001532C5"/>
    <w:rsid w:val="00154E37"/>
    <w:rsid w:val="001550B9"/>
    <w:rsid w:val="0015520C"/>
    <w:rsid w:val="00155212"/>
    <w:rsid w:val="001555BD"/>
    <w:rsid w:val="001559D4"/>
    <w:rsid w:val="00155EDB"/>
    <w:rsid w:val="00157EA6"/>
    <w:rsid w:val="001630EB"/>
    <w:rsid w:val="00163523"/>
    <w:rsid w:val="00163A99"/>
    <w:rsid w:val="00164D0B"/>
    <w:rsid w:val="00166714"/>
    <w:rsid w:val="00166B4C"/>
    <w:rsid w:val="0016783C"/>
    <w:rsid w:val="00167E2C"/>
    <w:rsid w:val="001701EE"/>
    <w:rsid w:val="00170AF7"/>
    <w:rsid w:val="00170FCD"/>
    <w:rsid w:val="00171146"/>
    <w:rsid w:val="0017187D"/>
    <w:rsid w:val="001757C6"/>
    <w:rsid w:val="001765FC"/>
    <w:rsid w:val="001770EE"/>
    <w:rsid w:val="00177298"/>
    <w:rsid w:val="00177383"/>
    <w:rsid w:val="00177789"/>
    <w:rsid w:val="00181672"/>
    <w:rsid w:val="001816DA"/>
    <w:rsid w:val="00182214"/>
    <w:rsid w:val="00182860"/>
    <w:rsid w:val="00183C6C"/>
    <w:rsid w:val="0018426C"/>
    <w:rsid w:val="00184296"/>
    <w:rsid w:val="00185433"/>
    <w:rsid w:val="00185D0A"/>
    <w:rsid w:val="001866F5"/>
    <w:rsid w:val="00187AA8"/>
    <w:rsid w:val="00187AD6"/>
    <w:rsid w:val="001903B3"/>
    <w:rsid w:val="00191B51"/>
    <w:rsid w:val="00191CD1"/>
    <w:rsid w:val="001929D0"/>
    <w:rsid w:val="00193A06"/>
    <w:rsid w:val="00193AB8"/>
    <w:rsid w:val="00193BB8"/>
    <w:rsid w:val="00195227"/>
    <w:rsid w:val="001954CB"/>
    <w:rsid w:val="0019612A"/>
    <w:rsid w:val="00197071"/>
    <w:rsid w:val="00197469"/>
    <w:rsid w:val="00197C8F"/>
    <w:rsid w:val="00197E33"/>
    <w:rsid w:val="001A1112"/>
    <w:rsid w:val="001A14ED"/>
    <w:rsid w:val="001A1A2D"/>
    <w:rsid w:val="001A1DC5"/>
    <w:rsid w:val="001A24CF"/>
    <w:rsid w:val="001A2761"/>
    <w:rsid w:val="001A27A4"/>
    <w:rsid w:val="001A3578"/>
    <w:rsid w:val="001A37B1"/>
    <w:rsid w:val="001A3DCC"/>
    <w:rsid w:val="001A3E9A"/>
    <w:rsid w:val="001A4698"/>
    <w:rsid w:val="001A5634"/>
    <w:rsid w:val="001A5B29"/>
    <w:rsid w:val="001A6450"/>
    <w:rsid w:val="001A686C"/>
    <w:rsid w:val="001A6DED"/>
    <w:rsid w:val="001A77EA"/>
    <w:rsid w:val="001A7C6B"/>
    <w:rsid w:val="001A7DCF"/>
    <w:rsid w:val="001B0610"/>
    <w:rsid w:val="001B128A"/>
    <w:rsid w:val="001B167E"/>
    <w:rsid w:val="001B37F9"/>
    <w:rsid w:val="001B3F81"/>
    <w:rsid w:val="001B4423"/>
    <w:rsid w:val="001B4AAB"/>
    <w:rsid w:val="001B527E"/>
    <w:rsid w:val="001B5803"/>
    <w:rsid w:val="001B6AEC"/>
    <w:rsid w:val="001C0803"/>
    <w:rsid w:val="001C117A"/>
    <w:rsid w:val="001C2541"/>
    <w:rsid w:val="001C303D"/>
    <w:rsid w:val="001C3355"/>
    <w:rsid w:val="001C4277"/>
    <w:rsid w:val="001C4781"/>
    <w:rsid w:val="001C515E"/>
    <w:rsid w:val="001C53C4"/>
    <w:rsid w:val="001C546F"/>
    <w:rsid w:val="001C5A6B"/>
    <w:rsid w:val="001C5E87"/>
    <w:rsid w:val="001C6059"/>
    <w:rsid w:val="001C7853"/>
    <w:rsid w:val="001C7FB0"/>
    <w:rsid w:val="001D089A"/>
    <w:rsid w:val="001D1483"/>
    <w:rsid w:val="001D1E00"/>
    <w:rsid w:val="001D212D"/>
    <w:rsid w:val="001D32FA"/>
    <w:rsid w:val="001D35D9"/>
    <w:rsid w:val="001D3AF4"/>
    <w:rsid w:val="001D4A09"/>
    <w:rsid w:val="001D4E9D"/>
    <w:rsid w:val="001D7274"/>
    <w:rsid w:val="001D7F15"/>
    <w:rsid w:val="001E00A0"/>
    <w:rsid w:val="001E026B"/>
    <w:rsid w:val="001E09AE"/>
    <w:rsid w:val="001E0C50"/>
    <w:rsid w:val="001E100E"/>
    <w:rsid w:val="001E10FD"/>
    <w:rsid w:val="001E1208"/>
    <w:rsid w:val="001E13CE"/>
    <w:rsid w:val="001E2190"/>
    <w:rsid w:val="001E2AAF"/>
    <w:rsid w:val="001E2DB4"/>
    <w:rsid w:val="001E3F23"/>
    <w:rsid w:val="001E406B"/>
    <w:rsid w:val="001E425C"/>
    <w:rsid w:val="001E49DA"/>
    <w:rsid w:val="001E50C0"/>
    <w:rsid w:val="001E6082"/>
    <w:rsid w:val="001E67ED"/>
    <w:rsid w:val="001F09C8"/>
    <w:rsid w:val="001F145C"/>
    <w:rsid w:val="001F28A1"/>
    <w:rsid w:val="001F2A97"/>
    <w:rsid w:val="001F2E3D"/>
    <w:rsid w:val="001F2FA8"/>
    <w:rsid w:val="001F2FDE"/>
    <w:rsid w:val="001F37E1"/>
    <w:rsid w:val="001F3DA3"/>
    <w:rsid w:val="001F3DB8"/>
    <w:rsid w:val="001F3F62"/>
    <w:rsid w:val="001F44E2"/>
    <w:rsid w:val="001F45D0"/>
    <w:rsid w:val="001F4C59"/>
    <w:rsid w:val="001F4CDC"/>
    <w:rsid w:val="001F59F7"/>
    <w:rsid w:val="001F6CF6"/>
    <w:rsid w:val="001F6E86"/>
    <w:rsid w:val="001F702C"/>
    <w:rsid w:val="001F713A"/>
    <w:rsid w:val="00200886"/>
    <w:rsid w:val="0020115C"/>
    <w:rsid w:val="00201420"/>
    <w:rsid w:val="002015E0"/>
    <w:rsid w:val="00203039"/>
    <w:rsid w:val="002047DB"/>
    <w:rsid w:val="00205523"/>
    <w:rsid w:val="00206FF1"/>
    <w:rsid w:val="00207803"/>
    <w:rsid w:val="00210924"/>
    <w:rsid w:val="002126FC"/>
    <w:rsid w:val="00212B43"/>
    <w:rsid w:val="002137E8"/>
    <w:rsid w:val="00214139"/>
    <w:rsid w:val="00214E38"/>
    <w:rsid w:val="002151AB"/>
    <w:rsid w:val="00215349"/>
    <w:rsid w:val="002153C9"/>
    <w:rsid w:val="002162D9"/>
    <w:rsid w:val="00216794"/>
    <w:rsid w:val="002173CF"/>
    <w:rsid w:val="00217A16"/>
    <w:rsid w:val="0022174B"/>
    <w:rsid w:val="00223310"/>
    <w:rsid w:val="00224D83"/>
    <w:rsid w:val="0022505B"/>
    <w:rsid w:val="002265B0"/>
    <w:rsid w:val="0022692A"/>
    <w:rsid w:val="0022712F"/>
    <w:rsid w:val="0022741C"/>
    <w:rsid w:val="00230586"/>
    <w:rsid w:val="0023086D"/>
    <w:rsid w:val="00230B11"/>
    <w:rsid w:val="00230F53"/>
    <w:rsid w:val="0023110C"/>
    <w:rsid w:val="0023198A"/>
    <w:rsid w:val="00232305"/>
    <w:rsid w:val="002343B4"/>
    <w:rsid w:val="0023482B"/>
    <w:rsid w:val="00235F13"/>
    <w:rsid w:val="002364AB"/>
    <w:rsid w:val="00236B56"/>
    <w:rsid w:val="00236C44"/>
    <w:rsid w:val="00236DD4"/>
    <w:rsid w:val="0023706F"/>
    <w:rsid w:val="0023738E"/>
    <w:rsid w:val="00237737"/>
    <w:rsid w:val="00237A2A"/>
    <w:rsid w:val="00237BEF"/>
    <w:rsid w:val="00241B21"/>
    <w:rsid w:val="00243E22"/>
    <w:rsid w:val="00245485"/>
    <w:rsid w:val="002456A5"/>
    <w:rsid w:val="00246F1D"/>
    <w:rsid w:val="00246F67"/>
    <w:rsid w:val="0025077F"/>
    <w:rsid w:val="00250B19"/>
    <w:rsid w:val="00251254"/>
    <w:rsid w:val="002512DB"/>
    <w:rsid w:val="002525A0"/>
    <w:rsid w:val="00252C43"/>
    <w:rsid w:val="00253142"/>
    <w:rsid w:val="00254D07"/>
    <w:rsid w:val="002554DD"/>
    <w:rsid w:val="002563EF"/>
    <w:rsid w:val="002565F8"/>
    <w:rsid w:val="00257C1D"/>
    <w:rsid w:val="00261FBC"/>
    <w:rsid w:val="0026211E"/>
    <w:rsid w:val="0026351A"/>
    <w:rsid w:val="002655F7"/>
    <w:rsid w:val="00265635"/>
    <w:rsid w:val="00265A14"/>
    <w:rsid w:val="00265BB8"/>
    <w:rsid w:val="002668B7"/>
    <w:rsid w:val="002668EF"/>
    <w:rsid w:val="00266E6C"/>
    <w:rsid w:val="00267062"/>
    <w:rsid w:val="00267A40"/>
    <w:rsid w:val="00270AFA"/>
    <w:rsid w:val="00270F71"/>
    <w:rsid w:val="002711ED"/>
    <w:rsid w:val="0027131B"/>
    <w:rsid w:val="00271DC9"/>
    <w:rsid w:val="0027260C"/>
    <w:rsid w:val="00272697"/>
    <w:rsid w:val="00273161"/>
    <w:rsid w:val="002732AA"/>
    <w:rsid w:val="00273A1E"/>
    <w:rsid w:val="002759EA"/>
    <w:rsid w:val="00275BED"/>
    <w:rsid w:val="00276331"/>
    <w:rsid w:val="00276DBE"/>
    <w:rsid w:val="00277A94"/>
    <w:rsid w:val="00277E0A"/>
    <w:rsid w:val="002814E2"/>
    <w:rsid w:val="002819FF"/>
    <w:rsid w:val="00282C7B"/>
    <w:rsid w:val="0028409E"/>
    <w:rsid w:val="00285695"/>
    <w:rsid w:val="002856EC"/>
    <w:rsid w:val="00285AB2"/>
    <w:rsid w:val="00286352"/>
    <w:rsid w:val="00286D4D"/>
    <w:rsid w:val="00290AA0"/>
    <w:rsid w:val="0029200C"/>
    <w:rsid w:val="00293D62"/>
    <w:rsid w:val="002942C5"/>
    <w:rsid w:val="00294D87"/>
    <w:rsid w:val="0029500D"/>
    <w:rsid w:val="002966C4"/>
    <w:rsid w:val="00296B93"/>
    <w:rsid w:val="00296E8F"/>
    <w:rsid w:val="00297CA2"/>
    <w:rsid w:val="00297FFD"/>
    <w:rsid w:val="002A0DAC"/>
    <w:rsid w:val="002A0DC8"/>
    <w:rsid w:val="002A13DB"/>
    <w:rsid w:val="002A1410"/>
    <w:rsid w:val="002A1AD3"/>
    <w:rsid w:val="002A20BB"/>
    <w:rsid w:val="002A4348"/>
    <w:rsid w:val="002A4545"/>
    <w:rsid w:val="002A4ACA"/>
    <w:rsid w:val="002A501D"/>
    <w:rsid w:val="002A6510"/>
    <w:rsid w:val="002A6BE4"/>
    <w:rsid w:val="002A7808"/>
    <w:rsid w:val="002A78F1"/>
    <w:rsid w:val="002A7912"/>
    <w:rsid w:val="002B00F5"/>
    <w:rsid w:val="002B091C"/>
    <w:rsid w:val="002B0C38"/>
    <w:rsid w:val="002B1CAB"/>
    <w:rsid w:val="002B25EB"/>
    <w:rsid w:val="002B2A6D"/>
    <w:rsid w:val="002B370D"/>
    <w:rsid w:val="002B480C"/>
    <w:rsid w:val="002B4F35"/>
    <w:rsid w:val="002B5C9C"/>
    <w:rsid w:val="002B65C0"/>
    <w:rsid w:val="002B6C80"/>
    <w:rsid w:val="002B7B0F"/>
    <w:rsid w:val="002C1D74"/>
    <w:rsid w:val="002C1F9E"/>
    <w:rsid w:val="002C3816"/>
    <w:rsid w:val="002C3B51"/>
    <w:rsid w:val="002C3F99"/>
    <w:rsid w:val="002C4D0B"/>
    <w:rsid w:val="002C515D"/>
    <w:rsid w:val="002C58B7"/>
    <w:rsid w:val="002C594F"/>
    <w:rsid w:val="002C651F"/>
    <w:rsid w:val="002C6734"/>
    <w:rsid w:val="002C705A"/>
    <w:rsid w:val="002D16DE"/>
    <w:rsid w:val="002D1D29"/>
    <w:rsid w:val="002D1EBD"/>
    <w:rsid w:val="002D2F2C"/>
    <w:rsid w:val="002D31FF"/>
    <w:rsid w:val="002D3AA4"/>
    <w:rsid w:val="002D3EB8"/>
    <w:rsid w:val="002D432F"/>
    <w:rsid w:val="002D4E46"/>
    <w:rsid w:val="002D51DE"/>
    <w:rsid w:val="002D718F"/>
    <w:rsid w:val="002D753E"/>
    <w:rsid w:val="002D7C3D"/>
    <w:rsid w:val="002E1492"/>
    <w:rsid w:val="002E1C2B"/>
    <w:rsid w:val="002E2384"/>
    <w:rsid w:val="002E43C3"/>
    <w:rsid w:val="002E51F3"/>
    <w:rsid w:val="002E562A"/>
    <w:rsid w:val="002E5865"/>
    <w:rsid w:val="002E6760"/>
    <w:rsid w:val="002E71CD"/>
    <w:rsid w:val="002E7BD7"/>
    <w:rsid w:val="002F00D4"/>
    <w:rsid w:val="002F0A9F"/>
    <w:rsid w:val="002F10AD"/>
    <w:rsid w:val="002F1A28"/>
    <w:rsid w:val="002F1E21"/>
    <w:rsid w:val="002F21AC"/>
    <w:rsid w:val="002F29E4"/>
    <w:rsid w:val="002F44D4"/>
    <w:rsid w:val="002F4DE3"/>
    <w:rsid w:val="002F5573"/>
    <w:rsid w:val="002F5724"/>
    <w:rsid w:val="002F7321"/>
    <w:rsid w:val="003005CA"/>
    <w:rsid w:val="0030127A"/>
    <w:rsid w:val="00302CD2"/>
    <w:rsid w:val="00303505"/>
    <w:rsid w:val="0030413E"/>
    <w:rsid w:val="0030422D"/>
    <w:rsid w:val="003049E6"/>
    <w:rsid w:val="003054B5"/>
    <w:rsid w:val="0030627C"/>
    <w:rsid w:val="00306756"/>
    <w:rsid w:val="0031038F"/>
    <w:rsid w:val="003109C7"/>
    <w:rsid w:val="00310A9A"/>
    <w:rsid w:val="00312A74"/>
    <w:rsid w:val="00312B65"/>
    <w:rsid w:val="00312E89"/>
    <w:rsid w:val="00313B01"/>
    <w:rsid w:val="00313E58"/>
    <w:rsid w:val="00313FDB"/>
    <w:rsid w:val="00313FE8"/>
    <w:rsid w:val="00314D78"/>
    <w:rsid w:val="00315174"/>
    <w:rsid w:val="003151BF"/>
    <w:rsid w:val="00317A11"/>
    <w:rsid w:val="0032003C"/>
    <w:rsid w:val="0032061E"/>
    <w:rsid w:val="00321115"/>
    <w:rsid w:val="003211AD"/>
    <w:rsid w:val="003242B9"/>
    <w:rsid w:val="00324BD2"/>
    <w:rsid w:val="00325CB3"/>
    <w:rsid w:val="00325D48"/>
    <w:rsid w:val="00326B76"/>
    <w:rsid w:val="00327A82"/>
    <w:rsid w:val="00327F0D"/>
    <w:rsid w:val="003304EA"/>
    <w:rsid w:val="003305D8"/>
    <w:rsid w:val="00331329"/>
    <w:rsid w:val="00331676"/>
    <w:rsid w:val="00331961"/>
    <w:rsid w:val="00331D3B"/>
    <w:rsid w:val="00332C47"/>
    <w:rsid w:val="00333480"/>
    <w:rsid w:val="00337936"/>
    <w:rsid w:val="003400C2"/>
    <w:rsid w:val="00341B09"/>
    <w:rsid w:val="00342052"/>
    <w:rsid w:val="00343F1F"/>
    <w:rsid w:val="003442F2"/>
    <w:rsid w:val="0034537A"/>
    <w:rsid w:val="003462A0"/>
    <w:rsid w:val="003473F4"/>
    <w:rsid w:val="00347852"/>
    <w:rsid w:val="00347F81"/>
    <w:rsid w:val="003502BA"/>
    <w:rsid w:val="00351A16"/>
    <w:rsid w:val="0035251D"/>
    <w:rsid w:val="003529BE"/>
    <w:rsid w:val="00352D17"/>
    <w:rsid w:val="00353508"/>
    <w:rsid w:val="00354A96"/>
    <w:rsid w:val="00354B4E"/>
    <w:rsid w:val="0035564B"/>
    <w:rsid w:val="00355AD2"/>
    <w:rsid w:val="0035796E"/>
    <w:rsid w:val="00361EFB"/>
    <w:rsid w:val="0036216A"/>
    <w:rsid w:val="00362512"/>
    <w:rsid w:val="00362ACA"/>
    <w:rsid w:val="00363693"/>
    <w:rsid w:val="00363AB0"/>
    <w:rsid w:val="00363C31"/>
    <w:rsid w:val="00363F55"/>
    <w:rsid w:val="00365141"/>
    <w:rsid w:val="00365584"/>
    <w:rsid w:val="0036698A"/>
    <w:rsid w:val="00366F06"/>
    <w:rsid w:val="00370670"/>
    <w:rsid w:val="00371521"/>
    <w:rsid w:val="00373425"/>
    <w:rsid w:val="00373539"/>
    <w:rsid w:val="00374769"/>
    <w:rsid w:val="00374856"/>
    <w:rsid w:val="00374AA2"/>
    <w:rsid w:val="00376C50"/>
    <w:rsid w:val="003772B5"/>
    <w:rsid w:val="00381774"/>
    <w:rsid w:val="00381CC6"/>
    <w:rsid w:val="00383371"/>
    <w:rsid w:val="003834AC"/>
    <w:rsid w:val="00383587"/>
    <w:rsid w:val="00383648"/>
    <w:rsid w:val="00384ECB"/>
    <w:rsid w:val="00385AD0"/>
    <w:rsid w:val="00386D1B"/>
    <w:rsid w:val="0039061A"/>
    <w:rsid w:val="003914E0"/>
    <w:rsid w:val="00391580"/>
    <w:rsid w:val="00393339"/>
    <w:rsid w:val="00393435"/>
    <w:rsid w:val="00395DA9"/>
    <w:rsid w:val="00396559"/>
    <w:rsid w:val="003972A5"/>
    <w:rsid w:val="003972F6"/>
    <w:rsid w:val="003974BD"/>
    <w:rsid w:val="00397834"/>
    <w:rsid w:val="003A06D9"/>
    <w:rsid w:val="003A0ECF"/>
    <w:rsid w:val="003A1787"/>
    <w:rsid w:val="003A1DF6"/>
    <w:rsid w:val="003A22E9"/>
    <w:rsid w:val="003A26E1"/>
    <w:rsid w:val="003A31DF"/>
    <w:rsid w:val="003A471D"/>
    <w:rsid w:val="003A52DC"/>
    <w:rsid w:val="003A57C2"/>
    <w:rsid w:val="003A5F59"/>
    <w:rsid w:val="003A6643"/>
    <w:rsid w:val="003A6BE7"/>
    <w:rsid w:val="003A6CE8"/>
    <w:rsid w:val="003A7F2B"/>
    <w:rsid w:val="003B0A4D"/>
    <w:rsid w:val="003B0B12"/>
    <w:rsid w:val="003B0C8C"/>
    <w:rsid w:val="003B0C91"/>
    <w:rsid w:val="003B1B35"/>
    <w:rsid w:val="003B3744"/>
    <w:rsid w:val="003B3D7A"/>
    <w:rsid w:val="003B5CF9"/>
    <w:rsid w:val="003B5E4F"/>
    <w:rsid w:val="003B642A"/>
    <w:rsid w:val="003B6735"/>
    <w:rsid w:val="003B6901"/>
    <w:rsid w:val="003C01FF"/>
    <w:rsid w:val="003C0B78"/>
    <w:rsid w:val="003C0F42"/>
    <w:rsid w:val="003C15D1"/>
    <w:rsid w:val="003C1714"/>
    <w:rsid w:val="003C1889"/>
    <w:rsid w:val="003C2799"/>
    <w:rsid w:val="003C48FC"/>
    <w:rsid w:val="003C4AF9"/>
    <w:rsid w:val="003C51FC"/>
    <w:rsid w:val="003C549E"/>
    <w:rsid w:val="003C5D71"/>
    <w:rsid w:val="003C663B"/>
    <w:rsid w:val="003C7362"/>
    <w:rsid w:val="003C7722"/>
    <w:rsid w:val="003D034D"/>
    <w:rsid w:val="003D05C3"/>
    <w:rsid w:val="003D0ABB"/>
    <w:rsid w:val="003D12B0"/>
    <w:rsid w:val="003D1D77"/>
    <w:rsid w:val="003D3194"/>
    <w:rsid w:val="003D383B"/>
    <w:rsid w:val="003D5CAD"/>
    <w:rsid w:val="003D6518"/>
    <w:rsid w:val="003D71E7"/>
    <w:rsid w:val="003E1403"/>
    <w:rsid w:val="003E1826"/>
    <w:rsid w:val="003E323D"/>
    <w:rsid w:val="003E397A"/>
    <w:rsid w:val="003E50D2"/>
    <w:rsid w:val="003E7028"/>
    <w:rsid w:val="003E748E"/>
    <w:rsid w:val="003E754F"/>
    <w:rsid w:val="003F0DC0"/>
    <w:rsid w:val="003F1754"/>
    <w:rsid w:val="003F1D03"/>
    <w:rsid w:val="003F1D61"/>
    <w:rsid w:val="003F1EDD"/>
    <w:rsid w:val="003F33CA"/>
    <w:rsid w:val="003F3404"/>
    <w:rsid w:val="003F399B"/>
    <w:rsid w:val="003F3C9D"/>
    <w:rsid w:val="003F4DB9"/>
    <w:rsid w:val="003F5BE0"/>
    <w:rsid w:val="003F6487"/>
    <w:rsid w:val="00400161"/>
    <w:rsid w:val="0040024B"/>
    <w:rsid w:val="0040151C"/>
    <w:rsid w:val="004018E1"/>
    <w:rsid w:val="0040215E"/>
    <w:rsid w:val="00403445"/>
    <w:rsid w:val="00404208"/>
    <w:rsid w:val="004056FE"/>
    <w:rsid w:val="004059CC"/>
    <w:rsid w:val="00406F61"/>
    <w:rsid w:val="0040716C"/>
    <w:rsid w:val="004072E4"/>
    <w:rsid w:val="00407B7E"/>
    <w:rsid w:val="0041222E"/>
    <w:rsid w:val="00412987"/>
    <w:rsid w:val="00413059"/>
    <w:rsid w:val="0041334D"/>
    <w:rsid w:val="00413863"/>
    <w:rsid w:val="0041410A"/>
    <w:rsid w:val="004146D5"/>
    <w:rsid w:val="004153D0"/>
    <w:rsid w:val="00415456"/>
    <w:rsid w:val="00415EB3"/>
    <w:rsid w:val="004162BB"/>
    <w:rsid w:val="00416C5C"/>
    <w:rsid w:val="00416E7D"/>
    <w:rsid w:val="00420576"/>
    <w:rsid w:val="004234D4"/>
    <w:rsid w:val="00424221"/>
    <w:rsid w:val="00424551"/>
    <w:rsid w:val="004246BB"/>
    <w:rsid w:val="00424A67"/>
    <w:rsid w:val="0042521D"/>
    <w:rsid w:val="004258EA"/>
    <w:rsid w:val="0042604B"/>
    <w:rsid w:val="00426E29"/>
    <w:rsid w:val="00427B3A"/>
    <w:rsid w:val="0043085A"/>
    <w:rsid w:val="00431BC4"/>
    <w:rsid w:val="0043213A"/>
    <w:rsid w:val="004328FB"/>
    <w:rsid w:val="00432CE8"/>
    <w:rsid w:val="004339AF"/>
    <w:rsid w:val="00434891"/>
    <w:rsid w:val="00434E68"/>
    <w:rsid w:val="00435AB3"/>
    <w:rsid w:val="0043691A"/>
    <w:rsid w:val="00436A7D"/>
    <w:rsid w:val="00436FFA"/>
    <w:rsid w:val="00437149"/>
    <w:rsid w:val="004375BC"/>
    <w:rsid w:val="0044022C"/>
    <w:rsid w:val="00441EA2"/>
    <w:rsid w:val="00441FDA"/>
    <w:rsid w:val="00442B72"/>
    <w:rsid w:val="004436A6"/>
    <w:rsid w:val="00443A41"/>
    <w:rsid w:val="00443A8C"/>
    <w:rsid w:val="004449A5"/>
    <w:rsid w:val="0044679E"/>
    <w:rsid w:val="0045129D"/>
    <w:rsid w:val="0045141A"/>
    <w:rsid w:val="00452044"/>
    <w:rsid w:val="00452372"/>
    <w:rsid w:val="004530F7"/>
    <w:rsid w:val="0045350E"/>
    <w:rsid w:val="004545F6"/>
    <w:rsid w:val="00455087"/>
    <w:rsid w:val="00455BA8"/>
    <w:rsid w:val="00456325"/>
    <w:rsid w:val="00456329"/>
    <w:rsid w:val="00456AB8"/>
    <w:rsid w:val="004576CF"/>
    <w:rsid w:val="0046049E"/>
    <w:rsid w:val="00460EB6"/>
    <w:rsid w:val="00463475"/>
    <w:rsid w:val="00464266"/>
    <w:rsid w:val="0046628E"/>
    <w:rsid w:val="00466730"/>
    <w:rsid w:val="004676BB"/>
    <w:rsid w:val="0046797F"/>
    <w:rsid w:val="0047085A"/>
    <w:rsid w:val="00470C40"/>
    <w:rsid w:val="004710DD"/>
    <w:rsid w:val="00471197"/>
    <w:rsid w:val="0047193F"/>
    <w:rsid w:val="00471CFD"/>
    <w:rsid w:val="004721F4"/>
    <w:rsid w:val="004723AA"/>
    <w:rsid w:val="00472A61"/>
    <w:rsid w:val="00472B00"/>
    <w:rsid w:val="00473846"/>
    <w:rsid w:val="00473FA7"/>
    <w:rsid w:val="00474DB5"/>
    <w:rsid w:val="00475B4F"/>
    <w:rsid w:val="00475BBC"/>
    <w:rsid w:val="00475F1C"/>
    <w:rsid w:val="00476960"/>
    <w:rsid w:val="00477D7D"/>
    <w:rsid w:val="004809E3"/>
    <w:rsid w:val="00481F14"/>
    <w:rsid w:val="004822A7"/>
    <w:rsid w:val="00483245"/>
    <w:rsid w:val="0048473C"/>
    <w:rsid w:val="00484F17"/>
    <w:rsid w:val="004850E8"/>
    <w:rsid w:val="00485626"/>
    <w:rsid w:val="004864DE"/>
    <w:rsid w:val="00493996"/>
    <w:rsid w:val="004940EB"/>
    <w:rsid w:val="004953C3"/>
    <w:rsid w:val="00496ACA"/>
    <w:rsid w:val="00496EEB"/>
    <w:rsid w:val="00497089"/>
    <w:rsid w:val="004A072A"/>
    <w:rsid w:val="004A0858"/>
    <w:rsid w:val="004A1602"/>
    <w:rsid w:val="004A1796"/>
    <w:rsid w:val="004A27BB"/>
    <w:rsid w:val="004A307D"/>
    <w:rsid w:val="004A39D5"/>
    <w:rsid w:val="004A3EA0"/>
    <w:rsid w:val="004A4602"/>
    <w:rsid w:val="004A49C4"/>
    <w:rsid w:val="004A61D1"/>
    <w:rsid w:val="004A624E"/>
    <w:rsid w:val="004A65C9"/>
    <w:rsid w:val="004A6A1C"/>
    <w:rsid w:val="004A70E7"/>
    <w:rsid w:val="004A7261"/>
    <w:rsid w:val="004B04FC"/>
    <w:rsid w:val="004B2B2D"/>
    <w:rsid w:val="004B2E96"/>
    <w:rsid w:val="004B31CF"/>
    <w:rsid w:val="004B3640"/>
    <w:rsid w:val="004B4BA7"/>
    <w:rsid w:val="004B58DE"/>
    <w:rsid w:val="004B5E36"/>
    <w:rsid w:val="004B5EF5"/>
    <w:rsid w:val="004B6B36"/>
    <w:rsid w:val="004B6F6C"/>
    <w:rsid w:val="004B75D9"/>
    <w:rsid w:val="004B7858"/>
    <w:rsid w:val="004C094E"/>
    <w:rsid w:val="004C12A8"/>
    <w:rsid w:val="004C4BD9"/>
    <w:rsid w:val="004C4D7B"/>
    <w:rsid w:val="004C5344"/>
    <w:rsid w:val="004C7734"/>
    <w:rsid w:val="004C7ACE"/>
    <w:rsid w:val="004D02CA"/>
    <w:rsid w:val="004D1472"/>
    <w:rsid w:val="004D4FF1"/>
    <w:rsid w:val="004D522D"/>
    <w:rsid w:val="004D5B64"/>
    <w:rsid w:val="004D5C78"/>
    <w:rsid w:val="004D5D60"/>
    <w:rsid w:val="004D63B5"/>
    <w:rsid w:val="004D6518"/>
    <w:rsid w:val="004D6778"/>
    <w:rsid w:val="004D77F5"/>
    <w:rsid w:val="004E0842"/>
    <w:rsid w:val="004E221E"/>
    <w:rsid w:val="004E26E7"/>
    <w:rsid w:val="004E282D"/>
    <w:rsid w:val="004E3DB3"/>
    <w:rsid w:val="004E3E19"/>
    <w:rsid w:val="004E514A"/>
    <w:rsid w:val="004E5A5C"/>
    <w:rsid w:val="004E5AE5"/>
    <w:rsid w:val="004E65D4"/>
    <w:rsid w:val="004E6641"/>
    <w:rsid w:val="004E7145"/>
    <w:rsid w:val="004E7DCE"/>
    <w:rsid w:val="004E7E8F"/>
    <w:rsid w:val="004F150F"/>
    <w:rsid w:val="004F28CE"/>
    <w:rsid w:val="004F2BCB"/>
    <w:rsid w:val="004F3330"/>
    <w:rsid w:val="004F41C4"/>
    <w:rsid w:val="004F4D05"/>
    <w:rsid w:val="004F552A"/>
    <w:rsid w:val="004F78D5"/>
    <w:rsid w:val="004F7F59"/>
    <w:rsid w:val="004F7FA9"/>
    <w:rsid w:val="00501857"/>
    <w:rsid w:val="00501E37"/>
    <w:rsid w:val="00503B1D"/>
    <w:rsid w:val="00503DE5"/>
    <w:rsid w:val="00504328"/>
    <w:rsid w:val="00504B7A"/>
    <w:rsid w:val="00506FEE"/>
    <w:rsid w:val="00510138"/>
    <w:rsid w:val="005109EA"/>
    <w:rsid w:val="0051103B"/>
    <w:rsid w:val="00511348"/>
    <w:rsid w:val="00511C77"/>
    <w:rsid w:val="00511CED"/>
    <w:rsid w:val="00512145"/>
    <w:rsid w:val="005122CE"/>
    <w:rsid w:val="0051303F"/>
    <w:rsid w:val="00513E8B"/>
    <w:rsid w:val="0051505F"/>
    <w:rsid w:val="00515077"/>
    <w:rsid w:val="0051549F"/>
    <w:rsid w:val="00515EEA"/>
    <w:rsid w:val="005160E3"/>
    <w:rsid w:val="0051662D"/>
    <w:rsid w:val="00516720"/>
    <w:rsid w:val="005168FD"/>
    <w:rsid w:val="00516D66"/>
    <w:rsid w:val="00516ED4"/>
    <w:rsid w:val="00517F40"/>
    <w:rsid w:val="0052082C"/>
    <w:rsid w:val="00521219"/>
    <w:rsid w:val="0052199F"/>
    <w:rsid w:val="0052295F"/>
    <w:rsid w:val="00522FD2"/>
    <w:rsid w:val="0052333F"/>
    <w:rsid w:val="0052336C"/>
    <w:rsid w:val="00523386"/>
    <w:rsid w:val="00523453"/>
    <w:rsid w:val="005239DB"/>
    <w:rsid w:val="005241C5"/>
    <w:rsid w:val="005250C6"/>
    <w:rsid w:val="00525A7F"/>
    <w:rsid w:val="00525F5D"/>
    <w:rsid w:val="005265A4"/>
    <w:rsid w:val="00526BA4"/>
    <w:rsid w:val="0052747E"/>
    <w:rsid w:val="005323B8"/>
    <w:rsid w:val="0053304F"/>
    <w:rsid w:val="00533819"/>
    <w:rsid w:val="00533BBF"/>
    <w:rsid w:val="00533CB9"/>
    <w:rsid w:val="0053415F"/>
    <w:rsid w:val="0053449D"/>
    <w:rsid w:val="005346E4"/>
    <w:rsid w:val="00534B21"/>
    <w:rsid w:val="00534FEF"/>
    <w:rsid w:val="005354C0"/>
    <w:rsid w:val="00535673"/>
    <w:rsid w:val="005363E0"/>
    <w:rsid w:val="00536624"/>
    <w:rsid w:val="0054089F"/>
    <w:rsid w:val="00540D43"/>
    <w:rsid w:val="0054313F"/>
    <w:rsid w:val="005442C2"/>
    <w:rsid w:val="00544F30"/>
    <w:rsid w:val="005450DB"/>
    <w:rsid w:val="005463D4"/>
    <w:rsid w:val="0054679D"/>
    <w:rsid w:val="00546D43"/>
    <w:rsid w:val="00546E2B"/>
    <w:rsid w:val="005472A4"/>
    <w:rsid w:val="005476D8"/>
    <w:rsid w:val="005478D5"/>
    <w:rsid w:val="00550115"/>
    <w:rsid w:val="00550818"/>
    <w:rsid w:val="0055083F"/>
    <w:rsid w:val="00551483"/>
    <w:rsid w:val="00551C35"/>
    <w:rsid w:val="00552EEC"/>
    <w:rsid w:val="00552EED"/>
    <w:rsid w:val="0055354E"/>
    <w:rsid w:val="00553BDC"/>
    <w:rsid w:val="005546DE"/>
    <w:rsid w:val="00557A38"/>
    <w:rsid w:val="00561404"/>
    <w:rsid w:val="00561D9F"/>
    <w:rsid w:val="00562941"/>
    <w:rsid w:val="00562E66"/>
    <w:rsid w:val="00563B53"/>
    <w:rsid w:val="00563C40"/>
    <w:rsid w:val="00563DDF"/>
    <w:rsid w:val="005644A0"/>
    <w:rsid w:val="00564823"/>
    <w:rsid w:val="005656D7"/>
    <w:rsid w:val="005658D7"/>
    <w:rsid w:val="00565B05"/>
    <w:rsid w:val="00566A3E"/>
    <w:rsid w:val="00566D4F"/>
    <w:rsid w:val="005670ED"/>
    <w:rsid w:val="005705DA"/>
    <w:rsid w:val="005712B7"/>
    <w:rsid w:val="0057133D"/>
    <w:rsid w:val="00572703"/>
    <w:rsid w:val="005730B8"/>
    <w:rsid w:val="005732A8"/>
    <w:rsid w:val="0057378E"/>
    <w:rsid w:val="00574ED6"/>
    <w:rsid w:val="00574F3B"/>
    <w:rsid w:val="00575DFC"/>
    <w:rsid w:val="00577915"/>
    <w:rsid w:val="00580EC4"/>
    <w:rsid w:val="00581033"/>
    <w:rsid w:val="00581532"/>
    <w:rsid w:val="00581CC9"/>
    <w:rsid w:val="00581FD1"/>
    <w:rsid w:val="0058325E"/>
    <w:rsid w:val="005848A5"/>
    <w:rsid w:val="005854F2"/>
    <w:rsid w:val="0058575B"/>
    <w:rsid w:val="00586657"/>
    <w:rsid w:val="00587361"/>
    <w:rsid w:val="0058784B"/>
    <w:rsid w:val="00590A10"/>
    <w:rsid w:val="00591350"/>
    <w:rsid w:val="00593E3D"/>
    <w:rsid w:val="00594165"/>
    <w:rsid w:val="0059527F"/>
    <w:rsid w:val="00595CB7"/>
    <w:rsid w:val="005960DD"/>
    <w:rsid w:val="00596F07"/>
    <w:rsid w:val="00596FEB"/>
    <w:rsid w:val="005A06A1"/>
    <w:rsid w:val="005A113F"/>
    <w:rsid w:val="005A137B"/>
    <w:rsid w:val="005A23FD"/>
    <w:rsid w:val="005A286E"/>
    <w:rsid w:val="005A396F"/>
    <w:rsid w:val="005A3B68"/>
    <w:rsid w:val="005A3FF0"/>
    <w:rsid w:val="005A5FB9"/>
    <w:rsid w:val="005A69C0"/>
    <w:rsid w:val="005A748B"/>
    <w:rsid w:val="005A753C"/>
    <w:rsid w:val="005A7D89"/>
    <w:rsid w:val="005B0C3D"/>
    <w:rsid w:val="005B0E77"/>
    <w:rsid w:val="005B16DD"/>
    <w:rsid w:val="005B1DF6"/>
    <w:rsid w:val="005B2D5B"/>
    <w:rsid w:val="005B3446"/>
    <w:rsid w:val="005B366B"/>
    <w:rsid w:val="005B3AA3"/>
    <w:rsid w:val="005B3B96"/>
    <w:rsid w:val="005B4594"/>
    <w:rsid w:val="005B47E2"/>
    <w:rsid w:val="005B49C1"/>
    <w:rsid w:val="005B4AA6"/>
    <w:rsid w:val="005B5CA0"/>
    <w:rsid w:val="005B5FC2"/>
    <w:rsid w:val="005B735E"/>
    <w:rsid w:val="005B780E"/>
    <w:rsid w:val="005B789F"/>
    <w:rsid w:val="005C05F8"/>
    <w:rsid w:val="005C1F2D"/>
    <w:rsid w:val="005C21FA"/>
    <w:rsid w:val="005C2886"/>
    <w:rsid w:val="005C2DDD"/>
    <w:rsid w:val="005C33D2"/>
    <w:rsid w:val="005C4002"/>
    <w:rsid w:val="005C40B7"/>
    <w:rsid w:val="005C4BF4"/>
    <w:rsid w:val="005C4CE5"/>
    <w:rsid w:val="005C5044"/>
    <w:rsid w:val="005C6AFB"/>
    <w:rsid w:val="005C73D8"/>
    <w:rsid w:val="005D03F9"/>
    <w:rsid w:val="005D04A9"/>
    <w:rsid w:val="005D0A62"/>
    <w:rsid w:val="005D27BD"/>
    <w:rsid w:val="005D2C9E"/>
    <w:rsid w:val="005D333B"/>
    <w:rsid w:val="005D35D0"/>
    <w:rsid w:val="005D3E39"/>
    <w:rsid w:val="005D4476"/>
    <w:rsid w:val="005D47B8"/>
    <w:rsid w:val="005D4971"/>
    <w:rsid w:val="005D6404"/>
    <w:rsid w:val="005D724B"/>
    <w:rsid w:val="005D7B92"/>
    <w:rsid w:val="005E028C"/>
    <w:rsid w:val="005E163F"/>
    <w:rsid w:val="005E2B88"/>
    <w:rsid w:val="005E2CDC"/>
    <w:rsid w:val="005E3665"/>
    <w:rsid w:val="005E3A4A"/>
    <w:rsid w:val="005E3BAE"/>
    <w:rsid w:val="005E46E7"/>
    <w:rsid w:val="005E5589"/>
    <w:rsid w:val="005E656E"/>
    <w:rsid w:val="005E7805"/>
    <w:rsid w:val="005E7F64"/>
    <w:rsid w:val="005F10DD"/>
    <w:rsid w:val="005F10DE"/>
    <w:rsid w:val="005F1A2C"/>
    <w:rsid w:val="005F2393"/>
    <w:rsid w:val="005F2FC9"/>
    <w:rsid w:val="005F37F5"/>
    <w:rsid w:val="005F3E86"/>
    <w:rsid w:val="005F478B"/>
    <w:rsid w:val="005F555D"/>
    <w:rsid w:val="005F5C9F"/>
    <w:rsid w:val="005F6991"/>
    <w:rsid w:val="005F7B4B"/>
    <w:rsid w:val="00600334"/>
    <w:rsid w:val="006003C6"/>
    <w:rsid w:val="00600FEF"/>
    <w:rsid w:val="0060151F"/>
    <w:rsid w:val="00603389"/>
    <w:rsid w:val="0060383A"/>
    <w:rsid w:val="0060397A"/>
    <w:rsid w:val="00603DA8"/>
    <w:rsid w:val="00603FB3"/>
    <w:rsid w:val="006045C2"/>
    <w:rsid w:val="0060604D"/>
    <w:rsid w:val="0060653B"/>
    <w:rsid w:val="00606E64"/>
    <w:rsid w:val="00606EB1"/>
    <w:rsid w:val="0060754D"/>
    <w:rsid w:val="00607BF0"/>
    <w:rsid w:val="00611377"/>
    <w:rsid w:val="00611412"/>
    <w:rsid w:val="00611A76"/>
    <w:rsid w:val="00612077"/>
    <w:rsid w:val="00612F0E"/>
    <w:rsid w:val="0061327C"/>
    <w:rsid w:val="00613825"/>
    <w:rsid w:val="00614764"/>
    <w:rsid w:val="006151C8"/>
    <w:rsid w:val="00620683"/>
    <w:rsid w:val="00620A3A"/>
    <w:rsid w:val="00620FFB"/>
    <w:rsid w:val="00621257"/>
    <w:rsid w:val="0062278C"/>
    <w:rsid w:val="00622DB4"/>
    <w:rsid w:val="00623726"/>
    <w:rsid w:val="00623D16"/>
    <w:rsid w:val="0062499C"/>
    <w:rsid w:val="006251D3"/>
    <w:rsid w:val="00625D81"/>
    <w:rsid w:val="00626182"/>
    <w:rsid w:val="0063059B"/>
    <w:rsid w:val="0063331C"/>
    <w:rsid w:val="00633873"/>
    <w:rsid w:val="00633EEB"/>
    <w:rsid w:val="006353C6"/>
    <w:rsid w:val="006359DB"/>
    <w:rsid w:val="00640C95"/>
    <w:rsid w:val="00640DD6"/>
    <w:rsid w:val="00641224"/>
    <w:rsid w:val="00641993"/>
    <w:rsid w:val="00642783"/>
    <w:rsid w:val="00644F70"/>
    <w:rsid w:val="0064595D"/>
    <w:rsid w:val="00645E32"/>
    <w:rsid w:val="006475EE"/>
    <w:rsid w:val="00652186"/>
    <w:rsid w:val="00652B8B"/>
    <w:rsid w:val="00652E96"/>
    <w:rsid w:val="006533D5"/>
    <w:rsid w:val="00655FB3"/>
    <w:rsid w:val="00656AAC"/>
    <w:rsid w:val="00657832"/>
    <w:rsid w:val="00657A75"/>
    <w:rsid w:val="006608B5"/>
    <w:rsid w:val="006623FD"/>
    <w:rsid w:val="00662A4B"/>
    <w:rsid w:val="006635B0"/>
    <w:rsid w:val="00663892"/>
    <w:rsid w:val="00663B5E"/>
    <w:rsid w:val="00664032"/>
    <w:rsid w:val="006646D6"/>
    <w:rsid w:val="0066518E"/>
    <w:rsid w:val="00665990"/>
    <w:rsid w:val="0066618C"/>
    <w:rsid w:val="00666539"/>
    <w:rsid w:val="00667540"/>
    <w:rsid w:val="006703CA"/>
    <w:rsid w:val="00670C8B"/>
    <w:rsid w:val="0067116F"/>
    <w:rsid w:val="00671DCD"/>
    <w:rsid w:val="00673245"/>
    <w:rsid w:val="00673929"/>
    <w:rsid w:val="00673D03"/>
    <w:rsid w:val="00674A66"/>
    <w:rsid w:val="00675BA5"/>
    <w:rsid w:val="00675DE6"/>
    <w:rsid w:val="006766A5"/>
    <w:rsid w:val="00676B5D"/>
    <w:rsid w:val="0067791E"/>
    <w:rsid w:val="00680137"/>
    <w:rsid w:val="00680857"/>
    <w:rsid w:val="006808E9"/>
    <w:rsid w:val="00680C1D"/>
    <w:rsid w:val="006819D3"/>
    <w:rsid w:val="00681D8F"/>
    <w:rsid w:val="006823AD"/>
    <w:rsid w:val="00682DB4"/>
    <w:rsid w:val="0068305D"/>
    <w:rsid w:val="0068533E"/>
    <w:rsid w:val="00685755"/>
    <w:rsid w:val="00685D73"/>
    <w:rsid w:val="006864A7"/>
    <w:rsid w:val="006869FF"/>
    <w:rsid w:val="00687CAB"/>
    <w:rsid w:val="00690275"/>
    <w:rsid w:val="006909F6"/>
    <w:rsid w:val="006927DC"/>
    <w:rsid w:val="00692CE7"/>
    <w:rsid w:val="006932D1"/>
    <w:rsid w:val="006944F6"/>
    <w:rsid w:val="0069453B"/>
    <w:rsid w:val="006A0199"/>
    <w:rsid w:val="006A03BE"/>
    <w:rsid w:val="006A07AC"/>
    <w:rsid w:val="006A0C3E"/>
    <w:rsid w:val="006A168F"/>
    <w:rsid w:val="006A1962"/>
    <w:rsid w:val="006A1ACC"/>
    <w:rsid w:val="006A1B9A"/>
    <w:rsid w:val="006A344F"/>
    <w:rsid w:val="006A3538"/>
    <w:rsid w:val="006A4D87"/>
    <w:rsid w:val="006A4D97"/>
    <w:rsid w:val="006A5483"/>
    <w:rsid w:val="006A54AD"/>
    <w:rsid w:val="006A6C3B"/>
    <w:rsid w:val="006A7025"/>
    <w:rsid w:val="006A740F"/>
    <w:rsid w:val="006A7494"/>
    <w:rsid w:val="006A78DB"/>
    <w:rsid w:val="006A7D19"/>
    <w:rsid w:val="006B0329"/>
    <w:rsid w:val="006B04F6"/>
    <w:rsid w:val="006B0AD6"/>
    <w:rsid w:val="006B0CD9"/>
    <w:rsid w:val="006B1872"/>
    <w:rsid w:val="006B18F2"/>
    <w:rsid w:val="006B4274"/>
    <w:rsid w:val="006B4B06"/>
    <w:rsid w:val="006B5816"/>
    <w:rsid w:val="006B62E3"/>
    <w:rsid w:val="006B7B6E"/>
    <w:rsid w:val="006C06B0"/>
    <w:rsid w:val="006C18B8"/>
    <w:rsid w:val="006C33C7"/>
    <w:rsid w:val="006C3A63"/>
    <w:rsid w:val="006C3F4A"/>
    <w:rsid w:val="006C4E5C"/>
    <w:rsid w:val="006C62F2"/>
    <w:rsid w:val="006C64E5"/>
    <w:rsid w:val="006C65EF"/>
    <w:rsid w:val="006C65F4"/>
    <w:rsid w:val="006C7904"/>
    <w:rsid w:val="006D0417"/>
    <w:rsid w:val="006D05F2"/>
    <w:rsid w:val="006D09E1"/>
    <w:rsid w:val="006D0E99"/>
    <w:rsid w:val="006D1053"/>
    <w:rsid w:val="006D1FB6"/>
    <w:rsid w:val="006D28E0"/>
    <w:rsid w:val="006D2D06"/>
    <w:rsid w:val="006D32B3"/>
    <w:rsid w:val="006D39F6"/>
    <w:rsid w:val="006D3AA1"/>
    <w:rsid w:val="006D4D45"/>
    <w:rsid w:val="006D5938"/>
    <w:rsid w:val="006D60BF"/>
    <w:rsid w:val="006D6BA5"/>
    <w:rsid w:val="006D6EB0"/>
    <w:rsid w:val="006D711E"/>
    <w:rsid w:val="006D7658"/>
    <w:rsid w:val="006D7BA8"/>
    <w:rsid w:val="006D7C90"/>
    <w:rsid w:val="006E0311"/>
    <w:rsid w:val="006E14A1"/>
    <w:rsid w:val="006E1DED"/>
    <w:rsid w:val="006E2222"/>
    <w:rsid w:val="006E2872"/>
    <w:rsid w:val="006E365A"/>
    <w:rsid w:val="006E388F"/>
    <w:rsid w:val="006E38AF"/>
    <w:rsid w:val="006E3A0E"/>
    <w:rsid w:val="006E4768"/>
    <w:rsid w:val="006E4948"/>
    <w:rsid w:val="006E574A"/>
    <w:rsid w:val="006E5E99"/>
    <w:rsid w:val="006E5EBE"/>
    <w:rsid w:val="006E6DCC"/>
    <w:rsid w:val="006E6E40"/>
    <w:rsid w:val="006E7E4E"/>
    <w:rsid w:val="006F0507"/>
    <w:rsid w:val="006F10F2"/>
    <w:rsid w:val="006F24D7"/>
    <w:rsid w:val="006F44F8"/>
    <w:rsid w:val="006F4739"/>
    <w:rsid w:val="006F475E"/>
    <w:rsid w:val="006F635F"/>
    <w:rsid w:val="006F6391"/>
    <w:rsid w:val="006F6437"/>
    <w:rsid w:val="006F68D5"/>
    <w:rsid w:val="006F7521"/>
    <w:rsid w:val="006F77EA"/>
    <w:rsid w:val="0070049D"/>
    <w:rsid w:val="00700985"/>
    <w:rsid w:val="007031E4"/>
    <w:rsid w:val="007037B7"/>
    <w:rsid w:val="007038B9"/>
    <w:rsid w:val="00704FEC"/>
    <w:rsid w:val="007050F9"/>
    <w:rsid w:val="0070667E"/>
    <w:rsid w:val="00707935"/>
    <w:rsid w:val="00710819"/>
    <w:rsid w:val="007112EC"/>
    <w:rsid w:val="00711511"/>
    <w:rsid w:val="00712D66"/>
    <w:rsid w:val="00713F66"/>
    <w:rsid w:val="007158AC"/>
    <w:rsid w:val="00717690"/>
    <w:rsid w:val="00721A89"/>
    <w:rsid w:val="00721B13"/>
    <w:rsid w:val="00723B63"/>
    <w:rsid w:val="00723E45"/>
    <w:rsid w:val="00723E6C"/>
    <w:rsid w:val="0072743D"/>
    <w:rsid w:val="0073020D"/>
    <w:rsid w:val="0073050D"/>
    <w:rsid w:val="0073075F"/>
    <w:rsid w:val="007310B8"/>
    <w:rsid w:val="00732E40"/>
    <w:rsid w:val="00734C46"/>
    <w:rsid w:val="00734E36"/>
    <w:rsid w:val="007350B6"/>
    <w:rsid w:val="00736148"/>
    <w:rsid w:val="0073768B"/>
    <w:rsid w:val="00740530"/>
    <w:rsid w:val="00740630"/>
    <w:rsid w:val="00740BED"/>
    <w:rsid w:val="007425E5"/>
    <w:rsid w:val="00742D7F"/>
    <w:rsid w:val="00745FB1"/>
    <w:rsid w:val="00746AC3"/>
    <w:rsid w:val="00747159"/>
    <w:rsid w:val="007474E4"/>
    <w:rsid w:val="00747C91"/>
    <w:rsid w:val="00750A3D"/>
    <w:rsid w:val="00751356"/>
    <w:rsid w:val="00751CFF"/>
    <w:rsid w:val="007520AE"/>
    <w:rsid w:val="0075299C"/>
    <w:rsid w:val="007537DB"/>
    <w:rsid w:val="00753CC5"/>
    <w:rsid w:val="00755807"/>
    <w:rsid w:val="007558DB"/>
    <w:rsid w:val="007567C6"/>
    <w:rsid w:val="007569A8"/>
    <w:rsid w:val="0075741C"/>
    <w:rsid w:val="007603BA"/>
    <w:rsid w:val="00760E6E"/>
    <w:rsid w:val="00761352"/>
    <w:rsid w:val="0076255F"/>
    <w:rsid w:val="00762C0E"/>
    <w:rsid w:val="00762F15"/>
    <w:rsid w:val="0076339E"/>
    <w:rsid w:val="00763649"/>
    <w:rsid w:val="007638D0"/>
    <w:rsid w:val="00763DC2"/>
    <w:rsid w:val="00764A49"/>
    <w:rsid w:val="00764D0B"/>
    <w:rsid w:val="00766198"/>
    <w:rsid w:val="00766BF1"/>
    <w:rsid w:val="0076764C"/>
    <w:rsid w:val="00771022"/>
    <w:rsid w:val="007710B3"/>
    <w:rsid w:val="007711B1"/>
    <w:rsid w:val="00771722"/>
    <w:rsid w:val="00773117"/>
    <w:rsid w:val="00774307"/>
    <w:rsid w:val="00775020"/>
    <w:rsid w:val="007751BE"/>
    <w:rsid w:val="007759A2"/>
    <w:rsid w:val="00776790"/>
    <w:rsid w:val="007769DA"/>
    <w:rsid w:val="00776EA5"/>
    <w:rsid w:val="007775BA"/>
    <w:rsid w:val="007779EE"/>
    <w:rsid w:val="00780465"/>
    <w:rsid w:val="007805B1"/>
    <w:rsid w:val="00780B24"/>
    <w:rsid w:val="00780B6F"/>
    <w:rsid w:val="00780BA1"/>
    <w:rsid w:val="00781DB1"/>
    <w:rsid w:val="007822BA"/>
    <w:rsid w:val="007822E9"/>
    <w:rsid w:val="00782AEE"/>
    <w:rsid w:val="00783264"/>
    <w:rsid w:val="00783F7F"/>
    <w:rsid w:val="00784C7B"/>
    <w:rsid w:val="00784D9C"/>
    <w:rsid w:val="00785B20"/>
    <w:rsid w:val="00787785"/>
    <w:rsid w:val="00790400"/>
    <w:rsid w:val="00790C6F"/>
    <w:rsid w:val="0079138F"/>
    <w:rsid w:val="007913F6"/>
    <w:rsid w:val="00791F35"/>
    <w:rsid w:val="0079240A"/>
    <w:rsid w:val="00792BE1"/>
    <w:rsid w:val="00792E3B"/>
    <w:rsid w:val="00793F38"/>
    <w:rsid w:val="00794E87"/>
    <w:rsid w:val="007955DC"/>
    <w:rsid w:val="00795BE0"/>
    <w:rsid w:val="00795F60"/>
    <w:rsid w:val="0079617A"/>
    <w:rsid w:val="0079728D"/>
    <w:rsid w:val="00797B62"/>
    <w:rsid w:val="007A13B2"/>
    <w:rsid w:val="007A167D"/>
    <w:rsid w:val="007A1768"/>
    <w:rsid w:val="007A2713"/>
    <w:rsid w:val="007A3CB0"/>
    <w:rsid w:val="007A5055"/>
    <w:rsid w:val="007A5408"/>
    <w:rsid w:val="007A5A56"/>
    <w:rsid w:val="007A5D3B"/>
    <w:rsid w:val="007A6777"/>
    <w:rsid w:val="007A7BDE"/>
    <w:rsid w:val="007A7DBE"/>
    <w:rsid w:val="007B04F6"/>
    <w:rsid w:val="007B0BAD"/>
    <w:rsid w:val="007B1E06"/>
    <w:rsid w:val="007B2022"/>
    <w:rsid w:val="007B26F7"/>
    <w:rsid w:val="007B2D4A"/>
    <w:rsid w:val="007B2D75"/>
    <w:rsid w:val="007B37C2"/>
    <w:rsid w:val="007B40ED"/>
    <w:rsid w:val="007B420E"/>
    <w:rsid w:val="007B49F5"/>
    <w:rsid w:val="007B5511"/>
    <w:rsid w:val="007B5633"/>
    <w:rsid w:val="007B633B"/>
    <w:rsid w:val="007B6F11"/>
    <w:rsid w:val="007B7B13"/>
    <w:rsid w:val="007C06F3"/>
    <w:rsid w:val="007C1323"/>
    <w:rsid w:val="007C3209"/>
    <w:rsid w:val="007C3D64"/>
    <w:rsid w:val="007C401B"/>
    <w:rsid w:val="007D0143"/>
    <w:rsid w:val="007D10AE"/>
    <w:rsid w:val="007D2B6E"/>
    <w:rsid w:val="007D4BD2"/>
    <w:rsid w:val="007D4C49"/>
    <w:rsid w:val="007D4C6D"/>
    <w:rsid w:val="007D4FA9"/>
    <w:rsid w:val="007D6561"/>
    <w:rsid w:val="007D715F"/>
    <w:rsid w:val="007D79E1"/>
    <w:rsid w:val="007D7B04"/>
    <w:rsid w:val="007E0B44"/>
    <w:rsid w:val="007E1BE5"/>
    <w:rsid w:val="007E1F59"/>
    <w:rsid w:val="007E2C44"/>
    <w:rsid w:val="007E3903"/>
    <w:rsid w:val="007E3F03"/>
    <w:rsid w:val="007E4A5D"/>
    <w:rsid w:val="007E53C6"/>
    <w:rsid w:val="007E5453"/>
    <w:rsid w:val="007E59A7"/>
    <w:rsid w:val="007E6919"/>
    <w:rsid w:val="007E7557"/>
    <w:rsid w:val="007E793D"/>
    <w:rsid w:val="007E7A8D"/>
    <w:rsid w:val="007F0305"/>
    <w:rsid w:val="007F1AE7"/>
    <w:rsid w:val="007F214D"/>
    <w:rsid w:val="007F2924"/>
    <w:rsid w:val="007F2B2E"/>
    <w:rsid w:val="007F3021"/>
    <w:rsid w:val="007F35F3"/>
    <w:rsid w:val="007F4477"/>
    <w:rsid w:val="007F47C3"/>
    <w:rsid w:val="007F501F"/>
    <w:rsid w:val="007F502A"/>
    <w:rsid w:val="007F5D9B"/>
    <w:rsid w:val="007F5F6E"/>
    <w:rsid w:val="007F64A7"/>
    <w:rsid w:val="007F6779"/>
    <w:rsid w:val="007F6CCA"/>
    <w:rsid w:val="007F6CDA"/>
    <w:rsid w:val="007F6DFA"/>
    <w:rsid w:val="007F75A6"/>
    <w:rsid w:val="00800A64"/>
    <w:rsid w:val="008014D0"/>
    <w:rsid w:val="0080159D"/>
    <w:rsid w:val="0080187C"/>
    <w:rsid w:val="00801E61"/>
    <w:rsid w:val="00801E74"/>
    <w:rsid w:val="00801F6A"/>
    <w:rsid w:val="00801FEE"/>
    <w:rsid w:val="0080278A"/>
    <w:rsid w:val="0080346E"/>
    <w:rsid w:val="00803720"/>
    <w:rsid w:val="00803750"/>
    <w:rsid w:val="00803EC9"/>
    <w:rsid w:val="0080478B"/>
    <w:rsid w:val="00805D2E"/>
    <w:rsid w:val="0080740E"/>
    <w:rsid w:val="00807F9B"/>
    <w:rsid w:val="0081080B"/>
    <w:rsid w:val="00813BC6"/>
    <w:rsid w:val="00814D10"/>
    <w:rsid w:val="00815CAA"/>
    <w:rsid w:val="0081614A"/>
    <w:rsid w:val="008163D0"/>
    <w:rsid w:val="00816671"/>
    <w:rsid w:val="0081730C"/>
    <w:rsid w:val="00817E59"/>
    <w:rsid w:val="00822435"/>
    <w:rsid w:val="008226A5"/>
    <w:rsid w:val="008227F7"/>
    <w:rsid w:val="00822E53"/>
    <w:rsid w:val="00823D3F"/>
    <w:rsid w:val="008252FE"/>
    <w:rsid w:val="00825DDE"/>
    <w:rsid w:val="00826EB8"/>
    <w:rsid w:val="00827963"/>
    <w:rsid w:val="00830744"/>
    <w:rsid w:val="00830767"/>
    <w:rsid w:val="00833682"/>
    <w:rsid w:val="00834A4D"/>
    <w:rsid w:val="0083598E"/>
    <w:rsid w:val="0083619D"/>
    <w:rsid w:val="0083770C"/>
    <w:rsid w:val="00837AD8"/>
    <w:rsid w:val="00837FFA"/>
    <w:rsid w:val="0084119A"/>
    <w:rsid w:val="00841254"/>
    <w:rsid w:val="00841582"/>
    <w:rsid w:val="00841848"/>
    <w:rsid w:val="008419D8"/>
    <w:rsid w:val="00841B70"/>
    <w:rsid w:val="00841B71"/>
    <w:rsid w:val="00842054"/>
    <w:rsid w:val="0084223F"/>
    <w:rsid w:val="00842916"/>
    <w:rsid w:val="00843B4E"/>
    <w:rsid w:val="00843DC0"/>
    <w:rsid w:val="0084419A"/>
    <w:rsid w:val="00844BA9"/>
    <w:rsid w:val="00844C3B"/>
    <w:rsid w:val="00845550"/>
    <w:rsid w:val="008456BC"/>
    <w:rsid w:val="00846CC3"/>
    <w:rsid w:val="00846DBD"/>
    <w:rsid w:val="00847445"/>
    <w:rsid w:val="00847B82"/>
    <w:rsid w:val="00847F38"/>
    <w:rsid w:val="0085079B"/>
    <w:rsid w:val="00851C25"/>
    <w:rsid w:val="00851D29"/>
    <w:rsid w:val="00851EFC"/>
    <w:rsid w:val="00852185"/>
    <w:rsid w:val="00852C96"/>
    <w:rsid w:val="008537D1"/>
    <w:rsid w:val="00854566"/>
    <w:rsid w:val="00856376"/>
    <w:rsid w:val="00856458"/>
    <w:rsid w:val="0086050F"/>
    <w:rsid w:val="00861593"/>
    <w:rsid w:val="00862638"/>
    <w:rsid w:val="0086351B"/>
    <w:rsid w:val="008638D3"/>
    <w:rsid w:val="00863A5D"/>
    <w:rsid w:val="00864B08"/>
    <w:rsid w:val="00865815"/>
    <w:rsid w:val="00866799"/>
    <w:rsid w:val="00866956"/>
    <w:rsid w:val="00867AD0"/>
    <w:rsid w:val="008700FB"/>
    <w:rsid w:val="00870B01"/>
    <w:rsid w:val="00870F4A"/>
    <w:rsid w:val="00871C52"/>
    <w:rsid w:val="00871FC9"/>
    <w:rsid w:val="008726B6"/>
    <w:rsid w:val="008742F4"/>
    <w:rsid w:val="00874838"/>
    <w:rsid w:val="008753A8"/>
    <w:rsid w:val="00875E1B"/>
    <w:rsid w:val="00875FEF"/>
    <w:rsid w:val="008772AE"/>
    <w:rsid w:val="008772EB"/>
    <w:rsid w:val="00880D5A"/>
    <w:rsid w:val="0088178B"/>
    <w:rsid w:val="00881C00"/>
    <w:rsid w:val="008823D7"/>
    <w:rsid w:val="00882C5F"/>
    <w:rsid w:val="00882F86"/>
    <w:rsid w:val="0088335F"/>
    <w:rsid w:val="008835AB"/>
    <w:rsid w:val="008849FF"/>
    <w:rsid w:val="0088512D"/>
    <w:rsid w:val="0088574F"/>
    <w:rsid w:val="00886F8B"/>
    <w:rsid w:val="00887408"/>
    <w:rsid w:val="00890FD9"/>
    <w:rsid w:val="0089280E"/>
    <w:rsid w:val="00892E7E"/>
    <w:rsid w:val="008932F3"/>
    <w:rsid w:val="008935BE"/>
    <w:rsid w:val="0089398F"/>
    <w:rsid w:val="00893B91"/>
    <w:rsid w:val="00893E8F"/>
    <w:rsid w:val="008949F5"/>
    <w:rsid w:val="00894ADB"/>
    <w:rsid w:val="008958CB"/>
    <w:rsid w:val="00895BE9"/>
    <w:rsid w:val="008963F5"/>
    <w:rsid w:val="00896579"/>
    <w:rsid w:val="008A17AC"/>
    <w:rsid w:val="008A1B68"/>
    <w:rsid w:val="008A1F22"/>
    <w:rsid w:val="008A21DF"/>
    <w:rsid w:val="008A223F"/>
    <w:rsid w:val="008A225F"/>
    <w:rsid w:val="008A3116"/>
    <w:rsid w:val="008A32E2"/>
    <w:rsid w:val="008A5693"/>
    <w:rsid w:val="008A62E2"/>
    <w:rsid w:val="008A6539"/>
    <w:rsid w:val="008A7548"/>
    <w:rsid w:val="008B0864"/>
    <w:rsid w:val="008B09FA"/>
    <w:rsid w:val="008B0E29"/>
    <w:rsid w:val="008B377D"/>
    <w:rsid w:val="008B38B6"/>
    <w:rsid w:val="008B3F1E"/>
    <w:rsid w:val="008B42BA"/>
    <w:rsid w:val="008B471B"/>
    <w:rsid w:val="008B4CFC"/>
    <w:rsid w:val="008B517C"/>
    <w:rsid w:val="008B64B1"/>
    <w:rsid w:val="008B6A5B"/>
    <w:rsid w:val="008B6C48"/>
    <w:rsid w:val="008B751D"/>
    <w:rsid w:val="008B7651"/>
    <w:rsid w:val="008C0A29"/>
    <w:rsid w:val="008C0B67"/>
    <w:rsid w:val="008C20B8"/>
    <w:rsid w:val="008C23B5"/>
    <w:rsid w:val="008C2A70"/>
    <w:rsid w:val="008C2D6E"/>
    <w:rsid w:val="008C34A1"/>
    <w:rsid w:val="008C3768"/>
    <w:rsid w:val="008C3A0A"/>
    <w:rsid w:val="008C5555"/>
    <w:rsid w:val="008C5F38"/>
    <w:rsid w:val="008C6CED"/>
    <w:rsid w:val="008C6DCE"/>
    <w:rsid w:val="008C6E84"/>
    <w:rsid w:val="008C793B"/>
    <w:rsid w:val="008D0241"/>
    <w:rsid w:val="008D1CA8"/>
    <w:rsid w:val="008D2EF5"/>
    <w:rsid w:val="008D4FD9"/>
    <w:rsid w:val="008D522A"/>
    <w:rsid w:val="008D6435"/>
    <w:rsid w:val="008D6774"/>
    <w:rsid w:val="008D759A"/>
    <w:rsid w:val="008D7961"/>
    <w:rsid w:val="008E0A0C"/>
    <w:rsid w:val="008E3018"/>
    <w:rsid w:val="008E32EC"/>
    <w:rsid w:val="008E38A4"/>
    <w:rsid w:val="008E3D11"/>
    <w:rsid w:val="008E3ED2"/>
    <w:rsid w:val="008E445B"/>
    <w:rsid w:val="008E5701"/>
    <w:rsid w:val="008F0208"/>
    <w:rsid w:val="008F0728"/>
    <w:rsid w:val="008F0D34"/>
    <w:rsid w:val="008F1168"/>
    <w:rsid w:val="008F38D0"/>
    <w:rsid w:val="008F5E0A"/>
    <w:rsid w:val="008F6E70"/>
    <w:rsid w:val="008F7174"/>
    <w:rsid w:val="008F7A88"/>
    <w:rsid w:val="00900224"/>
    <w:rsid w:val="009006D5"/>
    <w:rsid w:val="009009B3"/>
    <w:rsid w:val="00900FD1"/>
    <w:rsid w:val="00900FD9"/>
    <w:rsid w:val="009034EE"/>
    <w:rsid w:val="009036CE"/>
    <w:rsid w:val="00903CFD"/>
    <w:rsid w:val="00904BFE"/>
    <w:rsid w:val="009057C7"/>
    <w:rsid w:val="00905C2A"/>
    <w:rsid w:val="0090656A"/>
    <w:rsid w:val="009069F7"/>
    <w:rsid w:val="009073E0"/>
    <w:rsid w:val="00907B16"/>
    <w:rsid w:val="00910293"/>
    <w:rsid w:val="00910CA8"/>
    <w:rsid w:val="00910EA9"/>
    <w:rsid w:val="00911496"/>
    <w:rsid w:val="00912003"/>
    <w:rsid w:val="00912B20"/>
    <w:rsid w:val="00913A57"/>
    <w:rsid w:val="0091416A"/>
    <w:rsid w:val="0091457B"/>
    <w:rsid w:val="009157D0"/>
    <w:rsid w:val="009158FA"/>
    <w:rsid w:val="00916127"/>
    <w:rsid w:val="00917811"/>
    <w:rsid w:val="00917AD4"/>
    <w:rsid w:val="009224B5"/>
    <w:rsid w:val="00922B8A"/>
    <w:rsid w:val="0092373B"/>
    <w:rsid w:val="00923815"/>
    <w:rsid w:val="00923DCD"/>
    <w:rsid w:val="0092430A"/>
    <w:rsid w:val="0092456A"/>
    <w:rsid w:val="00925492"/>
    <w:rsid w:val="00926747"/>
    <w:rsid w:val="0093011B"/>
    <w:rsid w:val="009328C2"/>
    <w:rsid w:val="0093366A"/>
    <w:rsid w:val="00934CC9"/>
    <w:rsid w:val="00934DB3"/>
    <w:rsid w:val="00935E03"/>
    <w:rsid w:val="009365F6"/>
    <w:rsid w:val="00936A85"/>
    <w:rsid w:val="00936C45"/>
    <w:rsid w:val="00937481"/>
    <w:rsid w:val="009374CC"/>
    <w:rsid w:val="009379F8"/>
    <w:rsid w:val="00937F8E"/>
    <w:rsid w:val="00940D44"/>
    <w:rsid w:val="00941885"/>
    <w:rsid w:val="00941DDD"/>
    <w:rsid w:val="00942D7B"/>
    <w:rsid w:val="00943193"/>
    <w:rsid w:val="00943DE9"/>
    <w:rsid w:val="00944684"/>
    <w:rsid w:val="00944EB1"/>
    <w:rsid w:val="00945018"/>
    <w:rsid w:val="009458AD"/>
    <w:rsid w:val="00945A7C"/>
    <w:rsid w:val="00947C53"/>
    <w:rsid w:val="00951090"/>
    <w:rsid w:val="0095196D"/>
    <w:rsid w:val="009519E9"/>
    <w:rsid w:val="00951B5C"/>
    <w:rsid w:val="00951D83"/>
    <w:rsid w:val="00952255"/>
    <w:rsid w:val="0095431E"/>
    <w:rsid w:val="009549A7"/>
    <w:rsid w:val="00954E49"/>
    <w:rsid w:val="00955FCB"/>
    <w:rsid w:val="00956CBA"/>
    <w:rsid w:val="00956F5A"/>
    <w:rsid w:val="00957F15"/>
    <w:rsid w:val="009607D4"/>
    <w:rsid w:val="00960ABE"/>
    <w:rsid w:val="00960FDB"/>
    <w:rsid w:val="00961480"/>
    <w:rsid w:val="00961DBF"/>
    <w:rsid w:val="00961E2F"/>
    <w:rsid w:val="00962240"/>
    <w:rsid w:val="00963143"/>
    <w:rsid w:val="009631AE"/>
    <w:rsid w:val="009632CF"/>
    <w:rsid w:val="009635FC"/>
    <w:rsid w:val="00963B05"/>
    <w:rsid w:val="00964598"/>
    <w:rsid w:val="009665F5"/>
    <w:rsid w:val="00966AB0"/>
    <w:rsid w:val="00967C8F"/>
    <w:rsid w:val="009710C8"/>
    <w:rsid w:val="00971DBC"/>
    <w:rsid w:val="0097234B"/>
    <w:rsid w:val="009734EA"/>
    <w:rsid w:val="009744F4"/>
    <w:rsid w:val="00975C28"/>
    <w:rsid w:val="00975CBE"/>
    <w:rsid w:val="009773B4"/>
    <w:rsid w:val="009807F7"/>
    <w:rsid w:val="00981DC7"/>
    <w:rsid w:val="00982230"/>
    <w:rsid w:val="0098312B"/>
    <w:rsid w:val="009833D4"/>
    <w:rsid w:val="009840F2"/>
    <w:rsid w:val="0098494E"/>
    <w:rsid w:val="00984A40"/>
    <w:rsid w:val="00984DCF"/>
    <w:rsid w:val="00984F7A"/>
    <w:rsid w:val="009853E3"/>
    <w:rsid w:val="0098693E"/>
    <w:rsid w:val="00990D05"/>
    <w:rsid w:val="00991A40"/>
    <w:rsid w:val="009924C0"/>
    <w:rsid w:val="00993A5C"/>
    <w:rsid w:val="0099412A"/>
    <w:rsid w:val="00994A44"/>
    <w:rsid w:val="0099502E"/>
    <w:rsid w:val="0099626F"/>
    <w:rsid w:val="009976BC"/>
    <w:rsid w:val="009977E4"/>
    <w:rsid w:val="009A03B6"/>
    <w:rsid w:val="009A058B"/>
    <w:rsid w:val="009A092B"/>
    <w:rsid w:val="009A0DC5"/>
    <w:rsid w:val="009A0FE6"/>
    <w:rsid w:val="009A1863"/>
    <w:rsid w:val="009A19B6"/>
    <w:rsid w:val="009A1BDC"/>
    <w:rsid w:val="009A22E6"/>
    <w:rsid w:val="009A24A5"/>
    <w:rsid w:val="009A283F"/>
    <w:rsid w:val="009A2965"/>
    <w:rsid w:val="009A2FDA"/>
    <w:rsid w:val="009A3DA4"/>
    <w:rsid w:val="009A4D56"/>
    <w:rsid w:val="009A572E"/>
    <w:rsid w:val="009A586F"/>
    <w:rsid w:val="009A6054"/>
    <w:rsid w:val="009A788C"/>
    <w:rsid w:val="009A79F5"/>
    <w:rsid w:val="009A7E64"/>
    <w:rsid w:val="009B11F7"/>
    <w:rsid w:val="009B1FEE"/>
    <w:rsid w:val="009B20F4"/>
    <w:rsid w:val="009B216F"/>
    <w:rsid w:val="009B30E9"/>
    <w:rsid w:val="009B3553"/>
    <w:rsid w:val="009B37A9"/>
    <w:rsid w:val="009B43C8"/>
    <w:rsid w:val="009B495E"/>
    <w:rsid w:val="009B57C5"/>
    <w:rsid w:val="009B5D8F"/>
    <w:rsid w:val="009B6738"/>
    <w:rsid w:val="009B6739"/>
    <w:rsid w:val="009B6D10"/>
    <w:rsid w:val="009B717E"/>
    <w:rsid w:val="009B7AFF"/>
    <w:rsid w:val="009B7B48"/>
    <w:rsid w:val="009C0020"/>
    <w:rsid w:val="009C2126"/>
    <w:rsid w:val="009C2E8A"/>
    <w:rsid w:val="009C3BDC"/>
    <w:rsid w:val="009C4231"/>
    <w:rsid w:val="009C4719"/>
    <w:rsid w:val="009C59AB"/>
    <w:rsid w:val="009C5B24"/>
    <w:rsid w:val="009C605E"/>
    <w:rsid w:val="009D2635"/>
    <w:rsid w:val="009D2D26"/>
    <w:rsid w:val="009D2EEC"/>
    <w:rsid w:val="009D46F6"/>
    <w:rsid w:val="009D6933"/>
    <w:rsid w:val="009D695B"/>
    <w:rsid w:val="009D6982"/>
    <w:rsid w:val="009D7C68"/>
    <w:rsid w:val="009E0B06"/>
    <w:rsid w:val="009E4F67"/>
    <w:rsid w:val="009E656E"/>
    <w:rsid w:val="009F0BB5"/>
    <w:rsid w:val="009F3140"/>
    <w:rsid w:val="009F32E1"/>
    <w:rsid w:val="009F3498"/>
    <w:rsid w:val="009F3A4D"/>
    <w:rsid w:val="009F3BE5"/>
    <w:rsid w:val="009F46FD"/>
    <w:rsid w:val="009F481A"/>
    <w:rsid w:val="009F5491"/>
    <w:rsid w:val="009F5761"/>
    <w:rsid w:val="009F58EC"/>
    <w:rsid w:val="009F5ED3"/>
    <w:rsid w:val="009F685C"/>
    <w:rsid w:val="009F6BA4"/>
    <w:rsid w:val="009F6E51"/>
    <w:rsid w:val="009F6F31"/>
    <w:rsid w:val="009F714D"/>
    <w:rsid w:val="00A02558"/>
    <w:rsid w:val="00A04A32"/>
    <w:rsid w:val="00A05F86"/>
    <w:rsid w:val="00A060C4"/>
    <w:rsid w:val="00A06596"/>
    <w:rsid w:val="00A06CA9"/>
    <w:rsid w:val="00A06D59"/>
    <w:rsid w:val="00A07200"/>
    <w:rsid w:val="00A10347"/>
    <w:rsid w:val="00A113B3"/>
    <w:rsid w:val="00A11590"/>
    <w:rsid w:val="00A127A5"/>
    <w:rsid w:val="00A12E2D"/>
    <w:rsid w:val="00A14E11"/>
    <w:rsid w:val="00A1565F"/>
    <w:rsid w:val="00A16BC4"/>
    <w:rsid w:val="00A16E4F"/>
    <w:rsid w:val="00A1751B"/>
    <w:rsid w:val="00A17882"/>
    <w:rsid w:val="00A17AF8"/>
    <w:rsid w:val="00A20E35"/>
    <w:rsid w:val="00A21188"/>
    <w:rsid w:val="00A21C31"/>
    <w:rsid w:val="00A21EA8"/>
    <w:rsid w:val="00A227C9"/>
    <w:rsid w:val="00A239E0"/>
    <w:rsid w:val="00A249E3"/>
    <w:rsid w:val="00A24DC3"/>
    <w:rsid w:val="00A2596D"/>
    <w:rsid w:val="00A26333"/>
    <w:rsid w:val="00A264B5"/>
    <w:rsid w:val="00A26AE9"/>
    <w:rsid w:val="00A27517"/>
    <w:rsid w:val="00A2752C"/>
    <w:rsid w:val="00A2797E"/>
    <w:rsid w:val="00A27D2B"/>
    <w:rsid w:val="00A30161"/>
    <w:rsid w:val="00A30708"/>
    <w:rsid w:val="00A314D9"/>
    <w:rsid w:val="00A31884"/>
    <w:rsid w:val="00A34BCB"/>
    <w:rsid w:val="00A35179"/>
    <w:rsid w:val="00A352FA"/>
    <w:rsid w:val="00A359A1"/>
    <w:rsid w:val="00A3637D"/>
    <w:rsid w:val="00A36F3A"/>
    <w:rsid w:val="00A37713"/>
    <w:rsid w:val="00A40681"/>
    <w:rsid w:val="00A40A1D"/>
    <w:rsid w:val="00A41F58"/>
    <w:rsid w:val="00A42976"/>
    <w:rsid w:val="00A42A5F"/>
    <w:rsid w:val="00A434A4"/>
    <w:rsid w:val="00A43E54"/>
    <w:rsid w:val="00A4406B"/>
    <w:rsid w:val="00A44421"/>
    <w:rsid w:val="00A44482"/>
    <w:rsid w:val="00A4519C"/>
    <w:rsid w:val="00A4648A"/>
    <w:rsid w:val="00A4654E"/>
    <w:rsid w:val="00A466CD"/>
    <w:rsid w:val="00A476A7"/>
    <w:rsid w:val="00A502A4"/>
    <w:rsid w:val="00A5045E"/>
    <w:rsid w:val="00A50511"/>
    <w:rsid w:val="00A50615"/>
    <w:rsid w:val="00A50ADE"/>
    <w:rsid w:val="00A50E87"/>
    <w:rsid w:val="00A52097"/>
    <w:rsid w:val="00A522DC"/>
    <w:rsid w:val="00A52965"/>
    <w:rsid w:val="00A5355F"/>
    <w:rsid w:val="00A53B7F"/>
    <w:rsid w:val="00A543C9"/>
    <w:rsid w:val="00A54C08"/>
    <w:rsid w:val="00A54D0D"/>
    <w:rsid w:val="00A5600F"/>
    <w:rsid w:val="00A60135"/>
    <w:rsid w:val="00A628A5"/>
    <w:rsid w:val="00A642D0"/>
    <w:rsid w:val="00A648FD"/>
    <w:rsid w:val="00A67AF0"/>
    <w:rsid w:val="00A706C2"/>
    <w:rsid w:val="00A70720"/>
    <w:rsid w:val="00A70A4D"/>
    <w:rsid w:val="00A71A1D"/>
    <w:rsid w:val="00A7275E"/>
    <w:rsid w:val="00A72A8E"/>
    <w:rsid w:val="00A73922"/>
    <w:rsid w:val="00A74988"/>
    <w:rsid w:val="00A75E57"/>
    <w:rsid w:val="00A775AE"/>
    <w:rsid w:val="00A80D26"/>
    <w:rsid w:val="00A81684"/>
    <w:rsid w:val="00A81856"/>
    <w:rsid w:val="00A81DD9"/>
    <w:rsid w:val="00A81EAC"/>
    <w:rsid w:val="00A821D3"/>
    <w:rsid w:val="00A821E5"/>
    <w:rsid w:val="00A82505"/>
    <w:rsid w:val="00A82D6F"/>
    <w:rsid w:val="00A83B57"/>
    <w:rsid w:val="00A84C45"/>
    <w:rsid w:val="00A84D36"/>
    <w:rsid w:val="00A85F3C"/>
    <w:rsid w:val="00A86268"/>
    <w:rsid w:val="00A86870"/>
    <w:rsid w:val="00A86A79"/>
    <w:rsid w:val="00A87545"/>
    <w:rsid w:val="00A87DEA"/>
    <w:rsid w:val="00A90C9F"/>
    <w:rsid w:val="00A90DF6"/>
    <w:rsid w:val="00A91F14"/>
    <w:rsid w:val="00A92498"/>
    <w:rsid w:val="00A92688"/>
    <w:rsid w:val="00A92BB0"/>
    <w:rsid w:val="00A92CF9"/>
    <w:rsid w:val="00A945CE"/>
    <w:rsid w:val="00A94AF4"/>
    <w:rsid w:val="00A95314"/>
    <w:rsid w:val="00A95547"/>
    <w:rsid w:val="00A96544"/>
    <w:rsid w:val="00A96AC3"/>
    <w:rsid w:val="00A97045"/>
    <w:rsid w:val="00A97861"/>
    <w:rsid w:val="00AA02A2"/>
    <w:rsid w:val="00AA1275"/>
    <w:rsid w:val="00AA16DF"/>
    <w:rsid w:val="00AA1F97"/>
    <w:rsid w:val="00AA2142"/>
    <w:rsid w:val="00AA2943"/>
    <w:rsid w:val="00AA34BB"/>
    <w:rsid w:val="00AA3638"/>
    <w:rsid w:val="00AA3B84"/>
    <w:rsid w:val="00AA421D"/>
    <w:rsid w:val="00AA5E2C"/>
    <w:rsid w:val="00AA6621"/>
    <w:rsid w:val="00AA76A3"/>
    <w:rsid w:val="00AB090B"/>
    <w:rsid w:val="00AB271C"/>
    <w:rsid w:val="00AB2805"/>
    <w:rsid w:val="00AB2807"/>
    <w:rsid w:val="00AB3952"/>
    <w:rsid w:val="00AB5736"/>
    <w:rsid w:val="00AB78CC"/>
    <w:rsid w:val="00AC0B4A"/>
    <w:rsid w:val="00AC1F80"/>
    <w:rsid w:val="00AC2015"/>
    <w:rsid w:val="00AC478D"/>
    <w:rsid w:val="00AC4B86"/>
    <w:rsid w:val="00AC54B5"/>
    <w:rsid w:val="00AC5920"/>
    <w:rsid w:val="00AC69D3"/>
    <w:rsid w:val="00AC7290"/>
    <w:rsid w:val="00AD007C"/>
    <w:rsid w:val="00AD2200"/>
    <w:rsid w:val="00AD2F36"/>
    <w:rsid w:val="00AD40D5"/>
    <w:rsid w:val="00AD4873"/>
    <w:rsid w:val="00AD56CD"/>
    <w:rsid w:val="00AD5B66"/>
    <w:rsid w:val="00AD6414"/>
    <w:rsid w:val="00AD6714"/>
    <w:rsid w:val="00AD737E"/>
    <w:rsid w:val="00AE0D87"/>
    <w:rsid w:val="00AE14E8"/>
    <w:rsid w:val="00AE243B"/>
    <w:rsid w:val="00AE2B9F"/>
    <w:rsid w:val="00AE32AE"/>
    <w:rsid w:val="00AE33EB"/>
    <w:rsid w:val="00AE36ED"/>
    <w:rsid w:val="00AE3F98"/>
    <w:rsid w:val="00AE4665"/>
    <w:rsid w:val="00AE476E"/>
    <w:rsid w:val="00AE48A5"/>
    <w:rsid w:val="00AE4DC6"/>
    <w:rsid w:val="00AE62FB"/>
    <w:rsid w:val="00AE7AC0"/>
    <w:rsid w:val="00AF0ACF"/>
    <w:rsid w:val="00AF0E11"/>
    <w:rsid w:val="00AF1FA0"/>
    <w:rsid w:val="00AF222F"/>
    <w:rsid w:val="00AF2B1B"/>
    <w:rsid w:val="00AF368B"/>
    <w:rsid w:val="00AF436F"/>
    <w:rsid w:val="00AF5A66"/>
    <w:rsid w:val="00AF5DC3"/>
    <w:rsid w:val="00AF666B"/>
    <w:rsid w:val="00AF768C"/>
    <w:rsid w:val="00AF794E"/>
    <w:rsid w:val="00AF7CF7"/>
    <w:rsid w:val="00B02212"/>
    <w:rsid w:val="00B02482"/>
    <w:rsid w:val="00B02533"/>
    <w:rsid w:val="00B03142"/>
    <w:rsid w:val="00B04479"/>
    <w:rsid w:val="00B05A65"/>
    <w:rsid w:val="00B05D80"/>
    <w:rsid w:val="00B05E01"/>
    <w:rsid w:val="00B068B4"/>
    <w:rsid w:val="00B06D17"/>
    <w:rsid w:val="00B1140E"/>
    <w:rsid w:val="00B116F4"/>
    <w:rsid w:val="00B12CA7"/>
    <w:rsid w:val="00B12E0A"/>
    <w:rsid w:val="00B144F8"/>
    <w:rsid w:val="00B14F85"/>
    <w:rsid w:val="00B16E29"/>
    <w:rsid w:val="00B20BEB"/>
    <w:rsid w:val="00B21072"/>
    <w:rsid w:val="00B21B64"/>
    <w:rsid w:val="00B22356"/>
    <w:rsid w:val="00B2324E"/>
    <w:rsid w:val="00B23C02"/>
    <w:rsid w:val="00B24964"/>
    <w:rsid w:val="00B2499A"/>
    <w:rsid w:val="00B25459"/>
    <w:rsid w:val="00B261DA"/>
    <w:rsid w:val="00B26569"/>
    <w:rsid w:val="00B26E75"/>
    <w:rsid w:val="00B273E6"/>
    <w:rsid w:val="00B3080B"/>
    <w:rsid w:val="00B31B6B"/>
    <w:rsid w:val="00B32D2C"/>
    <w:rsid w:val="00B33B8F"/>
    <w:rsid w:val="00B354D2"/>
    <w:rsid w:val="00B366A8"/>
    <w:rsid w:val="00B3773C"/>
    <w:rsid w:val="00B42EDD"/>
    <w:rsid w:val="00B441F0"/>
    <w:rsid w:val="00B443F7"/>
    <w:rsid w:val="00B45563"/>
    <w:rsid w:val="00B45909"/>
    <w:rsid w:val="00B45BB5"/>
    <w:rsid w:val="00B462A4"/>
    <w:rsid w:val="00B462D0"/>
    <w:rsid w:val="00B46FB5"/>
    <w:rsid w:val="00B47636"/>
    <w:rsid w:val="00B47A61"/>
    <w:rsid w:val="00B5023D"/>
    <w:rsid w:val="00B5293A"/>
    <w:rsid w:val="00B5329C"/>
    <w:rsid w:val="00B534BE"/>
    <w:rsid w:val="00B54907"/>
    <w:rsid w:val="00B54936"/>
    <w:rsid w:val="00B562D8"/>
    <w:rsid w:val="00B56590"/>
    <w:rsid w:val="00B56F34"/>
    <w:rsid w:val="00B5702F"/>
    <w:rsid w:val="00B60622"/>
    <w:rsid w:val="00B606B9"/>
    <w:rsid w:val="00B61997"/>
    <w:rsid w:val="00B645D4"/>
    <w:rsid w:val="00B64A20"/>
    <w:rsid w:val="00B656C1"/>
    <w:rsid w:val="00B658B7"/>
    <w:rsid w:val="00B678A8"/>
    <w:rsid w:val="00B708E6"/>
    <w:rsid w:val="00B70F6B"/>
    <w:rsid w:val="00B722E2"/>
    <w:rsid w:val="00B76A7D"/>
    <w:rsid w:val="00B77015"/>
    <w:rsid w:val="00B8021C"/>
    <w:rsid w:val="00B80D27"/>
    <w:rsid w:val="00B815FE"/>
    <w:rsid w:val="00B8236B"/>
    <w:rsid w:val="00B86163"/>
    <w:rsid w:val="00B86C53"/>
    <w:rsid w:val="00B87D1B"/>
    <w:rsid w:val="00B90998"/>
    <w:rsid w:val="00B90C59"/>
    <w:rsid w:val="00B91395"/>
    <w:rsid w:val="00B93851"/>
    <w:rsid w:val="00B948C2"/>
    <w:rsid w:val="00BA12AC"/>
    <w:rsid w:val="00BA17B4"/>
    <w:rsid w:val="00BA1E88"/>
    <w:rsid w:val="00BA2A93"/>
    <w:rsid w:val="00BA3E21"/>
    <w:rsid w:val="00BA4947"/>
    <w:rsid w:val="00BA4AB4"/>
    <w:rsid w:val="00BA4CC7"/>
    <w:rsid w:val="00BA72D4"/>
    <w:rsid w:val="00BA79D9"/>
    <w:rsid w:val="00BB0495"/>
    <w:rsid w:val="00BB0655"/>
    <w:rsid w:val="00BB22BB"/>
    <w:rsid w:val="00BB295D"/>
    <w:rsid w:val="00BB386C"/>
    <w:rsid w:val="00BB42C2"/>
    <w:rsid w:val="00BB4E3D"/>
    <w:rsid w:val="00BB5560"/>
    <w:rsid w:val="00BB5D1D"/>
    <w:rsid w:val="00BB6844"/>
    <w:rsid w:val="00BB797C"/>
    <w:rsid w:val="00BC056E"/>
    <w:rsid w:val="00BC0FD7"/>
    <w:rsid w:val="00BC2847"/>
    <w:rsid w:val="00BC35F5"/>
    <w:rsid w:val="00BC46BB"/>
    <w:rsid w:val="00BC4FD7"/>
    <w:rsid w:val="00BC575B"/>
    <w:rsid w:val="00BC5CF4"/>
    <w:rsid w:val="00BC6176"/>
    <w:rsid w:val="00BC6561"/>
    <w:rsid w:val="00BC6601"/>
    <w:rsid w:val="00BC764F"/>
    <w:rsid w:val="00BC7987"/>
    <w:rsid w:val="00BD0A1B"/>
    <w:rsid w:val="00BD0BA0"/>
    <w:rsid w:val="00BD14EB"/>
    <w:rsid w:val="00BD1561"/>
    <w:rsid w:val="00BD1D89"/>
    <w:rsid w:val="00BD20A0"/>
    <w:rsid w:val="00BD2174"/>
    <w:rsid w:val="00BD2BDE"/>
    <w:rsid w:val="00BD2D16"/>
    <w:rsid w:val="00BD3384"/>
    <w:rsid w:val="00BD4417"/>
    <w:rsid w:val="00BD447D"/>
    <w:rsid w:val="00BD4738"/>
    <w:rsid w:val="00BD4A55"/>
    <w:rsid w:val="00BD4B6F"/>
    <w:rsid w:val="00BD6526"/>
    <w:rsid w:val="00BD65E9"/>
    <w:rsid w:val="00BD6BF6"/>
    <w:rsid w:val="00BD6DB0"/>
    <w:rsid w:val="00BD7A38"/>
    <w:rsid w:val="00BE1973"/>
    <w:rsid w:val="00BE28D7"/>
    <w:rsid w:val="00BE2DBC"/>
    <w:rsid w:val="00BE2E34"/>
    <w:rsid w:val="00BE3EC5"/>
    <w:rsid w:val="00BE4115"/>
    <w:rsid w:val="00BE45B9"/>
    <w:rsid w:val="00BE5DCD"/>
    <w:rsid w:val="00BE69F0"/>
    <w:rsid w:val="00BE7EFB"/>
    <w:rsid w:val="00BF04F6"/>
    <w:rsid w:val="00BF1129"/>
    <w:rsid w:val="00BF1F99"/>
    <w:rsid w:val="00BF246C"/>
    <w:rsid w:val="00BF2796"/>
    <w:rsid w:val="00BF27FD"/>
    <w:rsid w:val="00BF292B"/>
    <w:rsid w:val="00BF305E"/>
    <w:rsid w:val="00BF38D0"/>
    <w:rsid w:val="00BF4149"/>
    <w:rsid w:val="00BF4B8E"/>
    <w:rsid w:val="00BF5627"/>
    <w:rsid w:val="00BF5BA3"/>
    <w:rsid w:val="00BF6786"/>
    <w:rsid w:val="00BF6FAB"/>
    <w:rsid w:val="00BF7F2F"/>
    <w:rsid w:val="00C0114A"/>
    <w:rsid w:val="00C02600"/>
    <w:rsid w:val="00C02D4D"/>
    <w:rsid w:val="00C03BC8"/>
    <w:rsid w:val="00C04515"/>
    <w:rsid w:val="00C0470A"/>
    <w:rsid w:val="00C04A4E"/>
    <w:rsid w:val="00C05D7A"/>
    <w:rsid w:val="00C06238"/>
    <w:rsid w:val="00C06671"/>
    <w:rsid w:val="00C066DF"/>
    <w:rsid w:val="00C07BF8"/>
    <w:rsid w:val="00C07C47"/>
    <w:rsid w:val="00C1077C"/>
    <w:rsid w:val="00C10D56"/>
    <w:rsid w:val="00C12D29"/>
    <w:rsid w:val="00C1334A"/>
    <w:rsid w:val="00C13A41"/>
    <w:rsid w:val="00C13AAA"/>
    <w:rsid w:val="00C13EB4"/>
    <w:rsid w:val="00C146CC"/>
    <w:rsid w:val="00C1487C"/>
    <w:rsid w:val="00C15344"/>
    <w:rsid w:val="00C15770"/>
    <w:rsid w:val="00C211EC"/>
    <w:rsid w:val="00C23629"/>
    <w:rsid w:val="00C23792"/>
    <w:rsid w:val="00C24216"/>
    <w:rsid w:val="00C252E5"/>
    <w:rsid w:val="00C25466"/>
    <w:rsid w:val="00C259B1"/>
    <w:rsid w:val="00C25DBA"/>
    <w:rsid w:val="00C26BB3"/>
    <w:rsid w:val="00C273D5"/>
    <w:rsid w:val="00C27955"/>
    <w:rsid w:val="00C27D54"/>
    <w:rsid w:val="00C30F41"/>
    <w:rsid w:val="00C32B45"/>
    <w:rsid w:val="00C32EF8"/>
    <w:rsid w:val="00C3578A"/>
    <w:rsid w:val="00C3584F"/>
    <w:rsid w:val="00C41834"/>
    <w:rsid w:val="00C41A7F"/>
    <w:rsid w:val="00C4256B"/>
    <w:rsid w:val="00C43332"/>
    <w:rsid w:val="00C433FA"/>
    <w:rsid w:val="00C43F5F"/>
    <w:rsid w:val="00C4566A"/>
    <w:rsid w:val="00C45749"/>
    <w:rsid w:val="00C45E10"/>
    <w:rsid w:val="00C45FA0"/>
    <w:rsid w:val="00C46C3D"/>
    <w:rsid w:val="00C46E3D"/>
    <w:rsid w:val="00C46F0C"/>
    <w:rsid w:val="00C506BA"/>
    <w:rsid w:val="00C51148"/>
    <w:rsid w:val="00C51170"/>
    <w:rsid w:val="00C5135E"/>
    <w:rsid w:val="00C51801"/>
    <w:rsid w:val="00C52B0F"/>
    <w:rsid w:val="00C52F65"/>
    <w:rsid w:val="00C53B9B"/>
    <w:rsid w:val="00C54CB8"/>
    <w:rsid w:val="00C54FD6"/>
    <w:rsid w:val="00C5560F"/>
    <w:rsid w:val="00C564A0"/>
    <w:rsid w:val="00C57225"/>
    <w:rsid w:val="00C57467"/>
    <w:rsid w:val="00C60CD7"/>
    <w:rsid w:val="00C60F39"/>
    <w:rsid w:val="00C61100"/>
    <w:rsid w:val="00C61961"/>
    <w:rsid w:val="00C61EBB"/>
    <w:rsid w:val="00C63063"/>
    <w:rsid w:val="00C634F1"/>
    <w:rsid w:val="00C63A9F"/>
    <w:rsid w:val="00C64961"/>
    <w:rsid w:val="00C64DED"/>
    <w:rsid w:val="00C660B6"/>
    <w:rsid w:val="00C66417"/>
    <w:rsid w:val="00C66997"/>
    <w:rsid w:val="00C67294"/>
    <w:rsid w:val="00C673CD"/>
    <w:rsid w:val="00C67E00"/>
    <w:rsid w:val="00C70FF8"/>
    <w:rsid w:val="00C71997"/>
    <w:rsid w:val="00C71CBD"/>
    <w:rsid w:val="00C71E89"/>
    <w:rsid w:val="00C72ED7"/>
    <w:rsid w:val="00C73318"/>
    <w:rsid w:val="00C7424B"/>
    <w:rsid w:val="00C7551F"/>
    <w:rsid w:val="00C75A4C"/>
    <w:rsid w:val="00C7724B"/>
    <w:rsid w:val="00C779B7"/>
    <w:rsid w:val="00C77A91"/>
    <w:rsid w:val="00C77B4D"/>
    <w:rsid w:val="00C803CB"/>
    <w:rsid w:val="00C80BA2"/>
    <w:rsid w:val="00C8228A"/>
    <w:rsid w:val="00C82BBC"/>
    <w:rsid w:val="00C85334"/>
    <w:rsid w:val="00C90450"/>
    <w:rsid w:val="00C9046D"/>
    <w:rsid w:val="00C90546"/>
    <w:rsid w:val="00C90A06"/>
    <w:rsid w:val="00C9354D"/>
    <w:rsid w:val="00C9364D"/>
    <w:rsid w:val="00C93D9F"/>
    <w:rsid w:val="00C94E93"/>
    <w:rsid w:val="00C953F2"/>
    <w:rsid w:val="00C95E34"/>
    <w:rsid w:val="00C95FBF"/>
    <w:rsid w:val="00C96FD9"/>
    <w:rsid w:val="00C97004"/>
    <w:rsid w:val="00C97252"/>
    <w:rsid w:val="00C978AF"/>
    <w:rsid w:val="00C978D0"/>
    <w:rsid w:val="00C97D3C"/>
    <w:rsid w:val="00C97E21"/>
    <w:rsid w:val="00CA06BD"/>
    <w:rsid w:val="00CA10EE"/>
    <w:rsid w:val="00CA2264"/>
    <w:rsid w:val="00CA267E"/>
    <w:rsid w:val="00CA26FC"/>
    <w:rsid w:val="00CA2A3A"/>
    <w:rsid w:val="00CA4D0B"/>
    <w:rsid w:val="00CA5907"/>
    <w:rsid w:val="00CA5A8A"/>
    <w:rsid w:val="00CA5D0D"/>
    <w:rsid w:val="00CA5E81"/>
    <w:rsid w:val="00CA62FB"/>
    <w:rsid w:val="00CA71F5"/>
    <w:rsid w:val="00CA7801"/>
    <w:rsid w:val="00CB0603"/>
    <w:rsid w:val="00CB0704"/>
    <w:rsid w:val="00CB17CF"/>
    <w:rsid w:val="00CB19E3"/>
    <w:rsid w:val="00CB30DB"/>
    <w:rsid w:val="00CB3168"/>
    <w:rsid w:val="00CB37EF"/>
    <w:rsid w:val="00CB4EC3"/>
    <w:rsid w:val="00CB5586"/>
    <w:rsid w:val="00CB6CD0"/>
    <w:rsid w:val="00CB7182"/>
    <w:rsid w:val="00CB734D"/>
    <w:rsid w:val="00CB75BC"/>
    <w:rsid w:val="00CC25F0"/>
    <w:rsid w:val="00CC2E82"/>
    <w:rsid w:val="00CC4484"/>
    <w:rsid w:val="00CC479D"/>
    <w:rsid w:val="00CC4B91"/>
    <w:rsid w:val="00CC50F4"/>
    <w:rsid w:val="00CC5146"/>
    <w:rsid w:val="00CC6280"/>
    <w:rsid w:val="00CC642C"/>
    <w:rsid w:val="00CC652A"/>
    <w:rsid w:val="00CC6A96"/>
    <w:rsid w:val="00CC6DB6"/>
    <w:rsid w:val="00CC7142"/>
    <w:rsid w:val="00CC71C9"/>
    <w:rsid w:val="00CC75E6"/>
    <w:rsid w:val="00CD0829"/>
    <w:rsid w:val="00CD085A"/>
    <w:rsid w:val="00CD15AD"/>
    <w:rsid w:val="00CD1F3A"/>
    <w:rsid w:val="00CD2014"/>
    <w:rsid w:val="00CD3064"/>
    <w:rsid w:val="00CD3D70"/>
    <w:rsid w:val="00CD3EAB"/>
    <w:rsid w:val="00CD4097"/>
    <w:rsid w:val="00CD42B4"/>
    <w:rsid w:val="00CD588A"/>
    <w:rsid w:val="00CD5972"/>
    <w:rsid w:val="00CD5CC4"/>
    <w:rsid w:val="00CD6384"/>
    <w:rsid w:val="00CD7085"/>
    <w:rsid w:val="00CE31AA"/>
    <w:rsid w:val="00CE39EB"/>
    <w:rsid w:val="00CE3BA4"/>
    <w:rsid w:val="00CE3E1C"/>
    <w:rsid w:val="00CE3F41"/>
    <w:rsid w:val="00CE4735"/>
    <w:rsid w:val="00CE4AEF"/>
    <w:rsid w:val="00CE55AD"/>
    <w:rsid w:val="00CE62D0"/>
    <w:rsid w:val="00CE70C0"/>
    <w:rsid w:val="00CE7251"/>
    <w:rsid w:val="00CE7BEB"/>
    <w:rsid w:val="00CF0C09"/>
    <w:rsid w:val="00CF26FC"/>
    <w:rsid w:val="00CF271E"/>
    <w:rsid w:val="00CF28EB"/>
    <w:rsid w:val="00CF33FC"/>
    <w:rsid w:val="00CF3475"/>
    <w:rsid w:val="00CF3BC8"/>
    <w:rsid w:val="00CF3FCF"/>
    <w:rsid w:val="00CF40B3"/>
    <w:rsid w:val="00CF5C46"/>
    <w:rsid w:val="00CF5DD3"/>
    <w:rsid w:val="00CF6861"/>
    <w:rsid w:val="00CF77DD"/>
    <w:rsid w:val="00CF7DB6"/>
    <w:rsid w:val="00D0000D"/>
    <w:rsid w:val="00D0058B"/>
    <w:rsid w:val="00D0110C"/>
    <w:rsid w:val="00D012D2"/>
    <w:rsid w:val="00D013F1"/>
    <w:rsid w:val="00D019E0"/>
    <w:rsid w:val="00D03050"/>
    <w:rsid w:val="00D03C77"/>
    <w:rsid w:val="00D046FE"/>
    <w:rsid w:val="00D0474C"/>
    <w:rsid w:val="00D04974"/>
    <w:rsid w:val="00D05504"/>
    <w:rsid w:val="00D0574D"/>
    <w:rsid w:val="00D05F37"/>
    <w:rsid w:val="00D06950"/>
    <w:rsid w:val="00D069CB"/>
    <w:rsid w:val="00D10294"/>
    <w:rsid w:val="00D11DE0"/>
    <w:rsid w:val="00D11E9E"/>
    <w:rsid w:val="00D1288C"/>
    <w:rsid w:val="00D12E93"/>
    <w:rsid w:val="00D1308C"/>
    <w:rsid w:val="00D13179"/>
    <w:rsid w:val="00D135B4"/>
    <w:rsid w:val="00D1402C"/>
    <w:rsid w:val="00D1515F"/>
    <w:rsid w:val="00D1596B"/>
    <w:rsid w:val="00D161E4"/>
    <w:rsid w:val="00D16918"/>
    <w:rsid w:val="00D16DB6"/>
    <w:rsid w:val="00D17AED"/>
    <w:rsid w:val="00D17D82"/>
    <w:rsid w:val="00D2186B"/>
    <w:rsid w:val="00D2187B"/>
    <w:rsid w:val="00D22167"/>
    <w:rsid w:val="00D22351"/>
    <w:rsid w:val="00D23991"/>
    <w:rsid w:val="00D23A48"/>
    <w:rsid w:val="00D24658"/>
    <w:rsid w:val="00D24EDD"/>
    <w:rsid w:val="00D26033"/>
    <w:rsid w:val="00D263D9"/>
    <w:rsid w:val="00D30A3E"/>
    <w:rsid w:val="00D30C6C"/>
    <w:rsid w:val="00D316A9"/>
    <w:rsid w:val="00D31B5D"/>
    <w:rsid w:val="00D3212B"/>
    <w:rsid w:val="00D32352"/>
    <w:rsid w:val="00D349A0"/>
    <w:rsid w:val="00D34C58"/>
    <w:rsid w:val="00D3653F"/>
    <w:rsid w:val="00D36571"/>
    <w:rsid w:val="00D409C4"/>
    <w:rsid w:val="00D40CCE"/>
    <w:rsid w:val="00D42EBB"/>
    <w:rsid w:val="00D4361C"/>
    <w:rsid w:val="00D43BDE"/>
    <w:rsid w:val="00D459FF"/>
    <w:rsid w:val="00D45CFE"/>
    <w:rsid w:val="00D4606F"/>
    <w:rsid w:val="00D47CF2"/>
    <w:rsid w:val="00D47D19"/>
    <w:rsid w:val="00D514C5"/>
    <w:rsid w:val="00D5188F"/>
    <w:rsid w:val="00D53E77"/>
    <w:rsid w:val="00D54268"/>
    <w:rsid w:val="00D544D1"/>
    <w:rsid w:val="00D55736"/>
    <w:rsid w:val="00D557A3"/>
    <w:rsid w:val="00D55DB3"/>
    <w:rsid w:val="00D56094"/>
    <w:rsid w:val="00D560B1"/>
    <w:rsid w:val="00D5727B"/>
    <w:rsid w:val="00D57A8B"/>
    <w:rsid w:val="00D57DED"/>
    <w:rsid w:val="00D603AF"/>
    <w:rsid w:val="00D61686"/>
    <w:rsid w:val="00D62B88"/>
    <w:rsid w:val="00D63333"/>
    <w:rsid w:val="00D636A6"/>
    <w:rsid w:val="00D63818"/>
    <w:rsid w:val="00D63D01"/>
    <w:rsid w:val="00D65562"/>
    <w:rsid w:val="00D66113"/>
    <w:rsid w:val="00D67457"/>
    <w:rsid w:val="00D70860"/>
    <w:rsid w:val="00D740E2"/>
    <w:rsid w:val="00D74D9C"/>
    <w:rsid w:val="00D74FF6"/>
    <w:rsid w:val="00D75C3A"/>
    <w:rsid w:val="00D7631E"/>
    <w:rsid w:val="00D76676"/>
    <w:rsid w:val="00D76F8E"/>
    <w:rsid w:val="00D77393"/>
    <w:rsid w:val="00D77751"/>
    <w:rsid w:val="00D806D5"/>
    <w:rsid w:val="00D813D1"/>
    <w:rsid w:val="00D81655"/>
    <w:rsid w:val="00D81747"/>
    <w:rsid w:val="00D8256D"/>
    <w:rsid w:val="00D8258B"/>
    <w:rsid w:val="00D8330F"/>
    <w:rsid w:val="00D84304"/>
    <w:rsid w:val="00D84A7B"/>
    <w:rsid w:val="00D84F9D"/>
    <w:rsid w:val="00D857EC"/>
    <w:rsid w:val="00D85A71"/>
    <w:rsid w:val="00D8702E"/>
    <w:rsid w:val="00D87411"/>
    <w:rsid w:val="00D90026"/>
    <w:rsid w:val="00D900B6"/>
    <w:rsid w:val="00D90AF4"/>
    <w:rsid w:val="00D9130C"/>
    <w:rsid w:val="00D9235C"/>
    <w:rsid w:val="00D931FA"/>
    <w:rsid w:val="00D932BE"/>
    <w:rsid w:val="00D948C6"/>
    <w:rsid w:val="00D950A1"/>
    <w:rsid w:val="00D953F7"/>
    <w:rsid w:val="00D96882"/>
    <w:rsid w:val="00D9697F"/>
    <w:rsid w:val="00D972B3"/>
    <w:rsid w:val="00D972D1"/>
    <w:rsid w:val="00D973B9"/>
    <w:rsid w:val="00D976A6"/>
    <w:rsid w:val="00D97DC6"/>
    <w:rsid w:val="00DA039C"/>
    <w:rsid w:val="00DA0761"/>
    <w:rsid w:val="00DA0A30"/>
    <w:rsid w:val="00DA3E1A"/>
    <w:rsid w:val="00DA4CDB"/>
    <w:rsid w:val="00DA6300"/>
    <w:rsid w:val="00DA6947"/>
    <w:rsid w:val="00DA6F4D"/>
    <w:rsid w:val="00DA7D49"/>
    <w:rsid w:val="00DB08C8"/>
    <w:rsid w:val="00DB0CBE"/>
    <w:rsid w:val="00DB150E"/>
    <w:rsid w:val="00DB1E91"/>
    <w:rsid w:val="00DB2FBB"/>
    <w:rsid w:val="00DB35FB"/>
    <w:rsid w:val="00DB3A6A"/>
    <w:rsid w:val="00DB3C7D"/>
    <w:rsid w:val="00DB441F"/>
    <w:rsid w:val="00DB5A35"/>
    <w:rsid w:val="00DB6B60"/>
    <w:rsid w:val="00DB6D82"/>
    <w:rsid w:val="00DC0748"/>
    <w:rsid w:val="00DC1CAF"/>
    <w:rsid w:val="00DC22C7"/>
    <w:rsid w:val="00DC4475"/>
    <w:rsid w:val="00DC5129"/>
    <w:rsid w:val="00DC5690"/>
    <w:rsid w:val="00DC616A"/>
    <w:rsid w:val="00DC7B96"/>
    <w:rsid w:val="00DD0404"/>
    <w:rsid w:val="00DD04E9"/>
    <w:rsid w:val="00DD17D3"/>
    <w:rsid w:val="00DD18D8"/>
    <w:rsid w:val="00DD2216"/>
    <w:rsid w:val="00DD2727"/>
    <w:rsid w:val="00DD3589"/>
    <w:rsid w:val="00DD40E7"/>
    <w:rsid w:val="00DD4513"/>
    <w:rsid w:val="00DD490B"/>
    <w:rsid w:val="00DD64F6"/>
    <w:rsid w:val="00DD70DF"/>
    <w:rsid w:val="00DE1154"/>
    <w:rsid w:val="00DE12B4"/>
    <w:rsid w:val="00DE12D0"/>
    <w:rsid w:val="00DE1400"/>
    <w:rsid w:val="00DE15AB"/>
    <w:rsid w:val="00DE19B5"/>
    <w:rsid w:val="00DE1D3E"/>
    <w:rsid w:val="00DE2B6E"/>
    <w:rsid w:val="00DE2EE6"/>
    <w:rsid w:val="00DE396F"/>
    <w:rsid w:val="00DE3A19"/>
    <w:rsid w:val="00DE4CBD"/>
    <w:rsid w:val="00DE52B7"/>
    <w:rsid w:val="00DE5A63"/>
    <w:rsid w:val="00DE6A6C"/>
    <w:rsid w:val="00DE6B97"/>
    <w:rsid w:val="00DE7B95"/>
    <w:rsid w:val="00DF0D04"/>
    <w:rsid w:val="00DF18BF"/>
    <w:rsid w:val="00DF2021"/>
    <w:rsid w:val="00DF2923"/>
    <w:rsid w:val="00DF2B87"/>
    <w:rsid w:val="00DF2C6A"/>
    <w:rsid w:val="00DF3F07"/>
    <w:rsid w:val="00DF4036"/>
    <w:rsid w:val="00DF43C2"/>
    <w:rsid w:val="00DF469F"/>
    <w:rsid w:val="00DF5643"/>
    <w:rsid w:val="00DF5C6A"/>
    <w:rsid w:val="00DF6231"/>
    <w:rsid w:val="00DF6810"/>
    <w:rsid w:val="00DF750B"/>
    <w:rsid w:val="00E026BF"/>
    <w:rsid w:val="00E03799"/>
    <w:rsid w:val="00E046E5"/>
    <w:rsid w:val="00E0501B"/>
    <w:rsid w:val="00E0506E"/>
    <w:rsid w:val="00E050F8"/>
    <w:rsid w:val="00E05928"/>
    <w:rsid w:val="00E05AE0"/>
    <w:rsid w:val="00E067C6"/>
    <w:rsid w:val="00E06E84"/>
    <w:rsid w:val="00E06F06"/>
    <w:rsid w:val="00E0700B"/>
    <w:rsid w:val="00E07F76"/>
    <w:rsid w:val="00E100D3"/>
    <w:rsid w:val="00E12E04"/>
    <w:rsid w:val="00E139B3"/>
    <w:rsid w:val="00E14517"/>
    <w:rsid w:val="00E14728"/>
    <w:rsid w:val="00E14818"/>
    <w:rsid w:val="00E14B81"/>
    <w:rsid w:val="00E1532F"/>
    <w:rsid w:val="00E15439"/>
    <w:rsid w:val="00E160A4"/>
    <w:rsid w:val="00E16C8C"/>
    <w:rsid w:val="00E21031"/>
    <w:rsid w:val="00E21724"/>
    <w:rsid w:val="00E21AFC"/>
    <w:rsid w:val="00E223E2"/>
    <w:rsid w:val="00E2277A"/>
    <w:rsid w:val="00E2314B"/>
    <w:rsid w:val="00E233DC"/>
    <w:rsid w:val="00E23C30"/>
    <w:rsid w:val="00E2442D"/>
    <w:rsid w:val="00E24BDE"/>
    <w:rsid w:val="00E24CE4"/>
    <w:rsid w:val="00E24D92"/>
    <w:rsid w:val="00E24FDC"/>
    <w:rsid w:val="00E25DB2"/>
    <w:rsid w:val="00E26141"/>
    <w:rsid w:val="00E2620B"/>
    <w:rsid w:val="00E27D8A"/>
    <w:rsid w:val="00E30787"/>
    <w:rsid w:val="00E32CE4"/>
    <w:rsid w:val="00E3366A"/>
    <w:rsid w:val="00E34172"/>
    <w:rsid w:val="00E3516C"/>
    <w:rsid w:val="00E371C5"/>
    <w:rsid w:val="00E37DFC"/>
    <w:rsid w:val="00E4049C"/>
    <w:rsid w:val="00E40688"/>
    <w:rsid w:val="00E40CAD"/>
    <w:rsid w:val="00E41A4B"/>
    <w:rsid w:val="00E41BF8"/>
    <w:rsid w:val="00E41E88"/>
    <w:rsid w:val="00E4231B"/>
    <w:rsid w:val="00E426FF"/>
    <w:rsid w:val="00E42768"/>
    <w:rsid w:val="00E4639A"/>
    <w:rsid w:val="00E47151"/>
    <w:rsid w:val="00E47227"/>
    <w:rsid w:val="00E47790"/>
    <w:rsid w:val="00E50520"/>
    <w:rsid w:val="00E50E43"/>
    <w:rsid w:val="00E51033"/>
    <w:rsid w:val="00E510BB"/>
    <w:rsid w:val="00E517BF"/>
    <w:rsid w:val="00E52260"/>
    <w:rsid w:val="00E537B9"/>
    <w:rsid w:val="00E551C4"/>
    <w:rsid w:val="00E57A11"/>
    <w:rsid w:val="00E57F20"/>
    <w:rsid w:val="00E6019A"/>
    <w:rsid w:val="00E611A3"/>
    <w:rsid w:val="00E61853"/>
    <w:rsid w:val="00E623F4"/>
    <w:rsid w:val="00E64D56"/>
    <w:rsid w:val="00E65609"/>
    <w:rsid w:val="00E665D8"/>
    <w:rsid w:val="00E67070"/>
    <w:rsid w:val="00E676D2"/>
    <w:rsid w:val="00E7022D"/>
    <w:rsid w:val="00E704B5"/>
    <w:rsid w:val="00E7110A"/>
    <w:rsid w:val="00E73427"/>
    <w:rsid w:val="00E73623"/>
    <w:rsid w:val="00E75273"/>
    <w:rsid w:val="00E75B85"/>
    <w:rsid w:val="00E75BCC"/>
    <w:rsid w:val="00E76259"/>
    <w:rsid w:val="00E765D7"/>
    <w:rsid w:val="00E767CC"/>
    <w:rsid w:val="00E77092"/>
    <w:rsid w:val="00E773A9"/>
    <w:rsid w:val="00E7757B"/>
    <w:rsid w:val="00E800C6"/>
    <w:rsid w:val="00E80CE2"/>
    <w:rsid w:val="00E81506"/>
    <w:rsid w:val="00E81593"/>
    <w:rsid w:val="00E816AD"/>
    <w:rsid w:val="00E824AD"/>
    <w:rsid w:val="00E82CC3"/>
    <w:rsid w:val="00E83144"/>
    <w:rsid w:val="00E842D6"/>
    <w:rsid w:val="00E84576"/>
    <w:rsid w:val="00E851DE"/>
    <w:rsid w:val="00E858C9"/>
    <w:rsid w:val="00E85B1B"/>
    <w:rsid w:val="00E85CC8"/>
    <w:rsid w:val="00E85DB2"/>
    <w:rsid w:val="00E85F7F"/>
    <w:rsid w:val="00E86236"/>
    <w:rsid w:val="00E90DF7"/>
    <w:rsid w:val="00E90E4D"/>
    <w:rsid w:val="00E913EC"/>
    <w:rsid w:val="00E94701"/>
    <w:rsid w:val="00E949D6"/>
    <w:rsid w:val="00E955BC"/>
    <w:rsid w:val="00E96583"/>
    <w:rsid w:val="00E96755"/>
    <w:rsid w:val="00E96786"/>
    <w:rsid w:val="00E96E39"/>
    <w:rsid w:val="00E978CC"/>
    <w:rsid w:val="00E97D49"/>
    <w:rsid w:val="00EA1668"/>
    <w:rsid w:val="00EA27FC"/>
    <w:rsid w:val="00EA36C8"/>
    <w:rsid w:val="00EA452B"/>
    <w:rsid w:val="00EA4D20"/>
    <w:rsid w:val="00EA4DFB"/>
    <w:rsid w:val="00EA50CD"/>
    <w:rsid w:val="00EA56BD"/>
    <w:rsid w:val="00EA7188"/>
    <w:rsid w:val="00EB0314"/>
    <w:rsid w:val="00EB062A"/>
    <w:rsid w:val="00EB0F24"/>
    <w:rsid w:val="00EB1347"/>
    <w:rsid w:val="00EB1413"/>
    <w:rsid w:val="00EB2C70"/>
    <w:rsid w:val="00EB2F84"/>
    <w:rsid w:val="00EB3F85"/>
    <w:rsid w:val="00EB4F7C"/>
    <w:rsid w:val="00EB66A5"/>
    <w:rsid w:val="00EB72F0"/>
    <w:rsid w:val="00EB7AEF"/>
    <w:rsid w:val="00EC0963"/>
    <w:rsid w:val="00EC0AF5"/>
    <w:rsid w:val="00EC1FA2"/>
    <w:rsid w:val="00EC28F2"/>
    <w:rsid w:val="00EC296F"/>
    <w:rsid w:val="00EC2C10"/>
    <w:rsid w:val="00EC309E"/>
    <w:rsid w:val="00EC39F2"/>
    <w:rsid w:val="00EC3B75"/>
    <w:rsid w:val="00EC462D"/>
    <w:rsid w:val="00EC4C7F"/>
    <w:rsid w:val="00EC5229"/>
    <w:rsid w:val="00EC5C1F"/>
    <w:rsid w:val="00EC67C8"/>
    <w:rsid w:val="00EC69CA"/>
    <w:rsid w:val="00EC74A4"/>
    <w:rsid w:val="00EC7A8F"/>
    <w:rsid w:val="00EC7F39"/>
    <w:rsid w:val="00ED04FF"/>
    <w:rsid w:val="00ED07E0"/>
    <w:rsid w:val="00ED0BDC"/>
    <w:rsid w:val="00ED0DF2"/>
    <w:rsid w:val="00ED1960"/>
    <w:rsid w:val="00ED1BC5"/>
    <w:rsid w:val="00ED322F"/>
    <w:rsid w:val="00ED32C1"/>
    <w:rsid w:val="00ED35FE"/>
    <w:rsid w:val="00ED375F"/>
    <w:rsid w:val="00ED42C9"/>
    <w:rsid w:val="00ED489F"/>
    <w:rsid w:val="00ED5327"/>
    <w:rsid w:val="00ED5991"/>
    <w:rsid w:val="00ED5FC7"/>
    <w:rsid w:val="00ED6B1E"/>
    <w:rsid w:val="00ED6B40"/>
    <w:rsid w:val="00EE1518"/>
    <w:rsid w:val="00EE151A"/>
    <w:rsid w:val="00EE20C7"/>
    <w:rsid w:val="00EE26AE"/>
    <w:rsid w:val="00EE2AD8"/>
    <w:rsid w:val="00EE2BD2"/>
    <w:rsid w:val="00EE2F5B"/>
    <w:rsid w:val="00EE4564"/>
    <w:rsid w:val="00EE5081"/>
    <w:rsid w:val="00EE539A"/>
    <w:rsid w:val="00EE6562"/>
    <w:rsid w:val="00EE7DCA"/>
    <w:rsid w:val="00EF0047"/>
    <w:rsid w:val="00EF060A"/>
    <w:rsid w:val="00EF1F6F"/>
    <w:rsid w:val="00EF1F87"/>
    <w:rsid w:val="00EF4C9B"/>
    <w:rsid w:val="00EF4CA1"/>
    <w:rsid w:val="00EF51B3"/>
    <w:rsid w:val="00EF5516"/>
    <w:rsid w:val="00EF5716"/>
    <w:rsid w:val="00EF5D23"/>
    <w:rsid w:val="00EF6574"/>
    <w:rsid w:val="00EF7573"/>
    <w:rsid w:val="00EF7A2C"/>
    <w:rsid w:val="00F00B7C"/>
    <w:rsid w:val="00F01FCA"/>
    <w:rsid w:val="00F021EA"/>
    <w:rsid w:val="00F0225E"/>
    <w:rsid w:val="00F0397A"/>
    <w:rsid w:val="00F05242"/>
    <w:rsid w:val="00F0533F"/>
    <w:rsid w:val="00F05BCF"/>
    <w:rsid w:val="00F05DBF"/>
    <w:rsid w:val="00F05E56"/>
    <w:rsid w:val="00F06274"/>
    <w:rsid w:val="00F06E4C"/>
    <w:rsid w:val="00F079E9"/>
    <w:rsid w:val="00F101E0"/>
    <w:rsid w:val="00F108DF"/>
    <w:rsid w:val="00F1113D"/>
    <w:rsid w:val="00F11F9A"/>
    <w:rsid w:val="00F12027"/>
    <w:rsid w:val="00F13FA5"/>
    <w:rsid w:val="00F14477"/>
    <w:rsid w:val="00F144F8"/>
    <w:rsid w:val="00F14A0D"/>
    <w:rsid w:val="00F14B35"/>
    <w:rsid w:val="00F158DE"/>
    <w:rsid w:val="00F16120"/>
    <w:rsid w:val="00F178C2"/>
    <w:rsid w:val="00F2033A"/>
    <w:rsid w:val="00F211AE"/>
    <w:rsid w:val="00F22005"/>
    <w:rsid w:val="00F228B7"/>
    <w:rsid w:val="00F22A9C"/>
    <w:rsid w:val="00F23BDE"/>
    <w:rsid w:val="00F244ED"/>
    <w:rsid w:val="00F2486E"/>
    <w:rsid w:val="00F25059"/>
    <w:rsid w:val="00F25367"/>
    <w:rsid w:val="00F277ED"/>
    <w:rsid w:val="00F27985"/>
    <w:rsid w:val="00F279BB"/>
    <w:rsid w:val="00F27D5F"/>
    <w:rsid w:val="00F30BE7"/>
    <w:rsid w:val="00F31D11"/>
    <w:rsid w:val="00F33177"/>
    <w:rsid w:val="00F33501"/>
    <w:rsid w:val="00F348C8"/>
    <w:rsid w:val="00F34E6D"/>
    <w:rsid w:val="00F354E6"/>
    <w:rsid w:val="00F401FD"/>
    <w:rsid w:val="00F40320"/>
    <w:rsid w:val="00F40943"/>
    <w:rsid w:val="00F4169D"/>
    <w:rsid w:val="00F4234A"/>
    <w:rsid w:val="00F42C02"/>
    <w:rsid w:val="00F431BA"/>
    <w:rsid w:val="00F4391B"/>
    <w:rsid w:val="00F44780"/>
    <w:rsid w:val="00F44940"/>
    <w:rsid w:val="00F44BC2"/>
    <w:rsid w:val="00F44CF2"/>
    <w:rsid w:val="00F4532C"/>
    <w:rsid w:val="00F45B9D"/>
    <w:rsid w:val="00F506D3"/>
    <w:rsid w:val="00F50925"/>
    <w:rsid w:val="00F5169C"/>
    <w:rsid w:val="00F52519"/>
    <w:rsid w:val="00F53066"/>
    <w:rsid w:val="00F53385"/>
    <w:rsid w:val="00F534E8"/>
    <w:rsid w:val="00F54182"/>
    <w:rsid w:val="00F557AD"/>
    <w:rsid w:val="00F55D4C"/>
    <w:rsid w:val="00F55FE8"/>
    <w:rsid w:val="00F5653C"/>
    <w:rsid w:val="00F56A4F"/>
    <w:rsid w:val="00F57E7D"/>
    <w:rsid w:val="00F613A6"/>
    <w:rsid w:val="00F61914"/>
    <w:rsid w:val="00F63097"/>
    <w:rsid w:val="00F630B5"/>
    <w:rsid w:val="00F6443B"/>
    <w:rsid w:val="00F6671E"/>
    <w:rsid w:val="00F6795E"/>
    <w:rsid w:val="00F67C1D"/>
    <w:rsid w:val="00F67FE4"/>
    <w:rsid w:val="00F704B1"/>
    <w:rsid w:val="00F70BB1"/>
    <w:rsid w:val="00F7147F"/>
    <w:rsid w:val="00F71F94"/>
    <w:rsid w:val="00F71FA5"/>
    <w:rsid w:val="00F73317"/>
    <w:rsid w:val="00F73934"/>
    <w:rsid w:val="00F73B35"/>
    <w:rsid w:val="00F756A9"/>
    <w:rsid w:val="00F76162"/>
    <w:rsid w:val="00F77287"/>
    <w:rsid w:val="00F80AA1"/>
    <w:rsid w:val="00F80BC5"/>
    <w:rsid w:val="00F81015"/>
    <w:rsid w:val="00F811A0"/>
    <w:rsid w:val="00F81A85"/>
    <w:rsid w:val="00F821F2"/>
    <w:rsid w:val="00F82737"/>
    <w:rsid w:val="00F83AA6"/>
    <w:rsid w:val="00F84455"/>
    <w:rsid w:val="00F8555B"/>
    <w:rsid w:val="00F86018"/>
    <w:rsid w:val="00F87294"/>
    <w:rsid w:val="00F87DB0"/>
    <w:rsid w:val="00F901BB"/>
    <w:rsid w:val="00F90643"/>
    <w:rsid w:val="00F90B88"/>
    <w:rsid w:val="00F91CD8"/>
    <w:rsid w:val="00F922A9"/>
    <w:rsid w:val="00F92BAB"/>
    <w:rsid w:val="00F92CCD"/>
    <w:rsid w:val="00F93518"/>
    <w:rsid w:val="00F945B3"/>
    <w:rsid w:val="00F951FF"/>
    <w:rsid w:val="00F96C8A"/>
    <w:rsid w:val="00FA0104"/>
    <w:rsid w:val="00FA3C51"/>
    <w:rsid w:val="00FA55BE"/>
    <w:rsid w:val="00FA72F2"/>
    <w:rsid w:val="00FA7F46"/>
    <w:rsid w:val="00FB2288"/>
    <w:rsid w:val="00FB24E1"/>
    <w:rsid w:val="00FB2EB5"/>
    <w:rsid w:val="00FB308B"/>
    <w:rsid w:val="00FB4D1D"/>
    <w:rsid w:val="00FB5A88"/>
    <w:rsid w:val="00FB5B30"/>
    <w:rsid w:val="00FB6439"/>
    <w:rsid w:val="00FB6698"/>
    <w:rsid w:val="00FB6EB7"/>
    <w:rsid w:val="00FC0030"/>
    <w:rsid w:val="00FC085E"/>
    <w:rsid w:val="00FC0C33"/>
    <w:rsid w:val="00FC0FA2"/>
    <w:rsid w:val="00FC216C"/>
    <w:rsid w:val="00FC2726"/>
    <w:rsid w:val="00FC37BF"/>
    <w:rsid w:val="00FC6775"/>
    <w:rsid w:val="00FC75C0"/>
    <w:rsid w:val="00FD07CF"/>
    <w:rsid w:val="00FD0B70"/>
    <w:rsid w:val="00FD0EF5"/>
    <w:rsid w:val="00FD3933"/>
    <w:rsid w:val="00FD3FAE"/>
    <w:rsid w:val="00FD4128"/>
    <w:rsid w:val="00FD5918"/>
    <w:rsid w:val="00FD5D6D"/>
    <w:rsid w:val="00FD5F64"/>
    <w:rsid w:val="00FD66D8"/>
    <w:rsid w:val="00FD6C15"/>
    <w:rsid w:val="00FD728A"/>
    <w:rsid w:val="00FD74CE"/>
    <w:rsid w:val="00FD7F9A"/>
    <w:rsid w:val="00FE129A"/>
    <w:rsid w:val="00FE149E"/>
    <w:rsid w:val="00FE241E"/>
    <w:rsid w:val="00FE2F69"/>
    <w:rsid w:val="00FE3082"/>
    <w:rsid w:val="00FE3542"/>
    <w:rsid w:val="00FE4693"/>
    <w:rsid w:val="00FE4A4A"/>
    <w:rsid w:val="00FE5632"/>
    <w:rsid w:val="00FE5AE8"/>
    <w:rsid w:val="00FE5E80"/>
    <w:rsid w:val="00FE69E3"/>
    <w:rsid w:val="00FE7428"/>
    <w:rsid w:val="00FF0763"/>
    <w:rsid w:val="00FF0913"/>
    <w:rsid w:val="00FF0CD7"/>
    <w:rsid w:val="00FF15EE"/>
    <w:rsid w:val="00FF1BF1"/>
    <w:rsid w:val="00FF23F3"/>
    <w:rsid w:val="00FF2435"/>
    <w:rsid w:val="00FF26EB"/>
    <w:rsid w:val="00FF2C8C"/>
    <w:rsid w:val="00FF4A01"/>
    <w:rsid w:val="00FF5E6F"/>
    <w:rsid w:val="00FF6850"/>
    <w:rsid w:val="00FF6862"/>
    <w:rsid w:val="00FF7C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F1BFE7"/>
  <w15:chartTrackingRefBased/>
  <w15:docId w15:val="{A8F9CC4F-ED51-43D6-95CE-93ADC13944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D857EC"/>
    <w:pPr>
      <w:autoSpaceDE w:val="0"/>
      <w:autoSpaceDN w:val="0"/>
      <w:adjustRightInd w:val="0"/>
      <w:spacing w:after="200" w:line="276" w:lineRule="auto"/>
    </w:pPr>
    <w:rPr>
      <w:rFonts w:ascii="Calibri" w:hAnsi="Calibri" w:cs="Calibri"/>
    </w:rPr>
  </w:style>
  <w:style w:type="paragraph" w:styleId="Heading1">
    <w:name w:val="heading 1"/>
    <w:aliases w:val="Custom Heading 1"/>
    <w:basedOn w:val="ListParagraph"/>
    <w:next w:val="Normal"/>
    <w:link w:val="Heading1Char"/>
    <w:uiPriority w:val="9"/>
    <w:qFormat/>
    <w:rsid w:val="009B20F4"/>
    <w:pPr>
      <w:numPr>
        <w:numId w:val="1"/>
      </w:numPr>
      <w:outlineLvl w:val="0"/>
    </w:pPr>
    <w:rPr>
      <w:rFonts w:ascii="Verdana" w:hAnsi="Verdana"/>
      <w:b/>
      <w:caps/>
      <w:sz w:val="18"/>
      <w:szCs w:val="18"/>
    </w:rPr>
  </w:style>
  <w:style w:type="paragraph" w:styleId="Heading2">
    <w:name w:val="heading 2"/>
    <w:aliases w:val="Custom Heading 2"/>
    <w:basedOn w:val="ListParagraph"/>
    <w:next w:val="Normal"/>
    <w:link w:val="Heading2Char"/>
    <w:uiPriority w:val="9"/>
    <w:unhideWhenUsed/>
    <w:qFormat/>
    <w:rsid w:val="009B20F4"/>
    <w:pPr>
      <w:numPr>
        <w:ilvl w:val="1"/>
        <w:numId w:val="1"/>
      </w:numPr>
      <w:outlineLvl w:val="1"/>
    </w:pPr>
    <w:rPr>
      <w:rFonts w:ascii="Verdana" w:hAnsi="Verdana"/>
      <w:b/>
      <w:caps/>
      <w:sz w:val="18"/>
      <w:szCs w:val="18"/>
    </w:rPr>
  </w:style>
  <w:style w:type="paragraph" w:styleId="Heading3">
    <w:name w:val="heading 3"/>
    <w:aliases w:val="Appendix"/>
    <w:basedOn w:val="TOC2"/>
    <w:next w:val="Normal"/>
    <w:link w:val="Heading3Char"/>
    <w:uiPriority w:val="9"/>
    <w:unhideWhenUsed/>
    <w:qFormat/>
    <w:rsid w:val="009B20F4"/>
    <w:pPr>
      <w:numPr>
        <w:ilvl w:val="2"/>
        <w:numId w:val="1"/>
      </w:numPr>
      <w:outlineLvl w:val="2"/>
    </w:pPr>
  </w:style>
  <w:style w:type="paragraph" w:styleId="Heading4">
    <w:name w:val="heading 4"/>
    <w:basedOn w:val="Normal"/>
    <w:next w:val="Normal"/>
    <w:link w:val="Heading4Char"/>
    <w:uiPriority w:val="9"/>
    <w:semiHidden/>
    <w:unhideWhenUsed/>
    <w:qFormat/>
    <w:rsid w:val="00B645D4"/>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B20F4"/>
    <w:pPr>
      <w:ind w:left="720"/>
      <w:contextualSpacing/>
    </w:pPr>
  </w:style>
  <w:style w:type="character" w:customStyle="1" w:styleId="Heading1Char">
    <w:name w:val="Heading 1 Char"/>
    <w:aliases w:val="Custom Heading 1 Char"/>
    <w:basedOn w:val="DefaultParagraphFont"/>
    <w:link w:val="Heading1"/>
    <w:uiPriority w:val="9"/>
    <w:rsid w:val="009B20F4"/>
    <w:rPr>
      <w:rFonts w:ascii="Verdana" w:hAnsi="Verdana" w:cs="Calibri"/>
      <w:b/>
      <w:caps/>
      <w:sz w:val="18"/>
      <w:szCs w:val="18"/>
    </w:rPr>
  </w:style>
  <w:style w:type="character" w:customStyle="1" w:styleId="Heading2Char">
    <w:name w:val="Heading 2 Char"/>
    <w:aliases w:val="Custom Heading 2 Char"/>
    <w:basedOn w:val="DefaultParagraphFont"/>
    <w:link w:val="Heading2"/>
    <w:uiPriority w:val="9"/>
    <w:rsid w:val="009B20F4"/>
    <w:rPr>
      <w:rFonts w:ascii="Verdana" w:hAnsi="Verdana" w:cs="Calibri"/>
      <w:b/>
      <w:caps/>
      <w:sz w:val="18"/>
      <w:szCs w:val="18"/>
    </w:rPr>
  </w:style>
  <w:style w:type="paragraph" w:styleId="TOC2">
    <w:name w:val="toc 2"/>
    <w:basedOn w:val="Normal"/>
    <w:next w:val="Normal"/>
    <w:autoRedefine/>
    <w:uiPriority w:val="39"/>
    <w:unhideWhenUsed/>
    <w:rsid w:val="00EF6574"/>
    <w:pPr>
      <w:tabs>
        <w:tab w:val="left" w:pos="880"/>
        <w:tab w:val="right" w:leader="dot" w:pos="9016"/>
      </w:tabs>
      <w:spacing w:after="0" w:line="480" w:lineRule="auto"/>
      <w:ind w:left="220"/>
    </w:pPr>
    <w:rPr>
      <w:rFonts w:asciiTheme="minorHAnsi" w:hAnsiTheme="minorHAnsi"/>
      <w:smallCaps/>
      <w:sz w:val="20"/>
      <w:szCs w:val="20"/>
    </w:rPr>
  </w:style>
  <w:style w:type="character" w:customStyle="1" w:styleId="Heading3Char">
    <w:name w:val="Heading 3 Char"/>
    <w:aliases w:val="Appendix Char"/>
    <w:basedOn w:val="DefaultParagraphFont"/>
    <w:link w:val="Heading3"/>
    <w:uiPriority w:val="9"/>
    <w:rsid w:val="009B20F4"/>
    <w:rPr>
      <w:rFonts w:cs="Calibri"/>
      <w:smallCaps/>
      <w:sz w:val="20"/>
      <w:szCs w:val="20"/>
    </w:rPr>
  </w:style>
  <w:style w:type="character" w:customStyle="1" w:styleId="Heading4Char">
    <w:name w:val="Heading 4 Char"/>
    <w:basedOn w:val="DefaultParagraphFont"/>
    <w:link w:val="Heading4"/>
    <w:uiPriority w:val="9"/>
    <w:semiHidden/>
    <w:rsid w:val="00B645D4"/>
    <w:rPr>
      <w:rFonts w:asciiTheme="majorHAnsi" w:eastAsiaTheme="majorEastAsia" w:hAnsiTheme="majorHAnsi" w:cstheme="majorBidi"/>
      <w:i/>
      <w:iCs/>
      <w:color w:val="2E74B5" w:themeColor="accent1" w:themeShade="BF"/>
    </w:rPr>
  </w:style>
  <w:style w:type="paragraph" w:styleId="BalloonText">
    <w:name w:val="Balloon Text"/>
    <w:basedOn w:val="Normal"/>
    <w:link w:val="BalloonTextChar"/>
    <w:uiPriority w:val="99"/>
    <w:semiHidden/>
    <w:unhideWhenUsed/>
    <w:rsid w:val="009B20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B20F4"/>
    <w:rPr>
      <w:rFonts w:ascii="Tahoma" w:eastAsiaTheme="minorEastAsia" w:hAnsi="Tahoma" w:cs="Tahoma"/>
      <w:sz w:val="16"/>
      <w:szCs w:val="16"/>
      <w:lang w:eastAsia="en-GB"/>
    </w:rPr>
  </w:style>
  <w:style w:type="paragraph" w:styleId="NoSpacing">
    <w:name w:val="No Spacing"/>
    <w:link w:val="NoSpacingChar"/>
    <w:uiPriority w:val="1"/>
    <w:qFormat/>
    <w:rsid w:val="009B20F4"/>
    <w:pPr>
      <w:spacing w:after="0" w:line="240" w:lineRule="auto"/>
    </w:pPr>
    <w:rPr>
      <w:rFonts w:eastAsiaTheme="minorEastAsia"/>
      <w:lang w:val="en-US" w:eastAsia="en-GB"/>
    </w:rPr>
  </w:style>
  <w:style w:type="character" w:customStyle="1" w:styleId="NoSpacingChar">
    <w:name w:val="No Spacing Char"/>
    <w:basedOn w:val="DefaultParagraphFont"/>
    <w:link w:val="NoSpacing"/>
    <w:uiPriority w:val="1"/>
    <w:rsid w:val="009B20F4"/>
    <w:rPr>
      <w:rFonts w:eastAsiaTheme="minorEastAsia"/>
      <w:lang w:val="en-US" w:eastAsia="en-GB"/>
    </w:rPr>
  </w:style>
  <w:style w:type="paragraph" w:styleId="Header">
    <w:name w:val="header"/>
    <w:basedOn w:val="Normal"/>
    <w:link w:val="HeaderChar"/>
    <w:unhideWhenUsed/>
    <w:rsid w:val="009B20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20F4"/>
    <w:rPr>
      <w:rFonts w:eastAsiaTheme="minorEastAsia"/>
      <w:lang w:eastAsia="en-GB"/>
    </w:rPr>
  </w:style>
  <w:style w:type="paragraph" w:styleId="Footer">
    <w:name w:val="footer"/>
    <w:basedOn w:val="Normal"/>
    <w:link w:val="FooterChar"/>
    <w:uiPriority w:val="99"/>
    <w:unhideWhenUsed/>
    <w:rsid w:val="009B20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20F4"/>
    <w:rPr>
      <w:rFonts w:eastAsiaTheme="minorEastAsia"/>
      <w:lang w:eastAsia="en-GB"/>
    </w:rPr>
  </w:style>
  <w:style w:type="paragraph" w:styleId="TOC1">
    <w:name w:val="toc 1"/>
    <w:basedOn w:val="Normal"/>
    <w:next w:val="Normal"/>
    <w:autoRedefine/>
    <w:uiPriority w:val="39"/>
    <w:unhideWhenUsed/>
    <w:rsid w:val="00A502A4"/>
    <w:pPr>
      <w:spacing w:before="120" w:after="120" w:line="480" w:lineRule="auto"/>
    </w:pPr>
    <w:rPr>
      <w:rFonts w:ascii="Verdana" w:hAnsi="Verdana"/>
      <w:b/>
      <w:bCs/>
      <w:caps/>
      <w:color w:val="FF0000"/>
      <w:sz w:val="18"/>
      <w:szCs w:val="20"/>
    </w:rPr>
  </w:style>
  <w:style w:type="character" w:styleId="Hyperlink">
    <w:name w:val="Hyperlink"/>
    <w:basedOn w:val="DefaultParagraphFont"/>
    <w:uiPriority w:val="99"/>
    <w:unhideWhenUsed/>
    <w:rsid w:val="009B20F4"/>
    <w:rPr>
      <w:color w:val="0563C1" w:themeColor="hyperlink"/>
      <w:u w:val="single"/>
    </w:rPr>
  </w:style>
  <w:style w:type="paragraph" w:styleId="TOC3">
    <w:name w:val="toc 3"/>
    <w:basedOn w:val="Normal"/>
    <w:next w:val="Normal"/>
    <w:autoRedefine/>
    <w:uiPriority w:val="39"/>
    <w:unhideWhenUsed/>
    <w:rsid w:val="009B20F4"/>
    <w:pPr>
      <w:spacing w:after="0"/>
      <w:ind w:left="440"/>
    </w:pPr>
    <w:rPr>
      <w:rFonts w:asciiTheme="minorHAnsi" w:hAnsiTheme="minorHAnsi"/>
      <w:i/>
      <w:iCs/>
      <w:sz w:val="20"/>
      <w:szCs w:val="20"/>
    </w:rPr>
  </w:style>
  <w:style w:type="paragraph" w:styleId="TOC4">
    <w:name w:val="toc 4"/>
    <w:basedOn w:val="Normal"/>
    <w:next w:val="Normal"/>
    <w:autoRedefine/>
    <w:uiPriority w:val="39"/>
    <w:unhideWhenUsed/>
    <w:rsid w:val="009B20F4"/>
    <w:pPr>
      <w:spacing w:after="0"/>
      <w:ind w:left="660"/>
    </w:pPr>
    <w:rPr>
      <w:rFonts w:asciiTheme="minorHAnsi" w:hAnsiTheme="minorHAnsi"/>
      <w:sz w:val="18"/>
      <w:szCs w:val="18"/>
    </w:rPr>
  </w:style>
  <w:style w:type="paragraph" w:styleId="TOC5">
    <w:name w:val="toc 5"/>
    <w:basedOn w:val="Normal"/>
    <w:next w:val="Normal"/>
    <w:autoRedefine/>
    <w:uiPriority w:val="39"/>
    <w:unhideWhenUsed/>
    <w:rsid w:val="009B20F4"/>
    <w:pPr>
      <w:spacing w:after="0"/>
      <w:ind w:left="880"/>
    </w:pPr>
    <w:rPr>
      <w:rFonts w:asciiTheme="minorHAnsi" w:hAnsiTheme="minorHAnsi"/>
      <w:sz w:val="18"/>
      <w:szCs w:val="18"/>
    </w:rPr>
  </w:style>
  <w:style w:type="paragraph" w:styleId="TOC6">
    <w:name w:val="toc 6"/>
    <w:basedOn w:val="Normal"/>
    <w:next w:val="Normal"/>
    <w:autoRedefine/>
    <w:uiPriority w:val="39"/>
    <w:unhideWhenUsed/>
    <w:rsid w:val="009B20F4"/>
    <w:pPr>
      <w:spacing w:after="0"/>
      <w:ind w:left="1100"/>
    </w:pPr>
    <w:rPr>
      <w:rFonts w:asciiTheme="minorHAnsi" w:hAnsiTheme="minorHAnsi"/>
      <w:sz w:val="18"/>
      <w:szCs w:val="18"/>
    </w:rPr>
  </w:style>
  <w:style w:type="paragraph" w:styleId="TOC7">
    <w:name w:val="toc 7"/>
    <w:basedOn w:val="Normal"/>
    <w:next w:val="Normal"/>
    <w:autoRedefine/>
    <w:uiPriority w:val="39"/>
    <w:unhideWhenUsed/>
    <w:rsid w:val="009B20F4"/>
    <w:pPr>
      <w:spacing w:after="0"/>
      <w:ind w:left="1320"/>
    </w:pPr>
    <w:rPr>
      <w:rFonts w:asciiTheme="minorHAnsi" w:hAnsiTheme="minorHAnsi"/>
      <w:sz w:val="18"/>
      <w:szCs w:val="18"/>
    </w:rPr>
  </w:style>
  <w:style w:type="paragraph" w:styleId="TOC8">
    <w:name w:val="toc 8"/>
    <w:basedOn w:val="Normal"/>
    <w:next w:val="Normal"/>
    <w:autoRedefine/>
    <w:uiPriority w:val="39"/>
    <w:unhideWhenUsed/>
    <w:rsid w:val="009B20F4"/>
    <w:pPr>
      <w:spacing w:after="0"/>
      <w:ind w:left="1540"/>
    </w:pPr>
    <w:rPr>
      <w:rFonts w:asciiTheme="minorHAnsi" w:hAnsiTheme="minorHAnsi"/>
      <w:sz w:val="18"/>
      <w:szCs w:val="18"/>
    </w:rPr>
  </w:style>
  <w:style w:type="paragraph" w:styleId="TOC9">
    <w:name w:val="toc 9"/>
    <w:basedOn w:val="Normal"/>
    <w:next w:val="Normal"/>
    <w:autoRedefine/>
    <w:uiPriority w:val="39"/>
    <w:unhideWhenUsed/>
    <w:rsid w:val="009B20F4"/>
    <w:pPr>
      <w:spacing w:after="0"/>
      <w:ind w:left="1760"/>
    </w:pPr>
    <w:rPr>
      <w:rFonts w:asciiTheme="minorHAnsi" w:hAnsiTheme="minorHAnsi"/>
      <w:sz w:val="18"/>
      <w:szCs w:val="18"/>
    </w:rPr>
  </w:style>
  <w:style w:type="character" w:styleId="Emphasis">
    <w:name w:val="Emphasis"/>
    <w:aliases w:val="Custom Indent"/>
    <w:uiPriority w:val="20"/>
    <w:qFormat/>
    <w:rsid w:val="009B20F4"/>
    <w:rPr>
      <w:rFonts w:ascii="Verdana" w:hAnsi="Verdana" w:cs="Arial"/>
      <w:sz w:val="18"/>
      <w:szCs w:val="18"/>
    </w:rPr>
  </w:style>
  <w:style w:type="paragraph" w:styleId="NormalIndent">
    <w:name w:val="Normal Indent"/>
    <w:aliases w:val="Normal Indent Char2,Normal Indent Char1 Char,Normal Indent Char Char Char,Normal Indent Char Char1,scarnormalindent,Normal Indent Char1 Char Char Char,Normal Indent Char Char Char Char Char,Normal Indent Char1 Char1,Normal Indent Char Char"/>
    <w:basedOn w:val="Normal"/>
    <w:link w:val="NormalIndentChar"/>
    <w:rsid w:val="009B20F4"/>
    <w:pPr>
      <w:spacing w:after="0" w:line="360" w:lineRule="auto"/>
      <w:ind w:left="851"/>
      <w:jc w:val="both"/>
    </w:pPr>
    <w:rPr>
      <w:rFonts w:ascii="Verdana" w:eastAsia="Times New Roman" w:hAnsi="Verdana" w:cs="Times New Roman"/>
      <w:sz w:val="18"/>
      <w:szCs w:val="24"/>
    </w:rPr>
  </w:style>
  <w:style w:type="character" w:customStyle="1" w:styleId="NormalIndentChar">
    <w:name w:val="Normal Indent Char"/>
    <w:aliases w:val="Normal Indent Char2 Char,Normal Indent Char1 Char Char,Normal Indent Char Char Char Char,Normal Indent Char Char1 Char,scarnormalindent Char,Normal Indent Char1 Char Char Char Char,Normal Indent Char Char Char Char Char Char"/>
    <w:basedOn w:val="DefaultParagraphFont"/>
    <w:link w:val="NormalIndent"/>
    <w:rsid w:val="009B20F4"/>
    <w:rPr>
      <w:rFonts w:ascii="Verdana" w:eastAsia="Times New Roman" w:hAnsi="Verdana" w:cs="Times New Roman"/>
      <w:sz w:val="18"/>
      <w:szCs w:val="24"/>
      <w:lang w:eastAsia="en-GB"/>
    </w:rPr>
  </w:style>
  <w:style w:type="character" w:styleId="PageNumber">
    <w:name w:val="page number"/>
    <w:basedOn w:val="DefaultParagraphFont"/>
    <w:rsid w:val="009B20F4"/>
    <w:rPr>
      <w:rFonts w:ascii="Verdana" w:hAnsi="Verdana"/>
      <w:sz w:val="18"/>
    </w:rPr>
  </w:style>
  <w:style w:type="paragraph" w:styleId="Bibliography">
    <w:name w:val="Bibliography"/>
    <w:basedOn w:val="Normal"/>
    <w:next w:val="Normal"/>
    <w:uiPriority w:val="37"/>
    <w:unhideWhenUsed/>
    <w:rsid w:val="009B20F4"/>
  </w:style>
  <w:style w:type="character" w:styleId="CommentReference">
    <w:name w:val="annotation reference"/>
    <w:basedOn w:val="DefaultParagraphFont"/>
    <w:uiPriority w:val="99"/>
    <w:semiHidden/>
    <w:unhideWhenUsed/>
    <w:rsid w:val="009B20F4"/>
    <w:rPr>
      <w:sz w:val="16"/>
      <w:szCs w:val="16"/>
    </w:rPr>
  </w:style>
  <w:style w:type="paragraph" w:styleId="CommentText">
    <w:name w:val="annotation text"/>
    <w:basedOn w:val="Normal"/>
    <w:link w:val="CommentTextChar"/>
    <w:uiPriority w:val="99"/>
    <w:semiHidden/>
    <w:unhideWhenUsed/>
    <w:rsid w:val="009B20F4"/>
    <w:pPr>
      <w:spacing w:line="240" w:lineRule="auto"/>
    </w:pPr>
    <w:rPr>
      <w:sz w:val="20"/>
      <w:szCs w:val="20"/>
    </w:rPr>
  </w:style>
  <w:style w:type="character" w:customStyle="1" w:styleId="CommentTextChar">
    <w:name w:val="Comment Text Char"/>
    <w:basedOn w:val="DefaultParagraphFont"/>
    <w:link w:val="CommentText"/>
    <w:uiPriority w:val="99"/>
    <w:semiHidden/>
    <w:rsid w:val="009B20F4"/>
    <w:rPr>
      <w:rFonts w:eastAsiaTheme="minorEastAsia"/>
      <w:sz w:val="20"/>
      <w:szCs w:val="20"/>
      <w:lang w:eastAsia="en-GB"/>
    </w:rPr>
  </w:style>
  <w:style w:type="paragraph" w:styleId="CommentSubject">
    <w:name w:val="annotation subject"/>
    <w:basedOn w:val="CommentText"/>
    <w:next w:val="CommentText"/>
    <w:link w:val="CommentSubjectChar"/>
    <w:uiPriority w:val="99"/>
    <w:semiHidden/>
    <w:unhideWhenUsed/>
    <w:rsid w:val="009B20F4"/>
    <w:rPr>
      <w:b/>
      <w:bCs/>
    </w:rPr>
  </w:style>
  <w:style w:type="character" w:customStyle="1" w:styleId="CommentSubjectChar">
    <w:name w:val="Comment Subject Char"/>
    <w:basedOn w:val="CommentTextChar"/>
    <w:link w:val="CommentSubject"/>
    <w:uiPriority w:val="99"/>
    <w:semiHidden/>
    <w:rsid w:val="009B20F4"/>
    <w:rPr>
      <w:rFonts w:eastAsiaTheme="minorEastAsia"/>
      <w:b/>
      <w:bCs/>
      <w:sz w:val="20"/>
      <w:szCs w:val="20"/>
      <w:lang w:eastAsia="en-GB"/>
    </w:rPr>
  </w:style>
  <w:style w:type="paragraph" w:styleId="Caption">
    <w:name w:val="caption"/>
    <w:basedOn w:val="Normal"/>
    <w:next w:val="Normal"/>
    <w:uiPriority w:val="35"/>
    <w:unhideWhenUsed/>
    <w:qFormat/>
    <w:rsid w:val="009B20F4"/>
    <w:pPr>
      <w:spacing w:line="240" w:lineRule="auto"/>
    </w:pPr>
    <w:rPr>
      <w:b/>
      <w:bCs/>
      <w:color w:val="5B9BD5" w:themeColor="accent1"/>
      <w:sz w:val="18"/>
      <w:szCs w:val="18"/>
    </w:rPr>
  </w:style>
  <w:style w:type="character" w:customStyle="1" w:styleId="apple-converted-space">
    <w:name w:val="apple-converted-space"/>
    <w:basedOn w:val="DefaultParagraphFont"/>
    <w:rsid w:val="009B20F4"/>
  </w:style>
  <w:style w:type="table" w:styleId="TableGrid">
    <w:name w:val="Table Grid"/>
    <w:basedOn w:val="TableNormal"/>
    <w:uiPriority w:val="59"/>
    <w:rsid w:val="009B20F4"/>
    <w:pPr>
      <w:spacing w:after="0" w:line="240" w:lineRule="auto"/>
    </w:pPr>
    <w:rPr>
      <w:rFonts w:eastAsiaTheme="minorEastAsia"/>
      <w:lang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n">
    <w:name w:val="fn"/>
    <w:basedOn w:val="DefaultParagraphFont"/>
    <w:rsid w:val="009B20F4"/>
  </w:style>
  <w:style w:type="character" w:customStyle="1" w:styleId="Subtitle1">
    <w:name w:val="Subtitle1"/>
    <w:basedOn w:val="DefaultParagraphFont"/>
    <w:rsid w:val="009B20F4"/>
  </w:style>
  <w:style w:type="paragraph" w:customStyle="1" w:styleId="Style1">
    <w:name w:val="Style1"/>
    <w:basedOn w:val="NormalIndent"/>
    <w:link w:val="Style1Char"/>
    <w:qFormat/>
    <w:rsid w:val="009B20F4"/>
  </w:style>
  <w:style w:type="character" w:customStyle="1" w:styleId="Style1Char">
    <w:name w:val="Style1 Char"/>
    <w:basedOn w:val="NormalIndentChar"/>
    <w:link w:val="Style1"/>
    <w:rsid w:val="009B20F4"/>
    <w:rPr>
      <w:rFonts w:ascii="Verdana" w:eastAsia="Times New Roman" w:hAnsi="Verdana" w:cs="Times New Roman"/>
      <w:sz w:val="18"/>
      <w:szCs w:val="24"/>
      <w:lang w:eastAsia="en-GB"/>
    </w:rPr>
  </w:style>
  <w:style w:type="paragraph" w:customStyle="1" w:styleId="Quote">
    <w:name w:val="Quote !"/>
    <w:basedOn w:val="Style1"/>
    <w:link w:val="QuoteChar"/>
    <w:qFormat/>
    <w:rsid w:val="009B20F4"/>
    <w:pPr>
      <w:spacing w:line="240" w:lineRule="auto"/>
      <w:ind w:left="1440"/>
    </w:pPr>
    <w:rPr>
      <w:b/>
      <w:i/>
    </w:rPr>
  </w:style>
  <w:style w:type="character" w:customStyle="1" w:styleId="QuoteChar">
    <w:name w:val="Quote ! Char"/>
    <w:basedOn w:val="Style1Char"/>
    <w:link w:val="Quote"/>
    <w:rsid w:val="009B20F4"/>
    <w:rPr>
      <w:rFonts w:ascii="Verdana" w:eastAsia="Times New Roman" w:hAnsi="Verdana" w:cs="Times New Roman"/>
      <w:b/>
      <w:i/>
      <w:sz w:val="18"/>
      <w:szCs w:val="24"/>
      <w:lang w:eastAsia="en-GB"/>
    </w:rPr>
  </w:style>
  <w:style w:type="paragraph" w:customStyle="1" w:styleId="Head3">
    <w:name w:val="Head 3"/>
    <w:basedOn w:val="Heading2"/>
    <w:link w:val="Head3Char"/>
    <w:qFormat/>
    <w:rsid w:val="009B20F4"/>
    <w:pPr>
      <w:keepNext/>
      <w:keepLines/>
      <w:numPr>
        <w:ilvl w:val="0"/>
        <w:numId w:val="0"/>
      </w:numPr>
      <w:tabs>
        <w:tab w:val="num" w:pos="851"/>
      </w:tabs>
      <w:spacing w:after="0" w:line="360" w:lineRule="auto"/>
      <w:ind w:left="851" w:hanging="851"/>
      <w:contextualSpacing w:val="0"/>
    </w:pPr>
    <w:rPr>
      <w:rFonts w:eastAsiaTheme="majorEastAsia" w:cstheme="majorBidi"/>
      <w:bCs/>
      <w:caps w:val="0"/>
      <w:szCs w:val="26"/>
    </w:rPr>
  </w:style>
  <w:style w:type="character" w:customStyle="1" w:styleId="Head3Char">
    <w:name w:val="Head 3 Char"/>
    <w:basedOn w:val="Heading2Char"/>
    <w:link w:val="Head3"/>
    <w:rsid w:val="009B20F4"/>
    <w:rPr>
      <w:rFonts w:ascii="Verdana" w:eastAsiaTheme="majorEastAsia" w:hAnsi="Verdana" w:cstheme="majorBidi"/>
      <w:b/>
      <w:bCs/>
      <w:caps w:val="0"/>
      <w:sz w:val="18"/>
      <w:szCs w:val="26"/>
      <w:lang w:eastAsia="en-GB"/>
    </w:rPr>
  </w:style>
  <w:style w:type="paragraph" w:styleId="TableofFigures">
    <w:name w:val="table of figures"/>
    <w:basedOn w:val="Normal"/>
    <w:next w:val="Normal"/>
    <w:uiPriority w:val="99"/>
    <w:unhideWhenUsed/>
    <w:rsid w:val="009B20F4"/>
    <w:pPr>
      <w:spacing w:after="0"/>
      <w:ind w:left="440" w:hanging="440"/>
    </w:pPr>
    <w:rPr>
      <w:smallCaps/>
      <w:sz w:val="20"/>
      <w:szCs w:val="20"/>
    </w:rPr>
  </w:style>
  <w:style w:type="character" w:customStyle="1" w:styleId="citation">
    <w:name w:val="citation"/>
    <w:basedOn w:val="DefaultParagraphFont"/>
    <w:rsid w:val="009B20F4"/>
  </w:style>
  <w:style w:type="paragraph" w:styleId="NormalWeb">
    <w:name w:val="Normal (Web)"/>
    <w:basedOn w:val="Normal"/>
    <w:uiPriority w:val="99"/>
    <w:unhideWhenUsed/>
    <w:rsid w:val="009B20F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rmal0">
    <w:name w:val="[Normal]"/>
    <w:uiPriority w:val="99"/>
    <w:rsid w:val="001866F5"/>
    <w:pPr>
      <w:widowControl w:val="0"/>
      <w:autoSpaceDE w:val="0"/>
      <w:autoSpaceDN w:val="0"/>
      <w:adjustRightInd w:val="0"/>
      <w:spacing w:after="0" w:line="240" w:lineRule="auto"/>
    </w:pPr>
    <w:rPr>
      <w:rFonts w:ascii="Arial" w:hAnsi="Arial" w:cs="Arial"/>
      <w:sz w:val="24"/>
      <w:szCs w:val="24"/>
    </w:rPr>
  </w:style>
  <w:style w:type="character" w:styleId="Strong">
    <w:name w:val="Strong"/>
    <w:basedOn w:val="DefaultParagraphFont"/>
    <w:uiPriority w:val="22"/>
    <w:qFormat/>
    <w:rsid w:val="00F34E6D"/>
    <w:rPr>
      <w:b/>
      <w:bCs/>
    </w:rPr>
  </w:style>
  <w:style w:type="character" w:customStyle="1" w:styleId="sc">
    <w:name w:val="sc"/>
    <w:basedOn w:val="DefaultParagraphFont"/>
    <w:rsid w:val="004B04FC"/>
  </w:style>
  <w:style w:type="character" w:customStyle="1" w:styleId="selectable">
    <w:name w:val="selectable"/>
    <w:basedOn w:val="DefaultParagraphFont"/>
    <w:rsid w:val="00B91395"/>
  </w:style>
  <w:style w:type="character" w:customStyle="1" w:styleId="passage-display-bcv">
    <w:name w:val="passage-display-bcv"/>
    <w:basedOn w:val="DefaultParagraphFont"/>
    <w:rsid w:val="00BA79D9"/>
  </w:style>
  <w:style w:type="character" w:styleId="HTMLCite">
    <w:name w:val="HTML Cite"/>
    <w:basedOn w:val="DefaultParagraphFont"/>
    <w:uiPriority w:val="99"/>
    <w:semiHidden/>
    <w:unhideWhenUsed/>
    <w:rsid w:val="001A1112"/>
    <w:rPr>
      <w:i/>
      <w:iCs/>
    </w:rPr>
  </w:style>
  <w:style w:type="character" w:styleId="FollowedHyperlink">
    <w:name w:val="FollowedHyperlink"/>
    <w:basedOn w:val="DefaultParagraphFont"/>
    <w:uiPriority w:val="99"/>
    <w:semiHidden/>
    <w:unhideWhenUsed/>
    <w:rsid w:val="00237A2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714149">
      <w:bodyDiv w:val="1"/>
      <w:marLeft w:val="0"/>
      <w:marRight w:val="0"/>
      <w:marTop w:val="0"/>
      <w:marBottom w:val="0"/>
      <w:divBdr>
        <w:top w:val="none" w:sz="0" w:space="0" w:color="auto"/>
        <w:left w:val="none" w:sz="0" w:space="0" w:color="auto"/>
        <w:bottom w:val="none" w:sz="0" w:space="0" w:color="auto"/>
        <w:right w:val="none" w:sz="0" w:space="0" w:color="auto"/>
      </w:divBdr>
      <w:divsChild>
        <w:div w:id="1381319651">
          <w:marLeft w:val="0"/>
          <w:marRight w:val="0"/>
          <w:marTop w:val="0"/>
          <w:marBottom w:val="0"/>
          <w:divBdr>
            <w:top w:val="none" w:sz="0" w:space="0" w:color="auto"/>
            <w:left w:val="none" w:sz="0" w:space="0" w:color="auto"/>
            <w:bottom w:val="none" w:sz="0" w:space="0" w:color="auto"/>
            <w:right w:val="none" w:sz="0" w:space="0" w:color="auto"/>
          </w:divBdr>
          <w:divsChild>
            <w:div w:id="913121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667689">
      <w:bodyDiv w:val="1"/>
      <w:marLeft w:val="0"/>
      <w:marRight w:val="0"/>
      <w:marTop w:val="0"/>
      <w:marBottom w:val="0"/>
      <w:divBdr>
        <w:top w:val="none" w:sz="0" w:space="0" w:color="auto"/>
        <w:left w:val="none" w:sz="0" w:space="0" w:color="auto"/>
        <w:bottom w:val="none" w:sz="0" w:space="0" w:color="auto"/>
        <w:right w:val="none" w:sz="0" w:space="0" w:color="auto"/>
      </w:divBdr>
    </w:div>
    <w:div w:id="72513492">
      <w:bodyDiv w:val="1"/>
      <w:marLeft w:val="0"/>
      <w:marRight w:val="0"/>
      <w:marTop w:val="0"/>
      <w:marBottom w:val="0"/>
      <w:divBdr>
        <w:top w:val="none" w:sz="0" w:space="0" w:color="auto"/>
        <w:left w:val="none" w:sz="0" w:space="0" w:color="auto"/>
        <w:bottom w:val="none" w:sz="0" w:space="0" w:color="auto"/>
        <w:right w:val="none" w:sz="0" w:space="0" w:color="auto"/>
      </w:divBdr>
    </w:div>
    <w:div w:id="74322433">
      <w:bodyDiv w:val="1"/>
      <w:marLeft w:val="0"/>
      <w:marRight w:val="0"/>
      <w:marTop w:val="0"/>
      <w:marBottom w:val="0"/>
      <w:divBdr>
        <w:top w:val="none" w:sz="0" w:space="0" w:color="auto"/>
        <w:left w:val="none" w:sz="0" w:space="0" w:color="auto"/>
        <w:bottom w:val="none" w:sz="0" w:space="0" w:color="auto"/>
        <w:right w:val="none" w:sz="0" w:space="0" w:color="auto"/>
      </w:divBdr>
    </w:div>
    <w:div w:id="93521786">
      <w:bodyDiv w:val="1"/>
      <w:marLeft w:val="0"/>
      <w:marRight w:val="0"/>
      <w:marTop w:val="0"/>
      <w:marBottom w:val="0"/>
      <w:divBdr>
        <w:top w:val="none" w:sz="0" w:space="0" w:color="auto"/>
        <w:left w:val="none" w:sz="0" w:space="0" w:color="auto"/>
        <w:bottom w:val="none" w:sz="0" w:space="0" w:color="auto"/>
        <w:right w:val="none" w:sz="0" w:space="0" w:color="auto"/>
      </w:divBdr>
    </w:div>
    <w:div w:id="95490275">
      <w:bodyDiv w:val="1"/>
      <w:marLeft w:val="0"/>
      <w:marRight w:val="0"/>
      <w:marTop w:val="0"/>
      <w:marBottom w:val="0"/>
      <w:divBdr>
        <w:top w:val="none" w:sz="0" w:space="0" w:color="auto"/>
        <w:left w:val="none" w:sz="0" w:space="0" w:color="auto"/>
        <w:bottom w:val="none" w:sz="0" w:space="0" w:color="auto"/>
        <w:right w:val="none" w:sz="0" w:space="0" w:color="auto"/>
      </w:divBdr>
      <w:divsChild>
        <w:div w:id="1989237747">
          <w:marLeft w:val="0"/>
          <w:marRight w:val="0"/>
          <w:marTop w:val="0"/>
          <w:marBottom w:val="0"/>
          <w:divBdr>
            <w:top w:val="none" w:sz="0" w:space="0" w:color="auto"/>
            <w:left w:val="none" w:sz="0" w:space="0" w:color="auto"/>
            <w:bottom w:val="none" w:sz="0" w:space="0" w:color="auto"/>
            <w:right w:val="none" w:sz="0" w:space="0" w:color="auto"/>
          </w:divBdr>
          <w:divsChild>
            <w:div w:id="530413619">
              <w:marLeft w:val="0"/>
              <w:marRight w:val="0"/>
              <w:marTop w:val="0"/>
              <w:marBottom w:val="0"/>
              <w:divBdr>
                <w:top w:val="none" w:sz="0" w:space="0" w:color="auto"/>
                <w:left w:val="none" w:sz="0" w:space="0" w:color="auto"/>
                <w:bottom w:val="none" w:sz="0" w:space="0" w:color="auto"/>
                <w:right w:val="none" w:sz="0" w:space="0" w:color="auto"/>
              </w:divBdr>
              <w:divsChild>
                <w:div w:id="42219902">
                  <w:marLeft w:val="0"/>
                  <w:marRight w:val="150"/>
                  <w:marTop w:val="0"/>
                  <w:marBottom w:val="75"/>
                  <w:divBdr>
                    <w:top w:val="none" w:sz="0" w:space="0" w:color="auto"/>
                    <w:left w:val="none" w:sz="0" w:space="0" w:color="auto"/>
                    <w:bottom w:val="none" w:sz="0" w:space="0" w:color="auto"/>
                    <w:right w:val="none" w:sz="0" w:space="0" w:color="auto"/>
                  </w:divBdr>
                </w:div>
              </w:divsChild>
            </w:div>
          </w:divsChild>
        </w:div>
      </w:divsChild>
    </w:div>
    <w:div w:id="182090390">
      <w:bodyDiv w:val="1"/>
      <w:marLeft w:val="0"/>
      <w:marRight w:val="0"/>
      <w:marTop w:val="0"/>
      <w:marBottom w:val="0"/>
      <w:divBdr>
        <w:top w:val="none" w:sz="0" w:space="0" w:color="auto"/>
        <w:left w:val="none" w:sz="0" w:space="0" w:color="auto"/>
        <w:bottom w:val="none" w:sz="0" w:space="0" w:color="auto"/>
        <w:right w:val="none" w:sz="0" w:space="0" w:color="auto"/>
      </w:divBdr>
    </w:div>
    <w:div w:id="238096719">
      <w:bodyDiv w:val="1"/>
      <w:marLeft w:val="0"/>
      <w:marRight w:val="0"/>
      <w:marTop w:val="0"/>
      <w:marBottom w:val="0"/>
      <w:divBdr>
        <w:top w:val="none" w:sz="0" w:space="0" w:color="auto"/>
        <w:left w:val="none" w:sz="0" w:space="0" w:color="auto"/>
        <w:bottom w:val="none" w:sz="0" w:space="0" w:color="auto"/>
        <w:right w:val="none" w:sz="0" w:space="0" w:color="auto"/>
      </w:divBdr>
    </w:div>
    <w:div w:id="242303187">
      <w:bodyDiv w:val="1"/>
      <w:marLeft w:val="0"/>
      <w:marRight w:val="0"/>
      <w:marTop w:val="0"/>
      <w:marBottom w:val="0"/>
      <w:divBdr>
        <w:top w:val="none" w:sz="0" w:space="0" w:color="auto"/>
        <w:left w:val="none" w:sz="0" w:space="0" w:color="auto"/>
        <w:bottom w:val="none" w:sz="0" w:space="0" w:color="auto"/>
        <w:right w:val="none" w:sz="0" w:space="0" w:color="auto"/>
      </w:divBdr>
    </w:div>
    <w:div w:id="243883226">
      <w:bodyDiv w:val="1"/>
      <w:marLeft w:val="0"/>
      <w:marRight w:val="0"/>
      <w:marTop w:val="0"/>
      <w:marBottom w:val="0"/>
      <w:divBdr>
        <w:top w:val="none" w:sz="0" w:space="0" w:color="auto"/>
        <w:left w:val="none" w:sz="0" w:space="0" w:color="auto"/>
        <w:bottom w:val="none" w:sz="0" w:space="0" w:color="auto"/>
        <w:right w:val="none" w:sz="0" w:space="0" w:color="auto"/>
      </w:divBdr>
    </w:div>
    <w:div w:id="270432831">
      <w:bodyDiv w:val="1"/>
      <w:marLeft w:val="0"/>
      <w:marRight w:val="0"/>
      <w:marTop w:val="0"/>
      <w:marBottom w:val="0"/>
      <w:divBdr>
        <w:top w:val="none" w:sz="0" w:space="0" w:color="auto"/>
        <w:left w:val="none" w:sz="0" w:space="0" w:color="auto"/>
        <w:bottom w:val="none" w:sz="0" w:space="0" w:color="auto"/>
        <w:right w:val="none" w:sz="0" w:space="0" w:color="auto"/>
      </w:divBdr>
    </w:div>
    <w:div w:id="289946047">
      <w:bodyDiv w:val="1"/>
      <w:marLeft w:val="0"/>
      <w:marRight w:val="0"/>
      <w:marTop w:val="0"/>
      <w:marBottom w:val="0"/>
      <w:divBdr>
        <w:top w:val="none" w:sz="0" w:space="0" w:color="auto"/>
        <w:left w:val="none" w:sz="0" w:space="0" w:color="auto"/>
        <w:bottom w:val="none" w:sz="0" w:space="0" w:color="auto"/>
        <w:right w:val="none" w:sz="0" w:space="0" w:color="auto"/>
      </w:divBdr>
    </w:div>
    <w:div w:id="296837424">
      <w:bodyDiv w:val="1"/>
      <w:marLeft w:val="0"/>
      <w:marRight w:val="0"/>
      <w:marTop w:val="0"/>
      <w:marBottom w:val="0"/>
      <w:divBdr>
        <w:top w:val="none" w:sz="0" w:space="0" w:color="auto"/>
        <w:left w:val="none" w:sz="0" w:space="0" w:color="auto"/>
        <w:bottom w:val="none" w:sz="0" w:space="0" w:color="auto"/>
        <w:right w:val="none" w:sz="0" w:space="0" w:color="auto"/>
      </w:divBdr>
    </w:div>
    <w:div w:id="305286015">
      <w:bodyDiv w:val="1"/>
      <w:marLeft w:val="0"/>
      <w:marRight w:val="0"/>
      <w:marTop w:val="0"/>
      <w:marBottom w:val="0"/>
      <w:divBdr>
        <w:top w:val="none" w:sz="0" w:space="0" w:color="auto"/>
        <w:left w:val="none" w:sz="0" w:space="0" w:color="auto"/>
        <w:bottom w:val="none" w:sz="0" w:space="0" w:color="auto"/>
        <w:right w:val="none" w:sz="0" w:space="0" w:color="auto"/>
      </w:divBdr>
    </w:div>
    <w:div w:id="317930170">
      <w:bodyDiv w:val="1"/>
      <w:marLeft w:val="0"/>
      <w:marRight w:val="0"/>
      <w:marTop w:val="0"/>
      <w:marBottom w:val="0"/>
      <w:divBdr>
        <w:top w:val="none" w:sz="0" w:space="0" w:color="auto"/>
        <w:left w:val="none" w:sz="0" w:space="0" w:color="auto"/>
        <w:bottom w:val="none" w:sz="0" w:space="0" w:color="auto"/>
        <w:right w:val="none" w:sz="0" w:space="0" w:color="auto"/>
      </w:divBdr>
    </w:div>
    <w:div w:id="318769666">
      <w:bodyDiv w:val="1"/>
      <w:marLeft w:val="0"/>
      <w:marRight w:val="0"/>
      <w:marTop w:val="0"/>
      <w:marBottom w:val="0"/>
      <w:divBdr>
        <w:top w:val="none" w:sz="0" w:space="0" w:color="auto"/>
        <w:left w:val="none" w:sz="0" w:space="0" w:color="auto"/>
        <w:bottom w:val="none" w:sz="0" w:space="0" w:color="auto"/>
        <w:right w:val="none" w:sz="0" w:space="0" w:color="auto"/>
      </w:divBdr>
    </w:div>
    <w:div w:id="348261835">
      <w:bodyDiv w:val="1"/>
      <w:marLeft w:val="0"/>
      <w:marRight w:val="0"/>
      <w:marTop w:val="0"/>
      <w:marBottom w:val="0"/>
      <w:divBdr>
        <w:top w:val="none" w:sz="0" w:space="0" w:color="auto"/>
        <w:left w:val="none" w:sz="0" w:space="0" w:color="auto"/>
        <w:bottom w:val="none" w:sz="0" w:space="0" w:color="auto"/>
        <w:right w:val="none" w:sz="0" w:space="0" w:color="auto"/>
      </w:divBdr>
    </w:div>
    <w:div w:id="392896753">
      <w:bodyDiv w:val="1"/>
      <w:marLeft w:val="0"/>
      <w:marRight w:val="0"/>
      <w:marTop w:val="0"/>
      <w:marBottom w:val="0"/>
      <w:divBdr>
        <w:top w:val="none" w:sz="0" w:space="0" w:color="auto"/>
        <w:left w:val="none" w:sz="0" w:space="0" w:color="auto"/>
        <w:bottom w:val="none" w:sz="0" w:space="0" w:color="auto"/>
        <w:right w:val="none" w:sz="0" w:space="0" w:color="auto"/>
      </w:divBdr>
    </w:div>
    <w:div w:id="393357359">
      <w:bodyDiv w:val="1"/>
      <w:marLeft w:val="0"/>
      <w:marRight w:val="0"/>
      <w:marTop w:val="0"/>
      <w:marBottom w:val="0"/>
      <w:divBdr>
        <w:top w:val="none" w:sz="0" w:space="0" w:color="auto"/>
        <w:left w:val="none" w:sz="0" w:space="0" w:color="auto"/>
        <w:bottom w:val="none" w:sz="0" w:space="0" w:color="auto"/>
        <w:right w:val="none" w:sz="0" w:space="0" w:color="auto"/>
      </w:divBdr>
    </w:div>
    <w:div w:id="418185229">
      <w:bodyDiv w:val="1"/>
      <w:marLeft w:val="0"/>
      <w:marRight w:val="0"/>
      <w:marTop w:val="0"/>
      <w:marBottom w:val="0"/>
      <w:divBdr>
        <w:top w:val="none" w:sz="0" w:space="0" w:color="auto"/>
        <w:left w:val="none" w:sz="0" w:space="0" w:color="auto"/>
        <w:bottom w:val="none" w:sz="0" w:space="0" w:color="auto"/>
        <w:right w:val="none" w:sz="0" w:space="0" w:color="auto"/>
      </w:divBdr>
    </w:div>
    <w:div w:id="433987731">
      <w:bodyDiv w:val="1"/>
      <w:marLeft w:val="0"/>
      <w:marRight w:val="0"/>
      <w:marTop w:val="0"/>
      <w:marBottom w:val="0"/>
      <w:divBdr>
        <w:top w:val="none" w:sz="0" w:space="0" w:color="auto"/>
        <w:left w:val="none" w:sz="0" w:space="0" w:color="auto"/>
        <w:bottom w:val="none" w:sz="0" w:space="0" w:color="auto"/>
        <w:right w:val="none" w:sz="0" w:space="0" w:color="auto"/>
      </w:divBdr>
    </w:div>
    <w:div w:id="467208841">
      <w:bodyDiv w:val="1"/>
      <w:marLeft w:val="0"/>
      <w:marRight w:val="0"/>
      <w:marTop w:val="0"/>
      <w:marBottom w:val="0"/>
      <w:divBdr>
        <w:top w:val="none" w:sz="0" w:space="0" w:color="auto"/>
        <w:left w:val="none" w:sz="0" w:space="0" w:color="auto"/>
        <w:bottom w:val="none" w:sz="0" w:space="0" w:color="auto"/>
        <w:right w:val="none" w:sz="0" w:space="0" w:color="auto"/>
      </w:divBdr>
    </w:div>
    <w:div w:id="491260330">
      <w:bodyDiv w:val="1"/>
      <w:marLeft w:val="0"/>
      <w:marRight w:val="0"/>
      <w:marTop w:val="0"/>
      <w:marBottom w:val="0"/>
      <w:divBdr>
        <w:top w:val="none" w:sz="0" w:space="0" w:color="auto"/>
        <w:left w:val="none" w:sz="0" w:space="0" w:color="auto"/>
        <w:bottom w:val="none" w:sz="0" w:space="0" w:color="auto"/>
        <w:right w:val="none" w:sz="0" w:space="0" w:color="auto"/>
      </w:divBdr>
    </w:div>
    <w:div w:id="492573565">
      <w:bodyDiv w:val="1"/>
      <w:marLeft w:val="0"/>
      <w:marRight w:val="0"/>
      <w:marTop w:val="0"/>
      <w:marBottom w:val="0"/>
      <w:divBdr>
        <w:top w:val="none" w:sz="0" w:space="0" w:color="auto"/>
        <w:left w:val="none" w:sz="0" w:space="0" w:color="auto"/>
        <w:bottom w:val="none" w:sz="0" w:space="0" w:color="auto"/>
        <w:right w:val="none" w:sz="0" w:space="0" w:color="auto"/>
      </w:divBdr>
    </w:div>
    <w:div w:id="501968499">
      <w:bodyDiv w:val="1"/>
      <w:marLeft w:val="0"/>
      <w:marRight w:val="0"/>
      <w:marTop w:val="0"/>
      <w:marBottom w:val="0"/>
      <w:divBdr>
        <w:top w:val="none" w:sz="0" w:space="0" w:color="auto"/>
        <w:left w:val="none" w:sz="0" w:space="0" w:color="auto"/>
        <w:bottom w:val="none" w:sz="0" w:space="0" w:color="auto"/>
        <w:right w:val="none" w:sz="0" w:space="0" w:color="auto"/>
      </w:divBdr>
    </w:div>
    <w:div w:id="519271636">
      <w:bodyDiv w:val="1"/>
      <w:marLeft w:val="0"/>
      <w:marRight w:val="0"/>
      <w:marTop w:val="0"/>
      <w:marBottom w:val="0"/>
      <w:divBdr>
        <w:top w:val="none" w:sz="0" w:space="0" w:color="auto"/>
        <w:left w:val="none" w:sz="0" w:space="0" w:color="auto"/>
        <w:bottom w:val="none" w:sz="0" w:space="0" w:color="auto"/>
        <w:right w:val="none" w:sz="0" w:space="0" w:color="auto"/>
      </w:divBdr>
    </w:div>
    <w:div w:id="549147310">
      <w:bodyDiv w:val="1"/>
      <w:marLeft w:val="0"/>
      <w:marRight w:val="0"/>
      <w:marTop w:val="0"/>
      <w:marBottom w:val="0"/>
      <w:divBdr>
        <w:top w:val="none" w:sz="0" w:space="0" w:color="auto"/>
        <w:left w:val="none" w:sz="0" w:space="0" w:color="auto"/>
        <w:bottom w:val="none" w:sz="0" w:space="0" w:color="auto"/>
        <w:right w:val="none" w:sz="0" w:space="0" w:color="auto"/>
      </w:divBdr>
    </w:div>
    <w:div w:id="576748132">
      <w:bodyDiv w:val="1"/>
      <w:marLeft w:val="0"/>
      <w:marRight w:val="0"/>
      <w:marTop w:val="0"/>
      <w:marBottom w:val="0"/>
      <w:divBdr>
        <w:top w:val="none" w:sz="0" w:space="0" w:color="auto"/>
        <w:left w:val="none" w:sz="0" w:space="0" w:color="auto"/>
        <w:bottom w:val="none" w:sz="0" w:space="0" w:color="auto"/>
        <w:right w:val="none" w:sz="0" w:space="0" w:color="auto"/>
      </w:divBdr>
    </w:div>
    <w:div w:id="606079049">
      <w:bodyDiv w:val="1"/>
      <w:marLeft w:val="0"/>
      <w:marRight w:val="0"/>
      <w:marTop w:val="0"/>
      <w:marBottom w:val="0"/>
      <w:divBdr>
        <w:top w:val="none" w:sz="0" w:space="0" w:color="auto"/>
        <w:left w:val="none" w:sz="0" w:space="0" w:color="auto"/>
        <w:bottom w:val="none" w:sz="0" w:space="0" w:color="auto"/>
        <w:right w:val="none" w:sz="0" w:space="0" w:color="auto"/>
      </w:divBdr>
    </w:div>
    <w:div w:id="611984476">
      <w:bodyDiv w:val="1"/>
      <w:marLeft w:val="0"/>
      <w:marRight w:val="0"/>
      <w:marTop w:val="0"/>
      <w:marBottom w:val="0"/>
      <w:divBdr>
        <w:top w:val="none" w:sz="0" w:space="0" w:color="auto"/>
        <w:left w:val="none" w:sz="0" w:space="0" w:color="auto"/>
        <w:bottom w:val="none" w:sz="0" w:space="0" w:color="auto"/>
        <w:right w:val="none" w:sz="0" w:space="0" w:color="auto"/>
      </w:divBdr>
    </w:div>
    <w:div w:id="624895588">
      <w:bodyDiv w:val="1"/>
      <w:marLeft w:val="0"/>
      <w:marRight w:val="0"/>
      <w:marTop w:val="0"/>
      <w:marBottom w:val="0"/>
      <w:divBdr>
        <w:top w:val="none" w:sz="0" w:space="0" w:color="auto"/>
        <w:left w:val="none" w:sz="0" w:space="0" w:color="auto"/>
        <w:bottom w:val="none" w:sz="0" w:space="0" w:color="auto"/>
        <w:right w:val="none" w:sz="0" w:space="0" w:color="auto"/>
      </w:divBdr>
    </w:div>
    <w:div w:id="652953961">
      <w:bodyDiv w:val="1"/>
      <w:marLeft w:val="0"/>
      <w:marRight w:val="0"/>
      <w:marTop w:val="0"/>
      <w:marBottom w:val="0"/>
      <w:divBdr>
        <w:top w:val="none" w:sz="0" w:space="0" w:color="auto"/>
        <w:left w:val="none" w:sz="0" w:space="0" w:color="auto"/>
        <w:bottom w:val="none" w:sz="0" w:space="0" w:color="auto"/>
        <w:right w:val="none" w:sz="0" w:space="0" w:color="auto"/>
      </w:divBdr>
    </w:div>
    <w:div w:id="689113980">
      <w:bodyDiv w:val="1"/>
      <w:marLeft w:val="0"/>
      <w:marRight w:val="0"/>
      <w:marTop w:val="0"/>
      <w:marBottom w:val="0"/>
      <w:divBdr>
        <w:top w:val="none" w:sz="0" w:space="0" w:color="auto"/>
        <w:left w:val="none" w:sz="0" w:space="0" w:color="auto"/>
        <w:bottom w:val="none" w:sz="0" w:space="0" w:color="auto"/>
        <w:right w:val="none" w:sz="0" w:space="0" w:color="auto"/>
      </w:divBdr>
    </w:div>
    <w:div w:id="734594825">
      <w:bodyDiv w:val="1"/>
      <w:marLeft w:val="0"/>
      <w:marRight w:val="0"/>
      <w:marTop w:val="0"/>
      <w:marBottom w:val="0"/>
      <w:divBdr>
        <w:top w:val="none" w:sz="0" w:space="0" w:color="auto"/>
        <w:left w:val="none" w:sz="0" w:space="0" w:color="auto"/>
        <w:bottom w:val="none" w:sz="0" w:space="0" w:color="auto"/>
        <w:right w:val="none" w:sz="0" w:space="0" w:color="auto"/>
      </w:divBdr>
    </w:div>
    <w:div w:id="793642637">
      <w:bodyDiv w:val="1"/>
      <w:marLeft w:val="0"/>
      <w:marRight w:val="0"/>
      <w:marTop w:val="0"/>
      <w:marBottom w:val="0"/>
      <w:divBdr>
        <w:top w:val="none" w:sz="0" w:space="0" w:color="auto"/>
        <w:left w:val="none" w:sz="0" w:space="0" w:color="auto"/>
        <w:bottom w:val="none" w:sz="0" w:space="0" w:color="auto"/>
        <w:right w:val="none" w:sz="0" w:space="0" w:color="auto"/>
      </w:divBdr>
    </w:div>
    <w:div w:id="816651359">
      <w:bodyDiv w:val="1"/>
      <w:marLeft w:val="0"/>
      <w:marRight w:val="0"/>
      <w:marTop w:val="0"/>
      <w:marBottom w:val="0"/>
      <w:divBdr>
        <w:top w:val="none" w:sz="0" w:space="0" w:color="auto"/>
        <w:left w:val="none" w:sz="0" w:space="0" w:color="auto"/>
        <w:bottom w:val="none" w:sz="0" w:space="0" w:color="auto"/>
        <w:right w:val="none" w:sz="0" w:space="0" w:color="auto"/>
      </w:divBdr>
    </w:div>
    <w:div w:id="818303978">
      <w:bodyDiv w:val="1"/>
      <w:marLeft w:val="0"/>
      <w:marRight w:val="0"/>
      <w:marTop w:val="0"/>
      <w:marBottom w:val="0"/>
      <w:divBdr>
        <w:top w:val="none" w:sz="0" w:space="0" w:color="auto"/>
        <w:left w:val="none" w:sz="0" w:space="0" w:color="auto"/>
        <w:bottom w:val="none" w:sz="0" w:space="0" w:color="auto"/>
        <w:right w:val="none" w:sz="0" w:space="0" w:color="auto"/>
      </w:divBdr>
    </w:div>
    <w:div w:id="840924239">
      <w:bodyDiv w:val="1"/>
      <w:marLeft w:val="0"/>
      <w:marRight w:val="0"/>
      <w:marTop w:val="0"/>
      <w:marBottom w:val="0"/>
      <w:divBdr>
        <w:top w:val="none" w:sz="0" w:space="0" w:color="auto"/>
        <w:left w:val="none" w:sz="0" w:space="0" w:color="auto"/>
        <w:bottom w:val="none" w:sz="0" w:space="0" w:color="auto"/>
        <w:right w:val="none" w:sz="0" w:space="0" w:color="auto"/>
      </w:divBdr>
    </w:div>
    <w:div w:id="842667032">
      <w:bodyDiv w:val="1"/>
      <w:marLeft w:val="0"/>
      <w:marRight w:val="0"/>
      <w:marTop w:val="0"/>
      <w:marBottom w:val="0"/>
      <w:divBdr>
        <w:top w:val="none" w:sz="0" w:space="0" w:color="auto"/>
        <w:left w:val="none" w:sz="0" w:space="0" w:color="auto"/>
        <w:bottom w:val="none" w:sz="0" w:space="0" w:color="auto"/>
        <w:right w:val="none" w:sz="0" w:space="0" w:color="auto"/>
      </w:divBdr>
    </w:div>
    <w:div w:id="864367217">
      <w:bodyDiv w:val="1"/>
      <w:marLeft w:val="0"/>
      <w:marRight w:val="0"/>
      <w:marTop w:val="0"/>
      <w:marBottom w:val="0"/>
      <w:divBdr>
        <w:top w:val="none" w:sz="0" w:space="0" w:color="auto"/>
        <w:left w:val="none" w:sz="0" w:space="0" w:color="auto"/>
        <w:bottom w:val="none" w:sz="0" w:space="0" w:color="auto"/>
        <w:right w:val="none" w:sz="0" w:space="0" w:color="auto"/>
      </w:divBdr>
    </w:div>
    <w:div w:id="919556207">
      <w:bodyDiv w:val="1"/>
      <w:marLeft w:val="0"/>
      <w:marRight w:val="0"/>
      <w:marTop w:val="0"/>
      <w:marBottom w:val="0"/>
      <w:divBdr>
        <w:top w:val="none" w:sz="0" w:space="0" w:color="auto"/>
        <w:left w:val="none" w:sz="0" w:space="0" w:color="auto"/>
        <w:bottom w:val="none" w:sz="0" w:space="0" w:color="auto"/>
        <w:right w:val="none" w:sz="0" w:space="0" w:color="auto"/>
      </w:divBdr>
    </w:div>
    <w:div w:id="921185514">
      <w:bodyDiv w:val="1"/>
      <w:marLeft w:val="0"/>
      <w:marRight w:val="0"/>
      <w:marTop w:val="0"/>
      <w:marBottom w:val="0"/>
      <w:divBdr>
        <w:top w:val="none" w:sz="0" w:space="0" w:color="auto"/>
        <w:left w:val="none" w:sz="0" w:space="0" w:color="auto"/>
        <w:bottom w:val="none" w:sz="0" w:space="0" w:color="auto"/>
        <w:right w:val="none" w:sz="0" w:space="0" w:color="auto"/>
      </w:divBdr>
    </w:div>
    <w:div w:id="922183557">
      <w:bodyDiv w:val="1"/>
      <w:marLeft w:val="0"/>
      <w:marRight w:val="0"/>
      <w:marTop w:val="0"/>
      <w:marBottom w:val="0"/>
      <w:divBdr>
        <w:top w:val="none" w:sz="0" w:space="0" w:color="auto"/>
        <w:left w:val="none" w:sz="0" w:space="0" w:color="auto"/>
        <w:bottom w:val="none" w:sz="0" w:space="0" w:color="auto"/>
        <w:right w:val="none" w:sz="0" w:space="0" w:color="auto"/>
      </w:divBdr>
    </w:div>
    <w:div w:id="950208895">
      <w:bodyDiv w:val="1"/>
      <w:marLeft w:val="0"/>
      <w:marRight w:val="0"/>
      <w:marTop w:val="0"/>
      <w:marBottom w:val="0"/>
      <w:divBdr>
        <w:top w:val="none" w:sz="0" w:space="0" w:color="auto"/>
        <w:left w:val="none" w:sz="0" w:space="0" w:color="auto"/>
        <w:bottom w:val="none" w:sz="0" w:space="0" w:color="auto"/>
        <w:right w:val="none" w:sz="0" w:space="0" w:color="auto"/>
      </w:divBdr>
    </w:div>
    <w:div w:id="950283613">
      <w:bodyDiv w:val="1"/>
      <w:marLeft w:val="0"/>
      <w:marRight w:val="0"/>
      <w:marTop w:val="0"/>
      <w:marBottom w:val="0"/>
      <w:divBdr>
        <w:top w:val="none" w:sz="0" w:space="0" w:color="auto"/>
        <w:left w:val="none" w:sz="0" w:space="0" w:color="auto"/>
        <w:bottom w:val="none" w:sz="0" w:space="0" w:color="auto"/>
        <w:right w:val="none" w:sz="0" w:space="0" w:color="auto"/>
      </w:divBdr>
    </w:div>
    <w:div w:id="989016042">
      <w:bodyDiv w:val="1"/>
      <w:marLeft w:val="0"/>
      <w:marRight w:val="0"/>
      <w:marTop w:val="0"/>
      <w:marBottom w:val="0"/>
      <w:divBdr>
        <w:top w:val="none" w:sz="0" w:space="0" w:color="auto"/>
        <w:left w:val="none" w:sz="0" w:space="0" w:color="auto"/>
        <w:bottom w:val="none" w:sz="0" w:space="0" w:color="auto"/>
        <w:right w:val="none" w:sz="0" w:space="0" w:color="auto"/>
      </w:divBdr>
    </w:div>
    <w:div w:id="990674440">
      <w:bodyDiv w:val="1"/>
      <w:marLeft w:val="0"/>
      <w:marRight w:val="0"/>
      <w:marTop w:val="0"/>
      <w:marBottom w:val="0"/>
      <w:divBdr>
        <w:top w:val="none" w:sz="0" w:space="0" w:color="auto"/>
        <w:left w:val="none" w:sz="0" w:space="0" w:color="auto"/>
        <w:bottom w:val="none" w:sz="0" w:space="0" w:color="auto"/>
        <w:right w:val="none" w:sz="0" w:space="0" w:color="auto"/>
      </w:divBdr>
    </w:div>
    <w:div w:id="1032729931">
      <w:bodyDiv w:val="1"/>
      <w:marLeft w:val="0"/>
      <w:marRight w:val="0"/>
      <w:marTop w:val="0"/>
      <w:marBottom w:val="0"/>
      <w:divBdr>
        <w:top w:val="none" w:sz="0" w:space="0" w:color="auto"/>
        <w:left w:val="none" w:sz="0" w:space="0" w:color="auto"/>
        <w:bottom w:val="none" w:sz="0" w:space="0" w:color="auto"/>
        <w:right w:val="none" w:sz="0" w:space="0" w:color="auto"/>
      </w:divBdr>
    </w:div>
    <w:div w:id="1040714921">
      <w:bodyDiv w:val="1"/>
      <w:marLeft w:val="0"/>
      <w:marRight w:val="0"/>
      <w:marTop w:val="0"/>
      <w:marBottom w:val="0"/>
      <w:divBdr>
        <w:top w:val="none" w:sz="0" w:space="0" w:color="auto"/>
        <w:left w:val="none" w:sz="0" w:space="0" w:color="auto"/>
        <w:bottom w:val="none" w:sz="0" w:space="0" w:color="auto"/>
        <w:right w:val="none" w:sz="0" w:space="0" w:color="auto"/>
      </w:divBdr>
    </w:div>
    <w:div w:id="1046834351">
      <w:bodyDiv w:val="1"/>
      <w:marLeft w:val="0"/>
      <w:marRight w:val="0"/>
      <w:marTop w:val="0"/>
      <w:marBottom w:val="0"/>
      <w:divBdr>
        <w:top w:val="none" w:sz="0" w:space="0" w:color="auto"/>
        <w:left w:val="none" w:sz="0" w:space="0" w:color="auto"/>
        <w:bottom w:val="none" w:sz="0" w:space="0" w:color="auto"/>
        <w:right w:val="none" w:sz="0" w:space="0" w:color="auto"/>
      </w:divBdr>
    </w:div>
    <w:div w:id="1070423769">
      <w:bodyDiv w:val="1"/>
      <w:marLeft w:val="0"/>
      <w:marRight w:val="0"/>
      <w:marTop w:val="0"/>
      <w:marBottom w:val="0"/>
      <w:divBdr>
        <w:top w:val="none" w:sz="0" w:space="0" w:color="auto"/>
        <w:left w:val="none" w:sz="0" w:space="0" w:color="auto"/>
        <w:bottom w:val="none" w:sz="0" w:space="0" w:color="auto"/>
        <w:right w:val="none" w:sz="0" w:space="0" w:color="auto"/>
      </w:divBdr>
    </w:div>
    <w:div w:id="1101291529">
      <w:bodyDiv w:val="1"/>
      <w:marLeft w:val="0"/>
      <w:marRight w:val="0"/>
      <w:marTop w:val="0"/>
      <w:marBottom w:val="0"/>
      <w:divBdr>
        <w:top w:val="none" w:sz="0" w:space="0" w:color="auto"/>
        <w:left w:val="none" w:sz="0" w:space="0" w:color="auto"/>
        <w:bottom w:val="none" w:sz="0" w:space="0" w:color="auto"/>
        <w:right w:val="none" w:sz="0" w:space="0" w:color="auto"/>
      </w:divBdr>
    </w:div>
    <w:div w:id="1144934348">
      <w:bodyDiv w:val="1"/>
      <w:marLeft w:val="0"/>
      <w:marRight w:val="0"/>
      <w:marTop w:val="0"/>
      <w:marBottom w:val="0"/>
      <w:divBdr>
        <w:top w:val="none" w:sz="0" w:space="0" w:color="auto"/>
        <w:left w:val="none" w:sz="0" w:space="0" w:color="auto"/>
        <w:bottom w:val="none" w:sz="0" w:space="0" w:color="auto"/>
        <w:right w:val="none" w:sz="0" w:space="0" w:color="auto"/>
      </w:divBdr>
    </w:div>
    <w:div w:id="1177840561">
      <w:bodyDiv w:val="1"/>
      <w:marLeft w:val="0"/>
      <w:marRight w:val="0"/>
      <w:marTop w:val="0"/>
      <w:marBottom w:val="0"/>
      <w:divBdr>
        <w:top w:val="none" w:sz="0" w:space="0" w:color="auto"/>
        <w:left w:val="none" w:sz="0" w:space="0" w:color="auto"/>
        <w:bottom w:val="none" w:sz="0" w:space="0" w:color="auto"/>
        <w:right w:val="none" w:sz="0" w:space="0" w:color="auto"/>
      </w:divBdr>
    </w:div>
    <w:div w:id="1196187486">
      <w:bodyDiv w:val="1"/>
      <w:marLeft w:val="0"/>
      <w:marRight w:val="0"/>
      <w:marTop w:val="0"/>
      <w:marBottom w:val="0"/>
      <w:divBdr>
        <w:top w:val="none" w:sz="0" w:space="0" w:color="auto"/>
        <w:left w:val="none" w:sz="0" w:space="0" w:color="auto"/>
        <w:bottom w:val="none" w:sz="0" w:space="0" w:color="auto"/>
        <w:right w:val="none" w:sz="0" w:space="0" w:color="auto"/>
      </w:divBdr>
    </w:div>
    <w:div w:id="1210216758">
      <w:bodyDiv w:val="1"/>
      <w:marLeft w:val="0"/>
      <w:marRight w:val="0"/>
      <w:marTop w:val="0"/>
      <w:marBottom w:val="0"/>
      <w:divBdr>
        <w:top w:val="none" w:sz="0" w:space="0" w:color="auto"/>
        <w:left w:val="none" w:sz="0" w:space="0" w:color="auto"/>
        <w:bottom w:val="none" w:sz="0" w:space="0" w:color="auto"/>
        <w:right w:val="none" w:sz="0" w:space="0" w:color="auto"/>
      </w:divBdr>
    </w:div>
    <w:div w:id="1244990656">
      <w:bodyDiv w:val="1"/>
      <w:marLeft w:val="0"/>
      <w:marRight w:val="0"/>
      <w:marTop w:val="0"/>
      <w:marBottom w:val="0"/>
      <w:divBdr>
        <w:top w:val="none" w:sz="0" w:space="0" w:color="auto"/>
        <w:left w:val="none" w:sz="0" w:space="0" w:color="auto"/>
        <w:bottom w:val="none" w:sz="0" w:space="0" w:color="auto"/>
        <w:right w:val="none" w:sz="0" w:space="0" w:color="auto"/>
      </w:divBdr>
    </w:div>
    <w:div w:id="1248075256">
      <w:bodyDiv w:val="1"/>
      <w:marLeft w:val="0"/>
      <w:marRight w:val="0"/>
      <w:marTop w:val="0"/>
      <w:marBottom w:val="0"/>
      <w:divBdr>
        <w:top w:val="none" w:sz="0" w:space="0" w:color="auto"/>
        <w:left w:val="none" w:sz="0" w:space="0" w:color="auto"/>
        <w:bottom w:val="none" w:sz="0" w:space="0" w:color="auto"/>
        <w:right w:val="none" w:sz="0" w:space="0" w:color="auto"/>
      </w:divBdr>
    </w:div>
    <w:div w:id="1248267018">
      <w:bodyDiv w:val="1"/>
      <w:marLeft w:val="0"/>
      <w:marRight w:val="0"/>
      <w:marTop w:val="0"/>
      <w:marBottom w:val="0"/>
      <w:divBdr>
        <w:top w:val="none" w:sz="0" w:space="0" w:color="auto"/>
        <w:left w:val="none" w:sz="0" w:space="0" w:color="auto"/>
        <w:bottom w:val="none" w:sz="0" w:space="0" w:color="auto"/>
        <w:right w:val="none" w:sz="0" w:space="0" w:color="auto"/>
      </w:divBdr>
    </w:div>
    <w:div w:id="1252664753">
      <w:bodyDiv w:val="1"/>
      <w:marLeft w:val="0"/>
      <w:marRight w:val="0"/>
      <w:marTop w:val="0"/>
      <w:marBottom w:val="0"/>
      <w:divBdr>
        <w:top w:val="none" w:sz="0" w:space="0" w:color="auto"/>
        <w:left w:val="none" w:sz="0" w:space="0" w:color="auto"/>
        <w:bottom w:val="none" w:sz="0" w:space="0" w:color="auto"/>
        <w:right w:val="none" w:sz="0" w:space="0" w:color="auto"/>
      </w:divBdr>
    </w:div>
    <w:div w:id="1269192469">
      <w:bodyDiv w:val="1"/>
      <w:marLeft w:val="0"/>
      <w:marRight w:val="0"/>
      <w:marTop w:val="0"/>
      <w:marBottom w:val="0"/>
      <w:divBdr>
        <w:top w:val="none" w:sz="0" w:space="0" w:color="auto"/>
        <w:left w:val="none" w:sz="0" w:space="0" w:color="auto"/>
        <w:bottom w:val="none" w:sz="0" w:space="0" w:color="auto"/>
        <w:right w:val="none" w:sz="0" w:space="0" w:color="auto"/>
      </w:divBdr>
    </w:div>
    <w:div w:id="1283462689">
      <w:bodyDiv w:val="1"/>
      <w:marLeft w:val="0"/>
      <w:marRight w:val="0"/>
      <w:marTop w:val="0"/>
      <w:marBottom w:val="0"/>
      <w:divBdr>
        <w:top w:val="none" w:sz="0" w:space="0" w:color="auto"/>
        <w:left w:val="none" w:sz="0" w:space="0" w:color="auto"/>
        <w:bottom w:val="none" w:sz="0" w:space="0" w:color="auto"/>
        <w:right w:val="none" w:sz="0" w:space="0" w:color="auto"/>
      </w:divBdr>
    </w:div>
    <w:div w:id="1395810662">
      <w:bodyDiv w:val="1"/>
      <w:marLeft w:val="0"/>
      <w:marRight w:val="0"/>
      <w:marTop w:val="0"/>
      <w:marBottom w:val="0"/>
      <w:divBdr>
        <w:top w:val="none" w:sz="0" w:space="0" w:color="auto"/>
        <w:left w:val="none" w:sz="0" w:space="0" w:color="auto"/>
        <w:bottom w:val="none" w:sz="0" w:space="0" w:color="auto"/>
        <w:right w:val="none" w:sz="0" w:space="0" w:color="auto"/>
      </w:divBdr>
    </w:div>
    <w:div w:id="1416365465">
      <w:bodyDiv w:val="1"/>
      <w:marLeft w:val="0"/>
      <w:marRight w:val="0"/>
      <w:marTop w:val="0"/>
      <w:marBottom w:val="0"/>
      <w:divBdr>
        <w:top w:val="none" w:sz="0" w:space="0" w:color="auto"/>
        <w:left w:val="none" w:sz="0" w:space="0" w:color="auto"/>
        <w:bottom w:val="none" w:sz="0" w:space="0" w:color="auto"/>
        <w:right w:val="none" w:sz="0" w:space="0" w:color="auto"/>
      </w:divBdr>
    </w:div>
    <w:div w:id="1434518638">
      <w:bodyDiv w:val="1"/>
      <w:marLeft w:val="0"/>
      <w:marRight w:val="0"/>
      <w:marTop w:val="0"/>
      <w:marBottom w:val="0"/>
      <w:divBdr>
        <w:top w:val="none" w:sz="0" w:space="0" w:color="auto"/>
        <w:left w:val="none" w:sz="0" w:space="0" w:color="auto"/>
        <w:bottom w:val="none" w:sz="0" w:space="0" w:color="auto"/>
        <w:right w:val="none" w:sz="0" w:space="0" w:color="auto"/>
      </w:divBdr>
    </w:div>
    <w:div w:id="1464426942">
      <w:bodyDiv w:val="1"/>
      <w:marLeft w:val="0"/>
      <w:marRight w:val="0"/>
      <w:marTop w:val="0"/>
      <w:marBottom w:val="0"/>
      <w:divBdr>
        <w:top w:val="none" w:sz="0" w:space="0" w:color="auto"/>
        <w:left w:val="none" w:sz="0" w:space="0" w:color="auto"/>
        <w:bottom w:val="none" w:sz="0" w:space="0" w:color="auto"/>
        <w:right w:val="none" w:sz="0" w:space="0" w:color="auto"/>
      </w:divBdr>
    </w:div>
    <w:div w:id="1468937704">
      <w:bodyDiv w:val="1"/>
      <w:marLeft w:val="0"/>
      <w:marRight w:val="0"/>
      <w:marTop w:val="0"/>
      <w:marBottom w:val="0"/>
      <w:divBdr>
        <w:top w:val="none" w:sz="0" w:space="0" w:color="auto"/>
        <w:left w:val="none" w:sz="0" w:space="0" w:color="auto"/>
        <w:bottom w:val="none" w:sz="0" w:space="0" w:color="auto"/>
        <w:right w:val="none" w:sz="0" w:space="0" w:color="auto"/>
      </w:divBdr>
    </w:div>
    <w:div w:id="1472016651">
      <w:bodyDiv w:val="1"/>
      <w:marLeft w:val="0"/>
      <w:marRight w:val="0"/>
      <w:marTop w:val="0"/>
      <w:marBottom w:val="0"/>
      <w:divBdr>
        <w:top w:val="none" w:sz="0" w:space="0" w:color="auto"/>
        <w:left w:val="none" w:sz="0" w:space="0" w:color="auto"/>
        <w:bottom w:val="none" w:sz="0" w:space="0" w:color="auto"/>
        <w:right w:val="none" w:sz="0" w:space="0" w:color="auto"/>
      </w:divBdr>
    </w:div>
    <w:div w:id="1477717444">
      <w:bodyDiv w:val="1"/>
      <w:marLeft w:val="0"/>
      <w:marRight w:val="0"/>
      <w:marTop w:val="0"/>
      <w:marBottom w:val="0"/>
      <w:divBdr>
        <w:top w:val="none" w:sz="0" w:space="0" w:color="auto"/>
        <w:left w:val="none" w:sz="0" w:space="0" w:color="auto"/>
        <w:bottom w:val="none" w:sz="0" w:space="0" w:color="auto"/>
        <w:right w:val="none" w:sz="0" w:space="0" w:color="auto"/>
      </w:divBdr>
    </w:div>
    <w:div w:id="1482036180">
      <w:bodyDiv w:val="1"/>
      <w:marLeft w:val="0"/>
      <w:marRight w:val="0"/>
      <w:marTop w:val="0"/>
      <w:marBottom w:val="0"/>
      <w:divBdr>
        <w:top w:val="none" w:sz="0" w:space="0" w:color="auto"/>
        <w:left w:val="none" w:sz="0" w:space="0" w:color="auto"/>
        <w:bottom w:val="none" w:sz="0" w:space="0" w:color="auto"/>
        <w:right w:val="none" w:sz="0" w:space="0" w:color="auto"/>
      </w:divBdr>
    </w:div>
    <w:div w:id="1560630152">
      <w:bodyDiv w:val="1"/>
      <w:marLeft w:val="0"/>
      <w:marRight w:val="0"/>
      <w:marTop w:val="0"/>
      <w:marBottom w:val="0"/>
      <w:divBdr>
        <w:top w:val="none" w:sz="0" w:space="0" w:color="auto"/>
        <w:left w:val="none" w:sz="0" w:space="0" w:color="auto"/>
        <w:bottom w:val="none" w:sz="0" w:space="0" w:color="auto"/>
        <w:right w:val="none" w:sz="0" w:space="0" w:color="auto"/>
      </w:divBdr>
    </w:div>
    <w:div w:id="1579974058">
      <w:bodyDiv w:val="1"/>
      <w:marLeft w:val="0"/>
      <w:marRight w:val="0"/>
      <w:marTop w:val="0"/>
      <w:marBottom w:val="0"/>
      <w:divBdr>
        <w:top w:val="none" w:sz="0" w:space="0" w:color="auto"/>
        <w:left w:val="none" w:sz="0" w:space="0" w:color="auto"/>
        <w:bottom w:val="none" w:sz="0" w:space="0" w:color="auto"/>
        <w:right w:val="none" w:sz="0" w:space="0" w:color="auto"/>
      </w:divBdr>
    </w:div>
    <w:div w:id="1593587525">
      <w:bodyDiv w:val="1"/>
      <w:marLeft w:val="0"/>
      <w:marRight w:val="0"/>
      <w:marTop w:val="0"/>
      <w:marBottom w:val="0"/>
      <w:divBdr>
        <w:top w:val="none" w:sz="0" w:space="0" w:color="auto"/>
        <w:left w:val="none" w:sz="0" w:space="0" w:color="auto"/>
        <w:bottom w:val="none" w:sz="0" w:space="0" w:color="auto"/>
        <w:right w:val="none" w:sz="0" w:space="0" w:color="auto"/>
      </w:divBdr>
    </w:div>
    <w:div w:id="1632252373">
      <w:bodyDiv w:val="1"/>
      <w:marLeft w:val="0"/>
      <w:marRight w:val="0"/>
      <w:marTop w:val="0"/>
      <w:marBottom w:val="0"/>
      <w:divBdr>
        <w:top w:val="none" w:sz="0" w:space="0" w:color="auto"/>
        <w:left w:val="none" w:sz="0" w:space="0" w:color="auto"/>
        <w:bottom w:val="none" w:sz="0" w:space="0" w:color="auto"/>
        <w:right w:val="none" w:sz="0" w:space="0" w:color="auto"/>
      </w:divBdr>
    </w:div>
    <w:div w:id="1670138687">
      <w:bodyDiv w:val="1"/>
      <w:marLeft w:val="0"/>
      <w:marRight w:val="0"/>
      <w:marTop w:val="0"/>
      <w:marBottom w:val="0"/>
      <w:divBdr>
        <w:top w:val="none" w:sz="0" w:space="0" w:color="auto"/>
        <w:left w:val="none" w:sz="0" w:space="0" w:color="auto"/>
        <w:bottom w:val="none" w:sz="0" w:space="0" w:color="auto"/>
        <w:right w:val="none" w:sz="0" w:space="0" w:color="auto"/>
      </w:divBdr>
    </w:div>
    <w:div w:id="1695882462">
      <w:bodyDiv w:val="1"/>
      <w:marLeft w:val="0"/>
      <w:marRight w:val="0"/>
      <w:marTop w:val="0"/>
      <w:marBottom w:val="0"/>
      <w:divBdr>
        <w:top w:val="none" w:sz="0" w:space="0" w:color="auto"/>
        <w:left w:val="none" w:sz="0" w:space="0" w:color="auto"/>
        <w:bottom w:val="none" w:sz="0" w:space="0" w:color="auto"/>
        <w:right w:val="none" w:sz="0" w:space="0" w:color="auto"/>
      </w:divBdr>
      <w:divsChild>
        <w:div w:id="483206542">
          <w:marLeft w:val="0"/>
          <w:marRight w:val="0"/>
          <w:marTop w:val="0"/>
          <w:marBottom w:val="0"/>
          <w:divBdr>
            <w:top w:val="none" w:sz="0" w:space="0" w:color="auto"/>
            <w:left w:val="none" w:sz="0" w:space="0" w:color="auto"/>
            <w:bottom w:val="none" w:sz="0" w:space="0" w:color="auto"/>
            <w:right w:val="none" w:sz="0" w:space="0" w:color="auto"/>
          </w:divBdr>
          <w:divsChild>
            <w:div w:id="1874347577">
              <w:marLeft w:val="0"/>
              <w:marRight w:val="0"/>
              <w:marTop w:val="0"/>
              <w:marBottom w:val="0"/>
              <w:divBdr>
                <w:top w:val="none" w:sz="0" w:space="0" w:color="auto"/>
                <w:left w:val="none" w:sz="0" w:space="0" w:color="auto"/>
                <w:bottom w:val="none" w:sz="0" w:space="0" w:color="auto"/>
                <w:right w:val="none" w:sz="0" w:space="0" w:color="auto"/>
              </w:divBdr>
              <w:divsChild>
                <w:div w:id="1146161022">
                  <w:marLeft w:val="0"/>
                  <w:marRight w:val="0"/>
                  <w:marTop w:val="0"/>
                  <w:marBottom w:val="0"/>
                  <w:divBdr>
                    <w:top w:val="none" w:sz="0" w:space="0" w:color="auto"/>
                    <w:left w:val="none" w:sz="0" w:space="0" w:color="auto"/>
                    <w:bottom w:val="none" w:sz="0" w:space="0" w:color="auto"/>
                    <w:right w:val="none" w:sz="0" w:space="0" w:color="auto"/>
                  </w:divBdr>
                  <w:divsChild>
                    <w:div w:id="1305936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2186222">
          <w:marLeft w:val="0"/>
          <w:marRight w:val="0"/>
          <w:marTop w:val="0"/>
          <w:marBottom w:val="0"/>
          <w:divBdr>
            <w:top w:val="none" w:sz="0" w:space="0" w:color="auto"/>
            <w:left w:val="none" w:sz="0" w:space="0" w:color="auto"/>
            <w:bottom w:val="none" w:sz="0" w:space="0" w:color="auto"/>
            <w:right w:val="none" w:sz="0" w:space="0" w:color="auto"/>
          </w:divBdr>
          <w:divsChild>
            <w:div w:id="205727511">
              <w:marLeft w:val="-225"/>
              <w:marRight w:val="-225"/>
              <w:marTop w:val="0"/>
              <w:marBottom w:val="0"/>
              <w:divBdr>
                <w:top w:val="none" w:sz="0" w:space="0" w:color="auto"/>
                <w:left w:val="none" w:sz="0" w:space="0" w:color="auto"/>
                <w:bottom w:val="none" w:sz="0" w:space="0" w:color="auto"/>
                <w:right w:val="none" w:sz="0" w:space="0" w:color="auto"/>
              </w:divBdr>
              <w:divsChild>
                <w:div w:id="1555001232">
                  <w:marLeft w:val="0"/>
                  <w:marRight w:val="0"/>
                  <w:marTop w:val="0"/>
                  <w:marBottom w:val="0"/>
                  <w:divBdr>
                    <w:top w:val="none" w:sz="0" w:space="0" w:color="auto"/>
                    <w:left w:val="none" w:sz="0" w:space="0" w:color="auto"/>
                    <w:bottom w:val="none" w:sz="0" w:space="0" w:color="auto"/>
                    <w:right w:val="none" w:sz="0" w:space="0" w:color="auto"/>
                  </w:divBdr>
                  <w:divsChild>
                    <w:div w:id="1063796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2197682">
      <w:bodyDiv w:val="1"/>
      <w:marLeft w:val="0"/>
      <w:marRight w:val="0"/>
      <w:marTop w:val="0"/>
      <w:marBottom w:val="0"/>
      <w:divBdr>
        <w:top w:val="none" w:sz="0" w:space="0" w:color="auto"/>
        <w:left w:val="none" w:sz="0" w:space="0" w:color="auto"/>
        <w:bottom w:val="none" w:sz="0" w:space="0" w:color="auto"/>
        <w:right w:val="none" w:sz="0" w:space="0" w:color="auto"/>
      </w:divBdr>
    </w:div>
    <w:div w:id="1712653334">
      <w:bodyDiv w:val="1"/>
      <w:marLeft w:val="0"/>
      <w:marRight w:val="0"/>
      <w:marTop w:val="0"/>
      <w:marBottom w:val="0"/>
      <w:divBdr>
        <w:top w:val="none" w:sz="0" w:space="0" w:color="auto"/>
        <w:left w:val="none" w:sz="0" w:space="0" w:color="auto"/>
        <w:bottom w:val="none" w:sz="0" w:space="0" w:color="auto"/>
        <w:right w:val="none" w:sz="0" w:space="0" w:color="auto"/>
      </w:divBdr>
    </w:div>
    <w:div w:id="1731884478">
      <w:bodyDiv w:val="1"/>
      <w:marLeft w:val="0"/>
      <w:marRight w:val="0"/>
      <w:marTop w:val="0"/>
      <w:marBottom w:val="0"/>
      <w:divBdr>
        <w:top w:val="none" w:sz="0" w:space="0" w:color="auto"/>
        <w:left w:val="none" w:sz="0" w:space="0" w:color="auto"/>
        <w:bottom w:val="none" w:sz="0" w:space="0" w:color="auto"/>
        <w:right w:val="none" w:sz="0" w:space="0" w:color="auto"/>
      </w:divBdr>
    </w:div>
    <w:div w:id="1739595045">
      <w:bodyDiv w:val="1"/>
      <w:marLeft w:val="0"/>
      <w:marRight w:val="0"/>
      <w:marTop w:val="0"/>
      <w:marBottom w:val="0"/>
      <w:divBdr>
        <w:top w:val="none" w:sz="0" w:space="0" w:color="auto"/>
        <w:left w:val="none" w:sz="0" w:space="0" w:color="auto"/>
        <w:bottom w:val="none" w:sz="0" w:space="0" w:color="auto"/>
        <w:right w:val="none" w:sz="0" w:space="0" w:color="auto"/>
      </w:divBdr>
    </w:div>
    <w:div w:id="1747608308">
      <w:bodyDiv w:val="1"/>
      <w:marLeft w:val="0"/>
      <w:marRight w:val="0"/>
      <w:marTop w:val="0"/>
      <w:marBottom w:val="0"/>
      <w:divBdr>
        <w:top w:val="none" w:sz="0" w:space="0" w:color="auto"/>
        <w:left w:val="none" w:sz="0" w:space="0" w:color="auto"/>
        <w:bottom w:val="none" w:sz="0" w:space="0" w:color="auto"/>
        <w:right w:val="none" w:sz="0" w:space="0" w:color="auto"/>
      </w:divBdr>
    </w:div>
    <w:div w:id="1749032675">
      <w:bodyDiv w:val="1"/>
      <w:marLeft w:val="0"/>
      <w:marRight w:val="0"/>
      <w:marTop w:val="0"/>
      <w:marBottom w:val="0"/>
      <w:divBdr>
        <w:top w:val="none" w:sz="0" w:space="0" w:color="auto"/>
        <w:left w:val="none" w:sz="0" w:space="0" w:color="auto"/>
        <w:bottom w:val="none" w:sz="0" w:space="0" w:color="auto"/>
        <w:right w:val="none" w:sz="0" w:space="0" w:color="auto"/>
      </w:divBdr>
    </w:div>
    <w:div w:id="1763063695">
      <w:bodyDiv w:val="1"/>
      <w:marLeft w:val="0"/>
      <w:marRight w:val="0"/>
      <w:marTop w:val="0"/>
      <w:marBottom w:val="0"/>
      <w:divBdr>
        <w:top w:val="none" w:sz="0" w:space="0" w:color="auto"/>
        <w:left w:val="none" w:sz="0" w:space="0" w:color="auto"/>
        <w:bottom w:val="none" w:sz="0" w:space="0" w:color="auto"/>
        <w:right w:val="none" w:sz="0" w:space="0" w:color="auto"/>
      </w:divBdr>
    </w:div>
    <w:div w:id="1772435737">
      <w:bodyDiv w:val="1"/>
      <w:marLeft w:val="0"/>
      <w:marRight w:val="0"/>
      <w:marTop w:val="0"/>
      <w:marBottom w:val="0"/>
      <w:divBdr>
        <w:top w:val="none" w:sz="0" w:space="0" w:color="auto"/>
        <w:left w:val="none" w:sz="0" w:space="0" w:color="auto"/>
        <w:bottom w:val="none" w:sz="0" w:space="0" w:color="auto"/>
        <w:right w:val="none" w:sz="0" w:space="0" w:color="auto"/>
      </w:divBdr>
    </w:div>
    <w:div w:id="1786999879">
      <w:bodyDiv w:val="1"/>
      <w:marLeft w:val="0"/>
      <w:marRight w:val="0"/>
      <w:marTop w:val="0"/>
      <w:marBottom w:val="0"/>
      <w:divBdr>
        <w:top w:val="none" w:sz="0" w:space="0" w:color="auto"/>
        <w:left w:val="none" w:sz="0" w:space="0" w:color="auto"/>
        <w:bottom w:val="none" w:sz="0" w:space="0" w:color="auto"/>
        <w:right w:val="none" w:sz="0" w:space="0" w:color="auto"/>
      </w:divBdr>
    </w:div>
    <w:div w:id="1800878430">
      <w:bodyDiv w:val="1"/>
      <w:marLeft w:val="0"/>
      <w:marRight w:val="0"/>
      <w:marTop w:val="0"/>
      <w:marBottom w:val="0"/>
      <w:divBdr>
        <w:top w:val="none" w:sz="0" w:space="0" w:color="auto"/>
        <w:left w:val="none" w:sz="0" w:space="0" w:color="auto"/>
        <w:bottom w:val="none" w:sz="0" w:space="0" w:color="auto"/>
        <w:right w:val="none" w:sz="0" w:space="0" w:color="auto"/>
      </w:divBdr>
    </w:div>
    <w:div w:id="1834370138">
      <w:bodyDiv w:val="1"/>
      <w:marLeft w:val="0"/>
      <w:marRight w:val="0"/>
      <w:marTop w:val="0"/>
      <w:marBottom w:val="0"/>
      <w:divBdr>
        <w:top w:val="none" w:sz="0" w:space="0" w:color="auto"/>
        <w:left w:val="none" w:sz="0" w:space="0" w:color="auto"/>
        <w:bottom w:val="none" w:sz="0" w:space="0" w:color="auto"/>
        <w:right w:val="none" w:sz="0" w:space="0" w:color="auto"/>
      </w:divBdr>
    </w:div>
    <w:div w:id="1842544996">
      <w:bodyDiv w:val="1"/>
      <w:marLeft w:val="0"/>
      <w:marRight w:val="0"/>
      <w:marTop w:val="0"/>
      <w:marBottom w:val="0"/>
      <w:divBdr>
        <w:top w:val="none" w:sz="0" w:space="0" w:color="auto"/>
        <w:left w:val="none" w:sz="0" w:space="0" w:color="auto"/>
        <w:bottom w:val="none" w:sz="0" w:space="0" w:color="auto"/>
        <w:right w:val="none" w:sz="0" w:space="0" w:color="auto"/>
      </w:divBdr>
    </w:div>
    <w:div w:id="1851410025">
      <w:bodyDiv w:val="1"/>
      <w:marLeft w:val="0"/>
      <w:marRight w:val="0"/>
      <w:marTop w:val="0"/>
      <w:marBottom w:val="0"/>
      <w:divBdr>
        <w:top w:val="none" w:sz="0" w:space="0" w:color="auto"/>
        <w:left w:val="none" w:sz="0" w:space="0" w:color="auto"/>
        <w:bottom w:val="none" w:sz="0" w:space="0" w:color="auto"/>
        <w:right w:val="none" w:sz="0" w:space="0" w:color="auto"/>
      </w:divBdr>
    </w:div>
    <w:div w:id="1905140563">
      <w:bodyDiv w:val="1"/>
      <w:marLeft w:val="0"/>
      <w:marRight w:val="0"/>
      <w:marTop w:val="0"/>
      <w:marBottom w:val="0"/>
      <w:divBdr>
        <w:top w:val="none" w:sz="0" w:space="0" w:color="auto"/>
        <w:left w:val="none" w:sz="0" w:space="0" w:color="auto"/>
        <w:bottom w:val="none" w:sz="0" w:space="0" w:color="auto"/>
        <w:right w:val="none" w:sz="0" w:space="0" w:color="auto"/>
      </w:divBdr>
    </w:div>
    <w:div w:id="1933390956">
      <w:bodyDiv w:val="1"/>
      <w:marLeft w:val="0"/>
      <w:marRight w:val="0"/>
      <w:marTop w:val="0"/>
      <w:marBottom w:val="0"/>
      <w:divBdr>
        <w:top w:val="none" w:sz="0" w:space="0" w:color="auto"/>
        <w:left w:val="none" w:sz="0" w:space="0" w:color="auto"/>
        <w:bottom w:val="none" w:sz="0" w:space="0" w:color="auto"/>
        <w:right w:val="none" w:sz="0" w:space="0" w:color="auto"/>
      </w:divBdr>
    </w:div>
    <w:div w:id="2014215102">
      <w:bodyDiv w:val="1"/>
      <w:marLeft w:val="0"/>
      <w:marRight w:val="0"/>
      <w:marTop w:val="0"/>
      <w:marBottom w:val="0"/>
      <w:divBdr>
        <w:top w:val="none" w:sz="0" w:space="0" w:color="auto"/>
        <w:left w:val="none" w:sz="0" w:space="0" w:color="auto"/>
        <w:bottom w:val="none" w:sz="0" w:space="0" w:color="auto"/>
        <w:right w:val="none" w:sz="0" w:space="0" w:color="auto"/>
      </w:divBdr>
    </w:div>
    <w:div w:id="2088571238">
      <w:bodyDiv w:val="1"/>
      <w:marLeft w:val="0"/>
      <w:marRight w:val="0"/>
      <w:marTop w:val="0"/>
      <w:marBottom w:val="0"/>
      <w:divBdr>
        <w:top w:val="none" w:sz="0" w:space="0" w:color="auto"/>
        <w:left w:val="none" w:sz="0" w:space="0" w:color="auto"/>
        <w:bottom w:val="none" w:sz="0" w:space="0" w:color="auto"/>
        <w:right w:val="none" w:sz="0" w:space="0" w:color="auto"/>
      </w:divBdr>
    </w:div>
    <w:div w:id="20911960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eader" Target="header1.xml"/><Relationship Id="rId20" Type="http://schemas.openxmlformats.org/officeDocument/2006/relationships/fontTable" Target="fontTable.xml"/><Relationship Id="rId21" Type="http://schemas.openxmlformats.org/officeDocument/2006/relationships/theme" Target="theme/theme1.xml"/><Relationship Id="rId10" Type="http://schemas.openxmlformats.org/officeDocument/2006/relationships/footer" Target="footer1.xml"/><Relationship Id="rId11" Type="http://schemas.openxmlformats.org/officeDocument/2006/relationships/footer" Target="footer2.xml"/><Relationship Id="rId12" Type="http://schemas.openxmlformats.org/officeDocument/2006/relationships/header" Target="header2.xml"/><Relationship Id="rId13" Type="http://schemas.openxmlformats.org/officeDocument/2006/relationships/footer" Target="footer3.xml"/><Relationship Id="rId14" Type="http://schemas.openxmlformats.org/officeDocument/2006/relationships/header" Target="header3.xml"/><Relationship Id="rId15" Type="http://schemas.openxmlformats.org/officeDocument/2006/relationships/footer" Target="footer4.xml"/><Relationship Id="rId16" Type="http://schemas.openxmlformats.org/officeDocument/2006/relationships/image" Target="media/image2.tiff"/><Relationship Id="rId17" Type="http://schemas.openxmlformats.org/officeDocument/2006/relationships/image" Target="media/image3.tiff"/><Relationship Id="rId18" Type="http://schemas.openxmlformats.org/officeDocument/2006/relationships/header" Target="header4.xml"/><Relationship Id="rId19" Type="http://schemas.openxmlformats.org/officeDocument/2006/relationships/header" Target="header5.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
  <b:Source>
    <b:Tag>Nac03</b:Tag>
    <b:SourceType>JournalArticle</b:SourceType>
    <b:Guid>{A63F8DD2-2E87-49D0-A19C-30D6EEDAA069}</b:Guid>
    <b:Author>
      <b:Author>
        <b:NameList>
          <b:Person>
            <b:Last>Nachum</b:Last>
            <b:First>Lilach</b:First>
          </b:Person>
        </b:NameList>
      </b:Author>
    </b:Author>
    <b:Title>Does Nationality of Ownership Make any Difference and if so, Under What Circumstances? Professional Service MNEs in Global Competition</b:Title>
    <b:Year>2003 </b:Year>
    <b:JournalName>Journal of International</b:JournalName>
    <b:Pages>1-32</b:Pages>
    <b:RefOrder>16</b:RefOrder>
  </b:Source>
  <b:Source>
    <b:Tag>Elk09</b:Tag>
    <b:SourceType>JournalArticle</b:SourceType>
    <b:Guid>{3932B4AA-BBEF-4826-B38E-9E6217C8F715}</b:Guid>
    <b:Author>
      <b:Author>
        <b:NameList>
          <b:Person>
            <b:Last>Elkin</b:Last>
            <b:First>Graham</b:First>
          </b:Person>
          <b:Person>
            <b:Last>Cone</b:Last>
            <b:First>Malcolm</b:First>
          </b:Person>
          <b:Person>
            <b:Last>Liao</b:Last>
            <b:First>Jianqiao</b:First>
          </b:Person>
        </b:NameList>
      </b:Author>
    </b:Author>
    <b:Title>Chinese Pragmatism and the Learning Organisation</b:Title>
    <b:JournalName>The Learning Organisation</b:JournalName>
    <b:Year>2009</b:Year>
    <b:Pages>69-83</b:Pages>
    <b:RefOrder>17</b:RefOrder>
  </b:Source>
  <b:Source>
    <b:Tag>Dic11</b:Tag>
    <b:SourceType>ArticleInAPeriodical</b:SourceType>
    <b:Guid>{A2DBB60E-64E6-420B-89B0-0A9B54366729}</b:Guid>
    <b:Author>
      <b:Author>
        <b:NameList>
          <b:Person>
            <b:Last>Dickie</b:Last>
            <b:First>Mure</b:First>
          </b:Person>
        </b:NameList>
      </b:Author>
    </b:Author>
    <b:Title>China Economy Overtakes Japan</b:Title>
    <b:Year>2011</b:Year>
    <b:PeriodicalTitle>Financial Times</b:PeriodicalTitle>
    <b:Month>February</b:Month>
    <b:Day>14th</b:Day>
    <b:RefOrder>18</b:RefOrder>
  </b:Source>
  <b:Source>
    <b:Tag>Lin96</b:Tag>
    <b:SourceType>JournalArticle</b:SourceType>
    <b:Guid>{FD5CAC5B-0BCC-4FFD-852A-11F7E201CA4F}</b:Guid>
    <b:Author>
      <b:Author>
        <b:NameList>
          <b:Person>
            <b:Last>Lin</b:Last>
            <b:First>Binshan</b:First>
          </b:Person>
        </b:NameList>
      </b:Author>
    </b:Author>
    <b:Title>Cultural Perspectives of Information Technology</b:Title>
    <b:Year>1996</b:Year>
    <b:JournalName>Cross Cultural Management: An International Journal</b:JournalName>
    <b:Pages>12-20</b:Pages>
    <b:RefOrder>19</b:RefOrder>
  </b:Source>
  <b:Source>
    <b:Tag>Kyn06</b:Tag>
    <b:SourceType>Book</b:SourceType>
    <b:Guid>{66798AD6-5E7A-4963-9754-19940762BF10}</b:Guid>
    <b:Author>
      <b:Author>
        <b:NameList>
          <b:Person>
            <b:Last>Kynge</b:Last>
            <b:First>James</b:First>
          </b:Person>
        </b:NameList>
      </b:Author>
    </b:Author>
    <b:Title>China Shakes the World: A Titans Rise and Troubled future - and the Challenge for America</b:Title>
    <b:Year>2006</b:Year>
    <b:City>Boston</b:City>
    <b:Publisher>Houghton Mifflin</b:Publisher>
    <b:RefOrder>20</b:RefOrder>
  </b:Source>
  <b:Source>
    <b:Tag>Jaw07</b:Tag>
    <b:SourceType>JournalArticle</b:SourceType>
    <b:Guid>{01DFBBC0-A5E4-4EAB-A30F-580AEBECE2DA}</b:Guid>
    <b:Author>
      <b:Author>
        <b:NameList>
          <b:Person>
            <b:Last>Jaw</b:Last>
            <b:First>Bih-Shaiw</b:First>
          </b:Person>
          <b:Person>
            <b:Last>Ling</b:Last>
            <b:First>Ya-Hui</b:First>
          </b:Person>
          <b:Person>
            <b:Last>Wang</b:Last>
            <b:First>Christina</b:First>
            <b:Middle>Yu-Ping</b:Middle>
          </b:Person>
          <b:Person>
            <b:Last>Chang</b:Last>
            <b:First>Wen-Ching</b:First>
          </b:Person>
        </b:NameList>
      </b:Author>
    </b:Author>
    <b:Title>The Impact of Culture on Chinese Employees' Work Values</b:Title>
    <b:Year>2007</b:Year>
    <b:JournalName>Personnel Review</b:JournalName>
    <b:Pages>128-144</b:Pages>
    <b:RefOrder>21</b:RefOrder>
  </b:Source>
  <b:Source>
    <b:Tag>Hel03</b:Tag>
    <b:SourceType>Book</b:SourceType>
    <b:Guid>{00675420-084D-4B04-AD86-D26D45720E2B}</b:Guid>
    <b:Author>
      <b:Author>
        <b:NameList>
          <b:Person>
            <b:Last>Held</b:Last>
          </b:Person>
          <b:Person>
            <b:Last>Mcgrew</b:Last>
          </b:Person>
          <b:Person>
            <b:Last>Goldblatt</b:Last>
          </b:Person>
          <b:Person>
            <b:Last>Perraton</b:Last>
          </b:Person>
        </b:NameList>
      </b:Author>
    </b:Author>
    <b:Title>Global Transformations: Politics, Economics and Culture</b:Title>
    <b:Year>2003</b:Year>
    <b:City>Oxford</b:City>
    <b:Publisher>Blackwell Publishing Ltd</b:Publisher>
    <b:RefOrder>22</b:RefOrder>
  </b:Source>
  <b:Source>
    <b:Tag>Woe03</b:Tag>
    <b:SourceType>Book</b:SourceType>
    <b:Guid>{89944300-690F-4468-89DC-0A42EA5D2CA3}</b:Guid>
    <b:Author>
      <b:Author>
        <b:NameList>
          <b:Person>
            <b:Last>Woetzel</b:Last>
            <b:First>Jonathan</b:First>
            <b:Middle>R</b:Middle>
          </b:Person>
        </b:NameList>
      </b:Author>
    </b:Author>
    <b:Title>Capitalist China: Strategies for a Revolutionized Economy</b:Title>
    <b:Year>2003</b:Year>
    <b:City>Singapore</b:City>
    <b:Publisher> John Wiley and Sons</b:Publisher>
    <b:RefOrder>23</b:RefOrder>
  </b:Source>
  <b:Source>
    <b:Tag>Luo01</b:Tag>
    <b:SourceType>Book</b:SourceType>
    <b:Guid>{3E1ADF42-0E8B-4A72-A07C-F1763D138489}</b:Guid>
    <b:Author>
      <b:Author>
        <b:NameList>
          <b:Person>
            <b:Last>Luo</b:Last>
            <b:First>Yadong</b:First>
          </b:Person>
        </b:NameList>
      </b:Author>
    </b:Author>
    <b:Title>China's Service Sector: A new Battlefiled for International Corportations</b:Title>
    <b:Year>2001</b:Year>
    <b:City>Copenhagen</b:City>
    <b:Publisher>Copenhagen Business School Press</b:Publisher>
    <b:RefOrder>24</b:RefOrder>
  </b:Source>
  <b:Source>
    <b:Tag>Str98</b:Tag>
    <b:SourceType>JournalArticle</b:SourceType>
    <b:Guid>{D2DA92A1-274F-4EBD-A7FF-5391F3342C1D}</b:Guid>
    <b:Title>Strategic alliances in China: Negotiating the barriers</b:Title>
    <b:Year>1998</b:Year>
    <b:JournalName>Long Range Planning</b:JournalName>
    <b:Pages>139-146</b:Pages>
    <b:Author>
      <b:Author>
        <b:NameList>
          <b:Person>
            <b:Last>Nair</b:Last>
            <b:First>Ajit</b:First>
            <b:Middle>S</b:Middle>
          </b:Person>
          <b:Person>
            <b:Last>Stafford</b:Last>
            <b:First>Edwin</b:First>
            <b:Middle>R</b:Middle>
          </b:Person>
        </b:NameList>
      </b:Author>
    </b:Author>
    <b:RefOrder>25</b:RefOrder>
  </b:Source>
  <b:Source>
    <b:Tag>Geb07</b:Tag>
    <b:SourceType>JournalArticle</b:SourceType>
    <b:Guid>{165AA391-E0F9-4C07-8931-CAF4FFBAAD70}</b:Guid>
    <b:Author>
      <b:Author>
        <b:NameList>
          <b:Person>
            <b:Last>Gebauer</b:Last>
            <b:First>Heiko</b:First>
          </b:Person>
          <b:Person>
            <b:Last>Zedwitz</b:Last>
            <b:First>Max</b:First>
            <b:Middle>Von</b:Middle>
          </b:Person>
        </b:NameList>
      </b:Author>
    </b:Author>
    <b:Title>Differences in Orientations Between Western European and Chinese Service Organisations</b:Title>
    <b:Year>2007</b:Year>
    <b:JournalName>Asia Pacific Journal of Marketing and Logistics</b:JournalName>
    <b:Pages>363-379</b:Pages>
    <b:RefOrder>26</b:RefOrder>
  </b:Source>
  <b:Source>
    <b:Tag>Jac</b:Tag>
    <b:SourceType>JournalArticle</b:SourceType>
    <b:Guid>{151839CF-6BAF-423D-9172-A82BEFF0C0A2}</b:Guid>
    <b:Author>
      <b:Author>
        <b:NameList>
          <b:Person>
            <b:Last>Jacobs</b:Last>
          </b:Person>
          <b:Person>
            <b:Last>Guopei</b:Last>
          </b:Person>
          <b:Person>
            <b:Last>Herbig</b:Last>
          </b:Person>
        </b:NameList>
      </b:Author>
    </b:Author>
    <b:Title>Confuscian Roots in China: A Force for Today's Business</b:Title>
    <b:JournalName>Management Decision</b:JournalName>
    <b:Year>1995</b:Year>
    <b:Pages>29-35</b:Pages>
    <b:RefOrder>27</b:RefOrder>
  </b:Source>
  <b:Source>
    <b:Tag>Kum07</b:Tag>
    <b:SourceType>JournalArticle</b:SourceType>
    <b:Guid>{BB3C8E58-A67D-4485-8BEF-D0B868477325}</b:Guid>
    <b:Author>
      <b:Author>
        <b:NameList>
          <b:Person>
            <b:Last>Kumar</b:Last>
            <b:First>Sameer</b:First>
          </b:Person>
          <b:Person>
            <b:Last>Ellingson</b:Last>
            <b:First>Jorgen</b:First>
          </b:Person>
        </b:NameList>
      </b:Author>
    </b:Author>
    <b:Title>Adaptive IP Strategies in China: A Tactical Analysis</b:Title>
    <b:JournalName>Journal of Intellectual Capital</b:JournalName>
    <b:Year>2007</b:Year>
    <b:Pages>139-158</b:Pages>
    <b:RefOrder>28</b:RefOrder>
  </b:Source>
  <b:Source>
    <b:Tag>Mir08</b:Tag>
    <b:SourceType>Book</b:SourceType>
    <b:Guid>{F324A297-5104-401A-8C55-B5054B8F644D}</b:Guid>
    <b:Author>
      <b:Author>
        <b:NameList>
          <b:Person>
            <b:Last>Mirsky</b:Last>
          </b:Person>
          <b:Person>
            <b:Last>Guerrero</b:Last>
          </b:Person>
          <b:Person>
            <b:Last>Wood</b:Last>
          </b:Person>
        </b:NameList>
      </b:Author>
    </b:Author>
    <b:Title>The Britanica Guide to Modern China: A Comprehensive Introduction to the Worlds New Economic Giant</b:Title>
    <b:Year>2008</b:Year>
    <b:RefOrder>29</b:RefOrder>
  </b:Source>
  <b:Source>
    <b:Tag>Yao09</b:Tag>
    <b:SourceType>JournalArticle</b:SourceType>
    <b:Guid>{E8964A71-6F24-4FE4-8DFD-0D7DB5B44FD0}</b:Guid>
    <b:Author>
      <b:Author>
        <b:NameList>
          <b:Person>
            <b:Last>Yao</b:Last>
          </b:Person>
          <b:Person>
            <b:Last>Leuh</b:Last>
          </b:Person>
        </b:NameList>
      </b:Author>
    </b:Author>
    <b:Title>Law, Finance and Economic Growth in China: An Introduction</b:Title>
    <b:JournalName>World Development</b:JournalName>
    <b:Year>2009</b:Year>
    <b:RefOrder>30</b:RefOrder>
  </b:Source>
  <b:Source>
    <b:Tag>Cab08</b:Tag>
    <b:SourceType>JournalArticle</b:SourceType>
    <b:Guid>{7CEE6BFE-5733-42E0-A8AF-1564A2E31AF2}</b:Guid>
    <b:Author>
      <b:Author>
        <b:NameList>
          <b:Person>
            <b:Last>Cabal</b:Last>
          </b:Person>
          <b:Person>
            <b:Last>White</b:Last>
          </b:Person>
        </b:NameList>
      </b:Author>
    </b:Author>
    <b:Title>Entry Mode Research: Past and Future</b:Title>
    <b:JournalName>International Business Review</b:JournalName>
    <b:Year>2008</b:Year>
    <b:RefOrder>31</b:RefOrder>
  </b:Source>
  <b:Source>
    <b:Tag>Tur10</b:Tag>
    <b:SourceType>Book</b:SourceType>
    <b:Guid>{D9FD7CD9-8F2B-40E7-9173-7B6E4CC9E9E0}</b:Guid>
    <b:Author>
      <b:Author>
        <b:NameList>
          <b:Person>
            <b:Last>Turconi</b:Last>
            <b:First>S</b:First>
          </b:Person>
          <b:Person>
            <b:Last>Rentocchini</b:Last>
            <b:First>G</b:First>
          </b:Person>
          <b:Person>
            <b:Last>Manchala</b:Last>
            <b:First>S</b:First>
          </b:Person>
          <b:Person>
            <b:Last>Khimasia</b:Last>
            <b:First>M</b:First>
          </b:Person>
          <b:Person>
            <b:Last>Glass</b:Last>
            <b:First>A</b:First>
          </b:Person>
          <b:Person>
            <b:Last>De Fanti</b:Last>
            <b:First>J</b:First>
          </b:Person>
          <b:Person>
            <b:Last>Braken</b:Last>
            <b:First>R</b:First>
          </b:Person>
        </b:NameList>
      </b:Author>
    </b:Author>
    <b:Title>Intellectual Property Protection: Problems and Prospects for China</b:Title>
    <b:Year>2010</b:Year>
    <b:City>Munich</b:City>
    <b:Publisher>Grin Verlag</b:Publisher>
    <b:RefOrder>32</b:RefOrder>
  </b:Source>
  <b:Source>
    <b:Tag>Jon09</b:Tag>
    <b:SourceType>JournalArticle</b:SourceType>
    <b:Guid>{D48C2891-4B99-4CEB-87CD-401AE0C6DEA7}</b:Guid>
    <b:Author>
      <b:Author>
        <b:NameList>
          <b:Person>
            <b:Last>Jones</b:Last>
            <b:First>Wendell</b:First>
          </b:Person>
        </b:NameList>
      </b:Author>
    </b:Author>
    <b:Title>Industry Insight. Outsourcing in China: Opportunities, Challenges and Lessons Learned</b:Title>
    <b:JournalName>Strategic Outsourcing: An International Jouranl</b:JournalName>
    <b:Year>2009</b:Year>
    <b:Pages>187-203</b:Pages>
    <b:RefOrder>33</b:RefOrder>
  </b:Source>
  <b:Source>
    <b:Tag>Yan03</b:Tag>
    <b:SourceType>Book</b:SourceType>
    <b:Guid>{DF409530-FCED-470D-B4DF-162DDF360140}</b:Guid>
    <b:Author>
      <b:Author>
        <b:NameList>
          <b:Person>
            <b:Last>Yang</b:Last>
            <b:First>Deli</b:First>
          </b:Person>
        </b:NameList>
      </b:Author>
    </b:Author>
    <b:Title>Intellectual Property and Doing Business in China</b:Title>
    <b:Year>2003</b:Year>
    <b:Publisher>Emerald Publishing Group</b:Publisher>
    <b:RefOrder>34</b:RefOrder>
  </b:Source>
  <b:Source>
    <b:Tag>Lom93</b:Tag>
    <b:SourceType>JournalArticle</b:SourceType>
    <b:Guid>{86B8A5E3-6E9C-4230-9F7D-8DE6CAB893DB}</b:Guid>
    <b:Author>
      <b:Author>
        <b:NameList>
          <b:Person>
            <b:Last>Lombardo</b:Last>
            <b:First>Gary</b:First>
          </b:Person>
        </b:NameList>
      </b:Author>
    </b:Author>
    <b:Title>The Chinese State Enterprise: Operating in a Non Market Economy</b:Title>
    <b:JournalName>International Journal of Commerce and Management</b:JournalName>
    <b:Year>1993</b:Year>
    <b:Pages>77-88</b:Pages>
    <b:RefOrder>35</b:RefOrder>
  </b:Source>
  <b:Source>
    <b:Tag>Jac07</b:Tag>
    <b:SourceType>JournalArticle</b:SourceType>
    <b:Guid>{53B14717-3189-454D-B629-DB19601D2904}</b:Guid>
    <b:Author>
      <b:Author>
        <b:NameList>
          <b:Person>
            <b:Last>Jackson</b:Last>
          </b:Person>
        </b:NameList>
      </b:Author>
    </b:Author>
    <b:Title>Developing regional Tourism in China: The Potential for Activating Business Clusters in a Socialist Market economy</b:Title>
    <b:JournalName>Tourism Management</b:JournalName>
    <b:Year>2005</b:Year>
    <b:Pages>695-706</b:Pages>
    <b:RefOrder>36</b:RefOrder>
  </b:Source>
  <b:Source>
    <b:Tag>Hua08</b:Tag>
    <b:SourceType>Book</b:SourceType>
    <b:Guid>{A3F92E5B-DCE2-48CC-8F06-6404A02AD98A}</b:Guid>
    <b:Author>
      <b:Author>
        <b:NameList>
          <b:Person>
            <b:Last>Huang</b:Last>
          </b:Person>
        </b:NameList>
      </b:Author>
    </b:Author>
    <b:Title>Capitalism with Chinese Characteristics Entrepeneurship and the State</b:Title>
    <b:Year>2008</b:Year>
    <b:Publisher> Cambridge University Press</b:Publisher>
    <b:RefOrder>37</b:RefOrder>
  </b:Source>
  <b:Source>
    <b:Tag>Har99</b:Tag>
    <b:SourceType>JournalArticle</b:SourceType>
    <b:Guid>{9B8BB893-AC13-4F46-8F5B-CBA00FF6B67A}</b:Guid>
    <b:Author>
      <b:Author>
        <b:NameList>
          <b:Person>
            <b:Last>Harvie</b:Last>
          </b:Person>
        </b:NameList>
      </b:Author>
    </b:Author>
    <b:Title>Economic Transition: What can be learned from China's Experience</b:Title>
    <b:Year>1999</b:Year>
    <b:JournalName>International Journal of Social Economics</b:JournalName>
    <b:Pages>1091-1119</b:Pages>
    <b:RefOrder>38</b:RefOrder>
  </b:Source>
  <b:Source>
    <b:Tag>Buc97</b:Tag>
    <b:SourceType>JournalArticle</b:SourceType>
    <b:Guid>{C689D4F2-C0FF-4CD0-B1DE-AA465CAA5D12}</b:Guid>
    <b:Author>
      <b:Author>
        <b:NameList>
          <b:Person>
            <b:Last>Bucknall</b:Last>
            <b:First>Kevin</b:First>
          </b:Person>
        </b:NameList>
      </b:Author>
    </b:Author>
    <b:Title>Why China has done Better than Russia Since 1989</b:Title>
    <b:JournalName>International Journal of Social Economics</b:JournalName>
    <b:Year>1997</b:Year>
    <b:Pages>1023-1037</b:Pages>
    <b:RefOrder>39</b:RefOrder>
  </b:Source>
  <b:Source>
    <b:Tag>Coo00</b:Tag>
    <b:SourceType>JournalArticle</b:SourceType>
    <b:Guid>{43B51458-F907-499F-AD24-8B0ED8C2FF73}</b:Guid>
    <b:Author>
      <b:Author>
        <b:NameList>
          <b:Person>
            <b:Last>Cooke</b:Last>
            <b:First>Fang</b:First>
            <b:Middle>Lee</b:Middle>
          </b:Person>
        </b:NameList>
      </b:Author>
    </b:Author>
    <b:Title>Manpower Restructuring in the State Owned Railway Industry in China:The Role of the State in Human Resource Strategy </b:Title>
    <b:JournalName>Internation Journal of Human Resource Management</b:JournalName>
    <b:Year>2000</b:Year>
    <b:Pages>904-924</b:Pages>
    <b:RefOrder>40</b:RefOrder>
  </b:Source>
  <b:Source>
    <b:Tag>Siu01</b:Tag>
    <b:SourceType>JournalArticle</b:SourceType>
    <b:Guid>{6CD40044-C545-4CD7-92F5-F10B2313883E}</b:Guid>
    <b:Author>
      <b:Author>
        <b:NameList>
          <b:Person>
            <b:Last>Siu</b:Last>
            <b:First>Noel</b:First>
            <b:Middle>Yee-Man</b:Middle>
          </b:Person>
          <b:Person>
            <b:Last>Glover</b:Last>
            <b:First>Linda</b:First>
          </b:Person>
        </b:NameList>
      </b:Author>
    </b:Author>
    <b:Title>Barriers to Effective Managerial Practices in China</b:Title>
    <b:JournalName>Asia Pacific Business Review</b:JournalName>
    <b:Year>2001</b:Year>
    <b:Pages>57-74</b:Pages>
    <b:RefOrder>41</b:RefOrder>
  </b:Source>
  <b:Source>
    <b:Tag>LiJ10</b:Tag>
    <b:SourceType>JournalArticle</b:SourceType>
    <b:Guid>{9D537F7B-543E-498A-BC40-DF8154DA755D}</b:Guid>
    <b:Author>
      <b:Author>
        <b:NameList>
          <b:Person>
            <b:Last>Li</b:Last>
            <b:First>Jessica</b:First>
          </b:Person>
          <b:Person>
            <b:Last>Madsen</b:Last>
            <b:First>Jean</b:First>
          </b:Person>
        </b:NameList>
      </b:Author>
    </b:Author>
    <b:Title>Examining Chinese Managers Work Related Values and Attitudes</b:Title>
    <b:JournalName>Chinese Management Studies</b:JournalName>
    <b:Year>2010</b:Year>
    <b:Pages>57-76</b:Pages>
    <b:RefOrder>42</b:RefOrder>
  </b:Source>
  <b:Source>
    <b:Tag>Leu</b:Tag>
    <b:SourceType>JournalArticle</b:SourceType>
    <b:Guid>{5A50220B-056D-4E76-A07E-89F5B0D84BFC}</b:Guid>
    <b:Author>
      <b:Author>
        <b:NameList>
          <b:Person>
            <b:Last>Leung</b:Last>
            <b:First>T.K.P</b:First>
          </b:Person>
          <b:Person>
            <b:Last>Heung</b:Last>
            <b:First>Vincent</b:First>
            <b:Middle>C.S</b:Middle>
          </b:Person>
          <b:Person>
            <b:Last>Wong</b:Last>
            <b:First>Y.H</b:First>
          </b:Person>
        </b:NameList>
      </b:Author>
    </b:Author>
    <b:Title>Commentary: Cronyism - One Possible Consequence of Guanxi for and Insider: How to Obtain and Maintain it</b:Title>
    <b:JournalName>European Journal of Marketing</b:JournalName>
    <b:Year>2008</b:Year>
    <b:Pages>23-34</b:Pages>
    <b:RefOrder>43</b:RefOrder>
  </b:Source>
  <b:Source>
    <b:Tag>Mic03</b:Tag>
    <b:SourceType>JournalArticle</b:SourceType>
    <b:Guid>{01F2F849-B7BC-419B-8D69-94C321BFBAD2}</b:Guid>
    <b:Author>
      <b:Author>
        <b:NameList>
          <b:Person>
            <b:Last>Michailova</b:Last>
            <b:First>Snejina</b:First>
          </b:Person>
          <b:Person>
            <b:Last>Worm</b:Last>
            <b:First>Verner</b:First>
          </b:Person>
        </b:NameList>
      </b:Author>
    </b:Author>
    <b:Title>Personal Networking in Russia: Blat and Guanxi</b:Title>
    <b:JournalName>European Management Journal</b:JournalName>
    <b:Year>2003</b:Year>
    <b:Pages>500-519</b:Pages>
    <b:RefOrder>44</b:RefOrder>
  </b:Source>
  <b:Source>
    <b:Tag>Hor01</b:Tag>
    <b:SourceType>Book</b:SourceType>
    <b:Guid>{E72D44C0-09A6-48EB-B6BD-887E30B8262B}</b:Guid>
    <b:Author>
      <b:Author>
        <b:NameList>
          <b:Person>
            <b:Last>Horowitz</b:Last>
            <b:First>Irving</b:First>
            <b:Middle>Louis</b:Middle>
          </b:Person>
          <b:Person>
            <b:Last>Suchlicki</b:Last>
            <b:First>Jaime</b:First>
          </b:Person>
        </b:NameList>
      </b:Author>
    </b:Author>
    <b:Title>Cuban Communism</b:Title>
    <b:Year>2001</b:Year>
    <b:City>New Jersey</b:City>
    <b:Publisher>Rutgers</b:Publisher>
    <b:RefOrder>45</b:RefOrder>
  </b:Source>
  <b:Source>
    <b:Tag>LiS99</b:Tag>
    <b:SourceType>JournalArticle</b:SourceType>
    <b:Guid>{8A33CC86-88AD-4C7A-8410-CBC7A9C59075}</b:Guid>
    <b:Author>
      <b:Author>
        <b:NameList>
          <b:Person>
            <b:Last>Li</b:Last>
            <b:First>Stephen</b:First>
          </b:Person>
        </b:NameList>
      </b:Author>
    </b:Author>
    <b:Title>Management Development in International Companies in China</b:Title>
    <b:JournalName>Education and Training</b:JournalName>
    <b:Year>1999</b:Year>
    <b:Pages>331-335</b:Pages>
    <b:RefOrder>46</b:RefOrder>
  </b:Source>
  <b:Source>
    <b:Tag>Sal06</b:Tag>
    <b:SourceType>JournalArticle</b:SourceType>
    <b:Guid>{FC4F79BD-F487-4650-9160-53FAF023D148}</b:Guid>
    <b:Author>
      <b:Author>
        <b:NameList>
          <b:Person>
            <b:Last>Salmi</b:Last>
            <b:First>Asta</b:First>
          </b:Person>
        </b:NameList>
      </b:Author>
    </b:Author>
    <b:Title>Organising International Supplier Relations: An Exploratory Study of Western Purchasing in China</b:Title>
    <b:JournalName>Journal of Purchasing and Supply Management</b:JournalName>
    <b:Year>2006</b:Year>
    <b:Pages>197-208</b:Pages>
    <b:RefOrder>47</b:RefOrder>
  </b:Source>
  <b:Source>
    <b:Tag>Ros03</b:Tag>
    <b:SourceType>JournalArticle</b:SourceType>
    <b:Guid>{4A24D22B-36F6-4E4B-9A88-5C3BA653703C}</b:Guid>
    <b:Author>
      <b:Author>
        <b:NameList>
          <b:Person>
            <b:Last>Rosenbloom</b:Last>
          </b:Person>
          <b:Person>
            <b:Last>Larson</b:Last>
          </b:Person>
        </b:NameList>
      </b:Author>
    </b:Author>
    <b:Title>Communication in International Business to Business Marketing Channels: Does Culture Matter</b:Title>
    <b:JournalName>Industrial Marketing Management</b:JournalName>
    <b:Year>2003</b:Year>
    <b:RefOrder>48</b:RefOrder>
  </b:Source>
  <b:Source>
    <b:Tag>Hos80</b:Tag>
    <b:SourceType>Book</b:SourceType>
    <b:Guid>{59719C93-7C75-49E7-AF36-634FC52B5957}</b:Guid>
    <b:Author>
      <b:Author>
        <b:NameList>
          <b:Person>
            <b:Last>Hofstede</b:Last>
            <b:First>G</b:First>
          </b:Person>
        </b:NameList>
      </b:Author>
    </b:Author>
    <b:Title>Cultures Consequences: International Differences in Work-Related Values</b:Title>
    <b:Year>1980</b:Year>
    <b:City>Beverly Hills</b:City>
    <b:Publisher>Sage</b:Publisher>
    <b:RefOrder>49</b:RefOrder>
  </b:Source>
  <b:Source>
    <b:Tag>Woo99</b:Tag>
    <b:SourceType>JournalArticle</b:SourceType>
    <b:Guid>{868FED6C-3888-407D-83D6-D80E2214B44D}</b:Guid>
    <b:Author>
      <b:Author>
        <b:NameList>
          <b:Person>
            <b:Last>Woo</b:Last>
            <b:First>Hong</b:First>
            <b:Middle>Seng</b:Middle>
          </b:Person>
          <b:Person>
            <b:Last>Prud'homme</b:Last>
            <b:First>Celine</b:First>
          </b:Person>
        </b:NameList>
      </b:Author>
    </b:Author>
    <b:Title>Cultural Characteristics Prevelant in the Chinese Negotiation Process</b:Title>
    <b:Year>1999</b:Year>
    <b:JournalName>European Business Review</b:JournalName>
    <b:Pages>313-322</b:Pages>
    <b:RefOrder>50</b:RefOrder>
  </b:Source>
  <b:Source>
    <b:Tag>Chi07</b:Tag>
    <b:SourceType>JournalArticle</b:SourceType>
    <b:Guid>{E9B5F518-CE07-4F2C-99E2-D2676E0CB2FB}</b:Guid>
    <b:Author>
      <b:Author>
        <b:NameList>
          <b:Person>
            <b:Last>Chinta</b:Last>
            <b:First>Ravi</b:First>
          </b:Person>
          <b:Person>
            <b:Last>Capar</b:Last>
            <b:First>Nejat</b:First>
          </b:Person>
        </b:NameList>
      </b:Author>
    </b:Author>
    <b:Title>Comparative Analysis of managerial Values in the USA and China</b:Title>
    <b:Year>2007</b:Year>
    <b:JournalName>Journal of Technology Management in China</b:JournalName>
    <b:Pages>212-224</b:Pages>
    <b:RefOrder>51</b:RefOrder>
  </b:Source>
  <b:Source>
    <b:Tag>OKe97</b:Tag>
    <b:SourceType>JournalArticle</b:SourceType>
    <b:Guid>{90538DDD-C241-4FF6-BCE7-C7ACDE5FF8BA}</b:Guid>
    <b:Author>
      <b:Author>
        <b:NameList>
          <b:Person>
            <b:Last>O'Keefe</b:Last>
            <b:First>Hsu</b:First>
          </b:Person>
          <b:Person>
            <b:Last>O'Keefe</b:Last>
            <b:First>William</b:First>
          </b:Person>
        </b:NameList>
      </b:Author>
    </b:Author>
    <b:Title>Chinese and Western Behavioural Differences: Understanding the Gaps</b:Title>
    <b:JournalName>International Journal of Social Economics</b:JournalName>
    <b:Year>1997</b:Year>
    <b:Pages>190-196</b:Pages>
    <b:RefOrder>52</b:RefOrder>
  </b:Source>
  <b:Source>
    <b:Tag>Red07</b:Tag>
    <b:SourceType>Book</b:SourceType>
    <b:Guid>{B360AD8C-2DBB-483B-BBA3-55B261096732}</b:Guid>
    <b:Author>
      <b:Author>
        <b:NameList>
          <b:Person>
            <b:Last>Redding</b:Last>
            <b:First>Gordon</b:First>
          </b:Person>
          <b:Person>
            <b:Last>Witt</b:Last>
            <b:First>Michael</b:First>
            <b:Middle>A</b:Middle>
          </b:Person>
        </b:NameList>
      </b:Author>
    </b:Author>
    <b:Title>The Future of Chinese Capitalism: Choices and Chances</b:Title>
    <b:Year>2007</b:Year>
    <b:City>New York</b:City>
    <b:Publisher>Oxford University Press</b:Publisher>
    <b:RefOrder>53</b:RefOrder>
  </b:Source>
  <b:Source>
    <b:Tag>Jal78</b:Tag>
    <b:SourceType>JournalArticle</b:SourceType>
    <b:Guid>{D65214F1-48F2-4899-8A0F-B80F20657BC0}</b:Guid>
    <b:Author>
      <b:Author>
        <b:NameList>
          <b:Person>
            <b:Last>Jalan</b:Last>
            <b:First>Jyosna</b:First>
          </b:Person>
          <b:Person>
            <b:Last>Ravallion</b:Last>
            <b:First>Martin</b:First>
          </b:Person>
        </b:NameList>
      </b:Author>
    </b:Author>
    <b:Title>Behavioural Responses to Risk in Rural China: Policy Research Working Paper</b:Title>
    <b:Year>1978</b:Year>
    <b:JournalName>World Bank</b:JournalName>
    <b:RefOrder>54</b:RefOrder>
  </b:Source>
  <b:Source>
    <b:Tag>LiC98</b:Tag>
    <b:SourceType>Book</b:SourceType>
    <b:Guid>{DC93FA2C-32A7-4F7F-A051-CA35907D4975}</b:Guid>
    <b:Author>
      <b:Author>
        <b:NameList>
          <b:Person>
            <b:Last>Li</b:Last>
            <b:First>C</b:First>
          </b:Person>
        </b:NameList>
      </b:Author>
    </b:Author>
    <b:Title>China: The Consumer Revoltion</b:Title>
    <b:Year>1998</b:Year>
    <b:City>Singapore</b:City>
    <b:Publisher>Wiley</b:Publisher>
    <b:RefOrder>55</b:RefOrder>
  </b:Source>
  <b:Source>
    <b:Tag>Sty03</b:Tag>
    <b:SourceType>JournalArticle</b:SourceType>
    <b:Guid>{16EF555E-311F-4F84-9238-43912B080AE6}</b:Guid>
    <b:Author>
      <b:Author>
        <b:NameList>
          <b:Person>
            <b:Last>Styles</b:Last>
            <b:First>Chris</b:First>
          </b:Person>
          <b:Person>
            <b:Last>Ambler</b:Last>
            <b:First>Tim</b:First>
          </b:Person>
        </b:NameList>
      </b:Author>
    </b:Author>
    <b:Title>The Coexistence of Transaction and Relational Marketing: Insights from the Chinese Business Context</b:Title>
    <b:JournalName>Industrial Marketing Management</b:JournalName>
    <b:Year>2003</b:Year>
    <b:Pages>633-642</b:Pages>
    <b:RefOrder>56</b:RefOrder>
  </b:Source>
  <b:Source>
    <b:Tag>Pep04</b:Tag>
    <b:SourceType>JournalArticle</b:SourceType>
    <b:Guid>{CC044ABD-299B-4CA0-AC45-D3E61A810128}</b:Guid>
    <b:Author>
      <b:Author>
        <b:NameList>
          <b:Person>
            <b:Last>Peppas</b:Last>
            <b:First>Spero</b:First>
          </b:Person>
        </b:NameList>
      </b:Author>
    </b:Author>
    <b:Title>U.S Core Values: A Chinese Perspective</b:Title>
    <b:JournalName>International Journal of Sociology and Social Policy</b:JournalName>
    <b:Year>2004</b:Year>
    <b:RefOrder>57</b:RefOrder>
  </b:Source>
  <b:Source>
    <b:Tag>Pau99</b:Tag>
    <b:SourceType>JournalArticle</b:SourceType>
    <b:Guid>{ECF8116C-2743-4B6F-8E1F-24FA9969F434}</b:Guid>
    <b:Author>
      <b:Author>
        <b:NameList>
          <b:Person>
            <b:Last>Pauwels</b:Last>
          </b:Person>
          <b:Person>
            <b:Last>Matthysen</b:Last>
          </b:Person>
        </b:NameList>
      </b:Author>
    </b:Author>
    <b:Title>A Strategy Process Perspective in Export Withdrawl</b:Title>
    <b:JournalName>Journal of International Marketing</b:JournalName>
    <b:Year>1999</b:Year>
    <b:RefOrder>58</b:RefOrder>
  </b:Source>
  <b:Source>
    <b:Tag>Lin07</b:Tag>
    <b:SourceType>JournalArticle</b:SourceType>
    <b:Guid>{A71941E9-302D-4B33-85F6-6EB9C9805FB8}</b:Guid>
    <b:Author>
      <b:Author>
        <b:NameList>
          <b:Person>
            <b:Last>Ling</b:Last>
            <b:First>Florence</b:First>
          </b:Person>
          <b:Person>
            <b:Last>Ang</b:Last>
            <b:First>Amber</b:First>
          </b:Person>
          <b:Person>
            <b:Last>Lim</b:Last>
            <b:First>Shallene</b:First>
          </b:Person>
        </b:NameList>
      </b:Author>
    </b:Author>
    <b:Title>Encounters Between Foreigners and Chinese: Perception and Management of Cultural Differences</b:Title>
    <b:JournalName>Engineering, Construction and Architechural Management</b:JournalName>
    <b:Year>2007</b:Year>
    <b:Pages>501-518</b:Pages>
    <b:RefOrder>59</b:RefOrder>
  </b:Source>
  <b:Source>
    <b:Tag>Leu03</b:Tag>
    <b:SourceType>JournalArticle</b:SourceType>
    <b:Guid>{F5C457AA-0BC4-46AE-931D-01ABFB870CC3}</b:Guid>
    <b:Author>
      <b:Author>
        <b:NameList>
          <b:Person>
            <b:Last>Leung</b:Last>
          </b:Person>
          <b:Person>
            <b:Last>Chan</b:Last>
          </b:Person>
        </b:NameList>
      </b:Author>
    </b:Author>
    <b:Title>Face, Favour and Positioning - A Chinese POwer Game</b:Title>
    <b:JournalName>European Journal of Marketing</b:JournalName>
    <b:Year>2003</b:Year>
    <b:Pages>1575-1598</b:Pages>
    <b:RefOrder>60</b:RefOrder>
  </b:Source>
  <b:Source>
    <b:Tag>Har08</b:Tag>
    <b:SourceType>JournalArticle</b:SourceType>
    <b:Guid>{8F162C7C-72CB-4FDE-83B1-6AD2240FC6D0}</b:Guid>
    <b:Author>
      <b:Author>
        <b:NameList>
          <b:Person>
            <b:Last>Harris</b:Last>
          </b:Person>
          <b:Person>
            <b:Last>Carlton</b:Last>
          </b:Person>
        </b:NameList>
      </b:Author>
    </b:Author>
    <b:Title>How Chinese Culture Impacts Business</b:Title>
    <b:JournalName>Rubber and Plastics News</b:JournalName>
    <b:Year>2008</b:Year>
    <b:RefOrder>61</b:RefOrder>
  </b:Source>
  <b:Source>
    <b:Tag>Ral93</b:Tag>
    <b:SourceType>JournalArticle</b:SourceType>
    <b:Guid>{A9A51BDD-AC09-44C2-AF3C-5FCCAA393E29}</b:Guid>
    <b:Author>
      <b:Author>
        <b:NameList>
          <b:Person>
            <b:Last>Ralston</b:Last>
            <b:First>David</b:First>
          </b:Person>
          <b:Person>
            <b:Last>Gustafson</b:Last>
            <b:First>David</b:First>
          </b:Person>
          <b:Person>
            <b:Last>Chueng</b:Last>
            <b:First>Fanny</b:First>
          </b:Person>
          <b:Person>
            <b:Last>Terpstra</b:Last>
            <b:First>Robert</b:First>
          </b:Person>
        </b:NameList>
      </b:Author>
    </b:Author>
    <b:Title>Differences in Managerial Values: A Study of U.S, Hong Kong and PRC Managers</b:Title>
    <b:JournalName>Journal of International Business Studies</b:JournalName>
    <b:Year>1993</b:Year>
    <b:Pages>249-275</b:Pages>
    <b:RefOrder>62</b:RefOrder>
  </b:Source>
  <b:Source>
    <b:Tag>Fan07</b:Tag>
    <b:SourceType>JournalArticle</b:SourceType>
    <b:Guid>{57352F7F-5663-4FDC-BCCF-811163E3F5ED}</b:Guid>
    <b:Author>
      <b:Author>
        <b:NameList>
          <b:Person>
            <b:Last>Fan</b:Last>
            <b:First>Ying</b:First>
          </b:Person>
        </b:NameList>
      </b:Author>
    </b:Author>
    <b:Title>Guanxi, Government and Corporate Reputation in China</b:Title>
    <b:JournalName>Market Intelligence and Planning</b:JournalName>
    <b:Year>2007</b:Year>
    <b:Pages>499-510</b:Pages>
    <b:RefOrder>63</b:RefOrder>
  </b:Source>
  <b:Source>
    <b:Tag>Sha08</b:Tag>
    <b:SourceType>Book</b:SourceType>
    <b:Guid>{BCC0CE28-9B30-41D7-B5D0-619A09573BB8}</b:Guid>
    <b:Author>
      <b:Author>
        <b:NameList>
          <b:Person>
            <b:Last>Shambaugh</b:Last>
          </b:Person>
        </b:NameList>
      </b:Author>
    </b:Author>
    <b:Title>China's Communist Party - Atrophy and Adaption</b:Title>
    <b:Year>2008</b:Year>
    <b:City>Washington</b:City>
    <b:Publisher>Woodrow Wilson Centre Press</b:Publisher>
    <b:RefOrder>64</b:RefOrder>
  </b:Source>
  <b:Source>
    <b:Tag>Nol03</b:Tag>
    <b:SourceType>JournalArticle</b:SourceType>
    <b:Guid>{8A8F4317-72C2-425F-B234-D794546C8E25}</b:Guid>
    <b:Author>
      <b:Author>
        <b:NameList>
          <b:Person>
            <b:Last>Nolan</b:Last>
          </b:Person>
          <b:Person>
            <b:Last>Zhang</b:Last>
          </b:Person>
        </b:NameList>
      </b:Author>
    </b:Author>
    <b:Title>Globalisation Challenge for large Firms from Developing Countries: China's Oil and Aerospace Industries.</b:Title>
    <b:JournalName>European Management Journal</b:JournalName>
    <b:Year>2003</b:Year>
    <b:RefOrder>65</b:RefOrder>
  </b:Source>
  <b:Source>
    <b:Tag>Fen09</b:Tag>
    <b:SourceType>Book</b:SourceType>
    <b:Guid>{EF10E5C7-B638-4337-B275-1955AEAA1BA8}</b:Guid>
    <b:Author>
      <b:Author>
        <b:NameList>
          <b:Person>
            <b:Last>Fenby</b:Last>
          </b:Person>
        </b:NameList>
      </b:Author>
    </b:Author>
    <b:Title>The History of Modern China: The Rise and Fall of a Great Power 1850 - 2009</b:Title>
    <b:Year>2009</b:Year>
    <b:RefOrder>66</b:RefOrder>
  </b:Source>
  <b:Source>
    <b:Tag>Cha08</b:Tag>
    <b:SourceType>JournalArticle</b:SourceType>
    <b:Guid>{6BE3067B-99CA-42C5-965A-B78D20B44F84}</b:Guid>
    <b:Author>
      <b:Author>
        <b:NameList>
          <b:Person>
            <b:Last>Charles</b:Last>
          </b:Person>
          <b:Person>
            <b:Last>Karouni</b:Last>
          </b:Person>
        </b:NameList>
      </b:Author>
    </b:Author>
    <b:Title>Post Socialist Transformation and Growth Regime: Some Comments about the Chinese Case</b:Title>
    <b:JournalName>International Journal of Development Issues</b:JournalName>
    <b:Year>2008</b:Year>
    <b:RefOrder>67</b:RefOrder>
  </b:Source>
  <b:Source>
    <b:Tag>Gas04</b:Tag>
    <b:SourceType>JournalArticle</b:SourceType>
    <b:Guid>{E95108C1-A835-4124-942D-CBE2936E0D3F}</b:Guid>
    <b:Author>
      <b:Author>
        <b:NameList>
          <b:Person>
            <b:Last>Gassmann</b:Last>
            <b:First>Oliver</b:First>
          </b:Person>
          <b:Person>
            <b:Last>Han</b:Last>
            <b:First>Zheng</b:First>
          </b:Person>
        </b:NameList>
      </b:Author>
    </b:Author>
    <b:Title>Motivations and Barriers to Foreign R&amp;D activities in China</b:Title>
    <b:JournalName>R&amp;D Management</b:JournalName>
    <b:Year>2004</b:Year>
    <b:RefOrder>68</b:RefOrder>
  </b:Source>
  <b:Source>
    <b:Tag>Nic</b:Tag>
    <b:SourceType>JournalArticle</b:SourceType>
    <b:Guid>{1F41C4D0-1889-42C3-A72A-5C07F808E7C9}</b:Guid>
    <b:Author>
      <b:Author>
        <b:NameList>
          <b:Person>
            <b:Last>Nicholson</b:Last>
            <b:First>Joel</b:First>
          </b:Person>
          <b:Person>
            <b:Last>Stepina</b:Last>
            <b:First>Lee</b:First>
          </b:Person>
        </b:NameList>
      </b:Author>
    </b:Author>
    <b:Title>Cultural Values: A Cross National Study</b:Title>
    <b:JournalName>Cross Cultural Management</b:JournalName>
    <b:RefOrder>69</b:RefOrder>
  </b:Source>
  <b:Source>
    <b:Tag>Lew03</b:Tag>
    <b:SourceType>JournalArticle</b:SourceType>
    <b:Guid>{2FE1786F-400A-4DDB-9B29-0E1A68E44FEA}</b:Guid>
    <b:Author>
      <b:Author>
        <b:NameList>
          <b:Person>
            <b:Last>Lewis</b:Last>
            <b:First>Phillip</b:First>
          </b:Person>
        </b:NameList>
      </b:Author>
    </b:Author>
    <b:Title>New China - Old Ways? A Case Study of the Prospects for Implementing Human Resources Management Practices in a Chinese State Owned Enterprises</b:Title>
    <b:JournalName>Employee Relations</b:JournalName>
    <b:Year>2003</b:Year>
    <b:Pages>42-60</b:Pages>
    <b:RefOrder>70</b:RefOrder>
  </b:Source>
  <b:Source>
    <b:Tag>Yus06</b:Tag>
    <b:SourceType>Book</b:SourceType>
    <b:Guid>{D275E4F0-301D-49C2-9B1F-908B9112F7A0}</b:Guid>
    <b:Author>
      <b:Author>
        <b:NameList>
          <b:Person>
            <b:Last>Yusuf</b:Last>
            <b:First>Shahid</b:First>
          </b:Person>
          <b:Person>
            <b:Last>Nabeshima</b:Last>
            <b:First>Kaoru</b:First>
          </b:Person>
          <b:Person>
            <b:Last>Perkins</b:Last>
            <b:First>Dwight</b:First>
            <b:Middle>H</b:Middle>
          </b:Person>
        </b:NameList>
      </b:Author>
    </b:Author>
    <b:Title>Under New Ownership: Privatizing China's State Owned Enterprises</b:Title>
    <b:Year>2006</b:Year>
    <b:City>Washington</b:City>
    <b:Publisher>Stanford University Press</b:Publisher>
    <b:RefOrder>71</b:RefOrder>
  </b:Source>
  <b:Source>
    <b:Tag>Wan07</b:Tag>
    <b:SourceType>JournalArticle</b:SourceType>
    <b:Guid>{370B012E-CEBE-4B8B-917F-E9D78C05D6D8}</b:Guid>
    <b:Author>
      <b:Author>
        <b:NameList>
          <b:Person>
            <b:Last>Wang</b:Last>
            <b:First>Jian</b:First>
          </b:Person>
          <b:Person>
            <b:Last>Wang</b:Last>
            <b:First>Zhiying</b:First>
          </b:Person>
        </b:NameList>
      </b:Author>
    </b:Author>
    <b:Title>The Political Symbolism of Business: Exploring Consumer Nationalism and its Impllication for Corporate Reputation Managment in China</b:Title>
    <b:JournalName>Journal of Communication Management </b:JournalName>
    <b:Year>2007</b:Year>
    <b:Pages>134-149</b:Pages>
    <b:RefOrder>72</b:RefOrder>
  </b:Source>
  <b:Source>
    <b:Tag>Zha04</b:Tag>
    <b:SourceType>JournalArticle</b:SourceType>
    <b:Guid>{21390DE2-67DC-462A-880A-CF4B4CFE0D62}</b:Guid>
    <b:Author>
      <b:Author>
        <b:NameList>
          <b:Person>
            <b:Last>Zhang</b:Last>
          </b:Person>
          <b:Person>
            <b:Last>Cameron</b:Last>
          </b:Person>
        </b:NameList>
      </b:Author>
    </b:Author>
    <b:Title>The Structural Transformation of China's Propganda: An Ellulian Perspective</b:Title>
    <b:JournalName>Journal of Communication Management</b:JournalName>
    <b:Year>2004</b:Year>
    <b:Pages>307-321</b:Pages>
    <b:RefOrder>73</b:RefOrder>
  </b:Source>
  <b:Source>
    <b:Tag>Hao02</b:Tag>
    <b:SourceType>Book</b:SourceType>
    <b:Guid>{5D20B3F6-619B-4741-B09B-F1E074AFC835}</b:Guid>
    <b:Author>
      <b:Author>
        <b:NameList>
          <b:Person>
            <b:Last>Hao</b:Last>
          </b:Person>
          <b:Person>
            <b:Last>Johnston</b:Last>
          </b:Person>
        </b:NameList>
      </b:Author>
    </b:Author>
    <b:Title>Corruption and the Future of Economic Reform in China - Political Corruption: Concepts and Contexts</b:Title>
    <b:Year>2002</b:Year>
    <b:City>New Brunswick, New Jersey</b:City>
    <b:Publisher>Transaction</b:Publisher>
    <b:RefOrder>74</b:RefOrder>
  </b:Source>
  <b:Source>
    <b:Tag>JuY96</b:Tag>
    <b:SourceType>Book</b:SourceType>
    <b:Guid>{C7F76CCE-F58F-4D4A-8D08-5D4425482F55}</b:Guid>
    <b:Author>
      <b:Author>
        <b:NameList>
          <b:Person>
            <b:Last>Ju</b:Last>
            <b:First>Yanan</b:First>
          </b:Person>
          <b:Person>
            <b:Last>Yen-an</b:Last>
            <b:First>Chu</b:First>
          </b:Person>
        </b:NameList>
      </b:Author>
    </b:Author>
    <b:Title>Understanding China: Centre Stage of the Fourth Power</b:Title>
    <b:Year>1996</b:Year>
    <b:City>New York</b:City>
    <b:Publisher>State University of New York Press</b:Publisher>
    <b:RefOrder>75</b:RefOrder>
  </b:Source>
  <b:Source>
    <b:Tag>Hut07</b:Tag>
    <b:SourceType>Book</b:SourceType>
    <b:Guid>{4FE98596-817C-49B6-9FFA-039BF42BD3F0}</b:Guid>
    <b:Author>
      <b:Author>
        <b:NameList>
          <b:Person>
            <b:Last>Hutton</b:Last>
            <b:First>Will</b:First>
          </b:Person>
        </b:NameList>
      </b:Author>
    </b:Author>
    <b:Title>The Writing on the Wall: China and the West in the 21st Century</b:Title>
    <b:Year>2007</b:Year>
    <b:City>London</b:City>
    <b:RefOrder>76</b:RefOrder>
  </b:Source>
  <b:Source>
    <b:Tag>Jac95</b:Tag>
    <b:SourceType>JournalArticle</b:SourceType>
    <b:Guid>{21A03A7D-A4D0-461B-A210-60F0DB0FD80C}</b:Guid>
    <b:Author>
      <b:Author>
        <b:NameList>
          <b:Person>
            <b:Last>Jacobs</b:Last>
            <b:First>Laurence</b:First>
          </b:Person>
          <b:Person>
            <b:Last>Guopei</b:Last>
            <b:First>Gao</b:First>
          </b:Person>
          <b:Person>
            <b:Last>Herbig</b:Last>
            <b:First>Paul</b:First>
          </b:Person>
        </b:NameList>
      </b:Author>
    </b:Author>
    <b:Title>Confucian roots in China: a force for today's business</b:Title>
    <b:JournalName>Management Decision</b:JournalName>
    <b:Year>1995</b:Year>
    <b:Pages>9 - 34</b:Pages>
    <b:RefOrder>77</b:RefOrder>
  </b:Source>
  <b:Source>
    <b:Tag>Buc06</b:Tag>
    <b:SourceType>JournalArticle</b:SourceType>
    <b:Guid>{8A1BFE20-1B70-4F76-8BE1-3DB83B22539C}</b:Guid>
    <b:Author>
      <b:Author>
        <b:NameList>
          <b:Person>
            <b:Last>Buckley</b:Last>
            <b:First>Peter</b:First>
          </b:Person>
          <b:Person>
            <b:Last>Clegg</b:Last>
            <b:First>Jeremy</b:First>
          </b:Person>
          <b:Person>
            <b:Last>Tan</b:Last>
            <b:First>Hui</b:First>
          </b:Person>
        </b:NameList>
      </b:Author>
    </b:Author>
    <b:Title>Cultural Awarenes in Knowledge Transfer to China - The Role of Guanxi and Mianzi</b:Title>
    <b:JournalName>Journal of World Business </b:JournalName>
    <b:Year>2006</b:Year>
    <b:Pages>275-288</b:Pages>
    <b:RefOrder>78</b:RefOrder>
  </b:Source>
  <b:Source>
    <b:Tag>Phe95</b:Tag>
    <b:SourceType>JournalArticle</b:SourceType>
    <b:Guid>{B0EFCCB8-10CC-4803-91B3-BB5974C30C79}</b:Guid>
    <b:Author>
      <b:Author>
        <b:NameList>
          <b:Person>
            <b:Last>Pheng</b:Last>
            <b:First>Low</b:First>
            <b:Middle>Sui</b:Middle>
          </b:Person>
        </b:NameList>
      </b:Author>
    </b:Author>
    <b:Title>Lao Tzu’s Tao Te Ching and its relevance to project leadership in construction</b:Title>
    <b:JournalName>International Journal of Project Management</b:JournalName>
    <b:Year>1995</b:Year>
    <b:Pages>295-302</b:Pages>
    <b:RefOrder>79</b:RefOrder>
  </b:Source>
  <b:Source>
    <b:Tag>Che082</b:Tag>
    <b:SourceType>JournalArticle</b:SourceType>
    <b:Guid>{B4C918FE-79DB-4267-AA82-8BD6B3946B1B}</b:Guid>
    <b:Author>
      <b:Author>
        <b:NameList>
          <b:Person>
            <b:Last>Cheung</b:Last>
            <b:First>Chau-kiu</b:First>
          </b:Person>
          <b:Person>
            <b:Last>Chan</b:Last>
            <b:First>Andrew</b:First>
            <b:Middle>Chi-fai</b:Middle>
          </b:Person>
        </b:NameList>
      </b:Author>
    </b:Author>
    <b:Title>Benefits of Hong Kong Chinese CEOs’ Confucian and Daoist leadership styles</b:Title>
    <b:JournalName>Leadership &amp; Organization Development Journal</b:JournalName>
    <b:Year>2008</b:Year>
    <b:Pages>474-503</b:Pages>
    <b:RefOrder>80</b:RefOrder>
  </b:Source>
  <b:Source>
    <b:Tag>Mck98</b:Tag>
    <b:SourceType>JournalArticle</b:SourceType>
    <b:Guid>{9841F39D-2E96-4F41-A707-C233C07D4253}</b:Guid>
    <b:Author>
      <b:Author>
        <b:NameList>
          <b:Person>
            <b:Last>Mckeen</b:Last>
            <b:First>Carol</b:First>
            <b:Middle>A</b:Middle>
          </b:Person>
          <b:Person>
            <b:Last>Bu</b:Last>
            <b:First>Nailin</b:First>
          </b:Person>
        </b:NameList>
      </b:Author>
    </b:Author>
    <b:Title>Careers and Expectations of Chinese Business Students: The Effects of Gender</b:Title>
    <b:JournalName>Women in Management Review</b:JournalName>
    <b:Year>1998</b:Year>
    <b:Pages>171-183</b:Pages>
    <b:RefOrder>81</b:RefOrder>
  </b:Source>
  <b:Source>
    <b:Tag>Ton03</b:Tag>
    <b:SourceType>JournalArticle</b:SourceType>
    <b:Guid>{26CBFC06-1877-4C71-BA63-8BD6D3BFACA4}</b:Guid>
    <b:Author>
      <b:Author>
        <b:NameList>
          <b:Person>
            <b:Last>Tong</b:Last>
            <b:First>J</b:First>
          </b:Person>
        </b:NameList>
      </b:Author>
    </b:Author>
    <b:Title>The Gender Gap in Political Culture and Participation in China</b:Title>
    <b:JournalName>Communist and Post Communist Studies</b:JournalName>
    <b:Year>2003</b:Year>
    <b:Pages>131-150</b:Pages>
    <b:RefOrder>82</b:RefOrder>
  </b:Source>
  <b:Source>
    <b:Tag>Pre05</b:Tag>
    <b:SourceType>Book</b:SourceType>
    <b:Guid>{AC29F4A9-0AA1-4575-B706-853306F05BFD}</b:Guid>
    <b:Author>
      <b:Author>
        <b:NameList>
          <b:Person>
            <b:Last>Prestowitz</b:Last>
            <b:First>Clyde</b:First>
          </b:Person>
        </b:NameList>
      </b:Author>
    </b:Author>
    <b:Title>Three Billion New Capitalists: The Great Shift of Wealth and Power to the East</b:Title>
    <b:Year>2005</b:Year>
    <b:City>New York</b:City>
    <b:Publisher>Basic Books</b:Publisher>
    <b:RefOrder>83</b:RefOrder>
  </b:Source>
  <b:Source>
    <b:Tag>Lin10</b:Tag>
    <b:SourceType>JournalArticle</b:SourceType>
    <b:Guid>{25EF8755-EBEC-4122-87DD-60CC283BC74C}</b:Guid>
    <b:Author>
      <b:Author>
        <b:NameList>
          <b:Person>
            <b:Last>Lin</b:Last>
            <b:First>Xiaohua</b:First>
          </b:Person>
          <b:Person>
            <b:Last>Wang</b:Last>
            <b:First>Cheng</b:First>
            <b:Middle>Lu</b:Middle>
          </b:Person>
        </b:NameList>
      </b:Author>
    </b:Author>
    <b:Title>The Hetrogenity of Chinese Consumer Values: A Dual Structure Explanation</b:Title>
    <b:Year>2010</b:Year>
    <b:Pages>244-256</b:Pages>
    <b:JournalName>Corss Cultural Management: An international Journa;l</b:JournalName>
    <b:RefOrder>84</b:RefOrder>
  </b:Source>
  <b:Source>
    <b:Tag>Rus08</b:Tag>
    <b:SourceType>JournalArticle</b:SourceType>
    <b:Guid>{6B55E127-834B-4127-9ED1-A847AB907211}</b:Guid>
    <b:Author>
      <b:Author>
        <b:NameList>
          <b:Person>
            <b:Last>Russ</b:Last>
          </b:Person>
        </b:NameList>
      </b:Author>
    </b:Author>
    <b:Title>Chinese Diversity</b:Title>
    <b:Year>2008</b:Year>
    <b:JournalName>Marketing Magazine</b:JournalName>
    <b:RefOrder>85</b:RefOrder>
  </b:Source>
  <b:Source>
    <b:Tag>Qin</b:Tag>
    <b:SourceType>JournalArticle</b:SourceType>
    <b:Guid>{22DE1C6D-6968-43FE-934F-C90FBDF3A02C}</b:Guid>
    <b:Author>
      <b:Author>
        <b:NameList>
          <b:Person>
            <b:Last>Qin</b:Last>
            <b:First>Cindy</b:First>
          </b:Person>
          <b:Person>
            <b:Last>Ramburuth</b:Last>
            <b:First>Prem</b:First>
          </b:Person>
          <b:Person>
            <b:Last>Wang</b:Last>
            <b:First>Yue</b:First>
          </b:Person>
        </b:NameList>
      </b:Author>
    </b:Author>
    <b:Title>Cultural Distance and Subsidiary Roles in Knowledge Transfer in MNCs in China</b:Title>
    <b:JournalName>Chinese Management Studies</b:JournalName>
    <b:Year>2008</b:Year>
    <b:Pages>260-280</b:Pages>
    <b:RefOrder>86</b:RefOrder>
  </b:Source>
  <b:Source>
    <b:Tag>18ht</b:Tag>
    <b:SourceType>InternetSite</b:SourceType>
    <b:Guid>{03BB3878-24FA-F14C-A467-F3680D87A3C3}</b:Guid>
    <b:Year>2018</b:Year>
    <b:URL>https://swansea-edunet.gov.uk/en/schools/crugglas/Pages/About_Ysgol_Crug_Glas.aspx  </b:URL>
    <b:RefOrder>1</b:RefOrder>
  </b:Source>
  <b:Source>
    <b:Tag>httGo</b:Tag>
    <b:SourceType>InternetSite</b:SourceType>
    <b:Guid>{54E82FD6-30F0-F143-BE57-1F55332943A9}</b:Guid>
    <b:URL>http://www.gowercottagebrownies.co.uk/  </b:URL>
    <b:ProductionCompany>Gower Cottage Brownies </b:ProductionCompany>
    <b:RefOrder>3</b:RefOrder>
  </b:Source>
  <b:Source>
    <b:Tag>htt2</b:Tag>
    <b:SourceType>InternetSite</b:SourceType>
    <b:Guid>{0800FF75-BB7E-864E-8959-9DC3945BD78D}</b:Guid>
    <b:URL>https://mrproducer.co.uk/homepage/</b:URL>
    <b:RefOrder>2</b:RefOrder>
  </b:Source>
  <b:Source>
    <b:Tag>httSm</b:Tag>
    <b:SourceType>InternetSite</b:SourceType>
    <b:Guid>{1ECED3CF-DEC1-6F41-8A2B-FA2CED9E028C}</b:Guid>
    <b:URL>https://thesmokehaus.co.uk/about/  </b:URL>
    <b:ProductionCompany>Smoke Haus</b:ProductionCompany>
    <b:RefOrder>4</b:RefOrder>
  </b:Source>
  <b:Source>
    <b:Tag>htt3</b:Tag>
    <b:SourceType>InternetSite</b:SourceType>
    <b:Guid>{7D63122D-A853-C44C-95F6-4707557D6DC0}</b:Guid>
    <b:URL>https://ysgolcrugglastuckshop.wordpress.com/  </b:URL>
    <b:RefOrder>5</b:RefOrder>
  </b:Source>
  <b:Source>
    <b:Tag>htt4</b:Tag>
    <b:SourceType>InternetSite</b:SourceType>
    <b:Guid>{A7598F31-556C-E54B-AB55-347750E697FF}</b:Guid>
    <b:URL>http://www.sparknotes.com/psychology/psych101/motivation/section1/  </b:URL>
    <b:RefOrder>6</b:RefOrder>
  </b:Source>
  <b:Source>
    <b:Tag>htt5</b:Tag>
    <b:SourceType>InternetSite</b:SourceType>
    <b:Guid>{EE062D95-DD8A-CE46-A96B-19E044BB53FD}</b:Guid>
    <b:URL>https://www.entrepreneur.com/article/295980  </b:URL>
    <b:RefOrder>7</b:RefOrder>
  </b:Source>
  <b:Source>
    <b:Tag>htt6</b:Tag>
    <b:SourceType>InternetSite</b:SourceType>
    <b:Guid>{7899AF2C-759B-F845-ACB0-E85E061B3668}</b:Guid>
    <b:URL>https://www.timeshighereducation.com/student/advice/student-blog-why-universities-should-encourage-student-entrepreneurship</b:URL>
    <b:RefOrder>8</b:RefOrder>
  </b:Source>
  <b:Source>
    <b:Tag>htt7</b:Tag>
    <b:SourceType>InternetSite</b:SourceType>
    <b:Guid>{8A68F527-66CF-794F-A528-8EDB3AD03491}</b:Guid>
    <b:URL> http://www.cyc-net.org/cyc-online/cycol-0104-self-determ.html</b:URL>
    <b:RefOrder>9</b:RefOrder>
  </b:Source>
  <b:Source>
    <b:Tag>htt8</b:Tag>
    <b:SourceType>InternetSite</b:SourceType>
    <b:Guid>{90A834A9-C4A5-A449-9C93-D287A270B0F4}</b:Guid>
    <b:URL>https://www.fastcompany.com/3016031/are-you-an-introvert-or-an-extrovert-and-what-it-means-for-your-career  </b:URL>
    <b:RefOrder>10</b:RefOrder>
  </b:Source>
  <b:Source>
    <b:Tag>htt9</b:Tag>
    <b:SourceType>InternetSite</b:SourceType>
    <b:Guid>{497E596A-3EB9-9C4C-9807-1FED83589C4E}</b:Guid>
    <b:URL>http://smallbusiness.chron.com/organization-vs-enterprise-68475.html  </b:URL>
    <b:RefOrder>11</b:RefOrder>
  </b:Source>
  <b:Source>
    <b:Tag>htt10</b:Tag>
    <b:SourceType>InternetSite</b:SourceType>
    <b:Guid>{4C4B5F2A-C14A-EF4C-B5D5-F1CAC2F525CB}</b:Guid>
    <b:URL>http://www.ascd.org/publications/books/102109/chapters/School-Organization.aspx </b:URL>
    <b:RefOrder>12</b:RefOrder>
  </b:Source>
  <b:Source>
    <b:Tag>htt11</b:Tag>
    <b:SourceType>InternetSite</b:SourceType>
    <b:Guid>{7ACB2FFF-9573-F24C-BFEF-473111AB8EE2}</b:Guid>
    <b:URL>https://www.simplypsychology.org/learning-kolb.html  </b:URL>
    <b:RefOrder>13</b:RefOrder>
  </b:Source>
  <b:Source>
    <b:Tag>17ht</b:Tag>
    <b:SourceType>InternetSite</b:SourceType>
    <b:Guid>{9F6AF103-7565-3745-B3B6-B3E48ECAE451}</b:Guid>
    <b:URL>https://ysgolcrugglastuckshop.wordpress.com/  </b:URL>
    <b:Year>2017</b:Year>
    <b:RefOrder>14</b:RefOrder>
  </b:Source>
  <b:Source>
    <b:Tag>Cot11</b:Tag>
    <b:SourceType>Book</b:SourceType>
    <b:Guid>{BF0503ED-8384-DB48-A6C9-305E2C99399C}</b:Guid>
    <b:Title>Critical Thinking Skills: Developing Effective Analysis and Argument (Palgrave Study Skills</b:Title>
    <b:Year>2011</b:Year>
    <b:Author>
      <b:Author>
        <b:NameList>
          <b:Person>
            <b:Last>Cottrell</b:Last>
          </b:Person>
        </b:NameList>
      </b:Author>
    </b:Author>
    <b:Publisher>Palgrave Macmillan</b:Publisher>
    <b:Edition>2nd Edition</b:Edition>
    <b:RefOrder>15</b:RefOrder>
  </b:Source>
</b:Sources>
</file>

<file path=customXml/itemProps1.xml><?xml version="1.0" encoding="utf-8"?>
<ds:datastoreItem xmlns:ds="http://schemas.openxmlformats.org/officeDocument/2006/customXml" ds:itemID="{945EA0CF-3709-464B-8B61-133ED19DC4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10</Pages>
  <Words>2733</Words>
  <Characters>15579</Characters>
  <Application>Microsoft Macintosh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gareth hughes</dc:creator>
  <cp:keywords/>
  <dc:description/>
  <cp:lastModifiedBy>Ano Param</cp:lastModifiedBy>
  <cp:revision>7</cp:revision>
  <cp:lastPrinted>2018-02-08T12:45:00Z</cp:lastPrinted>
  <dcterms:created xsi:type="dcterms:W3CDTF">2018-03-12T22:03:00Z</dcterms:created>
  <dcterms:modified xsi:type="dcterms:W3CDTF">2018-03-12T22:58:00Z</dcterms:modified>
</cp:coreProperties>
</file>