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02066" w14:textId="7582D517" w:rsidR="00D846CF" w:rsidRDefault="00D846CF" w:rsidP="00D846CF">
      <w:pPr>
        <w:pStyle w:val="Title"/>
        <w:rPr>
          <w:sz w:val="40"/>
          <w:szCs w:val="40"/>
        </w:rPr>
      </w:pPr>
      <w:bookmarkStart w:id="0" w:name="_Toc107027479"/>
      <w:r w:rsidRPr="00D846CF">
        <w:rPr>
          <w:sz w:val="40"/>
          <w:szCs w:val="40"/>
        </w:rPr>
        <w:t>The Marketing Process</w:t>
      </w:r>
      <w:r w:rsidR="000F0207">
        <w:rPr>
          <w:sz w:val="40"/>
          <w:szCs w:val="40"/>
        </w:rPr>
        <w:t>: PRIMARK</w:t>
      </w:r>
    </w:p>
    <w:p w14:paraId="5673890C" w14:textId="77777777" w:rsidR="002746F3" w:rsidRPr="002746F3" w:rsidRDefault="002746F3" w:rsidP="002746F3"/>
    <w:p w14:paraId="27F693C2" w14:textId="11DCC239" w:rsidR="00D846CF" w:rsidRPr="000F0207" w:rsidRDefault="002746F3" w:rsidP="002746F3">
      <w:pPr>
        <w:spacing w:line="240" w:lineRule="auto"/>
        <w:jc w:val="center"/>
        <w:rPr>
          <w:sz w:val="24"/>
          <w:szCs w:val="24"/>
        </w:rPr>
      </w:pPr>
      <w:r w:rsidRPr="000F0207">
        <w:rPr>
          <w:rFonts w:eastAsia="Arial" w:cs="Arial"/>
          <w:sz w:val="32"/>
          <w:szCs w:val="32"/>
        </w:rPr>
        <w:t xml:space="preserve">Group report:  </w:t>
      </w:r>
      <w:r w:rsidR="00E60352" w:rsidRPr="000F0207">
        <w:rPr>
          <w:rFonts w:eastAsiaTheme="majorEastAsia" w:cstheme="majorBidi"/>
          <w:bCs/>
          <w:sz w:val="24"/>
          <w:szCs w:val="24"/>
        </w:rPr>
        <w:t xml:space="preserve">Alexandra Maria Cristea </w:t>
      </w:r>
      <w:r w:rsidR="00D846CF" w:rsidRPr="000F0207">
        <w:rPr>
          <w:rFonts w:eastAsiaTheme="majorEastAsia" w:cstheme="majorBidi"/>
          <w:bCs/>
          <w:sz w:val="24"/>
          <w:szCs w:val="24"/>
        </w:rPr>
        <w:t>–</w:t>
      </w:r>
      <w:r w:rsidR="00E60352" w:rsidRPr="000F0207">
        <w:rPr>
          <w:rFonts w:eastAsiaTheme="majorEastAsia" w:cstheme="majorBidi"/>
          <w:bCs/>
          <w:sz w:val="24"/>
          <w:szCs w:val="24"/>
        </w:rPr>
        <w:t xml:space="preserve"> 21109713</w:t>
      </w:r>
    </w:p>
    <w:p w14:paraId="244C6A8C" w14:textId="393F6020" w:rsidR="00E60352" w:rsidRPr="00D846CF" w:rsidRDefault="002746F3" w:rsidP="002746F3">
      <w:pPr>
        <w:spacing w:line="240" w:lineRule="auto"/>
        <w:rPr>
          <w:rFonts w:eastAsia="Arial" w:cs="Arial"/>
          <w:sz w:val="24"/>
          <w:szCs w:val="24"/>
          <w:lang w:val="it-IT"/>
        </w:rPr>
      </w:pPr>
      <w:r w:rsidRPr="000F0207">
        <w:rPr>
          <w:rFonts w:eastAsiaTheme="majorEastAsia" w:cstheme="majorBidi"/>
          <w:bCs/>
          <w:sz w:val="24"/>
          <w:szCs w:val="24"/>
        </w:rPr>
        <w:t xml:space="preserve">                                                      </w:t>
      </w:r>
      <w:r w:rsidR="00E60352" w:rsidRPr="00D846CF">
        <w:rPr>
          <w:rFonts w:eastAsiaTheme="majorEastAsia" w:cstheme="majorBidi"/>
          <w:bCs/>
          <w:sz w:val="24"/>
          <w:szCs w:val="24"/>
          <w:lang w:val="it-IT"/>
        </w:rPr>
        <w:t>Florin Baleanu – 2109714</w:t>
      </w:r>
    </w:p>
    <w:p w14:paraId="04DFA66C" w14:textId="5D31B7A2" w:rsidR="00E60352" w:rsidRPr="00D846CF" w:rsidRDefault="002746F3" w:rsidP="002746F3">
      <w:pPr>
        <w:spacing w:line="240" w:lineRule="auto"/>
        <w:rPr>
          <w:rFonts w:eastAsiaTheme="majorEastAsia" w:cstheme="majorBidi"/>
          <w:bCs/>
          <w:sz w:val="24"/>
          <w:szCs w:val="24"/>
          <w:lang w:val="it-IT"/>
        </w:rPr>
      </w:pPr>
      <w:r>
        <w:rPr>
          <w:rFonts w:eastAsiaTheme="majorEastAsia" w:cstheme="majorBidi"/>
          <w:bCs/>
          <w:sz w:val="24"/>
          <w:szCs w:val="24"/>
          <w:lang w:val="it-IT"/>
        </w:rPr>
        <w:t xml:space="preserve">                                                      </w:t>
      </w:r>
      <w:r w:rsidR="00E60352" w:rsidRPr="00D846CF">
        <w:rPr>
          <w:rFonts w:eastAsiaTheme="majorEastAsia" w:cstheme="majorBidi"/>
          <w:bCs/>
          <w:sz w:val="24"/>
          <w:szCs w:val="24"/>
          <w:lang w:val="it-IT"/>
        </w:rPr>
        <w:t>Vasilica Aurelia Voinea - 2108810</w:t>
      </w:r>
    </w:p>
    <w:p w14:paraId="1BEFF790" w14:textId="2C4AFD8A" w:rsidR="00E60352" w:rsidRPr="002746F3" w:rsidRDefault="002746F3" w:rsidP="002746F3">
      <w:pPr>
        <w:spacing w:line="240" w:lineRule="auto"/>
        <w:jc w:val="center"/>
        <w:rPr>
          <w:rFonts w:eastAsiaTheme="majorEastAsia" w:cstheme="majorBidi"/>
          <w:bCs/>
          <w:sz w:val="24"/>
          <w:szCs w:val="24"/>
          <w:lang w:val="it-IT"/>
        </w:rPr>
      </w:pPr>
      <w:r w:rsidRPr="002746F3">
        <w:rPr>
          <w:rFonts w:eastAsiaTheme="majorEastAsia" w:cstheme="majorBidi"/>
          <w:bCs/>
          <w:sz w:val="24"/>
          <w:szCs w:val="24"/>
          <w:lang w:val="it-IT"/>
        </w:rPr>
        <w:t xml:space="preserve">       </w:t>
      </w:r>
      <w:r>
        <w:rPr>
          <w:rFonts w:eastAsiaTheme="majorEastAsia" w:cstheme="majorBidi"/>
          <w:bCs/>
          <w:sz w:val="24"/>
          <w:szCs w:val="24"/>
          <w:lang w:val="it-IT"/>
        </w:rPr>
        <w:t xml:space="preserve">                             </w:t>
      </w:r>
      <w:r w:rsidR="00E60352" w:rsidRPr="002746F3">
        <w:rPr>
          <w:rFonts w:eastAsiaTheme="majorEastAsia" w:cstheme="majorBidi"/>
          <w:bCs/>
          <w:sz w:val="24"/>
          <w:szCs w:val="24"/>
          <w:lang w:val="it-IT"/>
        </w:rPr>
        <w:t>Georgeta</w:t>
      </w:r>
      <w:r w:rsidR="00D846CF" w:rsidRPr="002746F3">
        <w:rPr>
          <w:rFonts w:eastAsiaTheme="majorEastAsia" w:cstheme="majorBidi"/>
          <w:bCs/>
          <w:sz w:val="24"/>
          <w:szCs w:val="24"/>
          <w:lang w:val="it-IT"/>
        </w:rPr>
        <w:t xml:space="preserve"> Marilena</w:t>
      </w:r>
      <w:r w:rsidR="00E60352" w:rsidRPr="002746F3">
        <w:rPr>
          <w:rFonts w:eastAsiaTheme="majorEastAsia" w:cstheme="majorBidi"/>
          <w:bCs/>
          <w:sz w:val="24"/>
          <w:szCs w:val="24"/>
          <w:lang w:val="it-IT"/>
        </w:rPr>
        <w:t xml:space="preserve"> Gheorghe - 2113968</w:t>
      </w:r>
    </w:p>
    <w:p w14:paraId="2CEA1FD1" w14:textId="2F1979D0" w:rsidR="00E60352" w:rsidRPr="002746F3" w:rsidRDefault="002746F3" w:rsidP="002746F3">
      <w:pPr>
        <w:spacing w:line="240" w:lineRule="auto"/>
        <w:jc w:val="center"/>
        <w:rPr>
          <w:rFonts w:eastAsiaTheme="majorEastAsia" w:cstheme="majorBidi"/>
          <w:bCs/>
          <w:lang w:val="it-IT"/>
        </w:rPr>
      </w:pPr>
      <w:r w:rsidRPr="002746F3">
        <w:rPr>
          <w:rFonts w:eastAsiaTheme="majorEastAsia" w:cstheme="majorBidi"/>
          <w:bCs/>
          <w:sz w:val="24"/>
          <w:szCs w:val="24"/>
          <w:lang w:val="it-IT"/>
        </w:rPr>
        <w:t xml:space="preserve"> </w:t>
      </w:r>
      <w:r>
        <w:rPr>
          <w:rFonts w:eastAsiaTheme="majorEastAsia" w:cstheme="majorBidi"/>
          <w:bCs/>
          <w:sz w:val="24"/>
          <w:szCs w:val="24"/>
          <w:lang w:val="it-IT"/>
        </w:rPr>
        <w:t xml:space="preserve">                                 </w:t>
      </w:r>
      <w:r w:rsidR="00E60352" w:rsidRPr="002746F3">
        <w:rPr>
          <w:rFonts w:eastAsiaTheme="majorEastAsia" w:cstheme="majorBidi"/>
          <w:bCs/>
          <w:sz w:val="24"/>
          <w:szCs w:val="24"/>
          <w:lang w:val="it-IT"/>
        </w:rPr>
        <w:t>Carmen – Ioana Hodoroaba - 2109656</w:t>
      </w:r>
    </w:p>
    <w:p w14:paraId="3023B61F" w14:textId="5D13CD9C" w:rsidR="00E60352" w:rsidRDefault="00E60352" w:rsidP="00E60352">
      <w:pPr>
        <w:spacing w:line="259" w:lineRule="auto"/>
        <w:jc w:val="center"/>
        <w:rPr>
          <w:rFonts w:eastAsiaTheme="majorEastAsia" w:cstheme="majorBidi"/>
          <w:bCs/>
          <w:lang w:val="it-IT"/>
        </w:rPr>
      </w:pPr>
    </w:p>
    <w:p w14:paraId="5BC3CFC2" w14:textId="77777777" w:rsidR="002746F3" w:rsidRPr="002746F3" w:rsidRDefault="002746F3" w:rsidP="00E60352">
      <w:pPr>
        <w:spacing w:line="259" w:lineRule="auto"/>
        <w:jc w:val="center"/>
        <w:rPr>
          <w:rFonts w:eastAsiaTheme="majorEastAsia" w:cstheme="majorBidi"/>
          <w:bCs/>
          <w:lang w:val="it-IT"/>
        </w:rPr>
      </w:pPr>
    </w:p>
    <w:p w14:paraId="650E8A38" w14:textId="7B1E0C6F" w:rsidR="00E60352" w:rsidRPr="00D846CF" w:rsidRDefault="00E60352" w:rsidP="00E60352">
      <w:pPr>
        <w:spacing w:line="259" w:lineRule="auto"/>
        <w:jc w:val="center"/>
        <w:rPr>
          <w:rFonts w:eastAsiaTheme="majorEastAsia" w:cstheme="majorBidi"/>
          <w:bCs/>
          <w:sz w:val="32"/>
          <w:szCs w:val="32"/>
        </w:rPr>
      </w:pPr>
      <w:r w:rsidRPr="00D846CF">
        <w:rPr>
          <w:rFonts w:eastAsiaTheme="majorEastAsia" w:cstheme="majorBidi"/>
          <w:bCs/>
          <w:sz w:val="32"/>
          <w:szCs w:val="32"/>
        </w:rPr>
        <w:t xml:space="preserve">Module Title – Marketing Fundamentals </w:t>
      </w:r>
      <w:r w:rsidR="00D846CF" w:rsidRPr="00D846CF">
        <w:rPr>
          <w:rFonts w:eastAsiaTheme="majorEastAsia" w:cstheme="majorBidi"/>
          <w:bCs/>
          <w:sz w:val="32"/>
          <w:szCs w:val="32"/>
        </w:rPr>
        <w:t>LCBB4004</w:t>
      </w:r>
    </w:p>
    <w:p w14:paraId="79D960B4" w14:textId="31CE0A15" w:rsidR="00E60352" w:rsidRPr="00D846CF" w:rsidRDefault="00E60352" w:rsidP="00E60352">
      <w:pPr>
        <w:spacing w:line="259" w:lineRule="auto"/>
        <w:jc w:val="center"/>
        <w:rPr>
          <w:rFonts w:eastAsiaTheme="majorEastAsia" w:cstheme="majorBidi"/>
          <w:bCs/>
          <w:sz w:val="32"/>
          <w:szCs w:val="32"/>
        </w:rPr>
      </w:pPr>
      <w:r w:rsidRPr="00D846CF">
        <w:rPr>
          <w:rFonts w:eastAsiaTheme="majorEastAsia" w:cstheme="majorBidi"/>
          <w:bCs/>
          <w:sz w:val="32"/>
          <w:szCs w:val="32"/>
        </w:rPr>
        <w:t xml:space="preserve">Assignment Type – Assignment </w:t>
      </w:r>
      <w:r w:rsidR="002746F3">
        <w:rPr>
          <w:rFonts w:eastAsiaTheme="majorEastAsia" w:cstheme="majorBidi"/>
          <w:bCs/>
          <w:sz w:val="32"/>
          <w:szCs w:val="32"/>
        </w:rPr>
        <w:t>component 1</w:t>
      </w:r>
      <w:r w:rsidR="0040788B">
        <w:rPr>
          <w:rFonts w:eastAsiaTheme="majorEastAsia" w:cstheme="majorBidi"/>
          <w:bCs/>
          <w:sz w:val="32"/>
          <w:szCs w:val="32"/>
        </w:rPr>
        <w:t xml:space="preserve"> – group report</w:t>
      </w:r>
    </w:p>
    <w:p w14:paraId="235FDBD8" w14:textId="68D63B56" w:rsidR="00E60352" w:rsidRPr="00D846CF" w:rsidRDefault="00E60352" w:rsidP="00E60352">
      <w:pPr>
        <w:spacing w:line="259" w:lineRule="auto"/>
        <w:jc w:val="center"/>
        <w:rPr>
          <w:rFonts w:eastAsiaTheme="majorEastAsia" w:cstheme="majorBidi"/>
          <w:bCs/>
          <w:sz w:val="32"/>
          <w:szCs w:val="32"/>
        </w:rPr>
      </w:pPr>
      <w:r w:rsidRPr="00D846CF">
        <w:rPr>
          <w:rFonts w:eastAsiaTheme="majorEastAsia" w:cstheme="majorBidi"/>
          <w:bCs/>
          <w:sz w:val="32"/>
          <w:szCs w:val="32"/>
        </w:rPr>
        <w:t>Lecture</w:t>
      </w:r>
      <w:r w:rsidR="001B45E3">
        <w:rPr>
          <w:rFonts w:eastAsiaTheme="majorEastAsia" w:cstheme="majorBidi"/>
          <w:bCs/>
          <w:sz w:val="32"/>
          <w:szCs w:val="32"/>
        </w:rPr>
        <w:t>r</w:t>
      </w:r>
      <w:r w:rsidRPr="00D846CF">
        <w:rPr>
          <w:rFonts w:eastAsiaTheme="majorEastAsia" w:cstheme="majorBidi"/>
          <w:bCs/>
          <w:sz w:val="32"/>
          <w:szCs w:val="32"/>
        </w:rPr>
        <w:t xml:space="preserve"> Name – </w:t>
      </w:r>
      <w:proofErr w:type="spellStart"/>
      <w:r w:rsidR="00676074" w:rsidRPr="00D846CF">
        <w:rPr>
          <w:rFonts w:eastAsiaTheme="majorEastAsia" w:cstheme="majorBidi"/>
          <w:bCs/>
          <w:sz w:val="32"/>
          <w:szCs w:val="32"/>
        </w:rPr>
        <w:t>Zam</w:t>
      </w:r>
      <w:r w:rsidR="002746F3">
        <w:rPr>
          <w:rFonts w:eastAsiaTheme="majorEastAsia" w:cstheme="majorBidi"/>
          <w:bCs/>
          <w:sz w:val="32"/>
          <w:szCs w:val="32"/>
        </w:rPr>
        <w:t>e</w:t>
      </w:r>
      <w:r w:rsidR="00676074" w:rsidRPr="00D846CF">
        <w:rPr>
          <w:rFonts w:eastAsiaTheme="majorEastAsia" w:cstheme="majorBidi"/>
          <w:bCs/>
          <w:sz w:val="32"/>
          <w:szCs w:val="32"/>
        </w:rPr>
        <w:t>er</w:t>
      </w:r>
      <w:proofErr w:type="spellEnd"/>
      <w:r w:rsidR="00676074" w:rsidRPr="00D846CF">
        <w:rPr>
          <w:rFonts w:eastAsiaTheme="majorEastAsia" w:cstheme="majorBidi"/>
          <w:bCs/>
          <w:sz w:val="32"/>
          <w:szCs w:val="32"/>
        </w:rPr>
        <w:t xml:space="preserve"> Hussain</w:t>
      </w:r>
    </w:p>
    <w:p w14:paraId="3EB9651A" w14:textId="23E4E49D" w:rsidR="002E1FA9" w:rsidRDefault="002E1FA9" w:rsidP="0079390F">
      <w:pPr>
        <w:pStyle w:val="Title"/>
      </w:pPr>
    </w:p>
    <w:p w14:paraId="69686E56" w14:textId="77777777" w:rsidR="002E1FA9" w:rsidRDefault="002E1FA9" w:rsidP="0079390F">
      <w:pPr>
        <w:pStyle w:val="Title"/>
      </w:pPr>
    </w:p>
    <w:p w14:paraId="340ADA09" w14:textId="77777777" w:rsidR="00F8278D" w:rsidRDefault="003A678C">
      <w:pPr>
        <w:spacing w:line="259" w:lineRule="auto"/>
        <w:jc w:val="left"/>
        <w:rPr>
          <w:rFonts w:eastAsiaTheme="majorEastAsia" w:cstheme="majorBidi"/>
          <w:b/>
          <w:szCs w:val="32"/>
        </w:rPr>
      </w:pPr>
      <w:r>
        <w:br w:type="page"/>
      </w:r>
    </w:p>
    <w:p w14:paraId="1F5B4FC2" w14:textId="77777777" w:rsidR="00F65B23" w:rsidRDefault="00F65B23" w:rsidP="00F65B23">
      <w:pPr>
        <w:pStyle w:val="Heading1"/>
      </w:pPr>
    </w:p>
    <w:p w14:paraId="0D0F79B4" w14:textId="77777777" w:rsidR="00F65B23" w:rsidRDefault="00F65B23" w:rsidP="00F65B23">
      <w:pPr>
        <w:pStyle w:val="Heading1"/>
      </w:pPr>
    </w:p>
    <w:sdt>
      <w:sdtPr>
        <w:rPr>
          <w:rFonts w:ascii="Arial" w:eastAsiaTheme="minorHAnsi" w:hAnsi="Arial" w:cstheme="minorBidi"/>
          <w:color w:val="000000" w:themeColor="text1"/>
          <w:sz w:val="22"/>
          <w:szCs w:val="22"/>
          <w:lang w:val="en-GB"/>
        </w:rPr>
        <w:id w:val="-1457327733"/>
        <w:docPartObj>
          <w:docPartGallery w:val="Table of Contents"/>
          <w:docPartUnique/>
        </w:docPartObj>
      </w:sdtPr>
      <w:sdtEndPr>
        <w:rPr>
          <w:b/>
          <w:bCs/>
          <w:noProof/>
        </w:rPr>
      </w:sdtEndPr>
      <w:sdtContent>
        <w:p w14:paraId="753DDF18" w14:textId="5B76C104" w:rsidR="00CC2E32" w:rsidRPr="00253921" w:rsidRDefault="00CC2E32" w:rsidP="00CC2E32">
          <w:pPr>
            <w:pStyle w:val="TOCHeading"/>
            <w:jc w:val="cente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53921">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Contents</w:t>
          </w:r>
        </w:p>
        <w:p w14:paraId="75D791CA" w14:textId="24C4107A" w:rsidR="00253921" w:rsidRPr="00253921" w:rsidRDefault="00253921" w:rsidP="00253921">
          <w:pPr>
            <w:rPr>
              <w:lang w:val="en-US"/>
            </w:rPr>
          </w:pPr>
        </w:p>
        <w:p w14:paraId="319D9D02" w14:textId="2FC3FE12" w:rsidR="00253921" w:rsidRDefault="00CC2E32">
          <w:pPr>
            <w:pStyle w:val="TOC1"/>
            <w:tabs>
              <w:tab w:val="right" w:leader="dot" w:pos="9016"/>
            </w:tabs>
            <w:rPr>
              <w:rFonts w:asciiTheme="minorHAnsi" w:eastAsiaTheme="minorEastAsia" w:hAnsiTheme="minorHAnsi"/>
              <w:noProof/>
              <w:color w:val="auto"/>
              <w:lang w:eastAsia="en-GB"/>
            </w:rPr>
          </w:pPr>
          <w:r>
            <w:fldChar w:fldCharType="begin"/>
          </w:r>
          <w:r>
            <w:instrText xml:space="preserve"> TOC \o "1-3" \h \z \u </w:instrText>
          </w:r>
          <w:r>
            <w:fldChar w:fldCharType="separate"/>
          </w:r>
          <w:hyperlink w:anchor="_Toc108243750"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r w:rsidR="00253921">
              <w:rPr>
                <w:noProof/>
                <w:webHidden/>
              </w:rPr>
              <w:tab/>
            </w:r>
            <w:r w:rsidR="00253921">
              <w:rPr>
                <w:noProof/>
                <w:webHidden/>
              </w:rPr>
              <w:fldChar w:fldCharType="begin"/>
            </w:r>
            <w:r w:rsidR="00253921">
              <w:rPr>
                <w:noProof/>
                <w:webHidden/>
              </w:rPr>
              <w:instrText xml:space="preserve"> PAGEREF _Toc108243750 \h </w:instrText>
            </w:r>
            <w:r w:rsidR="00253921">
              <w:rPr>
                <w:noProof/>
                <w:webHidden/>
              </w:rPr>
            </w:r>
            <w:r w:rsidR="00253921">
              <w:rPr>
                <w:noProof/>
                <w:webHidden/>
              </w:rPr>
              <w:fldChar w:fldCharType="separate"/>
            </w:r>
            <w:r w:rsidR="00253921">
              <w:rPr>
                <w:noProof/>
                <w:webHidden/>
              </w:rPr>
              <w:t>3</w:t>
            </w:r>
            <w:r w:rsidR="00253921">
              <w:rPr>
                <w:noProof/>
                <w:webHidden/>
              </w:rPr>
              <w:fldChar w:fldCharType="end"/>
            </w:r>
          </w:hyperlink>
        </w:p>
        <w:p w14:paraId="069D1173" w14:textId="0D07D557" w:rsidR="00253921" w:rsidRDefault="00000000">
          <w:pPr>
            <w:pStyle w:val="TOC1"/>
            <w:tabs>
              <w:tab w:val="right" w:leader="dot" w:pos="9016"/>
            </w:tabs>
            <w:rPr>
              <w:rFonts w:asciiTheme="minorHAnsi" w:eastAsiaTheme="minorEastAsia" w:hAnsiTheme="minorHAnsi"/>
              <w:noProof/>
              <w:color w:val="auto"/>
              <w:lang w:eastAsia="en-GB"/>
            </w:rPr>
          </w:pPr>
          <w:hyperlink w:anchor="_Toc108243751"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Segmentation and Targeting</w:t>
            </w:r>
            <w:r w:rsidR="00253921">
              <w:rPr>
                <w:noProof/>
                <w:webHidden/>
              </w:rPr>
              <w:tab/>
            </w:r>
            <w:r w:rsidR="00253921">
              <w:rPr>
                <w:noProof/>
                <w:webHidden/>
              </w:rPr>
              <w:fldChar w:fldCharType="begin"/>
            </w:r>
            <w:r w:rsidR="00253921">
              <w:rPr>
                <w:noProof/>
                <w:webHidden/>
              </w:rPr>
              <w:instrText xml:space="preserve"> PAGEREF _Toc108243751 \h </w:instrText>
            </w:r>
            <w:r w:rsidR="00253921">
              <w:rPr>
                <w:noProof/>
                <w:webHidden/>
              </w:rPr>
            </w:r>
            <w:r w:rsidR="00253921">
              <w:rPr>
                <w:noProof/>
                <w:webHidden/>
              </w:rPr>
              <w:fldChar w:fldCharType="separate"/>
            </w:r>
            <w:r w:rsidR="00253921">
              <w:rPr>
                <w:noProof/>
                <w:webHidden/>
              </w:rPr>
              <w:t>4</w:t>
            </w:r>
            <w:r w:rsidR="00253921">
              <w:rPr>
                <w:noProof/>
                <w:webHidden/>
              </w:rPr>
              <w:fldChar w:fldCharType="end"/>
            </w:r>
          </w:hyperlink>
        </w:p>
        <w:p w14:paraId="52B31356" w14:textId="4C90750E" w:rsidR="00253921" w:rsidRDefault="00000000">
          <w:pPr>
            <w:pStyle w:val="TOC1"/>
            <w:tabs>
              <w:tab w:val="right" w:leader="dot" w:pos="9016"/>
            </w:tabs>
            <w:rPr>
              <w:rFonts w:asciiTheme="minorHAnsi" w:eastAsiaTheme="minorEastAsia" w:hAnsiTheme="minorHAnsi"/>
              <w:noProof/>
              <w:color w:val="auto"/>
              <w:lang w:eastAsia="en-GB"/>
            </w:rPr>
          </w:pPr>
          <w:hyperlink w:anchor="_Toc108243752"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Positioning quality and price</w:t>
            </w:r>
            <w:r w:rsidR="00253921">
              <w:rPr>
                <w:noProof/>
                <w:webHidden/>
              </w:rPr>
              <w:tab/>
            </w:r>
            <w:r w:rsidR="00253921">
              <w:rPr>
                <w:noProof/>
                <w:webHidden/>
              </w:rPr>
              <w:fldChar w:fldCharType="begin"/>
            </w:r>
            <w:r w:rsidR="00253921">
              <w:rPr>
                <w:noProof/>
                <w:webHidden/>
              </w:rPr>
              <w:instrText xml:space="preserve"> PAGEREF _Toc108243752 \h </w:instrText>
            </w:r>
            <w:r w:rsidR="00253921">
              <w:rPr>
                <w:noProof/>
                <w:webHidden/>
              </w:rPr>
            </w:r>
            <w:r w:rsidR="00253921">
              <w:rPr>
                <w:noProof/>
                <w:webHidden/>
              </w:rPr>
              <w:fldChar w:fldCharType="separate"/>
            </w:r>
            <w:r w:rsidR="00253921">
              <w:rPr>
                <w:noProof/>
                <w:webHidden/>
              </w:rPr>
              <w:t>5</w:t>
            </w:r>
            <w:r w:rsidR="00253921">
              <w:rPr>
                <w:noProof/>
                <w:webHidden/>
              </w:rPr>
              <w:fldChar w:fldCharType="end"/>
            </w:r>
          </w:hyperlink>
        </w:p>
        <w:p w14:paraId="3AF9AAAD" w14:textId="112C9ABD" w:rsidR="00253921" w:rsidRDefault="00000000">
          <w:pPr>
            <w:pStyle w:val="TOC1"/>
            <w:tabs>
              <w:tab w:val="right" w:leader="dot" w:pos="9016"/>
            </w:tabs>
            <w:rPr>
              <w:rFonts w:asciiTheme="minorHAnsi" w:eastAsiaTheme="minorEastAsia" w:hAnsiTheme="minorHAnsi"/>
              <w:noProof/>
              <w:color w:val="auto"/>
              <w:lang w:eastAsia="en-GB"/>
            </w:rPr>
          </w:pPr>
          <w:hyperlink w:anchor="_Toc108243753"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Competitive Advantage</w:t>
            </w:r>
            <w:r w:rsidR="00253921">
              <w:rPr>
                <w:noProof/>
                <w:webHidden/>
              </w:rPr>
              <w:tab/>
            </w:r>
            <w:r w:rsidR="00253921">
              <w:rPr>
                <w:noProof/>
                <w:webHidden/>
              </w:rPr>
              <w:fldChar w:fldCharType="begin"/>
            </w:r>
            <w:r w:rsidR="00253921">
              <w:rPr>
                <w:noProof/>
                <w:webHidden/>
              </w:rPr>
              <w:instrText xml:space="preserve"> PAGEREF _Toc108243753 \h </w:instrText>
            </w:r>
            <w:r w:rsidR="00253921">
              <w:rPr>
                <w:noProof/>
                <w:webHidden/>
              </w:rPr>
            </w:r>
            <w:r w:rsidR="00253921">
              <w:rPr>
                <w:noProof/>
                <w:webHidden/>
              </w:rPr>
              <w:fldChar w:fldCharType="separate"/>
            </w:r>
            <w:r w:rsidR="00253921">
              <w:rPr>
                <w:noProof/>
                <w:webHidden/>
              </w:rPr>
              <w:t>6</w:t>
            </w:r>
            <w:r w:rsidR="00253921">
              <w:rPr>
                <w:noProof/>
                <w:webHidden/>
              </w:rPr>
              <w:fldChar w:fldCharType="end"/>
            </w:r>
          </w:hyperlink>
        </w:p>
        <w:p w14:paraId="17157FEC" w14:textId="4C8FB3A0" w:rsidR="00253921" w:rsidRDefault="00000000">
          <w:pPr>
            <w:pStyle w:val="TOC1"/>
            <w:tabs>
              <w:tab w:val="right" w:leader="dot" w:pos="9016"/>
            </w:tabs>
            <w:rPr>
              <w:rFonts w:asciiTheme="minorHAnsi" w:eastAsiaTheme="minorEastAsia" w:hAnsiTheme="minorHAnsi"/>
              <w:noProof/>
              <w:color w:val="auto"/>
              <w:lang w:eastAsia="en-GB"/>
            </w:rPr>
          </w:pPr>
          <w:hyperlink w:anchor="_Toc108243754"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Marketing Mix</w:t>
            </w:r>
            <w:r w:rsidR="00253921">
              <w:rPr>
                <w:noProof/>
                <w:webHidden/>
              </w:rPr>
              <w:tab/>
            </w:r>
            <w:r w:rsidR="00253921">
              <w:rPr>
                <w:noProof/>
                <w:webHidden/>
              </w:rPr>
              <w:fldChar w:fldCharType="begin"/>
            </w:r>
            <w:r w:rsidR="00253921">
              <w:rPr>
                <w:noProof/>
                <w:webHidden/>
              </w:rPr>
              <w:instrText xml:space="preserve"> PAGEREF _Toc108243754 \h </w:instrText>
            </w:r>
            <w:r w:rsidR="00253921">
              <w:rPr>
                <w:noProof/>
                <w:webHidden/>
              </w:rPr>
            </w:r>
            <w:r w:rsidR="00253921">
              <w:rPr>
                <w:noProof/>
                <w:webHidden/>
              </w:rPr>
              <w:fldChar w:fldCharType="separate"/>
            </w:r>
            <w:r w:rsidR="00253921">
              <w:rPr>
                <w:noProof/>
                <w:webHidden/>
              </w:rPr>
              <w:t>7</w:t>
            </w:r>
            <w:r w:rsidR="00253921">
              <w:rPr>
                <w:noProof/>
                <w:webHidden/>
              </w:rPr>
              <w:fldChar w:fldCharType="end"/>
            </w:r>
          </w:hyperlink>
        </w:p>
        <w:p w14:paraId="2ED948BE" w14:textId="2ED709FC" w:rsidR="00253921" w:rsidRDefault="00000000">
          <w:pPr>
            <w:pStyle w:val="TOC1"/>
            <w:tabs>
              <w:tab w:val="right" w:leader="dot" w:pos="9016"/>
            </w:tabs>
            <w:rPr>
              <w:rFonts w:asciiTheme="minorHAnsi" w:eastAsiaTheme="minorEastAsia" w:hAnsiTheme="minorHAnsi"/>
              <w:noProof/>
              <w:color w:val="auto"/>
              <w:lang w:eastAsia="en-GB"/>
            </w:rPr>
          </w:pPr>
          <w:hyperlink w:anchor="_Toc108243755"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4 Ps of Marketing Definition for Primark company</w:t>
            </w:r>
            <w:r w:rsidR="00253921">
              <w:rPr>
                <w:noProof/>
                <w:webHidden/>
              </w:rPr>
              <w:tab/>
            </w:r>
            <w:r w:rsidR="00253921">
              <w:rPr>
                <w:noProof/>
                <w:webHidden/>
              </w:rPr>
              <w:fldChar w:fldCharType="begin"/>
            </w:r>
            <w:r w:rsidR="00253921">
              <w:rPr>
                <w:noProof/>
                <w:webHidden/>
              </w:rPr>
              <w:instrText xml:space="preserve"> PAGEREF _Toc108243755 \h </w:instrText>
            </w:r>
            <w:r w:rsidR="00253921">
              <w:rPr>
                <w:noProof/>
                <w:webHidden/>
              </w:rPr>
            </w:r>
            <w:r w:rsidR="00253921">
              <w:rPr>
                <w:noProof/>
                <w:webHidden/>
              </w:rPr>
              <w:fldChar w:fldCharType="separate"/>
            </w:r>
            <w:r w:rsidR="00253921">
              <w:rPr>
                <w:noProof/>
                <w:webHidden/>
              </w:rPr>
              <w:t>8</w:t>
            </w:r>
            <w:r w:rsidR="00253921">
              <w:rPr>
                <w:noProof/>
                <w:webHidden/>
              </w:rPr>
              <w:fldChar w:fldCharType="end"/>
            </w:r>
          </w:hyperlink>
        </w:p>
        <w:p w14:paraId="60C869DA" w14:textId="2B927F63" w:rsidR="00253921" w:rsidRDefault="00000000">
          <w:pPr>
            <w:pStyle w:val="TOC1"/>
            <w:tabs>
              <w:tab w:val="right" w:leader="dot" w:pos="9016"/>
            </w:tabs>
            <w:rPr>
              <w:rFonts w:asciiTheme="minorHAnsi" w:eastAsiaTheme="minorEastAsia" w:hAnsiTheme="minorHAnsi"/>
              <w:noProof/>
              <w:color w:val="auto"/>
              <w:lang w:eastAsia="en-GB"/>
            </w:rPr>
          </w:pPr>
          <w:hyperlink w:anchor="_Toc108243756"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Product</w:t>
            </w:r>
            <w:r w:rsidR="00253921">
              <w:rPr>
                <w:noProof/>
                <w:webHidden/>
              </w:rPr>
              <w:tab/>
            </w:r>
            <w:r w:rsidR="00253921">
              <w:rPr>
                <w:noProof/>
                <w:webHidden/>
              </w:rPr>
              <w:fldChar w:fldCharType="begin"/>
            </w:r>
            <w:r w:rsidR="00253921">
              <w:rPr>
                <w:noProof/>
                <w:webHidden/>
              </w:rPr>
              <w:instrText xml:space="preserve"> PAGEREF _Toc108243756 \h </w:instrText>
            </w:r>
            <w:r w:rsidR="00253921">
              <w:rPr>
                <w:noProof/>
                <w:webHidden/>
              </w:rPr>
            </w:r>
            <w:r w:rsidR="00253921">
              <w:rPr>
                <w:noProof/>
                <w:webHidden/>
              </w:rPr>
              <w:fldChar w:fldCharType="separate"/>
            </w:r>
            <w:r w:rsidR="00253921">
              <w:rPr>
                <w:noProof/>
                <w:webHidden/>
              </w:rPr>
              <w:t>8</w:t>
            </w:r>
            <w:r w:rsidR="00253921">
              <w:rPr>
                <w:noProof/>
                <w:webHidden/>
              </w:rPr>
              <w:fldChar w:fldCharType="end"/>
            </w:r>
          </w:hyperlink>
        </w:p>
        <w:p w14:paraId="0391BF51" w14:textId="2A5545A8" w:rsidR="00253921" w:rsidRDefault="00000000">
          <w:pPr>
            <w:pStyle w:val="TOC1"/>
            <w:tabs>
              <w:tab w:val="right" w:leader="dot" w:pos="9016"/>
            </w:tabs>
            <w:rPr>
              <w:rFonts w:asciiTheme="minorHAnsi" w:eastAsiaTheme="minorEastAsia" w:hAnsiTheme="minorHAnsi"/>
              <w:noProof/>
              <w:color w:val="auto"/>
              <w:lang w:eastAsia="en-GB"/>
            </w:rPr>
          </w:pPr>
          <w:hyperlink w:anchor="_Toc108243757"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Price</w:t>
            </w:r>
            <w:r w:rsidR="00253921">
              <w:rPr>
                <w:noProof/>
                <w:webHidden/>
              </w:rPr>
              <w:tab/>
            </w:r>
            <w:r w:rsidR="00253921">
              <w:rPr>
                <w:noProof/>
                <w:webHidden/>
              </w:rPr>
              <w:fldChar w:fldCharType="begin"/>
            </w:r>
            <w:r w:rsidR="00253921">
              <w:rPr>
                <w:noProof/>
                <w:webHidden/>
              </w:rPr>
              <w:instrText xml:space="preserve"> PAGEREF _Toc108243757 \h </w:instrText>
            </w:r>
            <w:r w:rsidR="00253921">
              <w:rPr>
                <w:noProof/>
                <w:webHidden/>
              </w:rPr>
            </w:r>
            <w:r w:rsidR="00253921">
              <w:rPr>
                <w:noProof/>
                <w:webHidden/>
              </w:rPr>
              <w:fldChar w:fldCharType="separate"/>
            </w:r>
            <w:r w:rsidR="00253921">
              <w:rPr>
                <w:noProof/>
                <w:webHidden/>
              </w:rPr>
              <w:t>8</w:t>
            </w:r>
            <w:r w:rsidR="00253921">
              <w:rPr>
                <w:noProof/>
                <w:webHidden/>
              </w:rPr>
              <w:fldChar w:fldCharType="end"/>
            </w:r>
          </w:hyperlink>
        </w:p>
        <w:p w14:paraId="09654837" w14:textId="00DE268B" w:rsidR="00253921" w:rsidRDefault="00000000">
          <w:pPr>
            <w:pStyle w:val="TOC1"/>
            <w:tabs>
              <w:tab w:val="right" w:leader="dot" w:pos="9016"/>
            </w:tabs>
            <w:rPr>
              <w:rFonts w:asciiTheme="minorHAnsi" w:eastAsiaTheme="minorEastAsia" w:hAnsiTheme="minorHAnsi"/>
              <w:noProof/>
              <w:color w:val="auto"/>
              <w:lang w:eastAsia="en-GB"/>
            </w:rPr>
          </w:pPr>
          <w:hyperlink w:anchor="_Toc108243758"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Place</w:t>
            </w:r>
            <w:r w:rsidR="00253921">
              <w:rPr>
                <w:noProof/>
                <w:webHidden/>
              </w:rPr>
              <w:tab/>
            </w:r>
            <w:r w:rsidR="00253921">
              <w:rPr>
                <w:noProof/>
                <w:webHidden/>
              </w:rPr>
              <w:fldChar w:fldCharType="begin"/>
            </w:r>
            <w:r w:rsidR="00253921">
              <w:rPr>
                <w:noProof/>
                <w:webHidden/>
              </w:rPr>
              <w:instrText xml:space="preserve"> PAGEREF _Toc108243758 \h </w:instrText>
            </w:r>
            <w:r w:rsidR="00253921">
              <w:rPr>
                <w:noProof/>
                <w:webHidden/>
              </w:rPr>
            </w:r>
            <w:r w:rsidR="00253921">
              <w:rPr>
                <w:noProof/>
                <w:webHidden/>
              </w:rPr>
              <w:fldChar w:fldCharType="separate"/>
            </w:r>
            <w:r w:rsidR="00253921">
              <w:rPr>
                <w:noProof/>
                <w:webHidden/>
              </w:rPr>
              <w:t>9</w:t>
            </w:r>
            <w:r w:rsidR="00253921">
              <w:rPr>
                <w:noProof/>
                <w:webHidden/>
              </w:rPr>
              <w:fldChar w:fldCharType="end"/>
            </w:r>
          </w:hyperlink>
        </w:p>
        <w:p w14:paraId="0D902BE4" w14:textId="42718628" w:rsidR="00253921" w:rsidRDefault="00000000">
          <w:pPr>
            <w:pStyle w:val="TOC1"/>
            <w:tabs>
              <w:tab w:val="right" w:leader="dot" w:pos="9016"/>
            </w:tabs>
            <w:rPr>
              <w:rFonts w:asciiTheme="minorHAnsi" w:eastAsiaTheme="minorEastAsia" w:hAnsiTheme="minorHAnsi"/>
              <w:noProof/>
              <w:color w:val="auto"/>
              <w:lang w:eastAsia="en-GB"/>
            </w:rPr>
          </w:pPr>
          <w:hyperlink w:anchor="_Toc108243759"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Promotion</w:t>
            </w:r>
            <w:r w:rsidR="00253921">
              <w:rPr>
                <w:noProof/>
                <w:webHidden/>
              </w:rPr>
              <w:tab/>
            </w:r>
            <w:r w:rsidR="00253921">
              <w:rPr>
                <w:noProof/>
                <w:webHidden/>
              </w:rPr>
              <w:fldChar w:fldCharType="begin"/>
            </w:r>
            <w:r w:rsidR="00253921">
              <w:rPr>
                <w:noProof/>
                <w:webHidden/>
              </w:rPr>
              <w:instrText xml:space="preserve"> PAGEREF _Toc108243759 \h </w:instrText>
            </w:r>
            <w:r w:rsidR="00253921">
              <w:rPr>
                <w:noProof/>
                <w:webHidden/>
              </w:rPr>
            </w:r>
            <w:r w:rsidR="00253921">
              <w:rPr>
                <w:noProof/>
                <w:webHidden/>
              </w:rPr>
              <w:fldChar w:fldCharType="separate"/>
            </w:r>
            <w:r w:rsidR="00253921">
              <w:rPr>
                <w:noProof/>
                <w:webHidden/>
              </w:rPr>
              <w:t>9</w:t>
            </w:r>
            <w:r w:rsidR="00253921">
              <w:rPr>
                <w:noProof/>
                <w:webHidden/>
              </w:rPr>
              <w:fldChar w:fldCharType="end"/>
            </w:r>
          </w:hyperlink>
        </w:p>
        <w:p w14:paraId="6EF08F5C" w14:textId="19D9C4B1" w:rsidR="00253921" w:rsidRDefault="00000000">
          <w:pPr>
            <w:pStyle w:val="TOC1"/>
            <w:tabs>
              <w:tab w:val="right" w:leader="dot" w:pos="9016"/>
            </w:tabs>
            <w:rPr>
              <w:rFonts w:asciiTheme="minorHAnsi" w:eastAsiaTheme="minorEastAsia" w:hAnsiTheme="minorHAnsi"/>
              <w:noProof/>
              <w:color w:val="auto"/>
              <w:lang w:eastAsia="en-GB"/>
            </w:rPr>
          </w:pPr>
          <w:hyperlink w:anchor="_Toc108243760"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r w:rsidR="00253921">
              <w:rPr>
                <w:noProof/>
                <w:webHidden/>
              </w:rPr>
              <w:tab/>
            </w:r>
            <w:r w:rsidR="00253921">
              <w:rPr>
                <w:noProof/>
                <w:webHidden/>
              </w:rPr>
              <w:fldChar w:fldCharType="begin"/>
            </w:r>
            <w:r w:rsidR="00253921">
              <w:rPr>
                <w:noProof/>
                <w:webHidden/>
              </w:rPr>
              <w:instrText xml:space="preserve"> PAGEREF _Toc108243760 \h </w:instrText>
            </w:r>
            <w:r w:rsidR="00253921">
              <w:rPr>
                <w:noProof/>
                <w:webHidden/>
              </w:rPr>
            </w:r>
            <w:r w:rsidR="00253921">
              <w:rPr>
                <w:noProof/>
                <w:webHidden/>
              </w:rPr>
              <w:fldChar w:fldCharType="separate"/>
            </w:r>
            <w:r w:rsidR="00253921">
              <w:rPr>
                <w:noProof/>
                <w:webHidden/>
              </w:rPr>
              <w:t>10</w:t>
            </w:r>
            <w:r w:rsidR="00253921">
              <w:rPr>
                <w:noProof/>
                <w:webHidden/>
              </w:rPr>
              <w:fldChar w:fldCharType="end"/>
            </w:r>
          </w:hyperlink>
        </w:p>
        <w:p w14:paraId="1DB8ABD8" w14:textId="7544DE82" w:rsidR="00253921" w:rsidRDefault="00000000">
          <w:pPr>
            <w:pStyle w:val="TOC1"/>
            <w:tabs>
              <w:tab w:val="right" w:leader="dot" w:pos="9016"/>
            </w:tabs>
            <w:rPr>
              <w:rFonts w:asciiTheme="minorHAnsi" w:eastAsiaTheme="minorEastAsia" w:hAnsiTheme="minorHAnsi"/>
              <w:noProof/>
              <w:color w:val="auto"/>
              <w:lang w:eastAsia="en-GB"/>
            </w:rPr>
          </w:pPr>
          <w:hyperlink w:anchor="_Toc108243761"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r w:rsidR="00253921">
              <w:rPr>
                <w:noProof/>
                <w:webHidden/>
              </w:rPr>
              <w:tab/>
            </w:r>
            <w:r w:rsidR="00253921">
              <w:rPr>
                <w:noProof/>
                <w:webHidden/>
              </w:rPr>
              <w:fldChar w:fldCharType="begin"/>
            </w:r>
            <w:r w:rsidR="00253921">
              <w:rPr>
                <w:noProof/>
                <w:webHidden/>
              </w:rPr>
              <w:instrText xml:space="preserve"> PAGEREF _Toc108243761 \h </w:instrText>
            </w:r>
            <w:r w:rsidR="00253921">
              <w:rPr>
                <w:noProof/>
                <w:webHidden/>
              </w:rPr>
            </w:r>
            <w:r w:rsidR="00253921">
              <w:rPr>
                <w:noProof/>
                <w:webHidden/>
              </w:rPr>
              <w:fldChar w:fldCharType="separate"/>
            </w:r>
            <w:r w:rsidR="00253921">
              <w:rPr>
                <w:noProof/>
                <w:webHidden/>
              </w:rPr>
              <w:t>11</w:t>
            </w:r>
            <w:r w:rsidR="00253921">
              <w:rPr>
                <w:noProof/>
                <w:webHidden/>
              </w:rPr>
              <w:fldChar w:fldCharType="end"/>
            </w:r>
          </w:hyperlink>
        </w:p>
        <w:p w14:paraId="61A48BA9" w14:textId="50A534D7" w:rsidR="00CC2E32" w:rsidRDefault="00CC2E32">
          <w:r>
            <w:rPr>
              <w:b/>
              <w:bCs/>
              <w:noProof/>
            </w:rPr>
            <w:fldChar w:fldCharType="end"/>
          </w:r>
        </w:p>
      </w:sdtContent>
    </w:sdt>
    <w:p w14:paraId="75133FE1" w14:textId="77777777" w:rsidR="00F65B23" w:rsidRDefault="003A678C" w:rsidP="00B809FD">
      <w:pPr>
        <w:jc w:val="left"/>
        <w:rPr>
          <w:rFonts w:eastAsiaTheme="majorEastAsia" w:cstheme="majorBidi"/>
          <w:b/>
          <w:szCs w:val="32"/>
        </w:rPr>
      </w:pPr>
      <w:r>
        <w:br w:type="page"/>
      </w:r>
    </w:p>
    <w:p w14:paraId="7E8697F1" w14:textId="112A2DC6" w:rsidR="005E4C48" w:rsidRDefault="003A678C" w:rsidP="00B809FD">
      <w:pPr>
        <w:pStyle w:val="Heading1"/>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 w:name="_Toc108243750"/>
      <w:r w:rsidRPr="00B809FD">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Introduction</w:t>
      </w:r>
      <w:bookmarkEnd w:id="0"/>
      <w:bookmarkEnd w:id="1"/>
    </w:p>
    <w:p w14:paraId="1A2AC153" w14:textId="77777777" w:rsidR="00433DD7" w:rsidRPr="00433DD7" w:rsidRDefault="00433DD7" w:rsidP="00433DD7"/>
    <w:p w14:paraId="0C7FE679" w14:textId="1F8BE099" w:rsidR="001734C7" w:rsidRPr="00C26E3E" w:rsidRDefault="00B809FD" w:rsidP="00B809FD">
      <w:pPr>
        <w:spacing w:line="480" w:lineRule="auto"/>
      </w:pPr>
      <w:r>
        <w:t xml:space="preserve">        </w:t>
      </w:r>
      <w:r w:rsidR="003A678C">
        <w:t xml:space="preserve">Marketing is the process of promotion of products manufactured by a company </w:t>
      </w:r>
      <w:r w:rsidR="00F30055">
        <w:t>to</w:t>
      </w:r>
      <w:r w:rsidR="003A678C">
        <w:t xml:space="preserve"> meet the demands available in the open market or a segment of a market</w:t>
      </w:r>
      <w:r w:rsidR="00486B55">
        <w:t xml:space="preserve"> </w:t>
      </w:r>
      <w:r w:rsidR="001F7F2D">
        <w:t>(</w:t>
      </w:r>
      <w:proofErr w:type="spellStart"/>
      <w:r w:rsidR="001F7F2D" w:rsidRPr="001F7F2D">
        <w:t>Kartajaya</w:t>
      </w:r>
      <w:proofErr w:type="spellEnd"/>
      <w:r w:rsidR="001F7F2D">
        <w:t xml:space="preserve"> </w:t>
      </w:r>
      <w:r w:rsidR="001F7F2D">
        <w:rPr>
          <w:i/>
          <w:iCs/>
        </w:rPr>
        <w:t xml:space="preserve">et al., </w:t>
      </w:r>
      <w:r w:rsidR="001F7F2D">
        <w:t>2021)</w:t>
      </w:r>
      <w:r w:rsidR="003A678C">
        <w:t>.</w:t>
      </w:r>
      <w:r w:rsidR="002110A6">
        <w:t xml:space="preserve"> </w:t>
      </w:r>
      <w:r w:rsidR="00153587">
        <w:t>In this report</w:t>
      </w:r>
      <w:r w:rsidR="00F30055">
        <w:t>,</w:t>
      </w:r>
      <w:r w:rsidR="00153587">
        <w:t xml:space="preserve"> t</w:t>
      </w:r>
      <w:r w:rsidR="002110A6">
        <w:t xml:space="preserve">he process of market segmentation will be done on behalf of Primark and </w:t>
      </w:r>
      <w:r w:rsidR="002D6732">
        <w:t>specific sections of the market will be targeted by proper positioning of products offered by the company. The aspects of maintaining quality and proper pricing of the products will also be discussed. Primark’s strategy for achieving</w:t>
      </w:r>
      <w:r w:rsidR="00C26E3E">
        <w:t xml:space="preserve"> a </w:t>
      </w:r>
      <w:r w:rsidR="002D6732">
        <w:t>competitive advantage will be evaluated</w:t>
      </w:r>
      <w:r w:rsidR="00C26E3E">
        <w:t>.</w:t>
      </w:r>
    </w:p>
    <w:p w14:paraId="21B9756B" w14:textId="77777777" w:rsidR="00D8178E" w:rsidRDefault="003A678C" w:rsidP="00B809FD">
      <w:pPr>
        <w:spacing w:line="480" w:lineRule="auto"/>
        <w:rPr>
          <w:b/>
          <w:bCs/>
          <w:i/>
          <w:iCs/>
        </w:rPr>
      </w:pPr>
      <w:r w:rsidRPr="00D8178E">
        <w:rPr>
          <w:b/>
          <w:bCs/>
          <w:i/>
          <w:iCs/>
        </w:rPr>
        <w:t>Company background</w:t>
      </w:r>
    </w:p>
    <w:p w14:paraId="62DA4BF5" w14:textId="1B0E5D9E" w:rsidR="00A528E2" w:rsidRDefault="00433DD7" w:rsidP="00B809FD">
      <w:pPr>
        <w:spacing w:line="480" w:lineRule="auto"/>
      </w:pPr>
      <w:r>
        <w:t xml:space="preserve">      </w:t>
      </w:r>
      <w:r w:rsidR="009B537D">
        <w:t>Arthur Ryan founded Primark in 1969 which operates in the retail industry and offers fast fashion</w:t>
      </w:r>
      <w:r w:rsidR="003A678C">
        <w:t xml:space="preserve">. </w:t>
      </w:r>
      <w:proofErr w:type="gramStart"/>
      <w:r w:rsidR="003A678C">
        <w:t>Its</w:t>
      </w:r>
      <w:proofErr w:type="gramEnd"/>
      <w:r w:rsidR="003A678C">
        <w:t xml:space="preserve"> headquarter is in </w:t>
      </w:r>
      <w:r w:rsidR="009B537D">
        <w:t xml:space="preserve">the city of </w:t>
      </w:r>
      <w:r w:rsidR="003A678C">
        <w:t>Dublin</w:t>
      </w:r>
      <w:r w:rsidR="009B537D">
        <w:t xml:space="preserve"> in the </w:t>
      </w:r>
      <w:r w:rsidR="00F30055">
        <w:t>Republic</w:t>
      </w:r>
      <w:r w:rsidR="009B537D">
        <w:t xml:space="preserve"> of</w:t>
      </w:r>
      <w:r w:rsidR="003A678C">
        <w:t xml:space="preserve"> Ireland and </w:t>
      </w:r>
      <w:r w:rsidR="009B537D">
        <w:t xml:space="preserve">Associated British Foods </w:t>
      </w:r>
      <w:r w:rsidR="001769F0">
        <w:t>is its parent company</w:t>
      </w:r>
      <w:r w:rsidR="003A678C">
        <w:t>. The company is spread across 14 countries with its US headquarter in Boston, Massachusetts</w:t>
      </w:r>
      <w:r w:rsidR="002A182C">
        <w:t xml:space="preserve"> (primark.com, 2022)</w:t>
      </w:r>
      <w:r w:rsidR="003A678C">
        <w:t>. The current CEO of the company is Paul Marchant</w:t>
      </w:r>
      <w:r w:rsidR="002A182C">
        <w:t xml:space="preserve"> and </w:t>
      </w:r>
      <w:r w:rsidR="001769F0">
        <w:t>the revenue of the company in 2021 was 5.6 billion British pounds</w:t>
      </w:r>
      <w:r w:rsidR="002A182C">
        <w:t xml:space="preserve"> (Smith, 2021). </w:t>
      </w:r>
    </w:p>
    <w:p w14:paraId="6BA0D7C8" w14:textId="77777777" w:rsidR="00D8178E" w:rsidRPr="0069218B" w:rsidRDefault="001769F0" w:rsidP="00B809FD">
      <w:pPr>
        <w:spacing w:line="480" w:lineRule="auto"/>
        <w:rPr>
          <w:bCs/>
        </w:rPr>
      </w:pPr>
      <w:r>
        <w:rPr>
          <w:b/>
          <w:bCs/>
          <w:i/>
          <w:iCs/>
        </w:rPr>
        <w:t>M</w:t>
      </w:r>
      <w:r w:rsidRPr="00A528E2">
        <w:rPr>
          <w:b/>
          <w:bCs/>
          <w:i/>
          <w:iCs/>
        </w:rPr>
        <w:t>arketing strategy</w:t>
      </w:r>
      <w:r>
        <w:rPr>
          <w:b/>
          <w:bCs/>
          <w:i/>
          <w:iCs/>
        </w:rPr>
        <w:t xml:space="preserve"> and</w:t>
      </w:r>
      <w:r w:rsidRPr="00A528E2">
        <w:rPr>
          <w:b/>
          <w:bCs/>
          <w:i/>
          <w:iCs/>
        </w:rPr>
        <w:t xml:space="preserve"> </w:t>
      </w:r>
      <w:r w:rsidR="003A678C" w:rsidRPr="00A528E2">
        <w:rPr>
          <w:b/>
          <w:bCs/>
          <w:i/>
          <w:iCs/>
        </w:rPr>
        <w:t>Mission statement</w:t>
      </w:r>
    </w:p>
    <w:p w14:paraId="1483156F" w14:textId="03AF2E44" w:rsidR="00A528E2" w:rsidRPr="00A528E2" w:rsidRDefault="00433DD7" w:rsidP="00B809FD">
      <w:pPr>
        <w:spacing w:line="480" w:lineRule="auto"/>
      </w:pPr>
      <w:r>
        <w:t xml:space="preserve">      </w:t>
      </w:r>
      <w:r w:rsidR="001769F0">
        <w:t>Primark states its mission statement as</w:t>
      </w:r>
      <w:r w:rsidR="00B219FA">
        <w:t xml:space="preserve"> </w:t>
      </w:r>
      <w:r w:rsidR="00B219FA" w:rsidRPr="00B219FA">
        <w:rPr>
          <w:b/>
          <w:bCs/>
          <w:i/>
          <w:iCs/>
        </w:rPr>
        <w:t>“</w:t>
      </w:r>
      <w:r w:rsidR="00B219FA" w:rsidRPr="00B219FA">
        <w:rPr>
          <w:rFonts w:cs="Arial"/>
          <w:b/>
          <w:bCs/>
          <w:i/>
          <w:iCs/>
          <w:color w:val="202124"/>
          <w:shd w:val="clear" w:color="auto" w:fill="FFFFFF"/>
        </w:rPr>
        <w:t>to provide customers with high quality, fashion basics at value for money prices”</w:t>
      </w:r>
      <w:r w:rsidR="003A678C">
        <w:t xml:space="preserve">. </w:t>
      </w:r>
      <w:r w:rsidR="00153587">
        <w:t>The company</w:t>
      </w:r>
      <w:r w:rsidR="00C26E3E">
        <w:t xml:space="preserve"> offers low prices to its customers and all its internal and external processes </w:t>
      </w:r>
      <w:r w:rsidR="00BB59FC">
        <w:t>are designed to achieve it</w:t>
      </w:r>
      <w:r w:rsidR="00C26E3E">
        <w:t xml:space="preserve"> (</w:t>
      </w:r>
      <w:proofErr w:type="spellStart"/>
      <w:r w:rsidR="00C26E3E" w:rsidRPr="00C26E3E">
        <w:t>Kraaijenbrink</w:t>
      </w:r>
      <w:proofErr w:type="spellEnd"/>
      <w:r w:rsidR="00C26E3E">
        <w:t>, 2019). Affordable fashion clothing is the main attraction of the company which has made the company successful.</w:t>
      </w:r>
    </w:p>
    <w:p w14:paraId="03DA0DE2" w14:textId="77777777" w:rsidR="00490675" w:rsidRDefault="00490675" w:rsidP="00B809FD">
      <w:pPr>
        <w:pStyle w:val="Heading1"/>
        <w:spacing w:line="480" w:lineRule="auto"/>
      </w:pPr>
    </w:p>
    <w:p w14:paraId="5F53404F" w14:textId="77777777" w:rsidR="002F3938" w:rsidRDefault="002F3938" w:rsidP="00B809FD">
      <w:pPr>
        <w:spacing w:line="480" w:lineRule="auto"/>
        <w:rPr>
          <w:rFonts w:eastAsiaTheme="majorEastAsia" w:cstheme="majorBidi"/>
          <w:b/>
          <w:szCs w:val="32"/>
        </w:rPr>
      </w:pPr>
      <w:bookmarkStart w:id="2" w:name="_Toc107027480"/>
      <w:r>
        <w:br w:type="page"/>
      </w:r>
    </w:p>
    <w:p w14:paraId="17D71328" w14:textId="77777777" w:rsidR="00490675" w:rsidRPr="00253921" w:rsidRDefault="003A678C" w:rsidP="00157A9D">
      <w:pPr>
        <w:pStyle w:val="Heading1"/>
        <w:spacing w:line="480" w:lineRule="auto"/>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3" w:name="_Toc108243751"/>
      <w:r w:rsidRPr="00253921">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Segmentation and Targeting</w:t>
      </w:r>
      <w:bookmarkEnd w:id="2"/>
      <w:bookmarkEnd w:id="3"/>
    </w:p>
    <w:p w14:paraId="3106B40F" w14:textId="7C6E4348" w:rsidR="005E7290" w:rsidRDefault="00433DD7" w:rsidP="00B809FD">
      <w:pPr>
        <w:spacing w:line="480" w:lineRule="auto"/>
      </w:pPr>
      <w:r>
        <w:t xml:space="preserve">      </w:t>
      </w:r>
      <w:r w:rsidR="001769F0">
        <w:t>It</w:t>
      </w:r>
      <w:r w:rsidR="006A03FF">
        <w:t xml:space="preserve"> is crucial to choose a segment of the market and target it by offering solutions to its demands</w:t>
      </w:r>
      <w:r w:rsidR="001769F0">
        <w:t xml:space="preserve"> to achieve </w:t>
      </w:r>
      <w:r w:rsidR="00F30055">
        <w:t xml:space="preserve">a </w:t>
      </w:r>
      <w:r w:rsidR="001769F0">
        <w:t>competitive advantage against competitors</w:t>
      </w:r>
      <w:r w:rsidR="006A03FF">
        <w:t>. Choosing a section of the market is effectively done wi</w:t>
      </w:r>
      <w:r w:rsidR="006A5AFA">
        <w:t xml:space="preserve">th the help of the STP model which includes Segmentation, Targeting and Positioning. </w:t>
      </w:r>
      <w:r w:rsidR="000602CD">
        <w:t xml:space="preserve">Market segmentation </w:t>
      </w:r>
      <w:r w:rsidR="003D3C99">
        <w:t>is the method of choosing a</w:t>
      </w:r>
      <w:r w:rsidR="000602CD">
        <w:t xml:space="preserve"> particular </w:t>
      </w:r>
      <w:r w:rsidR="003D3C99">
        <w:t>segment in the</w:t>
      </w:r>
      <w:r w:rsidR="000602CD">
        <w:t xml:space="preserve"> market to analyse their demands and fulfilling the same for earning profit through a business (</w:t>
      </w:r>
      <w:proofErr w:type="spellStart"/>
      <w:r w:rsidR="000602CD" w:rsidRPr="000602CD">
        <w:t>Dolnicar</w:t>
      </w:r>
      <w:proofErr w:type="spellEnd"/>
      <w:r w:rsidR="000602CD">
        <w:t xml:space="preserve"> </w:t>
      </w:r>
      <w:r w:rsidR="000602CD">
        <w:rPr>
          <w:i/>
          <w:iCs/>
        </w:rPr>
        <w:t xml:space="preserve">et al., </w:t>
      </w:r>
      <w:r w:rsidR="000602CD">
        <w:t xml:space="preserve">2018). </w:t>
      </w:r>
      <w:r w:rsidR="0032586A">
        <w:t xml:space="preserve">Primark is popular among people who are looking for </w:t>
      </w:r>
      <w:r w:rsidR="00387A73">
        <w:t xml:space="preserve">the </w:t>
      </w:r>
      <w:r w:rsidR="0032586A">
        <w:t xml:space="preserve">latest collection of apparel and accessories </w:t>
      </w:r>
      <w:r w:rsidR="00387A73">
        <w:t>at a low price.</w:t>
      </w:r>
      <w:r w:rsidR="00EF2D1F">
        <w:t xml:space="preserve"> The company focuses on the requirements and choices of average earning masses and aims to satisfy their needs</w:t>
      </w:r>
      <w:r w:rsidR="003A678C">
        <w:t xml:space="preserve">. It offers clothing, footwear and accessories for men, </w:t>
      </w:r>
      <w:proofErr w:type="gramStart"/>
      <w:r w:rsidR="003A678C">
        <w:t>women</w:t>
      </w:r>
      <w:proofErr w:type="gramEnd"/>
      <w:r w:rsidR="003A678C">
        <w:t xml:space="preserve"> and children</w:t>
      </w:r>
      <w:r w:rsidR="0033342E">
        <w:t>,</w:t>
      </w:r>
      <w:r w:rsidR="003A678C">
        <w:t xml:space="preserve"> but Primark targets female customers primarily. In 2020 alone the company had recorded 11.1 million female consumers</w:t>
      </w:r>
      <w:r w:rsidR="00407057">
        <w:t>,</w:t>
      </w:r>
      <w:r w:rsidR="003A678C">
        <w:t xml:space="preserve"> while male consumers were only 10.3 million and children's clothes were sold to only 6.1 million customers (Smith, 2021).</w:t>
      </w:r>
    </w:p>
    <w:p w14:paraId="693664B6" w14:textId="04DEC7E6" w:rsidR="00490675" w:rsidRDefault="003A678C" w:rsidP="00B809FD">
      <w:pPr>
        <w:spacing w:line="480" w:lineRule="auto"/>
      </w:pPr>
      <w:r>
        <w:t>Primark focuses on providing low-priced products to its customers</w:t>
      </w:r>
      <w:r w:rsidR="00407057">
        <w:t>,</w:t>
      </w:r>
      <w:r>
        <w:t xml:space="preserve"> which sets it apart from the competition. During the </w:t>
      </w:r>
      <w:r w:rsidR="00407057">
        <w:t>C</w:t>
      </w:r>
      <w:r>
        <w:t>oronavirus pandemic, the company incurred a huge loss</w:t>
      </w:r>
      <w:r w:rsidR="00CD11BC">
        <w:t>,</w:t>
      </w:r>
      <w:r>
        <w:t xml:space="preserve"> partly because it does not use the online platform for selling its products. </w:t>
      </w:r>
      <w:r w:rsidR="006B3CC4">
        <w:t xml:space="preserve">In 2018 the company’s revenue was nearly 7.8 million British pounds which fell to below 5.6 million British pounds in 2021 (Smith, 2021). Although online marketing would add to the </w:t>
      </w:r>
      <w:r w:rsidR="00685C8C">
        <w:t xml:space="preserve">company’s production cost, it is a powerful marketing channel which would allow the company to grab the attention of </w:t>
      </w:r>
      <w:r w:rsidR="00531247">
        <w:t>more customers.</w:t>
      </w:r>
    </w:p>
    <w:p w14:paraId="66C27BF9" w14:textId="77777777" w:rsidR="002F3938" w:rsidRDefault="002F3938" w:rsidP="00B809FD">
      <w:pPr>
        <w:pStyle w:val="Heading1"/>
        <w:spacing w:line="480" w:lineRule="auto"/>
      </w:pPr>
      <w:bookmarkStart w:id="4" w:name="_Toc107027481"/>
    </w:p>
    <w:p w14:paraId="4E1AE1D6" w14:textId="77777777" w:rsidR="002F3938" w:rsidRDefault="002F3938" w:rsidP="00B809FD">
      <w:pPr>
        <w:spacing w:line="480" w:lineRule="auto"/>
        <w:rPr>
          <w:rFonts w:eastAsiaTheme="majorEastAsia" w:cstheme="majorBidi"/>
          <w:b/>
          <w:szCs w:val="32"/>
        </w:rPr>
      </w:pPr>
      <w:r>
        <w:br w:type="page"/>
      </w:r>
    </w:p>
    <w:p w14:paraId="7856BB89" w14:textId="77777777" w:rsidR="00323613" w:rsidRPr="00253921" w:rsidRDefault="003A678C" w:rsidP="00CD11BC">
      <w:pPr>
        <w:pStyle w:val="Heading1"/>
        <w:spacing w:line="480" w:lineRule="auto"/>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5" w:name="_Toc108243752"/>
      <w:r w:rsidRPr="00253921">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Positioning quality and price</w:t>
      </w:r>
      <w:bookmarkEnd w:id="4"/>
      <w:bookmarkEnd w:id="5"/>
    </w:p>
    <w:p w14:paraId="32656D15" w14:textId="7207B777" w:rsidR="00323613" w:rsidRDefault="00433DD7" w:rsidP="00B809FD">
      <w:pPr>
        <w:spacing w:line="480" w:lineRule="auto"/>
      </w:pPr>
      <w:r>
        <w:t xml:space="preserve">      </w:t>
      </w:r>
      <w:r w:rsidR="003A678C">
        <w:t xml:space="preserve">The last section of the STP model </w:t>
      </w:r>
      <w:proofErr w:type="gramStart"/>
      <w:r w:rsidR="003A678C">
        <w:t>consists</w:t>
      </w:r>
      <w:proofErr w:type="gramEnd"/>
      <w:r w:rsidR="003A678C">
        <w:t xml:space="preserve"> positioning of products which refers to the building of perception of the product in the mind of the target customers (</w:t>
      </w:r>
      <w:proofErr w:type="spellStart"/>
      <w:r w:rsidR="003A678C" w:rsidRPr="00CB59AA">
        <w:t>Inderst</w:t>
      </w:r>
      <w:proofErr w:type="spellEnd"/>
      <w:r w:rsidR="003A678C">
        <w:t xml:space="preserve"> </w:t>
      </w:r>
      <w:r w:rsidR="003A678C" w:rsidRPr="00CB59AA">
        <w:t>and Martin, 2022</w:t>
      </w:r>
      <w:r w:rsidR="003A678C">
        <w:t xml:space="preserve">). A balance between the quality and pricing of the product must be maintained </w:t>
      </w:r>
      <w:r w:rsidR="00F30055">
        <w:t>to</w:t>
      </w:r>
      <w:r w:rsidR="003A678C">
        <w:t xml:space="preserve"> build the desired perception in the mind of the customers. For example, if the price is high </w:t>
      </w:r>
      <w:r w:rsidR="0064634D">
        <w:t>for a piece of clothing, the automatic perception comes to mind that the product’s quality is higher comparatively. Again, if for the same price three pieces of apparel are offered</w:t>
      </w:r>
      <w:r w:rsidR="009B5552">
        <w:t>,</w:t>
      </w:r>
      <w:r w:rsidR="0064634D">
        <w:t xml:space="preserve"> then the perception of the quality changes. This psychological fact is followed by companies while pricing their products. Therefore, companies targeting only the </w:t>
      </w:r>
      <w:r w:rsidR="00CD228B">
        <w:t>well-off</w:t>
      </w:r>
      <w:r w:rsidR="0064634D">
        <w:t xml:space="preserve"> segment of customers keep their prices the highest and put maximum effort </w:t>
      </w:r>
      <w:r w:rsidR="00CD228B">
        <w:t>into</w:t>
      </w:r>
      <w:r w:rsidR="0064634D">
        <w:t xml:space="preserve"> providing quality.</w:t>
      </w:r>
      <w:r w:rsidR="00CD228B">
        <w:t xml:space="preserve"> Primark keeps close monitoring on the balance between quality and pricing of its products. </w:t>
      </w:r>
    </w:p>
    <w:p w14:paraId="78169146" w14:textId="07C8E8E0" w:rsidR="0043375A" w:rsidRDefault="003A678C" w:rsidP="00B809FD">
      <w:pPr>
        <w:spacing w:line="480" w:lineRule="auto"/>
      </w:pPr>
      <w:r>
        <w:t xml:space="preserve">The pricing strategy followed by </w:t>
      </w:r>
      <w:r w:rsidR="003A084E">
        <w:t xml:space="preserve">Primark is known as </w:t>
      </w:r>
      <w:r w:rsidR="003C5789">
        <w:t>the competitive pricing</w:t>
      </w:r>
      <w:r w:rsidR="003A084E">
        <w:t xml:space="preserve"> strategy</w:t>
      </w:r>
      <w:r w:rsidR="00AD1ED4">
        <w:t xml:space="preserve"> that</w:t>
      </w:r>
      <w:r w:rsidR="003A084E">
        <w:t xml:space="preserve"> depends on the perception </w:t>
      </w:r>
      <w:r w:rsidR="00730196">
        <w:t xml:space="preserve">of customers </w:t>
      </w:r>
      <w:r w:rsidR="00AD1ED4">
        <w:t>about the</w:t>
      </w:r>
      <w:r w:rsidR="00730196">
        <w:t xml:space="preserve"> value of the products. The company keeps track of its customers’ choices and formulates strategies to keep the pricing of the products competitive in the market.</w:t>
      </w:r>
      <w:r w:rsidR="00097860">
        <w:t xml:space="preserve"> </w:t>
      </w:r>
      <w:r w:rsidR="0078687B">
        <w:t>Primark</w:t>
      </w:r>
      <w:r w:rsidR="00097860">
        <w:t xml:space="preserve"> </w:t>
      </w:r>
      <w:r w:rsidR="0078687B">
        <w:t>follows</w:t>
      </w:r>
      <w:r w:rsidR="00097860">
        <w:t xml:space="preserve"> methods to save </w:t>
      </w:r>
      <w:r w:rsidR="0078687B">
        <w:t>costs</w:t>
      </w:r>
      <w:r w:rsidR="00097860">
        <w:t xml:space="preserve"> from advertising, </w:t>
      </w:r>
      <w:proofErr w:type="gramStart"/>
      <w:r w:rsidR="00097860">
        <w:t>packaging</w:t>
      </w:r>
      <w:proofErr w:type="gramEnd"/>
      <w:r w:rsidR="00097860">
        <w:t xml:space="preserve"> and transport</w:t>
      </w:r>
      <w:r w:rsidR="0078687B">
        <w:t xml:space="preserve"> (primark.com, 2022)</w:t>
      </w:r>
      <w:r w:rsidR="00097860">
        <w:t xml:space="preserve">. </w:t>
      </w:r>
      <w:r w:rsidR="0078687B">
        <w:t xml:space="preserve">It focuses on delivering exactly the value its customers perceive at a low budget. </w:t>
      </w:r>
      <w:r w:rsidR="003C5789">
        <w:t>Compared to Primark, H&amp;M offers better quality products</w:t>
      </w:r>
      <w:r w:rsidR="00A060B3">
        <w:t>,</w:t>
      </w:r>
      <w:r w:rsidR="003C5789">
        <w:t xml:space="preserve"> but its price range is also much higher than Primark</w:t>
      </w:r>
      <w:r w:rsidR="0043375A">
        <w:t xml:space="preserve">. </w:t>
      </w:r>
      <w:r w:rsidR="003C5789">
        <w:t>Topshop offers average quality products in exchange for a little higher price than Primark.</w:t>
      </w:r>
      <w:r w:rsidR="0043375A">
        <w:t xml:space="preserve"> House of Fraser provides good quality products for a little more than the average price range. Zara demands a much higher price for its products which are comparatively of lower grade than that of House of Fraser.</w:t>
      </w:r>
      <w:r w:rsidR="003C5789">
        <w:t xml:space="preserve"> </w:t>
      </w:r>
      <w:r w:rsidR="0078687B">
        <w:t>The company refrain from using costly hangers, labels or tags and it even plans to supply its products</w:t>
      </w:r>
      <w:r w:rsidR="00A060B3">
        <w:t>,</w:t>
      </w:r>
      <w:r w:rsidR="0078687B">
        <w:t xml:space="preserve"> so that they can be put on shelves directly.</w:t>
      </w:r>
    </w:p>
    <w:p w14:paraId="14D011AF" w14:textId="77777777" w:rsidR="00CD228B" w:rsidRDefault="003A678C" w:rsidP="00B809FD">
      <w:pPr>
        <w:spacing w:line="480" w:lineRule="auto"/>
      </w:pPr>
      <w:r>
        <w:rPr>
          <w:noProof/>
          <w:lang w:val="en-US"/>
        </w:rPr>
        <w:lastRenderedPageBreak/>
        <w:drawing>
          <wp:inline distT="0" distB="0" distL="0" distR="0" wp14:anchorId="52454A23" wp14:editId="473A03EB">
            <wp:extent cx="3981450" cy="3118555"/>
            <wp:effectExtent l="57150" t="38100" r="38100" b="246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21732" cy="3150107"/>
                    </a:xfrm>
                    <a:prstGeom prst="rect">
                      <a:avLst/>
                    </a:prstGeom>
                    <a:ln w="38100">
                      <a:solidFill>
                        <a:schemeClr val="tx1"/>
                      </a:solidFill>
                    </a:ln>
                  </pic:spPr>
                </pic:pic>
              </a:graphicData>
            </a:graphic>
          </wp:inline>
        </w:drawing>
      </w:r>
    </w:p>
    <w:p w14:paraId="0D4325BE" w14:textId="11F1D27B" w:rsidR="001E3FB9" w:rsidRPr="00433DD7" w:rsidRDefault="00433DD7" w:rsidP="00433DD7">
      <w:pPr>
        <w:spacing w:line="240" w:lineRule="auto"/>
        <w:rPr>
          <w:b/>
          <w:bCs/>
          <w:sz w:val="16"/>
          <w:szCs w:val="16"/>
        </w:rPr>
      </w:pPr>
      <w:r>
        <w:rPr>
          <w:b/>
          <w:bCs/>
          <w:sz w:val="16"/>
          <w:szCs w:val="16"/>
        </w:rPr>
        <w:t xml:space="preserve">                                         </w:t>
      </w:r>
      <w:r w:rsidR="003A678C" w:rsidRPr="00433DD7">
        <w:rPr>
          <w:b/>
          <w:bCs/>
          <w:sz w:val="16"/>
          <w:szCs w:val="16"/>
        </w:rPr>
        <w:t xml:space="preserve">Figure01: </w:t>
      </w:r>
      <w:r w:rsidR="0034608B" w:rsidRPr="00433DD7">
        <w:rPr>
          <w:b/>
          <w:bCs/>
          <w:sz w:val="16"/>
          <w:szCs w:val="16"/>
        </w:rPr>
        <w:t>Positioning map of Primark</w:t>
      </w:r>
    </w:p>
    <w:p w14:paraId="640BA238" w14:textId="2C640E80" w:rsidR="00F0732D" w:rsidRPr="00433DD7" w:rsidRDefault="00433DD7" w:rsidP="00433DD7">
      <w:pPr>
        <w:spacing w:line="240" w:lineRule="auto"/>
        <w:rPr>
          <w:sz w:val="16"/>
          <w:szCs w:val="16"/>
        </w:rPr>
      </w:pPr>
      <w:r>
        <w:rPr>
          <w:sz w:val="16"/>
          <w:szCs w:val="16"/>
        </w:rPr>
        <w:t xml:space="preserve">                                                </w:t>
      </w:r>
      <w:r w:rsidR="003A678C" w:rsidRPr="00433DD7">
        <w:rPr>
          <w:sz w:val="16"/>
          <w:szCs w:val="16"/>
        </w:rPr>
        <w:t>(Source: made by the learner)</w:t>
      </w:r>
    </w:p>
    <w:p w14:paraId="62531B75" w14:textId="77777777" w:rsidR="00433DD7" w:rsidRDefault="00433DD7" w:rsidP="00B809FD">
      <w:pPr>
        <w:pStyle w:val="Heading1"/>
        <w:spacing w:line="480" w:lineRule="auto"/>
      </w:pPr>
      <w:bookmarkStart w:id="6" w:name="_Toc107027482"/>
    </w:p>
    <w:p w14:paraId="2D5B2107" w14:textId="158D21B7" w:rsidR="00A02676" w:rsidRPr="00253921" w:rsidRDefault="003A678C" w:rsidP="00962216">
      <w:pPr>
        <w:pStyle w:val="Heading1"/>
        <w:spacing w:line="480" w:lineRule="auto"/>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7" w:name="_Toc108243753"/>
      <w:r w:rsidRPr="00253921">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Competitive Advantage</w:t>
      </w:r>
      <w:bookmarkEnd w:id="6"/>
      <w:bookmarkEnd w:id="7"/>
    </w:p>
    <w:p w14:paraId="1C0EC57D" w14:textId="3405335A" w:rsidR="004E634A" w:rsidRDefault="00433DD7" w:rsidP="00B809FD">
      <w:pPr>
        <w:spacing w:line="480" w:lineRule="auto"/>
      </w:pPr>
      <w:r>
        <w:t xml:space="preserve">       </w:t>
      </w:r>
      <w:r w:rsidR="003A678C">
        <w:t xml:space="preserve">The marketing strategy followed by Primark is proved to be </w:t>
      </w:r>
      <w:proofErr w:type="spellStart"/>
      <w:proofErr w:type="gramStart"/>
      <w:r w:rsidR="00962216">
        <w:t>successful,</w:t>
      </w:r>
      <w:r w:rsidR="003A678C">
        <w:t>l</w:t>
      </w:r>
      <w:proofErr w:type="spellEnd"/>
      <w:proofErr w:type="gramEnd"/>
      <w:r w:rsidR="003A678C">
        <w:t xml:space="preserve"> which is displayed in </w:t>
      </w:r>
      <w:r w:rsidR="00A66378">
        <w:t>its success</w:t>
      </w:r>
      <w:r w:rsidR="003A678C">
        <w:t xml:space="preserve">. </w:t>
      </w:r>
      <w:r w:rsidR="00A66378">
        <w:t>Primark</w:t>
      </w:r>
      <w:r w:rsidR="003A678C">
        <w:t xml:space="preserve"> </w:t>
      </w:r>
      <w:r w:rsidR="00A66378">
        <w:t xml:space="preserve">has been successful in achieving </w:t>
      </w:r>
      <w:r w:rsidR="00F30055">
        <w:t xml:space="preserve">a </w:t>
      </w:r>
      <w:r w:rsidR="00A66378">
        <w:t>competitive advantage in its market by realising</w:t>
      </w:r>
      <w:r w:rsidR="003A678C">
        <w:t xml:space="preserve"> its mission of availing of standard quality products at affordable prices. </w:t>
      </w:r>
      <w:r w:rsidR="007B0759">
        <w:t>Competitive advantage is the combination of tools or tactics used by a company to deliver products or services of better quality at a cheaper price compared to its competitors (</w:t>
      </w:r>
      <w:r w:rsidR="007B0759" w:rsidRPr="007B0759">
        <w:t>Ali</w:t>
      </w:r>
      <w:r w:rsidR="007B0759">
        <w:t xml:space="preserve"> </w:t>
      </w:r>
      <w:r w:rsidR="007B0759" w:rsidRPr="007B0759">
        <w:t>and Anwar,</w:t>
      </w:r>
      <w:r w:rsidR="007B0759">
        <w:t xml:space="preserve"> </w:t>
      </w:r>
      <w:r w:rsidR="007B0759" w:rsidRPr="007B0759">
        <w:t>2021</w:t>
      </w:r>
      <w:r w:rsidR="007B0759">
        <w:t>).</w:t>
      </w:r>
      <w:r w:rsidR="003A678C">
        <w:t xml:space="preserve"> </w:t>
      </w:r>
    </w:p>
    <w:p w14:paraId="7DBB0BDF" w14:textId="479DE0B6" w:rsidR="004E634A" w:rsidRDefault="003A678C" w:rsidP="00B809FD">
      <w:pPr>
        <w:spacing w:line="480" w:lineRule="auto"/>
      </w:pPr>
      <w:r>
        <w:t xml:space="preserve">The competitive advantage of Primark can be demonstrated by conducting Porter's generic strategy for the company. </w:t>
      </w:r>
      <w:r w:rsidR="00D12022">
        <w:t xml:space="preserve">The generic strategy model of Porter displays the ability of an organisation to acquire </w:t>
      </w:r>
      <w:r w:rsidR="00F30055">
        <w:t xml:space="preserve">a </w:t>
      </w:r>
      <w:r w:rsidR="00D12022">
        <w:t>competitive advantage in a select segment of the market</w:t>
      </w:r>
      <w:r w:rsidR="00396076">
        <w:t xml:space="preserve"> (</w:t>
      </w:r>
      <w:proofErr w:type="spellStart"/>
      <w:r w:rsidR="00396076">
        <w:t>Islami</w:t>
      </w:r>
      <w:proofErr w:type="spellEnd"/>
      <w:r w:rsidR="00396076">
        <w:t xml:space="preserve"> </w:t>
      </w:r>
      <w:r w:rsidR="00396076">
        <w:rPr>
          <w:i/>
          <w:iCs/>
        </w:rPr>
        <w:t xml:space="preserve">et al., </w:t>
      </w:r>
      <w:r w:rsidR="00396076">
        <w:t>2020).</w:t>
      </w:r>
    </w:p>
    <w:p w14:paraId="0BC36473" w14:textId="77777777" w:rsidR="000A0CB6" w:rsidRDefault="003A678C" w:rsidP="00B809FD">
      <w:pPr>
        <w:spacing w:line="480" w:lineRule="auto"/>
      </w:pPr>
      <w:r w:rsidRPr="000A0CB6">
        <w:rPr>
          <w:noProof/>
          <w:lang w:val="en-US"/>
        </w:rPr>
        <w:lastRenderedPageBreak/>
        <w:drawing>
          <wp:inline distT="0" distB="0" distL="0" distR="0" wp14:anchorId="17B53B18" wp14:editId="1000ED99">
            <wp:extent cx="3492499" cy="2579370"/>
            <wp:effectExtent l="38100" t="38100" r="32385" b="304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cstate="print"/>
                    <a:stretch>
                      <a:fillRect/>
                    </a:stretch>
                  </pic:blipFill>
                  <pic:spPr>
                    <a:xfrm>
                      <a:off x="0" y="0"/>
                      <a:ext cx="3533211" cy="2609438"/>
                    </a:xfrm>
                    <a:prstGeom prst="rect">
                      <a:avLst/>
                    </a:prstGeom>
                    <a:ln w="38100">
                      <a:solidFill>
                        <a:schemeClr val="tx1"/>
                      </a:solidFill>
                    </a:ln>
                  </pic:spPr>
                </pic:pic>
              </a:graphicData>
            </a:graphic>
          </wp:inline>
        </w:drawing>
      </w:r>
    </w:p>
    <w:p w14:paraId="61F13BC2" w14:textId="41EF0CBB" w:rsidR="0035717D" w:rsidRPr="00433DD7" w:rsidRDefault="00433DD7" w:rsidP="00433DD7">
      <w:pPr>
        <w:spacing w:line="240" w:lineRule="auto"/>
        <w:rPr>
          <w:b/>
          <w:bCs/>
          <w:sz w:val="16"/>
          <w:szCs w:val="16"/>
        </w:rPr>
      </w:pPr>
      <w:r>
        <w:rPr>
          <w:b/>
          <w:bCs/>
          <w:sz w:val="16"/>
          <w:szCs w:val="16"/>
        </w:rPr>
        <w:t xml:space="preserve">                                    </w:t>
      </w:r>
      <w:r w:rsidR="003A678C" w:rsidRPr="00433DD7">
        <w:rPr>
          <w:b/>
          <w:bCs/>
          <w:sz w:val="16"/>
          <w:szCs w:val="16"/>
        </w:rPr>
        <w:t>Figure02: Porter’s generic strategy</w:t>
      </w:r>
    </w:p>
    <w:p w14:paraId="7E8E7337" w14:textId="3B80BD30" w:rsidR="0035717D" w:rsidRDefault="00433DD7" w:rsidP="00433DD7">
      <w:pPr>
        <w:spacing w:line="240" w:lineRule="auto"/>
        <w:rPr>
          <w:sz w:val="16"/>
          <w:szCs w:val="16"/>
        </w:rPr>
      </w:pPr>
      <w:r>
        <w:rPr>
          <w:sz w:val="16"/>
          <w:szCs w:val="16"/>
        </w:rPr>
        <w:t xml:space="preserve">                                    </w:t>
      </w:r>
      <w:r w:rsidR="003A678C" w:rsidRPr="00433DD7">
        <w:rPr>
          <w:sz w:val="16"/>
          <w:szCs w:val="16"/>
        </w:rPr>
        <w:t xml:space="preserve">(Source: </w:t>
      </w:r>
      <w:r w:rsidR="00D12022" w:rsidRPr="00433DD7">
        <w:rPr>
          <w:sz w:val="16"/>
          <w:szCs w:val="16"/>
        </w:rPr>
        <w:t>inspired by</w:t>
      </w:r>
      <w:r w:rsidR="003A678C" w:rsidRPr="00433DD7">
        <w:rPr>
          <w:sz w:val="16"/>
          <w:szCs w:val="16"/>
        </w:rPr>
        <w:t xml:space="preserve"> </w:t>
      </w:r>
      <w:proofErr w:type="spellStart"/>
      <w:r w:rsidR="003A678C" w:rsidRPr="00433DD7">
        <w:rPr>
          <w:sz w:val="16"/>
          <w:szCs w:val="16"/>
        </w:rPr>
        <w:t>Islami</w:t>
      </w:r>
      <w:proofErr w:type="spellEnd"/>
      <w:r w:rsidR="003A678C" w:rsidRPr="00433DD7">
        <w:rPr>
          <w:sz w:val="16"/>
          <w:szCs w:val="16"/>
        </w:rPr>
        <w:t xml:space="preserve"> </w:t>
      </w:r>
      <w:r w:rsidR="003A678C" w:rsidRPr="00433DD7">
        <w:rPr>
          <w:i/>
          <w:iCs/>
          <w:sz w:val="16"/>
          <w:szCs w:val="16"/>
        </w:rPr>
        <w:t xml:space="preserve">et al., </w:t>
      </w:r>
      <w:r w:rsidR="003A678C" w:rsidRPr="00433DD7">
        <w:rPr>
          <w:sz w:val="16"/>
          <w:szCs w:val="16"/>
        </w:rPr>
        <w:t>2020)</w:t>
      </w:r>
    </w:p>
    <w:p w14:paraId="54E6BB65" w14:textId="77777777" w:rsidR="00433DD7" w:rsidRPr="00433DD7" w:rsidRDefault="00433DD7" w:rsidP="00433DD7">
      <w:pPr>
        <w:spacing w:line="240" w:lineRule="auto"/>
        <w:rPr>
          <w:sz w:val="16"/>
          <w:szCs w:val="16"/>
        </w:rPr>
      </w:pPr>
    </w:p>
    <w:p w14:paraId="39E6FAD8" w14:textId="77777777" w:rsidR="0035717D" w:rsidRDefault="003A678C" w:rsidP="00B809FD">
      <w:pPr>
        <w:spacing w:line="480" w:lineRule="auto"/>
      </w:pPr>
      <w:r>
        <w:rPr>
          <w:b/>
          <w:bCs/>
          <w:i/>
          <w:iCs/>
        </w:rPr>
        <w:t>Cost Leadership</w:t>
      </w:r>
      <w:r>
        <w:t xml:space="preserve">: It is the </w:t>
      </w:r>
      <w:r w:rsidR="00556722">
        <w:t>strategy of leading a wide market area in terms of the cost of products.</w:t>
      </w:r>
    </w:p>
    <w:p w14:paraId="6D31FFAA" w14:textId="77777777" w:rsidR="00BF2C97" w:rsidRDefault="003A678C" w:rsidP="00B809FD">
      <w:pPr>
        <w:spacing w:line="480" w:lineRule="auto"/>
      </w:pPr>
      <w:r>
        <w:rPr>
          <w:b/>
          <w:bCs/>
          <w:i/>
          <w:iCs/>
        </w:rPr>
        <w:t xml:space="preserve">Differentiation: </w:t>
      </w:r>
      <w:r>
        <w:t xml:space="preserve">It is the strategy of </w:t>
      </w:r>
      <w:r w:rsidR="00AD1ED4">
        <w:t>leading</w:t>
      </w:r>
      <w:r>
        <w:t xml:space="preserve"> a wide market area by making products different or better than competitors.</w:t>
      </w:r>
    </w:p>
    <w:p w14:paraId="322A1CBD" w14:textId="77777777" w:rsidR="00BF2C97" w:rsidRDefault="003A678C" w:rsidP="00B809FD">
      <w:pPr>
        <w:spacing w:line="480" w:lineRule="auto"/>
      </w:pPr>
      <w:r>
        <w:rPr>
          <w:b/>
          <w:bCs/>
          <w:i/>
          <w:iCs/>
        </w:rPr>
        <w:t xml:space="preserve">Cost Focus: </w:t>
      </w:r>
      <w:r>
        <w:t>In this strategy, a company focuses on a small segment of the market and aims to lead in terms of cost.</w:t>
      </w:r>
    </w:p>
    <w:p w14:paraId="149D3B6E" w14:textId="77777777" w:rsidR="00BF2C97" w:rsidRDefault="003A678C" w:rsidP="00B809FD">
      <w:pPr>
        <w:spacing w:line="480" w:lineRule="auto"/>
      </w:pPr>
      <w:r>
        <w:rPr>
          <w:b/>
          <w:bCs/>
          <w:i/>
          <w:iCs/>
        </w:rPr>
        <w:t xml:space="preserve">Differentiation Focus: </w:t>
      </w:r>
      <w:r>
        <w:t>This is the strategy of producing unique products for a relatively small segment of the market.</w:t>
      </w:r>
    </w:p>
    <w:p w14:paraId="147D0BCD" w14:textId="7CFF5824" w:rsidR="00487820" w:rsidRDefault="003A678C" w:rsidP="00B809FD">
      <w:pPr>
        <w:spacing w:line="480" w:lineRule="auto"/>
      </w:pPr>
      <w:r>
        <w:t xml:space="preserve">Primark follows the </w:t>
      </w:r>
      <w:r w:rsidRPr="00CE20ED">
        <w:rPr>
          <w:b/>
          <w:bCs/>
          <w:i/>
          <w:iCs/>
        </w:rPr>
        <w:t xml:space="preserve">cost focus </w:t>
      </w:r>
      <w:r>
        <w:t xml:space="preserve">strategy of marketing where it aims to provide affordable products for consumers who look for low-budget fast fashion clothing and accessories. </w:t>
      </w:r>
    </w:p>
    <w:p w14:paraId="6AE553EA" w14:textId="77777777" w:rsidR="00433DD7" w:rsidRDefault="00433DD7" w:rsidP="00B809FD">
      <w:pPr>
        <w:spacing w:line="480" w:lineRule="auto"/>
      </w:pPr>
    </w:p>
    <w:p w14:paraId="63AD836E" w14:textId="77777777" w:rsidR="00D11AA8" w:rsidRDefault="00D11AA8" w:rsidP="00DA5CA5">
      <w:pPr>
        <w:pStyle w:val="Heading1"/>
        <w:spacing w:line="480" w:lineRule="auto"/>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8" w:name="_Toc108243754"/>
    </w:p>
    <w:p w14:paraId="1ACB49C5" w14:textId="22A43E25" w:rsidR="00AC0366" w:rsidRPr="00AC0366" w:rsidRDefault="0069218B" w:rsidP="00AC0366">
      <w:pPr>
        <w:pStyle w:val="Heading1"/>
        <w:spacing w:line="480" w:lineRule="auto"/>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53921">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Marketing Mix</w:t>
      </w:r>
      <w:bookmarkEnd w:id="8"/>
    </w:p>
    <w:p w14:paraId="07A183E7" w14:textId="6F3258B0" w:rsidR="00116D77" w:rsidRDefault="003A678C" w:rsidP="00B809FD">
      <w:pPr>
        <w:spacing w:line="480" w:lineRule="auto"/>
      </w:pPr>
      <w:r>
        <w:t xml:space="preserve"> </w:t>
      </w:r>
      <w:r w:rsidR="00BF7288">
        <w:t xml:space="preserve">   </w:t>
      </w:r>
      <w:r>
        <w:t>A marketing mix analysis of the company may reveal the pros and cons of the marketing strategy used by Primark.</w:t>
      </w:r>
      <w:r w:rsidR="00F25A7F">
        <w:t xml:space="preserve"> </w:t>
      </w:r>
      <w:r w:rsidR="00D12022">
        <w:t>The various tools combined which are used by a company to reach its marketing target</w:t>
      </w:r>
      <w:r w:rsidR="00E65103">
        <w:t xml:space="preserve"> in the market that it has </w:t>
      </w:r>
      <w:r w:rsidR="00893E11">
        <w:t xml:space="preserve">selected is termed </w:t>
      </w:r>
      <w:r w:rsidR="00F30055">
        <w:t xml:space="preserve">the </w:t>
      </w:r>
      <w:r w:rsidR="00893E11">
        <w:t>marketing mix</w:t>
      </w:r>
      <w:r w:rsidR="00E65103">
        <w:t xml:space="preserve"> (</w:t>
      </w:r>
      <w:r w:rsidR="00E65103" w:rsidRPr="00E65103">
        <w:t>Thabit</w:t>
      </w:r>
      <w:r w:rsidR="00E65103">
        <w:t xml:space="preserve"> </w:t>
      </w:r>
      <w:r w:rsidR="00E65103" w:rsidRPr="00E65103">
        <w:t xml:space="preserve">and </w:t>
      </w:r>
      <w:proofErr w:type="spellStart"/>
      <w:r w:rsidR="00E65103" w:rsidRPr="00E65103">
        <w:t>Raewf</w:t>
      </w:r>
      <w:proofErr w:type="spellEnd"/>
      <w:r w:rsidR="00E65103" w:rsidRPr="00E65103">
        <w:t>, 2018</w:t>
      </w:r>
      <w:r w:rsidR="00E65103">
        <w:t>). It usually comprises</w:t>
      </w:r>
      <w:r w:rsidR="00A13559">
        <w:t xml:space="preserve"> </w:t>
      </w:r>
      <w:r w:rsidR="00E65103">
        <w:t>four Ps</w:t>
      </w:r>
      <w:r w:rsidR="00A13559">
        <w:t xml:space="preserve"> -</w:t>
      </w:r>
      <w:r w:rsidR="00E65103">
        <w:t xml:space="preserve"> Product, Price, Placement and Promotion.</w:t>
      </w:r>
    </w:p>
    <w:p w14:paraId="4CAA821A" w14:textId="77777777" w:rsidR="0040788B" w:rsidRPr="0040788B" w:rsidRDefault="0040788B" w:rsidP="004E300E">
      <w:pPr>
        <w:spacing w:line="480" w:lineRule="auto"/>
        <w:jc w:val="center"/>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ECE1027" w14:textId="32C6E43B" w:rsidR="00966286" w:rsidRPr="00D11AA8" w:rsidRDefault="004E300E" w:rsidP="00D11AA8">
      <w:pPr>
        <w:pStyle w:val="Heading1"/>
        <w:jc w:val="center"/>
        <w:rPr>
          <w:b w:val="0"/>
          <w:color w:val="4472C4" w:themeColor="accent1"/>
          <w:sz w:val="26"/>
          <w:szCs w:val="2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9" w:name="_Toc108243755"/>
      <w:r w:rsidRPr="00253921">
        <w:rPr>
          <w:b w:val="0"/>
          <w:color w:val="4472C4" w:themeColor="accent1"/>
          <w:sz w:val="26"/>
          <w:szCs w:val="2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4 Ps of </w:t>
      </w:r>
      <w:r w:rsidR="0040788B" w:rsidRPr="00253921">
        <w:rPr>
          <w:b w:val="0"/>
          <w:color w:val="4472C4" w:themeColor="accent1"/>
          <w:sz w:val="26"/>
          <w:szCs w:val="2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Marketing Definition for Primark company</w:t>
      </w:r>
      <w:bookmarkEnd w:id="9"/>
    </w:p>
    <w:p w14:paraId="1C06B11D" w14:textId="77777777" w:rsidR="004E5C6F" w:rsidRPr="00966286" w:rsidRDefault="003A678C" w:rsidP="00966286">
      <w:pPr>
        <w:pStyle w:val="Heading1"/>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0" w:name="_Toc108243756"/>
      <w:r w:rsidRPr="00966286">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Product</w:t>
      </w:r>
      <w:bookmarkEnd w:id="10"/>
    </w:p>
    <w:p w14:paraId="47C56659" w14:textId="59402373" w:rsidR="00A13559" w:rsidRPr="002F3938" w:rsidRDefault="00433DD7" w:rsidP="00B809FD">
      <w:pPr>
        <w:spacing w:line="480" w:lineRule="auto"/>
      </w:pPr>
      <w:r>
        <w:t xml:space="preserve">      </w:t>
      </w:r>
      <w:r w:rsidR="003A678C" w:rsidRPr="00652799">
        <w:t xml:space="preserve">Primark </w:t>
      </w:r>
      <w:r w:rsidR="003A678C">
        <w:t xml:space="preserve">distributes fast fashion apparel, footwear and accessories for men, </w:t>
      </w:r>
      <w:proofErr w:type="gramStart"/>
      <w:r w:rsidR="003A678C">
        <w:t>women</w:t>
      </w:r>
      <w:proofErr w:type="gramEnd"/>
      <w:r w:rsidR="003A678C">
        <w:t xml:space="preserve"> and children.</w:t>
      </w:r>
      <w:r w:rsidR="006B51A8">
        <w:t xml:space="preserve"> A fundamental advantage that Primark has over most of its competitors is that it offers a wide range of products. The company offers a full range of women’s clothing collections ranging from regular wear, party wear, swimsuits, innerwear, </w:t>
      </w:r>
      <w:proofErr w:type="gramStart"/>
      <w:r w:rsidR="006B51A8">
        <w:t>footwear</w:t>
      </w:r>
      <w:proofErr w:type="gramEnd"/>
      <w:r w:rsidR="006B51A8">
        <w:t xml:space="preserve"> and </w:t>
      </w:r>
      <w:r w:rsidR="00B824D3">
        <w:t>sportswear (</w:t>
      </w:r>
      <w:r w:rsidR="0073421C">
        <w:t>help.</w:t>
      </w:r>
      <w:r w:rsidR="00B824D3">
        <w:t>primark.com, 2022)</w:t>
      </w:r>
      <w:r w:rsidR="006B51A8">
        <w:t xml:space="preserve">. The company’s men’s section includes formal and informal clothes, underwear, leisurewear, </w:t>
      </w:r>
      <w:proofErr w:type="gramStart"/>
      <w:r w:rsidR="006B51A8">
        <w:t>shoes</w:t>
      </w:r>
      <w:proofErr w:type="gramEnd"/>
      <w:r w:rsidR="006B51A8">
        <w:t xml:space="preserve"> and slippers. Primark also </w:t>
      </w:r>
      <w:r w:rsidR="005B0DA4">
        <w:t>has</w:t>
      </w:r>
      <w:r w:rsidR="006B51A8">
        <w:t xml:space="preserve"> </w:t>
      </w:r>
      <w:r w:rsidR="005B0DA4">
        <w:t xml:space="preserve">a </w:t>
      </w:r>
      <w:r w:rsidR="006B51A8">
        <w:t xml:space="preserve">separate collection for boys, </w:t>
      </w:r>
      <w:proofErr w:type="gramStart"/>
      <w:r w:rsidR="006B51A8">
        <w:t>girls</w:t>
      </w:r>
      <w:proofErr w:type="gramEnd"/>
      <w:r w:rsidR="006B51A8">
        <w:t xml:space="preserve"> and babies in the </w:t>
      </w:r>
      <w:r w:rsidR="005B0DA4">
        <w:t>kid’s</w:t>
      </w:r>
      <w:r w:rsidR="006B51A8">
        <w:t xml:space="preserve"> section. </w:t>
      </w:r>
      <w:r w:rsidR="005B0DA4">
        <w:t xml:space="preserve">The company does not produce its products, rather it collects the products from various suppliers. </w:t>
      </w:r>
    </w:p>
    <w:p w14:paraId="43757836" w14:textId="77777777" w:rsidR="00BF7288" w:rsidRDefault="00BF7288" w:rsidP="00B809FD">
      <w:pPr>
        <w:spacing w:line="480" w:lineRule="auto"/>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EABF7F2" w14:textId="77777777" w:rsidR="00BF7288" w:rsidRPr="00966286" w:rsidRDefault="003A678C" w:rsidP="00966286">
      <w:pPr>
        <w:pStyle w:val="Heading1"/>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1" w:name="_Toc108243757"/>
      <w:r w:rsidRPr="00966286">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Price</w:t>
      </w:r>
      <w:bookmarkEnd w:id="11"/>
    </w:p>
    <w:p w14:paraId="07B147C5" w14:textId="7A35114E" w:rsidR="006E75F2" w:rsidRPr="00BF7288" w:rsidRDefault="00BF7288" w:rsidP="00B809FD">
      <w:pPr>
        <w:spacing w:line="480" w:lineRule="auto"/>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t xml:space="preserve">     </w:t>
      </w:r>
      <w:r w:rsidR="003A678C">
        <w:t>Primark’s</w:t>
      </w:r>
      <w:r w:rsidR="00F53DE1">
        <w:t xml:space="preserve"> competitive</w:t>
      </w:r>
      <w:r w:rsidR="003A678C">
        <w:t xml:space="preserve"> pricing</w:t>
      </w:r>
      <w:r w:rsidR="00F53DE1">
        <w:t xml:space="preserve"> strategy</w:t>
      </w:r>
      <w:r w:rsidR="003A678C">
        <w:t xml:space="preserve"> is the main tool that sets the company apart from its competitors. It consistently maintains the price of its products below the range of its competitors by applying various organisational tactics. The company saves costs in every step of its operations </w:t>
      </w:r>
      <w:r w:rsidR="00F30055">
        <w:t>to</w:t>
      </w:r>
      <w:r w:rsidR="00B824D3">
        <w:t xml:space="preserve"> accomplish its mission of availing of fast fashion at an affordable price range. Primark </w:t>
      </w:r>
      <w:r w:rsidR="009E518E">
        <w:t>does</w:t>
      </w:r>
      <w:r w:rsidR="00B824D3">
        <w:t xml:space="preserve"> not own its factories which </w:t>
      </w:r>
      <w:r w:rsidR="009E518E">
        <w:t>spare</w:t>
      </w:r>
      <w:r w:rsidR="00B824D3">
        <w:t xml:space="preserve"> the company of any </w:t>
      </w:r>
      <w:r w:rsidR="009E518E">
        <w:t xml:space="preserve">manufacturing and factory maintenance </w:t>
      </w:r>
      <w:r w:rsidR="00B824D3">
        <w:t>cost</w:t>
      </w:r>
      <w:r w:rsidR="009E518E">
        <w:t xml:space="preserve"> (primark.com, 2022). It does not use expensive hangers, tags or labels on its products which further saves cost. Primark also refrains from mass media advertisement and depends mostly on word of mouth for the spread of its product news. It does </w:t>
      </w:r>
      <w:r w:rsidR="00FF64B7">
        <w:t xml:space="preserve">not </w:t>
      </w:r>
      <w:r w:rsidR="009E518E">
        <w:t xml:space="preserve">sell its products through online channels although the company maintains </w:t>
      </w:r>
      <w:r w:rsidR="00FF64B7">
        <w:t>a basic website of its own with its product information.</w:t>
      </w:r>
    </w:p>
    <w:p w14:paraId="620FEB08" w14:textId="77777777" w:rsidR="00B809FD" w:rsidRPr="00966286" w:rsidRDefault="00B809FD" w:rsidP="00966286">
      <w:pPr>
        <w:pStyle w:val="Heading1"/>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71B14D4" w14:textId="05993842" w:rsidR="006E75F2" w:rsidRPr="00966286" w:rsidRDefault="003A678C" w:rsidP="00966286">
      <w:pPr>
        <w:pStyle w:val="Heading1"/>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2" w:name="_Toc108243758"/>
      <w:r w:rsidRPr="00966286">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Place</w:t>
      </w:r>
      <w:bookmarkEnd w:id="12"/>
    </w:p>
    <w:p w14:paraId="24FACEB3" w14:textId="41241F7D" w:rsidR="002F3938" w:rsidRPr="00487820" w:rsidRDefault="00BF7288" w:rsidP="00B809FD">
      <w:pPr>
        <w:spacing w:line="480" w:lineRule="auto"/>
      </w:pPr>
      <w:r>
        <w:t xml:space="preserve">     </w:t>
      </w:r>
      <w:r w:rsidR="003A678C" w:rsidRPr="006E75F2">
        <w:t xml:space="preserve">Primark </w:t>
      </w:r>
      <w:r w:rsidR="003A678C">
        <w:t xml:space="preserve">sells its products through physical outlets spread around the UK and the US. </w:t>
      </w:r>
      <w:r w:rsidR="00866AF6">
        <w:t xml:space="preserve">At present, there are 398 stores owned by Primark all over the world among which 191 stores are situated in the United Kingdom (Smith, 2021). Although Primark does not offer its services online, some independent dealers resell Primark’s products through online portals of Amazon and </w:t>
      </w:r>
      <w:proofErr w:type="spellStart"/>
      <w:r w:rsidR="00866AF6">
        <w:t>Poshmark</w:t>
      </w:r>
      <w:proofErr w:type="spellEnd"/>
      <w:r w:rsidR="00866AF6">
        <w:t>.</w:t>
      </w:r>
      <w:r w:rsidR="00CC1ECE">
        <w:t xml:space="preserve"> Primark guides its customers to their nearest Primark store by providing a store locator on its website.</w:t>
      </w:r>
    </w:p>
    <w:p w14:paraId="44D88005" w14:textId="77777777" w:rsidR="004E5C6F" w:rsidRPr="00966286" w:rsidRDefault="003A678C" w:rsidP="00966286">
      <w:pPr>
        <w:pStyle w:val="Heading1"/>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3" w:name="_Toc108243759"/>
      <w:r w:rsidRPr="00966286">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Promotion</w:t>
      </w:r>
      <w:bookmarkEnd w:id="13"/>
    </w:p>
    <w:p w14:paraId="40B4153C" w14:textId="4B6FEB73" w:rsidR="00A14B38" w:rsidRDefault="00BF7288" w:rsidP="00B809FD">
      <w:pPr>
        <w:spacing w:line="480" w:lineRule="auto"/>
      </w:pPr>
      <w:r>
        <w:t xml:space="preserve">    </w:t>
      </w:r>
      <w:r w:rsidR="003A678C">
        <w:t xml:space="preserve">The organisation cuts production costs by </w:t>
      </w:r>
      <w:r w:rsidR="00AE0A49">
        <w:t>confining</w:t>
      </w:r>
      <w:r w:rsidR="003A678C">
        <w:t xml:space="preserve"> its advertising strategy </w:t>
      </w:r>
      <w:r w:rsidR="00AE0A49">
        <w:t xml:space="preserve">mostly to word of mouth. Primark avoids traditional marketing </w:t>
      </w:r>
      <w:proofErr w:type="gramStart"/>
      <w:r w:rsidR="00AE0A49">
        <w:t>methods</w:t>
      </w:r>
      <w:proofErr w:type="gramEnd"/>
      <w:r w:rsidR="00AE0A49">
        <w:t xml:space="preserve"> </w:t>
      </w:r>
      <w:r w:rsidR="00450525">
        <w:t xml:space="preserve">but it launched an advertisement stunt in 2019 in the US called the ‘walking billboard’ (adsoftheworld.com, 2022). </w:t>
      </w:r>
      <w:proofErr w:type="gramStart"/>
      <w:r w:rsidR="00450525">
        <w:t>On the occasion of</w:t>
      </w:r>
      <w:proofErr w:type="gramEnd"/>
      <w:r w:rsidR="00450525">
        <w:t xml:space="preserve"> the reopening of one of its stores, the company put people carrying human-sized versions of their shopping bags in a busy shopping mall.</w:t>
      </w:r>
    </w:p>
    <w:p w14:paraId="1FA88B19" w14:textId="1FECFC46" w:rsidR="00253921" w:rsidRDefault="00253921" w:rsidP="00B809FD">
      <w:pPr>
        <w:spacing w:line="480" w:lineRule="auto"/>
      </w:pPr>
    </w:p>
    <w:p w14:paraId="6196DA20" w14:textId="1B2E5B4A" w:rsidR="00253921" w:rsidRDefault="00253921" w:rsidP="00B809FD">
      <w:pPr>
        <w:spacing w:line="480" w:lineRule="auto"/>
      </w:pPr>
    </w:p>
    <w:p w14:paraId="5C70D9E2" w14:textId="5C1B8BD1" w:rsidR="00253921" w:rsidRDefault="00253921" w:rsidP="00B809FD">
      <w:pPr>
        <w:spacing w:line="480" w:lineRule="auto"/>
      </w:pPr>
    </w:p>
    <w:p w14:paraId="27CFAA64" w14:textId="39B3206A" w:rsidR="00253921" w:rsidRDefault="00253921" w:rsidP="00B809FD">
      <w:pPr>
        <w:spacing w:line="480" w:lineRule="auto"/>
      </w:pPr>
    </w:p>
    <w:p w14:paraId="27EF5FF2" w14:textId="05A99B13" w:rsidR="00253921" w:rsidRDefault="00253921" w:rsidP="00B809FD">
      <w:pPr>
        <w:spacing w:line="480" w:lineRule="auto"/>
      </w:pPr>
    </w:p>
    <w:p w14:paraId="7A806F11" w14:textId="77777777" w:rsidR="00253921" w:rsidRPr="00CC1ECE" w:rsidRDefault="00253921" w:rsidP="00B809FD">
      <w:pPr>
        <w:spacing w:line="480" w:lineRule="auto"/>
      </w:pPr>
    </w:p>
    <w:p w14:paraId="579F7B55" w14:textId="639D3ADD" w:rsidR="00A02676" w:rsidRDefault="003A678C" w:rsidP="00B809FD">
      <w:pPr>
        <w:pStyle w:val="Heading1"/>
        <w:spacing w:line="480" w:lineRule="auto"/>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4" w:name="_Toc107027483"/>
      <w:bookmarkStart w:id="15" w:name="_Toc108243760"/>
      <w:r w:rsidRPr="00B809FD">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bookmarkEnd w:id="14"/>
      <w:bookmarkEnd w:id="15"/>
    </w:p>
    <w:p w14:paraId="21E82F4A" w14:textId="77777777" w:rsidR="00AC0366" w:rsidRPr="00AC0366" w:rsidRDefault="00AC0366" w:rsidP="00AC0366"/>
    <w:p w14:paraId="1C4B523C" w14:textId="5780E1FB" w:rsidR="00203FC8" w:rsidRPr="00C14712" w:rsidRDefault="00E05F31" w:rsidP="00B809FD">
      <w:pPr>
        <w:spacing w:line="480" w:lineRule="auto"/>
      </w:pPr>
      <w:r>
        <w:t xml:space="preserve">      </w:t>
      </w:r>
      <w:r w:rsidR="003A678C">
        <w:t>Through the analysis of the marketing strategy of Primark, it was found that the company strictly adheres to its mission o</w:t>
      </w:r>
      <w:r w:rsidR="002A3E0B">
        <w:t>f</w:t>
      </w:r>
      <w:r w:rsidR="003A678C">
        <w:t xml:space="preserve"> provid</w:t>
      </w:r>
      <w:r w:rsidR="002A3E0B">
        <w:t>ing</w:t>
      </w:r>
      <w:r w:rsidR="003A678C">
        <w:t xml:space="preserve"> affordable products to its customers.</w:t>
      </w:r>
      <w:r w:rsidR="002A3E0B">
        <w:t xml:space="preserve"> </w:t>
      </w:r>
      <w:r w:rsidR="00F30055">
        <w:t>To</w:t>
      </w:r>
      <w:r w:rsidR="002A3E0B">
        <w:t xml:space="preserve"> achieve this, the management of the company applies internal strategies to cut production and supply costs. </w:t>
      </w:r>
      <w:r w:rsidR="001F13B8">
        <w:t xml:space="preserve">The success of the company may be credited solely to its focus on the customer demand in its market segment. </w:t>
      </w:r>
      <w:r w:rsidR="003A678C">
        <w:t xml:space="preserve">Primark has achieved success in its sector by the application of simple tactics that it openly reveals on its website. </w:t>
      </w:r>
      <w:r w:rsidR="009421D0">
        <w:t xml:space="preserve">However, the company has limited its communication with customers within its stores which led to the losses it incurred in 2020. If the </w:t>
      </w:r>
      <w:r w:rsidR="005F3741">
        <w:t xml:space="preserve">company used the facilities of internet marketing, it could have covered most of its losses like other retailing companies like Unilever. In the present information era and digital marketing, Primark must catch the current business trend. It needs to digitise its business immediately </w:t>
      </w:r>
      <w:r w:rsidR="00F30055">
        <w:t>to</w:t>
      </w:r>
      <w:r w:rsidR="005F3741">
        <w:t xml:space="preserve"> achieve sustainable development.</w:t>
      </w:r>
    </w:p>
    <w:p w14:paraId="2B9E3616" w14:textId="2608772A" w:rsidR="00980864" w:rsidRDefault="003A678C" w:rsidP="00253921">
      <w:pPr>
        <w:pStyle w:val="Heading1"/>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br w:type="page"/>
      </w:r>
      <w:bookmarkStart w:id="16" w:name="_Toc107027484"/>
      <w:bookmarkStart w:id="17" w:name="_Toc108243761"/>
      <w:r w:rsidRPr="00253921">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bookmarkEnd w:id="16"/>
      <w:bookmarkEnd w:id="17"/>
    </w:p>
    <w:p w14:paraId="2DD05E60" w14:textId="77777777" w:rsidR="00253921" w:rsidRPr="00253921" w:rsidRDefault="00253921" w:rsidP="00253921"/>
    <w:p w14:paraId="6F8DAA0E" w14:textId="2230DF93" w:rsidR="00A14B38" w:rsidRDefault="00E05F31" w:rsidP="00B809FD">
      <w:pPr>
        <w:spacing w:line="480" w:lineRule="auto"/>
      </w:pPr>
      <w:r>
        <w:t>A</w:t>
      </w:r>
      <w:r w:rsidR="003A678C">
        <w:t xml:space="preserve">dsoftheworld.com, 2022. </w:t>
      </w:r>
      <w:r w:rsidR="003A678C" w:rsidRPr="001C5BAC">
        <w:rPr>
          <w:i/>
          <w:iCs/>
        </w:rPr>
        <w:t>Walking Billboards</w:t>
      </w:r>
      <w:r w:rsidR="003A678C">
        <w:rPr>
          <w:i/>
          <w:iCs/>
        </w:rPr>
        <w:t xml:space="preserve"> </w:t>
      </w:r>
      <w:r w:rsidR="003A678C">
        <w:t xml:space="preserve">[Online] Available at: </w:t>
      </w:r>
      <w:r w:rsidR="003A678C" w:rsidRPr="001C5BAC">
        <w:t>https://www.adsoftheworld.com/campaigns/walking-billboards</w:t>
      </w:r>
      <w:r w:rsidR="003A678C">
        <w:t xml:space="preserve"> [Accessed 24 June 2022]</w:t>
      </w:r>
    </w:p>
    <w:p w14:paraId="28C1C08A" w14:textId="77777777" w:rsidR="00A14B38" w:rsidRDefault="003A678C" w:rsidP="00B809FD">
      <w:pPr>
        <w:spacing w:line="480" w:lineRule="auto"/>
      </w:pPr>
      <w:r w:rsidRPr="00483DB6">
        <w:t xml:space="preserve">Ali, B.J. and Anwar, G., 2021. Business strategy: The influence of Strategic Competitiveness on competitive advantage. </w:t>
      </w:r>
      <w:r w:rsidRPr="00483DB6">
        <w:rPr>
          <w:i/>
          <w:iCs/>
        </w:rPr>
        <w:t>International Journal of Electrical, Electronics and Computers</w:t>
      </w:r>
      <w:r w:rsidRPr="00483DB6">
        <w:t>, 6(2).</w:t>
      </w:r>
      <w:r w:rsidR="00893E2A">
        <w:t xml:space="preserve">  </w:t>
      </w:r>
    </w:p>
    <w:p w14:paraId="2C0445E0" w14:textId="6C3C347A" w:rsidR="00A14B38" w:rsidRDefault="00E05F31" w:rsidP="00B809FD">
      <w:pPr>
        <w:spacing w:line="480" w:lineRule="auto"/>
      </w:pPr>
      <w:r>
        <w:t>C</w:t>
      </w:r>
      <w:r w:rsidR="003A678C">
        <w:t xml:space="preserve">orporate.primark.com, 2022. </w:t>
      </w:r>
      <w:r w:rsidR="003A678C" w:rsidRPr="00AD0590">
        <w:rPr>
          <w:i/>
          <w:iCs/>
        </w:rPr>
        <w:t>HOW WE DO IT</w:t>
      </w:r>
      <w:r w:rsidR="003A678C">
        <w:rPr>
          <w:i/>
          <w:iCs/>
        </w:rPr>
        <w:t xml:space="preserve"> </w:t>
      </w:r>
      <w:r w:rsidR="003A678C">
        <w:t xml:space="preserve">[Online] Available at: </w:t>
      </w:r>
      <w:r w:rsidR="003A678C" w:rsidRPr="00AD0590">
        <w:t>https://corporate.primark.com/en-us/primark-cares/how-primark-keeps-prices-low</w:t>
      </w:r>
      <w:r w:rsidR="003A678C">
        <w:t xml:space="preserve"> [Accessed 24 June 2022]</w:t>
      </w:r>
    </w:p>
    <w:p w14:paraId="3AF970C0" w14:textId="77777777" w:rsidR="00A14B38" w:rsidRDefault="003A678C" w:rsidP="00B809FD">
      <w:pPr>
        <w:spacing w:line="480" w:lineRule="auto"/>
      </w:pPr>
      <w:r w:rsidRPr="00D846CF">
        <w:rPr>
          <w:lang w:val="de-DE"/>
        </w:rPr>
        <w:t xml:space="preserve">Dolnicar, S., Grün, B. and Leisch, F., 2018. </w:t>
      </w:r>
      <w:r w:rsidRPr="00AD0590">
        <w:t xml:space="preserve">Market segmentation analysis: </w:t>
      </w:r>
      <w:r w:rsidRPr="00AD0590">
        <w:rPr>
          <w:i/>
          <w:iCs/>
        </w:rPr>
        <w:t>Understanding it, doing it, and making it useful</w:t>
      </w:r>
      <w:r w:rsidRPr="00AD0590">
        <w:t xml:space="preserve"> (p. 324). Springer Nature.</w:t>
      </w:r>
    </w:p>
    <w:p w14:paraId="0E674F71" w14:textId="5227B5D3" w:rsidR="00A14B38" w:rsidRDefault="00E05F31" w:rsidP="00B809FD">
      <w:pPr>
        <w:spacing w:line="480" w:lineRule="auto"/>
      </w:pPr>
      <w:r>
        <w:t>H</w:t>
      </w:r>
      <w:r w:rsidR="003A678C">
        <w:t xml:space="preserve">elp.primark.com, 2022. </w:t>
      </w:r>
      <w:r w:rsidR="003A678C" w:rsidRPr="00300DBC">
        <w:rPr>
          <w:i/>
          <w:iCs/>
        </w:rPr>
        <w:t>Product</w:t>
      </w:r>
      <w:r w:rsidR="003A678C">
        <w:rPr>
          <w:i/>
          <w:iCs/>
        </w:rPr>
        <w:t xml:space="preserve"> </w:t>
      </w:r>
      <w:r w:rsidR="003A678C">
        <w:t xml:space="preserve">[Online] Available at: </w:t>
      </w:r>
      <w:r w:rsidR="003A678C" w:rsidRPr="00300DBC">
        <w:t>https://www.help.primark.com/hc/en-us/categories/115000165369-Product-</w:t>
      </w:r>
      <w:r w:rsidR="003A678C">
        <w:t xml:space="preserve"> [Accessed 24 June 2022]</w:t>
      </w:r>
    </w:p>
    <w:p w14:paraId="2C5F65CA" w14:textId="77777777" w:rsidR="00A14B38" w:rsidRDefault="003A678C" w:rsidP="00B809FD">
      <w:pPr>
        <w:spacing w:line="480" w:lineRule="auto"/>
        <w:rPr>
          <w:i/>
          <w:iCs/>
        </w:rPr>
      </w:pPr>
      <w:proofErr w:type="spellStart"/>
      <w:r w:rsidRPr="00B253BA">
        <w:t>Inderst</w:t>
      </w:r>
      <w:proofErr w:type="spellEnd"/>
      <w:r w:rsidRPr="00B253BA">
        <w:t xml:space="preserve">, R. and Martin, O., 2022. </w:t>
      </w:r>
      <w:r w:rsidRPr="00B253BA">
        <w:rPr>
          <w:i/>
          <w:iCs/>
        </w:rPr>
        <w:t>Pricing and product positioning with relative consumer preferences.</w:t>
      </w:r>
    </w:p>
    <w:p w14:paraId="62D0B1A6" w14:textId="77777777" w:rsidR="00A14B38" w:rsidRPr="00300DBC" w:rsidRDefault="003A678C" w:rsidP="00B809FD">
      <w:pPr>
        <w:spacing w:line="480" w:lineRule="auto"/>
      </w:pPr>
      <w:proofErr w:type="spellStart"/>
      <w:r w:rsidRPr="00A14B38">
        <w:t>Islami</w:t>
      </w:r>
      <w:proofErr w:type="spellEnd"/>
      <w:r w:rsidRPr="00A14B38">
        <w:t xml:space="preserve">, X., Mustafa, N. and </w:t>
      </w:r>
      <w:proofErr w:type="spellStart"/>
      <w:r w:rsidRPr="00A14B38">
        <w:t>Topuzovska</w:t>
      </w:r>
      <w:proofErr w:type="spellEnd"/>
      <w:r w:rsidRPr="00A14B38">
        <w:t xml:space="preserve"> </w:t>
      </w:r>
      <w:proofErr w:type="spellStart"/>
      <w:r w:rsidRPr="00A14B38">
        <w:t>Latkovikj</w:t>
      </w:r>
      <w:proofErr w:type="spellEnd"/>
      <w:r w:rsidRPr="00A14B38">
        <w:t xml:space="preserve">, M., 2020. Linking Porter’s generic strategies to firm performance. </w:t>
      </w:r>
      <w:r w:rsidRPr="00A14B38">
        <w:rPr>
          <w:i/>
          <w:iCs/>
        </w:rPr>
        <w:t>Future Business Journal</w:t>
      </w:r>
      <w:r w:rsidRPr="00A14B38">
        <w:t>, 6(1), pp.1-15.</w:t>
      </w:r>
    </w:p>
    <w:p w14:paraId="7B3C2124" w14:textId="77777777" w:rsidR="00A14B38" w:rsidRDefault="003A678C" w:rsidP="00B809FD">
      <w:pPr>
        <w:spacing w:line="480" w:lineRule="auto"/>
      </w:pPr>
      <w:proofErr w:type="spellStart"/>
      <w:r w:rsidRPr="00416B04">
        <w:t>Kartajaya</w:t>
      </w:r>
      <w:proofErr w:type="spellEnd"/>
      <w:r w:rsidRPr="00416B04">
        <w:t xml:space="preserve">, H., Setiawan, I. and Kotler, P., 2021. </w:t>
      </w:r>
      <w:r w:rsidRPr="00416B04">
        <w:rPr>
          <w:i/>
          <w:iCs/>
        </w:rPr>
        <w:t>Marketing 5.0: Technology for humanity</w:t>
      </w:r>
      <w:r w:rsidRPr="00416B04">
        <w:t>. John Wiley &amp; Sons.</w:t>
      </w:r>
    </w:p>
    <w:p w14:paraId="4CD05B3D" w14:textId="77777777" w:rsidR="00A14B38" w:rsidRDefault="003A678C" w:rsidP="00B809FD">
      <w:pPr>
        <w:spacing w:line="480" w:lineRule="auto"/>
      </w:pPr>
      <w:proofErr w:type="spellStart"/>
      <w:r w:rsidRPr="00980864">
        <w:t>Kraaijenbrink</w:t>
      </w:r>
      <w:proofErr w:type="spellEnd"/>
      <w:r>
        <w:t xml:space="preserve">, J., 2019. </w:t>
      </w:r>
      <w:r w:rsidRPr="00980864">
        <w:rPr>
          <w:i/>
          <w:iCs/>
        </w:rPr>
        <w:t xml:space="preserve">Why Is Primark So Successful? The Power </w:t>
      </w:r>
      <w:proofErr w:type="gramStart"/>
      <w:r w:rsidRPr="00980864">
        <w:rPr>
          <w:i/>
          <w:iCs/>
        </w:rPr>
        <w:t>Of</w:t>
      </w:r>
      <w:proofErr w:type="gramEnd"/>
      <w:r w:rsidRPr="00980864">
        <w:rPr>
          <w:i/>
          <w:iCs/>
        </w:rPr>
        <w:t xml:space="preserve"> Alignment</w:t>
      </w:r>
      <w:r>
        <w:rPr>
          <w:i/>
          <w:iCs/>
        </w:rPr>
        <w:t xml:space="preserve"> </w:t>
      </w:r>
      <w:r>
        <w:t xml:space="preserve">[Online] Available at: </w:t>
      </w:r>
      <w:r w:rsidRPr="00980864">
        <w:t>https://www.forbes.com/sites/jeroenkraaijenbrink/2019/01/22/why-is-primark-so-successful-the-power-of-alignment/?sh=2f0e3331769d</w:t>
      </w:r>
      <w:r>
        <w:t xml:space="preserve"> [Accessed 24 June 2022]</w:t>
      </w:r>
    </w:p>
    <w:p w14:paraId="7049020F" w14:textId="5877445B" w:rsidR="00A14B38" w:rsidRDefault="003A678C" w:rsidP="00B809FD">
      <w:pPr>
        <w:spacing w:line="480" w:lineRule="auto"/>
      </w:pPr>
      <w:r>
        <w:t xml:space="preserve">rimark.com, 2022. </w:t>
      </w:r>
      <w:r w:rsidRPr="00416B04">
        <w:rPr>
          <w:i/>
          <w:iCs/>
        </w:rPr>
        <w:t>About Us</w:t>
      </w:r>
      <w:r>
        <w:rPr>
          <w:i/>
          <w:iCs/>
        </w:rPr>
        <w:t xml:space="preserve"> </w:t>
      </w:r>
      <w:r>
        <w:t xml:space="preserve">[Online] Available at: </w:t>
      </w:r>
      <w:r w:rsidRPr="00416B04">
        <w:t>https://www.primark.com/en-gb/about-us</w:t>
      </w:r>
      <w:r>
        <w:t xml:space="preserve"> [Accessed 24 June 2022]</w:t>
      </w:r>
    </w:p>
    <w:p w14:paraId="3BE0DD8E" w14:textId="77777777" w:rsidR="00A14B38" w:rsidRDefault="003A678C" w:rsidP="00B809FD">
      <w:pPr>
        <w:spacing w:line="480" w:lineRule="auto"/>
      </w:pPr>
      <w:r>
        <w:t xml:space="preserve">Smith, P., 2021. </w:t>
      </w:r>
      <w:r w:rsidRPr="00AD0590">
        <w:rPr>
          <w:i/>
          <w:iCs/>
        </w:rPr>
        <w:t>Primark - Statistics &amp; Facts</w:t>
      </w:r>
      <w:r>
        <w:rPr>
          <w:i/>
          <w:iCs/>
        </w:rPr>
        <w:t xml:space="preserve"> </w:t>
      </w:r>
      <w:r>
        <w:t xml:space="preserve">[Online] Available at: </w:t>
      </w:r>
      <w:r w:rsidRPr="00AD0590">
        <w:t>https://www.statista.com/topics/4684/primark/#dossierKeyfigures</w:t>
      </w:r>
      <w:r>
        <w:t xml:space="preserve"> [Accessed 24 June 2022]</w:t>
      </w:r>
    </w:p>
    <w:p w14:paraId="3CA05DD6" w14:textId="79A8B2F9" w:rsidR="00A14B38" w:rsidRDefault="003A678C" w:rsidP="00B809FD">
      <w:pPr>
        <w:spacing w:line="480" w:lineRule="auto"/>
      </w:pPr>
      <w:r>
        <w:t xml:space="preserve">Smith, P., 2021. </w:t>
      </w:r>
      <w:r w:rsidRPr="00F12B7F">
        <w:rPr>
          <w:i/>
          <w:iCs/>
        </w:rPr>
        <w:t xml:space="preserve">Revenue of the retail division of Associated British Foods worldwide from </w:t>
      </w:r>
      <w:r w:rsidR="00F30055">
        <w:rPr>
          <w:i/>
          <w:iCs/>
        </w:rPr>
        <w:t xml:space="preserve">the </w:t>
      </w:r>
      <w:r w:rsidRPr="00F12B7F">
        <w:rPr>
          <w:i/>
          <w:iCs/>
        </w:rPr>
        <w:t>financial year 2007 to 2021</w:t>
      </w:r>
      <w:r>
        <w:rPr>
          <w:i/>
          <w:iCs/>
        </w:rPr>
        <w:t xml:space="preserve"> </w:t>
      </w:r>
      <w:r>
        <w:t xml:space="preserve">[Online] Available at: </w:t>
      </w:r>
      <w:r w:rsidRPr="00F12B7F">
        <w:t>https://www.statista.com/statistics/383785/primark-revenue-worldwide/</w:t>
      </w:r>
      <w:r>
        <w:t xml:space="preserve"> [Accessed 24 June 2022]</w:t>
      </w:r>
    </w:p>
    <w:p w14:paraId="6F3CBEFE" w14:textId="77777777" w:rsidR="00A14B38" w:rsidRDefault="003A678C" w:rsidP="00B809FD">
      <w:pPr>
        <w:spacing w:line="480" w:lineRule="auto"/>
      </w:pPr>
      <w:r w:rsidRPr="00483DB6">
        <w:t xml:space="preserve">Thabit, T. and </w:t>
      </w:r>
      <w:proofErr w:type="spellStart"/>
      <w:r w:rsidRPr="00483DB6">
        <w:t>Raewf</w:t>
      </w:r>
      <w:proofErr w:type="spellEnd"/>
      <w:r w:rsidRPr="00483DB6">
        <w:t xml:space="preserve">, M., 2018. The evaluation of marketing mix elements: A case study. </w:t>
      </w:r>
      <w:r w:rsidRPr="00483DB6">
        <w:rPr>
          <w:i/>
          <w:iCs/>
        </w:rPr>
        <w:t>International Journal of Social Sciences &amp; Educational Studies</w:t>
      </w:r>
      <w:r w:rsidRPr="00483DB6">
        <w:t>, 4(4).</w:t>
      </w:r>
    </w:p>
    <w:sectPr w:rsidR="00A14B38" w:rsidSect="009611C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AEFA4" w14:textId="77777777" w:rsidR="00F12019" w:rsidRDefault="00F12019">
      <w:pPr>
        <w:spacing w:after="0" w:line="240" w:lineRule="auto"/>
      </w:pPr>
      <w:r>
        <w:separator/>
      </w:r>
    </w:p>
  </w:endnote>
  <w:endnote w:type="continuationSeparator" w:id="0">
    <w:p w14:paraId="02B93046" w14:textId="77777777" w:rsidR="00F12019" w:rsidRDefault="00F12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321C0" w14:textId="77777777" w:rsidR="00253921" w:rsidRDefault="002539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6862943"/>
      <w:docPartObj>
        <w:docPartGallery w:val="Page Numbers (Bottom of Page)"/>
        <w:docPartUnique/>
      </w:docPartObj>
    </w:sdtPr>
    <w:sdtEndPr>
      <w:rPr>
        <w:noProof/>
      </w:rPr>
    </w:sdtEndPr>
    <w:sdtContent>
      <w:p w14:paraId="27A4E61B" w14:textId="67C1B92D" w:rsidR="00253921" w:rsidRDefault="002539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C9511B" w14:textId="77777777" w:rsidR="00490675" w:rsidRDefault="004906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A5C6E" w14:textId="77777777" w:rsidR="00253921" w:rsidRDefault="002539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BA803" w14:textId="77777777" w:rsidR="00F12019" w:rsidRDefault="00F12019">
      <w:pPr>
        <w:spacing w:after="0" w:line="240" w:lineRule="auto"/>
      </w:pPr>
      <w:r>
        <w:separator/>
      </w:r>
    </w:p>
  </w:footnote>
  <w:footnote w:type="continuationSeparator" w:id="0">
    <w:p w14:paraId="508414B6" w14:textId="77777777" w:rsidR="00F12019" w:rsidRDefault="00F120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2FD83" w14:textId="77777777" w:rsidR="00253921" w:rsidRDefault="002539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DA1A3" w14:textId="77777777" w:rsidR="00253921" w:rsidRDefault="002539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1B6D7" w14:textId="77777777" w:rsidR="00253921" w:rsidRDefault="002539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DBF"/>
    <w:rsid w:val="00011C61"/>
    <w:rsid w:val="000602CD"/>
    <w:rsid w:val="00083D13"/>
    <w:rsid w:val="00096606"/>
    <w:rsid w:val="00097860"/>
    <w:rsid w:val="000A0CB6"/>
    <w:rsid w:val="000F0207"/>
    <w:rsid w:val="00106D38"/>
    <w:rsid w:val="00116D77"/>
    <w:rsid w:val="001263DD"/>
    <w:rsid w:val="00127DBF"/>
    <w:rsid w:val="00153587"/>
    <w:rsid w:val="00157A9D"/>
    <w:rsid w:val="001734C7"/>
    <w:rsid w:val="00175473"/>
    <w:rsid w:val="001769F0"/>
    <w:rsid w:val="00192FFD"/>
    <w:rsid w:val="001B45E3"/>
    <w:rsid w:val="001C5BAC"/>
    <w:rsid w:val="001E3FB9"/>
    <w:rsid w:val="001F13B8"/>
    <w:rsid w:val="001F7F17"/>
    <w:rsid w:val="001F7F2D"/>
    <w:rsid w:val="00203FC8"/>
    <w:rsid w:val="002110A6"/>
    <w:rsid w:val="002277E9"/>
    <w:rsid w:val="00240736"/>
    <w:rsid w:val="00253921"/>
    <w:rsid w:val="002746F3"/>
    <w:rsid w:val="002A182C"/>
    <w:rsid w:val="002A3E0B"/>
    <w:rsid w:val="002D6732"/>
    <w:rsid w:val="002E1FA9"/>
    <w:rsid w:val="002F3938"/>
    <w:rsid w:val="002F4F83"/>
    <w:rsid w:val="00300DBC"/>
    <w:rsid w:val="00322771"/>
    <w:rsid w:val="00323613"/>
    <w:rsid w:val="0032586A"/>
    <w:rsid w:val="0033342E"/>
    <w:rsid w:val="0034608B"/>
    <w:rsid w:val="0035717D"/>
    <w:rsid w:val="00387A73"/>
    <w:rsid w:val="00396076"/>
    <w:rsid w:val="003A084E"/>
    <w:rsid w:val="003A678C"/>
    <w:rsid w:val="003C5789"/>
    <w:rsid w:val="003D3C99"/>
    <w:rsid w:val="00407057"/>
    <w:rsid w:val="0040788B"/>
    <w:rsid w:val="00416B04"/>
    <w:rsid w:val="0043375A"/>
    <w:rsid w:val="00433DD7"/>
    <w:rsid w:val="00450525"/>
    <w:rsid w:val="00464CB7"/>
    <w:rsid w:val="00483DB6"/>
    <w:rsid w:val="00486B55"/>
    <w:rsid w:val="00487820"/>
    <w:rsid w:val="00490675"/>
    <w:rsid w:val="004E300E"/>
    <w:rsid w:val="004E5C6F"/>
    <w:rsid w:val="004E634A"/>
    <w:rsid w:val="004F3DC6"/>
    <w:rsid w:val="00510464"/>
    <w:rsid w:val="00531247"/>
    <w:rsid w:val="00533204"/>
    <w:rsid w:val="005501C5"/>
    <w:rsid w:val="00556722"/>
    <w:rsid w:val="005B0DA4"/>
    <w:rsid w:val="005C4415"/>
    <w:rsid w:val="005D6DB2"/>
    <w:rsid w:val="005E4C48"/>
    <w:rsid w:val="005E7290"/>
    <w:rsid w:val="005F3741"/>
    <w:rsid w:val="006007D2"/>
    <w:rsid w:val="00632981"/>
    <w:rsid w:val="0064634D"/>
    <w:rsid w:val="00652799"/>
    <w:rsid w:val="00676074"/>
    <w:rsid w:val="00685C8C"/>
    <w:rsid w:val="0069218B"/>
    <w:rsid w:val="006A03FF"/>
    <w:rsid w:val="006A5AFA"/>
    <w:rsid w:val="006B3CC4"/>
    <w:rsid w:val="006B51A8"/>
    <w:rsid w:val="006E33DE"/>
    <w:rsid w:val="006E75F2"/>
    <w:rsid w:val="00730196"/>
    <w:rsid w:val="0073421C"/>
    <w:rsid w:val="00743472"/>
    <w:rsid w:val="00762738"/>
    <w:rsid w:val="0078687B"/>
    <w:rsid w:val="0079390F"/>
    <w:rsid w:val="007B0759"/>
    <w:rsid w:val="00866AF6"/>
    <w:rsid w:val="00893E11"/>
    <w:rsid w:val="00893E2A"/>
    <w:rsid w:val="008B0638"/>
    <w:rsid w:val="008E23C0"/>
    <w:rsid w:val="008F1A19"/>
    <w:rsid w:val="0091361E"/>
    <w:rsid w:val="009421D0"/>
    <w:rsid w:val="009611C7"/>
    <w:rsid w:val="00962216"/>
    <w:rsid w:val="00966286"/>
    <w:rsid w:val="0096669C"/>
    <w:rsid w:val="0097690A"/>
    <w:rsid w:val="00980864"/>
    <w:rsid w:val="00986F58"/>
    <w:rsid w:val="009B537D"/>
    <w:rsid w:val="009B5552"/>
    <w:rsid w:val="009D2A4E"/>
    <w:rsid w:val="009E430D"/>
    <w:rsid w:val="009E518E"/>
    <w:rsid w:val="009F2FA4"/>
    <w:rsid w:val="009F77D6"/>
    <w:rsid w:val="00A02676"/>
    <w:rsid w:val="00A060B3"/>
    <w:rsid w:val="00A13559"/>
    <w:rsid w:val="00A14B38"/>
    <w:rsid w:val="00A528E2"/>
    <w:rsid w:val="00A66378"/>
    <w:rsid w:val="00AC0366"/>
    <w:rsid w:val="00AC2480"/>
    <w:rsid w:val="00AD0590"/>
    <w:rsid w:val="00AD1ED4"/>
    <w:rsid w:val="00AE0A49"/>
    <w:rsid w:val="00B131DA"/>
    <w:rsid w:val="00B219FA"/>
    <w:rsid w:val="00B253BA"/>
    <w:rsid w:val="00B4538D"/>
    <w:rsid w:val="00B72F11"/>
    <w:rsid w:val="00B809FD"/>
    <w:rsid w:val="00B824D3"/>
    <w:rsid w:val="00BB59FC"/>
    <w:rsid w:val="00BF2C97"/>
    <w:rsid w:val="00BF7288"/>
    <w:rsid w:val="00C14712"/>
    <w:rsid w:val="00C26E3E"/>
    <w:rsid w:val="00C34FC3"/>
    <w:rsid w:val="00CB59AA"/>
    <w:rsid w:val="00CC1ECE"/>
    <w:rsid w:val="00CC2E32"/>
    <w:rsid w:val="00CD11BC"/>
    <w:rsid w:val="00CD228B"/>
    <w:rsid w:val="00CE20ED"/>
    <w:rsid w:val="00D11AA8"/>
    <w:rsid w:val="00D12022"/>
    <w:rsid w:val="00D30D5E"/>
    <w:rsid w:val="00D8178E"/>
    <w:rsid w:val="00D846CF"/>
    <w:rsid w:val="00DA5CA5"/>
    <w:rsid w:val="00E05F31"/>
    <w:rsid w:val="00E43038"/>
    <w:rsid w:val="00E60352"/>
    <w:rsid w:val="00E6426F"/>
    <w:rsid w:val="00E65103"/>
    <w:rsid w:val="00EA5210"/>
    <w:rsid w:val="00EE55F9"/>
    <w:rsid w:val="00EF2D1F"/>
    <w:rsid w:val="00EF5915"/>
    <w:rsid w:val="00F02E9F"/>
    <w:rsid w:val="00F0732D"/>
    <w:rsid w:val="00F12019"/>
    <w:rsid w:val="00F12B7F"/>
    <w:rsid w:val="00F25A7F"/>
    <w:rsid w:val="00F30055"/>
    <w:rsid w:val="00F53DE1"/>
    <w:rsid w:val="00F65B23"/>
    <w:rsid w:val="00F8278D"/>
    <w:rsid w:val="00F86BB9"/>
    <w:rsid w:val="00FF6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49B4A"/>
  <w15:docId w15:val="{F1E89076-646A-4D76-BB20-16AADD80F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DBF"/>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F65B2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300D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B23"/>
    <w:rPr>
      <w:rFonts w:ascii="Arial" w:eastAsiaTheme="majorEastAsia" w:hAnsi="Arial" w:cstheme="majorBidi"/>
      <w:b/>
      <w:color w:val="000000" w:themeColor="text1"/>
      <w:szCs w:val="32"/>
    </w:rPr>
  </w:style>
  <w:style w:type="paragraph" w:styleId="Title">
    <w:name w:val="Title"/>
    <w:basedOn w:val="Normal"/>
    <w:next w:val="Normal"/>
    <w:link w:val="TitleChar"/>
    <w:uiPriority w:val="10"/>
    <w:qFormat/>
    <w:rsid w:val="00127DBF"/>
    <w:pPr>
      <w:spacing w:after="0"/>
      <w:contextualSpacing/>
      <w:jc w:val="center"/>
    </w:pPr>
    <w:rPr>
      <w:rFonts w:eastAsiaTheme="majorEastAsia" w:cstheme="majorBidi"/>
      <w:b/>
      <w:color w:val="auto"/>
      <w:spacing w:val="-10"/>
      <w:kern w:val="28"/>
      <w:sz w:val="36"/>
      <w:szCs w:val="56"/>
    </w:rPr>
  </w:style>
  <w:style w:type="character" w:customStyle="1" w:styleId="TitleChar">
    <w:name w:val="Title Char"/>
    <w:basedOn w:val="DefaultParagraphFont"/>
    <w:link w:val="Title"/>
    <w:uiPriority w:val="10"/>
    <w:rsid w:val="00127DBF"/>
    <w:rPr>
      <w:rFonts w:ascii="Arial" w:eastAsiaTheme="majorEastAsia" w:hAnsi="Arial" w:cstheme="majorBidi"/>
      <w:b/>
      <w:spacing w:val="-10"/>
      <w:kern w:val="28"/>
      <w:sz w:val="36"/>
      <w:szCs w:val="56"/>
    </w:rPr>
  </w:style>
  <w:style w:type="paragraph" w:styleId="Header">
    <w:name w:val="header"/>
    <w:basedOn w:val="Normal"/>
    <w:link w:val="HeaderChar"/>
    <w:uiPriority w:val="99"/>
    <w:unhideWhenUsed/>
    <w:rsid w:val="004906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675"/>
    <w:rPr>
      <w:rFonts w:ascii="Arial" w:hAnsi="Arial"/>
      <w:color w:val="000000" w:themeColor="text1"/>
    </w:rPr>
  </w:style>
  <w:style w:type="paragraph" w:styleId="Footer">
    <w:name w:val="footer"/>
    <w:basedOn w:val="Normal"/>
    <w:link w:val="FooterChar"/>
    <w:uiPriority w:val="99"/>
    <w:unhideWhenUsed/>
    <w:rsid w:val="004906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675"/>
    <w:rPr>
      <w:rFonts w:ascii="Arial" w:hAnsi="Arial"/>
      <w:color w:val="000000" w:themeColor="text1"/>
    </w:rPr>
  </w:style>
  <w:style w:type="character" w:customStyle="1" w:styleId="Heading2Char">
    <w:name w:val="Heading 2 Char"/>
    <w:basedOn w:val="DefaultParagraphFont"/>
    <w:link w:val="Heading2"/>
    <w:uiPriority w:val="9"/>
    <w:semiHidden/>
    <w:rsid w:val="00300DB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65B23"/>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65B23"/>
    <w:pPr>
      <w:spacing w:after="100"/>
    </w:pPr>
  </w:style>
  <w:style w:type="character" w:styleId="Hyperlink">
    <w:name w:val="Hyperlink"/>
    <w:basedOn w:val="DefaultParagraphFont"/>
    <w:uiPriority w:val="99"/>
    <w:unhideWhenUsed/>
    <w:rsid w:val="00F65B23"/>
    <w:rPr>
      <w:color w:val="0563C1" w:themeColor="hyperlink"/>
      <w:u w:val="single"/>
    </w:rPr>
  </w:style>
  <w:style w:type="paragraph" w:styleId="BalloonText">
    <w:name w:val="Balloon Text"/>
    <w:basedOn w:val="Normal"/>
    <w:link w:val="BalloonTextChar"/>
    <w:uiPriority w:val="99"/>
    <w:semiHidden/>
    <w:unhideWhenUsed/>
    <w:rsid w:val="009769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690A"/>
    <w:rPr>
      <w:rFonts w:ascii="Tahoma" w:hAnsi="Tahoma" w:cs="Tahoma"/>
      <w:color w:val="000000" w:themeColor="text1"/>
      <w:sz w:val="16"/>
      <w:szCs w:val="16"/>
    </w:rPr>
  </w:style>
  <w:style w:type="character" w:styleId="CommentReference">
    <w:name w:val="annotation reference"/>
    <w:basedOn w:val="DefaultParagraphFont"/>
    <w:uiPriority w:val="99"/>
    <w:semiHidden/>
    <w:unhideWhenUsed/>
    <w:rsid w:val="0097690A"/>
    <w:rPr>
      <w:sz w:val="16"/>
      <w:szCs w:val="16"/>
    </w:rPr>
  </w:style>
  <w:style w:type="paragraph" w:styleId="CommentText">
    <w:name w:val="annotation text"/>
    <w:basedOn w:val="Normal"/>
    <w:link w:val="CommentTextChar"/>
    <w:uiPriority w:val="99"/>
    <w:semiHidden/>
    <w:unhideWhenUsed/>
    <w:rsid w:val="0097690A"/>
    <w:pPr>
      <w:spacing w:line="240" w:lineRule="auto"/>
    </w:pPr>
    <w:rPr>
      <w:sz w:val="20"/>
      <w:szCs w:val="20"/>
    </w:rPr>
  </w:style>
  <w:style w:type="character" w:customStyle="1" w:styleId="CommentTextChar">
    <w:name w:val="Comment Text Char"/>
    <w:basedOn w:val="DefaultParagraphFont"/>
    <w:link w:val="CommentText"/>
    <w:uiPriority w:val="99"/>
    <w:semiHidden/>
    <w:rsid w:val="0097690A"/>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97690A"/>
    <w:rPr>
      <w:b/>
      <w:bCs/>
    </w:rPr>
  </w:style>
  <w:style w:type="character" w:customStyle="1" w:styleId="CommentSubjectChar">
    <w:name w:val="Comment Subject Char"/>
    <w:basedOn w:val="CommentTextChar"/>
    <w:link w:val="CommentSubject"/>
    <w:uiPriority w:val="99"/>
    <w:semiHidden/>
    <w:rsid w:val="0097690A"/>
    <w:rPr>
      <w:rFonts w:ascii="Arial" w:hAnsi="Arial"/>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16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B56F8-5FF4-415C-802C-3AE4ADDFF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2154</Words>
  <Characters>12280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Vasilica Curea</dc:creator>
  <cp:lastModifiedBy>Georgeta Gheorghe</cp:lastModifiedBy>
  <cp:revision>2</cp:revision>
  <dcterms:created xsi:type="dcterms:W3CDTF">2022-07-09T07:05:00Z</dcterms:created>
  <dcterms:modified xsi:type="dcterms:W3CDTF">2022-07-09T07:05:00Z</dcterms:modified>
</cp:coreProperties>
</file>