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ED78C" w14:textId="56CB0F0B" w:rsidR="00A875CB" w:rsidRDefault="00A875CB" w:rsidP="006843B9">
      <w:pPr>
        <w:shd w:val="clear" w:color="auto" w:fill="FFFFFF"/>
        <w:spacing w:line="360" w:lineRule="auto"/>
        <w:rPr>
          <w:rFonts w:ascii="Arial" w:hAnsi="Arial" w:cs="Arial"/>
          <w:b/>
          <w:bCs/>
          <w:sz w:val="22"/>
          <w:szCs w:val="22"/>
        </w:rPr>
      </w:pPr>
      <w:r>
        <w:rPr>
          <w:rFonts w:ascii="Arial" w:hAnsi="Arial" w:cs="Arial"/>
          <w:b/>
          <w:sz w:val="22"/>
          <w:szCs w:val="22"/>
        </w:rPr>
        <w:t xml:space="preserve">Identify and </w:t>
      </w:r>
      <w:r>
        <w:rPr>
          <w:rFonts w:ascii="Arial" w:hAnsi="Arial" w:cs="Arial"/>
          <w:b/>
          <w:bCs/>
          <w:sz w:val="22"/>
          <w:szCs w:val="22"/>
        </w:rPr>
        <w:t>critically explore the issues that can have an impact on the Mental Health and Well-being in children and young people.</w:t>
      </w:r>
    </w:p>
    <w:p w14:paraId="680D7C23" w14:textId="06C0F62A" w:rsidR="00F13894" w:rsidRDefault="00F13894" w:rsidP="006843B9">
      <w:pPr>
        <w:spacing w:line="360" w:lineRule="auto"/>
      </w:pPr>
    </w:p>
    <w:p w14:paraId="50CFE1A1" w14:textId="6F499D13" w:rsidR="00D47EE9" w:rsidRDefault="00A66A3D" w:rsidP="006843B9">
      <w:pPr>
        <w:spacing w:line="360" w:lineRule="auto"/>
        <w:rPr>
          <w:rFonts w:ascii="Arial" w:hAnsi="Arial" w:cs="Arial"/>
          <w:sz w:val="24"/>
          <w:szCs w:val="24"/>
        </w:rPr>
      </w:pPr>
      <w:r>
        <w:rPr>
          <w:rFonts w:ascii="Arial" w:hAnsi="Arial" w:cs="Arial"/>
          <w:sz w:val="24"/>
          <w:szCs w:val="24"/>
        </w:rPr>
        <w:t xml:space="preserve">World Health Organization (2024) explains that one in seven young people, aged between ten and nineteen, will experience a mental health disorder. This alone accounting for around fifteen percent of illnesses across the globe in this age group.  </w:t>
      </w:r>
      <w:r w:rsidR="00B22E64" w:rsidRPr="00D64D35">
        <w:rPr>
          <w:rFonts w:ascii="Arial" w:hAnsi="Arial" w:cs="Arial"/>
          <w:sz w:val="24"/>
          <w:szCs w:val="24"/>
        </w:rPr>
        <w:t xml:space="preserve">The essay will explore the range of factors </w:t>
      </w:r>
      <w:r w:rsidR="00D64D35" w:rsidRPr="00D64D35">
        <w:rPr>
          <w:rFonts w:ascii="Arial" w:hAnsi="Arial" w:cs="Arial"/>
          <w:sz w:val="24"/>
          <w:szCs w:val="24"/>
        </w:rPr>
        <w:t>and influences on a young person’s mental health, and the impact that can proceed within their educational development and beyond. The writer will endeavour to show understanding of the short and long term impacts the state of a young person’s mental health alongside the day-to-day challenges that surround the individual. In addition to cause, the writer will discuss potential solutions or support which could aid the improvement of the child’s mental health and prevention of deterioration or a continuation of poor mental health into their adult life.</w:t>
      </w:r>
      <w:r w:rsidR="00D64D35">
        <w:rPr>
          <w:rFonts w:ascii="Arial" w:hAnsi="Arial" w:cs="Arial"/>
          <w:sz w:val="24"/>
          <w:szCs w:val="24"/>
        </w:rPr>
        <w:t xml:space="preserve"> </w:t>
      </w:r>
      <w:r w:rsidR="009148C9">
        <w:rPr>
          <w:rFonts w:ascii="Arial" w:hAnsi="Arial" w:cs="Arial"/>
          <w:sz w:val="24"/>
          <w:szCs w:val="24"/>
        </w:rPr>
        <w:t xml:space="preserve">In support, the writer will discuss a range of theories and theorists to enhance the argument of whether mental health is a new part of the modern world developed by changes in society and the way humans conduct their lives, or whether it has always played an in-depth role in human life but is recent times is served with greater understanding. </w:t>
      </w:r>
      <w:r w:rsidR="008D5134">
        <w:rPr>
          <w:rFonts w:ascii="Arial" w:hAnsi="Arial" w:cs="Arial"/>
          <w:sz w:val="24"/>
          <w:szCs w:val="24"/>
        </w:rPr>
        <w:t>Mind are a mental health charity based in the United Kingdom who aim to provide support for</w:t>
      </w:r>
      <w:r w:rsidR="003A4A36">
        <w:rPr>
          <w:rFonts w:ascii="Arial" w:hAnsi="Arial" w:cs="Arial"/>
          <w:sz w:val="24"/>
          <w:szCs w:val="24"/>
        </w:rPr>
        <w:t xml:space="preserve"> adults and</w:t>
      </w:r>
      <w:r w:rsidR="008D5134">
        <w:rPr>
          <w:rFonts w:ascii="Arial" w:hAnsi="Arial" w:cs="Arial"/>
          <w:sz w:val="24"/>
          <w:szCs w:val="24"/>
        </w:rPr>
        <w:t xml:space="preserve"> young people who are facing mental health challenges. As part of their vision, they want to </w:t>
      </w:r>
      <w:r w:rsidR="003A4A36">
        <w:rPr>
          <w:rFonts w:ascii="Arial" w:hAnsi="Arial" w:cs="Arial"/>
          <w:sz w:val="24"/>
          <w:szCs w:val="24"/>
        </w:rPr>
        <w:t xml:space="preserve">educate and </w:t>
      </w:r>
      <w:r w:rsidR="008D5134">
        <w:rPr>
          <w:rFonts w:ascii="Arial" w:hAnsi="Arial" w:cs="Arial"/>
          <w:sz w:val="24"/>
          <w:szCs w:val="24"/>
        </w:rPr>
        <w:t xml:space="preserve">deliver support globally so no young person feels alone with their mental health. </w:t>
      </w:r>
      <w:r w:rsidR="003A4A36">
        <w:rPr>
          <w:rFonts w:ascii="Arial" w:hAnsi="Arial" w:cs="Arial"/>
          <w:sz w:val="24"/>
          <w:szCs w:val="24"/>
        </w:rPr>
        <w:t>In 22024,</w:t>
      </w:r>
      <w:r w:rsidR="005257A3">
        <w:rPr>
          <w:rFonts w:ascii="Arial" w:hAnsi="Arial" w:cs="Arial"/>
          <w:sz w:val="24"/>
          <w:szCs w:val="24"/>
        </w:rPr>
        <w:t xml:space="preserve"> health they produced ‘The Big Mental Health Report 2024’. The findings of their report describe the current state of mental health in the UK as a crisis. In addition, they claim that the scale and severity of the problem is spiralling and a major concern would be that many people are not receiving the support they require for one of many reasons which include available support due to funding, discrimination, lack of acceptance or awareness or even due to financial constraints. Some key findings explained in the report claim that one in five children or young people have a problem with their mental health. However, even with a spending of over one billion </w:t>
      </w:r>
      <w:r w:rsidR="003A4A36">
        <w:rPr>
          <w:rFonts w:ascii="Arial" w:hAnsi="Arial" w:cs="Arial"/>
          <w:sz w:val="24"/>
          <w:szCs w:val="24"/>
        </w:rPr>
        <w:t xml:space="preserve">pounds by NHS England, only one third of those affected were able to access treatment in 2023. </w:t>
      </w:r>
      <w:r w:rsidR="003A4A36" w:rsidRPr="003A4A36">
        <w:rPr>
          <w:rFonts w:ascii="Arial" w:hAnsi="Arial" w:cs="Arial"/>
          <w:sz w:val="24"/>
          <w:szCs w:val="24"/>
        </w:rPr>
        <w:t>(Mind, 2024)</w:t>
      </w:r>
    </w:p>
    <w:p w14:paraId="40E77874" w14:textId="761BDA4F" w:rsidR="00D47EE9" w:rsidRDefault="00D47EE9" w:rsidP="006843B9">
      <w:pPr>
        <w:spacing w:line="360" w:lineRule="auto"/>
        <w:rPr>
          <w:rFonts w:ascii="Arial" w:hAnsi="Arial" w:cs="Arial"/>
          <w:sz w:val="24"/>
          <w:szCs w:val="24"/>
        </w:rPr>
      </w:pPr>
    </w:p>
    <w:p w14:paraId="25930502" w14:textId="1433DE65" w:rsidR="009018DF" w:rsidRDefault="009018DF" w:rsidP="006843B9">
      <w:pPr>
        <w:spacing w:line="360" w:lineRule="auto"/>
        <w:rPr>
          <w:rFonts w:ascii="Arial" w:hAnsi="Arial" w:cs="Arial"/>
          <w:sz w:val="24"/>
          <w:szCs w:val="24"/>
        </w:rPr>
      </w:pPr>
    </w:p>
    <w:p w14:paraId="5E2BFF75" w14:textId="77777777" w:rsidR="009018DF" w:rsidRDefault="009018DF" w:rsidP="006843B9">
      <w:pPr>
        <w:spacing w:line="360" w:lineRule="auto"/>
        <w:rPr>
          <w:rFonts w:ascii="Arial" w:hAnsi="Arial" w:cs="Arial"/>
          <w:sz w:val="24"/>
          <w:szCs w:val="24"/>
        </w:rPr>
      </w:pPr>
      <w:r>
        <w:rPr>
          <w:rFonts w:ascii="Arial" w:hAnsi="Arial" w:cs="Arial"/>
          <w:sz w:val="24"/>
          <w:szCs w:val="24"/>
        </w:rPr>
        <w:lastRenderedPageBreak/>
        <w:t xml:space="preserve">Skinner (1942, p.11) asks, “where are these feelings and states of mind? Of what stuff are they made?” He further explains that they are explained as nonphysical, that they are mental, in a world of the mind. </w:t>
      </w:r>
    </w:p>
    <w:p w14:paraId="58F4154D" w14:textId="63524E83" w:rsidR="009018DF" w:rsidRDefault="000B45A5" w:rsidP="006843B9">
      <w:pPr>
        <w:spacing w:line="360" w:lineRule="auto"/>
        <w:rPr>
          <w:rFonts w:ascii="Arial" w:hAnsi="Arial" w:cs="Arial"/>
          <w:sz w:val="24"/>
          <w:szCs w:val="24"/>
        </w:rPr>
      </w:pPr>
      <w:r>
        <w:rPr>
          <w:rFonts w:ascii="Arial" w:hAnsi="Arial" w:cs="Arial"/>
          <w:sz w:val="24"/>
          <w:szCs w:val="24"/>
        </w:rPr>
        <w:t xml:space="preserve">WHO (2022) describe mental health as a state of mental well-being, which allows individuals to cope with the challenges faces throughout life, to hold a realisation of their abilities, to have the capability to learn and work well whilst contributing to their </w:t>
      </w:r>
      <w:proofErr w:type="gramStart"/>
      <w:r>
        <w:rPr>
          <w:rFonts w:ascii="Arial" w:hAnsi="Arial" w:cs="Arial"/>
          <w:sz w:val="24"/>
          <w:szCs w:val="24"/>
        </w:rPr>
        <w:t>community.</w:t>
      </w:r>
      <w:proofErr w:type="gramEnd"/>
      <w:r>
        <w:rPr>
          <w:rFonts w:ascii="Arial" w:hAnsi="Arial" w:cs="Arial"/>
          <w:sz w:val="24"/>
          <w:szCs w:val="24"/>
        </w:rPr>
        <w:t xml:space="preserve"> They further explain that it is integral to shape the world we live in, our ability to make decisions and build relationships,</w:t>
      </w:r>
      <w:r w:rsidR="00491E39">
        <w:rPr>
          <w:rFonts w:ascii="Arial" w:hAnsi="Arial" w:cs="Arial"/>
          <w:sz w:val="24"/>
          <w:szCs w:val="24"/>
        </w:rPr>
        <w:t xml:space="preserve"> which is extremely important for an </w:t>
      </w:r>
      <w:r w:rsidR="00CD50ED">
        <w:rPr>
          <w:rFonts w:ascii="Arial" w:hAnsi="Arial" w:cs="Arial"/>
          <w:sz w:val="24"/>
          <w:szCs w:val="24"/>
        </w:rPr>
        <w:t>individual’s</w:t>
      </w:r>
      <w:r w:rsidR="00491E39">
        <w:rPr>
          <w:rFonts w:ascii="Arial" w:hAnsi="Arial" w:cs="Arial"/>
          <w:sz w:val="24"/>
          <w:szCs w:val="24"/>
        </w:rPr>
        <w:t xml:space="preserve"> development </w:t>
      </w:r>
      <w:r w:rsidR="003F712A">
        <w:rPr>
          <w:rFonts w:ascii="Arial" w:hAnsi="Arial" w:cs="Arial"/>
          <w:sz w:val="24"/>
          <w:szCs w:val="24"/>
        </w:rPr>
        <w:t xml:space="preserve">emotionally, socially, and physiologically. </w:t>
      </w:r>
    </w:p>
    <w:p w14:paraId="0B3CF104" w14:textId="721F44DF" w:rsidR="00CD50ED" w:rsidRDefault="003F712A" w:rsidP="006843B9">
      <w:pPr>
        <w:spacing w:line="360" w:lineRule="auto"/>
        <w:rPr>
          <w:rFonts w:ascii="Arial" w:hAnsi="Arial" w:cs="Arial"/>
          <w:sz w:val="24"/>
          <w:szCs w:val="24"/>
        </w:rPr>
      </w:pPr>
      <w:r>
        <w:rPr>
          <w:rFonts w:ascii="Arial" w:hAnsi="Arial" w:cs="Arial"/>
          <w:sz w:val="24"/>
          <w:szCs w:val="24"/>
        </w:rPr>
        <w:t xml:space="preserve">Many expect a </w:t>
      </w:r>
      <w:r w:rsidR="00CD50ED">
        <w:rPr>
          <w:rFonts w:ascii="Arial" w:hAnsi="Arial" w:cs="Arial"/>
          <w:sz w:val="24"/>
          <w:szCs w:val="24"/>
        </w:rPr>
        <w:t>person’s well-being</w:t>
      </w:r>
      <w:r>
        <w:rPr>
          <w:rFonts w:ascii="Arial" w:hAnsi="Arial" w:cs="Arial"/>
          <w:sz w:val="24"/>
          <w:szCs w:val="24"/>
        </w:rPr>
        <w:t xml:space="preserve"> to be positive if it is free from illness or disease, however this is not always the case. Well being can be described</w:t>
      </w:r>
      <w:r w:rsidR="00F14999">
        <w:rPr>
          <w:rFonts w:ascii="Arial" w:hAnsi="Arial" w:cs="Arial"/>
          <w:sz w:val="24"/>
          <w:szCs w:val="24"/>
        </w:rPr>
        <w:t xml:space="preserve"> as a how an individual values their life as a while, both personally and socially, how they feel and how they function.</w:t>
      </w:r>
      <w:r w:rsidR="00CD50ED">
        <w:rPr>
          <w:rFonts w:ascii="Arial" w:hAnsi="Arial" w:cs="Arial"/>
          <w:sz w:val="24"/>
          <w:szCs w:val="24"/>
        </w:rPr>
        <w:t xml:space="preserve"> Specifically for children, a descriptor would include the quality of the life the child lives, and the many factors that affect it.</w:t>
      </w:r>
    </w:p>
    <w:p w14:paraId="1C1CABAD" w14:textId="20D8AEFC" w:rsidR="00CD50ED" w:rsidRDefault="00F14999" w:rsidP="006843B9">
      <w:pPr>
        <w:spacing w:line="360" w:lineRule="auto"/>
        <w:rPr>
          <w:rFonts w:ascii="Arial" w:hAnsi="Arial" w:cs="Arial"/>
          <w:sz w:val="24"/>
          <w:szCs w:val="24"/>
        </w:rPr>
      </w:pPr>
      <w:r>
        <w:rPr>
          <w:rFonts w:ascii="Arial" w:hAnsi="Arial" w:cs="Arial"/>
          <w:sz w:val="24"/>
          <w:szCs w:val="24"/>
        </w:rPr>
        <w:t xml:space="preserve">However, beyond the definitions, it becomes extremely difficult to establish the meaning of </w:t>
      </w:r>
      <w:r w:rsidR="00CD50ED">
        <w:rPr>
          <w:rFonts w:ascii="Arial" w:hAnsi="Arial" w:cs="Arial"/>
          <w:sz w:val="24"/>
          <w:szCs w:val="24"/>
        </w:rPr>
        <w:t>well-being</w:t>
      </w:r>
      <w:r>
        <w:rPr>
          <w:rFonts w:ascii="Arial" w:hAnsi="Arial" w:cs="Arial"/>
          <w:sz w:val="24"/>
          <w:szCs w:val="24"/>
        </w:rPr>
        <w:t xml:space="preserve"> to each individual, the factors that effect it, how to recognise and support any issues to improve them. (Mental Health Foundation, 2015)</w:t>
      </w:r>
    </w:p>
    <w:p w14:paraId="3E983D59" w14:textId="717654BF" w:rsidR="00CD50ED" w:rsidRDefault="00CD50ED" w:rsidP="006843B9">
      <w:pPr>
        <w:spacing w:line="360" w:lineRule="auto"/>
        <w:rPr>
          <w:rFonts w:ascii="Arial" w:hAnsi="Arial" w:cs="Arial"/>
          <w:sz w:val="24"/>
          <w:szCs w:val="24"/>
        </w:rPr>
      </w:pPr>
    </w:p>
    <w:p w14:paraId="79F94F31" w14:textId="2857BDD6" w:rsidR="00244E8B" w:rsidRDefault="00CD50ED" w:rsidP="006843B9">
      <w:pPr>
        <w:spacing w:line="360" w:lineRule="auto"/>
        <w:rPr>
          <w:rFonts w:ascii="Arial" w:hAnsi="Arial" w:cs="Arial"/>
          <w:sz w:val="24"/>
          <w:szCs w:val="24"/>
        </w:rPr>
      </w:pPr>
      <w:r>
        <w:rPr>
          <w:rFonts w:ascii="Arial" w:hAnsi="Arial" w:cs="Arial"/>
          <w:sz w:val="24"/>
          <w:szCs w:val="24"/>
        </w:rPr>
        <w:t xml:space="preserve">With the overwhelming number of potential causes to a change in a young </w:t>
      </w:r>
      <w:proofErr w:type="gramStart"/>
      <w:r>
        <w:rPr>
          <w:rFonts w:ascii="Arial" w:hAnsi="Arial" w:cs="Arial"/>
          <w:sz w:val="24"/>
          <w:szCs w:val="24"/>
        </w:rPr>
        <w:t>persons</w:t>
      </w:r>
      <w:proofErr w:type="gramEnd"/>
      <w:r>
        <w:rPr>
          <w:rFonts w:ascii="Arial" w:hAnsi="Arial" w:cs="Arial"/>
          <w:sz w:val="24"/>
          <w:szCs w:val="24"/>
        </w:rPr>
        <w:t xml:space="preserve"> mental health, the writer has chosen to focus on </w:t>
      </w:r>
      <w:r w:rsidR="007B70D0">
        <w:rPr>
          <w:rFonts w:ascii="Arial" w:hAnsi="Arial" w:cs="Arial"/>
          <w:sz w:val="24"/>
          <w:szCs w:val="24"/>
        </w:rPr>
        <w:t xml:space="preserve">three common issues. Firstly, </w:t>
      </w:r>
      <w:r w:rsidRPr="00CD50ED">
        <w:rPr>
          <w:rFonts w:ascii="Arial" w:hAnsi="Arial" w:cs="Arial"/>
          <w:sz w:val="24"/>
          <w:szCs w:val="24"/>
        </w:rPr>
        <w:t>Attention-deficit/hyperactivity disorder (ADHD)</w:t>
      </w:r>
      <w:r w:rsidR="007B70D0">
        <w:rPr>
          <w:rFonts w:ascii="Arial" w:hAnsi="Arial" w:cs="Arial"/>
          <w:sz w:val="24"/>
          <w:szCs w:val="24"/>
        </w:rPr>
        <w:t>, which is highlighted by children who are unable to</w:t>
      </w:r>
      <w:r w:rsidR="007B70D0" w:rsidRPr="007B70D0">
        <w:rPr>
          <w:rFonts w:ascii="Arial" w:hAnsi="Arial" w:cs="Arial"/>
          <w:sz w:val="24"/>
          <w:szCs w:val="24"/>
        </w:rPr>
        <w:t xml:space="preserve"> pay attention or concentr</w:t>
      </w:r>
      <w:r w:rsidR="007B70D0">
        <w:rPr>
          <w:rFonts w:ascii="Arial" w:hAnsi="Arial" w:cs="Arial"/>
          <w:sz w:val="24"/>
          <w:szCs w:val="24"/>
        </w:rPr>
        <w:t>ate. They often</w:t>
      </w:r>
      <w:r w:rsidR="007B70D0" w:rsidRPr="007B70D0">
        <w:rPr>
          <w:rFonts w:ascii="Arial" w:hAnsi="Arial" w:cs="Arial"/>
          <w:sz w:val="24"/>
          <w:szCs w:val="24"/>
        </w:rPr>
        <w:t xml:space="preserve"> </w:t>
      </w:r>
      <w:r w:rsidR="007B70D0">
        <w:rPr>
          <w:rFonts w:ascii="Arial" w:hAnsi="Arial" w:cs="Arial"/>
          <w:sz w:val="24"/>
          <w:szCs w:val="24"/>
        </w:rPr>
        <w:t>will struggle to</w:t>
      </w:r>
      <w:r w:rsidR="007B70D0" w:rsidRPr="007B70D0">
        <w:rPr>
          <w:rFonts w:ascii="Arial" w:hAnsi="Arial" w:cs="Arial"/>
          <w:sz w:val="24"/>
          <w:szCs w:val="24"/>
        </w:rPr>
        <w:t xml:space="preserve"> follow directions,</w:t>
      </w:r>
      <w:r w:rsidR="007B70D0">
        <w:rPr>
          <w:rFonts w:ascii="Arial" w:hAnsi="Arial" w:cs="Arial"/>
          <w:sz w:val="24"/>
          <w:szCs w:val="24"/>
        </w:rPr>
        <w:t xml:space="preserve"> can become quickly frustrated or fed up with tasks</w:t>
      </w:r>
      <w:r w:rsidR="007B70D0" w:rsidRPr="007B70D0">
        <w:rPr>
          <w:rFonts w:ascii="Arial" w:hAnsi="Arial" w:cs="Arial"/>
          <w:sz w:val="24"/>
          <w:szCs w:val="24"/>
        </w:rPr>
        <w:t xml:space="preserve">. </w:t>
      </w:r>
      <w:r w:rsidR="007B70D0">
        <w:rPr>
          <w:rFonts w:ascii="Arial" w:hAnsi="Arial" w:cs="Arial"/>
          <w:sz w:val="24"/>
          <w:szCs w:val="24"/>
        </w:rPr>
        <w:t xml:space="preserve">A young person with ADHD will often act impulsively and struggle to sit still. Secondly, </w:t>
      </w:r>
      <w:r w:rsidR="007B70D0" w:rsidRPr="007B70D0">
        <w:rPr>
          <w:rFonts w:ascii="Arial" w:hAnsi="Arial" w:cs="Arial"/>
          <w:sz w:val="24"/>
          <w:szCs w:val="24"/>
        </w:rPr>
        <w:t>Anxiety disorders</w:t>
      </w:r>
      <w:r w:rsidR="007B70D0">
        <w:rPr>
          <w:rFonts w:ascii="Arial" w:hAnsi="Arial" w:cs="Arial"/>
          <w:sz w:val="24"/>
          <w:szCs w:val="24"/>
        </w:rPr>
        <w:t xml:space="preserve">, usually revealed by the child’s show of fear or dread of a certain thing or situation, which increases their anxiety and can often be seen physically in the form of shaking or sweating. Lastly, the writer will focus on </w:t>
      </w:r>
      <w:proofErr w:type="gramStart"/>
      <w:r w:rsidR="007B70D0" w:rsidRPr="007B70D0">
        <w:rPr>
          <w:rFonts w:ascii="Arial" w:hAnsi="Arial" w:cs="Arial"/>
          <w:sz w:val="24"/>
          <w:szCs w:val="24"/>
        </w:rPr>
        <w:t>Autism Spectrum Disorder</w:t>
      </w:r>
      <w:proofErr w:type="gramEnd"/>
      <w:r w:rsidR="00B90795">
        <w:rPr>
          <w:rFonts w:ascii="Arial" w:hAnsi="Arial" w:cs="Arial"/>
          <w:sz w:val="24"/>
          <w:szCs w:val="24"/>
        </w:rPr>
        <w:t xml:space="preserve"> (ASD)</w:t>
      </w:r>
      <w:r w:rsidR="007B70D0">
        <w:rPr>
          <w:rFonts w:ascii="Arial" w:hAnsi="Arial" w:cs="Arial"/>
          <w:sz w:val="24"/>
          <w:szCs w:val="24"/>
        </w:rPr>
        <w:t>. Issues often associated with ASD include confusion around general day to day situations, life around the</w:t>
      </w:r>
      <w:r w:rsidR="001C7C43">
        <w:rPr>
          <w:rFonts w:ascii="Arial" w:hAnsi="Arial" w:cs="Arial"/>
          <w:sz w:val="24"/>
          <w:szCs w:val="24"/>
        </w:rPr>
        <w:t xml:space="preserve"> individual</w:t>
      </w:r>
      <w:r w:rsidR="007B70D0">
        <w:rPr>
          <w:rFonts w:ascii="Arial" w:hAnsi="Arial" w:cs="Arial"/>
          <w:sz w:val="24"/>
          <w:szCs w:val="24"/>
        </w:rPr>
        <w:t xml:space="preserve"> </w:t>
      </w:r>
      <w:r w:rsidR="001C7C43">
        <w:rPr>
          <w:rFonts w:ascii="Arial" w:hAnsi="Arial" w:cs="Arial"/>
          <w:sz w:val="24"/>
          <w:szCs w:val="24"/>
        </w:rPr>
        <w:t>as well as demonstrating</w:t>
      </w:r>
      <w:r w:rsidR="007B70D0">
        <w:rPr>
          <w:rFonts w:ascii="Arial" w:hAnsi="Arial" w:cs="Arial"/>
          <w:sz w:val="24"/>
          <w:szCs w:val="24"/>
        </w:rPr>
        <w:t xml:space="preserve"> social, communication and behavioural challenges.</w:t>
      </w:r>
      <w:r w:rsidR="001C7C43">
        <w:rPr>
          <w:rFonts w:ascii="Arial" w:hAnsi="Arial" w:cs="Arial"/>
          <w:sz w:val="24"/>
          <w:szCs w:val="24"/>
        </w:rPr>
        <w:t xml:space="preserve"> (WebMD, 2024)</w:t>
      </w:r>
    </w:p>
    <w:p w14:paraId="491A84FF" w14:textId="196D04B4" w:rsidR="00611784" w:rsidRDefault="00611784" w:rsidP="006843B9">
      <w:pPr>
        <w:spacing w:line="360" w:lineRule="auto"/>
        <w:rPr>
          <w:rFonts w:ascii="Arial" w:hAnsi="Arial" w:cs="Arial"/>
          <w:sz w:val="24"/>
          <w:szCs w:val="24"/>
        </w:rPr>
      </w:pPr>
    </w:p>
    <w:p w14:paraId="6A3F464E" w14:textId="664DD728" w:rsidR="00D94770" w:rsidRDefault="00611784" w:rsidP="006843B9">
      <w:pPr>
        <w:spacing w:line="360" w:lineRule="auto"/>
        <w:rPr>
          <w:rFonts w:ascii="Arial" w:hAnsi="Arial" w:cs="Arial"/>
          <w:sz w:val="24"/>
          <w:szCs w:val="24"/>
        </w:rPr>
      </w:pPr>
      <w:r>
        <w:rPr>
          <w:rFonts w:ascii="Arial" w:hAnsi="Arial" w:cs="Arial"/>
          <w:sz w:val="24"/>
          <w:szCs w:val="24"/>
        </w:rPr>
        <w:t xml:space="preserve">ADHD in 2025, is a </w:t>
      </w:r>
      <w:proofErr w:type="gramStart"/>
      <w:r>
        <w:rPr>
          <w:rFonts w:ascii="Arial" w:hAnsi="Arial" w:cs="Arial"/>
          <w:sz w:val="24"/>
          <w:szCs w:val="24"/>
        </w:rPr>
        <w:t>well</w:t>
      </w:r>
      <w:r w:rsidR="00E33B70">
        <w:rPr>
          <w:rFonts w:ascii="Arial" w:hAnsi="Arial" w:cs="Arial"/>
          <w:sz w:val="24"/>
          <w:szCs w:val="24"/>
        </w:rPr>
        <w:t xml:space="preserve"> </w:t>
      </w:r>
      <w:r>
        <w:rPr>
          <w:rFonts w:ascii="Arial" w:hAnsi="Arial" w:cs="Arial"/>
          <w:sz w:val="24"/>
          <w:szCs w:val="24"/>
        </w:rPr>
        <w:t>known</w:t>
      </w:r>
      <w:proofErr w:type="gramEnd"/>
      <w:r>
        <w:rPr>
          <w:rFonts w:ascii="Arial" w:hAnsi="Arial" w:cs="Arial"/>
          <w:sz w:val="24"/>
          <w:szCs w:val="24"/>
        </w:rPr>
        <w:t xml:space="preserve"> disorder</w:t>
      </w:r>
      <w:r w:rsidR="00391CB8">
        <w:rPr>
          <w:rFonts w:ascii="Arial" w:hAnsi="Arial" w:cs="Arial"/>
          <w:sz w:val="24"/>
          <w:szCs w:val="24"/>
        </w:rPr>
        <w:t xml:space="preserve">, thought to affect between five and seven percent of children across the UK, with surveys from the </w:t>
      </w:r>
      <w:r w:rsidR="00391CB8" w:rsidRPr="00391CB8">
        <w:rPr>
          <w:rFonts w:ascii="Arial" w:hAnsi="Arial" w:cs="Arial"/>
          <w:sz w:val="24"/>
          <w:szCs w:val="24"/>
        </w:rPr>
        <w:t>Office of National Statistics</w:t>
      </w:r>
      <w:r w:rsidR="00391CB8">
        <w:rPr>
          <w:rFonts w:ascii="Arial" w:hAnsi="Arial" w:cs="Arial"/>
          <w:sz w:val="24"/>
          <w:szCs w:val="24"/>
        </w:rPr>
        <w:t xml:space="preserve"> showing that more than seven hundred thousand children had been diagnosed with </w:t>
      </w:r>
      <w:r w:rsidR="00391CB8">
        <w:rPr>
          <w:rFonts w:ascii="Arial" w:hAnsi="Arial" w:cs="Arial"/>
          <w:sz w:val="24"/>
          <w:szCs w:val="24"/>
        </w:rPr>
        <w:lastRenderedPageBreak/>
        <w:t xml:space="preserve">ADHD in 2022. (ADHD UK, 2023) For a diagnosis of ADHD, children up to the age of 16 must be presenting at least six symptoms of inattention, which must be present for a period of at least six months. These such symptoms include, </w:t>
      </w:r>
      <w:r w:rsidR="00391CB8" w:rsidRPr="00391CB8">
        <w:rPr>
          <w:rFonts w:ascii="Arial" w:hAnsi="Arial" w:cs="Arial"/>
          <w:sz w:val="24"/>
          <w:szCs w:val="24"/>
        </w:rPr>
        <w:t>fail</w:t>
      </w:r>
      <w:r w:rsidR="00391CB8">
        <w:rPr>
          <w:rFonts w:ascii="Arial" w:hAnsi="Arial" w:cs="Arial"/>
          <w:sz w:val="24"/>
          <w:szCs w:val="24"/>
        </w:rPr>
        <w:t>ure</w:t>
      </w:r>
      <w:r w:rsidR="00391CB8" w:rsidRPr="00391CB8">
        <w:rPr>
          <w:rFonts w:ascii="Arial" w:hAnsi="Arial" w:cs="Arial"/>
          <w:sz w:val="24"/>
          <w:szCs w:val="24"/>
        </w:rPr>
        <w:t xml:space="preserve"> to </w:t>
      </w:r>
      <w:r w:rsidR="00391CB8">
        <w:rPr>
          <w:rFonts w:ascii="Arial" w:hAnsi="Arial" w:cs="Arial"/>
          <w:sz w:val="24"/>
          <w:szCs w:val="24"/>
        </w:rPr>
        <w:t>pay</w:t>
      </w:r>
      <w:r w:rsidR="00391CB8" w:rsidRPr="00391CB8">
        <w:rPr>
          <w:rFonts w:ascii="Arial" w:hAnsi="Arial" w:cs="Arial"/>
          <w:sz w:val="24"/>
          <w:szCs w:val="24"/>
        </w:rPr>
        <w:t xml:space="preserve"> close attention to details or mak</w:t>
      </w:r>
      <w:r w:rsidR="00391CB8">
        <w:rPr>
          <w:rFonts w:ascii="Arial" w:hAnsi="Arial" w:cs="Arial"/>
          <w:sz w:val="24"/>
          <w:szCs w:val="24"/>
        </w:rPr>
        <w:t>ing</w:t>
      </w:r>
      <w:r w:rsidR="00391CB8" w:rsidRPr="00391CB8">
        <w:rPr>
          <w:rFonts w:ascii="Arial" w:hAnsi="Arial" w:cs="Arial"/>
          <w:sz w:val="24"/>
          <w:szCs w:val="24"/>
        </w:rPr>
        <w:t xml:space="preserve"> careless mistakes</w:t>
      </w:r>
      <w:r w:rsidR="00391CB8">
        <w:rPr>
          <w:rFonts w:ascii="Arial" w:hAnsi="Arial" w:cs="Arial"/>
          <w:sz w:val="24"/>
          <w:szCs w:val="24"/>
        </w:rPr>
        <w:t>, is often easily distracted or has trouble holding attention to tasks, is disorganised or appears not to listen when spoken to directly.</w:t>
      </w:r>
      <w:r w:rsidR="00E33B70">
        <w:rPr>
          <w:rFonts w:ascii="Arial" w:hAnsi="Arial" w:cs="Arial"/>
          <w:sz w:val="24"/>
          <w:szCs w:val="24"/>
        </w:rPr>
        <w:t xml:space="preserve"> (ADHD, 2024)</w:t>
      </w:r>
      <w:r w:rsidR="00FD5EB7">
        <w:rPr>
          <w:rFonts w:ascii="Arial" w:hAnsi="Arial" w:cs="Arial"/>
          <w:sz w:val="24"/>
          <w:szCs w:val="24"/>
        </w:rPr>
        <w:t xml:space="preserve"> Although many would describe ADHD as a recent discovery, the initial recognition of the condition was reported around 1798, where Scottish physician Sir Alexander Crichton described it as the </w:t>
      </w:r>
      <w:r w:rsidR="00FD5EB7" w:rsidRPr="00FD5EB7">
        <w:rPr>
          <w:rFonts w:ascii="Arial" w:hAnsi="Arial" w:cs="Arial"/>
          <w:sz w:val="24"/>
          <w:szCs w:val="24"/>
        </w:rPr>
        <w:t>“the incapacity of attending with a necessary degree of constancy to any one object.”</w:t>
      </w:r>
      <w:r w:rsidR="00FD5EB7">
        <w:rPr>
          <w:rFonts w:ascii="Arial" w:hAnsi="Arial" w:cs="Arial"/>
          <w:sz w:val="24"/>
          <w:szCs w:val="24"/>
        </w:rPr>
        <w:t xml:space="preserve"> </w:t>
      </w:r>
      <w:r w:rsidR="0015024A">
        <w:rPr>
          <w:rFonts w:ascii="Arial" w:hAnsi="Arial" w:cs="Arial"/>
          <w:sz w:val="24"/>
          <w:szCs w:val="24"/>
        </w:rPr>
        <w:t>Some years later further description from Sir George Frederic Still explained an abnormal defect of control, where a child was still intelligent but failed to control their behaviour.</w:t>
      </w:r>
      <w:r w:rsidR="0044551A">
        <w:rPr>
          <w:rFonts w:ascii="Arial" w:hAnsi="Arial" w:cs="Arial"/>
          <w:sz w:val="24"/>
          <w:szCs w:val="24"/>
        </w:rPr>
        <w:t xml:space="preserve"> </w:t>
      </w:r>
      <w:r w:rsidR="000A0A99" w:rsidRPr="000A0A99">
        <w:rPr>
          <w:rFonts w:ascii="Arial" w:hAnsi="Arial" w:cs="Arial"/>
          <w:sz w:val="24"/>
          <w:szCs w:val="24"/>
        </w:rPr>
        <w:t>(Holland, 2024)</w:t>
      </w:r>
      <w:r w:rsidR="000A0A99">
        <w:rPr>
          <w:rFonts w:ascii="Arial" w:hAnsi="Arial" w:cs="Arial"/>
          <w:sz w:val="24"/>
          <w:szCs w:val="24"/>
        </w:rPr>
        <w:t xml:space="preserve"> </w:t>
      </w:r>
      <w:r w:rsidR="0044551A">
        <w:rPr>
          <w:rFonts w:ascii="Arial" w:hAnsi="Arial" w:cs="Arial"/>
          <w:sz w:val="24"/>
          <w:szCs w:val="24"/>
        </w:rPr>
        <w:t xml:space="preserve">However, despite their strong claims, and medication being introduced to help some of those effected, children with ADHD would often be seen as disruptive, disobedient or naughty. Many teachers lacked understanding and empathy for those battling with the condition and would hand out punishment at will. Their behaviour in times gone by would often result in ‘corporal punishment’. This physical punishment could result in </w:t>
      </w:r>
      <w:r w:rsidR="0044551A" w:rsidRPr="0044551A">
        <w:rPr>
          <w:rFonts w:ascii="Arial" w:hAnsi="Arial" w:cs="Arial"/>
          <w:sz w:val="24"/>
          <w:szCs w:val="24"/>
        </w:rPr>
        <w:t xml:space="preserve">being struck </w:t>
      </w:r>
      <w:r w:rsidR="0044551A">
        <w:rPr>
          <w:rFonts w:ascii="Arial" w:hAnsi="Arial" w:cs="Arial"/>
          <w:sz w:val="24"/>
          <w:szCs w:val="24"/>
        </w:rPr>
        <w:t xml:space="preserve">with a cane, slipper, paddle or leather strap, </w:t>
      </w:r>
      <w:r w:rsidR="0044551A" w:rsidRPr="0044551A">
        <w:rPr>
          <w:rFonts w:ascii="Arial" w:hAnsi="Arial" w:cs="Arial"/>
          <w:sz w:val="24"/>
          <w:szCs w:val="24"/>
        </w:rPr>
        <w:t>across the hands or buttocks</w:t>
      </w:r>
      <w:r w:rsidR="0044551A">
        <w:rPr>
          <w:rFonts w:ascii="Arial" w:hAnsi="Arial" w:cs="Arial"/>
          <w:sz w:val="24"/>
          <w:szCs w:val="24"/>
        </w:rPr>
        <w:t xml:space="preserve">. This continued in state schools until 1986 when corporal punishment was banned, although for children of independent schools where it wasn’t banned until 1998. In modern times punishments for misbehaviour are often missing break times, writing lines, extra homework or being expelled. </w:t>
      </w:r>
      <w:r w:rsidR="0044551A" w:rsidRPr="0044551A">
        <w:rPr>
          <w:rFonts w:ascii="Arial" w:hAnsi="Arial" w:cs="Arial"/>
          <w:sz w:val="24"/>
          <w:szCs w:val="24"/>
        </w:rPr>
        <w:t>(Oxfordshire County Council, no date)</w:t>
      </w:r>
      <w:r w:rsidR="000A0A99">
        <w:rPr>
          <w:rFonts w:ascii="Arial" w:hAnsi="Arial" w:cs="Arial"/>
          <w:sz w:val="24"/>
          <w:szCs w:val="24"/>
        </w:rPr>
        <w:t xml:space="preserve"> </w:t>
      </w:r>
      <w:r w:rsidR="008D35B0">
        <w:rPr>
          <w:rFonts w:ascii="Arial" w:hAnsi="Arial" w:cs="Arial"/>
          <w:sz w:val="24"/>
          <w:szCs w:val="24"/>
        </w:rPr>
        <w:t xml:space="preserve">With aim to remove ‘punishment’ a number of strategies are put in place to avoid such action ever becoming apparent. Welsh Gov (2019), suggests </w:t>
      </w:r>
      <w:proofErr w:type="gramStart"/>
      <w:r w:rsidR="008D35B0">
        <w:rPr>
          <w:rFonts w:ascii="Arial" w:hAnsi="Arial" w:cs="Arial"/>
          <w:sz w:val="24"/>
          <w:szCs w:val="24"/>
        </w:rPr>
        <w:t>consequence based</w:t>
      </w:r>
      <w:proofErr w:type="gramEnd"/>
      <w:r w:rsidR="008D35B0">
        <w:rPr>
          <w:rFonts w:ascii="Arial" w:hAnsi="Arial" w:cs="Arial"/>
          <w:sz w:val="24"/>
          <w:szCs w:val="24"/>
        </w:rPr>
        <w:t xml:space="preserve"> approaches should be planned in advance and with the input of the leaner. This method should involve consistent reward for positive behaviour and the removal of privileges for negative behaviour. In addition, they suggest many other methods which aim to avoid negative situations occurring in the first place, these include academic, social and cognitive training, adapting the learning environment, structured physical activity and routine. </w:t>
      </w:r>
      <w:r w:rsidR="001854B9">
        <w:rPr>
          <w:rFonts w:ascii="Arial" w:hAnsi="Arial" w:cs="Arial"/>
          <w:sz w:val="24"/>
          <w:szCs w:val="24"/>
        </w:rPr>
        <w:t xml:space="preserve">GOV.UK (2015), explains how it is against the law for a school to treat disabled pupils unfavourably. They add that schools must make reasonable adjustments to ensure there is no discrimination again disabled children which could include </w:t>
      </w:r>
      <w:r w:rsidR="00855B1E">
        <w:rPr>
          <w:rFonts w:ascii="Arial" w:hAnsi="Arial" w:cs="Arial"/>
          <w:sz w:val="24"/>
          <w:szCs w:val="24"/>
        </w:rPr>
        <w:t xml:space="preserve">providing specialist equipment of specially trained staff. These changes prove crucial to the child’s development. Maslow’s hierarchy of needs encompasses the importance of </w:t>
      </w:r>
      <w:r w:rsidR="00855B1E">
        <w:rPr>
          <w:rFonts w:ascii="Arial" w:hAnsi="Arial" w:cs="Arial"/>
          <w:sz w:val="24"/>
          <w:szCs w:val="24"/>
        </w:rPr>
        <w:lastRenderedPageBreak/>
        <w:t xml:space="preserve">meeting a </w:t>
      </w:r>
      <w:proofErr w:type="gramStart"/>
      <w:r w:rsidR="00855B1E">
        <w:rPr>
          <w:rFonts w:ascii="Arial" w:hAnsi="Arial" w:cs="Arial"/>
          <w:sz w:val="24"/>
          <w:szCs w:val="24"/>
        </w:rPr>
        <w:t>persons</w:t>
      </w:r>
      <w:proofErr w:type="gramEnd"/>
      <w:r w:rsidR="00855B1E">
        <w:rPr>
          <w:rFonts w:ascii="Arial" w:hAnsi="Arial" w:cs="Arial"/>
          <w:sz w:val="24"/>
          <w:szCs w:val="24"/>
        </w:rPr>
        <w:t xml:space="preserve"> needs in order for them to flourish. Within his pyramid of importance, Maslow describes that support of b</w:t>
      </w:r>
      <w:r w:rsidR="00855B1E" w:rsidRPr="00855B1E">
        <w:rPr>
          <w:rFonts w:ascii="Arial" w:hAnsi="Arial" w:cs="Arial"/>
          <w:sz w:val="24"/>
          <w:szCs w:val="24"/>
        </w:rPr>
        <w:t>iological and physiological needs</w:t>
      </w:r>
      <w:r w:rsidR="00161304">
        <w:rPr>
          <w:rFonts w:ascii="Arial" w:hAnsi="Arial" w:cs="Arial"/>
          <w:sz w:val="24"/>
          <w:szCs w:val="24"/>
        </w:rPr>
        <w:t xml:space="preserve"> provides the initial pillar for the foundation for development, this f</w:t>
      </w:r>
      <w:r w:rsidR="00855B1E">
        <w:rPr>
          <w:rFonts w:ascii="Arial" w:hAnsi="Arial" w:cs="Arial"/>
          <w:sz w:val="24"/>
          <w:szCs w:val="24"/>
        </w:rPr>
        <w:t>ollowed by meeting their s</w:t>
      </w:r>
      <w:r w:rsidR="00855B1E" w:rsidRPr="00855B1E">
        <w:rPr>
          <w:rFonts w:ascii="Arial" w:hAnsi="Arial" w:cs="Arial"/>
          <w:sz w:val="24"/>
          <w:szCs w:val="24"/>
        </w:rPr>
        <w:t>afety needs</w:t>
      </w:r>
      <w:r w:rsidR="00855B1E">
        <w:rPr>
          <w:rFonts w:ascii="Arial" w:hAnsi="Arial" w:cs="Arial"/>
          <w:sz w:val="24"/>
          <w:szCs w:val="24"/>
        </w:rPr>
        <w:t>, then</w:t>
      </w:r>
      <w:r w:rsidR="00161304">
        <w:rPr>
          <w:rFonts w:ascii="Arial" w:hAnsi="Arial" w:cs="Arial"/>
          <w:sz w:val="24"/>
          <w:szCs w:val="24"/>
        </w:rPr>
        <w:t xml:space="preserve"> thirdly,</w:t>
      </w:r>
      <w:r w:rsidR="00855B1E">
        <w:rPr>
          <w:rFonts w:ascii="Arial" w:hAnsi="Arial" w:cs="Arial"/>
          <w:sz w:val="24"/>
          <w:szCs w:val="24"/>
        </w:rPr>
        <w:t xml:space="preserve"> the </w:t>
      </w:r>
      <w:r w:rsidR="00855B1E" w:rsidRPr="00855B1E">
        <w:rPr>
          <w:rFonts w:ascii="Arial" w:hAnsi="Arial" w:cs="Arial"/>
          <w:sz w:val="24"/>
          <w:szCs w:val="24"/>
        </w:rPr>
        <w:t>need to feel loved</w:t>
      </w:r>
      <w:r w:rsidR="00855B1E">
        <w:rPr>
          <w:rFonts w:ascii="Arial" w:hAnsi="Arial" w:cs="Arial"/>
          <w:sz w:val="24"/>
          <w:szCs w:val="24"/>
        </w:rPr>
        <w:t xml:space="preserve"> and</w:t>
      </w:r>
      <w:r w:rsidR="00855B1E" w:rsidRPr="00855B1E">
        <w:rPr>
          <w:rFonts w:ascii="Arial" w:hAnsi="Arial" w:cs="Arial"/>
          <w:sz w:val="24"/>
          <w:szCs w:val="24"/>
        </w:rPr>
        <w:t xml:space="preserve"> to belong</w:t>
      </w:r>
      <w:r w:rsidR="00161304">
        <w:rPr>
          <w:rFonts w:ascii="Arial" w:hAnsi="Arial" w:cs="Arial"/>
          <w:sz w:val="24"/>
          <w:szCs w:val="24"/>
        </w:rPr>
        <w:t xml:space="preserve">. Once a self of belonging is </w:t>
      </w:r>
      <w:proofErr w:type="gramStart"/>
      <w:r w:rsidR="00161304">
        <w:rPr>
          <w:rFonts w:ascii="Arial" w:hAnsi="Arial" w:cs="Arial"/>
          <w:sz w:val="24"/>
          <w:szCs w:val="24"/>
        </w:rPr>
        <w:t>achieved</w:t>
      </w:r>
      <w:proofErr w:type="gramEnd"/>
      <w:r w:rsidR="00161304">
        <w:rPr>
          <w:rFonts w:ascii="Arial" w:hAnsi="Arial" w:cs="Arial"/>
          <w:sz w:val="24"/>
          <w:szCs w:val="24"/>
        </w:rPr>
        <w:t xml:space="preserve"> he suggests that</w:t>
      </w:r>
      <w:r w:rsidR="00855B1E">
        <w:rPr>
          <w:rFonts w:ascii="Arial" w:hAnsi="Arial" w:cs="Arial"/>
          <w:sz w:val="24"/>
          <w:szCs w:val="24"/>
        </w:rPr>
        <w:t xml:space="preserve"> then </w:t>
      </w:r>
      <w:r w:rsidR="00161304">
        <w:rPr>
          <w:rFonts w:ascii="Arial" w:hAnsi="Arial" w:cs="Arial"/>
          <w:sz w:val="24"/>
          <w:szCs w:val="24"/>
        </w:rPr>
        <w:t xml:space="preserve">an individual is ready to accept support </w:t>
      </w:r>
      <w:r w:rsidR="00855B1E" w:rsidRPr="00855B1E">
        <w:rPr>
          <w:rFonts w:ascii="Arial" w:hAnsi="Arial" w:cs="Arial"/>
          <w:sz w:val="24"/>
          <w:szCs w:val="24"/>
        </w:rPr>
        <w:t xml:space="preserve">for </w:t>
      </w:r>
      <w:r w:rsidR="00161304">
        <w:rPr>
          <w:rFonts w:ascii="Arial" w:hAnsi="Arial" w:cs="Arial"/>
          <w:sz w:val="24"/>
          <w:szCs w:val="24"/>
        </w:rPr>
        <w:t xml:space="preserve">the development of ones </w:t>
      </w:r>
      <w:r w:rsidR="00855B1E" w:rsidRPr="00855B1E">
        <w:rPr>
          <w:rFonts w:ascii="Arial" w:hAnsi="Arial" w:cs="Arial"/>
          <w:sz w:val="24"/>
          <w:szCs w:val="24"/>
        </w:rPr>
        <w:t>self-esteem</w:t>
      </w:r>
      <w:r w:rsidR="00855B1E">
        <w:rPr>
          <w:rFonts w:ascii="Arial" w:hAnsi="Arial" w:cs="Arial"/>
          <w:sz w:val="24"/>
          <w:szCs w:val="24"/>
        </w:rPr>
        <w:t xml:space="preserve"> and</w:t>
      </w:r>
      <w:r w:rsidR="00161304">
        <w:rPr>
          <w:rFonts w:ascii="Arial" w:hAnsi="Arial" w:cs="Arial"/>
          <w:sz w:val="24"/>
          <w:szCs w:val="24"/>
        </w:rPr>
        <w:t xml:space="preserve"> finally allows</w:t>
      </w:r>
      <w:r w:rsidR="00855B1E">
        <w:rPr>
          <w:rFonts w:ascii="Arial" w:hAnsi="Arial" w:cs="Arial"/>
          <w:sz w:val="24"/>
          <w:szCs w:val="24"/>
        </w:rPr>
        <w:t xml:space="preserve"> </w:t>
      </w:r>
      <w:proofErr w:type="spellStart"/>
      <w:r w:rsidR="00855B1E">
        <w:rPr>
          <w:rFonts w:ascii="Arial" w:hAnsi="Arial" w:cs="Arial"/>
          <w:sz w:val="24"/>
          <w:szCs w:val="24"/>
        </w:rPr>
        <w:t>s</w:t>
      </w:r>
      <w:r w:rsidR="00855B1E" w:rsidRPr="00855B1E">
        <w:rPr>
          <w:rFonts w:ascii="Arial" w:hAnsi="Arial" w:cs="Arial"/>
          <w:sz w:val="24"/>
          <w:szCs w:val="24"/>
        </w:rPr>
        <w:t>elf actualization</w:t>
      </w:r>
      <w:proofErr w:type="spellEnd"/>
      <w:r w:rsidR="00161304">
        <w:rPr>
          <w:rFonts w:ascii="Arial" w:hAnsi="Arial" w:cs="Arial"/>
          <w:sz w:val="24"/>
          <w:szCs w:val="24"/>
        </w:rPr>
        <w:t xml:space="preserve">, where the individual fulfils their potential. </w:t>
      </w:r>
      <w:r w:rsidR="00161304" w:rsidRPr="00161304">
        <w:rPr>
          <w:rFonts w:ascii="Arial" w:hAnsi="Arial" w:cs="Arial"/>
          <w:sz w:val="24"/>
          <w:szCs w:val="24"/>
        </w:rPr>
        <w:t>(</w:t>
      </w:r>
      <w:proofErr w:type="spellStart"/>
      <w:r w:rsidR="00161304" w:rsidRPr="00161304">
        <w:rPr>
          <w:rFonts w:ascii="Arial" w:hAnsi="Arial" w:cs="Arial"/>
          <w:sz w:val="24"/>
          <w:szCs w:val="24"/>
        </w:rPr>
        <w:t>Pichère</w:t>
      </w:r>
      <w:proofErr w:type="spellEnd"/>
      <w:r w:rsidR="00161304" w:rsidRPr="00161304">
        <w:rPr>
          <w:rFonts w:ascii="Arial" w:hAnsi="Arial" w:cs="Arial"/>
          <w:sz w:val="24"/>
          <w:szCs w:val="24"/>
        </w:rPr>
        <w:t xml:space="preserve"> and </w:t>
      </w:r>
      <w:proofErr w:type="spellStart"/>
      <w:r w:rsidR="00161304" w:rsidRPr="00161304">
        <w:rPr>
          <w:rFonts w:ascii="Arial" w:hAnsi="Arial" w:cs="Arial"/>
          <w:sz w:val="24"/>
          <w:szCs w:val="24"/>
        </w:rPr>
        <w:t>Cadiat</w:t>
      </w:r>
      <w:proofErr w:type="spellEnd"/>
      <w:r w:rsidR="00161304" w:rsidRPr="00161304">
        <w:rPr>
          <w:rFonts w:ascii="Arial" w:hAnsi="Arial" w:cs="Arial"/>
          <w:sz w:val="24"/>
          <w:szCs w:val="24"/>
        </w:rPr>
        <w:t>, 2015)</w:t>
      </w:r>
      <w:r w:rsidR="00161304">
        <w:rPr>
          <w:rFonts w:ascii="Arial" w:hAnsi="Arial" w:cs="Arial"/>
          <w:sz w:val="24"/>
          <w:szCs w:val="24"/>
        </w:rPr>
        <w:t xml:space="preserve"> With schools implementing changes, the chances of an individual climbing the pyramid successfully increases dramatically. Regardless of the </w:t>
      </w:r>
      <w:r w:rsidR="006B7FCE">
        <w:rPr>
          <w:rFonts w:ascii="Arial" w:hAnsi="Arial" w:cs="Arial"/>
          <w:sz w:val="24"/>
          <w:szCs w:val="24"/>
        </w:rPr>
        <w:t xml:space="preserve">awareness of ADHD in 2025, the number of diagnoses, the medication available, support put in place and the law and policy by Government, there are still many </w:t>
      </w:r>
      <w:proofErr w:type="gramStart"/>
      <w:r w:rsidR="006B7FCE">
        <w:rPr>
          <w:rFonts w:ascii="Arial" w:hAnsi="Arial" w:cs="Arial"/>
          <w:sz w:val="24"/>
          <w:szCs w:val="24"/>
        </w:rPr>
        <w:t>suffering</w:t>
      </w:r>
      <w:proofErr w:type="gramEnd"/>
      <w:r w:rsidR="006B7FCE">
        <w:rPr>
          <w:rFonts w:ascii="Arial" w:hAnsi="Arial" w:cs="Arial"/>
          <w:sz w:val="24"/>
          <w:szCs w:val="24"/>
        </w:rPr>
        <w:t xml:space="preserve"> and consequences can range from minor daily issues to life changing. From young people to adults, the result of the condition untreated can be damaging. This may be as simple as </w:t>
      </w:r>
      <w:r w:rsidR="006B7FCE" w:rsidRPr="006B7FCE">
        <w:rPr>
          <w:rFonts w:ascii="Arial" w:hAnsi="Arial" w:cs="Arial"/>
          <w:sz w:val="24"/>
          <w:szCs w:val="24"/>
        </w:rPr>
        <w:t>fall</w:t>
      </w:r>
      <w:r w:rsidR="006B7FCE">
        <w:rPr>
          <w:rFonts w:ascii="Arial" w:hAnsi="Arial" w:cs="Arial"/>
          <w:sz w:val="24"/>
          <w:szCs w:val="24"/>
        </w:rPr>
        <w:t>ing behind in school, difficulties</w:t>
      </w:r>
      <w:r w:rsidR="006B7FCE" w:rsidRPr="006B7FCE">
        <w:rPr>
          <w:rFonts w:ascii="Arial" w:hAnsi="Arial" w:cs="Arial"/>
          <w:sz w:val="24"/>
          <w:szCs w:val="24"/>
        </w:rPr>
        <w:t xml:space="preserve"> with friendships</w:t>
      </w:r>
      <w:r w:rsidR="006B7FCE">
        <w:rPr>
          <w:rFonts w:ascii="Arial" w:hAnsi="Arial" w:cs="Arial"/>
          <w:sz w:val="24"/>
          <w:szCs w:val="24"/>
        </w:rPr>
        <w:t>. S</w:t>
      </w:r>
      <w:r w:rsidR="006B7FCE" w:rsidRPr="006B7FCE">
        <w:rPr>
          <w:rFonts w:ascii="Arial" w:hAnsi="Arial" w:cs="Arial"/>
          <w:sz w:val="24"/>
          <w:szCs w:val="24"/>
        </w:rPr>
        <w:t>train between parents and children</w:t>
      </w:r>
      <w:r w:rsidR="006B7FCE">
        <w:rPr>
          <w:rFonts w:ascii="Arial" w:hAnsi="Arial" w:cs="Arial"/>
          <w:sz w:val="24"/>
          <w:szCs w:val="24"/>
        </w:rPr>
        <w:t xml:space="preserve"> can cause issues in family life, where parents can </w:t>
      </w:r>
      <w:r w:rsidR="006B7FCE" w:rsidRPr="006B7FCE">
        <w:rPr>
          <w:rFonts w:ascii="Arial" w:hAnsi="Arial" w:cs="Arial"/>
          <w:sz w:val="24"/>
          <w:szCs w:val="24"/>
        </w:rPr>
        <w:t xml:space="preserve">often blame themselves when </w:t>
      </w:r>
      <w:r w:rsidR="006B7FCE">
        <w:rPr>
          <w:rFonts w:ascii="Arial" w:hAnsi="Arial" w:cs="Arial"/>
          <w:sz w:val="24"/>
          <w:szCs w:val="24"/>
        </w:rPr>
        <w:t xml:space="preserve">struggling to </w:t>
      </w:r>
      <w:r w:rsidR="006B7FCE" w:rsidRPr="006B7FCE">
        <w:rPr>
          <w:rFonts w:ascii="Arial" w:hAnsi="Arial" w:cs="Arial"/>
          <w:sz w:val="24"/>
          <w:szCs w:val="24"/>
        </w:rPr>
        <w:t>communicate with their child</w:t>
      </w:r>
      <w:r w:rsidR="006B7FCE">
        <w:rPr>
          <w:rFonts w:ascii="Arial" w:hAnsi="Arial" w:cs="Arial"/>
          <w:sz w:val="24"/>
          <w:szCs w:val="24"/>
        </w:rPr>
        <w:t xml:space="preserve"> and the feeling of </w:t>
      </w:r>
      <w:r w:rsidR="006B7FCE" w:rsidRPr="006B7FCE">
        <w:rPr>
          <w:rFonts w:ascii="Arial" w:hAnsi="Arial" w:cs="Arial"/>
          <w:sz w:val="24"/>
          <w:szCs w:val="24"/>
        </w:rPr>
        <w:t xml:space="preserve">losing control can be </w:t>
      </w:r>
      <w:r w:rsidR="006B7FCE">
        <w:rPr>
          <w:rFonts w:ascii="Arial" w:hAnsi="Arial" w:cs="Arial"/>
          <w:sz w:val="24"/>
          <w:szCs w:val="24"/>
        </w:rPr>
        <w:t xml:space="preserve">which can be </w:t>
      </w:r>
      <w:r w:rsidR="006B7FCE" w:rsidRPr="006B7FCE">
        <w:rPr>
          <w:rFonts w:ascii="Arial" w:hAnsi="Arial" w:cs="Arial"/>
          <w:sz w:val="24"/>
          <w:szCs w:val="24"/>
        </w:rPr>
        <w:t xml:space="preserve">very frustrating. </w:t>
      </w:r>
      <w:r w:rsidR="006B7FCE">
        <w:rPr>
          <w:rFonts w:ascii="Arial" w:hAnsi="Arial" w:cs="Arial"/>
          <w:sz w:val="24"/>
          <w:szCs w:val="24"/>
        </w:rPr>
        <w:t>There is evidence that t</w:t>
      </w:r>
      <w:r w:rsidR="006B7FCE" w:rsidRPr="006B7FCE">
        <w:rPr>
          <w:rFonts w:ascii="Arial" w:hAnsi="Arial" w:cs="Arial"/>
          <w:sz w:val="24"/>
          <w:szCs w:val="24"/>
        </w:rPr>
        <w:t>eenagers with ADHD are at increased risk for driving accidents</w:t>
      </w:r>
      <w:r w:rsidR="006B7FCE">
        <w:rPr>
          <w:rFonts w:ascii="Arial" w:hAnsi="Arial" w:cs="Arial"/>
          <w:sz w:val="24"/>
          <w:szCs w:val="24"/>
        </w:rPr>
        <w:t xml:space="preserve"> whereas a</w:t>
      </w:r>
      <w:r w:rsidR="006B7FCE" w:rsidRPr="006B7FCE">
        <w:rPr>
          <w:rFonts w:ascii="Arial" w:hAnsi="Arial" w:cs="Arial"/>
          <w:sz w:val="24"/>
          <w:szCs w:val="24"/>
        </w:rPr>
        <w:t xml:space="preserve">dults with untreated ADHD have </w:t>
      </w:r>
      <w:r w:rsidR="006B7FCE">
        <w:rPr>
          <w:rFonts w:ascii="Arial" w:hAnsi="Arial" w:cs="Arial"/>
          <w:sz w:val="24"/>
          <w:szCs w:val="24"/>
        </w:rPr>
        <w:t>greater</w:t>
      </w:r>
      <w:r w:rsidR="006B7FCE" w:rsidRPr="006B7FCE">
        <w:rPr>
          <w:rFonts w:ascii="Arial" w:hAnsi="Arial" w:cs="Arial"/>
          <w:sz w:val="24"/>
          <w:szCs w:val="24"/>
        </w:rPr>
        <w:t xml:space="preserve"> rates</w:t>
      </w:r>
      <w:r w:rsidR="006B7FCE">
        <w:rPr>
          <w:rFonts w:ascii="Arial" w:hAnsi="Arial" w:cs="Arial"/>
          <w:sz w:val="24"/>
          <w:szCs w:val="24"/>
        </w:rPr>
        <w:t xml:space="preserve"> than the general population when it comes to</w:t>
      </w:r>
      <w:r w:rsidR="006B7FCE" w:rsidRPr="006B7FCE">
        <w:rPr>
          <w:rFonts w:ascii="Arial" w:hAnsi="Arial" w:cs="Arial"/>
          <w:sz w:val="24"/>
          <w:szCs w:val="24"/>
        </w:rPr>
        <w:t xml:space="preserve"> divorce and job loss</w:t>
      </w:r>
      <w:r w:rsidR="006B7FCE">
        <w:rPr>
          <w:rFonts w:ascii="Arial" w:hAnsi="Arial" w:cs="Arial"/>
          <w:sz w:val="24"/>
          <w:szCs w:val="24"/>
        </w:rPr>
        <w:t xml:space="preserve">. Many of these scenarios lead to further anxiety, depression and </w:t>
      </w:r>
      <w:proofErr w:type="spellStart"/>
      <w:r w:rsidR="006B7FCE">
        <w:rPr>
          <w:rFonts w:ascii="Arial" w:hAnsi="Arial" w:cs="Arial"/>
          <w:sz w:val="24"/>
          <w:szCs w:val="24"/>
        </w:rPr>
        <w:t>self harm</w:t>
      </w:r>
      <w:proofErr w:type="spellEnd"/>
      <w:r w:rsidR="006B7FCE">
        <w:rPr>
          <w:rFonts w:ascii="Arial" w:hAnsi="Arial" w:cs="Arial"/>
          <w:sz w:val="24"/>
          <w:szCs w:val="24"/>
        </w:rPr>
        <w:t xml:space="preserve">. </w:t>
      </w:r>
      <w:r w:rsidR="00C07283" w:rsidRPr="00C07283">
        <w:rPr>
          <w:rFonts w:ascii="Arial" w:hAnsi="Arial" w:cs="Arial"/>
          <w:sz w:val="24"/>
          <w:szCs w:val="24"/>
        </w:rPr>
        <w:t>NHS and Berkshire Healthcare</w:t>
      </w:r>
      <w:r w:rsidR="00C07283">
        <w:rPr>
          <w:rFonts w:ascii="Arial" w:hAnsi="Arial" w:cs="Arial"/>
          <w:sz w:val="24"/>
          <w:szCs w:val="24"/>
        </w:rPr>
        <w:t xml:space="preserve"> (</w:t>
      </w:r>
      <w:r w:rsidR="00C07283" w:rsidRPr="00C07283">
        <w:rPr>
          <w:rFonts w:ascii="Arial" w:hAnsi="Arial" w:cs="Arial"/>
          <w:sz w:val="24"/>
          <w:szCs w:val="24"/>
        </w:rPr>
        <w:t>2025)</w:t>
      </w:r>
      <w:r w:rsidR="00C07283">
        <w:rPr>
          <w:rFonts w:ascii="Arial" w:hAnsi="Arial" w:cs="Arial"/>
          <w:sz w:val="24"/>
          <w:szCs w:val="24"/>
        </w:rPr>
        <w:t xml:space="preserve"> explain that adults with ADHD are five times more likely to commit suicide. I</w:t>
      </w:r>
      <w:r w:rsidR="00C07283" w:rsidRPr="00C07283">
        <w:rPr>
          <w:rFonts w:ascii="Arial" w:hAnsi="Arial" w:cs="Arial"/>
          <w:sz w:val="24"/>
          <w:szCs w:val="24"/>
        </w:rPr>
        <w:t xml:space="preserve">mpulsivity </w:t>
      </w:r>
      <w:r w:rsidR="00C07283">
        <w:rPr>
          <w:rFonts w:ascii="Arial" w:hAnsi="Arial" w:cs="Arial"/>
          <w:sz w:val="24"/>
          <w:szCs w:val="24"/>
        </w:rPr>
        <w:t xml:space="preserve">which can be underlying </w:t>
      </w:r>
      <w:r w:rsidR="00C07283" w:rsidRPr="00C07283">
        <w:rPr>
          <w:rFonts w:ascii="Arial" w:hAnsi="Arial" w:cs="Arial"/>
          <w:sz w:val="24"/>
          <w:szCs w:val="24"/>
        </w:rPr>
        <w:t xml:space="preserve">can make </w:t>
      </w:r>
      <w:r w:rsidR="00C07283">
        <w:rPr>
          <w:rFonts w:ascii="Arial" w:hAnsi="Arial" w:cs="Arial"/>
          <w:sz w:val="24"/>
          <w:szCs w:val="24"/>
        </w:rPr>
        <w:t xml:space="preserve">sufferers of ADHD </w:t>
      </w:r>
      <w:r w:rsidR="00C07283" w:rsidRPr="00C07283">
        <w:rPr>
          <w:rFonts w:ascii="Arial" w:hAnsi="Arial" w:cs="Arial"/>
          <w:sz w:val="24"/>
          <w:szCs w:val="24"/>
        </w:rPr>
        <w:t>more</w:t>
      </w:r>
      <w:r w:rsidR="00C07283">
        <w:rPr>
          <w:rFonts w:ascii="Arial" w:hAnsi="Arial" w:cs="Arial"/>
          <w:sz w:val="24"/>
          <w:szCs w:val="24"/>
        </w:rPr>
        <w:t xml:space="preserve"> </w:t>
      </w:r>
      <w:r w:rsidR="00C07283" w:rsidRPr="00C07283">
        <w:rPr>
          <w:rFonts w:ascii="Arial" w:hAnsi="Arial" w:cs="Arial"/>
          <w:sz w:val="24"/>
          <w:szCs w:val="24"/>
        </w:rPr>
        <w:t>prone to making spontaneous attempts on their life without necessarily intending to die</w:t>
      </w:r>
      <w:r w:rsidR="00C07283">
        <w:rPr>
          <w:rFonts w:ascii="Arial" w:hAnsi="Arial" w:cs="Arial"/>
          <w:sz w:val="24"/>
          <w:szCs w:val="24"/>
        </w:rPr>
        <w:t>, which only solidifies the importance of early recognition and treatment, both medically and through continued support throughout their life.</w:t>
      </w:r>
    </w:p>
    <w:p w14:paraId="450FA29F" w14:textId="77777777" w:rsidR="0044551A" w:rsidRDefault="0044551A" w:rsidP="006843B9">
      <w:pPr>
        <w:spacing w:line="360" w:lineRule="auto"/>
        <w:rPr>
          <w:rFonts w:ascii="Arial" w:hAnsi="Arial" w:cs="Arial"/>
          <w:sz w:val="24"/>
          <w:szCs w:val="24"/>
        </w:rPr>
      </w:pPr>
    </w:p>
    <w:p w14:paraId="79AF44A3" w14:textId="030312B6" w:rsidR="00D94770" w:rsidRDefault="00D94770" w:rsidP="006843B9">
      <w:pPr>
        <w:spacing w:line="360" w:lineRule="auto"/>
        <w:rPr>
          <w:rFonts w:ascii="Arial" w:hAnsi="Arial" w:cs="Arial"/>
          <w:sz w:val="24"/>
          <w:szCs w:val="24"/>
        </w:rPr>
      </w:pPr>
      <w:r>
        <w:rPr>
          <w:rFonts w:ascii="Arial" w:hAnsi="Arial" w:cs="Arial"/>
          <w:sz w:val="24"/>
          <w:szCs w:val="24"/>
        </w:rPr>
        <w:t xml:space="preserve">In recent years </w:t>
      </w:r>
      <w:proofErr w:type="gramStart"/>
      <w:r>
        <w:rPr>
          <w:rFonts w:ascii="Arial" w:hAnsi="Arial" w:cs="Arial"/>
          <w:sz w:val="24"/>
          <w:szCs w:val="24"/>
        </w:rPr>
        <w:t>Anxiety disorder</w:t>
      </w:r>
      <w:proofErr w:type="gramEnd"/>
      <w:r>
        <w:rPr>
          <w:rFonts w:ascii="Arial" w:hAnsi="Arial" w:cs="Arial"/>
          <w:sz w:val="24"/>
          <w:szCs w:val="24"/>
        </w:rPr>
        <w:t xml:space="preserve"> has shown a staggeringly worrying increase across the UK. The Guardian (2024), wrote that in 2023-24 that almost two hundred and five thousand referrals for anxiety in children had been made to the NHS mental health services in England. When compared to figures from 2016-17 of just over three thousand, the increase has been received by many with shock and major concern. </w:t>
      </w:r>
    </w:p>
    <w:p w14:paraId="595D6FCB" w14:textId="73E1607B" w:rsidR="005F5E1A" w:rsidRDefault="005F5E1A" w:rsidP="006843B9">
      <w:pPr>
        <w:spacing w:line="360" w:lineRule="auto"/>
        <w:rPr>
          <w:rFonts w:ascii="Arial" w:hAnsi="Arial" w:cs="Arial"/>
          <w:sz w:val="24"/>
          <w:szCs w:val="24"/>
        </w:rPr>
      </w:pPr>
      <w:r>
        <w:rPr>
          <w:rFonts w:ascii="Arial" w:hAnsi="Arial" w:cs="Arial"/>
          <w:sz w:val="24"/>
          <w:szCs w:val="24"/>
        </w:rPr>
        <w:t>Although some children are born more likely to develop anxiety there are many adverse childhood experiences which can cause anxiety to come to the fore and take over a child’s development and quality of life. ACEs are described as</w:t>
      </w:r>
      <w:r w:rsidRPr="005F5E1A">
        <w:rPr>
          <w:rFonts w:ascii="Arial" w:hAnsi="Arial" w:cs="Arial"/>
          <w:sz w:val="24"/>
          <w:szCs w:val="24"/>
        </w:rPr>
        <w:t xml:space="preserve"> potentially </w:t>
      </w:r>
      <w:r w:rsidRPr="005F5E1A">
        <w:rPr>
          <w:rFonts w:ascii="Arial" w:hAnsi="Arial" w:cs="Arial"/>
          <w:sz w:val="24"/>
          <w:szCs w:val="24"/>
        </w:rPr>
        <w:lastRenderedPageBreak/>
        <w:t xml:space="preserve">traumatic events that </w:t>
      </w:r>
      <w:r>
        <w:rPr>
          <w:rFonts w:ascii="Arial" w:hAnsi="Arial" w:cs="Arial"/>
          <w:sz w:val="24"/>
          <w:szCs w:val="24"/>
        </w:rPr>
        <w:t xml:space="preserve">have </w:t>
      </w:r>
      <w:r w:rsidRPr="005F5E1A">
        <w:rPr>
          <w:rFonts w:ascii="Arial" w:hAnsi="Arial" w:cs="Arial"/>
          <w:sz w:val="24"/>
          <w:szCs w:val="24"/>
        </w:rPr>
        <w:t>occur</w:t>
      </w:r>
      <w:r>
        <w:rPr>
          <w:rFonts w:ascii="Arial" w:hAnsi="Arial" w:cs="Arial"/>
          <w:sz w:val="24"/>
          <w:szCs w:val="24"/>
        </w:rPr>
        <w:t>red</w:t>
      </w:r>
      <w:r w:rsidRPr="005F5E1A">
        <w:rPr>
          <w:rFonts w:ascii="Arial" w:hAnsi="Arial" w:cs="Arial"/>
          <w:sz w:val="24"/>
          <w:szCs w:val="24"/>
        </w:rPr>
        <w:t xml:space="preserve"> in childhood </w:t>
      </w:r>
      <w:r>
        <w:rPr>
          <w:rFonts w:ascii="Arial" w:hAnsi="Arial" w:cs="Arial"/>
          <w:sz w:val="24"/>
          <w:szCs w:val="24"/>
        </w:rPr>
        <w:t>which include events such as losing a family member, e</w:t>
      </w:r>
      <w:r w:rsidRPr="005F5E1A">
        <w:rPr>
          <w:rFonts w:ascii="Arial" w:hAnsi="Arial" w:cs="Arial"/>
          <w:sz w:val="24"/>
          <w:szCs w:val="24"/>
        </w:rPr>
        <w:t>xperiencing</w:t>
      </w:r>
      <w:r>
        <w:rPr>
          <w:rFonts w:ascii="Arial" w:hAnsi="Arial" w:cs="Arial"/>
          <w:sz w:val="24"/>
          <w:szCs w:val="24"/>
        </w:rPr>
        <w:t xml:space="preserve"> or witnessing abuse, neglect or violence </w:t>
      </w:r>
      <w:r w:rsidRPr="005F5E1A">
        <w:rPr>
          <w:rFonts w:ascii="Arial" w:hAnsi="Arial" w:cs="Arial"/>
          <w:sz w:val="24"/>
          <w:szCs w:val="24"/>
        </w:rPr>
        <w:t>in the home or community.</w:t>
      </w:r>
      <w:r w:rsidR="000D25FC">
        <w:rPr>
          <w:rFonts w:ascii="Arial" w:hAnsi="Arial" w:cs="Arial"/>
          <w:sz w:val="24"/>
          <w:szCs w:val="24"/>
        </w:rPr>
        <w:t xml:space="preserve"> Other aspects within the family or local community which include s</w:t>
      </w:r>
      <w:r w:rsidRPr="005F5E1A">
        <w:rPr>
          <w:rFonts w:ascii="Arial" w:hAnsi="Arial" w:cs="Arial"/>
          <w:sz w:val="24"/>
          <w:szCs w:val="24"/>
        </w:rPr>
        <w:t>ubstance use</w:t>
      </w:r>
      <w:r w:rsidR="000D25FC">
        <w:rPr>
          <w:rFonts w:ascii="Arial" w:hAnsi="Arial" w:cs="Arial"/>
          <w:sz w:val="24"/>
          <w:szCs w:val="24"/>
        </w:rPr>
        <w:t xml:space="preserve">, parental separation, poverty, sexual or physical abuse. </w:t>
      </w:r>
    </w:p>
    <w:p w14:paraId="1404EBF5" w14:textId="4FB0C6A4" w:rsidR="000D25FC" w:rsidRPr="000D25FC" w:rsidRDefault="000D25FC" w:rsidP="006843B9">
      <w:pPr>
        <w:spacing w:line="360" w:lineRule="auto"/>
        <w:rPr>
          <w:rFonts w:ascii="Arial" w:hAnsi="Arial" w:cs="Arial"/>
          <w:sz w:val="24"/>
          <w:szCs w:val="24"/>
        </w:rPr>
      </w:pPr>
      <w:r>
        <w:rPr>
          <w:rFonts w:ascii="Arial" w:hAnsi="Arial" w:cs="Arial"/>
          <w:sz w:val="24"/>
          <w:szCs w:val="24"/>
        </w:rPr>
        <w:t xml:space="preserve">Experiences one or more of these ACEs can increase the likelihood of the child to develop </w:t>
      </w:r>
      <w:proofErr w:type="spellStart"/>
      <w:r>
        <w:rPr>
          <w:rFonts w:ascii="Arial" w:hAnsi="Arial" w:cs="Arial"/>
          <w:sz w:val="24"/>
          <w:szCs w:val="24"/>
        </w:rPr>
        <w:t>post traumatic</w:t>
      </w:r>
      <w:proofErr w:type="spellEnd"/>
      <w:r>
        <w:rPr>
          <w:rFonts w:ascii="Arial" w:hAnsi="Arial" w:cs="Arial"/>
          <w:sz w:val="24"/>
          <w:szCs w:val="24"/>
        </w:rPr>
        <w:t xml:space="preserve"> stress disorder, s</w:t>
      </w:r>
      <w:r w:rsidRPr="000D25FC">
        <w:rPr>
          <w:rFonts w:ascii="Arial" w:hAnsi="Arial" w:cs="Arial"/>
          <w:sz w:val="24"/>
          <w:szCs w:val="24"/>
        </w:rPr>
        <w:t xml:space="preserve">ocial </w:t>
      </w:r>
      <w:r>
        <w:rPr>
          <w:rFonts w:ascii="Arial" w:hAnsi="Arial" w:cs="Arial"/>
          <w:sz w:val="24"/>
          <w:szCs w:val="24"/>
        </w:rPr>
        <w:t>a</w:t>
      </w:r>
      <w:r w:rsidRPr="000D25FC">
        <w:rPr>
          <w:rFonts w:ascii="Arial" w:hAnsi="Arial" w:cs="Arial"/>
          <w:sz w:val="24"/>
          <w:szCs w:val="24"/>
        </w:rPr>
        <w:t>nxiety disorders</w:t>
      </w:r>
      <w:r>
        <w:rPr>
          <w:rFonts w:ascii="Arial" w:hAnsi="Arial" w:cs="Arial"/>
          <w:sz w:val="24"/>
          <w:szCs w:val="24"/>
        </w:rPr>
        <w:t xml:space="preserve"> and phobias. (CDC, 2024)</w:t>
      </w:r>
      <w:r w:rsidR="0047610B">
        <w:rPr>
          <w:rFonts w:ascii="Arial" w:hAnsi="Arial" w:cs="Arial"/>
          <w:sz w:val="24"/>
          <w:szCs w:val="24"/>
        </w:rPr>
        <w:t xml:space="preserve"> </w:t>
      </w:r>
    </w:p>
    <w:p w14:paraId="7C673A6D" w14:textId="38B3812D" w:rsidR="005F5E1A" w:rsidRDefault="00AF1A5A" w:rsidP="006843B9">
      <w:pPr>
        <w:spacing w:line="360" w:lineRule="auto"/>
        <w:rPr>
          <w:rFonts w:ascii="Arial" w:hAnsi="Arial" w:cs="Arial"/>
          <w:sz w:val="24"/>
          <w:szCs w:val="24"/>
        </w:rPr>
      </w:pPr>
      <w:r>
        <w:rPr>
          <w:rFonts w:ascii="Arial" w:hAnsi="Arial" w:cs="Arial"/>
          <w:sz w:val="24"/>
          <w:szCs w:val="24"/>
        </w:rPr>
        <w:t>The Welsh Governments national strategy ‘</w:t>
      </w:r>
      <w:r w:rsidRPr="00AF1A5A">
        <w:rPr>
          <w:rFonts w:ascii="Arial" w:hAnsi="Arial" w:cs="Arial"/>
          <w:sz w:val="24"/>
          <w:szCs w:val="24"/>
        </w:rPr>
        <w:t>Prosperity for all</w:t>
      </w:r>
      <w:r>
        <w:rPr>
          <w:rFonts w:ascii="Arial" w:hAnsi="Arial" w:cs="Arial"/>
          <w:sz w:val="24"/>
          <w:szCs w:val="24"/>
        </w:rPr>
        <w:t xml:space="preserve">’ </w:t>
      </w:r>
      <w:r w:rsidRPr="00AF1A5A">
        <w:rPr>
          <w:rFonts w:ascii="Arial" w:hAnsi="Arial" w:cs="Arial"/>
          <w:sz w:val="24"/>
          <w:szCs w:val="24"/>
        </w:rPr>
        <w:t>identifies mental health as a priority area</w:t>
      </w:r>
      <w:r>
        <w:rPr>
          <w:rFonts w:ascii="Arial" w:hAnsi="Arial" w:cs="Arial"/>
          <w:sz w:val="24"/>
          <w:szCs w:val="24"/>
        </w:rPr>
        <w:t>. The aim of the strategy was to build on their ‘</w:t>
      </w:r>
      <w:r w:rsidRPr="00AF1A5A">
        <w:rPr>
          <w:rFonts w:ascii="Arial" w:hAnsi="Arial" w:cs="Arial"/>
          <w:sz w:val="24"/>
          <w:szCs w:val="24"/>
        </w:rPr>
        <w:t>Together for Mental Health (2012)</w:t>
      </w:r>
      <w:r>
        <w:rPr>
          <w:rFonts w:ascii="Arial" w:hAnsi="Arial" w:cs="Arial"/>
          <w:sz w:val="24"/>
          <w:szCs w:val="24"/>
        </w:rPr>
        <w:t>’ goals,</w:t>
      </w:r>
      <w:r w:rsidRPr="00AF1A5A">
        <w:rPr>
          <w:rFonts w:ascii="Arial" w:hAnsi="Arial" w:cs="Arial"/>
          <w:sz w:val="24"/>
          <w:szCs w:val="24"/>
        </w:rPr>
        <w:t xml:space="preserve"> where</w:t>
      </w:r>
      <w:r>
        <w:rPr>
          <w:rFonts w:ascii="Arial" w:hAnsi="Arial" w:cs="Arial"/>
          <w:sz w:val="24"/>
          <w:szCs w:val="24"/>
        </w:rPr>
        <w:t xml:space="preserve"> the aim was to</w:t>
      </w:r>
      <w:r w:rsidRPr="00AF1A5A">
        <w:rPr>
          <w:rFonts w:ascii="Arial" w:hAnsi="Arial" w:cs="Arial"/>
          <w:sz w:val="24"/>
          <w:szCs w:val="24"/>
        </w:rPr>
        <w:t xml:space="preserve"> identify and address issues early </w:t>
      </w:r>
      <w:proofErr w:type="gramStart"/>
      <w:r>
        <w:rPr>
          <w:rFonts w:ascii="Arial" w:hAnsi="Arial" w:cs="Arial"/>
          <w:sz w:val="24"/>
          <w:szCs w:val="24"/>
        </w:rPr>
        <w:t>so</w:t>
      </w:r>
      <w:proofErr w:type="gramEnd"/>
      <w:r>
        <w:rPr>
          <w:rFonts w:ascii="Arial" w:hAnsi="Arial" w:cs="Arial"/>
          <w:sz w:val="24"/>
          <w:szCs w:val="24"/>
        </w:rPr>
        <w:t xml:space="preserve"> they</w:t>
      </w:r>
      <w:r w:rsidRPr="00AF1A5A">
        <w:rPr>
          <w:rFonts w:ascii="Arial" w:hAnsi="Arial" w:cs="Arial"/>
          <w:sz w:val="24"/>
          <w:szCs w:val="24"/>
        </w:rPr>
        <w:t xml:space="preserve"> can prevent more serious problems occurring later in life.</w:t>
      </w:r>
      <w:r>
        <w:rPr>
          <w:rFonts w:ascii="Arial" w:hAnsi="Arial" w:cs="Arial"/>
          <w:sz w:val="24"/>
          <w:szCs w:val="24"/>
        </w:rPr>
        <w:t xml:space="preserve"> To best support schools in providing the best response for children with these difficulties, </w:t>
      </w:r>
      <w:r w:rsidRPr="00AF1A5A">
        <w:rPr>
          <w:rFonts w:ascii="Arial" w:hAnsi="Arial" w:cs="Arial"/>
          <w:sz w:val="24"/>
          <w:szCs w:val="24"/>
        </w:rPr>
        <w:t>specialist Child and Adolescent Mental Health Services</w:t>
      </w:r>
      <w:r>
        <w:rPr>
          <w:rFonts w:ascii="Arial" w:hAnsi="Arial" w:cs="Arial"/>
          <w:sz w:val="24"/>
          <w:szCs w:val="24"/>
        </w:rPr>
        <w:t xml:space="preserve"> workers are deployed across Wales with the aim to provide </w:t>
      </w:r>
      <w:r w:rsidRPr="00AF1A5A">
        <w:rPr>
          <w:rFonts w:ascii="Arial" w:hAnsi="Arial" w:cs="Arial"/>
          <w:sz w:val="24"/>
          <w:szCs w:val="24"/>
        </w:rPr>
        <w:t xml:space="preserve">support for teachers </w:t>
      </w:r>
      <w:r>
        <w:rPr>
          <w:rFonts w:ascii="Arial" w:hAnsi="Arial" w:cs="Arial"/>
          <w:sz w:val="24"/>
          <w:szCs w:val="24"/>
        </w:rPr>
        <w:t>which enables them to</w:t>
      </w:r>
      <w:r w:rsidRPr="00AF1A5A">
        <w:rPr>
          <w:rFonts w:ascii="Arial" w:hAnsi="Arial" w:cs="Arial"/>
          <w:sz w:val="24"/>
          <w:szCs w:val="24"/>
        </w:rPr>
        <w:t xml:space="preserve"> better understand childhood distress, </w:t>
      </w:r>
      <w:r>
        <w:rPr>
          <w:rFonts w:ascii="Arial" w:hAnsi="Arial" w:cs="Arial"/>
          <w:sz w:val="24"/>
          <w:szCs w:val="24"/>
        </w:rPr>
        <w:t xml:space="preserve">recognise triggers for </w:t>
      </w:r>
      <w:r w:rsidRPr="00AF1A5A">
        <w:rPr>
          <w:rFonts w:ascii="Arial" w:hAnsi="Arial" w:cs="Arial"/>
          <w:sz w:val="24"/>
          <w:szCs w:val="24"/>
        </w:rPr>
        <w:t>emotional and mental health problems</w:t>
      </w:r>
      <w:r>
        <w:rPr>
          <w:rFonts w:ascii="Arial" w:hAnsi="Arial" w:cs="Arial"/>
          <w:sz w:val="24"/>
          <w:szCs w:val="24"/>
        </w:rPr>
        <w:t xml:space="preserve"> and to</w:t>
      </w:r>
      <w:r w:rsidRPr="00AF1A5A">
        <w:rPr>
          <w:rFonts w:ascii="Arial" w:hAnsi="Arial" w:cs="Arial"/>
          <w:sz w:val="24"/>
          <w:szCs w:val="24"/>
        </w:rPr>
        <w:t xml:space="preserve"> up-skill teachers</w:t>
      </w:r>
      <w:r>
        <w:rPr>
          <w:rFonts w:ascii="Arial" w:hAnsi="Arial" w:cs="Arial"/>
          <w:sz w:val="24"/>
          <w:szCs w:val="24"/>
        </w:rPr>
        <w:t xml:space="preserve"> and support staff</w:t>
      </w:r>
      <w:r w:rsidRPr="00AF1A5A">
        <w:rPr>
          <w:rFonts w:ascii="Arial" w:hAnsi="Arial" w:cs="Arial"/>
          <w:sz w:val="24"/>
          <w:szCs w:val="24"/>
        </w:rPr>
        <w:t xml:space="preserve"> to recognise and deal with low level </w:t>
      </w:r>
      <w:r>
        <w:rPr>
          <w:rFonts w:ascii="Arial" w:hAnsi="Arial" w:cs="Arial"/>
          <w:sz w:val="24"/>
          <w:szCs w:val="24"/>
        </w:rPr>
        <w:t>issues. Once practitioners are well informed this then ensures</w:t>
      </w:r>
      <w:r w:rsidRPr="00AF1A5A">
        <w:rPr>
          <w:rFonts w:ascii="Arial" w:hAnsi="Arial" w:cs="Arial"/>
          <w:sz w:val="24"/>
          <w:szCs w:val="24"/>
        </w:rPr>
        <w:t xml:space="preserve"> that when issues</w:t>
      </w:r>
      <w:r>
        <w:rPr>
          <w:rFonts w:ascii="Arial" w:hAnsi="Arial" w:cs="Arial"/>
          <w:sz w:val="24"/>
          <w:szCs w:val="24"/>
        </w:rPr>
        <w:t xml:space="preserve"> arise and</w:t>
      </w:r>
      <w:r w:rsidRPr="00AF1A5A">
        <w:rPr>
          <w:rFonts w:ascii="Arial" w:hAnsi="Arial" w:cs="Arial"/>
          <w:sz w:val="24"/>
          <w:szCs w:val="24"/>
        </w:rPr>
        <w:t xml:space="preserve"> are identified </w:t>
      </w:r>
      <w:r>
        <w:rPr>
          <w:rFonts w:ascii="Arial" w:hAnsi="Arial" w:cs="Arial"/>
          <w:sz w:val="24"/>
          <w:szCs w:val="24"/>
        </w:rPr>
        <w:t xml:space="preserve">by the adults, should more professional support be required </w:t>
      </w:r>
      <w:r w:rsidRPr="00AF1A5A">
        <w:rPr>
          <w:rFonts w:ascii="Arial" w:hAnsi="Arial" w:cs="Arial"/>
          <w:sz w:val="24"/>
          <w:szCs w:val="24"/>
        </w:rPr>
        <w:t>that</w:t>
      </w:r>
      <w:r>
        <w:rPr>
          <w:rFonts w:ascii="Arial" w:hAnsi="Arial" w:cs="Arial"/>
          <w:sz w:val="24"/>
          <w:szCs w:val="24"/>
        </w:rPr>
        <w:t xml:space="preserve"> they are able to appropriately escalate the support by directing </w:t>
      </w:r>
      <w:r w:rsidRPr="00AF1A5A">
        <w:rPr>
          <w:rFonts w:ascii="Arial" w:hAnsi="Arial" w:cs="Arial"/>
          <w:sz w:val="24"/>
          <w:szCs w:val="24"/>
        </w:rPr>
        <w:t xml:space="preserve">the young person to be to more </w:t>
      </w:r>
      <w:r w:rsidR="005F5E1A">
        <w:rPr>
          <w:rFonts w:ascii="Arial" w:hAnsi="Arial" w:cs="Arial"/>
          <w:sz w:val="24"/>
          <w:szCs w:val="24"/>
        </w:rPr>
        <w:t>required</w:t>
      </w:r>
      <w:r w:rsidRPr="00AF1A5A">
        <w:rPr>
          <w:rFonts w:ascii="Arial" w:hAnsi="Arial" w:cs="Arial"/>
          <w:sz w:val="24"/>
          <w:szCs w:val="24"/>
        </w:rPr>
        <w:t xml:space="preserve"> services, such as specialist CAMHS</w:t>
      </w:r>
      <w:r w:rsidR="005F5E1A">
        <w:rPr>
          <w:rFonts w:ascii="Arial" w:hAnsi="Arial" w:cs="Arial"/>
          <w:sz w:val="24"/>
          <w:szCs w:val="24"/>
        </w:rPr>
        <w:t xml:space="preserve">, which allows the school </w:t>
      </w:r>
      <w:r w:rsidRPr="00AF1A5A">
        <w:rPr>
          <w:rFonts w:ascii="Arial" w:hAnsi="Arial" w:cs="Arial"/>
          <w:sz w:val="24"/>
          <w:szCs w:val="24"/>
        </w:rPr>
        <w:t>to meet the</w:t>
      </w:r>
      <w:r w:rsidR="005F5E1A">
        <w:rPr>
          <w:rFonts w:ascii="Arial" w:hAnsi="Arial" w:cs="Arial"/>
          <w:sz w:val="24"/>
          <w:szCs w:val="24"/>
        </w:rPr>
        <w:t xml:space="preserve"> personal and</w:t>
      </w:r>
      <w:r w:rsidRPr="00AF1A5A">
        <w:rPr>
          <w:rFonts w:ascii="Arial" w:hAnsi="Arial" w:cs="Arial"/>
          <w:sz w:val="24"/>
          <w:szCs w:val="24"/>
        </w:rPr>
        <w:t xml:space="preserve"> educational needs of the young person</w:t>
      </w:r>
      <w:r w:rsidR="005F5E1A">
        <w:rPr>
          <w:rFonts w:ascii="Arial" w:hAnsi="Arial" w:cs="Arial"/>
          <w:sz w:val="24"/>
          <w:szCs w:val="24"/>
        </w:rPr>
        <w:t xml:space="preserve">. </w:t>
      </w:r>
    </w:p>
    <w:p w14:paraId="1EA5056B" w14:textId="33A013E0" w:rsidR="0047610B" w:rsidRDefault="0047610B" w:rsidP="006843B9">
      <w:pPr>
        <w:spacing w:line="360" w:lineRule="auto"/>
        <w:rPr>
          <w:rFonts w:ascii="Arial" w:hAnsi="Arial" w:cs="Arial"/>
          <w:sz w:val="24"/>
          <w:szCs w:val="24"/>
        </w:rPr>
      </w:pPr>
      <w:r>
        <w:rPr>
          <w:rFonts w:ascii="Arial" w:hAnsi="Arial" w:cs="Arial"/>
          <w:sz w:val="24"/>
          <w:szCs w:val="24"/>
        </w:rPr>
        <w:t xml:space="preserve">To prevent reaching the stage where specialist support is required school staff and parents are informed of triggers and warning signals which could indicate the struggles of a young person. These indicators include showing constant worry or negative thoughts, sometimes crying or becoming clingy. They may also have difficulties in sleeping, struggling to </w:t>
      </w:r>
      <w:r w:rsidRPr="0047610B">
        <w:rPr>
          <w:rFonts w:ascii="Arial" w:hAnsi="Arial" w:cs="Arial"/>
          <w:sz w:val="24"/>
          <w:szCs w:val="24"/>
        </w:rPr>
        <w:t>concentrate</w:t>
      </w:r>
      <w:r>
        <w:rPr>
          <w:rFonts w:ascii="Arial" w:hAnsi="Arial" w:cs="Arial"/>
          <w:sz w:val="24"/>
          <w:szCs w:val="24"/>
        </w:rPr>
        <w:t xml:space="preserve">, not eating or </w:t>
      </w:r>
      <w:r w:rsidRPr="0047610B">
        <w:rPr>
          <w:rFonts w:ascii="Arial" w:hAnsi="Arial" w:cs="Arial"/>
          <w:sz w:val="24"/>
          <w:szCs w:val="24"/>
        </w:rPr>
        <w:t>eating more or less than usual</w:t>
      </w:r>
      <w:r>
        <w:rPr>
          <w:rFonts w:ascii="Arial" w:hAnsi="Arial" w:cs="Arial"/>
          <w:sz w:val="24"/>
          <w:szCs w:val="24"/>
        </w:rPr>
        <w:t>, or producing signs of</w:t>
      </w:r>
      <w:r w:rsidRPr="0047610B">
        <w:rPr>
          <w:rFonts w:ascii="Arial" w:hAnsi="Arial" w:cs="Arial"/>
          <w:sz w:val="24"/>
          <w:szCs w:val="24"/>
        </w:rPr>
        <w:t xml:space="preserve"> ang</w:t>
      </w:r>
      <w:r>
        <w:rPr>
          <w:rFonts w:ascii="Arial" w:hAnsi="Arial" w:cs="Arial"/>
          <w:sz w:val="24"/>
          <w:szCs w:val="24"/>
        </w:rPr>
        <w:t>er</w:t>
      </w:r>
      <w:r w:rsidRPr="0047610B">
        <w:rPr>
          <w:rFonts w:ascii="Arial" w:hAnsi="Arial" w:cs="Arial"/>
          <w:sz w:val="24"/>
          <w:szCs w:val="24"/>
        </w:rPr>
        <w:t xml:space="preserve"> or irrita</w:t>
      </w:r>
      <w:r>
        <w:rPr>
          <w:rFonts w:ascii="Arial" w:hAnsi="Arial" w:cs="Arial"/>
          <w:sz w:val="24"/>
          <w:szCs w:val="24"/>
        </w:rPr>
        <w:t xml:space="preserve">tion and </w:t>
      </w:r>
      <w:r w:rsidRPr="0047610B">
        <w:rPr>
          <w:rFonts w:ascii="Arial" w:hAnsi="Arial" w:cs="Arial"/>
          <w:sz w:val="24"/>
          <w:szCs w:val="24"/>
        </w:rPr>
        <w:t>out of control during outbursts</w:t>
      </w:r>
      <w:r>
        <w:rPr>
          <w:rFonts w:ascii="Arial" w:hAnsi="Arial" w:cs="Arial"/>
          <w:sz w:val="24"/>
          <w:szCs w:val="24"/>
        </w:rPr>
        <w:t xml:space="preserve">. </w:t>
      </w:r>
      <w:r w:rsidR="001949E2">
        <w:rPr>
          <w:rFonts w:ascii="Arial" w:hAnsi="Arial" w:cs="Arial"/>
          <w:sz w:val="24"/>
          <w:szCs w:val="24"/>
        </w:rPr>
        <w:t>A main indicator for schools will be a drop in a child’s attendance, some will claim illness whereas in some</w:t>
      </w:r>
      <w:r>
        <w:rPr>
          <w:rFonts w:ascii="Arial" w:hAnsi="Arial" w:cs="Arial"/>
          <w:sz w:val="24"/>
          <w:szCs w:val="24"/>
        </w:rPr>
        <w:t xml:space="preserve"> cases children will become school refusers. </w:t>
      </w:r>
      <w:r w:rsidRPr="0047610B">
        <w:rPr>
          <w:rFonts w:ascii="Arial" w:hAnsi="Arial" w:cs="Arial"/>
          <w:sz w:val="24"/>
          <w:szCs w:val="24"/>
        </w:rPr>
        <w:t>(NHS, 2023)</w:t>
      </w:r>
    </w:p>
    <w:p w14:paraId="4A78C75A" w14:textId="110D2859" w:rsidR="00B973FB" w:rsidRPr="00B973FB" w:rsidRDefault="001949E2" w:rsidP="006843B9">
      <w:pPr>
        <w:spacing w:line="360" w:lineRule="auto"/>
        <w:rPr>
          <w:rFonts w:ascii="Arial" w:hAnsi="Arial" w:cs="Arial"/>
          <w:sz w:val="24"/>
          <w:szCs w:val="24"/>
        </w:rPr>
      </w:pPr>
      <w:r>
        <w:rPr>
          <w:rFonts w:ascii="Arial" w:hAnsi="Arial" w:cs="Arial"/>
          <w:sz w:val="24"/>
          <w:szCs w:val="24"/>
        </w:rPr>
        <w:t xml:space="preserve">Schools in Wales are required to follow the </w:t>
      </w:r>
      <w:r w:rsidRPr="001949E2">
        <w:rPr>
          <w:rFonts w:ascii="Arial" w:hAnsi="Arial" w:cs="Arial"/>
          <w:sz w:val="24"/>
          <w:szCs w:val="24"/>
        </w:rPr>
        <w:t>Welsh Government’s</w:t>
      </w:r>
      <w:r>
        <w:rPr>
          <w:rFonts w:ascii="Arial" w:hAnsi="Arial" w:cs="Arial"/>
          <w:sz w:val="24"/>
          <w:szCs w:val="24"/>
        </w:rPr>
        <w:t xml:space="preserve"> </w:t>
      </w:r>
      <w:r w:rsidRPr="001949E2">
        <w:rPr>
          <w:rFonts w:ascii="Arial" w:hAnsi="Arial" w:cs="Arial"/>
          <w:sz w:val="24"/>
          <w:szCs w:val="24"/>
        </w:rPr>
        <w:t xml:space="preserve">statutory </w:t>
      </w:r>
      <w:r>
        <w:rPr>
          <w:rFonts w:ascii="Arial" w:hAnsi="Arial" w:cs="Arial"/>
          <w:sz w:val="24"/>
          <w:szCs w:val="24"/>
        </w:rPr>
        <w:t>f</w:t>
      </w:r>
      <w:r w:rsidRPr="001949E2">
        <w:rPr>
          <w:rFonts w:ascii="Arial" w:hAnsi="Arial" w:cs="Arial"/>
          <w:sz w:val="24"/>
          <w:szCs w:val="24"/>
        </w:rPr>
        <w:t xml:space="preserve">ramework </w:t>
      </w:r>
      <w:r w:rsidR="00DF4059">
        <w:rPr>
          <w:rFonts w:ascii="Arial" w:hAnsi="Arial" w:cs="Arial"/>
          <w:sz w:val="24"/>
          <w:szCs w:val="24"/>
        </w:rPr>
        <w:t>which embeds</w:t>
      </w:r>
      <w:r w:rsidRPr="001949E2">
        <w:rPr>
          <w:rFonts w:ascii="Arial" w:hAnsi="Arial" w:cs="Arial"/>
          <w:sz w:val="24"/>
          <w:szCs w:val="24"/>
        </w:rPr>
        <w:t xml:space="preserve"> a </w:t>
      </w:r>
      <w:r>
        <w:rPr>
          <w:rFonts w:ascii="Arial" w:hAnsi="Arial" w:cs="Arial"/>
          <w:sz w:val="24"/>
          <w:szCs w:val="24"/>
        </w:rPr>
        <w:t>w</w:t>
      </w:r>
      <w:r w:rsidRPr="001949E2">
        <w:rPr>
          <w:rFonts w:ascii="Arial" w:hAnsi="Arial" w:cs="Arial"/>
          <w:sz w:val="24"/>
          <w:szCs w:val="24"/>
        </w:rPr>
        <w:t xml:space="preserve">hole </w:t>
      </w:r>
      <w:r>
        <w:rPr>
          <w:rFonts w:ascii="Arial" w:hAnsi="Arial" w:cs="Arial"/>
          <w:sz w:val="24"/>
          <w:szCs w:val="24"/>
        </w:rPr>
        <w:t>s</w:t>
      </w:r>
      <w:r w:rsidRPr="001949E2">
        <w:rPr>
          <w:rFonts w:ascii="Arial" w:hAnsi="Arial" w:cs="Arial"/>
          <w:sz w:val="24"/>
          <w:szCs w:val="24"/>
        </w:rPr>
        <w:t xml:space="preserve">chool </w:t>
      </w:r>
      <w:r>
        <w:rPr>
          <w:rFonts w:ascii="Arial" w:hAnsi="Arial" w:cs="Arial"/>
          <w:sz w:val="24"/>
          <w:szCs w:val="24"/>
        </w:rPr>
        <w:t>a</w:t>
      </w:r>
      <w:r w:rsidRPr="001949E2">
        <w:rPr>
          <w:rFonts w:ascii="Arial" w:hAnsi="Arial" w:cs="Arial"/>
          <w:sz w:val="24"/>
          <w:szCs w:val="24"/>
        </w:rPr>
        <w:t>pproach to</w:t>
      </w:r>
      <w:r>
        <w:rPr>
          <w:rFonts w:ascii="Arial" w:hAnsi="Arial" w:cs="Arial"/>
          <w:sz w:val="24"/>
          <w:szCs w:val="24"/>
        </w:rPr>
        <w:t xml:space="preserve"> </w:t>
      </w:r>
      <w:r w:rsidRPr="001949E2">
        <w:rPr>
          <w:rFonts w:ascii="Arial" w:hAnsi="Arial" w:cs="Arial"/>
          <w:sz w:val="24"/>
          <w:szCs w:val="24"/>
        </w:rPr>
        <w:t xml:space="preserve">Emotional and Mental Wellbeing. The </w:t>
      </w:r>
      <w:r>
        <w:rPr>
          <w:rFonts w:ascii="Arial" w:hAnsi="Arial" w:cs="Arial"/>
          <w:sz w:val="24"/>
          <w:szCs w:val="24"/>
        </w:rPr>
        <w:t xml:space="preserve">framework ensures schools </w:t>
      </w:r>
      <w:r w:rsidR="00DF4059">
        <w:rPr>
          <w:rFonts w:ascii="Arial" w:hAnsi="Arial" w:cs="Arial"/>
          <w:sz w:val="24"/>
          <w:szCs w:val="24"/>
        </w:rPr>
        <w:t xml:space="preserve">set out to </w:t>
      </w:r>
      <w:r w:rsidRPr="001949E2">
        <w:rPr>
          <w:rFonts w:ascii="Arial" w:hAnsi="Arial" w:cs="Arial"/>
          <w:sz w:val="24"/>
          <w:szCs w:val="24"/>
        </w:rPr>
        <w:t>promote</w:t>
      </w:r>
      <w:r>
        <w:rPr>
          <w:rFonts w:ascii="Arial" w:hAnsi="Arial" w:cs="Arial"/>
          <w:sz w:val="24"/>
          <w:szCs w:val="24"/>
        </w:rPr>
        <w:t xml:space="preserve"> </w:t>
      </w:r>
      <w:r w:rsidRPr="001949E2">
        <w:rPr>
          <w:rFonts w:ascii="Arial" w:hAnsi="Arial" w:cs="Arial"/>
          <w:sz w:val="24"/>
          <w:szCs w:val="24"/>
        </w:rPr>
        <w:t>positive mental wellbeing</w:t>
      </w:r>
      <w:r>
        <w:rPr>
          <w:rFonts w:ascii="Arial" w:hAnsi="Arial" w:cs="Arial"/>
          <w:sz w:val="24"/>
          <w:szCs w:val="24"/>
        </w:rPr>
        <w:t xml:space="preserve"> </w:t>
      </w:r>
      <w:r w:rsidRPr="001949E2">
        <w:rPr>
          <w:rFonts w:ascii="Arial" w:hAnsi="Arial" w:cs="Arial"/>
          <w:sz w:val="24"/>
          <w:szCs w:val="24"/>
        </w:rPr>
        <w:t>and improve support for</w:t>
      </w:r>
      <w:r w:rsidR="00DF4059">
        <w:rPr>
          <w:rFonts w:ascii="Arial" w:hAnsi="Arial" w:cs="Arial"/>
          <w:sz w:val="24"/>
          <w:szCs w:val="24"/>
        </w:rPr>
        <w:t xml:space="preserve"> each</w:t>
      </w:r>
      <w:r w:rsidRPr="001949E2">
        <w:rPr>
          <w:rFonts w:ascii="Arial" w:hAnsi="Arial" w:cs="Arial"/>
          <w:sz w:val="24"/>
          <w:szCs w:val="24"/>
        </w:rPr>
        <w:t xml:space="preserve"> individual where</w:t>
      </w:r>
      <w:r w:rsidR="00DF4059">
        <w:rPr>
          <w:rFonts w:ascii="Arial" w:hAnsi="Arial" w:cs="Arial"/>
          <w:sz w:val="24"/>
          <w:szCs w:val="24"/>
        </w:rPr>
        <w:t xml:space="preserve"> it should be</w:t>
      </w:r>
      <w:r w:rsidRPr="001949E2">
        <w:rPr>
          <w:rFonts w:ascii="Arial" w:hAnsi="Arial" w:cs="Arial"/>
          <w:sz w:val="24"/>
          <w:szCs w:val="24"/>
        </w:rPr>
        <w:t xml:space="preserve"> needed.</w:t>
      </w:r>
      <w:r>
        <w:rPr>
          <w:rFonts w:ascii="Arial" w:hAnsi="Arial" w:cs="Arial"/>
          <w:sz w:val="24"/>
          <w:szCs w:val="24"/>
        </w:rPr>
        <w:t xml:space="preserve"> To ensure this is </w:t>
      </w:r>
      <w:r>
        <w:rPr>
          <w:rFonts w:ascii="Arial" w:hAnsi="Arial" w:cs="Arial"/>
          <w:sz w:val="24"/>
          <w:szCs w:val="24"/>
        </w:rPr>
        <w:lastRenderedPageBreak/>
        <w:t xml:space="preserve">done successfully and reduces the risk of anxiety disorder </w:t>
      </w:r>
      <w:r w:rsidR="00B973FB">
        <w:rPr>
          <w:rFonts w:ascii="Arial" w:hAnsi="Arial" w:cs="Arial"/>
          <w:sz w:val="24"/>
          <w:szCs w:val="24"/>
        </w:rPr>
        <w:t xml:space="preserve">progression, schools should provide a safe environment that encompasses relationships throughout the whole community, shares values and beliefs whilst promoting pupil compassion, and connects the school community by listening to learners and mutual respect. Crucial to the whole process when aiming to provide a positive outlook and increased positivity within an individual’s emotional and mental </w:t>
      </w:r>
      <w:proofErr w:type="spellStart"/>
      <w:r w:rsidR="00B973FB">
        <w:rPr>
          <w:rFonts w:ascii="Arial" w:hAnsi="Arial" w:cs="Arial"/>
          <w:sz w:val="24"/>
          <w:szCs w:val="24"/>
        </w:rPr>
        <w:t>well being</w:t>
      </w:r>
      <w:proofErr w:type="spellEnd"/>
      <w:r w:rsidR="00B973FB">
        <w:rPr>
          <w:rFonts w:ascii="Arial" w:hAnsi="Arial" w:cs="Arial"/>
          <w:sz w:val="24"/>
          <w:szCs w:val="24"/>
        </w:rPr>
        <w:t xml:space="preserve"> is the sense of belonging. This can be a catapult for success for schools, staff, learners and parents alike. </w:t>
      </w:r>
      <w:r w:rsidR="00B973FB" w:rsidRPr="00B973FB">
        <w:rPr>
          <w:rFonts w:ascii="Arial" w:hAnsi="Arial" w:cs="Arial"/>
          <w:sz w:val="24"/>
          <w:szCs w:val="24"/>
        </w:rPr>
        <w:t>Belonging means</w:t>
      </w:r>
      <w:r w:rsidR="00B973FB">
        <w:rPr>
          <w:rFonts w:ascii="Arial" w:hAnsi="Arial" w:cs="Arial"/>
          <w:sz w:val="24"/>
          <w:szCs w:val="24"/>
        </w:rPr>
        <w:t xml:space="preserve"> to</w:t>
      </w:r>
      <w:r w:rsidR="00B973FB" w:rsidRPr="00B973FB">
        <w:rPr>
          <w:rFonts w:ascii="Arial" w:hAnsi="Arial" w:cs="Arial"/>
          <w:sz w:val="24"/>
          <w:szCs w:val="24"/>
        </w:rPr>
        <w:t xml:space="preserve"> feeling an emotional attachment</w:t>
      </w:r>
      <w:r w:rsidR="00B973FB">
        <w:rPr>
          <w:rFonts w:ascii="Arial" w:hAnsi="Arial" w:cs="Arial"/>
          <w:sz w:val="24"/>
          <w:szCs w:val="24"/>
        </w:rPr>
        <w:t xml:space="preserve">. Within the school this means </w:t>
      </w:r>
      <w:r w:rsidR="00B973FB" w:rsidRPr="00B973FB">
        <w:rPr>
          <w:rFonts w:ascii="Arial" w:hAnsi="Arial" w:cs="Arial"/>
          <w:sz w:val="24"/>
          <w:szCs w:val="24"/>
        </w:rPr>
        <w:t xml:space="preserve">feeling accepted, </w:t>
      </w:r>
      <w:r w:rsidR="00B973FB">
        <w:rPr>
          <w:rFonts w:ascii="Arial" w:hAnsi="Arial" w:cs="Arial"/>
          <w:sz w:val="24"/>
          <w:szCs w:val="24"/>
        </w:rPr>
        <w:t>included, supported and respected</w:t>
      </w:r>
      <w:r w:rsidR="00B973FB" w:rsidRPr="00B973FB">
        <w:rPr>
          <w:rFonts w:ascii="Arial" w:hAnsi="Arial" w:cs="Arial"/>
          <w:sz w:val="24"/>
          <w:szCs w:val="24"/>
        </w:rPr>
        <w:t xml:space="preserve">. </w:t>
      </w:r>
      <w:r w:rsidR="00B973FB">
        <w:rPr>
          <w:rFonts w:ascii="Arial" w:hAnsi="Arial" w:cs="Arial"/>
          <w:sz w:val="24"/>
          <w:szCs w:val="24"/>
        </w:rPr>
        <w:t>For staff, when they</w:t>
      </w:r>
      <w:r w:rsidR="00B973FB" w:rsidRPr="00B973FB">
        <w:rPr>
          <w:rFonts w:ascii="Arial" w:hAnsi="Arial" w:cs="Arial"/>
          <w:sz w:val="24"/>
          <w:szCs w:val="24"/>
        </w:rPr>
        <w:t xml:space="preserve"> feel a sense of</w:t>
      </w:r>
      <w:r w:rsidR="00B973FB">
        <w:rPr>
          <w:rFonts w:ascii="Arial" w:hAnsi="Arial" w:cs="Arial"/>
          <w:sz w:val="24"/>
          <w:szCs w:val="24"/>
        </w:rPr>
        <w:t xml:space="preserve"> </w:t>
      </w:r>
      <w:r w:rsidR="00B973FB" w:rsidRPr="00B973FB">
        <w:rPr>
          <w:rFonts w:ascii="Arial" w:hAnsi="Arial" w:cs="Arial"/>
          <w:sz w:val="24"/>
          <w:szCs w:val="24"/>
        </w:rPr>
        <w:t>belonging to their school, they are more</w:t>
      </w:r>
      <w:r w:rsidR="00B973FB">
        <w:rPr>
          <w:rFonts w:ascii="Arial" w:hAnsi="Arial" w:cs="Arial"/>
          <w:sz w:val="24"/>
          <w:szCs w:val="24"/>
        </w:rPr>
        <w:t xml:space="preserve"> likely to take more interest and develop an</w:t>
      </w:r>
      <w:r w:rsidR="00B973FB" w:rsidRPr="00B973FB">
        <w:rPr>
          <w:rFonts w:ascii="Arial" w:hAnsi="Arial" w:cs="Arial"/>
          <w:sz w:val="24"/>
          <w:szCs w:val="24"/>
        </w:rPr>
        <w:t xml:space="preserve"> aware</w:t>
      </w:r>
      <w:r w:rsidR="00B973FB">
        <w:rPr>
          <w:rFonts w:ascii="Arial" w:hAnsi="Arial" w:cs="Arial"/>
          <w:sz w:val="24"/>
          <w:szCs w:val="24"/>
        </w:rPr>
        <w:t>ness</w:t>
      </w:r>
      <w:r w:rsidR="00B973FB" w:rsidRPr="00B973FB">
        <w:rPr>
          <w:rFonts w:ascii="Arial" w:hAnsi="Arial" w:cs="Arial"/>
          <w:sz w:val="24"/>
          <w:szCs w:val="24"/>
        </w:rPr>
        <w:t xml:space="preserve"> of</w:t>
      </w:r>
      <w:r w:rsidR="00B973FB">
        <w:rPr>
          <w:rFonts w:ascii="Arial" w:hAnsi="Arial" w:cs="Arial"/>
          <w:sz w:val="24"/>
          <w:szCs w:val="24"/>
        </w:rPr>
        <w:t xml:space="preserve"> </w:t>
      </w:r>
      <w:r w:rsidR="00B973FB" w:rsidRPr="00B973FB">
        <w:rPr>
          <w:rFonts w:ascii="Arial" w:hAnsi="Arial" w:cs="Arial"/>
          <w:sz w:val="24"/>
          <w:szCs w:val="24"/>
        </w:rPr>
        <w:t xml:space="preserve">the wellbeing needs of their community. </w:t>
      </w:r>
      <w:r w:rsidR="00B973FB">
        <w:rPr>
          <w:rFonts w:ascii="Arial" w:hAnsi="Arial" w:cs="Arial"/>
          <w:sz w:val="24"/>
          <w:szCs w:val="24"/>
        </w:rPr>
        <w:t>Additionally, they are</w:t>
      </w:r>
      <w:r w:rsidR="00B973FB" w:rsidRPr="00B973FB">
        <w:rPr>
          <w:rFonts w:ascii="Arial" w:hAnsi="Arial" w:cs="Arial"/>
          <w:sz w:val="24"/>
          <w:szCs w:val="24"/>
        </w:rPr>
        <w:t xml:space="preserve"> more likely to place value in </w:t>
      </w:r>
      <w:r w:rsidR="00DF4059">
        <w:rPr>
          <w:rFonts w:ascii="Arial" w:hAnsi="Arial" w:cs="Arial"/>
          <w:sz w:val="24"/>
          <w:szCs w:val="24"/>
        </w:rPr>
        <w:t xml:space="preserve">preparation, their </w:t>
      </w:r>
      <w:r w:rsidR="00B973FB" w:rsidRPr="00B973FB">
        <w:rPr>
          <w:rFonts w:ascii="Arial" w:hAnsi="Arial" w:cs="Arial"/>
          <w:sz w:val="24"/>
          <w:szCs w:val="24"/>
        </w:rPr>
        <w:t>planning and</w:t>
      </w:r>
      <w:r w:rsidR="00DF4059">
        <w:rPr>
          <w:rFonts w:ascii="Arial" w:hAnsi="Arial" w:cs="Arial"/>
          <w:sz w:val="24"/>
          <w:szCs w:val="24"/>
        </w:rPr>
        <w:t xml:space="preserve"> therefore</w:t>
      </w:r>
      <w:r w:rsidR="00B973FB" w:rsidRPr="00B973FB">
        <w:rPr>
          <w:rFonts w:ascii="Arial" w:hAnsi="Arial" w:cs="Arial"/>
          <w:sz w:val="24"/>
          <w:szCs w:val="24"/>
        </w:rPr>
        <w:t xml:space="preserve"> taking</w:t>
      </w:r>
      <w:r w:rsidR="00B973FB">
        <w:rPr>
          <w:rFonts w:ascii="Arial" w:hAnsi="Arial" w:cs="Arial"/>
          <w:sz w:val="24"/>
          <w:szCs w:val="24"/>
        </w:rPr>
        <w:t xml:space="preserve"> </w:t>
      </w:r>
      <w:r w:rsidR="00B973FB" w:rsidRPr="00B973FB">
        <w:rPr>
          <w:rFonts w:ascii="Arial" w:hAnsi="Arial" w:cs="Arial"/>
          <w:sz w:val="24"/>
          <w:szCs w:val="24"/>
        </w:rPr>
        <w:t>action to improve the wellbeing needs in their school.</w:t>
      </w:r>
      <w:r w:rsidR="00B973FB">
        <w:rPr>
          <w:rFonts w:ascii="Arial" w:hAnsi="Arial" w:cs="Arial"/>
          <w:sz w:val="24"/>
          <w:szCs w:val="24"/>
        </w:rPr>
        <w:t xml:space="preserve"> Alike staff, w</w:t>
      </w:r>
      <w:r w:rsidR="00B973FB" w:rsidRPr="00B973FB">
        <w:rPr>
          <w:rFonts w:ascii="Arial" w:hAnsi="Arial" w:cs="Arial"/>
          <w:sz w:val="24"/>
          <w:szCs w:val="24"/>
        </w:rPr>
        <w:t>hen learners and their families feel like they belong</w:t>
      </w:r>
      <w:r w:rsidR="00B973FB">
        <w:rPr>
          <w:rFonts w:ascii="Arial" w:hAnsi="Arial" w:cs="Arial"/>
          <w:sz w:val="24"/>
          <w:szCs w:val="24"/>
        </w:rPr>
        <w:t xml:space="preserve"> </w:t>
      </w:r>
      <w:r w:rsidR="00B973FB" w:rsidRPr="00B973FB">
        <w:rPr>
          <w:rFonts w:ascii="Arial" w:hAnsi="Arial" w:cs="Arial"/>
          <w:sz w:val="24"/>
          <w:szCs w:val="24"/>
        </w:rPr>
        <w:t xml:space="preserve">to their school community, they are </w:t>
      </w:r>
      <w:r w:rsidR="00B973FB">
        <w:rPr>
          <w:rFonts w:ascii="Arial" w:hAnsi="Arial" w:cs="Arial"/>
          <w:sz w:val="24"/>
          <w:szCs w:val="24"/>
        </w:rPr>
        <w:t xml:space="preserve">also </w:t>
      </w:r>
      <w:r w:rsidR="00B973FB" w:rsidRPr="00B973FB">
        <w:rPr>
          <w:rFonts w:ascii="Arial" w:hAnsi="Arial" w:cs="Arial"/>
          <w:sz w:val="24"/>
          <w:szCs w:val="24"/>
        </w:rPr>
        <w:t xml:space="preserve">more likely to </w:t>
      </w:r>
      <w:r w:rsidR="00B973FB">
        <w:rPr>
          <w:rFonts w:ascii="Arial" w:hAnsi="Arial" w:cs="Arial"/>
          <w:sz w:val="24"/>
          <w:szCs w:val="24"/>
        </w:rPr>
        <w:t>see their involvement with school activities worthwhile which further promotes</w:t>
      </w:r>
      <w:r w:rsidR="00B973FB" w:rsidRPr="00B973FB">
        <w:rPr>
          <w:rFonts w:ascii="Arial" w:hAnsi="Arial" w:cs="Arial"/>
          <w:sz w:val="24"/>
          <w:szCs w:val="24"/>
        </w:rPr>
        <w:t xml:space="preserve"> wellbeing</w:t>
      </w:r>
      <w:r w:rsidR="00B973FB">
        <w:rPr>
          <w:rFonts w:ascii="Arial" w:hAnsi="Arial" w:cs="Arial"/>
          <w:sz w:val="24"/>
          <w:szCs w:val="24"/>
        </w:rPr>
        <w:t xml:space="preserve">. </w:t>
      </w:r>
    </w:p>
    <w:p w14:paraId="02D5610D" w14:textId="7644C00F" w:rsidR="00ED079A" w:rsidRDefault="00731291" w:rsidP="006843B9">
      <w:pPr>
        <w:spacing w:line="360" w:lineRule="auto"/>
        <w:rPr>
          <w:rFonts w:ascii="Arial" w:hAnsi="Arial" w:cs="Arial"/>
          <w:sz w:val="24"/>
          <w:szCs w:val="24"/>
        </w:rPr>
      </w:pPr>
      <w:r>
        <w:rPr>
          <w:rFonts w:ascii="Arial" w:hAnsi="Arial" w:cs="Arial"/>
          <w:sz w:val="24"/>
          <w:szCs w:val="24"/>
        </w:rPr>
        <w:t>On the other hand</w:t>
      </w:r>
      <w:r w:rsidR="00B973FB" w:rsidRPr="00B973FB">
        <w:rPr>
          <w:rFonts w:ascii="Arial" w:hAnsi="Arial" w:cs="Arial"/>
          <w:sz w:val="24"/>
          <w:szCs w:val="24"/>
        </w:rPr>
        <w:t>, when staff, learners and families feel</w:t>
      </w:r>
      <w:r>
        <w:rPr>
          <w:rFonts w:ascii="Arial" w:hAnsi="Arial" w:cs="Arial"/>
          <w:sz w:val="24"/>
          <w:szCs w:val="24"/>
        </w:rPr>
        <w:t xml:space="preserve"> a disconnect, and feel a lack of belonging</w:t>
      </w:r>
      <w:r w:rsidR="00B973FB" w:rsidRPr="00B973FB">
        <w:rPr>
          <w:rFonts w:ascii="Arial" w:hAnsi="Arial" w:cs="Arial"/>
          <w:sz w:val="24"/>
          <w:szCs w:val="24"/>
        </w:rPr>
        <w:t xml:space="preserve"> to a</w:t>
      </w:r>
      <w:r>
        <w:rPr>
          <w:rFonts w:ascii="Arial" w:hAnsi="Arial" w:cs="Arial"/>
          <w:sz w:val="24"/>
          <w:szCs w:val="24"/>
        </w:rPr>
        <w:t xml:space="preserve"> </w:t>
      </w:r>
      <w:r w:rsidR="00B973FB" w:rsidRPr="00B973FB">
        <w:rPr>
          <w:rFonts w:ascii="Arial" w:hAnsi="Arial" w:cs="Arial"/>
          <w:sz w:val="24"/>
          <w:szCs w:val="24"/>
        </w:rPr>
        <w:t xml:space="preserve">school community, they are less likely to </w:t>
      </w:r>
      <w:r>
        <w:rPr>
          <w:rFonts w:ascii="Arial" w:hAnsi="Arial" w:cs="Arial"/>
          <w:sz w:val="24"/>
          <w:szCs w:val="24"/>
        </w:rPr>
        <w:t>show involvement and therefore more likely cause barriers to learning for a young person with anxiety. (NHS Wales, 2024)</w:t>
      </w:r>
      <w:r w:rsidR="00ED079A">
        <w:rPr>
          <w:rFonts w:ascii="Arial" w:hAnsi="Arial" w:cs="Arial"/>
          <w:sz w:val="24"/>
          <w:szCs w:val="24"/>
        </w:rPr>
        <w:t xml:space="preserve"> Albert Bandura’s Social Learning Theory suggested that the development of learning hung on modelling. He developed the idea that people would imitate the behaviour, attitude and emotional reaction of others around them. (Sprouts 2022)</w:t>
      </w:r>
      <w:r w:rsidR="00ED079A" w:rsidRPr="00ED079A">
        <w:rPr>
          <w:rFonts w:ascii="Arial" w:hAnsi="Arial" w:cs="Arial"/>
          <w:sz w:val="24"/>
          <w:szCs w:val="24"/>
        </w:rPr>
        <w:t>.</w:t>
      </w:r>
      <w:r w:rsidR="00ED079A">
        <w:rPr>
          <w:rFonts w:ascii="Arial" w:hAnsi="Arial" w:cs="Arial"/>
          <w:sz w:val="24"/>
          <w:szCs w:val="24"/>
        </w:rPr>
        <w:t xml:space="preserve"> This further supports the idea from the Welsh Government’s framework to ensure a collective approach between staff, learners and parents, which when implemented positively, those imitated positive behaviours would run throughout the whole environment and therefore create a positive experience and an improved well being for all, reducing the likelihood of ACEs and the introduction of anxiety disorders. </w:t>
      </w:r>
    </w:p>
    <w:p w14:paraId="4688E487" w14:textId="0CB3EA3C" w:rsidR="009820E4" w:rsidRDefault="009820E4" w:rsidP="006843B9">
      <w:pPr>
        <w:spacing w:line="360" w:lineRule="auto"/>
        <w:rPr>
          <w:rFonts w:ascii="Arial" w:hAnsi="Arial" w:cs="Arial"/>
          <w:sz w:val="24"/>
          <w:szCs w:val="24"/>
        </w:rPr>
      </w:pPr>
    </w:p>
    <w:p w14:paraId="2AF93BF4" w14:textId="11F2BD8F" w:rsidR="004B0D7B" w:rsidRPr="004B0D7B" w:rsidRDefault="009820E4" w:rsidP="006843B9">
      <w:pPr>
        <w:spacing w:line="360" w:lineRule="auto"/>
        <w:rPr>
          <w:rFonts w:ascii="Arial" w:hAnsi="Arial" w:cs="Arial"/>
          <w:sz w:val="24"/>
          <w:szCs w:val="24"/>
        </w:rPr>
      </w:pPr>
      <w:r>
        <w:rPr>
          <w:rFonts w:ascii="Arial" w:hAnsi="Arial" w:cs="Arial"/>
          <w:sz w:val="24"/>
          <w:szCs w:val="24"/>
        </w:rPr>
        <w:t xml:space="preserve">Lastly, </w:t>
      </w:r>
      <w:r w:rsidR="008F064B">
        <w:rPr>
          <w:rFonts w:ascii="Arial" w:hAnsi="Arial" w:cs="Arial"/>
          <w:sz w:val="24"/>
          <w:szCs w:val="24"/>
        </w:rPr>
        <w:t>the writer</w:t>
      </w:r>
      <w:r>
        <w:rPr>
          <w:rFonts w:ascii="Arial" w:hAnsi="Arial" w:cs="Arial"/>
          <w:sz w:val="24"/>
          <w:szCs w:val="24"/>
        </w:rPr>
        <w:t xml:space="preserve"> will discuss ASD.</w:t>
      </w:r>
      <w:r w:rsidR="008F064B">
        <w:rPr>
          <w:rFonts w:ascii="Arial" w:hAnsi="Arial" w:cs="Arial"/>
          <w:sz w:val="24"/>
          <w:szCs w:val="24"/>
        </w:rPr>
        <w:t xml:space="preserve"> Autism is not viewed as a disease or an illness, </w:t>
      </w:r>
      <w:r w:rsidR="004B0D7B">
        <w:rPr>
          <w:rFonts w:ascii="Arial" w:hAnsi="Arial" w:cs="Arial"/>
          <w:sz w:val="24"/>
          <w:szCs w:val="24"/>
        </w:rPr>
        <w:t xml:space="preserve">just an understanding that the brain for a person with ASD works in different ways to that of the general person and the cause is unknown. Autism is </w:t>
      </w:r>
      <w:r w:rsidR="004B0D7B" w:rsidRPr="004B0D7B">
        <w:rPr>
          <w:rFonts w:ascii="Arial" w:hAnsi="Arial" w:cs="Arial"/>
          <w:sz w:val="24"/>
          <w:szCs w:val="24"/>
        </w:rPr>
        <w:t>something you're born with</w:t>
      </w:r>
      <w:r w:rsidR="004B0D7B">
        <w:rPr>
          <w:rFonts w:ascii="Arial" w:hAnsi="Arial" w:cs="Arial"/>
          <w:sz w:val="24"/>
          <w:szCs w:val="24"/>
        </w:rPr>
        <w:t xml:space="preserve"> and signs</w:t>
      </w:r>
      <w:r w:rsidR="004B0D7B" w:rsidRPr="004B0D7B">
        <w:rPr>
          <w:rFonts w:ascii="Arial" w:hAnsi="Arial" w:cs="Arial"/>
          <w:sz w:val="24"/>
          <w:szCs w:val="24"/>
        </w:rPr>
        <w:t xml:space="preserve"> of autism </w:t>
      </w:r>
      <w:r w:rsidR="004B0D7B">
        <w:rPr>
          <w:rFonts w:ascii="Arial" w:hAnsi="Arial" w:cs="Arial"/>
          <w:sz w:val="24"/>
          <w:szCs w:val="24"/>
        </w:rPr>
        <w:t xml:space="preserve">can be noticed at a very young age or very late on in a </w:t>
      </w:r>
      <w:proofErr w:type="spellStart"/>
      <w:proofErr w:type="gramStart"/>
      <w:r w:rsidR="004B0D7B">
        <w:rPr>
          <w:rFonts w:ascii="Arial" w:hAnsi="Arial" w:cs="Arial"/>
          <w:sz w:val="24"/>
          <w:szCs w:val="24"/>
        </w:rPr>
        <w:t>persons</w:t>
      </w:r>
      <w:proofErr w:type="spellEnd"/>
      <w:proofErr w:type="gramEnd"/>
      <w:r w:rsidR="004B0D7B">
        <w:rPr>
          <w:rFonts w:ascii="Arial" w:hAnsi="Arial" w:cs="Arial"/>
          <w:sz w:val="24"/>
          <w:szCs w:val="24"/>
        </w:rPr>
        <w:t xml:space="preserve"> life, however if you’re autistic, then you’re autistic for life as there are no </w:t>
      </w:r>
      <w:r w:rsidR="004B0D7B">
        <w:rPr>
          <w:rFonts w:ascii="Arial" w:hAnsi="Arial" w:cs="Arial"/>
          <w:sz w:val="24"/>
          <w:szCs w:val="24"/>
        </w:rPr>
        <w:lastRenderedPageBreak/>
        <w:t>treatments or a cure for it</w:t>
      </w:r>
      <w:r w:rsidR="004B0D7B" w:rsidRPr="004B0D7B">
        <w:rPr>
          <w:rFonts w:ascii="Arial" w:hAnsi="Arial" w:cs="Arial"/>
          <w:sz w:val="24"/>
          <w:szCs w:val="24"/>
        </w:rPr>
        <w:t>.</w:t>
      </w:r>
      <w:r w:rsidR="004B0D7B">
        <w:rPr>
          <w:rFonts w:ascii="Arial" w:hAnsi="Arial" w:cs="Arial"/>
          <w:sz w:val="24"/>
          <w:szCs w:val="24"/>
        </w:rPr>
        <w:t xml:space="preserve"> Being a spectrum, Autism </w:t>
      </w:r>
      <w:proofErr w:type="gramStart"/>
      <w:r w:rsidR="004B0D7B">
        <w:rPr>
          <w:rFonts w:ascii="Arial" w:hAnsi="Arial" w:cs="Arial"/>
          <w:sz w:val="24"/>
          <w:szCs w:val="24"/>
        </w:rPr>
        <w:t>affect</w:t>
      </w:r>
      <w:proofErr w:type="gramEnd"/>
      <w:r w:rsidR="004B0D7B">
        <w:rPr>
          <w:rFonts w:ascii="Arial" w:hAnsi="Arial" w:cs="Arial"/>
          <w:sz w:val="24"/>
          <w:szCs w:val="24"/>
        </w:rPr>
        <w:t xml:space="preserve"> everyone with the disorder differently, with some requiring support daily, whilst other life a full life requiring very little or no support. There is evidence that </w:t>
      </w:r>
      <w:r w:rsidR="004B0D7B" w:rsidRPr="004B0D7B">
        <w:rPr>
          <w:rFonts w:ascii="Arial" w:hAnsi="Arial" w:cs="Arial"/>
          <w:sz w:val="24"/>
          <w:szCs w:val="24"/>
        </w:rPr>
        <w:t>Autistic people may have other conditions</w:t>
      </w:r>
      <w:r w:rsidR="004B0D7B">
        <w:rPr>
          <w:rFonts w:ascii="Arial" w:hAnsi="Arial" w:cs="Arial"/>
          <w:sz w:val="24"/>
          <w:szCs w:val="24"/>
        </w:rPr>
        <w:t xml:space="preserve">, </w:t>
      </w:r>
      <w:r w:rsidR="004B0D7B" w:rsidRPr="004B0D7B">
        <w:rPr>
          <w:rFonts w:ascii="Arial" w:hAnsi="Arial" w:cs="Arial"/>
          <w:sz w:val="24"/>
          <w:szCs w:val="24"/>
        </w:rPr>
        <w:t>such as:</w:t>
      </w:r>
      <w:r w:rsidR="004B0D7B">
        <w:rPr>
          <w:rFonts w:ascii="Arial" w:hAnsi="Arial" w:cs="Arial"/>
          <w:sz w:val="24"/>
          <w:szCs w:val="24"/>
        </w:rPr>
        <w:t xml:space="preserve"> dyslexia, anxiety, depression, ADHD and epilepsy. </w:t>
      </w:r>
    </w:p>
    <w:p w14:paraId="2114B093" w14:textId="79CE5A82" w:rsidR="004B0D7B" w:rsidRDefault="008F064B" w:rsidP="006843B9">
      <w:pPr>
        <w:spacing w:line="360" w:lineRule="auto"/>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Guaridan</w:t>
      </w:r>
      <w:proofErr w:type="spellEnd"/>
      <w:r>
        <w:rPr>
          <w:rFonts w:ascii="Arial" w:hAnsi="Arial" w:cs="Arial"/>
          <w:sz w:val="24"/>
          <w:szCs w:val="24"/>
        </w:rPr>
        <w:t xml:space="preserve"> (2024b) reported that in ‘</w:t>
      </w:r>
      <w:r w:rsidRPr="008F064B">
        <w:rPr>
          <w:rFonts w:ascii="Arial" w:hAnsi="Arial" w:cs="Arial"/>
          <w:sz w:val="24"/>
          <w:szCs w:val="24"/>
        </w:rPr>
        <w:t>2021, a study found a 787% rise in the number of diagnoses between 1998 and 2018 in the UK.</w:t>
      </w:r>
      <w:r>
        <w:rPr>
          <w:rFonts w:ascii="Arial" w:hAnsi="Arial" w:cs="Arial"/>
          <w:sz w:val="24"/>
          <w:szCs w:val="24"/>
        </w:rPr>
        <w:t xml:space="preserve">’ They add that </w:t>
      </w:r>
      <w:r w:rsidRPr="008F064B">
        <w:rPr>
          <w:rFonts w:ascii="Arial" w:hAnsi="Arial" w:cs="Arial"/>
          <w:sz w:val="24"/>
          <w:szCs w:val="24"/>
        </w:rPr>
        <w:t xml:space="preserve">80 years ago, autism was thought to affect </w:t>
      </w:r>
      <w:r>
        <w:rPr>
          <w:rFonts w:ascii="Arial" w:hAnsi="Arial" w:cs="Arial"/>
          <w:sz w:val="24"/>
          <w:szCs w:val="24"/>
        </w:rPr>
        <w:t xml:space="preserve">just </w:t>
      </w:r>
      <w:r w:rsidRPr="008F064B">
        <w:rPr>
          <w:rFonts w:ascii="Arial" w:hAnsi="Arial" w:cs="Arial"/>
          <w:sz w:val="24"/>
          <w:szCs w:val="24"/>
        </w:rPr>
        <w:t xml:space="preserve">one in 2,500 children. </w:t>
      </w:r>
      <w:proofErr w:type="gramStart"/>
      <w:r>
        <w:rPr>
          <w:rFonts w:ascii="Arial" w:hAnsi="Arial" w:cs="Arial"/>
          <w:sz w:val="24"/>
          <w:szCs w:val="24"/>
        </w:rPr>
        <w:t>However</w:t>
      </w:r>
      <w:proofErr w:type="gramEnd"/>
      <w:r>
        <w:rPr>
          <w:rFonts w:ascii="Arial" w:hAnsi="Arial" w:cs="Arial"/>
          <w:sz w:val="24"/>
          <w:szCs w:val="24"/>
        </w:rPr>
        <w:t xml:space="preserve"> that number has increased gradually over time and is</w:t>
      </w:r>
      <w:r w:rsidRPr="008F064B">
        <w:rPr>
          <w:rFonts w:ascii="Arial" w:hAnsi="Arial" w:cs="Arial"/>
          <w:sz w:val="24"/>
          <w:szCs w:val="24"/>
        </w:rPr>
        <w:t xml:space="preserve"> now </w:t>
      </w:r>
      <w:r>
        <w:rPr>
          <w:rFonts w:ascii="Arial" w:hAnsi="Arial" w:cs="Arial"/>
          <w:sz w:val="24"/>
          <w:szCs w:val="24"/>
        </w:rPr>
        <w:t xml:space="preserve">believed to be that </w:t>
      </w:r>
      <w:r w:rsidRPr="008F064B">
        <w:rPr>
          <w:rFonts w:ascii="Arial" w:hAnsi="Arial" w:cs="Arial"/>
          <w:sz w:val="24"/>
          <w:szCs w:val="24"/>
        </w:rPr>
        <w:t>one in 36 children have AS</w:t>
      </w:r>
      <w:r>
        <w:rPr>
          <w:rFonts w:ascii="Arial" w:hAnsi="Arial" w:cs="Arial"/>
          <w:sz w:val="24"/>
          <w:szCs w:val="24"/>
        </w:rPr>
        <w:t>D</w:t>
      </w:r>
      <w:r w:rsidRPr="008F064B">
        <w:rPr>
          <w:rFonts w:ascii="Arial" w:hAnsi="Arial" w:cs="Arial"/>
          <w:sz w:val="24"/>
          <w:szCs w:val="24"/>
        </w:rPr>
        <w:t>.</w:t>
      </w:r>
      <w:r w:rsidR="009820E4">
        <w:rPr>
          <w:rFonts w:ascii="Arial" w:hAnsi="Arial" w:cs="Arial"/>
          <w:sz w:val="24"/>
          <w:szCs w:val="24"/>
        </w:rPr>
        <w:t xml:space="preserve"> </w:t>
      </w:r>
      <w:proofErr w:type="spellStart"/>
      <w:r>
        <w:rPr>
          <w:rFonts w:ascii="Arial" w:hAnsi="Arial" w:cs="Arial"/>
          <w:sz w:val="24"/>
          <w:szCs w:val="24"/>
        </w:rPr>
        <w:t>Futhermore</w:t>
      </w:r>
      <w:proofErr w:type="spellEnd"/>
      <w:r>
        <w:rPr>
          <w:rFonts w:ascii="Arial" w:hAnsi="Arial" w:cs="Arial"/>
          <w:sz w:val="24"/>
          <w:szCs w:val="24"/>
        </w:rPr>
        <w:t xml:space="preserve">, </w:t>
      </w:r>
      <w:proofErr w:type="spellStart"/>
      <w:r>
        <w:rPr>
          <w:rFonts w:ascii="Arial" w:hAnsi="Arial" w:cs="Arial"/>
          <w:sz w:val="24"/>
          <w:szCs w:val="24"/>
        </w:rPr>
        <w:t>Youngminds</w:t>
      </w:r>
      <w:proofErr w:type="spellEnd"/>
      <w:r>
        <w:rPr>
          <w:rFonts w:ascii="Arial" w:hAnsi="Arial" w:cs="Arial"/>
          <w:sz w:val="24"/>
          <w:szCs w:val="24"/>
        </w:rPr>
        <w:t xml:space="preserve"> (2021) explain how </w:t>
      </w:r>
      <w:r w:rsidRPr="008F064B">
        <w:rPr>
          <w:rFonts w:ascii="Arial" w:hAnsi="Arial" w:cs="Arial"/>
          <w:sz w:val="24"/>
          <w:szCs w:val="24"/>
        </w:rPr>
        <w:t xml:space="preserve">70% children with Autistic Spectrum Disorder (ASD) will have a mental health concern at some point in their life </w:t>
      </w:r>
      <w:r>
        <w:rPr>
          <w:rFonts w:ascii="Arial" w:hAnsi="Arial" w:cs="Arial"/>
          <w:sz w:val="24"/>
          <w:szCs w:val="24"/>
        </w:rPr>
        <w:t xml:space="preserve">and </w:t>
      </w:r>
      <w:r w:rsidRPr="008F064B">
        <w:rPr>
          <w:rFonts w:ascii="Arial" w:hAnsi="Arial" w:cs="Arial"/>
          <w:sz w:val="24"/>
          <w:szCs w:val="24"/>
        </w:rPr>
        <w:t>40% will have two or more conditions</w:t>
      </w:r>
      <w:r>
        <w:rPr>
          <w:rFonts w:ascii="Arial" w:hAnsi="Arial" w:cs="Arial"/>
          <w:sz w:val="24"/>
          <w:szCs w:val="24"/>
        </w:rPr>
        <w:t>.</w:t>
      </w:r>
      <w:r w:rsidR="004B0D7B">
        <w:rPr>
          <w:rFonts w:ascii="Arial" w:hAnsi="Arial" w:cs="Arial"/>
          <w:sz w:val="24"/>
          <w:szCs w:val="24"/>
        </w:rPr>
        <w:t xml:space="preserve"> The increase in these figures have been put down to awareness, improved screening tools and changes in criteria. </w:t>
      </w:r>
    </w:p>
    <w:p w14:paraId="49EDB17D" w14:textId="17FB678E" w:rsidR="005565B9" w:rsidRDefault="004B0D7B" w:rsidP="006843B9">
      <w:pPr>
        <w:spacing w:line="360" w:lineRule="auto"/>
        <w:rPr>
          <w:rFonts w:ascii="Arial" w:hAnsi="Arial" w:cs="Arial"/>
          <w:sz w:val="24"/>
          <w:szCs w:val="24"/>
        </w:rPr>
      </w:pPr>
      <w:r w:rsidRPr="004B0D7B">
        <w:rPr>
          <w:rFonts w:ascii="Arial" w:hAnsi="Arial" w:cs="Arial"/>
          <w:sz w:val="24"/>
          <w:szCs w:val="24"/>
        </w:rPr>
        <w:t xml:space="preserve">According to the National Institute of Environmental Health Sciences, </w:t>
      </w:r>
      <w:r>
        <w:rPr>
          <w:rFonts w:ascii="Arial" w:hAnsi="Arial" w:cs="Arial"/>
          <w:sz w:val="24"/>
          <w:szCs w:val="24"/>
        </w:rPr>
        <w:t xml:space="preserve">some of the following </w:t>
      </w:r>
      <w:r w:rsidRPr="004B0D7B">
        <w:rPr>
          <w:rFonts w:ascii="Arial" w:hAnsi="Arial" w:cs="Arial"/>
          <w:sz w:val="24"/>
          <w:szCs w:val="24"/>
        </w:rPr>
        <w:t xml:space="preserve">environmental influences may increase </w:t>
      </w:r>
      <w:r>
        <w:rPr>
          <w:rFonts w:ascii="Arial" w:hAnsi="Arial" w:cs="Arial"/>
          <w:sz w:val="24"/>
          <w:szCs w:val="24"/>
        </w:rPr>
        <w:t>the risk of autism; a</w:t>
      </w:r>
      <w:r w:rsidRPr="004B0D7B">
        <w:rPr>
          <w:rFonts w:ascii="Arial" w:hAnsi="Arial" w:cs="Arial"/>
          <w:sz w:val="24"/>
          <w:szCs w:val="24"/>
        </w:rPr>
        <w:t>dvanced parental age</w:t>
      </w:r>
      <w:r>
        <w:rPr>
          <w:rFonts w:ascii="Arial" w:hAnsi="Arial" w:cs="Arial"/>
          <w:sz w:val="24"/>
          <w:szCs w:val="24"/>
        </w:rPr>
        <w:t xml:space="preserve">, </w:t>
      </w:r>
      <w:r w:rsidR="005565B9">
        <w:rPr>
          <w:rFonts w:ascii="Arial" w:hAnsi="Arial" w:cs="Arial"/>
          <w:sz w:val="24"/>
          <w:szCs w:val="24"/>
        </w:rPr>
        <w:t>m</w:t>
      </w:r>
      <w:r w:rsidRPr="004B0D7B">
        <w:rPr>
          <w:rFonts w:ascii="Arial" w:hAnsi="Arial" w:cs="Arial"/>
          <w:sz w:val="24"/>
          <w:szCs w:val="24"/>
        </w:rPr>
        <w:t>aternal obesity, immune system disorders</w:t>
      </w:r>
      <w:r w:rsidR="005565B9">
        <w:rPr>
          <w:rFonts w:ascii="Arial" w:hAnsi="Arial" w:cs="Arial"/>
          <w:sz w:val="24"/>
          <w:szCs w:val="24"/>
        </w:rPr>
        <w:t>,</w:t>
      </w:r>
      <w:r w:rsidR="00DF4059">
        <w:rPr>
          <w:rFonts w:ascii="Arial" w:hAnsi="Arial" w:cs="Arial"/>
          <w:sz w:val="24"/>
          <w:szCs w:val="24"/>
        </w:rPr>
        <w:t xml:space="preserve"> diabetes, </w:t>
      </w:r>
      <w:r w:rsidRPr="004B0D7B">
        <w:rPr>
          <w:rFonts w:ascii="Arial" w:hAnsi="Arial" w:cs="Arial"/>
          <w:sz w:val="24"/>
          <w:szCs w:val="24"/>
        </w:rPr>
        <w:t>prematurity</w:t>
      </w:r>
      <w:r w:rsidR="00DF4059">
        <w:rPr>
          <w:rFonts w:ascii="Arial" w:hAnsi="Arial" w:cs="Arial"/>
          <w:sz w:val="24"/>
          <w:szCs w:val="24"/>
        </w:rPr>
        <w:t xml:space="preserve">, </w:t>
      </w:r>
      <w:r w:rsidRPr="004B0D7B">
        <w:rPr>
          <w:rFonts w:ascii="Arial" w:hAnsi="Arial" w:cs="Arial"/>
          <w:sz w:val="24"/>
          <w:szCs w:val="24"/>
        </w:rPr>
        <w:t>very low birth weight</w:t>
      </w:r>
      <w:r w:rsidR="005565B9">
        <w:rPr>
          <w:rFonts w:ascii="Arial" w:hAnsi="Arial" w:cs="Arial"/>
          <w:sz w:val="24"/>
          <w:szCs w:val="24"/>
        </w:rPr>
        <w:t xml:space="preserve"> and </w:t>
      </w:r>
      <w:r w:rsidRPr="004B0D7B">
        <w:rPr>
          <w:rFonts w:ascii="Arial" w:hAnsi="Arial" w:cs="Arial"/>
          <w:sz w:val="24"/>
          <w:szCs w:val="24"/>
        </w:rPr>
        <w:t xml:space="preserve">complications </w:t>
      </w:r>
      <w:r w:rsidR="00DF4059">
        <w:rPr>
          <w:rFonts w:ascii="Arial" w:hAnsi="Arial" w:cs="Arial"/>
          <w:sz w:val="24"/>
          <w:szCs w:val="24"/>
        </w:rPr>
        <w:t xml:space="preserve">at birth which </w:t>
      </w:r>
      <w:r w:rsidRPr="004B0D7B">
        <w:rPr>
          <w:rFonts w:ascii="Arial" w:hAnsi="Arial" w:cs="Arial"/>
          <w:sz w:val="24"/>
          <w:szCs w:val="24"/>
        </w:rPr>
        <w:t>lead to periods of oxygen deprivation to the baby’s brain</w:t>
      </w:r>
      <w:r w:rsidR="005565B9">
        <w:rPr>
          <w:rFonts w:ascii="Arial" w:hAnsi="Arial" w:cs="Arial"/>
          <w:sz w:val="24"/>
          <w:szCs w:val="24"/>
        </w:rPr>
        <w:t xml:space="preserve">. (Autism speaks, 2025) </w:t>
      </w:r>
    </w:p>
    <w:p w14:paraId="76433C1B" w14:textId="193D4910" w:rsidR="00922085" w:rsidRPr="005565B9" w:rsidRDefault="005565B9" w:rsidP="006843B9">
      <w:pPr>
        <w:spacing w:line="360" w:lineRule="auto"/>
        <w:rPr>
          <w:rFonts w:ascii="Arial" w:hAnsi="Arial" w:cs="Arial"/>
          <w:sz w:val="24"/>
          <w:szCs w:val="24"/>
        </w:rPr>
      </w:pPr>
      <w:r>
        <w:rPr>
          <w:rFonts w:ascii="Arial" w:hAnsi="Arial" w:cs="Arial"/>
          <w:sz w:val="24"/>
          <w:szCs w:val="24"/>
        </w:rPr>
        <w:t>Autism Central (2024) explains that there is a requirement for all</w:t>
      </w:r>
      <w:r w:rsidRPr="005565B9">
        <w:rPr>
          <w:rFonts w:ascii="Arial" w:hAnsi="Arial" w:cs="Arial"/>
          <w:sz w:val="24"/>
          <w:szCs w:val="24"/>
        </w:rPr>
        <w:t xml:space="preserve"> autistic children </w:t>
      </w:r>
      <w:r>
        <w:rPr>
          <w:rFonts w:ascii="Arial" w:hAnsi="Arial" w:cs="Arial"/>
          <w:sz w:val="24"/>
          <w:szCs w:val="24"/>
        </w:rPr>
        <w:t>to</w:t>
      </w:r>
      <w:r w:rsidRPr="005565B9">
        <w:rPr>
          <w:rFonts w:ascii="Arial" w:hAnsi="Arial" w:cs="Arial"/>
          <w:sz w:val="24"/>
          <w:szCs w:val="24"/>
        </w:rPr>
        <w:t xml:space="preserve"> receive the </w:t>
      </w:r>
      <w:r w:rsidR="00DF4059">
        <w:rPr>
          <w:rFonts w:ascii="Arial" w:hAnsi="Arial" w:cs="Arial"/>
          <w:sz w:val="24"/>
          <w:szCs w:val="24"/>
        </w:rPr>
        <w:t>correct</w:t>
      </w:r>
      <w:r w:rsidRPr="005565B9">
        <w:rPr>
          <w:rFonts w:ascii="Arial" w:hAnsi="Arial" w:cs="Arial"/>
          <w:sz w:val="24"/>
          <w:szCs w:val="24"/>
        </w:rPr>
        <w:t xml:space="preserve"> level of support at school. </w:t>
      </w:r>
      <w:r>
        <w:rPr>
          <w:rFonts w:ascii="Arial" w:hAnsi="Arial" w:cs="Arial"/>
          <w:sz w:val="24"/>
          <w:szCs w:val="24"/>
        </w:rPr>
        <w:t xml:space="preserve">The Government’s code of practice for special educational needs and disability (SEND) explains how children should be assessed in schools in England. </w:t>
      </w:r>
      <w:r w:rsidR="00922085">
        <w:rPr>
          <w:rFonts w:ascii="Arial" w:hAnsi="Arial" w:cs="Arial"/>
          <w:sz w:val="24"/>
          <w:szCs w:val="24"/>
        </w:rPr>
        <w:t xml:space="preserve">Whether in mainstream school or a special school in many cases </w:t>
      </w:r>
      <w:r w:rsidRPr="005565B9">
        <w:rPr>
          <w:rFonts w:ascii="Arial" w:hAnsi="Arial" w:cs="Arial"/>
          <w:sz w:val="24"/>
          <w:szCs w:val="24"/>
        </w:rPr>
        <w:t xml:space="preserve">children’s needs can be met directly by their school. </w:t>
      </w:r>
      <w:r w:rsidR="00922085">
        <w:rPr>
          <w:rFonts w:ascii="Arial" w:hAnsi="Arial" w:cs="Arial"/>
          <w:sz w:val="24"/>
          <w:szCs w:val="24"/>
        </w:rPr>
        <w:t>It is compulsory that s</w:t>
      </w:r>
      <w:r w:rsidRPr="005565B9">
        <w:rPr>
          <w:rFonts w:ascii="Arial" w:hAnsi="Arial" w:cs="Arial"/>
          <w:sz w:val="24"/>
          <w:szCs w:val="24"/>
        </w:rPr>
        <w:t>chools</w:t>
      </w:r>
      <w:r w:rsidR="00922085">
        <w:rPr>
          <w:rFonts w:ascii="Arial" w:hAnsi="Arial" w:cs="Arial"/>
          <w:sz w:val="24"/>
          <w:szCs w:val="24"/>
        </w:rPr>
        <w:t xml:space="preserve"> and teachers</w:t>
      </w:r>
      <w:r w:rsidRPr="005565B9">
        <w:rPr>
          <w:rFonts w:ascii="Arial" w:hAnsi="Arial" w:cs="Arial"/>
          <w:sz w:val="24"/>
          <w:szCs w:val="24"/>
        </w:rPr>
        <w:t xml:space="preserve"> ensure that all work in the classroom is differentiated</w:t>
      </w:r>
      <w:r w:rsidR="00922085">
        <w:rPr>
          <w:rFonts w:ascii="Arial" w:hAnsi="Arial" w:cs="Arial"/>
          <w:sz w:val="24"/>
          <w:szCs w:val="24"/>
        </w:rPr>
        <w:t xml:space="preserve"> and </w:t>
      </w:r>
      <w:r w:rsidRPr="005565B9">
        <w:rPr>
          <w:rFonts w:ascii="Arial" w:hAnsi="Arial" w:cs="Arial"/>
          <w:sz w:val="24"/>
          <w:szCs w:val="24"/>
        </w:rPr>
        <w:t>set at an appropriate level for each child.</w:t>
      </w:r>
      <w:r w:rsidR="00922085">
        <w:rPr>
          <w:rFonts w:ascii="Arial" w:hAnsi="Arial" w:cs="Arial"/>
          <w:sz w:val="24"/>
          <w:szCs w:val="24"/>
        </w:rPr>
        <w:t xml:space="preserve"> As is the case with ADHD, schools are required to provide reasonable support</w:t>
      </w:r>
      <w:r w:rsidRPr="005565B9">
        <w:rPr>
          <w:rFonts w:ascii="Arial" w:hAnsi="Arial" w:cs="Arial"/>
          <w:sz w:val="24"/>
          <w:szCs w:val="24"/>
        </w:rPr>
        <w:t xml:space="preserve">, such as specialist teachers or equipment. </w:t>
      </w:r>
      <w:r w:rsidR="00922085">
        <w:rPr>
          <w:rFonts w:ascii="Arial" w:hAnsi="Arial" w:cs="Arial"/>
          <w:sz w:val="24"/>
          <w:szCs w:val="24"/>
        </w:rPr>
        <w:t xml:space="preserve">This will be directed and coordinated by the </w:t>
      </w:r>
      <w:proofErr w:type="gramStart"/>
      <w:r w:rsidR="00922085">
        <w:rPr>
          <w:rFonts w:ascii="Arial" w:hAnsi="Arial" w:cs="Arial"/>
          <w:sz w:val="24"/>
          <w:szCs w:val="24"/>
        </w:rPr>
        <w:t>schools</w:t>
      </w:r>
      <w:proofErr w:type="gramEnd"/>
      <w:r w:rsidR="00922085">
        <w:rPr>
          <w:rFonts w:ascii="Arial" w:hAnsi="Arial" w:cs="Arial"/>
          <w:sz w:val="24"/>
          <w:szCs w:val="24"/>
        </w:rPr>
        <w:t xml:space="preserve"> special educational needs co-ordinator which is required by every school. The individual in this role will be </w:t>
      </w:r>
      <w:r w:rsidRPr="005565B9">
        <w:rPr>
          <w:rFonts w:ascii="Arial" w:hAnsi="Arial" w:cs="Arial"/>
          <w:sz w:val="24"/>
          <w:szCs w:val="24"/>
        </w:rPr>
        <w:t xml:space="preserve">responsible for </w:t>
      </w:r>
      <w:proofErr w:type="gramStart"/>
      <w:r w:rsidRPr="005565B9">
        <w:rPr>
          <w:rFonts w:ascii="Arial" w:hAnsi="Arial" w:cs="Arial"/>
          <w:sz w:val="24"/>
          <w:szCs w:val="24"/>
        </w:rPr>
        <w:t>day</w:t>
      </w:r>
      <w:r w:rsidR="00922085">
        <w:rPr>
          <w:rFonts w:ascii="Arial" w:hAnsi="Arial" w:cs="Arial"/>
          <w:sz w:val="24"/>
          <w:szCs w:val="24"/>
        </w:rPr>
        <w:t xml:space="preserve"> </w:t>
      </w:r>
      <w:r w:rsidRPr="005565B9">
        <w:rPr>
          <w:rFonts w:ascii="Arial" w:hAnsi="Arial" w:cs="Arial"/>
          <w:sz w:val="24"/>
          <w:szCs w:val="24"/>
        </w:rPr>
        <w:t>to</w:t>
      </w:r>
      <w:r w:rsidR="00922085">
        <w:rPr>
          <w:rFonts w:ascii="Arial" w:hAnsi="Arial" w:cs="Arial"/>
          <w:sz w:val="24"/>
          <w:szCs w:val="24"/>
        </w:rPr>
        <w:t xml:space="preserve"> </w:t>
      </w:r>
      <w:r w:rsidRPr="005565B9">
        <w:rPr>
          <w:rFonts w:ascii="Arial" w:hAnsi="Arial" w:cs="Arial"/>
          <w:sz w:val="24"/>
          <w:szCs w:val="24"/>
        </w:rPr>
        <w:t>day</w:t>
      </w:r>
      <w:proofErr w:type="gramEnd"/>
      <w:r w:rsidRPr="005565B9">
        <w:rPr>
          <w:rFonts w:ascii="Arial" w:hAnsi="Arial" w:cs="Arial"/>
          <w:sz w:val="24"/>
          <w:szCs w:val="24"/>
        </w:rPr>
        <w:t xml:space="preserve"> SEN</w:t>
      </w:r>
      <w:r w:rsidR="00922085">
        <w:rPr>
          <w:rFonts w:ascii="Arial" w:hAnsi="Arial" w:cs="Arial"/>
          <w:sz w:val="24"/>
          <w:szCs w:val="24"/>
        </w:rPr>
        <w:t xml:space="preserve"> support</w:t>
      </w:r>
      <w:r w:rsidRPr="005565B9">
        <w:rPr>
          <w:rFonts w:ascii="Arial" w:hAnsi="Arial" w:cs="Arial"/>
          <w:sz w:val="24"/>
          <w:szCs w:val="24"/>
        </w:rPr>
        <w:t xml:space="preserve">. </w:t>
      </w:r>
      <w:r w:rsidR="00922085">
        <w:rPr>
          <w:rFonts w:ascii="Arial" w:hAnsi="Arial" w:cs="Arial"/>
          <w:sz w:val="24"/>
          <w:szCs w:val="24"/>
        </w:rPr>
        <w:t xml:space="preserve">Their task includes providing a learning environment suitable for the needs of the child and ensure the teacher implements strategies in their teaching and within the setting to best suit the needs of the individuals. Such methods could include; </w:t>
      </w:r>
      <w:r w:rsidR="00B42AAF">
        <w:rPr>
          <w:rFonts w:ascii="Arial" w:hAnsi="Arial" w:cs="Arial"/>
          <w:sz w:val="24"/>
          <w:szCs w:val="24"/>
        </w:rPr>
        <w:t xml:space="preserve">set routines, </w:t>
      </w:r>
      <w:r w:rsidR="00922085">
        <w:rPr>
          <w:rFonts w:ascii="Arial" w:hAnsi="Arial" w:cs="Arial"/>
          <w:sz w:val="24"/>
          <w:szCs w:val="24"/>
        </w:rPr>
        <w:t>social interventions such as modelling or reinforcement, p</w:t>
      </w:r>
      <w:r w:rsidR="00922085" w:rsidRPr="005565B9">
        <w:rPr>
          <w:rFonts w:ascii="Arial" w:hAnsi="Arial" w:cs="Arial"/>
          <w:sz w:val="24"/>
          <w:szCs w:val="24"/>
        </w:rPr>
        <w:t>lay-based and turn-taking intervention</w:t>
      </w:r>
      <w:r w:rsidR="00922085">
        <w:rPr>
          <w:rFonts w:ascii="Arial" w:hAnsi="Arial" w:cs="Arial"/>
          <w:sz w:val="24"/>
          <w:szCs w:val="24"/>
        </w:rPr>
        <w:t xml:space="preserve">, exercise, visual supports, </w:t>
      </w:r>
      <w:r w:rsidR="00AA44FD">
        <w:rPr>
          <w:rFonts w:ascii="Arial" w:hAnsi="Arial" w:cs="Arial"/>
          <w:sz w:val="24"/>
          <w:szCs w:val="24"/>
        </w:rPr>
        <w:t xml:space="preserve">multi-sensory interventions and communication support. </w:t>
      </w:r>
    </w:p>
    <w:p w14:paraId="24967EA0" w14:textId="440949BA" w:rsidR="00424082" w:rsidRPr="00424082" w:rsidRDefault="00922085" w:rsidP="006843B9">
      <w:pPr>
        <w:spacing w:line="360" w:lineRule="auto"/>
        <w:rPr>
          <w:rFonts w:ascii="Arial" w:hAnsi="Arial" w:cs="Arial"/>
          <w:sz w:val="24"/>
          <w:szCs w:val="24"/>
        </w:rPr>
      </w:pPr>
      <w:r>
        <w:rPr>
          <w:rFonts w:ascii="Arial" w:hAnsi="Arial" w:cs="Arial"/>
          <w:sz w:val="24"/>
          <w:szCs w:val="24"/>
        </w:rPr>
        <w:lastRenderedPageBreak/>
        <w:t xml:space="preserve">Should the needs required be beyond the capability of the school, the local authority will issue and education health and care plan which details the </w:t>
      </w:r>
      <w:proofErr w:type="spellStart"/>
      <w:r>
        <w:rPr>
          <w:rFonts w:ascii="Arial" w:hAnsi="Arial" w:cs="Arial"/>
          <w:sz w:val="24"/>
          <w:szCs w:val="24"/>
        </w:rPr>
        <w:t>childs</w:t>
      </w:r>
      <w:proofErr w:type="spellEnd"/>
      <w:r>
        <w:rPr>
          <w:rFonts w:ascii="Arial" w:hAnsi="Arial" w:cs="Arial"/>
          <w:sz w:val="24"/>
          <w:szCs w:val="24"/>
        </w:rPr>
        <w:t xml:space="preserve"> needs and identifies the specialist help and provision the individual requires. </w:t>
      </w:r>
      <w:r w:rsidR="00AA44FD">
        <w:rPr>
          <w:rFonts w:ascii="Arial" w:hAnsi="Arial" w:cs="Arial"/>
          <w:sz w:val="24"/>
          <w:szCs w:val="24"/>
        </w:rPr>
        <w:t>(Welsh Gov, 2019b)</w:t>
      </w:r>
      <w:r w:rsidR="00535E47">
        <w:rPr>
          <w:rFonts w:ascii="Arial" w:hAnsi="Arial" w:cs="Arial"/>
          <w:sz w:val="24"/>
          <w:szCs w:val="24"/>
        </w:rPr>
        <w:t xml:space="preserve"> A young person with ASD requires a stable and reliable environment which is consistent and supportive. As written in </w:t>
      </w:r>
      <w:r w:rsidR="00535E47" w:rsidRPr="00535E47">
        <w:rPr>
          <w:rFonts w:ascii="Arial" w:hAnsi="Arial" w:cs="Arial"/>
          <w:sz w:val="24"/>
          <w:szCs w:val="24"/>
        </w:rPr>
        <w:t>Bronfenbrenner’s Ecological Systems Theory</w:t>
      </w:r>
      <w:r w:rsidR="00535E47">
        <w:rPr>
          <w:rFonts w:ascii="Arial" w:hAnsi="Arial" w:cs="Arial"/>
          <w:sz w:val="24"/>
          <w:szCs w:val="24"/>
        </w:rPr>
        <w:t xml:space="preserve">, a child’s microsystem </w:t>
      </w:r>
      <w:r w:rsidR="00535E47" w:rsidRPr="00535E47">
        <w:rPr>
          <w:rFonts w:ascii="Arial" w:hAnsi="Arial" w:cs="Arial"/>
          <w:sz w:val="24"/>
          <w:szCs w:val="24"/>
        </w:rPr>
        <w:t>the elements that are closest to the child and have the most direct influence</w:t>
      </w:r>
      <w:r w:rsidR="005E57A0">
        <w:rPr>
          <w:rFonts w:ascii="Arial" w:hAnsi="Arial" w:cs="Arial"/>
          <w:sz w:val="24"/>
          <w:szCs w:val="24"/>
        </w:rPr>
        <w:t xml:space="preserve">. These include the child’s family, school, health care and peers. Whilst aligned and positive, the support for a young person with ASD will only improve their ability to cope with their </w:t>
      </w:r>
      <w:proofErr w:type="gramStart"/>
      <w:r w:rsidR="005E57A0">
        <w:rPr>
          <w:rFonts w:ascii="Arial" w:hAnsi="Arial" w:cs="Arial"/>
          <w:sz w:val="24"/>
          <w:szCs w:val="24"/>
        </w:rPr>
        <w:t>day to day</w:t>
      </w:r>
      <w:proofErr w:type="gramEnd"/>
      <w:r w:rsidR="005E57A0">
        <w:rPr>
          <w:rFonts w:ascii="Arial" w:hAnsi="Arial" w:cs="Arial"/>
          <w:sz w:val="24"/>
          <w:szCs w:val="24"/>
        </w:rPr>
        <w:t xml:space="preserve"> life. This then stretches into the mesosystem, of extended family, friends of family and neighbours, which when</w:t>
      </w:r>
      <w:r w:rsidR="005E57A0" w:rsidRPr="005E57A0">
        <w:rPr>
          <w:rFonts w:ascii="Arial" w:hAnsi="Arial" w:cs="Arial"/>
          <w:sz w:val="24"/>
          <w:szCs w:val="24"/>
        </w:rPr>
        <w:t xml:space="preserve"> supportive of their schools are likely to have a more positive academic environment. </w:t>
      </w:r>
      <w:r w:rsidR="005E57A0">
        <w:rPr>
          <w:rFonts w:ascii="Arial" w:hAnsi="Arial" w:cs="Arial"/>
          <w:sz w:val="24"/>
          <w:szCs w:val="24"/>
        </w:rPr>
        <w:t>Outside of the mesosystem, including community resources such as health resources prove important in difficult times as f</w:t>
      </w:r>
      <w:r w:rsidR="005E57A0" w:rsidRPr="005E57A0">
        <w:rPr>
          <w:rFonts w:ascii="Arial" w:hAnsi="Arial" w:cs="Arial"/>
          <w:sz w:val="24"/>
          <w:szCs w:val="24"/>
        </w:rPr>
        <w:t>amilies without a social support network have fewer resources to draw upon and this has a negative impact on the child</w:t>
      </w:r>
      <w:r w:rsidR="005E57A0">
        <w:rPr>
          <w:rFonts w:ascii="Arial" w:hAnsi="Arial" w:cs="Arial"/>
          <w:sz w:val="24"/>
          <w:szCs w:val="24"/>
        </w:rPr>
        <w:t xml:space="preserve">. Surrounding the child’s development and the driving force behind the child’s future is their macrosystem which is shaped by culture, laws and government policies, which </w:t>
      </w:r>
      <w:r w:rsidR="002A4F8B">
        <w:rPr>
          <w:rFonts w:ascii="Arial" w:hAnsi="Arial" w:cs="Arial"/>
          <w:sz w:val="24"/>
          <w:szCs w:val="24"/>
        </w:rPr>
        <w:t xml:space="preserve">prioritises the establishment of their overall </w:t>
      </w:r>
      <w:proofErr w:type="spellStart"/>
      <w:r w:rsidR="002A4F8B">
        <w:rPr>
          <w:rFonts w:ascii="Arial" w:hAnsi="Arial" w:cs="Arial"/>
          <w:sz w:val="24"/>
          <w:szCs w:val="24"/>
        </w:rPr>
        <w:t>well being</w:t>
      </w:r>
      <w:proofErr w:type="spellEnd"/>
      <w:r w:rsidR="002A4F8B">
        <w:rPr>
          <w:rFonts w:ascii="Arial" w:hAnsi="Arial" w:cs="Arial"/>
          <w:sz w:val="24"/>
          <w:szCs w:val="24"/>
        </w:rPr>
        <w:t xml:space="preserve">. </w:t>
      </w:r>
      <w:r w:rsidR="00424082" w:rsidRPr="00424082">
        <w:rPr>
          <w:rFonts w:ascii="Arial" w:hAnsi="Arial" w:cs="Arial"/>
          <w:sz w:val="24"/>
          <w:szCs w:val="24"/>
        </w:rPr>
        <w:t>(Bronfenbrenner, 1979)</w:t>
      </w:r>
      <w:r w:rsidR="006821FF">
        <w:rPr>
          <w:rFonts w:ascii="Arial" w:hAnsi="Arial" w:cs="Arial"/>
          <w:sz w:val="24"/>
          <w:szCs w:val="24"/>
        </w:rPr>
        <w:t xml:space="preserve"> </w:t>
      </w:r>
      <w:r w:rsidR="00424082">
        <w:rPr>
          <w:rFonts w:ascii="Arial" w:hAnsi="Arial" w:cs="Arial"/>
          <w:sz w:val="24"/>
          <w:szCs w:val="24"/>
        </w:rPr>
        <w:t xml:space="preserve">Should the child’s systems be broken or damaged, a person with ASD could develop further conditions as a result. There are a </w:t>
      </w:r>
      <w:r w:rsidR="00424082" w:rsidRPr="00424082">
        <w:rPr>
          <w:rFonts w:ascii="Arial" w:hAnsi="Arial" w:cs="Arial"/>
          <w:sz w:val="24"/>
          <w:szCs w:val="24"/>
        </w:rPr>
        <w:t>range of physical and mental-health conditions frequently accompany autism</w:t>
      </w:r>
      <w:r w:rsidR="00424082">
        <w:rPr>
          <w:rFonts w:ascii="Arial" w:hAnsi="Arial" w:cs="Arial"/>
          <w:sz w:val="24"/>
          <w:szCs w:val="24"/>
        </w:rPr>
        <w:t xml:space="preserve"> which </w:t>
      </w:r>
      <w:r w:rsidR="00424082" w:rsidRPr="00424082">
        <w:rPr>
          <w:rFonts w:ascii="Arial" w:hAnsi="Arial" w:cs="Arial"/>
          <w:sz w:val="24"/>
          <w:szCs w:val="24"/>
        </w:rPr>
        <w:t>include</w:t>
      </w:r>
      <w:r w:rsidR="00424082">
        <w:rPr>
          <w:rFonts w:ascii="Arial" w:hAnsi="Arial" w:cs="Arial"/>
          <w:sz w:val="24"/>
          <w:szCs w:val="24"/>
        </w:rPr>
        <w:t>; feeding issues, g</w:t>
      </w:r>
      <w:r w:rsidR="00424082" w:rsidRPr="00424082">
        <w:rPr>
          <w:rFonts w:ascii="Arial" w:hAnsi="Arial" w:cs="Arial"/>
          <w:sz w:val="24"/>
          <w:szCs w:val="24"/>
        </w:rPr>
        <w:t>astrointestinal</w:t>
      </w:r>
      <w:r w:rsidR="00424082">
        <w:rPr>
          <w:rFonts w:ascii="Arial" w:hAnsi="Arial" w:cs="Arial"/>
          <w:sz w:val="24"/>
          <w:szCs w:val="24"/>
        </w:rPr>
        <w:t xml:space="preserve"> (GI)</w:t>
      </w:r>
      <w:r w:rsidR="00424082" w:rsidRPr="00424082">
        <w:rPr>
          <w:rFonts w:ascii="Arial" w:hAnsi="Arial" w:cs="Arial"/>
          <w:sz w:val="24"/>
          <w:szCs w:val="24"/>
        </w:rPr>
        <w:t xml:space="preserve"> problem</w:t>
      </w:r>
      <w:r w:rsidR="00424082">
        <w:rPr>
          <w:rFonts w:ascii="Arial" w:hAnsi="Arial" w:cs="Arial"/>
          <w:sz w:val="24"/>
          <w:szCs w:val="24"/>
        </w:rPr>
        <w:t xml:space="preserve">s, anxiety, depression, and epilepsy. </w:t>
      </w:r>
    </w:p>
    <w:p w14:paraId="78EB444C" w14:textId="335E2FE0" w:rsidR="00424082" w:rsidRDefault="00424082" w:rsidP="006843B9">
      <w:pPr>
        <w:spacing w:line="360" w:lineRule="auto"/>
        <w:rPr>
          <w:rFonts w:ascii="Arial" w:hAnsi="Arial" w:cs="Arial"/>
          <w:sz w:val="24"/>
          <w:szCs w:val="24"/>
        </w:rPr>
      </w:pPr>
      <w:r>
        <w:rPr>
          <w:rFonts w:ascii="Arial" w:hAnsi="Arial" w:cs="Arial"/>
          <w:sz w:val="24"/>
          <w:szCs w:val="24"/>
        </w:rPr>
        <w:t xml:space="preserve">As many as </w:t>
      </w:r>
      <w:r w:rsidRPr="00424082">
        <w:rPr>
          <w:rFonts w:ascii="Arial" w:hAnsi="Arial" w:cs="Arial"/>
          <w:sz w:val="24"/>
          <w:szCs w:val="24"/>
        </w:rPr>
        <w:t>21% of autistic children experience GI disorders, including stomach or intestinal problems</w:t>
      </w:r>
      <w:r>
        <w:rPr>
          <w:rFonts w:ascii="Arial" w:hAnsi="Arial" w:cs="Arial"/>
          <w:sz w:val="24"/>
          <w:szCs w:val="24"/>
        </w:rPr>
        <w:t xml:space="preserve"> whilst </w:t>
      </w:r>
      <w:r w:rsidRPr="00424082">
        <w:rPr>
          <w:rFonts w:ascii="Arial" w:hAnsi="Arial" w:cs="Arial"/>
          <w:sz w:val="24"/>
          <w:szCs w:val="24"/>
        </w:rPr>
        <w:t xml:space="preserve">5% of autistic children and 12.1% of </w:t>
      </w:r>
      <w:r>
        <w:rPr>
          <w:rFonts w:ascii="Arial" w:hAnsi="Arial" w:cs="Arial"/>
          <w:sz w:val="24"/>
          <w:szCs w:val="24"/>
        </w:rPr>
        <w:t xml:space="preserve">autistic adults suffer from </w:t>
      </w:r>
      <w:r w:rsidRPr="00424082">
        <w:rPr>
          <w:rFonts w:ascii="Arial" w:hAnsi="Arial" w:cs="Arial"/>
          <w:sz w:val="24"/>
          <w:szCs w:val="24"/>
        </w:rPr>
        <w:t>co-occurring epilepsy, or seizure disorder.</w:t>
      </w:r>
      <w:r>
        <w:rPr>
          <w:rFonts w:ascii="Arial" w:hAnsi="Arial" w:cs="Arial"/>
          <w:sz w:val="24"/>
          <w:szCs w:val="24"/>
        </w:rPr>
        <w:t xml:space="preserve"> (Autism Speaks, no date)</w:t>
      </w:r>
    </w:p>
    <w:p w14:paraId="3F5F6CE8" w14:textId="77777777" w:rsidR="006821FF" w:rsidRPr="00424082" w:rsidRDefault="006821FF" w:rsidP="006843B9">
      <w:pPr>
        <w:spacing w:line="360" w:lineRule="auto"/>
        <w:rPr>
          <w:rFonts w:ascii="Arial" w:hAnsi="Arial" w:cs="Arial"/>
          <w:sz w:val="24"/>
          <w:szCs w:val="24"/>
        </w:rPr>
      </w:pPr>
    </w:p>
    <w:p w14:paraId="4ADC4B2E" w14:textId="77777777" w:rsidR="005565B9" w:rsidRDefault="005565B9" w:rsidP="006843B9">
      <w:pPr>
        <w:spacing w:line="360" w:lineRule="auto"/>
      </w:pPr>
    </w:p>
    <w:p w14:paraId="4F7D77F8" w14:textId="1D67D307" w:rsidR="009446D0" w:rsidRDefault="00F67640" w:rsidP="007443A6">
      <w:pPr>
        <w:spacing w:line="360" w:lineRule="auto"/>
        <w:rPr>
          <w:rFonts w:ascii="Arial" w:eastAsiaTheme="minorEastAsia" w:hAnsi="Arial" w:cs="Arial"/>
          <w:kern w:val="24"/>
          <w:sz w:val="24"/>
          <w:szCs w:val="24"/>
        </w:rPr>
      </w:pPr>
      <w:r>
        <w:rPr>
          <w:rFonts w:ascii="Arial" w:eastAsiaTheme="minorEastAsia" w:hAnsi="Arial" w:cs="Arial"/>
          <w:kern w:val="24"/>
          <w:sz w:val="24"/>
          <w:szCs w:val="24"/>
        </w:rPr>
        <w:t>In conclusion, research shows that in modern times mental health problems are growing and the list of potential causes also only increasing</w:t>
      </w:r>
      <w:r w:rsidR="00F001C6">
        <w:rPr>
          <w:rFonts w:ascii="Arial" w:eastAsiaTheme="minorEastAsia" w:hAnsi="Arial" w:cs="Arial"/>
          <w:kern w:val="24"/>
          <w:sz w:val="24"/>
          <w:szCs w:val="24"/>
        </w:rPr>
        <w:t xml:space="preserve"> including,</w:t>
      </w:r>
      <w:r>
        <w:rPr>
          <w:rFonts w:ascii="Arial" w:eastAsiaTheme="minorEastAsia" w:hAnsi="Arial" w:cs="Arial"/>
          <w:kern w:val="24"/>
          <w:sz w:val="24"/>
          <w:szCs w:val="24"/>
        </w:rPr>
        <w:t xml:space="preserve"> Covid 19</w:t>
      </w:r>
      <w:r w:rsidR="00F001C6">
        <w:rPr>
          <w:rFonts w:ascii="Arial" w:eastAsiaTheme="minorEastAsia" w:hAnsi="Arial" w:cs="Arial"/>
          <w:kern w:val="24"/>
          <w:sz w:val="24"/>
          <w:szCs w:val="24"/>
        </w:rPr>
        <w:t xml:space="preserve"> which GOV.UK</w:t>
      </w:r>
      <w:r w:rsidR="00076831">
        <w:rPr>
          <w:rFonts w:ascii="Arial" w:eastAsiaTheme="minorEastAsia" w:hAnsi="Arial" w:cs="Arial"/>
          <w:kern w:val="24"/>
          <w:sz w:val="24"/>
          <w:szCs w:val="24"/>
        </w:rPr>
        <w:t xml:space="preserve"> (2022)</w:t>
      </w:r>
      <w:r w:rsidR="00F001C6">
        <w:rPr>
          <w:rFonts w:ascii="Arial" w:eastAsiaTheme="minorEastAsia" w:hAnsi="Arial" w:cs="Arial"/>
          <w:kern w:val="24"/>
          <w:sz w:val="24"/>
          <w:szCs w:val="24"/>
        </w:rPr>
        <w:t xml:space="preserve"> suggests ‘</w:t>
      </w:r>
      <w:r w:rsidR="00F001C6" w:rsidRPr="00F001C6">
        <w:rPr>
          <w:rFonts w:ascii="Arial" w:eastAsiaTheme="minorEastAsia" w:hAnsi="Arial" w:cs="Arial"/>
          <w:kern w:val="24"/>
          <w:sz w:val="24"/>
          <w:szCs w:val="24"/>
        </w:rPr>
        <w:t>Some children with SEND appear to have suffered substantial impacts on their mental health and experienced greater anxiousness during the pandemic than children without SEND</w:t>
      </w:r>
      <w:r w:rsidR="00076831">
        <w:rPr>
          <w:rFonts w:ascii="Arial" w:eastAsiaTheme="minorEastAsia" w:hAnsi="Arial" w:cs="Arial"/>
          <w:kern w:val="24"/>
          <w:sz w:val="24"/>
          <w:szCs w:val="24"/>
        </w:rPr>
        <w:t>’</w:t>
      </w:r>
      <w:r>
        <w:rPr>
          <w:rFonts w:ascii="Arial" w:eastAsiaTheme="minorEastAsia" w:hAnsi="Arial" w:cs="Arial"/>
          <w:kern w:val="24"/>
          <w:sz w:val="24"/>
          <w:szCs w:val="24"/>
        </w:rPr>
        <w:t>, social media</w:t>
      </w:r>
      <w:r w:rsidR="00076831">
        <w:rPr>
          <w:rFonts w:ascii="Arial" w:eastAsiaTheme="minorEastAsia" w:hAnsi="Arial" w:cs="Arial"/>
          <w:kern w:val="24"/>
          <w:sz w:val="24"/>
          <w:szCs w:val="24"/>
        </w:rPr>
        <w:t xml:space="preserve"> which has been accused of creating an unhealthy comparison culture, a space for </w:t>
      </w:r>
      <w:r w:rsidR="00F001C6">
        <w:rPr>
          <w:rFonts w:ascii="Arial" w:eastAsiaTheme="minorEastAsia" w:hAnsi="Arial" w:cs="Arial"/>
          <w:kern w:val="24"/>
          <w:sz w:val="24"/>
          <w:szCs w:val="24"/>
        </w:rPr>
        <w:t xml:space="preserve">cyber bullying and the cost of living crises which add pressure to young people along side an already long list of potential ACEs. </w:t>
      </w:r>
      <w:r w:rsidR="00F001C6" w:rsidRPr="00F001C6">
        <w:rPr>
          <w:rFonts w:ascii="Arial" w:eastAsiaTheme="minorEastAsia" w:hAnsi="Arial" w:cs="Arial"/>
          <w:kern w:val="24"/>
          <w:sz w:val="24"/>
          <w:szCs w:val="24"/>
        </w:rPr>
        <w:t>(Action for Children, 2019)</w:t>
      </w:r>
      <w:r w:rsidR="00076831">
        <w:rPr>
          <w:rFonts w:ascii="Arial" w:eastAsiaTheme="minorEastAsia" w:hAnsi="Arial" w:cs="Arial"/>
          <w:kern w:val="24"/>
          <w:sz w:val="24"/>
          <w:szCs w:val="24"/>
        </w:rPr>
        <w:t xml:space="preserve"> </w:t>
      </w:r>
      <w:r w:rsidR="006843B9">
        <w:rPr>
          <w:rFonts w:ascii="Arial" w:eastAsiaTheme="minorEastAsia" w:hAnsi="Arial" w:cs="Arial"/>
          <w:kern w:val="24"/>
          <w:sz w:val="24"/>
          <w:szCs w:val="24"/>
        </w:rPr>
        <w:t xml:space="preserve">ACEs throughout childhood </w:t>
      </w:r>
      <w:r w:rsidR="006843B9">
        <w:rPr>
          <w:rFonts w:ascii="Arial" w:eastAsiaTheme="minorEastAsia" w:hAnsi="Arial" w:cs="Arial"/>
          <w:kern w:val="24"/>
          <w:sz w:val="24"/>
          <w:szCs w:val="24"/>
        </w:rPr>
        <w:lastRenderedPageBreak/>
        <w:t>are unavoidable, so t</w:t>
      </w:r>
      <w:r w:rsidR="00076831">
        <w:rPr>
          <w:rFonts w:ascii="Arial" w:eastAsiaTheme="minorEastAsia" w:hAnsi="Arial" w:cs="Arial"/>
          <w:kern w:val="24"/>
          <w:sz w:val="24"/>
          <w:szCs w:val="24"/>
        </w:rPr>
        <w:t>here is no doubt that children need a strong support group from family, school, the community and local services to cope with th</w:t>
      </w:r>
      <w:r w:rsidR="006843B9">
        <w:rPr>
          <w:rFonts w:ascii="Arial" w:eastAsiaTheme="minorEastAsia" w:hAnsi="Arial" w:cs="Arial"/>
          <w:kern w:val="24"/>
          <w:sz w:val="24"/>
          <w:szCs w:val="24"/>
        </w:rPr>
        <w:t>ose experiences,</w:t>
      </w:r>
      <w:r w:rsidR="00076831">
        <w:rPr>
          <w:rFonts w:ascii="Arial" w:eastAsiaTheme="minorEastAsia" w:hAnsi="Arial" w:cs="Arial"/>
          <w:kern w:val="24"/>
          <w:sz w:val="24"/>
          <w:szCs w:val="24"/>
        </w:rPr>
        <w:t xml:space="preserve"> pressures and </w:t>
      </w:r>
      <w:r w:rsidR="006843B9">
        <w:rPr>
          <w:rFonts w:ascii="Arial" w:eastAsiaTheme="minorEastAsia" w:hAnsi="Arial" w:cs="Arial"/>
          <w:kern w:val="24"/>
          <w:sz w:val="24"/>
          <w:szCs w:val="24"/>
        </w:rPr>
        <w:t xml:space="preserve">the </w:t>
      </w:r>
      <w:r w:rsidR="00076831">
        <w:rPr>
          <w:rFonts w:ascii="Arial" w:eastAsiaTheme="minorEastAsia" w:hAnsi="Arial" w:cs="Arial"/>
          <w:kern w:val="24"/>
          <w:sz w:val="24"/>
          <w:szCs w:val="24"/>
        </w:rPr>
        <w:t xml:space="preserve">stresses of everyday life, and those with special educational needs even more so. </w:t>
      </w:r>
      <w:r w:rsidR="006843B9">
        <w:rPr>
          <w:rFonts w:ascii="Arial" w:eastAsiaTheme="minorEastAsia" w:hAnsi="Arial" w:cs="Arial"/>
          <w:kern w:val="24"/>
          <w:sz w:val="24"/>
          <w:szCs w:val="24"/>
        </w:rPr>
        <w:t>Each ecological system is important, and each microsystem even more so, h</w:t>
      </w:r>
      <w:r w:rsidR="00076831">
        <w:rPr>
          <w:rFonts w:ascii="Arial" w:eastAsiaTheme="minorEastAsia" w:hAnsi="Arial" w:cs="Arial"/>
          <w:kern w:val="24"/>
          <w:sz w:val="24"/>
          <w:szCs w:val="24"/>
        </w:rPr>
        <w:t>owever, evidence schools play a</w:t>
      </w:r>
      <w:r w:rsidR="00832C10">
        <w:rPr>
          <w:rFonts w:ascii="Arial" w:eastAsiaTheme="minorEastAsia" w:hAnsi="Arial" w:cs="Arial"/>
          <w:kern w:val="24"/>
          <w:sz w:val="24"/>
          <w:szCs w:val="24"/>
        </w:rPr>
        <w:t xml:space="preserve"> lead </w:t>
      </w:r>
      <w:r w:rsidR="00076831">
        <w:rPr>
          <w:rFonts w:ascii="Arial" w:eastAsiaTheme="minorEastAsia" w:hAnsi="Arial" w:cs="Arial"/>
          <w:kern w:val="24"/>
          <w:sz w:val="24"/>
          <w:szCs w:val="24"/>
        </w:rPr>
        <w:t xml:space="preserve">role in ensuring that each child has the opportunity to fulfil their potential. </w:t>
      </w:r>
      <w:r w:rsidR="00832C10">
        <w:rPr>
          <w:rFonts w:ascii="Arial" w:eastAsiaTheme="minorEastAsia" w:hAnsi="Arial" w:cs="Arial"/>
          <w:kern w:val="24"/>
          <w:sz w:val="24"/>
          <w:szCs w:val="24"/>
        </w:rPr>
        <w:t>Curriculum for Wales four purposes aims to develop young people into ‘a</w:t>
      </w:r>
      <w:r w:rsidR="00832C10" w:rsidRPr="00832C10">
        <w:rPr>
          <w:rFonts w:ascii="Arial" w:eastAsiaTheme="minorEastAsia" w:hAnsi="Arial" w:cs="Arial"/>
          <w:kern w:val="24"/>
          <w:sz w:val="24"/>
          <w:szCs w:val="24"/>
        </w:rPr>
        <w:t>mbitious, capable learners ready to learn throughout their lives</w:t>
      </w:r>
      <w:r w:rsidR="00832C10">
        <w:rPr>
          <w:rFonts w:ascii="Arial" w:eastAsiaTheme="minorEastAsia" w:hAnsi="Arial" w:cs="Arial"/>
          <w:kern w:val="24"/>
          <w:sz w:val="24"/>
          <w:szCs w:val="24"/>
        </w:rPr>
        <w:t xml:space="preserve">. </w:t>
      </w:r>
      <w:r w:rsidR="00832C10" w:rsidRPr="00832C10">
        <w:rPr>
          <w:rFonts w:ascii="Arial" w:eastAsiaTheme="minorEastAsia" w:hAnsi="Arial" w:cs="Arial"/>
          <w:kern w:val="24"/>
          <w:sz w:val="24"/>
          <w:szCs w:val="24"/>
        </w:rPr>
        <w:t>Enterprising, creative contributors, ready to play a full part in life and work</w:t>
      </w:r>
      <w:r w:rsidR="00832C10">
        <w:rPr>
          <w:rFonts w:ascii="Arial" w:eastAsiaTheme="minorEastAsia" w:hAnsi="Arial" w:cs="Arial"/>
          <w:kern w:val="24"/>
          <w:sz w:val="24"/>
          <w:szCs w:val="24"/>
        </w:rPr>
        <w:t xml:space="preserve">. </w:t>
      </w:r>
      <w:r w:rsidR="00832C10" w:rsidRPr="00832C10">
        <w:rPr>
          <w:rFonts w:ascii="Arial" w:eastAsiaTheme="minorEastAsia" w:hAnsi="Arial" w:cs="Arial"/>
          <w:kern w:val="24"/>
          <w:sz w:val="24"/>
          <w:szCs w:val="24"/>
        </w:rPr>
        <w:t>Ethical, informed citizens of Wales and the world</w:t>
      </w:r>
      <w:r w:rsidR="00832C10">
        <w:rPr>
          <w:rFonts w:ascii="Arial" w:eastAsiaTheme="minorEastAsia" w:hAnsi="Arial" w:cs="Arial"/>
          <w:kern w:val="24"/>
          <w:sz w:val="24"/>
          <w:szCs w:val="24"/>
        </w:rPr>
        <w:t xml:space="preserve"> and h</w:t>
      </w:r>
      <w:r w:rsidR="00832C10" w:rsidRPr="00832C10">
        <w:rPr>
          <w:rFonts w:ascii="Arial" w:eastAsiaTheme="minorEastAsia" w:hAnsi="Arial" w:cs="Arial"/>
          <w:kern w:val="24"/>
          <w:sz w:val="24"/>
          <w:szCs w:val="24"/>
        </w:rPr>
        <w:t>ealthy, confident individuals, ready to lead fulfilling lives as valued members of society</w:t>
      </w:r>
      <w:r w:rsidR="00832C10">
        <w:rPr>
          <w:rFonts w:ascii="Arial" w:eastAsiaTheme="minorEastAsia" w:hAnsi="Arial" w:cs="Arial"/>
          <w:kern w:val="24"/>
          <w:sz w:val="24"/>
          <w:szCs w:val="24"/>
        </w:rPr>
        <w:t>.</w:t>
      </w:r>
      <w:r w:rsidR="00DF4059">
        <w:rPr>
          <w:rFonts w:ascii="Arial" w:eastAsiaTheme="minorEastAsia" w:hAnsi="Arial" w:cs="Arial"/>
          <w:kern w:val="24"/>
          <w:sz w:val="24"/>
          <w:szCs w:val="24"/>
        </w:rPr>
        <w:t>’</w:t>
      </w:r>
      <w:r w:rsidR="00832C10">
        <w:rPr>
          <w:rFonts w:ascii="Arial" w:eastAsiaTheme="minorEastAsia" w:hAnsi="Arial" w:cs="Arial"/>
          <w:kern w:val="24"/>
          <w:sz w:val="24"/>
          <w:szCs w:val="24"/>
        </w:rPr>
        <w:t xml:space="preserve"> </w:t>
      </w:r>
      <w:r w:rsidR="00832C10" w:rsidRPr="00832C10">
        <w:rPr>
          <w:rFonts w:ascii="Arial" w:eastAsiaTheme="minorEastAsia" w:hAnsi="Arial" w:cs="Arial"/>
          <w:kern w:val="24"/>
          <w:sz w:val="24"/>
          <w:szCs w:val="24"/>
        </w:rPr>
        <w:t>(Equal Education Partners, 2023)</w:t>
      </w:r>
      <w:r w:rsidR="00832C10">
        <w:rPr>
          <w:rFonts w:ascii="Arial" w:eastAsiaTheme="minorEastAsia" w:hAnsi="Arial" w:cs="Arial"/>
          <w:kern w:val="24"/>
          <w:sz w:val="24"/>
          <w:szCs w:val="24"/>
        </w:rPr>
        <w:t xml:space="preserve"> With the government backing, schools have a duty to provide a space which is equipped to ensure education is differentiated and adapted to meet the needs of all. Alongside education, </w:t>
      </w:r>
      <w:r w:rsidR="00670BD4">
        <w:rPr>
          <w:rFonts w:ascii="Arial" w:eastAsiaTheme="minorEastAsia" w:hAnsi="Arial" w:cs="Arial"/>
          <w:kern w:val="24"/>
          <w:sz w:val="24"/>
          <w:szCs w:val="24"/>
        </w:rPr>
        <w:t>schools are a central hub of support for young people, providing a safe space for them to be open, to talk about their problems and receive the correct support. Being the core of most communities, when operating correctly, schools provide a link between young people, their families, and local services. For children who suffer with any of the discussed mental health problems</w:t>
      </w:r>
      <w:r w:rsidR="006843B9">
        <w:rPr>
          <w:rFonts w:ascii="Arial" w:eastAsiaTheme="minorEastAsia" w:hAnsi="Arial" w:cs="Arial"/>
          <w:kern w:val="24"/>
          <w:sz w:val="24"/>
          <w:szCs w:val="24"/>
        </w:rPr>
        <w:t>,</w:t>
      </w:r>
      <w:r w:rsidR="00670BD4">
        <w:rPr>
          <w:rFonts w:ascii="Arial" w:eastAsiaTheme="minorEastAsia" w:hAnsi="Arial" w:cs="Arial"/>
          <w:kern w:val="24"/>
          <w:sz w:val="24"/>
          <w:szCs w:val="24"/>
        </w:rPr>
        <w:t xml:space="preserve"> early recognition and intervention is crucial for their progress through life. </w:t>
      </w:r>
      <w:r w:rsidR="00DF4059">
        <w:rPr>
          <w:rFonts w:ascii="Arial" w:eastAsiaTheme="minorEastAsia" w:hAnsi="Arial" w:cs="Arial"/>
          <w:kern w:val="24"/>
          <w:sz w:val="24"/>
          <w:szCs w:val="24"/>
        </w:rPr>
        <w:t>For children, e</w:t>
      </w:r>
      <w:r w:rsidR="006559A7" w:rsidRPr="006559A7">
        <w:rPr>
          <w:rFonts w:ascii="Arial" w:eastAsiaTheme="minorEastAsia" w:hAnsi="Arial" w:cs="Arial"/>
          <w:kern w:val="24"/>
          <w:sz w:val="24"/>
          <w:szCs w:val="24"/>
        </w:rPr>
        <w:t xml:space="preserve">arly interventions can significantly decrease the prevalence of long-term mental health issues </w:t>
      </w:r>
      <w:r w:rsidR="006559A7">
        <w:rPr>
          <w:rFonts w:ascii="Arial" w:eastAsiaTheme="minorEastAsia" w:hAnsi="Arial" w:cs="Arial"/>
          <w:kern w:val="24"/>
          <w:sz w:val="24"/>
          <w:szCs w:val="24"/>
        </w:rPr>
        <w:t>whilst this proactive approach</w:t>
      </w:r>
      <w:r w:rsidR="006559A7" w:rsidRPr="006559A7">
        <w:rPr>
          <w:rFonts w:ascii="Arial" w:eastAsiaTheme="minorEastAsia" w:hAnsi="Arial" w:cs="Arial"/>
          <w:kern w:val="24"/>
          <w:sz w:val="24"/>
          <w:szCs w:val="24"/>
        </w:rPr>
        <w:t xml:space="preserve"> </w:t>
      </w:r>
      <w:r w:rsidR="006559A7">
        <w:rPr>
          <w:rFonts w:ascii="Arial" w:eastAsiaTheme="minorEastAsia" w:hAnsi="Arial" w:cs="Arial"/>
          <w:kern w:val="24"/>
          <w:sz w:val="24"/>
          <w:szCs w:val="24"/>
        </w:rPr>
        <w:t>kick starts a process</w:t>
      </w:r>
      <w:r w:rsidR="006559A7" w:rsidRPr="006559A7">
        <w:rPr>
          <w:rFonts w:ascii="Arial" w:eastAsiaTheme="minorEastAsia" w:hAnsi="Arial" w:cs="Arial"/>
          <w:kern w:val="24"/>
          <w:sz w:val="24"/>
          <w:szCs w:val="24"/>
        </w:rPr>
        <w:t xml:space="preserve"> benefiting not </w:t>
      </w:r>
      <w:r w:rsidR="00DF4059">
        <w:rPr>
          <w:rFonts w:ascii="Arial" w:eastAsiaTheme="minorEastAsia" w:hAnsi="Arial" w:cs="Arial"/>
          <w:kern w:val="24"/>
          <w:sz w:val="24"/>
          <w:szCs w:val="24"/>
        </w:rPr>
        <w:t>only</w:t>
      </w:r>
      <w:r w:rsidR="006559A7" w:rsidRPr="006559A7">
        <w:rPr>
          <w:rFonts w:ascii="Arial" w:eastAsiaTheme="minorEastAsia" w:hAnsi="Arial" w:cs="Arial"/>
          <w:kern w:val="24"/>
          <w:sz w:val="24"/>
          <w:szCs w:val="24"/>
        </w:rPr>
        <w:t xml:space="preserve"> the individual but society a</w:t>
      </w:r>
      <w:r w:rsidR="006559A7">
        <w:rPr>
          <w:rFonts w:ascii="Arial" w:eastAsiaTheme="minorEastAsia" w:hAnsi="Arial" w:cs="Arial"/>
          <w:kern w:val="24"/>
          <w:sz w:val="24"/>
          <w:szCs w:val="24"/>
        </w:rPr>
        <w:t>s a whole</w:t>
      </w:r>
      <w:r w:rsidR="006559A7" w:rsidRPr="006559A7">
        <w:rPr>
          <w:rFonts w:ascii="Arial" w:eastAsiaTheme="minorEastAsia" w:hAnsi="Arial" w:cs="Arial"/>
          <w:kern w:val="24"/>
          <w:sz w:val="24"/>
          <w:szCs w:val="24"/>
        </w:rPr>
        <w:t xml:space="preserve">. </w:t>
      </w:r>
      <w:r w:rsidR="006559A7">
        <w:rPr>
          <w:rFonts w:ascii="Arial" w:eastAsiaTheme="minorEastAsia" w:hAnsi="Arial" w:cs="Arial"/>
          <w:kern w:val="24"/>
          <w:sz w:val="24"/>
          <w:szCs w:val="24"/>
        </w:rPr>
        <w:t>C</w:t>
      </w:r>
      <w:r w:rsidR="006559A7" w:rsidRPr="006559A7">
        <w:rPr>
          <w:rFonts w:ascii="Arial" w:eastAsiaTheme="minorEastAsia" w:hAnsi="Arial" w:cs="Arial"/>
          <w:kern w:val="24"/>
          <w:sz w:val="24"/>
          <w:szCs w:val="24"/>
        </w:rPr>
        <w:t xml:space="preserve">hildren </w:t>
      </w:r>
      <w:r w:rsidR="006559A7">
        <w:rPr>
          <w:rFonts w:ascii="Arial" w:eastAsiaTheme="minorEastAsia" w:hAnsi="Arial" w:cs="Arial"/>
          <w:kern w:val="24"/>
          <w:sz w:val="24"/>
          <w:szCs w:val="24"/>
        </w:rPr>
        <w:t xml:space="preserve">who </w:t>
      </w:r>
      <w:r w:rsidR="006559A7" w:rsidRPr="006559A7">
        <w:rPr>
          <w:rFonts w:ascii="Arial" w:eastAsiaTheme="minorEastAsia" w:hAnsi="Arial" w:cs="Arial"/>
          <w:kern w:val="24"/>
          <w:sz w:val="24"/>
          <w:szCs w:val="24"/>
        </w:rPr>
        <w:t xml:space="preserve">are </w:t>
      </w:r>
      <w:r w:rsidR="006559A7">
        <w:rPr>
          <w:rFonts w:ascii="Arial" w:eastAsiaTheme="minorEastAsia" w:hAnsi="Arial" w:cs="Arial"/>
          <w:kern w:val="24"/>
          <w:sz w:val="24"/>
          <w:szCs w:val="24"/>
        </w:rPr>
        <w:t xml:space="preserve">correctly </w:t>
      </w:r>
      <w:r w:rsidR="006559A7" w:rsidRPr="006559A7">
        <w:rPr>
          <w:rFonts w:ascii="Arial" w:eastAsiaTheme="minorEastAsia" w:hAnsi="Arial" w:cs="Arial"/>
          <w:kern w:val="24"/>
          <w:sz w:val="24"/>
          <w:szCs w:val="24"/>
        </w:rPr>
        <w:t>supported</w:t>
      </w:r>
      <w:r w:rsidR="006559A7">
        <w:rPr>
          <w:rFonts w:ascii="Arial" w:eastAsiaTheme="minorEastAsia" w:hAnsi="Arial" w:cs="Arial"/>
          <w:kern w:val="24"/>
          <w:sz w:val="24"/>
          <w:szCs w:val="24"/>
        </w:rPr>
        <w:t xml:space="preserve"> become </w:t>
      </w:r>
      <w:r w:rsidR="006559A7" w:rsidRPr="006559A7">
        <w:rPr>
          <w:rFonts w:ascii="Arial" w:eastAsiaTheme="minorEastAsia" w:hAnsi="Arial" w:cs="Arial"/>
          <w:kern w:val="24"/>
          <w:sz w:val="24"/>
          <w:szCs w:val="24"/>
        </w:rPr>
        <w:t>resilient and able to self-regulate, they are</w:t>
      </w:r>
      <w:r w:rsidR="006559A7">
        <w:rPr>
          <w:rFonts w:ascii="Arial" w:eastAsiaTheme="minorEastAsia" w:hAnsi="Arial" w:cs="Arial"/>
          <w:kern w:val="24"/>
          <w:sz w:val="24"/>
          <w:szCs w:val="24"/>
        </w:rPr>
        <w:t xml:space="preserve"> then</w:t>
      </w:r>
      <w:r w:rsidR="006559A7" w:rsidRPr="006559A7">
        <w:rPr>
          <w:rFonts w:ascii="Arial" w:eastAsiaTheme="minorEastAsia" w:hAnsi="Arial" w:cs="Arial"/>
          <w:kern w:val="24"/>
          <w:sz w:val="24"/>
          <w:szCs w:val="24"/>
        </w:rPr>
        <w:t xml:space="preserve"> empowered to become good citizens</w:t>
      </w:r>
      <w:r w:rsidR="006559A7">
        <w:rPr>
          <w:rFonts w:ascii="Arial" w:eastAsiaTheme="minorEastAsia" w:hAnsi="Arial" w:cs="Arial"/>
          <w:kern w:val="24"/>
          <w:sz w:val="24"/>
          <w:szCs w:val="24"/>
        </w:rPr>
        <w:t xml:space="preserve"> and</w:t>
      </w:r>
      <w:r w:rsidR="006559A7" w:rsidRPr="006559A7">
        <w:rPr>
          <w:rFonts w:ascii="Arial" w:eastAsiaTheme="minorEastAsia" w:hAnsi="Arial" w:cs="Arial"/>
          <w:kern w:val="24"/>
          <w:sz w:val="24"/>
          <w:szCs w:val="24"/>
        </w:rPr>
        <w:t xml:space="preserve"> translate</w:t>
      </w:r>
      <w:r w:rsidR="006559A7">
        <w:rPr>
          <w:rFonts w:ascii="Arial" w:eastAsiaTheme="minorEastAsia" w:hAnsi="Arial" w:cs="Arial"/>
          <w:kern w:val="24"/>
          <w:sz w:val="24"/>
          <w:szCs w:val="24"/>
        </w:rPr>
        <w:t xml:space="preserve"> positive behaviours</w:t>
      </w:r>
      <w:r w:rsidR="006559A7" w:rsidRPr="006559A7">
        <w:rPr>
          <w:rFonts w:ascii="Arial" w:eastAsiaTheme="minorEastAsia" w:hAnsi="Arial" w:cs="Arial"/>
          <w:kern w:val="24"/>
          <w:sz w:val="24"/>
          <w:szCs w:val="24"/>
        </w:rPr>
        <w:t xml:space="preserve"> into healthier communities </w:t>
      </w:r>
      <w:r w:rsidR="00DF4059">
        <w:rPr>
          <w:rFonts w:ascii="Arial" w:eastAsiaTheme="minorEastAsia" w:hAnsi="Arial" w:cs="Arial"/>
          <w:kern w:val="24"/>
          <w:sz w:val="24"/>
          <w:szCs w:val="24"/>
        </w:rPr>
        <w:t>which over time provides</w:t>
      </w:r>
      <w:r w:rsidR="006559A7" w:rsidRPr="006559A7">
        <w:rPr>
          <w:rFonts w:ascii="Arial" w:eastAsiaTheme="minorEastAsia" w:hAnsi="Arial" w:cs="Arial"/>
          <w:kern w:val="24"/>
          <w:sz w:val="24"/>
          <w:szCs w:val="24"/>
        </w:rPr>
        <w:t xml:space="preserve"> a more productive population.</w:t>
      </w:r>
      <w:r w:rsidR="006559A7">
        <w:rPr>
          <w:rFonts w:ascii="Arial" w:eastAsiaTheme="minorEastAsia" w:hAnsi="Arial" w:cs="Arial"/>
          <w:kern w:val="24"/>
          <w:sz w:val="24"/>
          <w:szCs w:val="24"/>
        </w:rPr>
        <w:t xml:space="preserve"> In a perfect world, every individual would receive all levels of support required for them to flourish, however, unfortunately many services are stretched due to a lack of funding and the overwhelming increase in people seeking support in mental health problems. In addition, as pointed out in a</w:t>
      </w:r>
      <w:r w:rsidR="006559A7" w:rsidRPr="006559A7">
        <w:rPr>
          <w:rFonts w:ascii="Arial" w:eastAsiaTheme="minorEastAsia" w:hAnsi="Arial" w:cs="Arial"/>
          <w:kern w:val="24"/>
          <w:sz w:val="24"/>
          <w:szCs w:val="24"/>
        </w:rPr>
        <w:t xml:space="preserve"> UNICEF report, early intervention is not only useful</w:t>
      </w:r>
      <w:r w:rsidR="006559A7">
        <w:rPr>
          <w:rFonts w:ascii="Arial" w:eastAsiaTheme="minorEastAsia" w:hAnsi="Arial" w:cs="Arial"/>
          <w:kern w:val="24"/>
          <w:sz w:val="24"/>
          <w:szCs w:val="24"/>
        </w:rPr>
        <w:t xml:space="preserve"> for individuals and communities</w:t>
      </w:r>
      <w:r w:rsidR="006559A7" w:rsidRPr="006559A7">
        <w:rPr>
          <w:rFonts w:ascii="Arial" w:eastAsiaTheme="minorEastAsia" w:hAnsi="Arial" w:cs="Arial"/>
          <w:kern w:val="24"/>
          <w:sz w:val="24"/>
          <w:szCs w:val="24"/>
        </w:rPr>
        <w:t xml:space="preserve"> but also economical.</w:t>
      </w:r>
      <w:r w:rsidR="006559A7">
        <w:rPr>
          <w:rFonts w:ascii="Arial" w:eastAsiaTheme="minorEastAsia" w:hAnsi="Arial" w:cs="Arial"/>
          <w:kern w:val="24"/>
          <w:sz w:val="24"/>
          <w:szCs w:val="24"/>
        </w:rPr>
        <w:t xml:space="preserve"> A</w:t>
      </w:r>
      <w:r w:rsidR="006559A7" w:rsidRPr="006559A7">
        <w:rPr>
          <w:rFonts w:ascii="Arial" w:eastAsiaTheme="minorEastAsia" w:hAnsi="Arial" w:cs="Arial"/>
          <w:kern w:val="24"/>
          <w:sz w:val="24"/>
          <w:szCs w:val="24"/>
        </w:rPr>
        <w:t>ddressing mental health issues in the early stages</w:t>
      </w:r>
      <w:r w:rsidR="006559A7">
        <w:rPr>
          <w:rFonts w:ascii="Arial" w:eastAsiaTheme="minorEastAsia" w:hAnsi="Arial" w:cs="Arial"/>
          <w:kern w:val="24"/>
          <w:sz w:val="24"/>
          <w:szCs w:val="24"/>
        </w:rPr>
        <w:t xml:space="preserve"> can </w:t>
      </w:r>
      <w:r w:rsidR="006559A7" w:rsidRPr="006559A7">
        <w:rPr>
          <w:rFonts w:ascii="Arial" w:eastAsiaTheme="minorEastAsia" w:hAnsi="Arial" w:cs="Arial"/>
          <w:kern w:val="24"/>
          <w:sz w:val="24"/>
          <w:szCs w:val="24"/>
        </w:rPr>
        <w:t>prevent the problems from escalating, thereby conserving resources</w:t>
      </w:r>
      <w:r w:rsidR="006559A7">
        <w:rPr>
          <w:rFonts w:ascii="Arial" w:eastAsiaTheme="minorEastAsia" w:hAnsi="Arial" w:cs="Arial"/>
          <w:kern w:val="24"/>
          <w:sz w:val="24"/>
          <w:szCs w:val="24"/>
        </w:rPr>
        <w:t xml:space="preserve"> such as CAHMS and the NHS. </w:t>
      </w:r>
      <w:r w:rsidR="00081319" w:rsidRPr="00081319">
        <w:rPr>
          <w:rFonts w:ascii="Arial" w:eastAsiaTheme="minorEastAsia" w:hAnsi="Arial" w:cs="Arial"/>
          <w:kern w:val="24"/>
          <w:sz w:val="24"/>
          <w:szCs w:val="24"/>
        </w:rPr>
        <w:t>(The incredible years, 2024)</w:t>
      </w:r>
      <w:r w:rsidR="006843B9">
        <w:rPr>
          <w:rFonts w:ascii="Arial" w:eastAsiaTheme="minorEastAsia" w:hAnsi="Arial" w:cs="Arial"/>
          <w:kern w:val="24"/>
          <w:sz w:val="24"/>
          <w:szCs w:val="24"/>
        </w:rPr>
        <w:t xml:space="preserve"> For this to be successful, Governments, local authorities and schools alike must be proactive in their action. </w:t>
      </w:r>
      <w:r w:rsidR="007443A6">
        <w:rPr>
          <w:rFonts w:ascii="Arial" w:eastAsiaTheme="minorEastAsia" w:hAnsi="Arial" w:cs="Arial"/>
          <w:kern w:val="24"/>
          <w:sz w:val="24"/>
          <w:szCs w:val="24"/>
        </w:rPr>
        <w:t xml:space="preserve">Welsh Gov (2024) have done just this, producing the </w:t>
      </w:r>
      <w:proofErr w:type="gramStart"/>
      <w:r w:rsidR="007443A6">
        <w:rPr>
          <w:rFonts w:ascii="Arial" w:eastAsiaTheme="minorEastAsia" w:hAnsi="Arial" w:cs="Arial"/>
          <w:kern w:val="24"/>
          <w:sz w:val="24"/>
          <w:szCs w:val="24"/>
        </w:rPr>
        <w:t>All age</w:t>
      </w:r>
      <w:proofErr w:type="gramEnd"/>
      <w:r w:rsidR="007443A6">
        <w:rPr>
          <w:rFonts w:ascii="Arial" w:eastAsiaTheme="minorEastAsia" w:hAnsi="Arial" w:cs="Arial"/>
          <w:kern w:val="24"/>
          <w:sz w:val="24"/>
          <w:szCs w:val="24"/>
        </w:rPr>
        <w:t xml:space="preserve"> mental health and well being strategy. Their vision encompasses t</w:t>
      </w:r>
      <w:r w:rsidR="007443A6" w:rsidRPr="007443A6">
        <w:rPr>
          <w:rFonts w:ascii="Arial" w:eastAsiaTheme="minorEastAsia" w:hAnsi="Arial" w:cs="Arial"/>
          <w:kern w:val="24"/>
          <w:sz w:val="24"/>
          <w:szCs w:val="24"/>
        </w:rPr>
        <w:t xml:space="preserve">he United Nations </w:t>
      </w:r>
      <w:r w:rsidR="007443A6" w:rsidRPr="007443A6">
        <w:rPr>
          <w:rFonts w:ascii="Arial" w:eastAsiaTheme="minorEastAsia" w:hAnsi="Arial" w:cs="Arial"/>
          <w:kern w:val="24"/>
          <w:sz w:val="24"/>
          <w:szCs w:val="24"/>
        </w:rPr>
        <w:lastRenderedPageBreak/>
        <w:t>Convention on the Rights of the Child (UNCRC)</w:t>
      </w:r>
      <w:r w:rsidR="007443A6">
        <w:rPr>
          <w:rFonts w:ascii="Arial" w:eastAsiaTheme="minorEastAsia" w:hAnsi="Arial" w:cs="Arial"/>
          <w:kern w:val="24"/>
          <w:sz w:val="24"/>
          <w:szCs w:val="24"/>
        </w:rPr>
        <w:t xml:space="preserve"> articles; ‘Article</w:t>
      </w:r>
      <w:r w:rsidR="007443A6" w:rsidRPr="007443A6">
        <w:rPr>
          <w:rFonts w:ascii="Arial" w:eastAsiaTheme="minorEastAsia" w:hAnsi="Arial" w:cs="Arial"/>
          <w:kern w:val="24"/>
          <w:sz w:val="24"/>
          <w:szCs w:val="24"/>
        </w:rPr>
        <w:t xml:space="preserve"> 4: The Government should make</w:t>
      </w:r>
      <w:r w:rsidR="007443A6">
        <w:rPr>
          <w:rFonts w:ascii="Arial" w:eastAsiaTheme="minorEastAsia" w:hAnsi="Arial" w:cs="Arial"/>
          <w:kern w:val="24"/>
          <w:sz w:val="24"/>
          <w:szCs w:val="24"/>
        </w:rPr>
        <w:t xml:space="preserve"> </w:t>
      </w:r>
      <w:r w:rsidR="007443A6" w:rsidRPr="007443A6">
        <w:rPr>
          <w:rFonts w:ascii="Arial" w:eastAsiaTheme="minorEastAsia" w:hAnsi="Arial" w:cs="Arial"/>
          <w:kern w:val="24"/>
          <w:sz w:val="24"/>
          <w:szCs w:val="24"/>
        </w:rPr>
        <w:t>sure that all children and young people</w:t>
      </w:r>
      <w:r w:rsidR="007443A6">
        <w:rPr>
          <w:rFonts w:ascii="Arial" w:eastAsiaTheme="minorEastAsia" w:hAnsi="Arial" w:cs="Arial"/>
          <w:kern w:val="24"/>
          <w:sz w:val="24"/>
          <w:szCs w:val="24"/>
        </w:rPr>
        <w:t xml:space="preserve"> </w:t>
      </w:r>
      <w:r w:rsidR="007443A6" w:rsidRPr="007443A6">
        <w:rPr>
          <w:rFonts w:ascii="Arial" w:eastAsiaTheme="minorEastAsia" w:hAnsi="Arial" w:cs="Arial"/>
          <w:kern w:val="24"/>
          <w:sz w:val="24"/>
          <w:szCs w:val="24"/>
        </w:rPr>
        <w:t>get these rights.</w:t>
      </w:r>
      <w:r w:rsidR="007443A6">
        <w:rPr>
          <w:rFonts w:ascii="Arial" w:eastAsiaTheme="minorEastAsia" w:hAnsi="Arial" w:cs="Arial"/>
          <w:kern w:val="24"/>
          <w:sz w:val="24"/>
          <w:szCs w:val="24"/>
        </w:rPr>
        <w:t xml:space="preserve"> </w:t>
      </w:r>
      <w:r w:rsidR="007443A6" w:rsidRPr="007443A6">
        <w:rPr>
          <w:rFonts w:ascii="Arial" w:eastAsiaTheme="minorEastAsia" w:hAnsi="Arial" w:cs="Arial"/>
          <w:kern w:val="24"/>
          <w:sz w:val="24"/>
          <w:szCs w:val="24"/>
        </w:rPr>
        <w:t>Article 12: Every child has the right to be</w:t>
      </w:r>
      <w:r w:rsidR="007443A6">
        <w:rPr>
          <w:rFonts w:ascii="Arial" w:eastAsiaTheme="minorEastAsia" w:hAnsi="Arial" w:cs="Arial"/>
          <w:kern w:val="24"/>
          <w:sz w:val="24"/>
          <w:szCs w:val="24"/>
        </w:rPr>
        <w:t xml:space="preserve"> </w:t>
      </w:r>
      <w:r w:rsidR="007443A6" w:rsidRPr="007443A6">
        <w:rPr>
          <w:rFonts w:ascii="Arial" w:eastAsiaTheme="minorEastAsia" w:hAnsi="Arial" w:cs="Arial"/>
          <w:kern w:val="24"/>
          <w:sz w:val="24"/>
          <w:szCs w:val="24"/>
        </w:rPr>
        <w:t>listened to and taken seriously.</w:t>
      </w:r>
      <w:r w:rsidR="007443A6">
        <w:rPr>
          <w:rFonts w:ascii="Arial" w:eastAsiaTheme="minorEastAsia" w:hAnsi="Arial" w:cs="Arial"/>
          <w:kern w:val="24"/>
          <w:sz w:val="24"/>
          <w:szCs w:val="24"/>
        </w:rPr>
        <w:t xml:space="preserve"> </w:t>
      </w:r>
      <w:r w:rsidR="007443A6" w:rsidRPr="007443A6">
        <w:rPr>
          <w:rFonts w:ascii="Arial" w:eastAsiaTheme="minorEastAsia" w:hAnsi="Arial" w:cs="Arial"/>
          <w:kern w:val="24"/>
          <w:sz w:val="24"/>
          <w:szCs w:val="24"/>
        </w:rPr>
        <w:t>Article 24: Every child has the right to</w:t>
      </w:r>
      <w:r w:rsidR="007443A6">
        <w:rPr>
          <w:rFonts w:ascii="Arial" w:eastAsiaTheme="minorEastAsia" w:hAnsi="Arial" w:cs="Arial"/>
          <w:kern w:val="24"/>
          <w:sz w:val="24"/>
          <w:szCs w:val="24"/>
        </w:rPr>
        <w:t xml:space="preserve"> </w:t>
      </w:r>
      <w:r w:rsidR="007443A6" w:rsidRPr="007443A6">
        <w:rPr>
          <w:rFonts w:ascii="Arial" w:eastAsiaTheme="minorEastAsia" w:hAnsi="Arial" w:cs="Arial"/>
          <w:kern w:val="24"/>
          <w:sz w:val="24"/>
          <w:szCs w:val="24"/>
        </w:rPr>
        <w:t>good healthcare</w:t>
      </w:r>
      <w:r w:rsidR="007443A6">
        <w:rPr>
          <w:rFonts w:ascii="Arial" w:eastAsiaTheme="minorEastAsia" w:hAnsi="Arial" w:cs="Arial"/>
          <w:kern w:val="24"/>
          <w:sz w:val="24"/>
          <w:szCs w:val="24"/>
        </w:rPr>
        <w:t xml:space="preserve">.’ </w:t>
      </w:r>
    </w:p>
    <w:p w14:paraId="2CB51440" w14:textId="4EA08267" w:rsidR="007443A6" w:rsidRDefault="007443A6" w:rsidP="007443A6">
      <w:pPr>
        <w:spacing w:line="360" w:lineRule="auto"/>
        <w:rPr>
          <w:rFonts w:ascii="Arial" w:eastAsiaTheme="minorEastAsia" w:hAnsi="Arial" w:cs="Arial"/>
          <w:kern w:val="24"/>
          <w:sz w:val="24"/>
          <w:szCs w:val="24"/>
        </w:rPr>
      </w:pPr>
      <w:r>
        <w:rPr>
          <w:rFonts w:ascii="Arial" w:eastAsiaTheme="minorEastAsia" w:hAnsi="Arial" w:cs="Arial"/>
          <w:kern w:val="24"/>
          <w:sz w:val="24"/>
          <w:szCs w:val="24"/>
        </w:rPr>
        <w:t xml:space="preserve">The strategy has set goals which include </w:t>
      </w:r>
      <w:r w:rsidRPr="007443A6">
        <w:rPr>
          <w:rFonts w:ascii="Arial" w:eastAsiaTheme="minorEastAsia" w:hAnsi="Arial" w:cs="Arial"/>
          <w:kern w:val="24"/>
          <w:sz w:val="24"/>
          <w:szCs w:val="24"/>
        </w:rPr>
        <w:t>want</w:t>
      </w:r>
      <w:r>
        <w:rPr>
          <w:rFonts w:ascii="Arial" w:eastAsiaTheme="minorEastAsia" w:hAnsi="Arial" w:cs="Arial"/>
          <w:kern w:val="24"/>
          <w:sz w:val="24"/>
          <w:szCs w:val="24"/>
        </w:rPr>
        <w:t xml:space="preserve">ing </w:t>
      </w:r>
      <w:r w:rsidRPr="007443A6">
        <w:rPr>
          <w:rFonts w:ascii="Arial" w:eastAsiaTheme="minorEastAsia" w:hAnsi="Arial" w:cs="Arial"/>
          <w:kern w:val="24"/>
          <w:sz w:val="24"/>
          <w:szCs w:val="24"/>
        </w:rPr>
        <w:t>people to have the knowledge, confidence and opportunit</w:t>
      </w:r>
      <w:r>
        <w:rPr>
          <w:rFonts w:ascii="Arial" w:eastAsiaTheme="minorEastAsia" w:hAnsi="Arial" w:cs="Arial"/>
          <w:kern w:val="24"/>
          <w:sz w:val="24"/>
          <w:szCs w:val="24"/>
        </w:rPr>
        <w:t xml:space="preserve">ies </w:t>
      </w:r>
      <w:r w:rsidRPr="007443A6">
        <w:rPr>
          <w:rFonts w:ascii="Arial" w:eastAsiaTheme="minorEastAsia" w:hAnsi="Arial" w:cs="Arial"/>
          <w:kern w:val="24"/>
          <w:sz w:val="24"/>
          <w:szCs w:val="24"/>
        </w:rPr>
        <w:t>to protect and improve their mental health and wellbeing.</w:t>
      </w:r>
      <w:r>
        <w:rPr>
          <w:rFonts w:ascii="Arial" w:eastAsiaTheme="minorEastAsia" w:hAnsi="Arial" w:cs="Arial"/>
          <w:kern w:val="24"/>
          <w:sz w:val="24"/>
          <w:szCs w:val="24"/>
        </w:rPr>
        <w:t xml:space="preserve"> </w:t>
      </w:r>
      <w:r w:rsidRPr="007443A6">
        <w:rPr>
          <w:rFonts w:ascii="Arial" w:eastAsiaTheme="minorEastAsia" w:hAnsi="Arial" w:cs="Arial"/>
          <w:kern w:val="24"/>
          <w:sz w:val="24"/>
          <w:szCs w:val="24"/>
        </w:rPr>
        <w:t>Government departments and services</w:t>
      </w:r>
      <w:r>
        <w:rPr>
          <w:rFonts w:ascii="Arial" w:eastAsiaTheme="minorEastAsia" w:hAnsi="Arial" w:cs="Arial"/>
          <w:kern w:val="24"/>
          <w:sz w:val="24"/>
          <w:szCs w:val="24"/>
        </w:rPr>
        <w:t xml:space="preserve"> all w</w:t>
      </w:r>
      <w:r w:rsidRPr="007443A6">
        <w:rPr>
          <w:rFonts w:ascii="Arial" w:eastAsiaTheme="minorEastAsia" w:hAnsi="Arial" w:cs="Arial"/>
          <w:kern w:val="24"/>
          <w:sz w:val="24"/>
          <w:szCs w:val="24"/>
        </w:rPr>
        <w:t>ork</w:t>
      </w:r>
      <w:r>
        <w:rPr>
          <w:rFonts w:ascii="Arial" w:eastAsiaTheme="minorEastAsia" w:hAnsi="Arial" w:cs="Arial"/>
          <w:kern w:val="24"/>
          <w:sz w:val="24"/>
          <w:szCs w:val="24"/>
        </w:rPr>
        <w:t>ing</w:t>
      </w:r>
      <w:r w:rsidRPr="007443A6">
        <w:rPr>
          <w:rFonts w:ascii="Arial" w:eastAsiaTheme="minorEastAsia" w:hAnsi="Arial" w:cs="Arial"/>
          <w:kern w:val="24"/>
          <w:sz w:val="24"/>
          <w:szCs w:val="24"/>
        </w:rPr>
        <w:t xml:space="preserve"> together.</w:t>
      </w:r>
      <w:r>
        <w:rPr>
          <w:rFonts w:ascii="Arial" w:eastAsiaTheme="minorEastAsia" w:hAnsi="Arial" w:cs="Arial"/>
          <w:kern w:val="24"/>
          <w:sz w:val="24"/>
          <w:szCs w:val="24"/>
        </w:rPr>
        <w:t xml:space="preserve"> </w:t>
      </w:r>
      <w:proofErr w:type="gramStart"/>
      <w:r>
        <w:rPr>
          <w:rFonts w:ascii="Arial" w:eastAsiaTheme="minorEastAsia" w:hAnsi="Arial" w:cs="Arial"/>
          <w:kern w:val="24"/>
          <w:sz w:val="24"/>
          <w:szCs w:val="24"/>
        </w:rPr>
        <w:t>A</w:t>
      </w:r>
      <w:r w:rsidRPr="007443A6">
        <w:rPr>
          <w:rFonts w:ascii="Arial" w:eastAsiaTheme="minorEastAsia" w:hAnsi="Arial" w:cs="Arial"/>
          <w:kern w:val="24"/>
          <w:sz w:val="24"/>
          <w:szCs w:val="24"/>
        </w:rPr>
        <w:t xml:space="preserve"> </w:t>
      </w:r>
      <w:r w:rsidR="00DF4059">
        <w:rPr>
          <w:rFonts w:ascii="Arial" w:eastAsiaTheme="minorEastAsia" w:hAnsi="Arial" w:cs="Arial"/>
          <w:kern w:val="24"/>
          <w:sz w:val="24"/>
          <w:szCs w:val="24"/>
        </w:rPr>
        <w:t xml:space="preserve"> system</w:t>
      </w:r>
      <w:proofErr w:type="gramEnd"/>
      <w:r w:rsidR="00DF4059">
        <w:rPr>
          <w:rFonts w:ascii="Arial" w:eastAsiaTheme="minorEastAsia" w:hAnsi="Arial" w:cs="Arial"/>
          <w:kern w:val="24"/>
          <w:sz w:val="24"/>
          <w:szCs w:val="24"/>
        </w:rPr>
        <w:t xml:space="preserve"> which is </w:t>
      </w:r>
      <w:r w:rsidRPr="007443A6">
        <w:rPr>
          <w:rFonts w:ascii="Arial" w:eastAsiaTheme="minorEastAsia" w:hAnsi="Arial" w:cs="Arial"/>
          <w:kern w:val="24"/>
          <w:sz w:val="24"/>
          <w:szCs w:val="24"/>
        </w:rPr>
        <w:t>connected so e</w:t>
      </w:r>
      <w:r w:rsidR="00DF4059">
        <w:rPr>
          <w:rFonts w:ascii="Arial" w:eastAsiaTheme="minorEastAsia" w:hAnsi="Arial" w:cs="Arial"/>
          <w:kern w:val="24"/>
          <w:sz w:val="24"/>
          <w:szCs w:val="24"/>
        </w:rPr>
        <w:t>ach person</w:t>
      </w:r>
      <w:r w:rsidRPr="007443A6">
        <w:rPr>
          <w:rFonts w:ascii="Arial" w:eastAsiaTheme="minorEastAsia" w:hAnsi="Arial" w:cs="Arial"/>
          <w:kern w:val="24"/>
          <w:sz w:val="24"/>
          <w:szCs w:val="24"/>
        </w:rPr>
        <w:t xml:space="preserve"> gets the</w:t>
      </w:r>
      <w:r>
        <w:rPr>
          <w:rFonts w:ascii="Arial" w:eastAsiaTheme="minorEastAsia" w:hAnsi="Arial" w:cs="Arial"/>
          <w:kern w:val="24"/>
          <w:sz w:val="24"/>
          <w:szCs w:val="24"/>
        </w:rPr>
        <w:t xml:space="preserve"> </w:t>
      </w:r>
      <w:r w:rsidRPr="007443A6">
        <w:rPr>
          <w:rFonts w:ascii="Arial" w:eastAsiaTheme="minorEastAsia" w:hAnsi="Arial" w:cs="Arial"/>
          <w:kern w:val="24"/>
          <w:sz w:val="24"/>
          <w:szCs w:val="24"/>
        </w:rPr>
        <w:t>right support when they first ask for help</w:t>
      </w:r>
      <w:r>
        <w:rPr>
          <w:rFonts w:ascii="Arial" w:eastAsiaTheme="minorEastAsia" w:hAnsi="Arial" w:cs="Arial"/>
          <w:kern w:val="24"/>
          <w:sz w:val="24"/>
          <w:szCs w:val="24"/>
        </w:rPr>
        <w:t xml:space="preserve"> and </w:t>
      </w:r>
      <w:r w:rsidRPr="007443A6">
        <w:rPr>
          <w:rFonts w:ascii="Arial" w:eastAsiaTheme="minorEastAsia" w:hAnsi="Arial" w:cs="Arial"/>
          <w:kern w:val="24"/>
          <w:sz w:val="24"/>
          <w:szCs w:val="24"/>
        </w:rPr>
        <w:t>all support for mental health</w:t>
      </w:r>
      <w:r w:rsidR="00DF4059">
        <w:rPr>
          <w:rFonts w:ascii="Arial" w:eastAsiaTheme="minorEastAsia" w:hAnsi="Arial" w:cs="Arial"/>
          <w:kern w:val="24"/>
          <w:sz w:val="24"/>
          <w:szCs w:val="24"/>
        </w:rPr>
        <w:t xml:space="preserve"> aims</w:t>
      </w:r>
      <w:r w:rsidRPr="007443A6">
        <w:rPr>
          <w:rFonts w:ascii="Arial" w:eastAsiaTheme="minorEastAsia" w:hAnsi="Arial" w:cs="Arial"/>
          <w:kern w:val="24"/>
          <w:sz w:val="24"/>
          <w:szCs w:val="24"/>
        </w:rPr>
        <w:t xml:space="preserve"> to put the person first, to meet</w:t>
      </w:r>
      <w:r>
        <w:rPr>
          <w:rFonts w:ascii="Arial" w:eastAsiaTheme="minorEastAsia" w:hAnsi="Arial" w:cs="Arial"/>
          <w:kern w:val="24"/>
          <w:sz w:val="24"/>
          <w:szCs w:val="24"/>
        </w:rPr>
        <w:t xml:space="preserve"> </w:t>
      </w:r>
      <w:r w:rsidRPr="007443A6">
        <w:rPr>
          <w:rFonts w:ascii="Arial" w:eastAsiaTheme="minorEastAsia" w:hAnsi="Arial" w:cs="Arial"/>
          <w:kern w:val="24"/>
          <w:sz w:val="24"/>
          <w:szCs w:val="24"/>
        </w:rPr>
        <w:t>their needs in the right way, at the right time, without delays.</w:t>
      </w:r>
      <w:r>
        <w:rPr>
          <w:rFonts w:ascii="Arial" w:eastAsiaTheme="minorEastAsia" w:hAnsi="Arial" w:cs="Arial"/>
          <w:kern w:val="24"/>
          <w:sz w:val="24"/>
          <w:szCs w:val="24"/>
        </w:rPr>
        <w:t xml:space="preserve"> This connected approach could be the successful route for the reduction of </w:t>
      </w:r>
      <w:proofErr w:type="gramStart"/>
      <w:r>
        <w:rPr>
          <w:rFonts w:ascii="Arial" w:eastAsiaTheme="minorEastAsia" w:hAnsi="Arial" w:cs="Arial"/>
          <w:kern w:val="24"/>
          <w:sz w:val="24"/>
          <w:szCs w:val="24"/>
        </w:rPr>
        <w:t>long term</w:t>
      </w:r>
      <w:proofErr w:type="gramEnd"/>
      <w:r>
        <w:rPr>
          <w:rFonts w:ascii="Arial" w:eastAsiaTheme="minorEastAsia" w:hAnsi="Arial" w:cs="Arial"/>
          <w:kern w:val="24"/>
          <w:sz w:val="24"/>
          <w:szCs w:val="24"/>
        </w:rPr>
        <w:t xml:space="preserve"> suffering for those with mental health problems and put a stop to ever increasing number of sufferers. </w:t>
      </w:r>
    </w:p>
    <w:p w14:paraId="57EDB724" w14:textId="5597C993" w:rsidR="00076831" w:rsidRDefault="00076831" w:rsidP="009446D0">
      <w:pPr>
        <w:rPr>
          <w:rFonts w:ascii="Arial" w:eastAsiaTheme="minorEastAsia" w:hAnsi="Arial" w:cs="Arial"/>
          <w:kern w:val="24"/>
          <w:sz w:val="24"/>
          <w:szCs w:val="24"/>
        </w:rPr>
      </w:pPr>
    </w:p>
    <w:p w14:paraId="3B1D0304" w14:textId="77777777" w:rsidR="00076831" w:rsidRPr="00F001C6" w:rsidRDefault="00076831" w:rsidP="009446D0">
      <w:pPr>
        <w:rPr>
          <w:rFonts w:ascii="Arial" w:eastAsiaTheme="minorEastAsia" w:hAnsi="Arial" w:cs="Arial"/>
          <w:kern w:val="24"/>
          <w:sz w:val="24"/>
          <w:szCs w:val="24"/>
        </w:rPr>
      </w:pPr>
    </w:p>
    <w:p w14:paraId="7DF7E023" w14:textId="05ADC8A4" w:rsidR="00A875CB" w:rsidRDefault="00A875CB"/>
    <w:p w14:paraId="76F6F5A5" w14:textId="7B3AB260" w:rsidR="00D64D35" w:rsidRDefault="00D64D35"/>
    <w:p w14:paraId="15D9FB66" w14:textId="668E2888" w:rsidR="00D64D35" w:rsidRDefault="00D64D35"/>
    <w:p w14:paraId="76B5D740" w14:textId="390F9708" w:rsidR="00D64D35" w:rsidRDefault="00D64D35"/>
    <w:p w14:paraId="2621CD39" w14:textId="79CAC9D6" w:rsidR="00D64D35" w:rsidRDefault="00D64D35"/>
    <w:p w14:paraId="73AE178B" w14:textId="78CA12A0" w:rsidR="00D64D35" w:rsidRDefault="00D64D35"/>
    <w:p w14:paraId="7B3969F3" w14:textId="64A289C8" w:rsidR="00D64D35" w:rsidRDefault="00D64D35"/>
    <w:p w14:paraId="4A8CBD42" w14:textId="144573A2" w:rsidR="00D64D35" w:rsidRDefault="00D64D35"/>
    <w:p w14:paraId="4771BB7C" w14:textId="71324F46" w:rsidR="00D64D35" w:rsidRDefault="00D64D35"/>
    <w:p w14:paraId="3218185B" w14:textId="616B3280" w:rsidR="00D64D35" w:rsidRDefault="00D64D35"/>
    <w:p w14:paraId="687D315D" w14:textId="25DBA6F6" w:rsidR="00D64D35" w:rsidRDefault="00D64D35"/>
    <w:p w14:paraId="76A0ED9A" w14:textId="16C81CAB" w:rsidR="00D64D35" w:rsidRDefault="00D64D35"/>
    <w:p w14:paraId="16007902" w14:textId="2B2EEDA3" w:rsidR="00D64D35" w:rsidRDefault="00D64D35"/>
    <w:p w14:paraId="425F4AA0" w14:textId="5CBEAFBE" w:rsidR="00D64D35" w:rsidRDefault="00D64D35"/>
    <w:p w14:paraId="1A690124" w14:textId="495D71E2" w:rsidR="00D64D35" w:rsidRDefault="00D64D35"/>
    <w:p w14:paraId="20E6C099" w14:textId="4F776AB9" w:rsidR="00D64D35" w:rsidRDefault="00D64D35"/>
    <w:p w14:paraId="33461D70" w14:textId="23E4308C" w:rsidR="00D64D35" w:rsidRDefault="00D64D35"/>
    <w:p w14:paraId="0427430E" w14:textId="71441B8B" w:rsidR="00D64D35" w:rsidRDefault="00D64D35"/>
    <w:p w14:paraId="5CE18AD2" w14:textId="539786B6" w:rsidR="00D64D35" w:rsidRDefault="00D64D35"/>
    <w:p w14:paraId="7717C796" w14:textId="6650ACAB" w:rsidR="00D64D35" w:rsidRDefault="00D64D35"/>
    <w:p w14:paraId="3FFCFA9B" w14:textId="6726E805" w:rsidR="00D64D35" w:rsidRDefault="00D64D35"/>
    <w:p w14:paraId="5A9FEE3E" w14:textId="4483A5FA" w:rsidR="00D64D35" w:rsidRDefault="00D64D35"/>
    <w:p w14:paraId="09833F6A" w14:textId="0B2485F3" w:rsidR="00D64D35" w:rsidRPr="00A65863" w:rsidRDefault="00D64D35">
      <w:pPr>
        <w:rPr>
          <w:rFonts w:ascii="Arial" w:hAnsi="Arial" w:cs="Arial"/>
          <w:sz w:val="24"/>
          <w:szCs w:val="24"/>
        </w:rPr>
      </w:pPr>
    </w:p>
    <w:p w14:paraId="133376D9" w14:textId="386325D2" w:rsidR="00D64D35" w:rsidRPr="00A65863" w:rsidRDefault="00D64D35">
      <w:pPr>
        <w:rPr>
          <w:rFonts w:ascii="Arial" w:hAnsi="Arial" w:cs="Arial"/>
          <w:sz w:val="24"/>
          <w:szCs w:val="24"/>
        </w:rPr>
      </w:pPr>
    </w:p>
    <w:p w14:paraId="4EAEAB9A" w14:textId="1DFA0345" w:rsidR="00D64D35" w:rsidRPr="00A65863" w:rsidRDefault="00D64D35">
      <w:pPr>
        <w:rPr>
          <w:rFonts w:ascii="Arial" w:hAnsi="Arial" w:cs="Arial"/>
          <w:sz w:val="24"/>
          <w:szCs w:val="24"/>
        </w:rPr>
      </w:pPr>
    </w:p>
    <w:p w14:paraId="1B5C3D1E" w14:textId="3F1BFDAF" w:rsidR="00D64D35" w:rsidRDefault="00D64D35">
      <w:pPr>
        <w:rPr>
          <w:rFonts w:ascii="Arial" w:hAnsi="Arial" w:cs="Arial"/>
          <w:sz w:val="24"/>
          <w:szCs w:val="24"/>
        </w:rPr>
      </w:pPr>
    </w:p>
    <w:p w14:paraId="2FDFEC02" w14:textId="3C6DC7F7" w:rsidR="00A65863" w:rsidRDefault="00A65863">
      <w:pPr>
        <w:rPr>
          <w:rFonts w:ascii="Arial" w:hAnsi="Arial" w:cs="Arial"/>
          <w:sz w:val="24"/>
          <w:szCs w:val="24"/>
        </w:rPr>
      </w:pPr>
    </w:p>
    <w:p w14:paraId="5A9D3442" w14:textId="5BEAA689" w:rsidR="00A65863" w:rsidRDefault="00A65863">
      <w:pPr>
        <w:rPr>
          <w:rFonts w:ascii="Arial" w:hAnsi="Arial" w:cs="Arial"/>
          <w:sz w:val="24"/>
          <w:szCs w:val="24"/>
        </w:rPr>
      </w:pPr>
    </w:p>
    <w:p w14:paraId="5403B873" w14:textId="2DC7F616" w:rsidR="00A65863" w:rsidRDefault="00A65863">
      <w:pPr>
        <w:rPr>
          <w:rFonts w:ascii="Arial" w:hAnsi="Arial" w:cs="Arial"/>
          <w:sz w:val="24"/>
          <w:szCs w:val="24"/>
        </w:rPr>
      </w:pPr>
    </w:p>
    <w:p w14:paraId="6B386974" w14:textId="6E328192" w:rsidR="00A65863" w:rsidRDefault="00A65863">
      <w:pPr>
        <w:rPr>
          <w:rFonts w:ascii="Arial" w:hAnsi="Arial" w:cs="Arial"/>
          <w:sz w:val="24"/>
          <w:szCs w:val="24"/>
        </w:rPr>
      </w:pPr>
    </w:p>
    <w:p w14:paraId="22A1B6C0" w14:textId="77777777" w:rsidR="00A65863" w:rsidRPr="00A65863" w:rsidRDefault="00A65863">
      <w:pPr>
        <w:rPr>
          <w:rFonts w:ascii="Arial" w:hAnsi="Arial" w:cs="Arial"/>
          <w:sz w:val="24"/>
          <w:szCs w:val="24"/>
        </w:rPr>
      </w:pPr>
    </w:p>
    <w:p w14:paraId="18DBB9C7" w14:textId="4072C5EF" w:rsidR="00D64D35" w:rsidRPr="00A65863" w:rsidRDefault="00D64D35">
      <w:pPr>
        <w:rPr>
          <w:rFonts w:ascii="Arial" w:hAnsi="Arial" w:cs="Arial"/>
          <w:sz w:val="24"/>
          <w:szCs w:val="24"/>
        </w:rPr>
      </w:pPr>
    </w:p>
    <w:p w14:paraId="0E2035F9" w14:textId="04C34443" w:rsidR="00D64D35" w:rsidRPr="00A65863" w:rsidRDefault="00D64D35">
      <w:pPr>
        <w:rPr>
          <w:rFonts w:ascii="Arial" w:hAnsi="Arial" w:cs="Arial"/>
          <w:sz w:val="24"/>
          <w:szCs w:val="24"/>
        </w:rPr>
      </w:pPr>
    </w:p>
    <w:p w14:paraId="1E79D1E9" w14:textId="0667E61B" w:rsidR="00D64D35" w:rsidRPr="00A65863" w:rsidRDefault="00D64D35">
      <w:pPr>
        <w:rPr>
          <w:rFonts w:ascii="Arial" w:hAnsi="Arial" w:cs="Arial"/>
          <w:sz w:val="24"/>
          <w:szCs w:val="24"/>
        </w:rPr>
      </w:pPr>
    </w:p>
    <w:p w14:paraId="45F336D4" w14:textId="1E8B4D31" w:rsidR="00D64D35" w:rsidRPr="00A65863" w:rsidRDefault="00D64D35" w:rsidP="00A65863">
      <w:pPr>
        <w:spacing w:line="360" w:lineRule="auto"/>
        <w:rPr>
          <w:rFonts w:ascii="Arial" w:hAnsi="Arial" w:cs="Arial"/>
          <w:sz w:val="24"/>
          <w:szCs w:val="24"/>
        </w:rPr>
      </w:pPr>
    </w:p>
    <w:p w14:paraId="611D1309" w14:textId="071ACA5E" w:rsidR="00D64D35" w:rsidRPr="00A65863" w:rsidRDefault="00D64D35" w:rsidP="00A65863">
      <w:pPr>
        <w:spacing w:line="360" w:lineRule="auto"/>
        <w:rPr>
          <w:rFonts w:ascii="Arial" w:hAnsi="Arial" w:cs="Arial"/>
          <w:sz w:val="24"/>
          <w:szCs w:val="24"/>
        </w:rPr>
      </w:pPr>
      <w:r w:rsidRPr="00A65863">
        <w:rPr>
          <w:rFonts w:ascii="Arial" w:hAnsi="Arial" w:cs="Arial"/>
          <w:sz w:val="24"/>
          <w:szCs w:val="24"/>
        </w:rPr>
        <w:t>Reference List</w:t>
      </w:r>
    </w:p>
    <w:p w14:paraId="29D22243" w14:textId="7D791AF6" w:rsidR="00F001C6" w:rsidRPr="00A65863" w:rsidRDefault="00F001C6" w:rsidP="00A65863">
      <w:pPr>
        <w:spacing w:line="360" w:lineRule="auto"/>
        <w:rPr>
          <w:rFonts w:ascii="Arial" w:hAnsi="Arial" w:cs="Arial"/>
          <w:sz w:val="24"/>
          <w:szCs w:val="24"/>
        </w:rPr>
      </w:pPr>
    </w:p>
    <w:p w14:paraId="26335970" w14:textId="77777777" w:rsidR="00F001C6" w:rsidRPr="00F001C6" w:rsidRDefault="00F001C6" w:rsidP="00A65863">
      <w:pPr>
        <w:spacing w:line="360" w:lineRule="auto"/>
        <w:rPr>
          <w:rFonts w:ascii="Arial" w:hAnsi="Arial" w:cs="Arial"/>
          <w:sz w:val="24"/>
          <w:szCs w:val="24"/>
        </w:rPr>
      </w:pPr>
      <w:r w:rsidRPr="00F001C6">
        <w:rPr>
          <w:rFonts w:ascii="Arial" w:hAnsi="Arial" w:cs="Arial"/>
          <w:sz w:val="24"/>
          <w:szCs w:val="24"/>
        </w:rPr>
        <w:t xml:space="preserve">Action for Children (2019) </w:t>
      </w:r>
      <w:proofErr w:type="gramStart"/>
      <w:r w:rsidRPr="00F001C6">
        <w:rPr>
          <w:rFonts w:ascii="Arial" w:hAnsi="Arial" w:cs="Arial"/>
          <w:i/>
          <w:iCs/>
          <w:sz w:val="24"/>
          <w:szCs w:val="24"/>
        </w:rPr>
        <w:t>Social media</w:t>
      </w:r>
      <w:proofErr w:type="gramEnd"/>
      <w:r w:rsidRPr="00F001C6">
        <w:rPr>
          <w:rFonts w:ascii="Arial" w:hAnsi="Arial" w:cs="Arial"/>
          <w:i/>
          <w:iCs/>
          <w:sz w:val="24"/>
          <w:szCs w:val="24"/>
        </w:rPr>
        <w:t xml:space="preserve"> and mental health: the good, the bad and the ugly</w:t>
      </w:r>
      <w:r w:rsidRPr="00F001C6">
        <w:rPr>
          <w:rFonts w:ascii="Arial" w:hAnsi="Arial" w:cs="Arial"/>
          <w:sz w:val="24"/>
          <w:szCs w:val="24"/>
        </w:rPr>
        <w:t>. Available at: https://www.actionforchildren.org.uk/blog/social-media-and-mental-health-the-good-the-bad-and-the-ugly/ (Accessed: 2 March 2025).</w:t>
      </w:r>
    </w:p>
    <w:p w14:paraId="54D3A879" w14:textId="56F2FD6D" w:rsidR="00391CB8" w:rsidRPr="00A65863" w:rsidRDefault="00391CB8" w:rsidP="00A65863">
      <w:pPr>
        <w:spacing w:line="360" w:lineRule="auto"/>
        <w:rPr>
          <w:rFonts w:ascii="Arial" w:hAnsi="Arial" w:cs="Arial"/>
          <w:sz w:val="24"/>
          <w:szCs w:val="24"/>
        </w:rPr>
      </w:pPr>
    </w:p>
    <w:p w14:paraId="0113199E" w14:textId="2AEC4B89" w:rsidR="00391CB8" w:rsidRPr="00A65863" w:rsidRDefault="00391CB8"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ADHD UK (2023) </w:t>
      </w:r>
      <w:r w:rsidRPr="00A65863">
        <w:rPr>
          <w:rFonts w:ascii="Arial" w:hAnsi="Arial" w:cs="Arial"/>
          <w:i/>
          <w:iCs/>
        </w:rPr>
        <w:t>Childhood and Adult ADHD incidence rates</w:t>
      </w:r>
      <w:r w:rsidRPr="00A65863">
        <w:rPr>
          <w:rFonts w:ascii="Arial" w:hAnsi="Arial" w:cs="Arial"/>
        </w:rPr>
        <w:t xml:space="preserve">. Available at: </w:t>
      </w:r>
      <w:r w:rsidRPr="00A65863">
        <w:rPr>
          <w:rStyle w:val="url"/>
          <w:rFonts w:ascii="Arial" w:hAnsi="Arial" w:cs="Arial"/>
        </w:rPr>
        <w:t>https://adhduk.co.uk/adhd-incidence/</w:t>
      </w:r>
      <w:r w:rsidRPr="00A65863">
        <w:rPr>
          <w:rFonts w:ascii="Arial" w:hAnsi="Arial" w:cs="Arial"/>
        </w:rPr>
        <w:t xml:space="preserve"> (Accessed: 25 February 2025).</w:t>
      </w:r>
    </w:p>
    <w:p w14:paraId="030A345D" w14:textId="77777777" w:rsidR="00A65863" w:rsidRDefault="00A65863" w:rsidP="00A65863">
      <w:pPr>
        <w:pStyle w:val="NormalWeb"/>
        <w:spacing w:before="0" w:beforeAutospacing="0" w:after="0" w:afterAutospacing="0" w:line="360" w:lineRule="auto"/>
        <w:ind w:left="720" w:hanging="720"/>
        <w:rPr>
          <w:rFonts w:ascii="Arial" w:hAnsi="Arial" w:cs="Arial"/>
        </w:rPr>
      </w:pPr>
    </w:p>
    <w:p w14:paraId="0D2290B0" w14:textId="30ECAF34" w:rsidR="00E33B70" w:rsidRPr="00A65863" w:rsidRDefault="00E33B70"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ADHD UK (2024) </w:t>
      </w:r>
      <w:r w:rsidRPr="00A65863">
        <w:rPr>
          <w:rFonts w:ascii="Arial" w:hAnsi="Arial" w:cs="Arial"/>
          <w:i/>
          <w:iCs/>
        </w:rPr>
        <w:t>What is ADHD - about ADHD</w:t>
      </w:r>
      <w:r w:rsidRPr="00A65863">
        <w:rPr>
          <w:rFonts w:ascii="Arial" w:hAnsi="Arial" w:cs="Arial"/>
        </w:rPr>
        <w:t xml:space="preserve">. Available at: </w:t>
      </w:r>
      <w:r w:rsidRPr="00A65863">
        <w:rPr>
          <w:rStyle w:val="url"/>
          <w:rFonts w:ascii="Arial" w:hAnsi="Arial" w:cs="Arial"/>
        </w:rPr>
        <w:t>https://adhduk.co.uk/about-adhd/</w:t>
      </w:r>
      <w:r w:rsidRPr="00A65863">
        <w:rPr>
          <w:rFonts w:ascii="Arial" w:hAnsi="Arial" w:cs="Arial"/>
        </w:rPr>
        <w:t xml:space="preserve"> (Accessed: 25 February 2025).</w:t>
      </w:r>
    </w:p>
    <w:p w14:paraId="497123BD" w14:textId="1474DA70" w:rsidR="00424082" w:rsidRPr="00A65863" w:rsidRDefault="00424082" w:rsidP="00A65863">
      <w:pPr>
        <w:pStyle w:val="NormalWeb"/>
        <w:spacing w:before="0" w:beforeAutospacing="0" w:after="0" w:afterAutospacing="0" w:line="360" w:lineRule="auto"/>
        <w:ind w:left="720" w:hanging="720"/>
        <w:rPr>
          <w:rFonts w:ascii="Arial" w:hAnsi="Arial" w:cs="Arial"/>
        </w:rPr>
      </w:pPr>
    </w:p>
    <w:p w14:paraId="7E7DB3AC" w14:textId="77777777" w:rsidR="00424082" w:rsidRPr="00A65863" w:rsidRDefault="00424082"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Autism Speaks ([no date]) </w:t>
      </w:r>
      <w:r w:rsidRPr="00A65863">
        <w:rPr>
          <w:rFonts w:ascii="Arial" w:hAnsi="Arial" w:cs="Arial"/>
          <w:i/>
          <w:iCs/>
        </w:rPr>
        <w:t>Medical conditions associated with autism</w:t>
      </w:r>
      <w:r w:rsidRPr="00A65863">
        <w:rPr>
          <w:rFonts w:ascii="Arial" w:hAnsi="Arial" w:cs="Arial"/>
        </w:rPr>
        <w:t xml:space="preserve">. Available at: </w:t>
      </w:r>
      <w:r w:rsidRPr="00A65863">
        <w:rPr>
          <w:rStyle w:val="url"/>
          <w:rFonts w:ascii="Arial" w:hAnsi="Arial" w:cs="Arial"/>
        </w:rPr>
        <w:t>https://www.autismspeaks.org/medical-conditions-associated-autism</w:t>
      </w:r>
      <w:r w:rsidRPr="00A65863">
        <w:rPr>
          <w:rFonts w:ascii="Arial" w:hAnsi="Arial" w:cs="Arial"/>
        </w:rPr>
        <w:t xml:space="preserve"> (Accessed: 2 March 2025).</w:t>
      </w:r>
    </w:p>
    <w:p w14:paraId="61ECA6D2" w14:textId="77777777" w:rsidR="00424082" w:rsidRPr="00A65863" w:rsidRDefault="00424082" w:rsidP="00A65863">
      <w:pPr>
        <w:pStyle w:val="NormalWeb"/>
        <w:spacing w:before="0" w:beforeAutospacing="0" w:after="0" w:afterAutospacing="0" w:line="360" w:lineRule="auto"/>
        <w:ind w:left="720" w:hanging="720"/>
        <w:rPr>
          <w:rFonts w:ascii="Arial" w:hAnsi="Arial" w:cs="Arial"/>
        </w:rPr>
      </w:pPr>
    </w:p>
    <w:p w14:paraId="0051615A" w14:textId="77777777" w:rsidR="00424082" w:rsidRPr="00A65863" w:rsidRDefault="005565B9"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Autism Speaks (2025) </w:t>
      </w:r>
      <w:r w:rsidRPr="00A65863">
        <w:rPr>
          <w:rFonts w:ascii="Arial" w:hAnsi="Arial" w:cs="Arial"/>
          <w:i/>
          <w:iCs/>
        </w:rPr>
        <w:t>What causes autism? | Autism Speaks</w:t>
      </w:r>
      <w:r w:rsidRPr="00A65863">
        <w:rPr>
          <w:rFonts w:ascii="Arial" w:hAnsi="Arial" w:cs="Arial"/>
        </w:rPr>
        <w:t xml:space="preserve">. Available at: </w:t>
      </w:r>
    </w:p>
    <w:p w14:paraId="06210FF9" w14:textId="33C27D7E" w:rsidR="005565B9" w:rsidRPr="00A65863" w:rsidRDefault="005565B9" w:rsidP="00A65863">
      <w:pPr>
        <w:pStyle w:val="NormalWeb"/>
        <w:spacing w:before="0" w:beforeAutospacing="0" w:after="0" w:afterAutospacing="0" w:line="360" w:lineRule="auto"/>
        <w:ind w:left="720" w:hanging="720"/>
        <w:rPr>
          <w:rFonts w:ascii="Arial" w:hAnsi="Arial" w:cs="Arial"/>
        </w:rPr>
      </w:pPr>
      <w:r w:rsidRPr="00A65863">
        <w:rPr>
          <w:rStyle w:val="url"/>
          <w:rFonts w:ascii="Arial" w:hAnsi="Arial" w:cs="Arial"/>
        </w:rPr>
        <w:t>https://www.autismspeaks.org/what-causes-autism</w:t>
      </w:r>
      <w:r w:rsidRPr="00A65863">
        <w:rPr>
          <w:rFonts w:ascii="Arial" w:hAnsi="Arial" w:cs="Arial"/>
        </w:rPr>
        <w:t xml:space="preserve"> (Accessed: 2 March 2025).</w:t>
      </w:r>
    </w:p>
    <w:p w14:paraId="08E8B1CB" w14:textId="77777777" w:rsidR="00424082" w:rsidRPr="00A65863" w:rsidRDefault="00424082" w:rsidP="00A65863">
      <w:pPr>
        <w:pStyle w:val="NormalWeb"/>
        <w:spacing w:before="0" w:beforeAutospacing="0" w:after="0" w:afterAutospacing="0" w:line="360" w:lineRule="auto"/>
        <w:ind w:left="720" w:hanging="720"/>
        <w:rPr>
          <w:rFonts w:ascii="Arial" w:hAnsi="Arial" w:cs="Arial"/>
        </w:rPr>
      </w:pPr>
    </w:p>
    <w:p w14:paraId="7F41979E" w14:textId="4D106467" w:rsidR="00424082" w:rsidRPr="00A65863" w:rsidRDefault="00424082"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Bronfenbrenner, U. (1979) </w:t>
      </w:r>
      <w:r w:rsidRPr="00A65863">
        <w:rPr>
          <w:rFonts w:ascii="Arial" w:hAnsi="Arial" w:cs="Arial"/>
          <w:i/>
          <w:iCs/>
        </w:rPr>
        <w:t>The ecology of human development</w:t>
      </w:r>
      <w:r w:rsidRPr="00A65863">
        <w:rPr>
          <w:rFonts w:ascii="Arial" w:hAnsi="Arial" w:cs="Arial"/>
        </w:rPr>
        <w:t xml:space="preserve">. Available at: </w:t>
      </w:r>
      <w:r w:rsidRPr="00A65863">
        <w:rPr>
          <w:rStyle w:val="url"/>
          <w:rFonts w:ascii="Arial" w:hAnsi="Arial" w:cs="Arial"/>
        </w:rPr>
        <w:t>https://doi.org/10.4159/9780674028845</w:t>
      </w:r>
      <w:r w:rsidRPr="00A65863">
        <w:rPr>
          <w:rFonts w:ascii="Arial" w:hAnsi="Arial" w:cs="Arial"/>
        </w:rPr>
        <w:t>.</w:t>
      </w:r>
    </w:p>
    <w:p w14:paraId="014C984C" w14:textId="727B5467" w:rsidR="000D25FC" w:rsidRPr="00A65863" w:rsidRDefault="000D25FC" w:rsidP="00A65863">
      <w:pPr>
        <w:pStyle w:val="NormalWeb"/>
        <w:spacing w:before="0" w:beforeAutospacing="0" w:after="0" w:afterAutospacing="0" w:line="360" w:lineRule="auto"/>
        <w:ind w:left="720" w:hanging="720"/>
        <w:rPr>
          <w:rFonts w:ascii="Arial" w:hAnsi="Arial" w:cs="Arial"/>
        </w:rPr>
      </w:pPr>
    </w:p>
    <w:p w14:paraId="18E0995E" w14:textId="77777777" w:rsidR="000D25FC" w:rsidRPr="00A65863" w:rsidRDefault="000D25FC"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CDC (2024) </w:t>
      </w:r>
      <w:r w:rsidRPr="00A65863">
        <w:rPr>
          <w:rFonts w:ascii="Arial" w:hAnsi="Arial" w:cs="Arial"/>
          <w:i/>
          <w:iCs/>
        </w:rPr>
        <w:t>About adverse childhood experiences</w:t>
      </w:r>
      <w:r w:rsidRPr="00A65863">
        <w:rPr>
          <w:rFonts w:ascii="Arial" w:hAnsi="Arial" w:cs="Arial"/>
        </w:rPr>
        <w:t xml:space="preserve">. Available at: </w:t>
      </w:r>
      <w:r w:rsidRPr="00A65863">
        <w:rPr>
          <w:rStyle w:val="url"/>
          <w:rFonts w:ascii="Arial" w:hAnsi="Arial" w:cs="Arial"/>
        </w:rPr>
        <w:t>https://www.cdc.gov/aces/about/index.html</w:t>
      </w:r>
      <w:r w:rsidRPr="00A65863">
        <w:rPr>
          <w:rFonts w:ascii="Arial" w:hAnsi="Arial" w:cs="Arial"/>
        </w:rPr>
        <w:t xml:space="preserve"> (Accessed: 2 March 2025).</w:t>
      </w:r>
    </w:p>
    <w:p w14:paraId="0061E77D" w14:textId="5A425BF1" w:rsidR="000D25FC" w:rsidRPr="00A65863" w:rsidRDefault="000D25FC" w:rsidP="00A65863">
      <w:pPr>
        <w:pStyle w:val="NormalWeb"/>
        <w:spacing w:before="0" w:beforeAutospacing="0" w:after="0" w:afterAutospacing="0" w:line="360" w:lineRule="auto"/>
        <w:ind w:left="720" w:hanging="720"/>
        <w:rPr>
          <w:rFonts w:ascii="Arial" w:hAnsi="Arial" w:cs="Arial"/>
        </w:rPr>
      </w:pPr>
    </w:p>
    <w:p w14:paraId="70A4E256" w14:textId="77777777" w:rsidR="00832C10" w:rsidRPr="00832C10" w:rsidRDefault="00832C10" w:rsidP="00A65863">
      <w:pPr>
        <w:spacing w:line="360" w:lineRule="auto"/>
        <w:rPr>
          <w:rFonts w:ascii="Arial" w:hAnsi="Arial" w:cs="Arial"/>
          <w:sz w:val="24"/>
          <w:szCs w:val="24"/>
        </w:rPr>
      </w:pPr>
      <w:r w:rsidRPr="00832C10">
        <w:rPr>
          <w:rFonts w:ascii="Arial" w:hAnsi="Arial" w:cs="Arial"/>
          <w:sz w:val="24"/>
          <w:szCs w:val="24"/>
        </w:rPr>
        <w:t xml:space="preserve">Equal Education Partners (2023) </w:t>
      </w:r>
      <w:r w:rsidRPr="00832C10">
        <w:rPr>
          <w:rFonts w:ascii="Arial" w:hAnsi="Arial" w:cs="Arial"/>
          <w:i/>
          <w:iCs/>
          <w:sz w:val="24"/>
          <w:szCs w:val="24"/>
        </w:rPr>
        <w:t>Curriculum for Wales: The four Purposes</w:t>
      </w:r>
      <w:r w:rsidRPr="00832C10">
        <w:rPr>
          <w:rFonts w:ascii="Arial" w:hAnsi="Arial" w:cs="Arial"/>
          <w:sz w:val="24"/>
          <w:szCs w:val="24"/>
        </w:rPr>
        <w:t>. Available at: https://equaleducationpartners.com/blog/curriculum-for-wales-the-four-purposes/ (Accessed: 2 March 2025).</w:t>
      </w:r>
    </w:p>
    <w:p w14:paraId="3ECE10E1" w14:textId="77777777" w:rsidR="00832C10" w:rsidRPr="00A65863" w:rsidRDefault="00832C10" w:rsidP="00A65863">
      <w:pPr>
        <w:pStyle w:val="NormalWeb"/>
        <w:spacing w:before="0" w:beforeAutospacing="0" w:after="0" w:afterAutospacing="0" w:line="360" w:lineRule="auto"/>
        <w:ind w:left="720" w:hanging="720"/>
        <w:rPr>
          <w:rFonts w:ascii="Arial" w:hAnsi="Arial" w:cs="Arial"/>
        </w:rPr>
      </w:pPr>
    </w:p>
    <w:p w14:paraId="451C36CD" w14:textId="77777777" w:rsidR="001854B9" w:rsidRPr="00A65863" w:rsidRDefault="001854B9" w:rsidP="00A65863">
      <w:pPr>
        <w:spacing w:line="360" w:lineRule="auto"/>
        <w:rPr>
          <w:rFonts w:ascii="Arial" w:hAnsi="Arial" w:cs="Arial"/>
          <w:sz w:val="24"/>
          <w:szCs w:val="24"/>
        </w:rPr>
      </w:pPr>
      <w:r w:rsidRPr="00A65863">
        <w:rPr>
          <w:rFonts w:ascii="Arial" w:hAnsi="Arial" w:cs="Arial"/>
          <w:sz w:val="24"/>
          <w:szCs w:val="24"/>
        </w:rPr>
        <w:t xml:space="preserve">GOV.UK (2015) </w:t>
      </w:r>
      <w:r w:rsidRPr="00A65863">
        <w:rPr>
          <w:rFonts w:ascii="Arial" w:hAnsi="Arial" w:cs="Arial"/>
          <w:i/>
          <w:iCs/>
          <w:sz w:val="24"/>
          <w:szCs w:val="24"/>
        </w:rPr>
        <w:t>Disability rights</w:t>
      </w:r>
      <w:r w:rsidRPr="00A65863">
        <w:rPr>
          <w:rFonts w:ascii="Arial" w:hAnsi="Arial" w:cs="Arial"/>
          <w:sz w:val="24"/>
          <w:szCs w:val="24"/>
        </w:rPr>
        <w:t>. Available at: https://www.gov.uk/rights-disabled-person/education-rights (Accessed: 2 March 2025).</w:t>
      </w:r>
    </w:p>
    <w:p w14:paraId="461A9B5D" w14:textId="673FE09F" w:rsidR="00E33B70" w:rsidRPr="00A65863" w:rsidRDefault="00E33B70" w:rsidP="00A65863">
      <w:pPr>
        <w:pStyle w:val="NormalWeb"/>
        <w:spacing w:before="0" w:beforeAutospacing="0" w:after="0" w:afterAutospacing="0" w:line="360" w:lineRule="auto"/>
        <w:ind w:left="720" w:hanging="720"/>
        <w:rPr>
          <w:rFonts w:ascii="Arial" w:hAnsi="Arial" w:cs="Arial"/>
        </w:rPr>
      </w:pPr>
    </w:p>
    <w:p w14:paraId="442CDC8E" w14:textId="77777777" w:rsidR="00F001C6" w:rsidRPr="00F001C6" w:rsidRDefault="00F001C6" w:rsidP="00A65863">
      <w:pPr>
        <w:spacing w:line="360" w:lineRule="auto"/>
        <w:rPr>
          <w:rFonts w:ascii="Arial" w:hAnsi="Arial" w:cs="Arial"/>
          <w:sz w:val="24"/>
          <w:szCs w:val="24"/>
        </w:rPr>
      </w:pPr>
      <w:r w:rsidRPr="00F001C6">
        <w:rPr>
          <w:rFonts w:ascii="Arial" w:hAnsi="Arial" w:cs="Arial"/>
          <w:sz w:val="24"/>
          <w:szCs w:val="24"/>
        </w:rPr>
        <w:lastRenderedPageBreak/>
        <w:t xml:space="preserve">GOV.UK (2022) </w:t>
      </w:r>
      <w:r w:rsidRPr="00F001C6">
        <w:rPr>
          <w:rFonts w:ascii="Arial" w:hAnsi="Arial" w:cs="Arial"/>
          <w:i/>
          <w:iCs/>
          <w:sz w:val="24"/>
          <w:szCs w:val="24"/>
        </w:rPr>
        <w:t>Children and young people</w:t>
      </w:r>
      <w:r w:rsidRPr="00F001C6">
        <w:rPr>
          <w:rFonts w:ascii="Arial" w:hAnsi="Arial" w:cs="Arial"/>
          <w:sz w:val="24"/>
          <w:szCs w:val="24"/>
        </w:rPr>
        <w:t>. Available at: https://www.gov.uk/government/publications/covid-19-mental-health-and-wellbeing-surveillance-report/7-children-and-young-people (Accessed: 2 March 2025).</w:t>
      </w:r>
    </w:p>
    <w:p w14:paraId="18992D60" w14:textId="77777777" w:rsidR="00F001C6" w:rsidRPr="00A65863" w:rsidRDefault="00F001C6" w:rsidP="00A65863">
      <w:pPr>
        <w:pStyle w:val="NormalWeb"/>
        <w:spacing w:before="0" w:beforeAutospacing="0" w:after="0" w:afterAutospacing="0" w:line="360" w:lineRule="auto"/>
        <w:ind w:left="720" w:hanging="720"/>
        <w:rPr>
          <w:rFonts w:ascii="Arial" w:hAnsi="Arial" w:cs="Arial"/>
        </w:rPr>
      </w:pPr>
    </w:p>
    <w:p w14:paraId="42F125C6" w14:textId="77777777" w:rsidR="00391CB8" w:rsidRPr="00A65863" w:rsidRDefault="00391CB8" w:rsidP="00A65863">
      <w:pPr>
        <w:spacing w:line="360" w:lineRule="auto"/>
        <w:rPr>
          <w:rFonts w:ascii="Arial" w:hAnsi="Arial" w:cs="Arial"/>
          <w:sz w:val="24"/>
          <w:szCs w:val="24"/>
        </w:rPr>
      </w:pPr>
    </w:p>
    <w:p w14:paraId="376EB453" w14:textId="77777777" w:rsidR="0044551A" w:rsidRPr="00A65863" w:rsidRDefault="0044551A" w:rsidP="00A65863">
      <w:pPr>
        <w:spacing w:line="360" w:lineRule="auto"/>
        <w:rPr>
          <w:rFonts w:ascii="Arial" w:hAnsi="Arial" w:cs="Arial"/>
          <w:sz w:val="24"/>
          <w:szCs w:val="24"/>
        </w:rPr>
      </w:pPr>
      <w:r w:rsidRPr="00A65863">
        <w:rPr>
          <w:rFonts w:ascii="Arial" w:hAnsi="Arial" w:cs="Arial"/>
          <w:sz w:val="24"/>
          <w:szCs w:val="24"/>
        </w:rPr>
        <w:t xml:space="preserve">Holland, K. (2024) </w:t>
      </w:r>
      <w:r w:rsidRPr="00A65863">
        <w:rPr>
          <w:rFonts w:ascii="Arial" w:hAnsi="Arial" w:cs="Arial"/>
          <w:i/>
          <w:iCs/>
          <w:sz w:val="24"/>
          <w:szCs w:val="24"/>
        </w:rPr>
        <w:t>The History of ADHD: A Timeline</w:t>
      </w:r>
      <w:r w:rsidRPr="00A65863">
        <w:rPr>
          <w:rFonts w:ascii="Arial" w:hAnsi="Arial" w:cs="Arial"/>
          <w:sz w:val="24"/>
          <w:szCs w:val="24"/>
        </w:rPr>
        <w:t>. Available at: https://www.healthline.com/health/adhd/history#1902.</w:t>
      </w:r>
    </w:p>
    <w:p w14:paraId="66A08A06" w14:textId="37DBE53E" w:rsidR="003F712A" w:rsidRPr="00A65863" w:rsidRDefault="003F712A" w:rsidP="00A65863">
      <w:pPr>
        <w:spacing w:line="360" w:lineRule="auto"/>
        <w:rPr>
          <w:rFonts w:ascii="Arial" w:hAnsi="Arial" w:cs="Arial"/>
          <w:sz w:val="24"/>
          <w:szCs w:val="24"/>
        </w:rPr>
      </w:pPr>
    </w:p>
    <w:p w14:paraId="5F91018F" w14:textId="77777777" w:rsidR="003F712A" w:rsidRPr="00A65863" w:rsidRDefault="003F712A" w:rsidP="00A65863">
      <w:pPr>
        <w:spacing w:line="360" w:lineRule="auto"/>
        <w:rPr>
          <w:rFonts w:ascii="Arial" w:hAnsi="Arial" w:cs="Arial"/>
          <w:sz w:val="24"/>
          <w:szCs w:val="24"/>
        </w:rPr>
      </w:pPr>
      <w:r w:rsidRPr="00A65863">
        <w:rPr>
          <w:rFonts w:ascii="Arial" w:hAnsi="Arial" w:cs="Arial"/>
          <w:sz w:val="24"/>
          <w:szCs w:val="24"/>
        </w:rPr>
        <w:t xml:space="preserve">Mental Health Foundation (2015) </w:t>
      </w:r>
      <w:r w:rsidRPr="00A65863">
        <w:rPr>
          <w:rFonts w:ascii="Arial" w:hAnsi="Arial" w:cs="Arial"/>
          <w:i/>
          <w:iCs/>
          <w:sz w:val="24"/>
          <w:szCs w:val="24"/>
        </w:rPr>
        <w:t>What is well-being, how can we measure it and how can we support people to improve it?</w:t>
      </w:r>
      <w:r w:rsidRPr="00A65863">
        <w:rPr>
          <w:rFonts w:ascii="Arial" w:hAnsi="Arial" w:cs="Arial"/>
          <w:sz w:val="24"/>
          <w:szCs w:val="24"/>
        </w:rPr>
        <w:t xml:space="preserve"> Available at: https://www.mentalhealth.org.uk/explore-mental-health/blogs/what-well-being-how-can-we-measure-it-and-how-can-we-support-people-improve-it (Accessed: 25 February 2025).</w:t>
      </w:r>
    </w:p>
    <w:p w14:paraId="09F645EE" w14:textId="01745170" w:rsidR="003F712A" w:rsidRPr="00A65863" w:rsidRDefault="003F712A" w:rsidP="00A65863">
      <w:pPr>
        <w:spacing w:line="360" w:lineRule="auto"/>
        <w:rPr>
          <w:rFonts w:ascii="Arial" w:hAnsi="Arial" w:cs="Arial"/>
          <w:sz w:val="24"/>
          <w:szCs w:val="24"/>
        </w:rPr>
      </w:pPr>
    </w:p>
    <w:p w14:paraId="6664F500" w14:textId="77777777" w:rsidR="003F712A" w:rsidRPr="00A65863" w:rsidRDefault="003F712A" w:rsidP="00A65863">
      <w:pPr>
        <w:spacing w:line="360" w:lineRule="auto"/>
        <w:rPr>
          <w:rFonts w:ascii="Arial" w:hAnsi="Arial" w:cs="Arial"/>
          <w:sz w:val="24"/>
          <w:szCs w:val="24"/>
        </w:rPr>
      </w:pPr>
    </w:p>
    <w:p w14:paraId="28AA6070" w14:textId="7A57615B" w:rsidR="00D64D35" w:rsidRPr="00A65863" w:rsidRDefault="00D64D35" w:rsidP="00A65863">
      <w:pPr>
        <w:spacing w:line="360" w:lineRule="auto"/>
        <w:rPr>
          <w:rFonts w:ascii="Arial" w:hAnsi="Arial" w:cs="Arial"/>
          <w:sz w:val="24"/>
          <w:szCs w:val="24"/>
        </w:rPr>
      </w:pPr>
    </w:p>
    <w:p w14:paraId="57945DA7" w14:textId="1841EA19" w:rsidR="003A4A36" w:rsidRPr="00A65863" w:rsidRDefault="003A4A36"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Mind (2024) </w:t>
      </w:r>
      <w:r w:rsidRPr="00A65863">
        <w:rPr>
          <w:rFonts w:ascii="Arial" w:hAnsi="Arial" w:cs="Arial"/>
          <w:i/>
          <w:iCs/>
        </w:rPr>
        <w:t>The Big mental Health report</w:t>
      </w:r>
      <w:r w:rsidRPr="00A65863">
        <w:rPr>
          <w:rFonts w:ascii="Arial" w:hAnsi="Arial" w:cs="Arial"/>
        </w:rPr>
        <w:t xml:space="preserve">. Available at: </w:t>
      </w:r>
      <w:hyperlink r:id="rId7" w:history="1">
        <w:r w:rsidR="0044551A" w:rsidRPr="00A65863">
          <w:rPr>
            <w:rStyle w:val="Hyperlink"/>
            <w:rFonts w:ascii="Arial" w:hAnsi="Arial" w:cs="Arial"/>
          </w:rPr>
          <w:t>https://www.mind.org.uk/media/vbbdclpi/the-big-mental-health-report-2024-mind.pdf</w:t>
        </w:r>
      </w:hyperlink>
      <w:r w:rsidRPr="00A65863">
        <w:rPr>
          <w:rFonts w:ascii="Arial" w:hAnsi="Arial" w:cs="Arial"/>
        </w:rPr>
        <w:t>.</w:t>
      </w:r>
    </w:p>
    <w:p w14:paraId="07FED80A" w14:textId="77777777" w:rsidR="0047610B" w:rsidRPr="00A65863" w:rsidRDefault="0047610B"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NHS (2023) </w:t>
      </w:r>
      <w:proofErr w:type="gramStart"/>
      <w:r w:rsidRPr="00A65863">
        <w:rPr>
          <w:rFonts w:ascii="Arial" w:hAnsi="Arial" w:cs="Arial"/>
          <w:i/>
          <w:iCs/>
        </w:rPr>
        <w:t>Anxiety disorders</w:t>
      </w:r>
      <w:proofErr w:type="gramEnd"/>
      <w:r w:rsidRPr="00A65863">
        <w:rPr>
          <w:rFonts w:ascii="Arial" w:hAnsi="Arial" w:cs="Arial"/>
          <w:i/>
          <w:iCs/>
        </w:rPr>
        <w:t xml:space="preserve"> in children</w:t>
      </w:r>
      <w:r w:rsidRPr="00A65863">
        <w:rPr>
          <w:rFonts w:ascii="Arial" w:hAnsi="Arial" w:cs="Arial"/>
        </w:rPr>
        <w:t xml:space="preserve">. Available at: </w:t>
      </w:r>
      <w:r w:rsidRPr="00A65863">
        <w:rPr>
          <w:rStyle w:val="url"/>
          <w:rFonts w:ascii="Arial" w:hAnsi="Arial" w:cs="Arial"/>
        </w:rPr>
        <w:t>https://www.nhs.uk/mental-health/children-and-young-adults/advice-for-parents/anxiety-disorders-in-children/</w:t>
      </w:r>
      <w:r w:rsidRPr="00A65863">
        <w:rPr>
          <w:rFonts w:ascii="Arial" w:hAnsi="Arial" w:cs="Arial"/>
        </w:rPr>
        <w:t xml:space="preserve"> (Accessed: 2 March 2025).</w:t>
      </w:r>
    </w:p>
    <w:p w14:paraId="3E886A77" w14:textId="77777777" w:rsidR="0047610B" w:rsidRPr="00A65863" w:rsidRDefault="0047610B" w:rsidP="00A65863">
      <w:pPr>
        <w:pStyle w:val="NormalWeb"/>
        <w:spacing w:before="0" w:beforeAutospacing="0" w:after="0" w:afterAutospacing="0" w:line="360" w:lineRule="auto"/>
        <w:ind w:left="720" w:hanging="720"/>
        <w:rPr>
          <w:rFonts w:ascii="Arial" w:hAnsi="Arial" w:cs="Arial"/>
        </w:rPr>
      </w:pPr>
    </w:p>
    <w:p w14:paraId="08B4CE39" w14:textId="448693D5" w:rsidR="006B7FCE" w:rsidRPr="00A65863" w:rsidRDefault="006B7FCE"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NHS and Berkshire Healthcare (2025) “Suicide risk in adults with ADHD.” </w:t>
      </w:r>
      <w:r w:rsidRPr="00A65863">
        <w:rPr>
          <w:rFonts w:ascii="Arial" w:hAnsi="Arial" w:cs="Arial"/>
          <w:i/>
          <w:iCs/>
        </w:rPr>
        <w:t xml:space="preserve">Suicide in </w:t>
      </w:r>
      <w:proofErr w:type="gramStart"/>
      <w:r w:rsidRPr="00A65863">
        <w:rPr>
          <w:rFonts w:ascii="Arial" w:hAnsi="Arial" w:cs="Arial"/>
          <w:i/>
          <w:iCs/>
        </w:rPr>
        <w:t>ADHD</w:t>
      </w:r>
      <w:r w:rsidRPr="00A65863">
        <w:rPr>
          <w:rFonts w:ascii="Arial" w:hAnsi="Arial" w:cs="Arial"/>
        </w:rPr>
        <w:t xml:space="preserve"> .</w:t>
      </w:r>
      <w:proofErr w:type="gramEnd"/>
      <w:r w:rsidRPr="00A65863">
        <w:rPr>
          <w:rFonts w:ascii="Arial" w:hAnsi="Arial" w:cs="Arial"/>
        </w:rPr>
        <w:t xml:space="preserve"> Available at: </w:t>
      </w:r>
      <w:hyperlink r:id="rId8" w:history="1">
        <w:r w:rsidR="00731291" w:rsidRPr="00A65863">
          <w:rPr>
            <w:rStyle w:val="Hyperlink"/>
            <w:rFonts w:ascii="Arial" w:hAnsi="Arial" w:cs="Arial"/>
          </w:rPr>
          <w:t>https://www.berkshirehealthcare.nhs.uk/media/109514702/suicide-in-adhd-adhd-bekrshire-healthcare.pdf</w:t>
        </w:r>
      </w:hyperlink>
      <w:r w:rsidRPr="00A65863">
        <w:rPr>
          <w:rFonts w:ascii="Arial" w:hAnsi="Arial" w:cs="Arial"/>
        </w:rPr>
        <w:t>.</w:t>
      </w:r>
    </w:p>
    <w:p w14:paraId="79E22506" w14:textId="77777777" w:rsidR="00424082" w:rsidRPr="00A65863" w:rsidRDefault="00424082" w:rsidP="00A65863">
      <w:pPr>
        <w:pStyle w:val="NormalWeb"/>
        <w:spacing w:before="0" w:beforeAutospacing="0" w:after="0" w:afterAutospacing="0" w:line="360" w:lineRule="auto"/>
        <w:ind w:left="720" w:hanging="720"/>
        <w:rPr>
          <w:rFonts w:ascii="Arial" w:hAnsi="Arial" w:cs="Arial"/>
        </w:rPr>
      </w:pPr>
    </w:p>
    <w:p w14:paraId="6556732F" w14:textId="77777777" w:rsidR="00731291" w:rsidRPr="00A65863" w:rsidRDefault="00731291"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NHS Wales (2024) </w:t>
      </w:r>
      <w:r w:rsidRPr="00A65863">
        <w:rPr>
          <w:rFonts w:ascii="Arial" w:hAnsi="Arial" w:cs="Arial"/>
          <w:i/>
          <w:iCs/>
        </w:rPr>
        <w:t>Whole school approach to emotional and mental wellbeing</w:t>
      </w:r>
      <w:r w:rsidRPr="00A65863">
        <w:rPr>
          <w:rFonts w:ascii="Arial" w:hAnsi="Arial" w:cs="Arial"/>
        </w:rPr>
        <w:t xml:space="preserve">. Available at: </w:t>
      </w:r>
      <w:r w:rsidRPr="00A65863">
        <w:rPr>
          <w:rStyle w:val="url"/>
          <w:rFonts w:ascii="Arial" w:hAnsi="Arial" w:cs="Arial"/>
        </w:rPr>
        <w:t>https://www.nhs.uk/mental-health/children-and-young-adults/advice-for-parents/anxiety-disorders-in-children/</w:t>
      </w:r>
      <w:r w:rsidRPr="00A65863">
        <w:rPr>
          <w:rFonts w:ascii="Arial" w:hAnsi="Arial" w:cs="Arial"/>
        </w:rPr>
        <w:t xml:space="preserve"> (Accessed: 2 March 2025).</w:t>
      </w:r>
    </w:p>
    <w:p w14:paraId="0F95744B" w14:textId="77777777" w:rsidR="00731291" w:rsidRPr="00A65863" w:rsidRDefault="00731291" w:rsidP="00A65863">
      <w:pPr>
        <w:pStyle w:val="NormalWeb"/>
        <w:spacing w:before="0" w:beforeAutospacing="0" w:after="0" w:afterAutospacing="0" w:line="360" w:lineRule="auto"/>
        <w:ind w:left="720" w:hanging="720"/>
        <w:rPr>
          <w:rFonts w:ascii="Arial" w:hAnsi="Arial" w:cs="Arial"/>
        </w:rPr>
      </w:pPr>
    </w:p>
    <w:p w14:paraId="0DC49E1D" w14:textId="33BE886A" w:rsidR="0044551A" w:rsidRPr="00A65863" w:rsidRDefault="0044551A" w:rsidP="00A65863">
      <w:pPr>
        <w:pStyle w:val="NormalWeb"/>
        <w:spacing w:before="0" w:beforeAutospacing="0" w:after="0" w:afterAutospacing="0" w:line="360" w:lineRule="auto"/>
        <w:ind w:left="720" w:hanging="720"/>
        <w:rPr>
          <w:rFonts w:ascii="Arial" w:hAnsi="Arial" w:cs="Arial"/>
        </w:rPr>
      </w:pPr>
    </w:p>
    <w:p w14:paraId="0013CF81" w14:textId="425DB2C9" w:rsidR="0044551A" w:rsidRPr="00A65863" w:rsidRDefault="0044551A" w:rsidP="00A65863">
      <w:pPr>
        <w:spacing w:line="360" w:lineRule="auto"/>
        <w:rPr>
          <w:rFonts w:ascii="Arial" w:hAnsi="Arial" w:cs="Arial"/>
          <w:sz w:val="24"/>
          <w:szCs w:val="24"/>
        </w:rPr>
      </w:pPr>
      <w:r w:rsidRPr="00A65863">
        <w:rPr>
          <w:rFonts w:ascii="Arial" w:hAnsi="Arial" w:cs="Arial"/>
          <w:sz w:val="24"/>
          <w:szCs w:val="24"/>
        </w:rPr>
        <w:lastRenderedPageBreak/>
        <w:t xml:space="preserve">Oxfordshire County Council (no date) </w:t>
      </w:r>
      <w:r w:rsidRPr="00A65863">
        <w:rPr>
          <w:rFonts w:ascii="Arial" w:hAnsi="Arial" w:cs="Arial"/>
          <w:i/>
          <w:iCs/>
          <w:sz w:val="24"/>
          <w:szCs w:val="24"/>
        </w:rPr>
        <w:t>Oxfordshire schools - punishment records</w:t>
      </w:r>
      <w:r w:rsidRPr="00A65863">
        <w:rPr>
          <w:rFonts w:ascii="Arial" w:hAnsi="Arial" w:cs="Arial"/>
          <w:sz w:val="24"/>
          <w:szCs w:val="24"/>
        </w:rPr>
        <w:t>. Available at: https://www.oxfordshirehistory.org.uk/public/school/archives/school_punishment.htm#:~:text=In%20the%20past%2C%20bad%20behaviour,paddle%2C%20slipper%20or%20leather%20strap. (Accessed: 2 March 2025).</w:t>
      </w:r>
    </w:p>
    <w:p w14:paraId="2F84215A" w14:textId="646A9832" w:rsidR="0044551A" w:rsidRPr="00A65863" w:rsidRDefault="0044551A" w:rsidP="00A65863">
      <w:pPr>
        <w:pStyle w:val="NormalWeb"/>
        <w:spacing w:before="0" w:beforeAutospacing="0" w:after="0" w:afterAutospacing="0" w:line="360" w:lineRule="auto"/>
        <w:ind w:left="720" w:hanging="720"/>
        <w:rPr>
          <w:rFonts w:ascii="Arial" w:hAnsi="Arial" w:cs="Arial"/>
        </w:rPr>
      </w:pPr>
    </w:p>
    <w:p w14:paraId="685DB46B" w14:textId="73B33E6E" w:rsidR="00855B1E" w:rsidRPr="00A65863" w:rsidRDefault="00855B1E" w:rsidP="00A65863">
      <w:pPr>
        <w:spacing w:line="360" w:lineRule="auto"/>
        <w:rPr>
          <w:rFonts w:ascii="Arial" w:hAnsi="Arial" w:cs="Arial"/>
          <w:sz w:val="24"/>
          <w:szCs w:val="24"/>
        </w:rPr>
      </w:pPr>
      <w:proofErr w:type="spellStart"/>
      <w:r w:rsidRPr="00A65863">
        <w:rPr>
          <w:rFonts w:ascii="Arial" w:hAnsi="Arial" w:cs="Arial"/>
          <w:sz w:val="24"/>
          <w:szCs w:val="24"/>
        </w:rPr>
        <w:t>Pichère</w:t>
      </w:r>
      <w:proofErr w:type="spellEnd"/>
      <w:r w:rsidRPr="00A65863">
        <w:rPr>
          <w:rFonts w:ascii="Arial" w:hAnsi="Arial" w:cs="Arial"/>
          <w:sz w:val="24"/>
          <w:szCs w:val="24"/>
        </w:rPr>
        <w:t xml:space="preserve">, P. and </w:t>
      </w:r>
      <w:proofErr w:type="spellStart"/>
      <w:r w:rsidRPr="00A65863">
        <w:rPr>
          <w:rFonts w:ascii="Arial" w:hAnsi="Arial" w:cs="Arial"/>
          <w:sz w:val="24"/>
          <w:szCs w:val="24"/>
        </w:rPr>
        <w:t>Cadiat</w:t>
      </w:r>
      <w:proofErr w:type="spellEnd"/>
      <w:r w:rsidRPr="00A65863">
        <w:rPr>
          <w:rFonts w:ascii="Arial" w:hAnsi="Arial" w:cs="Arial"/>
          <w:sz w:val="24"/>
          <w:szCs w:val="24"/>
        </w:rPr>
        <w:t xml:space="preserve">, A.-C. (2015) </w:t>
      </w:r>
      <w:r w:rsidRPr="00A65863">
        <w:rPr>
          <w:rFonts w:ascii="Arial" w:hAnsi="Arial" w:cs="Arial"/>
          <w:i/>
          <w:iCs/>
          <w:sz w:val="24"/>
          <w:szCs w:val="24"/>
        </w:rPr>
        <w:t xml:space="preserve">Maslow’s </w:t>
      </w:r>
      <w:proofErr w:type="spellStart"/>
      <w:r w:rsidRPr="00A65863">
        <w:rPr>
          <w:rFonts w:ascii="Arial" w:hAnsi="Arial" w:cs="Arial"/>
          <w:i/>
          <w:iCs/>
          <w:sz w:val="24"/>
          <w:szCs w:val="24"/>
        </w:rPr>
        <w:t>hiararchy</w:t>
      </w:r>
      <w:proofErr w:type="spellEnd"/>
      <w:r w:rsidRPr="00A65863">
        <w:rPr>
          <w:rFonts w:ascii="Arial" w:hAnsi="Arial" w:cs="Arial"/>
          <w:i/>
          <w:iCs/>
          <w:sz w:val="24"/>
          <w:szCs w:val="24"/>
        </w:rPr>
        <w:t xml:space="preserve"> of needs</w:t>
      </w:r>
      <w:r w:rsidRPr="00A65863">
        <w:rPr>
          <w:rFonts w:ascii="Arial" w:hAnsi="Arial" w:cs="Arial"/>
          <w:sz w:val="24"/>
          <w:szCs w:val="24"/>
        </w:rPr>
        <w:t xml:space="preserve">. </w:t>
      </w:r>
    </w:p>
    <w:p w14:paraId="053EE403" w14:textId="77777777" w:rsidR="003A4A36" w:rsidRPr="00A65863" w:rsidRDefault="003A4A36" w:rsidP="00A65863">
      <w:pPr>
        <w:spacing w:line="360" w:lineRule="auto"/>
        <w:rPr>
          <w:rFonts w:ascii="Arial" w:hAnsi="Arial" w:cs="Arial"/>
          <w:sz w:val="24"/>
          <w:szCs w:val="24"/>
        </w:rPr>
      </w:pPr>
    </w:p>
    <w:p w14:paraId="4E2B9399" w14:textId="20DCAEEA" w:rsidR="00385101" w:rsidRPr="00A65863" w:rsidRDefault="00385101"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Skinner, B.F. (1974) </w:t>
      </w:r>
      <w:r w:rsidRPr="00A65863">
        <w:rPr>
          <w:rFonts w:ascii="Arial" w:hAnsi="Arial" w:cs="Arial"/>
          <w:i/>
          <w:iCs/>
        </w:rPr>
        <w:t xml:space="preserve">About </w:t>
      </w:r>
      <w:proofErr w:type="spellStart"/>
      <w:r w:rsidRPr="00A65863">
        <w:rPr>
          <w:rFonts w:ascii="Arial" w:hAnsi="Arial" w:cs="Arial"/>
          <w:i/>
          <w:iCs/>
        </w:rPr>
        <w:t>behaviorism</w:t>
      </w:r>
      <w:proofErr w:type="spellEnd"/>
      <w:r w:rsidRPr="00A65863">
        <w:rPr>
          <w:rFonts w:ascii="Arial" w:hAnsi="Arial" w:cs="Arial"/>
        </w:rPr>
        <w:t>.</w:t>
      </w:r>
    </w:p>
    <w:p w14:paraId="4D2F0306" w14:textId="77777777" w:rsidR="008F064B" w:rsidRPr="00A65863" w:rsidRDefault="008F064B" w:rsidP="00A65863">
      <w:pPr>
        <w:pStyle w:val="NormalWeb"/>
        <w:spacing w:before="0" w:beforeAutospacing="0" w:after="0" w:afterAutospacing="0" w:line="360" w:lineRule="auto"/>
        <w:ind w:left="720" w:hanging="720"/>
        <w:rPr>
          <w:rFonts w:ascii="Arial" w:hAnsi="Arial" w:cs="Arial"/>
        </w:rPr>
      </w:pPr>
    </w:p>
    <w:p w14:paraId="37325466" w14:textId="77777777" w:rsidR="008F064B" w:rsidRPr="00A65863" w:rsidRDefault="008F064B"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Sprouts (2022) “Social Learning Theory: Bandura’s Bobo Beatdown Experiments.” </w:t>
      </w:r>
      <w:proofErr w:type="gramStart"/>
      <w:r w:rsidRPr="00A65863">
        <w:rPr>
          <w:rFonts w:ascii="Arial" w:hAnsi="Arial" w:cs="Arial"/>
          <w:i/>
          <w:iCs/>
        </w:rPr>
        <w:t>YouTube</w:t>
      </w:r>
      <w:r w:rsidRPr="00A65863">
        <w:rPr>
          <w:rFonts w:ascii="Arial" w:hAnsi="Arial" w:cs="Arial"/>
        </w:rPr>
        <w:t xml:space="preserve"> .</w:t>
      </w:r>
      <w:proofErr w:type="gramEnd"/>
      <w:r w:rsidRPr="00A65863">
        <w:rPr>
          <w:rFonts w:ascii="Arial" w:hAnsi="Arial" w:cs="Arial"/>
        </w:rPr>
        <w:t xml:space="preserve"> Available at: </w:t>
      </w:r>
      <w:r w:rsidRPr="00A65863">
        <w:rPr>
          <w:rStyle w:val="url"/>
          <w:rFonts w:ascii="Arial" w:hAnsi="Arial" w:cs="Arial"/>
        </w:rPr>
        <w:t>https://www.youtube.com/watch?v=XHIhkM1cAv4</w:t>
      </w:r>
      <w:r w:rsidRPr="00A65863">
        <w:rPr>
          <w:rFonts w:ascii="Arial" w:hAnsi="Arial" w:cs="Arial"/>
        </w:rPr>
        <w:t xml:space="preserve"> (Accessed: 2 March 2025).</w:t>
      </w:r>
    </w:p>
    <w:p w14:paraId="7271DA08" w14:textId="77777777" w:rsidR="00161304" w:rsidRPr="00A65863" w:rsidRDefault="00161304" w:rsidP="00A65863">
      <w:pPr>
        <w:pStyle w:val="NormalWeb"/>
        <w:spacing w:before="0" w:beforeAutospacing="0" w:after="0" w:afterAutospacing="0" w:line="360" w:lineRule="auto"/>
        <w:rPr>
          <w:rFonts w:ascii="Arial" w:hAnsi="Arial" w:cs="Arial"/>
        </w:rPr>
      </w:pPr>
    </w:p>
    <w:p w14:paraId="0B98AF08" w14:textId="77777777" w:rsidR="00161304" w:rsidRPr="00A65863" w:rsidRDefault="00161304"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The American Academy of Child and Adolescent Psychiatry (2025) </w:t>
      </w:r>
      <w:r w:rsidRPr="00A65863">
        <w:rPr>
          <w:rFonts w:ascii="Arial" w:hAnsi="Arial" w:cs="Arial"/>
          <w:i/>
          <w:iCs/>
        </w:rPr>
        <w:t>What is ADHD?</w:t>
      </w:r>
      <w:r w:rsidRPr="00A65863">
        <w:rPr>
          <w:rFonts w:ascii="Arial" w:hAnsi="Arial" w:cs="Arial"/>
        </w:rPr>
        <w:t xml:space="preserve"> Available at: </w:t>
      </w:r>
      <w:r w:rsidRPr="00A65863">
        <w:rPr>
          <w:rStyle w:val="url"/>
          <w:rFonts w:ascii="Arial" w:hAnsi="Arial" w:cs="Arial"/>
        </w:rPr>
        <w:t>https://www.aacap.org/aacap/Families_and_Youth/Resource_Centers/ADHD_Resource_Center/FAQ.aspx#:~:text=Without%20treatment%2C%20a%20child%20with,t%20communicate%20with%20their%20child.</w:t>
      </w:r>
      <w:r w:rsidRPr="00A65863">
        <w:rPr>
          <w:rFonts w:ascii="Arial" w:hAnsi="Arial" w:cs="Arial"/>
        </w:rPr>
        <w:t xml:space="preserve"> (Accessed: 2 March 2025).</w:t>
      </w:r>
    </w:p>
    <w:p w14:paraId="2EFBB08A" w14:textId="47F8B723" w:rsidR="00D94770" w:rsidRPr="00A65863" w:rsidRDefault="00D94770" w:rsidP="00A65863">
      <w:pPr>
        <w:pStyle w:val="NormalWeb"/>
        <w:spacing w:before="0" w:beforeAutospacing="0" w:after="0" w:afterAutospacing="0" w:line="360" w:lineRule="auto"/>
        <w:ind w:left="720" w:hanging="720"/>
        <w:rPr>
          <w:rFonts w:ascii="Arial" w:hAnsi="Arial" w:cs="Arial"/>
        </w:rPr>
      </w:pPr>
    </w:p>
    <w:p w14:paraId="4B9EB523" w14:textId="3511FED0" w:rsidR="008F064B" w:rsidRPr="00A65863" w:rsidRDefault="008F064B" w:rsidP="00A65863">
      <w:pPr>
        <w:pStyle w:val="NormalWeb"/>
        <w:spacing w:before="0" w:beforeAutospacing="0" w:after="0" w:afterAutospacing="0" w:line="360" w:lineRule="auto"/>
        <w:ind w:left="720" w:hanging="720"/>
        <w:rPr>
          <w:rStyle w:val="url"/>
          <w:rFonts w:ascii="Arial" w:hAnsi="Arial" w:cs="Arial"/>
        </w:rPr>
      </w:pPr>
      <w:r w:rsidRPr="00A65863">
        <w:rPr>
          <w:rFonts w:ascii="Arial" w:hAnsi="Arial" w:cs="Arial"/>
        </w:rPr>
        <w:t xml:space="preserve">The Guardian (2024) “‘Jaw-dropping’ number of children in England with anxiety shocks even professionals.” </w:t>
      </w:r>
      <w:r w:rsidRPr="00A65863">
        <w:rPr>
          <w:rFonts w:ascii="Arial" w:hAnsi="Arial" w:cs="Arial"/>
          <w:i/>
          <w:iCs/>
        </w:rPr>
        <w:t>The Guardian</w:t>
      </w:r>
      <w:r w:rsidRPr="00A65863">
        <w:rPr>
          <w:rFonts w:ascii="Arial" w:hAnsi="Arial" w:cs="Arial"/>
        </w:rPr>
        <w:t xml:space="preserve"> 10 September. Available at: </w:t>
      </w:r>
      <w:hyperlink r:id="rId9" w:anchor=":~:text=A%20Guardian%20investigation%20published%20on,a%20primary%20cause%20of%20anxiety" w:history="1">
        <w:r w:rsidRPr="00A65863">
          <w:rPr>
            <w:rStyle w:val="Hyperlink"/>
            <w:rFonts w:ascii="Arial" w:hAnsi="Arial" w:cs="Arial"/>
          </w:rPr>
          <w:t>https://www.theguardian.com/society/article/2024/aug/27/jaw-dropping-number-of-children-in-england-with-anxiety-shocks-even-professionals#:~:text=A%20Guardian%20investigation%20published%20on,a%20primary%20cause%20of%20anxiety</w:t>
        </w:r>
      </w:hyperlink>
      <w:r w:rsidRPr="00A65863">
        <w:rPr>
          <w:rStyle w:val="url"/>
          <w:rFonts w:ascii="Arial" w:hAnsi="Arial" w:cs="Arial"/>
        </w:rPr>
        <w:t>.</w:t>
      </w:r>
    </w:p>
    <w:p w14:paraId="0E69415D" w14:textId="77777777" w:rsidR="008F064B" w:rsidRPr="00A65863" w:rsidRDefault="008F064B" w:rsidP="00A65863">
      <w:pPr>
        <w:pStyle w:val="NormalWeb"/>
        <w:spacing w:before="0" w:beforeAutospacing="0" w:after="0" w:afterAutospacing="0" w:line="360" w:lineRule="auto"/>
        <w:ind w:left="720" w:hanging="720"/>
        <w:rPr>
          <w:rStyle w:val="url"/>
          <w:rFonts w:ascii="Arial" w:hAnsi="Arial" w:cs="Arial"/>
        </w:rPr>
      </w:pPr>
    </w:p>
    <w:p w14:paraId="2297CFF7" w14:textId="3FB3850C" w:rsidR="008F064B" w:rsidRPr="00A65863" w:rsidRDefault="008F064B"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The Guardian (2024b) “What’s behind the UK’s increase in autism diagnoses?” </w:t>
      </w:r>
      <w:r w:rsidRPr="00A65863">
        <w:rPr>
          <w:rFonts w:ascii="Arial" w:hAnsi="Arial" w:cs="Arial"/>
          <w:i/>
          <w:iCs/>
        </w:rPr>
        <w:t>The Guardian</w:t>
      </w:r>
      <w:r w:rsidRPr="00A65863">
        <w:rPr>
          <w:rFonts w:ascii="Arial" w:hAnsi="Arial" w:cs="Arial"/>
        </w:rPr>
        <w:t xml:space="preserve"> 5 March. Available at:</w:t>
      </w:r>
      <w:r w:rsidR="00424082" w:rsidRPr="00A65863">
        <w:rPr>
          <w:rFonts w:ascii="Arial" w:hAnsi="Arial" w:cs="Arial"/>
        </w:rPr>
        <w:t xml:space="preserve"> </w:t>
      </w:r>
      <w:r w:rsidRPr="00A65863">
        <w:rPr>
          <w:rStyle w:val="url"/>
          <w:rFonts w:ascii="Arial" w:hAnsi="Arial" w:cs="Arial"/>
        </w:rPr>
        <w:t>https://www.theguardian.com/society/2024/mar/04/uk-increase-autism-diagnoses-neurodiversity</w:t>
      </w:r>
      <w:r w:rsidRPr="00A65863">
        <w:rPr>
          <w:rFonts w:ascii="Arial" w:hAnsi="Arial" w:cs="Arial"/>
        </w:rPr>
        <w:t>.</w:t>
      </w:r>
    </w:p>
    <w:p w14:paraId="2B969A00" w14:textId="77777777" w:rsidR="008F064B" w:rsidRPr="00A65863" w:rsidRDefault="008F064B" w:rsidP="00A65863">
      <w:pPr>
        <w:pStyle w:val="NormalWeb"/>
        <w:spacing w:before="0" w:beforeAutospacing="0" w:after="0" w:afterAutospacing="0" w:line="360" w:lineRule="auto"/>
        <w:ind w:left="720" w:hanging="720"/>
        <w:rPr>
          <w:rFonts w:ascii="Arial" w:hAnsi="Arial" w:cs="Arial"/>
        </w:rPr>
      </w:pPr>
    </w:p>
    <w:p w14:paraId="6E89B392" w14:textId="77777777" w:rsidR="006559A7" w:rsidRPr="00A65863" w:rsidRDefault="006559A7"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lastRenderedPageBreak/>
        <w:t xml:space="preserve">The incredible years (2024) </w:t>
      </w:r>
      <w:r w:rsidRPr="00A65863">
        <w:rPr>
          <w:rFonts w:ascii="Arial" w:hAnsi="Arial" w:cs="Arial"/>
          <w:i/>
          <w:iCs/>
        </w:rPr>
        <w:t xml:space="preserve">Build Resilience: Early Intervention Transforms </w:t>
      </w:r>
      <w:proofErr w:type="gramStart"/>
      <w:r w:rsidRPr="00A65863">
        <w:rPr>
          <w:rFonts w:ascii="Arial" w:hAnsi="Arial" w:cs="Arial"/>
          <w:i/>
          <w:iCs/>
        </w:rPr>
        <w:t>child</w:t>
      </w:r>
      <w:proofErr w:type="gramEnd"/>
      <w:r w:rsidRPr="00A65863">
        <w:rPr>
          <w:rFonts w:ascii="Arial" w:hAnsi="Arial" w:cs="Arial"/>
          <w:i/>
          <w:iCs/>
        </w:rPr>
        <w:t xml:space="preserve"> Mental health</w:t>
      </w:r>
      <w:r w:rsidRPr="00A65863">
        <w:rPr>
          <w:rFonts w:ascii="Arial" w:hAnsi="Arial" w:cs="Arial"/>
        </w:rPr>
        <w:t xml:space="preserve">. Available at: </w:t>
      </w:r>
      <w:r w:rsidRPr="00A65863">
        <w:rPr>
          <w:rStyle w:val="url"/>
          <w:rFonts w:ascii="Arial" w:hAnsi="Arial" w:cs="Arial"/>
        </w:rPr>
        <w:t>https://www.incredibleyears.com/blog/investing-in-early-interventions#:~:text=Effectively%20improve%20behavior,Reduce%20aggressive%20behavior</w:t>
      </w:r>
      <w:r w:rsidRPr="00A65863">
        <w:rPr>
          <w:rFonts w:ascii="Arial" w:hAnsi="Arial" w:cs="Arial"/>
        </w:rPr>
        <w:t xml:space="preserve"> (Accessed: 2 March 2025).</w:t>
      </w:r>
    </w:p>
    <w:p w14:paraId="3DDA2BBA" w14:textId="77777777" w:rsidR="001C7C43" w:rsidRPr="00A65863" w:rsidRDefault="001C7C43" w:rsidP="00A65863">
      <w:pPr>
        <w:pStyle w:val="NormalWeb"/>
        <w:spacing w:before="0" w:beforeAutospacing="0" w:after="0" w:afterAutospacing="0" w:line="360" w:lineRule="auto"/>
        <w:ind w:left="720" w:hanging="720"/>
        <w:rPr>
          <w:rFonts w:ascii="Arial" w:hAnsi="Arial" w:cs="Arial"/>
        </w:rPr>
      </w:pPr>
    </w:p>
    <w:p w14:paraId="01FF2C8F" w14:textId="77777777" w:rsidR="001C7C43" w:rsidRPr="00A65863" w:rsidRDefault="001C7C43"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WebMD (2024) </w:t>
      </w:r>
      <w:r w:rsidRPr="00A65863">
        <w:rPr>
          <w:rFonts w:ascii="Arial" w:hAnsi="Arial" w:cs="Arial"/>
          <w:i/>
          <w:iCs/>
        </w:rPr>
        <w:t>Mental illness in children</w:t>
      </w:r>
      <w:r w:rsidRPr="00A65863">
        <w:rPr>
          <w:rFonts w:ascii="Arial" w:hAnsi="Arial" w:cs="Arial"/>
        </w:rPr>
        <w:t xml:space="preserve">. Available at: </w:t>
      </w:r>
      <w:r w:rsidRPr="00A65863">
        <w:rPr>
          <w:rStyle w:val="url"/>
          <w:rFonts w:ascii="Arial" w:hAnsi="Arial" w:cs="Arial"/>
        </w:rPr>
        <w:t>https://www.webmd.com/mental-health/mental-illness-children</w:t>
      </w:r>
      <w:r w:rsidRPr="00A65863">
        <w:rPr>
          <w:rFonts w:ascii="Arial" w:hAnsi="Arial" w:cs="Arial"/>
        </w:rPr>
        <w:t xml:space="preserve"> (Accessed: 25 February 2025).</w:t>
      </w:r>
    </w:p>
    <w:p w14:paraId="583BC4DC" w14:textId="77777777" w:rsidR="00AA44FD" w:rsidRPr="00A65863" w:rsidRDefault="00AA44FD" w:rsidP="00A65863">
      <w:pPr>
        <w:pStyle w:val="NormalWeb"/>
        <w:spacing w:before="0" w:beforeAutospacing="0" w:after="0" w:afterAutospacing="0" w:line="360" w:lineRule="auto"/>
        <w:ind w:left="720" w:hanging="720"/>
        <w:rPr>
          <w:rFonts w:ascii="Arial" w:hAnsi="Arial" w:cs="Arial"/>
        </w:rPr>
      </w:pPr>
    </w:p>
    <w:p w14:paraId="1234FBF2" w14:textId="4694DEFF" w:rsidR="00AA44FD" w:rsidRPr="00A65863" w:rsidRDefault="00AA44FD"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Welsh Gov (2019a) </w:t>
      </w:r>
      <w:r w:rsidRPr="00A65863">
        <w:rPr>
          <w:rFonts w:ascii="Arial" w:hAnsi="Arial" w:cs="Arial"/>
          <w:i/>
          <w:iCs/>
        </w:rPr>
        <w:t>Support for children and young people with attention deficit hyperactivity disorder (ADHD) in educational settings</w:t>
      </w:r>
      <w:r w:rsidRPr="00A65863">
        <w:rPr>
          <w:rFonts w:ascii="Arial" w:hAnsi="Arial" w:cs="Arial"/>
        </w:rPr>
        <w:t xml:space="preserve">. Available at: </w:t>
      </w:r>
      <w:r w:rsidRPr="00A65863">
        <w:rPr>
          <w:rStyle w:val="url"/>
          <w:rFonts w:ascii="Arial" w:hAnsi="Arial" w:cs="Arial"/>
        </w:rPr>
        <w:t>https://www.gov.wales/sites/default/files/publications/2023-12/ways-of-supporting-learners-with-attention-deficit-hyperactivity-disorder-adhd.pdf</w:t>
      </w:r>
      <w:r w:rsidRPr="00A65863">
        <w:rPr>
          <w:rFonts w:ascii="Arial" w:hAnsi="Arial" w:cs="Arial"/>
        </w:rPr>
        <w:t xml:space="preserve"> (Accessed: 2 March 2025).</w:t>
      </w:r>
    </w:p>
    <w:p w14:paraId="1FCFC21A" w14:textId="7EE96519" w:rsidR="001C7C43" w:rsidRPr="00A65863" w:rsidRDefault="001C7C43" w:rsidP="00A65863">
      <w:pPr>
        <w:pStyle w:val="NormalWeb"/>
        <w:spacing w:before="0" w:beforeAutospacing="0" w:after="0" w:afterAutospacing="0" w:line="360" w:lineRule="auto"/>
        <w:ind w:left="720" w:hanging="720"/>
        <w:rPr>
          <w:rFonts w:ascii="Arial" w:hAnsi="Arial" w:cs="Arial"/>
        </w:rPr>
      </w:pPr>
    </w:p>
    <w:p w14:paraId="0789FB91" w14:textId="77777777" w:rsidR="00AA44FD" w:rsidRPr="00A65863" w:rsidRDefault="00AA44FD"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Welsh Gov (2019b) </w:t>
      </w:r>
      <w:r w:rsidRPr="00A65863">
        <w:rPr>
          <w:rFonts w:ascii="Arial" w:hAnsi="Arial" w:cs="Arial"/>
          <w:i/>
          <w:iCs/>
        </w:rPr>
        <w:t>Support for children and young people with Autistic Spectrum Disorder (ASD) in educational settings [HTML] | GOV.WALES</w:t>
      </w:r>
      <w:r w:rsidRPr="00A65863">
        <w:rPr>
          <w:rFonts w:ascii="Arial" w:hAnsi="Arial" w:cs="Arial"/>
        </w:rPr>
        <w:t xml:space="preserve">. Available at: </w:t>
      </w:r>
      <w:r w:rsidRPr="00A65863">
        <w:rPr>
          <w:rStyle w:val="url"/>
          <w:rFonts w:ascii="Arial" w:hAnsi="Arial" w:cs="Arial"/>
        </w:rPr>
        <w:t>https://www.gov.wales/support-children-and-young-people-autistic-spectrum-disorder-asd-educational-settings-html</w:t>
      </w:r>
      <w:r w:rsidRPr="00A65863">
        <w:rPr>
          <w:rFonts w:ascii="Arial" w:hAnsi="Arial" w:cs="Arial"/>
        </w:rPr>
        <w:t xml:space="preserve"> (Accessed: 2 March 2025).</w:t>
      </w:r>
    </w:p>
    <w:p w14:paraId="602CADC7" w14:textId="5D00572B" w:rsidR="006843B9" w:rsidRPr="00A65863" w:rsidRDefault="006843B9"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Welsh Gov (2024) </w:t>
      </w:r>
      <w:r w:rsidRPr="00A65863">
        <w:rPr>
          <w:rFonts w:ascii="Arial" w:hAnsi="Arial" w:cs="Arial"/>
          <w:i/>
          <w:iCs/>
        </w:rPr>
        <w:t>All-Age Mental Health and Wellbeing Strategy</w:t>
      </w:r>
      <w:r w:rsidRPr="00A65863">
        <w:rPr>
          <w:rFonts w:ascii="Arial" w:hAnsi="Arial" w:cs="Arial"/>
        </w:rPr>
        <w:t xml:space="preserve">. Available at: </w:t>
      </w:r>
      <w:r w:rsidRPr="00A65863">
        <w:rPr>
          <w:rStyle w:val="url"/>
          <w:rFonts w:ascii="Arial" w:hAnsi="Arial" w:cs="Arial"/>
        </w:rPr>
        <w:t>https://www.gov.wales/sites/default/files/consultations/2024-02/draft-mental-health-and-wellbeing-strategy-children-and-young-people-version.pdf</w:t>
      </w:r>
      <w:r w:rsidRPr="00A65863">
        <w:rPr>
          <w:rFonts w:ascii="Arial" w:hAnsi="Arial" w:cs="Arial"/>
        </w:rPr>
        <w:t xml:space="preserve"> (Accessed: 2 March 2025).</w:t>
      </w:r>
    </w:p>
    <w:p w14:paraId="5AD865CB" w14:textId="77777777" w:rsidR="00AA44FD" w:rsidRPr="00A65863" w:rsidRDefault="00AA44FD" w:rsidP="00A65863">
      <w:pPr>
        <w:pStyle w:val="NormalWeb"/>
        <w:spacing w:before="0" w:beforeAutospacing="0" w:after="0" w:afterAutospacing="0" w:line="360" w:lineRule="auto"/>
        <w:ind w:left="720" w:hanging="720"/>
        <w:rPr>
          <w:rFonts w:ascii="Arial" w:hAnsi="Arial" w:cs="Arial"/>
        </w:rPr>
      </w:pPr>
    </w:p>
    <w:p w14:paraId="5D7B9EE7" w14:textId="6A8BEADE" w:rsidR="00385101" w:rsidRPr="00A65863" w:rsidRDefault="00385101" w:rsidP="00A65863">
      <w:pPr>
        <w:spacing w:line="360" w:lineRule="auto"/>
        <w:rPr>
          <w:rFonts w:ascii="Arial" w:hAnsi="Arial" w:cs="Arial"/>
          <w:sz w:val="24"/>
          <w:szCs w:val="24"/>
        </w:rPr>
      </w:pPr>
    </w:p>
    <w:p w14:paraId="29845084" w14:textId="77777777" w:rsidR="003F712A" w:rsidRPr="00A65863" w:rsidRDefault="003F712A" w:rsidP="00A65863">
      <w:pPr>
        <w:spacing w:line="360" w:lineRule="auto"/>
        <w:rPr>
          <w:rFonts w:ascii="Arial" w:hAnsi="Arial" w:cs="Arial"/>
          <w:sz w:val="24"/>
          <w:szCs w:val="24"/>
        </w:rPr>
      </w:pPr>
      <w:r w:rsidRPr="00A65863">
        <w:rPr>
          <w:rFonts w:ascii="Arial" w:hAnsi="Arial" w:cs="Arial"/>
          <w:sz w:val="24"/>
          <w:szCs w:val="24"/>
        </w:rPr>
        <w:t xml:space="preserve">World Health Organization: WHO (2022) </w:t>
      </w:r>
      <w:r w:rsidRPr="00A65863">
        <w:rPr>
          <w:rFonts w:ascii="Arial" w:hAnsi="Arial" w:cs="Arial"/>
          <w:i/>
          <w:iCs/>
          <w:sz w:val="24"/>
          <w:szCs w:val="24"/>
        </w:rPr>
        <w:t>Mental health</w:t>
      </w:r>
      <w:r w:rsidRPr="00A65863">
        <w:rPr>
          <w:rFonts w:ascii="Arial" w:hAnsi="Arial" w:cs="Arial"/>
          <w:sz w:val="24"/>
          <w:szCs w:val="24"/>
        </w:rPr>
        <w:t>. Available at: https://www.who.int/news-room/fact-sheets/detail/mental-health-strengthening-our-response (Accessed: 25 February 2025).</w:t>
      </w:r>
    </w:p>
    <w:p w14:paraId="14BE3685" w14:textId="77777777" w:rsidR="00385101" w:rsidRPr="00A65863" w:rsidRDefault="00385101" w:rsidP="00A65863">
      <w:pPr>
        <w:spacing w:line="360" w:lineRule="auto"/>
        <w:rPr>
          <w:rFonts w:ascii="Arial" w:hAnsi="Arial" w:cs="Arial"/>
          <w:sz w:val="24"/>
          <w:szCs w:val="24"/>
        </w:rPr>
      </w:pPr>
    </w:p>
    <w:p w14:paraId="179CF892" w14:textId="77777777" w:rsidR="00D64D35" w:rsidRPr="00A65863" w:rsidRDefault="00D64D35" w:rsidP="00A65863">
      <w:pPr>
        <w:spacing w:line="360" w:lineRule="auto"/>
        <w:rPr>
          <w:rFonts w:ascii="Arial" w:hAnsi="Arial" w:cs="Arial"/>
          <w:sz w:val="24"/>
          <w:szCs w:val="24"/>
        </w:rPr>
      </w:pPr>
    </w:p>
    <w:p w14:paraId="53D4F87F" w14:textId="77777777" w:rsidR="00D64D35" w:rsidRPr="00A65863" w:rsidRDefault="00D64D35" w:rsidP="00A65863">
      <w:pPr>
        <w:pStyle w:val="NormalWeb"/>
        <w:spacing w:before="0" w:beforeAutospacing="0" w:after="0" w:afterAutospacing="0" w:line="360" w:lineRule="auto"/>
        <w:ind w:left="720" w:hanging="720"/>
        <w:rPr>
          <w:rFonts w:ascii="Arial" w:hAnsi="Arial" w:cs="Arial"/>
        </w:rPr>
      </w:pPr>
      <w:r w:rsidRPr="00A65863">
        <w:rPr>
          <w:rFonts w:ascii="Arial" w:hAnsi="Arial" w:cs="Arial"/>
        </w:rPr>
        <w:t xml:space="preserve">World Health Organization: WHO (2024) </w:t>
      </w:r>
      <w:r w:rsidRPr="00A65863">
        <w:rPr>
          <w:rFonts w:ascii="Arial" w:hAnsi="Arial" w:cs="Arial"/>
          <w:i/>
          <w:iCs/>
        </w:rPr>
        <w:t>Mental health of adolescents</w:t>
      </w:r>
      <w:r w:rsidRPr="00A65863">
        <w:rPr>
          <w:rFonts w:ascii="Arial" w:hAnsi="Arial" w:cs="Arial"/>
        </w:rPr>
        <w:t xml:space="preserve">. Available at: </w:t>
      </w:r>
      <w:r w:rsidRPr="00A65863">
        <w:rPr>
          <w:rStyle w:val="url"/>
          <w:rFonts w:ascii="Arial" w:hAnsi="Arial" w:cs="Arial"/>
        </w:rPr>
        <w:t>https://www.who.int/news-room/fact-sheets/detail/adolescent-mental-health</w:t>
      </w:r>
      <w:r w:rsidRPr="00A65863">
        <w:rPr>
          <w:rFonts w:ascii="Arial" w:hAnsi="Arial" w:cs="Arial"/>
        </w:rPr>
        <w:t xml:space="preserve"> (Accessed: 25 February 2025).</w:t>
      </w:r>
    </w:p>
    <w:p w14:paraId="304315FA" w14:textId="347B7320" w:rsidR="00D64D35" w:rsidRPr="00A65863" w:rsidRDefault="00D64D35" w:rsidP="00A65863">
      <w:pPr>
        <w:spacing w:line="360" w:lineRule="auto"/>
        <w:rPr>
          <w:rFonts w:ascii="Arial" w:hAnsi="Arial" w:cs="Arial"/>
          <w:sz w:val="24"/>
          <w:szCs w:val="24"/>
        </w:rPr>
      </w:pPr>
    </w:p>
    <w:p w14:paraId="4710E8CF" w14:textId="77777777" w:rsidR="009820E4" w:rsidRPr="00A65863" w:rsidRDefault="009820E4" w:rsidP="00A65863">
      <w:pPr>
        <w:pStyle w:val="NormalWeb"/>
        <w:spacing w:before="0" w:beforeAutospacing="0" w:after="0" w:afterAutospacing="0" w:line="360" w:lineRule="auto"/>
        <w:ind w:left="720" w:hanging="720"/>
        <w:rPr>
          <w:rFonts w:ascii="Arial" w:hAnsi="Arial" w:cs="Arial"/>
        </w:rPr>
      </w:pPr>
      <w:proofErr w:type="spellStart"/>
      <w:r w:rsidRPr="00A65863">
        <w:rPr>
          <w:rFonts w:ascii="Arial" w:hAnsi="Arial" w:cs="Arial"/>
        </w:rPr>
        <w:t>YoungMinds</w:t>
      </w:r>
      <w:proofErr w:type="spellEnd"/>
      <w:r w:rsidRPr="00A65863">
        <w:rPr>
          <w:rFonts w:ascii="Arial" w:hAnsi="Arial" w:cs="Arial"/>
        </w:rPr>
        <w:t xml:space="preserve"> (2021) </w:t>
      </w:r>
      <w:r w:rsidRPr="00A65863">
        <w:rPr>
          <w:rFonts w:ascii="Arial" w:hAnsi="Arial" w:cs="Arial"/>
          <w:i/>
          <w:iCs/>
        </w:rPr>
        <w:t>Mental Health Statistics UK | Young People</w:t>
      </w:r>
      <w:r w:rsidRPr="00A65863">
        <w:rPr>
          <w:rFonts w:ascii="Arial" w:hAnsi="Arial" w:cs="Arial"/>
        </w:rPr>
        <w:t xml:space="preserve">. Available at: </w:t>
      </w:r>
      <w:r w:rsidRPr="00A65863">
        <w:rPr>
          <w:rStyle w:val="url"/>
          <w:rFonts w:ascii="Arial" w:hAnsi="Arial" w:cs="Arial"/>
        </w:rPr>
        <w:t>https://www.youngminds.org.uk/about-us/media-centre/mental-health-statistics/</w:t>
      </w:r>
      <w:r w:rsidRPr="00A65863">
        <w:rPr>
          <w:rFonts w:ascii="Arial" w:hAnsi="Arial" w:cs="Arial"/>
        </w:rPr>
        <w:t xml:space="preserve"> (Accessed: 2 March 2025).</w:t>
      </w:r>
    </w:p>
    <w:p w14:paraId="7EFC67AA" w14:textId="77777777" w:rsidR="009820E4" w:rsidRPr="00A65863" w:rsidRDefault="009820E4" w:rsidP="00A65863">
      <w:pPr>
        <w:spacing w:line="360" w:lineRule="auto"/>
        <w:rPr>
          <w:rFonts w:ascii="Arial" w:hAnsi="Arial" w:cs="Arial"/>
          <w:sz w:val="24"/>
          <w:szCs w:val="24"/>
        </w:rPr>
      </w:pPr>
    </w:p>
    <w:sectPr w:rsidR="009820E4" w:rsidRPr="00A658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4D938" w14:textId="77777777" w:rsidR="000B45A5" w:rsidRDefault="000B45A5" w:rsidP="000B45A5">
      <w:r>
        <w:separator/>
      </w:r>
    </w:p>
  </w:endnote>
  <w:endnote w:type="continuationSeparator" w:id="0">
    <w:p w14:paraId="389C0EB5" w14:textId="77777777" w:rsidR="000B45A5" w:rsidRDefault="000B45A5" w:rsidP="000B4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AD107" w14:textId="77777777" w:rsidR="000B45A5" w:rsidRDefault="000B45A5" w:rsidP="000B45A5">
      <w:r>
        <w:separator/>
      </w:r>
    </w:p>
  </w:footnote>
  <w:footnote w:type="continuationSeparator" w:id="0">
    <w:p w14:paraId="42E72C92" w14:textId="77777777" w:rsidR="000B45A5" w:rsidRDefault="000B45A5" w:rsidP="000B4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F1EB7"/>
    <w:multiLevelType w:val="hybridMultilevel"/>
    <w:tmpl w:val="FA8A2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CB"/>
    <w:rsid w:val="00076831"/>
    <w:rsid w:val="00081319"/>
    <w:rsid w:val="000A0A99"/>
    <w:rsid w:val="000B45A5"/>
    <w:rsid w:val="000D25FC"/>
    <w:rsid w:val="0015024A"/>
    <w:rsid w:val="00161304"/>
    <w:rsid w:val="001854B9"/>
    <w:rsid w:val="001949E2"/>
    <w:rsid w:val="001C7C43"/>
    <w:rsid w:val="00244E8B"/>
    <w:rsid w:val="002A4F8B"/>
    <w:rsid w:val="00385101"/>
    <w:rsid w:val="00391CB8"/>
    <w:rsid w:val="003A4A36"/>
    <w:rsid w:val="003F712A"/>
    <w:rsid w:val="0041740F"/>
    <w:rsid w:val="00424082"/>
    <w:rsid w:val="0044551A"/>
    <w:rsid w:val="0047610B"/>
    <w:rsid w:val="00491E39"/>
    <w:rsid w:val="004B0D7B"/>
    <w:rsid w:val="005257A3"/>
    <w:rsid w:val="00535E47"/>
    <w:rsid w:val="00554FAF"/>
    <w:rsid w:val="005565B9"/>
    <w:rsid w:val="005E57A0"/>
    <w:rsid w:val="005F5E1A"/>
    <w:rsid w:val="00611784"/>
    <w:rsid w:val="006559A7"/>
    <w:rsid w:val="00670BD4"/>
    <w:rsid w:val="006821FF"/>
    <w:rsid w:val="006843B9"/>
    <w:rsid w:val="006B7FCE"/>
    <w:rsid w:val="00731291"/>
    <w:rsid w:val="007443A6"/>
    <w:rsid w:val="007B70D0"/>
    <w:rsid w:val="00832C10"/>
    <w:rsid w:val="00855B1E"/>
    <w:rsid w:val="008D35B0"/>
    <w:rsid w:val="008D5134"/>
    <w:rsid w:val="008F064B"/>
    <w:rsid w:val="009018DF"/>
    <w:rsid w:val="009148C9"/>
    <w:rsid w:val="00922085"/>
    <w:rsid w:val="009446D0"/>
    <w:rsid w:val="009820E4"/>
    <w:rsid w:val="00A06E23"/>
    <w:rsid w:val="00A4104D"/>
    <w:rsid w:val="00A65560"/>
    <w:rsid w:val="00A65863"/>
    <w:rsid w:val="00A66A3D"/>
    <w:rsid w:val="00A67318"/>
    <w:rsid w:val="00A875CB"/>
    <w:rsid w:val="00AA44FD"/>
    <w:rsid w:val="00AC0353"/>
    <w:rsid w:val="00AF1A5A"/>
    <w:rsid w:val="00B02460"/>
    <w:rsid w:val="00B22E64"/>
    <w:rsid w:val="00B42AAF"/>
    <w:rsid w:val="00B90795"/>
    <w:rsid w:val="00B973FB"/>
    <w:rsid w:val="00C07283"/>
    <w:rsid w:val="00CD50ED"/>
    <w:rsid w:val="00D47EE9"/>
    <w:rsid w:val="00D64D35"/>
    <w:rsid w:val="00D94770"/>
    <w:rsid w:val="00D94901"/>
    <w:rsid w:val="00DA006B"/>
    <w:rsid w:val="00DF4059"/>
    <w:rsid w:val="00E33B70"/>
    <w:rsid w:val="00ED079A"/>
    <w:rsid w:val="00F001C6"/>
    <w:rsid w:val="00F13894"/>
    <w:rsid w:val="00F14999"/>
    <w:rsid w:val="00F67640"/>
    <w:rsid w:val="00F80AF0"/>
    <w:rsid w:val="00FD5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1FEB3"/>
  <w15:chartTrackingRefBased/>
  <w15:docId w15:val="{0CE0F301-70A9-4D8D-B274-A7AAED0F9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5C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4D35"/>
    <w:pPr>
      <w:spacing w:before="100" w:beforeAutospacing="1" w:after="100" w:afterAutospacing="1"/>
    </w:pPr>
    <w:rPr>
      <w:sz w:val="24"/>
      <w:szCs w:val="24"/>
    </w:rPr>
  </w:style>
  <w:style w:type="character" w:customStyle="1" w:styleId="url">
    <w:name w:val="url"/>
    <w:basedOn w:val="DefaultParagraphFont"/>
    <w:rsid w:val="00D64D35"/>
  </w:style>
  <w:style w:type="paragraph" w:styleId="Header">
    <w:name w:val="header"/>
    <w:basedOn w:val="Normal"/>
    <w:link w:val="HeaderChar"/>
    <w:uiPriority w:val="99"/>
    <w:unhideWhenUsed/>
    <w:rsid w:val="000B45A5"/>
    <w:pPr>
      <w:tabs>
        <w:tab w:val="center" w:pos="4513"/>
        <w:tab w:val="right" w:pos="9026"/>
      </w:tabs>
    </w:pPr>
  </w:style>
  <w:style w:type="character" w:customStyle="1" w:styleId="HeaderChar">
    <w:name w:val="Header Char"/>
    <w:basedOn w:val="DefaultParagraphFont"/>
    <w:link w:val="Header"/>
    <w:uiPriority w:val="99"/>
    <w:rsid w:val="000B45A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B45A5"/>
    <w:pPr>
      <w:tabs>
        <w:tab w:val="center" w:pos="4513"/>
        <w:tab w:val="right" w:pos="9026"/>
      </w:tabs>
    </w:pPr>
  </w:style>
  <w:style w:type="character" w:customStyle="1" w:styleId="FooterChar">
    <w:name w:val="Footer Char"/>
    <w:basedOn w:val="DefaultParagraphFont"/>
    <w:link w:val="Footer"/>
    <w:uiPriority w:val="99"/>
    <w:rsid w:val="000B45A5"/>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4551A"/>
    <w:rPr>
      <w:color w:val="0563C1" w:themeColor="hyperlink"/>
      <w:u w:val="single"/>
    </w:rPr>
  </w:style>
  <w:style w:type="character" w:styleId="UnresolvedMention">
    <w:name w:val="Unresolved Mention"/>
    <w:basedOn w:val="DefaultParagraphFont"/>
    <w:uiPriority w:val="99"/>
    <w:semiHidden/>
    <w:unhideWhenUsed/>
    <w:rsid w:val="00445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2745">
      <w:bodyDiv w:val="1"/>
      <w:marLeft w:val="0"/>
      <w:marRight w:val="0"/>
      <w:marTop w:val="0"/>
      <w:marBottom w:val="0"/>
      <w:divBdr>
        <w:top w:val="none" w:sz="0" w:space="0" w:color="auto"/>
        <w:left w:val="none" w:sz="0" w:space="0" w:color="auto"/>
        <w:bottom w:val="none" w:sz="0" w:space="0" w:color="auto"/>
        <w:right w:val="none" w:sz="0" w:space="0" w:color="auto"/>
      </w:divBdr>
    </w:div>
    <w:div w:id="6717040">
      <w:bodyDiv w:val="1"/>
      <w:marLeft w:val="0"/>
      <w:marRight w:val="0"/>
      <w:marTop w:val="0"/>
      <w:marBottom w:val="0"/>
      <w:divBdr>
        <w:top w:val="none" w:sz="0" w:space="0" w:color="auto"/>
        <w:left w:val="none" w:sz="0" w:space="0" w:color="auto"/>
        <w:bottom w:val="none" w:sz="0" w:space="0" w:color="auto"/>
        <w:right w:val="none" w:sz="0" w:space="0" w:color="auto"/>
      </w:divBdr>
      <w:divsChild>
        <w:div w:id="503477626">
          <w:marLeft w:val="-720"/>
          <w:marRight w:val="0"/>
          <w:marTop w:val="0"/>
          <w:marBottom w:val="0"/>
          <w:divBdr>
            <w:top w:val="none" w:sz="0" w:space="0" w:color="auto"/>
            <w:left w:val="none" w:sz="0" w:space="0" w:color="auto"/>
            <w:bottom w:val="none" w:sz="0" w:space="0" w:color="auto"/>
            <w:right w:val="none" w:sz="0" w:space="0" w:color="auto"/>
          </w:divBdr>
        </w:div>
      </w:divsChild>
    </w:div>
    <w:div w:id="8994539">
      <w:bodyDiv w:val="1"/>
      <w:marLeft w:val="0"/>
      <w:marRight w:val="0"/>
      <w:marTop w:val="0"/>
      <w:marBottom w:val="0"/>
      <w:divBdr>
        <w:top w:val="none" w:sz="0" w:space="0" w:color="auto"/>
        <w:left w:val="none" w:sz="0" w:space="0" w:color="auto"/>
        <w:bottom w:val="none" w:sz="0" w:space="0" w:color="auto"/>
        <w:right w:val="none" w:sz="0" w:space="0" w:color="auto"/>
      </w:divBdr>
      <w:divsChild>
        <w:div w:id="1551571476">
          <w:marLeft w:val="-720"/>
          <w:marRight w:val="0"/>
          <w:marTop w:val="0"/>
          <w:marBottom w:val="0"/>
          <w:divBdr>
            <w:top w:val="none" w:sz="0" w:space="0" w:color="auto"/>
            <w:left w:val="none" w:sz="0" w:space="0" w:color="auto"/>
            <w:bottom w:val="none" w:sz="0" w:space="0" w:color="auto"/>
            <w:right w:val="none" w:sz="0" w:space="0" w:color="auto"/>
          </w:divBdr>
        </w:div>
      </w:divsChild>
    </w:div>
    <w:div w:id="44375243">
      <w:bodyDiv w:val="1"/>
      <w:marLeft w:val="0"/>
      <w:marRight w:val="0"/>
      <w:marTop w:val="0"/>
      <w:marBottom w:val="0"/>
      <w:divBdr>
        <w:top w:val="none" w:sz="0" w:space="0" w:color="auto"/>
        <w:left w:val="none" w:sz="0" w:space="0" w:color="auto"/>
        <w:bottom w:val="none" w:sz="0" w:space="0" w:color="auto"/>
        <w:right w:val="none" w:sz="0" w:space="0" w:color="auto"/>
      </w:divBdr>
      <w:divsChild>
        <w:div w:id="1855607619">
          <w:marLeft w:val="360"/>
          <w:marRight w:val="0"/>
          <w:marTop w:val="200"/>
          <w:marBottom w:val="0"/>
          <w:divBdr>
            <w:top w:val="none" w:sz="0" w:space="0" w:color="auto"/>
            <w:left w:val="none" w:sz="0" w:space="0" w:color="auto"/>
            <w:bottom w:val="none" w:sz="0" w:space="0" w:color="auto"/>
            <w:right w:val="none" w:sz="0" w:space="0" w:color="auto"/>
          </w:divBdr>
        </w:div>
        <w:div w:id="186137775">
          <w:marLeft w:val="360"/>
          <w:marRight w:val="0"/>
          <w:marTop w:val="200"/>
          <w:marBottom w:val="0"/>
          <w:divBdr>
            <w:top w:val="none" w:sz="0" w:space="0" w:color="auto"/>
            <w:left w:val="none" w:sz="0" w:space="0" w:color="auto"/>
            <w:bottom w:val="none" w:sz="0" w:space="0" w:color="auto"/>
            <w:right w:val="none" w:sz="0" w:space="0" w:color="auto"/>
          </w:divBdr>
        </w:div>
        <w:div w:id="996497091">
          <w:marLeft w:val="360"/>
          <w:marRight w:val="0"/>
          <w:marTop w:val="200"/>
          <w:marBottom w:val="0"/>
          <w:divBdr>
            <w:top w:val="none" w:sz="0" w:space="0" w:color="auto"/>
            <w:left w:val="none" w:sz="0" w:space="0" w:color="auto"/>
            <w:bottom w:val="none" w:sz="0" w:space="0" w:color="auto"/>
            <w:right w:val="none" w:sz="0" w:space="0" w:color="auto"/>
          </w:divBdr>
        </w:div>
        <w:div w:id="1980842169">
          <w:marLeft w:val="360"/>
          <w:marRight w:val="0"/>
          <w:marTop w:val="200"/>
          <w:marBottom w:val="0"/>
          <w:divBdr>
            <w:top w:val="none" w:sz="0" w:space="0" w:color="auto"/>
            <w:left w:val="none" w:sz="0" w:space="0" w:color="auto"/>
            <w:bottom w:val="none" w:sz="0" w:space="0" w:color="auto"/>
            <w:right w:val="none" w:sz="0" w:space="0" w:color="auto"/>
          </w:divBdr>
        </w:div>
        <w:div w:id="320931910">
          <w:marLeft w:val="360"/>
          <w:marRight w:val="0"/>
          <w:marTop w:val="200"/>
          <w:marBottom w:val="0"/>
          <w:divBdr>
            <w:top w:val="none" w:sz="0" w:space="0" w:color="auto"/>
            <w:left w:val="none" w:sz="0" w:space="0" w:color="auto"/>
            <w:bottom w:val="none" w:sz="0" w:space="0" w:color="auto"/>
            <w:right w:val="none" w:sz="0" w:space="0" w:color="auto"/>
          </w:divBdr>
        </w:div>
      </w:divsChild>
    </w:div>
    <w:div w:id="58752245">
      <w:bodyDiv w:val="1"/>
      <w:marLeft w:val="0"/>
      <w:marRight w:val="0"/>
      <w:marTop w:val="0"/>
      <w:marBottom w:val="0"/>
      <w:divBdr>
        <w:top w:val="none" w:sz="0" w:space="0" w:color="auto"/>
        <w:left w:val="none" w:sz="0" w:space="0" w:color="auto"/>
        <w:bottom w:val="none" w:sz="0" w:space="0" w:color="auto"/>
        <w:right w:val="none" w:sz="0" w:space="0" w:color="auto"/>
      </w:divBdr>
      <w:divsChild>
        <w:div w:id="1288655941">
          <w:marLeft w:val="-720"/>
          <w:marRight w:val="0"/>
          <w:marTop w:val="0"/>
          <w:marBottom w:val="0"/>
          <w:divBdr>
            <w:top w:val="none" w:sz="0" w:space="0" w:color="auto"/>
            <w:left w:val="none" w:sz="0" w:space="0" w:color="auto"/>
            <w:bottom w:val="none" w:sz="0" w:space="0" w:color="auto"/>
            <w:right w:val="none" w:sz="0" w:space="0" w:color="auto"/>
          </w:divBdr>
        </w:div>
      </w:divsChild>
    </w:div>
    <w:div w:id="76875785">
      <w:bodyDiv w:val="1"/>
      <w:marLeft w:val="0"/>
      <w:marRight w:val="0"/>
      <w:marTop w:val="0"/>
      <w:marBottom w:val="0"/>
      <w:divBdr>
        <w:top w:val="none" w:sz="0" w:space="0" w:color="auto"/>
        <w:left w:val="none" w:sz="0" w:space="0" w:color="auto"/>
        <w:bottom w:val="none" w:sz="0" w:space="0" w:color="auto"/>
        <w:right w:val="none" w:sz="0" w:space="0" w:color="auto"/>
      </w:divBdr>
      <w:divsChild>
        <w:div w:id="1022559426">
          <w:marLeft w:val="-720"/>
          <w:marRight w:val="0"/>
          <w:marTop w:val="0"/>
          <w:marBottom w:val="0"/>
          <w:divBdr>
            <w:top w:val="none" w:sz="0" w:space="0" w:color="auto"/>
            <w:left w:val="none" w:sz="0" w:space="0" w:color="auto"/>
            <w:bottom w:val="none" w:sz="0" w:space="0" w:color="auto"/>
            <w:right w:val="none" w:sz="0" w:space="0" w:color="auto"/>
          </w:divBdr>
        </w:div>
      </w:divsChild>
    </w:div>
    <w:div w:id="95489089">
      <w:bodyDiv w:val="1"/>
      <w:marLeft w:val="0"/>
      <w:marRight w:val="0"/>
      <w:marTop w:val="0"/>
      <w:marBottom w:val="0"/>
      <w:divBdr>
        <w:top w:val="none" w:sz="0" w:space="0" w:color="auto"/>
        <w:left w:val="none" w:sz="0" w:space="0" w:color="auto"/>
        <w:bottom w:val="none" w:sz="0" w:space="0" w:color="auto"/>
        <w:right w:val="none" w:sz="0" w:space="0" w:color="auto"/>
      </w:divBdr>
      <w:divsChild>
        <w:div w:id="1106466055">
          <w:marLeft w:val="360"/>
          <w:marRight w:val="0"/>
          <w:marTop w:val="200"/>
          <w:marBottom w:val="0"/>
          <w:divBdr>
            <w:top w:val="none" w:sz="0" w:space="0" w:color="auto"/>
            <w:left w:val="none" w:sz="0" w:space="0" w:color="auto"/>
            <w:bottom w:val="none" w:sz="0" w:space="0" w:color="auto"/>
            <w:right w:val="none" w:sz="0" w:space="0" w:color="auto"/>
          </w:divBdr>
        </w:div>
      </w:divsChild>
    </w:div>
    <w:div w:id="124782099">
      <w:bodyDiv w:val="1"/>
      <w:marLeft w:val="0"/>
      <w:marRight w:val="0"/>
      <w:marTop w:val="0"/>
      <w:marBottom w:val="0"/>
      <w:divBdr>
        <w:top w:val="none" w:sz="0" w:space="0" w:color="auto"/>
        <w:left w:val="none" w:sz="0" w:space="0" w:color="auto"/>
        <w:bottom w:val="none" w:sz="0" w:space="0" w:color="auto"/>
        <w:right w:val="none" w:sz="0" w:space="0" w:color="auto"/>
      </w:divBdr>
      <w:divsChild>
        <w:div w:id="376046175">
          <w:marLeft w:val="-720"/>
          <w:marRight w:val="0"/>
          <w:marTop w:val="0"/>
          <w:marBottom w:val="0"/>
          <w:divBdr>
            <w:top w:val="none" w:sz="0" w:space="0" w:color="auto"/>
            <w:left w:val="none" w:sz="0" w:space="0" w:color="auto"/>
            <w:bottom w:val="none" w:sz="0" w:space="0" w:color="auto"/>
            <w:right w:val="none" w:sz="0" w:space="0" w:color="auto"/>
          </w:divBdr>
        </w:div>
      </w:divsChild>
    </w:div>
    <w:div w:id="136844193">
      <w:bodyDiv w:val="1"/>
      <w:marLeft w:val="0"/>
      <w:marRight w:val="0"/>
      <w:marTop w:val="0"/>
      <w:marBottom w:val="0"/>
      <w:divBdr>
        <w:top w:val="none" w:sz="0" w:space="0" w:color="auto"/>
        <w:left w:val="none" w:sz="0" w:space="0" w:color="auto"/>
        <w:bottom w:val="none" w:sz="0" w:space="0" w:color="auto"/>
        <w:right w:val="none" w:sz="0" w:space="0" w:color="auto"/>
      </w:divBdr>
      <w:divsChild>
        <w:div w:id="2046178862">
          <w:marLeft w:val="360"/>
          <w:marRight w:val="0"/>
          <w:marTop w:val="200"/>
          <w:marBottom w:val="0"/>
          <w:divBdr>
            <w:top w:val="none" w:sz="0" w:space="0" w:color="auto"/>
            <w:left w:val="none" w:sz="0" w:space="0" w:color="auto"/>
            <w:bottom w:val="none" w:sz="0" w:space="0" w:color="auto"/>
            <w:right w:val="none" w:sz="0" w:space="0" w:color="auto"/>
          </w:divBdr>
        </w:div>
      </w:divsChild>
    </w:div>
    <w:div w:id="180557846">
      <w:bodyDiv w:val="1"/>
      <w:marLeft w:val="0"/>
      <w:marRight w:val="0"/>
      <w:marTop w:val="0"/>
      <w:marBottom w:val="0"/>
      <w:divBdr>
        <w:top w:val="none" w:sz="0" w:space="0" w:color="auto"/>
        <w:left w:val="none" w:sz="0" w:space="0" w:color="auto"/>
        <w:bottom w:val="none" w:sz="0" w:space="0" w:color="auto"/>
        <w:right w:val="none" w:sz="0" w:space="0" w:color="auto"/>
      </w:divBdr>
    </w:div>
    <w:div w:id="239828650">
      <w:bodyDiv w:val="1"/>
      <w:marLeft w:val="0"/>
      <w:marRight w:val="0"/>
      <w:marTop w:val="0"/>
      <w:marBottom w:val="0"/>
      <w:divBdr>
        <w:top w:val="none" w:sz="0" w:space="0" w:color="auto"/>
        <w:left w:val="none" w:sz="0" w:space="0" w:color="auto"/>
        <w:bottom w:val="none" w:sz="0" w:space="0" w:color="auto"/>
        <w:right w:val="none" w:sz="0" w:space="0" w:color="auto"/>
      </w:divBdr>
    </w:div>
    <w:div w:id="284041217">
      <w:bodyDiv w:val="1"/>
      <w:marLeft w:val="0"/>
      <w:marRight w:val="0"/>
      <w:marTop w:val="0"/>
      <w:marBottom w:val="0"/>
      <w:divBdr>
        <w:top w:val="none" w:sz="0" w:space="0" w:color="auto"/>
        <w:left w:val="none" w:sz="0" w:space="0" w:color="auto"/>
        <w:bottom w:val="none" w:sz="0" w:space="0" w:color="auto"/>
        <w:right w:val="none" w:sz="0" w:space="0" w:color="auto"/>
      </w:divBdr>
    </w:div>
    <w:div w:id="314070963">
      <w:bodyDiv w:val="1"/>
      <w:marLeft w:val="0"/>
      <w:marRight w:val="0"/>
      <w:marTop w:val="0"/>
      <w:marBottom w:val="0"/>
      <w:divBdr>
        <w:top w:val="none" w:sz="0" w:space="0" w:color="auto"/>
        <w:left w:val="none" w:sz="0" w:space="0" w:color="auto"/>
        <w:bottom w:val="none" w:sz="0" w:space="0" w:color="auto"/>
        <w:right w:val="none" w:sz="0" w:space="0" w:color="auto"/>
      </w:divBdr>
      <w:divsChild>
        <w:div w:id="866790534">
          <w:marLeft w:val="-720"/>
          <w:marRight w:val="0"/>
          <w:marTop w:val="0"/>
          <w:marBottom w:val="0"/>
          <w:divBdr>
            <w:top w:val="none" w:sz="0" w:space="0" w:color="auto"/>
            <w:left w:val="none" w:sz="0" w:space="0" w:color="auto"/>
            <w:bottom w:val="none" w:sz="0" w:space="0" w:color="auto"/>
            <w:right w:val="none" w:sz="0" w:space="0" w:color="auto"/>
          </w:divBdr>
        </w:div>
      </w:divsChild>
    </w:div>
    <w:div w:id="322314859">
      <w:bodyDiv w:val="1"/>
      <w:marLeft w:val="0"/>
      <w:marRight w:val="0"/>
      <w:marTop w:val="0"/>
      <w:marBottom w:val="0"/>
      <w:divBdr>
        <w:top w:val="none" w:sz="0" w:space="0" w:color="auto"/>
        <w:left w:val="none" w:sz="0" w:space="0" w:color="auto"/>
        <w:bottom w:val="none" w:sz="0" w:space="0" w:color="auto"/>
        <w:right w:val="none" w:sz="0" w:space="0" w:color="auto"/>
      </w:divBdr>
    </w:div>
    <w:div w:id="401683955">
      <w:bodyDiv w:val="1"/>
      <w:marLeft w:val="0"/>
      <w:marRight w:val="0"/>
      <w:marTop w:val="0"/>
      <w:marBottom w:val="0"/>
      <w:divBdr>
        <w:top w:val="none" w:sz="0" w:space="0" w:color="auto"/>
        <w:left w:val="none" w:sz="0" w:space="0" w:color="auto"/>
        <w:bottom w:val="none" w:sz="0" w:space="0" w:color="auto"/>
        <w:right w:val="none" w:sz="0" w:space="0" w:color="auto"/>
      </w:divBdr>
      <w:divsChild>
        <w:div w:id="1650549097">
          <w:marLeft w:val="-720"/>
          <w:marRight w:val="0"/>
          <w:marTop w:val="0"/>
          <w:marBottom w:val="0"/>
          <w:divBdr>
            <w:top w:val="none" w:sz="0" w:space="0" w:color="auto"/>
            <w:left w:val="none" w:sz="0" w:space="0" w:color="auto"/>
            <w:bottom w:val="none" w:sz="0" w:space="0" w:color="auto"/>
            <w:right w:val="none" w:sz="0" w:space="0" w:color="auto"/>
          </w:divBdr>
        </w:div>
      </w:divsChild>
    </w:div>
    <w:div w:id="429551396">
      <w:bodyDiv w:val="1"/>
      <w:marLeft w:val="0"/>
      <w:marRight w:val="0"/>
      <w:marTop w:val="0"/>
      <w:marBottom w:val="0"/>
      <w:divBdr>
        <w:top w:val="none" w:sz="0" w:space="0" w:color="auto"/>
        <w:left w:val="none" w:sz="0" w:space="0" w:color="auto"/>
        <w:bottom w:val="none" w:sz="0" w:space="0" w:color="auto"/>
        <w:right w:val="none" w:sz="0" w:space="0" w:color="auto"/>
      </w:divBdr>
      <w:divsChild>
        <w:div w:id="672608023">
          <w:marLeft w:val="-720"/>
          <w:marRight w:val="0"/>
          <w:marTop w:val="0"/>
          <w:marBottom w:val="0"/>
          <w:divBdr>
            <w:top w:val="none" w:sz="0" w:space="0" w:color="auto"/>
            <w:left w:val="none" w:sz="0" w:space="0" w:color="auto"/>
            <w:bottom w:val="none" w:sz="0" w:space="0" w:color="auto"/>
            <w:right w:val="none" w:sz="0" w:space="0" w:color="auto"/>
          </w:divBdr>
        </w:div>
      </w:divsChild>
    </w:div>
    <w:div w:id="438723428">
      <w:bodyDiv w:val="1"/>
      <w:marLeft w:val="0"/>
      <w:marRight w:val="0"/>
      <w:marTop w:val="0"/>
      <w:marBottom w:val="0"/>
      <w:divBdr>
        <w:top w:val="none" w:sz="0" w:space="0" w:color="auto"/>
        <w:left w:val="none" w:sz="0" w:space="0" w:color="auto"/>
        <w:bottom w:val="none" w:sz="0" w:space="0" w:color="auto"/>
        <w:right w:val="none" w:sz="0" w:space="0" w:color="auto"/>
      </w:divBdr>
    </w:div>
    <w:div w:id="450243422">
      <w:bodyDiv w:val="1"/>
      <w:marLeft w:val="0"/>
      <w:marRight w:val="0"/>
      <w:marTop w:val="0"/>
      <w:marBottom w:val="0"/>
      <w:divBdr>
        <w:top w:val="none" w:sz="0" w:space="0" w:color="auto"/>
        <w:left w:val="none" w:sz="0" w:space="0" w:color="auto"/>
        <w:bottom w:val="none" w:sz="0" w:space="0" w:color="auto"/>
        <w:right w:val="none" w:sz="0" w:space="0" w:color="auto"/>
      </w:divBdr>
    </w:div>
    <w:div w:id="453712448">
      <w:bodyDiv w:val="1"/>
      <w:marLeft w:val="0"/>
      <w:marRight w:val="0"/>
      <w:marTop w:val="0"/>
      <w:marBottom w:val="0"/>
      <w:divBdr>
        <w:top w:val="none" w:sz="0" w:space="0" w:color="auto"/>
        <w:left w:val="none" w:sz="0" w:space="0" w:color="auto"/>
        <w:bottom w:val="none" w:sz="0" w:space="0" w:color="auto"/>
        <w:right w:val="none" w:sz="0" w:space="0" w:color="auto"/>
      </w:divBdr>
    </w:div>
    <w:div w:id="479930836">
      <w:bodyDiv w:val="1"/>
      <w:marLeft w:val="0"/>
      <w:marRight w:val="0"/>
      <w:marTop w:val="0"/>
      <w:marBottom w:val="0"/>
      <w:divBdr>
        <w:top w:val="none" w:sz="0" w:space="0" w:color="auto"/>
        <w:left w:val="none" w:sz="0" w:space="0" w:color="auto"/>
        <w:bottom w:val="none" w:sz="0" w:space="0" w:color="auto"/>
        <w:right w:val="none" w:sz="0" w:space="0" w:color="auto"/>
      </w:divBdr>
      <w:divsChild>
        <w:div w:id="1516260878">
          <w:marLeft w:val="-720"/>
          <w:marRight w:val="0"/>
          <w:marTop w:val="0"/>
          <w:marBottom w:val="0"/>
          <w:divBdr>
            <w:top w:val="none" w:sz="0" w:space="0" w:color="auto"/>
            <w:left w:val="none" w:sz="0" w:space="0" w:color="auto"/>
            <w:bottom w:val="none" w:sz="0" w:space="0" w:color="auto"/>
            <w:right w:val="none" w:sz="0" w:space="0" w:color="auto"/>
          </w:divBdr>
        </w:div>
      </w:divsChild>
    </w:div>
    <w:div w:id="559487642">
      <w:bodyDiv w:val="1"/>
      <w:marLeft w:val="0"/>
      <w:marRight w:val="0"/>
      <w:marTop w:val="0"/>
      <w:marBottom w:val="0"/>
      <w:divBdr>
        <w:top w:val="none" w:sz="0" w:space="0" w:color="auto"/>
        <w:left w:val="none" w:sz="0" w:space="0" w:color="auto"/>
        <w:bottom w:val="none" w:sz="0" w:space="0" w:color="auto"/>
        <w:right w:val="none" w:sz="0" w:space="0" w:color="auto"/>
      </w:divBdr>
      <w:divsChild>
        <w:div w:id="1537624931">
          <w:marLeft w:val="-720"/>
          <w:marRight w:val="0"/>
          <w:marTop w:val="0"/>
          <w:marBottom w:val="0"/>
          <w:divBdr>
            <w:top w:val="none" w:sz="0" w:space="0" w:color="auto"/>
            <w:left w:val="none" w:sz="0" w:space="0" w:color="auto"/>
            <w:bottom w:val="none" w:sz="0" w:space="0" w:color="auto"/>
            <w:right w:val="none" w:sz="0" w:space="0" w:color="auto"/>
          </w:divBdr>
        </w:div>
      </w:divsChild>
    </w:div>
    <w:div w:id="571895547">
      <w:bodyDiv w:val="1"/>
      <w:marLeft w:val="0"/>
      <w:marRight w:val="0"/>
      <w:marTop w:val="0"/>
      <w:marBottom w:val="0"/>
      <w:divBdr>
        <w:top w:val="none" w:sz="0" w:space="0" w:color="auto"/>
        <w:left w:val="none" w:sz="0" w:space="0" w:color="auto"/>
        <w:bottom w:val="none" w:sz="0" w:space="0" w:color="auto"/>
        <w:right w:val="none" w:sz="0" w:space="0" w:color="auto"/>
      </w:divBdr>
    </w:div>
    <w:div w:id="589507729">
      <w:bodyDiv w:val="1"/>
      <w:marLeft w:val="0"/>
      <w:marRight w:val="0"/>
      <w:marTop w:val="0"/>
      <w:marBottom w:val="0"/>
      <w:divBdr>
        <w:top w:val="none" w:sz="0" w:space="0" w:color="auto"/>
        <w:left w:val="none" w:sz="0" w:space="0" w:color="auto"/>
        <w:bottom w:val="none" w:sz="0" w:space="0" w:color="auto"/>
        <w:right w:val="none" w:sz="0" w:space="0" w:color="auto"/>
      </w:divBdr>
    </w:div>
    <w:div w:id="601185150">
      <w:bodyDiv w:val="1"/>
      <w:marLeft w:val="0"/>
      <w:marRight w:val="0"/>
      <w:marTop w:val="0"/>
      <w:marBottom w:val="0"/>
      <w:divBdr>
        <w:top w:val="none" w:sz="0" w:space="0" w:color="auto"/>
        <w:left w:val="none" w:sz="0" w:space="0" w:color="auto"/>
        <w:bottom w:val="none" w:sz="0" w:space="0" w:color="auto"/>
        <w:right w:val="none" w:sz="0" w:space="0" w:color="auto"/>
      </w:divBdr>
    </w:div>
    <w:div w:id="623384567">
      <w:bodyDiv w:val="1"/>
      <w:marLeft w:val="0"/>
      <w:marRight w:val="0"/>
      <w:marTop w:val="0"/>
      <w:marBottom w:val="0"/>
      <w:divBdr>
        <w:top w:val="none" w:sz="0" w:space="0" w:color="auto"/>
        <w:left w:val="none" w:sz="0" w:space="0" w:color="auto"/>
        <w:bottom w:val="none" w:sz="0" w:space="0" w:color="auto"/>
        <w:right w:val="none" w:sz="0" w:space="0" w:color="auto"/>
      </w:divBdr>
      <w:divsChild>
        <w:div w:id="123013749">
          <w:marLeft w:val="-720"/>
          <w:marRight w:val="0"/>
          <w:marTop w:val="0"/>
          <w:marBottom w:val="0"/>
          <w:divBdr>
            <w:top w:val="none" w:sz="0" w:space="0" w:color="auto"/>
            <w:left w:val="none" w:sz="0" w:space="0" w:color="auto"/>
            <w:bottom w:val="none" w:sz="0" w:space="0" w:color="auto"/>
            <w:right w:val="none" w:sz="0" w:space="0" w:color="auto"/>
          </w:divBdr>
        </w:div>
      </w:divsChild>
    </w:div>
    <w:div w:id="639648481">
      <w:bodyDiv w:val="1"/>
      <w:marLeft w:val="0"/>
      <w:marRight w:val="0"/>
      <w:marTop w:val="0"/>
      <w:marBottom w:val="0"/>
      <w:divBdr>
        <w:top w:val="none" w:sz="0" w:space="0" w:color="auto"/>
        <w:left w:val="none" w:sz="0" w:space="0" w:color="auto"/>
        <w:bottom w:val="none" w:sz="0" w:space="0" w:color="auto"/>
        <w:right w:val="none" w:sz="0" w:space="0" w:color="auto"/>
      </w:divBdr>
      <w:divsChild>
        <w:div w:id="1196968336">
          <w:marLeft w:val="-720"/>
          <w:marRight w:val="0"/>
          <w:marTop w:val="0"/>
          <w:marBottom w:val="0"/>
          <w:divBdr>
            <w:top w:val="none" w:sz="0" w:space="0" w:color="auto"/>
            <w:left w:val="none" w:sz="0" w:space="0" w:color="auto"/>
            <w:bottom w:val="none" w:sz="0" w:space="0" w:color="auto"/>
            <w:right w:val="none" w:sz="0" w:space="0" w:color="auto"/>
          </w:divBdr>
        </w:div>
      </w:divsChild>
    </w:div>
    <w:div w:id="646784849">
      <w:bodyDiv w:val="1"/>
      <w:marLeft w:val="0"/>
      <w:marRight w:val="0"/>
      <w:marTop w:val="0"/>
      <w:marBottom w:val="0"/>
      <w:divBdr>
        <w:top w:val="none" w:sz="0" w:space="0" w:color="auto"/>
        <w:left w:val="none" w:sz="0" w:space="0" w:color="auto"/>
        <w:bottom w:val="none" w:sz="0" w:space="0" w:color="auto"/>
        <w:right w:val="none" w:sz="0" w:space="0" w:color="auto"/>
      </w:divBdr>
      <w:divsChild>
        <w:div w:id="1785077826">
          <w:marLeft w:val="-720"/>
          <w:marRight w:val="0"/>
          <w:marTop w:val="0"/>
          <w:marBottom w:val="0"/>
          <w:divBdr>
            <w:top w:val="none" w:sz="0" w:space="0" w:color="auto"/>
            <w:left w:val="none" w:sz="0" w:space="0" w:color="auto"/>
            <w:bottom w:val="none" w:sz="0" w:space="0" w:color="auto"/>
            <w:right w:val="none" w:sz="0" w:space="0" w:color="auto"/>
          </w:divBdr>
        </w:div>
      </w:divsChild>
    </w:div>
    <w:div w:id="663553594">
      <w:bodyDiv w:val="1"/>
      <w:marLeft w:val="0"/>
      <w:marRight w:val="0"/>
      <w:marTop w:val="0"/>
      <w:marBottom w:val="0"/>
      <w:divBdr>
        <w:top w:val="none" w:sz="0" w:space="0" w:color="auto"/>
        <w:left w:val="none" w:sz="0" w:space="0" w:color="auto"/>
        <w:bottom w:val="none" w:sz="0" w:space="0" w:color="auto"/>
        <w:right w:val="none" w:sz="0" w:space="0" w:color="auto"/>
      </w:divBdr>
    </w:div>
    <w:div w:id="665980702">
      <w:bodyDiv w:val="1"/>
      <w:marLeft w:val="0"/>
      <w:marRight w:val="0"/>
      <w:marTop w:val="0"/>
      <w:marBottom w:val="0"/>
      <w:divBdr>
        <w:top w:val="none" w:sz="0" w:space="0" w:color="auto"/>
        <w:left w:val="none" w:sz="0" w:space="0" w:color="auto"/>
        <w:bottom w:val="none" w:sz="0" w:space="0" w:color="auto"/>
        <w:right w:val="none" w:sz="0" w:space="0" w:color="auto"/>
      </w:divBdr>
      <w:divsChild>
        <w:div w:id="1224609514">
          <w:marLeft w:val="-720"/>
          <w:marRight w:val="0"/>
          <w:marTop w:val="0"/>
          <w:marBottom w:val="0"/>
          <w:divBdr>
            <w:top w:val="none" w:sz="0" w:space="0" w:color="auto"/>
            <w:left w:val="none" w:sz="0" w:space="0" w:color="auto"/>
            <w:bottom w:val="none" w:sz="0" w:space="0" w:color="auto"/>
            <w:right w:val="none" w:sz="0" w:space="0" w:color="auto"/>
          </w:divBdr>
        </w:div>
      </w:divsChild>
    </w:div>
    <w:div w:id="681706384">
      <w:bodyDiv w:val="1"/>
      <w:marLeft w:val="0"/>
      <w:marRight w:val="0"/>
      <w:marTop w:val="0"/>
      <w:marBottom w:val="0"/>
      <w:divBdr>
        <w:top w:val="none" w:sz="0" w:space="0" w:color="auto"/>
        <w:left w:val="none" w:sz="0" w:space="0" w:color="auto"/>
        <w:bottom w:val="none" w:sz="0" w:space="0" w:color="auto"/>
        <w:right w:val="none" w:sz="0" w:space="0" w:color="auto"/>
      </w:divBdr>
      <w:divsChild>
        <w:div w:id="871379319">
          <w:marLeft w:val="-720"/>
          <w:marRight w:val="0"/>
          <w:marTop w:val="0"/>
          <w:marBottom w:val="0"/>
          <w:divBdr>
            <w:top w:val="none" w:sz="0" w:space="0" w:color="auto"/>
            <w:left w:val="none" w:sz="0" w:space="0" w:color="auto"/>
            <w:bottom w:val="none" w:sz="0" w:space="0" w:color="auto"/>
            <w:right w:val="none" w:sz="0" w:space="0" w:color="auto"/>
          </w:divBdr>
        </w:div>
      </w:divsChild>
    </w:div>
    <w:div w:id="684089610">
      <w:bodyDiv w:val="1"/>
      <w:marLeft w:val="0"/>
      <w:marRight w:val="0"/>
      <w:marTop w:val="0"/>
      <w:marBottom w:val="0"/>
      <w:divBdr>
        <w:top w:val="none" w:sz="0" w:space="0" w:color="auto"/>
        <w:left w:val="none" w:sz="0" w:space="0" w:color="auto"/>
        <w:bottom w:val="none" w:sz="0" w:space="0" w:color="auto"/>
        <w:right w:val="none" w:sz="0" w:space="0" w:color="auto"/>
      </w:divBdr>
      <w:divsChild>
        <w:div w:id="1766001999">
          <w:marLeft w:val="-720"/>
          <w:marRight w:val="0"/>
          <w:marTop w:val="0"/>
          <w:marBottom w:val="0"/>
          <w:divBdr>
            <w:top w:val="none" w:sz="0" w:space="0" w:color="auto"/>
            <w:left w:val="none" w:sz="0" w:space="0" w:color="auto"/>
            <w:bottom w:val="none" w:sz="0" w:space="0" w:color="auto"/>
            <w:right w:val="none" w:sz="0" w:space="0" w:color="auto"/>
          </w:divBdr>
        </w:div>
      </w:divsChild>
    </w:div>
    <w:div w:id="698163327">
      <w:bodyDiv w:val="1"/>
      <w:marLeft w:val="0"/>
      <w:marRight w:val="0"/>
      <w:marTop w:val="0"/>
      <w:marBottom w:val="0"/>
      <w:divBdr>
        <w:top w:val="none" w:sz="0" w:space="0" w:color="auto"/>
        <w:left w:val="none" w:sz="0" w:space="0" w:color="auto"/>
        <w:bottom w:val="none" w:sz="0" w:space="0" w:color="auto"/>
        <w:right w:val="none" w:sz="0" w:space="0" w:color="auto"/>
      </w:divBdr>
      <w:divsChild>
        <w:div w:id="752747204">
          <w:marLeft w:val="-720"/>
          <w:marRight w:val="0"/>
          <w:marTop w:val="0"/>
          <w:marBottom w:val="0"/>
          <w:divBdr>
            <w:top w:val="none" w:sz="0" w:space="0" w:color="auto"/>
            <w:left w:val="none" w:sz="0" w:space="0" w:color="auto"/>
            <w:bottom w:val="none" w:sz="0" w:space="0" w:color="auto"/>
            <w:right w:val="none" w:sz="0" w:space="0" w:color="auto"/>
          </w:divBdr>
        </w:div>
      </w:divsChild>
    </w:div>
    <w:div w:id="741098996">
      <w:bodyDiv w:val="1"/>
      <w:marLeft w:val="0"/>
      <w:marRight w:val="0"/>
      <w:marTop w:val="0"/>
      <w:marBottom w:val="0"/>
      <w:divBdr>
        <w:top w:val="none" w:sz="0" w:space="0" w:color="auto"/>
        <w:left w:val="none" w:sz="0" w:space="0" w:color="auto"/>
        <w:bottom w:val="none" w:sz="0" w:space="0" w:color="auto"/>
        <w:right w:val="none" w:sz="0" w:space="0" w:color="auto"/>
      </w:divBdr>
    </w:div>
    <w:div w:id="783497325">
      <w:bodyDiv w:val="1"/>
      <w:marLeft w:val="0"/>
      <w:marRight w:val="0"/>
      <w:marTop w:val="0"/>
      <w:marBottom w:val="0"/>
      <w:divBdr>
        <w:top w:val="none" w:sz="0" w:space="0" w:color="auto"/>
        <w:left w:val="none" w:sz="0" w:space="0" w:color="auto"/>
        <w:bottom w:val="none" w:sz="0" w:space="0" w:color="auto"/>
        <w:right w:val="none" w:sz="0" w:space="0" w:color="auto"/>
      </w:divBdr>
    </w:div>
    <w:div w:id="864248107">
      <w:bodyDiv w:val="1"/>
      <w:marLeft w:val="0"/>
      <w:marRight w:val="0"/>
      <w:marTop w:val="0"/>
      <w:marBottom w:val="0"/>
      <w:divBdr>
        <w:top w:val="none" w:sz="0" w:space="0" w:color="auto"/>
        <w:left w:val="none" w:sz="0" w:space="0" w:color="auto"/>
        <w:bottom w:val="none" w:sz="0" w:space="0" w:color="auto"/>
        <w:right w:val="none" w:sz="0" w:space="0" w:color="auto"/>
      </w:divBdr>
      <w:divsChild>
        <w:div w:id="1289046316">
          <w:marLeft w:val="-720"/>
          <w:marRight w:val="0"/>
          <w:marTop w:val="0"/>
          <w:marBottom w:val="0"/>
          <w:divBdr>
            <w:top w:val="none" w:sz="0" w:space="0" w:color="auto"/>
            <w:left w:val="none" w:sz="0" w:space="0" w:color="auto"/>
            <w:bottom w:val="none" w:sz="0" w:space="0" w:color="auto"/>
            <w:right w:val="none" w:sz="0" w:space="0" w:color="auto"/>
          </w:divBdr>
        </w:div>
      </w:divsChild>
    </w:div>
    <w:div w:id="869411635">
      <w:bodyDiv w:val="1"/>
      <w:marLeft w:val="0"/>
      <w:marRight w:val="0"/>
      <w:marTop w:val="0"/>
      <w:marBottom w:val="0"/>
      <w:divBdr>
        <w:top w:val="none" w:sz="0" w:space="0" w:color="auto"/>
        <w:left w:val="none" w:sz="0" w:space="0" w:color="auto"/>
        <w:bottom w:val="none" w:sz="0" w:space="0" w:color="auto"/>
        <w:right w:val="none" w:sz="0" w:space="0" w:color="auto"/>
      </w:divBdr>
      <w:divsChild>
        <w:div w:id="2016683939">
          <w:marLeft w:val="-720"/>
          <w:marRight w:val="0"/>
          <w:marTop w:val="0"/>
          <w:marBottom w:val="0"/>
          <w:divBdr>
            <w:top w:val="none" w:sz="0" w:space="0" w:color="auto"/>
            <w:left w:val="none" w:sz="0" w:space="0" w:color="auto"/>
            <w:bottom w:val="none" w:sz="0" w:space="0" w:color="auto"/>
            <w:right w:val="none" w:sz="0" w:space="0" w:color="auto"/>
          </w:divBdr>
        </w:div>
      </w:divsChild>
    </w:div>
    <w:div w:id="898051150">
      <w:bodyDiv w:val="1"/>
      <w:marLeft w:val="0"/>
      <w:marRight w:val="0"/>
      <w:marTop w:val="0"/>
      <w:marBottom w:val="0"/>
      <w:divBdr>
        <w:top w:val="none" w:sz="0" w:space="0" w:color="auto"/>
        <w:left w:val="none" w:sz="0" w:space="0" w:color="auto"/>
        <w:bottom w:val="none" w:sz="0" w:space="0" w:color="auto"/>
        <w:right w:val="none" w:sz="0" w:space="0" w:color="auto"/>
      </w:divBdr>
      <w:divsChild>
        <w:div w:id="419834193">
          <w:marLeft w:val="360"/>
          <w:marRight w:val="0"/>
          <w:marTop w:val="200"/>
          <w:marBottom w:val="0"/>
          <w:divBdr>
            <w:top w:val="none" w:sz="0" w:space="0" w:color="auto"/>
            <w:left w:val="none" w:sz="0" w:space="0" w:color="auto"/>
            <w:bottom w:val="none" w:sz="0" w:space="0" w:color="auto"/>
            <w:right w:val="none" w:sz="0" w:space="0" w:color="auto"/>
          </w:divBdr>
        </w:div>
        <w:div w:id="1611012950">
          <w:marLeft w:val="360"/>
          <w:marRight w:val="0"/>
          <w:marTop w:val="200"/>
          <w:marBottom w:val="0"/>
          <w:divBdr>
            <w:top w:val="none" w:sz="0" w:space="0" w:color="auto"/>
            <w:left w:val="none" w:sz="0" w:space="0" w:color="auto"/>
            <w:bottom w:val="none" w:sz="0" w:space="0" w:color="auto"/>
            <w:right w:val="none" w:sz="0" w:space="0" w:color="auto"/>
          </w:divBdr>
        </w:div>
        <w:div w:id="1435516339">
          <w:marLeft w:val="360"/>
          <w:marRight w:val="0"/>
          <w:marTop w:val="200"/>
          <w:marBottom w:val="0"/>
          <w:divBdr>
            <w:top w:val="none" w:sz="0" w:space="0" w:color="auto"/>
            <w:left w:val="none" w:sz="0" w:space="0" w:color="auto"/>
            <w:bottom w:val="none" w:sz="0" w:space="0" w:color="auto"/>
            <w:right w:val="none" w:sz="0" w:space="0" w:color="auto"/>
          </w:divBdr>
        </w:div>
        <w:div w:id="2015373478">
          <w:marLeft w:val="360"/>
          <w:marRight w:val="0"/>
          <w:marTop w:val="200"/>
          <w:marBottom w:val="0"/>
          <w:divBdr>
            <w:top w:val="none" w:sz="0" w:space="0" w:color="auto"/>
            <w:left w:val="none" w:sz="0" w:space="0" w:color="auto"/>
            <w:bottom w:val="none" w:sz="0" w:space="0" w:color="auto"/>
            <w:right w:val="none" w:sz="0" w:space="0" w:color="auto"/>
          </w:divBdr>
        </w:div>
        <w:div w:id="1553466516">
          <w:marLeft w:val="360"/>
          <w:marRight w:val="0"/>
          <w:marTop w:val="200"/>
          <w:marBottom w:val="0"/>
          <w:divBdr>
            <w:top w:val="none" w:sz="0" w:space="0" w:color="auto"/>
            <w:left w:val="none" w:sz="0" w:space="0" w:color="auto"/>
            <w:bottom w:val="none" w:sz="0" w:space="0" w:color="auto"/>
            <w:right w:val="none" w:sz="0" w:space="0" w:color="auto"/>
          </w:divBdr>
        </w:div>
      </w:divsChild>
    </w:div>
    <w:div w:id="903686182">
      <w:bodyDiv w:val="1"/>
      <w:marLeft w:val="0"/>
      <w:marRight w:val="0"/>
      <w:marTop w:val="0"/>
      <w:marBottom w:val="0"/>
      <w:divBdr>
        <w:top w:val="none" w:sz="0" w:space="0" w:color="auto"/>
        <w:left w:val="none" w:sz="0" w:space="0" w:color="auto"/>
        <w:bottom w:val="none" w:sz="0" w:space="0" w:color="auto"/>
        <w:right w:val="none" w:sz="0" w:space="0" w:color="auto"/>
      </w:divBdr>
    </w:div>
    <w:div w:id="912589253">
      <w:bodyDiv w:val="1"/>
      <w:marLeft w:val="0"/>
      <w:marRight w:val="0"/>
      <w:marTop w:val="0"/>
      <w:marBottom w:val="0"/>
      <w:divBdr>
        <w:top w:val="none" w:sz="0" w:space="0" w:color="auto"/>
        <w:left w:val="none" w:sz="0" w:space="0" w:color="auto"/>
        <w:bottom w:val="none" w:sz="0" w:space="0" w:color="auto"/>
        <w:right w:val="none" w:sz="0" w:space="0" w:color="auto"/>
      </w:divBdr>
      <w:divsChild>
        <w:div w:id="860241057">
          <w:marLeft w:val="360"/>
          <w:marRight w:val="0"/>
          <w:marTop w:val="200"/>
          <w:marBottom w:val="0"/>
          <w:divBdr>
            <w:top w:val="none" w:sz="0" w:space="0" w:color="auto"/>
            <w:left w:val="none" w:sz="0" w:space="0" w:color="auto"/>
            <w:bottom w:val="none" w:sz="0" w:space="0" w:color="auto"/>
            <w:right w:val="none" w:sz="0" w:space="0" w:color="auto"/>
          </w:divBdr>
        </w:div>
        <w:div w:id="2005737559">
          <w:marLeft w:val="360"/>
          <w:marRight w:val="0"/>
          <w:marTop w:val="200"/>
          <w:marBottom w:val="0"/>
          <w:divBdr>
            <w:top w:val="none" w:sz="0" w:space="0" w:color="auto"/>
            <w:left w:val="none" w:sz="0" w:space="0" w:color="auto"/>
            <w:bottom w:val="none" w:sz="0" w:space="0" w:color="auto"/>
            <w:right w:val="none" w:sz="0" w:space="0" w:color="auto"/>
          </w:divBdr>
        </w:div>
      </w:divsChild>
    </w:div>
    <w:div w:id="984042881">
      <w:bodyDiv w:val="1"/>
      <w:marLeft w:val="0"/>
      <w:marRight w:val="0"/>
      <w:marTop w:val="0"/>
      <w:marBottom w:val="0"/>
      <w:divBdr>
        <w:top w:val="none" w:sz="0" w:space="0" w:color="auto"/>
        <w:left w:val="none" w:sz="0" w:space="0" w:color="auto"/>
        <w:bottom w:val="none" w:sz="0" w:space="0" w:color="auto"/>
        <w:right w:val="none" w:sz="0" w:space="0" w:color="auto"/>
      </w:divBdr>
    </w:div>
    <w:div w:id="1070083774">
      <w:bodyDiv w:val="1"/>
      <w:marLeft w:val="0"/>
      <w:marRight w:val="0"/>
      <w:marTop w:val="0"/>
      <w:marBottom w:val="0"/>
      <w:divBdr>
        <w:top w:val="none" w:sz="0" w:space="0" w:color="auto"/>
        <w:left w:val="none" w:sz="0" w:space="0" w:color="auto"/>
        <w:bottom w:val="none" w:sz="0" w:space="0" w:color="auto"/>
        <w:right w:val="none" w:sz="0" w:space="0" w:color="auto"/>
      </w:divBdr>
      <w:divsChild>
        <w:div w:id="1885479129">
          <w:marLeft w:val="-720"/>
          <w:marRight w:val="0"/>
          <w:marTop w:val="0"/>
          <w:marBottom w:val="0"/>
          <w:divBdr>
            <w:top w:val="none" w:sz="0" w:space="0" w:color="auto"/>
            <w:left w:val="none" w:sz="0" w:space="0" w:color="auto"/>
            <w:bottom w:val="none" w:sz="0" w:space="0" w:color="auto"/>
            <w:right w:val="none" w:sz="0" w:space="0" w:color="auto"/>
          </w:divBdr>
        </w:div>
      </w:divsChild>
    </w:div>
    <w:div w:id="1113090809">
      <w:bodyDiv w:val="1"/>
      <w:marLeft w:val="0"/>
      <w:marRight w:val="0"/>
      <w:marTop w:val="0"/>
      <w:marBottom w:val="0"/>
      <w:divBdr>
        <w:top w:val="none" w:sz="0" w:space="0" w:color="auto"/>
        <w:left w:val="none" w:sz="0" w:space="0" w:color="auto"/>
        <w:bottom w:val="none" w:sz="0" w:space="0" w:color="auto"/>
        <w:right w:val="none" w:sz="0" w:space="0" w:color="auto"/>
      </w:divBdr>
      <w:divsChild>
        <w:div w:id="986126059">
          <w:marLeft w:val="-720"/>
          <w:marRight w:val="0"/>
          <w:marTop w:val="0"/>
          <w:marBottom w:val="0"/>
          <w:divBdr>
            <w:top w:val="none" w:sz="0" w:space="0" w:color="auto"/>
            <w:left w:val="none" w:sz="0" w:space="0" w:color="auto"/>
            <w:bottom w:val="none" w:sz="0" w:space="0" w:color="auto"/>
            <w:right w:val="none" w:sz="0" w:space="0" w:color="auto"/>
          </w:divBdr>
        </w:div>
      </w:divsChild>
    </w:div>
    <w:div w:id="1165633147">
      <w:bodyDiv w:val="1"/>
      <w:marLeft w:val="0"/>
      <w:marRight w:val="0"/>
      <w:marTop w:val="0"/>
      <w:marBottom w:val="0"/>
      <w:divBdr>
        <w:top w:val="none" w:sz="0" w:space="0" w:color="auto"/>
        <w:left w:val="none" w:sz="0" w:space="0" w:color="auto"/>
        <w:bottom w:val="none" w:sz="0" w:space="0" w:color="auto"/>
        <w:right w:val="none" w:sz="0" w:space="0" w:color="auto"/>
      </w:divBdr>
      <w:divsChild>
        <w:div w:id="1400249151">
          <w:marLeft w:val="360"/>
          <w:marRight w:val="0"/>
          <w:marTop w:val="200"/>
          <w:marBottom w:val="0"/>
          <w:divBdr>
            <w:top w:val="none" w:sz="0" w:space="0" w:color="auto"/>
            <w:left w:val="none" w:sz="0" w:space="0" w:color="auto"/>
            <w:bottom w:val="none" w:sz="0" w:space="0" w:color="auto"/>
            <w:right w:val="none" w:sz="0" w:space="0" w:color="auto"/>
          </w:divBdr>
        </w:div>
        <w:div w:id="522715246">
          <w:marLeft w:val="360"/>
          <w:marRight w:val="0"/>
          <w:marTop w:val="200"/>
          <w:marBottom w:val="0"/>
          <w:divBdr>
            <w:top w:val="none" w:sz="0" w:space="0" w:color="auto"/>
            <w:left w:val="none" w:sz="0" w:space="0" w:color="auto"/>
            <w:bottom w:val="none" w:sz="0" w:space="0" w:color="auto"/>
            <w:right w:val="none" w:sz="0" w:space="0" w:color="auto"/>
          </w:divBdr>
        </w:div>
        <w:div w:id="924339668">
          <w:marLeft w:val="360"/>
          <w:marRight w:val="0"/>
          <w:marTop w:val="200"/>
          <w:marBottom w:val="0"/>
          <w:divBdr>
            <w:top w:val="none" w:sz="0" w:space="0" w:color="auto"/>
            <w:left w:val="none" w:sz="0" w:space="0" w:color="auto"/>
            <w:bottom w:val="none" w:sz="0" w:space="0" w:color="auto"/>
            <w:right w:val="none" w:sz="0" w:space="0" w:color="auto"/>
          </w:divBdr>
        </w:div>
        <w:div w:id="905796875">
          <w:marLeft w:val="360"/>
          <w:marRight w:val="0"/>
          <w:marTop w:val="200"/>
          <w:marBottom w:val="0"/>
          <w:divBdr>
            <w:top w:val="none" w:sz="0" w:space="0" w:color="auto"/>
            <w:left w:val="none" w:sz="0" w:space="0" w:color="auto"/>
            <w:bottom w:val="none" w:sz="0" w:space="0" w:color="auto"/>
            <w:right w:val="none" w:sz="0" w:space="0" w:color="auto"/>
          </w:divBdr>
        </w:div>
        <w:div w:id="63382309">
          <w:marLeft w:val="360"/>
          <w:marRight w:val="0"/>
          <w:marTop w:val="200"/>
          <w:marBottom w:val="0"/>
          <w:divBdr>
            <w:top w:val="none" w:sz="0" w:space="0" w:color="auto"/>
            <w:left w:val="none" w:sz="0" w:space="0" w:color="auto"/>
            <w:bottom w:val="none" w:sz="0" w:space="0" w:color="auto"/>
            <w:right w:val="none" w:sz="0" w:space="0" w:color="auto"/>
          </w:divBdr>
        </w:div>
        <w:div w:id="2027487781">
          <w:marLeft w:val="360"/>
          <w:marRight w:val="0"/>
          <w:marTop w:val="200"/>
          <w:marBottom w:val="0"/>
          <w:divBdr>
            <w:top w:val="none" w:sz="0" w:space="0" w:color="auto"/>
            <w:left w:val="none" w:sz="0" w:space="0" w:color="auto"/>
            <w:bottom w:val="none" w:sz="0" w:space="0" w:color="auto"/>
            <w:right w:val="none" w:sz="0" w:space="0" w:color="auto"/>
          </w:divBdr>
        </w:div>
      </w:divsChild>
    </w:div>
    <w:div w:id="1203862627">
      <w:bodyDiv w:val="1"/>
      <w:marLeft w:val="0"/>
      <w:marRight w:val="0"/>
      <w:marTop w:val="0"/>
      <w:marBottom w:val="0"/>
      <w:divBdr>
        <w:top w:val="none" w:sz="0" w:space="0" w:color="auto"/>
        <w:left w:val="none" w:sz="0" w:space="0" w:color="auto"/>
        <w:bottom w:val="none" w:sz="0" w:space="0" w:color="auto"/>
        <w:right w:val="none" w:sz="0" w:space="0" w:color="auto"/>
      </w:divBdr>
      <w:divsChild>
        <w:div w:id="794372564">
          <w:marLeft w:val="-720"/>
          <w:marRight w:val="0"/>
          <w:marTop w:val="0"/>
          <w:marBottom w:val="0"/>
          <w:divBdr>
            <w:top w:val="none" w:sz="0" w:space="0" w:color="auto"/>
            <w:left w:val="none" w:sz="0" w:space="0" w:color="auto"/>
            <w:bottom w:val="none" w:sz="0" w:space="0" w:color="auto"/>
            <w:right w:val="none" w:sz="0" w:space="0" w:color="auto"/>
          </w:divBdr>
        </w:div>
      </w:divsChild>
    </w:div>
    <w:div w:id="1259606323">
      <w:bodyDiv w:val="1"/>
      <w:marLeft w:val="0"/>
      <w:marRight w:val="0"/>
      <w:marTop w:val="0"/>
      <w:marBottom w:val="0"/>
      <w:divBdr>
        <w:top w:val="none" w:sz="0" w:space="0" w:color="auto"/>
        <w:left w:val="none" w:sz="0" w:space="0" w:color="auto"/>
        <w:bottom w:val="none" w:sz="0" w:space="0" w:color="auto"/>
        <w:right w:val="none" w:sz="0" w:space="0" w:color="auto"/>
      </w:divBdr>
      <w:divsChild>
        <w:div w:id="1209873510">
          <w:marLeft w:val="-720"/>
          <w:marRight w:val="0"/>
          <w:marTop w:val="0"/>
          <w:marBottom w:val="0"/>
          <w:divBdr>
            <w:top w:val="none" w:sz="0" w:space="0" w:color="auto"/>
            <w:left w:val="none" w:sz="0" w:space="0" w:color="auto"/>
            <w:bottom w:val="none" w:sz="0" w:space="0" w:color="auto"/>
            <w:right w:val="none" w:sz="0" w:space="0" w:color="auto"/>
          </w:divBdr>
        </w:div>
      </w:divsChild>
    </w:div>
    <w:div w:id="1275478091">
      <w:bodyDiv w:val="1"/>
      <w:marLeft w:val="0"/>
      <w:marRight w:val="0"/>
      <w:marTop w:val="0"/>
      <w:marBottom w:val="0"/>
      <w:divBdr>
        <w:top w:val="none" w:sz="0" w:space="0" w:color="auto"/>
        <w:left w:val="none" w:sz="0" w:space="0" w:color="auto"/>
        <w:bottom w:val="none" w:sz="0" w:space="0" w:color="auto"/>
        <w:right w:val="none" w:sz="0" w:space="0" w:color="auto"/>
      </w:divBdr>
      <w:divsChild>
        <w:div w:id="1273054261">
          <w:marLeft w:val="-720"/>
          <w:marRight w:val="0"/>
          <w:marTop w:val="0"/>
          <w:marBottom w:val="0"/>
          <w:divBdr>
            <w:top w:val="none" w:sz="0" w:space="0" w:color="auto"/>
            <w:left w:val="none" w:sz="0" w:space="0" w:color="auto"/>
            <w:bottom w:val="none" w:sz="0" w:space="0" w:color="auto"/>
            <w:right w:val="none" w:sz="0" w:space="0" w:color="auto"/>
          </w:divBdr>
        </w:div>
      </w:divsChild>
    </w:div>
    <w:div w:id="1342515393">
      <w:bodyDiv w:val="1"/>
      <w:marLeft w:val="0"/>
      <w:marRight w:val="0"/>
      <w:marTop w:val="0"/>
      <w:marBottom w:val="0"/>
      <w:divBdr>
        <w:top w:val="none" w:sz="0" w:space="0" w:color="auto"/>
        <w:left w:val="none" w:sz="0" w:space="0" w:color="auto"/>
        <w:bottom w:val="none" w:sz="0" w:space="0" w:color="auto"/>
        <w:right w:val="none" w:sz="0" w:space="0" w:color="auto"/>
      </w:divBdr>
      <w:divsChild>
        <w:div w:id="2141343868">
          <w:marLeft w:val="-720"/>
          <w:marRight w:val="0"/>
          <w:marTop w:val="0"/>
          <w:marBottom w:val="0"/>
          <w:divBdr>
            <w:top w:val="none" w:sz="0" w:space="0" w:color="auto"/>
            <w:left w:val="none" w:sz="0" w:space="0" w:color="auto"/>
            <w:bottom w:val="none" w:sz="0" w:space="0" w:color="auto"/>
            <w:right w:val="none" w:sz="0" w:space="0" w:color="auto"/>
          </w:divBdr>
        </w:div>
      </w:divsChild>
    </w:div>
    <w:div w:id="1345859296">
      <w:bodyDiv w:val="1"/>
      <w:marLeft w:val="0"/>
      <w:marRight w:val="0"/>
      <w:marTop w:val="0"/>
      <w:marBottom w:val="0"/>
      <w:divBdr>
        <w:top w:val="none" w:sz="0" w:space="0" w:color="auto"/>
        <w:left w:val="none" w:sz="0" w:space="0" w:color="auto"/>
        <w:bottom w:val="none" w:sz="0" w:space="0" w:color="auto"/>
        <w:right w:val="none" w:sz="0" w:space="0" w:color="auto"/>
      </w:divBdr>
      <w:divsChild>
        <w:div w:id="1951207580">
          <w:marLeft w:val="-720"/>
          <w:marRight w:val="0"/>
          <w:marTop w:val="0"/>
          <w:marBottom w:val="0"/>
          <w:divBdr>
            <w:top w:val="none" w:sz="0" w:space="0" w:color="auto"/>
            <w:left w:val="none" w:sz="0" w:space="0" w:color="auto"/>
            <w:bottom w:val="none" w:sz="0" w:space="0" w:color="auto"/>
            <w:right w:val="none" w:sz="0" w:space="0" w:color="auto"/>
          </w:divBdr>
        </w:div>
      </w:divsChild>
    </w:div>
    <w:div w:id="1352031774">
      <w:bodyDiv w:val="1"/>
      <w:marLeft w:val="0"/>
      <w:marRight w:val="0"/>
      <w:marTop w:val="0"/>
      <w:marBottom w:val="0"/>
      <w:divBdr>
        <w:top w:val="none" w:sz="0" w:space="0" w:color="auto"/>
        <w:left w:val="none" w:sz="0" w:space="0" w:color="auto"/>
        <w:bottom w:val="none" w:sz="0" w:space="0" w:color="auto"/>
        <w:right w:val="none" w:sz="0" w:space="0" w:color="auto"/>
      </w:divBdr>
      <w:divsChild>
        <w:div w:id="764614770">
          <w:marLeft w:val="-720"/>
          <w:marRight w:val="0"/>
          <w:marTop w:val="0"/>
          <w:marBottom w:val="0"/>
          <w:divBdr>
            <w:top w:val="none" w:sz="0" w:space="0" w:color="auto"/>
            <w:left w:val="none" w:sz="0" w:space="0" w:color="auto"/>
            <w:bottom w:val="none" w:sz="0" w:space="0" w:color="auto"/>
            <w:right w:val="none" w:sz="0" w:space="0" w:color="auto"/>
          </w:divBdr>
        </w:div>
      </w:divsChild>
    </w:div>
    <w:div w:id="1403521122">
      <w:bodyDiv w:val="1"/>
      <w:marLeft w:val="0"/>
      <w:marRight w:val="0"/>
      <w:marTop w:val="0"/>
      <w:marBottom w:val="0"/>
      <w:divBdr>
        <w:top w:val="none" w:sz="0" w:space="0" w:color="auto"/>
        <w:left w:val="none" w:sz="0" w:space="0" w:color="auto"/>
        <w:bottom w:val="none" w:sz="0" w:space="0" w:color="auto"/>
        <w:right w:val="none" w:sz="0" w:space="0" w:color="auto"/>
      </w:divBdr>
    </w:div>
    <w:div w:id="1427651574">
      <w:bodyDiv w:val="1"/>
      <w:marLeft w:val="0"/>
      <w:marRight w:val="0"/>
      <w:marTop w:val="0"/>
      <w:marBottom w:val="0"/>
      <w:divBdr>
        <w:top w:val="none" w:sz="0" w:space="0" w:color="auto"/>
        <w:left w:val="none" w:sz="0" w:space="0" w:color="auto"/>
        <w:bottom w:val="none" w:sz="0" w:space="0" w:color="auto"/>
        <w:right w:val="none" w:sz="0" w:space="0" w:color="auto"/>
      </w:divBdr>
    </w:div>
    <w:div w:id="1503543852">
      <w:bodyDiv w:val="1"/>
      <w:marLeft w:val="0"/>
      <w:marRight w:val="0"/>
      <w:marTop w:val="0"/>
      <w:marBottom w:val="0"/>
      <w:divBdr>
        <w:top w:val="none" w:sz="0" w:space="0" w:color="auto"/>
        <w:left w:val="none" w:sz="0" w:space="0" w:color="auto"/>
        <w:bottom w:val="none" w:sz="0" w:space="0" w:color="auto"/>
        <w:right w:val="none" w:sz="0" w:space="0" w:color="auto"/>
      </w:divBdr>
      <w:divsChild>
        <w:div w:id="131019108">
          <w:marLeft w:val="-720"/>
          <w:marRight w:val="0"/>
          <w:marTop w:val="0"/>
          <w:marBottom w:val="0"/>
          <w:divBdr>
            <w:top w:val="none" w:sz="0" w:space="0" w:color="auto"/>
            <w:left w:val="none" w:sz="0" w:space="0" w:color="auto"/>
            <w:bottom w:val="none" w:sz="0" w:space="0" w:color="auto"/>
            <w:right w:val="none" w:sz="0" w:space="0" w:color="auto"/>
          </w:divBdr>
        </w:div>
      </w:divsChild>
    </w:div>
    <w:div w:id="1536309581">
      <w:bodyDiv w:val="1"/>
      <w:marLeft w:val="0"/>
      <w:marRight w:val="0"/>
      <w:marTop w:val="0"/>
      <w:marBottom w:val="0"/>
      <w:divBdr>
        <w:top w:val="none" w:sz="0" w:space="0" w:color="auto"/>
        <w:left w:val="none" w:sz="0" w:space="0" w:color="auto"/>
        <w:bottom w:val="none" w:sz="0" w:space="0" w:color="auto"/>
        <w:right w:val="none" w:sz="0" w:space="0" w:color="auto"/>
      </w:divBdr>
    </w:div>
    <w:div w:id="1560556763">
      <w:bodyDiv w:val="1"/>
      <w:marLeft w:val="0"/>
      <w:marRight w:val="0"/>
      <w:marTop w:val="0"/>
      <w:marBottom w:val="0"/>
      <w:divBdr>
        <w:top w:val="none" w:sz="0" w:space="0" w:color="auto"/>
        <w:left w:val="none" w:sz="0" w:space="0" w:color="auto"/>
        <w:bottom w:val="none" w:sz="0" w:space="0" w:color="auto"/>
        <w:right w:val="none" w:sz="0" w:space="0" w:color="auto"/>
      </w:divBdr>
      <w:divsChild>
        <w:div w:id="183180155">
          <w:marLeft w:val="-720"/>
          <w:marRight w:val="0"/>
          <w:marTop w:val="0"/>
          <w:marBottom w:val="0"/>
          <w:divBdr>
            <w:top w:val="none" w:sz="0" w:space="0" w:color="auto"/>
            <w:left w:val="none" w:sz="0" w:space="0" w:color="auto"/>
            <w:bottom w:val="none" w:sz="0" w:space="0" w:color="auto"/>
            <w:right w:val="none" w:sz="0" w:space="0" w:color="auto"/>
          </w:divBdr>
        </w:div>
      </w:divsChild>
    </w:div>
    <w:div w:id="1656184683">
      <w:bodyDiv w:val="1"/>
      <w:marLeft w:val="0"/>
      <w:marRight w:val="0"/>
      <w:marTop w:val="0"/>
      <w:marBottom w:val="0"/>
      <w:divBdr>
        <w:top w:val="none" w:sz="0" w:space="0" w:color="auto"/>
        <w:left w:val="none" w:sz="0" w:space="0" w:color="auto"/>
        <w:bottom w:val="none" w:sz="0" w:space="0" w:color="auto"/>
        <w:right w:val="none" w:sz="0" w:space="0" w:color="auto"/>
      </w:divBdr>
    </w:div>
    <w:div w:id="1657999943">
      <w:bodyDiv w:val="1"/>
      <w:marLeft w:val="0"/>
      <w:marRight w:val="0"/>
      <w:marTop w:val="0"/>
      <w:marBottom w:val="0"/>
      <w:divBdr>
        <w:top w:val="none" w:sz="0" w:space="0" w:color="auto"/>
        <w:left w:val="none" w:sz="0" w:space="0" w:color="auto"/>
        <w:bottom w:val="none" w:sz="0" w:space="0" w:color="auto"/>
        <w:right w:val="none" w:sz="0" w:space="0" w:color="auto"/>
      </w:divBdr>
      <w:divsChild>
        <w:div w:id="640352312">
          <w:marLeft w:val="-720"/>
          <w:marRight w:val="0"/>
          <w:marTop w:val="0"/>
          <w:marBottom w:val="0"/>
          <w:divBdr>
            <w:top w:val="none" w:sz="0" w:space="0" w:color="auto"/>
            <w:left w:val="none" w:sz="0" w:space="0" w:color="auto"/>
            <w:bottom w:val="none" w:sz="0" w:space="0" w:color="auto"/>
            <w:right w:val="none" w:sz="0" w:space="0" w:color="auto"/>
          </w:divBdr>
        </w:div>
      </w:divsChild>
    </w:div>
    <w:div w:id="1709380365">
      <w:bodyDiv w:val="1"/>
      <w:marLeft w:val="0"/>
      <w:marRight w:val="0"/>
      <w:marTop w:val="0"/>
      <w:marBottom w:val="0"/>
      <w:divBdr>
        <w:top w:val="none" w:sz="0" w:space="0" w:color="auto"/>
        <w:left w:val="none" w:sz="0" w:space="0" w:color="auto"/>
        <w:bottom w:val="none" w:sz="0" w:space="0" w:color="auto"/>
        <w:right w:val="none" w:sz="0" w:space="0" w:color="auto"/>
      </w:divBdr>
    </w:div>
    <w:div w:id="1828402507">
      <w:bodyDiv w:val="1"/>
      <w:marLeft w:val="0"/>
      <w:marRight w:val="0"/>
      <w:marTop w:val="0"/>
      <w:marBottom w:val="0"/>
      <w:divBdr>
        <w:top w:val="none" w:sz="0" w:space="0" w:color="auto"/>
        <w:left w:val="none" w:sz="0" w:space="0" w:color="auto"/>
        <w:bottom w:val="none" w:sz="0" w:space="0" w:color="auto"/>
        <w:right w:val="none" w:sz="0" w:space="0" w:color="auto"/>
      </w:divBdr>
      <w:divsChild>
        <w:div w:id="1506285002">
          <w:marLeft w:val="-720"/>
          <w:marRight w:val="0"/>
          <w:marTop w:val="0"/>
          <w:marBottom w:val="0"/>
          <w:divBdr>
            <w:top w:val="none" w:sz="0" w:space="0" w:color="auto"/>
            <w:left w:val="none" w:sz="0" w:space="0" w:color="auto"/>
            <w:bottom w:val="none" w:sz="0" w:space="0" w:color="auto"/>
            <w:right w:val="none" w:sz="0" w:space="0" w:color="auto"/>
          </w:divBdr>
        </w:div>
      </w:divsChild>
    </w:div>
    <w:div w:id="1893270970">
      <w:bodyDiv w:val="1"/>
      <w:marLeft w:val="0"/>
      <w:marRight w:val="0"/>
      <w:marTop w:val="0"/>
      <w:marBottom w:val="0"/>
      <w:divBdr>
        <w:top w:val="none" w:sz="0" w:space="0" w:color="auto"/>
        <w:left w:val="none" w:sz="0" w:space="0" w:color="auto"/>
        <w:bottom w:val="none" w:sz="0" w:space="0" w:color="auto"/>
        <w:right w:val="none" w:sz="0" w:space="0" w:color="auto"/>
      </w:divBdr>
      <w:divsChild>
        <w:div w:id="260067647">
          <w:marLeft w:val="-720"/>
          <w:marRight w:val="0"/>
          <w:marTop w:val="0"/>
          <w:marBottom w:val="0"/>
          <w:divBdr>
            <w:top w:val="none" w:sz="0" w:space="0" w:color="auto"/>
            <w:left w:val="none" w:sz="0" w:space="0" w:color="auto"/>
            <w:bottom w:val="none" w:sz="0" w:space="0" w:color="auto"/>
            <w:right w:val="none" w:sz="0" w:space="0" w:color="auto"/>
          </w:divBdr>
        </w:div>
      </w:divsChild>
    </w:div>
    <w:div w:id="1911769983">
      <w:bodyDiv w:val="1"/>
      <w:marLeft w:val="0"/>
      <w:marRight w:val="0"/>
      <w:marTop w:val="0"/>
      <w:marBottom w:val="0"/>
      <w:divBdr>
        <w:top w:val="none" w:sz="0" w:space="0" w:color="auto"/>
        <w:left w:val="none" w:sz="0" w:space="0" w:color="auto"/>
        <w:bottom w:val="none" w:sz="0" w:space="0" w:color="auto"/>
        <w:right w:val="none" w:sz="0" w:space="0" w:color="auto"/>
      </w:divBdr>
    </w:div>
    <w:div w:id="1981882836">
      <w:bodyDiv w:val="1"/>
      <w:marLeft w:val="0"/>
      <w:marRight w:val="0"/>
      <w:marTop w:val="0"/>
      <w:marBottom w:val="0"/>
      <w:divBdr>
        <w:top w:val="none" w:sz="0" w:space="0" w:color="auto"/>
        <w:left w:val="none" w:sz="0" w:space="0" w:color="auto"/>
        <w:bottom w:val="none" w:sz="0" w:space="0" w:color="auto"/>
        <w:right w:val="none" w:sz="0" w:space="0" w:color="auto"/>
      </w:divBdr>
      <w:divsChild>
        <w:div w:id="16545753">
          <w:marLeft w:val="360"/>
          <w:marRight w:val="0"/>
          <w:marTop w:val="200"/>
          <w:marBottom w:val="0"/>
          <w:divBdr>
            <w:top w:val="none" w:sz="0" w:space="0" w:color="auto"/>
            <w:left w:val="none" w:sz="0" w:space="0" w:color="auto"/>
            <w:bottom w:val="none" w:sz="0" w:space="0" w:color="auto"/>
            <w:right w:val="none" w:sz="0" w:space="0" w:color="auto"/>
          </w:divBdr>
        </w:div>
      </w:divsChild>
    </w:div>
    <w:div w:id="2060783277">
      <w:bodyDiv w:val="1"/>
      <w:marLeft w:val="0"/>
      <w:marRight w:val="0"/>
      <w:marTop w:val="0"/>
      <w:marBottom w:val="0"/>
      <w:divBdr>
        <w:top w:val="none" w:sz="0" w:space="0" w:color="auto"/>
        <w:left w:val="none" w:sz="0" w:space="0" w:color="auto"/>
        <w:bottom w:val="none" w:sz="0" w:space="0" w:color="auto"/>
        <w:right w:val="none" w:sz="0" w:space="0" w:color="auto"/>
      </w:divBdr>
    </w:div>
    <w:div w:id="2071951739">
      <w:bodyDiv w:val="1"/>
      <w:marLeft w:val="0"/>
      <w:marRight w:val="0"/>
      <w:marTop w:val="0"/>
      <w:marBottom w:val="0"/>
      <w:divBdr>
        <w:top w:val="none" w:sz="0" w:space="0" w:color="auto"/>
        <w:left w:val="none" w:sz="0" w:space="0" w:color="auto"/>
        <w:bottom w:val="none" w:sz="0" w:space="0" w:color="auto"/>
        <w:right w:val="none" w:sz="0" w:space="0" w:color="auto"/>
      </w:divBdr>
      <w:divsChild>
        <w:div w:id="395248116">
          <w:marLeft w:val="-720"/>
          <w:marRight w:val="0"/>
          <w:marTop w:val="0"/>
          <w:marBottom w:val="0"/>
          <w:divBdr>
            <w:top w:val="none" w:sz="0" w:space="0" w:color="auto"/>
            <w:left w:val="none" w:sz="0" w:space="0" w:color="auto"/>
            <w:bottom w:val="none" w:sz="0" w:space="0" w:color="auto"/>
            <w:right w:val="none" w:sz="0" w:space="0" w:color="auto"/>
          </w:divBdr>
        </w:div>
      </w:divsChild>
    </w:div>
    <w:div w:id="2101174252">
      <w:bodyDiv w:val="1"/>
      <w:marLeft w:val="0"/>
      <w:marRight w:val="0"/>
      <w:marTop w:val="0"/>
      <w:marBottom w:val="0"/>
      <w:divBdr>
        <w:top w:val="none" w:sz="0" w:space="0" w:color="auto"/>
        <w:left w:val="none" w:sz="0" w:space="0" w:color="auto"/>
        <w:bottom w:val="none" w:sz="0" w:space="0" w:color="auto"/>
        <w:right w:val="none" w:sz="0" w:space="0" w:color="auto"/>
      </w:divBdr>
    </w:div>
    <w:div w:id="2116515750">
      <w:bodyDiv w:val="1"/>
      <w:marLeft w:val="0"/>
      <w:marRight w:val="0"/>
      <w:marTop w:val="0"/>
      <w:marBottom w:val="0"/>
      <w:divBdr>
        <w:top w:val="none" w:sz="0" w:space="0" w:color="auto"/>
        <w:left w:val="none" w:sz="0" w:space="0" w:color="auto"/>
        <w:bottom w:val="none" w:sz="0" w:space="0" w:color="auto"/>
        <w:right w:val="none" w:sz="0" w:space="0" w:color="auto"/>
      </w:divBdr>
      <w:divsChild>
        <w:div w:id="1257523161">
          <w:marLeft w:val="-720"/>
          <w:marRight w:val="0"/>
          <w:marTop w:val="0"/>
          <w:marBottom w:val="0"/>
          <w:divBdr>
            <w:top w:val="none" w:sz="0" w:space="0" w:color="auto"/>
            <w:left w:val="none" w:sz="0" w:space="0" w:color="auto"/>
            <w:bottom w:val="none" w:sz="0" w:space="0" w:color="auto"/>
            <w:right w:val="none" w:sz="0" w:space="0" w:color="auto"/>
          </w:divBdr>
        </w:div>
      </w:divsChild>
    </w:div>
    <w:div w:id="211674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kshirehealthcare.nhs.uk/media/109514702/suicide-in-adhd-adhd-bekrshire-healthcare.pdf" TargetMode="External"/><Relationship Id="rId3" Type="http://schemas.openxmlformats.org/officeDocument/2006/relationships/settings" Target="settings.xml"/><Relationship Id="rId7" Type="http://schemas.openxmlformats.org/officeDocument/2006/relationships/hyperlink" Target="https://www.mind.org.uk/media/vbbdclpi/the-big-mental-health-report-2024-mind.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society/article/2024/aug/27/jaw-dropping-number-of-children-in-england-with-anxiety-shocks-even-professio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15</Pages>
  <Words>4660</Words>
  <Characters>26568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Humphreys (Pontarddulais Comprehensive School)</dc:creator>
  <cp:keywords/>
  <dc:description/>
  <cp:lastModifiedBy>J Humphreys (Pontarddulais Comprehensive School)</cp:lastModifiedBy>
  <cp:revision>36</cp:revision>
  <dcterms:created xsi:type="dcterms:W3CDTF">2025-02-20T20:01:00Z</dcterms:created>
  <dcterms:modified xsi:type="dcterms:W3CDTF">2025-03-02T20:42:00Z</dcterms:modified>
</cp:coreProperties>
</file>