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936D61" w14:textId="3614CFDA" w:rsidR="004F5E40" w:rsidRDefault="004F5E40" w:rsidP="004D2404">
      <w:pPr>
        <w:jc w:val="center"/>
        <w:rPr>
          <w:rFonts w:ascii="Arial" w:hAnsi="Arial" w:cs="Arial"/>
          <w:sz w:val="24"/>
          <w:szCs w:val="24"/>
        </w:rPr>
      </w:pPr>
    </w:p>
    <w:p w14:paraId="5776C0BA" w14:textId="01CC73F2" w:rsidR="004D2404" w:rsidRDefault="004D2404" w:rsidP="004D2404">
      <w:pPr>
        <w:jc w:val="center"/>
        <w:rPr>
          <w:rFonts w:ascii="Arial" w:hAnsi="Arial" w:cs="Arial"/>
          <w:sz w:val="24"/>
          <w:szCs w:val="24"/>
        </w:rPr>
      </w:pPr>
    </w:p>
    <w:p w14:paraId="1B88AC42" w14:textId="6545334C" w:rsidR="004D2404" w:rsidRDefault="004D2404" w:rsidP="004D2404">
      <w:pPr>
        <w:jc w:val="center"/>
        <w:rPr>
          <w:rFonts w:ascii="Arial" w:hAnsi="Arial" w:cs="Arial"/>
          <w:sz w:val="24"/>
          <w:szCs w:val="24"/>
        </w:rPr>
      </w:pPr>
    </w:p>
    <w:p w14:paraId="2ACDDADB" w14:textId="3651BAC8" w:rsidR="004D2404" w:rsidRDefault="004D2404" w:rsidP="004D2404">
      <w:pPr>
        <w:jc w:val="center"/>
        <w:rPr>
          <w:rFonts w:ascii="Arial" w:hAnsi="Arial" w:cs="Arial"/>
          <w:sz w:val="24"/>
          <w:szCs w:val="24"/>
        </w:rPr>
      </w:pPr>
    </w:p>
    <w:p w14:paraId="78775F79" w14:textId="1696967A" w:rsidR="004D2404" w:rsidRDefault="004D2404" w:rsidP="004D2404">
      <w:pPr>
        <w:jc w:val="center"/>
        <w:rPr>
          <w:rFonts w:ascii="Arial" w:hAnsi="Arial" w:cs="Arial"/>
          <w:sz w:val="24"/>
          <w:szCs w:val="24"/>
        </w:rPr>
      </w:pPr>
    </w:p>
    <w:p w14:paraId="2A1780FE" w14:textId="62BC4C5D" w:rsidR="004D2404" w:rsidRDefault="004D2404" w:rsidP="004D2404">
      <w:pPr>
        <w:jc w:val="center"/>
        <w:rPr>
          <w:rFonts w:ascii="Arial" w:hAnsi="Arial" w:cs="Arial"/>
          <w:sz w:val="24"/>
          <w:szCs w:val="24"/>
        </w:rPr>
      </w:pPr>
    </w:p>
    <w:p w14:paraId="6CCA7F8C" w14:textId="2F8C100D" w:rsidR="004D2404" w:rsidRDefault="004D2404" w:rsidP="004D2404">
      <w:pPr>
        <w:jc w:val="center"/>
        <w:rPr>
          <w:rFonts w:ascii="Arial" w:hAnsi="Arial" w:cs="Arial"/>
          <w:sz w:val="24"/>
          <w:szCs w:val="24"/>
        </w:rPr>
      </w:pPr>
    </w:p>
    <w:p w14:paraId="2B5095AB" w14:textId="4D8A9DE2" w:rsidR="004D2404" w:rsidRDefault="004D2404" w:rsidP="004D2404">
      <w:pPr>
        <w:jc w:val="center"/>
        <w:rPr>
          <w:rFonts w:ascii="Arial" w:hAnsi="Arial" w:cs="Arial"/>
          <w:sz w:val="24"/>
          <w:szCs w:val="24"/>
        </w:rPr>
      </w:pPr>
    </w:p>
    <w:p w14:paraId="59D7BBFE" w14:textId="4453F7C2" w:rsidR="004D2404" w:rsidRDefault="004D2404" w:rsidP="004D2404">
      <w:pPr>
        <w:jc w:val="center"/>
        <w:rPr>
          <w:rFonts w:ascii="Arial" w:hAnsi="Arial" w:cs="Arial"/>
          <w:sz w:val="24"/>
          <w:szCs w:val="24"/>
        </w:rPr>
      </w:pPr>
    </w:p>
    <w:p w14:paraId="7A1565CD" w14:textId="77777777" w:rsidR="004D2404" w:rsidRDefault="004D2404" w:rsidP="004D2404">
      <w:pPr>
        <w:jc w:val="center"/>
        <w:rPr>
          <w:rFonts w:ascii="Arial" w:hAnsi="Arial" w:cs="Arial"/>
          <w:sz w:val="24"/>
          <w:szCs w:val="24"/>
        </w:rPr>
      </w:pPr>
    </w:p>
    <w:p w14:paraId="7A2E72B9" w14:textId="77777777" w:rsidR="004D2404" w:rsidRDefault="004D2404" w:rsidP="004D2404">
      <w:pPr>
        <w:jc w:val="center"/>
        <w:rPr>
          <w:rFonts w:ascii="Arial" w:hAnsi="Arial" w:cs="Arial"/>
          <w:sz w:val="24"/>
          <w:szCs w:val="24"/>
        </w:rPr>
      </w:pPr>
    </w:p>
    <w:p w14:paraId="6454AA50" w14:textId="62F42E1F" w:rsidR="004D2404" w:rsidRDefault="004D2404" w:rsidP="004D2404">
      <w:pPr>
        <w:jc w:val="center"/>
        <w:rPr>
          <w:rFonts w:ascii="Arial" w:hAnsi="Arial" w:cs="Arial"/>
          <w:sz w:val="24"/>
          <w:szCs w:val="24"/>
        </w:rPr>
      </w:pPr>
      <w:r>
        <w:rPr>
          <w:rFonts w:ascii="Arial" w:hAnsi="Arial" w:cs="Arial"/>
          <w:sz w:val="24"/>
          <w:szCs w:val="24"/>
        </w:rPr>
        <w:t xml:space="preserve">Evidence based policing and applications. </w:t>
      </w:r>
    </w:p>
    <w:p w14:paraId="4C9A5279" w14:textId="575AC56C" w:rsidR="004D2404" w:rsidRDefault="004D2404" w:rsidP="004D2404">
      <w:pPr>
        <w:jc w:val="center"/>
        <w:rPr>
          <w:rFonts w:ascii="Arial" w:hAnsi="Arial" w:cs="Arial"/>
          <w:sz w:val="24"/>
          <w:szCs w:val="24"/>
        </w:rPr>
      </w:pPr>
    </w:p>
    <w:p w14:paraId="5054956D" w14:textId="57F56497" w:rsidR="004D2404" w:rsidRDefault="004D2404" w:rsidP="004D2404">
      <w:pPr>
        <w:jc w:val="center"/>
        <w:rPr>
          <w:rFonts w:ascii="Arial" w:hAnsi="Arial" w:cs="Arial"/>
          <w:sz w:val="24"/>
          <w:szCs w:val="24"/>
        </w:rPr>
      </w:pPr>
    </w:p>
    <w:p w14:paraId="7C20E791" w14:textId="1560A967" w:rsidR="004D2404" w:rsidRDefault="004D2404" w:rsidP="004D2404">
      <w:pPr>
        <w:jc w:val="center"/>
        <w:rPr>
          <w:rFonts w:ascii="Arial" w:hAnsi="Arial" w:cs="Arial"/>
          <w:sz w:val="24"/>
          <w:szCs w:val="24"/>
        </w:rPr>
      </w:pPr>
    </w:p>
    <w:p w14:paraId="384F947C" w14:textId="60001823" w:rsidR="004D2404" w:rsidRDefault="004D2404" w:rsidP="004D2404">
      <w:pPr>
        <w:jc w:val="center"/>
        <w:rPr>
          <w:rFonts w:ascii="Arial" w:hAnsi="Arial" w:cs="Arial"/>
          <w:sz w:val="24"/>
          <w:szCs w:val="24"/>
        </w:rPr>
      </w:pPr>
    </w:p>
    <w:p w14:paraId="7EAACE4D" w14:textId="79B96D22" w:rsidR="004D2404" w:rsidRDefault="004D2404" w:rsidP="004D2404">
      <w:pPr>
        <w:jc w:val="center"/>
        <w:rPr>
          <w:rFonts w:ascii="Arial" w:hAnsi="Arial" w:cs="Arial"/>
          <w:sz w:val="24"/>
          <w:szCs w:val="24"/>
        </w:rPr>
      </w:pPr>
    </w:p>
    <w:p w14:paraId="599CB9A5" w14:textId="6C8AD85D" w:rsidR="004D2404" w:rsidRDefault="004D2404" w:rsidP="004D2404">
      <w:pPr>
        <w:jc w:val="center"/>
        <w:rPr>
          <w:rFonts w:ascii="Arial" w:hAnsi="Arial" w:cs="Arial"/>
          <w:sz w:val="24"/>
          <w:szCs w:val="24"/>
        </w:rPr>
      </w:pPr>
    </w:p>
    <w:p w14:paraId="259B576E" w14:textId="5375E350" w:rsidR="004D2404" w:rsidRDefault="004D2404" w:rsidP="004D2404">
      <w:pPr>
        <w:jc w:val="center"/>
        <w:rPr>
          <w:rFonts w:ascii="Arial" w:hAnsi="Arial" w:cs="Arial"/>
          <w:sz w:val="24"/>
          <w:szCs w:val="24"/>
        </w:rPr>
      </w:pPr>
    </w:p>
    <w:p w14:paraId="6C9E516C" w14:textId="10A68284" w:rsidR="004D2404" w:rsidRDefault="004D2404" w:rsidP="004D2404">
      <w:pPr>
        <w:jc w:val="center"/>
        <w:rPr>
          <w:rFonts w:ascii="Arial" w:hAnsi="Arial" w:cs="Arial"/>
          <w:sz w:val="24"/>
          <w:szCs w:val="24"/>
        </w:rPr>
      </w:pPr>
    </w:p>
    <w:p w14:paraId="5EE9B32E" w14:textId="468BD283" w:rsidR="004D2404" w:rsidRDefault="004D2404" w:rsidP="004D2404">
      <w:pPr>
        <w:jc w:val="center"/>
        <w:rPr>
          <w:rFonts w:ascii="Arial" w:hAnsi="Arial" w:cs="Arial"/>
          <w:sz w:val="24"/>
          <w:szCs w:val="24"/>
        </w:rPr>
      </w:pPr>
    </w:p>
    <w:p w14:paraId="7D17CD85" w14:textId="153450AB" w:rsidR="004D2404" w:rsidRDefault="004D2404" w:rsidP="004D2404">
      <w:pPr>
        <w:jc w:val="center"/>
        <w:rPr>
          <w:rFonts w:ascii="Arial" w:hAnsi="Arial" w:cs="Arial"/>
          <w:sz w:val="24"/>
          <w:szCs w:val="24"/>
        </w:rPr>
      </w:pPr>
    </w:p>
    <w:p w14:paraId="13077296" w14:textId="1FC39C64" w:rsidR="004D2404" w:rsidRDefault="004D2404" w:rsidP="004D2404">
      <w:pPr>
        <w:jc w:val="center"/>
        <w:rPr>
          <w:rFonts w:ascii="Arial" w:hAnsi="Arial" w:cs="Arial"/>
          <w:sz w:val="24"/>
          <w:szCs w:val="24"/>
        </w:rPr>
      </w:pPr>
    </w:p>
    <w:p w14:paraId="2E536F23" w14:textId="51DB5E24" w:rsidR="004D2404" w:rsidRDefault="004D2404" w:rsidP="004D2404">
      <w:pPr>
        <w:jc w:val="center"/>
        <w:rPr>
          <w:rFonts w:ascii="Arial" w:hAnsi="Arial" w:cs="Arial"/>
          <w:sz w:val="24"/>
          <w:szCs w:val="24"/>
        </w:rPr>
      </w:pPr>
    </w:p>
    <w:p w14:paraId="67B76F68" w14:textId="0339CAF1" w:rsidR="004D2404" w:rsidRDefault="004D2404" w:rsidP="004D2404">
      <w:pPr>
        <w:jc w:val="center"/>
        <w:rPr>
          <w:rFonts w:ascii="Arial" w:hAnsi="Arial" w:cs="Arial"/>
          <w:sz w:val="24"/>
          <w:szCs w:val="24"/>
        </w:rPr>
      </w:pPr>
    </w:p>
    <w:p w14:paraId="5B2B3114" w14:textId="2306A895" w:rsidR="004D2404" w:rsidRDefault="004D2404" w:rsidP="004D2404">
      <w:pPr>
        <w:jc w:val="center"/>
        <w:rPr>
          <w:rFonts w:ascii="Arial" w:hAnsi="Arial" w:cs="Arial"/>
          <w:sz w:val="24"/>
          <w:szCs w:val="24"/>
        </w:rPr>
      </w:pPr>
    </w:p>
    <w:p w14:paraId="517E1E37" w14:textId="6E5A05C2" w:rsidR="004D2404" w:rsidRDefault="004D2404" w:rsidP="004D2404">
      <w:pPr>
        <w:jc w:val="center"/>
        <w:rPr>
          <w:rFonts w:ascii="Arial" w:hAnsi="Arial" w:cs="Arial"/>
          <w:sz w:val="24"/>
          <w:szCs w:val="24"/>
        </w:rPr>
      </w:pPr>
    </w:p>
    <w:p w14:paraId="0E9BE541" w14:textId="0DB6B92C" w:rsidR="004D2404" w:rsidRDefault="004D2404" w:rsidP="004D2404">
      <w:pPr>
        <w:jc w:val="center"/>
        <w:rPr>
          <w:rFonts w:ascii="Arial" w:hAnsi="Arial" w:cs="Arial"/>
          <w:sz w:val="24"/>
          <w:szCs w:val="24"/>
        </w:rPr>
      </w:pPr>
    </w:p>
    <w:p w14:paraId="35EA7632" w14:textId="7EC53241" w:rsidR="004D2404" w:rsidRDefault="004D2404" w:rsidP="004D2404">
      <w:pPr>
        <w:jc w:val="center"/>
        <w:rPr>
          <w:rFonts w:ascii="Arial" w:hAnsi="Arial" w:cs="Arial"/>
          <w:sz w:val="24"/>
          <w:szCs w:val="24"/>
        </w:rPr>
      </w:pPr>
    </w:p>
    <w:p w14:paraId="6E25DC80" w14:textId="3D890220" w:rsidR="004D2404" w:rsidRDefault="004D2404" w:rsidP="004D2404">
      <w:pPr>
        <w:jc w:val="center"/>
        <w:rPr>
          <w:rFonts w:ascii="Arial" w:hAnsi="Arial" w:cs="Arial"/>
          <w:sz w:val="24"/>
          <w:szCs w:val="24"/>
        </w:rPr>
      </w:pPr>
    </w:p>
    <w:p w14:paraId="4C23678E" w14:textId="2A8FB5E1" w:rsidR="004D2404" w:rsidRDefault="004D2404" w:rsidP="004D2404">
      <w:pPr>
        <w:rPr>
          <w:rFonts w:ascii="Arial" w:hAnsi="Arial" w:cs="Arial"/>
          <w:sz w:val="24"/>
          <w:szCs w:val="24"/>
        </w:rPr>
      </w:pPr>
      <w:r>
        <w:rPr>
          <w:rFonts w:ascii="Arial" w:hAnsi="Arial" w:cs="Arial"/>
          <w:sz w:val="24"/>
          <w:szCs w:val="24"/>
          <w:u w:val="single"/>
        </w:rPr>
        <w:lastRenderedPageBreak/>
        <w:t xml:space="preserve">Contents page </w:t>
      </w:r>
    </w:p>
    <w:p w14:paraId="664131C2" w14:textId="6E1EC214" w:rsidR="004D2404" w:rsidRDefault="004D2404" w:rsidP="004D2404">
      <w:pPr>
        <w:rPr>
          <w:rFonts w:ascii="Arial" w:hAnsi="Arial" w:cs="Arial"/>
          <w:sz w:val="24"/>
          <w:szCs w:val="24"/>
        </w:rPr>
      </w:pPr>
    </w:p>
    <w:p w14:paraId="2D087AF8" w14:textId="391128FC" w:rsidR="004D2404" w:rsidRDefault="00E5352A" w:rsidP="004D2404">
      <w:pPr>
        <w:rPr>
          <w:rFonts w:ascii="Arial" w:hAnsi="Arial" w:cs="Arial"/>
          <w:sz w:val="24"/>
          <w:szCs w:val="24"/>
        </w:rPr>
      </w:pPr>
      <w:r>
        <w:rPr>
          <w:rFonts w:ascii="Arial" w:hAnsi="Arial" w:cs="Arial"/>
          <w:sz w:val="24"/>
          <w:szCs w:val="24"/>
        </w:rPr>
        <w:t>Page 3- Introduction</w:t>
      </w:r>
    </w:p>
    <w:p w14:paraId="625E210A" w14:textId="242F20BB" w:rsidR="00E5352A" w:rsidRDefault="00E5352A" w:rsidP="004D2404">
      <w:pPr>
        <w:rPr>
          <w:rFonts w:ascii="Arial" w:hAnsi="Arial" w:cs="Arial"/>
          <w:sz w:val="24"/>
          <w:szCs w:val="24"/>
        </w:rPr>
      </w:pPr>
      <w:r>
        <w:rPr>
          <w:rFonts w:ascii="Arial" w:hAnsi="Arial" w:cs="Arial"/>
          <w:sz w:val="24"/>
          <w:szCs w:val="24"/>
        </w:rPr>
        <w:t xml:space="preserve">Page 3/4 – </w:t>
      </w:r>
    </w:p>
    <w:p w14:paraId="0769F585" w14:textId="6A1F4976" w:rsidR="00E5352A" w:rsidRDefault="00E5352A" w:rsidP="004D2404">
      <w:pPr>
        <w:rPr>
          <w:rFonts w:ascii="Arial" w:hAnsi="Arial" w:cs="Arial"/>
          <w:sz w:val="24"/>
          <w:szCs w:val="24"/>
        </w:rPr>
      </w:pPr>
      <w:r>
        <w:rPr>
          <w:rFonts w:ascii="Arial" w:hAnsi="Arial" w:cs="Arial"/>
          <w:sz w:val="24"/>
          <w:szCs w:val="24"/>
        </w:rPr>
        <w:t>Page 4/5 –</w:t>
      </w:r>
    </w:p>
    <w:p w14:paraId="6B138EA1" w14:textId="06F2FB3F" w:rsidR="00E5352A" w:rsidRDefault="00E5352A" w:rsidP="004D2404">
      <w:pPr>
        <w:rPr>
          <w:rFonts w:ascii="Arial" w:hAnsi="Arial" w:cs="Arial"/>
          <w:sz w:val="24"/>
          <w:szCs w:val="24"/>
        </w:rPr>
      </w:pPr>
      <w:r>
        <w:rPr>
          <w:rFonts w:ascii="Arial" w:hAnsi="Arial" w:cs="Arial"/>
          <w:sz w:val="24"/>
          <w:szCs w:val="24"/>
        </w:rPr>
        <w:t>Page 5/6 –</w:t>
      </w:r>
    </w:p>
    <w:p w14:paraId="716FFDD7" w14:textId="7C6F9BE5" w:rsidR="00E5352A" w:rsidRDefault="00E5352A" w:rsidP="004D2404">
      <w:pPr>
        <w:rPr>
          <w:rFonts w:ascii="Arial" w:hAnsi="Arial" w:cs="Arial"/>
          <w:sz w:val="24"/>
          <w:szCs w:val="24"/>
        </w:rPr>
      </w:pPr>
      <w:r>
        <w:rPr>
          <w:rFonts w:ascii="Arial" w:hAnsi="Arial" w:cs="Arial"/>
          <w:sz w:val="24"/>
          <w:szCs w:val="24"/>
        </w:rPr>
        <w:t>Page 6</w:t>
      </w:r>
      <w:r w:rsidR="00D750AF">
        <w:rPr>
          <w:rFonts w:ascii="Arial" w:hAnsi="Arial" w:cs="Arial"/>
          <w:sz w:val="24"/>
          <w:szCs w:val="24"/>
        </w:rPr>
        <w:t xml:space="preserve">/7 </w:t>
      </w:r>
      <w:r>
        <w:rPr>
          <w:rFonts w:ascii="Arial" w:hAnsi="Arial" w:cs="Arial"/>
          <w:sz w:val="24"/>
          <w:szCs w:val="24"/>
        </w:rPr>
        <w:t xml:space="preserve"> –</w:t>
      </w:r>
    </w:p>
    <w:p w14:paraId="7B50628E" w14:textId="3FFD4D74" w:rsidR="00E5352A" w:rsidRDefault="00E5352A" w:rsidP="004D2404">
      <w:pPr>
        <w:rPr>
          <w:rFonts w:ascii="Arial" w:hAnsi="Arial" w:cs="Arial"/>
          <w:sz w:val="24"/>
          <w:szCs w:val="24"/>
        </w:rPr>
      </w:pPr>
      <w:r>
        <w:rPr>
          <w:rFonts w:ascii="Arial" w:hAnsi="Arial" w:cs="Arial"/>
          <w:sz w:val="24"/>
          <w:szCs w:val="24"/>
        </w:rPr>
        <w:t xml:space="preserve">Page </w:t>
      </w:r>
      <w:r w:rsidR="00D750AF">
        <w:rPr>
          <w:rFonts w:ascii="Arial" w:hAnsi="Arial" w:cs="Arial"/>
          <w:sz w:val="24"/>
          <w:szCs w:val="24"/>
        </w:rPr>
        <w:t>8</w:t>
      </w:r>
      <w:r>
        <w:rPr>
          <w:rFonts w:ascii="Arial" w:hAnsi="Arial" w:cs="Arial"/>
          <w:sz w:val="24"/>
          <w:szCs w:val="24"/>
        </w:rPr>
        <w:t xml:space="preserve"> – Bibliography </w:t>
      </w:r>
    </w:p>
    <w:p w14:paraId="2D2C7F06" w14:textId="77777777" w:rsidR="00E5352A" w:rsidRDefault="00E5352A" w:rsidP="004D2404">
      <w:pPr>
        <w:rPr>
          <w:rFonts w:ascii="Arial" w:hAnsi="Arial" w:cs="Arial"/>
          <w:sz w:val="24"/>
          <w:szCs w:val="24"/>
        </w:rPr>
      </w:pPr>
    </w:p>
    <w:p w14:paraId="0934A9C8" w14:textId="446208E4" w:rsidR="004D2404" w:rsidRDefault="004D2404" w:rsidP="004D2404">
      <w:pPr>
        <w:rPr>
          <w:rFonts w:ascii="Arial" w:hAnsi="Arial" w:cs="Arial"/>
          <w:sz w:val="24"/>
          <w:szCs w:val="24"/>
        </w:rPr>
      </w:pPr>
    </w:p>
    <w:p w14:paraId="7FFBE53F" w14:textId="7D969A98" w:rsidR="004D2404" w:rsidRDefault="004D2404" w:rsidP="004D2404">
      <w:pPr>
        <w:rPr>
          <w:rFonts w:ascii="Arial" w:hAnsi="Arial" w:cs="Arial"/>
          <w:sz w:val="24"/>
          <w:szCs w:val="24"/>
        </w:rPr>
      </w:pPr>
    </w:p>
    <w:p w14:paraId="15B5AB0A" w14:textId="756F4ECF" w:rsidR="004D2404" w:rsidRDefault="004D2404" w:rsidP="004D2404">
      <w:pPr>
        <w:rPr>
          <w:rFonts w:ascii="Arial" w:hAnsi="Arial" w:cs="Arial"/>
          <w:sz w:val="24"/>
          <w:szCs w:val="24"/>
        </w:rPr>
      </w:pPr>
    </w:p>
    <w:p w14:paraId="4A2F5389" w14:textId="14A47DD2" w:rsidR="004D2404" w:rsidRDefault="004D2404" w:rsidP="004D2404">
      <w:pPr>
        <w:rPr>
          <w:rFonts w:ascii="Arial" w:hAnsi="Arial" w:cs="Arial"/>
          <w:sz w:val="24"/>
          <w:szCs w:val="24"/>
        </w:rPr>
      </w:pPr>
    </w:p>
    <w:p w14:paraId="057BACF8" w14:textId="74A76B1A" w:rsidR="004D2404" w:rsidRDefault="004D2404" w:rsidP="004D2404">
      <w:pPr>
        <w:rPr>
          <w:rFonts w:ascii="Arial" w:hAnsi="Arial" w:cs="Arial"/>
          <w:sz w:val="24"/>
          <w:szCs w:val="24"/>
        </w:rPr>
      </w:pPr>
    </w:p>
    <w:p w14:paraId="55C4A973" w14:textId="74A574EB" w:rsidR="004D2404" w:rsidRDefault="004D2404" w:rsidP="004D2404">
      <w:pPr>
        <w:rPr>
          <w:rFonts w:ascii="Arial" w:hAnsi="Arial" w:cs="Arial"/>
          <w:sz w:val="24"/>
          <w:szCs w:val="24"/>
        </w:rPr>
      </w:pPr>
    </w:p>
    <w:p w14:paraId="462F5791" w14:textId="77777777" w:rsidR="004F5E40" w:rsidRPr="004F5E40" w:rsidRDefault="004F5E40" w:rsidP="004F5E40">
      <w:pPr>
        <w:rPr>
          <w:rFonts w:ascii="Arial" w:hAnsi="Arial" w:cs="Arial"/>
          <w:sz w:val="24"/>
          <w:szCs w:val="24"/>
        </w:rPr>
      </w:pPr>
    </w:p>
    <w:p w14:paraId="213F2E65" w14:textId="77777777" w:rsidR="004F5E40" w:rsidRPr="004F5E40" w:rsidRDefault="004F5E40" w:rsidP="004F5E40">
      <w:pPr>
        <w:rPr>
          <w:rFonts w:ascii="Arial" w:hAnsi="Arial" w:cs="Arial"/>
          <w:sz w:val="24"/>
          <w:szCs w:val="24"/>
        </w:rPr>
      </w:pPr>
    </w:p>
    <w:p w14:paraId="0A835AE7" w14:textId="5A7E1B3F" w:rsidR="004D2404" w:rsidRDefault="004D2404" w:rsidP="004D2404">
      <w:pPr>
        <w:rPr>
          <w:rFonts w:ascii="Arial" w:hAnsi="Arial" w:cs="Arial"/>
          <w:sz w:val="24"/>
          <w:szCs w:val="24"/>
        </w:rPr>
      </w:pPr>
    </w:p>
    <w:p w14:paraId="32E82351" w14:textId="0E9FB5B1" w:rsidR="004F78C1" w:rsidRDefault="004F78C1" w:rsidP="004D2404">
      <w:pPr>
        <w:rPr>
          <w:rFonts w:ascii="Arial" w:hAnsi="Arial" w:cs="Arial"/>
          <w:sz w:val="24"/>
          <w:szCs w:val="24"/>
        </w:rPr>
      </w:pPr>
    </w:p>
    <w:p w14:paraId="200A03EC" w14:textId="3B452630" w:rsidR="004F78C1" w:rsidRDefault="004F78C1" w:rsidP="004D2404">
      <w:pPr>
        <w:rPr>
          <w:rFonts w:ascii="Arial" w:hAnsi="Arial" w:cs="Arial"/>
          <w:sz w:val="24"/>
          <w:szCs w:val="24"/>
        </w:rPr>
      </w:pPr>
    </w:p>
    <w:p w14:paraId="66D6D4C7" w14:textId="5AADD239" w:rsidR="004F78C1" w:rsidRDefault="004F78C1" w:rsidP="004D2404">
      <w:pPr>
        <w:rPr>
          <w:rFonts w:ascii="Arial" w:hAnsi="Arial" w:cs="Arial"/>
          <w:sz w:val="24"/>
          <w:szCs w:val="24"/>
        </w:rPr>
      </w:pPr>
    </w:p>
    <w:p w14:paraId="5966BF2E" w14:textId="55C125D2" w:rsidR="004F78C1" w:rsidRDefault="004F78C1" w:rsidP="004D2404">
      <w:pPr>
        <w:rPr>
          <w:rFonts w:ascii="Arial" w:hAnsi="Arial" w:cs="Arial"/>
          <w:sz w:val="24"/>
          <w:szCs w:val="24"/>
        </w:rPr>
      </w:pPr>
    </w:p>
    <w:p w14:paraId="6DD4C885" w14:textId="171D915A" w:rsidR="004F78C1" w:rsidRDefault="004F78C1" w:rsidP="004D2404">
      <w:pPr>
        <w:rPr>
          <w:rFonts w:ascii="Arial" w:hAnsi="Arial" w:cs="Arial"/>
          <w:sz w:val="24"/>
          <w:szCs w:val="24"/>
        </w:rPr>
      </w:pPr>
    </w:p>
    <w:p w14:paraId="645DE70F" w14:textId="01762197" w:rsidR="004F78C1" w:rsidRDefault="004F78C1" w:rsidP="004D2404">
      <w:pPr>
        <w:rPr>
          <w:rFonts w:ascii="Arial" w:hAnsi="Arial" w:cs="Arial"/>
          <w:sz w:val="24"/>
          <w:szCs w:val="24"/>
        </w:rPr>
      </w:pPr>
    </w:p>
    <w:p w14:paraId="2BF349FD" w14:textId="2F6A483A" w:rsidR="004F78C1" w:rsidRDefault="004F78C1" w:rsidP="004D2404">
      <w:pPr>
        <w:rPr>
          <w:rFonts w:ascii="Arial" w:hAnsi="Arial" w:cs="Arial"/>
          <w:sz w:val="24"/>
          <w:szCs w:val="24"/>
        </w:rPr>
      </w:pPr>
    </w:p>
    <w:p w14:paraId="1B61ABD5" w14:textId="0D09C28B" w:rsidR="004F78C1" w:rsidRDefault="004F78C1" w:rsidP="004D2404">
      <w:pPr>
        <w:rPr>
          <w:rFonts w:ascii="Arial" w:hAnsi="Arial" w:cs="Arial"/>
          <w:sz w:val="24"/>
          <w:szCs w:val="24"/>
        </w:rPr>
      </w:pPr>
    </w:p>
    <w:p w14:paraId="4A78F426" w14:textId="1D3B26FE" w:rsidR="004F78C1" w:rsidRDefault="004F78C1" w:rsidP="004D2404">
      <w:pPr>
        <w:rPr>
          <w:rFonts w:ascii="Arial" w:hAnsi="Arial" w:cs="Arial"/>
          <w:sz w:val="24"/>
          <w:szCs w:val="24"/>
        </w:rPr>
      </w:pPr>
    </w:p>
    <w:p w14:paraId="01539D84" w14:textId="70CACA6C" w:rsidR="004F78C1" w:rsidRDefault="004F78C1" w:rsidP="004D2404">
      <w:pPr>
        <w:rPr>
          <w:rFonts w:ascii="Arial" w:hAnsi="Arial" w:cs="Arial"/>
          <w:sz w:val="24"/>
          <w:szCs w:val="24"/>
        </w:rPr>
      </w:pPr>
    </w:p>
    <w:p w14:paraId="66EEC2AF" w14:textId="6D625383" w:rsidR="004F78C1" w:rsidRDefault="004F78C1" w:rsidP="004D2404">
      <w:pPr>
        <w:rPr>
          <w:rFonts w:ascii="Arial" w:hAnsi="Arial" w:cs="Arial"/>
          <w:sz w:val="24"/>
          <w:szCs w:val="24"/>
        </w:rPr>
      </w:pPr>
    </w:p>
    <w:p w14:paraId="1A386887" w14:textId="010EBB51" w:rsidR="004F78C1" w:rsidRDefault="004F78C1" w:rsidP="004D2404">
      <w:pPr>
        <w:rPr>
          <w:rFonts w:ascii="Arial" w:hAnsi="Arial" w:cs="Arial"/>
          <w:sz w:val="24"/>
          <w:szCs w:val="24"/>
        </w:rPr>
      </w:pPr>
    </w:p>
    <w:p w14:paraId="2D34D5B6" w14:textId="5EF7854D" w:rsidR="004F78C1" w:rsidRDefault="004F78C1" w:rsidP="004D2404">
      <w:pPr>
        <w:rPr>
          <w:rFonts w:ascii="Arial" w:hAnsi="Arial" w:cs="Arial"/>
          <w:sz w:val="24"/>
          <w:szCs w:val="24"/>
        </w:rPr>
      </w:pPr>
    </w:p>
    <w:p w14:paraId="58C1CCAD" w14:textId="1DD5E802" w:rsidR="004F78C1" w:rsidRDefault="004F78C1" w:rsidP="004D2404">
      <w:pPr>
        <w:rPr>
          <w:rFonts w:ascii="Arial" w:hAnsi="Arial" w:cs="Arial"/>
          <w:sz w:val="24"/>
          <w:szCs w:val="24"/>
        </w:rPr>
      </w:pPr>
    </w:p>
    <w:p w14:paraId="3232626E" w14:textId="51F6D74C" w:rsidR="004F78C1" w:rsidRDefault="004F78C1" w:rsidP="004D2404">
      <w:pPr>
        <w:rPr>
          <w:rFonts w:ascii="Arial" w:hAnsi="Arial" w:cs="Arial"/>
          <w:sz w:val="24"/>
          <w:szCs w:val="24"/>
        </w:rPr>
      </w:pPr>
    </w:p>
    <w:p w14:paraId="05AE6770" w14:textId="0EC2EB96" w:rsidR="004F78C1" w:rsidRDefault="004F78C1" w:rsidP="004D2404">
      <w:pPr>
        <w:rPr>
          <w:rFonts w:ascii="Arial" w:hAnsi="Arial" w:cs="Arial"/>
          <w:sz w:val="24"/>
          <w:szCs w:val="24"/>
        </w:rPr>
      </w:pPr>
    </w:p>
    <w:p w14:paraId="66D4A04C" w14:textId="06167667" w:rsidR="004F78C1" w:rsidRDefault="004F78C1" w:rsidP="004D2404">
      <w:pPr>
        <w:rPr>
          <w:rFonts w:ascii="Arial" w:hAnsi="Arial" w:cs="Arial"/>
          <w:sz w:val="24"/>
          <w:szCs w:val="24"/>
        </w:rPr>
      </w:pPr>
    </w:p>
    <w:p w14:paraId="54E0B2E7" w14:textId="77777777" w:rsidR="00270BF3" w:rsidRDefault="00270BF3" w:rsidP="004D2404">
      <w:pPr>
        <w:rPr>
          <w:rFonts w:ascii="Arial" w:hAnsi="Arial" w:cs="Arial"/>
          <w:sz w:val="24"/>
          <w:szCs w:val="24"/>
        </w:rPr>
      </w:pPr>
    </w:p>
    <w:p w14:paraId="0D1541FB" w14:textId="4BEA35A5" w:rsidR="00E5352A" w:rsidRDefault="005F094D" w:rsidP="00561BD5">
      <w:pPr>
        <w:rPr>
          <w:rFonts w:ascii="Arial" w:hAnsi="Arial" w:cs="Arial"/>
          <w:sz w:val="24"/>
          <w:szCs w:val="24"/>
        </w:rPr>
      </w:pPr>
      <w:r>
        <w:rPr>
          <w:rFonts w:ascii="Arial" w:hAnsi="Arial" w:cs="Arial"/>
          <w:sz w:val="24"/>
          <w:szCs w:val="24"/>
        </w:rPr>
        <w:t xml:space="preserve">In todays society the police force </w:t>
      </w:r>
      <w:r w:rsidR="00E5352A">
        <w:rPr>
          <w:rFonts w:ascii="Arial" w:hAnsi="Arial" w:cs="Arial"/>
          <w:sz w:val="24"/>
          <w:szCs w:val="24"/>
        </w:rPr>
        <w:t>uses</w:t>
      </w:r>
      <w:r>
        <w:rPr>
          <w:rFonts w:ascii="Arial" w:hAnsi="Arial" w:cs="Arial"/>
          <w:sz w:val="24"/>
          <w:szCs w:val="24"/>
        </w:rPr>
        <w:t xml:space="preserve"> many tactical techniques to improve their policing skills</w:t>
      </w:r>
      <w:r w:rsidR="00D36FAD">
        <w:rPr>
          <w:rFonts w:ascii="Arial" w:hAnsi="Arial" w:cs="Arial"/>
          <w:sz w:val="24"/>
          <w:szCs w:val="24"/>
        </w:rPr>
        <w:t xml:space="preserve">, </w:t>
      </w:r>
      <w:r>
        <w:rPr>
          <w:rFonts w:ascii="Arial" w:hAnsi="Arial" w:cs="Arial"/>
          <w:sz w:val="24"/>
          <w:szCs w:val="24"/>
        </w:rPr>
        <w:t>to help pr</w:t>
      </w:r>
      <w:r w:rsidR="00D36FAD">
        <w:rPr>
          <w:rFonts w:ascii="Arial" w:hAnsi="Arial" w:cs="Arial"/>
          <w:sz w:val="24"/>
          <w:szCs w:val="24"/>
        </w:rPr>
        <w:t xml:space="preserve">event crimes and </w:t>
      </w:r>
      <w:r w:rsidR="00E5352A">
        <w:rPr>
          <w:rFonts w:ascii="Arial" w:hAnsi="Arial" w:cs="Arial"/>
          <w:sz w:val="24"/>
          <w:szCs w:val="24"/>
        </w:rPr>
        <w:t>conclude</w:t>
      </w:r>
      <w:r w:rsidR="00D36FAD">
        <w:rPr>
          <w:rFonts w:ascii="Arial" w:hAnsi="Arial" w:cs="Arial"/>
          <w:sz w:val="24"/>
          <w:szCs w:val="24"/>
        </w:rPr>
        <w:t xml:space="preserve"> on how their decisions were successful or not. They use models such as </w:t>
      </w:r>
      <w:r w:rsidR="00E5352A">
        <w:rPr>
          <w:rFonts w:ascii="Arial" w:hAnsi="Arial" w:cs="Arial"/>
          <w:sz w:val="24"/>
          <w:szCs w:val="24"/>
        </w:rPr>
        <w:t>Atlas: Atlas</w:t>
      </w:r>
      <w:r w:rsidR="00FF068C">
        <w:rPr>
          <w:rFonts w:ascii="Arial" w:hAnsi="Arial" w:cs="Arial"/>
          <w:sz w:val="24"/>
          <w:szCs w:val="24"/>
        </w:rPr>
        <w:t xml:space="preserve"> is a model used within public services which stands for ask</w:t>
      </w:r>
      <w:r w:rsidR="000B314D">
        <w:rPr>
          <w:rFonts w:ascii="Arial" w:hAnsi="Arial" w:cs="Arial"/>
          <w:sz w:val="24"/>
          <w:szCs w:val="24"/>
        </w:rPr>
        <w:t>:</w:t>
      </w:r>
      <w:r w:rsidR="00FF068C">
        <w:rPr>
          <w:rFonts w:ascii="Arial" w:hAnsi="Arial" w:cs="Arial"/>
          <w:sz w:val="24"/>
          <w:szCs w:val="24"/>
        </w:rPr>
        <w:t xml:space="preserve"> ask questions such as, how can we do better and why do we do the things we do? Test: new ideas, new approaches, new hypothesis and new research, </w:t>
      </w:r>
      <w:r w:rsidR="000B314D">
        <w:rPr>
          <w:rFonts w:ascii="Arial" w:hAnsi="Arial" w:cs="Arial"/>
          <w:sz w:val="24"/>
          <w:szCs w:val="24"/>
        </w:rPr>
        <w:t>learn</w:t>
      </w:r>
      <w:r w:rsidR="00FF068C">
        <w:rPr>
          <w:rFonts w:ascii="Arial" w:hAnsi="Arial" w:cs="Arial"/>
          <w:sz w:val="24"/>
          <w:szCs w:val="24"/>
        </w:rPr>
        <w:t xml:space="preserve"> working in the real world and the difference between success and failure, </w:t>
      </w:r>
      <w:r w:rsidR="000B314D">
        <w:rPr>
          <w:rFonts w:ascii="Arial" w:hAnsi="Arial" w:cs="Arial"/>
          <w:sz w:val="24"/>
          <w:szCs w:val="24"/>
        </w:rPr>
        <w:t>adapt</w:t>
      </w:r>
      <w:r w:rsidR="00705584">
        <w:rPr>
          <w:rFonts w:ascii="Arial" w:hAnsi="Arial" w:cs="Arial"/>
          <w:sz w:val="24"/>
          <w:szCs w:val="24"/>
        </w:rPr>
        <w:t xml:space="preserve">: </w:t>
      </w:r>
      <w:r w:rsidR="00FF068C">
        <w:rPr>
          <w:rFonts w:ascii="Arial" w:hAnsi="Arial" w:cs="Arial"/>
          <w:sz w:val="24"/>
          <w:szCs w:val="24"/>
        </w:rPr>
        <w:t xml:space="preserve">monitor new approaches and current practices. All these learning strategies are used in public services </w:t>
      </w:r>
      <w:r w:rsidR="000B314D">
        <w:rPr>
          <w:rFonts w:ascii="Arial" w:hAnsi="Arial" w:cs="Arial"/>
          <w:sz w:val="24"/>
          <w:szCs w:val="24"/>
        </w:rPr>
        <w:t>to determine the best outcomes for all crimes</w:t>
      </w:r>
      <w:r w:rsidR="00F52B17">
        <w:rPr>
          <w:rFonts w:ascii="Arial" w:hAnsi="Arial" w:cs="Arial"/>
          <w:sz w:val="24"/>
          <w:szCs w:val="24"/>
        </w:rPr>
        <w:t xml:space="preserve"> </w:t>
      </w:r>
      <w:r w:rsidR="00F52B17" w:rsidRPr="00E5352A">
        <w:rPr>
          <w:rFonts w:ascii="Arial" w:hAnsi="Arial" w:cs="Arial"/>
          <w:color w:val="000000" w:themeColor="text1"/>
          <w:sz w:val="24"/>
          <w:szCs w:val="24"/>
          <w:highlight w:val="yellow"/>
        </w:rPr>
        <w:t>(Metropolitan police 1829)</w:t>
      </w:r>
      <w:r w:rsidR="000B314D" w:rsidRPr="00E5352A">
        <w:rPr>
          <w:rFonts w:ascii="Arial" w:hAnsi="Arial" w:cs="Arial"/>
          <w:color w:val="000000" w:themeColor="text1"/>
          <w:sz w:val="24"/>
          <w:szCs w:val="24"/>
        </w:rPr>
        <w:t xml:space="preserve"> “the arrangements made in every civilised country to ensure it inhabits to keep the peace and obey the law. The word also denotes the force of the police employed for this purpose.”</w:t>
      </w:r>
      <w:r w:rsidR="000B314D" w:rsidRPr="009729FB">
        <w:rPr>
          <w:rFonts w:ascii="Arial" w:hAnsi="Arial" w:cs="Arial"/>
          <w:color w:val="FF0000"/>
          <w:sz w:val="24"/>
          <w:szCs w:val="24"/>
        </w:rPr>
        <w:t xml:space="preserve"> </w:t>
      </w:r>
      <w:r w:rsidR="00D36FAD">
        <w:rPr>
          <w:rFonts w:ascii="Arial" w:hAnsi="Arial" w:cs="Arial"/>
          <w:color w:val="000000" w:themeColor="text1"/>
          <w:sz w:val="24"/>
          <w:szCs w:val="24"/>
        </w:rPr>
        <w:t>Crime rates that are associated with knifes or sharp objects that resemble knifes have increased rapidly in the last decade</w:t>
      </w:r>
      <w:r w:rsidR="00E5352A">
        <w:rPr>
          <w:rFonts w:ascii="Arial" w:hAnsi="Arial" w:cs="Arial"/>
          <w:color w:val="000000" w:themeColor="text1"/>
          <w:sz w:val="24"/>
          <w:szCs w:val="24"/>
        </w:rPr>
        <w:t xml:space="preserve">, (Parliament 2020) </w:t>
      </w:r>
      <w:r w:rsidR="00D36FAD">
        <w:rPr>
          <w:rFonts w:ascii="Arial" w:hAnsi="Arial" w:cs="Arial"/>
          <w:color w:val="000000" w:themeColor="text1"/>
          <w:sz w:val="24"/>
          <w:szCs w:val="24"/>
        </w:rPr>
        <w:t>since 2010 there have been 325,000</w:t>
      </w:r>
      <w:r w:rsidR="00E5352A" w:rsidRPr="00E5352A">
        <w:t xml:space="preserve"> </w:t>
      </w:r>
      <w:r w:rsidR="00E5352A" w:rsidRPr="00E5352A">
        <w:rPr>
          <w:rFonts w:ascii="Arial" w:hAnsi="Arial" w:cs="Arial"/>
          <w:color w:val="000000" w:themeColor="text1"/>
          <w:sz w:val="24"/>
          <w:szCs w:val="24"/>
        </w:rPr>
        <w:t>offences involving a knife or sharp instrument in England and Wales</w:t>
      </w:r>
      <w:r w:rsidR="00493E74">
        <w:rPr>
          <w:rFonts w:ascii="Arial" w:hAnsi="Arial" w:cs="Arial"/>
          <w:color w:val="000000" w:themeColor="text1"/>
          <w:sz w:val="24"/>
          <w:szCs w:val="24"/>
        </w:rPr>
        <w:t>.</w:t>
      </w:r>
      <w:r w:rsidR="00E5352A">
        <w:rPr>
          <w:rFonts w:ascii="Arial" w:hAnsi="Arial" w:cs="Arial"/>
          <w:color w:val="000000" w:themeColor="text1"/>
          <w:sz w:val="24"/>
          <w:szCs w:val="24"/>
        </w:rPr>
        <w:t xml:space="preserve"> </w:t>
      </w:r>
      <w:r w:rsidR="00F957DE">
        <w:rPr>
          <w:rFonts w:ascii="Arial" w:hAnsi="Arial" w:cs="Arial"/>
          <w:sz w:val="24"/>
          <w:szCs w:val="24"/>
        </w:rPr>
        <w:t>Knife crime is a good example of using the atlas model in everyday society within the public service sector as all parts are used to create the best solution to stop crimes involved with knifes.</w:t>
      </w:r>
      <w:r w:rsidR="00E5352A">
        <w:rPr>
          <w:rFonts w:ascii="Arial" w:hAnsi="Arial" w:cs="Arial"/>
          <w:sz w:val="24"/>
          <w:szCs w:val="24"/>
        </w:rPr>
        <w:t xml:space="preserve"> It is clear that the police force and the public need to come together to improve these statics and reduce the possession and crimes regarding knifes and sharp objects, there needs to be new laws, new decisions and new outcomes.</w:t>
      </w:r>
    </w:p>
    <w:p w14:paraId="45904C9B" w14:textId="7D60FEA0" w:rsidR="009729FB" w:rsidRDefault="005D5ED2" w:rsidP="00561BD5">
      <w:pPr>
        <w:rPr>
          <w:rFonts w:ascii="Arial" w:hAnsi="Arial" w:cs="Arial"/>
          <w:sz w:val="24"/>
          <w:szCs w:val="24"/>
        </w:rPr>
      </w:pPr>
      <w:r w:rsidRPr="0065098A">
        <w:rPr>
          <w:rFonts w:ascii="Arial" w:hAnsi="Arial" w:cs="Arial"/>
          <w:color w:val="000000" w:themeColor="text1"/>
          <w:sz w:val="24"/>
          <w:szCs w:val="24"/>
        </w:rPr>
        <w:t>(Sky news 2019)</w:t>
      </w:r>
      <w:r w:rsidRPr="00E5352A">
        <w:rPr>
          <w:rFonts w:ascii="Arial" w:hAnsi="Arial" w:cs="Arial"/>
          <w:color w:val="000000" w:themeColor="text1"/>
          <w:sz w:val="24"/>
          <w:szCs w:val="24"/>
        </w:rPr>
        <w:t xml:space="preserve"> within the first 3 months in 2019 there was 35 deaths as a result from knife crime</w:t>
      </w:r>
      <w:r w:rsidR="001C4D4D" w:rsidRPr="00E5352A">
        <w:rPr>
          <w:rFonts w:ascii="Arial" w:hAnsi="Arial" w:cs="Arial"/>
          <w:color w:val="000000" w:themeColor="text1"/>
          <w:sz w:val="24"/>
          <w:szCs w:val="24"/>
        </w:rPr>
        <w:t xml:space="preserve"> with the power of the police force new approaches were put in place such as gang injunctions which allowed those of the age of 14 to 17 years of age to be put into rehabilitation or be prevented from visiting certain places, this is under the Policing and Crime Act 2009</w:t>
      </w:r>
      <w:r w:rsidR="001C4D4D">
        <w:rPr>
          <w:rFonts w:ascii="Arial" w:hAnsi="Arial" w:cs="Arial"/>
          <w:color w:val="FF0000"/>
          <w:sz w:val="24"/>
          <w:szCs w:val="24"/>
        </w:rPr>
        <w:t xml:space="preserve">. </w:t>
      </w:r>
      <w:r w:rsidR="001C4D4D" w:rsidRPr="00714DDC">
        <w:rPr>
          <w:rFonts w:ascii="Arial" w:hAnsi="Arial" w:cs="Arial"/>
          <w:sz w:val="24"/>
          <w:szCs w:val="24"/>
        </w:rPr>
        <w:t>This shows that there are areas that are more likely to knife crimes. Similar restrictions can be placed with criminal behaviour orders under the Anti-Social Behaviour, Crime and Policing Act 2014.</w:t>
      </w:r>
      <w:r w:rsidR="00561BD5" w:rsidRPr="00714DDC">
        <w:rPr>
          <w:rFonts w:ascii="Arial" w:hAnsi="Arial" w:cs="Arial"/>
          <w:sz w:val="24"/>
          <w:szCs w:val="24"/>
        </w:rPr>
        <w:t xml:space="preserve"> Criminal behaviour orders can also</w:t>
      </w:r>
      <w:r w:rsidR="001C4D4D" w:rsidRPr="00714DDC">
        <w:rPr>
          <w:rFonts w:ascii="Arial" w:hAnsi="Arial" w:cs="Arial"/>
          <w:sz w:val="24"/>
          <w:szCs w:val="24"/>
        </w:rPr>
        <w:t xml:space="preserve"> be placed</w:t>
      </w:r>
      <w:r w:rsidR="00561BD5" w:rsidRPr="00714DDC">
        <w:rPr>
          <w:rFonts w:ascii="Arial" w:hAnsi="Arial" w:cs="Arial"/>
          <w:sz w:val="24"/>
          <w:szCs w:val="24"/>
        </w:rPr>
        <w:t xml:space="preserve"> and effective</w:t>
      </w:r>
      <w:r w:rsidR="001C4D4D" w:rsidRPr="00714DDC">
        <w:rPr>
          <w:rFonts w:ascii="Arial" w:hAnsi="Arial" w:cs="Arial"/>
          <w:sz w:val="24"/>
          <w:szCs w:val="24"/>
        </w:rPr>
        <w:t xml:space="preserve"> on an individual who has already been convicted.</w:t>
      </w:r>
      <w:r w:rsidR="00561BD5" w:rsidRPr="00714DDC">
        <w:rPr>
          <w:rFonts w:ascii="Arial" w:hAnsi="Arial" w:cs="Arial"/>
          <w:sz w:val="24"/>
          <w:szCs w:val="24"/>
        </w:rPr>
        <w:t xml:space="preserve"> There are many laws to prevent knife crime such as Section 139 of the Criminal Justice Act 1988 states that it is an offence to carry a knife in a public place without good reason. It is also an offence for a weapon to be carried on school </w:t>
      </w:r>
      <w:r w:rsidR="001843E6" w:rsidRPr="00714DDC">
        <w:rPr>
          <w:rFonts w:ascii="Arial" w:hAnsi="Arial" w:cs="Arial"/>
          <w:sz w:val="24"/>
          <w:szCs w:val="24"/>
        </w:rPr>
        <w:t>premises. Section</w:t>
      </w:r>
      <w:r w:rsidR="00561BD5" w:rsidRPr="00714DDC">
        <w:rPr>
          <w:rFonts w:ascii="Arial" w:hAnsi="Arial" w:cs="Arial"/>
          <w:sz w:val="24"/>
          <w:szCs w:val="24"/>
        </w:rPr>
        <w:t xml:space="preserve"> 141A of the 1988 Act makes it an offence for knives to be sold to anyone under the age of 18</w:t>
      </w:r>
      <w:r w:rsidR="001843E6" w:rsidRPr="00714DDC">
        <w:rPr>
          <w:rFonts w:ascii="Arial" w:hAnsi="Arial" w:cs="Arial"/>
          <w:sz w:val="24"/>
          <w:szCs w:val="24"/>
        </w:rPr>
        <w:t xml:space="preserve">. </w:t>
      </w:r>
      <w:r w:rsidR="00561BD5" w:rsidRPr="00714DDC">
        <w:rPr>
          <w:rFonts w:ascii="Arial" w:hAnsi="Arial" w:cs="Arial"/>
          <w:sz w:val="24"/>
          <w:szCs w:val="24"/>
        </w:rPr>
        <w:t xml:space="preserve">Certain types of knives are illegal for even adults to buy, including butterfly, disguised knives and flick </w:t>
      </w:r>
      <w:r w:rsidR="001843E6" w:rsidRPr="00714DDC">
        <w:rPr>
          <w:rFonts w:ascii="Arial" w:hAnsi="Arial" w:cs="Arial"/>
          <w:sz w:val="24"/>
          <w:szCs w:val="24"/>
        </w:rPr>
        <w:t>knives. Police</w:t>
      </w:r>
      <w:r w:rsidR="00561BD5" w:rsidRPr="00714DDC">
        <w:rPr>
          <w:rFonts w:ascii="Arial" w:hAnsi="Arial" w:cs="Arial"/>
          <w:sz w:val="24"/>
          <w:szCs w:val="24"/>
        </w:rPr>
        <w:t xml:space="preserve"> can also charge suspects with aggravated possession, which involves carrying a knife in public and using it to make threats, under the Offences against the Person Act 1861.</w:t>
      </w:r>
      <w:r w:rsidR="001843E6" w:rsidRPr="00714DDC">
        <w:rPr>
          <w:rFonts w:ascii="Arial" w:hAnsi="Arial" w:cs="Arial"/>
          <w:sz w:val="24"/>
          <w:szCs w:val="24"/>
        </w:rPr>
        <w:t xml:space="preserve"> All of these offences can lead to many penalties: up to four years in prison and an unlimited fine for an adult carrying a knife on them or at least 6 months if caught more than once, if </w:t>
      </w:r>
      <w:r w:rsidR="001843E6" w:rsidRPr="00714DDC">
        <w:rPr>
          <w:rFonts w:ascii="Arial" w:hAnsi="Arial" w:cs="Arial"/>
          <w:sz w:val="24"/>
          <w:szCs w:val="24"/>
        </w:rPr>
        <w:lastRenderedPageBreak/>
        <w:t>someone sells a knife to someone under the age of 18 years of old can be given a maximum penalty of six months' imprisonment, a fine or even both. Also, according to the Crown Prosecution Service legal guidance, offenders who kill using a knife face a minimum term of 25 years in prison.</w:t>
      </w:r>
    </w:p>
    <w:p w14:paraId="780DE694" w14:textId="31F6B42A" w:rsidR="00714DDC" w:rsidRDefault="00714DDC" w:rsidP="00561BD5">
      <w:pPr>
        <w:rPr>
          <w:rFonts w:ascii="Arial" w:hAnsi="Arial" w:cs="Arial"/>
          <w:sz w:val="24"/>
          <w:szCs w:val="24"/>
        </w:rPr>
      </w:pPr>
      <w:r w:rsidRPr="0065098A">
        <w:rPr>
          <w:rFonts w:ascii="Arial" w:hAnsi="Arial" w:cs="Arial"/>
          <w:color w:val="000000" w:themeColor="text1"/>
          <w:sz w:val="24"/>
          <w:szCs w:val="24"/>
        </w:rPr>
        <w:t>BBC (2021)</w:t>
      </w:r>
      <w:r>
        <w:rPr>
          <w:rFonts w:ascii="Arial" w:hAnsi="Arial" w:cs="Arial"/>
          <w:sz w:val="24"/>
          <w:szCs w:val="24"/>
        </w:rPr>
        <w:t xml:space="preserve"> released an article regarding a reading man that has created a scheme called ‘trade the blade.’ This scheme trades in knifes for food vouchers and he has stated that children as young as 11 years </w:t>
      </w:r>
      <w:r w:rsidR="00F734C8">
        <w:rPr>
          <w:rFonts w:ascii="Arial" w:hAnsi="Arial" w:cs="Arial"/>
          <w:sz w:val="24"/>
          <w:szCs w:val="24"/>
        </w:rPr>
        <w:t xml:space="preserve">old are handing in knifes. He is in contact with the police force which means that every night after he has collected a knife off the </w:t>
      </w:r>
      <w:r w:rsidR="005228FA">
        <w:rPr>
          <w:rFonts w:ascii="Arial" w:hAnsi="Arial" w:cs="Arial"/>
          <w:sz w:val="24"/>
          <w:szCs w:val="24"/>
        </w:rPr>
        <w:t>streets,</w:t>
      </w:r>
      <w:r w:rsidR="00F734C8">
        <w:rPr>
          <w:rFonts w:ascii="Arial" w:hAnsi="Arial" w:cs="Arial"/>
          <w:sz w:val="24"/>
          <w:szCs w:val="24"/>
        </w:rPr>
        <w:t xml:space="preserve"> he rings the police and they come and collect them with no backlash regarding the person who was carrying the blade in the first places. Thames valley police states that ‘despite the force not participating in this amnesty, we would like to thank the public who wish to play a part in reducing in serious violence and knife crime in our communities</w:t>
      </w:r>
      <w:r w:rsidR="005228FA">
        <w:rPr>
          <w:rFonts w:ascii="Arial" w:hAnsi="Arial" w:cs="Arial"/>
          <w:sz w:val="24"/>
          <w:szCs w:val="24"/>
        </w:rPr>
        <w:t xml:space="preserve">.” </w:t>
      </w:r>
      <w:r w:rsidR="00705584">
        <w:rPr>
          <w:rFonts w:ascii="Arial" w:hAnsi="Arial" w:cs="Arial"/>
          <w:sz w:val="24"/>
          <w:szCs w:val="24"/>
        </w:rPr>
        <w:t>This certain man wanted to reduce the crime rates which were related to knifes so he asked how could I do this? How can I work hand in hand with the police force? The police have tested this new approach in the real world with it having a positive effect and success creating the Thames valley police to adapt to this new scheme.</w:t>
      </w:r>
    </w:p>
    <w:p w14:paraId="3703B12B" w14:textId="2C7D52A6" w:rsidR="001F7FEE" w:rsidRPr="00352E1D" w:rsidRDefault="00352E1D" w:rsidP="00561BD5">
      <w:pPr>
        <w:rPr>
          <w:rFonts w:ascii="Arial" w:hAnsi="Arial" w:cs="Arial"/>
          <w:color w:val="000000" w:themeColor="text1"/>
          <w:sz w:val="24"/>
          <w:szCs w:val="24"/>
        </w:rPr>
      </w:pPr>
      <w:r w:rsidRPr="00352E1D">
        <w:rPr>
          <w:rFonts w:ascii="Arial" w:hAnsi="Arial" w:cs="Arial"/>
          <w:color w:val="000000" w:themeColor="text1"/>
          <w:sz w:val="24"/>
          <w:szCs w:val="24"/>
        </w:rPr>
        <w:t>(Metropolitan police</w:t>
      </w:r>
      <w:r w:rsidRPr="00352E1D">
        <w:rPr>
          <w:rFonts w:ascii="Arial" w:hAnsi="Arial" w:cs="Arial"/>
          <w:i/>
          <w:iCs/>
          <w:color w:val="000000" w:themeColor="text1"/>
          <w:sz w:val="24"/>
          <w:szCs w:val="24"/>
        </w:rPr>
        <w:t>,</w:t>
      </w:r>
      <w:r w:rsidRPr="00352E1D">
        <w:rPr>
          <w:i/>
          <w:iCs/>
          <w:color w:val="000000" w:themeColor="text1"/>
        </w:rPr>
        <w:t xml:space="preserve"> </w:t>
      </w:r>
      <w:r w:rsidRPr="00352E1D">
        <w:rPr>
          <w:rFonts w:ascii="Arial" w:hAnsi="Arial" w:cs="Arial"/>
          <w:i/>
          <w:iCs/>
          <w:color w:val="000000" w:themeColor="text1"/>
          <w:sz w:val="24"/>
          <w:szCs w:val="24"/>
        </w:rPr>
        <w:t>Preventing violence and keeping people safe</w:t>
      </w:r>
      <w:r w:rsidRPr="00352E1D">
        <w:rPr>
          <w:rFonts w:ascii="Arial" w:hAnsi="Arial" w:cs="Arial"/>
          <w:color w:val="000000" w:themeColor="text1"/>
          <w:sz w:val="24"/>
          <w:szCs w:val="24"/>
        </w:rPr>
        <w:t>,2021)</w:t>
      </w:r>
      <w:r w:rsidR="001F7FEE" w:rsidRPr="00352E1D">
        <w:rPr>
          <w:rFonts w:ascii="Arial" w:hAnsi="Arial" w:cs="Arial"/>
          <w:color w:val="000000" w:themeColor="text1"/>
          <w:sz w:val="24"/>
          <w:szCs w:val="24"/>
        </w:rPr>
        <w:t>There is also a scheme called ‘fearless’ which is part of the crime stoppers charity. This charity is used for people to inform the police about important information involving knife crime, information that is crucial includes: who is drug dealing in the area – even if it is just a suspicion. People you believe are involved in a gang or organised crime. Information about gang activity – especially if there is the threat of imminent violence or retaliation. People you suspect are asking young people to do things in return for money, clothes, phones or other items. People who you believe may be carrying knives or weapons. Any information about a situation where someone is being sexually exploited or coerced. Young people who keep going missing and cannot or will not account for where they have been. Phone numbers, people, cars, locations or weapons that you believe are or have been involved in crime. Young people who are worried, scared or upset or who have injuries that they are being secretive about. Websites or social media sites where evidence of crimes is being shown – offering sales of drugs or weapons, violent acts or the incitement of violence. Both charities are anonymous and cannot be traced through name or the device used, and this information will never be known that the person passed on this information.</w:t>
      </w:r>
    </w:p>
    <w:p w14:paraId="079A6C35" w14:textId="100A07EB" w:rsidR="001F7FEE" w:rsidRPr="00106D9F" w:rsidRDefault="00493E74" w:rsidP="00561BD5">
      <w:pPr>
        <w:rPr>
          <w:rFonts w:ascii="Arial" w:hAnsi="Arial" w:cs="Arial"/>
          <w:color w:val="000000" w:themeColor="text1"/>
          <w:sz w:val="24"/>
          <w:szCs w:val="24"/>
        </w:rPr>
      </w:pPr>
      <w:r w:rsidRPr="00493E74">
        <w:rPr>
          <w:rFonts w:ascii="Arial" w:hAnsi="Arial" w:cs="Arial"/>
          <w:color w:val="000000" w:themeColor="text1"/>
          <w:sz w:val="24"/>
          <w:szCs w:val="24"/>
        </w:rPr>
        <w:t>(Public finance 2019)</w:t>
      </w:r>
      <w:r>
        <w:rPr>
          <w:rFonts w:ascii="Arial" w:hAnsi="Arial" w:cs="Arial"/>
          <w:color w:val="000000" w:themeColor="text1"/>
          <w:sz w:val="24"/>
          <w:szCs w:val="24"/>
        </w:rPr>
        <w:t xml:space="preserve"> </w:t>
      </w:r>
      <w:r w:rsidR="00BF5D52" w:rsidRPr="00493E74">
        <w:rPr>
          <w:rFonts w:ascii="Arial" w:hAnsi="Arial" w:cs="Arial"/>
          <w:color w:val="000000" w:themeColor="text1"/>
          <w:sz w:val="24"/>
          <w:szCs w:val="24"/>
        </w:rPr>
        <w:t xml:space="preserve">Within the year of 2019 the police force was given a £100million to tackle the crime which was to fund overtime and redeployment. This decision was made after the national statics showed in the year ending March 2018, 285 deaths by knifes or sharp objects resembling a knife in England and Wales, this being the highest number of this crime since 1946. </w:t>
      </w:r>
      <w:r w:rsidR="00BF5D52" w:rsidRPr="00BF5D52">
        <w:rPr>
          <w:rFonts w:ascii="Arial" w:hAnsi="Arial" w:cs="Arial"/>
          <w:color w:val="7030A0"/>
          <w:sz w:val="24"/>
          <w:szCs w:val="24"/>
        </w:rPr>
        <w:t xml:space="preserve"> </w:t>
      </w:r>
      <w:r w:rsidR="00106D9F" w:rsidRPr="00106D9F">
        <w:rPr>
          <w:rFonts w:ascii="Arial" w:hAnsi="Arial" w:cs="Arial"/>
          <w:color w:val="000000" w:themeColor="text1"/>
          <w:sz w:val="24"/>
          <w:szCs w:val="24"/>
        </w:rPr>
        <w:t>(Gov.uk,2019)</w:t>
      </w:r>
      <w:r>
        <w:rPr>
          <w:rFonts w:ascii="Arial" w:hAnsi="Arial" w:cs="Arial"/>
          <w:color w:val="000000" w:themeColor="text1"/>
          <w:sz w:val="24"/>
          <w:szCs w:val="24"/>
        </w:rPr>
        <w:t xml:space="preserve"> </w:t>
      </w:r>
      <w:r w:rsidR="001F7FEE" w:rsidRPr="00106D9F">
        <w:rPr>
          <w:rFonts w:ascii="Arial" w:hAnsi="Arial" w:cs="Arial"/>
          <w:color w:val="000000" w:themeColor="text1"/>
          <w:sz w:val="24"/>
          <w:szCs w:val="24"/>
        </w:rPr>
        <w:t xml:space="preserve">The home secretary will also be </w:t>
      </w:r>
      <w:r w:rsidRPr="00106D9F">
        <w:rPr>
          <w:rFonts w:ascii="Arial" w:hAnsi="Arial" w:cs="Arial"/>
          <w:color w:val="000000" w:themeColor="text1"/>
          <w:sz w:val="24"/>
          <w:szCs w:val="24"/>
        </w:rPr>
        <w:t>acted</w:t>
      </w:r>
      <w:r w:rsidR="001F7FEE" w:rsidRPr="00106D9F">
        <w:rPr>
          <w:rFonts w:ascii="Arial" w:hAnsi="Arial" w:cs="Arial"/>
          <w:color w:val="000000" w:themeColor="text1"/>
          <w:sz w:val="24"/>
          <w:szCs w:val="24"/>
        </w:rPr>
        <w:t xml:space="preserve"> against people who are selling knifes to children or anyone under the age of 18. There has been a £500,000 prosecution to fund to help with Trading Standards teams to secure the prosecution of this crime. Sajid Javid said: I have been clear that I will do everything in my power to tackle the senseless violence that is traumatising communities and claiming too many young lives. The </w:t>
      </w:r>
      <w:r w:rsidR="001F7FEE" w:rsidRPr="00106D9F">
        <w:rPr>
          <w:rFonts w:ascii="Arial" w:hAnsi="Arial" w:cs="Arial"/>
          <w:color w:val="000000" w:themeColor="text1"/>
          <w:sz w:val="24"/>
          <w:szCs w:val="24"/>
        </w:rPr>
        <w:lastRenderedPageBreak/>
        <w:t>police already have a range of measures they are using to keep our streets safe, but there is more we can do to help them in this battle. I have listened to their calls and will be introducing these new orders to stop gang members carrying knives in the first place. It is vital we continue to focus on improving the law enforcement response while at the same time steering young people away from criminal activity in the first place. Javid will be in partnership with the police force to make sure his wishes for the communities will come to light with the current issues regarding knife crime within gangs and under 18s.</w:t>
      </w:r>
    </w:p>
    <w:p w14:paraId="118DA581" w14:textId="77777777" w:rsidR="001F7FEE" w:rsidRDefault="001F7FEE" w:rsidP="00561BD5">
      <w:pPr>
        <w:rPr>
          <w:rFonts w:ascii="Arial" w:hAnsi="Arial" w:cs="Arial"/>
          <w:color w:val="7030A0"/>
          <w:sz w:val="24"/>
          <w:szCs w:val="24"/>
        </w:rPr>
      </w:pPr>
    </w:p>
    <w:p w14:paraId="2CA993A4" w14:textId="77777777" w:rsidR="001F7FEE" w:rsidRDefault="001F7FEE" w:rsidP="00561BD5">
      <w:pPr>
        <w:rPr>
          <w:rFonts w:ascii="Arial" w:hAnsi="Arial" w:cs="Arial"/>
          <w:color w:val="7030A0"/>
          <w:sz w:val="24"/>
          <w:szCs w:val="24"/>
        </w:rPr>
      </w:pPr>
    </w:p>
    <w:p w14:paraId="6817B32B" w14:textId="3FB2D167" w:rsidR="00BF5D52" w:rsidRPr="00106D9F" w:rsidRDefault="00106D9F" w:rsidP="00561BD5">
      <w:pPr>
        <w:rPr>
          <w:rFonts w:ascii="Arial" w:hAnsi="Arial" w:cs="Arial"/>
          <w:color w:val="000000" w:themeColor="text1"/>
          <w:sz w:val="24"/>
          <w:szCs w:val="24"/>
        </w:rPr>
      </w:pPr>
      <w:r w:rsidRPr="00106D9F">
        <w:rPr>
          <w:rFonts w:ascii="Arial" w:hAnsi="Arial" w:cs="Arial"/>
          <w:color w:val="000000" w:themeColor="text1"/>
          <w:sz w:val="24"/>
          <w:szCs w:val="24"/>
        </w:rPr>
        <w:t xml:space="preserve">(Taylor,2019) </w:t>
      </w:r>
      <w:r w:rsidR="00BF5D52" w:rsidRPr="00106D9F">
        <w:rPr>
          <w:rFonts w:ascii="Arial" w:hAnsi="Arial" w:cs="Arial"/>
          <w:color w:val="000000" w:themeColor="text1"/>
          <w:sz w:val="24"/>
          <w:szCs w:val="24"/>
        </w:rPr>
        <w:t>Another way the police in England and Wales gained power was that they were able to be more lenient with the ‘stop and search’ regime, this would be allowed to take force without reasonable suspicion</w:t>
      </w:r>
      <w:r w:rsidR="0010352D" w:rsidRPr="00106D9F">
        <w:rPr>
          <w:rFonts w:ascii="Arial" w:hAnsi="Arial" w:cs="Arial"/>
          <w:color w:val="000000" w:themeColor="text1"/>
          <w:sz w:val="24"/>
          <w:szCs w:val="24"/>
        </w:rPr>
        <w:t>, this makes it easier for the police to search under the section 60 order ‘allows to search anyone in an area if serious violence is anticipated.’ Sajid Javid stated “Stop and search powers are an important tool in the fight against knife crime, and we will continue to drive tough law enforcement to protect the public. As a whole society, we also need to take a hard look at the root causes of these crimes so we can intervene earlier and stop young people from being drawn into violence in the first place.”</w:t>
      </w:r>
    </w:p>
    <w:p w14:paraId="78FA0602" w14:textId="4425BF60" w:rsidR="00B664CE" w:rsidRDefault="00493E74" w:rsidP="00270BF3">
      <w:pPr>
        <w:rPr>
          <w:rFonts w:ascii="Arial" w:hAnsi="Arial" w:cs="Arial"/>
          <w:color w:val="000000" w:themeColor="text1"/>
          <w:sz w:val="24"/>
          <w:szCs w:val="24"/>
        </w:rPr>
      </w:pPr>
      <w:r w:rsidRPr="00493E74">
        <w:rPr>
          <w:rFonts w:ascii="Arial" w:hAnsi="Arial" w:cs="Arial"/>
          <w:color w:val="000000" w:themeColor="text1"/>
          <w:sz w:val="24"/>
          <w:szCs w:val="24"/>
        </w:rPr>
        <w:t xml:space="preserve">(Tribe, Harris, Kneebone, 2018, v.3) </w:t>
      </w:r>
      <w:r w:rsidR="00B664CE" w:rsidRPr="00493E74">
        <w:rPr>
          <w:rFonts w:ascii="Arial" w:hAnsi="Arial" w:cs="Arial"/>
          <w:color w:val="000000" w:themeColor="text1"/>
          <w:sz w:val="24"/>
          <w:szCs w:val="24"/>
        </w:rPr>
        <w:t>There are many studies</w:t>
      </w:r>
      <w:r w:rsidR="0072303D" w:rsidRPr="00493E74">
        <w:rPr>
          <w:rFonts w:ascii="Arial" w:hAnsi="Arial" w:cs="Arial"/>
          <w:color w:val="000000" w:themeColor="text1"/>
          <w:sz w:val="24"/>
          <w:szCs w:val="24"/>
        </w:rPr>
        <w:t xml:space="preserve"> around the issue of knife crime and people vulnerable to this offence. This study conducted by </w:t>
      </w:r>
      <w:r w:rsidR="00270BF3" w:rsidRPr="00493E74">
        <w:rPr>
          <w:rFonts w:ascii="Arial" w:hAnsi="Arial" w:cs="Arial"/>
          <w:color w:val="000000" w:themeColor="text1"/>
          <w:sz w:val="24"/>
          <w:szCs w:val="24"/>
        </w:rPr>
        <w:t>Tribe, Harris and Kneebone is called Life on a knife edge: using simulation to engage young people in issues surrounding knife crime.</w:t>
      </w:r>
      <w:r w:rsidR="00270BF3" w:rsidRPr="00493E74">
        <w:rPr>
          <w:color w:val="000000" w:themeColor="text1"/>
        </w:rPr>
        <w:t xml:space="preserve"> </w:t>
      </w:r>
      <w:r w:rsidR="00270BF3" w:rsidRPr="00493E74">
        <w:rPr>
          <w:rFonts w:ascii="Arial" w:hAnsi="Arial" w:cs="Arial"/>
          <w:color w:val="000000" w:themeColor="text1"/>
          <w:sz w:val="24"/>
          <w:szCs w:val="24"/>
        </w:rPr>
        <w:t>A qualitative approach was used to study a two-part workshop attended by two groups of young people vulnerable to knife crime.</w:t>
      </w:r>
      <w:r w:rsidR="00270BF3" w:rsidRPr="00493E74">
        <w:rPr>
          <w:color w:val="000000" w:themeColor="text1"/>
        </w:rPr>
        <w:t xml:space="preserve"> </w:t>
      </w:r>
      <w:r w:rsidR="00270BF3" w:rsidRPr="00493E74">
        <w:rPr>
          <w:rFonts w:ascii="Arial" w:hAnsi="Arial" w:cs="Arial"/>
          <w:color w:val="000000" w:themeColor="text1"/>
          <w:sz w:val="24"/>
          <w:szCs w:val="24"/>
        </w:rPr>
        <w:t>Based on the concepts of sequential simulation and distributed simulation previously developed at the Imperial College Centre for Engagement and Simulation Science. The study started with a patient journey of a young man stabbed in the abdomen, attended by policemen and paramedics, followed by the participants witnessing a simulated emergency abdominal operation on a silicone model and concluded with a dialogue between the surgeon and a victim who required an intestinal stoma as a result of the knife injury and showed the victim’s mother. The next part of the study required further discussion with the participants regarding the role of knives from the personal and community perspective. Visual data was recorded during the workshops and qualitative data obtained from group and individual interviews were thematically analysed. The results showed that participant feedback suggested that the workshops provided a safe environment where young people could learn about and explore the consequences surrounding knife crime. Furthermore, participant recollection of key points was assessed between 4 and 6 weeks after the second workshop and the data suggested that the workshop could promote learning and a change in the participants’ knife-related behaviour in the future.</w:t>
      </w:r>
      <w:r w:rsidR="001F7FEE" w:rsidRPr="00493E74">
        <w:rPr>
          <w:rFonts w:ascii="Arial" w:hAnsi="Arial" w:cs="Arial"/>
          <w:color w:val="000000" w:themeColor="text1"/>
          <w:sz w:val="24"/>
          <w:szCs w:val="24"/>
        </w:rPr>
        <w:t xml:space="preserve"> This gives the police force a basis to go off to conduct new research and see successful results with regards to knife crime.</w:t>
      </w:r>
    </w:p>
    <w:p w14:paraId="772B9885" w14:textId="37DB6A88" w:rsidR="007033BE" w:rsidRPr="00493E74" w:rsidRDefault="007033BE" w:rsidP="00270BF3">
      <w:pPr>
        <w:rPr>
          <w:rFonts w:ascii="Arial" w:hAnsi="Arial" w:cs="Arial"/>
          <w:color w:val="000000" w:themeColor="text1"/>
          <w:sz w:val="24"/>
          <w:szCs w:val="24"/>
        </w:rPr>
      </w:pPr>
      <w:r>
        <w:rPr>
          <w:rFonts w:ascii="Arial" w:hAnsi="Arial" w:cs="Arial"/>
          <w:color w:val="000000" w:themeColor="text1"/>
          <w:sz w:val="24"/>
          <w:szCs w:val="24"/>
        </w:rPr>
        <w:t xml:space="preserve">To conclude </w:t>
      </w:r>
    </w:p>
    <w:p w14:paraId="48EFBA8B" w14:textId="77777777" w:rsidR="00BF5D52" w:rsidRPr="00493E74" w:rsidRDefault="00BF5D52" w:rsidP="00561BD5">
      <w:pPr>
        <w:rPr>
          <w:rFonts w:ascii="Arial" w:hAnsi="Arial" w:cs="Arial"/>
          <w:color w:val="000000" w:themeColor="text1"/>
          <w:sz w:val="24"/>
          <w:szCs w:val="24"/>
        </w:rPr>
      </w:pPr>
    </w:p>
    <w:p w14:paraId="7EAE63FC" w14:textId="77777777" w:rsidR="00BF5D52" w:rsidRDefault="00BF5D52" w:rsidP="00561BD5">
      <w:pPr>
        <w:rPr>
          <w:rFonts w:ascii="Arial" w:hAnsi="Arial" w:cs="Arial"/>
          <w:color w:val="FF0000"/>
          <w:sz w:val="24"/>
          <w:szCs w:val="24"/>
        </w:rPr>
      </w:pPr>
    </w:p>
    <w:p w14:paraId="1ABFB05B" w14:textId="6F13D8BD" w:rsidR="00BF5D52" w:rsidRDefault="00E5352A" w:rsidP="00561BD5">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Bibliography </w:t>
      </w:r>
    </w:p>
    <w:p w14:paraId="539B6BF5" w14:textId="537B48E8" w:rsidR="0065098A" w:rsidRDefault="0065098A" w:rsidP="00561BD5">
      <w:pPr>
        <w:rPr>
          <w:rFonts w:ascii="Arial" w:hAnsi="Arial" w:cs="Arial"/>
          <w:color w:val="000000" w:themeColor="text1"/>
          <w:sz w:val="24"/>
          <w:szCs w:val="24"/>
        </w:rPr>
      </w:pPr>
      <w:proofErr w:type="spellStart"/>
      <w:r>
        <w:rPr>
          <w:rFonts w:ascii="Arial" w:hAnsi="Arial" w:cs="Arial"/>
          <w:color w:val="000000" w:themeColor="text1"/>
          <w:sz w:val="24"/>
          <w:szCs w:val="24"/>
        </w:rPr>
        <w:t>Mee,E</w:t>
      </w:r>
      <w:proofErr w:type="spellEnd"/>
      <w:r>
        <w:rPr>
          <w:rFonts w:ascii="Arial" w:hAnsi="Arial" w:cs="Arial"/>
          <w:color w:val="000000" w:themeColor="text1"/>
          <w:sz w:val="24"/>
          <w:szCs w:val="24"/>
        </w:rPr>
        <w:t xml:space="preserve"> (2019)  </w:t>
      </w:r>
      <w:r w:rsidRPr="0065098A">
        <w:rPr>
          <w:rFonts w:ascii="Arial" w:hAnsi="Arial" w:cs="Arial"/>
          <w:b/>
          <w:bCs/>
          <w:color w:val="000000" w:themeColor="text1"/>
          <w:sz w:val="24"/>
          <w:szCs w:val="24"/>
        </w:rPr>
        <w:t>The laws and powers police are using to tackle knife crime epidemic</w:t>
      </w:r>
      <w:r w:rsidRPr="0065098A">
        <w:rPr>
          <w:rFonts w:ascii="Arial" w:hAnsi="Arial" w:cs="Arial"/>
          <w:b/>
          <w:bCs/>
          <w:color w:val="000000" w:themeColor="text1"/>
          <w:sz w:val="24"/>
          <w:szCs w:val="24"/>
        </w:rPr>
        <w:t>.</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Available at: </w:t>
      </w:r>
      <w:hyperlink r:id="rId5" w:history="1">
        <w:r w:rsidRPr="00872450">
          <w:rPr>
            <w:rStyle w:val="Hyperlink"/>
            <w:rFonts w:ascii="Arial" w:hAnsi="Arial" w:cs="Arial"/>
            <w:sz w:val="24"/>
            <w:szCs w:val="24"/>
          </w:rPr>
          <w:t>https://news.sky.com/story/the-laws-and-powers-police-are-using-to-tackle-knife-crime-epidemic-11655806</w:t>
        </w:r>
      </w:hyperlink>
      <w:r>
        <w:rPr>
          <w:rFonts w:ascii="Arial" w:hAnsi="Arial" w:cs="Arial"/>
          <w:color w:val="000000" w:themeColor="text1"/>
          <w:sz w:val="24"/>
          <w:szCs w:val="24"/>
        </w:rPr>
        <w:t xml:space="preserve"> </w:t>
      </w:r>
    </w:p>
    <w:p w14:paraId="3BA8DDA6" w14:textId="7B987A55" w:rsidR="0065098A" w:rsidRDefault="0065098A" w:rsidP="00561BD5">
      <w:pPr>
        <w:rPr>
          <w:rFonts w:ascii="Arial" w:hAnsi="Arial" w:cs="Arial"/>
          <w:color w:val="000000" w:themeColor="text1"/>
          <w:sz w:val="24"/>
          <w:szCs w:val="24"/>
        </w:rPr>
      </w:pPr>
      <w:r>
        <w:rPr>
          <w:rFonts w:ascii="Arial" w:hAnsi="Arial" w:cs="Arial"/>
          <w:color w:val="000000" w:themeColor="text1"/>
          <w:sz w:val="24"/>
          <w:szCs w:val="24"/>
        </w:rPr>
        <w:t>(Accessed: 28</w:t>
      </w:r>
      <w:r w:rsidRPr="0065098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2021)</w:t>
      </w:r>
    </w:p>
    <w:p w14:paraId="239A0784" w14:textId="18DB9D05" w:rsidR="0065098A" w:rsidRDefault="0065098A" w:rsidP="00561BD5">
      <w:pPr>
        <w:rPr>
          <w:rFonts w:ascii="Arial" w:hAnsi="Arial" w:cs="Arial"/>
          <w:color w:val="000000" w:themeColor="text1"/>
          <w:sz w:val="24"/>
          <w:szCs w:val="24"/>
        </w:rPr>
      </w:pPr>
      <w:r>
        <w:rPr>
          <w:rFonts w:ascii="Arial" w:hAnsi="Arial" w:cs="Arial"/>
          <w:color w:val="000000" w:themeColor="text1"/>
          <w:sz w:val="24"/>
          <w:szCs w:val="24"/>
        </w:rPr>
        <w:t xml:space="preserve">BBC (2021) </w:t>
      </w:r>
      <w:r>
        <w:rPr>
          <w:rFonts w:ascii="Arial" w:hAnsi="Arial" w:cs="Arial"/>
          <w:b/>
          <w:bCs/>
          <w:color w:val="000000" w:themeColor="text1"/>
          <w:sz w:val="24"/>
          <w:szCs w:val="24"/>
        </w:rPr>
        <w:t xml:space="preserve">Knife crime. </w:t>
      </w:r>
      <w:r>
        <w:rPr>
          <w:rFonts w:ascii="Arial" w:hAnsi="Arial" w:cs="Arial"/>
          <w:color w:val="000000" w:themeColor="text1"/>
          <w:sz w:val="24"/>
          <w:szCs w:val="24"/>
        </w:rPr>
        <w:t xml:space="preserve">Available at: </w:t>
      </w:r>
      <w:hyperlink r:id="rId6" w:history="1">
        <w:r w:rsidRPr="00872450">
          <w:rPr>
            <w:rStyle w:val="Hyperlink"/>
            <w:rFonts w:ascii="Arial" w:hAnsi="Arial" w:cs="Arial"/>
            <w:sz w:val="24"/>
            <w:szCs w:val="24"/>
          </w:rPr>
          <w:t>https://www.bbc.co.uk/news/topics/c12kgl2e4g6t/knife-crime</w:t>
        </w:r>
      </w:hyperlink>
      <w:r>
        <w:rPr>
          <w:rFonts w:ascii="Arial" w:hAnsi="Arial" w:cs="Arial"/>
          <w:color w:val="000000" w:themeColor="text1"/>
          <w:sz w:val="24"/>
          <w:szCs w:val="24"/>
        </w:rPr>
        <w:t xml:space="preserve"> </w:t>
      </w:r>
    </w:p>
    <w:p w14:paraId="3C238A3B" w14:textId="3ED642F6" w:rsidR="0065098A" w:rsidRDefault="0065098A" w:rsidP="00561BD5">
      <w:pPr>
        <w:rPr>
          <w:rFonts w:ascii="Arial" w:hAnsi="Arial" w:cs="Arial"/>
          <w:color w:val="000000" w:themeColor="text1"/>
          <w:sz w:val="24"/>
          <w:szCs w:val="24"/>
        </w:rPr>
      </w:pPr>
      <w:r>
        <w:rPr>
          <w:rFonts w:ascii="Arial" w:hAnsi="Arial" w:cs="Arial"/>
          <w:color w:val="000000" w:themeColor="text1"/>
          <w:sz w:val="24"/>
          <w:szCs w:val="24"/>
        </w:rPr>
        <w:t>(Accessed: 1</w:t>
      </w:r>
      <w:r w:rsidRPr="0065098A">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March 2021)</w:t>
      </w:r>
    </w:p>
    <w:p w14:paraId="3CD3BCD2" w14:textId="2958F2ED" w:rsidR="0065098A" w:rsidRDefault="0065098A" w:rsidP="00561BD5">
      <w:pPr>
        <w:rPr>
          <w:rFonts w:ascii="Arial" w:hAnsi="Arial" w:cs="Arial"/>
          <w:color w:val="000000" w:themeColor="text1"/>
          <w:sz w:val="24"/>
          <w:szCs w:val="24"/>
        </w:rPr>
      </w:pPr>
      <w:r>
        <w:rPr>
          <w:rFonts w:ascii="Arial" w:hAnsi="Arial" w:cs="Arial"/>
          <w:color w:val="000000" w:themeColor="text1"/>
          <w:sz w:val="24"/>
          <w:szCs w:val="24"/>
        </w:rPr>
        <w:t xml:space="preserve">Gov.uk (2019) </w:t>
      </w:r>
      <w:r w:rsidR="00106D9F" w:rsidRPr="00106D9F">
        <w:rPr>
          <w:rFonts w:ascii="Arial" w:hAnsi="Arial" w:cs="Arial"/>
          <w:i/>
          <w:iCs/>
          <w:color w:val="000000" w:themeColor="text1"/>
          <w:sz w:val="24"/>
          <w:szCs w:val="24"/>
        </w:rPr>
        <w:t>Home Secretary announces new police powers to deal with knife crime</w:t>
      </w:r>
      <w:r w:rsidR="00106D9F">
        <w:rPr>
          <w:rFonts w:ascii="Arial" w:hAnsi="Arial" w:cs="Arial"/>
          <w:i/>
          <w:iCs/>
          <w:color w:val="000000" w:themeColor="text1"/>
          <w:sz w:val="24"/>
          <w:szCs w:val="24"/>
        </w:rPr>
        <w:t>,</w:t>
      </w:r>
      <w:r w:rsidR="00106D9F" w:rsidRPr="00106D9F">
        <w:t xml:space="preserve"> </w:t>
      </w:r>
      <w:r w:rsidR="00106D9F" w:rsidRPr="00106D9F">
        <w:rPr>
          <w:rFonts w:ascii="Arial" w:hAnsi="Arial" w:cs="Arial"/>
          <w:color w:val="000000" w:themeColor="text1"/>
          <w:sz w:val="24"/>
          <w:szCs w:val="24"/>
        </w:rPr>
        <w:t xml:space="preserve">Home </w:t>
      </w:r>
      <w:proofErr w:type="spellStart"/>
      <w:r w:rsidR="00106D9F" w:rsidRPr="00106D9F">
        <w:rPr>
          <w:rFonts w:ascii="Arial" w:hAnsi="Arial" w:cs="Arial"/>
          <w:color w:val="000000" w:themeColor="text1"/>
          <w:sz w:val="24"/>
          <w:szCs w:val="24"/>
        </w:rPr>
        <w:t>Office</w:t>
      </w:r>
      <w:r w:rsidR="00106D9F">
        <w:rPr>
          <w:rFonts w:ascii="Arial" w:hAnsi="Arial" w:cs="Arial"/>
          <w:color w:val="000000" w:themeColor="text1"/>
          <w:sz w:val="24"/>
          <w:szCs w:val="24"/>
        </w:rPr>
        <w:t>,</w:t>
      </w:r>
      <w:r w:rsidR="00106D9F" w:rsidRPr="00106D9F">
        <w:rPr>
          <w:rFonts w:ascii="Arial" w:hAnsi="Arial" w:cs="Arial"/>
          <w:color w:val="000000" w:themeColor="text1"/>
          <w:sz w:val="24"/>
          <w:szCs w:val="24"/>
        </w:rPr>
        <w:t>The</w:t>
      </w:r>
      <w:proofErr w:type="spellEnd"/>
      <w:r w:rsidR="00106D9F" w:rsidRPr="00106D9F">
        <w:rPr>
          <w:rFonts w:ascii="Arial" w:hAnsi="Arial" w:cs="Arial"/>
          <w:color w:val="000000" w:themeColor="text1"/>
          <w:sz w:val="24"/>
          <w:szCs w:val="24"/>
        </w:rPr>
        <w:t xml:space="preserve"> Rt Hon Sajid Javid MP</w:t>
      </w:r>
      <w:r w:rsidR="00106D9F">
        <w:rPr>
          <w:rFonts w:ascii="Arial" w:hAnsi="Arial" w:cs="Arial"/>
          <w:color w:val="000000" w:themeColor="text1"/>
          <w:sz w:val="24"/>
          <w:szCs w:val="24"/>
        </w:rPr>
        <w:t xml:space="preserve">. Available at: </w:t>
      </w:r>
      <w:hyperlink r:id="rId7" w:history="1">
        <w:r w:rsidR="00106D9F" w:rsidRPr="00872450">
          <w:rPr>
            <w:rStyle w:val="Hyperlink"/>
            <w:rFonts w:ascii="Arial" w:hAnsi="Arial" w:cs="Arial"/>
            <w:sz w:val="24"/>
            <w:szCs w:val="24"/>
          </w:rPr>
          <w:t>https://www.gov.uk/government/news/home-secretary-announces-new-police-powers-to-deal-with-knife-crime</w:t>
        </w:r>
      </w:hyperlink>
      <w:r w:rsidR="00106D9F">
        <w:rPr>
          <w:rFonts w:ascii="Arial" w:hAnsi="Arial" w:cs="Arial"/>
          <w:color w:val="000000" w:themeColor="text1"/>
          <w:sz w:val="24"/>
          <w:szCs w:val="24"/>
        </w:rPr>
        <w:t xml:space="preserve"> </w:t>
      </w:r>
    </w:p>
    <w:p w14:paraId="546C417E" w14:textId="5C4AA049" w:rsidR="00106D9F" w:rsidRDefault="00106D9F" w:rsidP="00561BD5">
      <w:pPr>
        <w:rPr>
          <w:rFonts w:ascii="Arial" w:hAnsi="Arial" w:cs="Arial"/>
          <w:color w:val="000000" w:themeColor="text1"/>
          <w:sz w:val="24"/>
          <w:szCs w:val="24"/>
        </w:rPr>
      </w:pPr>
      <w:r>
        <w:rPr>
          <w:rFonts w:ascii="Arial" w:hAnsi="Arial" w:cs="Arial"/>
          <w:color w:val="000000" w:themeColor="text1"/>
          <w:sz w:val="24"/>
          <w:szCs w:val="24"/>
        </w:rPr>
        <w:t>(Accessed: 26</w:t>
      </w:r>
      <w:r w:rsidRPr="00106D9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2021)</w:t>
      </w:r>
    </w:p>
    <w:p w14:paraId="35F3F85F" w14:textId="5ED886C4" w:rsidR="00106D9F" w:rsidRDefault="00106D9F" w:rsidP="00561BD5">
      <w:pPr>
        <w:rPr>
          <w:rFonts w:ascii="Arial" w:hAnsi="Arial" w:cs="Arial"/>
          <w:color w:val="000000" w:themeColor="text1"/>
          <w:sz w:val="24"/>
          <w:szCs w:val="24"/>
        </w:rPr>
      </w:pPr>
      <w:proofErr w:type="spellStart"/>
      <w:r>
        <w:rPr>
          <w:rFonts w:ascii="Arial" w:hAnsi="Arial" w:cs="Arial"/>
          <w:color w:val="000000" w:themeColor="text1"/>
          <w:sz w:val="24"/>
          <w:szCs w:val="24"/>
        </w:rPr>
        <w:t>Taylor,M</w:t>
      </w:r>
      <w:proofErr w:type="spellEnd"/>
      <w:r>
        <w:rPr>
          <w:rFonts w:ascii="Arial" w:hAnsi="Arial" w:cs="Arial"/>
          <w:color w:val="000000" w:themeColor="text1"/>
          <w:sz w:val="24"/>
          <w:szCs w:val="24"/>
        </w:rPr>
        <w:t>. (2019) ‘</w:t>
      </w:r>
      <w:r w:rsidRPr="00106D9F">
        <w:rPr>
          <w:rFonts w:ascii="Arial" w:hAnsi="Arial" w:cs="Arial"/>
          <w:color w:val="000000" w:themeColor="text1"/>
          <w:sz w:val="24"/>
          <w:szCs w:val="24"/>
        </w:rPr>
        <w:t xml:space="preserve">Police given more stop and search powers to tackle knife </w:t>
      </w:r>
      <w:proofErr w:type="spellStart"/>
      <w:r w:rsidRPr="00106D9F">
        <w:rPr>
          <w:rFonts w:ascii="Arial" w:hAnsi="Arial" w:cs="Arial"/>
          <w:color w:val="000000" w:themeColor="text1"/>
          <w:sz w:val="24"/>
          <w:szCs w:val="24"/>
        </w:rPr>
        <w:t>crime</w:t>
      </w:r>
      <w:r>
        <w:rPr>
          <w:rFonts w:ascii="Arial" w:hAnsi="Arial" w:cs="Arial"/>
          <w:color w:val="000000" w:themeColor="text1"/>
          <w:sz w:val="24"/>
          <w:szCs w:val="24"/>
        </w:rPr>
        <w:t>’,The</w:t>
      </w:r>
      <w:proofErr w:type="spellEnd"/>
      <w:r>
        <w:rPr>
          <w:rFonts w:ascii="Arial" w:hAnsi="Arial" w:cs="Arial"/>
          <w:color w:val="000000" w:themeColor="text1"/>
          <w:sz w:val="24"/>
          <w:szCs w:val="24"/>
        </w:rPr>
        <w:t xml:space="preserve"> Guardian,31</w:t>
      </w:r>
      <w:r w:rsidRPr="00106D9F">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March.</w:t>
      </w:r>
    </w:p>
    <w:p w14:paraId="33B6EC97" w14:textId="77AB516B" w:rsidR="00352E1D" w:rsidRDefault="00352E1D" w:rsidP="00561BD5">
      <w:pPr>
        <w:rPr>
          <w:rFonts w:ascii="Arial" w:hAnsi="Arial" w:cs="Arial"/>
          <w:color w:val="000000" w:themeColor="text1"/>
          <w:sz w:val="24"/>
          <w:szCs w:val="24"/>
        </w:rPr>
      </w:pPr>
      <w:r>
        <w:rPr>
          <w:rFonts w:ascii="Arial" w:hAnsi="Arial" w:cs="Arial"/>
          <w:color w:val="000000" w:themeColor="text1"/>
          <w:sz w:val="24"/>
          <w:szCs w:val="24"/>
        </w:rPr>
        <w:t xml:space="preserve">Metropolitan police, </w:t>
      </w:r>
      <w:r w:rsidRPr="00352E1D">
        <w:rPr>
          <w:rFonts w:ascii="Arial" w:hAnsi="Arial" w:cs="Arial"/>
          <w:i/>
          <w:iCs/>
          <w:color w:val="000000" w:themeColor="text1"/>
          <w:sz w:val="24"/>
          <w:szCs w:val="24"/>
        </w:rPr>
        <w:t>Preventing violence and keeping people safe</w:t>
      </w:r>
      <w:r>
        <w:rPr>
          <w:rFonts w:ascii="Arial" w:hAnsi="Arial" w:cs="Arial"/>
          <w:i/>
          <w:iCs/>
          <w:color w:val="000000" w:themeColor="text1"/>
          <w:sz w:val="24"/>
          <w:szCs w:val="24"/>
        </w:rPr>
        <w:t xml:space="preserve">, </w:t>
      </w:r>
      <w:r>
        <w:rPr>
          <w:rFonts w:ascii="Arial" w:hAnsi="Arial" w:cs="Arial"/>
          <w:color w:val="000000" w:themeColor="text1"/>
          <w:sz w:val="24"/>
          <w:szCs w:val="24"/>
        </w:rPr>
        <w:t xml:space="preserve">2021. Available at: </w:t>
      </w:r>
      <w:hyperlink r:id="rId8" w:history="1">
        <w:r w:rsidRPr="00872450">
          <w:rPr>
            <w:rStyle w:val="Hyperlink"/>
            <w:rFonts w:ascii="Arial" w:hAnsi="Arial" w:cs="Arial"/>
            <w:sz w:val="24"/>
            <w:szCs w:val="24"/>
          </w:rPr>
          <w:t>https://www.met.police.uk/cp/crime-prevention/skc/stop-knife-crime/preventing-violence-and-keeping-people-safe/</w:t>
        </w:r>
      </w:hyperlink>
      <w:r>
        <w:rPr>
          <w:rFonts w:ascii="Arial" w:hAnsi="Arial" w:cs="Arial"/>
          <w:color w:val="000000" w:themeColor="text1"/>
          <w:sz w:val="24"/>
          <w:szCs w:val="24"/>
        </w:rPr>
        <w:t xml:space="preserve"> </w:t>
      </w:r>
    </w:p>
    <w:p w14:paraId="025F6DFC" w14:textId="6D184383" w:rsidR="00352E1D" w:rsidRDefault="00352E1D" w:rsidP="00561BD5">
      <w:pPr>
        <w:rPr>
          <w:rFonts w:ascii="Arial" w:hAnsi="Arial" w:cs="Arial"/>
          <w:color w:val="000000" w:themeColor="text1"/>
          <w:sz w:val="24"/>
          <w:szCs w:val="24"/>
        </w:rPr>
      </w:pPr>
      <w:r>
        <w:rPr>
          <w:rFonts w:ascii="Arial" w:hAnsi="Arial" w:cs="Arial"/>
          <w:color w:val="000000" w:themeColor="text1"/>
          <w:sz w:val="24"/>
          <w:szCs w:val="24"/>
        </w:rPr>
        <w:t>(Accessed: 3</w:t>
      </w:r>
      <w:r w:rsidRPr="00352E1D">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March 2021)</w:t>
      </w:r>
    </w:p>
    <w:p w14:paraId="56E2F665" w14:textId="1EC1E1B4" w:rsidR="00DD6AD0" w:rsidRDefault="00DD6AD0" w:rsidP="00561BD5">
      <w:pPr>
        <w:rPr>
          <w:rFonts w:ascii="Arial" w:hAnsi="Arial" w:cs="Arial"/>
          <w:color w:val="000000" w:themeColor="text1"/>
          <w:sz w:val="24"/>
          <w:szCs w:val="24"/>
        </w:rPr>
      </w:pPr>
      <w:r>
        <w:rPr>
          <w:rFonts w:ascii="Arial" w:hAnsi="Arial" w:cs="Arial"/>
          <w:color w:val="000000" w:themeColor="text1"/>
          <w:sz w:val="24"/>
          <w:szCs w:val="24"/>
        </w:rPr>
        <w:t>Public Finance (2019) ‘</w:t>
      </w:r>
      <w:r w:rsidRPr="00DD6AD0">
        <w:rPr>
          <w:rFonts w:ascii="Arial" w:hAnsi="Arial" w:cs="Arial"/>
          <w:color w:val="000000" w:themeColor="text1"/>
          <w:sz w:val="24"/>
          <w:szCs w:val="24"/>
        </w:rPr>
        <w:t>Spending review depends on deal... ...with police funds reserved for knife crime</w:t>
      </w:r>
      <w:r>
        <w:rPr>
          <w:rFonts w:ascii="Arial" w:hAnsi="Arial" w:cs="Arial"/>
          <w:color w:val="000000" w:themeColor="text1"/>
          <w:sz w:val="24"/>
          <w:szCs w:val="24"/>
        </w:rPr>
        <w:t xml:space="preserve">.’ </w:t>
      </w:r>
    </w:p>
    <w:p w14:paraId="0EFC6ED1" w14:textId="7318D53A" w:rsidR="00493E74" w:rsidRDefault="00493E74" w:rsidP="00561BD5">
      <w:pPr>
        <w:rPr>
          <w:rFonts w:ascii="Arial" w:hAnsi="Arial" w:cs="Arial"/>
          <w:color w:val="000000" w:themeColor="text1"/>
          <w:sz w:val="24"/>
          <w:szCs w:val="24"/>
        </w:rPr>
      </w:pPr>
      <w:proofErr w:type="spellStart"/>
      <w:r>
        <w:rPr>
          <w:rFonts w:ascii="Arial" w:hAnsi="Arial" w:cs="Arial"/>
          <w:color w:val="000000" w:themeColor="text1"/>
          <w:sz w:val="24"/>
          <w:szCs w:val="24"/>
        </w:rPr>
        <w:t>Tribe,HC</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Harris,A</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Kneebone,R</w:t>
      </w:r>
      <w:proofErr w:type="spellEnd"/>
      <w:r>
        <w:rPr>
          <w:rFonts w:ascii="Arial" w:hAnsi="Arial" w:cs="Arial"/>
          <w:color w:val="000000" w:themeColor="text1"/>
          <w:sz w:val="24"/>
          <w:szCs w:val="24"/>
        </w:rPr>
        <w:t xml:space="preserve">. (2018) </w:t>
      </w:r>
      <w:r w:rsidRPr="00493E74">
        <w:rPr>
          <w:rFonts w:ascii="Arial" w:hAnsi="Arial" w:cs="Arial"/>
          <w:color w:val="000000" w:themeColor="text1"/>
          <w:sz w:val="24"/>
          <w:szCs w:val="24"/>
        </w:rPr>
        <w:t>Life on a knife edge: using simulation to engage young people in issues surrounding knife crime</w:t>
      </w:r>
      <w:r>
        <w:rPr>
          <w:rFonts w:ascii="Arial" w:hAnsi="Arial" w:cs="Arial"/>
          <w:color w:val="000000" w:themeColor="text1"/>
          <w:sz w:val="24"/>
          <w:szCs w:val="24"/>
        </w:rPr>
        <w:t>.</w:t>
      </w:r>
    </w:p>
    <w:p w14:paraId="1AB90D8E" w14:textId="223D07FC" w:rsidR="00493E74" w:rsidRDefault="00493E74" w:rsidP="00561BD5">
      <w:pPr>
        <w:rPr>
          <w:rFonts w:ascii="Arial" w:hAnsi="Arial" w:cs="Arial"/>
          <w:color w:val="000000" w:themeColor="text1"/>
          <w:sz w:val="24"/>
          <w:szCs w:val="24"/>
        </w:rPr>
      </w:pPr>
      <w:r>
        <w:rPr>
          <w:rFonts w:ascii="Arial" w:hAnsi="Arial" w:cs="Arial"/>
          <w:color w:val="000000" w:themeColor="text1"/>
          <w:sz w:val="24"/>
          <w:szCs w:val="24"/>
        </w:rPr>
        <w:t xml:space="preserve">UK Parliament (2020) </w:t>
      </w:r>
      <w:r w:rsidRPr="00493E74">
        <w:rPr>
          <w:rFonts w:ascii="Arial" w:hAnsi="Arial" w:cs="Arial"/>
          <w:i/>
          <w:iCs/>
          <w:color w:val="000000" w:themeColor="text1"/>
          <w:sz w:val="24"/>
          <w:szCs w:val="24"/>
        </w:rPr>
        <w:t xml:space="preserve">Knife crime </w:t>
      </w:r>
      <w:proofErr w:type="spellStart"/>
      <w:r w:rsidRPr="00493E74">
        <w:rPr>
          <w:rFonts w:ascii="Arial" w:hAnsi="Arial" w:cs="Arial"/>
          <w:i/>
          <w:iCs/>
          <w:color w:val="000000" w:themeColor="text1"/>
          <w:sz w:val="24"/>
          <w:szCs w:val="24"/>
        </w:rPr>
        <w:t>statistics</w:t>
      </w:r>
      <w:r>
        <w:rPr>
          <w:rFonts w:ascii="Arial" w:hAnsi="Arial" w:cs="Arial"/>
          <w:i/>
          <w:iCs/>
          <w:color w:val="000000" w:themeColor="text1"/>
          <w:sz w:val="24"/>
          <w:szCs w:val="24"/>
        </w:rPr>
        <w:t>,</w:t>
      </w:r>
      <w:r w:rsidR="00DE5AB9">
        <w:rPr>
          <w:rFonts w:ascii="Arial" w:hAnsi="Arial" w:cs="Arial"/>
          <w:color w:val="000000" w:themeColor="text1"/>
          <w:sz w:val="24"/>
          <w:szCs w:val="24"/>
        </w:rPr>
        <w:t>House</w:t>
      </w:r>
      <w:proofErr w:type="spellEnd"/>
      <w:r w:rsidR="00DE5AB9">
        <w:rPr>
          <w:rFonts w:ascii="Arial" w:hAnsi="Arial" w:cs="Arial"/>
          <w:color w:val="000000" w:themeColor="text1"/>
          <w:sz w:val="24"/>
          <w:szCs w:val="24"/>
        </w:rPr>
        <w:t xml:space="preserve"> of commons library. Available at: </w:t>
      </w:r>
      <w:hyperlink r:id="rId9" w:history="1">
        <w:r w:rsidR="00DE5AB9" w:rsidRPr="00872450">
          <w:rPr>
            <w:rStyle w:val="Hyperlink"/>
            <w:rFonts w:ascii="Arial" w:hAnsi="Arial" w:cs="Arial"/>
            <w:sz w:val="24"/>
            <w:szCs w:val="24"/>
          </w:rPr>
          <w:t>https://commonslibrary.parliament.uk/research-briefings/sn04304/</w:t>
        </w:r>
      </w:hyperlink>
      <w:r w:rsidR="00DE5AB9">
        <w:rPr>
          <w:rFonts w:ascii="Arial" w:hAnsi="Arial" w:cs="Arial"/>
          <w:color w:val="000000" w:themeColor="text1"/>
          <w:sz w:val="24"/>
          <w:szCs w:val="24"/>
        </w:rPr>
        <w:t xml:space="preserve"> </w:t>
      </w:r>
    </w:p>
    <w:p w14:paraId="1A681AE7" w14:textId="3EE078C0" w:rsidR="00DE5AB9" w:rsidRDefault="00DE5AB9" w:rsidP="00561BD5">
      <w:pPr>
        <w:rPr>
          <w:rFonts w:ascii="Arial" w:hAnsi="Arial" w:cs="Arial"/>
          <w:color w:val="000000" w:themeColor="text1"/>
          <w:sz w:val="24"/>
          <w:szCs w:val="24"/>
        </w:rPr>
      </w:pPr>
      <w:r>
        <w:rPr>
          <w:rFonts w:ascii="Arial" w:hAnsi="Arial" w:cs="Arial"/>
          <w:color w:val="000000" w:themeColor="text1"/>
          <w:sz w:val="24"/>
          <w:szCs w:val="24"/>
        </w:rPr>
        <w:t>(Accessed: 1</w:t>
      </w:r>
      <w:r w:rsidRPr="00DE5AB9">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March 2021) </w:t>
      </w:r>
    </w:p>
    <w:p w14:paraId="44852D40" w14:textId="77777777" w:rsidR="007033BE" w:rsidRPr="00493E74" w:rsidRDefault="007033BE" w:rsidP="00561BD5">
      <w:pPr>
        <w:rPr>
          <w:rFonts w:ascii="Arial" w:hAnsi="Arial" w:cs="Arial"/>
          <w:color w:val="000000" w:themeColor="text1"/>
          <w:sz w:val="24"/>
          <w:szCs w:val="24"/>
        </w:rPr>
      </w:pPr>
    </w:p>
    <w:p w14:paraId="65705878" w14:textId="77777777" w:rsidR="00493E74" w:rsidRDefault="00493E74" w:rsidP="00561BD5">
      <w:pPr>
        <w:rPr>
          <w:rFonts w:ascii="Arial" w:hAnsi="Arial" w:cs="Arial"/>
          <w:color w:val="000000" w:themeColor="text1"/>
          <w:sz w:val="24"/>
          <w:szCs w:val="24"/>
        </w:rPr>
      </w:pPr>
    </w:p>
    <w:p w14:paraId="3AD0A95B" w14:textId="77777777" w:rsidR="00493E74" w:rsidRDefault="00493E74" w:rsidP="00561BD5">
      <w:pPr>
        <w:rPr>
          <w:rFonts w:ascii="Arial" w:hAnsi="Arial" w:cs="Arial"/>
          <w:color w:val="000000" w:themeColor="text1"/>
          <w:sz w:val="24"/>
          <w:szCs w:val="24"/>
        </w:rPr>
      </w:pPr>
    </w:p>
    <w:p w14:paraId="4DF862BA" w14:textId="77777777" w:rsidR="00352E1D" w:rsidRPr="00352E1D" w:rsidRDefault="00352E1D" w:rsidP="00561BD5">
      <w:pPr>
        <w:rPr>
          <w:rFonts w:ascii="Arial" w:hAnsi="Arial" w:cs="Arial"/>
          <w:color w:val="000000" w:themeColor="text1"/>
          <w:sz w:val="24"/>
          <w:szCs w:val="24"/>
        </w:rPr>
      </w:pPr>
    </w:p>
    <w:p w14:paraId="145CF496" w14:textId="77777777" w:rsidR="00106D9F" w:rsidRPr="00106D9F" w:rsidRDefault="00106D9F" w:rsidP="00561BD5">
      <w:pPr>
        <w:rPr>
          <w:rFonts w:ascii="Arial" w:hAnsi="Arial" w:cs="Arial"/>
          <w:color w:val="000000" w:themeColor="text1"/>
          <w:sz w:val="24"/>
          <w:szCs w:val="24"/>
        </w:rPr>
      </w:pPr>
    </w:p>
    <w:p w14:paraId="0FAB7AAF" w14:textId="77777777" w:rsidR="00BF5D52" w:rsidRPr="00106D9F" w:rsidRDefault="00BF5D52" w:rsidP="00561BD5">
      <w:pPr>
        <w:rPr>
          <w:rFonts w:ascii="Arial" w:hAnsi="Arial" w:cs="Arial"/>
          <w:i/>
          <w:iCs/>
          <w:color w:val="FF0000"/>
          <w:sz w:val="24"/>
          <w:szCs w:val="24"/>
        </w:rPr>
      </w:pPr>
    </w:p>
    <w:p w14:paraId="2FB33DC1" w14:textId="77777777" w:rsidR="00BF5D52" w:rsidRDefault="00BF5D52" w:rsidP="00561BD5">
      <w:pPr>
        <w:rPr>
          <w:rFonts w:ascii="Arial" w:hAnsi="Arial" w:cs="Arial"/>
          <w:color w:val="FF0000"/>
          <w:sz w:val="24"/>
          <w:szCs w:val="24"/>
        </w:rPr>
      </w:pPr>
    </w:p>
    <w:p w14:paraId="73EA8024" w14:textId="77777777" w:rsidR="00BF5D52" w:rsidRDefault="00BF5D52" w:rsidP="00561BD5">
      <w:pPr>
        <w:rPr>
          <w:rFonts w:ascii="Arial" w:hAnsi="Arial" w:cs="Arial"/>
          <w:color w:val="FF0000"/>
          <w:sz w:val="24"/>
          <w:szCs w:val="24"/>
        </w:rPr>
      </w:pPr>
    </w:p>
    <w:p w14:paraId="4FD007FD" w14:textId="77777777" w:rsidR="00BF5D52" w:rsidRDefault="00BF5D52" w:rsidP="00561BD5">
      <w:pPr>
        <w:rPr>
          <w:rFonts w:ascii="Arial" w:hAnsi="Arial" w:cs="Arial"/>
          <w:color w:val="FF0000"/>
          <w:sz w:val="24"/>
          <w:szCs w:val="24"/>
        </w:rPr>
      </w:pPr>
    </w:p>
    <w:p w14:paraId="7E8E4799" w14:textId="77777777" w:rsidR="00BF5D52" w:rsidRDefault="00BF5D52" w:rsidP="00561BD5">
      <w:pPr>
        <w:rPr>
          <w:rFonts w:ascii="Arial" w:hAnsi="Arial" w:cs="Arial"/>
          <w:color w:val="FF0000"/>
          <w:sz w:val="24"/>
          <w:szCs w:val="24"/>
        </w:rPr>
      </w:pPr>
    </w:p>
    <w:p w14:paraId="2E6CBE6C" w14:textId="77777777" w:rsidR="00BF5D52" w:rsidRDefault="00BF5D52" w:rsidP="00561BD5">
      <w:pPr>
        <w:rPr>
          <w:rFonts w:ascii="Arial" w:hAnsi="Arial" w:cs="Arial"/>
          <w:color w:val="FF0000"/>
          <w:sz w:val="24"/>
          <w:szCs w:val="24"/>
        </w:rPr>
      </w:pPr>
    </w:p>
    <w:p w14:paraId="3F2959A3" w14:textId="77777777" w:rsidR="00BF5D52" w:rsidRDefault="00BF5D52" w:rsidP="00561BD5">
      <w:pPr>
        <w:rPr>
          <w:rFonts w:ascii="Arial" w:hAnsi="Arial" w:cs="Arial"/>
          <w:color w:val="FF0000"/>
          <w:sz w:val="24"/>
          <w:szCs w:val="24"/>
        </w:rPr>
      </w:pPr>
    </w:p>
    <w:p w14:paraId="1691F06D" w14:textId="4CF04FF6" w:rsidR="00C43B0E" w:rsidRDefault="00C43B0E" w:rsidP="00C43B0E">
      <w:pPr>
        <w:rPr>
          <w:rFonts w:ascii="Arial" w:hAnsi="Arial" w:cs="Arial"/>
          <w:color w:val="00B0F0"/>
          <w:sz w:val="24"/>
          <w:szCs w:val="24"/>
        </w:rPr>
      </w:pPr>
      <w:r w:rsidRPr="00C43B0E">
        <w:rPr>
          <w:rFonts w:ascii="Arial" w:hAnsi="Arial" w:cs="Arial"/>
          <w:color w:val="00B0F0"/>
          <w:sz w:val="24"/>
          <w:szCs w:val="24"/>
        </w:rPr>
        <w:t>.</w:t>
      </w:r>
    </w:p>
    <w:p w14:paraId="1FB99FBE" w14:textId="77777777" w:rsidR="00C43B0E" w:rsidRPr="009440D8" w:rsidRDefault="00C43B0E" w:rsidP="00C43B0E">
      <w:pPr>
        <w:rPr>
          <w:rFonts w:ascii="Arial" w:hAnsi="Arial" w:cs="Arial"/>
          <w:color w:val="00B0F0"/>
          <w:sz w:val="24"/>
          <w:szCs w:val="24"/>
        </w:rPr>
      </w:pPr>
    </w:p>
    <w:p w14:paraId="045078A7" w14:textId="77777777" w:rsidR="00F957DE" w:rsidRPr="009729FB" w:rsidRDefault="00F957DE" w:rsidP="004D2404">
      <w:pPr>
        <w:rPr>
          <w:rFonts w:ascii="Arial" w:hAnsi="Arial" w:cs="Arial"/>
          <w:sz w:val="24"/>
          <w:szCs w:val="24"/>
        </w:rPr>
      </w:pPr>
    </w:p>
    <w:sectPr w:rsidR="00F957DE" w:rsidRPr="009729FB" w:rsidSect="00E53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27B"/>
    <w:rsid w:val="00021B55"/>
    <w:rsid w:val="00093D82"/>
    <w:rsid w:val="000B314D"/>
    <w:rsid w:val="0010352D"/>
    <w:rsid w:val="00106D9F"/>
    <w:rsid w:val="001843E6"/>
    <w:rsid w:val="001C4D4D"/>
    <w:rsid w:val="001F7FEE"/>
    <w:rsid w:val="00225D4E"/>
    <w:rsid w:val="00270BF3"/>
    <w:rsid w:val="002C34B0"/>
    <w:rsid w:val="00352E1D"/>
    <w:rsid w:val="003567A1"/>
    <w:rsid w:val="00493E74"/>
    <w:rsid w:val="004952D6"/>
    <w:rsid w:val="004D2404"/>
    <w:rsid w:val="004F5E40"/>
    <w:rsid w:val="004F78C1"/>
    <w:rsid w:val="005228FA"/>
    <w:rsid w:val="00561BD5"/>
    <w:rsid w:val="005D5ED2"/>
    <w:rsid w:val="005F094D"/>
    <w:rsid w:val="005F6C3C"/>
    <w:rsid w:val="0065098A"/>
    <w:rsid w:val="007033BE"/>
    <w:rsid w:val="00705584"/>
    <w:rsid w:val="00714DDC"/>
    <w:rsid w:val="0072303D"/>
    <w:rsid w:val="009440D8"/>
    <w:rsid w:val="009729FB"/>
    <w:rsid w:val="0099689B"/>
    <w:rsid w:val="00A16673"/>
    <w:rsid w:val="00B664CE"/>
    <w:rsid w:val="00BF5D52"/>
    <w:rsid w:val="00C43B0E"/>
    <w:rsid w:val="00D36FAD"/>
    <w:rsid w:val="00D750AF"/>
    <w:rsid w:val="00DD6AD0"/>
    <w:rsid w:val="00DE5AB9"/>
    <w:rsid w:val="00E5352A"/>
    <w:rsid w:val="00EA627B"/>
    <w:rsid w:val="00F52B17"/>
    <w:rsid w:val="00F734C8"/>
    <w:rsid w:val="00F957DE"/>
    <w:rsid w:val="00FF0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E7E0B"/>
  <w15:chartTrackingRefBased/>
  <w15:docId w15:val="{7E21F438-36B5-4BF1-9A79-845EA544C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52D6"/>
    <w:rPr>
      <w:color w:val="0563C1" w:themeColor="hyperlink"/>
      <w:u w:val="single"/>
    </w:rPr>
  </w:style>
  <w:style w:type="character" w:styleId="UnresolvedMention">
    <w:name w:val="Unresolved Mention"/>
    <w:basedOn w:val="DefaultParagraphFont"/>
    <w:uiPriority w:val="99"/>
    <w:semiHidden/>
    <w:unhideWhenUsed/>
    <w:rsid w:val="00495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police.uk/cp/crime-prevention/skc/stop-knife-crime/preventing-violence-and-keeping-people-safe/" TargetMode="External"/><Relationship Id="rId3" Type="http://schemas.openxmlformats.org/officeDocument/2006/relationships/settings" Target="settings.xml"/><Relationship Id="rId7" Type="http://schemas.openxmlformats.org/officeDocument/2006/relationships/hyperlink" Target="https://www.gov.uk/government/news/home-secretary-announces-new-police-powers-to-deal-with-knife-crim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bc.co.uk/news/topics/c12kgl2e4g6t/knife-crime" TargetMode="External"/><Relationship Id="rId11" Type="http://schemas.openxmlformats.org/officeDocument/2006/relationships/theme" Target="theme/theme1.xml"/><Relationship Id="rId5" Type="http://schemas.openxmlformats.org/officeDocument/2006/relationships/hyperlink" Target="https://news.sky.com/story/the-laws-and-powers-police-are-using-to-tackle-knife-crime-epidemic-11655806"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onslibrary.parliament.uk/research-briefings/sn04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65F08-F7B2-4126-80F9-C07DF098F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6216</TotalTime>
  <Pages>7</Pages>
  <Words>1779</Words>
  <Characters>10143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Kelsey-May</dc:creator>
  <cp:keywords/>
  <dc:description/>
  <cp:lastModifiedBy>Kelsey-May</cp:lastModifiedBy>
  <cp:revision>10</cp:revision>
  <dcterms:created xsi:type="dcterms:W3CDTF">2021-03-01T10:51:00Z</dcterms:created>
  <dcterms:modified xsi:type="dcterms:W3CDTF">2021-03-05T20:12:00Z</dcterms:modified>
</cp:coreProperties>
</file>