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7.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9F639C" w14:textId="4F8A5A40" w:rsidR="00BE7254" w:rsidRPr="005852EC" w:rsidRDefault="00BE7254" w:rsidP="00272C97">
      <w:pPr>
        <w:pStyle w:val="Title"/>
        <w:rPr>
          <w:lang w:eastAsia="en-US"/>
        </w:rPr>
      </w:pPr>
      <w:bookmarkStart w:id="0" w:name="_Hlk129601658"/>
      <w:bookmarkEnd w:id="0"/>
      <w:r w:rsidRPr="790E3C57">
        <w:rPr>
          <w:lang w:eastAsia="en-US"/>
        </w:rPr>
        <w:t>ACDB</w:t>
      </w:r>
      <w:r w:rsidR="008728AA" w:rsidRPr="790E3C57">
        <w:rPr>
          <w:lang w:eastAsia="en-US"/>
        </w:rPr>
        <w:t>5</w:t>
      </w:r>
      <w:r w:rsidR="162CF732" w:rsidRPr="790E3C57">
        <w:rPr>
          <w:lang w:eastAsia="en-US"/>
        </w:rPr>
        <w:t>021</w:t>
      </w:r>
      <w:r w:rsidR="00730495" w:rsidRPr="790E3C57">
        <w:rPr>
          <w:lang w:eastAsia="en-US"/>
        </w:rPr>
        <w:t xml:space="preserve"> – </w:t>
      </w:r>
      <w:r w:rsidR="00F98A4A" w:rsidRPr="790E3C57">
        <w:rPr>
          <w:lang w:eastAsia="en-US"/>
        </w:rPr>
        <w:t>Systems Engineering</w:t>
      </w:r>
      <w:r w:rsidR="005E354B">
        <w:rPr>
          <w:lang w:eastAsia="en-US"/>
        </w:rPr>
        <w:t xml:space="preserve"> </w:t>
      </w:r>
      <w:r w:rsidR="004F015B">
        <w:rPr>
          <w:lang w:eastAsia="en-US"/>
        </w:rPr>
        <w:t>Taguchi</w:t>
      </w:r>
      <w:r w:rsidR="005E354B">
        <w:rPr>
          <w:lang w:eastAsia="en-US"/>
        </w:rPr>
        <w:t xml:space="preserve"> Experiment</w:t>
      </w:r>
    </w:p>
    <w:p w14:paraId="28BD18F0" w14:textId="77777777" w:rsidR="00BE7254" w:rsidRPr="006248A9" w:rsidRDefault="00BE7254" w:rsidP="00BE7254">
      <w:pPr>
        <w:rPr>
          <w:rFonts w:ascii="Arial" w:hAnsi="Arial" w:cs="Arial"/>
          <w:b/>
          <w:sz w:val="22"/>
          <w:szCs w:val="22"/>
        </w:rPr>
      </w:pPr>
    </w:p>
    <w:p w14:paraId="79726AAD" w14:textId="77777777" w:rsidR="00BE7254" w:rsidRPr="006248A9" w:rsidRDefault="00BE7254" w:rsidP="00BE7254">
      <w:pPr>
        <w:rPr>
          <w:rFonts w:ascii="Arial" w:hAnsi="Arial" w:cs="Arial"/>
          <w:b/>
          <w:sz w:val="28"/>
          <w:szCs w:val="28"/>
          <w:vertAlign w:val="superscript"/>
        </w:rPr>
      </w:pPr>
      <w:r w:rsidRPr="006248A9">
        <w:rPr>
          <w:rFonts w:ascii="Arial" w:hAnsi="Arial" w:cs="Arial"/>
          <w:b/>
          <w:sz w:val="28"/>
          <w:szCs w:val="28"/>
        </w:rPr>
        <w:t>Samuel Hawkins</w:t>
      </w:r>
      <w:r w:rsidRPr="006248A9">
        <w:rPr>
          <w:rFonts w:ascii="Arial" w:hAnsi="Arial" w:cs="Arial"/>
          <w:b/>
          <w:sz w:val="28"/>
          <w:szCs w:val="28"/>
          <w:vertAlign w:val="superscript"/>
        </w:rPr>
        <w:t>1</w:t>
      </w:r>
    </w:p>
    <w:p w14:paraId="35737798" w14:textId="77777777" w:rsidR="00BE7254" w:rsidRPr="006248A9" w:rsidRDefault="00BE7254" w:rsidP="00BE7254">
      <w:pPr>
        <w:rPr>
          <w:rFonts w:ascii="Arial" w:hAnsi="Arial" w:cs="Arial"/>
          <w:b/>
          <w:sz w:val="22"/>
          <w:szCs w:val="22"/>
        </w:rPr>
      </w:pPr>
    </w:p>
    <w:p w14:paraId="29BFC8BA" w14:textId="77777777" w:rsidR="00BE7254" w:rsidRDefault="00BE7254" w:rsidP="00BE7254">
      <w:pPr>
        <w:rPr>
          <w:rStyle w:val="Hyperlink"/>
          <w:rFonts w:ascii="Arial" w:eastAsia="Arial" w:hAnsi="Arial" w:cs="Arial"/>
        </w:rPr>
      </w:pPr>
      <w:r w:rsidRPr="006248A9">
        <w:rPr>
          <w:rFonts w:ascii="Arial" w:eastAsia="Arial" w:hAnsi="Arial" w:cs="Arial"/>
          <w:vertAlign w:val="superscript"/>
        </w:rPr>
        <w:t>1</w:t>
      </w:r>
      <w:r w:rsidRPr="006248A9">
        <w:rPr>
          <w:rFonts w:ascii="Arial" w:hAnsi="Arial" w:cs="Arial"/>
        </w:rPr>
        <w:t xml:space="preserve"> </w:t>
      </w:r>
      <w:r w:rsidRPr="006248A9">
        <w:rPr>
          <w:rFonts w:ascii="Arial" w:eastAsia="Arial" w:hAnsi="Arial" w:cs="Arial"/>
        </w:rPr>
        <w:t xml:space="preserve">UWTSD IQ Campus, Waterfront, IQ Campus University of Wales Trinity, Swansea SA1 8EW, UK; </w:t>
      </w:r>
      <w:hyperlink r:id="rId11">
        <w:r w:rsidRPr="006248A9">
          <w:rPr>
            <w:rStyle w:val="Hyperlink"/>
            <w:rFonts w:ascii="Arial" w:eastAsia="Arial" w:hAnsi="Arial" w:cs="Arial"/>
          </w:rPr>
          <w:t>2216506@student.uwtsd.ac.uk</w:t>
        </w:r>
      </w:hyperlink>
    </w:p>
    <w:p w14:paraId="103D55A8" w14:textId="77C12542" w:rsidR="00BF4EFF" w:rsidRPr="006248A9" w:rsidRDefault="00BF4EFF" w:rsidP="71BCA947">
      <w:pPr>
        <w:rPr>
          <w:rFonts w:ascii="Arial" w:hAnsi="Arial" w:cs="Arial"/>
        </w:rPr>
      </w:pPr>
    </w:p>
    <w:sdt>
      <w:sdtPr>
        <w:rPr>
          <w:rFonts w:ascii="Times New Roman" w:eastAsia="Times New Roman" w:hAnsi="Times New Roman" w:cs="Times New Roman"/>
          <w:color w:val="auto"/>
          <w:sz w:val="20"/>
          <w:szCs w:val="20"/>
          <w:lang w:val="en-GB" w:eastAsia="en-GB"/>
        </w:rPr>
        <w:id w:val="499860176"/>
        <w:docPartObj>
          <w:docPartGallery w:val="Table of Contents"/>
          <w:docPartUnique/>
        </w:docPartObj>
      </w:sdtPr>
      <w:sdtEndPr>
        <w:rPr>
          <w:b/>
          <w:bCs/>
          <w:noProof/>
        </w:rPr>
      </w:sdtEndPr>
      <w:sdtContent>
        <w:p w14:paraId="71FC5E01" w14:textId="0E20799A" w:rsidR="0014544E" w:rsidRDefault="0014544E">
          <w:pPr>
            <w:pStyle w:val="TOCHeading"/>
          </w:pPr>
          <w:r>
            <w:t>Contents</w:t>
          </w:r>
        </w:p>
        <w:p w14:paraId="33421A16" w14:textId="4C2CE7B0" w:rsidR="005D47C7" w:rsidRDefault="0014544E">
          <w:pPr>
            <w:pStyle w:val="TOC1"/>
            <w:rPr>
              <w:rFonts w:asciiTheme="minorHAnsi" w:eastAsiaTheme="minorEastAsia" w:hAnsiTheme="minorHAnsi" w:cstheme="minorBidi"/>
              <w:kern w:val="2"/>
              <w:sz w:val="24"/>
              <w:szCs w:val="24"/>
              <w14:ligatures w14:val="standardContextual"/>
            </w:rPr>
          </w:pPr>
          <w:r>
            <w:fldChar w:fldCharType="begin"/>
          </w:r>
          <w:r>
            <w:instrText xml:space="preserve"> TOC \o "1-3" \h \z \u </w:instrText>
          </w:r>
          <w:r>
            <w:fldChar w:fldCharType="separate"/>
          </w:r>
          <w:hyperlink w:anchor="_Toc196649848" w:history="1">
            <w:r w:rsidR="005D47C7" w:rsidRPr="00764754">
              <w:rPr>
                <w:rStyle w:val="Hyperlink"/>
              </w:rPr>
              <w:t>1.</w:t>
            </w:r>
            <w:r w:rsidR="005D47C7">
              <w:rPr>
                <w:rFonts w:asciiTheme="minorHAnsi" w:eastAsiaTheme="minorEastAsia" w:hAnsiTheme="minorHAnsi" w:cstheme="minorBidi"/>
                <w:kern w:val="2"/>
                <w:sz w:val="24"/>
                <w:szCs w:val="24"/>
                <w14:ligatures w14:val="standardContextual"/>
              </w:rPr>
              <w:tab/>
            </w:r>
            <w:r w:rsidR="005D47C7" w:rsidRPr="00764754">
              <w:rPr>
                <w:rStyle w:val="Hyperlink"/>
              </w:rPr>
              <w:t>Abstract</w:t>
            </w:r>
            <w:r w:rsidR="005D47C7">
              <w:rPr>
                <w:webHidden/>
              </w:rPr>
              <w:tab/>
            </w:r>
            <w:r w:rsidR="005D47C7">
              <w:rPr>
                <w:webHidden/>
              </w:rPr>
              <w:fldChar w:fldCharType="begin"/>
            </w:r>
            <w:r w:rsidR="005D47C7">
              <w:rPr>
                <w:webHidden/>
              </w:rPr>
              <w:instrText xml:space="preserve"> PAGEREF _Toc196649848 \h </w:instrText>
            </w:r>
            <w:r w:rsidR="005D47C7">
              <w:rPr>
                <w:webHidden/>
              </w:rPr>
            </w:r>
            <w:r w:rsidR="005D47C7">
              <w:rPr>
                <w:webHidden/>
              </w:rPr>
              <w:fldChar w:fldCharType="separate"/>
            </w:r>
            <w:r w:rsidR="005D47C7">
              <w:rPr>
                <w:webHidden/>
              </w:rPr>
              <w:t>1</w:t>
            </w:r>
            <w:r w:rsidR="005D47C7">
              <w:rPr>
                <w:webHidden/>
              </w:rPr>
              <w:fldChar w:fldCharType="end"/>
            </w:r>
          </w:hyperlink>
        </w:p>
        <w:p w14:paraId="09EF991C" w14:textId="5738E9AD" w:rsidR="005D47C7" w:rsidRDefault="005D47C7">
          <w:pPr>
            <w:pStyle w:val="TOC1"/>
            <w:rPr>
              <w:rFonts w:asciiTheme="minorHAnsi" w:eastAsiaTheme="minorEastAsia" w:hAnsiTheme="minorHAnsi" w:cstheme="minorBidi"/>
              <w:kern w:val="2"/>
              <w:sz w:val="24"/>
              <w:szCs w:val="24"/>
              <w14:ligatures w14:val="standardContextual"/>
            </w:rPr>
          </w:pPr>
          <w:hyperlink w:anchor="_Toc196649849" w:history="1">
            <w:r w:rsidRPr="00764754">
              <w:rPr>
                <w:rStyle w:val="Hyperlink"/>
              </w:rPr>
              <w:t>2.</w:t>
            </w:r>
            <w:r>
              <w:rPr>
                <w:rFonts w:asciiTheme="minorHAnsi" w:eastAsiaTheme="minorEastAsia" w:hAnsiTheme="minorHAnsi" w:cstheme="minorBidi"/>
                <w:kern w:val="2"/>
                <w:sz w:val="24"/>
                <w:szCs w:val="24"/>
                <w14:ligatures w14:val="standardContextual"/>
              </w:rPr>
              <w:tab/>
            </w:r>
            <w:r w:rsidRPr="00764754">
              <w:rPr>
                <w:rStyle w:val="Hyperlink"/>
              </w:rPr>
              <w:t>Introduction</w:t>
            </w:r>
            <w:r>
              <w:rPr>
                <w:webHidden/>
              </w:rPr>
              <w:tab/>
            </w:r>
            <w:r>
              <w:rPr>
                <w:webHidden/>
              </w:rPr>
              <w:fldChar w:fldCharType="begin"/>
            </w:r>
            <w:r>
              <w:rPr>
                <w:webHidden/>
              </w:rPr>
              <w:instrText xml:space="preserve"> PAGEREF _Toc196649849 \h </w:instrText>
            </w:r>
            <w:r>
              <w:rPr>
                <w:webHidden/>
              </w:rPr>
            </w:r>
            <w:r>
              <w:rPr>
                <w:webHidden/>
              </w:rPr>
              <w:fldChar w:fldCharType="separate"/>
            </w:r>
            <w:r>
              <w:rPr>
                <w:webHidden/>
              </w:rPr>
              <w:t>2</w:t>
            </w:r>
            <w:r>
              <w:rPr>
                <w:webHidden/>
              </w:rPr>
              <w:fldChar w:fldCharType="end"/>
            </w:r>
          </w:hyperlink>
        </w:p>
        <w:p w14:paraId="47D175DA" w14:textId="5BCA0443" w:rsidR="005D47C7" w:rsidRDefault="005D47C7">
          <w:pPr>
            <w:pStyle w:val="TOC1"/>
            <w:rPr>
              <w:rFonts w:asciiTheme="minorHAnsi" w:eastAsiaTheme="minorEastAsia" w:hAnsiTheme="minorHAnsi" w:cstheme="minorBidi"/>
              <w:kern w:val="2"/>
              <w:sz w:val="24"/>
              <w:szCs w:val="24"/>
              <w14:ligatures w14:val="standardContextual"/>
            </w:rPr>
          </w:pPr>
          <w:hyperlink w:anchor="_Toc196649850" w:history="1">
            <w:r w:rsidRPr="00764754">
              <w:rPr>
                <w:rStyle w:val="Hyperlink"/>
              </w:rPr>
              <w:t>3.</w:t>
            </w:r>
            <w:r>
              <w:rPr>
                <w:rFonts w:asciiTheme="minorHAnsi" w:eastAsiaTheme="minorEastAsia" w:hAnsiTheme="minorHAnsi" w:cstheme="minorBidi"/>
                <w:kern w:val="2"/>
                <w:sz w:val="24"/>
                <w:szCs w:val="24"/>
                <w14:ligatures w14:val="standardContextual"/>
              </w:rPr>
              <w:tab/>
            </w:r>
            <w:r w:rsidRPr="00764754">
              <w:rPr>
                <w:rStyle w:val="Hyperlink"/>
              </w:rPr>
              <w:t>Method and Apparatus</w:t>
            </w:r>
            <w:r>
              <w:rPr>
                <w:webHidden/>
              </w:rPr>
              <w:tab/>
            </w:r>
            <w:r>
              <w:rPr>
                <w:webHidden/>
              </w:rPr>
              <w:fldChar w:fldCharType="begin"/>
            </w:r>
            <w:r>
              <w:rPr>
                <w:webHidden/>
              </w:rPr>
              <w:instrText xml:space="preserve"> PAGEREF _Toc196649850 \h </w:instrText>
            </w:r>
            <w:r>
              <w:rPr>
                <w:webHidden/>
              </w:rPr>
            </w:r>
            <w:r>
              <w:rPr>
                <w:webHidden/>
              </w:rPr>
              <w:fldChar w:fldCharType="separate"/>
            </w:r>
            <w:r>
              <w:rPr>
                <w:webHidden/>
              </w:rPr>
              <w:t>3</w:t>
            </w:r>
            <w:r>
              <w:rPr>
                <w:webHidden/>
              </w:rPr>
              <w:fldChar w:fldCharType="end"/>
            </w:r>
          </w:hyperlink>
        </w:p>
        <w:p w14:paraId="49A30C41" w14:textId="4EB44CF5" w:rsidR="005D47C7" w:rsidRDefault="005D47C7">
          <w:pPr>
            <w:pStyle w:val="TOC1"/>
            <w:rPr>
              <w:rFonts w:asciiTheme="minorHAnsi" w:eastAsiaTheme="minorEastAsia" w:hAnsiTheme="minorHAnsi" w:cstheme="minorBidi"/>
              <w:kern w:val="2"/>
              <w:sz w:val="24"/>
              <w:szCs w:val="24"/>
              <w14:ligatures w14:val="standardContextual"/>
            </w:rPr>
          </w:pPr>
          <w:hyperlink w:anchor="_Toc196649851" w:history="1">
            <w:r w:rsidRPr="00764754">
              <w:rPr>
                <w:rStyle w:val="Hyperlink"/>
              </w:rPr>
              <w:t>4.</w:t>
            </w:r>
            <w:r>
              <w:rPr>
                <w:rFonts w:asciiTheme="minorHAnsi" w:eastAsiaTheme="minorEastAsia" w:hAnsiTheme="minorHAnsi" w:cstheme="minorBidi"/>
                <w:kern w:val="2"/>
                <w:sz w:val="24"/>
                <w:szCs w:val="24"/>
                <w14:ligatures w14:val="standardContextual"/>
              </w:rPr>
              <w:tab/>
            </w:r>
            <w:r w:rsidRPr="00764754">
              <w:rPr>
                <w:rStyle w:val="Hyperlink"/>
              </w:rPr>
              <w:t>Experimental Data</w:t>
            </w:r>
            <w:r>
              <w:rPr>
                <w:webHidden/>
              </w:rPr>
              <w:tab/>
            </w:r>
            <w:r>
              <w:rPr>
                <w:webHidden/>
              </w:rPr>
              <w:fldChar w:fldCharType="begin"/>
            </w:r>
            <w:r>
              <w:rPr>
                <w:webHidden/>
              </w:rPr>
              <w:instrText xml:space="preserve"> PAGEREF _Toc196649851 \h </w:instrText>
            </w:r>
            <w:r>
              <w:rPr>
                <w:webHidden/>
              </w:rPr>
            </w:r>
            <w:r>
              <w:rPr>
                <w:webHidden/>
              </w:rPr>
              <w:fldChar w:fldCharType="separate"/>
            </w:r>
            <w:r>
              <w:rPr>
                <w:webHidden/>
              </w:rPr>
              <w:t>4</w:t>
            </w:r>
            <w:r>
              <w:rPr>
                <w:webHidden/>
              </w:rPr>
              <w:fldChar w:fldCharType="end"/>
            </w:r>
          </w:hyperlink>
        </w:p>
        <w:p w14:paraId="0F19EE36" w14:textId="1D2CAB5A" w:rsidR="005D47C7" w:rsidRDefault="005D47C7">
          <w:pPr>
            <w:pStyle w:val="TOC1"/>
            <w:rPr>
              <w:rFonts w:asciiTheme="minorHAnsi" w:eastAsiaTheme="minorEastAsia" w:hAnsiTheme="minorHAnsi" w:cstheme="minorBidi"/>
              <w:kern w:val="2"/>
              <w:sz w:val="24"/>
              <w:szCs w:val="24"/>
              <w14:ligatures w14:val="standardContextual"/>
            </w:rPr>
          </w:pPr>
          <w:hyperlink w:anchor="_Toc196649852" w:history="1">
            <w:r w:rsidRPr="00764754">
              <w:rPr>
                <w:rStyle w:val="Hyperlink"/>
              </w:rPr>
              <w:t>5.</w:t>
            </w:r>
            <w:r>
              <w:rPr>
                <w:rFonts w:asciiTheme="minorHAnsi" w:eastAsiaTheme="minorEastAsia" w:hAnsiTheme="minorHAnsi" w:cstheme="minorBidi"/>
                <w:kern w:val="2"/>
                <w:sz w:val="24"/>
                <w:szCs w:val="24"/>
                <w14:ligatures w14:val="standardContextual"/>
              </w:rPr>
              <w:tab/>
            </w:r>
            <w:r w:rsidRPr="00764754">
              <w:rPr>
                <w:rStyle w:val="Hyperlink"/>
              </w:rPr>
              <w:t>Interpretation of Results</w:t>
            </w:r>
            <w:r>
              <w:rPr>
                <w:webHidden/>
              </w:rPr>
              <w:tab/>
            </w:r>
            <w:r>
              <w:rPr>
                <w:webHidden/>
              </w:rPr>
              <w:fldChar w:fldCharType="begin"/>
            </w:r>
            <w:r>
              <w:rPr>
                <w:webHidden/>
              </w:rPr>
              <w:instrText xml:space="preserve"> PAGEREF _Toc196649852 \h </w:instrText>
            </w:r>
            <w:r>
              <w:rPr>
                <w:webHidden/>
              </w:rPr>
            </w:r>
            <w:r>
              <w:rPr>
                <w:webHidden/>
              </w:rPr>
              <w:fldChar w:fldCharType="separate"/>
            </w:r>
            <w:r>
              <w:rPr>
                <w:webHidden/>
              </w:rPr>
              <w:t>4</w:t>
            </w:r>
            <w:r>
              <w:rPr>
                <w:webHidden/>
              </w:rPr>
              <w:fldChar w:fldCharType="end"/>
            </w:r>
          </w:hyperlink>
        </w:p>
        <w:p w14:paraId="70D443DD" w14:textId="59039B16" w:rsidR="005D47C7" w:rsidRDefault="005D47C7">
          <w:pPr>
            <w:pStyle w:val="TOC1"/>
            <w:rPr>
              <w:rFonts w:asciiTheme="minorHAnsi" w:eastAsiaTheme="minorEastAsia" w:hAnsiTheme="minorHAnsi" w:cstheme="minorBidi"/>
              <w:kern w:val="2"/>
              <w:sz w:val="24"/>
              <w:szCs w:val="24"/>
              <w14:ligatures w14:val="standardContextual"/>
            </w:rPr>
          </w:pPr>
          <w:hyperlink w:anchor="_Toc196649853" w:history="1">
            <w:r w:rsidRPr="00764754">
              <w:rPr>
                <w:rStyle w:val="Hyperlink"/>
              </w:rPr>
              <w:t>6.</w:t>
            </w:r>
            <w:r>
              <w:rPr>
                <w:rFonts w:asciiTheme="minorHAnsi" w:eastAsiaTheme="minorEastAsia" w:hAnsiTheme="minorHAnsi" w:cstheme="minorBidi"/>
                <w:kern w:val="2"/>
                <w:sz w:val="24"/>
                <w:szCs w:val="24"/>
                <w14:ligatures w14:val="standardContextual"/>
              </w:rPr>
              <w:tab/>
            </w:r>
            <w:r w:rsidRPr="00764754">
              <w:rPr>
                <w:rStyle w:val="Hyperlink"/>
              </w:rPr>
              <w:t>Conclusion &amp; Reflection</w:t>
            </w:r>
            <w:r>
              <w:rPr>
                <w:webHidden/>
              </w:rPr>
              <w:tab/>
            </w:r>
            <w:r>
              <w:rPr>
                <w:webHidden/>
              </w:rPr>
              <w:fldChar w:fldCharType="begin"/>
            </w:r>
            <w:r>
              <w:rPr>
                <w:webHidden/>
              </w:rPr>
              <w:instrText xml:space="preserve"> PAGEREF _Toc196649853 \h </w:instrText>
            </w:r>
            <w:r>
              <w:rPr>
                <w:webHidden/>
              </w:rPr>
            </w:r>
            <w:r>
              <w:rPr>
                <w:webHidden/>
              </w:rPr>
              <w:fldChar w:fldCharType="separate"/>
            </w:r>
            <w:r>
              <w:rPr>
                <w:webHidden/>
              </w:rPr>
              <w:t>7</w:t>
            </w:r>
            <w:r>
              <w:rPr>
                <w:webHidden/>
              </w:rPr>
              <w:fldChar w:fldCharType="end"/>
            </w:r>
          </w:hyperlink>
        </w:p>
        <w:p w14:paraId="1A3C629C" w14:textId="490CE76D" w:rsidR="005D47C7" w:rsidRDefault="005D47C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49854" w:history="1">
            <w:r w:rsidRPr="00764754">
              <w:rPr>
                <w:rStyle w:val="Hyperlink"/>
                <w:rFonts w:asciiTheme="majorHAnsi" w:hAnsiTheme="majorHAnsi" w:cstheme="majorHAnsi"/>
                <w:bCs/>
                <w:noProof/>
              </w:rPr>
              <w:t>References</w:t>
            </w:r>
            <w:r>
              <w:rPr>
                <w:noProof/>
                <w:webHidden/>
              </w:rPr>
              <w:tab/>
            </w:r>
            <w:r>
              <w:rPr>
                <w:noProof/>
                <w:webHidden/>
              </w:rPr>
              <w:fldChar w:fldCharType="begin"/>
            </w:r>
            <w:r>
              <w:rPr>
                <w:noProof/>
                <w:webHidden/>
              </w:rPr>
              <w:instrText xml:space="preserve"> PAGEREF _Toc196649854 \h </w:instrText>
            </w:r>
            <w:r>
              <w:rPr>
                <w:noProof/>
                <w:webHidden/>
              </w:rPr>
            </w:r>
            <w:r>
              <w:rPr>
                <w:noProof/>
                <w:webHidden/>
              </w:rPr>
              <w:fldChar w:fldCharType="separate"/>
            </w:r>
            <w:r>
              <w:rPr>
                <w:noProof/>
                <w:webHidden/>
              </w:rPr>
              <w:t>9</w:t>
            </w:r>
            <w:r>
              <w:rPr>
                <w:noProof/>
                <w:webHidden/>
              </w:rPr>
              <w:fldChar w:fldCharType="end"/>
            </w:r>
          </w:hyperlink>
        </w:p>
        <w:p w14:paraId="199FAEC0" w14:textId="50D068C1" w:rsidR="005D47C7" w:rsidRDefault="005D47C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96649855" w:history="1">
            <w:r w:rsidRPr="00764754">
              <w:rPr>
                <w:rStyle w:val="Hyperlink"/>
                <w:rFonts w:asciiTheme="majorHAnsi" w:hAnsiTheme="majorHAnsi" w:cstheme="majorHAnsi"/>
                <w:bCs/>
                <w:noProof/>
              </w:rPr>
              <w:t>Annex</w:t>
            </w:r>
            <w:r>
              <w:rPr>
                <w:noProof/>
                <w:webHidden/>
              </w:rPr>
              <w:tab/>
            </w:r>
            <w:r>
              <w:rPr>
                <w:noProof/>
                <w:webHidden/>
              </w:rPr>
              <w:fldChar w:fldCharType="begin"/>
            </w:r>
            <w:r>
              <w:rPr>
                <w:noProof/>
                <w:webHidden/>
              </w:rPr>
              <w:instrText xml:space="preserve"> PAGEREF _Toc196649855 \h </w:instrText>
            </w:r>
            <w:r>
              <w:rPr>
                <w:noProof/>
                <w:webHidden/>
              </w:rPr>
            </w:r>
            <w:r>
              <w:rPr>
                <w:noProof/>
                <w:webHidden/>
              </w:rPr>
              <w:fldChar w:fldCharType="separate"/>
            </w:r>
            <w:r>
              <w:rPr>
                <w:noProof/>
                <w:webHidden/>
              </w:rPr>
              <w:t>10</w:t>
            </w:r>
            <w:r>
              <w:rPr>
                <w:noProof/>
                <w:webHidden/>
              </w:rPr>
              <w:fldChar w:fldCharType="end"/>
            </w:r>
          </w:hyperlink>
        </w:p>
        <w:p w14:paraId="79AF5255" w14:textId="1DFFB872" w:rsidR="0014544E" w:rsidRDefault="0014544E">
          <w:r>
            <w:rPr>
              <w:b/>
              <w:bCs/>
              <w:noProof/>
            </w:rPr>
            <w:fldChar w:fldCharType="end"/>
          </w:r>
        </w:p>
      </w:sdtContent>
    </w:sdt>
    <w:p w14:paraId="760F5D90" w14:textId="77777777" w:rsidR="00BF4EFF" w:rsidRPr="0024594E" w:rsidRDefault="00BF4EFF" w:rsidP="00BF4EFF">
      <w:pPr>
        <w:pStyle w:val="TOCHeading"/>
        <w:rPr>
          <w:kern w:val="2"/>
          <w:sz w:val="28"/>
          <w:szCs w:val="28"/>
          <w:lang w:val="en-GB"/>
          <w14:ligatures w14:val="standardContextual"/>
        </w:rPr>
      </w:pPr>
      <w:r w:rsidRPr="0024594E">
        <w:rPr>
          <w:kern w:val="2"/>
          <w:sz w:val="28"/>
          <w:szCs w:val="28"/>
          <w:lang w:val="en-GB"/>
          <w14:ligatures w14:val="standardContextual"/>
        </w:rPr>
        <w:t>Table of Figures</w:t>
      </w:r>
    </w:p>
    <w:p w14:paraId="2E9E10D2" w14:textId="3B69A9E4" w:rsidR="005D47C7" w:rsidRDefault="00BF4EFF">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Pr>
          <w:rFonts w:ascii="Arial" w:hAnsi="Arial" w:cs="Arial"/>
          <w:b/>
          <w:bCs/>
          <w:noProof/>
        </w:rPr>
        <w:fldChar w:fldCharType="begin"/>
      </w:r>
      <w:r>
        <w:rPr>
          <w:rFonts w:ascii="Arial" w:hAnsi="Arial" w:cs="Arial"/>
          <w:b/>
          <w:bCs/>
          <w:noProof/>
        </w:rPr>
        <w:instrText xml:space="preserve"> TOC \h \z \c "Figure" </w:instrText>
      </w:r>
      <w:r>
        <w:rPr>
          <w:rFonts w:ascii="Arial" w:hAnsi="Arial" w:cs="Arial"/>
          <w:b/>
          <w:bCs/>
          <w:noProof/>
        </w:rPr>
        <w:fldChar w:fldCharType="separate"/>
      </w:r>
      <w:hyperlink w:anchor="_Toc196649834" w:history="1">
        <w:r w:rsidR="005D47C7" w:rsidRPr="00187C11">
          <w:rPr>
            <w:rStyle w:val="Hyperlink"/>
            <w:noProof/>
          </w:rPr>
          <w:t>Figure 1 - Implementing Taguchi [2]</w:t>
        </w:r>
        <w:r w:rsidR="005D47C7">
          <w:rPr>
            <w:noProof/>
            <w:webHidden/>
          </w:rPr>
          <w:tab/>
        </w:r>
        <w:r w:rsidR="005D47C7">
          <w:rPr>
            <w:noProof/>
            <w:webHidden/>
          </w:rPr>
          <w:fldChar w:fldCharType="begin"/>
        </w:r>
        <w:r w:rsidR="005D47C7">
          <w:rPr>
            <w:noProof/>
            <w:webHidden/>
          </w:rPr>
          <w:instrText xml:space="preserve"> PAGEREF _Toc196649834 \h </w:instrText>
        </w:r>
        <w:r w:rsidR="005D47C7">
          <w:rPr>
            <w:noProof/>
            <w:webHidden/>
          </w:rPr>
        </w:r>
        <w:r w:rsidR="005D47C7">
          <w:rPr>
            <w:noProof/>
            <w:webHidden/>
          </w:rPr>
          <w:fldChar w:fldCharType="separate"/>
        </w:r>
        <w:r w:rsidR="005D47C7">
          <w:rPr>
            <w:noProof/>
            <w:webHidden/>
          </w:rPr>
          <w:t>2</w:t>
        </w:r>
        <w:r w:rsidR="005D47C7">
          <w:rPr>
            <w:noProof/>
            <w:webHidden/>
          </w:rPr>
          <w:fldChar w:fldCharType="end"/>
        </w:r>
      </w:hyperlink>
    </w:p>
    <w:p w14:paraId="00F81013" w14:textId="6DB42F50"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5" w:history="1">
        <w:r w:rsidRPr="00187C11">
          <w:rPr>
            <w:rStyle w:val="Hyperlink"/>
            <w:noProof/>
          </w:rPr>
          <w:t>Figure 2 – Catapult [1]</w:t>
        </w:r>
        <w:r>
          <w:rPr>
            <w:noProof/>
            <w:webHidden/>
          </w:rPr>
          <w:tab/>
        </w:r>
        <w:r>
          <w:rPr>
            <w:noProof/>
            <w:webHidden/>
          </w:rPr>
          <w:fldChar w:fldCharType="begin"/>
        </w:r>
        <w:r>
          <w:rPr>
            <w:noProof/>
            <w:webHidden/>
          </w:rPr>
          <w:instrText xml:space="preserve"> PAGEREF _Toc196649835 \h </w:instrText>
        </w:r>
        <w:r>
          <w:rPr>
            <w:noProof/>
            <w:webHidden/>
          </w:rPr>
        </w:r>
        <w:r>
          <w:rPr>
            <w:noProof/>
            <w:webHidden/>
          </w:rPr>
          <w:fldChar w:fldCharType="separate"/>
        </w:r>
        <w:r>
          <w:rPr>
            <w:noProof/>
            <w:webHidden/>
          </w:rPr>
          <w:t>2</w:t>
        </w:r>
        <w:r>
          <w:rPr>
            <w:noProof/>
            <w:webHidden/>
          </w:rPr>
          <w:fldChar w:fldCharType="end"/>
        </w:r>
      </w:hyperlink>
    </w:p>
    <w:p w14:paraId="478D5CD4" w14:textId="334BD5EF"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6" w:history="1">
        <w:r w:rsidRPr="00187C11">
          <w:rPr>
            <w:rStyle w:val="Hyperlink"/>
            <w:noProof/>
          </w:rPr>
          <w:t>Figure 3 - L8 Orthogonal Array [5]</w:t>
        </w:r>
        <w:r>
          <w:rPr>
            <w:noProof/>
            <w:webHidden/>
          </w:rPr>
          <w:tab/>
        </w:r>
        <w:r>
          <w:rPr>
            <w:noProof/>
            <w:webHidden/>
          </w:rPr>
          <w:fldChar w:fldCharType="begin"/>
        </w:r>
        <w:r>
          <w:rPr>
            <w:noProof/>
            <w:webHidden/>
          </w:rPr>
          <w:instrText xml:space="preserve"> PAGEREF _Toc196649836 \h </w:instrText>
        </w:r>
        <w:r>
          <w:rPr>
            <w:noProof/>
            <w:webHidden/>
          </w:rPr>
        </w:r>
        <w:r>
          <w:rPr>
            <w:noProof/>
            <w:webHidden/>
          </w:rPr>
          <w:fldChar w:fldCharType="separate"/>
        </w:r>
        <w:r>
          <w:rPr>
            <w:noProof/>
            <w:webHidden/>
          </w:rPr>
          <w:t>3</w:t>
        </w:r>
        <w:r>
          <w:rPr>
            <w:noProof/>
            <w:webHidden/>
          </w:rPr>
          <w:fldChar w:fldCharType="end"/>
        </w:r>
      </w:hyperlink>
    </w:p>
    <w:p w14:paraId="152F0623" w14:textId="52B6A962"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7" w:history="1">
        <w:r w:rsidRPr="00187C11">
          <w:rPr>
            <w:rStyle w:val="Hyperlink"/>
            <w:noProof/>
          </w:rPr>
          <w:t>Figure 4 - Band Front Position</w:t>
        </w:r>
        <w:r>
          <w:rPr>
            <w:noProof/>
            <w:webHidden/>
          </w:rPr>
          <w:tab/>
        </w:r>
        <w:r>
          <w:rPr>
            <w:noProof/>
            <w:webHidden/>
          </w:rPr>
          <w:fldChar w:fldCharType="begin"/>
        </w:r>
        <w:r>
          <w:rPr>
            <w:noProof/>
            <w:webHidden/>
          </w:rPr>
          <w:instrText xml:space="preserve"> PAGEREF _Toc196649837 \h </w:instrText>
        </w:r>
        <w:r>
          <w:rPr>
            <w:noProof/>
            <w:webHidden/>
          </w:rPr>
        </w:r>
        <w:r>
          <w:rPr>
            <w:noProof/>
            <w:webHidden/>
          </w:rPr>
          <w:fldChar w:fldCharType="separate"/>
        </w:r>
        <w:r>
          <w:rPr>
            <w:noProof/>
            <w:webHidden/>
          </w:rPr>
          <w:t>5</w:t>
        </w:r>
        <w:r>
          <w:rPr>
            <w:noProof/>
            <w:webHidden/>
          </w:rPr>
          <w:fldChar w:fldCharType="end"/>
        </w:r>
      </w:hyperlink>
    </w:p>
    <w:p w14:paraId="480B38D8" w14:textId="4FF34DB4"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8" w:history="1">
        <w:r w:rsidRPr="00187C11">
          <w:rPr>
            <w:rStyle w:val="Hyperlink"/>
            <w:noProof/>
          </w:rPr>
          <w:t>Figure 5 - Band Anchor Position</w:t>
        </w:r>
        <w:r>
          <w:rPr>
            <w:noProof/>
            <w:webHidden/>
          </w:rPr>
          <w:tab/>
        </w:r>
        <w:r>
          <w:rPr>
            <w:noProof/>
            <w:webHidden/>
          </w:rPr>
          <w:fldChar w:fldCharType="begin"/>
        </w:r>
        <w:r>
          <w:rPr>
            <w:noProof/>
            <w:webHidden/>
          </w:rPr>
          <w:instrText xml:space="preserve"> PAGEREF _Toc196649838 \h </w:instrText>
        </w:r>
        <w:r>
          <w:rPr>
            <w:noProof/>
            <w:webHidden/>
          </w:rPr>
        </w:r>
        <w:r>
          <w:rPr>
            <w:noProof/>
            <w:webHidden/>
          </w:rPr>
          <w:fldChar w:fldCharType="separate"/>
        </w:r>
        <w:r>
          <w:rPr>
            <w:noProof/>
            <w:webHidden/>
          </w:rPr>
          <w:t>5</w:t>
        </w:r>
        <w:r>
          <w:rPr>
            <w:noProof/>
            <w:webHidden/>
          </w:rPr>
          <w:fldChar w:fldCharType="end"/>
        </w:r>
      </w:hyperlink>
    </w:p>
    <w:p w14:paraId="71907EEC" w14:textId="32C6B2B3"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39" w:history="1">
        <w:r w:rsidRPr="00187C11">
          <w:rPr>
            <w:rStyle w:val="Hyperlink"/>
            <w:noProof/>
          </w:rPr>
          <w:t>Figure 6 - AB Interaction</w:t>
        </w:r>
        <w:r>
          <w:rPr>
            <w:noProof/>
            <w:webHidden/>
          </w:rPr>
          <w:tab/>
        </w:r>
        <w:r>
          <w:rPr>
            <w:noProof/>
            <w:webHidden/>
          </w:rPr>
          <w:fldChar w:fldCharType="begin"/>
        </w:r>
        <w:r>
          <w:rPr>
            <w:noProof/>
            <w:webHidden/>
          </w:rPr>
          <w:instrText xml:space="preserve"> PAGEREF _Toc196649839 \h </w:instrText>
        </w:r>
        <w:r>
          <w:rPr>
            <w:noProof/>
            <w:webHidden/>
          </w:rPr>
        </w:r>
        <w:r>
          <w:rPr>
            <w:noProof/>
            <w:webHidden/>
          </w:rPr>
          <w:fldChar w:fldCharType="separate"/>
        </w:r>
        <w:r>
          <w:rPr>
            <w:noProof/>
            <w:webHidden/>
          </w:rPr>
          <w:t>5</w:t>
        </w:r>
        <w:r>
          <w:rPr>
            <w:noProof/>
            <w:webHidden/>
          </w:rPr>
          <w:fldChar w:fldCharType="end"/>
        </w:r>
      </w:hyperlink>
    </w:p>
    <w:p w14:paraId="4F621660" w14:textId="588EB8A1"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0" w:history="1">
        <w:r w:rsidRPr="00187C11">
          <w:rPr>
            <w:rStyle w:val="Hyperlink"/>
            <w:noProof/>
          </w:rPr>
          <w:t>Figure 7 - Stop Position</w:t>
        </w:r>
        <w:r>
          <w:rPr>
            <w:noProof/>
            <w:webHidden/>
          </w:rPr>
          <w:tab/>
        </w:r>
        <w:r>
          <w:rPr>
            <w:noProof/>
            <w:webHidden/>
          </w:rPr>
          <w:fldChar w:fldCharType="begin"/>
        </w:r>
        <w:r>
          <w:rPr>
            <w:noProof/>
            <w:webHidden/>
          </w:rPr>
          <w:instrText xml:space="preserve"> PAGEREF _Toc196649840 \h </w:instrText>
        </w:r>
        <w:r>
          <w:rPr>
            <w:noProof/>
            <w:webHidden/>
          </w:rPr>
        </w:r>
        <w:r>
          <w:rPr>
            <w:noProof/>
            <w:webHidden/>
          </w:rPr>
          <w:fldChar w:fldCharType="separate"/>
        </w:r>
        <w:r>
          <w:rPr>
            <w:noProof/>
            <w:webHidden/>
          </w:rPr>
          <w:t>5</w:t>
        </w:r>
        <w:r>
          <w:rPr>
            <w:noProof/>
            <w:webHidden/>
          </w:rPr>
          <w:fldChar w:fldCharType="end"/>
        </w:r>
      </w:hyperlink>
    </w:p>
    <w:p w14:paraId="0101376C" w14:textId="4AF4B70F"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1" w:history="1">
        <w:r w:rsidRPr="00187C11">
          <w:rPr>
            <w:rStyle w:val="Hyperlink"/>
            <w:noProof/>
          </w:rPr>
          <w:t>Figure 8 - Pull Back</w:t>
        </w:r>
        <w:r>
          <w:rPr>
            <w:noProof/>
            <w:webHidden/>
          </w:rPr>
          <w:tab/>
        </w:r>
        <w:r>
          <w:rPr>
            <w:noProof/>
            <w:webHidden/>
          </w:rPr>
          <w:fldChar w:fldCharType="begin"/>
        </w:r>
        <w:r>
          <w:rPr>
            <w:noProof/>
            <w:webHidden/>
          </w:rPr>
          <w:instrText xml:space="preserve"> PAGEREF _Toc196649841 \h </w:instrText>
        </w:r>
        <w:r>
          <w:rPr>
            <w:noProof/>
            <w:webHidden/>
          </w:rPr>
        </w:r>
        <w:r>
          <w:rPr>
            <w:noProof/>
            <w:webHidden/>
          </w:rPr>
          <w:fldChar w:fldCharType="separate"/>
        </w:r>
        <w:r>
          <w:rPr>
            <w:noProof/>
            <w:webHidden/>
          </w:rPr>
          <w:t>6</w:t>
        </w:r>
        <w:r>
          <w:rPr>
            <w:noProof/>
            <w:webHidden/>
          </w:rPr>
          <w:fldChar w:fldCharType="end"/>
        </w:r>
      </w:hyperlink>
    </w:p>
    <w:p w14:paraId="26B7D5D8" w14:textId="5B8D3307"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2" w:history="1">
        <w:r w:rsidRPr="00187C11">
          <w:rPr>
            <w:rStyle w:val="Hyperlink"/>
            <w:noProof/>
          </w:rPr>
          <w:t>Figure 9 - BC Interaction</w:t>
        </w:r>
        <w:r>
          <w:rPr>
            <w:noProof/>
            <w:webHidden/>
          </w:rPr>
          <w:tab/>
        </w:r>
        <w:r>
          <w:rPr>
            <w:noProof/>
            <w:webHidden/>
          </w:rPr>
          <w:fldChar w:fldCharType="begin"/>
        </w:r>
        <w:r>
          <w:rPr>
            <w:noProof/>
            <w:webHidden/>
          </w:rPr>
          <w:instrText xml:space="preserve"> PAGEREF _Toc196649842 \h </w:instrText>
        </w:r>
        <w:r>
          <w:rPr>
            <w:noProof/>
            <w:webHidden/>
          </w:rPr>
        </w:r>
        <w:r>
          <w:rPr>
            <w:noProof/>
            <w:webHidden/>
          </w:rPr>
          <w:fldChar w:fldCharType="separate"/>
        </w:r>
        <w:r>
          <w:rPr>
            <w:noProof/>
            <w:webHidden/>
          </w:rPr>
          <w:t>6</w:t>
        </w:r>
        <w:r>
          <w:rPr>
            <w:noProof/>
            <w:webHidden/>
          </w:rPr>
          <w:fldChar w:fldCharType="end"/>
        </w:r>
      </w:hyperlink>
    </w:p>
    <w:p w14:paraId="75938E5E" w14:textId="2445D206"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3" w:history="1">
        <w:r w:rsidRPr="00187C11">
          <w:rPr>
            <w:rStyle w:val="Hyperlink"/>
            <w:noProof/>
          </w:rPr>
          <w:t>Figure 10 - Operator</w:t>
        </w:r>
        <w:r>
          <w:rPr>
            <w:noProof/>
            <w:webHidden/>
          </w:rPr>
          <w:tab/>
        </w:r>
        <w:r>
          <w:rPr>
            <w:noProof/>
            <w:webHidden/>
          </w:rPr>
          <w:fldChar w:fldCharType="begin"/>
        </w:r>
        <w:r>
          <w:rPr>
            <w:noProof/>
            <w:webHidden/>
          </w:rPr>
          <w:instrText xml:space="preserve"> PAGEREF _Toc196649843 \h </w:instrText>
        </w:r>
        <w:r>
          <w:rPr>
            <w:noProof/>
            <w:webHidden/>
          </w:rPr>
        </w:r>
        <w:r>
          <w:rPr>
            <w:noProof/>
            <w:webHidden/>
          </w:rPr>
          <w:fldChar w:fldCharType="separate"/>
        </w:r>
        <w:r>
          <w:rPr>
            <w:noProof/>
            <w:webHidden/>
          </w:rPr>
          <w:t>6</w:t>
        </w:r>
        <w:r>
          <w:rPr>
            <w:noProof/>
            <w:webHidden/>
          </w:rPr>
          <w:fldChar w:fldCharType="end"/>
        </w:r>
      </w:hyperlink>
    </w:p>
    <w:p w14:paraId="33FB0FDE" w14:textId="38C99BC1" w:rsidR="007E5ABD" w:rsidRPr="00DD27A2" w:rsidRDefault="00BF4EFF" w:rsidP="00BF4EFF">
      <w:pPr>
        <w:rPr>
          <w:rFonts w:ascii="Arial" w:hAnsi="Arial" w:cs="Arial"/>
          <w:b/>
          <w:bCs/>
          <w:noProof/>
        </w:rPr>
      </w:pPr>
      <w:r>
        <w:rPr>
          <w:rFonts w:ascii="Arial" w:hAnsi="Arial" w:cs="Arial"/>
          <w:b/>
          <w:bCs/>
          <w:noProof/>
        </w:rPr>
        <w:fldChar w:fldCharType="end"/>
      </w:r>
    </w:p>
    <w:p w14:paraId="020B9A61" w14:textId="49306AB5" w:rsidR="00667B41" w:rsidRPr="0024594E" w:rsidRDefault="00667B41" w:rsidP="00667B41">
      <w:pPr>
        <w:pStyle w:val="TOCHeading"/>
        <w:rPr>
          <w:kern w:val="2"/>
          <w:sz w:val="28"/>
          <w:szCs w:val="28"/>
          <w:lang w:val="en-GB"/>
          <w14:ligatures w14:val="standardContextual"/>
        </w:rPr>
      </w:pPr>
      <w:r w:rsidRPr="0024594E">
        <w:rPr>
          <w:kern w:val="2"/>
          <w:sz w:val="28"/>
          <w:szCs w:val="28"/>
          <w:lang w:val="en-GB"/>
          <w14:ligatures w14:val="standardContextual"/>
        </w:rPr>
        <w:t xml:space="preserve">Table of </w:t>
      </w:r>
      <w:r>
        <w:rPr>
          <w:kern w:val="2"/>
          <w:sz w:val="28"/>
          <w:szCs w:val="28"/>
          <w:lang w:val="en-GB"/>
          <w14:ligatures w14:val="standardContextual"/>
        </w:rPr>
        <w:t>Tables</w:t>
      </w:r>
    </w:p>
    <w:p w14:paraId="2BBC47E1" w14:textId="77777777" w:rsidR="008728AA" w:rsidRDefault="008728AA" w:rsidP="00BF4EFF"/>
    <w:p w14:paraId="252724D1" w14:textId="0F1F5C0C" w:rsidR="005D47C7" w:rsidRDefault="00667B41">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sidRPr="00667B41">
        <w:rPr>
          <w:rFonts w:ascii="Arial" w:hAnsi="Arial" w:cs="Arial"/>
          <w:noProof/>
          <w:lang w:val="en-US"/>
        </w:rPr>
        <w:fldChar w:fldCharType="begin"/>
      </w:r>
      <w:r w:rsidRPr="00667B41">
        <w:rPr>
          <w:rFonts w:ascii="Arial" w:hAnsi="Arial" w:cs="Arial"/>
          <w:noProof/>
          <w:lang w:val="en-US"/>
        </w:rPr>
        <w:instrText xml:space="preserve"> TOC \h \z \c "Table" </w:instrText>
      </w:r>
      <w:r w:rsidRPr="00667B41">
        <w:rPr>
          <w:rFonts w:ascii="Arial" w:hAnsi="Arial" w:cs="Arial"/>
          <w:noProof/>
          <w:lang w:val="en-US"/>
        </w:rPr>
        <w:fldChar w:fldCharType="separate"/>
      </w:r>
      <w:hyperlink w:anchor="_Toc196649844" w:history="1">
        <w:r w:rsidR="005D47C7" w:rsidRPr="003658C6">
          <w:rPr>
            <w:rStyle w:val="Hyperlink"/>
            <w:noProof/>
          </w:rPr>
          <w:t>Table 1 - Array Populated [Annex A]</w:t>
        </w:r>
        <w:r w:rsidR="005D47C7">
          <w:rPr>
            <w:noProof/>
            <w:webHidden/>
          </w:rPr>
          <w:tab/>
        </w:r>
        <w:r w:rsidR="005D47C7">
          <w:rPr>
            <w:noProof/>
            <w:webHidden/>
          </w:rPr>
          <w:fldChar w:fldCharType="begin"/>
        </w:r>
        <w:r w:rsidR="005D47C7">
          <w:rPr>
            <w:noProof/>
            <w:webHidden/>
          </w:rPr>
          <w:instrText xml:space="preserve"> PAGEREF _Toc196649844 \h </w:instrText>
        </w:r>
        <w:r w:rsidR="005D47C7">
          <w:rPr>
            <w:noProof/>
            <w:webHidden/>
          </w:rPr>
        </w:r>
        <w:r w:rsidR="005D47C7">
          <w:rPr>
            <w:noProof/>
            <w:webHidden/>
          </w:rPr>
          <w:fldChar w:fldCharType="separate"/>
        </w:r>
        <w:r w:rsidR="005D47C7">
          <w:rPr>
            <w:noProof/>
            <w:webHidden/>
          </w:rPr>
          <w:t>4</w:t>
        </w:r>
        <w:r w:rsidR="005D47C7">
          <w:rPr>
            <w:noProof/>
            <w:webHidden/>
          </w:rPr>
          <w:fldChar w:fldCharType="end"/>
        </w:r>
      </w:hyperlink>
    </w:p>
    <w:p w14:paraId="69BC3AAB" w14:textId="76BEB5E5"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5" w:history="1">
        <w:r w:rsidRPr="003658C6">
          <w:rPr>
            <w:rStyle w:val="Hyperlink"/>
            <w:noProof/>
          </w:rPr>
          <w:t>Table 2 - Firing Results [Annex A]</w:t>
        </w:r>
        <w:r>
          <w:rPr>
            <w:noProof/>
            <w:webHidden/>
          </w:rPr>
          <w:tab/>
        </w:r>
        <w:r>
          <w:rPr>
            <w:noProof/>
            <w:webHidden/>
          </w:rPr>
          <w:fldChar w:fldCharType="begin"/>
        </w:r>
        <w:r>
          <w:rPr>
            <w:noProof/>
            <w:webHidden/>
          </w:rPr>
          <w:instrText xml:space="preserve"> PAGEREF _Toc196649845 \h </w:instrText>
        </w:r>
        <w:r>
          <w:rPr>
            <w:noProof/>
            <w:webHidden/>
          </w:rPr>
        </w:r>
        <w:r>
          <w:rPr>
            <w:noProof/>
            <w:webHidden/>
          </w:rPr>
          <w:fldChar w:fldCharType="separate"/>
        </w:r>
        <w:r>
          <w:rPr>
            <w:noProof/>
            <w:webHidden/>
          </w:rPr>
          <w:t>4</w:t>
        </w:r>
        <w:r>
          <w:rPr>
            <w:noProof/>
            <w:webHidden/>
          </w:rPr>
          <w:fldChar w:fldCharType="end"/>
        </w:r>
      </w:hyperlink>
    </w:p>
    <w:p w14:paraId="75239CAB" w14:textId="09ED7220"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6" w:history="1">
        <w:r w:rsidRPr="003658C6">
          <w:rPr>
            <w:rStyle w:val="Hyperlink"/>
            <w:noProof/>
          </w:rPr>
          <w:t>Table 3 - Key Factor Test [Annex A]</w:t>
        </w:r>
        <w:r>
          <w:rPr>
            <w:noProof/>
            <w:webHidden/>
          </w:rPr>
          <w:tab/>
        </w:r>
        <w:r>
          <w:rPr>
            <w:noProof/>
            <w:webHidden/>
          </w:rPr>
          <w:fldChar w:fldCharType="begin"/>
        </w:r>
        <w:r>
          <w:rPr>
            <w:noProof/>
            <w:webHidden/>
          </w:rPr>
          <w:instrText xml:space="preserve"> PAGEREF _Toc196649846 \h </w:instrText>
        </w:r>
        <w:r>
          <w:rPr>
            <w:noProof/>
            <w:webHidden/>
          </w:rPr>
        </w:r>
        <w:r>
          <w:rPr>
            <w:noProof/>
            <w:webHidden/>
          </w:rPr>
          <w:fldChar w:fldCharType="separate"/>
        </w:r>
        <w:r>
          <w:rPr>
            <w:noProof/>
            <w:webHidden/>
          </w:rPr>
          <w:t>7</w:t>
        </w:r>
        <w:r>
          <w:rPr>
            <w:noProof/>
            <w:webHidden/>
          </w:rPr>
          <w:fldChar w:fldCharType="end"/>
        </w:r>
      </w:hyperlink>
    </w:p>
    <w:p w14:paraId="723E3132" w14:textId="7E5BA602" w:rsidR="005D47C7" w:rsidRDefault="005D47C7">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96649847" w:history="1">
        <w:r w:rsidRPr="003658C6">
          <w:rPr>
            <w:rStyle w:val="Hyperlink"/>
            <w:noProof/>
          </w:rPr>
          <w:t>Table 4 - Confirmation Test [Annex A]</w:t>
        </w:r>
        <w:r>
          <w:rPr>
            <w:noProof/>
            <w:webHidden/>
          </w:rPr>
          <w:tab/>
        </w:r>
        <w:r>
          <w:rPr>
            <w:noProof/>
            <w:webHidden/>
          </w:rPr>
          <w:fldChar w:fldCharType="begin"/>
        </w:r>
        <w:r>
          <w:rPr>
            <w:noProof/>
            <w:webHidden/>
          </w:rPr>
          <w:instrText xml:space="preserve"> PAGEREF _Toc196649847 \h </w:instrText>
        </w:r>
        <w:r>
          <w:rPr>
            <w:noProof/>
            <w:webHidden/>
          </w:rPr>
        </w:r>
        <w:r>
          <w:rPr>
            <w:noProof/>
            <w:webHidden/>
          </w:rPr>
          <w:fldChar w:fldCharType="separate"/>
        </w:r>
        <w:r>
          <w:rPr>
            <w:noProof/>
            <w:webHidden/>
          </w:rPr>
          <w:t>7</w:t>
        </w:r>
        <w:r>
          <w:rPr>
            <w:noProof/>
            <w:webHidden/>
          </w:rPr>
          <w:fldChar w:fldCharType="end"/>
        </w:r>
      </w:hyperlink>
    </w:p>
    <w:p w14:paraId="43B38EFF" w14:textId="56F24CB7" w:rsidR="00C413AD" w:rsidRDefault="00667B41" w:rsidP="00BF4EFF">
      <w:pPr>
        <w:rPr>
          <w:rFonts w:ascii="Arial" w:hAnsi="Arial" w:cs="Arial"/>
          <w:noProof/>
          <w:lang w:val="en-US"/>
        </w:rPr>
      </w:pPr>
      <w:r w:rsidRPr="00667B41">
        <w:rPr>
          <w:rFonts w:ascii="Arial" w:hAnsi="Arial" w:cs="Arial"/>
          <w:noProof/>
          <w:lang w:val="en-US"/>
        </w:rPr>
        <w:fldChar w:fldCharType="end"/>
      </w:r>
    </w:p>
    <w:p w14:paraId="60DD78F1" w14:textId="77777777" w:rsidR="00FF23EF" w:rsidRPr="00165386" w:rsidRDefault="00FF23EF" w:rsidP="00787437">
      <w:pPr>
        <w:pStyle w:val="Heading1"/>
        <w:numPr>
          <w:ilvl w:val="0"/>
          <w:numId w:val="1"/>
        </w:numPr>
      </w:pPr>
      <w:bookmarkStart w:id="1" w:name="_Toc186455274"/>
      <w:bookmarkStart w:id="2" w:name="_Toc196649848"/>
      <w:r>
        <w:t>Abstract</w:t>
      </w:r>
      <w:bookmarkEnd w:id="1"/>
      <w:bookmarkEnd w:id="2"/>
    </w:p>
    <w:p w14:paraId="4FAB46D3" w14:textId="77777777" w:rsidR="00F12525" w:rsidRDefault="00F12525" w:rsidP="6F8B1D4F">
      <w:pPr>
        <w:spacing w:after="160" w:line="259" w:lineRule="auto"/>
      </w:pPr>
      <w:bookmarkStart w:id="3" w:name="_Toc186455125"/>
      <w:bookmarkStart w:id="4" w:name="_Toc186455257"/>
    </w:p>
    <w:p w14:paraId="44F601F1" w14:textId="4C2C7B98" w:rsidR="006123A9" w:rsidRPr="004176CB" w:rsidRDefault="004176CB" w:rsidP="6F8B1D4F">
      <w:pPr>
        <w:spacing w:after="160" w:line="259" w:lineRule="auto"/>
        <w:rPr>
          <w:rFonts w:asciiTheme="majorHAnsi" w:eastAsiaTheme="majorEastAsia" w:hAnsiTheme="majorHAnsi" w:cstheme="majorBidi"/>
          <w:color w:val="2F5496" w:themeColor="accent1" w:themeShade="BF"/>
          <w:sz w:val="32"/>
          <w:szCs w:val="32"/>
        </w:rPr>
      </w:pPr>
      <w:r w:rsidRPr="004176CB">
        <w:rPr>
          <w:rFonts w:ascii="Arial" w:hAnsi="Arial" w:cs="Arial"/>
          <w:sz w:val="22"/>
          <w:szCs w:val="22"/>
        </w:rPr>
        <w:t>Th</w:t>
      </w:r>
      <w:r w:rsidR="00103398">
        <w:rPr>
          <w:rFonts w:ascii="Arial" w:hAnsi="Arial" w:cs="Arial"/>
          <w:sz w:val="22"/>
          <w:szCs w:val="22"/>
        </w:rPr>
        <w:t xml:space="preserve">rough understanding and carrying out a Taguchi experiment, it </w:t>
      </w:r>
      <w:r w:rsidR="004B7071">
        <w:rPr>
          <w:rFonts w:ascii="Arial" w:hAnsi="Arial" w:cs="Arial"/>
          <w:sz w:val="22"/>
          <w:szCs w:val="22"/>
        </w:rPr>
        <w:t>has been determined that the Front Anchor Position and Pull Back Position are the key control factors that affect the performance of the catapult and through careful evaluation, the best parameters have been found to achieved the desired results whilst reducing noises</w:t>
      </w:r>
      <w:r w:rsidR="00C1083B">
        <w:rPr>
          <w:rFonts w:ascii="Arial" w:hAnsi="Arial" w:cs="Arial"/>
          <w:sz w:val="22"/>
          <w:szCs w:val="22"/>
        </w:rPr>
        <w:t xml:space="preserve">. </w:t>
      </w:r>
    </w:p>
    <w:p w14:paraId="2DB452A2" w14:textId="3C167792" w:rsidR="00166733" w:rsidRPr="005852EC" w:rsidRDefault="005E13F9" w:rsidP="00787437">
      <w:pPr>
        <w:pStyle w:val="Heading1"/>
        <w:numPr>
          <w:ilvl w:val="0"/>
          <w:numId w:val="1"/>
        </w:numPr>
      </w:pPr>
      <w:bookmarkStart w:id="5" w:name="_Toc196649849"/>
      <w:r>
        <w:lastRenderedPageBreak/>
        <w:t>Introduction</w:t>
      </w:r>
      <w:bookmarkEnd w:id="3"/>
      <w:bookmarkEnd w:id="4"/>
      <w:bookmarkEnd w:id="5"/>
    </w:p>
    <w:p w14:paraId="70900478" w14:textId="77777777" w:rsidR="001351F2" w:rsidRDefault="001351F2" w:rsidP="00BF4EFF">
      <w:pPr>
        <w:rPr>
          <w:rFonts w:ascii="Arial" w:hAnsi="Arial" w:cs="Arial"/>
        </w:rPr>
      </w:pPr>
    </w:p>
    <w:p w14:paraId="3CAC132D" w14:textId="33B37747" w:rsidR="00221B0A" w:rsidRDefault="00826E7B" w:rsidP="00787437">
      <w:pPr>
        <w:pStyle w:val="ListParagraph"/>
        <w:numPr>
          <w:ilvl w:val="1"/>
          <w:numId w:val="1"/>
        </w:numPr>
        <w:rPr>
          <w:rFonts w:ascii="Arial" w:hAnsi="Arial" w:cs="Arial"/>
          <w:sz w:val="22"/>
          <w:szCs w:val="22"/>
        </w:rPr>
      </w:pPr>
      <w:r w:rsidRPr="71BCA947">
        <w:rPr>
          <w:rFonts w:ascii="Arial" w:hAnsi="Arial" w:cs="Arial"/>
          <w:sz w:val="22"/>
          <w:szCs w:val="22"/>
        </w:rPr>
        <w:t xml:space="preserve">The aims of this report will </w:t>
      </w:r>
      <w:r w:rsidR="007E5D2B">
        <w:rPr>
          <w:rFonts w:ascii="Arial" w:hAnsi="Arial" w:cs="Arial"/>
          <w:sz w:val="22"/>
          <w:szCs w:val="22"/>
        </w:rPr>
        <w:t xml:space="preserve">be to outline the key control factors when operating a catapult using </w:t>
      </w:r>
      <w:r w:rsidR="00A92A08">
        <w:rPr>
          <w:rFonts w:ascii="Arial" w:hAnsi="Arial" w:cs="Arial"/>
          <w:sz w:val="22"/>
          <w:szCs w:val="22"/>
        </w:rPr>
        <w:t xml:space="preserve">the </w:t>
      </w:r>
      <w:r w:rsidR="004F015B">
        <w:rPr>
          <w:rFonts w:ascii="Arial" w:hAnsi="Arial" w:cs="Arial"/>
          <w:sz w:val="22"/>
          <w:szCs w:val="22"/>
        </w:rPr>
        <w:t>Taguchi</w:t>
      </w:r>
      <w:r w:rsidR="00EC6541">
        <w:rPr>
          <w:rFonts w:ascii="Arial" w:hAnsi="Arial" w:cs="Arial"/>
          <w:sz w:val="22"/>
          <w:szCs w:val="22"/>
        </w:rPr>
        <w:t xml:space="preserve"> testing</w:t>
      </w:r>
      <w:r w:rsidR="00A92A08">
        <w:rPr>
          <w:rFonts w:ascii="Arial" w:hAnsi="Arial" w:cs="Arial"/>
          <w:sz w:val="22"/>
          <w:szCs w:val="22"/>
        </w:rPr>
        <w:t xml:space="preserve"> method and </w:t>
      </w:r>
      <w:r w:rsidR="007E5499">
        <w:rPr>
          <w:rFonts w:ascii="Arial" w:hAnsi="Arial" w:cs="Arial"/>
          <w:sz w:val="22"/>
          <w:szCs w:val="22"/>
        </w:rPr>
        <w:t>then s</w:t>
      </w:r>
      <w:r w:rsidR="00A92A08">
        <w:rPr>
          <w:rFonts w:ascii="Arial" w:hAnsi="Arial" w:cs="Arial"/>
          <w:sz w:val="22"/>
          <w:szCs w:val="22"/>
        </w:rPr>
        <w:t xml:space="preserve">how </w:t>
      </w:r>
      <w:r w:rsidR="007E5499">
        <w:rPr>
          <w:rFonts w:ascii="Arial" w:hAnsi="Arial" w:cs="Arial"/>
          <w:sz w:val="22"/>
          <w:szCs w:val="22"/>
        </w:rPr>
        <w:t>how</w:t>
      </w:r>
      <w:r w:rsidR="00CD208E">
        <w:rPr>
          <w:rFonts w:ascii="Arial" w:hAnsi="Arial" w:cs="Arial"/>
          <w:sz w:val="22"/>
          <w:szCs w:val="22"/>
        </w:rPr>
        <w:t xml:space="preserve"> </w:t>
      </w:r>
      <w:r w:rsidR="00D43741">
        <w:rPr>
          <w:rFonts w:ascii="Arial" w:hAnsi="Arial" w:cs="Arial"/>
          <w:sz w:val="22"/>
          <w:szCs w:val="22"/>
        </w:rPr>
        <w:t xml:space="preserve">it </w:t>
      </w:r>
      <w:r w:rsidR="00CD208E">
        <w:rPr>
          <w:rFonts w:ascii="Arial" w:hAnsi="Arial" w:cs="Arial"/>
          <w:sz w:val="22"/>
          <w:szCs w:val="22"/>
        </w:rPr>
        <w:t>relates to systems engineering</w:t>
      </w:r>
      <w:r w:rsidR="007E5499">
        <w:rPr>
          <w:rFonts w:ascii="Arial" w:hAnsi="Arial" w:cs="Arial"/>
          <w:sz w:val="22"/>
          <w:szCs w:val="22"/>
        </w:rPr>
        <w:t>.</w:t>
      </w:r>
    </w:p>
    <w:p w14:paraId="6C6DAC42" w14:textId="77777777" w:rsidR="009D6140" w:rsidRPr="0007256B" w:rsidRDefault="009D6140" w:rsidP="0007256B">
      <w:pPr>
        <w:rPr>
          <w:rFonts w:ascii="Arial" w:hAnsi="Arial" w:cs="Arial"/>
          <w:sz w:val="22"/>
          <w:szCs w:val="22"/>
        </w:rPr>
      </w:pPr>
    </w:p>
    <w:p w14:paraId="439DDA97" w14:textId="2B408DBD" w:rsidR="00FB09FE" w:rsidRDefault="00FB09FE" w:rsidP="00787437">
      <w:pPr>
        <w:pStyle w:val="ListParagraph"/>
        <w:numPr>
          <w:ilvl w:val="1"/>
          <w:numId w:val="1"/>
        </w:numPr>
        <w:rPr>
          <w:rFonts w:ascii="Arial" w:hAnsi="Arial" w:cs="Arial"/>
          <w:sz w:val="22"/>
          <w:szCs w:val="22"/>
        </w:rPr>
      </w:pPr>
      <w:r>
        <w:rPr>
          <w:rFonts w:ascii="Arial" w:hAnsi="Arial" w:cs="Arial"/>
          <w:sz w:val="22"/>
          <w:szCs w:val="22"/>
        </w:rPr>
        <w:t>Taguchi is a</w:t>
      </w:r>
      <w:r w:rsidR="0099489C">
        <w:rPr>
          <w:rFonts w:ascii="Arial" w:hAnsi="Arial" w:cs="Arial"/>
          <w:sz w:val="22"/>
          <w:szCs w:val="22"/>
        </w:rPr>
        <w:t xml:space="preserve"> statistical approach to design experiments in a way that optimises </w:t>
      </w:r>
      <w:r w:rsidR="00D45D33">
        <w:rPr>
          <w:rFonts w:ascii="Arial" w:hAnsi="Arial" w:cs="Arial"/>
          <w:sz w:val="22"/>
          <w:szCs w:val="22"/>
        </w:rPr>
        <w:t xml:space="preserve">processes and improves output quality by reducing the variation in external factors, </w:t>
      </w:r>
      <w:r w:rsidR="007828B4">
        <w:rPr>
          <w:rFonts w:ascii="Arial" w:hAnsi="Arial" w:cs="Arial"/>
          <w:sz w:val="22"/>
          <w:szCs w:val="22"/>
        </w:rPr>
        <w:t xml:space="preserve">AKA noise. </w:t>
      </w:r>
      <w:r w:rsidR="003A4F51">
        <w:rPr>
          <w:rFonts w:ascii="Arial" w:hAnsi="Arial" w:cs="Arial"/>
          <w:sz w:val="22"/>
          <w:szCs w:val="22"/>
        </w:rPr>
        <w:t xml:space="preserve">Implemented through the approach in figure 1. </w:t>
      </w:r>
      <w:sdt>
        <w:sdtPr>
          <w:rPr>
            <w:rFonts w:ascii="Arial" w:hAnsi="Arial" w:cs="Arial"/>
            <w:sz w:val="22"/>
            <w:szCs w:val="22"/>
          </w:rPr>
          <w:id w:val="-861586830"/>
          <w:citation/>
        </w:sdtPr>
        <w:sdtEndPr/>
        <w:sdtContent>
          <w:r w:rsidR="00544E47">
            <w:rPr>
              <w:rFonts w:ascii="Arial" w:hAnsi="Arial" w:cs="Arial"/>
              <w:sz w:val="22"/>
              <w:szCs w:val="22"/>
            </w:rPr>
            <w:fldChar w:fldCharType="begin"/>
          </w:r>
          <w:r w:rsidR="00544E47">
            <w:rPr>
              <w:rFonts w:ascii="Arial" w:hAnsi="Arial" w:cs="Arial"/>
              <w:sz w:val="22"/>
              <w:szCs w:val="22"/>
            </w:rPr>
            <w:instrText xml:space="preserve"> CITATION Bal08 \l 2057 </w:instrText>
          </w:r>
          <w:r w:rsidR="00544E47">
            <w:rPr>
              <w:rFonts w:ascii="Arial" w:hAnsi="Arial" w:cs="Arial"/>
              <w:sz w:val="22"/>
              <w:szCs w:val="22"/>
            </w:rPr>
            <w:fldChar w:fldCharType="separate"/>
          </w:r>
          <w:r w:rsidR="00544E47" w:rsidRPr="00544E47">
            <w:rPr>
              <w:rFonts w:ascii="Arial" w:hAnsi="Arial" w:cs="Arial"/>
              <w:noProof/>
              <w:sz w:val="22"/>
              <w:szCs w:val="22"/>
            </w:rPr>
            <w:t>[1]</w:t>
          </w:r>
          <w:r w:rsidR="00544E47">
            <w:rPr>
              <w:rFonts w:ascii="Arial" w:hAnsi="Arial" w:cs="Arial"/>
              <w:sz w:val="22"/>
              <w:szCs w:val="22"/>
            </w:rPr>
            <w:fldChar w:fldCharType="end"/>
          </w:r>
        </w:sdtContent>
      </w:sdt>
    </w:p>
    <w:p w14:paraId="7C9A3B98" w14:textId="77777777" w:rsidR="00BF698B" w:rsidRDefault="00BF698B" w:rsidP="00BF698B">
      <w:pPr>
        <w:pStyle w:val="ListParagraph"/>
        <w:rPr>
          <w:rFonts w:ascii="Arial" w:hAnsi="Arial" w:cs="Arial"/>
          <w:sz w:val="22"/>
          <w:szCs w:val="22"/>
        </w:rPr>
      </w:pPr>
    </w:p>
    <w:p w14:paraId="2C64F3D4" w14:textId="77777777" w:rsidR="003A4F51" w:rsidRDefault="003A4F51" w:rsidP="003A4F51">
      <w:pPr>
        <w:pStyle w:val="ListParagraph"/>
        <w:keepNext/>
        <w:jc w:val="center"/>
      </w:pPr>
      <w:r w:rsidRPr="003A4F51">
        <w:rPr>
          <w:rFonts w:ascii="Arial" w:hAnsi="Arial" w:cs="Arial"/>
          <w:noProof/>
          <w:sz w:val="22"/>
          <w:szCs w:val="22"/>
        </w:rPr>
        <w:drawing>
          <wp:inline distT="0" distB="0" distL="0" distR="0" wp14:anchorId="0A3C7A36" wp14:editId="08B37FBD">
            <wp:extent cx="3123590" cy="2742572"/>
            <wp:effectExtent l="0" t="0" r="635" b="635"/>
            <wp:docPr id="1483185144" name="Picture 1" descr="A diagram of a spir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185144" name="Picture 1" descr="A diagram of a spiral&#10;&#10;AI-generated content may be incorrect."/>
                    <pic:cNvPicPr/>
                  </pic:nvPicPr>
                  <pic:blipFill>
                    <a:blip r:embed="rId12"/>
                    <a:stretch>
                      <a:fillRect/>
                    </a:stretch>
                  </pic:blipFill>
                  <pic:spPr>
                    <a:xfrm>
                      <a:off x="0" y="0"/>
                      <a:ext cx="3135437" cy="2752974"/>
                    </a:xfrm>
                    <a:prstGeom prst="rect">
                      <a:avLst/>
                    </a:prstGeom>
                  </pic:spPr>
                </pic:pic>
              </a:graphicData>
            </a:graphic>
          </wp:inline>
        </w:drawing>
      </w:r>
    </w:p>
    <w:p w14:paraId="1D182D4D" w14:textId="0E9880EC" w:rsidR="00530A6E" w:rsidRDefault="003A4F51" w:rsidP="003A4F51">
      <w:pPr>
        <w:pStyle w:val="Caption"/>
        <w:jc w:val="center"/>
        <w:rPr>
          <w:rFonts w:ascii="Arial" w:hAnsi="Arial" w:cs="Arial"/>
          <w:sz w:val="22"/>
          <w:szCs w:val="22"/>
        </w:rPr>
      </w:pPr>
      <w:bookmarkStart w:id="6" w:name="_Toc196649834"/>
      <w:r>
        <w:t xml:space="preserve">Figure </w:t>
      </w:r>
      <w:fldSimple w:instr=" SEQ Figure \* ARABIC ">
        <w:r>
          <w:rPr>
            <w:noProof/>
          </w:rPr>
          <w:t>1</w:t>
        </w:r>
      </w:fldSimple>
      <w:r>
        <w:t xml:space="preserve"> - Implementing Taguchi</w:t>
      </w:r>
      <w:r w:rsidR="00544E47">
        <w:t xml:space="preserve"> </w:t>
      </w:r>
      <w:sdt>
        <w:sdtPr>
          <w:id w:val="1176998503"/>
          <w:citation/>
        </w:sdtPr>
        <w:sdtEndPr/>
        <w:sdtContent>
          <w:r w:rsidR="00544E47">
            <w:fldChar w:fldCharType="begin"/>
          </w:r>
          <w:r w:rsidR="00544E47">
            <w:instrText xml:space="preserve"> CITATION Six25 \l 2057 </w:instrText>
          </w:r>
          <w:r w:rsidR="00544E47">
            <w:fldChar w:fldCharType="separate"/>
          </w:r>
          <w:r w:rsidR="00544E47">
            <w:rPr>
              <w:noProof/>
            </w:rPr>
            <w:t>[2]</w:t>
          </w:r>
          <w:r w:rsidR="00544E47">
            <w:fldChar w:fldCharType="end"/>
          </w:r>
        </w:sdtContent>
      </w:sdt>
      <w:bookmarkEnd w:id="6"/>
    </w:p>
    <w:p w14:paraId="041033A7" w14:textId="5B8BF529" w:rsidR="00BF698B" w:rsidRDefault="007E432C" w:rsidP="00787437">
      <w:pPr>
        <w:pStyle w:val="ListParagraph"/>
        <w:numPr>
          <w:ilvl w:val="1"/>
          <w:numId w:val="1"/>
        </w:numPr>
        <w:rPr>
          <w:rFonts w:ascii="Arial" w:hAnsi="Arial" w:cs="Arial"/>
          <w:sz w:val="22"/>
          <w:szCs w:val="22"/>
        </w:rPr>
      </w:pPr>
      <w:r>
        <w:rPr>
          <w:rFonts w:ascii="Arial" w:hAnsi="Arial" w:cs="Arial"/>
          <w:sz w:val="22"/>
          <w:szCs w:val="22"/>
        </w:rPr>
        <w:t xml:space="preserve">To demonstrate </w:t>
      </w:r>
      <w:r w:rsidR="00E0691D">
        <w:rPr>
          <w:rFonts w:ascii="Arial" w:hAnsi="Arial" w:cs="Arial"/>
          <w:sz w:val="22"/>
          <w:szCs w:val="22"/>
        </w:rPr>
        <w:t>the effect of noise</w:t>
      </w:r>
      <w:r w:rsidR="0033037E">
        <w:rPr>
          <w:rFonts w:ascii="Arial" w:hAnsi="Arial" w:cs="Arial"/>
          <w:sz w:val="22"/>
          <w:szCs w:val="22"/>
        </w:rPr>
        <w:t>s</w:t>
      </w:r>
      <w:r w:rsidR="004D5F5B">
        <w:rPr>
          <w:rFonts w:ascii="Arial" w:hAnsi="Arial" w:cs="Arial"/>
          <w:sz w:val="22"/>
          <w:szCs w:val="22"/>
        </w:rPr>
        <w:t xml:space="preserve">, a catapult experiment will be set up </w:t>
      </w:r>
      <w:r w:rsidR="008431C9">
        <w:rPr>
          <w:rFonts w:ascii="Arial" w:hAnsi="Arial" w:cs="Arial"/>
          <w:sz w:val="22"/>
          <w:szCs w:val="22"/>
        </w:rPr>
        <w:t xml:space="preserve">where settings will </w:t>
      </w:r>
      <w:r w:rsidR="002F0345">
        <w:rPr>
          <w:rFonts w:ascii="Arial" w:hAnsi="Arial" w:cs="Arial"/>
          <w:sz w:val="22"/>
          <w:szCs w:val="22"/>
        </w:rPr>
        <w:t>change,</w:t>
      </w:r>
      <w:r w:rsidR="008431C9">
        <w:rPr>
          <w:rFonts w:ascii="Arial" w:hAnsi="Arial" w:cs="Arial"/>
          <w:sz w:val="22"/>
          <w:szCs w:val="22"/>
        </w:rPr>
        <w:t xml:space="preserve"> and the distance of the catapult launch will be measured. </w:t>
      </w:r>
      <w:r w:rsidR="00993317">
        <w:rPr>
          <w:rFonts w:ascii="Arial" w:hAnsi="Arial" w:cs="Arial"/>
          <w:sz w:val="22"/>
          <w:szCs w:val="22"/>
        </w:rPr>
        <w:t xml:space="preserve">See figure </w:t>
      </w:r>
      <w:r w:rsidR="003A4F51">
        <w:rPr>
          <w:rFonts w:ascii="Arial" w:hAnsi="Arial" w:cs="Arial"/>
          <w:sz w:val="22"/>
          <w:szCs w:val="22"/>
        </w:rPr>
        <w:t>2</w:t>
      </w:r>
      <w:r w:rsidR="00993317">
        <w:rPr>
          <w:rFonts w:ascii="Arial" w:hAnsi="Arial" w:cs="Arial"/>
          <w:sz w:val="22"/>
          <w:szCs w:val="22"/>
        </w:rPr>
        <w:t xml:space="preserve">. </w:t>
      </w:r>
    </w:p>
    <w:p w14:paraId="45E9A79E" w14:textId="77777777" w:rsidR="00993317" w:rsidRPr="00993317" w:rsidRDefault="00993317" w:rsidP="00993317">
      <w:pPr>
        <w:rPr>
          <w:rFonts w:ascii="Arial" w:hAnsi="Arial" w:cs="Arial"/>
          <w:sz w:val="22"/>
          <w:szCs w:val="22"/>
        </w:rPr>
      </w:pPr>
    </w:p>
    <w:p w14:paraId="444252B8" w14:textId="3CA0B2B6" w:rsidR="00824FC7" w:rsidRDefault="0007256B" w:rsidP="0007256B">
      <w:pPr>
        <w:jc w:val="center"/>
      </w:pPr>
      <w:r>
        <w:rPr>
          <w:noProof/>
        </w:rPr>
        <w:drawing>
          <wp:inline distT="0" distB="0" distL="0" distR="0" wp14:anchorId="7BF4CD06" wp14:editId="796A685F">
            <wp:extent cx="3130906" cy="2726448"/>
            <wp:effectExtent l="0" t="0" r="0" b="0"/>
            <wp:docPr id="6" name="Content Placeholder 5" descr="A wooden slingshot with a band&#10;&#10;AI-generated content may be incorrect.">
              <a:extLst xmlns:a="http://schemas.openxmlformats.org/drawingml/2006/main">
                <a:ext uri="{FF2B5EF4-FFF2-40B4-BE49-F238E27FC236}">
                  <a16:creationId xmlns:a16="http://schemas.microsoft.com/office/drawing/2014/main" id="{2A9641CB-0B90-3BE5-00C3-D0B53B33E8F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wooden slingshot with a band&#10;&#10;AI-generated content may be incorrect.">
                      <a:extLst>
                        <a:ext uri="{FF2B5EF4-FFF2-40B4-BE49-F238E27FC236}">
                          <a16:creationId xmlns:a16="http://schemas.microsoft.com/office/drawing/2014/main" id="{2A9641CB-0B90-3BE5-00C3-D0B53B33E8FD}"/>
                        </a:ext>
                      </a:extLst>
                    </pic:cNvPr>
                    <pic:cNvPicPr>
                      <a:picLocks noGrp="1"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43536" cy="2737447"/>
                    </a:xfrm>
                    <a:prstGeom prst="rect">
                      <a:avLst/>
                    </a:prstGeom>
                  </pic:spPr>
                </pic:pic>
              </a:graphicData>
            </a:graphic>
          </wp:inline>
        </w:drawing>
      </w:r>
    </w:p>
    <w:p w14:paraId="090DB5E5" w14:textId="1E9D6164" w:rsidR="0007256B" w:rsidRPr="006D7A07" w:rsidRDefault="0007256B" w:rsidP="006D7A07">
      <w:pPr>
        <w:pStyle w:val="Caption"/>
        <w:jc w:val="center"/>
        <w:rPr>
          <w:rFonts w:ascii="Arial" w:hAnsi="Arial" w:cs="Arial"/>
          <w:sz w:val="22"/>
          <w:szCs w:val="22"/>
        </w:rPr>
      </w:pPr>
      <w:bookmarkStart w:id="7" w:name="_Toc196649835"/>
      <w:r>
        <w:t xml:space="preserve">Figure </w:t>
      </w:r>
      <w:fldSimple w:instr=" SEQ Figure \* ARABIC ">
        <w:r w:rsidR="003A4F51">
          <w:rPr>
            <w:noProof/>
          </w:rPr>
          <w:t>2</w:t>
        </w:r>
      </w:fldSimple>
      <w:r>
        <w:t xml:space="preserve"> </w:t>
      </w:r>
      <w:r w:rsidR="006D7A07">
        <w:t>–</w:t>
      </w:r>
      <w:r>
        <w:t xml:space="preserve"> Catapult</w:t>
      </w:r>
      <w:r w:rsidR="006D7A07">
        <w:t xml:space="preserve"> </w:t>
      </w:r>
      <w:sdt>
        <w:sdtPr>
          <w:id w:val="1579249216"/>
          <w:citation/>
        </w:sdtPr>
        <w:sdtEndPr/>
        <w:sdtContent>
          <w:r w:rsidR="006D7A07">
            <w:fldChar w:fldCharType="begin"/>
          </w:r>
          <w:r w:rsidR="006D7A07">
            <w:instrText xml:space="preserve"> CITATION Lea16 \l 2057 </w:instrText>
          </w:r>
          <w:r w:rsidR="006D7A07">
            <w:fldChar w:fldCharType="separate"/>
          </w:r>
          <w:r w:rsidR="006D7A07">
            <w:rPr>
              <w:noProof/>
            </w:rPr>
            <w:t>[1]</w:t>
          </w:r>
          <w:r w:rsidR="006D7A07">
            <w:fldChar w:fldCharType="end"/>
          </w:r>
        </w:sdtContent>
      </w:sdt>
      <w:bookmarkEnd w:id="7"/>
    </w:p>
    <w:p w14:paraId="35C565E2" w14:textId="63D2E5EA" w:rsidR="00824FC7" w:rsidRDefault="00167872" w:rsidP="004246D1">
      <w:pPr>
        <w:pStyle w:val="ListParagraph"/>
        <w:numPr>
          <w:ilvl w:val="1"/>
          <w:numId w:val="1"/>
        </w:numPr>
        <w:rPr>
          <w:rFonts w:ascii="Arial" w:hAnsi="Arial" w:cs="Arial"/>
          <w:sz w:val="22"/>
          <w:szCs w:val="22"/>
        </w:rPr>
      </w:pPr>
      <w:r w:rsidRPr="00D76C81">
        <w:rPr>
          <w:rFonts w:ascii="Arial" w:hAnsi="Arial" w:cs="Arial"/>
          <w:sz w:val="22"/>
          <w:szCs w:val="22"/>
        </w:rPr>
        <w:t>A c</w:t>
      </w:r>
      <w:r w:rsidR="00EF3B11" w:rsidRPr="00D76C81">
        <w:rPr>
          <w:rFonts w:ascii="Arial" w:hAnsi="Arial" w:cs="Arial"/>
          <w:sz w:val="22"/>
          <w:szCs w:val="22"/>
        </w:rPr>
        <w:t xml:space="preserve">ontrol </w:t>
      </w:r>
      <w:r w:rsidRPr="00D76C81">
        <w:rPr>
          <w:rFonts w:ascii="Arial" w:hAnsi="Arial" w:cs="Arial"/>
          <w:sz w:val="22"/>
          <w:szCs w:val="22"/>
        </w:rPr>
        <w:t>f</w:t>
      </w:r>
      <w:r w:rsidR="00EF3B11" w:rsidRPr="00D76C81">
        <w:rPr>
          <w:rFonts w:ascii="Arial" w:hAnsi="Arial" w:cs="Arial"/>
          <w:sz w:val="22"/>
          <w:szCs w:val="22"/>
        </w:rPr>
        <w:t>actor</w:t>
      </w:r>
      <w:r w:rsidRPr="00D76C81">
        <w:rPr>
          <w:rFonts w:ascii="Arial" w:hAnsi="Arial" w:cs="Arial"/>
          <w:sz w:val="22"/>
          <w:szCs w:val="22"/>
        </w:rPr>
        <w:t xml:space="preserve"> is </w:t>
      </w:r>
      <w:r w:rsidR="00A43358" w:rsidRPr="00D76C81">
        <w:rPr>
          <w:rFonts w:ascii="Arial" w:hAnsi="Arial" w:cs="Arial"/>
          <w:sz w:val="22"/>
          <w:szCs w:val="22"/>
        </w:rPr>
        <w:t xml:space="preserve">set by the designer as part of the experiment. </w:t>
      </w:r>
      <w:r w:rsidR="00EF3B11" w:rsidRPr="00D76C81">
        <w:rPr>
          <w:rFonts w:ascii="Arial" w:hAnsi="Arial" w:cs="Arial"/>
          <w:sz w:val="22"/>
          <w:szCs w:val="22"/>
        </w:rPr>
        <w:t xml:space="preserve"> </w:t>
      </w:r>
      <w:sdt>
        <w:sdtPr>
          <w:rPr>
            <w:rFonts w:ascii="Arial" w:hAnsi="Arial" w:cs="Arial"/>
            <w:sz w:val="22"/>
            <w:szCs w:val="22"/>
          </w:rPr>
          <w:id w:val="-418185310"/>
          <w:citation/>
        </w:sdtPr>
        <w:sdtEndPr/>
        <w:sdtContent>
          <w:r w:rsidR="00D76C81" w:rsidRPr="00D76C81">
            <w:rPr>
              <w:rFonts w:ascii="Arial" w:hAnsi="Arial" w:cs="Arial"/>
              <w:sz w:val="22"/>
              <w:szCs w:val="22"/>
            </w:rPr>
            <w:fldChar w:fldCharType="begin"/>
          </w:r>
          <w:r w:rsidR="00D76C81" w:rsidRPr="00D76C81">
            <w:rPr>
              <w:rFonts w:ascii="Arial" w:hAnsi="Arial" w:cs="Arial"/>
              <w:sz w:val="22"/>
              <w:szCs w:val="22"/>
            </w:rPr>
            <w:instrText xml:space="preserve">CITATION Lib23 \l 2057 </w:instrText>
          </w:r>
          <w:r w:rsidR="00D76C81" w:rsidRPr="00D76C81">
            <w:rPr>
              <w:rFonts w:ascii="Arial" w:hAnsi="Arial" w:cs="Arial"/>
              <w:sz w:val="22"/>
              <w:szCs w:val="22"/>
            </w:rPr>
            <w:fldChar w:fldCharType="separate"/>
          </w:r>
          <w:r w:rsidR="00D76C81" w:rsidRPr="00D76C81">
            <w:rPr>
              <w:rFonts w:ascii="Arial" w:hAnsi="Arial" w:cs="Arial"/>
              <w:noProof/>
              <w:sz w:val="22"/>
              <w:szCs w:val="22"/>
            </w:rPr>
            <w:t>[2]</w:t>
          </w:r>
          <w:r w:rsidR="00D76C81" w:rsidRPr="00D76C81">
            <w:rPr>
              <w:rFonts w:ascii="Arial" w:hAnsi="Arial" w:cs="Arial"/>
              <w:sz w:val="22"/>
              <w:szCs w:val="22"/>
            </w:rPr>
            <w:fldChar w:fldCharType="end"/>
          </w:r>
        </w:sdtContent>
      </w:sdt>
    </w:p>
    <w:p w14:paraId="3EA4167E" w14:textId="77777777" w:rsidR="00C1083B" w:rsidRDefault="00C1083B" w:rsidP="00C1083B">
      <w:pPr>
        <w:pStyle w:val="ListParagraph"/>
        <w:ind w:left="792"/>
        <w:rPr>
          <w:rFonts w:ascii="Arial" w:hAnsi="Arial" w:cs="Arial"/>
          <w:sz w:val="22"/>
          <w:szCs w:val="22"/>
        </w:rPr>
      </w:pPr>
    </w:p>
    <w:p w14:paraId="2A0153E0" w14:textId="18FBB959" w:rsidR="00C1083B" w:rsidRDefault="00C1083B" w:rsidP="004246D1">
      <w:pPr>
        <w:pStyle w:val="ListParagraph"/>
        <w:numPr>
          <w:ilvl w:val="1"/>
          <w:numId w:val="1"/>
        </w:numPr>
        <w:rPr>
          <w:rFonts w:ascii="Arial" w:hAnsi="Arial" w:cs="Arial"/>
          <w:sz w:val="22"/>
          <w:szCs w:val="22"/>
        </w:rPr>
      </w:pPr>
      <w:r>
        <w:rPr>
          <w:rFonts w:ascii="Arial" w:hAnsi="Arial" w:cs="Arial"/>
          <w:sz w:val="22"/>
          <w:szCs w:val="22"/>
        </w:rPr>
        <w:lastRenderedPageBreak/>
        <w:t xml:space="preserve">Noises that </w:t>
      </w:r>
      <w:r w:rsidR="00354FD1">
        <w:rPr>
          <w:rFonts w:ascii="Arial" w:hAnsi="Arial" w:cs="Arial"/>
          <w:sz w:val="22"/>
          <w:szCs w:val="22"/>
        </w:rPr>
        <w:t>come</w:t>
      </w:r>
      <w:r>
        <w:rPr>
          <w:rFonts w:ascii="Arial" w:hAnsi="Arial" w:cs="Arial"/>
          <w:sz w:val="22"/>
          <w:szCs w:val="22"/>
        </w:rPr>
        <w:t xml:space="preserve"> f</w:t>
      </w:r>
      <w:r w:rsidR="00354FD1">
        <w:rPr>
          <w:rFonts w:ascii="Arial" w:hAnsi="Arial" w:cs="Arial"/>
          <w:sz w:val="22"/>
          <w:szCs w:val="22"/>
        </w:rPr>
        <w:t>rom</w:t>
      </w:r>
      <w:r>
        <w:rPr>
          <w:rFonts w:ascii="Arial" w:hAnsi="Arial" w:cs="Arial"/>
          <w:sz w:val="22"/>
          <w:szCs w:val="22"/>
        </w:rPr>
        <w:t xml:space="preserve"> the environment like wind speed, temperature and more cannot be controlled and so must be compensated for through control factors.</w:t>
      </w:r>
    </w:p>
    <w:p w14:paraId="07E3DAE7" w14:textId="77777777" w:rsidR="00D76C81" w:rsidRPr="00D76C81" w:rsidRDefault="00D76C81" w:rsidP="00D76C81">
      <w:pPr>
        <w:pStyle w:val="ListParagraph"/>
        <w:ind w:left="792"/>
        <w:rPr>
          <w:rFonts w:ascii="Arial" w:hAnsi="Arial" w:cs="Arial"/>
          <w:sz w:val="22"/>
          <w:szCs w:val="22"/>
        </w:rPr>
      </w:pPr>
    </w:p>
    <w:p w14:paraId="000196B9" w14:textId="18780488" w:rsidR="00EF3B11" w:rsidRPr="0088488A" w:rsidRDefault="00A43358" w:rsidP="00787437">
      <w:pPr>
        <w:pStyle w:val="ListParagraph"/>
        <w:numPr>
          <w:ilvl w:val="1"/>
          <w:numId w:val="1"/>
        </w:numPr>
        <w:rPr>
          <w:rFonts w:ascii="Arial" w:hAnsi="Arial" w:cs="Arial"/>
          <w:sz w:val="22"/>
          <w:szCs w:val="22"/>
        </w:rPr>
      </w:pPr>
      <w:r>
        <w:rPr>
          <w:rFonts w:ascii="Arial" w:hAnsi="Arial" w:cs="Arial"/>
          <w:sz w:val="22"/>
          <w:szCs w:val="22"/>
        </w:rPr>
        <w:t xml:space="preserve">A level </w:t>
      </w:r>
      <w:r w:rsidR="006D3402">
        <w:rPr>
          <w:rFonts w:ascii="Arial" w:hAnsi="Arial" w:cs="Arial"/>
          <w:sz w:val="22"/>
          <w:szCs w:val="22"/>
        </w:rPr>
        <w:t xml:space="preserve">is the value to which the control factor is set. In most cases this is </w:t>
      </w:r>
      <w:r w:rsidR="00D463BE">
        <w:rPr>
          <w:rFonts w:ascii="Arial" w:hAnsi="Arial" w:cs="Arial"/>
          <w:sz w:val="22"/>
          <w:szCs w:val="22"/>
        </w:rPr>
        <w:t xml:space="preserve">low or high, light or heavy, deep or shallow. </w:t>
      </w:r>
      <w:sdt>
        <w:sdtPr>
          <w:rPr>
            <w:rFonts w:ascii="Arial" w:hAnsi="Arial" w:cs="Arial"/>
            <w:sz w:val="22"/>
            <w:szCs w:val="22"/>
          </w:rPr>
          <w:id w:val="-984163988"/>
          <w:citation/>
        </w:sdtPr>
        <w:sdtEndPr/>
        <w:sdtContent>
          <w:r w:rsidR="00D76C81">
            <w:rPr>
              <w:rFonts w:ascii="Arial" w:hAnsi="Arial" w:cs="Arial"/>
              <w:sz w:val="22"/>
              <w:szCs w:val="22"/>
            </w:rPr>
            <w:fldChar w:fldCharType="begin"/>
          </w:r>
          <w:r w:rsidR="00D76C81">
            <w:rPr>
              <w:rFonts w:ascii="Arial" w:hAnsi="Arial" w:cs="Arial"/>
              <w:sz w:val="22"/>
              <w:szCs w:val="22"/>
            </w:rPr>
            <w:instrText xml:space="preserve"> CITATION His24 \l 2057 </w:instrText>
          </w:r>
          <w:r w:rsidR="00D76C81">
            <w:rPr>
              <w:rFonts w:ascii="Arial" w:hAnsi="Arial" w:cs="Arial"/>
              <w:sz w:val="22"/>
              <w:szCs w:val="22"/>
            </w:rPr>
            <w:fldChar w:fldCharType="separate"/>
          </w:r>
          <w:r w:rsidR="00D76C81" w:rsidRPr="00D76C81">
            <w:rPr>
              <w:rFonts w:ascii="Arial" w:hAnsi="Arial" w:cs="Arial"/>
              <w:noProof/>
              <w:sz w:val="22"/>
              <w:szCs w:val="22"/>
            </w:rPr>
            <w:t>[3]</w:t>
          </w:r>
          <w:r w:rsidR="00D76C81">
            <w:rPr>
              <w:rFonts w:ascii="Arial" w:hAnsi="Arial" w:cs="Arial"/>
              <w:sz w:val="22"/>
              <w:szCs w:val="22"/>
            </w:rPr>
            <w:fldChar w:fldCharType="end"/>
          </w:r>
        </w:sdtContent>
      </w:sdt>
    </w:p>
    <w:p w14:paraId="48266BDD" w14:textId="77777777" w:rsidR="00EF3B11" w:rsidRPr="0088488A" w:rsidRDefault="00EF3B11" w:rsidP="00787437">
      <w:pPr>
        <w:pStyle w:val="ListParagraph"/>
        <w:ind w:left="792"/>
        <w:rPr>
          <w:rFonts w:ascii="Arial" w:hAnsi="Arial" w:cs="Arial"/>
          <w:sz w:val="22"/>
          <w:szCs w:val="22"/>
        </w:rPr>
      </w:pPr>
    </w:p>
    <w:p w14:paraId="75F39236" w14:textId="390B52BA" w:rsidR="005773C3" w:rsidRDefault="00D463BE" w:rsidP="00872C8D">
      <w:pPr>
        <w:pStyle w:val="ListParagraph"/>
        <w:numPr>
          <w:ilvl w:val="1"/>
          <w:numId w:val="1"/>
        </w:numPr>
        <w:rPr>
          <w:rFonts w:ascii="Arial" w:hAnsi="Arial" w:cs="Arial"/>
          <w:sz w:val="22"/>
          <w:szCs w:val="22"/>
        </w:rPr>
      </w:pPr>
      <w:r w:rsidRPr="00C53E79">
        <w:rPr>
          <w:rFonts w:ascii="Arial" w:hAnsi="Arial" w:cs="Arial"/>
          <w:sz w:val="22"/>
          <w:szCs w:val="22"/>
        </w:rPr>
        <w:t>The e</w:t>
      </w:r>
      <w:r w:rsidR="00EF3B11" w:rsidRPr="00C53E79">
        <w:rPr>
          <w:rFonts w:ascii="Arial" w:hAnsi="Arial" w:cs="Arial"/>
          <w:sz w:val="22"/>
          <w:szCs w:val="22"/>
        </w:rPr>
        <w:t>xperimen</w:t>
      </w:r>
      <w:r w:rsidRPr="00C53E79">
        <w:rPr>
          <w:rFonts w:ascii="Arial" w:hAnsi="Arial" w:cs="Arial"/>
          <w:sz w:val="22"/>
          <w:szCs w:val="22"/>
        </w:rPr>
        <w:t>t is a</w:t>
      </w:r>
      <w:r w:rsidR="00EF3B11" w:rsidRPr="00C53E79">
        <w:rPr>
          <w:rFonts w:ascii="Arial" w:hAnsi="Arial" w:cs="Arial"/>
          <w:sz w:val="22"/>
          <w:szCs w:val="22"/>
        </w:rPr>
        <w:t xml:space="preserve"> combination of</w:t>
      </w:r>
      <w:r w:rsidRPr="00C53E79">
        <w:rPr>
          <w:rFonts w:ascii="Arial" w:hAnsi="Arial" w:cs="Arial"/>
          <w:sz w:val="22"/>
          <w:szCs w:val="22"/>
        </w:rPr>
        <w:t xml:space="preserve"> these</w:t>
      </w:r>
      <w:r w:rsidR="00EF3B11" w:rsidRPr="00C53E79">
        <w:rPr>
          <w:rFonts w:ascii="Arial" w:hAnsi="Arial" w:cs="Arial"/>
          <w:sz w:val="22"/>
          <w:szCs w:val="22"/>
        </w:rPr>
        <w:t xml:space="preserve"> factors </w:t>
      </w:r>
      <w:r w:rsidR="006C4D9B" w:rsidRPr="00C53E79">
        <w:rPr>
          <w:rFonts w:ascii="Arial" w:hAnsi="Arial" w:cs="Arial"/>
          <w:sz w:val="22"/>
          <w:szCs w:val="22"/>
        </w:rPr>
        <w:t xml:space="preserve">that form the </w:t>
      </w:r>
      <w:r w:rsidR="001826C4" w:rsidRPr="00C53E79">
        <w:rPr>
          <w:rFonts w:ascii="Arial" w:hAnsi="Arial" w:cs="Arial"/>
          <w:sz w:val="22"/>
          <w:szCs w:val="22"/>
        </w:rPr>
        <w:t xml:space="preserve">array. This </w:t>
      </w:r>
      <w:r w:rsidR="00787437">
        <w:rPr>
          <w:rFonts w:ascii="Arial" w:hAnsi="Arial" w:cs="Arial"/>
          <w:sz w:val="22"/>
          <w:szCs w:val="22"/>
        </w:rPr>
        <w:t xml:space="preserve">allows for </w:t>
      </w:r>
      <w:r w:rsidR="00C53E79" w:rsidRPr="00C53E79">
        <w:rPr>
          <w:rFonts w:ascii="Arial" w:hAnsi="Arial" w:cs="Arial"/>
          <w:sz w:val="22"/>
          <w:szCs w:val="22"/>
        </w:rPr>
        <w:t>every combination of the factors</w:t>
      </w:r>
      <w:r w:rsidR="00787437">
        <w:rPr>
          <w:rFonts w:ascii="Arial" w:hAnsi="Arial" w:cs="Arial"/>
          <w:sz w:val="22"/>
          <w:szCs w:val="22"/>
        </w:rPr>
        <w:t xml:space="preserve"> to be tested instead of one at a time</w:t>
      </w:r>
      <w:r w:rsidR="00C53E79">
        <w:rPr>
          <w:rFonts w:ascii="Arial" w:hAnsi="Arial" w:cs="Arial"/>
          <w:sz w:val="22"/>
          <w:szCs w:val="22"/>
        </w:rPr>
        <w:t>.</w:t>
      </w:r>
    </w:p>
    <w:p w14:paraId="561078BB" w14:textId="77777777" w:rsidR="003E0827" w:rsidRPr="003E0827" w:rsidRDefault="003E0827" w:rsidP="003E0827">
      <w:pPr>
        <w:rPr>
          <w:rFonts w:ascii="Arial" w:hAnsi="Arial" w:cs="Arial"/>
          <w:sz w:val="22"/>
          <w:szCs w:val="22"/>
        </w:rPr>
      </w:pPr>
    </w:p>
    <w:p w14:paraId="0CD5CB73" w14:textId="19E0814B" w:rsidR="00A00B03" w:rsidRDefault="00B85004" w:rsidP="00787437">
      <w:pPr>
        <w:pStyle w:val="Heading1"/>
        <w:numPr>
          <w:ilvl w:val="0"/>
          <w:numId w:val="1"/>
        </w:numPr>
        <w:spacing w:after="160" w:line="259" w:lineRule="auto"/>
      </w:pPr>
      <w:bookmarkStart w:id="8" w:name="_Toc196649850"/>
      <w:r>
        <w:t>Method and Apparatus</w:t>
      </w:r>
      <w:bookmarkEnd w:id="8"/>
    </w:p>
    <w:p w14:paraId="340954E0" w14:textId="41D6277D" w:rsidR="00025AF8" w:rsidRDefault="00E73312" w:rsidP="00787437">
      <w:pPr>
        <w:pStyle w:val="ListParagraph"/>
        <w:numPr>
          <w:ilvl w:val="1"/>
          <w:numId w:val="1"/>
        </w:numPr>
        <w:rPr>
          <w:rFonts w:ascii="Arial" w:hAnsi="Arial" w:cs="Arial"/>
          <w:sz w:val="22"/>
          <w:szCs w:val="22"/>
        </w:rPr>
      </w:pPr>
      <w:r>
        <w:rPr>
          <w:rFonts w:ascii="Arial" w:hAnsi="Arial" w:cs="Arial"/>
          <w:sz w:val="22"/>
          <w:szCs w:val="22"/>
        </w:rPr>
        <w:t>T</w:t>
      </w:r>
      <w:r w:rsidR="00743A40">
        <w:rPr>
          <w:rFonts w:ascii="Arial" w:hAnsi="Arial" w:cs="Arial"/>
          <w:sz w:val="22"/>
          <w:szCs w:val="22"/>
        </w:rPr>
        <w:t xml:space="preserve">o carry out this </w:t>
      </w:r>
      <w:r w:rsidR="003028CF">
        <w:rPr>
          <w:rFonts w:ascii="Arial" w:hAnsi="Arial" w:cs="Arial"/>
          <w:sz w:val="22"/>
          <w:szCs w:val="22"/>
        </w:rPr>
        <w:t>experiment, first the response and factors must be identified</w:t>
      </w:r>
      <w:r w:rsidR="00E47A0B">
        <w:rPr>
          <w:rFonts w:ascii="Arial" w:hAnsi="Arial" w:cs="Arial"/>
          <w:sz w:val="22"/>
          <w:szCs w:val="22"/>
        </w:rPr>
        <w:t xml:space="preserve">, this would be </w:t>
      </w:r>
      <w:r w:rsidR="008310D4">
        <w:rPr>
          <w:rFonts w:ascii="Arial" w:hAnsi="Arial" w:cs="Arial"/>
          <w:sz w:val="22"/>
          <w:szCs w:val="22"/>
        </w:rPr>
        <w:t xml:space="preserve">the launched distance of the </w:t>
      </w:r>
      <w:r w:rsidR="00D735E4">
        <w:rPr>
          <w:rFonts w:ascii="Arial" w:hAnsi="Arial" w:cs="Arial"/>
          <w:sz w:val="22"/>
          <w:szCs w:val="22"/>
        </w:rPr>
        <w:t>of the ball from the catapult. The factors are:</w:t>
      </w:r>
    </w:p>
    <w:p w14:paraId="09FC302B" w14:textId="77777777" w:rsidR="00D735E4" w:rsidRDefault="00D735E4" w:rsidP="00D735E4">
      <w:pPr>
        <w:rPr>
          <w:rFonts w:ascii="Arial" w:hAnsi="Arial" w:cs="Arial"/>
          <w:sz w:val="22"/>
          <w:szCs w:val="22"/>
        </w:rPr>
      </w:pPr>
    </w:p>
    <w:p w14:paraId="55D0624A" w14:textId="52E4C51F" w:rsidR="00D735E4" w:rsidRDefault="00D735E4" w:rsidP="00D735E4">
      <w:pPr>
        <w:pStyle w:val="ListParagraph"/>
        <w:numPr>
          <w:ilvl w:val="1"/>
          <w:numId w:val="2"/>
        </w:numPr>
        <w:rPr>
          <w:rFonts w:ascii="Arial" w:hAnsi="Arial" w:cs="Arial"/>
          <w:sz w:val="22"/>
          <w:szCs w:val="22"/>
        </w:rPr>
      </w:pPr>
      <w:r>
        <w:rPr>
          <w:rFonts w:ascii="Arial" w:hAnsi="Arial" w:cs="Arial"/>
          <w:sz w:val="22"/>
          <w:szCs w:val="22"/>
        </w:rPr>
        <w:t>Band Front Position</w:t>
      </w:r>
    </w:p>
    <w:p w14:paraId="7F55871D" w14:textId="62362490" w:rsidR="00D735E4" w:rsidRDefault="00D735E4" w:rsidP="00D735E4">
      <w:pPr>
        <w:pStyle w:val="ListParagraph"/>
        <w:numPr>
          <w:ilvl w:val="1"/>
          <w:numId w:val="2"/>
        </w:numPr>
        <w:rPr>
          <w:rFonts w:ascii="Arial" w:hAnsi="Arial" w:cs="Arial"/>
          <w:sz w:val="22"/>
          <w:szCs w:val="22"/>
        </w:rPr>
      </w:pPr>
      <w:r>
        <w:rPr>
          <w:rFonts w:ascii="Arial" w:hAnsi="Arial" w:cs="Arial"/>
          <w:sz w:val="22"/>
          <w:szCs w:val="22"/>
        </w:rPr>
        <w:t>Band Anchor Position</w:t>
      </w:r>
    </w:p>
    <w:p w14:paraId="08689105" w14:textId="373D1E3A" w:rsidR="00D735E4" w:rsidRDefault="00D735E4" w:rsidP="00D735E4">
      <w:pPr>
        <w:pStyle w:val="ListParagraph"/>
        <w:numPr>
          <w:ilvl w:val="1"/>
          <w:numId w:val="2"/>
        </w:numPr>
        <w:rPr>
          <w:rFonts w:ascii="Arial" w:hAnsi="Arial" w:cs="Arial"/>
          <w:sz w:val="22"/>
          <w:szCs w:val="22"/>
        </w:rPr>
      </w:pPr>
      <w:r>
        <w:rPr>
          <w:rFonts w:ascii="Arial" w:hAnsi="Arial" w:cs="Arial"/>
          <w:sz w:val="22"/>
          <w:szCs w:val="22"/>
        </w:rPr>
        <w:t>Stop Position</w:t>
      </w:r>
    </w:p>
    <w:p w14:paraId="0381F941" w14:textId="7864876B" w:rsidR="00D735E4" w:rsidRDefault="00D735E4" w:rsidP="00D735E4">
      <w:pPr>
        <w:pStyle w:val="ListParagraph"/>
        <w:numPr>
          <w:ilvl w:val="1"/>
          <w:numId w:val="2"/>
        </w:numPr>
        <w:rPr>
          <w:rFonts w:ascii="Arial" w:hAnsi="Arial" w:cs="Arial"/>
          <w:sz w:val="22"/>
          <w:szCs w:val="22"/>
        </w:rPr>
      </w:pPr>
      <w:r>
        <w:rPr>
          <w:rFonts w:ascii="Arial" w:hAnsi="Arial" w:cs="Arial"/>
          <w:sz w:val="22"/>
          <w:szCs w:val="22"/>
        </w:rPr>
        <w:t>Pull Back Scale</w:t>
      </w:r>
    </w:p>
    <w:p w14:paraId="2BA62EB8" w14:textId="51A9C747" w:rsidR="00050AC6" w:rsidRDefault="00050AC6" w:rsidP="00D735E4">
      <w:pPr>
        <w:pStyle w:val="ListParagraph"/>
        <w:numPr>
          <w:ilvl w:val="1"/>
          <w:numId w:val="2"/>
        </w:numPr>
        <w:rPr>
          <w:rFonts w:ascii="Arial" w:hAnsi="Arial" w:cs="Arial"/>
          <w:sz w:val="22"/>
          <w:szCs w:val="22"/>
        </w:rPr>
      </w:pPr>
      <w:r>
        <w:rPr>
          <w:rFonts w:ascii="Arial" w:hAnsi="Arial" w:cs="Arial"/>
          <w:sz w:val="22"/>
          <w:szCs w:val="22"/>
        </w:rPr>
        <w:t>Operator</w:t>
      </w:r>
      <w:r w:rsidR="000467D9">
        <w:rPr>
          <w:rFonts w:ascii="Arial" w:hAnsi="Arial" w:cs="Arial"/>
          <w:sz w:val="22"/>
          <w:szCs w:val="22"/>
        </w:rPr>
        <w:t xml:space="preserve">s </w:t>
      </w:r>
    </w:p>
    <w:p w14:paraId="44383B1A" w14:textId="461971A0" w:rsidR="00774F56" w:rsidRDefault="00774F56" w:rsidP="00D735E4">
      <w:pPr>
        <w:pStyle w:val="ListParagraph"/>
        <w:numPr>
          <w:ilvl w:val="1"/>
          <w:numId w:val="2"/>
        </w:numPr>
        <w:rPr>
          <w:rFonts w:ascii="Arial" w:hAnsi="Arial" w:cs="Arial"/>
          <w:sz w:val="22"/>
          <w:szCs w:val="22"/>
        </w:rPr>
      </w:pPr>
      <w:r>
        <w:rPr>
          <w:rFonts w:ascii="Arial" w:hAnsi="Arial" w:cs="Arial"/>
          <w:sz w:val="22"/>
          <w:szCs w:val="22"/>
        </w:rPr>
        <w:t>1,2 Interaction</w:t>
      </w:r>
    </w:p>
    <w:p w14:paraId="074BE359" w14:textId="241EF993" w:rsidR="00E73312" w:rsidRPr="004C2DB1" w:rsidRDefault="00774F56" w:rsidP="004C2DB1">
      <w:pPr>
        <w:pStyle w:val="ListParagraph"/>
        <w:numPr>
          <w:ilvl w:val="1"/>
          <w:numId w:val="2"/>
        </w:numPr>
        <w:rPr>
          <w:rFonts w:ascii="Arial" w:hAnsi="Arial" w:cs="Arial"/>
          <w:sz w:val="22"/>
          <w:szCs w:val="22"/>
        </w:rPr>
      </w:pPr>
      <w:r>
        <w:rPr>
          <w:rFonts w:ascii="Arial" w:hAnsi="Arial" w:cs="Arial"/>
          <w:sz w:val="22"/>
          <w:szCs w:val="22"/>
        </w:rPr>
        <w:t>2,4 Interaction</w:t>
      </w:r>
    </w:p>
    <w:p w14:paraId="5B850449" w14:textId="77777777" w:rsidR="002E06C3" w:rsidRPr="00A619A1" w:rsidRDefault="002E06C3" w:rsidP="00A619A1">
      <w:pPr>
        <w:rPr>
          <w:rFonts w:ascii="Arial" w:hAnsi="Arial" w:cs="Arial"/>
          <w:sz w:val="22"/>
          <w:szCs w:val="22"/>
        </w:rPr>
      </w:pPr>
    </w:p>
    <w:p w14:paraId="05C8E4FA" w14:textId="11F8743B" w:rsidR="002E06C3" w:rsidRDefault="007E4579" w:rsidP="00A619A1">
      <w:pPr>
        <w:pStyle w:val="ListParagraph"/>
        <w:numPr>
          <w:ilvl w:val="1"/>
          <w:numId w:val="1"/>
        </w:numPr>
        <w:rPr>
          <w:rFonts w:ascii="Arial" w:hAnsi="Arial" w:cs="Arial"/>
          <w:sz w:val="22"/>
          <w:szCs w:val="22"/>
        </w:rPr>
      </w:pPr>
      <w:r>
        <w:rPr>
          <w:rFonts w:ascii="Arial" w:hAnsi="Arial" w:cs="Arial"/>
          <w:sz w:val="22"/>
          <w:szCs w:val="22"/>
        </w:rPr>
        <w:t xml:space="preserve">To understand the effect of control factors, they were </w:t>
      </w:r>
      <w:r w:rsidR="007D18B2">
        <w:rPr>
          <w:rFonts w:ascii="Arial" w:hAnsi="Arial" w:cs="Arial"/>
          <w:sz w:val="22"/>
          <w:szCs w:val="22"/>
        </w:rPr>
        <w:t xml:space="preserve">incorporated into a L8 Orthogonal array that has 7 factors at 2 levels. See figure </w:t>
      </w:r>
      <w:r w:rsidR="00941A22">
        <w:rPr>
          <w:rFonts w:ascii="Arial" w:hAnsi="Arial" w:cs="Arial"/>
          <w:sz w:val="22"/>
          <w:szCs w:val="22"/>
        </w:rPr>
        <w:t>3</w:t>
      </w:r>
      <w:r w:rsidR="00A619A1">
        <w:rPr>
          <w:rFonts w:ascii="Arial" w:hAnsi="Arial" w:cs="Arial"/>
          <w:sz w:val="22"/>
          <w:szCs w:val="22"/>
        </w:rPr>
        <w:t xml:space="preserve">. </w:t>
      </w:r>
      <w:r w:rsidR="00EE5B11">
        <w:rPr>
          <w:rFonts w:ascii="Arial" w:hAnsi="Arial" w:cs="Arial"/>
          <w:sz w:val="22"/>
          <w:szCs w:val="22"/>
        </w:rPr>
        <w:t xml:space="preserve">This was then </w:t>
      </w:r>
      <w:r w:rsidR="00BC4B49">
        <w:rPr>
          <w:rFonts w:ascii="Arial" w:hAnsi="Arial" w:cs="Arial"/>
          <w:sz w:val="22"/>
          <w:szCs w:val="22"/>
        </w:rPr>
        <w:t>populated</w:t>
      </w:r>
      <w:r w:rsidR="00EE5B11">
        <w:rPr>
          <w:rFonts w:ascii="Arial" w:hAnsi="Arial" w:cs="Arial"/>
          <w:sz w:val="22"/>
          <w:szCs w:val="22"/>
        </w:rPr>
        <w:t xml:space="preserve"> with the correct high </w:t>
      </w:r>
      <w:r w:rsidR="009772EE">
        <w:rPr>
          <w:rFonts w:ascii="Arial" w:hAnsi="Arial" w:cs="Arial"/>
          <w:sz w:val="22"/>
          <w:szCs w:val="22"/>
        </w:rPr>
        <w:t xml:space="preserve">and </w:t>
      </w:r>
      <w:r w:rsidR="00EE5B11">
        <w:rPr>
          <w:rFonts w:ascii="Arial" w:hAnsi="Arial" w:cs="Arial"/>
          <w:sz w:val="22"/>
          <w:szCs w:val="22"/>
        </w:rPr>
        <w:t>l</w:t>
      </w:r>
      <w:r w:rsidR="009772EE">
        <w:rPr>
          <w:rFonts w:ascii="Arial" w:hAnsi="Arial" w:cs="Arial"/>
          <w:sz w:val="22"/>
          <w:szCs w:val="22"/>
        </w:rPr>
        <w:t>ow values as seen in figure</w:t>
      </w:r>
      <w:r w:rsidR="00BC4B49">
        <w:rPr>
          <w:rFonts w:ascii="Arial" w:hAnsi="Arial" w:cs="Arial"/>
          <w:sz w:val="22"/>
          <w:szCs w:val="22"/>
        </w:rPr>
        <w:t xml:space="preserve"> </w:t>
      </w:r>
      <w:r w:rsidR="00941A22">
        <w:rPr>
          <w:rFonts w:ascii="Arial" w:hAnsi="Arial" w:cs="Arial"/>
          <w:sz w:val="22"/>
          <w:szCs w:val="22"/>
        </w:rPr>
        <w:t>4</w:t>
      </w:r>
      <w:r w:rsidR="00BC4B49">
        <w:rPr>
          <w:rFonts w:ascii="Arial" w:hAnsi="Arial" w:cs="Arial"/>
          <w:sz w:val="22"/>
          <w:szCs w:val="22"/>
        </w:rPr>
        <w:t xml:space="preserve">. </w:t>
      </w:r>
      <w:sdt>
        <w:sdtPr>
          <w:rPr>
            <w:rFonts w:ascii="Arial" w:hAnsi="Arial" w:cs="Arial"/>
            <w:sz w:val="22"/>
            <w:szCs w:val="22"/>
          </w:rPr>
          <w:id w:val="-394429468"/>
          <w:citation/>
        </w:sdtPr>
        <w:sdtEndPr/>
        <w:sdtContent>
          <w:r w:rsidR="00A13F2E">
            <w:rPr>
              <w:rFonts w:ascii="Arial" w:hAnsi="Arial" w:cs="Arial"/>
              <w:sz w:val="22"/>
              <w:szCs w:val="22"/>
            </w:rPr>
            <w:fldChar w:fldCharType="begin"/>
          </w:r>
          <w:r w:rsidR="00A13F2E">
            <w:rPr>
              <w:rFonts w:ascii="Arial" w:hAnsi="Arial" w:cs="Arial"/>
              <w:sz w:val="22"/>
              <w:szCs w:val="22"/>
            </w:rPr>
            <w:instrText xml:space="preserve"> CITATION Per20 \l 2057 </w:instrText>
          </w:r>
          <w:r w:rsidR="00A13F2E">
            <w:rPr>
              <w:rFonts w:ascii="Arial" w:hAnsi="Arial" w:cs="Arial"/>
              <w:sz w:val="22"/>
              <w:szCs w:val="22"/>
            </w:rPr>
            <w:fldChar w:fldCharType="separate"/>
          </w:r>
          <w:r w:rsidR="00A13F2E" w:rsidRPr="00A13F2E">
            <w:rPr>
              <w:rFonts w:ascii="Arial" w:hAnsi="Arial" w:cs="Arial"/>
              <w:noProof/>
              <w:sz w:val="22"/>
              <w:szCs w:val="22"/>
            </w:rPr>
            <w:t>[4]</w:t>
          </w:r>
          <w:r w:rsidR="00A13F2E">
            <w:rPr>
              <w:rFonts w:ascii="Arial" w:hAnsi="Arial" w:cs="Arial"/>
              <w:sz w:val="22"/>
              <w:szCs w:val="22"/>
            </w:rPr>
            <w:fldChar w:fldCharType="end"/>
          </w:r>
        </w:sdtContent>
      </w:sdt>
    </w:p>
    <w:p w14:paraId="58CCA0A8" w14:textId="77777777" w:rsidR="00FC73CD" w:rsidRDefault="00FC73CD" w:rsidP="0054162E">
      <w:pPr>
        <w:spacing w:after="160" w:line="259" w:lineRule="auto"/>
      </w:pPr>
    </w:p>
    <w:p w14:paraId="407FE36D" w14:textId="77777777" w:rsidR="00247141" w:rsidRDefault="00FC73CD" w:rsidP="00247141">
      <w:pPr>
        <w:keepNext/>
        <w:spacing w:after="160" w:line="259" w:lineRule="auto"/>
        <w:jc w:val="center"/>
      </w:pPr>
      <w:r>
        <w:rPr>
          <w:noProof/>
        </w:rPr>
        <w:drawing>
          <wp:inline distT="0" distB="0" distL="0" distR="0" wp14:anchorId="16828321" wp14:editId="4950F3E3">
            <wp:extent cx="3371850" cy="2133600"/>
            <wp:effectExtent l="0" t="0" r="0" b="0"/>
            <wp:docPr id="8191717" name="Picture 1" descr="A blue rectangular table with black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1717" name="Picture 1" descr="A blue rectangular table with black number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1850" cy="2133600"/>
                    </a:xfrm>
                    <a:prstGeom prst="rect">
                      <a:avLst/>
                    </a:prstGeom>
                    <a:noFill/>
                    <a:ln>
                      <a:noFill/>
                    </a:ln>
                  </pic:spPr>
                </pic:pic>
              </a:graphicData>
            </a:graphic>
          </wp:inline>
        </w:drawing>
      </w:r>
    </w:p>
    <w:p w14:paraId="486CA205" w14:textId="2FAB4601" w:rsidR="00FC73CD" w:rsidRDefault="00247141" w:rsidP="00247141">
      <w:pPr>
        <w:pStyle w:val="Caption"/>
        <w:jc w:val="center"/>
      </w:pPr>
      <w:bookmarkStart w:id="9" w:name="_Toc196649836"/>
      <w:r>
        <w:t xml:space="preserve">Figure </w:t>
      </w:r>
      <w:fldSimple w:instr=" SEQ Figure \* ARABIC ">
        <w:r w:rsidR="003A4F51">
          <w:rPr>
            <w:noProof/>
          </w:rPr>
          <w:t>3</w:t>
        </w:r>
      </w:fldSimple>
      <w:r>
        <w:t xml:space="preserve"> - L8 Orthogonal Array</w:t>
      </w:r>
      <w:r w:rsidR="00150624">
        <w:t xml:space="preserve"> </w:t>
      </w:r>
      <w:sdt>
        <w:sdtPr>
          <w:id w:val="780531627"/>
          <w:citation/>
        </w:sdtPr>
        <w:sdtEndPr/>
        <w:sdtContent>
          <w:r w:rsidR="00150624">
            <w:fldChar w:fldCharType="begin"/>
          </w:r>
          <w:r w:rsidR="00150624">
            <w:instrText xml:space="preserve"> CITATION Uni25 \l 2057 </w:instrText>
          </w:r>
          <w:r w:rsidR="00150624">
            <w:fldChar w:fldCharType="separate"/>
          </w:r>
          <w:r w:rsidR="00150624">
            <w:rPr>
              <w:noProof/>
            </w:rPr>
            <w:t>[5]</w:t>
          </w:r>
          <w:r w:rsidR="00150624">
            <w:fldChar w:fldCharType="end"/>
          </w:r>
        </w:sdtContent>
      </w:sdt>
      <w:bookmarkEnd w:id="9"/>
    </w:p>
    <w:p w14:paraId="7DC299A1" w14:textId="77777777" w:rsidR="00150624" w:rsidRPr="00150624" w:rsidRDefault="00150624" w:rsidP="00150624"/>
    <w:p w14:paraId="278E930F" w14:textId="4DDFCB33" w:rsidR="00B15575" w:rsidRDefault="00B15575" w:rsidP="00B15575">
      <w:pPr>
        <w:pStyle w:val="Caption"/>
        <w:keepNext/>
        <w:jc w:val="center"/>
      </w:pPr>
      <w:bookmarkStart w:id="10" w:name="_Toc196649844"/>
      <w:r>
        <w:lastRenderedPageBreak/>
        <w:t xml:space="preserve">Table </w:t>
      </w:r>
      <w:fldSimple w:instr=" SEQ Table \* ARABIC ">
        <w:r w:rsidR="005D3BD3">
          <w:rPr>
            <w:noProof/>
          </w:rPr>
          <w:t>1</w:t>
        </w:r>
      </w:fldSimple>
      <w:r>
        <w:t xml:space="preserve"> - </w:t>
      </w:r>
      <w:r w:rsidRPr="007A2D6E">
        <w:t>Array Populated [Annex A]</w:t>
      </w:r>
      <w:bookmarkEnd w:id="10"/>
    </w:p>
    <w:p w14:paraId="2DAEFE0B" w14:textId="2FB36B66" w:rsidR="008D611A" w:rsidRPr="007E277F" w:rsidRDefault="00BC1D90" w:rsidP="007E277F">
      <w:pPr>
        <w:keepNext/>
        <w:spacing w:after="160" w:line="259" w:lineRule="auto"/>
      </w:pPr>
      <w:r w:rsidRPr="00BC1D90">
        <w:rPr>
          <w:noProof/>
        </w:rPr>
        <w:drawing>
          <wp:inline distT="0" distB="0" distL="0" distR="0" wp14:anchorId="38FBB7B7" wp14:editId="5B17E251">
            <wp:extent cx="5731510" cy="1840865"/>
            <wp:effectExtent l="0" t="0" r="2540" b="6985"/>
            <wp:docPr id="1535579932" name="Picture 1" descr="A screensho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579932" name="Picture 1" descr="A screenshot of a table&#10;&#10;AI-generated content may be incorrect."/>
                    <pic:cNvPicPr/>
                  </pic:nvPicPr>
                  <pic:blipFill>
                    <a:blip r:embed="rId15"/>
                    <a:stretch>
                      <a:fillRect/>
                    </a:stretch>
                  </pic:blipFill>
                  <pic:spPr>
                    <a:xfrm>
                      <a:off x="0" y="0"/>
                      <a:ext cx="5731510" cy="1840865"/>
                    </a:xfrm>
                    <a:prstGeom prst="rect">
                      <a:avLst/>
                    </a:prstGeom>
                  </pic:spPr>
                </pic:pic>
              </a:graphicData>
            </a:graphic>
          </wp:inline>
        </w:drawing>
      </w:r>
    </w:p>
    <w:p w14:paraId="388A9F34" w14:textId="0B96A7C6" w:rsidR="00BF2A0F" w:rsidRDefault="00B85004" w:rsidP="00787437">
      <w:pPr>
        <w:pStyle w:val="Heading1"/>
        <w:numPr>
          <w:ilvl w:val="0"/>
          <w:numId w:val="1"/>
        </w:numPr>
      </w:pPr>
      <w:bookmarkStart w:id="11" w:name="_Toc196649851"/>
      <w:r>
        <w:t>Experimental Data</w:t>
      </w:r>
      <w:bookmarkEnd w:id="11"/>
    </w:p>
    <w:p w14:paraId="4BCFCCE5" w14:textId="77777777" w:rsidR="001A15C3" w:rsidRDefault="001A15C3" w:rsidP="00061A16">
      <w:pPr>
        <w:spacing w:after="160" w:line="259" w:lineRule="auto"/>
        <w:rPr>
          <w:rFonts w:ascii="Arial" w:hAnsi="Arial" w:cs="Arial"/>
          <w:sz w:val="22"/>
          <w:szCs w:val="22"/>
        </w:rPr>
      </w:pPr>
    </w:p>
    <w:p w14:paraId="424BEC92" w14:textId="5B544ED8" w:rsidR="00EC4EFC" w:rsidRDefault="005130C1" w:rsidP="00787437">
      <w:pPr>
        <w:pStyle w:val="ListParagraph"/>
        <w:numPr>
          <w:ilvl w:val="1"/>
          <w:numId w:val="1"/>
        </w:numPr>
        <w:rPr>
          <w:rFonts w:ascii="Arial" w:hAnsi="Arial" w:cs="Arial"/>
          <w:sz w:val="22"/>
          <w:szCs w:val="18"/>
        </w:rPr>
      </w:pPr>
      <w:r>
        <w:rPr>
          <w:rFonts w:ascii="Arial" w:hAnsi="Arial" w:cs="Arial"/>
          <w:sz w:val="22"/>
          <w:szCs w:val="22"/>
        </w:rPr>
        <w:t xml:space="preserve">From carrying </w:t>
      </w:r>
      <w:r w:rsidR="00197711">
        <w:rPr>
          <w:rFonts w:ascii="Arial" w:hAnsi="Arial" w:cs="Arial"/>
          <w:sz w:val="22"/>
          <w:szCs w:val="22"/>
        </w:rPr>
        <w:t>8</w:t>
      </w:r>
      <w:r>
        <w:rPr>
          <w:rFonts w:ascii="Arial" w:hAnsi="Arial" w:cs="Arial"/>
          <w:sz w:val="22"/>
          <w:szCs w:val="22"/>
        </w:rPr>
        <w:t xml:space="preserve"> experiments </w:t>
      </w:r>
      <w:r w:rsidR="00212984">
        <w:rPr>
          <w:rFonts w:ascii="Arial" w:hAnsi="Arial" w:cs="Arial"/>
          <w:sz w:val="22"/>
          <w:szCs w:val="22"/>
        </w:rPr>
        <w:t xml:space="preserve">with 7 factors at 2 levels, their effect can be determined from the range </w:t>
      </w:r>
      <w:r w:rsidR="004B6600">
        <w:rPr>
          <w:rFonts w:ascii="Arial" w:hAnsi="Arial" w:cs="Arial"/>
          <w:sz w:val="22"/>
          <w:szCs w:val="22"/>
        </w:rPr>
        <w:t xml:space="preserve">the catapult launches the ball. To ensure reliable results, each experiment was conducted </w:t>
      </w:r>
      <w:r w:rsidR="00FD62A1">
        <w:rPr>
          <w:rFonts w:ascii="Arial" w:hAnsi="Arial" w:cs="Arial"/>
          <w:sz w:val="22"/>
          <w:szCs w:val="22"/>
        </w:rPr>
        <w:t xml:space="preserve">three times. </w:t>
      </w:r>
      <w:r w:rsidR="00954625">
        <w:rPr>
          <w:rFonts w:ascii="Arial" w:hAnsi="Arial" w:cs="Arial"/>
          <w:sz w:val="22"/>
          <w:szCs w:val="22"/>
        </w:rPr>
        <w:t xml:space="preserve">Results from the firings can be </w:t>
      </w:r>
      <w:r w:rsidR="006124CE">
        <w:rPr>
          <w:rFonts w:ascii="Arial" w:hAnsi="Arial" w:cs="Arial"/>
          <w:sz w:val="22"/>
          <w:szCs w:val="22"/>
        </w:rPr>
        <w:t>seen in table 2.</w:t>
      </w:r>
      <w:r w:rsidR="00197711">
        <w:rPr>
          <w:rFonts w:ascii="Arial" w:hAnsi="Arial" w:cs="Arial"/>
          <w:sz w:val="22"/>
          <w:szCs w:val="22"/>
        </w:rPr>
        <w:t xml:space="preserve"> Any outliers would be recorded and investigated. </w:t>
      </w:r>
    </w:p>
    <w:p w14:paraId="29893E00" w14:textId="77777777" w:rsidR="0054162E" w:rsidRDefault="0054162E" w:rsidP="00CF036C">
      <w:pPr>
        <w:rPr>
          <w:rFonts w:ascii="Arial" w:hAnsi="Arial" w:cs="Arial"/>
          <w:sz w:val="22"/>
          <w:szCs w:val="22"/>
        </w:rPr>
      </w:pPr>
    </w:p>
    <w:p w14:paraId="1F4CB50F" w14:textId="57A33ACA" w:rsidR="00B15575" w:rsidRDefault="00B15575" w:rsidP="00B15575">
      <w:pPr>
        <w:pStyle w:val="Caption"/>
        <w:keepNext/>
        <w:jc w:val="center"/>
      </w:pPr>
      <w:bookmarkStart w:id="12" w:name="_Toc196649845"/>
      <w:r>
        <w:t xml:space="preserve">Table </w:t>
      </w:r>
      <w:fldSimple w:instr=" SEQ Table \* ARABIC ">
        <w:r w:rsidR="005D3BD3">
          <w:rPr>
            <w:noProof/>
          </w:rPr>
          <w:t>2</w:t>
        </w:r>
      </w:fldSimple>
      <w:r>
        <w:t xml:space="preserve"> - Firing Results</w:t>
      </w:r>
      <w:r w:rsidR="00FA4938">
        <w:t xml:space="preserve"> [Annex A]</w:t>
      </w:r>
      <w:bookmarkEnd w:id="12"/>
    </w:p>
    <w:tbl>
      <w:tblPr>
        <w:tblW w:w="6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2"/>
        <w:gridCol w:w="1252"/>
        <w:gridCol w:w="1252"/>
        <w:gridCol w:w="1252"/>
        <w:gridCol w:w="1164"/>
      </w:tblGrid>
      <w:tr w:rsidR="00E642F9" w:rsidRPr="00E642F9" w14:paraId="5BF6EA7B" w14:textId="77777777" w:rsidTr="00E642F9">
        <w:trPr>
          <w:trHeight w:val="615"/>
          <w:jc w:val="center"/>
        </w:trPr>
        <w:tc>
          <w:tcPr>
            <w:tcW w:w="1252" w:type="dxa"/>
          </w:tcPr>
          <w:p w14:paraId="4FC71469" w14:textId="5C6EAB92" w:rsidR="00010943" w:rsidRPr="00E642F9" w:rsidRDefault="00010943" w:rsidP="00D340E5">
            <w:pPr>
              <w:jc w:val="center"/>
              <w:rPr>
                <w:rFonts w:ascii="Calibri" w:hAnsi="Calibri" w:cs="Calibri"/>
                <w:sz w:val="22"/>
                <w:szCs w:val="22"/>
              </w:rPr>
            </w:pPr>
            <w:r w:rsidRPr="00E642F9">
              <w:rPr>
                <w:rFonts w:ascii="Calibri" w:hAnsi="Calibri" w:cs="Calibri"/>
                <w:sz w:val="22"/>
                <w:szCs w:val="22"/>
              </w:rPr>
              <w:t>Experiment</w:t>
            </w:r>
          </w:p>
        </w:tc>
        <w:tc>
          <w:tcPr>
            <w:tcW w:w="1252" w:type="dxa"/>
            <w:shd w:val="clear" w:color="auto" w:fill="auto"/>
            <w:vAlign w:val="center"/>
            <w:hideMark/>
          </w:tcPr>
          <w:p w14:paraId="313AEE27" w14:textId="75DD8F15" w:rsidR="00010943" w:rsidRPr="00010943" w:rsidRDefault="00010943" w:rsidP="00E642F9">
            <w:pPr>
              <w:jc w:val="center"/>
              <w:rPr>
                <w:rFonts w:ascii="Calibri" w:hAnsi="Calibri" w:cs="Calibri"/>
                <w:sz w:val="22"/>
                <w:szCs w:val="22"/>
              </w:rPr>
            </w:pPr>
            <w:r w:rsidRPr="00010943">
              <w:rPr>
                <w:rFonts w:ascii="Calibri" w:hAnsi="Calibri" w:cs="Calibri"/>
                <w:sz w:val="22"/>
                <w:szCs w:val="22"/>
              </w:rPr>
              <w:t>Firing 1</w:t>
            </w:r>
          </w:p>
        </w:tc>
        <w:tc>
          <w:tcPr>
            <w:tcW w:w="1252" w:type="dxa"/>
            <w:shd w:val="clear" w:color="auto" w:fill="auto"/>
            <w:vAlign w:val="center"/>
            <w:hideMark/>
          </w:tcPr>
          <w:p w14:paraId="3CCF2A7B" w14:textId="77777777" w:rsidR="00010943" w:rsidRPr="00010943" w:rsidRDefault="00010943" w:rsidP="00E642F9">
            <w:pPr>
              <w:jc w:val="center"/>
              <w:rPr>
                <w:rFonts w:ascii="Calibri" w:hAnsi="Calibri" w:cs="Calibri"/>
                <w:sz w:val="22"/>
                <w:szCs w:val="22"/>
              </w:rPr>
            </w:pPr>
            <w:r w:rsidRPr="00010943">
              <w:rPr>
                <w:rFonts w:ascii="Calibri" w:hAnsi="Calibri" w:cs="Calibri"/>
                <w:sz w:val="22"/>
                <w:szCs w:val="22"/>
              </w:rPr>
              <w:t>Firing 2</w:t>
            </w:r>
          </w:p>
        </w:tc>
        <w:tc>
          <w:tcPr>
            <w:tcW w:w="1252" w:type="dxa"/>
            <w:shd w:val="clear" w:color="auto" w:fill="auto"/>
            <w:vAlign w:val="center"/>
            <w:hideMark/>
          </w:tcPr>
          <w:p w14:paraId="729D8221" w14:textId="77777777" w:rsidR="00010943" w:rsidRPr="00010943" w:rsidRDefault="00010943" w:rsidP="00E642F9">
            <w:pPr>
              <w:jc w:val="center"/>
              <w:rPr>
                <w:rFonts w:ascii="Calibri" w:hAnsi="Calibri" w:cs="Calibri"/>
                <w:sz w:val="22"/>
                <w:szCs w:val="22"/>
              </w:rPr>
            </w:pPr>
            <w:r w:rsidRPr="00010943">
              <w:rPr>
                <w:rFonts w:ascii="Calibri" w:hAnsi="Calibri" w:cs="Calibri"/>
                <w:sz w:val="22"/>
                <w:szCs w:val="22"/>
              </w:rPr>
              <w:t>Firing 3</w:t>
            </w:r>
          </w:p>
        </w:tc>
        <w:tc>
          <w:tcPr>
            <w:tcW w:w="1164" w:type="dxa"/>
            <w:shd w:val="clear" w:color="auto" w:fill="auto"/>
            <w:vAlign w:val="center"/>
            <w:hideMark/>
          </w:tcPr>
          <w:p w14:paraId="1F9616D7" w14:textId="79807004" w:rsidR="00010943" w:rsidRPr="00010943" w:rsidRDefault="00010943" w:rsidP="00E642F9">
            <w:pPr>
              <w:jc w:val="center"/>
              <w:rPr>
                <w:rFonts w:ascii="Calibri" w:hAnsi="Calibri" w:cs="Calibri"/>
                <w:sz w:val="22"/>
                <w:szCs w:val="22"/>
              </w:rPr>
            </w:pPr>
            <w:r w:rsidRPr="00010943">
              <w:rPr>
                <w:rFonts w:ascii="Calibri" w:hAnsi="Calibri" w:cs="Calibri"/>
                <w:sz w:val="22"/>
                <w:szCs w:val="22"/>
              </w:rPr>
              <w:t>Average</w:t>
            </w:r>
            <w:r w:rsidR="00E642F9">
              <w:rPr>
                <w:rFonts w:ascii="Calibri" w:hAnsi="Calibri" w:cs="Calibri"/>
                <w:sz w:val="22"/>
                <w:szCs w:val="22"/>
              </w:rPr>
              <w:t xml:space="preserve"> </w:t>
            </w:r>
            <w:r w:rsidRPr="00010943">
              <w:rPr>
                <w:rFonts w:ascii="Calibri" w:hAnsi="Calibri" w:cs="Calibri"/>
                <w:sz w:val="22"/>
                <w:szCs w:val="22"/>
              </w:rPr>
              <w:t>Range</w:t>
            </w:r>
          </w:p>
        </w:tc>
      </w:tr>
      <w:tr w:rsidR="00E642F9" w:rsidRPr="00E642F9" w14:paraId="518CC2D3" w14:textId="77777777" w:rsidTr="00E642F9">
        <w:trPr>
          <w:trHeight w:val="300"/>
          <w:jc w:val="center"/>
        </w:trPr>
        <w:tc>
          <w:tcPr>
            <w:tcW w:w="1252" w:type="dxa"/>
            <w:shd w:val="clear" w:color="auto" w:fill="auto"/>
          </w:tcPr>
          <w:p w14:paraId="52EBA4D2" w14:textId="4511F656" w:rsidR="00010943" w:rsidRPr="00E642F9" w:rsidRDefault="00010943" w:rsidP="00010943">
            <w:pPr>
              <w:jc w:val="center"/>
              <w:rPr>
                <w:rFonts w:ascii="Calibri" w:hAnsi="Calibri" w:cs="Calibri"/>
                <w:sz w:val="22"/>
                <w:szCs w:val="22"/>
              </w:rPr>
            </w:pPr>
            <w:r w:rsidRPr="00E642F9">
              <w:rPr>
                <w:rFonts w:ascii="Calibri" w:hAnsi="Calibri" w:cs="Calibri"/>
                <w:sz w:val="22"/>
                <w:szCs w:val="22"/>
              </w:rPr>
              <w:t>1</w:t>
            </w:r>
          </w:p>
        </w:tc>
        <w:tc>
          <w:tcPr>
            <w:tcW w:w="1252" w:type="dxa"/>
            <w:shd w:val="clear" w:color="auto" w:fill="auto"/>
            <w:vAlign w:val="center"/>
            <w:hideMark/>
          </w:tcPr>
          <w:p w14:paraId="2A8E4940" w14:textId="216FA3CD"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145</w:t>
            </w:r>
          </w:p>
        </w:tc>
        <w:tc>
          <w:tcPr>
            <w:tcW w:w="1252" w:type="dxa"/>
            <w:shd w:val="clear" w:color="auto" w:fill="auto"/>
            <w:vAlign w:val="center"/>
            <w:hideMark/>
          </w:tcPr>
          <w:p w14:paraId="2F9CEA8D"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132</w:t>
            </w:r>
          </w:p>
        </w:tc>
        <w:tc>
          <w:tcPr>
            <w:tcW w:w="1252" w:type="dxa"/>
            <w:shd w:val="clear" w:color="auto" w:fill="auto"/>
            <w:vAlign w:val="center"/>
            <w:hideMark/>
          </w:tcPr>
          <w:p w14:paraId="31DEF5F2"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235</w:t>
            </w:r>
          </w:p>
        </w:tc>
        <w:tc>
          <w:tcPr>
            <w:tcW w:w="1164" w:type="dxa"/>
            <w:shd w:val="clear" w:color="auto" w:fill="auto"/>
            <w:vAlign w:val="center"/>
            <w:hideMark/>
          </w:tcPr>
          <w:p w14:paraId="518E0CC5" w14:textId="77777777" w:rsidR="00010943" w:rsidRPr="00010943" w:rsidRDefault="00010943" w:rsidP="00010943">
            <w:pPr>
              <w:jc w:val="center"/>
              <w:rPr>
                <w:rFonts w:ascii="Calibri" w:hAnsi="Calibri" w:cs="Calibri"/>
                <w:color w:val="FF0000"/>
                <w:sz w:val="22"/>
                <w:szCs w:val="22"/>
              </w:rPr>
            </w:pPr>
            <w:r w:rsidRPr="00010943">
              <w:rPr>
                <w:rFonts w:ascii="Calibri" w:hAnsi="Calibri" w:cs="Calibri"/>
                <w:color w:val="FF0000"/>
                <w:sz w:val="22"/>
                <w:szCs w:val="22"/>
              </w:rPr>
              <w:t>170.66667</w:t>
            </w:r>
          </w:p>
        </w:tc>
      </w:tr>
      <w:tr w:rsidR="00E642F9" w:rsidRPr="00E642F9" w14:paraId="7E81B42B" w14:textId="77777777" w:rsidTr="00E642F9">
        <w:trPr>
          <w:trHeight w:val="300"/>
          <w:jc w:val="center"/>
        </w:trPr>
        <w:tc>
          <w:tcPr>
            <w:tcW w:w="1252" w:type="dxa"/>
            <w:shd w:val="clear" w:color="auto" w:fill="auto"/>
          </w:tcPr>
          <w:p w14:paraId="66D92462" w14:textId="5D988053" w:rsidR="00010943" w:rsidRPr="00E642F9" w:rsidRDefault="008D611A" w:rsidP="00010943">
            <w:pPr>
              <w:jc w:val="center"/>
              <w:rPr>
                <w:rFonts w:ascii="Calibri" w:hAnsi="Calibri" w:cs="Calibri"/>
                <w:sz w:val="22"/>
                <w:szCs w:val="22"/>
              </w:rPr>
            </w:pPr>
            <w:r w:rsidRPr="00E642F9">
              <w:rPr>
                <w:rFonts w:ascii="Calibri" w:hAnsi="Calibri" w:cs="Calibri"/>
                <w:sz w:val="22"/>
                <w:szCs w:val="22"/>
              </w:rPr>
              <w:t>2</w:t>
            </w:r>
          </w:p>
        </w:tc>
        <w:tc>
          <w:tcPr>
            <w:tcW w:w="1252" w:type="dxa"/>
            <w:shd w:val="clear" w:color="auto" w:fill="auto"/>
            <w:vAlign w:val="center"/>
            <w:hideMark/>
          </w:tcPr>
          <w:p w14:paraId="201AE9A7" w14:textId="10D2176B" w:rsidR="00010943" w:rsidRPr="00010943" w:rsidRDefault="00010943" w:rsidP="00010943">
            <w:pPr>
              <w:jc w:val="center"/>
              <w:rPr>
                <w:rFonts w:ascii="Calibri" w:hAnsi="Calibri" w:cs="Calibri"/>
                <w:sz w:val="22"/>
                <w:szCs w:val="22"/>
              </w:rPr>
            </w:pPr>
            <w:r w:rsidRPr="00010943">
              <w:rPr>
                <w:rFonts w:ascii="Calibri" w:hAnsi="Calibri" w:cs="Calibri"/>
                <w:sz w:val="22"/>
                <w:szCs w:val="22"/>
              </w:rPr>
              <w:t>309</w:t>
            </w:r>
          </w:p>
        </w:tc>
        <w:tc>
          <w:tcPr>
            <w:tcW w:w="1252" w:type="dxa"/>
            <w:shd w:val="clear" w:color="auto" w:fill="auto"/>
            <w:vAlign w:val="center"/>
            <w:hideMark/>
          </w:tcPr>
          <w:p w14:paraId="43826CB5"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303</w:t>
            </w:r>
          </w:p>
        </w:tc>
        <w:tc>
          <w:tcPr>
            <w:tcW w:w="1252" w:type="dxa"/>
            <w:shd w:val="clear" w:color="auto" w:fill="auto"/>
            <w:vAlign w:val="center"/>
            <w:hideMark/>
          </w:tcPr>
          <w:p w14:paraId="7D9128B4"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307</w:t>
            </w:r>
          </w:p>
        </w:tc>
        <w:tc>
          <w:tcPr>
            <w:tcW w:w="1164" w:type="dxa"/>
            <w:shd w:val="clear" w:color="auto" w:fill="auto"/>
            <w:vAlign w:val="center"/>
            <w:hideMark/>
          </w:tcPr>
          <w:p w14:paraId="44D37022" w14:textId="77777777" w:rsidR="00010943" w:rsidRPr="00010943" w:rsidRDefault="00010943" w:rsidP="00010943">
            <w:pPr>
              <w:jc w:val="center"/>
              <w:rPr>
                <w:rFonts w:ascii="Calibri" w:hAnsi="Calibri" w:cs="Calibri"/>
                <w:color w:val="FF0000"/>
                <w:sz w:val="22"/>
                <w:szCs w:val="22"/>
              </w:rPr>
            </w:pPr>
            <w:r w:rsidRPr="00010943">
              <w:rPr>
                <w:rFonts w:ascii="Calibri" w:hAnsi="Calibri" w:cs="Calibri"/>
                <w:color w:val="FF0000"/>
                <w:sz w:val="22"/>
                <w:szCs w:val="22"/>
              </w:rPr>
              <w:t>306.33333</w:t>
            </w:r>
          </w:p>
        </w:tc>
      </w:tr>
      <w:tr w:rsidR="00E642F9" w:rsidRPr="00E642F9" w14:paraId="43407252" w14:textId="77777777" w:rsidTr="00E642F9">
        <w:trPr>
          <w:trHeight w:val="300"/>
          <w:jc w:val="center"/>
        </w:trPr>
        <w:tc>
          <w:tcPr>
            <w:tcW w:w="1252" w:type="dxa"/>
            <w:shd w:val="clear" w:color="auto" w:fill="auto"/>
          </w:tcPr>
          <w:p w14:paraId="60E78FB6" w14:textId="3E7FDE86" w:rsidR="00010943" w:rsidRPr="00E642F9" w:rsidRDefault="008D611A" w:rsidP="00010943">
            <w:pPr>
              <w:jc w:val="center"/>
              <w:rPr>
                <w:rFonts w:ascii="Calibri" w:hAnsi="Calibri" w:cs="Calibri"/>
                <w:sz w:val="22"/>
                <w:szCs w:val="22"/>
              </w:rPr>
            </w:pPr>
            <w:r w:rsidRPr="00E642F9">
              <w:rPr>
                <w:rFonts w:ascii="Calibri" w:hAnsi="Calibri" w:cs="Calibri"/>
                <w:sz w:val="22"/>
                <w:szCs w:val="22"/>
              </w:rPr>
              <w:t>3</w:t>
            </w:r>
          </w:p>
        </w:tc>
        <w:tc>
          <w:tcPr>
            <w:tcW w:w="1252" w:type="dxa"/>
            <w:shd w:val="clear" w:color="auto" w:fill="auto"/>
            <w:vAlign w:val="center"/>
            <w:hideMark/>
          </w:tcPr>
          <w:p w14:paraId="50E9E46F" w14:textId="1AE1BB9F"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112</w:t>
            </w:r>
          </w:p>
        </w:tc>
        <w:tc>
          <w:tcPr>
            <w:tcW w:w="1252" w:type="dxa"/>
            <w:shd w:val="clear" w:color="auto" w:fill="auto"/>
            <w:vAlign w:val="center"/>
            <w:hideMark/>
          </w:tcPr>
          <w:p w14:paraId="37ED5842"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115</w:t>
            </w:r>
          </w:p>
        </w:tc>
        <w:tc>
          <w:tcPr>
            <w:tcW w:w="1252" w:type="dxa"/>
            <w:shd w:val="clear" w:color="auto" w:fill="auto"/>
            <w:vAlign w:val="center"/>
            <w:hideMark/>
          </w:tcPr>
          <w:p w14:paraId="275F9EF7"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107</w:t>
            </w:r>
          </w:p>
        </w:tc>
        <w:tc>
          <w:tcPr>
            <w:tcW w:w="1164" w:type="dxa"/>
            <w:shd w:val="clear" w:color="auto" w:fill="auto"/>
            <w:vAlign w:val="center"/>
            <w:hideMark/>
          </w:tcPr>
          <w:p w14:paraId="1A622C0B" w14:textId="77777777" w:rsidR="00010943" w:rsidRPr="00010943" w:rsidRDefault="00010943" w:rsidP="00010943">
            <w:pPr>
              <w:jc w:val="center"/>
              <w:rPr>
                <w:rFonts w:ascii="Calibri" w:hAnsi="Calibri" w:cs="Calibri"/>
                <w:color w:val="FF0000"/>
                <w:sz w:val="22"/>
                <w:szCs w:val="22"/>
              </w:rPr>
            </w:pPr>
            <w:r w:rsidRPr="00010943">
              <w:rPr>
                <w:rFonts w:ascii="Calibri" w:hAnsi="Calibri" w:cs="Calibri"/>
                <w:color w:val="FF0000"/>
                <w:sz w:val="22"/>
                <w:szCs w:val="22"/>
              </w:rPr>
              <w:t>111.33333</w:t>
            </w:r>
          </w:p>
        </w:tc>
      </w:tr>
      <w:tr w:rsidR="00E642F9" w:rsidRPr="00E642F9" w14:paraId="11B89102" w14:textId="77777777" w:rsidTr="00E642F9">
        <w:trPr>
          <w:trHeight w:val="300"/>
          <w:jc w:val="center"/>
        </w:trPr>
        <w:tc>
          <w:tcPr>
            <w:tcW w:w="1252" w:type="dxa"/>
            <w:shd w:val="clear" w:color="auto" w:fill="auto"/>
          </w:tcPr>
          <w:p w14:paraId="499C6AF5" w14:textId="4A888382" w:rsidR="00010943" w:rsidRPr="00E642F9" w:rsidRDefault="008D611A" w:rsidP="00010943">
            <w:pPr>
              <w:jc w:val="center"/>
              <w:rPr>
                <w:rFonts w:ascii="Calibri" w:hAnsi="Calibri" w:cs="Calibri"/>
                <w:sz w:val="22"/>
                <w:szCs w:val="22"/>
              </w:rPr>
            </w:pPr>
            <w:r w:rsidRPr="00E642F9">
              <w:rPr>
                <w:rFonts w:ascii="Calibri" w:hAnsi="Calibri" w:cs="Calibri"/>
                <w:sz w:val="22"/>
                <w:szCs w:val="22"/>
              </w:rPr>
              <w:t>4</w:t>
            </w:r>
          </w:p>
        </w:tc>
        <w:tc>
          <w:tcPr>
            <w:tcW w:w="1252" w:type="dxa"/>
            <w:shd w:val="clear" w:color="auto" w:fill="auto"/>
            <w:vAlign w:val="center"/>
            <w:hideMark/>
          </w:tcPr>
          <w:p w14:paraId="1A6E82D7" w14:textId="40B3B7BB" w:rsidR="00010943" w:rsidRPr="00010943" w:rsidRDefault="00010943" w:rsidP="00010943">
            <w:pPr>
              <w:jc w:val="center"/>
              <w:rPr>
                <w:rFonts w:ascii="Calibri" w:hAnsi="Calibri" w:cs="Calibri"/>
                <w:sz w:val="22"/>
                <w:szCs w:val="22"/>
              </w:rPr>
            </w:pPr>
            <w:r w:rsidRPr="00010943">
              <w:rPr>
                <w:rFonts w:ascii="Calibri" w:hAnsi="Calibri" w:cs="Calibri"/>
                <w:sz w:val="22"/>
                <w:szCs w:val="22"/>
              </w:rPr>
              <w:t>271</w:t>
            </w:r>
          </w:p>
        </w:tc>
        <w:tc>
          <w:tcPr>
            <w:tcW w:w="1252" w:type="dxa"/>
            <w:shd w:val="clear" w:color="auto" w:fill="auto"/>
            <w:vAlign w:val="center"/>
            <w:hideMark/>
          </w:tcPr>
          <w:p w14:paraId="1C9E3DC9"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244</w:t>
            </w:r>
          </w:p>
        </w:tc>
        <w:tc>
          <w:tcPr>
            <w:tcW w:w="1252" w:type="dxa"/>
            <w:shd w:val="clear" w:color="auto" w:fill="auto"/>
            <w:vAlign w:val="center"/>
            <w:hideMark/>
          </w:tcPr>
          <w:p w14:paraId="7DB50D06"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201</w:t>
            </w:r>
          </w:p>
        </w:tc>
        <w:tc>
          <w:tcPr>
            <w:tcW w:w="1164" w:type="dxa"/>
            <w:shd w:val="clear" w:color="auto" w:fill="auto"/>
            <w:vAlign w:val="center"/>
            <w:hideMark/>
          </w:tcPr>
          <w:p w14:paraId="25C1AA8C" w14:textId="77777777" w:rsidR="00010943" w:rsidRPr="00010943" w:rsidRDefault="00010943" w:rsidP="00010943">
            <w:pPr>
              <w:jc w:val="center"/>
              <w:rPr>
                <w:rFonts w:ascii="Calibri" w:hAnsi="Calibri" w:cs="Calibri"/>
                <w:color w:val="FF0000"/>
                <w:sz w:val="22"/>
                <w:szCs w:val="22"/>
              </w:rPr>
            </w:pPr>
            <w:r w:rsidRPr="00010943">
              <w:rPr>
                <w:rFonts w:ascii="Calibri" w:hAnsi="Calibri" w:cs="Calibri"/>
                <w:color w:val="FF0000"/>
                <w:sz w:val="22"/>
                <w:szCs w:val="22"/>
              </w:rPr>
              <w:t>238.66667</w:t>
            </w:r>
          </w:p>
        </w:tc>
      </w:tr>
      <w:tr w:rsidR="00E642F9" w:rsidRPr="00E642F9" w14:paraId="247F79B9" w14:textId="77777777" w:rsidTr="00E642F9">
        <w:trPr>
          <w:trHeight w:val="300"/>
          <w:jc w:val="center"/>
        </w:trPr>
        <w:tc>
          <w:tcPr>
            <w:tcW w:w="1252" w:type="dxa"/>
            <w:shd w:val="clear" w:color="auto" w:fill="auto"/>
          </w:tcPr>
          <w:p w14:paraId="04F5CC0E" w14:textId="722A0158" w:rsidR="00010943" w:rsidRPr="00E642F9" w:rsidRDefault="008D611A" w:rsidP="00010943">
            <w:pPr>
              <w:jc w:val="center"/>
              <w:rPr>
                <w:rFonts w:ascii="Calibri" w:hAnsi="Calibri" w:cs="Calibri"/>
                <w:sz w:val="22"/>
                <w:szCs w:val="22"/>
              </w:rPr>
            </w:pPr>
            <w:r w:rsidRPr="00E642F9">
              <w:rPr>
                <w:rFonts w:ascii="Calibri" w:hAnsi="Calibri" w:cs="Calibri"/>
                <w:sz w:val="22"/>
                <w:szCs w:val="22"/>
              </w:rPr>
              <w:t>5</w:t>
            </w:r>
          </w:p>
        </w:tc>
        <w:tc>
          <w:tcPr>
            <w:tcW w:w="1252" w:type="dxa"/>
            <w:shd w:val="clear" w:color="auto" w:fill="auto"/>
            <w:vAlign w:val="center"/>
            <w:hideMark/>
          </w:tcPr>
          <w:p w14:paraId="709FAC86" w14:textId="4EBB5D44"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132</w:t>
            </w:r>
          </w:p>
        </w:tc>
        <w:tc>
          <w:tcPr>
            <w:tcW w:w="1252" w:type="dxa"/>
            <w:shd w:val="clear" w:color="auto" w:fill="auto"/>
            <w:vAlign w:val="center"/>
            <w:hideMark/>
          </w:tcPr>
          <w:p w14:paraId="38AA96BA"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132</w:t>
            </w:r>
          </w:p>
        </w:tc>
        <w:tc>
          <w:tcPr>
            <w:tcW w:w="1252" w:type="dxa"/>
            <w:shd w:val="clear" w:color="auto" w:fill="auto"/>
            <w:vAlign w:val="center"/>
            <w:hideMark/>
          </w:tcPr>
          <w:p w14:paraId="036535C4"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131</w:t>
            </w:r>
          </w:p>
        </w:tc>
        <w:tc>
          <w:tcPr>
            <w:tcW w:w="1164" w:type="dxa"/>
            <w:shd w:val="clear" w:color="auto" w:fill="auto"/>
            <w:vAlign w:val="center"/>
            <w:hideMark/>
          </w:tcPr>
          <w:p w14:paraId="5CCC4BA9" w14:textId="77777777" w:rsidR="00010943" w:rsidRPr="00010943" w:rsidRDefault="00010943" w:rsidP="00010943">
            <w:pPr>
              <w:jc w:val="center"/>
              <w:rPr>
                <w:rFonts w:ascii="Calibri" w:hAnsi="Calibri" w:cs="Calibri"/>
                <w:color w:val="FF0000"/>
                <w:sz w:val="22"/>
                <w:szCs w:val="22"/>
              </w:rPr>
            </w:pPr>
            <w:r w:rsidRPr="00010943">
              <w:rPr>
                <w:rFonts w:ascii="Calibri" w:hAnsi="Calibri" w:cs="Calibri"/>
                <w:color w:val="FF0000"/>
                <w:sz w:val="22"/>
                <w:szCs w:val="22"/>
              </w:rPr>
              <w:t>131.66667</w:t>
            </w:r>
          </w:p>
        </w:tc>
      </w:tr>
      <w:tr w:rsidR="00E642F9" w:rsidRPr="00E642F9" w14:paraId="6F7E43C8" w14:textId="77777777" w:rsidTr="00E642F9">
        <w:trPr>
          <w:trHeight w:val="300"/>
          <w:jc w:val="center"/>
        </w:trPr>
        <w:tc>
          <w:tcPr>
            <w:tcW w:w="1252" w:type="dxa"/>
            <w:shd w:val="clear" w:color="auto" w:fill="auto"/>
          </w:tcPr>
          <w:p w14:paraId="3D2ECF47" w14:textId="378C7EC6" w:rsidR="00010943" w:rsidRPr="00E642F9" w:rsidRDefault="008D611A" w:rsidP="00010943">
            <w:pPr>
              <w:jc w:val="center"/>
              <w:rPr>
                <w:rFonts w:ascii="Calibri" w:hAnsi="Calibri" w:cs="Calibri"/>
                <w:sz w:val="22"/>
                <w:szCs w:val="22"/>
              </w:rPr>
            </w:pPr>
            <w:r w:rsidRPr="00E642F9">
              <w:rPr>
                <w:rFonts w:ascii="Calibri" w:hAnsi="Calibri" w:cs="Calibri"/>
                <w:sz w:val="22"/>
                <w:szCs w:val="22"/>
              </w:rPr>
              <w:t>6</w:t>
            </w:r>
          </w:p>
        </w:tc>
        <w:tc>
          <w:tcPr>
            <w:tcW w:w="1252" w:type="dxa"/>
            <w:shd w:val="clear" w:color="auto" w:fill="auto"/>
            <w:vAlign w:val="center"/>
            <w:hideMark/>
          </w:tcPr>
          <w:p w14:paraId="496D7431" w14:textId="1200A10B" w:rsidR="00010943" w:rsidRPr="00010943" w:rsidRDefault="00010943" w:rsidP="00010943">
            <w:pPr>
              <w:jc w:val="center"/>
              <w:rPr>
                <w:rFonts w:ascii="Calibri" w:hAnsi="Calibri" w:cs="Calibri"/>
                <w:sz w:val="22"/>
                <w:szCs w:val="22"/>
              </w:rPr>
            </w:pPr>
            <w:r w:rsidRPr="00010943">
              <w:rPr>
                <w:rFonts w:ascii="Calibri" w:hAnsi="Calibri" w:cs="Calibri"/>
                <w:sz w:val="22"/>
                <w:szCs w:val="22"/>
              </w:rPr>
              <w:t>99</w:t>
            </w:r>
          </w:p>
        </w:tc>
        <w:tc>
          <w:tcPr>
            <w:tcW w:w="1252" w:type="dxa"/>
            <w:shd w:val="clear" w:color="auto" w:fill="auto"/>
            <w:vAlign w:val="center"/>
            <w:hideMark/>
          </w:tcPr>
          <w:p w14:paraId="070F484E"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107</w:t>
            </w:r>
          </w:p>
        </w:tc>
        <w:tc>
          <w:tcPr>
            <w:tcW w:w="1252" w:type="dxa"/>
            <w:shd w:val="clear" w:color="auto" w:fill="auto"/>
            <w:vAlign w:val="center"/>
            <w:hideMark/>
          </w:tcPr>
          <w:p w14:paraId="70559D44"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109</w:t>
            </w:r>
          </w:p>
        </w:tc>
        <w:tc>
          <w:tcPr>
            <w:tcW w:w="1164" w:type="dxa"/>
            <w:shd w:val="clear" w:color="auto" w:fill="auto"/>
            <w:vAlign w:val="center"/>
            <w:hideMark/>
          </w:tcPr>
          <w:p w14:paraId="1F7F3E1B" w14:textId="77777777" w:rsidR="00010943" w:rsidRPr="00010943" w:rsidRDefault="00010943" w:rsidP="00010943">
            <w:pPr>
              <w:jc w:val="center"/>
              <w:rPr>
                <w:rFonts w:ascii="Calibri" w:hAnsi="Calibri" w:cs="Calibri"/>
                <w:color w:val="FF0000"/>
                <w:sz w:val="22"/>
                <w:szCs w:val="22"/>
              </w:rPr>
            </w:pPr>
            <w:r w:rsidRPr="00010943">
              <w:rPr>
                <w:rFonts w:ascii="Calibri" w:hAnsi="Calibri" w:cs="Calibri"/>
                <w:color w:val="FF0000"/>
                <w:sz w:val="22"/>
                <w:szCs w:val="22"/>
              </w:rPr>
              <w:t>105</w:t>
            </w:r>
          </w:p>
        </w:tc>
      </w:tr>
      <w:tr w:rsidR="00E642F9" w:rsidRPr="00E642F9" w14:paraId="4F5D1BF0" w14:textId="77777777" w:rsidTr="00E642F9">
        <w:trPr>
          <w:trHeight w:val="300"/>
          <w:jc w:val="center"/>
        </w:trPr>
        <w:tc>
          <w:tcPr>
            <w:tcW w:w="1252" w:type="dxa"/>
            <w:shd w:val="clear" w:color="auto" w:fill="auto"/>
          </w:tcPr>
          <w:p w14:paraId="532B530F" w14:textId="23E84B9F" w:rsidR="00010943" w:rsidRPr="00E642F9" w:rsidRDefault="008D611A" w:rsidP="00010943">
            <w:pPr>
              <w:jc w:val="center"/>
              <w:rPr>
                <w:rFonts w:ascii="Calibri" w:hAnsi="Calibri" w:cs="Calibri"/>
                <w:sz w:val="22"/>
                <w:szCs w:val="22"/>
              </w:rPr>
            </w:pPr>
            <w:r w:rsidRPr="00E642F9">
              <w:rPr>
                <w:rFonts w:ascii="Calibri" w:hAnsi="Calibri" w:cs="Calibri"/>
                <w:sz w:val="22"/>
                <w:szCs w:val="22"/>
              </w:rPr>
              <w:t>7</w:t>
            </w:r>
          </w:p>
        </w:tc>
        <w:tc>
          <w:tcPr>
            <w:tcW w:w="1252" w:type="dxa"/>
            <w:shd w:val="clear" w:color="auto" w:fill="auto"/>
            <w:vAlign w:val="center"/>
            <w:hideMark/>
          </w:tcPr>
          <w:p w14:paraId="59FB55C7" w14:textId="54C2E07F"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127</w:t>
            </w:r>
          </w:p>
        </w:tc>
        <w:tc>
          <w:tcPr>
            <w:tcW w:w="1252" w:type="dxa"/>
            <w:shd w:val="clear" w:color="auto" w:fill="auto"/>
            <w:vAlign w:val="center"/>
            <w:hideMark/>
          </w:tcPr>
          <w:p w14:paraId="1A169288"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132</w:t>
            </w:r>
          </w:p>
        </w:tc>
        <w:tc>
          <w:tcPr>
            <w:tcW w:w="1252" w:type="dxa"/>
            <w:shd w:val="clear" w:color="auto" w:fill="auto"/>
            <w:vAlign w:val="center"/>
            <w:hideMark/>
          </w:tcPr>
          <w:p w14:paraId="6F0019B6"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112</w:t>
            </w:r>
          </w:p>
        </w:tc>
        <w:tc>
          <w:tcPr>
            <w:tcW w:w="1164" w:type="dxa"/>
            <w:shd w:val="clear" w:color="auto" w:fill="auto"/>
            <w:vAlign w:val="center"/>
            <w:hideMark/>
          </w:tcPr>
          <w:p w14:paraId="71E73EB2" w14:textId="77777777" w:rsidR="00010943" w:rsidRPr="00010943" w:rsidRDefault="00010943" w:rsidP="00010943">
            <w:pPr>
              <w:jc w:val="center"/>
              <w:rPr>
                <w:rFonts w:ascii="Calibri" w:hAnsi="Calibri" w:cs="Calibri"/>
                <w:color w:val="FF0000"/>
                <w:sz w:val="22"/>
                <w:szCs w:val="22"/>
              </w:rPr>
            </w:pPr>
            <w:r w:rsidRPr="00010943">
              <w:rPr>
                <w:rFonts w:ascii="Calibri" w:hAnsi="Calibri" w:cs="Calibri"/>
                <w:color w:val="FF0000"/>
                <w:sz w:val="22"/>
                <w:szCs w:val="22"/>
              </w:rPr>
              <w:t>123.66667</w:t>
            </w:r>
          </w:p>
        </w:tc>
      </w:tr>
      <w:tr w:rsidR="00E642F9" w:rsidRPr="00E642F9" w14:paraId="354AD266" w14:textId="77777777" w:rsidTr="00E642F9">
        <w:trPr>
          <w:trHeight w:val="315"/>
          <w:jc w:val="center"/>
        </w:trPr>
        <w:tc>
          <w:tcPr>
            <w:tcW w:w="1252" w:type="dxa"/>
            <w:shd w:val="clear" w:color="auto" w:fill="auto"/>
          </w:tcPr>
          <w:p w14:paraId="01B091EF" w14:textId="21A9D680" w:rsidR="00010943" w:rsidRPr="00E642F9" w:rsidRDefault="008D611A" w:rsidP="00010943">
            <w:pPr>
              <w:jc w:val="center"/>
              <w:rPr>
                <w:rFonts w:ascii="Calibri" w:hAnsi="Calibri" w:cs="Calibri"/>
                <w:sz w:val="22"/>
                <w:szCs w:val="22"/>
              </w:rPr>
            </w:pPr>
            <w:r w:rsidRPr="00E642F9">
              <w:rPr>
                <w:rFonts w:ascii="Calibri" w:hAnsi="Calibri" w:cs="Calibri"/>
                <w:sz w:val="22"/>
                <w:szCs w:val="22"/>
              </w:rPr>
              <w:t>8</w:t>
            </w:r>
          </w:p>
        </w:tc>
        <w:tc>
          <w:tcPr>
            <w:tcW w:w="1252" w:type="dxa"/>
            <w:shd w:val="clear" w:color="auto" w:fill="auto"/>
            <w:vAlign w:val="center"/>
            <w:hideMark/>
          </w:tcPr>
          <w:p w14:paraId="4205A7F8" w14:textId="4A9643B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67</w:t>
            </w:r>
          </w:p>
        </w:tc>
        <w:tc>
          <w:tcPr>
            <w:tcW w:w="1252" w:type="dxa"/>
            <w:shd w:val="clear" w:color="auto" w:fill="auto"/>
            <w:vAlign w:val="center"/>
            <w:hideMark/>
          </w:tcPr>
          <w:p w14:paraId="6E09B081"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60</w:t>
            </w:r>
          </w:p>
        </w:tc>
        <w:tc>
          <w:tcPr>
            <w:tcW w:w="1252" w:type="dxa"/>
            <w:shd w:val="clear" w:color="auto" w:fill="auto"/>
            <w:vAlign w:val="center"/>
            <w:hideMark/>
          </w:tcPr>
          <w:p w14:paraId="04C535C9" w14:textId="77777777" w:rsidR="00010943" w:rsidRPr="00010943" w:rsidRDefault="00010943" w:rsidP="00010943">
            <w:pPr>
              <w:jc w:val="center"/>
              <w:rPr>
                <w:rFonts w:ascii="Calibri" w:hAnsi="Calibri" w:cs="Calibri"/>
                <w:sz w:val="22"/>
                <w:szCs w:val="22"/>
              </w:rPr>
            </w:pPr>
            <w:r w:rsidRPr="00010943">
              <w:rPr>
                <w:rFonts w:ascii="Calibri" w:hAnsi="Calibri" w:cs="Calibri"/>
                <w:sz w:val="22"/>
                <w:szCs w:val="22"/>
              </w:rPr>
              <w:t>74</w:t>
            </w:r>
          </w:p>
        </w:tc>
        <w:tc>
          <w:tcPr>
            <w:tcW w:w="1164" w:type="dxa"/>
            <w:shd w:val="clear" w:color="auto" w:fill="auto"/>
            <w:vAlign w:val="center"/>
            <w:hideMark/>
          </w:tcPr>
          <w:p w14:paraId="1CAD094F" w14:textId="77777777" w:rsidR="00010943" w:rsidRPr="00010943" w:rsidRDefault="00010943" w:rsidP="00010943">
            <w:pPr>
              <w:jc w:val="center"/>
              <w:rPr>
                <w:rFonts w:ascii="Calibri" w:hAnsi="Calibri" w:cs="Calibri"/>
                <w:color w:val="FF0000"/>
                <w:sz w:val="22"/>
                <w:szCs w:val="22"/>
              </w:rPr>
            </w:pPr>
            <w:r w:rsidRPr="00010943">
              <w:rPr>
                <w:rFonts w:ascii="Calibri" w:hAnsi="Calibri" w:cs="Calibri"/>
                <w:color w:val="FF0000"/>
                <w:sz w:val="22"/>
                <w:szCs w:val="22"/>
              </w:rPr>
              <w:t>67</w:t>
            </w:r>
          </w:p>
        </w:tc>
      </w:tr>
    </w:tbl>
    <w:p w14:paraId="37A8EB04" w14:textId="77777777" w:rsidR="00010943" w:rsidRDefault="00010943" w:rsidP="00010943">
      <w:pPr>
        <w:jc w:val="center"/>
        <w:rPr>
          <w:rFonts w:ascii="Arial" w:hAnsi="Arial" w:cs="Arial"/>
          <w:sz w:val="22"/>
          <w:szCs w:val="22"/>
        </w:rPr>
      </w:pPr>
    </w:p>
    <w:p w14:paraId="4A2299FD" w14:textId="77777777" w:rsidR="00F92F4F" w:rsidRDefault="00F92F4F" w:rsidP="00010943">
      <w:pPr>
        <w:jc w:val="center"/>
        <w:rPr>
          <w:rFonts w:ascii="Arial" w:hAnsi="Arial" w:cs="Arial"/>
          <w:sz w:val="22"/>
          <w:szCs w:val="22"/>
        </w:rPr>
      </w:pPr>
    </w:p>
    <w:p w14:paraId="06A72306" w14:textId="39959616" w:rsidR="0054162E" w:rsidRPr="00250D33" w:rsidRDefault="0082633B" w:rsidP="00CF036C">
      <w:pPr>
        <w:pStyle w:val="ListParagraph"/>
        <w:numPr>
          <w:ilvl w:val="1"/>
          <w:numId w:val="1"/>
        </w:numPr>
        <w:rPr>
          <w:rFonts w:ascii="Arial" w:hAnsi="Arial" w:cs="Arial"/>
          <w:sz w:val="22"/>
          <w:szCs w:val="18"/>
        </w:rPr>
      </w:pPr>
      <w:r>
        <w:rPr>
          <w:rFonts w:ascii="Arial" w:hAnsi="Arial" w:cs="Arial"/>
          <w:sz w:val="22"/>
          <w:szCs w:val="22"/>
        </w:rPr>
        <w:t xml:space="preserve">It can be seen from the results captured in table 2 that experiment 3 produced the best result with its combination of control factors. </w:t>
      </w:r>
      <w:r w:rsidR="00E35348">
        <w:rPr>
          <w:rFonts w:ascii="Arial" w:hAnsi="Arial" w:cs="Arial"/>
          <w:sz w:val="22"/>
          <w:szCs w:val="22"/>
        </w:rPr>
        <w:t>However, t</w:t>
      </w:r>
      <w:r w:rsidR="00250D33">
        <w:rPr>
          <w:rFonts w:ascii="Arial" w:hAnsi="Arial" w:cs="Arial"/>
          <w:sz w:val="22"/>
          <w:szCs w:val="22"/>
        </w:rPr>
        <w:t xml:space="preserve">hese may not be the best overall factors when trying to achieve a particular distance. </w:t>
      </w:r>
    </w:p>
    <w:p w14:paraId="183BCD55" w14:textId="77777777" w:rsidR="005D47C7" w:rsidRDefault="005D47C7">
      <w:pPr>
        <w:spacing w:after="160" w:line="259" w:lineRule="auto"/>
        <w:rPr>
          <w:rFonts w:asciiTheme="majorHAnsi" w:eastAsiaTheme="majorEastAsia" w:hAnsiTheme="majorHAnsi" w:cstheme="majorBidi"/>
          <w:color w:val="2F5496" w:themeColor="accent1" w:themeShade="BF"/>
          <w:sz w:val="32"/>
          <w:szCs w:val="32"/>
        </w:rPr>
      </w:pPr>
      <w:bookmarkStart w:id="13" w:name="_Toc196649852"/>
      <w:r>
        <w:br w:type="page"/>
      </w:r>
    </w:p>
    <w:p w14:paraId="0846C49B" w14:textId="664FA362" w:rsidR="00B85004" w:rsidRDefault="00B85004" w:rsidP="00F92F4F">
      <w:pPr>
        <w:pStyle w:val="Heading1"/>
        <w:numPr>
          <w:ilvl w:val="0"/>
          <w:numId w:val="1"/>
        </w:numPr>
      </w:pPr>
      <w:r>
        <w:lastRenderedPageBreak/>
        <w:t>Interpretation of Results</w:t>
      </w:r>
      <w:bookmarkEnd w:id="13"/>
    </w:p>
    <w:p w14:paraId="2965B8DE" w14:textId="77777777" w:rsidR="00912514" w:rsidRDefault="00912514" w:rsidP="00033EDE"/>
    <w:p w14:paraId="452C0272" w14:textId="195E5192" w:rsidR="00250D33" w:rsidRPr="00F2641B" w:rsidRDefault="00250D33" w:rsidP="00033EDE">
      <w:pPr>
        <w:pStyle w:val="ListParagraph"/>
        <w:numPr>
          <w:ilvl w:val="1"/>
          <w:numId w:val="1"/>
        </w:numPr>
        <w:rPr>
          <w:rFonts w:ascii="Arial" w:hAnsi="Arial" w:cs="Arial"/>
          <w:sz w:val="22"/>
          <w:szCs w:val="18"/>
        </w:rPr>
      </w:pPr>
      <w:r>
        <w:rPr>
          <w:rFonts w:ascii="Arial" w:hAnsi="Arial" w:cs="Arial"/>
          <w:sz w:val="22"/>
          <w:szCs w:val="22"/>
        </w:rPr>
        <w:t xml:space="preserve">The following </w:t>
      </w:r>
      <w:r w:rsidR="00B96244">
        <w:rPr>
          <w:rFonts w:ascii="Arial" w:hAnsi="Arial" w:cs="Arial"/>
          <w:sz w:val="22"/>
          <w:szCs w:val="22"/>
        </w:rPr>
        <w:t xml:space="preserve">graphs </w:t>
      </w:r>
      <w:r w:rsidR="00EB47D1">
        <w:rPr>
          <w:rFonts w:ascii="Arial" w:hAnsi="Arial" w:cs="Arial"/>
          <w:sz w:val="22"/>
          <w:szCs w:val="22"/>
        </w:rPr>
        <w:t xml:space="preserve">capture the </w:t>
      </w:r>
      <w:r w:rsidR="000748EE">
        <w:rPr>
          <w:rFonts w:ascii="Arial" w:hAnsi="Arial" w:cs="Arial"/>
          <w:sz w:val="22"/>
          <w:szCs w:val="22"/>
        </w:rPr>
        <w:t xml:space="preserve">results of each control factor averaged </w:t>
      </w:r>
      <w:r w:rsidR="00FD76BF">
        <w:rPr>
          <w:rFonts w:ascii="Arial" w:hAnsi="Arial" w:cs="Arial"/>
          <w:sz w:val="22"/>
          <w:szCs w:val="22"/>
        </w:rPr>
        <w:t>across the number of respective experiments</w:t>
      </w:r>
      <w:r w:rsidR="00511652">
        <w:rPr>
          <w:rFonts w:ascii="Arial" w:hAnsi="Arial" w:cs="Arial"/>
          <w:sz w:val="22"/>
          <w:szCs w:val="22"/>
        </w:rPr>
        <w:t xml:space="preserve"> they are involved in</w:t>
      </w:r>
      <w:r w:rsidR="000748EE">
        <w:rPr>
          <w:rFonts w:ascii="Arial" w:hAnsi="Arial" w:cs="Arial"/>
          <w:sz w:val="22"/>
          <w:szCs w:val="22"/>
        </w:rPr>
        <w:t xml:space="preserve">. </w:t>
      </w:r>
      <w:r w:rsidR="000E5DAE">
        <w:rPr>
          <w:rFonts w:ascii="Arial" w:hAnsi="Arial" w:cs="Arial"/>
          <w:sz w:val="22"/>
          <w:szCs w:val="22"/>
        </w:rPr>
        <w:t xml:space="preserve">See </w:t>
      </w:r>
      <w:r w:rsidR="00292105">
        <w:rPr>
          <w:rFonts w:ascii="Arial" w:hAnsi="Arial" w:cs="Arial"/>
          <w:sz w:val="22"/>
          <w:szCs w:val="22"/>
        </w:rPr>
        <w:t>A</w:t>
      </w:r>
      <w:r w:rsidR="000E5DAE">
        <w:rPr>
          <w:rFonts w:ascii="Arial" w:hAnsi="Arial" w:cs="Arial"/>
          <w:sz w:val="22"/>
          <w:szCs w:val="22"/>
        </w:rPr>
        <w:t xml:space="preserve">nnex A </w:t>
      </w:r>
      <w:r w:rsidR="00F2641B">
        <w:rPr>
          <w:rFonts w:ascii="Arial" w:hAnsi="Arial" w:cs="Arial"/>
          <w:sz w:val="22"/>
          <w:szCs w:val="22"/>
        </w:rPr>
        <w:t>for catapult graphs.</w:t>
      </w:r>
    </w:p>
    <w:p w14:paraId="0FD3D41F" w14:textId="77777777" w:rsidR="00B15575" w:rsidRDefault="00B15575" w:rsidP="00033EDE"/>
    <w:p w14:paraId="7A697662" w14:textId="77777777" w:rsidR="00951F2F" w:rsidRDefault="00B15575" w:rsidP="00951F2F">
      <w:pPr>
        <w:keepNext/>
        <w:jc w:val="center"/>
      </w:pPr>
      <w:r>
        <w:rPr>
          <w:noProof/>
        </w:rPr>
        <w:drawing>
          <wp:inline distT="0" distB="0" distL="0" distR="0" wp14:anchorId="130B4171" wp14:editId="12FDC94F">
            <wp:extent cx="1873249" cy="1695451"/>
            <wp:effectExtent l="0" t="0" r="13335" b="0"/>
            <wp:docPr id="423328520" name="Chart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593769D" w14:textId="0F145963" w:rsidR="00FA4C69" w:rsidRDefault="00951F2F" w:rsidP="00F2641B">
      <w:pPr>
        <w:pStyle w:val="Caption"/>
        <w:jc w:val="center"/>
      </w:pPr>
      <w:bookmarkStart w:id="14" w:name="_Toc196649837"/>
      <w:r>
        <w:t xml:space="preserve">Figure </w:t>
      </w:r>
      <w:fldSimple w:instr=" SEQ Figure \* ARABIC ">
        <w:r w:rsidR="003A4F51">
          <w:rPr>
            <w:noProof/>
          </w:rPr>
          <w:t>4</w:t>
        </w:r>
      </w:fldSimple>
      <w:r>
        <w:t xml:space="preserve"> - Band Front Position</w:t>
      </w:r>
      <w:bookmarkEnd w:id="14"/>
    </w:p>
    <w:p w14:paraId="7D491ED7" w14:textId="77777777" w:rsidR="00951F2F" w:rsidRDefault="0080039D" w:rsidP="00951F2F">
      <w:pPr>
        <w:keepNext/>
        <w:jc w:val="center"/>
      </w:pPr>
      <w:r>
        <w:rPr>
          <w:noProof/>
        </w:rPr>
        <w:drawing>
          <wp:inline distT="0" distB="0" distL="0" distR="0" wp14:anchorId="63BB270D" wp14:editId="5920D4FA">
            <wp:extent cx="1857375" cy="1679575"/>
            <wp:effectExtent l="0" t="0" r="9525" b="15875"/>
            <wp:docPr id="749381669" name="Chart 2">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A294E8B" w14:textId="69C5C92B" w:rsidR="00FA4C69" w:rsidRDefault="00951F2F" w:rsidP="00F2641B">
      <w:pPr>
        <w:pStyle w:val="Caption"/>
        <w:jc w:val="center"/>
      </w:pPr>
      <w:bookmarkStart w:id="15" w:name="_Toc196649838"/>
      <w:r>
        <w:t xml:space="preserve">Figure </w:t>
      </w:r>
      <w:fldSimple w:instr=" SEQ Figure \* ARABIC ">
        <w:r w:rsidR="003A4F51">
          <w:rPr>
            <w:noProof/>
          </w:rPr>
          <w:t>5</w:t>
        </w:r>
      </w:fldSimple>
      <w:r>
        <w:t xml:space="preserve"> - Band Anchor Position</w:t>
      </w:r>
      <w:bookmarkEnd w:id="15"/>
    </w:p>
    <w:p w14:paraId="0C7551CD" w14:textId="77777777" w:rsidR="00951F2F" w:rsidRDefault="00FA4C69" w:rsidP="00951F2F">
      <w:pPr>
        <w:keepNext/>
        <w:jc w:val="center"/>
      </w:pPr>
      <w:r>
        <w:rPr>
          <w:noProof/>
        </w:rPr>
        <w:drawing>
          <wp:inline distT="0" distB="0" distL="0" distR="0" wp14:anchorId="3BD479F4" wp14:editId="2D20A9DA">
            <wp:extent cx="1851025" cy="1711325"/>
            <wp:effectExtent l="0" t="0" r="15875" b="3175"/>
            <wp:docPr id="1173407848" name="Chart 3">
              <a:extLst xmlns:a="http://schemas.openxmlformats.org/drawingml/2006/main">
                <a:ext uri="{FF2B5EF4-FFF2-40B4-BE49-F238E27FC236}">
                  <a16:creationId xmlns:a16="http://schemas.microsoft.com/office/drawing/2014/main" id="{00000000-0008-0000-01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4790BC0" w14:textId="2C3483AD" w:rsidR="00FA4C69" w:rsidRDefault="00951F2F" w:rsidP="00F2641B">
      <w:pPr>
        <w:pStyle w:val="Caption"/>
        <w:jc w:val="center"/>
      </w:pPr>
      <w:bookmarkStart w:id="16" w:name="_Toc196649839"/>
      <w:r>
        <w:t xml:space="preserve">Figure </w:t>
      </w:r>
      <w:fldSimple w:instr=" SEQ Figure \* ARABIC ">
        <w:r w:rsidR="003A4F51">
          <w:rPr>
            <w:noProof/>
          </w:rPr>
          <w:t>6</w:t>
        </w:r>
      </w:fldSimple>
      <w:r>
        <w:t xml:space="preserve"> - AB Interaction</w:t>
      </w:r>
      <w:bookmarkEnd w:id="16"/>
    </w:p>
    <w:p w14:paraId="383FD373" w14:textId="77777777" w:rsidR="00951F2F" w:rsidRDefault="00B15575" w:rsidP="00951F2F">
      <w:pPr>
        <w:keepNext/>
        <w:jc w:val="center"/>
      </w:pPr>
      <w:r>
        <w:rPr>
          <w:noProof/>
        </w:rPr>
        <w:drawing>
          <wp:inline distT="0" distB="0" distL="0" distR="0" wp14:anchorId="39415C9E" wp14:editId="7D4FCCCC">
            <wp:extent cx="4394200" cy="1730375"/>
            <wp:effectExtent l="0" t="0" r="6350" b="3175"/>
            <wp:docPr id="830298164" name="Chart 4">
              <a:extLst xmlns:a="http://schemas.openxmlformats.org/drawingml/2006/main">
                <a:ext uri="{FF2B5EF4-FFF2-40B4-BE49-F238E27FC236}">
                  <a16:creationId xmlns:a16="http://schemas.microsoft.com/office/drawing/2014/main" id="{00000000-0008-0000-01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2F9D051" w14:textId="76B3CB80" w:rsidR="00FA4C69" w:rsidRDefault="00951F2F" w:rsidP="00F2641B">
      <w:pPr>
        <w:pStyle w:val="Caption"/>
        <w:jc w:val="center"/>
      </w:pPr>
      <w:bookmarkStart w:id="17" w:name="_Toc196649840"/>
      <w:r>
        <w:t xml:space="preserve">Figure </w:t>
      </w:r>
      <w:fldSimple w:instr=" SEQ Figure \* ARABIC ">
        <w:r w:rsidR="003A4F51">
          <w:rPr>
            <w:noProof/>
          </w:rPr>
          <w:t>7</w:t>
        </w:r>
      </w:fldSimple>
      <w:r>
        <w:t xml:space="preserve"> - Stop Position</w:t>
      </w:r>
      <w:bookmarkEnd w:id="17"/>
    </w:p>
    <w:p w14:paraId="5448DDA1" w14:textId="77777777" w:rsidR="00951F2F" w:rsidRDefault="00B15575" w:rsidP="00951F2F">
      <w:pPr>
        <w:keepNext/>
        <w:jc w:val="center"/>
      </w:pPr>
      <w:r>
        <w:rPr>
          <w:noProof/>
        </w:rPr>
        <w:lastRenderedPageBreak/>
        <w:drawing>
          <wp:inline distT="0" distB="0" distL="0" distR="0" wp14:anchorId="3DD5CEFF" wp14:editId="5B977148">
            <wp:extent cx="3067050" cy="1962150"/>
            <wp:effectExtent l="0" t="0" r="0" b="0"/>
            <wp:docPr id="1705944009" name="Chart 5">
              <a:extLst xmlns:a="http://schemas.openxmlformats.org/drawingml/2006/main">
                <a:ext uri="{FF2B5EF4-FFF2-40B4-BE49-F238E27FC236}">
                  <a16:creationId xmlns:a16="http://schemas.microsoft.com/office/drawing/2014/main" id="{00000000-0008-0000-01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C996899" w14:textId="6BD50DE2" w:rsidR="00FA4C69" w:rsidRDefault="00951F2F" w:rsidP="00F2641B">
      <w:pPr>
        <w:pStyle w:val="Caption"/>
        <w:jc w:val="center"/>
      </w:pPr>
      <w:bookmarkStart w:id="18" w:name="_Toc196649841"/>
      <w:r>
        <w:t xml:space="preserve">Figure </w:t>
      </w:r>
      <w:fldSimple w:instr=" SEQ Figure \* ARABIC ">
        <w:r w:rsidR="003A4F51">
          <w:rPr>
            <w:noProof/>
          </w:rPr>
          <w:t>8</w:t>
        </w:r>
      </w:fldSimple>
      <w:r>
        <w:t xml:space="preserve"> - Pull Back</w:t>
      </w:r>
      <w:bookmarkEnd w:id="18"/>
    </w:p>
    <w:p w14:paraId="6A305228" w14:textId="77777777" w:rsidR="00951F2F" w:rsidRDefault="00B15575" w:rsidP="00951F2F">
      <w:pPr>
        <w:keepNext/>
        <w:jc w:val="center"/>
      </w:pPr>
      <w:r>
        <w:rPr>
          <w:noProof/>
        </w:rPr>
        <w:drawing>
          <wp:inline distT="0" distB="0" distL="0" distR="0" wp14:anchorId="2618297D" wp14:editId="5BE1B7AA">
            <wp:extent cx="2781300" cy="2266950"/>
            <wp:effectExtent l="0" t="0" r="0" b="0"/>
            <wp:docPr id="1979323065" name="Chart 6">
              <a:extLst xmlns:a="http://schemas.openxmlformats.org/drawingml/2006/main">
                <a:ext uri="{FF2B5EF4-FFF2-40B4-BE49-F238E27FC236}">
                  <a16:creationId xmlns:a16="http://schemas.microsoft.com/office/drawing/2014/main" id="{00000000-0008-0000-0100-000009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84F72D8" w14:textId="63ABCB04" w:rsidR="00FA4C69" w:rsidRDefault="00951F2F" w:rsidP="00F2641B">
      <w:pPr>
        <w:pStyle w:val="Caption"/>
        <w:jc w:val="center"/>
      </w:pPr>
      <w:bookmarkStart w:id="19" w:name="_Toc196649842"/>
      <w:r>
        <w:t xml:space="preserve">Figure </w:t>
      </w:r>
      <w:fldSimple w:instr=" SEQ Figure \* ARABIC ">
        <w:r w:rsidR="003A4F51">
          <w:rPr>
            <w:noProof/>
          </w:rPr>
          <w:t>9</w:t>
        </w:r>
      </w:fldSimple>
      <w:r>
        <w:t xml:space="preserve"> - BC Interaction</w:t>
      </w:r>
      <w:bookmarkEnd w:id="19"/>
    </w:p>
    <w:p w14:paraId="4C494CEA" w14:textId="77777777" w:rsidR="00951F2F" w:rsidRDefault="00B15575" w:rsidP="00951F2F">
      <w:pPr>
        <w:keepNext/>
        <w:jc w:val="center"/>
      </w:pPr>
      <w:r>
        <w:rPr>
          <w:noProof/>
        </w:rPr>
        <w:drawing>
          <wp:inline distT="0" distB="0" distL="0" distR="0" wp14:anchorId="7AD3E777" wp14:editId="7970985B">
            <wp:extent cx="1952625" cy="1768475"/>
            <wp:effectExtent l="0" t="0" r="9525" b="3175"/>
            <wp:docPr id="577289136" name="Chart 7">
              <a:extLst xmlns:a="http://schemas.openxmlformats.org/drawingml/2006/main">
                <a:ext uri="{FF2B5EF4-FFF2-40B4-BE49-F238E27FC236}">
                  <a16:creationId xmlns:a16="http://schemas.microsoft.com/office/drawing/2014/main" id="{00000000-0008-0000-0100-00000A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033B6F3B" w14:textId="21230C07" w:rsidR="00B15575" w:rsidRDefault="00951F2F" w:rsidP="00951F2F">
      <w:pPr>
        <w:pStyle w:val="Caption"/>
        <w:jc w:val="center"/>
      </w:pPr>
      <w:bookmarkStart w:id="20" w:name="_Toc196649843"/>
      <w:r>
        <w:t xml:space="preserve">Figure </w:t>
      </w:r>
      <w:fldSimple w:instr=" SEQ Figure \* ARABIC ">
        <w:r w:rsidR="003A4F51">
          <w:rPr>
            <w:noProof/>
          </w:rPr>
          <w:t>10</w:t>
        </w:r>
      </w:fldSimple>
      <w:r>
        <w:t xml:space="preserve"> - Operator</w:t>
      </w:r>
      <w:bookmarkEnd w:id="20"/>
    </w:p>
    <w:p w14:paraId="33F972F0" w14:textId="77777777" w:rsidR="001C24EE" w:rsidRDefault="001C24EE" w:rsidP="00FA4C69">
      <w:pPr>
        <w:jc w:val="center"/>
      </w:pPr>
    </w:p>
    <w:p w14:paraId="677DD2C3" w14:textId="0FE01368" w:rsidR="0001120E" w:rsidRPr="00F2641B" w:rsidRDefault="0001120E" w:rsidP="0001120E">
      <w:pPr>
        <w:pStyle w:val="ListParagraph"/>
        <w:numPr>
          <w:ilvl w:val="1"/>
          <w:numId w:val="1"/>
        </w:numPr>
        <w:rPr>
          <w:rFonts w:ascii="Arial" w:hAnsi="Arial" w:cs="Arial"/>
          <w:sz w:val="22"/>
          <w:szCs w:val="18"/>
        </w:rPr>
      </w:pPr>
      <w:r>
        <w:rPr>
          <w:rFonts w:ascii="Arial" w:hAnsi="Arial" w:cs="Arial"/>
          <w:sz w:val="22"/>
          <w:szCs w:val="22"/>
        </w:rPr>
        <w:t>These graphs</w:t>
      </w:r>
      <w:r w:rsidR="00DA1B5F">
        <w:rPr>
          <w:rFonts w:ascii="Arial" w:hAnsi="Arial" w:cs="Arial"/>
          <w:sz w:val="22"/>
          <w:szCs w:val="22"/>
        </w:rPr>
        <w:t xml:space="preserve"> </w:t>
      </w:r>
      <w:r w:rsidR="00335F33">
        <w:rPr>
          <w:rFonts w:ascii="Arial" w:hAnsi="Arial" w:cs="Arial"/>
          <w:sz w:val="22"/>
          <w:szCs w:val="22"/>
        </w:rPr>
        <w:t xml:space="preserve">show that control factors Front Position (Figure </w:t>
      </w:r>
      <w:r w:rsidR="00941A22">
        <w:rPr>
          <w:rFonts w:ascii="Arial" w:hAnsi="Arial" w:cs="Arial"/>
          <w:sz w:val="22"/>
          <w:szCs w:val="22"/>
        </w:rPr>
        <w:t>4</w:t>
      </w:r>
      <w:r w:rsidR="00335F33">
        <w:rPr>
          <w:rFonts w:ascii="Arial" w:hAnsi="Arial" w:cs="Arial"/>
          <w:sz w:val="22"/>
          <w:szCs w:val="22"/>
        </w:rPr>
        <w:t xml:space="preserve">) and Pull Back (Figure </w:t>
      </w:r>
      <w:r w:rsidR="00941A22">
        <w:rPr>
          <w:rFonts w:ascii="Arial" w:hAnsi="Arial" w:cs="Arial"/>
          <w:sz w:val="22"/>
          <w:szCs w:val="22"/>
        </w:rPr>
        <w:t>8</w:t>
      </w:r>
      <w:r w:rsidR="00335F33">
        <w:rPr>
          <w:rFonts w:ascii="Arial" w:hAnsi="Arial" w:cs="Arial"/>
          <w:sz w:val="22"/>
          <w:szCs w:val="22"/>
        </w:rPr>
        <w:t xml:space="preserve">) </w:t>
      </w:r>
      <w:r w:rsidR="006D21FB">
        <w:rPr>
          <w:rFonts w:ascii="Arial" w:hAnsi="Arial" w:cs="Arial"/>
          <w:sz w:val="22"/>
          <w:szCs w:val="22"/>
        </w:rPr>
        <w:t>deviate massively in relation to their levels, whereas the remaining factors have a very tight grouping</w:t>
      </w:r>
      <w:r w:rsidR="0054339D">
        <w:rPr>
          <w:rFonts w:ascii="Arial" w:hAnsi="Arial" w:cs="Arial"/>
          <w:sz w:val="22"/>
          <w:szCs w:val="22"/>
        </w:rPr>
        <w:t xml:space="preserve"> and so deviation is </w:t>
      </w:r>
      <w:r w:rsidR="004B4450">
        <w:rPr>
          <w:rFonts w:ascii="Arial" w:hAnsi="Arial" w:cs="Arial"/>
          <w:sz w:val="22"/>
          <w:szCs w:val="22"/>
        </w:rPr>
        <w:t>less</w:t>
      </w:r>
      <w:r w:rsidR="006D21FB">
        <w:rPr>
          <w:rFonts w:ascii="Arial" w:hAnsi="Arial" w:cs="Arial"/>
          <w:sz w:val="22"/>
          <w:szCs w:val="22"/>
        </w:rPr>
        <w:t xml:space="preserve">. </w:t>
      </w:r>
      <w:r w:rsidR="00A93C25">
        <w:rPr>
          <w:rFonts w:ascii="Arial" w:hAnsi="Arial" w:cs="Arial"/>
          <w:sz w:val="22"/>
          <w:szCs w:val="22"/>
        </w:rPr>
        <w:t xml:space="preserve">As such these present the greatest noise to the </w:t>
      </w:r>
      <w:r w:rsidR="00CB2125">
        <w:rPr>
          <w:rFonts w:ascii="Arial" w:hAnsi="Arial" w:cs="Arial"/>
          <w:sz w:val="22"/>
          <w:szCs w:val="22"/>
        </w:rPr>
        <w:t>experiment</w:t>
      </w:r>
      <w:r w:rsidR="00251716">
        <w:rPr>
          <w:rFonts w:ascii="Arial" w:hAnsi="Arial" w:cs="Arial"/>
          <w:sz w:val="22"/>
          <w:szCs w:val="22"/>
        </w:rPr>
        <w:t xml:space="preserve"> and are the key factors</w:t>
      </w:r>
      <w:r w:rsidR="00CB2125">
        <w:rPr>
          <w:rFonts w:ascii="Arial" w:hAnsi="Arial" w:cs="Arial"/>
          <w:sz w:val="22"/>
          <w:szCs w:val="22"/>
        </w:rPr>
        <w:t xml:space="preserve">. </w:t>
      </w:r>
    </w:p>
    <w:p w14:paraId="2303EF95" w14:textId="77777777" w:rsidR="0001120E" w:rsidRDefault="0001120E" w:rsidP="00FA4C69">
      <w:pPr>
        <w:jc w:val="center"/>
      </w:pPr>
    </w:p>
    <w:p w14:paraId="2AD16640" w14:textId="77777777" w:rsidR="001C24EE" w:rsidRDefault="001C24EE" w:rsidP="004B4450"/>
    <w:p w14:paraId="17D9F91B" w14:textId="00C63C20" w:rsidR="001C24EE" w:rsidRDefault="00CA0F37" w:rsidP="004B4450">
      <w:pPr>
        <w:pStyle w:val="ListParagraph"/>
        <w:numPr>
          <w:ilvl w:val="1"/>
          <w:numId w:val="1"/>
        </w:numPr>
        <w:rPr>
          <w:rFonts w:ascii="Arial" w:hAnsi="Arial" w:cs="Arial"/>
          <w:sz w:val="22"/>
          <w:szCs w:val="22"/>
        </w:rPr>
      </w:pPr>
      <w:r w:rsidRPr="004B4450">
        <w:rPr>
          <w:rFonts w:ascii="Arial" w:hAnsi="Arial" w:cs="Arial"/>
          <w:sz w:val="22"/>
          <w:szCs w:val="22"/>
        </w:rPr>
        <w:t>As a result of</w:t>
      </w:r>
      <w:r w:rsidR="00B57FF5">
        <w:rPr>
          <w:rFonts w:ascii="Arial" w:hAnsi="Arial" w:cs="Arial"/>
          <w:sz w:val="22"/>
          <w:szCs w:val="22"/>
        </w:rPr>
        <w:t xml:space="preserve"> this, </w:t>
      </w:r>
      <w:r w:rsidR="00536117">
        <w:rPr>
          <w:rFonts w:ascii="Arial" w:hAnsi="Arial" w:cs="Arial"/>
          <w:sz w:val="22"/>
          <w:szCs w:val="22"/>
        </w:rPr>
        <w:t>these two</w:t>
      </w:r>
      <w:r w:rsidR="00251716">
        <w:rPr>
          <w:rFonts w:ascii="Arial" w:hAnsi="Arial" w:cs="Arial"/>
          <w:sz w:val="22"/>
          <w:szCs w:val="22"/>
        </w:rPr>
        <w:t xml:space="preserve"> key</w:t>
      </w:r>
      <w:r w:rsidR="00536117">
        <w:rPr>
          <w:rFonts w:ascii="Arial" w:hAnsi="Arial" w:cs="Arial"/>
          <w:sz w:val="22"/>
          <w:szCs w:val="22"/>
        </w:rPr>
        <w:t xml:space="preserve"> factors have been taken and used in a second round of experiments to determine which level is optimal </w:t>
      </w:r>
      <w:r w:rsidR="00D234CA">
        <w:rPr>
          <w:rFonts w:ascii="Arial" w:hAnsi="Arial" w:cs="Arial"/>
          <w:sz w:val="22"/>
          <w:szCs w:val="22"/>
        </w:rPr>
        <w:t>and which one introduced the greatest noise. As such, the other factors have been fixed</w:t>
      </w:r>
      <w:r w:rsidR="00FF3EFB">
        <w:rPr>
          <w:rFonts w:ascii="Arial" w:hAnsi="Arial" w:cs="Arial"/>
          <w:sz w:val="22"/>
          <w:szCs w:val="22"/>
        </w:rPr>
        <w:t xml:space="preserve">: </w:t>
      </w:r>
    </w:p>
    <w:p w14:paraId="7F18633C" w14:textId="77777777" w:rsidR="00FF3EFB" w:rsidRPr="00927483" w:rsidRDefault="00FF3EFB" w:rsidP="00927483">
      <w:pPr>
        <w:ind w:left="360"/>
        <w:rPr>
          <w:rFonts w:ascii="Arial" w:hAnsi="Arial" w:cs="Arial"/>
          <w:sz w:val="22"/>
          <w:szCs w:val="22"/>
        </w:rPr>
      </w:pPr>
    </w:p>
    <w:p w14:paraId="5A7037CA" w14:textId="77777777" w:rsidR="005D47C7" w:rsidRDefault="005D47C7" w:rsidP="00927483">
      <w:pPr>
        <w:jc w:val="center"/>
        <w:rPr>
          <w:rFonts w:ascii="Arial" w:hAnsi="Arial" w:cs="Arial"/>
          <w:b/>
          <w:bCs/>
          <w:sz w:val="22"/>
          <w:szCs w:val="22"/>
          <w:u w:val="single"/>
        </w:rPr>
      </w:pPr>
    </w:p>
    <w:p w14:paraId="463A956B" w14:textId="77777777" w:rsidR="005D47C7" w:rsidRDefault="005D47C7" w:rsidP="00927483">
      <w:pPr>
        <w:jc w:val="center"/>
        <w:rPr>
          <w:rFonts w:ascii="Arial" w:hAnsi="Arial" w:cs="Arial"/>
          <w:b/>
          <w:bCs/>
          <w:sz w:val="22"/>
          <w:szCs w:val="22"/>
          <w:u w:val="single"/>
        </w:rPr>
      </w:pPr>
    </w:p>
    <w:p w14:paraId="476420D4" w14:textId="1E1928AF" w:rsidR="00EC17B4" w:rsidRPr="00927483" w:rsidRDefault="00927483" w:rsidP="00927483">
      <w:pPr>
        <w:jc w:val="center"/>
        <w:rPr>
          <w:rFonts w:ascii="Arial" w:hAnsi="Arial" w:cs="Arial"/>
          <w:b/>
          <w:bCs/>
          <w:sz w:val="22"/>
          <w:szCs w:val="22"/>
          <w:u w:val="single"/>
        </w:rPr>
      </w:pPr>
      <w:r w:rsidRPr="00927483">
        <w:rPr>
          <w:rFonts w:ascii="Arial" w:hAnsi="Arial" w:cs="Arial"/>
          <w:b/>
          <w:bCs/>
          <w:sz w:val="22"/>
          <w:szCs w:val="22"/>
          <w:u w:val="single"/>
        </w:rPr>
        <w:lastRenderedPageBreak/>
        <w:t>Fixed</w:t>
      </w:r>
    </w:p>
    <w:p w14:paraId="6EA09F0F" w14:textId="77777777" w:rsidR="00927483" w:rsidRPr="00EC17B4" w:rsidRDefault="00927483" w:rsidP="00927483">
      <w:pPr>
        <w:jc w:val="center"/>
        <w:rPr>
          <w:b/>
          <w:bCs/>
          <w:u w:val="single"/>
        </w:rPr>
      </w:pPr>
    </w:p>
    <w:p w14:paraId="31E7BCAB" w14:textId="50223288" w:rsidR="00EC17B4" w:rsidRPr="00927483" w:rsidRDefault="00EC17B4" w:rsidP="00927483">
      <w:pPr>
        <w:jc w:val="center"/>
        <w:rPr>
          <w:rFonts w:ascii="Arial" w:hAnsi="Arial" w:cs="Arial"/>
          <w:sz w:val="22"/>
          <w:szCs w:val="22"/>
        </w:rPr>
      </w:pPr>
      <w:r w:rsidRPr="00927483">
        <w:rPr>
          <w:rFonts w:ascii="Arial" w:hAnsi="Arial" w:cs="Arial"/>
          <w:sz w:val="22"/>
          <w:szCs w:val="22"/>
        </w:rPr>
        <w:t>Anchor Position = 2</w:t>
      </w:r>
    </w:p>
    <w:p w14:paraId="223DB4A7" w14:textId="77777777" w:rsidR="00EC17B4" w:rsidRPr="00927483" w:rsidRDefault="00EC17B4" w:rsidP="00EC17B4">
      <w:pPr>
        <w:jc w:val="center"/>
        <w:rPr>
          <w:rFonts w:ascii="Arial" w:hAnsi="Arial" w:cs="Arial"/>
          <w:sz w:val="22"/>
          <w:szCs w:val="22"/>
        </w:rPr>
      </w:pPr>
      <w:r w:rsidRPr="00927483">
        <w:rPr>
          <w:rFonts w:ascii="Arial" w:hAnsi="Arial" w:cs="Arial"/>
          <w:sz w:val="22"/>
          <w:szCs w:val="22"/>
        </w:rPr>
        <w:t>Stop Position = 3</w:t>
      </w:r>
    </w:p>
    <w:p w14:paraId="34483DEA" w14:textId="333A9E9E" w:rsidR="00EC17B4" w:rsidRPr="00927483" w:rsidRDefault="00EC17B4" w:rsidP="00EC17B4">
      <w:pPr>
        <w:jc w:val="center"/>
        <w:rPr>
          <w:rFonts w:ascii="Arial" w:hAnsi="Arial" w:cs="Arial"/>
          <w:sz w:val="22"/>
          <w:szCs w:val="22"/>
        </w:rPr>
      </w:pPr>
      <w:r w:rsidRPr="00927483">
        <w:rPr>
          <w:rFonts w:ascii="Arial" w:hAnsi="Arial" w:cs="Arial"/>
          <w:sz w:val="22"/>
          <w:szCs w:val="22"/>
        </w:rPr>
        <w:t xml:space="preserve">Operator = </w:t>
      </w:r>
      <w:r w:rsidR="004C79F4">
        <w:rPr>
          <w:rFonts w:ascii="Arial" w:hAnsi="Arial" w:cs="Arial"/>
          <w:sz w:val="22"/>
          <w:szCs w:val="22"/>
        </w:rPr>
        <w:t>B</w:t>
      </w:r>
    </w:p>
    <w:p w14:paraId="408E2209" w14:textId="77777777" w:rsidR="00CA0F37" w:rsidRPr="00927483" w:rsidRDefault="00CA0F37" w:rsidP="00CA0F37">
      <w:pPr>
        <w:rPr>
          <w:rFonts w:ascii="Arial" w:hAnsi="Arial" w:cs="Arial"/>
          <w:sz w:val="22"/>
          <w:szCs w:val="22"/>
        </w:rPr>
      </w:pPr>
    </w:p>
    <w:p w14:paraId="5FF54DCB" w14:textId="4B442B1D" w:rsidR="00927483" w:rsidRPr="00927483" w:rsidRDefault="00927483" w:rsidP="00927483">
      <w:pPr>
        <w:jc w:val="center"/>
        <w:rPr>
          <w:rFonts w:ascii="Arial" w:hAnsi="Arial" w:cs="Arial"/>
          <w:b/>
          <w:bCs/>
          <w:sz w:val="22"/>
          <w:szCs w:val="22"/>
          <w:u w:val="single"/>
        </w:rPr>
      </w:pPr>
      <w:r>
        <w:rPr>
          <w:rFonts w:ascii="Arial" w:hAnsi="Arial" w:cs="Arial"/>
          <w:b/>
          <w:bCs/>
          <w:sz w:val="22"/>
          <w:szCs w:val="22"/>
          <w:u w:val="single"/>
        </w:rPr>
        <w:t>Changing</w:t>
      </w:r>
    </w:p>
    <w:p w14:paraId="61D6A2E7" w14:textId="77777777" w:rsidR="00927483" w:rsidRPr="00927483" w:rsidRDefault="00927483" w:rsidP="00FA4C69">
      <w:pPr>
        <w:jc w:val="center"/>
        <w:rPr>
          <w:rFonts w:ascii="Arial" w:hAnsi="Arial" w:cs="Arial"/>
          <w:sz w:val="22"/>
          <w:szCs w:val="22"/>
        </w:rPr>
      </w:pPr>
    </w:p>
    <w:p w14:paraId="04103DC7" w14:textId="4AF97B20" w:rsidR="001C24EE" w:rsidRPr="00927483" w:rsidRDefault="00373286" w:rsidP="00FA4C69">
      <w:pPr>
        <w:jc w:val="center"/>
        <w:rPr>
          <w:rFonts w:ascii="Arial" w:hAnsi="Arial" w:cs="Arial"/>
          <w:sz w:val="22"/>
          <w:szCs w:val="22"/>
        </w:rPr>
      </w:pPr>
      <w:r w:rsidRPr="00927483">
        <w:rPr>
          <w:rFonts w:ascii="Arial" w:hAnsi="Arial" w:cs="Arial"/>
          <w:sz w:val="22"/>
          <w:szCs w:val="22"/>
        </w:rPr>
        <w:t xml:space="preserve">Front position </w:t>
      </w:r>
    </w:p>
    <w:p w14:paraId="104DD805" w14:textId="77777777" w:rsidR="00373286" w:rsidRPr="00927483" w:rsidRDefault="00373286" w:rsidP="00FA4C69">
      <w:pPr>
        <w:jc w:val="center"/>
        <w:rPr>
          <w:rFonts w:ascii="Arial" w:hAnsi="Arial" w:cs="Arial"/>
          <w:sz w:val="22"/>
          <w:szCs w:val="22"/>
        </w:rPr>
      </w:pPr>
    </w:p>
    <w:p w14:paraId="5F1E85D3" w14:textId="3926DA20" w:rsidR="00373286" w:rsidRPr="00927483" w:rsidRDefault="00373286" w:rsidP="00FA4C69">
      <w:pPr>
        <w:jc w:val="center"/>
        <w:rPr>
          <w:rFonts w:ascii="Arial" w:hAnsi="Arial" w:cs="Arial"/>
          <w:sz w:val="22"/>
          <w:szCs w:val="22"/>
        </w:rPr>
      </w:pPr>
      <w:r w:rsidRPr="00927483">
        <w:rPr>
          <w:rFonts w:ascii="Arial" w:hAnsi="Arial" w:cs="Arial"/>
          <w:sz w:val="22"/>
          <w:szCs w:val="22"/>
        </w:rPr>
        <w:t>Level 1</w:t>
      </w:r>
      <w:r w:rsidR="008A07DB" w:rsidRPr="00927483">
        <w:rPr>
          <w:rFonts w:ascii="Arial" w:hAnsi="Arial" w:cs="Arial"/>
          <w:sz w:val="22"/>
          <w:szCs w:val="22"/>
        </w:rPr>
        <w:t xml:space="preserve"> = 1</w:t>
      </w:r>
    </w:p>
    <w:p w14:paraId="42566EF7" w14:textId="1F523EF1" w:rsidR="008A07DB" w:rsidRPr="00927483" w:rsidRDefault="008A07DB" w:rsidP="00FA4C69">
      <w:pPr>
        <w:jc w:val="center"/>
        <w:rPr>
          <w:rFonts w:ascii="Arial" w:hAnsi="Arial" w:cs="Arial"/>
          <w:sz w:val="22"/>
          <w:szCs w:val="22"/>
        </w:rPr>
      </w:pPr>
      <w:r w:rsidRPr="00927483">
        <w:rPr>
          <w:rFonts w:ascii="Arial" w:hAnsi="Arial" w:cs="Arial"/>
          <w:sz w:val="22"/>
          <w:szCs w:val="22"/>
        </w:rPr>
        <w:t>Level 2 = 3</w:t>
      </w:r>
    </w:p>
    <w:p w14:paraId="51138092" w14:textId="77777777" w:rsidR="008A07DB" w:rsidRPr="00927483" w:rsidRDefault="008A07DB" w:rsidP="00FA4C69">
      <w:pPr>
        <w:jc w:val="center"/>
        <w:rPr>
          <w:rFonts w:ascii="Arial" w:hAnsi="Arial" w:cs="Arial"/>
          <w:sz w:val="22"/>
          <w:szCs w:val="22"/>
        </w:rPr>
      </w:pPr>
    </w:p>
    <w:p w14:paraId="2BDB9F8D" w14:textId="3E2A9809" w:rsidR="008A07DB" w:rsidRPr="00927483" w:rsidRDefault="008A07DB" w:rsidP="00FA4C69">
      <w:pPr>
        <w:jc w:val="center"/>
        <w:rPr>
          <w:rFonts w:ascii="Arial" w:hAnsi="Arial" w:cs="Arial"/>
          <w:sz w:val="22"/>
          <w:szCs w:val="22"/>
        </w:rPr>
      </w:pPr>
      <w:r w:rsidRPr="00927483">
        <w:rPr>
          <w:rFonts w:ascii="Arial" w:hAnsi="Arial" w:cs="Arial"/>
          <w:sz w:val="22"/>
          <w:szCs w:val="22"/>
        </w:rPr>
        <w:t>Pull Back position</w:t>
      </w:r>
    </w:p>
    <w:p w14:paraId="31054A6B" w14:textId="77777777" w:rsidR="008A07DB" w:rsidRPr="00927483" w:rsidRDefault="008A07DB" w:rsidP="00FA4C69">
      <w:pPr>
        <w:jc w:val="center"/>
        <w:rPr>
          <w:rFonts w:ascii="Arial" w:hAnsi="Arial" w:cs="Arial"/>
          <w:sz w:val="22"/>
          <w:szCs w:val="22"/>
        </w:rPr>
      </w:pPr>
    </w:p>
    <w:p w14:paraId="582C6C1A" w14:textId="172AEB9A" w:rsidR="008A07DB" w:rsidRPr="00927483" w:rsidRDefault="008A07DB" w:rsidP="00FA4C69">
      <w:pPr>
        <w:jc w:val="center"/>
        <w:rPr>
          <w:rFonts w:ascii="Arial" w:hAnsi="Arial" w:cs="Arial"/>
          <w:sz w:val="22"/>
          <w:szCs w:val="22"/>
        </w:rPr>
      </w:pPr>
      <w:r w:rsidRPr="00927483">
        <w:rPr>
          <w:rFonts w:ascii="Arial" w:hAnsi="Arial" w:cs="Arial"/>
          <w:sz w:val="22"/>
          <w:szCs w:val="22"/>
        </w:rPr>
        <w:t>Level 1 = 140</w:t>
      </w:r>
    </w:p>
    <w:p w14:paraId="6ECD16D6" w14:textId="74E25E34" w:rsidR="00373286" w:rsidRPr="00A61191" w:rsidRDefault="00616B71" w:rsidP="00A61191">
      <w:pPr>
        <w:jc w:val="center"/>
        <w:rPr>
          <w:rFonts w:ascii="Arial" w:hAnsi="Arial" w:cs="Arial"/>
          <w:sz w:val="22"/>
          <w:szCs w:val="22"/>
        </w:rPr>
      </w:pPr>
      <w:r w:rsidRPr="00927483">
        <w:rPr>
          <w:rFonts w:ascii="Arial" w:hAnsi="Arial" w:cs="Arial"/>
          <w:sz w:val="22"/>
          <w:szCs w:val="22"/>
        </w:rPr>
        <w:t>Level 2 = 170</w:t>
      </w:r>
    </w:p>
    <w:p w14:paraId="0A351CF5" w14:textId="77777777" w:rsidR="001C24EE" w:rsidRDefault="001C24EE" w:rsidP="00FA4C69">
      <w:pPr>
        <w:jc w:val="center"/>
      </w:pPr>
    </w:p>
    <w:p w14:paraId="3D33FAC6" w14:textId="6EB07C62" w:rsidR="00CC1AC8" w:rsidRDefault="00CC1AC8" w:rsidP="00CC1AC8">
      <w:pPr>
        <w:pStyle w:val="Caption"/>
        <w:keepNext/>
        <w:jc w:val="center"/>
      </w:pPr>
      <w:bookmarkStart w:id="21" w:name="_Toc196649846"/>
      <w:r>
        <w:t xml:space="preserve">Table </w:t>
      </w:r>
      <w:fldSimple w:instr=" SEQ Table \* ARABIC ">
        <w:r w:rsidR="005D3BD3">
          <w:rPr>
            <w:noProof/>
          </w:rPr>
          <w:t>3</w:t>
        </w:r>
      </w:fldSimple>
      <w:r>
        <w:t xml:space="preserve"> - Key Factor Test</w:t>
      </w:r>
      <w:r w:rsidR="005D3BD3">
        <w:t xml:space="preserve"> [Annex A]</w:t>
      </w:r>
      <w:bookmarkEnd w:id="21"/>
    </w:p>
    <w:tbl>
      <w:tblPr>
        <w:tblW w:w="5000" w:type="pct"/>
        <w:tblLook w:val="04A0" w:firstRow="1" w:lastRow="0" w:firstColumn="1" w:lastColumn="0" w:noHBand="0" w:noVBand="1"/>
      </w:tblPr>
      <w:tblGrid>
        <w:gridCol w:w="819"/>
        <w:gridCol w:w="1106"/>
        <w:gridCol w:w="603"/>
        <w:gridCol w:w="677"/>
        <w:gridCol w:w="517"/>
        <w:gridCol w:w="517"/>
        <w:gridCol w:w="555"/>
        <w:gridCol w:w="967"/>
        <w:gridCol w:w="1437"/>
        <w:gridCol w:w="1808"/>
      </w:tblGrid>
      <w:tr w:rsidR="00570924" w:rsidRPr="00D70F17" w14:paraId="60693B21" w14:textId="77777777" w:rsidTr="00CC1AC8">
        <w:trPr>
          <w:trHeight w:val="315"/>
        </w:trPr>
        <w:tc>
          <w:tcPr>
            <w:tcW w:w="45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300A1EE"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 </w:t>
            </w:r>
          </w:p>
        </w:tc>
        <w:tc>
          <w:tcPr>
            <w:tcW w:w="614" w:type="pct"/>
            <w:tcBorders>
              <w:top w:val="single" w:sz="8" w:space="0" w:color="auto"/>
              <w:left w:val="nil"/>
              <w:bottom w:val="single" w:sz="8" w:space="0" w:color="auto"/>
              <w:right w:val="single" w:sz="4" w:space="0" w:color="auto"/>
            </w:tcBorders>
            <w:shd w:val="clear" w:color="auto" w:fill="auto"/>
            <w:noWrap/>
            <w:vAlign w:val="bottom"/>
            <w:hideMark/>
          </w:tcPr>
          <w:p w14:paraId="1A50E654"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Front Pos.</w:t>
            </w:r>
          </w:p>
        </w:tc>
        <w:tc>
          <w:tcPr>
            <w:tcW w:w="335" w:type="pct"/>
            <w:tcBorders>
              <w:top w:val="single" w:sz="8" w:space="0" w:color="auto"/>
              <w:left w:val="nil"/>
              <w:bottom w:val="single" w:sz="8" w:space="0" w:color="auto"/>
              <w:right w:val="single" w:sz="4" w:space="0" w:color="auto"/>
            </w:tcBorders>
            <w:shd w:val="clear" w:color="auto" w:fill="auto"/>
            <w:noWrap/>
            <w:vAlign w:val="bottom"/>
            <w:hideMark/>
          </w:tcPr>
          <w:p w14:paraId="2CA0E734"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PB.</w:t>
            </w:r>
          </w:p>
        </w:tc>
        <w:tc>
          <w:tcPr>
            <w:tcW w:w="376" w:type="pct"/>
            <w:tcBorders>
              <w:top w:val="single" w:sz="8" w:space="0" w:color="auto"/>
              <w:left w:val="nil"/>
              <w:bottom w:val="single" w:sz="8" w:space="0" w:color="auto"/>
              <w:right w:val="single" w:sz="4" w:space="0" w:color="auto"/>
            </w:tcBorders>
            <w:shd w:val="clear" w:color="auto" w:fill="auto"/>
            <w:noWrap/>
            <w:vAlign w:val="bottom"/>
            <w:hideMark/>
          </w:tcPr>
          <w:p w14:paraId="33D282B1"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 </w:t>
            </w:r>
          </w:p>
        </w:tc>
        <w:tc>
          <w:tcPr>
            <w:tcW w:w="287" w:type="pct"/>
            <w:tcBorders>
              <w:top w:val="single" w:sz="8" w:space="0" w:color="auto"/>
              <w:left w:val="nil"/>
              <w:bottom w:val="single" w:sz="8" w:space="0" w:color="auto"/>
              <w:right w:val="single" w:sz="4" w:space="0" w:color="auto"/>
            </w:tcBorders>
            <w:shd w:val="clear" w:color="auto" w:fill="auto"/>
            <w:noWrap/>
            <w:vAlign w:val="bottom"/>
            <w:hideMark/>
          </w:tcPr>
          <w:p w14:paraId="2DECA11C"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1</w:t>
            </w:r>
          </w:p>
        </w:tc>
        <w:tc>
          <w:tcPr>
            <w:tcW w:w="287" w:type="pct"/>
            <w:tcBorders>
              <w:top w:val="single" w:sz="8" w:space="0" w:color="auto"/>
              <w:left w:val="nil"/>
              <w:bottom w:val="single" w:sz="8" w:space="0" w:color="auto"/>
              <w:right w:val="single" w:sz="4" w:space="0" w:color="auto"/>
            </w:tcBorders>
            <w:shd w:val="clear" w:color="auto" w:fill="auto"/>
            <w:noWrap/>
            <w:vAlign w:val="bottom"/>
            <w:hideMark/>
          </w:tcPr>
          <w:p w14:paraId="69ED7CB8"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2</w:t>
            </w:r>
          </w:p>
        </w:tc>
        <w:tc>
          <w:tcPr>
            <w:tcW w:w="308" w:type="pct"/>
            <w:tcBorders>
              <w:top w:val="single" w:sz="8" w:space="0" w:color="auto"/>
              <w:left w:val="nil"/>
              <w:bottom w:val="single" w:sz="8" w:space="0" w:color="auto"/>
              <w:right w:val="single" w:sz="4" w:space="0" w:color="auto"/>
            </w:tcBorders>
            <w:shd w:val="clear" w:color="auto" w:fill="auto"/>
            <w:noWrap/>
            <w:vAlign w:val="bottom"/>
            <w:hideMark/>
          </w:tcPr>
          <w:p w14:paraId="56D69EF8"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3</w:t>
            </w:r>
          </w:p>
        </w:tc>
        <w:tc>
          <w:tcPr>
            <w:tcW w:w="537" w:type="pct"/>
            <w:tcBorders>
              <w:top w:val="single" w:sz="8" w:space="0" w:color="auto"/>
              <w:left w:val="nil"/>
              <w:bottom w:val="single" w:sz="8" w:space="0" w:color="auto"/>
              <w:right w:val="nil"/>
            </w:tcBorders>
            <w:shd w:val="clear" w:color="auto" w:fill="auto"/>
            <w:noWrap/>
            <w:vAlign w:val="bottom"/>
            <w:hideMark/>
          </w:tcPr>
          <w:p w14:paraId="029D812A"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Ave</w:t>
            </w:r>
          </w:p>
        </w:tc>
        <w:tc>
          <w:tcPr>
            <w:tcW w:w="798" w:type="pct"/>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6F70DF67" w14:textId="77777777" w:rsidR="00570924" w:rsidRPr="00570924" w:rsidRDefault="00570924" w:rsidP="00570924">
            <w:pPr>
              <w:rPr>
                <w:rFonts w:ascii="Arial" w:hAnsi="Arial" w:cs="Arial"/>
                <w:color w:val="000000"/>
                <w:sz w:val="18"/>
                <w:szCs w:val="18"/>
              </w:rPr>
            </w:pPr>
            <w:r w:rsidRPr="00570924">
              <w:rPr>
                <w:rFonts w:ascii="Arial" w:hAnsi="Arial" w:cs="Arial"/>
                <w:color w:val="000000"/>
                <w:sz w:val="18"/>
                <w:szCs w:val="18"/>
              </w:rPr>
              <w:t> </w:t>
            </w:r>
          </w:p>
        </w:tc>
        <w:tc>
          <w:tcPr>
            <w:tcW w:w="1005" w:type="pct"/>
            <w:tcBorders>
              <w:top w:val="single" w:sz="8" w:space="0" w:color="auto"/>
              <w:left w:val="nil"/>
              <w:bottom w:val="single" w:sz="8" w:space="0" w:color="auto"/>
              <w:right w:val="single" w:sz="8" w:space="0" w:color="auto"/>
            </w:tcBorders>
            <w:shd w:val="clear" w:color="auto" w:fill="auto"/>
            <w:noWrap/>
            <w:vAlign w:val="bottom"/>
            <w:hideMark/>
          </w:tcPr>
          <w:p w14:paraId="583766A2" w14:textId="77777777" w:rsidR="00570924" w:rsidRPr="00570924" w:rsidRDefault="00570924" w:rsidP="00570924">
            <w:pPr>
              <w:rPr>
                <w:rFonts w:ascii="Arial" w:hAnsi="Arial" w:cs="Arial"/>
                <w:color w:val="000000"/>
                <w:sz w:val="18"/>
                <w:szCs w:val="18"/>
              </w:rPr>
            </w:pPr>
            <w:r w:rsidRPr="00570924">
              <w:rPr>
                <w:rFonts w:ascii="Arial" w:hAnsi="Arial" w:cs="Arial"/>
                <w:color w:val="000000"/>
                <w:sz w:val="18"/>
                <w:szCs w:val="18"/>
              </w:rPr>
              <w:t> </w:t>
            </w:r>
          </w:p>
        </w:tc>
      </w:tr>
      <w:tr w:rsidR="00570924" w:rsidRPr="00D70F17" w14:paraId="7BB911D0" w14:textId="77777777" w:rsidTr="00CC1AC8">
        <w:trPr>
          <w:trHeight w:val="315"/>
        </w:trPr>
        <w:tc>
          <w:tcPr>
            <w:tcW w:w="454" w:type="pct"/>
            <w:tcBorders>
              <w:top w:val="nil"/>
              <w:left w:val="single" w:sz="8" w:space="0" w:color="auto"/>
              <w:bottom w:val="single" w:sz="4" w:space="0" w:color="auto"/>
              <w:right w:val="single" w:sz="8" w:space="0" w:color="auto"/>
            </w:tcBorders>
            <w:shd w:val="clear" w:color="auto" w:fill="auto"/>
            <w:noWrap/>
            <w:vAlign w:val="bottom"/>
            <w:hideMark/>
          </w:tcPr>
          <w:p w14:paraId="400E3881"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Firing 1</w:t>
            </w:r>
          </w:p>
        </w:tc>
        <w:tc>
          <w:tcPr>
            <w:tcW w:w="614" w:type="pct"/>
            <w:tcBorders>
              <w:top w:val="nil"/>
              <w:left w:val="nil"/>
              <w:bottom w:val="single" w:sz="4" w:space="0" w:color="auto"/>
              <w:right w:val="single" w:sz="4" w:space="0" w:color="auto"/>
            </w:tcBorders>
            <w:shd w:val="clear" w:color="auto" w:fill="auto"/>
            <w:noWrap/>
            <w:vAlign w:val="bottom"/>
            <w:hideMark/>
          </w:tcPr>
          <w:p w14:paraId="7C9A8CB1"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w:t>
            </w:r>
          </w:p>
        </w:tc>
        <w:tc>
          <w:tcPr>
            <w:tcW w:w="335" w:type="pct"/>
            <w:tcBorders>
              <w:top w:val="nil"/>
              <w:left w:val="nil"/>
              <w:bottom w:val="single" w:sz="4" w:space="0" w:color="auto"/>
              <w:right w:val="single" w:sz="4" w:space="0" w:color="auto"/>
            </w:tcBorders>
            <w:shd w:val="clear" w:color="auto" w:fill="auto"/>
            <w:noWrap/>
            <w:vAlign w:val="bottom"/>
            <w:hideMark/>
          </w:tcPr>
          <w:p w14:paraId="50146EB7"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140</w:t>
            </w:r>
          </w:p>
        </w:tc>
        <w:tc>
          <w:tcPr>
            <w:tcW w:w="376" w:type="pct"/>
            <w:tcBorders>
              <w:top w:val="nil"/>
              <w:left w:val="nil"/>
              <w:bottom w:val="single" w:sz="4" w:space="0" w:color="auto"/>
              <w:right w:val="nil"/>
            </w:tcBorders>
            <w:shd w:val="clear" w:color="auto" w:fill="auto"/>
            <w:noWrap/>
            <w:vAlign w:val="bottom"/>
            <w:hideMark/>
          </w:tcPr>
          <w:p w14:paraId="3AE84B9B"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range</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7CA94D13"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138</w:t>
            </w:r>
          </w:p>
        </w:tc>
        <w:tc>
          <w:tcPr>
            <w:tcW w:w="287" w:type="pct"/>
            <w:tcBorders>
              <w:top w:val="nil"/>
              <w:left w:val="nil"/>
              <w:bottom w:val="single" w:sz="4" w:space="0" w:color="auto"/>
              <w:right w:val="single" w:sz="4" w:space="0" w:color="auto"/>
            </w:tcBorders>
            <w:shd w:val="clear" w:color="auto" w:fill="auto"/>
            <w:noWrap/>
            <w:vAlign w:val="bottom"/>
            <w:hideMark/>
          </w:tcPr>
          <w:p w14:paraId="05FED4F5"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114</w:t>
            </w:r>
          </w:p>
        </w:tc>
        <w:tc>
          <w:tcPr>
            <w:tcW w:w="308" w:type="pct"/>
            <w:tcBorders>
              <w:top w:val="nil"/>
              <w:left w:val="nil"/>
              <w:bottom w:val="single" w:sz="4" w:space="0" w:color="auto"/>
              <w:right w:val="single" w:sz="8" w:space="0" w:color="auto"/>
            </w:tcBorders>
            <w:shd w:val="clear" w:color="auto" w:fill="auto"/>
            <w:noWrap/>
            <w:vAlign w:val="bottom"/>
            <w:hideMark/>
          </w:tcPr>
          <w:p w14:paraId="1C3C62A5"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98</w:t>
            </w:r>
          </w:p>
        </w:tc>
        <w:tc>
          <w:tcPr>
            <w:tcW w:w="537" w:type="pct"/>
            <w:tcBorders>
              <w:top w:val="nil"/>
              <w:left w:val="nil"/>
              <w:bottom w:val="single" w:sz="4" w:space="0" w:color="auto"/>
              <w:right w:val="single" w:sz="8" w:space="0" w:color="auto"/>
            </w:tcBorders>
            <w:shd w:val="clear" w:color="auto" w:fill="auto"/>
            <w:noWrap/>
            <w:vAlign w:val="bottom"/>
            <w:hideMark/>
          </w:tcPr>
          <w:p w14:paraId="53A10ACA"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116.6667</w:t>
            </w:r>
          </w:p>
        </w:tc>
        <w:tc>
          <w:tcPr>
            <w:tcW w:w="798" w:type="pct"/>
            <w:tcBorders>
              <w:top w:val="nil"/>
              <w:left w:val="nil"/>
              <w:bottom w:val="nil"/>
              <w:right w:val="single" w:sz="4" w:space="0" w:color="auto"/>
            </w:tcBorders>
            <w:shd w:val="clear" w:color="auto" w:fill="auto"/>
            <w:noWrap/>
            <w:vAlign w:val="center"/>
            <w:hideMark/>
          </w:tcPr>
          <w:p w14:paraId="6427BFB9"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KF 1 :1</w:t>
            </w:r>
          </w:p>
        </w:tc>
        <w:tc>
          <w:tcPr>
            <w:tcW w:w="1005" w:type="pct"/>
            <w:tcBorders>
              <w:top w:val="nil"/>
              <w:left w:val="nil"/>
              <w:bottom w:val="nil"/>
              <w:right w:val="single" w:sz="8" w:space="0" w:color="auto"/>
            </w:tcBorders>
            <w:shd w:val="clear" w:color="auto" w:fill="auto"/>
            <w:noWrap/>
            <w:vAlign w:val="center"/>
            <w:hideMark/>
          </w:tcPr>
          <w:p w14:paraId="63F2FBF7"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KF2 :1</w:t>
            </w:r>
          </w:p>
        </w:tc>
      </w:tr>
      <w:tr w:rsidR="00570924" w:rsidRPr="00D70F17" w14:paraId="3AAC13F9" w14:textId="77777777" w:rsidTr="00CC1AC8">
        <w:trPr>
          <w:trHeight w:val="315"/>
        </w:trPr>
        <w:tc>
          <w:tcPr>
            <w:tcW w:w="454" w:type="pct"/>
            <w:tcBorders>
              <w:top w:val="nil"/>
              <w:left w:val="single" w:sz="8" w:space="0" w:color="auto"/>
              <w:bottom w:val="single" w:sz="4" w:space="0" w:color="auto"/>
              <w:right w:val="single" w:sz="8" w:space="0" w:color="auto"/>
            </w:tcBorders>
            <w:shd w:val="clear" w:color="auto" w:fill="auto"/>
            <w:noWrap/>
            <w:vAlign w:val="bottom"/>
            <w:hideMark/>
          </w:tcPr>
          <w:p w14:paraId="05ED45A9" w14:textId="124A887C" w:rsidR="00570924" w:rsidRPr="00570924" w:rsidRDefault="0005708F" w:rsidP="00570924">
            <w:pPr>
              <w:jc w:val="center"/>
              <w:rPr>
                <w:rFonts w:ascii="Arial" w:hAnsi="Arial" w:cs="Arial"/>
                <w:color w:val="000000"/>
                <w:sz w:val="18"/>
                <w:szCs w:val="18"/>
              </w:rPr>
            </w:pPr>
            <w:r w:rsidRPr="00D70F17">
              <w:rPr>
                <w:rFonts w:ascii="Arial" w:hAnsi="Arial" w:cs="Arial"/>
                <w:color w:val="000000"/>
                <w:sz w:val="18"/>
                <w:szCs w:val="18"/>
              </w:rPr>
              <w:t>Firing</w:t>
            </w:r>
            <w:r w:rsidR="00570924" w:rsidRPr="00570924">
              <w:rPr>
                <w:rFonts w:ascii="Arial" w:hAnsi="Arial" w:cs="Arial"/>
                <w:color w:val="000000"/>
                <w:sz w:val="18"/>
                <w:szCs w:val="18"/>
              </w:rPr>
              <w:t xml:space="preserve"> 2</w:t>
            </w:r>
          </w:p>
        </w:tc>
        <w:tc>
          <w:tcPr>
            <w:tcW w:w="614" w:type="pct"/>
            <w:tcBorders>
              <w:top w:val="nil"/>
              <w:left w:val="nil"/>
              <w:bottom w:val="single" w:sz="4" w:space="0" w:color="auto"/>
              <w:right w:val="single" w:sz="4" w:space="0" w:color="auto"/>
            </w:tcBorders>
            <w:shd w:val="clear" w:color="auto" w:fill="auto"/>
            <w:noWrap/>
            <w:vAlign w:val="bottom"/>
            <w:hideMark/>
          </w:tcPr>
          <w:p w14:paraId="7A9629DA"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3</w:t>
            </w:r>
          </w:p>
        </w:tc>
        <w:tc>
          <w:tcPr>
            <w:tcW w:w="335" w:type="pct"/>
            <w:tcBorders>
              <w:top w:val="nil"/>
              <w:left w:val="nil"/>
              <w:bottom w:val="single" w:sz="4" w:space="0" w:color="auto"/>
              <w:right w:val="single" w:sz="4" w:space="0" w:color="auto"/>
            </w:tcBorders>
            <w:shd w:val="clear" w:color="auto" w:fill="auto"/>
            <w:noWrap/>
            <w:vAlign w:val="bottom"/>
            <w:hideMark/>
          </w:tcPr>
          <w:p w14:paraId="6DD078A5"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140</w:t>
            </w:r>
          </w:p>
        </w:tc>
        <w:tc>
          <w:tcPr>
            <w:tcW w:w="376" w:type="pct"/>
            <w:tcBorders>
              <w:top w:val="nil"/>
              <w:left w:val="nil"/>
              <w:bottom w:val="single" w:sz="4" w:space="0" w:color="auto"/>
              <w:right w:val="nil"/>
            </w:tcBorders>
            <w:shd w:val="clear" w:color="auto" w:fill="auto"/>
            <w:noWrap/>
            <w:vAlign w:val="bottom"/>
            <w:hideMark/>
          </w:tcPr>
          <w:p w14:paraId="71B133DF"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range</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361FDB70"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60</w:t>
            </w:r>
          </w:p>
        </w:tc>
        <w:tc>
          <w:tcPr>
            <w:tcW w:w="287" w:type="pct"/>
            <w:tcBorders>
              <w:top w:val="nil"/>
              <w:left w:val="nil"/>
              <w:bottom w:val="single" w:sz="4" w:space="0" w:color="auto"/>
              <w:right w:val="single" w:sz="4" w:space="0" w:color="auto"/>
            </w:tcBorders>
            <w:shd w:val="clear" w:color="auto" w:fill="auto"/>
            <w:noWrap/>
            <w:vAlign w:val="bottom"/>
            <w:hideMark/>
          </w:tcPr>
          <w:p w14:paraId="7F32210A"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53</w:t>
            </w:r>
          </w:p>
        </w:tc>
        <w:tc>
          <w:tcPr>
            <w:tcW w:w="308" w:type="pct"/>
            <w:tcBorders>
              <w:top w:val="nil"/>
              <w:left w:val="nil"/>
              <w:bottom w:val="single" w:sz="4" w:space="0" w:color="auto"/>
              <w:right w:val="single" w:sz="8" w:space="0" w:color="auto"/>
            </w:tcBorders>
            <w:shd w:val="clear" w:color="auto" w:fill="auto"/>
            <w:noWrap/>
            <w:vAlign w:val="bottom"/>
            <w:hideMark/>
          </w:tcPr>
          <w:p w14:paraId="412A762B"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71</w:t>
            </w:r>
          </w:p>
        </w:tc>
        <w:tc>
          <w:tcPr>
            <w:tcW w:w="537" w:type="pct"/>
            <w:tcBorders>
              <w:top w:val="nil"/>
              <w:left w:val="nil"/>
              <w:bottom w:val="single" w:sz="4" w:space="0" w:color="auto"/>
              <w:right w:val="single" w:sz="8" w:space="0" w:color="auto"/>
            </w:tcBorders>
            <w:shd w:val="clear" w:color="auto" w:fill="auto"/>
            <w:noWrap/>
            <w:vAlign w:val="bottom"/>
            <w:hideMark/>
          </w:tcPr>
          <w:p w14:paraId="15041B14"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61.33333</w:t>
            </w:r>
          </w:p>
        </w:tc>
        <w:tc>
          <w:tcPr>
            <w:tcW w:w="798" w:type="pct"/>
            <w:tcBorders>
              <w:top w:val="single" w:sz="8" w:space="0" w:color="auto"/>
              <w:left w:val="nil"/>
              <w:bottom w:val="single" w:sz="8" w:space="0" w:color="auto"/>
              <w:right w:val="single" w:sz="4" w:space="0" w:color="auto"/>
            </w:tcBorders>
            <w:shd w:val="clear" w:color="auto" w:fill="auto"/>
            <w:noWrap/>
            <w:vAlign w:val="center"/>
            <w:hideMark/>
          </w:tcPr>
          <w:p w14:paraId="598F7E5E"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189.1667</w:t>
            </w:r>
          </w:p>
        </w:tc>
        <w:tc>
          <w:tcPr>
            <w:tcW w:w="1005" w:type="pct"/>
            <w:tcBorders>
              <w:top w:val="single" w:sz="8" w:space="0" w:color="auto"/>
              <w:left w:val="nil"/>
              <w:bottom w:val="single" w:sz="8" w:space="0" w:color="auto"/>
              <w:right w:val="single" w:sz="8" w:space="0" w:color="auto"/>
            </w:tcBorders>
            <w:shd w:val="clear" w:color="auto" w:fill="auto"/>
            <w:noWrap/>
            <w:vAlign w:val="center"/>
            <w:hideMark/>
          </w:tcPr>
          <w:p w14:paraId="70EFCD83"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89</w:t>
            </w:r>
          </w:p>
        </w:tc>
      </w:tr>
      <w:tr w:rsidR="00570924" w:rsidRPr="00D70F17" w14:paraId="2FC8376B" w14:textId="77777777" w:rsidTr="00CC1AC8">
        <w:trPr>
          <w:trHeight w:val="315"/>
        </w:trPr>
        <w:tc>
          <w:tcPr>
            <w:tcW w:w="454" w:type="pct"/>
            <w:tcBorders>
              <w:top w:val="nil"/>
              <w:left w:val="single" w:sz="8" w:space="0" w:color="auto"/>
              <w:bottom w:val="single" w:sz="4" w:space="0" w:color="auto"/>
              <w:right w:val="single" w:sz="8" w:space="0" w:color="auto"/>
            </w:tcBorders>
            <w:shd w:val="clear" w:color="auto" w:fill="auto"/>
            <w:noWrap/>
            <w:vAlign w:val="bottom"/>
            <w:hideMark/>
          </w:tcPr>
          <w:p w14:paraId="76871B2F"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Firing 3</w:t>
            </w:r>
          </w:p>
        </w:tc>
        <w:tc>
          <w:tcPr>
            <w:tcW w:w="614" w:type="pct"/>
            <w:tcBorders>
              <w:top w:val="nil"/>
              <w:left w:val="nil"/>
              <w:bottom w:val="single" w:sz="4" w:space="0" w:color="auto"/>
              <w:right w:val="single" w:sz="4" w:space="0" w:color="auto"/>
            </w:tcBorders>
            <w:shd w:val="clear" w:color="auto" w:fill="auto"/>
            <w:noWrap/>
            <w:vAlign w:val="bottom"/>
            <w:hideMark/>
          </w:tcPr>
          <w:p w14:paraId="382AD136"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w:t>
            </w:r>
          </w:p>
        </w:tc>
        <w:tc>
          <w:tcPr>
            <w:tcW w:w="335" w:type="pct"/>
            <w:tcBorders>
              <w:top w:val="nil"/>
              <w:left w:val="nil"/>
              <w:bottom w:val="single" w:sz="4" w:space="0" w:color="auto"/>
              <w:right w:val="single" w:sz="4" w:space="0" w:color="auto"/>
            </w:tcBorders>
            <w:shd w:val="clear" w:color="auto" w:fill="auto"/>
            <w:noWrap/>
            <w:vAlign w:val="bottom"/>
            <w:hideMark/>
          </w:tcPr>
          <w:p w14:paraId="5DA8D743"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170</w:t>
            </w:r>
          </w:p>
        </w:tc>
        <w:tc>
          <w:tcPr>
            <w:tcW w:w="376" w:type="pct"/>
            <w:tcBorders>
              <w:top w:val="nil"/>
              <w:left w:val="nil"/>
              <w:bottom w:val="single" w:sz="4" w:space="0" w:color="auto"/>
              <w:right w:val="nil"/>
            </w:tcBorders>
            <w:shd w:val="clear" w:color="auto" w:fill="auto"/>
            <w:noWrap/>
            <w:vAlign w:val="bottom"/>
            <w:hideMark/>
          </w:tcPr>
          <w:p w14:paraId="31570C98"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range</w:t>
            </w:r>
          </w:p>
        </w:tc>
        <w:tc>
          <w:tcPr>
            <w:tcW w:w="287" w:type="pct"/>
            <w:tcBorders>
              <w:top w:val="nil"/>
              <w:left w:val="single" w:sz="8" w:space="0" w:color="auto"/>
              <w:bottom w:val="single" w:sz="4" w:space="0" w:color="auto"/>
              <w:right w:val="single" w:sz="4" w:space="0" w:color="auto"/>
            </w:tcBorders>
            <w:shd w:val="clear" w:color="auto" w:fill="auto"/>
            <w:noWrap/>
            <w:vAlign w:val="bottom"/>
            <w:hideMark/>
          </w:tcPr>
          <w:p w14:paraId="738AE23B"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272</w:t>
            </w:r>
          </w:p>
        </w:tc>
        <w:tc>
          <w:tcPr>
            <w:tcW w:w="287" w:type="pct"/>
            <w:tcBorders>
              <w:top w:val="nil"/>
              <w:left w:val="nil"/>
              <w:bottom w:val="single" w:sz="4" w:space="0" w:color="auto"/>
              <w:right w:val="single" w:sz="4" w:space="0" w:color="auto"/>
            </w:tcBorders>
            <w:shd w:val="clear" w:color="auto" w:fill="auto"/>
            <w:noWrap/>
            <w:vAlign w:val="bottom"/>
            <w:hideMark/>
          </w:tcPr>
          <w:p w14:paraId="3215E86C"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273</w:t>
            </w:r>
          </w:p>
        </w:tc>
        <w:tc>
          <w:tcPr>
            <w:tcW w:w="308" w:type="pct"/>
            <w:tcBorders>
              <w:top w:val="nil"/>
              <w:left w:val="nil"/>
              <w:bottom w:val="single" w:sz="4" w:space="0" w:color="auto"/>
              <w:right w:val="single" w:sz="8" w:space="0" w:color="auto"/>
            </w:tcBorders>
            <w:shd w:val="clear" w:color="auto" w:fill="auto"/>
            <w:noWrap/>
            <w:vAlign w:val="bottom"/>
            <w:hideMark/>
          </w:tcPr>
          <w:p w14:paraId="0D823BCC"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240</w:t>
            </w:r>
          </w:p>
        </w:tc>
        <w:tc>
          <w:tcPr>
            <w:tcW w:w="537" w:type="pct"/>
            <w:tcBorders>
              <w:top w:val="nil"/>
              <w:left w:val="nil"/>
              <w:bottom w:val="single" w:sz="4" w:space="0" w:color="auto"/>
              <w:right w:val="single" w:sz="8" w:space="0" w:color="auto"/>
            </w:tcBorders>
            <w:shd w:val="clear" w:color="auto" w:fill="auto"/>
            <w:noWrap/>
            <w:vAlign w:val="bottom"/>
            <w:hideMark/>
          </w:tcPr>
          <w:p w14:paraId="583CBC4D"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261.6667</w:t>
            </w:r>
          </w:p>
        </w:tc>
        <w:tc>
          <w:tcPr>
            <w:tcW w:w="798" w:type="pct"/>
            <w:tcBorders>
              <w:top w:val="nil"/>
              <w:left w:val="nil"/>
              <w:bottom w:val="nil"/>
              <w:right w:val="single" w:sz="4" w:space="0" w:color="auto"/>
            </w:tcBorders>
            <w:shd w:val="clear" w:color="auto" w:fill="auto"/>
            <w:noWrap/>
            <w:vAlign w:val="center"/>
            <w:hideMark/>
          </w:tcPr>
          <w:p w14:paraId="2D10C2D8"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KF 1 :2</w:t>
            </w:r>
          </w:p>
        </w:tc>
        <w:tc>
          <w:tcPr>
            <w:tcW w:w="1005" w:type="pct"/>
            <w:tcBorders>
              <w:top w:val="nil"/>
              <w:left w:val="nil"/>
              <w:bottom w:val="nil"/>
              <w:right w:val="single" w:sz="8" w:space="0" w:color="auto"/>
            </w:tcBorders>
            <w:shd w:val="clear" w:color="auto" w:fill="auto"/>
            <w:noWrap/>
            <w:vAlign w:val="center"/>
            <w:hideMark/>
          </w:tcPr>
          <w:p w14:paraId="770FAF62"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KF2 :2</w:t>
            </w:r>
          </w:p>
        </w:tc>
      </w:tr>
      <w:tr w:rsidR="00570924" w:rsidRPr="00D70F17" w14:paraId="4B18D5C7" w14:textId="77777777" w:rsidTr="00CC1AC8">
        <w:trPr>
          <w:trHeight w:val="315"/>
        </w:trPr>
        <w:tc>
          <w:tcPr>
            <w:tcW w:w="454" w:type="pct"/>
            <w:tcBorders>
              <w:top w:val="nil"/>
              <w:left w:val="single" w:sz="8" w:space="0" w:color="auto"/>
              <w:bottom w:val="single" w:sz="8" w:space="0" w:color="auto"/>
              <w:right w:val="single" w:sz="8" w:space="0" w:color="auto"/>
            </w:tcBorders>
            <w:shd w:val="clear" w:color="auto" w:fill="auto"/>
            <w:noWrap/>
            <w:vAlign w:val="bottom"/>
            <w:hideMark/>
          </w:tcPr>
          <w:p w14:paraId="2F02BE3E" w14:textId="17BE4873" w:rsidR="00570924" w:rsidRPr="00570924" w:rsidRDefault="0005708F" w:rsidP="00570924">
            <w:pPr>
              <w:jc w:val="center"/>
              <w:rPr>
                <w:rFonts w:ascii="Arial" w:hAnsi="Arial" w:cs="Arial"/>
                <w:color w:val="000000"/>
                <w:sz w:val="18"/>
                <w:szCs w:val="18"/>
              </w:rPr>
            </w:pPr>
            <w:r w:rsidRPr="00D70F17">
              <w:rPr>
                <w:rFonts w:ascii="Arial" w:hAnsi="Arial" w:cs="Arial"/>
                <w:color w:val="000000"/>
                <w:sz w:val="18"/>
                <w:szCs w:val="18"/>
              </w:rPr>
              <w:t>Firing</w:t>
            </w:r>
            <w:r w:rsidR="00570924" w:rsidRPr="00570924">
              <w:rPr>
                <w:rFonts w:ascii="Arial" w:hAnsi="Arial" w:cs="Arial"/>
                <w:color w:val="000000"/>
                <w:sz w:val="18"/>
                <w:szCs w:val="18"/>
              </w:rPr>
              <w:t xml:space="preserve"> 4 </w:t>
            </w:r>
          </w:p>
        </w:tc>
        <w:tc>
          <w:tcPr>
            <w:tcW w:w="614" w:type="pct"/>
            <w:tcBorders>
              <w:top w:val="nil"/>
              <w:left w:val="nil"/>
              <w:bottom w:val="single" w:sz="8" w:space="0" w:color="auto"/>
              <w:right w:val="single" w:sz="4" w:space="0" w:color="auto"/>
            </w:tcBorders>
            <w:shd w:val="clear" w:color="auto" w:fill="auto"/>
            <w:noWrap/>
            <w:vAlign w:val="bottom"/>
            <w:hideMark/>
          </w:tcPr>
          <w:p w14:paraId="1749171C"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3</w:t>
            </w:r>
          </w:p>
        </w:tc>
        <w:tc>
          <w:tcPr>
            <w:tcW w:w="335" w:type="pct"/>
            <w:tcBorders>
              <w:top w:val="nil"/>
              <w:left w:val="nil"/>
              <w:bottom w:val="single" w:sz="8" w:space="0" w:color="auto"/>
              <w:right w:val="single" w:sz="4" w:space="0" w:color="auto"/>
            </w:tcBorders>
            <w:shd w:val="clear" w:color="auto" w:fill="auto"/>
            <w:noWrap/>
            <w:vAlign w:val="bottom"/>
            <w:hideMark/>
          </w:tcPr>
          <w:p w14:paraId="6A0844B1"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170</w:t>
            </w:r>
          </w:p>
        </w:tc>
        <w:tc>
          <w:tcPr>
            <w:tcW w:w="376" w:type="pct"/>
            <w:tcBorders>
              <w:top w:val="nil"/>
              <w:left w:val="nil"/>
              <w:bottom w:val="single" w:sz="8" w:space="0" w:color="auto"/>
              <w:right w:val="nil"/>
            </w:tcBorders>
            <w:shd w:val="clear" w:color="auto" w:fill="auto"/>
            <w:noWrap/>
            <w:vAlign w:val="bottom"/>
            <w:hideMark/>
          </w:tcPr>
          <w:p w14:paraId="5A402AFE"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range</w:t>
            </w:r>
          </w:p>
        </w:tc>
        <w:tc>
          <w:tcPr>
            <w:tcW w:w="287" w:type="pct"/>
            <w:tcBorders>
              <w:top w:val="nil"/>
              <w:left w:val="single" w:sz="8" w:space="0" w:color="auto"/>
              <w:bottom w:val="single" w:sz="8" w:space="0" w:color="auto"/>
              <w:right w:val="single" w:sz="4" w:space="0" w:color="auto"/>
            </w:tcBorders>
            <w:shd w:val="clear" w:color="auto" w:fill="auto"/>
            <w:noWrap/>
            <w:vAlign w:val="bottom"/>
            <w:hideMark/>
          </w:tcPr>
          <w:p w14:paraId="6ABE334E"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140</w:t>
            </w:r>
          </w:p>
        </w:tc>
        <w:tc>
          <w:tcPr>
            <w:tcW w:w="287" w:type="pct"/>
            <w:tcBorders>
              <w:top w:val="nil"/>
              <w:left w:val="nil"/>
              <w:bottom w:val="single" w:sz="8" w:space="0" w:color="auto"/>
              <w:right w:val="single" w:sz="4" w:space="0" w:color="auto"/>
            </w:tcBorders>
            <w:shd w:val="clear" w:color="auto" w:fill="auto"/>
            <w:noWrap/>
            <w:vAlign w:val="bottom"/>
            <w:hideMark/>
          </w:tcPr>
          <w:p w14:paraId="1DC319CB"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189</w:t>
            </w:r>
          </w:p>
        </w:tc>
        <w:tc>
          <w:tcPr>
            <w:tcW w:w="308" w:type="pct"/>
            <w:tcBorders>
              <w:top w:val="nil"/>
              <w:left w:val="nil"/>
              <w:bottom w:val="single" w:sz="8" w:space="0" w:color="auto"/>
              <w:right w:val="single" w:sz="8" w:space="0" w:color="auto"/>
            </w:tcBorders>
            <w:shd w:val="clear" w:color="auto" w:fill="auto"/>
            <w:noWrap/>
            <w:vAlign w:val="bottom"/>
            <w:hideMark/>
          </w:tcPr>
          <w:p w14:paraId="60C14E25"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152</w:t>
            </w:r>
          </w:p>
        </w:tc>
        <w:tc>
          <w:tcPr>
            <w:tcW w:w="537" w:type="pct"/>
            <w:tcBorders>
              <w:top w:val="nil"/>
              <w:left w:val="nil"/>
              <w:bottom w:val="single" w:sz="8" w:space="0" w:color="auto"/>
              <w:right w:val="single" w:sz="8" w:space="0" w:color="auto"/>
            </w:tcBorders>
            <w:shd w:val="clear" w:color="auto" w:fill="auto"/>
            <w:noWrap/>
            <w:vAlign w:val="bottom"/>
            <w:hideMark/>
          </w:tcPr>
          <w:p w14:paraId="72DFD3A1"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160.3333</w:t>
            </w:r>
          </w:p>
        </w:tc>
        <w:tc>
          <w:tcPr>
            <w:tcW w:w="798" w:type="pct"/>
            <w:tcBorders>
              <w:top w:val="single" w:sz="8" w:space="0" w:color="auto"/>
              <w:left w:val="nil"/>
              <w:bottom w:val="single" w:sz="8" w:space="0" w:color="auto"/>
              <w:right w:val="single" w:sz="4" w:space="0" w:color="auto"/>
            </w:tcBorders>
            <w:shd w:val="clear" w:color="auto" w:fill="auto"/>
            <w:noWrap/>
            <w:vAlign w:val="center"/>
            <w:hideMark/>
          </w:tcPr>
          <w:p w14:paraId="0FC6C0CD"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110.8333</w:t>
            </w:r>
          </w:p>
        </w:tc>
        <w:tc>
          <w:tcPr>
            <w:tcW w:w="1005" w:type="pct"/>
            <w:tcBorders>
              <w:top w:val="single" w:sz="8" w:space="0" w:color="auto"/>
              <w:left w:val="nil"/>
              <w:bottom w:val="single" w:sz="8" w:space="0" w:color="auto"/>
              <w:right w:val="single" w:sz="8" w:space="0" w:color="auto"/>
            </w:tcBorders>
            <w:shd w:val="clear" w:color="auto" w:fill="auto"/>
            <w:noWrap/>
            <w:vAlign w:val="center"/>
            <w:hideMark/>
          </w:tcPr>
          <w:p w14:paraId="56DF2EF2"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211</w:t>
            </w:r>
          </w:p>
        </w:tc>
      </w:tr>
      <w:tr w:rsidR="00570924" w:rsidRPr="00D70F17" w14:paraId="7D1B250D" w14:textId="77777777" w:rsidTr="00CC1AC8">
        <w:trPr>
          <w:trHeight w:val="315"/>
        </w:trPr>
        <w:tc>
          <w:tcPr>
            <w:tcW w:w="454" w:type="pct"/>
            <w:tcBorders>
              <w:top w:val="nil"/>
              <w:left w:val="nil"/>
              <w:bottom w:val="nil"/>
              <w:right w:val="nil"/>
            </w:tcBorders>
            <w:shd w:val="clear" w:color="auto" w:fill="auto"/>
            <w:noWrap/>
            <w:vAlign w:val="bottom"/>
            <w:hideMark/>
          </w:tcPr>
          <w:p w14:paraId="12CE014C" w14:textId="77777777" w:rsidR="00570924" w:rsidRPr="00570924" w:rsidRDefault="00570924" w:rsidP="00570924">
            <w:pPr>
              <w:jc w:val="center"/>
              <w:rPr>
                <w:rFonts w:ascii="Arial" w:hAnsi="Arial" w:cs="Arial"/>
                <w:color w:val="000000"/>
                <w:sz w:val="18"/>
                <w:szCs w:val="18"/>
              </w:rPr>
            </w:pPr>
          </w:p>
        </w:tc>
        <w:tc>
          <w:tcPr>
            <w:tcW w:w="614" w:type="pct"/>
            <w:tcBorders>
              <w:top w:val="nil"/>
              <w:left w:val="nil"/>
              <w:bottom w:val="nil"/>
              <w:right w:val="nil"/>
            </w:tcBorders>
            <w:shd w:val="clear" w:color="auto" w:fill="auto"/>
            <w:noWrap/>
            <w:vAlign w:val="bottom"/>
            <w:hideMark/>
          </w:tcPr>
          <w:p w14:paraId="04147776" w14:textId="77777777" w:rsidR="00570924" w:rsidRPr="00570924" w:rsidRDefault="00570924" w:rsidP="00570924">
            <w:pPr>
              <w:rPr>
                <w:rFonts w:ascii="Arial" w:hAnsi="Arial" w:cs="Arial"/>
                <w:sz w:val="18"/>
                <w:szCs w:val="18"/>
              </w:rPr>
            </w:pPr>
          </w:p>
        </w:tc>
        <w:tc>
          <w:tcPr>
            <w:tcW w:w="335" w:type="pct"/>
            <w:tcBorders>
              <w:top w:val="nil"/>
              <w:left w:val="nil"/>
              <w:bottom w:val="nil"/>
              <w:right w:val="nil"/>
            </w:tcBorders>
            <w:shd w:val="clear" w:color="auto" w:fill="auto"/>
            <w:noWrap/>
            <w:vAlign w:val="bottom"/>
            <w:hideMark/>
          </w:tcPr>
          <w:p w14:paraId="20379BD9" w14:textId="77777777" w:rsidR="00570924" w:rsidRPr="00570924" w:rsidRDefault="00570924" w:rsidP="00570924">
            <w:pPr>
              <w:rPr>
                <w:rFonts w:ascii="Arial" w:hAnsi="Arial" w:cs="Arial"/>
                <w:sz w:val="18"/>
                <w:szCs w:val="18"/>
              </w:rPr>
            </w:pPr>
          </w:p>
        </w:tc>
        <w:tc>
          <w:tcPr>
            <w:tcW w:w="376" w:type="pct"/>
            <w:tcBorders>
              <w:top w:val="nil"/>
              <w:left w:val="nil"/>
              <w:bottom w:val="nil"/>
              <w:right w:val="nil"/>
            </w:tcBorders>
            <w:shd w:val="clear" w:color="auto" w:fill="auto"/>
            <w:noWrap/>
            <w:vAlign w:val="bottom"/>
            <w:hideMark/>
          </w:tcPr>
          <w:p w14:paraId="10628D3B" w14:textId="77777777" w:rsidR="00570924" w:rsidRPr="00570924" w:rsidRDefault="00570924" w:rsidP="00570924">
            <w:pPr>
              <w:rPr>
                <w:rFonts w:ascii="Arial" w:hAnsi="Arial" w:cs="Arial"/>
                <w:sz w:val="18"/>
                <w:szCs w:val="18"/>
              </w:rPr>
            </w:pPr>
          </w:p>
        </w:tc>
        <w:tc>
          <w:tcPr>
            <w:tcW w:w="287" w:type="pct"/>
            <w:tcBorders>
              <w:top w:val="nil"/>
              <w:left w:val="nil"/>
              <w:bottom w:val="nil"/>
              <w:right w:val="nil"/>
            </w:tcBorders>
            <w:shd w:val="clear" w:color="auto" w:fill="auto"/>
            <w:noWrap/>
            <w:vAlign w:val="bottom"/>
            <w:hideMark/>
          </w:tcPr>
          <w:p w14:paraId="2FD0C928" w14:textId="77777777" w:rsidR="00570924" w:rsidRPr="00570924" w:rsidRDefault="00570924" w:rsidP="00570924">
            <w:pPr>
              <w:rPr>
                <w:rFonts w:ascii="Arial" w:hAnsi="Arial" w:cs="Arial"/>
                <w:sz w:val="18"/>
                <w:szCs w:val="18"/>
              </w:rPr>
            </w:pPr>
          </w:p>
        </w:tc>
        <w:tc>
          <w:tcPr>
            <w:tcW w:w="287" w:type="pct"/>
            <w:tcBorders>
              <w:top w:val="nil"/>
              <w:left w:val="nil"/>
              <w:bottom w:val="nil"/>
              <w:right w:val="nil"/>
            </w:tcBorders>
            <w:shd w:val="clear" w:color="auto" w:fill="auto"/>
            <w:noWrap/>
            <w:vAlign w:val="bottom"/>
            <w:hideMark/>
          </w:tcPr>
          <w:p w14:paraId="77C1CA43" w14:textId="77777777" w:rsidR="00570924" w:rsidRPr="00570924" w:rsidRDefault="00570924" w:rsidP="00570924">
            <w:pPr>
              <w:rPr>
                <w:rFonts w:ascii="Arial" w:hAnsi="Arial" w:cs="Arial"/>
                <w:sz w:val="18"/>
                <w:szCs w:val="18"/>
              </w:rPr>
            </w:pPr>
          </w:p>
        </w:tc>
        <w:tc>
          <w:tcPr>
            <w:tcW w:w="308" w:type="pct"/>
            <w:tcBorders>
              <w:top w:val="nil"/>
              <w:left w:val="nil"/>
              <w:bottom w:val="nil"/>
              <w:right w:val="nil"/>
            </w:tcBorders>
            <w:shd w:val="clear" w:color="auto" w:fill="auto"/>
            <w:noWrap/>
            <w:vAlign w:val="bottom"/>
            <w:hideMark/>
          </w:tcPr>
          <w:p w14:paraId="60795829" w14:textId="77777777" w:rsidR="00570924" w:rsidRPr="00570924" w:rsidRDefault="00570924" w:rsidP="00570924">
            <w:pPr>
              <w:rPr>
                <w:rFonts w:ascii="Arial" w:hAnsi="Arial" w:cs="Arial"/>
                <w:sz w:val="18"/>
                <w:szCs w:val="18"/>
              </w:rPr>
            </w:pPr>
          </w:p>
        </w:tc>
        <w:tc>
          <w:tcPr>
            <w:tcW w:w="537" w:type="pct"/>
            <w:tcBorders>
              <w:top w:val="nil"/>
              <w:left w:val="nil"/>
              <w:bottom w:val="nil"/>
              <w:right w:val="nil"/>
            </w:tcBorders>
            <w:shd w:val="clear" w:color="auto" w:fill="auto"/>
            <w:noWrap/>
            <w:vAlign w:val="bottom"/>
            <w:hideMark/>
          </w:tcPr>
          <w:p w14:paraId="2A38056C" w14:textId="77777777" w:rsidR="00570924" w:rsidRPr="00570924" w:rsidRDefault="00570924" w:rsidP="00570924">
            <w:pPr>
              <w:rPr>
                <w:rFonts w:ascii="Arial" w:hAnsi="Arial" w:cs="Arial"/>
                <w:sz w:val="18"/>
                <w:szCs w:val="18"/>
              </w:rPr>
            </w:pPr>
          </w:p>
        </w:tc>
        <w:tc>
          <w:tcPr>
            <w:tcW w:w="1803" w:type="pct"/>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4234C29F"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mid each factor</w:t>
            </w:r>
          </w:p>
        </w:tc>
      </w:tr>
      <w:tr w:rsidR="00570924" w:rsidRPr="00D70F17" w14:paraId="63CB77B6" w14:textId="77777777" w:rsidTr="00CC1AC8">
        <w:trPr>
          <w:trHeight w:val="315"/>
        </w:trPr>
        <w:tc>
          <w:tcPr>
            <w:tcW w:w="454" w:type="pct"/>
            <w:tcBorders>
              <w:top w:val="nil"/>
              <w:left w:val="nil"/>
              <w:bottom w:val="nil"/>
              <w:right w:val="nil"/>
            </w:tcBorders>
            <w:shd w:val="clear" w:color="auto" w:fill="auto"/>
            <w:noWrap/>
            <w:vAlign w:val="bottom"/>
            <w:hideMark/>
          </w:tcPr>
          <w:p w14:paraId="15695504" w14:textId="77777777" w:rsidR="00570924" w:rsidRPr="00570924" w:rsidRDefault="00570924" w:rsidP="00570924">
            <w:pPr>
              <w:jc w:val="center"/>
              <w:rPr>
                <w:rFonts w:ascii="Arial" w:hAnsi="Arial" w:cs="Arial"/>
                <w:b/>
                <w:bCs/>
                <w:color w:val="000000"/>
                <w:sz w:val="18"/>
                <w:szCs w:val="18"/>
              </w:rPr>
            </w:pPr>
          </w:p>
        </w:tc>
        <w:tc>
          <w:tcPr>
            <w:tcW w:w="614" w:type="pct"/>
            <w:tcBorders>
              <w:top w:val="nil"/>
              <w:left w:val="nil"/>
              <w:bottom w:val="nil"/>
              <w:right w:val="nil"/>
            </w:tcBorders>
            <w:shd w:val="clear" w:color="auto" w:fill="auto"/>
            <w:noWrap/>
            <w:vAlign w:val="bottom"/>
            <w:hideMark/>
          </w:tcPr>
          <w:p w14:paraId="04EF4682" w14:textId="77777777" w:rsidR="00570924" w:rsidRPr="00570924" w:rsidRDefault="00570924" w:rsidP="00570924">
            <w:pPr>
              <w:rPr>
                <w:rFonts w:ascii="Arial" w:hAnsi="Arial" w:cs="Arial"/>
                <w:sz w:val="18"/>
                <w:szCs w:val="18"/>
              </w:rPr>
            </w:pPr>
          </w:p>
        </w:tc>
        <w:tc>
          <w:tcPr>
            <w:tcW w:w="335" w:type="pct"/>
            <w:tcBorders>
              <w:top w:val="nil"/>
              <w:left w:val="nil"/>
              <w:bottom w:val="nil"/>
              <w:right w:val="nil"/>
            </w:tcBorders>
            <w:shd w:val="clear" w:color="auto" w:fill="auto"/>
            <w:noWrap/>
            <w:vAlign w:val="bottom"/>
            <w:hideMark/>
          </w:tcPr>
          <w:p w14:paraId="6A70AAB6" w14:textId="77777777" w:rsidR="00570924" w:rsidRPr="00570924" w:rsidRDefault="00570924" w:rsidP="00570924">
            <w:pPr>
              <w:rPr>
                <w:rFonts w:ascii="Arial" w:hAnsi="Arial" w:cs="Arial"/>
                <w:sz w:val="18"/>
                <w:szCs w:val="18"/>
              </w:rPr>
            </w:pPr>
          </w:p>
        </w:tc>
        <w:tc>
          <w:tcPr>
            <w:tcW w:w="376" w:type="pct"/>
            <w:tcBorders>
              <w:top w:val="nil"/>
              <w:left w:val="nil"/>
              <w:bottom w:val="nil"/>
              <w:right w:val="nil"/>
            </w:tcBorders>
            <w:shd w:val="clear" w:color="auto" w:fill="auto"/>
            <w:noWrap/>
            <w:vAlign w:val="bottom"/>
            <w:hideMark/>
          </w:tcPr>
          <w:p w14:paraId="7F51FEE0" w14:textId="77777777" w:rsidR="00570924" w:rsidRPr="00570924" w:rsidRDefault="00570924" w:rsidP="00570924">
            <w:pPr>
              <w:rPr>
                <w:rFonts w:ascii="Arial" w:hAnsi="Arial" w:cs="Arial"/>
                <w:sz w:val="18"/>
                <w:szCs w:val="18"/>
              </w:rPr>
            </w:pPr>
          </w:p>
        </w:tc>
        <w:tc>
          <w:tcPr>
            <w:tcW w:w="287" w:type="pct"/>
            <w:tcBorders>
              <w:top w:val="nil"/>
              <w:left w:val="nil"/>
              <w:bottom w:val="nil"/>
              <w:right w:val="nil"/>
            </w:tcBorders>
            <w:shd w:val="clear" w:color="auto" w:fill="auto"/>
            <w:noWrap/>
            <w:vAlign w:val="bottom"/>
            <w:hideMark/>
          </w:tcPr>
          <w:p w14:paraId="07ABD3C2" w14:textId="77777777" w:rsidR="00570924" w:rsidRPr="00570924" w:rsidRDefault="00570924" w:rsidP="00570924">
            <w:pPr>
              <w:rPr>
                <w:rFonts w:ascii="Arial" w:hAnsi="Arial" w:cs="Arial"/>
                <w:sz w:val="18"/>
                <w:szCs w:val="18"/>
              </w:rPr>
            </w:pPr>
          </w:p>
        </w:tc>
        <w:tc>
          <w:tcPr>
            <w:tcW w:w="287" w:type="pct"/>
            <w:tcBorders>
              <w:top w:val="nil"/>
              <w:left w:val="nil"/>
              <w:bottom w:val="nil"/>
              <w:right w:val="nil"/>
            </w:tcBorders>
            <w:shd w:val="clear" w:color="auto" w:fill="auto"/>
            <w:noWrap/>
            <w:vAlign w:val="bottom"/>
            <w:hideMark/>
          </w:tcPr>
          <w:p w14:paraId="65E78108" w14:textId="77777777" w:rsidR="00570924" w:rsidRPr="00570924" w:rsidRDefault="00570924" w:rsidP="00570924">
            <w:pPr>
              <w:rPr>
                <w:rFonts w:ascii="Arial" w:hAnsi="Arial" w:cs="Arial"/>
                <w:sz w:val="18"/>
                <w:szCs w:val="18"/>
              </w:rPr>
            </w:pPr>
          </w:p>
        </w:tc>
        <w:tc>
          <w:tcPr>
            <w:tcW w:w="308" w:type="pct"/>
            <w:tcBorders>
              <w:top w:val="nil"/>
              <w:left w:val="nil"/>
              <w:bottom w:val="nil"/>
              <w:right w:val="nil"/>
            </w:tcBorders>
            <w:shd w:val="clear" w:color="auto" w:fill="auto"/>
            <w:noWrap/>
            <w:vAlign w:val="bottom"/>
            <w:hideMark/>
          </w:tcPr>
          <w:p w14:paraId="7D4DFBA6" w14:textId="77777777" w:rsidR="00570924" w:rsidRPr="00570924" w:rsidRDefault="00570924" w:rsidP="00570924">
            <w:pPr>
              <w:rPr>
                <w:rFonts w:ascii="Arial" w:hAnsi="Arial" w:cs="Arial"/>
                <w:sz w:val="18"/>
                <w:szCs w:val="18"/>
              </w:rPr>
            </w:pPr>
          </w:p>
        </w:tc>
        <w:tc>
          <w:tcPr>
            <w:tcW w:w="537" w:type="pct"/>
            <w:tcBorders>
              <w:top w:val="nil"/>
              <w:left w:val="nil"/>
              <w:bottom w:val="nil"/>
              <w:right w:val="nil"/>
            </w:tcBorders>
            <w:shd w:val="clear" w:color="auto" w:fill="auto"/>
            <w:noWrap/>
            <w:vAlign w:val="bottom"/>
            <w:hideMark/>
          </w:tcPr>
          <w:p w14:paraId="33BC1727" w14:textId="77777777" w:rsidR="00570924" w:rsidRPr="00570924" w:rsidRDefault="00570924" w:rsidP="00570924">
            <w:pPr>
              <w:rPr>
                <w:rFonts w:ascii="Arial" w:hAnsi="Arial" w:cs="Arial"/>
                <w:sz w:val="18"/>
                <w:szCs w:val="18"/>
              </w:rPr>
            </w:pPr>
          </w:p>
        </w:tc>
        <w:tc>
          <w:tcPr>
            <w:tcW w:w="798" w:type="pct"/>
            <w:tcBorders>
              <w:top w:val="nil"/>
              <w:left w:val="single" w:sz="8" w:space="0" w:color="auto"/>
              <w:bottom w:val="nil"/>
              <w:right w:val="single" w:sz="4" w:space="0" w:color="auto"/>
            </w:tcBorders>
            <w:shd w:val="clear" w:color="auto" w:fill="auto"/>
            <w:noWrap/>
            <w:vAlign w:val="center"/>
            <w:hideMark/>
          </w:tcPr>
          <w:p w14:paraId="51D0F2C8"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150</w:t>
            </w:r>
          </w:p>
        </w:tc>
        <w:tc>
          <w:tcPr>
            <w:tcW w:w="1005" w:type="pct"/>
            <w:tcBorders>
              <w:top w:val="nil"/>
              <w:left w:val="nil"/>
              <w:bottom w:val="nil"/>
              <w:right w:val="single" w:sz="8" w:space="0" w:color="auto"/>
            </w:tcBorders>
            <w:shd w:val="clear" w:color="auto" w:fill="auto"/>
            <w:noWrap/>
            <w:vAlign w:val="center"/>
            <w:hideMark/>
          </w:tcPr>
          <w:p w14:paraId="57FEC4A9"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150</w:t>
            </w:r>
          </w:p>
        </w:tc>
      </w:tr>
      <w:tr w:rsidR="00570924" w:rsidRPr="00D70F17" w14:paraId="2079803B" w14:textId="77777777" w:rsidTr="00CC1AC8">
        <w:trPr>
          <w:trHeight w:val="315"/>
        </w:trPr>
        <w:tc>
          <w:tcPr>
            <w:tcW w:w="454" w:type="pct"/>
            <w:tcBorders>
              <w:top w:val="nil"/>
              <w:left w:val="nil"/>
              <w:bottom w:val="nil"/>
              <w:right w:val="nil"/>
            </w:tcBorders>
            <w:shd w:val="clear" w:color="auto" w:fill="auto"/>
            <w:noWrap/>
            <w:vAlign w:val="bottom"/>
            <w:hideMark/>
          </w:tcPr>
          <w:p w14:paraId="0FBC65AD" w14:textId="77777777" w:rsidR="00570924" w:rsidRPr="00570924" w:rsidRDefault="00570924" w:rsidP="00570924">
            <w:pPr>
              <w:jc w:val="center"/>
              <w:rPr>
                <w:rFonts w:ascii="Arial" w:hAnsi="Arial" w:cs="Arial"/>
                <w:color w:val="000000"/>
                <w:sz w:val="18"/>
                <w:szCs w:val="18"/>
              </w:rPr>
            </w:pPr>
          </w:p>
        </w:tc>
        <w:tc>
          <w:tcPr>
            <w:tcW w:w="614" w:type="pct"/>
            <w:tcBorders>
              <w:top w:val="nil"/>
              <w:left w:val="nil"/>
              <w:bottom w:val="nil"/>
              <w:right w:val="nil"/>
            </w:tcBorders>
            <w:shd w:val="clear" w:color="auto" w:fill="auto"/>
            <w:noWrap/>
            <w:vAlign w:val="bottom"/>
            <w:hideMark/>
          </w:tcPr>
          <w:p w14:paraId="4995482F" w14:textId="77777777" w:rsidR="00570924" w:rsidRPr="00570924" w:rsidRDefault="00570924" w:rsidP="00570924">
            <w:pPr>
              <w:rPr>
                <w:rFonts w:ascii="Arial" w:hAnsi="Arial" w:cs="Arial"/>
                <w:sz w:val="18"/>
                <w:szCs w:val="18"/>
              </w:rPr>
            </w:pPr>
          </w:p>
        </w:tc>
        <w:tc>
          <w:tcPr>
            <w:tcW w:w="335" w:type="pct"/>
            <w:tcBorders>
              <w:top w:val="nil"/>
              <w:left w:val="nil"/>
              <w:bottom w:val="nil"/>
              <w:right w:val="nil"/>
            </w:tcBorders>
            <w:shd w:val="clear" w:color="auto" w:fill="auto"/>
            <w:noWrap/>
            <w:vAlign w:val="bottom"/>
            <w:hideMark/>
          </w:tcPr>
          <w:p w14:paraId="7EFEFE99" w14:textId="77777777" w:rsidR="00570924" w:rsidRPr="00570924" w:rsidRDefault="00570924" w:rsidP="00570924">
            <w:pPr>
              <w:rPr>
                <w:rFonts w:ascii="Arial" w:hAnsi="Arial" w:cs="Arial"/>
                <w:sz w:val="18"/>
                <w:szCs w:val="18"/>
              </w:rPr>
            </w:pPr>
          </w:p>
        </w:tc>
        <w:tc>
          <w:tcPr>
            <w:tcW w:w="376" w:type="pct"/>
            <w:tcBorders>
              <w:top w:val="nil"/>
              <w:left w:val="nil"/>
              <w:bottom w:val="nil"/>
              <w:right w:val="nil"/>
            </w:tcBorders>
            <w:shd w:val="clear" w:color="auto" w:fill="auto"/>
            <w:noWrap/>
            <w:vAlign w:val="bottom"/>
            <w:hideMark/>
          </w:tcPr>
          <w:p w14:paraId="177A3762" w14:textId="77777777" w:rsidR="00570924" w:rsidRPr="00570924" w:rsidRDefault="00570924" w:rsidP="00570924">
            <w:pPr>
              <w:rPr>
                <w:rFonts w:ascii="Arial" w:hAnsi="Arial" w:cs="Arial"/>
                <w:sz w:val="18"/>
                <w:szCs w:val="18"/>
              </w:rPr>
            </w:pPr>
          </w:p>
        </w:tc>
        <w:tc>
          <w:tcPr>
            <w:tcW w:w="287" w:type="pct"/>
            <w:tcBorders>
              <w:top w:val="nil"/>
              <w:left w:val="nil"/>
              <w:bottom w:val="nil"/>
              <w:right w:val="nil"/>
            </w:tcBorders>
            <w:shd w:val="clear" w:color="auto" w:fill="auto"/>
            <w:noWrap/>
            <w:vAlign w:val="bottom"/>
            <w:hideMark/>
          </w:tcPr>
          <w:p w14:paraId="46AB718F" w14:textId="77777777" w:rsidR="00570924" w:rsidRPr="00570924" w:rsidRDefault="00570924" w:rsidP="00570924">
            <w:pPr>
              <w:rPr>
                <w:rFonts w:ascii="Arial" w:hAnsi="Arial" w:cs="Arial"/>
                <w:sz w:val="18"/>
                <w:szCs w:val="18"/>
              </w:rPr>
            </w:pPr>
          </w:p>
        </w:tc>
        <w:tc>
          <w:tcPr>
            <w:tcW w:w="287" w:type="pct"/>
            <w:tcBorders>
              <w:top w:val="nil"/>
              <w:left w:val="nil"/>
              <w:bottom w:val="nil"/>
              <w:right w:val="nil"/>
            </w:tcBorders>
            <w:shd w:val="clear" w:color="auto" w:fill="auto"/>
            <w:noWrap/>
            <w:vAlign w:val="bottom"/>
            <w:hideMark/>
          </w:tcPr>
          <w:p w14:paraId="3A305550" w14:textId="77777777" w:rsidR="00570924" w:rsidRPr="00570924" w:rsidRDefault="00570924" w:rsidP="00570924">
            <w:pPr>
              <w:rPr>
                <w:rFonts w:ascii="Arial" w:hAnsi="Arial" w:cs="Arial"/>
                <w:sz w:val="18"/>
                <w:szCs w:val="18"/>
              </w:rPr>
            </w:pPr>
          </w:p>
        </w:tc>
        <w:tc>
          <w:tcPr>
            <w:tcW w:w="308" w:type="pct"/>
            <w:tcBorders>
              <w:top w:val="nil"/>
              <w:left w:val="nil"/>
              <w:bottom w:val="nil"/>
              <w:right w:val="nil"/>
            </w:tcBorders>
            <w:shd w:val="clear" w:color="auto" w:fill="auto"/>
            <w:noWrap/>
            <w:vAlign w:val="bottom"/>
            <w:hideMark/>
          </w:tcPr>
          <w:p w14:paraId="6B45BA26" w14:textId="77777777" w:rsidR="00570924" w:rsidRPr="00570924" w:rsidRDefault="00570924" w:rsidP="00570924">
            <w:pPr>
              <w:rPr>
                <w:rFonts w:ascii="Arial" w:hAnsi="Arial" w:cs="Arial"/>
                <w:sz w:val="18"/>
                <w:szCs w:val="18"/>
              </w:rPr>
            </w:pPr>
          </w:p>
        </w:tc>
        <w:tc>
          <w:tcPr>
            <w:tcW w:w="537" w:type="pct"/>
            <w:tcBorders>
              <w:top w:val="nil"/>
              <w:left w:val="nil"/>
              <w:bottom w:val="nil"/>
              <w:right w:val="nil"/>
            </w:tcBorders>
            <w:shd w:val="clear" w:color="auto" w:fill="auto"/>
            <w:noWrap/>
            <w:vAlign w:val="bottom"/>
            <w:hideMark/>
          </w:tcPr>
          <w:p w14:paraId="6D0326B5" w14:textId="77777777" w:rsidR="00570924" w:rsidRPr="00570924" w:rsidRDefault="00570924" w:rsidP="00570924">
            <w:pPr>
              <w:rPr>
                <w:rFonts w:ascii="Arial" w:hAnsi="Arial" w:cs="Arial"/>
                <w:sz w:val="18"/>
                <w:szCs w:val="18"/>
              </w:rPr>
            </w:pPr>
          </w:p>
        </w:tc>
        <w:tc>
          <w:tcPr>
            <w:tcW w:w="798" w:type="pct"/>
            <w:tcBorders>
              <w:top w:val="single" w:sz="8" w:space="0" w:color="auto"/>
              <w:left w:val="single" w:sz="8" w:space="0" w:color="auto"/>
              <w:bottom w:val="single" w:sz="8" w:space="0" w:color="auto"/>
              <w:right w:val="nil"/>
            </w:tcBorders>
            <w:shd w:val="clear" w:color="auto" w:fill="auto"/>
            <w:noWrap/>
            <w:vAlign w:val="bottom"/>
            <w:hideMark/>
          </w:tcPr>
          <w:p w14:paraId="2CF0E4F7" w14:textId="77777777" w:rsidR="00570924" w:rsidRPr="00570924" w:rsidRDefault="00570924" w:rsidP="00570924">
            <w:pPr>
              <w:rPr>
                <w:rFonts w:ascii="Arial" w:hAnsi="Arial" w:cs="Arial"/>
                <w:b/>
                <w:bCs/>
                <w:color w:val="000000"/>
                <w:sz w:val="18"/>
                <w:szCs w:val="18"/>
              </w:rPr>
            </w:pPr>
            <w:r w:rsidRPr="00570924">
              <w:rPr>
                <w:rFonts w:ascii="Arial" w:hAnsi="Arial" w:cs="Arial"/>
                <w:b/>
                <w:bCs/>
                <w:color w:val="000000"/>
                <w:sz w:val="18"/>
                <w:szCs w:val="18"/>
              </w:rPr>
              <w:t>mid combined</w:t>
            </w:r>
          </w:p>
        </w:tc>
        <w:tc>
          <w:tcPr>
            <w:tcW w:w="1005" w:type="pct"/>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308CB145" w14:textId="77777777" w:rsidR="00570924" w:rsidRPr="00570924" w:rsidRDefault="00570924" w:rsidP="00570924">
            <w:pPr>
              <w:jc w:val="center"/>
              <w:rPr>
                <w:rFonts w:ascii="Arial" w:hAnsi="Arial" w:cs="Arial"/>
                <w:b/>
                <w:bCs/>
                <w:color w:val="000000"/>
                <w:sz w:val="18"/>
                <w:szCs w:val="18"/>
              </w:rPr>
            </w:pPr>
            <w:r w:rsidRPr="00570924">
              <w:rPr>
                <w:rFonts w:ascii="Arial" w:hAnsi="Arial" w:cs="Arial"/>
                <w:b/>
                <w:bCs/>
                <w:color w:val="000000"/>
                <w:sz w:val="18"/>
                <w:szCs w:val="18"/>
              </w:rPr>
              <w:t> </w:t>
            </w:r>
          </w:p>
        </w:tc>
      </w:tr>
      <w:tr w:rsidR="00570924" w:rsidRPr="00D70F17" w14:paraId="6ABF73FE" w14:textId="77777777" w:rsidTr="00CC1AC8">
        <w:trPr>
          <w:trHeight w:val="315"/>
        </w:trPr>
        <w:tc>
          <w:tcPr>
            <w:tcW w:w="454" w:type="pct"/>
            <w:tcBorders>
              <w:top w:val="nil"/>
              <w:left w:val="nil"/>
              <w:bottom w:val="nil"/>
              <w:right w:val="nil"/>
            </w:tcBorders>
            <w:shd w:val="clear" w:color="auto" w:fill="auto"/>
            <w:noWrap/>
            <w:vAlign w:val="bottom"/>
            <w:hideMark/>
          </w:tcPr>
          <w:p w14:paraId="70391AF1" w14:textId="77777777" w:rsidR="00570924" w:rsidRPr="00570924" w:rsidRDefault="00570924" w:rsidP="00570924">
            <w:pPr>
              <w:jc w:val="center"/>
              <w:rPr>
                <w:rFonts w:ascii="Arial" w:hAnsi="Arial" w:cs="Arial"/>
                <w:b/>
                <w:bCs/>
                <w:color w:val="000000"/>
                <w:sz w:val="18"/>
                <w:szCs w:val="18"/>
              </w:rPr>
            </w:pPr>
          </w:p>
        </w:tc>
        <w:tc>
          <w:tcPr>
            <w:tcW w:w="614" w:type="pct"/>
            <w:tcBorders>
              <w:top w:val="nil"/>
              <w:left w:val="nil"/>
              <w:bottom w:val="nil"/>
              <w:right w:val="nil"/>
            </w:tcBorders>
            <w:shd w:val="clear" w:color="auto" w:fill="auto"/>
            <w:noWrap/>
            <w:vAlign w:val="bottom"/>
            <w:hideMark/>
          </w:tcPr>
          <w:p w14:paraId="59CB82A4" w14:textId="77777777" w:rsidR="00570924" w:rsidRPr="00570924" w:rsidRDefault="00570924" w:rsidP="00570924">
            <w:pPr>
              <w:rPr>
                <w:rFonts w:ascii="Arial" w:hAnsi="Arial" w:cs="Arial"/>
                <w:sz w:val="18"/>
                <w:szCs w:val="18"/>
              </w:rPr>
            </w:pPr>
          </w:p>
        </w:tc>
        <w:tc>
          <w:tcPr>
            <w:tcW w:w="335" w:type="pct"/>
            <w:tcBorders>
              <w:top w:val="nil"/>
              <w:left w:val="nil"/>
              <w:bottom w:val="nil"/>
              <w:right w:val="nil"/>
            </w:tcBorders>
            <w:shd w:val="clear" w:color="auto" w:fill="auto"/>
            <w:noWrap/>
            <w:vAlign w:val="bottom"/>
            <w:hideMark/>
          </w:tcPr>
          <w:p w14:paraId="6F5FA76A" w14:textId="77777777" w:rsidR="00570924" w:rsidRPr="00570924" w:rsidRDefault="00570924" w:rsidP="00570924">
            <w:pPr>
              <w:rPr>
                <w:rFonts w:ascii="Arial" w:hAnsi="Arial" w:cs="Arial"/>
                <w:sz w:val="18"/>
                <w:szCs w:val="18"/>
              </w:rPr>
            </w:pPr>
          </w:p>
        </w:tc>
        <w:tc>
          <w:tcPr>
            <w:tcW w:w="376" w:type="pct"/>
            <w:tcBorders>
              <w:top w:val="nil"/>
              <w:left w:val="nil"/>
              <w:bottom w:val="nil"/>
              <w:right w:val="nil"/>
            </w:tcBorders>
            <w:shd w:val="clear" w:color="auto" w:fill="auto"/>
            <w:noWrap/>
            <w:vAlign w:val="bottom"/>
            <w:hideMark/>
          </w:tcPr>
          <w:p w14:paraId="43A6858B" w14:textId="77777777" w:rsidR="00570924" w:rsidRPr="00570924" w:rsidRDefault="00570924" w:rsidP="00570924">
            <w:pPr>
              <w:rPr>
                <w:rFonts w:ascii="Arial" w:hAnsi="Arial" w:cs="Arial"/>
                <w:sz w:val="18"/>
                <w:szCs w:val="18"/>
              </w:rPr>
            </w:pPr>
          </w:p>
        </w:tc>
        <w:tc>
          <w:tcPr>
            <w:tcW w:w="287" w:type="pct"/>
            <w:tcBorders>
              <w:top w:val="nil"/>
              <w:left w:val="nil"/>
              <w:bottom w:val="nil"/>
              <w:right w:val="nil"/>
            </w:tcBorders>
            <w:shd w:val="clear" w:color="auto" w:fill="auto"/>
            <w:noWrap/>
            <w:vAlign w:val="bottom"/>
            <w:hideMark/>
          </w:tcPr>
          <w:p w14:paraId="665DFF09" w14:textId="77777777" w:rsidR="00570924" w:rsidRPr="00570924" w:rsidRDefault="00570924" w:rsidP="00570924">
            <w:pPr>
              <w:rPr>
                <w:rFonts w:ascii="Arial" w:hAnsi="Arial" w:cs="Arial"/>
                <w:sz w:val="18"/>
                <w:szCs w:val="18"/>
              </w:rPr>
            </w:pPr>
          </w:p>
        </w:tc>
        <w:tc>
          <w:tcPr>
            <w:tcW w:w="287" w:type="pct"/>
            <w:tcBorders>
              <w:top w:val="nil"/>
              <w:left w:val="nil"/>
              <w:bottom w:val="nil"/>
              <w:right w:val="nil"/>
            </w:tcBorders>
            <w:shd w:val="clear" w:color="auto" w:fill="auto"/>
            <w:noWrap/>
            <w:vAlign w:val="bottom"/>
            <w:hideMark/>
          </w:tcPr>
          <w:p w14:paraId="3F0DD86F" w14:textId="77777777" w:rsidR="00570924" w:rsidRPr="00570924" w:rsidRDefault="00570924" w:rsidP="00570924">
            <w:pPr>
              <w:rPr>
                <w:rFonts w:ascii="Arial" w:hAnsi="Arial" w:cs="Arial"/>
                <w:sz w:val="18"/>
                <w:szCs w:val="18"/>
              </w:rPr>
            </w:pPr>
          </w:p>
        </w:tc>
        <w:tc>
          <w:tcPr>
            <w:tcW w:w="308" w:type="pct"/>
            <w:tcBorders>
              <w:top w:val="nil"/>
              <w:left w:val="nil"/>
              <w:bottom w:val="nil"/>
              <w:right w:val="nil"/>
            </w:tcBorders>
            <w:shd w:val="clear" w:color="auto" w:fill="auto"/>
            <w:noWrap/>
            <w:vAlign w:val="bottom"/>
            <w:hideMark/>
          </w:tcPr>
          <w:p w14:paraId="1134DDD6" w14:textId="77777777" w:rsidR="00570924" w:rsidRPr="00570924" w:rsidRDefault="00570924" w:rsidP="00570924">
            <w:pPr>
              <w:rPr>
                <w:rFonts w:ascii="Arial" w:hAnsi="Arial" w:cs="Arial"/>
                <w:sz w:val="18"/>
                <w:szCs w:val="18"/>
              </w:rPr>
            </w:pPr>
          </w:p>
        </w:tc>
        <w:tc>
          <w:tcPr>
            <w:tcW w:w="537" w:type="pct"/>
            <w:tcBorders>
              <w:top w:val="nil"/>
              <w:left w:val="nil"/>
              <w:bottom w:val="nil"/>
              <w:right w:val="nil"/>
            </w:tcBorders>
            <w:shd w:val="clear" w:color="auto" w:fill="auto"/>
            <w:noWrap/>
            <w:vAlign w:val="bottom"/>
            <w:hideMark/>
          </w:tcPr>
          <w:p w14:paraId="342F2778" w14:textId="77777777" w:rsidR="00570924" w:rsidRPr="00570924" w:rsidRDefault="00570924" w:rsidP="00570924">
            <w:pPr>
              <w:rPr>
                <w:rFonts w:ascii="Arial" w:hAnsi="Arial" w:cs="Arial"/>
                <w:sz w:val="18"/>
                <w:szCs w:val="18"/>
              </w:rPr>
            </w:pPr>
          </w:p>
        </w:tc>
        <w:tc>
          <w:tcPr>
            <w:tcW w:w="1803" w:type="pct"/>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00A0070" w14:textId="77777777" w:rsidR="00570924" w:rsidRPr="00570924" w:rsidRDefault="00570924" w:rsidP="00570924">
            <w:pPr>
              <w:jc w:val="center"/>
              <w:rPr>
                <w:rFonts w:ascii="Arial" w:hAnsi="Arial" w:cs="Arial"/>
                <w:color w:val="000000"/>
                <w:sz w:val="18"/>
                <w:szCs w:val="18"/>
              </w:rPr>
            </w:pPr>
            <w:r w:rsidRPr="00570924">
              <w:rPr>
                <w:rFonts w:ascii="Arial" w:hAnsi="Arial" w:cs="Arial"/>
                <w:color w:val="000000"/>
                <w:sz w:val="18"/>
                <w:szCs w:val="18"/>
              </w:rPr>
              <w:t>150</w:t>
            </w:r>
          </w:p>
        </w:tc>
      </w:tr>
    </w:tbl>
    <w:p w14:paraId="495F87E1" w14:textId="77777777" w:rsidR="001C24EE" w:rsidRDefault="001C24EE" w:rsidP="00FA4C69">
      <w:pPr>
        <w:jc w:val="center"/>
      </w:pPr>
    </w:p>
    <w:p w14:paraId="7EA3B996" w14:textId="573CF74B" w:rsidR="00D70F17" w:rsidRDefault="00D70F17" w:rsidP="00E661DA">
      <w:pPr>
        <w:pStyle w:val="ListParagraph"/>
        <w:numPr>
          <w:ilvl w:val="1"/>
          <w:numId w:val="1"/>
        </w:numPr>
        <w:rPr>
          <w:rFonts w:ascii="Arial" w:hAnsi="Arial" w:cs="Arial"/>
          <w:sz w:val="22"/>
          <w:szCs w:val="22"/>
        </w:rPr>
      </w:pPr>
      <w:r>
        <w:rPr>
          <w:rFonts w:ascii="Arial" w:hAnsi="Arial" w:cs="Arial"/>
          <w:sz w:val="22"/>
          <w:szCs w:val="22"/>
        </w:rPr>
        <w:t xml:space="preserve">The results from this </w:t>
      </w:r>
      <w:r w:rsidR="00E661DA">
        <w:rPr>
          <w:rFonts w:ascii="Arial" w:hAnsi="Arial" w:cs="Arial"/>
          <w:sz w:val="22"/>
          <w:szCs w:val="22"/>
        </w:rPr>
        <w:t xml:space="preserve">test </w:t>
      </w:r>
      <w:r w:rsidR="00253506">
        <w:rPr>
          <w:rFonts w:ascii="Arial" w:hAnsi="Arial" w:cs="Arial"/>
          <w:sz w:val="22"/>
          <w:szCs w:val="22"/>
        </w:rPr>
        <w:t>have</w:t>
      </w:r>
      <w:r w:rsidR="00E661DA">
        <w:rPr>
          <w:rFonts w:ascii="Arial" w:hAnsi="Arial" w:cs="Arial"/>
          <w:sz w:val="22"/>
          <w:szCs w:val="22"/>
        </w:rPr>
        <w:t xml:space="preserve"> </w:t>
      </w:r>
      <w:r w:rsidR="00222A3B">
        <w:rPr>
          <w:rFonts w:ascii="Arial" w:hAnsi="Arial" w:cs="Arial"/>
          <w:sz w:val="22"/>
          <w:szCs w:val="22"/>
        </w:rPr>
        <w:t xml:space="preserve">shown that </w:t>
      </w:r>
      <w:r w:rsidR="003200E8">
        <w:rPr>
          <w:rFonts w:ascii="Arial" w:hAnsi="Arial" w:cs="Arial"/>
          <w:sz w:val="22"/>
          <w:szCs w:val="22"/>
        </w:rPr>
        <w:t>average for both</w:t>
      </w:r>
      <w:r w:rsidR="00B920FF">
        <w:rPr>
          <w:rFonts w:ascii="Arial" w:hAnsi="Arial" w:cs="Arial"/>
          <w:sz w:val="22"/>
          <w:szCs w:val="22"/>
        </w:rPr>
        <w:t xml:space="preserve"> control factors to be 150. </w:t>
      </w:r>
    </w:p>
    <w:p w14:paraId="5756B27B" w14:textId="68C563D8" w:rsidR="005D3BD3" w:rsidRDefault="005D3BD3">
      <w:pPr>
        <w:spacing w:after="160" w:line="259" w:lineRule="auto"/>
      </w:pPr>
    </w:p>
    <w:p w14:paraId="381DD77C" w14:textId="5F83EE58" w:rsidR="00C73E97" w:rsidRPr="00E661DA" w:rsidRDefault="00E661DA" w:rsidP="00E661DA">
      <w:pPr>
        <w:pStyle w:val="ListParagraph"/>
        <w:numPr>
          <w:ilvl w:val="1"/>
          <w:numId w:val="1"/>
        </w:numPr>
        <w:rPr>
          <w:rFonts w:ascii="Arial" w:hAnsi="Arial" w:cs="Arial"/>
          <w:sz w:val="22"/>
          <w:szCs w:val="22"/>
        </w:rPr>
      </w:pPr>
      <w:r>
        <w:rPr>
          <w:rFonts w:ascii="Arial" w:hAnsi="Arial" w:cs="Arial"/>
          <w:sz w:val="22"/>
          <w:szCs w:val="22"/>
        </w:rPr>
        <w:t>Finally, c</w:t>
      </w:r>
      <w:r w:rsidR="00B57FF5" w:rsidRPr="004B4450">
        <w:rPr>
          <w:rFonts w:ascii="Arial" w:hAnsi="Arial" w:cs="Arial"/>
          <w:sz w:val="22"/>
          <w:szCs w:val="22"/>
        </w:rPr>
        <w:t xml:space="preserve">onfirmation trials were carried out to determine if the key control factors identified were correct. </w:t>
      </w:r>
      <w:r w:rsidR="00B75047">
        <w:rPr>
          <w:rFonts w:ascii="Arial" w:hAnsi="Arial" w:cs="Arial"/>
          <w:sz w:val="22"/>
          <w:szCs w:val="22"/>
        </w:rPr>
        <w:t xml:space="preserve">With a better understanding of how the key control factors introduce noise into the experiment, alterations were changed with the goal to </w:t>
      </w:r>
      <w:r w:rsidR="008E1440">
        <w:rPr>
          <w:rFonts w:ascii="Arial" w:hAnsi="Arial" w:cs="Arial"/>
          <w:sz w:val="22"/>
          <w:szCs w:val="22"/>
        </w:rPr>
        <w:t>reduce noise achieving a set target of 150. T</w:t>
      </w:r>
      <w:r w:rsidR="00F11382" w:rsidRPr="00E661DA">
        <w:rPr>
          <w:rFonts w:ascii="Arial" w:hAnsi="Arial" w:cs="Arial"/>
          <w:sz w:val="22"/>
          <w:szCs w:val="22"/>
        </w:rPr>
        <w:t xml:space="preserve">hrough selecting the following values </w:t>
      </w:r>
      <w:r w:rsidR="00F64BB5">
        <w:rPr>
          <w:rFonts w:ascii="Arial" w:hAnsi="Arial" w:cs="Arial"/>
          <w:sz w:val="22"/>
          <w:szCs w:val="22"/>
        </w:rPr>
        <w:t xml:space="preserve">and repeating the firing 3 times, </w:t>
      </w:r>
      <w:r w:rsidR="00F11382" w:rsidRPr="00E661DA">
        <w:rPr>
          <w:rFonts w:ascii="Arial" w:hAnsi="Arial" w:cs="Arial"/>
          <w:sz w:val="22"/>
          <w:szCs w:val="22"/>
        </w:rPr>
        <w:t xml:space="preserve">the </w:t>
      </w:r>
      <w:r w:rsidR="001C21FD" w:rsidRPr="00E661DA">
        <w:rPr>
          <w:rFonts w:ascii="Arial" w:hAnsi="Arial" w:cs="Arial"/>
          <w:sz w:val="22"/>
          <w:szCs w:val="22"/>
        </w:rPr>
        <w:t xml:space="preserve">average result is 132.33. </w:t>
      </w:r>
      <w:r w:rsidR="00D76FD7" w:rsidRPr="00E661DA">
        <w:rPr>
          <w:rFonts w:ascii="Arial" w:hAnsi="Arial" w:cs="Arial"/>
          <w:sz w:val="22"/>
          <w:szCs w:val="22"/>
        </w:rPr>
        <w:t xml:space="preserve">This has demonstrated that the noises </w:t>
      </w:r>
      <w:r w:rsidR="00402649" w:rsidRPr="00E661DA">
        <w:rPr>
          <w:rFonts w:ascii="Arial" w:hAnsi="Arial" w:cs="Arial"/>
          <w:sz w:val="22"/>
          <w:szCs w:val="22"/>
        </w:rPr>
        <w:t>have</w:t>
      </w:r>
      <w:r w:rsidR="00D76FD7" w:rsidRPr="00E661DA">
        <w:rPr>
          <w:rFonts w:ascii="Arial" w:hAnsi="Arial" w:cs="Arial"/>
          <w:sz w:val="22"/>
          <w:szCs w:val="22"/>
        </w:rPr>
        <w:t xml:space="preserve"> been </w:t>
      </w:r>
      <w:r w:rsidR="004D1EE9" w:rsidRPr="00E661DA">
        <w:rPr>
          <w:rFonts w:ascii="Arial" w:hAnsi="Arial" w:cs="Arial"/>
          <w:sz w:val="22"/>
          <w:szCs w:val="22"/>
        </w:rPr>
        <w:t>reduced through careful testing and selection.</w:t>
      </w:r>
      <w:r w:rsidR="004D1EE9" w:rsidRPr="00402649">
        <w:rPr>
          <w:rFonts w:ascii="Arial" w:hAnsi="Arial" w:cs="Arial"/>
          <w:sz w:val="22"/>
          <w:szCs w:val="22"/>
        </w:rPr>
        <w:t xml:space="preserve"> </w:t>
      </w:r>
      <w:r w:rsidR="00E22A15" w:rsidRPr="00402649">
        <w:rPr>
          <w:rFonts w:ascii="Arial" w:hAnsi="Arial" w:cs="Arial"/>
          <w:sz w:val="22"/>
          <w:szCs w:val="22"/>
        </w:rPr>
        <w:t xml:space="preserve"> </w:t>
      </w:r>
      <w:r w:rsidR="00402649" w:rsidRPr="00402649">
        <w:rPr>
          <w:rFonts w:ascii="Arial" w:hAnsi="Arial" w:cs="Arial"/>
          <w:sz w:val="22"/>
          <w:szCs w:val="22"/>
        </w:rPr>
        <w:t>See table 4 below.</w:t>
      </w:r>
      <w:r w:rsidR="00402649">
        <w:t xml:space="preserve"> </w:t>
      </w:r>
    </w:p>
    <w:p w14:paraId="19CBCAAE" w14:textId="77777777" w:rsidR="00C73E97" w:rsidRDefault="00C73E97" w:rsidP="00FA4C69">
      <w:pPr>
        <w:jc w:val="center"/>
      </w:pPr>
    </w:p>
    <w:p w14:paraId="2FD1D05D" w14:textId="37DCB6DE" w:rsidR="005D3BD3" w:rsidRDefault="005D3BD3" w:rsidP="005D3BD3">
      <w:pPr>
        <w:pStyle w:val="Caption"/>
        <w:keepNext/>
        <w:jc w:val="center"/>
      </w:pPr>
      <w:bookmarkStart w:id="22" w:name="_Toc196649847"/>
      <w:r>
        <w:t xml:space="preserve">Table </w:t>
      </w:r>
      <w:fldSimple w:instr=" SEQ Table \* ARABIC ">
        <w:r>
          <w:rPr>
            <w:noProof/>
          </w:rPr>
          <w:t>4</w:t>
        </w:r>
      </w:fldSimple>
      <w:r>
        <w:t xml:space="preserve"> - Confirmation Test [Annex A]</w:t>
      </w:r>
      <w:bookmarkEnd w:id="22"/>
    </w:p>
    <w:tbl>
      <w:tblPr>
        <w:tblW w:w="8733" w:type="dxa"/>
        <w:tblLook w:val="04A0" w:firstRow="1" w:lastRow="0" w:firstColumn="1" w:lastColumn="0" w:noHBand="0" w:noVBand="1"/>
      </w:tblPr>
      <w:tblGrid>
        <w:gridCol w:w="960"/>
        <w:gridCol w:w="960"/>
        <w:gridCol w:w="960"/>
        <w:gridCol w:w="960"/>
        <w:gridCol w:w="960"/>
        <w:gridCol w:w="960"/>
        <w:gridCol w:w="960"/>
        <w:gridCol w:w="1053"/>
        <w:gridCol w:w="960"/>
      </w:tblGrid>
      <w:tr w:rsidR="00C73E97" w:rsidRPr="00C73E97" w14:paraId="44DE384A" w14:textId="77777777" w:rsidTr="005D3BD3">
        <w:trPr>
          <w:trHeight w:val="315"/>
        </w:trPr>
        <w:tc>
          <w:tcPr>
            <w:tcW w:w="96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17BD8FB"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 </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273FD03B" w14:textId="77777777" w:rsidR="00C73E97" w:rsidRPr="00C73E97" w:rsidRDefault="00C73E97" w:rsidP="00C73E97">
            <w:pPr>
              <w:jc w:val="center"/>
              <w:rPr>
                <w:rFonts w:ascii="Calibri" w:hAnsi="Calibri" w:cs="Calibri"/>
                <w:b/>
                <w:bCs/>
                <w:color w:val="000000"/>
                <w:sz w:val="22"/>
                <w:szCs w:val="22"/>
              </w:rPr>
            </w:pPr>
            <w:r w:rsidRPr="00C73E97">
              <w:rPr>
                <w:rFonts w:ascii="Calibri" w:hAnsi="Calibri" w:cs="Calibri"/>
                <w:b/>
                <w:bCs/>
                <w:color w:val="000000"/>
                <w:sz w:val="22"/>
                <w:szCs w:val="22"/>
              </w:rPr>
              <w:t>Front Pos.</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56242001" w14:textId="77777777" w:rsidR="00C73E97" w:rsidRPr="00C73E97" w:rsidRDefault="00C73E97" w:rsidP="00C73E97">
            <w:pPr>
              <w:jc w:val="center"/>
              <w:rPr>
                <w:rFonts w:ascii="Calibri" w:hAnsi="Calibri" w:cs="Calibri"/>
                <w:b/>
                <w:bCs/>
                <w:color w:val="000000"/>
                <w:sz w:val="22"/>
                <w:szCs w:val="22"/>
              </w:rPr>
            </w:pPr>
            <w:r w:rsidRPr="00C73E97">
              <w:rPr>
                <w:rFonts w:ascii="Calibri" w:hAnsi="Calibri" w:cs="Calibri"/>
                <w:b/>
                <w:bCs/>
                <w:color w:val="000000"/>
                <w:sz w:val="22"/>
                <w:szCs w:val="22"/>
              </w:rPr>
              <w:t>PB.</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42ECA586" w14:textId="77777777" w:rsidR="00C73E97" w:rsidRPr="00C73E97" w:rsidRDefault="00C73E97" w:rsidP="00C73E97">
            <w:pPr>
              <w:jc w:val="center"/>
              <w:rPr>
                <w:rFonts w:ascii="Calibri" w:hAnsi="Calibri" w:cs="Calibri"/>
                <w:b/>
                <w:bCs/>
                <w:color w:val="000000"/>
                <w:sz w:val="22"/>
                <w:szCs w:val="22"/>
              </w:rPr>
            </w:pPr>
            <w:r w:rsidRPr="00C73E97">
              <w:rPr>
                <w:rFonts w:ascii="Calibri" w:hAnsi="Calibri" w:cs="Calibri"/>
                <w:b/>
                <w:bCs/>
                <w:color w:val="000000"/>
                <w:sz w:val="22"/>
                <w:szCs w:val="22"/>
              </w:rPr>
              <w:t> </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0B96D362" w14:textId="77777777" w:rsidR="00C73E97" w:rsidRPr="00C73E97" w:rsidRDefault="00C73E97" w:rsidP="00C73E97">
            <w:pPr>
              <w:jc w:val="center"/>
              <w:rPr>
                <w:rFonts w:ascii="Calibri" w:hAnsi="Calibri" w:cs="Calibri"/>
                <w:b/>
                <w:bCs/>
                <w:color w:val="000000"/>
                <w:sz w:val="22"/>
                <w:szCs w:val="22"/>
              </w:rPr>
            </w:pPr>
            <w:r w:rsidRPr="00C73E97">
              <w:rPr>
                <w:rFonts w:ascii="Calibri" w:hAnsi="Calibri" w:cs="Calibri"/>
                <w:b/>
                <w:bCs/>
                <w:color w:val="000000"/>
                <w:sz w:val="22"/>
                <w:szCs w:val="22"/>
              </w:rPr>
              <w:t>1</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343817F1" w14:textId="77777777" w:rsidR="00C73E97" w:rsidRPr="00C73E97" w:rsidRDefault="00C73E97" w:rsidP="00C73E97">
            <w:pPr>
              <w:jc w:val="center"/>
              <w:rPr>
                <w:rFonts w:ascii="Calibri" w:hAnsi="Calibri" w:cs="Calibri"/>
                <w:b/>
                <w:bCs/>
                <w:color w:val="000000"/>
                <w:sz w:val="22"/>
                <w:szCs w:val="22"/>
              </w:rPr>
            </w:pPr>
            <w:r w:rsidRPr="00C73E97">
              <w:rPr>
                <w:rFonts w:ascii="Calibri" w:hAnsi="Calibri" w:cs="Calibri"/>
                <w:b/>
                <w:bCs/>
                <w:color w:val="000000"/>
                <w:sz w:val="22"/>
                <w:szCs w:val="22"/>
              </w:rPr>
              <w:t>2</w:t>
            </w:r>
          </w:p>
        </w:tc>
        <w:tc>
          <w:tcPr>
            <w:tcW w:w="960" w:type="dxa"/>
            <w:tcBorders>
              <w:top w:val="single" w:sz="8" w:space="0" w:color="auto"/>
              <w:left w:val="nil"/>
              <w:bottom w:val="single" w:sz="8" w:space="0" w:color="auto"/>
              <w:right w:val="single" w:sz="4" w:space="0" w:color="auto"/>
            </w:tcBorders>
            <w:shd w:val="clear" w:color="auto" w:fill="auto"/>
            <w:noWrap/>
            <w:vAlign w:val="bottom"/>
            <w:hideMark/>
          </w:tcPr>
          <w:p w14:paraId="66FB3B03" w14:textId="77777777" w:rsidR="00C73E97" w:rsidRPr="00C73E97" w:rsidRDefault="00C73E97" w:rsidP="00C73E97">
            <w:pPr>
              <w:jc w:val="center"/>
              <w:rPr>
                <w:rFonts w:ascii="Calibri" w:hAnsi="Calibri" w:cs="Calibri"/>
                <w:b/>
                <w:bCs/>
                <w:color w:val="000000"/>
                <w:sz w:val="22"/>
                <w:szCs w:val="22"/>
              </w:rPr>
            </w:pPr>
            <w:r w:rsidRPr="00C73E97">
              <w:rPr>
                <w:rFonts w:ascii="Calibri" w:hAnsi="Calibri" w:cs="Calibri"/>
                <w:b/>
                <w:bCs/>
                <w:color w:val="000000"/>
                <w:sz w:val="22"/>
                <w:szCs w:val="22"/>
              </w:rPr>
              <w:t>3</w:t>
            </w:r>
          </w:p>
        </w:tc>
        <w:tc>
          <w:tcPr>
            <w:tcW w:w="1053" w:type="dxa"/>
            <w:tcBorders>
              <w:top w:val="single" w:sz="8" w:space="0" w:color="auto"/>
              <w:left w:val="nil"/>
              <w:bottom w:val="single" w:sz="8" w:space="0" w:color="auto"/>
              <w:right w:val="nil"/>
            </w:tcBorders>
            <w:shd w:val="clear" w:color="auto" w:fill="auto"/>
            <w:noWrap/>
            <w:vAlign w:val="bottom"/>
            <w:hideMark/>
          </w:tcPr>
          <w:p w14:paraId="4F13C059" w14:textId="77777777" w:rsidR="00C73E97" w:rsidRPr="00C73E97" w:rsidRDefault="00C73E97" w:rsidP="00C73E97">
            <w:pPr>
              <w:jc w:val="center"/>
              <w:rPr>
                <w:rFonts w:ascii="Calibri" w:hAnsi="Calibri" w:cs="Calibri"/>
                <w:b/>
                <w:bCs/>
                <w:color w:val="000000"/>
                <w:sz w:val="22"/>
                <w:szCs w:val="22"/>
              </w:rPr>
            </w:pPr>
            <w:r w:rsidRPr="00C73E97">
              <w:rPr>
                <w:rFonts w:ascii="Calibri" w:hAnsi="Calibri" w:cs="Calibri"/>
                <w:b/>
                <w:bCs/>
                <w:color w:val="000000"/>
                <w:sz w:val="22"/>
                <w:szCs w:val="22"/>
              </w:rPr>
              <w:t>Ave</w:t>
            </w:r>
          </w:p>
        </w:tc>
        <w:tc>
          <w:tcPr>
            <w:tcW w:w="960" w:type="dxa"/>
            <w:tcBorders>
              <w:top w:val="single" w:sz="8" w:space="0" w:color="auto"/>
              <w:left w:val="single" w:sz="4" w:space="0" w:color="auto"/>
              <w:bottom w:val="single" w:sz="8" w:space="0" w:color="auto"/>
              <w:right w:val="single" w:sz="4" w:space="0" w:color="auto"/>
            </w:tcBorders>
            <w:shd w:val="clear" w:color="auto" w:fill="auto"/>
            <w:noWrap/>
            <w:vAlign w:val="bottom"/>
            <w:hideMark/>
          </w:tcPr>
          <w:p w14:paraId="43C70381" w14:textId="77777777" w:rsidR="00C73E97" w:rsidRPr="00C73E97" w:rsidRDefault="00C73E97" w:rsidP="00C73E97">
            <w:pPr>
              <w:jc w:val="center"/>
              <w:rPr>
                <w:rFonts w:ascii="Calibri" w:hAnsi="Calibri" w:cs="Calibri"/>
                <w:b/>
                <w:bCs/>
                <w:color w:val="000000"/>
                <w:sz w:val="22"/>
                <w:szCs w:val="22"/>
              </w:rPr>
            </w:pPr>
            <w:r w:rsidRPr="00C73E97">
              <w:rPr>
                <w:rFonts w:ascii="Calibri" w:hAnsi="Calibri" w:cs="Calibri"/>
                <w:b/>
                <w:bCs/>
                <w:color w:val="000000"/>
                <w:sz w:val="22"/>
                <w:szCs w:val="22"/>
              </w:rPr>
              <w:t>Target</w:t>
            </w:r>
          </w:p>
        </w:tc>
      </w:tr>
      <w:tr w:rsidR="00C73E97" w:rsidRPr="00C73E97" w14:paraId="390541B8" w14:textId="77777777" w:rsidTr="005D3BD3">
        <w:trPr>
          <w:trHeight w:val="300"/>
        </w:trPr>
        <w:tc>
          <w:tcPr>
            <w:tcW w:w="960" w:type="dxa"/>
            <w:tcBorders>
              <w:top w:val="nil"/>
              <w:left w:val="single" w:sz="8" w:space="0" w:color="auto"/>
              <w:bottom w:val="single" w:sz="4" w:space="0" w:color="auto"/>
              <w:right w:val="single" w:sz="8" w:space="0" w:color="auto"/>
            </w:tcBorders>
            <w:shd w:val="clear" w:color="auto" w:fill="auto"/>
            <w:noWrap/>
            <w:vAlign w:val="bottom"/>
            <w:hideMark/>
          </w:tcPr>
          <w:p w14:paraId="1C225337"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Firing 1</w:t>
            </w:r>
          </w:p>
        </w:tc>
        <w:tc>
          <w:tcPr>
            <w:tcW w:w="960" w:type="dxa"/>
            <w:tcBorders>
              <w:top w:val="nil"/>
              <w:left w:val="nil"/>
              <w:bottom w:val="single" w:sz="4" w:space="0" w:color="auto"/>
              <w:right w:val="single" w:sz="4" w:space="0" w:color="auto"/>
            </w:tcBorders>
            <w:shd w:val="clear" w:color="auto" w:fill="auto"/>
            <w:noWrap/>
            <w:vAlign w:val="bottom"/>
            <w:hideMark/>
          </w:tcPr>
          <w:p w14:paraId="6BDF20C5"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2</w:t>
            </w:r>
          </w:p>
        </w:tc>
        <w:tc>
          <w:tcPr>
            <w:tcW w:w="960" w:type="dxa"/>
            <w:tcBorders>
              <w:top w:val="nil"/>
              <w:left w:val="nil"/>
              <w:bottom w:val="single" w:sz="4" w:space="0" w:color="auto"/>
              <w:right w:val="single" w:sz="4" w:space="0" w:color="auto"/>
            </w:tcBorders>
            <w:shd w:val="clear" w:color="auto" w:fill="auto"/>
            <w:noWrap/>
            <w:vAlign w:val="bottom"/>
            <w:hideMark/>
          </w:tcPr>
          <w:p w14:paraId="69F923D1"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155</w:t>
            </w:r>
          </w:p>
        </w:tc>
        <w:tc>
          <w:tcPr>
            <w:tcW w:w="960" w:type="dxa"/>
            <w:tcBorders>
              <w:top w:val="nil"/>
              <w:left w:val="nil"/>
              <w:bottom w:val="single" w:sz="4" w:space="0" w:color="auto"/>
              <w:right w:val="nil"/>
            </w:tcBorders>
            <w:shd w:val="clear" w:color="auto" w:fill="auto"/>
            <w:noWrap/>
            <w:vAlign w:val="bottom"/>
            <w:hideMark/>
          </w:tcPr>
          <w:p w14:paraId="15E00BAE"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range</w:t>
            </w:r>
          </w:p>
        </w:tc>
        <w:tc>
          <w:tcPr>
            <w:tcW w:w="960" w:type="dxa"/>
            <w:tcBorders>
              <w:top w:val="nil"/>
              <w:left w:val="single" w:sz="8" w:space="0" w:color="auto"/>
              <w:bottom w:val="single" w:sz="4" w:space="0" w:color="auto"/>
              <w:right w:val="single" w:sz="4" w:space="0" w:color="auto"/>
            </w:tcBorders>
            <w:shd w:val="clear" w:color="auto" w:fill="auto"/>
            <w:noWrap/>
            <w:vAlign w:val="bottom"/>
            <w:hideMark/>
          </w:tcPr>
          <w:p w14:paraId="4F2CC443"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120</w:t>
            </w:r>
          </w:p>
        </w:tc>
        <w:tc>
          <w:tcPr>
            <w:tcW w:w="960" w:type="dxa"/>
            <w:tcBorders>
              <w:top w:val="nil"/>
              <w:left w:val="nil"/>
              <w:bottom w:val="single" w:sz="4" w:space="0" w:color="auto"/>
              <w:right w:val="single" w:sz="4" w:space="0" w:color="auto"/>
            </w:tcBorders>
            <w:shd w:val="clear" w:color="auto" w:fill="auto"/>
            <w:noWrap/>
            <w:vAlign w:val="bottom"/>
            <w:hideMark/>
          </w:tcPr>
          <w:p w14:paraId="03722512"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142</w:t>
            </w:r>
          </w:p>
        </w:tc>
        <w:tc>
          <w:tcPr>
            <w:tcW w:w="960" w:type="dxa"/>
            <w:tcBorders>
              <w:top w:val="nil"/>
              <w:left w:val="nil"/>
              <w:bottom w:val="single" w:sz="4" w:space="0" w:color="auto"/>
              <w:right w:val="single" w:sz="8" w:space="0" w:color="auto"/>
            </w:tcBorders>
            <w:shd w:val="clear" w:color="auto" w:fill="auto"/>
            <w:noWrap/>
            <w:vAlign w:val="bottom"/>
            <w:hideMark/>
          </w:tcPr>
          <w:p w14:paraId="4D04D823"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135</w:t>
            </w:r>
          </w:p>
        </w:tc>
        <w:tc>
          <w:tcPr>
            <w:tcW w:w="1053" w:type="dxa"/>
            <w:tcBorders>
              <w:top w:val="nil"/>
              <w:left w:val="nil"/>
              <w:bottom w:val="single" w:sz="4" w:space="0" w:color="auto"/>
              <w:right w:val="single" w:sz="8" w:space="0" w:color="auto"/>
            </w:tcBorders>
            <w:shd w:val="clear" w:color="auto" w:fill="auto"/>
            <w:noWrap/>
            <w:vAlign w:val="bottom"/>
            <w:hideMark/>
          </w:tcPr>
          <w:p w14:paraId="4DE4A42F"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132.3333</w:t>
            </w:r>
          </w:p>
        </w:tc>
        <w:tc>
          <w:tcPr>
            <w:tcW w:w="960" w:type="dxa"/>
            <w:tcBorders>
              <w:top w:val="nil"/>
              <w:left w:val="single" w:sz="4" w:space="0" w:color="auto"/>
              <w:bottom w:val="single" w:sz="4" w:space="0" w:color="auto"/>
              <w:right w:val="single" w:sz="8" w:space="0" w:color="auto"/>
            </w:tcBorders>
            <w:shd w:val="clear" w:color="auto" w:fill="auto"/>
            <w:noWrap/>
            <w:vAlign w:val="bottom"/>
            <w:hideMark/>
          </w:tcPr>
          <w:p w14:paraId="577B8760" w14:textId="77777777" w:rsidR="00C73E97" w:rsidRPr="00C73E97" w:rsidRDefault="00C73E97" w:rsidP="00C73E97">
            <w:pPr>
              <w:jc w:val="center"/>
              <w:rPr>
                <w:rFonts w:ascii="Calibri" w:hAnsi="Calibri" w:cs="Calibri"/>
                <w:color w:val="000000"/>
                <w:sz w:val="22"/>
                <w:szCs w:val="22"/>
              </w:rPr>
            </w:pPr>
            <w:r w:rsidRPr="00C73E97">
              <w:rPr>
                <w:rFonts w:ascii="Calibri" w:hAnsi="Calibri" w:cs="Calibri"/>
                <w:color w:val="000000"/>
                <w:sz w:val="22"/>
                <w:szCs w:val="22"/>
              </w:rPr>
              <w:t>150</w:t>
            </w:r>
          </w:p>
        </w:tc>
      </w:tr>
    </w:tbl>
    <w:p w14:paraId="065DF996" w14:textId="77777777" w:rsidR="005D47C7" w:rsidRDefault="005D47C7" w:rsidP="005D47C7">
      <w:bookmarkStart w:id="23" w:name="_Toc186455137"/>
      <w:bookmarkStart w:id="24" w:name="_Toc186455269"/>
      <w:bookmarkStart w:id="25" w:name="_Toc196649853"/>
    </w:p>
    <w:p w14:paraId="59641D52" w14:textId="77777777" w:rsidR="005D47C7" w:rsidRDefault="005D47C7">
      <w:pPr>
        <w:spacing w:after="160" w:line="259" w:lineRule="auto"/>
        <w:rPr>
          <w:rFonts w:asciiTheme="majorHAnsi" w:eastAsiaTheme="majorEastAsia" w:hAnsiTheme="majorHAnsi" w:cstheme="majorBidi"/>
          <w:color w:val="2F5496" w:themeColor="accent1" w:themeShade="BF"/>
          <w:sz w:val="32"/>
          <w:szCs w:val="32"/>
        </w:rPr>
      </w:pPr>
      <w:r>
        <w:br w:type="page"/>
      </w:r>
    </w:p>
    <w:p w14:paraId="75EEF290" w14:textId="5E3CB121" w:rsidR="00973977" w:rsidRPr="00973977" w:rsidRDefault="00072C1C" w:rsidP="00380B54">
      <w:pPr>
        <w:pStyle w:val="Heading1"/>
        <w:numPr>
          <w:ilvl w:val="0"/>
          <w:numId w:val="1"/>
        </w:numPr>
      </w:pPr>
      <w:r>
        <w:lastRenderedPageBreak/>
        <w:t>Conclusion</w:t>
      </w:r>
      <w:bookmarkEnd w:id="23"/>
      <w:bookmarkEnd w:id="24"/>
      <w:r w:rsidR="00380B54">
        <w:t xml:space="preserve"> &amp; Reflection</w:t>
      </w:r>
      <w:bookmarkEnd w:id="25"/>
    </w:p>
    <w:p w14:paraId="0B170F17" w14:textId="7A13F0FB" w:rsidR="5F58A55B" w:rsidRDefault="5F58A55B"/>
    <w:p w14:paraId="7E4233C2" w14:textId="628AE43C" w:rsidR="001445C7" w:rsidRDefault="001445C7" w:rsidP="001445C7">
      <w:pPr>
        <w:pStyle w:val="ListParagraph"/>
        <w:numPr>
          <w:ilvl w:val="1"/>
          <w:numId w:val="1"/>
        </w:numPr>
        <w:spacing w:after="160" w:line="259" w:lineRule="auto"/>
        <w:rPr>
          <w:rFonts w:ascii="Arial" w:hAnsi="Arial" w:cs="Arial"/>
          <w:sz w:val="22"/>
        </w:rPr>
      </w:pPr>
      <w:r>
        <w:rPr>
          <w:rFonts w:ascii="Arial" w:hAnsi="Arial" w:cs="Arial"/>
          <w:sz w:val="22"/>
        </w:rPr>
        <w:t xml:space="preserve">In conclusion, </w:t>
      </w:r>
      <w:r w:rsidR="001E3FCF">
        <w:rPr>
          <w:rFonts w:ascii="Arial" w:hAnsi="Arial" w:cs="Arial"/>
          <w:sz w:val="22"/>
        </w:rPr>
        <w:t xml:space="preserve">after carrying out multiple tests, firings and </w:t>
      </w:r>
      <w:r w:rsidR="001F02B4">
        <w:rPr>
          <w:rFonts w:ascii="Arial" w:hAnsi="Arial" w:cs="Arial"/>
          <w:sz w:val="22"/>
        </w:rPr>
        <w:t>permutations of factors and levels it has been determined that</w:t>
      </w:r>
      <w:r w:rsidR="00900FCF">
        <w:rPr>
          <w:rFonts w:ascii="Arial" w:hAnsi="Arial" w:cs="Arial"/>
          <w:sz w:val="22"/>
        </w:rPr>
        <w:t xml:space="preserve"> Front </w:t>
      </w:r>
      <w:r w:rsidR="00AC00FF">
        <w:rPr>
          <w:rFonts w:ascii="Arial" w:hAnsi="Arial" w:cs="Arial"/>
          <w:sz w:val="22"/>
        </w:rPr>
        <w:t>Anchor P</w:t>
      </w:r>
      <w:r w:rsidR="00900FCF">
        <w:rPr>
          <w:rFonts w:ascii="Arial" w:hAnsi="Arial" w:cs="Arial"/>
          <w:sz w:val="22"/>
        </w:rPr>
        <w:t xml:space="preserve">osition and Pull Back Position </w:t>
      </w:r>
      <w:r w:rsidR="009B3080">
        <w:rPr>
          <w:rFonts w:ascii="Arial" w:hAnsi="Arial" w:cs="Arial"/>
          <w:sz w:val="22"/>
        </w:rPr>
        <w:t xml:space="preserve">are they two key factors as these have been adjusted as seen in table 4 to produce more </w:t>
      </w:r>
      <w:r w:rsidR="00463E5D">
        <w:rPr>
          <w:rFonts w:ascii="Arial" w:hAnsi="Arial" w:cs="Arial"/>
          <w:sz w:val="22"/>
        </w:rPr>
        <w:t>accurate results</w:t>
      </w:r>
      <w:r w:rsidR="00F04AB8">
        <w:rPr>
          <w:rFonts w:ascii="Arial" w:hAnsi="Arial" w:cs="Arial"/>
          <w:sz w:val="22"/>
        </w:rPr>
        <w:t xml:space="preserve">. </w:t>
      </w:r>
    </w:p>
    <w:p w14:paraId="4597C0A9" w14:textId="77777777" w:rsidR="00F04AB8" w:rsidRDefault="00F04AB8" w:rsidP="00F04AB8">
      <w:pPr>
        <w:pStyle w:val="ListParagraph"/>
        <w:spacing w:after="160" w:line="259" w:lineRule="auto"/>
        <w:ind w:left="792"/>
        <w:rPr>
          <w:rFonts w:ascii="Arial" w:hAnsi="Arial" w:cs="Arial"/>
          <w:sz w:val="22"/>
        </w:rPr>
      </w:pPr>
    </w:p>
    <w:p w14:paraId="6731C58D" w14:textId="69CBCD76" w:rsidR="00F04AB8" w:rsidRDefault="00E17F1B" w:rsidP="001445C7">
      <w:pPr>
        <w:pStyle w:val="ListParagraph"/>
        <w:numPr>
          <w:ilvl w:val="1"/>
          <w:numId w:val="1"/>
        </w:numPr>
        <w:spacing w:after="160" w:line="259" w:lineRule="auto"/>
        <w:rPr>
          <w:rFonts w:ascii="Arial" w:hAnsi="Arial" w:cs="Arial"/>
          <w:sz w:val="22"/>
        </w:rPr>
      </w:pPr>
      <w:r>
        <w:rPr>
          <w:rFonts w:ascii="Arial" w:hAnsi="Arial" w:cs="Arial"/>
          <w:sz w:val="22"/>
        </w:rPr>
        <w:t xml:space="preserve">Taguchi </w:t>
      </w:r>
      <w:r w:rsidR="006B38CE">
        <w:rPr>
          <w:rFonts w:ascii="Arial" w:hAnsi="Arial" w:cs="Arial"/>
          <w:sz w:val="22"/>
        </w:rPr>
        <w:t>has shown advantages like</w:t>
      </w:r>
      <w:r>
        <w:rPr>
          <w:rFonts w:ascii="Arial" w:hAnsi="Arial" w:cs="Arial"/>
          <w:sz w:val="22"/>
        </w:rPr>
        <w:t xml:space="preserve"> reduc</w:t>
      </w:r>
      <w:r w:rsidR="006B38CE">
        <w:rPr>
          <w:rFonts w:ascii="Arial" w:hAnsi="Arial" w:cs="Arial"/>
          <w:sz w:val="22"/>
        </w:rPr>
        <w:t>ing</w:t>
      </w:r>
      <w:r>
        <w:rPr>
          <w:rFonts w:ascii="Arial" w:hAnsi="Arial" w:cs="Arial"/>
          <w:sz w:val="22"/>
        </w:rPr>
        <w:t xml:space="preserve"> experimentation </w:t>
      </w:r>
      <w:r w:rsidR="006B38CE">
        <w:rPr>
          <w:rFonts w:ascii="Arial" w:hAnsi="Arial" w:cs="Arial"/>
          <w:sz w:val="22"/>
        </w:rPr>
        <w:t>a</w:t>
      </w:r>
      <w:r w:rsidR="00EE3226">
        <w:rPr>
          <w:rFonts w:ascii="Arial" w:hAnsi="Arial" w:cs="Arial"/>
          <w:sz w:val="22"/>
        </w:rPr>
        <w:t>s the efficien</w:t>
      </w:r>
      <w:r w:rsidR="005F594F">
        <w:rPr>
          <w:rFonts w:ascii="Arial" w:hAnsi="Arial" w:cs="Arial"/>
          <w:sz w:val="22"/>
        </w:rPr>
        <w:t xml:space="preserve">cy allowed for optimisation to occur with fewer tests. By </w:t>
      </w:r>
      <w:r w:rsidR="00BF53E7">
        <w:rPr>
          <w:rFonts w:ascii="Arial" w:hAnsi="Arial" w:cs="Arial"/>
          <w:sz w:val="22"/>
        </w:rPr>
        <w:t xml:space="preserve">understanding the key control factors, products can be made more robust and have better quality. </w:t>
      </w:r>
    </w:p>
    <w:p w14:paraId="547061E0" w14:textId="77777777" w:rsidR="00BF53E7" w:rsidRPr="00BF53E7" w:rsidRDefault="00BF53E7" w:rsidP="00BF53E7">
      <w:pPr>
        <w:pStyle w:val="ListParagraph"/>
        <w:rPr>
          <w:rFonts w:ascii="Arial" w:hAnsi="Arial" w:cs="Arial"/>
          <w:sz w:val="22"/>
        </w:rPr>
      </w:pPr>
    </w:p>
    <w:p w14:paraId="1A4B344E" w14:textId="204F5577" w:rsidR="00E83E15" w:rsidRPr="00E83E15" w:rsidRDefault="00BA1E64" w:rsidP="00E83E15">
      <w:pPr>
        <w:pStyle w:val="ListParagraph"/>
        <w:numPr>
          <w:ilvl w:val="1"/>
          <w:numId w:val="1"/>
        </w:numPr>
        <w:spacing w:after="160" w:line="259" w:lineRule="auto"/>
        <w:rPr>
          <w:rFonts w:ascii="Arial" w:hAnsi="Arial" w:cs="Arial"/>
          <w:sz w:val="22"/>
        </w:rPr>
      </w:pPr>
      <w:r>
        <w:rPr>
          <w:rFonts w:ascii="Arial" w:hAnsi="Arial" w:cs="Arial"/>
          <w:sz w:val="22"/>
        </w:rPr>
        <w:t xml:space="preserve">In addition, it can be seen that Taguchi can be used across a wide </w:t>
      </w:r>
      <w:r w:rsidR="00D36FC5">
        <w:rPr>
          <w:rFonts w:ascii="Arial" w:hAnsi="Arial" w:cs="Arial"/>
          <w:sz w:val="22"/>
        </w:rPr>
        <w:t>range</w:t>
      </w:r>
      <w:r>
        <w:rPr>
          <w:rFonts w:ascii="Arial" w:hAnsi="Arial" w:cs="Arial"/>
          <w:sz w:val="22"/>
        </w:rPr>
        <w:t xml:space="preserve"> of disciplines, </w:t>
      </w:r>
      <w:r w:rsidR="00D36FC5">
        <w:rPr>
          <w:rFonts w:ascii="Arial" w:hAnsi="Arial" w:cs="Arial"/>
          <w:sz w:val="22"/>
        </w:rPr>
        <w:t xml:space="preserve">industries and processes making it a useful tool in systems engineering to effectively test and evaluate a system or process. </w:t>
      </w:r>
    </w:p>
    <w:p w14:paraId="65416EF9" w14:textId="77777777" w:rsidR="00E83E15" w:rsidRPr="00E83E15" w:rsidRDefault="00E83E15" w:rsidP="00E83E15">
      <w:pPr>
        <w:pStyle w:val="ListParagraph"/>
        <w:spacing w:after="160" w:line="259" w:lineRule="auto"/>
        <w:ind w:left="792"/>
        <w:rPr>
          <w:rFonts w:ascii="Arial" w:hAnsi="Arial" w:cs="Arial"/>
          <w:sz w:val="22"/>
        </w:rPr>
      </w:pPr>
    </w:p>
    <w:p w14:paraId="5523C3F7" w14:textId="2A6FDE20" w:rsidR="00CE466D" w:rsidRDefault="0009481A" w:rsidP="00CE466D">
      <w:pPr>
        <w:pStyle w:val="ListParagraph"/>
        <w:numPr>
          <w:ilvl w:val="1"/>
          <w:numId w:val="1"/>
        </w:numPr>
        <w:spacing w:after="160" w:line="259" w:lineRule="auto"/>
        <w:rPr>
          <w:rFonts w:ascii="Arial" w:hAnsi="Arial" w:cs="Arial"/>
          <w:sz w:val="22"/>
        </w:rPr>
      </w:pPr>
      <w:r>
        <w:rPr>
          <w:rFonts w:ascii="Arial" w:hAnsi="Arial" w:cs="Arial"/>
          <w:sz w:val="22"/>
        </w:rPr>
        <w:t>However</w:t>
      </w:r>
      <w:r w:rsidR="004918F6">
        <w:rPr>
          <w:rFonts w:ascii="Arial" w:hAnsi="Arial" w:cs="Arial"/>
          <w:sz w:val="22"/>
        </w:rPr>
        <w:t xml:space="preserve">, </w:t>
      </w:r>
      <w:r w:rsidR="00EC40BB">
        <w:rPr>
          <w:rFonts w:ascii="Arial" w:hAnsi="Arial" w:cs="Arial"/>
          <w:sz w:val="22"/>
        </w:rPr>
        <w:t>there are limitations</w:t>
      </w:r>
      <w:r w:rsidR="00A66AB2">
        <w:rPr>
          <w:rFonts w:ascii="Arial" w:hAnsi="Arial" w:cs="Arial"/>
          <w:sz w:val="22"/>
        </w:rPr>
        <w:t xml:space="preserve"> with</w:t>
      </w:r>
      <w:r w:rsidR="00EC40BB">
        <w:rPr>
          <w:rFonts w:ascii="Arial" w:hAnsi="Arial" w:cs="Arial"/>
          <w:sz w:val="22"/>
        </w:rPr>
        <w:t xml:space="preserve"> the method</w:t>
      </w:r>
      <w:r w:rsidR="00A66AB2">
        <w:rPr>
          <w:rFonts w:ascii="Arial" w:hAnsi="Arial" w:cs="Arial"/>
          <w:sz w:val="22"/>
        </w:rPr>
        <w:t>s</w:t>
      </w:r>
      <w:r w:rsidR="00EC40BB">
        <w:rPr>
          <w:rFonts w:ascii="Arial" w:hAnsi="Arial" w:cs="Arial"/>
          <w:sz w:val="22"/>
        </w:rPr>
        <w:t xml:space="preserve"> ability to</w:t>
      </w:r>
      <w:r w:rsidR="00A66AB2">
        <w:rPr>
          <w:rFonts w:ascii="Arial" w:hAnsi="Arial" w:cs="Arial"/>
          <w:sz w:val="22"/>
        </w:rPr>
        <w:t xml:space="preserve"> understand complex interaction as saturated array</w:t>
      </w:r>
      <w:r w:rsidR="00D662E1">
        <w:rPr>
          <w:rFonts w:ascii="Arial" w:hAnsi="Arial" w:cs="Arial"/>
          <w:sz w:val="22"/>
        </w:rPr>
        <w:t xml:space="preserve"> can fail to </w:t>
      </w:r>
      <w:r w:rsidR="00C75866">
        <w:rPr>
          <w:rFonts w:ascii="Arial" w:hAnsi="Arial" w:cs="Arial"/>
          <w:sz w:val="22"/>
        </w:rPr>
        <w:t>analyse</w:t>
      </w:r>
      <w:r w:rsidR="00380B54">
        <w:rPr>
          <w:rFonts w:ascii="Arial" w:hAnsi="Arial" w:cs="Arial"/>
          <w:sz w:val="22"/>
        </w:rPr>
        <w:t xml:space="preserve"> high order interactions between factors</w:t>
      </w:r>
      <w:bookmarkStart w:id="26" w:name="_Toc186455138"/>
      <w:bookmarkStart w:id="27" w:name="_Toc186455270"/>
      <w:r w:rsidR="00CE466D">
        <w:rPr>
          <w:rFonts w:ascii="Arial" w:hAnsi="Arial" w:cs="Arial"/>
          <w:sz w:val="22"/>
        </w:rPr>
        <w:t>.</w:t>
      </w:r>
    </w:p>
    <w:p w14:paraId="207AD251" w14:textId="77777777" w:rsidR="00CE466D" w:rsidRDefault="00CE466D" w:rsidP="00CE466D">
      <w:pPr>
        <w:pStyle w:val="ListParagraph"/>
        <w:spacing w:after="160" w:line="259" w:lineRule="auto"/>
        <w:ind w:left="792"/>
        <w:rPr>
          <w:rFonts w:ascii="Arial" w:hAnsi="Arial" w:cs="Arial"/>
          <w:sz w:val="22"/>
        </w:rPr>
      </w:pPr>
    </w:p>
    <w:p w14:paraId="10F6779F" w14:textId="11ADF45A" w:rsidR="001B6F7D" w:rsidRPr="00CE466D" w:rsidRDefault="00CE466D" w:rsidP="00CE466D">
      <w:pPr>
        <w:pStyle w:val="ListParagraph"/>
        <w:numPr>
          <w:ilvl w:val="1"/>
          <w:numId w:val="1"/>
        </w:numPr>
        <w:spacing w:after="160" w:line="259" w:lineRule="auto"/>
        <w:rPr>
          <w:rFonts w:ascii="Arial" w:hAnsi="Arial" w:cs="Arial"/>
          <w:sz w:val="22"/>
        </w:rPr>
      </w:pPr>
      <w:r>
        <w:rPr>
          <w:rFonts w:ascii="Arial" w:hAnsi="Arial" w:cs="Arial"/>
          <w:sz w:val="22"/>
        </w:rPr>
        <w:t xml:space="preserve">As such, when </w:t>
      </w:r>
      <w:r w:rsidR="004176CB">
        <w:rPr>
          <w:rFonts w:ascii="Arial" w:hAnsi="Arial" w:cs="Arial"/>
          <w:sz w:val="22"/>
        </w:rPr>
        <w:t>it comes to d</w:t>
      </w:r>
      <w:r w:rsidR="00F35D42" w:rsidRPr="00CE466D">
        <w:rPr>
          <w:rFonts w:ascii="Arial" w:hAnsi="Arial" w:cs="Arial"/>
          <w:sz w:val="22"/>
        </w:rPr>
        <w:t xml:space="preserve">oing this again, to understand how effective Taguchi Testing methodology is, a comparison study can also be conducted </w:t>
      </w:r>
      <w:r w:rsidR="009637C9" w:rsidRPr="00CE466D">
        <w:rPr>
          <w:rFonts w:ascii="Arial" w:hAnsi="Arial" w:cs="Arial"/>
          <w:sz w:val="22"/>
        </w:rPr>
        <w:t>simultaneously using Response Surface Methodology (RSM)</w:t>
      </w:r>
      <w:r w:rsidR="00AB270D" w:rsidRPr="00CE466D">
        <w:rPr>
          <w:rFonts w:ascii="Arial" w:hAnsi="Arial" w:cs="Arial"/>
          <w:sz w:val="22"/>
        </w:rPr>
        <w:t xml:space="preserve"> as this has been found to be more effective at </w:t>
      </w:r>
      <w:r w:rsidR="0038792C" w:rsidRPr="00CE466D">
        <w:rPr>
          <w:rFonts w:ascii="Arial" w:hAnsi="Arial" w:cs="Arial"/>
          <w:sz w:val="22"/>
        </w:rPr>
        <w:t>providing more in-depth and accurate results</w:t>
      </w:r>
      <w:r w:rsidR="004176CB">
        <w:rPr>
          <w:rFonts w:ascii="Arial" w:hAnsi="Arial" w:cs="Arial"/>
          <w:sz w:val="22"/>
        </w:rPr>
        <w:t xml:space="preserve"> and can process the high order interactions</w:t>
      </w:r>
      <w:r w:rsidR="0038792C" w:rsidRPr="00CE466D">
        <w:rPr>
          <w:rFonts w:ascii="Arial" w:hAnsi="Arial" w:cs="Arial"/>
          <w:sz w:val="22"/>
        </w:rPr>
        <w:t xml:space="preserve">. </w:t>
      </w:r>
      <w:sdt>
        <w:sdtPr>
          <w:rPr>
            <w:rFonts w:ascii="Arial" w:hAnsi="Arial" w:cs="Arial"/>
            <w:sz w:val="22"/>
          </w:rPr>
          <w:id w:val="808822209"/>
          <w:citation/>
        </w:sdtPr>
        <w:sdtEndPr/>
        <w:sdtContent>
          <w:r w:rsidR="005D47C7">
            <w:rPr>
              <w:rFonts w:ascii="Arial" w:hAnsi="Arial" w:cs="Arial"/>
              <w:sz w:val="22"/>
            </w:rPr>
            <w:fldChar w:fldCharType="begin"/>
          </w:r>
          <w:r w:rsidR="005D47C7">
            <w:rPr>
              <w:rFonts w:ascii="Arial" w:hAnsi="Arial" w:cs="Arial"/>
              <w:sz w:val="22"/>
            </w:rPr>
            <w:instrText xml:space="preserve"> CITATION Rom24 \l 2057 </w:instrText>
          </w:r>
          <w:r w:rsidR="005D47C7">
            <w:rPr>
              <w:rFonts w:ascii="Arial" w:hAnsi="Arial" w:cs="Arial"/>
              <w:sz w:val="22"/>
            </w:rPr>
            <w:fldChar w:fldCharType="separate"/>
          </w:r>
          <w:r w:rsidR="005D47C7" w:rsidRPr="005D47C7">
            <w:rPr>
              <w:rFonts w:ascii="Arial" w:hAnsi="Arial" w:cs="Arial"/>
              <w:noProof/>
              <w:sz w:val="22"/>
            </w:rPr>
            <w:t>[8]</w:t>
          </w:r>
          <w:r w:rsidR="005D47C7">
            <w:rPr>
              <w:rFonts w:ascii="Arial" w:hAnsi="Arial" w:cs="Arial"/>
              <w:sz w:val="22"/>
            </w:rPr>
            <w:fldChar w:fldCharType="end"/>
          </w:r>
        </w:sdtContent>
      </w:sdt>
    </w:p>
    <w:p w14:paraId="07A61DBA" w14:textId="77777777" w:rsidR="00171B5F" w:rsidRPr="0038792C" w:rsidRDefault="00171B5F" w:rsidP="0038792C">
      <w:pPr>
        <w:spacing w:after="160" w:line="259" w:lineRule="auto"/>
        <w:rPr>
          <w:rFonts w:ascii="Arial" w:hAnsi="Arial" w:cs="Arial"/>
          <w:sz w:val="22"/>
        </w:rPr>
      </w:pPr>
    </w:p>
    <w:p w14:paraId="2804651D" w14:textId="77777777" w:rsidR="00171B5F" w:rsidRDefault="00171B5F" w:rsidP="00171B5F">
      <w:pPr>
        <w:spacing w:after="160" w:line="259" w:lineRule="auto"/>
        <w:rPr>
          <w:rFonts w:ascii="Arial" w:hAnsi="Arial" w:cs="Arial"/>
          <w:sz w:val="22"/>
        </w:rPr>
      </w:pPr>
    </w:p>
    <w:p w14:paraId="7A321453" w14:textId="77777777" w:rsidR="00171B5F" w:rsidRPr="00171B5F" w:rsidRDefault="00171B5F" w:rsidP="00171B5F">
      <w:pPr>
        <w:spacing w:after="160" w:line="259" w:lineRule="auto"/>
        <w:rPr>
          <w:rFonts w:ascii="Arial" w:hAnsi="Arial" w:cs="Arial"/>
          <w:sz w:val="22"/>
        </w:rPr>
      </w:pPr>
    </w:p>
    <w:p w14:paraId="69633F09" w14:textId="77777777" w:rsidR="0038792C" w:rsidRDefault="0038792C">
      <w:pPr>
        <w:spacing w:after="160" w:line="259" w:lineRule="auto"/>
        <w:rPr>
          <w:rFonts w:asciiTheme="majorHAnsi" w:hAnsiTheme="majorHAnsi" w:cstheme="majorHAnsi"/>
          <w:bCs/>
          <w:color w:val="2F5496" w:themeColor="accent1" w:themeShade="BF"/>
          <w:sz w:val="28"/>
          <w:szCs w:val="22"/>
        </w:rPr>
      </w:pPr>
      <w:r>
        <w:rPr>
          <w:rFonts w:asciiTheme="majorHAnsi" w:hAnsiTheme="majorHAnsi" w:cstheme="majorHAnsi"/>
          <w:b/>
          <w:bCs/>
          <w:color w:val="2F5496" w:themeColor="accent1" w:themeShade="BF"/>
          <w:sz w:val="28"/>
          <w:szCs w:val="22"/>
        </w:rPr>
        <w:br w:type="page"/>
      </w:r>
    </w:p>
    <w:p w14:paraId="7E5F425C" w14:textId="71306A19" w:rsidR="00BF4EFF" w:rsidRPr="005852EC" w:rsidRDefault="00BF4EFF" w:rsidP="005852EC">
      <w:pPr>
        <w:pStyle w:val="Heading2"/>
        <w:rPr>
          <w:rFonts w:asciiTheme="majorHAnsi" w:hAnsiTheme="majorHAnsi" w:cstheme="majorHAnsi"/>
          <w:b w:val="0"/>
          <w:bCs/>
          <w:color w:val="2F5496" w:themeColor="accent1" w:themeShade="BF"/>
          <w:sz w:val="28"/>
          <w:szCs w:val="22"/>
        </w:rPr>
      </w:pPr>
      <w:bookmarkStart w:id="28" w:name="_Toc196649854"/>
      <w:r w:rsidRPr="005852EC">
        <w:rPr>
          <w:rFonts w:asciiTheme="majorHAnsi" w:hAnsiTheme="majorHAnsi" w:cstheme="majorHAnsi"/>
          <w:b w:val="0"/>
          <w:bCs/>
          <w:color w:val="2F5496" w:themeColor="accent1" w:themeShade="BF"/>
          <w:sz w:val="28"/>
          <w:szCs w:val="22"/>
        </w:rPr>
        <w:lastRenderedPageBreak/>
        <w:t>References</w:t>
      </w:r>
      <w:bookmarkEnd w:id="26"/>
      <w:bookmarkEnd w:id="27"/>
      <w:bookmarkEnd w:id="28"/>
    </w:p>
    <w:sdt>
      <w:sdtPr>
        <w:rPr>
          <w:rFonts w:ascii="Arial" w:hAnsi="Arial" w:cs="Arial"/>
        </w:rPr>
        <w:id w:val="-573587230"/>
        <w:bibliography/>
      </w:sdtPr>
      <w:sdtEndPr/>
      <w:sdtContent>
        <w:p w14:paraId="14505479" w14:textId="77777777" w:rsidR="005D47C7" w:rsidRDefault="00BF4EFF" w:rsidP="00AF3B2A">
          <w:pPr>
            <w:rPr>
              <w:rFonts w:asciiTheme="minorHAnsi" w:eastAsiaTheme="minorHAnsi" w:hAnsiTheme="minorHAnsi" w:cstheme="minorBidi"/>
              <w:noProof/>
              <w:sz w:val="22"/>
              <w:szCs w:val="22"/>
              <w:lang w:eastAsia="en-US"/>
            </w:rPr>
          </w:pPr>
          <w:r w:rsidRPr="006248A9">
            <w:rPr>
              <w:rFonts w:ascii="Arial" w:hAnsi="Arial" w:cs="Arial"/>
            </w:rPr>
            <w:fldChar w:fldCharType="begin"/>
          </w:r>
          <w:r w:rsidRPr="006248A9">
            <w:rPr>
              <w:rFonts w:ascii="Arial" w:hAnsi="Arial" w:cs="Arial"/>
            </w:rPr>
            <w:instrText xml:space="preserve"> BIBLIOGRAPHY </w:instrText>
          </w:r>
          <w:r w:rsidRPr="006248A9">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5D47C7" w14:paraId="18F96DF2" w14:textId="77777777" w:rsidTr="00AE7BFB">
            <w:trPr>
              <w:divId w:val="25637891"/>
              <w:tblCellSpacing w:w="15" w:type="dxa"/>
            </w:trPr>
            <w:tc>
              <w:tcPr>
                <w:tcW w:w="211" w:type="pct"/>
                <w:hideMark/>
              </w:tcPr>
              <w:p w14:paraId="7EC76F76" w14:textId="5582C1C4" w:rsidR="005D47C7" w:rsidRDefault="005D47C7">
                <w:pPr>
                  <w:pStyle w:val="Bibliography"/>
                  <w:rPr>
                    <w:noProof/>
                    <w:sz w:val="24"/>
                    <w:szCs w:val="24"/>
                  </w:rPr>
                </w:pPr>
                <w:r>
                  <w:rPr>
                    <w:noProof/>
                  </w:rPr>
                  <w:t xml:space="preserve">[1] </w:t>
                </w:r>
              </w:p>
            </w:tc>
            <w:tc>
              <w:tcPr>
                <w:tcW w:w="4739" w:type="pct"/>
                <w:hideMark/>
              </w:tcPr>
              <w:p w14:paraId="440BEFC0" w14:textId="77777777" w:rsidR="005D47C7" w:rsidRDefault="005D47C7">
                <w:pPr>
                  <w:pStyle w:val="Bibliography"/>
                  <w:rPr>
                    <w:noProof/>
                  </w:rPr>
                </w:pPr>
                <w:r>
                  <w:rPr>
                    <w:noProof/>
                  </w:rPr>
                  <w:t xml:space="preserve">K. Ballantyne, R. van Oorschot and R. Mitchell, “Reduce optimisation time and effort: Taguchi experimental design methods,” </w:t>
                </w:r>
                <w:r>
                  <w:rPr>
                    <w:i/>
                    <w:iCs/>
                    <w:noProof/>
                  </w:rPr>
                  <w:t xml:space="preserve">Forensic Science International: Genetics Supplement Series, </w:t>
                </w:r>
                <w:r>
                  <w:rPr>
                    <w:noProof/>
                  </w:rPr>
                  <w:t xml:space="preserve">vol. 1, no. 1, pp. 7-8, 2008. </w:t>
                </w:r>
              </w:p>
            </w:tc>
          </w:tr>
          <w:tr w:rsidR="005D47C7" w14:paraId="6E8C03FA" w14:textId="77777777" w:rsidTr="00AE7BFB">
            <w:trPr>
              <w:divId w:val="25637891"/>
              <w:tblCellSpacing w:w="15" w:type="dxa"/>
            </w:trPr>
            <w:tc>
              <w:tcPr>
                <w:tcW w:w="211" w:type="pct"/>
                <w:hideMark/>
              </w:tcPr>
              <w:p w14:paraId="33FBA48C" w14:textId="77777777" w:rsidR="005D47C7" w:rsidRDefault="005D47C7">
                <w:pPr>
                  <w:pStyle w:val="Bibliography"/>
                  <w:rPr>
                    <w:noProof/>
                  </w:rPr>
                </w:pPr>
                <w:r>
                  <w:rPr>
                    <w:noProof/>
                  </w:rPr>
                  <w:t xml:space="preserve">[2] </w:t>
                </w:r>
              </w:p>
            </w:tc>
            <w:tc>
              <w:tcPr>
                <w:tcW w:w="4739" w:type="pct"/>
                <w:hideMark/>
              </w:tcPr>
              <w:p w14:paraId="57E45B36" w14:textId="77777777" w:rsidR="005D47C7" w:rsidRDefault="005D47C7">
                <w:pPr>
                  <w:pStyle w:val="Bibliography"/>
                  <w:rPr>
                    <w:noProof/>
                  </w:rPr>
                </w:pPr>
                <w:r>
                  <w:rPr>
                    <w:noProof/>
                  </w:rPr>
                  <w:t>S. Sigma, “The Guide to the Taguchi Method: A Robust Quality and Efficient Experimentation,” Six Sigma, [Online]. Available: https://www.6sigma.us/process-design/taguchi-method/. [Accessed 27 April 2025].</w:t>
                </w:r>
              </w:p>
            </w:tc>
          </w:tr>
          <w:tr w:rsidR="005D47C7" w14:paraId="56B93F49" w14:textId="77777777" w:rsidTr="00AE7BFB">
            <w:trPr>
              <w:divId w:val="25637891"/>
              <w:tblCellSpacing w:w="15" w:type="dxa"/>
            </w:trPr>
            <w:tc>
              <w:tcPr>
                <w:tcW w:w="211" w:type="pct"/>
                <w:hideMark/>
              </w:tcPr>
              <w:p w14:paraId="0C81741A" w14:textId="77777777" w:rsidR="005D47C7" w:rsidRDefault="005D47C7">
                <w:pPr>
                  <w:pStyle w:val="Bibliography"/>
                  <w:rPr>
                    <w:noProof/>
                  </w:rPr>
                </w:pPr>
                <w:r>
                  <w:rPr>
                    <w:noProof/>
                  </w:rPr>
                  <w:t xml:space="preserve">[3] </w:t>
                </w:r>
              </w:p>
            </w:tc>
            <w:tc>
              <w:tcPr>
                <w:tcW w:w="4739" w:type="pct"/>
                <w:hideMark/>
              </w:tcPr>
              <w:p w14:paraId="5D4FBAAC" w14:textId="77777777" w:rsidR="005D47C7" w:rsidRDefault="005D47C7">
                <w:pPr>
                  <w:pStyle w:val="Bibliography"/>
                  <w:rPr>
                    <w:noProof/>
                  </w:rPr>
                </w:pPr>
                <w:r>
                  <w:rPr>
                    <w:noProof/>
                  </w:rPr>
                  <w:t>L. 6. Sigma, “Lean 6 sigma training aids and downloads,” Lean 6 Sigma, 03 August 2016. [Online]. Available: https://www.lean6-sigma.co.uk/training-aids/. [Accessed 27 April 2025].</w:t>
                </w:r>
              </w:p>
            </w:tc>
          </w:tr>
          <w:tr w:rsidR="005D47C7" w14:paraId="5017424D" w14:textId="77777777" w:rsidTr="00AE7BFB">
            <w:trPr>
              <w:divId w:val="25637891"/>
              <w:tblCellSpacing w:w="15" w:type="dxa"/>
            </w:trPr>
            <w:tc>
              <w:tcPr>
                <w:tcW w:w="211" w:type="pct"/>
                <w:hideMark/>
              </w:tcPr>
              <w:p w14:paraId="1BBDB574" w14:textId="77777777" w:rsidR="005D47C7" w:rsidRDefault="005D47C7">
                <w:pPr>
                  <w:pStyle w:val="Bibliography"/>
                  <w:rPr>
                    <w:noProof/>
                  </w:rPr>
                </w:pPr>
                <w:r>
                  <w:rPr>
                    <w:noProof/>
                  </w:rPr>
                  <w:t xml:space="preserve">[4] </w:t>
                </w:r>
              </w:p>
            </w:tc>
            <w:tc>
              <w:tcPr>
                <w:tcW w:w="4739" w:type="pct"/>
                <w:hideMark/>
              </w:tcPr>
              <w:p w14:paraId="57E6E620" w14:textId="77777777" w:rsidR="005D47C7" w:rsidRDefault="005D47C7">
                <w:pPr>
                  <w:pStyle w:val="Bibliography"/>
                  <w:rPr>
                    <w:noProof/>
                  </w:rPr>
                </w:pPr>
                <w:r>
                  <w:rPr>
                    <w:noProof/>
                  </w:rPr>
                  <w:t>Libretexts, “14.1: Design of experiments via Taguchi methods - orthogonal arrays,” Engineering LibreTexts, 11 March 2023. [Online]. Available: https://eng.libretexts.org/Bookshelves/Industrial_and_Systems_Engineering/Chemical_Process_Dynamics_and_Controls_(Woolf)/14%3A_Design_of_Experiments/14.01%3A_Design_of_Experiments_via_Taguchi_Methods_-_Orthogonal_Arrays. [Accessed 27 April 2025].</w:t>
                </w:r>
              </w:p>
            </w:tc>
          </w:tr>
          <w:tr w:rsidR="005D47C7" w14:paraId="12F13D13" w14:textId="77777777" w:rsidTr="00AE7BFB">
            <w:trPr>
              <w:divId w:val="25637891"/>
              <w:tblCellSpacing w:w="15" w:type="dxa"/>
            </w:trPr>
            <w:tc>
              <w:tcPr>
                <w:tcW w:w="211" w:type="pct"/>
                <w:hideMark/>
              </w:tcPr>
              <w:p w14:paraId="2757544C" w14:textId="77777777" w:rsidR="005D47C7" w:rsidRDefault="005D47C7">
                <w:pPr>
                  <w:pStyle w:val="Bibliography"/>
                  <w:rPr>
                    <w:noProof/>
                  </w:rPr>
                </w:pPr>
                <w:r>
                  <w:rPr>
                    <w:noProof/>
                  </w:rPr>
                  <w:t xml:space="preserve">[5] </w:t>
                </w:r>
              </w:p>
            </w:tc>
            <w:tc>
              <w:tcPr>
                <w:tcW w:w="4739" w:type="pct"/>
                <w:hideMark/>
              </w:tcPr>
              <w:p w14:paraId="5C49B6A8" w14:textId="77777777" w:rsidR="005D47C7" w:rsidRDefault="005D47C7">
                <w:pPr>
                  <w:pStyle w:val="Bibliography"/>
                  <w:rPr>
                    <w:noProof/>
                  </w:rPr>
                </w:pPr>
                <w:r>
                  <w:rPr>
                    <w:noProof/>
                  </w:rPr>
                  <w:t xml:space="preserve">M. Hisam, A. Dar, M. Elrasheed, M. Khan, R. Gera and I. Azad, “The versatility of the Taguchi Method: Optimizing experiments across diverse disciplines - journal of statistical theory and applications,” </w:t>
                </w:r>
                <w:r>
                  <w:rPr>
                    <w:i/>
                    <w:iCs/>
                    <w:noProof/>
                  </w:rPr>
                  <w:t xml:space="preserve">Journal of Statistical Theory and Applications, </w:t>
                </w:r>
                <w:r>
                  <w:rPr>
                    <w:noProof/>
                  </w:rPr>
                  <w:t xml:space="preserve">vol. 23, no. 4, pp. 365-389, 2024. </w:t>
                </w:r>
              </w:p>
            </w:tc>
          </w:tr>
          <w:tr w:rsidR="005D47C7" w14:paraId="1AC75D74" w14:textId="77777777" w:rsidTr="00AE7BFB">
            <w:trPr>
              <w:divId w:val="25637891"/>
              <w:tblCellSpacing w:w="15" w:type="dxa"/>
            </w:trPr>
            <w:tc>
              <w:tcPr>
                <w:tcW w:w="211" w:type="pct"/>
                <w:hideMark/>
              </w:tcPr>
              <w:p w14:paraId="4BC0C6E9" w14:textId="77777777" w:rsidR="005D47C7" w:rsidRDefault="005D47C7">
                <w:pPr>
                  <w:pStyle w:val="Bibliography"/>
                  <w:rPr>
                    <w:noProof/>
                  </w:rPr>
                </w:pPr>
                <w:r>
                  <w:rPr>
                    <w:noProof/>
                  </w:rPr>
                  <w:t xml:space="preserve">[6] </w:t>
                </w:r>
              </w:p>
            </w:tc>
            <w:tc>
              <w:tcPr>
                <w:tcW w:w="4739" w:type="pct"/>
                <w:hideMark/>
              </w:tcPr>
              <w:p w14:paraId="3D9BBDA6" w14:textId="77777777" w:rsidR="005D47C7" w:rsidRDefault="005D47C7">
                <w:pPr>
                  <w:pStyle w:val="Bibliography"/>
                  <w:rPr>
                    <w:noProof/>
                  </w:rPr>
                </w:pPr>
                <w:r>
                  <w:rPr>
                    <w:noProof/>
                  </w:rPr>
                  <w:t xml:space="preserve">A. Pereira, E. Martins and M. Lopes, “Taguchi method application in the pilot production phase-A case study,” </w:t>
                </w:r>
                <w:r>
                  <w:rPr>
                    <w:i/>
                    <w:iCs/>
                    <w:noProof/>
                  </w:rPr>
                  <w:t xml:space="preserve">Procedia Manufacturing, </w:t>
                </w:r>
                <w:r>
                  <w:rPr>
                    <w:noProof/>
                  </w:rPr>
                  <w:t xml:space="preserve">vol. 51, pp. 1069-1075, 2020. </w:t>
                </w:r>
              </w:p>
            </w:tc>
          </w:tr>
          <w:tr w:rsidR="005D47C7" w14:paraId="1A5E43FD" w14:textId="77777777" w:rsidTr="00AE7BFB">
            <w:trPr>
              <w:divId w:val="25637891"/>
              <w:tblCellSpacing w:w="15" w:type="dxa"/>
            </w:trPr>
            <w:tc>
              <w:tcPr>
                <w:tcW w:w="211" w:type="pct"/>
                <w:hideMark/>
              </w:tcPr>
              <w:p w14:paraId="6D58DDF1" w14:textId="77777777" w:rsidR="005D47C7" w:rsidRDefault="005D47C7">
                <w:pPr>
                  <w:pStyle w:val="Bibliography"/>
                  <w:rPr>
                    <w:noProof/>
                  </w:rPr>
                </w:pPr>
                <w:r>
                  <w:rPr>
                    <w:noProof/>
                  </w:rPr>
                  <w:t xml:space="preserve">[7] </w:t>
                </w:r>
              </w:p>
            </w:tc>
            <w:tc>
              <w:tcPr>
                <w:tcW w:w="4739" w:type="pct"/>
                <w:hideMark/>
              </w:tcPr>
              <w:p w14:paraId="0547463D" w14:textId="77777777" w:rsidR="005D47C7" w:rsidRDefault="005D47C7">
                <w:pPr>
                  <w:pStyle w:val="Bibliography"/>
                  <w:rPr>
                    <w:noProof/>
                  </w:rPr>
                </w:pPr>
                <w:r>
                  <w:rPr>
                    <w:noProof/>
                  </w:rPr>
                  <w:t>U. o. York, “Orthogonal Arrays (Taguchi designs),” University of York, [Online]. Available: https://www.york.ac.uk/depts/maths/tables/orthogonal.htm. [Accessed 27 April 2025].</w:t>
                </w:r>
              </w:p>
            </w:tc>
          </w:tr>
          <w:tr w:rsidR="005D47C7" w14:paraId="41360B53" w14:textId="77777777" w:rsidTr="00AE7BFB">
            <w:trPr>
              <w:divId w:val="25637891"/>
              <w:tblCellSpacing w:w="15" w:type="dxa"/>
            </w:trPr>
            <w:tc>
              <w:tcPr>
                <w:tcW w:w="211" w:type="pct"/>
                <w:hideMark/>
              </w:tcPr>
              <w:p w14:paraId="2D6312BC" w14:textId="77777777" w:rsidR="005D47C7" w:rsidRDefault="005D47C7">
                <w:pPr>
                  <w:pStyle w:val="Bibliography"/>
                  <w:rPr>
                    <w:noProof/>
                  </w:rPr>
                </w:pPr>
                <w:r>
                  <w:rPr>
                    <w:noProof/>
                  </w:rPr>
                  <w:t xml:space="preserve">[8] </w:t>
                </w:r>
              </w:p>
            </w:tc>
            <w:tc>
              <w:tcPr>
                <w:tcW w:w="4739" w:type="pct"/>
                <w:hideMark/>
              </w:tcPr>
              <w:p w14:paraId="4CD27742" w14:textId="77777777" w:rsidR="005D47C7" w:rsidRDefault="005D47C7">
                <w:pPr>
                  <w:pStyle w:val="Bibliography"/>
                  <w:rPr>
                    <w:noProof/>
                  </w:rPr>
                </w:pPr>
                <w:r>
                  <w:rPr>
                    <w:noProof/>
                  </w:rPr>
                  <w:t xml:space="preserve">C. Romelin, Zahedi and B. Nusantara, “Comparative Analysis of Response Surface Methodology (RSM) and Taguchi Method: Optimization Hydraulic Ram Pump Performance,” </w:t>
                </w:r>
                <w:r>
                  <w:rPr>
                    <w:i/>
                    <w:iCs/>
                    <w:noProof/>
                  </w:rPr>
                  <w:t xml:space="preserve">Operations Research Forum, </w:t>
                </w:r>
                <w:r>
                  <w:rPr>
                    <w:noProof/>
                  </w:rPr>
                  <w:t xml:space="preserve">vol. 5, no. 4, p. 85, 2024. </w:t>
                </w:r>
              </w:p>
            </w:tc>
          </w:tr>
        </w:tbl>
        <w:p w14:paraId="515D3BA7" w14:textId="77777777" w:rsidR="005D47C7" w:rsidRDefault="005D47C7">
          <w:pPr>
            <w:divId w:val="25637891"/>
            <w:rPr>
              <w:noProof/>
            </w:rPr>
          </w:pPr>
        </w:p>
        <w:p w14:paraId="0650ADC9" w14:textId="4149BAF4" w:rsidR="00AF3B2A" w:rsidRPr="00AF3B2A" w:rsidRDefault="00BF4EFF" w:rsidP="00AF3B2A">
          <w:pPr>
            <w:rPr>
              <w:rFonts w:ascii="Arial" w:hAnsi="Arial" w:cs="Arial"/>
              <w:b/>
              <w:sz w:val="22"/>
              <w:szCs w:val="22"/>
            </w:rPr>
          </w:pPr>
          <w:r w:rsidRPr="006248A9">
            <w:rPr>
              <w:rFonts w:ascii="Arial" w:hAnsi="Arial" w:cs="Arial"/>
              <w:b/>
              <w:bCs/>
              <w:noProof/>
            </w:rPr>
            <w:fldChar w:fldCharType="end"/>
          </w:r>
        </w:p>
      </w:sdtContent>
    </w:sdt>
    <w:p w14:paraId="74F120A2" w14:textId="77777777" w:rsidR="00AF3B2A" w:rsidRDefault="00AF3B2A" w:rsidP="00AF3B2A"/>
    <w:p w14:paraId="31C6077F" w14:textId="77777777" w:rsidR="00AF3B2A" w:rsidRDefault="00AF3B2A" w:rsidP="00AF3B2A"/>
    <w:p w14:paraId="2E7DCAE7" w14:textId="77777777" w:rsidR="00AF3B2A" w:rsidRDefault="00AF3B2A" w:rsidP="00AF3B2A"/>
    <w:p w14:paraId="1B59A044" w14:textId="77777777" w:rsidR="00AF3B2A" w:rsidRDefault="00AF3B2A" w:rsidP="00AF3B2A"/>
    <w:p w14:paraId="5C22D13C" w14:textId="77777777" w:rsidR="00AF3B2A" w:rsidRDefault="00AF3B2A" w:rsidP="00AF3B2A"/>
    <w:p w14:paraId="2E8CA5C1" w14:textId="77777777" w:rsidR="00AF3B2A" w:rsidRDefault="00AF3B2A" w:rsidP="00AF3B2A"/>
    <w:p w14:paraId="420104D0" w14:textId="77777777" w:rsidR="00AF3B2A" w:rsidRDefault="00AF3B2A">
      <w:pPr>
        <w:spacing w:after="160" w:line="259" w:lineRule="auto"/>
        <w:rPr>
          <w:rFonts w:asciiTheme="majorHAnsi" w:hAnsiTheme="majorHAnsi" w:cstheme="majorHAnsi"/>
          <w:bCs/>
          <w:color w:val="2F5496" w:themeColor="accent1" w:themeShade="BF"/>
          <w:sz w:val="28"/>
          <w:szCs w:val="22"/>
        </w:rPr>
      </w:pPr>
      <w:r>
        <w:rPr>
          <w:rFonts w:asciiTheme="majorHAnsi" w:hAnsiTheme="majorHAnsi" w:cstheme="majorHAnsi"/>
          <w:bCs/>
          <w:color w:val="2F5496" w:themeColor="accent1" w:themeShade="BF"/>
          <w:sz w:val="28"/>
          <w:szCs w:val="22"/>
        </w:rPr>
        <w:br w:type="page"/>
      </w:r>
    </w:p>
    <w:p w14:paraId="52A7AC31" w14:textId="12116FF7" w:rsidR="1EA36BC1" w:rsidRPr="00AF3B2A" w:rsidRDefault="00AF3B2A" w:rsidP="00AF3B2A">
      <w:pPr>
        <w:pStyle w:val="Heading2"/>
        <w:rPr>
          <w:rFonts w:asciiTheme="majorHAnsi" w:hAnsiTheme="majorHAnsi" w:cstheme="majorHAnsi"/>
          <w:b w:val="0"/>
          <w:bCs/>
          <w:color w:val="2F5496" w:themeColor="accent1" w:themeShade="BF"/>
          <w:sz w:val="28"/>
          <w:szCs w:val="22"/>
        </w:rPr>
      </w:pPr>
      <w:bookmarkStart w:id="29" w:name="_Toc196649855"/>
      <w:r w:rsidRPr="00AF3B2A">
        <w:rPr>
          <w:rFonts w:asciiTheme="majorHAnsi" w:hAnsiTheme="majorHAnsi" w:cstheme="majorHAnsi"/>
          <w:b w:val="0"/>
          <w:bCs/>
          <w:color w:val="2F5496" w:themeColor="accent1" w:themeShade="BF"/>
          <w:sz w:val="28"/>
          <w:szCs w:val="22"/>
        </w:rPr>
        <w:lastRenderedPageBreak/>
        <w:t>Annex</w:t>
      </w:r>
      <w:bookmarkEnd w:id="29"/>
    </w:p>
    <w:p w14:paraId="6A2C6466" w14:textId="6E9B464F" w:rsidR="00AF3B2A" w:rsidRDefault="00AF3B2A" w:rsidP="00602558">
      <w:pPr>
        <w:spacing w:after="160" w:line="259" w:lineRule="auto"/>
        <w:rPr>
          <w:rFonts w:asciiTheme="majorHAnsi" w:hAnsiTheme="majorHAnsi" w:cstheme="majorHAnsi"/>
          <w:bCs/>
          <w:color w:val="2F5496" w:themeColor="accent1" w:themeShade="BF"/>
          <w:sz w:val="28"/>
          <w:szCs w:val="22"/>
        </w:rPr>
      </w:pPr>
    </w:p>
    <w:p w14:paraId="2B3C0579" w14:textId="7C2D1DBB" w:rsidR="00AF3B2A" w:rsidRDefault="00AF3B2A" w:rsidP="00AF3B2A">
      <w:pPr>
        <w:rPr>
          <w:rFonts w:ascii="Arial" w:hAnsi="Arial" w:cs="Arial"/>
          <w:sz w:val="22"/>
          <w:szCs w:val="22"/>
        </w:rPr>
      </w:pPr>
      <w:r w:rsidRPr="00AF3B2A">
        <w:rPr>
          <w:rFonts w:ascii="Arial" w:hAnsi="Arial" w:cs="Arial"/>
          <w:sz w:val="22"/>
          <w:szCs w:val="22"/>
        </w:rPr>
        <w:t>Annex A</w:t>
      </w:r>
      <w:r>
        <w:rPr>
          <w:rFonts w:ascii="Arial" w:hAnsi="Arial" w:cs="Arial"/>
          <w:sz w:val="22"/>
          <w:szCs w:val="22"/>
        </w:rPr>
        <w:t xml:space="preserve"> – Catapult Spreadsheet</w:t>
      </w:r>
    </w:p>
    <w:p w14:paraId="51436DA9" w14:textId="77777777" w:rsidR="00AF3B2A" w:rsidRDefault="00AF3B2A" w:rsidP="00AF3B2A">
      <w:pPr>
        <w:rPr>
          <w:rFonts w:ascii="Arial" w:hAnsi="Arial" w:cs="Arial"/>
          <w:sz w:val="22"/>
          <w:szCs w:val="22"/>
        </w:rPr>
      </w:pPr>
    </w:p>
    <w:p w14:paraId="0B453AE3" w14:textId="67A7E3BD" w:rsidR="00AF3B2A" w:rsidRPr="00AF3B2A" w:rsidRDefault="003B4340" w:rsidP="00AF3B2A">
      <w:pPr>
        <w:rPr>
          <w:rFonts w:ascii="Arial" w:hAnsi="Arial" w:cs="Arial"/>
          <w:sz w:val="22"/>
          <w:szCs w:val="22"/>
        </w:rPr>
      </w:pPr>
      <w:r>
        <w:rPr>
          <w:rFonts w:ascii="Arial" w:hAnsi="Arial" w:cs="Arial"/>
          <w:sz w:val="22"/>
          <w:szCs w:val="22"/>
        </w:rPr>
        <w:object w:dxaOrig="1534" w:dyaOrig="994" w14:anchorId="2ED8C0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3" o:title=""/>
          </v:shape>
          <o:OLEObject Type="Embed" ProgID="Excel.Sheet.12" ShapeID="_x0000_i1025" DrawAspect="Icon" ObjectID="_1807262931" r:id="rId24"/>
        </w:object>
      </w:r>
    </w:p>
    <w:sectPr w:rsidR="00AF3B2A" w:rsidRPr="00AF3B2A" w:rsidSect="00F90EF7">
      <w:headerReference w:type="default" r:id="rId25"/>
      <w:footerReference w:type="default" r:id="rId26"/>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2F772" w14:textId="77777777" w:rsidR="00992A68" w:rsidRDefault="00992A68" w:rsidP="009A325F">
      <w:r>
        <w:separator/>
      </w:r>
    </w:p>
  </w:endnote>
  <w:endnote w:type="continuationSeparator" w:id="0">
    <w:p w14:paraId="21752BFC" w14:textId="77777777" w:rsidR="00992A68" w:rsidRDefault="00992A68" w:rsidP="009A325F">
      <w:r>
        <w:continuationSeparator/>
      </w:r>
    </w:p>
  </w:endnote>
  <w:endnote w:type="continuationNotice" w:id="1">
    <w:p w14:paraId="58262F2F" w14:textId="77777777" w:rsidR="00992A68" w:rsidRDefault="00992A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F3F4FF8" w14:paraId="0721C91C" w14:textId="77777777" w:rsidTr="7F3F4FF8">
      <w:trPr>
        <w:trHeight w:val="300"/>
      </w:trPr>
      <w:tc>
        <w:tcPr>
          <w:tcW w:w="3005" w:type="dxa"/>
        </w:tcPr>
        <w:p w14:paraId="4B88660B" w14:textId="3A599804" w:rsidR="7F3F4FF8" w:rsidRDefault="7F3F4FF8" w:rsidP="7F3F4FF8">
          <w:pPr>
            <w:pStyle w:val="Header"/>
            <w:ind w:left="-115"/>
          </w:pPr>
        </w:p>
      </w:tc>
      <w:tc>
        <w:tcPr>
          <w:tcW w:w="3005" w:type="dxa"/>
        </w:tcPr>
        <w:p w14:paraId="41494DC7" w14:textId="1BD25DE2" w:rsidR="7F3F4FF8" w:rsidRDefault="7F3F4FF8" w:rsidP="7F3F4FF8">
          <w:pPr>
            <w:pStyle w:val="Header"/>
            <w:jc w:val="center"/>
          </w:pPr>
        </w:p>
      </w:tc>
      <w:tc>
        <w:tcPr>
          <w:tcW w:w="3005" w:type="dxa"/>
        </w:tcPr>
        <w:p w14:paraId="3FD4CBC9" w14:textId="1FCA29C1" w:rsidR="7F3F4FF8" w:rsidRDefault="7F3F4FF8" w:rsidP="7F3F4FF8">
          <w:pPr>
            <w:pStyle w:val="Header"/>
            <w:ind w:right="-115"/>
            <w:jc w:val="right"/>
          </w:pPr>
        </w:p>
      </w:tc>
    </w:tr>
  </w:tbl>
  <w:p w14:paraId="66439198" w14:textId="109A3E87" w:rsidR="00F6733C" w:rsidRDefault="00F67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A628A" w14:textId="77777777" w:rsidR="00992A68" w:rsidRDefault="00992A68" w:rsidP="009A325F">
      <w:r>
        <w:separator/>
      </w:r>
    </w:p>
  </w:footnote>
  <w:footnote w:type="continuationSeparator" w:id="0">
    <w:p w14:paraId="2A741183" w14:textId="77777777" w:rsidR="00992A68" w:rsidRDefault="00992A68" w:rsidP="009A325F">
      <w:r>
        <w:continuationSeparator/>
      </w:r>
    </w:p>
  </w:footnote>
  <w:footnote w:type="continuationNotice" w:id="1">
    <w:p w14:paraId="7CF15498" w14:textId="77777777" w:rsidR="00992A68" w:rsidRDefault="00992A6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AA45516" w14:paraId="18CF96C2" w14:textId="77777777" w:rsidTr="3AA45516">
      <w:trPr>
        <w:trHeight w:val="300"/>
      </w:trPr>
      <w:tc>
        <w:tcPr>
          <w:tcW w:w="3005" w:type="dxa"/>
        </w:tcPr>
        <w:p w14:paraId="00D4F066" w14:textId="59863361" w:rsidR="3AA45516" w:rsidRDefault="3AA45516" w:rsidP="3AA45516">
          <w:pPr>
            <w:pStyle w:val="Header"/>
            <w:ind w:left="-115"/>
          </w:pPr>
          <w:r>
            <w:t>Samuel Hawkins (2216506)</w:t>
          </w:r>
        </w:p>
      </w:tc>
      <w:tc>
        <w:tcPr>
          <w:tcW w:w="3005" w:type="dxa"/>
        </w:tcPr>
        <w:p w14:paraId="46A080B0" w14:textId="462AE434" w:rsidR="3AA45516" w:rsidRDefault="00681A17" w:rsidP="3AA45516">
          <w:pPr>
            <w:pStyle w:val="Header"/>
            <w:jc w:val="center"/>
          </w:pPr>
          <w:r>
            <w:t>Systems Engineering Taguchi Experiment</w:t>
          </w:r>
        </w:p>
      </w:tc>
      <w:tc>
        <w:tcPr>
          <w:tcW w:w="3005" w:type="dxa"/>
        </w:tcPr>
        <w:p w14:paraId="06E11344" w14:textId="6BDA1991" w:rsidR="3AA45516" w:rsidRDefault="3AA45516" w:rsidP="3AA45516">
          <w:pPr>
            <w:pStyle w:val="Header"/>
            <w:ind w:right="-115"/>
            <w:jc w:val="right"/>
          </w:pPr>
          <w:r>
            <w:fldChar w:fldCharType="begin"/>
          </w:r>
          <w:r>
            <w:instrText>PAGE</w:instrText>
          </w:r>
          <w:r>
            <w:fldChar w:fldCharType="separate"/>
          </w:r>
          <w:r w:rsidR="00FD67B8">
            <w:rPr>
              <w:noProof/>
            </w:rPr>
            <w:t>1</w:t>
          </w:r>
          <w:r>
            <w:fldChar w:fldCharType="end"/>
          </w:r>
          <w:r>
            <w:t xml:space="preserve"> of </w:t>
          </w:r>
          <w:r>
            <w:fldChar w:fldCharType="begin"/>
          </w:r>
          <w:r>
            <w:instrText>NUMPAGES</w:instrText>
          </w:r>
          <w:r>
            <w:fldChar w:fldCharType="separate"/>
          </w:r>
          <w:r w:rsidR="00FD67B8">
            <w:rPr>
              <w:noProof/>
            </w:rPr>
            <w:t>2</w:t>
          </w:r>
          <w:r>
            <w:fldChar w:fldCharType="end"/>
          </w:r>
        </w:p>
      </w:tc>
    </w:tr>
  </w:tbl>
  <w:p w14:paraId="6545393F" w14:textId="37AD6707" w:rsidR="3AA45516" w:rsidRDefault="3AA45516" w:rsidP="3AA45516">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F1D21"/>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BE53530"/>
    <w:multiLevelType w:val="multilevel"/>
    <w:tmpl w:val="56D23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F82AB5"/>
    <w:multiLevelType w:val="multilevel"/>
    <w:tmpl w:val="34481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FA11B9"/>
    <w:multiLevelType w:val="multilevel"/>
    <w:tmpl w:val="5594A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2355C8"/>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8AA1D0E"/>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DB66C5"/>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187F7E"/>
    <w:multiLevelType w:val="multilevel"/>
    <w:tmpl w:val="D620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120D2B"/>
    <w:multiLevelType w:val="hybridMultilevel"/>
    <w:tmpl w:val="AACC01E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DFD27EE"/>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5D8628B"/>
    <w:multiLevelType w:val="multilevel"/>
    <w:tmpl w:val="819230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FE03C8"/>
    <w:multiLevelType w:val="multilevel"/>
    <w:tmpl w:val="A3EC0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C2C7C74"/>
    <w:multiLevelType w:val="multilevel"/>
    <w:tmpl w:val="819230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294581">
    <w:abstractNumId w:val="5"/>
  </w:num>
  <w:num w:numId="2" w16cid:durableId="1712148683">
    <w:abstractNumId w:val="8"/>
  </w:num>
  <w:num w:numId="3" w16cid:durableId="418329962">
    <w:abstractNumId w:val="12"/>
  </w:num>
  <w:num w:numId="4" w16cid:durableId="1479037043">
    <w:abstractNumId w:val="12"/>
    <w:lvlOverride w:ilvl="1">
      <w:startOverride w:val="6"/>
    </w:lvlOverride>
  </w:num>
  <w:num w:numId="5" w16cid:durableId="868450199">
    <w:abstractNumId w:val="12"/>
    <w:lvlOverride w:ilvl="1">
      <w:lvl w:ilvl="1">
        <w:numFmt w:val="bullet"/>
        <w:lvlText w:val=""/>
        <w:lvlJc w:val="left"/>
        <w:pPr>
          <w:tabs>
            <w:tab w:val="num" w:pos="1440"/>
          </w:tabs>
          <w:ind w:left="1440" w:hanging="360"/>
        </w:pPr>
        <w:rPr>
          <w:rFonts w:ascii="Symbol" w:hAnsi="Symbol" w:hint="default"/>
          <w:sz w:val="20"/>
        </w:rPr>
      </w:lvl>
    </w:lvlOverride>
  </w:num>
  <w:num w:numId="6" w16cid:durableId="1464467792">
    <w:abstractNumId w:val="12"/>
    <w:lvlOverride w:ilvl="1">
      <w:lvl w:ilvl="1">
        <w:numFmt w:val="bullet"/>
        <w:lvlText w:val=""/>
        <w:lvlJc w:val="left"/>
        <w:pPr>
          <w:tabs>
            <w:tab w:val="num" w:pos="1440"/>
          </w:tabs>
          <w:ind w:left="1440" w:hanging="360"/>
        </w:pPr>
        <w:rPr>
          <w:rFonts w:ascii="Symbol" w:hAnsi="Symbol" w:hint="default"/>
          <w:sz w:val="20"/>
        </w:rPr>
      </w:lvl>
    </w:lvlOverride>
  </w:num>
  <w:num w:numId="7" w16cid:durableId="1570767213">
    <w:abstractNumId w:val="12"/>
    <w:lvlOverride w:ilvl="1">
      <w:lvl w:ilvl="1">
        <w:numFmt w:val="bullet"/>
        <w:lvlText w:val=""/>
        <w:lvlJc w:val="left"/>
        <w:pPr>
          <w:tabs>
            <w:tab w:val="num" w:pos="1440"/>
          </w:tabs>
          <w:ind w:left="1440" w:hanging="360"/>
        </w:pPr>
        <w:rPr>
          <w:rFonts w:ascii="Symbol" w:hAnsi="Symbol" w:hint="default"/>
          <w:sz w:val="20"/>
        </w:rPr>
      </w:lvl>
    </w:lvlOverride>
  </w:num>
  <w:num w:numId="8" w16cid:durableId="117572331">
    <w:abstractNumId w:val="12"/>
    <w:lvlOverride w:ilvl="1">
      <w:lvl w:ilvl="1">
        <w:numFmt w:val="bullet"/>
        <w:lvlText w:val=""/>
        <w:lvlJc w:val="left"/>
        <w:pPr>
          <w:tabs>
            <w:tab w:val="num" w:pos="1440"/>
          </w:tabs>
          <w:ind w:left="1440" w:hanging="360"/>
        </w:pPr>
        <w:rPr>
          <w:rFonts w:ascii="Symbol" w:hAnsi="Symbol" w:hint="default"/>
          <w:sz w:val="20"/>
        </w:rPr>
      </w:lvl>
    </w:lvlOverride>
  </w:num>
  <w:num w:numId="9" w16cid:durableId="951789357">
    <w:abstractNumId w:val="11"/>
  </w:num>
  <w:num w:numId="10" w16cid:durableId="1906408822">
    <w:abstractNumId w:val="3"/>
  </w:num>
  <w:num w:numId="11" w16cid:durableId="1298414085">
    <w:abstractNumId w:val="10"/>
  </w:num>
  <w:num w:numId="12" w16cid:durableId="713773001">
    <w:abstractNumId w:val="0"/>
  </w:num>
  <w:num w:numId="13" w16cid:durableId="1735931254">
    <w:abstractNumId w:val="6"/>
  </w:num>
  <w:num w:numId="14" w16cid:durableId="499392352">
    <w:abstractNumId w:val="9"/>
  </w:num>
  <w:num w:numId="15" w16cid:durableId="313410869">
    <w:abstractNumId w:val="4"/>
  </w:num>
  <w:num w:numId="16" w16cid:durableId="901137473">
    <w:abstractNumId w:val="2"/>
  </w:num>
  <w:num w:numId="17" w16cid:durableId="673535816">
    <w:abstractNumId w:val="1"/>
  </w:num>
  <w:num w:numId="18" w16cid:durableId="11270483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F3"/>
    <w:rsid w:val="00000DF7"/>
    <w:rsid w:val="000010A5"/>
    <w:rsid w:val="00001C3E"/>
    <w:rsid w:val="000029CB"/>
    <w:rsid w:val="00002A18"/>
    <w:rsid w:val="00002CF5"/>
    <w:rsid w:val="00003190"/>
    <w:rsid w:val="00003357"/>
    <w:rsid w:val="00003DF8"/>
    <w:rsid w:val="00004989"/>
    <w:rsid w:val="00004B8B"/>
    <w:rsid w:val="00005994"/>
    <w:rsid w:val="000069E8"/>
    <w:rsid w:val="00006AC8"/>
    <w:rsid w:val="00007989"/>
    <w:rsid w:val="00007D11"/>
    <w:rsid w:val="0001088A"/>
    <w:rsid w:val="00010943"/>
    <w:rsid w:val="0001120E"/>
    <w:rsid w:val="00014663"/>
    <w:rsid w:val="000154CB"/>
    <w:rsid w:val="00015613"/>
    <w:rsid w:val="000167FA"/>
    <w:rsid w:val="000204F7"/>
    <w:rsid w:val="00020C15"/>
    <w:rsid w:val="000244F6"/>
    <w:rsid w:val="0002467F"/>
    <w:rsid w:val="00025353"/>
    <w:rsid w:val="00025AF8"/>
    <w:rsid w:val="0003053D"/>
    <w:rsid w:val="00030DA4"/>
    <w:rsid w:val="00031C46"/>
    <w:rsid w:val="00032F2C"/>
    <w:rsid w:val="00033EDE"/>
    <w:rsid w:val="00033F9E"/>
    <w:rsid w:val="00034336"/>
    <w:rsid w:val="00034E01"/>
    <w:rsid w:val="00036596"/>
    <w:rsid w:val="000374B1"/>
    <w:rsid w:val="000379F1"/>
    <w:rsid w:val="0004073F"/>
    <w:rsid w:val="00040FB8"/>
    <w:rsid w:val="00041618"/>
    <w:rsid w:val="00041AF3"/>
    <w:rsid w:val="000425E6"/>
    <w:rsid w:val="00042FFE"/>
    <w:rsid w:val="000432D2"/>
    <w:rsid w:val="00043AB2"/>
    <w:rsid w:val="00043D5C"/>
    <w:rsid w:val="00044933"/>
    <w:rsid w:val="0004499D"/>
    <w:rsid w:val="00044FD4"/>
    <w:rsid w:val="000452A2"/>
    <w:rsid w:val="00045AD8"/>
    <w:rsid w:val="00045FC0"/>
    <w:rsid w:val="000464E1"/>
    <w:rsid w:val="000467D9"/>
    <w:rsid w:val="00046B04"/>
    <w:rsid w:val="00047969"/>
    <w:rsid w:val="00047BF0"/>
    <w:rsid w:val="0005021C"/>
    <w:rsid w:val="00050AC6"/>
    <w:rsid w:val="00050D43"/>
    <w:rsid w:val="00051AC2"/>
    <w:rsid w:val="000524BB"/>
    <w:rsid w:val="000547C5"/>
    <w:rsid w:val="000547D0"/>
    <w:rsid w:val="00056BFF"/>
    <w:rsid w:val="0005708F"/>
    <w:rsid w:val="000601E5"/>
    <w:rsid w:val="00060C61"/>
    <w:rsid w:val="000615ED"/>
    <w:rsid w:val="00061A16"/>
    <w:rsid w:val="0006360C"/>
    <w:rsid w:val="00063D5A"/>
    <w:rsid w:val="000643DD"/>
    <w:rsid w:val="000654A9"/>
    <w:rsid w:val="00065C40"/>
    <w:rsid w:val="000667B2"/>
    <w:rsid w:val="000669CC"/>
    <w:rsid w:val="00066A82"/>
    <w:rsid w:val="00067AD6"/>
    <w:rsid w:val="00067E53"/>
    <w:rsid w:val="00070E3A"/>
    <w:rsid w:val="00071F17"/>
    <w:rsid w:val="0007256B"/>
    <w:rsid w:val="00072C1C"/>
    <w:rsid w:val="00073666"/>
    <w:rsid w:val="0007474C"/>
    <w:rsid w:val="000748EE"/>
    <w:rsid w:val="00074EF9"/>
    <w:rsid w:val="00075AE6"/>
    <w:rsid w:val="000761DD"/>
    <w:rsid w:val="00077DC0"/>
    <w:rsid w:val="00080625"/>
    <w:rsid w:val="0008315D"/>
    <w:rsid w:val="00085932"/>
    <w:rsid w:val="000866F8"/>
    <w:rsid w:val="00087827"/>
    <w:rsid w:val="00087950"/>
    <w:rsid w:val="000901A2"/>
    <w:rsid w:val="0009066C"/>
    <w:rsid w:val="00090DD3"/>
    <w:rsid w:val="000914A0"/>
    <w:rsid w:val="00091865"/>
    <w:rsid w:val="00091958"/>
    <w:rsid w:val="00091E96"/>
    <w:rsid w:val="00092001"/>
    <w:rsid w:val="00092C56"/>
    <w:rsid w:val="00093731"/>
    <w:rsid w:val="0009481A"/>
    <w:rsid w:val="00095F90"/>
    <w:rsid w:val="000A085C"/>
    <w:rsid w:val="000A1A5F"/>
    <w:rsid w:val="000A214C"/>
    <w:rsid w:val="000A3386"/>
    <w:rsid w:val="000A6267"/>
    <w:rsid w:val="000A6B08"/>
    <w:rsid w:val="000A6E28"/>
    <w:rsid w:val="000A6F5D"/>
    <w:rsid w:val="000B0183"/>
    <w:rsid w:val="000B0ED7"/>
    <w:rsid w:val="000B17E5"/>
    <w:rsid w:val="000B27A3"/>
    <w:rsid w:val="000B2995"/>
    <w:rsid w:val="000B301B"/>
    <w:rsid w:val="000B3E4B"/>
    <w:rsid w:val="000B4919"/>
    <w:rsid w:val="000B595F"/>
    <w:rsid w:val="000B5BCA"/>
    <w:rsid w:val="000B5E37"/>
    <w:rsid w:val="000B6A89"/>
    <w:rsid w:val="000C15D8"/>
    <w:rsid w:val="000C23E4"/>
    <w:rsid w:val="000C273F"/>
    <w:rsid w:val="000C3AFA"/>
    <w:rsid w:val="000C5C07"/>
    <w:rsid w:val="000C7CB9"/>
    <w:rsid w:val="000D0401"/>
    <w:rsid w:val="000D0DBF"/>
    <w:rsid w:val="000D0EAD"/>
    <w:rsid w:val="000D130A"/>
    <w:rsid w:val="000D2629"/>
    <w:rsid w:val="000D2ED4"/>
    <w:rsid w:val="000D2F4D"/>
    <w:rsid w:val="000D3970"/>
    <w:rsid w:val="000D49AC"/>
    <w:rsid w:val="000D4A7D"/>
    <w:rsid w:val="000D6418"/>
    <w:rsid w:val="000D6575"/>
    <w:rsid w:val="000D69E8"/>
    <w:rsid w:val="000D69FC"/>
    <w:rsid w:val="000D7FDA"/>
    <w:rsid w:val="000E0596"/>
    <w:rsid w:val="000E0878"/>
    <w:rsid w:val="000E1782"/>
    <w:rsid w:val="000E179E"/>
    <w:rsid w:val="000E3925"/>
    <w:rsid w:val="000E5DAE"/>
    <w:rsid w:val="000E6B4E"/>
    <w:rsid w:val="000E7805"/>
    <w:rsid w:val="000F0DC7"/>
    <w:rsid w:val="000F183F"/>
    <w:rsid w:val="000F1B26"/>
    <w:rsid w:val="000F2EB0"/>
    <w:rsid w:val="000F34AB"/>
    <w:rsid w:val="000F3ED8"/>
    <w:rsid w:val="000F45EC"/>
    <w:rsid w:val="000F494D"/>
    <w:rsid w:val="000F535D"/>
    <w:rsid w:val="000F5F96"/>
    <w:rsid w:val="000F7C0E"/>
    <w:rsid w:val="0010026F"/>
    <w:rsid w:val="0010202E"/>
    <w:rsid w:val="001031DF"/>
    <w:rsid w:val="00103398"/>
    <w:rsid w:val="00103D2B"/>
    <w:rsid w:val="00105024"/>
    <w:rsid w:val="00105ED0"/>
    <w:rsid w:val="00105F8E"/>
    <w:rsid w:val="001064C0"/>
    <w:rsid w:val="00106DD2"/>
    <w:rsid w:val="001078F1"/>
    <w:rsid w:val="00110359"/>
    <w:rsid w:val="0011194B"/>
    <w:rsid w:val="0011370C"/>
    <w:rsid w:val="001206BE"/>
    <w:rsid w:val="00120895"/>
    <w:rsid w:val="001213E2"/>
    <w:rsid w:val="00121472"/>
    <w:rsid w:val="0012152F"/>
    <w:rsid w:val="00121971"/>
    <w:rsid w:val="00122037"/>
    <w:rsid w:val="00123018"/>
    <w:rsid w:val="001234DE"/>
    <w:rsid w:val="00127549"/>
    <w:rsid w:val="001305EF"/>
    <w:rsid w:val="00132BD7"/>
    <w:rsid w:val="00133836"/>
    <w:rsid w:val="001351F2"/>
    <w:rsid w:val="00136627"/>
    <w:rsid w:val="00137611"/>
    <w:rsid w:val="00137CA5"/>
    <w:rsid w:val="001400EA"/>
    <w:rsid w:val="00141B13"/>
    <w:rsid w:val="00141C98"/>
    <w:rsid w:val="001422D7"/>
    <w:rsid w:val="00143DA4"/>
    <w:rsid w:val="001445C7"/>
    <w:rsid w:val="00144F48"/>
    <w:rsid w:val="0014544E"/>
    <w:rsid w:val="0014596E"/>
    <w:rsid w:val="00145EEC"/>
    <w:rsid w:val="00146D32"/>
    <w:rsid w:val="00146EC1"/>
    <w:rsid w:val="00147A76"/>
    <w:rsid w:val="00150185"/>
    <w:rsid w:val="0015036E"/>
    <w:rsid w:val="00150624"/>
    <w:rsid w:val="00150C65"/>
    <w:rsid w:val="0015183C"/>
    <w:rsid w:val="00152ABC"/>
    <w:rsid w:val="001530DF"/>
    <w:rsid w:val="00153345"/>
    <w:rsid w:val="00153B0C"/>
    <w:rsid w:val="001546AF"/>
    <w:rsid w:val="001549A1"/>
    <w:rsid w:val="00154D38"/>
    <w:rsid w:val="00160602"/>
    <w:rsid w:val="00162BEE"/>
    <w:rsid w:val="00163BD5"/>
    <w:rsid w:val="00164F48"/>
    <w:rsid w:val="00165386"/>
    <w:rsid w:val="00165F55"/>
    <w:rsid w:val="00166238"/>
    <w:rsid w:val="00166733"/>
    <w:rsid w:val="00166751"/>
    <w:rsid w:val="00167872"/>
    <w:rsid w:val="001703C8"/>
    <w:rsid w:val="00170612"/>
    <w:rsid w:val="00171145"/>
    <w:rsid w:val="001718E5"/>
    <w:rsid w:val="00171B5F"/>
    <w:rsid w:val="00173579"/>
    <w:rsid w:val="00173734"/>
    <w:rsid w:val="00173D72"/>
    <w:rsid w:val="00175682"/>
    <w:rsid w:val="00175B85"/>
    <w:rsid w:val="00176181"/>
    <w:rsid w:val="001807EC"/>
    <w:rsid w:val="00180A2D"/>
    <w:rsid w:val="00181BD5"/>
    <w:rsid w:val="001826C4"/>
    <w:rsid w:val="00182FEA"/>
    <w:rsid w:val="001833BB"/>
    <w:rsid w:val="00183A08"/>
    <w:rsid w:val="001841ED"/>
    <w:rsid w:val="001854D3"/>
    <w:rsid w:val="00187E69"/>
    <w:rsid w:val="0019011E"/>
    <w:rsid w:val="00190653"/>
    <w:rsid w:val="0019091F"/>
    <w:rsid w:val="00190AE3"/>
    <w:rsid w:val="00191684"/>
    <w:rsid w:val="00192BA6"/>
    <w:rsid w:val="00192F7D"/>
    <w:rsid w:val="001938B2"/>
    <w:rsid w:val="00194AD2"/>
    <w:rsid w:val="00195C39"/>
    <w:rsid w:val="00195F7D"/>
    <w:rsid w:val="001963E3"/>
    <w:rsid w:val="00196737"/>
    <w:rsid w:val="0019732F"/>
    <w:rsid w:val="00197711"/>
    <w:rsid w:val="00197CB7"/>
    <w:rsid w:val="00197DD0"/>
    <w:rsid w:val="001A0868"/>
    <w:rsid w:val="001A0EEC"/>
    <w:rsid w:val="001A1594"/>
    <w:rsid w:val="001A15C3"/>
    <w:rsid w:val="001A1A5B"/>
    <w:rsid w:val="001A23D6"/>
    <w:rsid w:val="001A2BD2"/>
    <w:rsid w:val="001A329D"/>
    <w:rsid w:val="001A5354"/>
    <w:rsid w:val="001A710E"/>
    <w:rsid w:val="001A7507"/>
    <w:rsid w:val="001A7CE4"/>
    <w:rsid w:val="001B0340"/>
    <w:rsid w:val="001B1654"/>
    <w:rsid w:val="001B2134"/>
    <w:rsid w:val="001B307C"/>
    <w:rsid w:val="001B449D"/>
    <w:rsid w:val="001B5582"/>
    <w:rsid w:val="001B64D6"/>
    <w:rsid w:val="001B66F5"/>
    <w:rsid w:val="001B6BC3"/>
    <w:rsid w:val="001B6BDF"/>
    <w:rsid w:val="001B6E8C"/>
    <w:rsid w:val="001B6F7D"/>
    <w:rsid w:val="001B7D18"/>
    <w:rsid w:val="001C01DF"/>
    <w:rsid w:val="001C1C9D"/>
    <w:rsid w:val="001C21FD"/>
    <w:rsid w:val="001C24EE"/>
    <w:rsid w:val="001C31EB"/>
    <w:rsid w:val="001C3C0E"/>
    <w:rsid w:val="001C3C85"/>
    <w:rsid w:val="001C6027"/>
    <w:rsid w:val="001C682B"/>
    <w:rsid w:val="001C6C5D"/>
    <w:rsid w:val="001C6CEB"/>
    <w:rsid w:val="001C79F1"/>
    <w:rsid w:val="001C7A63"/>
    <w:rsid w:val="001D0F1A"/>
    <w:rsid w:val="001D1C29"/>
    <w:rsid w:val="001D3A53"/>
    <w:rsid w:val="001D4F2F"/>
    <w:rsid w:val="001D5AA1"/>
    <w:rsid w:val="001D5C4F"/>
    <w:rsid w:val="001D657F"/>
    <w:rsid w:val="001E042E"/>
    <w:rsid w:val="001E0994"/>
    <w:rsid w:val="001E2551"/>
    <w:rsid w:val="001E2C8F"/>
    <w:rsid w:val="001E31B9"/>
    <w:rsid w:val="001E3505"/>
    <w:rsid w:val="001E354B"/>
    <w:rsid w:val="001E3FCF"/>
    <w:rsid w:val="001F0217"/>
    <w:rsid w:val="001F02B4"/>
    <w:rsid w:val="001F1046"/>
    <w:rsid w:val="001F3E02"/>
    <w:rsid w:val="001F4A2D"/>
    <w:rsid w:val="001F53E9"/>
    <w:rsid w:val="001F60E3"/>
    <w:rsid w:val="001F6977"/>
    <w:rsid w:val="001F69A3"/>
    <w:rsid w:val="001F6AE7"/>
    <w:rsid w:val="001F6F77"/>
    <w:rsid w:val="001F762F"/>
    <w:rsid w:val="002000A2"/>
    <w:rsid w:val="0020040A"/>
    <w:rsid w:val="0020051E"/>
    <w:rsid w:val="00200801"/>
    <w:rsid w:val="0020099F"/>
    <w:rsid w:val="00202C7E"/>
    <w:rsid w:val="00203FD8"/>
    <w:rsid w:val="0020426B"/>
    <w:rsid w:val="002045DB"/>
    <w:rsid w:val="00204E1B"/>
    <w:rsid w:val="00205DA1"/>
    <w:rsid w:val="002071A0"/>
    <w:rsid w:val="00211062"/>
    <w:rsid w:val="00211CC2"/>
    <w:rsid w:val="00212984"/>
    <w:rsid w:val="0021307C"/>
    <w:rsid w:val="00213927"/>
    <w:rsid w:val="00213AB0"/>
    <w:rsid w:val="00217491"/>
    <w:rsid w:val="00217C92"/>
    <w:rsid w:val="00220559"/>
    <w:rsid w:val="00220775"/>
    <w:rsid w:val="00220A63"/>
    <w:rsid w:val="002211F1"/>
    <w:rsid w:val="00221B0A"/>
    <w:rsid w:val="002220FB"/>
    <w:rsid w:val="0022242F"/>
    <w:rsid w:val="00222A3B"/>
    <w:rsid w:val="0022444D"/>
    <w:rsid w:val="00224594"/>
    <w:rsid w:val="00224F2C"/>
    <w:rsid w:val="00225528"/>
    <w:rsid w:val="0022695C"/>
    <w:rsid w:val="00227DF3"/>
    <w:rsid w:val="00227E2B"/>
    <w:rsid w:val="00230B25"/>
    <w:rsid w:val="0023194D"/>
    <w:rsid w:val="00232DD2"/>
    <w:rsid w:val="00233AEA"/>
    <w:rsid w:val="002340B4"/>
    <w:rsid w:val="0023675D"/>
    <w:rsid w:val="002368E7"/>
    <w:rsid w:val="00237003"/>
    <w:rsid w:val="0023722B"/>
    <w:rsid w:val="00237C74"/>
    <w:rsid w:val="00240147"/>
    <w:rsid w:val="002401FA"/>
    <w:rsid w:val="002411CA"/>
    <w:rsid w:val="0024171F"/>
    <w:rsid w:val="0024234B"/>
    <w:rsid w:val="00242432"/>
    <w:rsid w:val="00243674"/>
    <w:rsid w:val="00243A61"/>
    <w:rsid w:val="00243EE4"/>
    <w:rsid w:val="002447AC"/>
    <w:rsid w:val="002458C3"/>
    <w:rsid w:val="0024594E"/>
    <w:rsid w:val="00246895"/>
    <w:rsid w:val="002468AD"/>
    <w:rsid w:val="002469B5"/>
    <w:rsid w:val="002470EE"/>
    <w:rsid w:val="00247141"/>
    <w:rsid w:val="00247343"/>
    <w:rsid w:val="00250D33"/>
    <w:rsid w:val="002510BE"/>
    <w:rsid w:val="00251716"/>
    <w:rsid w:val="00253506"/>
    <w:rsid w:val="00253BB5"/>
    <w:rsid w:val="00256A7E"/>
    <w:rsid w:val="0026019B"/>
    <w:rsid w:val="00260863"/>
    <w:rsid w:val="002609A9"/>
    <w:rsid w:val="00263014"/>
    <w:rsid w:val="002630C0"/>
    <w:rsid w:val="002640C3"/>
    <w:rsid w:val="00264596"/>
    <w:rsid w:val="00265294"/>
    <w:rsid w:val="00265933"/>
    <w:rsid w:val="00267C3E"/>
    <w:rsid w:val="002700FF"/>
    <w:rsid w:val="00270C77"/>
    <w:rsid w:val="002712F3"/>
    <w:rsid w:val="00272047"/>
    <w:rsid w:val="00272BBB"/>
    <w:rsid w:val="00272C97"/>
    <w:rsid w:val="00273C62"/>
    <w:rsid w:val="00273D38"/>
    <w:rsid w:val="0027470A"/>
    <w:rsid w:val="00274976"/>
    <w:rsid w:val="0027527A"/>
    <w:rsid w:val="00275F2C"/>
    <w:rsid w:val="002764F1"/>
    <w:rsid w:val="0027713F"/>
    <w:rsid w:val="00277909"/>
    <w:rsid w:val="00280256"/>
    <w:rsid w:val="00280960"/>
    <w:rsid w:val="0028247B"/>
    <w:rsid w:val="00282AE4"/>
    <w:rsid w:val="0028310A"/>
    <w:rsid w:val="00283204"/>
    <w:rsid w:val="0028539D"/>
    <w:rsid w:val="002859B1"/>
    <w:rsid w:val="0028768D"/>
    <w:rsid w:val="0029010C"/>
    <w:rsid w:val="00292105"/>
    <w:rsid w:val="00292866"/>
    <w:rsid w:val="00292BAC"/>
    <w:rsid w:val="00292C65"/>
    <w:rsid w:val="002932DA"/>
    <w:rsid w:val="002965D2"/>
    <w:rsid w:val="00297E27"/>
    <w:rsid w:val="002A0EE8"/>
    <w:rsid w:val="002A4A2F"/>
    <w:rsid w:val="002A6D41"/>
    <w:rsid w:val="002A7014"/>
    <w:rsid w:val="002A7414"/>
    <w:rsid w:val="002A76E1"/>
    <w:rsid w:val="002B03C6"/>
    <w:rsid w:val="002B057B"/>
    <w:rsid w:val="002B279A"/>
    <w:rsid w:val="002B39DB"/>
    <w:rsid w:val="002B3D96"/>
    <w:rsid w:val="002B4A7B"/>
    <w:rsid w:val="002B7291"/>
    <w:rsid w:val="002C08BB"/>
    <w:rsid w:val="002C0F40"/>
    <w:rsid w:val="002C1FFA"/>
    <w:rsid w:val="002C26DF"/>
    <w:rsid w:val="002C3910"/>
    <w:rsid w:val="002C3E86"/>
    <w:rsid w:val="002C4E8C"/>
    <w:rsid w:val="002C541C"/>
    <w:rsid w:val="002C75D6"/>
    <w:rsid w:val="002C7926"/>
    <w:rsid w:val="002D0CD5"/>
    <w:rsid w:val="002D0EA1"/>
    <w:rsid w:val="002D1824"/>
    <w:rsid w:val="002D1AEF"/>
    <w:rsid w:val="002D1D32"/>
    <w:rsid w:val="002D34CD"/>
    <w:rsid w:val="002D584D"/>
    <w:rsid w:val="002D61A9"/>
    <w:rsid w:val="002D63B0"/>
    <w:rsid w:val="002D6F7C"/>
    <w:rsid w:val="002E06C3"/>
    <w:rsid w:val="002E1FD5"/>
    <w:rsid w:val="002E25C5"/>
    <w:rsid w:val="002E3C0C"/>
    <w:rsid w:val="002E46FF"/>
    <w:rsid w:val="002E4F0B"/>
    <w:rsid w:val="002E7118"/>
    <w:rsid w:val="002E7C02"/>
    <w:rsid w:val="002F00C1"/>
    <w:rsid w:val="002F0345"/>
    <w:rsid w:val="002F2A20"/>
    <w:rsid w:val="002F2CBF"/>
    <w:rsid w:val="002F2F46"/>
    <w:rsid w:val="002F4D77"/>
    <w:rsid w:val="002F4FD4"/>
    <w:rsid w:val="002F627B"/>
    <w:rsid w:val="002F7B66"/>
    <w:rsid w:val="0030033B"/>
    <w:rsid w:val="003005A9"/>
    <w:rsid w:val="00301F3D"/>
    <w:rsid w:val="00301FB9"/>
    <w:rsid w:val="003028CF"/>
    <w:rsid w:val="00305A41"/>
    <w:rsid w:val="003063F2"/>
    <w:rsid w:val="00307BE6"/>
    <w:rsid w:val="00310203"/>
    <w:rsid w:val="0031100D"/>
    <w:rsid w:val="003120FC"/>
    <w:rsid w:val="00312275"/>
    <w:rsid w:val="00312CE6"/>
    <w:rsid w:val="00313277"/>
    <w:rsid w:val="00313BED"/>
    <w:rsid w:val="00314EB0"/>
    <w:rsid w:val="00317035"/>
    <w:rsid w:val="00317690"/>
    <w:rsid w:val="003179A6"/>
    <w:rsid w:val="00317DD9"/>
    <w:rsid w:val="00317E81"/>
    <w:rsid w:val="003200E8"/>
    <w:rsid w:val="00320535"/>
    <w:rsid w:val="003218A0"/>
    <w:rsid w:val="00321E04"/>
    <w:rsid w:val="003224D2"/>
    <w:rsid w:val="00322D82"/>
    <w:rsid w:val="0032338C"/>
    <w:rsid w:val="00323AC7"/>
    <w:rsid w:val="00323FC8"/>
    <w:rsid w:val="00324345"/>
    <w:rsid w:val="003249BD"/>
    <w:rsid w:val="00324C6C"/>
    <w:rsid w:val="00324CED"/>
    <w:rsid w:val="0032553E"/>
    <w:rsid w:val="0032652C"/>
    <w:rsid w:val="003266A7"/>
    <w:rsid w:val="00326E90"/>
    <w:rsid w:val="0033037E"/>
    <w:rsid w:val="00330FFF"/>
    <w:rsid w:val="00332035"/>
    <w:rsid w:val="0033329C"/>
    <w:rsid w:val="00334D0D"/>
    <w:rsid w:val="00335679"/>
    <w:rsid w:val="003357C3"/>
    <w:rsid w:val="00335F33"/>
    <w:rsid w:val="00336436"/>
    <w:rsid w:val="00336D80"/>
    <w:rsid w:val="00337623"/>
    <w:rsid w:val="00337C0D"/>
    <w:rsid w:val="00340565"/>
    <w:rsid w:val="003425B1"/>
    <w:rsid w:val="00343C39"/>
    <w:rsid w:val="0034479E"/>
    <w:rsid w:val="0034641A"/>
    <w:rsid w:val="00347A66"/>
    <w:rsid w:val="003502BC"/>
    <w:rsid w:val="00351F04"/>
    <w:rsid w:val="003521BD"/>
    <w:rsid w:val="003531A5"/>
    <w:rsid w:val="00353F0B"/>
    <w:rsid w:val="00354668"/>
    <w:rsid w:val="00354CB1"/>
    <w:rsid w:val="00354D1D"/>
    <w:rsid w:val="00354FD1"/>
    <w:rsid w:val="003554DF"/>
    <w:rsid w:val="003574B6"/>
    <w:rsid w:val="0036159B"/>
    <w:rsid w:val="0036353D"/>
    <w:rsid w:val="0036578F"/>
    <w:rsid w:val="00366541"/>
    <w:rsid w:val="00366C80"/>
    <w:rsid w:val="0037038E"/>
    <w:rsid w:val="00371613"/>
    <w:rsid w:val="00371840"/>
    <w:rsid w:val="00373286"/>
    <w:rsid w:val="00375558"/>
    <w:rsid w:val="003764A5"/>
    <w:rsid w:val="00377E59"/>
    <w:rsid w:val="00380B54"/>
    <w:rsid w:val="00380F42"/>
    <w:rsid w:val="00381C11"/>
    <w:rsid w:val="0038211E"/>
    <w:rsid w:val="003824E4"/>
    <w:rsid w:val="003832B2"/>
    <w:rsid w:val="00386270"/>
    <w:rsid w:val="00386909"/>
    <w:rsid w:val="0038792C"/>
    <w:rsid w:val="003903F3"/>
    <w:rsid w:val="00390E0B"/>
    <w:rsid w:val="0039117D"/>
    <w:rsid w:val="0039144A"/>
    <w:rsid w:val="0039191A"/>
    <w:rsid w:val="003930B5"/>
    <w:rsid w:val="003932DA"/>
    <w:rsid w:val="0039414C"/>
    <w:rsid w:val="00394561"/>
    <w:rsid w:val="003960C2"/>
    <w:rsid w:val="003973E2"/>
    <w:rsid w:val="00397DEC"/>
    <w:rsid w:val="003A0BB8"/>
    <w:rsid w:val="003A1A05"/>
    <w:rsid w:val="003A20F9"/>
    <w:rsid w:val="003A24A1"/>
    <w:rsid w:val="003A3869"/>
    <w:rsid w:val="003A3ACF"/>
    <w:rsid w:val="003A4F51"/>
    <w:rsid w:val="003A5154"/>
    <w:rsid w:val="003A5694"/>
    <w:rsid w:val="003A5913"/>
    <w:rsid w:val="003A5ACA"/>
    <w:rsid w:val="003A6552"/>
    <w:rsid w:val="003A67B9"/>
    <w:rsid w:val="003B15D9"/>
    <w:rsid w:val="003B3807"/>
    <w:rsid w:val="003B4340"/>
    <w:rsid w:val="003B4B9A"/>
    <w:rsid w:val="003B5298"/>
    <w:rsid w:val="003B5A2E"/>
    <w:rsid w:val="003B63B7"/>
    <w:rsid w:val="003B6678"/>
    <w:rsid w:val="003C04AA"/>
    <w:rsid w:val="003C0A27"/>
    <w:rsid w:val="003C0BCB"/>
    <w:rsid w:val="003C0C52"/>
    <w:rsid w:val="003C24E3"/>
    <w:rsid w:val="003C2BDC"/>
    <w:rsid w:val="003C32E8"/>
    <w:rsid w:val="003C3E02"/>
    <w:rsid w:val="003C415D"/>
    <w:rsid w:val="003C4FFF"/>
    <w:rsid w:val="003C5ACB"/>
    <w:rsid w:val="003D0040"/>
    <w:rsid w:val="003D0193"/>
    <w:rsid w:val="003D0F12"/>
    <w:rsid w:val="003D2784"/>
    <w:rsid w:val="003D361E"/>
    <w:rsid w:val="003D52D6"/>
    <w:rsid w:val="003E07FE"/>
    <w:rsid w:val="003E0827"/>
    <w:rsid w:val="003E1A5D"/>
    <w:rsid w:val="003E1BA3"/>
    <w:rsid w:val="003E32B9"/>
    <w:rsid w:val="003E4723"/>
    <w:rsid w:val="003E4D1F"/>
    <w:rsid w:val="003F1788"/>
    <w:rsid w:val="003F1AB1"/>
    <w:rsid w:val="003F2548"/>
    <w:rsid w:val="003F2A4A"/>
    <w:rsid w:val="003F2B7D"/>
    <w:rsid w:val="003F3BA4"/>
    <w:rsid w:val="003F4C1D"/>
    <w:rsid w:val="003F5462"/>
    <w:rsid w:val="003F5531"/>
    <w:rsid w:val="003F5777"/>
    <w:rsid w:val="003F6006"/>
    <w:rsid w:val="003F6EE5"/>
    <w:rsid w:val="003F7232"/>
    <w:rsid w:val="003F7449"/>
    <w:rsid w:val="003F77C4"/>
    <w:rsid w:val="004009E4"/>
    <w:rsid w:val="0040162F"/>
    <w:rsid w:val="00402649"/>
    <w:rsid w:val="00403D2B"/>
    <w:rsid w:val="00403E22"/>
    <w:rsid w:val="00405204"/>
    <w:rsid w:val="004064D6"/>
    <w:rsid w:val="004078FF"/>
    <w:rsid w:val="00407A18"/>
    <w:rsid w:val="00407B34"/>
    <w:rsid w:val="00407E1B"/>
    <w:rsid w:val="00410E89"/>
    <w:rsid w:val="0041244E"/>
    <w:rsid w:val="00414A79"/>
    <w:rsid w:val="00414EFD"/>
    <w:rsid w:val="00415890"/>
    <w:rsid w:val="004159E8"/>
    <w:rsid w:val="00415B4A"/>
    <w:rsid w:val="00416439"/>
    <w:rsid w:val="00416BD8"/>
    <w:rsid w:val="004172A8"/>
    <w:rsid w:val="00417420"/>
    <w:rsid w:val="004176CB"/>
    <w:rsid w:val="00417AC8"/>
    <w:rsid w:val="00417BB8"/>
    <w:rsid w:val="00420CE2"/>
    <w:rsid w:val="00423F25"/>
    <w:rsid w:val="004275B2"/>
    <w:rsid w:val="004339EF"/>
    <w:rsid w:val="00433F31"/>
    <w:rsid w:val="00434C6E"/>
    <w:rsid w:val="00434F1A"/>
    <w:rsid w:val="0043537D"/>
    <w:rsid w:val="00435E5E"/>
    <w:rsid w:val="004365E4"/>
    <w:rsid w:val="00440121"/>
    <w:rsid w:val="0044026A"/>
    <w:rsid w:val="00441AE4"/>
    <w:rsid w:val="00442849"/>
    <w:rsid w:val="00444A76"/>
    <w:rsid w:val="00444A8F"/>
    <w:rsid w:val="00445A4C"/>
    <w:rsid w:val="004479D1"/>
    <w:rsid w:val="00450660"/>
    <w:rsid w:val="00450CEA"/>
    <w:rsid w:val="004528BA"/>
    <w:rsid w:val="00454BB4"/>
    <w:rsid w:val="0045517C"/>
    <w:rsid w:val="00455AAB"/>
    <w:rsid w:val="00455B3C"/>
    <w:rsid w:val="00456060"/>
    <w:rsid w:val="00457107"/>
    <w:rsid w:val="00457F99"/>
    <w:rsid w:val="00460D77"/>
    <w:rsid w:val="00461744"/>
    <w:rsid w:val="00461C46"/>
    <w:rsid w:val="00463CA4"/>
    <w:rsid w:val="00463E5D"/>
    <w:rsid w:val="004642A2"/>
    <w:rsid w:val="004643BE"/>
    <w:rsid w:val="00465A0C"/>
    <w:rsid w:val="00466008"/>
    <w:rsid w:val="00466EA1"/>
    <w:rsid w:val="00466F9B"/>
    <w:rsid w:val="00470121"/>
    <w:rsid w:val="00470B73"/>
    <w:rsid w:val="0047258C"/>
    <w:rsid w:val="00472B63"/>
    <w:rsid w:val="0047346D"/>
    <w:rsid w:val="0047358B"/>
    <w:rsid w:val="00473F65"/>
    <w:rsid w:val="00473FCE"/>
    <w:rsid w:val="00474632"/>
    <w:rsid w:val="0047483C"/>
    <w:rsid w:val="004775EA"/>
    <w:rsid w:val="0047798D"/>
    <w:rsid w:val="00477C3C"/>
    <w:rsid w:val="00480760"/>
    <w:rsid w:val="00482921"/>
    <w:rsid w:val="00482B34"/>
    <w:rsid w:val="00483298"/>
    <w:rsid w:val="00484D50"/>
    <w:rsid w:val="00485126"/>
    <w:rsid w:val="004854BC"/>
    <w:rsid w:val="0048599E"/>
    <w:rsid w:val="00485B72"/>
    <w:rsid w:val="00485F81"/>
    <w:rsid w:val="004864F8"/>
    <w:rsid w:val="0048678F"/>
    <w:rsid w:val="00486890"/>
    <w:rsid w:val="004868AF"/>
    <w:rsid w:val="0048741D"/>
    <w:rsid w:val="0049002E"/>
    <w:rsid w:val="0049080A"/>
    <w:rsid w:val="004918F6"/>
    <w:rsid w:val="004922A2"/>
    <w:rsid w:val="004930A4"/>
    <w:rsid w:val="0049324B"/>
    <w:rsid w:val="00493C51"/>
    <w:rsid w:val="00495642"/>
    <w:rsid w:val="00497217"/>
    <w:rsid w:val="00497616"/>
    <w:rsid w:val="00497C09"/>
    <w:rsid w:val="004A01F5"/>
    <w:rsid w:val="004A1B7D"/>
    <w:rsid w:val="004A5830"/>
    <w:rsid w:val="004B0128"/>
    <w:rsid w:val="004B0235"/>
    <w:rsid w:val="004B0F73"/>
    <w:rsid w:val="004B17E2"/>
    <w:rsid w:val="004B242E"/>
    <w:rsid w:val="004B25B7"/>
    <w:rsid w:val="004B301C"/>
    <w:rsid w:val="004B4450"/>
    <w:rsid w:val="004B5021"/>
    <w:rsid w:val="004B5ACA"/>
    <w:rsid w:val="004B6600"/>
    <w:rsid w:val="004B68D3"/>
    <w:rsid w:val="004B7071"/>
    <w:rsid w:val="004C0083"/>
    <w:rsid w:val="004C094D"/>
    <w:rsid w:val="004C205C"/>
    <w:rsid w:val="004C2DB1"/>
    <w:rsid w:val="004C327D"/>
    <w:rsid w:val="004C3474"/>
    <w:rsid w:val="004C36E3"/>
    <w:rsid w:val="004C3756"/>
    <w:rsid w:val="004C3ED9"/>
    <w:rsid w:val="004C4537"/>
    <w:rsid w:val="004C4D10"/>
    <w:rsid w:val="004C4F87"/>
    <w:rsid w:val="004C5167"/>
    <w:rsid w:val="004C576B"/>
    <w:rsid w:val="004C6F3D"/>
    <w:rsid w:val="004C79F4"/>
    <w:rsid w:val="004C7AD4"/>
    <w:rsid w:val="004D011E"/>
    <w:rsid w:val="004D1CA0"/>
    <w:rsid w:val="004D1EE9"/>
    <w:rsid w:val="004D224F"/>
    <w:rsid w:val="004D4D16"/>
    <w:rsid w:val="004D5F5B"/>
    <w:rsid w:val="004D6586"/>
    <w:rsid w:val="004D69AF"/>
    <w:rsid w:val="004E0E55"/>
    <w:rsid w:val="004E10C8"/>
    <w:rsid w:val="004E1136"/>
    <w:rsid w:val="004E1C32"/>
    <w:rsid w:val="004E2891"/>
    <w:rsid w:val="004E3F10"/>
    <w:rsid w:val="004E5264"/>
    <w:rsid w:val="004E63F8"/>
    <w:rsid w:val="004E7244"/>
    <w:rsid w:val="004E7FF5"/>
    <w:rsid w:val="004F015B"/>
    <w:rsid w:val="004F1DB5"/>
    <w:rsid w:val="004F23C4"/>
    <w:rsid w:val="004F2EC8"/>
    <w:rsid w:val="004F374D"/>
    <w:rsid w:val="004F46E6"/>
    <w:rsid w:val="004F4876"/>
    <w:rsid w:val="004F4B8D"/>
    <w:rsid w:val="004F4E77"/>
    <w:rsid w:val="004F53F9"/>
    <w:rsid w:val="004F771D"/>
    <w:rsid w:val="004F7BA9"/>
    <w:rsid w:val="004F7C59"/>
    <w:rsid w:val="005021A8"/>
    <w:rsid w:val="00502550"/>
    <w:rsid w:val="00503E48"/>
    <w:rsid w:val="005053A3"/>
    <w:rsid w:val="00507711"/>
    <w:rsid w:val="00510FFC"/>
    <w:rsid w:val="00511652"/>
    <w:rsid w:val="00511A28"/>
    <w:rsid w:val="00512E15"/>
    <w:rsid w:val="005130C1"/>
    <w:rsid w:val="005159C1"/>
    <w:rsid w:val="00516A13"/>
    <w:rsid w:val="0051701F"/>
    <w:rsid w:val="00517292"/>
    <w:rsid w:val="00517E9D"/>
    <w:rsid w:val="005200A9"/>
    <w:rsid w:val="00520196"/>
    <w:rsid w:val="00521F0C"/>
    <w:rsid w:val="005230EE"/>
    <w:rsid w:val="00523671"/>
    <w:rsid w:val="005266E2"/>
    <w:rsid w:val="00527590"/>
    <w:rsid w:val="005279BE"/>
    <w:rsid w:val="005309CF"/>
    <w:rsid w:val="00530A6E"/>
    <w:rsid w:val="00531C6D"/>
    <w:rsid w:val="005338EC"/>
    <w:rsid w:val="005344F0"/>
    <w:rsid w:val="00534743"/>
    <w:rsid w:val="0053544C"/>
    <w:rsid w:val="0053589D"/>
    <w:rsid w:val="00536117"/>
    <w:rsid w:val="00536EAA"/>
    <w:rsid w:val="005370E7"/>
    <w:rsid w:val="00540C3C"/>
    <w:rsid w:val="0054162E"/>
    <w:rsid w:val="005419E8"/>
    <w:rsid w:val="00541CEA"/>
    <w:rsid w:val="0054339D"/>
    <w:rsid w:val="005433DF"/>
    <w:rsid w:val="0054365E"/>
    <w:rsid w:val="005446C7"/>
    <w:rsid w:val="00544865"/>
    <w:rsid w:val="00544E47"/>
    <w:rsid w:val="005452AB"/>
    <w:rsid w:val="0054668A"/>
    <w:rsid w:val="005471A3"/>
    <w:rsid w:val="00550483"/>
    <w:rsid w:val="005506E8"/>
    <w:rsid w:val="005520A8"/>
    <w:rsid w:val="005550DD"/>
    <w:rsid w:val="00557B5A"/>
    <w:rsid w:val="00557BE6"/>
    <w:rsid w:val="00561A5E"/>
    <w:rsid w:val="00563127"/>
    <w:rsid w:val="005635CC"/>
    <w:rsid w:val="00563F95"/>
    <w:rsid w:val="0056608A"/>
    <w:rsid w:val="005679DB"/>
    <w:rsid w:val="005700BE"/>
    <w:rsid w:val="0057048A"/>
    <w:rsid w:val="00570924"/>
    <w:rsid w:val="00572D3B"/>
    <w:rsid w:val="00574468"/>
    <w:rsid w:val="005754F1"/>
    <w:rsid w:val="00575886"/>
    <w:rsid w:val="005763FF"/>
    <w:rsid w:val="00577130"/>
    <w:rsid w:val="005773C3"/>
    <w:rsid w:val="005775B3"/>
    <w:rsid w:val="005775D9"/>
    <w:rsid w:val="00580CE4"/>
    <w:rsid w:val="0058263E"/>
    <w:rsid w:val="005852EC"/>
    <w:rsid w:val="00586568"/>
    <w:rsid w:val="00586C19"/>
    <w:rsid w:val="00590697"/>
    <w:rsid w:val="005921D1"/>
    <w:rsid w:val="0059221D"/>
    <w:rsid w:val="00593362"/>
    <w:rsid w:val="00593CDD"/>
    <w:rsid w:val="00594CD6"/>
    <w:rsid w:val="0059584F"/>
    <w:rsid w:val="00595C3B"/>
    <w:rsid w:val="00596501"/>
    <w:rsid w:val="00597D61"/>
    <w:rsid w:val="005A0058"/>
    <w:rsid w:val="005A0AB7"/>
    <w:rsid w:val="005A0F81"/>
    <w:rsid w:val="005A129B"/>
    <w:rsid w:val="005A2FDA"/>
    <w:rsid w:val="005A461B"/>
    <w:rsid w:val="005A4676"/>
    <w:rsid w:val="005B01C2"/>
    <w:rsid w:val="005B03CE"/>
    <w:rsid w:val="005B06EB"/>
    <w:rsid w:val="005B0A05"/>
    <w:rsid w:val="005B24AC"/>
    <w:rsid w:val="005B42EA"/>
    <w:rsid w:val="005B55C1"/>
    <w:rsid w:val="005B6855"/>
    <w:rsid w:val="005C0902"/>
    <w:rsid w:val="005C1F3F"/>
    <w:rsid w:val="005C26DA"/>
    <w:rsid w:val="005C345E"/>
    <w:rsid w:val="005C34A3"/>
    <w:rsid w:val="005C3AAC"/>
    <w:rsid w:val="005C43C6"/>
    <w:rsid w:val="005C4555"/>
    <w:rsid w:val="005C4B61"/>
    <w:rsid w:val="005C4F2B"/>
    <w:rsid w:val="005C646F"/>
    <w:rsid w:val="005C7E71"/>
    <w:rsid w:val="005D0681"/>
    <w:rsid w:val="005D0F10"/>
    <w:rsid w:val="005D1E8C"/>
    <w:rsid w:val="005D26F9"/>
    <w:rsid w:val="005D2746"/>
    <w:rsid w:val="005D36FE"/>
    <w:rsid w:val="005D3BD3"/>
    <w:rsid w:val="005D3F2A"/>
    <w:rsid w:val="005D43AE"/>
    <w:rsid w:val="005D47C7"/>
    <w:rsid w:val="005D6E33"/>
    <w:rsid w:val="005D6FAF"/>
    <w:rsid w:val="005D737A"/>
    <w:rsid w:val="005D743A"/>
    <w:rsid w:val="005E02E2"/>
    <w:rsid w:val="005E03C3"/>
    <w:rsid w:val="005E0660"/>
    <w:rsid w:val="005E0961"/>
    <w:rsid w:val="005E0E53"/>
    <w:rsid w:val="005E0F5F"/>
    <w:rsid w:val="005E13F9"/>
    <w:rsid w:val="005E266C"/>
    <w:rsid w:val="005E2904"/>
    <w:rsid w:val="005E3153"/>
    <w:rsid w:val="005E354B"/>
    <w:rsid w:val="005E58A7"/>
    <w:rsid w:val="005E6A42"/>
    <w:rsid w:val="005E7C92"/>
    <w:rsid w:val="005F09EE"/>
    <w:rsid w:val="005F0ABF"/>
    <w:rsid w:val="005F16B1"/>
    <w:rsid w:val="005F16BB"/>
    <w:rsid w:val="005F2B93"/>
    <w:rsid w:val="005F3263"/>
    <w:rsid w:val="005F4A7A"/>
    <w:rsid w:val="005F594F"/>
    <w:rsid w:val="005F6A34"/>
    <w:rsid w:val="005F716C"/>
    <w:rsid w:val="00602558"/>
    <w:rsid w:val="006026C0"/>
    <w:rsid w:val="0060275D"/>
    <w:rsid w:val="00603A82"/>
    <w:rsid w:val="006043BF"/>
    <w:rsid w:val="006072D1"/>
    <w:rsid w:val="006074E0"/>
    <w:rsid w:val="0061013A"/>
    <w:rsid w:val="00610840"/>
    <w:rsid w:val="006123A9"/>
    <w:rsid w:val="006124CE"/>
    <w:rsid w:val="00612DEC"/>
    <w:rsid w:val="00612FB8"/>
    <w:rsid w:val="006165FF"/>
    <w:rsid w:val="00616B71"/>
    <w:rsid w:val="00616C0E"/>
    <w:rsid w:val="00617860"/>
    <w:rsid w:val="00617BC0"/>
    <w:rsid w:val="006200F9"/>
    <w:rsid w:val="0062161B"/>
    <w:rsid w:val="006248A9"/>
    <w:rsid w:val="006248E2"/>
    <w:rsid w:val="00625F72"/>
    <w:rsid w:val="00626058"/>
    <w:rsid w:val="006268DC"/>
    <w:rsid w:val="006273B6"/>
    <w:rsid w:val="00630142"/>
    <w:rsid w:val="00630F9A"/>
    <w:rsid w:val="006329E6"/>
    <w:rsid w:val="00632CDF"/>
    <w:rsid w:val="00632D46"/>
    <w:rsid w:val="00633029"/>
    <w:rsid w:val="0063451B"/>
    <w:rsid w:val="006359E8"/>
    <w:rsid w:val="006363DA"/>
    <w:rsid w:val="00636A29"/>
    <w:rsid w:val="00637090"/>
    <w:rsid w:val="00640356"/>
    <w:rsid w:val="0064045B"/>
    <w:rsid w:val="00640ECF"/>
    <w:rsid w:val="00641CE0"/>
    <w:rsid w:val="00641D2F"/>
    <w:rsid w:val="00642342"/>
    <w:rsid w:val="00643DB9"/>
    <w:rsid w:val="00643FF3"/>
    <w:rsid w:val="00645D9F"/>
    <w:rsid w:val="00646142"/>
    <w:rsid w:val="0064649C"/>
    <w:rsid w:val="00647865"/>
    <w:rsid w:val="00650432"/>
    <w:rsid w:val="0065233D"/>
    <w:rsid w:val="00652975"/>
    <w:rsid w:val="00656465"/>
    <w:rsid w:val="00657B88"/>
    <w:rsid w:val="00662846"/>
    <w:rsid w:val="00662A95"/>
    <w:rsid w:val="006640E3"/>
    <w:rsid w:val="00664C5B"/>
    <w:rsid w:val="00665BBA"/>
    <w:rsid w:val="00665BE3"/>
    <w:rsid w:val="00666438"/>
    <w:rsid w:val="00667666"/>
    <w:rsid w:val="00667A7D"/>
    <w:rsid w:val="00667B41"/>
    <w:rsid w:val="00670A82"/>
    <w:rsid w:val="00671E49"/>
    <w:rsid w:val="00672FE1"/>
    <w:rsid w:val="00673BE6"/>
    <w:rsid w:val="00673C1B"/>
    <w:rsid w:val="00674F93"/>
    <w:rsid w:val="0067617E"/>
    <w:rsid w:val="006763D4"/>
    <w:rsid w:val="00676FCB"/>
    <w:rsid w:val="006802F7"/>
    <w:rsid w:val="00680C5C"/>
    <w:rsid w:val="006812BA"/>
    <w:rsid w:val="00681A17"/>
    <w:rsid w:val="006829F8"/>
    <w:rsid w:val="00683F37"/>
    <w:rsid w:val="00684A55"/>
    <w:rsid w:val="0068549E"/>
    <w:rsid w:val="00687B19"/>
    <w:rsid w:val="00691A15"/>
    <w:rsid w:val="00691D0A"/>
    <w:rsid w:val="006933DE"/>
    <w:rsid w:val="006943FB"/>
    <w:rsid w:val="00694D59"/>
    <w:rsid w:val="00695C1B"/>
    <w:rsid w:val="006A1376"/>
    <w:rsid w:val="006A3068"/>
    <w:rsid w:val="006A35B6"/>
    <w:rsid w:val="006A3C2D"/>
    <w:rsid w:val="006A42F3"/>
    <w:rsid w:val="006A5020"/>
    <w:rsid w:val="006A5FC9"/>
    <w:rsid w:val="006A665E"/>
    <w:rsid w:val="006A7A9C"/>
    <w:rsid w:val="006A7E19"/>
    <w:rsid w:val="006B0009"/>
    <w:rsid w:val="006B0E1D"/>
    <w:rsid w:val="006B16AA"/>
    <w:rsid w:val="006B2285"/>
    <w:rsid w:val="006B2362"/>
    <w:rsid w:val="006B2A16"/>
    <w:rsid w:val="006B2C42"/>
    <w:rsid w:val="006B2CAE"/>
    <w:rsid w:val="006B38CE"/>
    <w:rsid w:val="006B4B59"/>
    <w:rsid w:val="006C0602"/>
    <w:rsid w:val="006C0D90"/>
    <w:rsid w:val="006C1D2D"/>
    <w:rsid w:val="006C208F"/>
    <w:rsid w:val="006C3902"/>
    <w:rsid w:val="006C4533"/>
    <w:rsid w:val="006C4D9B"/>
    <w:rsid w:val="006C6E54"/>
    <w:rsid w:val="006C7000"/>
    <w:rsid w:val="006C78AC"/>
    <w:rsid w:val="006D0397"/>
    <w:rsid w:val="006D0580"/>
    <w:rsid w:val="006D1646"/>
    <w:rsid w:val="006D21FB"/>
    <w:rsid w:val="006D2C40"/>
    <w:rsid w:val="006D3402"/>
    <w:rsid w:val="006D3A0E"/>
    <w:rsid w:val="006D4CD9"/>
    <w:rsid w:val="006D5207"/>
    <w:rsid w:val="006D62E8"/>
    <w:rsid w:val="006D7A07"/>
    <w:rsid w:val="006E08F3"/>
    <w:rsid w:val="006E13DA"/>
    <w:rsid w:val="006E1FC3"/>
    <w:rsid w:val="006E2D21"/>
    <w:rsid w:val="006E3BD3"/>
    <w:rsid w:val="006E3CDD"/>
    <w:rsid w:val="006E4926"/>
    <w:rsid w:val="006E688C"/>
    <w:rsid w:val="006F00F3"/>
    <w:rsid w:val="006F045F"/>
    <w:rsid w:val="006F12D9"/>
    <w:rsid w:val="006F16D6"/>
    <w:rsid w:val="006F1B2C"/>
    <w:rsid w:val="006F27F3"/>
    <w:rsid w:val="006F2EFB"/>
    <w:rsid w:val="006F3416"/>
    <w:rsid w:val="006F3F51"/>
    <w:rsid w:val="006F4E38"/>
    <w:rsid w:val="006F5EB1"/>
    <w:rsid w:val="006F66BF"/>
    <w:rsid w:val="006F7073"/>
    <w:rsid w:val="006F707B"/>
    <w:rsid w:val="006F75A7"/>
    <w:rsid w:val="006F7DE9"/>
    <w:rsid w:val="0070003F"/>
    <w:rsid w:val="007022E4"/>
    <w:rsid w:val="007026CC"/>
    <w:rsid w:val="007035DA"/>
    <w:rsid w:val="00703B03"/>
    <w:rsid w:val="00704B9E"/>
    <w:rsid w:val="00705BB9"/>
    <w:rsid w:val="007065E7"/>
    <w:rsid w:val="00706FD0"/>
    <w:rsid w:val="0070792E"/>
    <w:rsid w:val="00707AD9"/>
    <w:rsid w:val="00710E63"/>
    <w:rsid w:val="00711620"/>
    <w:rsid w:val="00711786"/>
    <w:rsid w:val="00711EF1"/>
    <w:rsid w:val="00712A5A"/>
    <w:rsid w:val="00712E58"/>
    <w:rsid w:val="00713FEB"/>
    <w:rsid w:val="007143C3"/>
    <w:rsid w:val="00714AC0"/>
    <w:rsid w:val="0071656E"/>
    <w:rsid w:val="00716FA6"/>
    <w:rsid w:val="007200A3"/>
    <w:rsid w:val="0072022B"/>
    <w:rsid w:val="0072031D"/>
    <w:rsid w:val="00720B44"/>
    <w:rsid w:val="00721CB7"/>
    <w:rsid w:val="00721DE0"/>
    <w:rsid w:val="00722CD4"/>
    <w:rsid w:val="00723152"/>
    <w:rsid w:val="007233D2"/>
    <w:rsid w:val="0072398B"/>
    <w:rsid w:val="00723DC0"/>
    <w:rsid w:val="00724821"/>
    <w:rsid w:val="00725EC2"/>
    <w:rsid w:val="007265E8"/>
    <w:rsid w:val="00726749"/>
    <w:rsid w:val="007267E1"/>
    <w:rsid w:val="007268DF"/>
    <w:rsid w:val="00726F8B"/>
    <w:rsid w:val="00730237"/>
    <w:rsid w:val="00730495"/>
    <w:rsid w:val="007309B8"/>
    <w:rsid w:val="00730E03"/>
    <w:rsid w:val="00731DB4"/>
    <w:rsid w:val="007340CC"/>
    <w:rsid w:val="007350A2"/>
    <w:rsid w:val="00735295"/>
    <w:rsid w:val="0073571D"/>
    <w:rsid w:val="00735E6D"/>
    <w:rsid w:val="00736664"/>
    <w:rsid w:val="007368CC"/>
    <w:rsid w:val="00736C46"/>
    <w:rsid w:val="00736DA8"/>
    <w:rsid w:val="007372F4"/>
    <w:rsid w:val="0073776F"/>
    <w:rsid w:val="00740FFC"/>
    <w:rsid w:val="0074277A"/>
    <w:rsid w:val="007439E8"/>
    <w:rsid w:val="00743A40"/>
    <w:rsid w:val="00743C95"/>
    <w:rsid w:val="00746A93"/>
    <w:rsid w:val="00746C5A"/>
    <w:rsid w:val="0074790D"/>
    <w:rsid w:val="00747F27"/>
    <w:rsid w:val="00753695"/>
    <w:rsid w:val="007544A8"/>
    <w:rsid w:val="00754593"/>
    <w:rsid w:val="007545BA"/>
    <w:rsid w:val="00754F08"/>
    <w:rsid w:val="007553F5"/>
    <w:rsid w:val="007558EE"/>
    <w:rsid w:val="00756684"/>
    <w:rsid w:val="00756799"/>
    <w:rsid w:val="00757E12"/>
    <w:rsid w:val="007616F3"/>
    <w:rsid w:val="00761B0C"/>
    <w:rsid w:val="00761D18"/>
    <w:rsid w:val="00764566"/>
    <w:rsid w:val="00764997"/>
    <w:rsid w:val="00764D50"/>
    <w:rsid w:val="007657B6"/>
    <w:rsid w:val="00765DC4"/>
    <w:rsid w:val="00767E02"/>
    <w:rsid w:val="00770384"/>
    <w:rsid w:val="0077324D"/>
    <w:rsid w:val="0077402D"/>
    <w:rsid w:val="0077447C"/>
    <w:rsid w:val="00774935"/>
    <w:rsid w:val="00774F56"/>
    <w:rsid w:val="00775309"/>
    <w:rsid w:val="0077539E"/>
    <w:rsid w:val="00776967"/>
    <w:rsid w:val="007773DD"/>
    <w:rsid w:val="0077752A"/>
    <w:rsid w:val="00777E1E"/>
    <w:rsid w:val="00780427"/>
    <w:rsid w:val="00781846"/>
    <w:rsid w:val="007828B4"/>
    <w:rsid w:val="007835A0"/>
    <w:rsid w:val="00783A29"/>
    <w:rsid w:val="00783EC2"/>
    <w:rsid w:val="007845BB"/>
    <w:rsid w:val="00785C4B"/>
    <w:rsid w:val="00785EB3"/>
    <w:rsid w:val="007868AF"/>
    <w:rsid w:val="00786A20"/>
    <w:rsid w:val="00787437"/>
    <w:rsid w:val="00787DF1"/>
    <w:rsid w:val="00787FC2"/>
    <w:rsid w:val="007903E1"/>
    <w:rsid w:val="00791698"/>
    <w:rsid w:val="00791E81"/>
    <w:rsid w:val="007932DB"/>
    <w:rsid w:val="00794E13"/>
    <w:rsid w:val="007952E6"/>
    <w:rsid w:val="00795883"/>
    <w:rsid w:val="00796567"/>
    <w:rsid w:val="007968DD"/>
    <w:rsid w:val="00796D0E"/>
    <w:rsid w:val="00797236"/>
    <w:rsid w:val="007A0E54"/>
    <w:rsid w:val="007A1CAA"/>
    <w:rsid w:val="007A2DE0"/>
    <w:rsid w:val="007A2E8D"/>
    <w:rsid w:val="007A4B15"/>
    <w:rsid w:val="007A5175"/>
    <w:rsid w:val="007A5E7D"/>
    <w:rsid w:val="007A64CE"/>
    <w:rsid w:val="007A664D"/>
    <w:rsid w:val="007A7314"/>
    <w:rsid w:val="007B3A91"/>
    <w:rsid w:val="007B4F12"/>
    <w:rsid w:val="007B52F6"/>
    <w:rsid w:val="007B59F8"/>
    <w:rsid w:val="007B5A0B"/>
    <w:rsid w:val="007B614B"/>
    <w:rsid w:val="007B6380"/>
    <w:rsid w:val="007B77CE"/>
    <w:rsid w:val="007B7863"/>
    <w:rsid w:val="007C0542"/>
    <w:rsid w:val="007C15B9"/>
    <w:rsid w:val="007C3105"/>
    <w:rsid w:val="007C3B20"/>
    <w:rsid w:val="007C53AF"/>
    <w:rsid w:val="007C71CA"/>
    <w:rsid w:val="007C7724"/>
    <w:rsid w:val="007D04BF"/>
    <w:rsid w:val="007D13BB"/>
    <w:rsid w:val="007D18B2"/>
    <w:rsid w:val="007D4409"/>
    <w:rsid w:val="007D56F6"/>
    <w:rsid w:val="007D700B"/>
    <w:rsid w:val="007D734D"/>
    <w:rsid w:val="007D7A96"/>
    <w:rsid w:val="007D7B0B"/>
    <w:rsid w:val="007E0378"/>
    <w:rsid w:val="007E10C5"/>
    <w:rsid w:val="007E1210"/>
    <w:rsid w:val="007E19AA"/>
    <w:rsid w:val="007E277F"/>
    <w:rsid w:val="007E3A2E"/>
    <w:rsid w:val="007E3C78"/>
    <w:rsid w:val="007E432C"/>
    <w:rsid w:val="007E4579"/>
    <w:rsid w:val="007E4D77"/>
    <w:rsid w:val="007E5499"/>
    <w:rsid w:val="007E5ABD"/>
    <w:rsid w:val="007E5D2B"/>
    <w:rsid w:val="007F0078"/>
    <w:rsid w:val="007F026D"/>
    <w:rsid w:val="007F09F5"/>
    <w:rsid w:val="007F143F"/>
    <w:rsid w:val="007F1502"/>
    <w:rsid w:val="007F1E95"/>
    <w:rsid w:val="007F2A21"/>
    <w:rsid w:val="007F37FF"/>
    <w:rsid w:val="007F398C"/>
    <w:rsid w:val="007F3F17"/>
    <w:rsid w:val="007F4DCD"/>
    <w:rsid w:val="007F55CE"/>
    <w:rsid w:val="007F7551"/>
    <w:rsid w:val="0080039D"/>
    <w:rsid w:val="00801323"/>
    <w:rsid w:val="00801CA8"/>
    <w:rsid w:val="00802045"/>
    <w:rsid w:val="0080285E"/>
    <w:rsid w:val="008033F7"/>
    <w:rsid w:val="00803C48"/>
    <w:rsid w:val="00804A21"/>
    <w:rsid w:val="0080508F"/>
    <w:rsid w:val="00805621"/>
    <w:rsid w:val="0080606A"/>
    <w:rsid w:val="008079F3"/>
    <w:rsid w:val="00807E76"/>
    <w:rsid w:val="00812314"/>
    <w:rsid w:val="008133EA"/>
    <w:rsid w:val="00815E37"/>
    <w:rsid w:val="00816588"/>
    <w:rsid w:val="00816AEB"/>
    <w:rsid w:val="00816CEE"/>
    <w:rsid w:val="00816D01"/>
    <w:rsid w:val="0081757A"/>
    <w:rsid w:val="00817AAA"/>
    <w:rsid w:val="008209AD"/>
    <w:rsid w:val="00822158"/>
    <w:rsid w:val="008228E5"/>
    <w:rsid w:val="00822DDC"/>
    <w:rsid w:val="00823C0C"/>
    <w:rsid w:val="00824EC3"/>
    <w:rsid w:val="00824FC7"/>
    <w:rsid w:val="008256A5"/>
    <w:rsid w:val="0082633B"/>
    <w:rsid w:val="00826D71"/>
    <w:rsid w:val="00826E7B"/>
    <w:rsid w:val="008272DC"/>
    <w:rsid w:val="00827D94"/>
    <w:rsid w:val="008307AF"/>
    <w:rsid w:val="00830B2F"/>
    <w:rsid w:val="008310D4"/>
    <w:rsid w:val="00832F55"/>
    <w:rsid w:val="00833197"/>
    <w:rsid w:val="008336C1"/>
    <w:rsid w:val="008336D5"/>
    <w:rsid w:val="00833F19"/>
    <w:rsid w:val="00834271"/>
    <w:rsid w:val="008346CD"/>
    <w:rsid w:val="0083494E"/>
    <w:rsid w:val="00834B65"/>
    <w:rsid w:val="0084009C"/>
    <w:rsid w:val="00840F27"/>
    <w:rsid w:val="008418B9"/>
    <w:rsid w:val="00841BAB"/>
    <w:rsid w:val="008431C9"/>
    <w:rsid w:val="00844967"/>
    <w:rsid w:val="00844F91"/>
    <w:rsid w:val="008454C4"/>
    <w:rsid w:val="00845BCF"/>
    <w:rsid w:val="008475E2"/>
    <w:rsid w:val="00847C6C"/>
    <w:rsid w:val="00850129"/>
    <w:rsid w:val="00850C8B"/>
    <w:rsid w:val="00852E28"/>
    <w:rsid w:val="00856F3D"/>
    <w:rsid w:val="00856F44"/>
    <w:rsid w:val="00857211"/>
    <w:rsid w:val="00857920"/>
    <w:rsid w:val="00857AD8"/>
    <w:rsid w:val="00861DAF"/>
    <w:rsid w:val="00862FD0"/>
    <w:rsid w:val="008649F7"/>
    <w:rsid w:val="00864A83"/>
    <w:rsid w:val="00865E3B"/>
    <w:rsid w:val="00867FE8"/>
    <w:rsid w:val="00871E5E"/>
    <w:rsid w:val="008728AA"/>
    <w:rsid w:val="00872C00"/>
    <w:rsid w:val="00872C8D"/>
    <w:rsid w:val="008735EE"/>
    <w:rsid w:val="00873F6C"/>
    <w:rsid w:val="00874148"/>
    <w:rsid w:val="00874C82"/>
    <w:rsid w:val="00875919"/>
    <w:rsid w:val="00875CAF"/>
    <w:rsid w:val="0087730B"/>
    <w:rsid w:val="00877C50"/>
    <w:rsid w:val="008806A6"/>
    <w:rsid w:val="0088091B"/>
    <w:rsid w:val="00883072"/>
    <w:rsid w:val="0088344F"/>
    <w:rsid w:val="008836F7"/>
    <w:rsid w:val="0088488A"/>
    <w:rsid w:val="00886B02"/>
    <w:rsid w:val="008873B7"/>
    <w:rsid w:val="00887A13"/>
    <w:rsid w:val="008921FB"/>
    <w:rsid w:val="00892432"/>
    <w:rsid w:val="00892C86"/>
    <w:rsid w:val="00895530"/>
    <w:rsid w:val="008A0323"/>
    <w:rsid w:val="008A0635"/>
    <w:rsid w:val="008A07DB"/>
    <w:rsid w:val="008A083F"/>
    <w:rsid w:val="008A0B5B"/>
    <w:rsid w:val="008A11F4"/>
    <w:rsid w:val="008A28C6"/>
    <w:rsid w:val="008A37A9"/>
    <w:rsid w:val="008A5D2C"/>
    <w:rsid w:val="008A610A"/>
    <w:rsid w:val="008A694A"/>
    <w:rsid w:val="008A7605"/>
    <w:rsid w:val="008A79D9"/>
    <w:rsid w:val="008B0715"/>
    <w:rsid w:val="008B08AE"/>
    <w:rsid w:val="008B1261"/>
    <w:rsid w:val="008B3953"/>
    <w:rsid w:val="008B5E54"/>
    <w:rsid w:val="008B6183"/>
    <w:rsid w:val="008B6A7C"/>
    <w:rsid w:val="008C06E7"/>
    <w:rsid w:val="008C0FB5"/>
    <w:rsid w:val="008C1B8B"/>
    <w:rsid w:val="008C1DFB"/>
    <w:rsid w:val="008C1FDD"/>
    <w:rsid w:val="008C2324"/>
    <w:rsid w:val="008C2A44"/>
    <w:rsid w:val="008C2E1C"/>
    <w:rsid w:val="008C59E2"/>
    <w:rsid w:val="008C5CF5"/>
    <w:rsid w:val="008C703D"/>
    <w:rsid w:val="008D03BD"/>
    <w:rsid w:val="008D14A5"/>
    <w:rsid w:val="008D1F84"/>
    <w:rsid w:val="008D232D"/>
    <w:rsid w:val="008D2767"/>
    <w:rsid w:val="008D37EC"/>
    <w:rsid w:val="008D3DB6"/>
    <w:rsid w:val="008D3DC2"/>
    <w:rsid w:val="008D4AC8"/>
    <w:rsid w:val="008D5E15"/>
    <w:rsid w:val="008D611A"/>
    <w:rsid w:val="008D6E7F"/>
    <w:rsid w:val="008D7AB1"/>
    <w:rsid w:val="008E1440"/>
    <w:rsid w:val="008E2722"/>
    <w:rsid w:val="008E3875"/>
    <w:rsid w:val="008E3D1B"/>
    <w:rsid w:val="008E3D6C"/>
    <w:rsid w:val="008E4713"/>
    <w:rsid w:val="008E4A61"/>
    <w:rsid w:val="008E73DF"/>
    <w:rsid w:val="008E7E93"/>
    <w:rsid w:val="008E7F64"/>
    <w:rsid w:val="008F02E9"/>
    <w:rsid w:val="008F0D7A"/>
    <w:rsid w:val="008F24D0"/>
    <w:rsid w:val="008F2686"/>
    <w:rsid w:val="008F3560"/>
    <w:rsid w:val="008F37E0"/>
    <w:rsid w:val="008F46CB"/>
    <w:rsid w:val="008F4D5A"/>
    <w:rsid w:val="008F5AF3"/>
    <w:rsid w:val="008F78EE"/>
    <w:rsid w:val="008F7E6F"/>
    <w:rsid w:val="0090040A"/>
    <w:rsid w:val="00900FCF"/>
    <w:rsid w:val="00901815"/>
    <w:rsid w:val="00903DDF"/>
    <w:rsid w:val="0090471C"/>
    <w:rsid w:val="009047B9"/>
    <w:rsid w:val="00904EF7"/>
    <w:rsid w:val="00905742"/>
    <w:rsid w:val="00905DE0"/>
    <w:rsid w:val="00905EF8"/>
    <w:rsid w:val="009061F8"/>
    <w:rsid w:val="00906E49"/>
    <w:rsid w:val="00911AC0"/>
    <w:rsid w:val="009122A1"/>
    <w:rsid w:val="00912514"/>
    <w:rsid w:val="009126DC"/>
    <w:rsid w:val="009137A6"/>
    <w:rsid w:val="009156BD"/>
    <w:rsid w:val="009159F0"/>
    <w:rsid w:val="009166FC"/>
    <w:rsid w:val="009178EF"/>
    <w:rsid w:val="0092315F"/>
    <w:rsid w:val="009231B5"/>
    <w:rsid w:val="009249D3"/>
    <w:rsid w:val="0092538A"/>
    <w:rsid w:val="00925BA9"/>
    <w:rsid w:val="0092603F"/>
    <w:rsid w:val="00926A2C"/>
    <w:rsid w:val="009271D8"/>
    <w:rsid w:val="00927483"/>
    <w:rsid w:val="00930322"/>
    <w:rsid w:val="00930439"/>
    <w:rsid w:val="00930B3E"/>
    <w:rsid w:val="009315E4"/>
    <w:rsid w:val="00933AA7"/>
    <w:rsid w:val="00934F4C"/>
    <w:rsid w:val="00937ABC"/>
    <w:rsid w:val="009413E1"/>
    <w:rsid w:val="00941A22"/>
    <w:rsid w:val="00943177"/>
    <w:rsid w:val="00943704"/>
    <w:rsid w:val="009448F2"/>
    <w:rsid w:val="009451C0"/>
    <w:rsid w:val="00945354"/>
    <w:rsid w:val="009463FA"/>
    <w:rsid w:val="00946DF9"/>
    <w:rsid w:val="00947E04"/>
    <w:rsid w:val="00950299"/>
    <w:rsid w:val="00950E99"/>
    <w:rsid w:val="00951721"/>
    <w:rsid w:val="00951F2F"/>
    <w:rsid w:val="00952067"/>
    <w:rsid w:val="009523DE"/>
    <w:rsid w:val="00952598"/>
    <w:rsid w:val="00953AA9"/>
    <w:rsid w:val="00954625"/>
    <w:rsid w:val="00954B03"/>
    <w:rsid w:val="009560B9"/>
    <w:rsid w:val="009564F8"/>
    <w:rsid w:val="00957905"/>
    <w:rsid w:val="0096027D"/>
    <w:rsid w:val="00961A96"/>
    <w:rsid w:val="00962063"/>
    <w:rsid w:val="009626D0"/>
    <w:rsid w:val="00962A30"/>
    <w:rsid w:val="009630A2"/>
    <w:rsid w:val="00963501"/>
    <w:rsid w:val="009637C9"/>
    <w:rsid w:val="00963D3F"/>
    <w:rsid w:val="0096446B"/>
    <w:rsid w:val="009675E7"/>
    <w:rsid w:val="009702FC"/>
    <w:rsid w:val="00970E65"/>
    <w:rsid w:val="009710C6"/>
    <w:rsid w:val="00971599"/>
    <w:rsid w:val="0097354A"/>
    <w:rsid w:val="00973977"/>
    <w:rsid w:val="009743E2"/>
    <w:rsid w:val="009758BE"/>
    <w:rsid w:val="009759A1"/>
    <w:rsid w:val="009772EE"/>
    <w:rsid w:val="00981408"/>
    <w:rsid w:val="00981D41"/>
    <w:rsid w:val="009822B1"/>
    <w:rsid w:val="0098252A"/>
    <w:rsid w:val="00983784"/>
    <w:rsid w:val="00983D55"/>
    <w:rsid w:val="009847B4"/>
    <w:rsid w:val="00984B63"/>
    <w:rsid w:val="00984EF7"/>
    <w:rsid w:val="009858E3"/>
    <w:rsid w:val="009863F0"/>
    <w:rsid w:val="00986785"/>
    <w:rsid w:val="00986E11"/>
    <w:rsid w:val="009874BD"/>
    <w:rsid w:val="00990154"/>
    <w:rsid w:val="009902B4"/>
    <w:rsid w:val="00990F51"/>
    <w:rsid w:val="00992A68"/>
    <w:rsid w:val="00993109"/>
    <w:rsid w:val="00993317"/>
    <w:rsid w:val="009933ED"/>
    <w:rsid w:val="0099489C"/>
    <w:rsid w:val="009969C5"/>
    <w:rsid w:val="009972EE"/>
    <w:rsid w:val="009A325F"/>
    <w:rsid w:val="009A3767"/>
    <w:rsid w:val="009A3A9E"/>
    <w:rsid w:val="009A512C"/>
    <w:rsid w:val="009A55F1"/>
    <w:rsid w:val="009A5E86"/>
    <w:rsid w:val="009A615A"/>
    <w:rsid w:val="009A61B3"/>
    <w:rsid w:val="009A77FE"/>
    <w:rsid w:val="009B0699"/>
    <w:rsid w:val="009B0D96"/>
    <w:rsid w:val="009B0F67"/>
    <w:rsid w:val="009B1D42"/>
    <w:rsid w:val="009B1DA8"/>
    <w:rsid w:val="009B3065"/>
    <w:rsid w:val="009B3080"/>
    <w:rsid w:val="009B4B14"/>
    <w:rsid w:val="009B55BE"/>
    <w:rsid w:val="009B5B0F"/>
    <w:rsid w:val="009B67BB"/>
    <w:rsid w:val="009B6F16"/>
    <w:rsid w:val="009B72A7"/>
    <w:rsid w:val="009B72EB"/>
    <w:rsid w:val="009C0589"/>
    <w:rsid w:val="009C12E8"/>
    <w:rsid w:val="009C16AD"/>
    <w:rsid w:val="009C2A29"/>
    <w:rsid w:val="009C3369"/>
    <w:rsid w:val="009C4425"/>
    <w:rsid w:val="009C7660"/>
    <w:rsid w:val="009D1DCE"/>
    <w:rsid w:val="009D1F13"/>
    <w:rsid w:val="009D2A30"/>
    <w:rsid w:val="009D54F0"/>
    <w:rsid w:val="009D5EE9"/>
    <w:rsid w:val="009D6140"/>
    <w:rsid w:val="009D65C0"/>
    <w:rsid w:val="009D7937"/>
    <w:rsid w:val="009E02D6"/>
    <w:rsid w:val="009E0334"/>
    <w:rsid w:val="009E0BBF"/>
    <w:rsid w:val="009E4C9B"/>
    <w:rsid w:val="009E51F1"/>
    <w:rsid w:val="009E56E4"/>
    <w:rsid w:val="009E70B9"/>
    <w:rsid w:val="009E7500"/>
    <w:rsid w:val="009E764F"/>
    <w:rsid w:val="009E7778"/>
    <w:rsid w:val="009F1BA4"/>
    <w:rsid w:val="009F2CE9"/>
    <w:rsid w:val="009F3757"/>
    <w:rsid w:val="009F402C"/>
    <w:rsid w:val="009F41F8"/>
    <w:rsid w:val="009F48AB"/>
    <w:rsid w:val="009F62A4"/>
    <w:rsid w:val="009F684A"/>
    <w:rsid w:val="009F6CB0"/>
    <w:rsid w:val="009F73CD"/>
    <w:rsid w:val="00A00B03"/>
    <w:rsid w:val="00A01D71"/>
    <w:rsid w:val="00A02169"/>
    <w:rsid w:val="00A0221B"/>
    <w:rsid w:val="00A02BC1"/>
    <w:rsid w:val="00A03AC6"/>
    <w:rsid w:val="00A03C63"/>
    <w:rsid w:val="00A043F2"/>
    <w:rsid w:val="00A06934"/>
    <w:rsid w:val="00A069D3"/>
    <w:rsid w:val="00A0768D"/>
    <w:rsid w:val="00A1006B"/>
    <w:rsid w:val="00A1033F"/>
    <w:rsid w:val="00A1330C"/>
    <w:rsid w:val="00A13F2E"/>
    <w:rsid w:val="00A148C3"/>
    <w:rsid w:val="00A1614B"/>
    <w:rsid w:val="00A16167"/>
    <w:rsid w:val="00A16A8E"/>
    <w:rsid w:val="00A16DEA"/>
    <w:rsid w:val="00A2047F"/>
    <w:rsid w:val="00A206C5"/>
    <w:rsid w:val="00A20FCD"/>
    <w:rsid w:val="00A2258F"/>
    <w:rsid w:val="00A22D73"/>
    <w:rsid w:val="00A24B1E"/>
    <w:rsid w:val="00A25A9F"/>
    <w:rsid w:val="00A25CFB"/>
    <w:rsid w:val="00A25F01"/>
    <w:rsid w:val="00A268D6"/>
    <w:rsid w:val="00A27819"/>
    <w:rsid w:val="00A3137A"/>
    <w:rsid w:val="00A3221A"/>
    <w:rsid w:val="00A32264"/>
    <w:rsid w:val="00A3310C"/>
    <w:rsid w:val="00A3485A"/>
    <w:rsid w:val="00A34BF8"/>
    <w:rsid w:val="00A35396"/>
    <w:rsid w:val="00A40E4A"/>
    <w:rsid w:val="00A40FD5"/>
    <w:rsid w:val="00A42C61"/>
    <w:rsid w:val="00A43358"/>
    <w:rsid w:val="00A43960"/>
    <w:rsid w:val="00A43D6E"/>
    <w:rsid w:val="00A44F89"/>
    <w:rsid w:val="00A460C2"/>
    <w:rsid w:val="00A46298"/>
    <w:rsid w:val="00A47A3D"/>
    <w:rsid w:val="00A50CF8"/>
    <w:rsid w:val="00A5103C"/>
    <w:rsid w:val="00A51DF2"/>
    <w:rsid w:val="00A5388B"/>
    <w:rsid w:val="00A53BA5"/>
    <w:rsid w:val="00A5469C"/>
    <w:rsid w:val="00A5584A"/>
    <w:rsid w:val="00A55BED"/>
    <w:rsid w:val="00A55DD8"/>
    <w:rsid w:val="00A567DF"/>
    <w:rsid w:val="00A568A0"/>
    <w:rsid w:val="00A57ABE"/>
    <w:rsid w:val="00A6067D"/>
    <w:rsid w:val="00A60B92"/>
    <w:rsid w:val="00A61191"/>
    <w:rsid w:val="00A6196D"/>
    <w:rsid w:val="00A619A1"/>
    <w:rsid w:val="00A61F8E"/>
    <w:rsid w:val="00A62498"/>
    <w:rsid w:val="00A6282B"/>
    <w:rsid w:val="00A62FB1"/>
    <w:rsid w:val="00A6488A"/>
    <w:rsid w:val="00A65157"/>
    <w:rsid w:val="00A65DD5"/>
    <w:rsid w:val="00A6637A"/>
    <w:rsid w:val="00A6640B"/>
    <w:rsid w:val="00A66AB2"/>
    <w:rsid w:val="00A67D66"/>
    <w:rsid w:val="00A70341"/>
    <w:rsid w:val="00A735A5"/>
    <w:rsid w:val="00A75C56"/>
    <w:rsid w:val="00A75E1D"/>
    <w:rsid w:val="00A76401"/>
    <w:rsid w:val="00A77A09"/>
    <w:rsid w:val="00A80A14"/>
    <w:rsid w:val="00A8241E"/>
    <w:rsid w:val="00A83282"/>
    <w:rsid w:val="00A837A1"/>
    <w:rsid w:val="00A843D9"/>
    <w:rsid w:val="00A847D8"/>
    <w:rsid w:val="00A8513A"/>
    <w:rsid w:val="00A87F88"/>
    <w:rsid w:val="00A91267"/>
    <w:rsid w:val="00A92A08"/>
    <w:rsid w:val="00A934B6"/>
    <w:rsid w:val="00A93C25"/>
    <w:rsid w:val="00A946B3"/>
    <w:rsid w:val="00A9491B"/>
    <w:rsid w:val="00A94FD1"/>
    <w:rsid w:val="00A95AA9"/>
    <w:rsid w:val="00A96C1F"/>
    <w:rsid w:val="00A96F1B"/>
    <w:rsid w:val="00AA1312"/>
    <w:rsid w:val="00AA1A90"/>
    <w:rsid w:val="00AA2BEF"/>
    <w:rsid w:val="00AA31F3"/>
    <w:rsid w:val="00AA384C"/>
    <w:rsid w:val="00AA56A9"/>
    <w:rsid w:val="00AA5B35"/>
    <w:rsid w:val="00AA68CB"/>
    <w:rsid w:val="00AA6C19"/>
    <w:rsid w:val="00AB1361"/>
    <w:rsid w:val="00AB250C"/>
    <w:rsid w:val="00AB270D"/>
    <w:rsid w:val="00AB2C9A"/>
    <w:rsid w:val="00AB459A"/>
    <w:rsid w:val="00AB4995"/>
    <w:rsid w:val="00AB4FDD"/>
    <w:rsid w:val="00AB5391"/>
    <w:rsid w:val="00AB579C"/>
    <w:rsid w:val="00AB5A3E"/>
    <w:rsid w:val="00AB5B9C"/>
    <w:rsid w:val="00AB647C"/>
    <w:rsid w:val="00AB6550"/>
    <w:rsid w:val="00AB7157"/>
    <w:rsid w:val="00AB7229"/>
    <w:rsid w:val="00AC00FF"/>
    <w:rsid w:val="00AC0C63"/>
    <w:rsid w:val="00AC1A43"/>
    <w:rsid w:val="00AC29C2"/>
    <w:rsid w:val="00AC3042"/>
    <w:rsid w:val="00AC4636"/>
    <w:rsid w:val="00AC5693"/>
    <w:rsid w:val="00AC5DB5"/>
    <w:rsid w:val="00AC5EFA"/>
    <w:rsid w:val="00AC613C"/>
    <w:rsid w:val="00AC633C"/>
    <w:rsid w:val="00AC6D5A"/>
    <w:rsid w:val="00AC7509"/>
    <w:rsid w:val="00AC75B5"/>
    <w:rsid w:val="00AD033E"/>
    <w:rsid w:val="00AD060C"/>
    <w:rsid w:val="00AD0F75"/>
    <w:rsid w:val="00AD1C74"/>
    <w:rsid w:val="00AD3B30"/>
    <w:rsid w:val="00AD4A19"/>
    <w:rsid w:val="00AD50D6"/>
    <w:rsid w:val="00AD55E0"/>
    <w:rsid w:val="00AD6500"/>
    <w:rsid w:val="00AE1821"/>
    <w:rsid w:val="00AE2C5B"/>
    <w:rsid w:val="00AE4F16"/>
    <w:rsid w:val="00AE5B0E"/>
    <w:rsid w:val="00AE71C3"/>
    <w:rsid w:val="00AE7BFB"/>
    <w:rsid w:val="00AE7C98"/>
    <w:rsid w:val="00AF031F"/>
    <w:rsid w:val="00AF0949"/>
    <w:rsid w:val="00AF0ADD"/>
    <w:rsid w:val="00AF1418"/>
    <w:rsid w:val="00AF1D00"/>
    <w:rsid w:val="00AF3B2A"/>
    <w:rsid w:val="00AF442A"/>
    <w:rsid w:val="00AF482A"/>
    <w:rsid w:val="00AF4D00"/>
    <w:rsid w:val="00AF51F3"/>
    <w:rsid w:val="00AF5693"/>
    <w:rsid w:val="00AF6722"/>
    <w:rsid w:val="00AF6AEA"/>
    <w:rsid w:val="00AF6E60"/>
    <w:rsid w:val="00B01B21"/>
    <w:rsid w:val="00B01EF3"/>
    <w:rsid w:val="00B021E0"/>
    <w:rsid w:val="00B0260A"/>
    <w:rsid w:val="00B02A6A"/>
    <w:rsid w:val="00B0392B"/>
    <w:rsid w:val="00B03B65"/>
    <w:rsid w:val="00B0467A"/>
    <w:rsid w:val="00B047AA"/>
    <w:rsid w:val="00B04DCA"/>
    <w:rsid w:val="00B054F5"/>
    <w:rsid w:val="00B0732A"/>
    <w:rsid w:val="00B10D0A"/>
    <w:rsid w:val="00B11BA1"/>
    <w:rsid w:val="00B12F69"/>
    <w:rsid w:val="00B15480"/>
    <w:rsid w:val="00B15575"/>
    <w:rsid w:val="00B177F3"/>
    <w:rsid w:val="00B20644"/>
    <w:rsid w:val="00B21862"/>
    <w:rsid w:val="00B2194F"/>
    <w:rsid w:val="00B21E5C"/>
    <w:rsid w:val="00B21EA9"/>
    <w:rsid w:val="00B252BC"/>
    <w:rsid w:val="00B252D5"/>
    <w:rsid w:val="00B270E7"/>
    <w:rsid w:val="00B3047F"/>
    <w:rsid w:val="00B30540"/>
    <w:rsid w:val="00B31995"/>
    <w:rsid w:val="00B31A82"/>
    <w:rsid w:val="00B325D6"/>
    <w:rsid w:val="00B33EC5"/>
    <w:rsid w:val="00B34B74"/>
    <w:rsid w:val="00B355A7"/>
    <w:rsid w:val="00B3654E"/>
    <w:rsid w:val="00B36B3B"/>
    <w:rsid w:val="00B4027C"/>
    <w:rsid w:val="00B4105D"/>
    <w:rsid w:val="00B41222"/>
    <w:rsid w:val="00B41839"/>
    <w:rsid w:val="00B422C7"/>
    <w:rsid w:val="00B42902"/>
    <w:rsid w:val="00B43113"/>
    <w:rsid w:val="00B43158"/>
    <w:rsid w:val="00B43451"/>
    <w:rsid w:val="00B46081"/>
    <w:rsid w:val="00B463B7"/>
    <w:rsid w:val="00B469AA"/>
    <w:rsid w:val="00B46B86"/>
    <w:rsid w:val="00B50122"/>
    <w:rsid w:val="00B5037C"/>
    <w:rsid w:val="00B55402"/>
    <w:rsid w:val="00B57464"/>
    <w:rsid w:val="00B57FF5"/>
    <w:rsid w:val="00B60765"/>
    <w:rsid w:val="00B62A8A"/>
    <w:rsid w:val="00B6317F"/>
    <w:rsid w:val="00B633ED"/>
    <w:rsid w:val="00B6364A"/>
    <w:rsid w:val="00B63D98"/>
    <w:rsid w:val="00B63FA9"/>
    <w:rsid w:val="00B65B00"/>
    <w:rsid w:val="00B65D50"/>
    <w:rsid w:val="00B66883"/>
    <w:rsid w:val="00B66AA6"/>
    <w:rsid w:val="00B67464"/>
    <w:rsid w:val="00B71546"/>
    <w:rsid w:val="00B71EA5"/>
    <w:rsid w:val="00B7278C"/>
    <w:rsid w:val="00B72AAB"/>
    <w:rsid w:val="00B7446B"/>
    <w:rsid w:val="00B744C9"/>
    <w:rsid w:val="00B75047"/>
    <w:rsid w:val="00B75135"/>
    <w:rsid w:val="00B754EA"/>
    <w:rsid w:val="00B759EF"/>
    <w:rsid w:val="00B814B6"/>
    <w:rsid w:val="00B83425"/>
    <w:rsid w:val="00B83A46"/>
    <w:rsid w:val="00B84252"/>
    <w:rsid w:val="00B85004"/>
    <w:rsid w:val="00B86433"/>
    <w:rsid w:val="00B8652D"/>
    <w:rsid w:val="00B8665E"/>
    <w:rsid w:val="00B9204F"/>
    <w:rsid w:val="00B920FF"/>
    <w:rsid w:val="00B93309"/>
    <w:rsid w:val="00B93CFD"/>
    <w:rsid w:val="00B947B6"/>
    <w:rsid w:val="00B9617B"/>
    <w:rsid w:val="00B96244"/>
    <w:rsid w:val="00B96EC0"/>
    <w:rsid w:val="00B97542"/>
    <w:rsid w:val="00B97B6C"/>
    <w:rsid w:val="00BA044C"/>
    <w:rsid w:val="00BA05CF"/>
    <w:rsid w:val="00BA1E64"/>
    <w:rsid w:val="00BA2D97"/>
    <w:rsid w:val="00BA6738"/>
    <w:rsid w:val="00BA7448"/>
    <w:rsid w:val="00BA7927"/>
    <w:rsid w:val="00BB0460"/>
    <w:rsid w:val="00BB07C9"/>
    <w:rsid w:val="00BB0860"/>
    <w:rsid w:val="00BB1C4F"/>
    <w:rsid w:val="00BB28AE"/>
    <w:rsid w:val="00BB3205"/>
    <w:rsid w:val="00BB4A05"/>
    <w:rsid w:val="00BB4B01"/>
    <w:rsid w:val="00BB4BCA"/>
    <w:rsid w:val="00BB598F"/>
    <w:rsid w:val="00BB5C15"/>
    <w:rsid w:val="00BB6D06"/>
    <w:rsid w:val="00BC0747"/>
    <w:rsid w:val="00BC0EA9"/>
    <w:rsid w:val="00BC159F"/>
    <w:rsid w:val="00BC1A32"/>
    <w:rsid w:val="00BC1D90"/>
    <w:rsid w:val="00BC2990"/>
    <w:rsid w:val="00BC3B3A"/>
    <w:rsid w:val="00BC468B"/>
    <w:rsid w:val="00BC4B49"/>
    <w:rsid w:val="00BC4E90"/>
    <w:rsid w:val="00BC63DB"/>
    <w:rsid w:val="00BC776F"/>
    <w:rsid w:val="00BC7C7B"/>
    <w:rsid w:val="00BD1341"/>
    <w:rsid w:val="00BD1FA7"/>
    <w:rsid w:val="00BD6D67"/>
    <w:rsid w:val="00BD6F70"/>
    <w:rsid w:val="00BD7BB6"/>
    <w:rsid w:val="00BE15EC"/>
    <w:rsid w:val="00BE1792"/>
    <w:rsid w:val="00BE1F5B"/>
    <w:rsid w:val="00BE2357"/>
    <w:rsid w:val="00BE2E47"/>
    <w:rsid w:val="00BE35C3"/>
    <w:rsid w:val="00BE5B5E"/>
    <w:rsid w:val="00BE5BE7"/>
    <w:rsid w:val="00BE7254"/>
    <w:rsid w:val="00BF0749"/>
    <w:rsid w:val="00BF0FBB"/>
    <w:rsid w:val="00BF1756"/>
    <w:rsid w:val="00BF2A0F"/>
    <w:rsid w:val="00BF2A72"/>
    <w:rsid w:val="00BF2E22"/>
    <w:rsid w:val="00BF327A"/>
    <w:rsid w:val="00BF358B"/>
    <w:rsid w:val="00BF361D"/>
    <w:rsid w:val="00BF3ACE"/>
    <w:rsid w:val="00BF3E64"/>
    <w:rsid w:val="00BF4EFF"/>
    <w:rsid w:val="00BF53A0"/>
    <w:rsid w:val="00BF53E7"/>
    <w:rsid w:val="00BF5F73"/>
    <w:rsid w:val="00BF698B"/>
    <w:rsid w:val="00BF6E34"/>
    <w:rsid w:val="00C04D07"/>
    <w:rsid w:val="00C04FF9"/>
    <w:rsid w:val="00C0510C"/>
    <w:rsid w:val="00C0580D"/>
    <w:rsid w:val="00C1083B"/>
    <w:rsid w:val="00C1112A"/>
    <w:rsid w:val="00C11CA5"/>
    <w:rsid w:val="00C12535"/>
    <w:rsid w:val="00C12640"/>
    <w:rsid w:val="00C12775"/>
    <w:rsid w:val="00C13362"/>
    <w:rsid w:val="00C13B08"/>
    <w:rsid w:val="00C13CF9"/>
    <w:rsid w:val="00C141DF"/>
    <w:rsid w:val="00C1468E"/>
    <w:rsid w:val="00C14A05"/>
    <w:rsid w:val="00C150D9"/>
    <w:rsid w:val="00C158A7"/>
    <w:rsid w:val="00C21C1A"/>
    <w:rsid w:val="00C21EB2"/>
    <w:rsid w:val="00C22026"/>
    <w:rsid w:val="00C226D9"/>
    <w:rsid w:val="00C22DBA"/>
    <w:rsid w:val="00C2366C"/>
    <w:rsid w:val="00C23974"/>
    <w:rsid w:val="00C24703"/>
    <w:rsid w:val="00C26666"/>
    <w:rsid w:val="00C266D0"/>
    <w:rsid w:val="00C26E40"/>
    <w:rsid w:val="00C27ACE"/>
    <w:rsid w:val="00C31BDF"/>
    <w:rsid w:val="00C320D0"/>
    <w:rsid w:val="00C32C6D"/>
    <w:rsid w:val="00C32ED7"/>
    <w:rsid w:val="00C33C49"/>
    <w:rsid w:val="00C35A38"/>
    <w:rsid w:val="00C35AC9"/>
    <w:rsid w:val="00C35E48"/>
    <w:rsid w:val="00C3600B"/>
    <w:rsid w:val="00C41298"/>
    <w:rsid w:val="00C413AD"/>
    <w:rsid w:val="00C41B8A"/>
    <w:rsid w:val="00C41EDA"/>
    <w:rsid w:val="00C43C53"/>
    <w:rsid w:val="00C45301"/>
    <w:rsid w:val="00C45A77"/>
    <w:rsid w:val="00C47B1F"/>
    <w:rsid w:val="00C50018"/>
    <w:rsid w:val="00C50330"/>
    <w:rsid w:val="00C50466"/>
    <w:rsid w:val="00C50847"/>
    <w:rsid w:val="00C51950"/>
    <w:rsid w:val="00C5352B"/>
    <w:rsid w:val="00C53E79"/>
    <w:rsid w:val="00C550D3"/>
    <w:rsid w:val="00C55188"/>
    <w:rsid w:val="00C55DE4"/>
    <w:rsid w:val="00C55E49"/>
    <w:rsid w:val="00C5665E"/>
    <w:rsid w:val="00C57099"/>
    <w:rsid w:val="00C6040F"/>
    <w:rsid w:val="00C61BF1"/>
    <w:rsid w:val="00C627F9"/>
    <w:rsid w:val="00C63285"/>
    <w:rsid w:val="00C63599"/>
    <w:rsid w:val="00C63C82"/>
    <w:rsid w:val="00C641EF"/>
    <w:rsid w:val="00C6432E"/>
    <w:rsid w:val="00C645C6"/>
    <w:rsid w:val="00C64BD2"/>
    <w:rsid w:val="00C65148"/>
    <w:rsid w:val="00C664BE"/>
    <w:rsid w:val="00C66D1D"/>
    <w:rsid w:val="00C674FC"/>
    <w:rsid w:val="00C71157"/>
    <w:rsid w:val="00C7367F"/>
    <w:rsid w:val="00C7389B"/>
    <w:rsid w:val="00C73E97"/>
    <w:rsid w:val="00C74527"/>
    <w:rsid w:val="00C752F3"/>
    <w:rsid w:val="00C75866"/>
    <w:rsid w:val="00C76500"/>
    <w:rsid w:val="00C804F4"/>
    <w:rsid w:val="00C81049"/>
    <w:rsid w:val="00C81814"/>
    <w:rsid w:val="00C832B7"/>
    <w:rsid w:val="00C83613"/>
    <w:rsid w:val="00C838EC"/>
    <w:rsid w:val="00C83FA5"/>
    <w:rsid w:val="00C84223"/>
    <w:rsid w:val="00C861A0"/>
    <w:rsid w:val="00C8682A"/>
    <w:rsid w:val="00C874C0"/>
    <w:rsid w:val="00C879A6"/>
    <w:rsid w:val="00C90C5E"/>
    <w:rsid w:val="00C916FE"/>
    <w:rsid w:val="00C91C61"/>
    <w:rsid w:val="00C924E9"/>
    <w:rsid w:val="00C94613"/>
    <w:rsid w:val="00C94DF1"/>
    <w:rsid w:val="00C94FCB"/>
    <w:rsid w:val="00C95356"/>
    <w:rsid w:val="00C96B07"/>
    <w:rsid w:val="00C970AC"/>
    <w:rsid w:val="00C97DDA"/>
    <w:rsid w:val="00CA0F37"/>
    <w:rsid w:val="00CA13E4"/>
    <w:rsid w:val="00CA1652"/>
    <w:rsid w:val="00CA1653"/>
    <w:rsid w:val="00CA3494"/>
    <w:rsid w:val="00CA34CC"/>
    <w:rsid w:val="00CB1D15"/>
    <w:rsid w:val="00CB2125"/>
    <w:rsid w:val="00CB28A1"/>
    <w:rsid w:val="00CB39CD"/>
    <w:rsid w:val="00CB49FC"/>
    <w:rsid w:val="00CB51B7"/>
    <w:rsid w:val="00CB6470"/>
    <w:rsid w:val="00CB6A69"/>
    <w:rsid w:val="00CB7CD4"/>
    <w:rsid w:val="00CC06BB"/>
    <w:rsid w:val="00CC08A6"/>
    <w:rsid w:val="00CC0A52"/>
    <w:rsid w:val="00CC1AC8"/>
    <w:rsid w:val="00CC287D"/>
    <w:rsid w:val="00CC3B7E"/>
    <w:rsid w:val="00CC4DC1"/>
    <w:rsid w:val="00CC638E"/>
    <w:rsid w:val="00CC72C4"/>
    <w:rsid w:val="00CC7BBB"/>
    <w:rsid w:val="00CD0AF8"/>
    <w:rsid w:val="00CD0DE6"/>
    <w:rsid w:val="00CD1F35"/>
    <w:rsid w:val="00CD208E"/>
    <w:rsid w:val="00CD5395"/>
    <w:rsid w:val="00CD7836"/>
    <w:rsid w:val="00CE05F7"/>
    <w:rsid w:val="00CE06EB"/>
    <w:rsid w:val="00CE0DBC"/>
    <w:rsid w:val="00CE0FE6"/>
    <w:rsid w:val="00CE12A5"/>
    <w:rsid w:val="00CE1E2C"/>
    <w:rsid w:val="00CE1FB8"/>
    <w:rsid w:val="00CE20ED"/>
    <w:rsid w:val="00CE25F7"/>
    <w:rsid w:val="00CE3276"/>
    <w:rsid w:val="00CE37AC"/>
    <w:rsid w:val="00CE4593"/>
    <w:rsid w:val="00CE4631"/>
    <w:rsid w:val="00CE466D"/>
    <w:rsid w:val="00CE574F"/>
    <w:rsid w:val="00CE670D"/>
    <w:rsid w:val="00CE70F6"/>
    <w:rsid w:val="00CE7A7C"/>
    <w:rsid w:val="00CE7B03"/>
    <w:rsid w:val="00CF036C"/>
    <w:rsid w:val="00CF058D"/>
    <w:rsid w:val="00CF13A8"/>
    <w:rsid w:val="00CF1475"/>
    <w:rsid w:val="00CF20ED"/>
    <w:rsid w:val="00CF5ED5"/>
    <w:rsid w:val="00CF6CF2"/>
    <w:rsid w:val="00CF721B"/>
    <w:rsid w:val="00CF7866"/>
    <w:rsid w:val="00D000EA"/>
    <w:rsid w:val="00D00369"/>
    <w:rsid w:val="00D01449"/>
    <w:rsid w:val="00D017B5"/>
    <w:rsid w:val="00D02CD1"/>
    <w:rsid w:val="00D040C2"/>
    <w:rsid w:val="00D05513"/>
    <w:rsid w:val="00D06381"/>
    <w:rsid w:val="00D07C86"/>
    <w:rsid w:val="00D1005D"/>
    <w:rsid w:val="00D103CF"/>
    <w:rsid w:val="00D11D6D"/>
    <w:rsid w:val="00D11DA5"/>
    <w:rsid w:val="00D1209A"/>
    <w:rsid w:val="00D13968"/>
    <w:rsid w:val="00D14232"/>
    <w:rsid w:val="00D148AC"/>
    <w:rsid w:val="00D14CC6"/>
    <w:rsid w:val="00D1673E"/>
    <w:rsid w:val="00D169A3"/>
    <w:rsid w:val="00D169C8"/>
    <w:rsid w:val="00D172DC"/>
    <w:rsid w:val="00D20454"/>
    <w:rsid w:val="00D20844"/>
    <w:rsid w:val="00D2206E"/>
    <w:rsid w:val="00D234CA"/>
    <w:rsid w:val="00D2355C"/>
    <w:rsid w:val="00D25E77"/>
    <w:rsid w:val="00D2601D"/>
    <w:rsid w:val="00D27B20"/>
    <w:rsid w:val="00D30082"/>
    <w:rsid w:val="00D314C8"/>
    <w:rsid w:val="00D31712"/>
    <w:rsid w:val="00D31ABF"/>
    <w:rsid w:val="00D32A75"/>
    <w:rsid w:val="00D340E5"/>
    <w:rsid w:val="00D35A1A"/>
    <w:rsid w:val="00D36FC5"/>
    <w:rsid w:val="00D371BC"/>
    <w:rsid w:val="00D40F34"/>
    <w:rsid w:val="00D4239E"/>
    <w:rsid w:val="00D43741"/>
    <w:rsid w:val="00D43893"/>
    <w:rsid w:val="00D449FC"/>
    <w:rsid w:val="00D451E9"/>
    <w:rsid w:val="00D45C2F"/>
    <w:rsid w:val="00D45C49"/>
    <w:rsid w:val="00D45D33"/>
    <w:rsid w:val="00D463BE"/>
    <w:rsid w:val="00D478CE"/>
    <w:rsid w:val="00D5058E"/>
    <w:rsid w:val="00D51412"/>
    <w:rsid w:val="00D515B7"/>
    <w:rsid w:val="00D528B0"/>
    <w:rsid w:val="00D54902"/>
    <w:rsid w:val="00D56E36"/>
    <w:rsid w:val="00D573B9"/>
    <w:rsid w:val="00D6041A"/>
    <w:rsid w:val="00D605DC"/>
    <w:rsid w:val="00D60CDC"/>
    <w:rsid w:val="00D63FAC"/>
    <w:rsid w:val="00D64035"/>
    <w:rsid w:val="00D64E40"/>
    <w:rsid w:val="00D662E1"/>
    <w:rsid w:val="00D70A9D"/>
    <w:rsid w:val="00D70DC5"/>
    <w:rsid w:val="00D70EF9"/>
    <w:rsid w:val="00D70F17"/>
    <w:rsid w:val="00D713F4"/>
    <w:rsid w:val="00D72508"/>
    <w:rsid w:val="00D735E4"/>
    <w:rsid w:val="00D73CA8"/>
    <w:rsid w:val="00D73F9A"/>
    <w:rsid w:val="00D743F8"/>
    <w:rsid w:val="00D744FE"/>
    <w:rsid w:val="00D74EF9"/>
    <w:rsid w:val="00D7531D"/>
    <w:rsid w:val="00D75749"/>
    <w:rsid w:val="00D75C10"/>
    <w:rsid w:val="00D76425"/>
    <w:rsid w:val="00D768F7"/>
    <w:rsid w:val="00D76C81"/>
    <w:rsid w:val="00D76FD7"/>
    <w:rsid w:val="00D81CD8"/>
    <w:rsid w:val="00D83C96"/>
    <w:rsid w:val="00D84AFD"/>
    <w:rsid w:val="00D84EDC"/>
    <w:rsid w:val="00D86D0C"/>
    <w:rsid w:val="00D878E1"/>
    <w:rsid w:val="00D9221F"/>
    <w:rsid w:val="00D9364D"/>
    <w:rsid w:val="00DA038D"/>
    <w:rsid w:val="00DA0CEC"/>
    <w:rsid w:val="00DA1B5F"/>
    <w:rsid w:val="00DA285C"/>
    <w:rsid w:val="00DA2B47"/>
    <w:rsid w:val="00DA3046"/>
    <w:rsid w:val="00DA343E"/>
    <w:rsid w:val="00DA4F82"/>
    <w:rsid w:val="00DA56FE"/>
    <w:rsid w:val="00DA681E"/>
    <w:rsid w:val="00DA7360"/>
    <w:rsid w:val="00DB123F"/>
    <w:rsid w:val="00DB1409"/>
    <w:rsid w:val="00DB2C0F"/>
    <w:rsid w:val="00DB30DA"/>
    <w:rsid w:val="00DB3C75"/>
    <w:rsid w:val="00DB4690"/>
    <w:rsid w:val="00DB4991"/>
    <w:rsid w:val="00DB59C3"/>
    <w:rsid w:val="00DB6009"/>
    <w:rsid w:val="00DB6572"/>
    <w:rsid w:val="00DB6587"/>
    <w:rsid w:val="00DB71C3"/>
    <w:rsid w:val="00DC1D1F"/>
    <w:rsid w:val="00DC1D87"/>
    <w:rsid w:val="00DC1EAC"/>
    <w:rsid w:val="00DC1EC0"/>
    <w:rsid w:val="00DC2433"/>
    <w:rsid w:val="00DC2A4D"/>
    <w:rsid w:val="00DC2B04"/>
    <w:rsid w:val="00DC3514"/>
    <w:rsid w:val="00DC39F8"/>
    <w:rsid w:val="00DC4821"/>
    <w:rsid w:val="00DC4C7F"/>
    <w:rsid w:val="00DC4CB7"/>
    <w:rsid w:val="00DC5A77"/>
    <w:rsid w:val="00DD237E"/>
    <w:rsid w:val="00DD2487"/>
    <w:rsid w:val="00DD27A2"/>
    <w:rsid w:val="00DD2DCD"/>
    <w:rsid w:val="00DD2E66"/>
    <w:rsid w:val="00DD33D5"/>
    <w:rsid w:val="00DD33F6"/>
    <w:rsid w:val="00DD35CF"/>
    <w:rsid w:val="00DD41E6"/>
    <w:rsid w:val="00DD5568"/>
    <w:rsid w:val="00DD5F54"/>
    <w:rsid w:val="00DD6B49"/>
    <w:rsid w:val="00DD7377"/>
    <w:rsid w:val="00DD78AD"/>
    <w:rsid w:val="00DD7A94"/>
    <w:rsid w:val="00DE0D22"/>
    <w:rsid w:val="00DE192F"/>
    <w:rsid w:val="00DE1F42"/>
    <w:rsid w:val="00DE549C"/>
    <w:rsid w:val="00DE5E0A"/>
    <w:rsid w:val="00DE645D"/>
    <w:rsid w:val="00DE711A"/>
    <w:rsid w:val="00DE7555"/>
    <w:rsid w:val="00DE77AE"/>
    <w:rsid w:val="00DE78E8"/>
    <w:rsid w:val="00DF4CD9"/>
    <w:rsid w:val="00DF4D3A"/>
    <w:rsid w:val="00DF5076"/>
    <w:rsid w:val="00DF5D48"/>
    <w:rsid w:val="00DF6D53"/>
    <w:rsid w:val="00DF7EB7"/>
    <w:rsid w:val="00E00B01"/>
    <w:rsid w:val="00E013B4"/>
    <w:rsid w:val="00E01782"/>
    <w:rsid w:val="00E017DC"/>
    <w:rsid w:val="00E01B7F"/>
    <w:rsid w:val="00E0247B"/>
    <w:rsid w:val="00E0322A"/>
    <w:rsid w:val="00E0372E"/>
    <w:rsid w:val="00E04326"/>
    <w:rsid w:val="00E047FC"/>
    <w:rsid w:val="00E049D0"/>
    <w:rsid w:val="00E04FD9"/>
    <w:rsid w:val="00E059B2"/>
    <w:rsid w:val="00E05EB9"/>
    <w:rsid w:val="00E0691D"/>
    <w:rsid w:val="00E07D8D"/>
    <w:rsid w:val="00E1000C"/>
    <w:rsid w:val="00E11390"/>
    <w:rsid w:val="00E1237B"/>
    <w:rsid w:val="00E14D63"/>
    <w:rsid w:val="00E1502B"/>
    <w:rsid w:val="00E15E88"/>
    <w:rsid w:val="00E15EE3"/>
    <w:rsid w:val="00E17F1B"/>
    <w:rsid w:val="00E20C87"/>
    <w:rsid w:val="00E21C33"/>
    <w:rsid w:val="00E22A15"/>
    <w:rsid w:val="00E267CA"/>
    <w:rsid w:val="00E30674"/>
    <w:rsid w:val="00E30CE4"/>
    <w:rsid w:val="00E30E11"/>
    <w:rsid w:val="00E31741"/>
    <w:rsid w:val="00E3240F"/>
    <w:rsid w:val="00E32FBF"/>
    <w:rsid w:val="00E3399F"/>
    <w:rsid w:val="00E346CD"/>
    <w:rsid w:val="00E34733"/>
    <w:rsid w:val="00E34EE0"/>
    <w:rsid w:val="00E35348"/>
    <w:rsid w:val="00E35DB6"/>
    <w:rsid w:val="00E3690B"/>
    <w:rsid w:val="00E37259"/>
    <w:rsid w:val="00E40C46"/>
    <w:rsid w:val="00E41EDF"/>
    <w:rsid w:val="00E42025"/>
    <w:rsid w:val="00E42867"/>
    <w:rsid w:val="00E441C1"/>
    <w:rsid w:val="00E45413"/>
    <w:rsid w:val="00E45741"/>
    <w:rsid w:val="00E45AA7"/>
    <w:rsid w:val="00E45C9C"/>
    <w:rsid w:val="00E46274"/>
    <w:rsid w:val="00E465C4"/>
    <w:rsid w:val="00E47A0B"/>
    <w:rsid w:val="00E5072C"/>
    <w:rsid w:val="00E508DB"/>
    <w:rsid w:val="00E534C0"/>
    <w:rsid w:val="00E54DB4"/>
    <w:rsid w:val="00E562E8"/>
    <w:rsid w:val="00E578FC"/>
    <w:rsid w:val="00E57FAA"/>
    <w:rsid w:val="00E60B81"/>
    <w:rsid w:val="00E61B6A"/>
    <w:rsid w:val="00E61E8A"/>
    <w:rsid w:val="00E62420"/>
    <w:rsid w:val="00E635DE"/>
    <w:rsid w:val="00E63871"/>
    <w:rsid w:val="00E642F9"/>
    <w:rsid w:val="00E6484C"/>
    <w:rsid w:val="00E649DD"/>
    <w:rsid w:val="00E64A4A"/>
    <w:rsid w:val="00E65D3D"/>
    <w:rsid w:val="00E661DA"/>
    <w:rsid w:val="00E671A9"/>
    <w:rsid w:val="00E675DB"/>
    <w:rsid w:val="00E67D2D"/>
    <w:rsid w:val="00E67F56"/>
    <w:rsid w:val="00E709E5"/>
    <w:rsid w:val="00E71246"/>
    <w:rsid w:val="00E71CDE"/>
    <w:rsid w:val="00E7210B"/>
    <w:rsid w:val="00E72AD0"/>
    <w:rsid w:val="00E73312"/>
    <w:rsid w:val="00E7409F"/>
    <w:rsid w:val="00E74196"/>
    <w:rsid w:val="00E74201"/>
    <w:rsid w:val="00E76A7C"/>
    <w:rsid w:val="00E80759"/>
    <w:rsid w:val="00E80775"/>
    <w:rsid w:val="00E809B6"/>
    <w:rsid w:val="00E81471"/>
    <w:rsid w:val="00E82EED"/>
    <w:rsid w:val="00E83E15"/>
    <w:rsid w:val="00E84BCA"/>
    <w:rsid w:val="00E85045"/>
    <w:rsid w:val="00E85097"/>
    <w:rsid w:val="00E86C89"/>
    <w:rsid w:val="00E874D9"/>
    <w:rsid w:val="00E90431"/>
    <w:rsid w:val="00E90D11"/>
    <w:rsid w:val="00E9177A"/>
    <w:rsid w:val="00E93EE9"/>
    <w:rsid w:val="00E946EC"/>
    <w:rsid w:val="00E94B26"/>
    <w:rsid w:val="00E95082"/>
    <w:rsid w:val="00E956A5"/>
    <w:rsid w:val="00E961DA"/>
    <w:rsid w:val="00E96997"/>
    <w:rsid w:val="00E96E68"/>
    <w:rsid w:val="00E97407"/>
    <w:rsid w:val="00E97D88"/>
    <w:rsid w:val="00EA04E5"/>
    <w:rsid w:val="00EA057E"/>
    <w:rsid w:val="00EA0F42"/>
    <w:rsid w:val="00EA16E5"/>
    <w:rsid w:val="00EA2DC3"/>
    <w:rsid w:val="00EA35EB"/>
    <w:rsid w:val="00EA51B4"/>
    <w:rsid w:val="00EA661F"/>
    <w:rsid w:val="00EB02B4"/>
    <w:rsid w:val="00EB0B51"/>
    <w:rsid w:val="00EB2C1C"/>
    <w:rsid w:val="00EB2EFB"/>
    <w:rsid w:val="00EB3D5B"/>
    <w:rsid w:val="00EB47D1"/>
    <w:rsid w:val="00EB4BA0"/>
    <w:rsid w:val="00EB66F6"/>
    <w:rsid w:val="00EC0360"/>
    <w:rsid w:val="00EC0809"/>
    <w:rsid w:val="00EC153E"/>
    <w:rsid w:val="00EC17B4"/>
    <w:rsid w:val="00EC1F9C"/>
    <w:rsid w:val="00EC2FC2"/>
    <w:rsid w:val="00EC36BF"/>
    <w:rsid w:val="00EC40BB"/>
    <w:rsid w:val="00EC4EFC"/>
    <w:rsid w:val="00EC5527"/>
    <w:rsid w:val="00EC6541"/>
    <w:rsid w:val="00EC7688"/>
    <w:rsid w:val="00ED16A0"/>
    <w:rsid w:val="00ED43FF"/>
    <w:rsid w:val="00ED6519"/>
    <w:rsid w:val="00EE0B44"/>
    <w:rsid w:val="00EE0D35"/>
    <w:rsid w:val="00EE108D"/>
    <w:rsid w:val="00EE1188"/>
    <w:rsid w:val="00EE129C"/>
    <w:rsid w:val="00EE144A"/>
    <w:rsid w:val="00EE25B8"/>
    <w:rsid w:val="00EE2C98"/>
    <w:rsid w:val="00EE3226"/>
    <w:rsid w:val="00EE3B76"/>
    <w:rsid w:val="00EE4478"/>
    <w:rsid w:val="00EE4607"/>
    <w:rsid w:val="00EE4F03"/>
    <w:rsid w:val="00EE5008"/>
    <w:rsid w:val="00EE5B11"/>
    <w:rsid w:val="00EE5D0F"/>
    <w:rsid w:val="00EE6027"/>
    <w:rsid w:val="00EF058A"/>
    <w:rsid w:val="00EF1A07"/>
    <w:rsid w:val="00EF28DF"/>
    <w:rsid w:val="00EF3B11"/>
    <w:rsid w:val="00EF3E84"/>
    <w:rsid w:val="00EF4444"/>
    <w:rsid w:val="00EF5373"/>
    <w:rsid w:val="00EF5615"/>
    <w:rsid w:val="00F007F3"/>
    <w:rsid w:val="00F01652"/>
    <w:rsid w:val="00F02953"/>
    <w:rsid w:val="00F0391F"/>
    <w:rsid w:val="00F04AB8"/>
    <w:rsid w:val="00F05B9D"/>
    <w:rsid w:val="00F06426"/>
    <w:rsid w:val="00F06F04"/>
    <w:rsid w:val="00F10D9D"/>
    <w:rsid w:val="00F11382"/>
    <w:rsid w:val="00F12525"/>
    <w:rsid w:val="00F14C47"/>
    <w:rsid w:val="00F155AC"/>
    <w:rsid w:val="00F15B6D"/>
    <w:rsid w:val="00F1766F"/>
    <w:rsid w:val="00F17747"/>
    <w:rsid w:val="00F17B1E"/>
    <w:rsid w:val="00F204AC"/>
    <w:rsid w:val="00F21382"/>
    <w:rsid w:val="00F22257"/>
    <w:rsid w:val="00F223A2"/>
    <w:rsid w:val="00F23D87"/>
    <w:rsid w:val="00F246C0"/>
    <w:rsid w:val="00F24F7E"/>
    <w:rsid w:val="00F256CC"/>
    <w:rsid w:val="00F25F2D"/>
    <w:rsid w:val="00F2641B"/>
    <w:rsid w:val="00F27569"/>
    <w:rsid w:val="00F32404"/>
    <w:rsid w:val="00F3247C"/>
    <w:rsid w:val="00F32559"/>
    <w:rsid w:val="00F34910"/>
    <w:rsid w:val="00F35370"/>
    <w:rsid w:val="00F359FB"/>
    <w:rsid w:val="00F35D1B"/>
    <w:rsid w:val="00F35D42"/>
    <w:rsid w:val="00F36B04"/>
    <w:rsid w:val="00F3766C"/>
    <w:rsid w:val="00F400AD"/>
    <w:rsid w:val="00F4026D"/>
    <w:rsid w:val="00F41140"/>
    <w:rsid w:val="00F432B1"/>
    <w:rsid w:val="00F43AF6"/>
    <w:rsid w:val="00F47418"/>
    <w:rsid w:val="00F51711"/>
    <w:rsid w:val="00F51B5F"/>
    <w:rsid w:val="00F521F1"/>
    <w:rsid w:val="00F525E4"/>
    <w:rsid w:val="00F526D0"/>
    <w:rsid w:val="00F531DF"/>
    <w:rsid w:val="00F537F3"/>
    <w:rsid w:val="00F53CF9"/>
    <w:rsid w:val="00F53EF1"/>
    <w:rsid w:val="00F540B6"/>
    <w:rsid w:val="00F545BD"/>
    <w:rsid w:val="00F545C3"/>
    <w:rsid w:val="00F55C86"/>
    <w:rsid w:val="00F5723F"/>
    <w:rsid w:val="00F5772C"/>
    <w:rsid w:val="00F60088"/>
    <w:rsid w:val="00F62FE7"/>
    <w:rsid w:val="00F63E92"/>
    <w:rsid w:val="00F642A0"/>
    <w:rsid w:val="00F64593"/>
    <w:rsid w:val="00F64BB5"/>
    <w:rsid w:val="00F64F75"/>
    <w:rsid w:val="00F65CF9"/>
    <w:rsid w:val="00F6668A"/>
    <w:rsid w:val="00F66CA3"/>
    <w:rsid w:val="00F66DD3"/>
    <w:rsid w:val="00F67133"/>
    <w:rsid w:val="00F6733C"/>
    <w:rsid w:val="00F67875"/>
    <w:rsid w:val="00F67B48"/>
    <w:rsid w:val="00F7005F"/>
    <w:rsid w:val="00F706F0"/>
    <w:rsid w:val="00F70888"/>
    <w:rsid w:val="00F7367D"/>
    <w:rsid w:val="00F74D2A"/>
    <w:rsid w:val="00F74E95"/>
    <w:rsid w:val="00F77EAB"/>
    <w:rsid w:val="00F8229D"/>
    <w:rsid w:val="00F82643"/>
    <w:rsid w:val="00F837AD"/>
    <w:rsid w:val="00F83EE1"/>
    <w:rsid w:val="00F85FA5"/>
    <w:rsid w:val="00F86DED"/>
    <w:rsid w:val="00F87F9A"/>
    <w:rsid w:val="00F9081A"/>
    <w:rsid w:val="00F90B1E"/>
    <w:rsid w:val="00F90EF7"/>
    <w:rsid w:val="00F9127A"/>
    <w:rsid w:val="00F92F4F"/>
    <w:rsid w:val="00F93380"/>
    <w:rsid w:val="00F93498"/>
    <w:rsid w:val="00F94D62"/>
    <w:rsid w:val="00F9504D"/>
    <w:rsid w:val="00F95212"/>
    <w:rsid w:val="00F9694B"/>
    <w:rsid w:val="00F972D8"/>
    <w:rsid w:val="00F97E03"/>
    <w:rsid w:val="00F98A4A"/>
    <w:rsid w:val="00FA1B9C"/>
    <w:rsid w:val="00FA1FE1"/>
    <w:rsid w:val="00FA2483"/>
    <w:rsid w:val="00FA2FA3"/>
    <w:rsid w:val="00FA34FF"/>
    <w:rsid w:val="00FA3BE8"/>
    <w:rsid w:val="00FA3D6A"/>
    <w:rsid w:val="00FA4227"/>
    <w:rsid w:val="00FA4938"/>
    <w:rsid w:val="00FA4C69"/>
    <w:rsid w:val="00FA562D"/>
    <w:rsid w:val="00FA58C1"/>
    <w:rsid w:val="00FA5D60"/>
    <w:rsid w:val="00FA60AC"/>
    <w:rsid w:val="00FA6A4B"/>
    <w:rsid w:val="00FA6DB6"/>
    <w:rsid w:val="00FB07B5"/>
    <w:rsid w:val="00FB09FE"/>
    <w:rsid w:val="00FB0EC8"/>
    <w:rsid w:val="00FB1685"/>
    <w:rsid w:val="00FB190D"/>
    <w:rsid w:val="00FB1FAC"/>
    <w:rsid w:val="00FB22D8"/>
    <w:rsid w:val="00FB2AC7"/>
    <w:rsid w:val="00FB3731"/>
    <w:rsid w:val="00FB4575"/>
    <w:rsid w:val="00FB63F6"/>
    <w:rsid w:val="00FC099B"/>
    <w:rsid w:val="00FC374B"/>
    <w:rsid w:val="00FC3B06"/>
    <w:rsid w:val="00FC6839"/>
    <w:rsid w:val="00FC73CD"/>
    <w:rsid w:val="00FD05A6"/>
    <w:rsid w:val="00FD09A6"/>
    <w:rsid w:val="00FD0DE8"/>
    <w:rsid w:val="00FD11EE"/>
    <w:rsid w:val="00FD13D0"/>
    <w:rsid w:val="00FD1D12"/>
    <w:rsid w:val="00FD21FD"/>
    <w:rsid w:val="00FD301F"/>
    <w:rsid w:val="00FD3643"/>
    <w:rsid w:val="00FD4BDC"/>
    <w:rsid w:val="00FD4FD4"/>
    <w:rsid w:val="00FD60FC"/>
    <w:rsid w:val="00FD62A1"/>
    <w:rsid w:val="00FD67B8"/>
    <w:rsid w:val="00FD6982"/>
    <w:rsid w:val="00FD6D52"/>
    <w:rsid w:val="00FD76BF"/>
    <w:rsid w:val="00FD79CB"/>
    <w:rsid w:val="00FE0CF7"/>
    <w:rsid w:val="00FE0F3F"/>
    <w:rsid w:val="00FE1738"/>
    <w:rsid w:val="00FE3047"/>
    <w:rsid w:val="00FE43C1"/>
    <w:rsid w:val="00FE4A30"/>
    <w:rsid w:val="00FE4BD9"/>
    <w:rsid w:val="00FE5021"/>
    <w:rsid w:val="00FE5107"/>
    <w:rsid w:val="00FE5CA7"/>
    <w:rsid w:val="00FE5E8D"/>
    <w:rsid w:val="00FF23EF"/>
    <w:rsid w:val="00FF2C8F"/>
    <w:rsid w:val="00FF3EFB"/>
    <w:rsid w:val="00FF4388"/>
    <w:rsid w:val="00FF4A18"/>
    <w:rsid w:val="00FF4F1E"/>
    <w:rsid w:val="00FF5138"/>
    <w:rsid w:val="00FF56DB"/>
    <w:rsid w:val="010BB56E"/>
    <w:rsid w:val="01C798AE"/>
    <w:rsid w:val="0269CDA6"/>
    <w:rsid w:val="03A675D0"/>
    <w:rsid w:val="054D743B"/>
    <w:rsid w:val="058BE5A0"/>
    <w:rsid w:val="05DA1F36"/>
    <w:rsid w:val="08CC6279"/>
    <w:rsid w:val="090A9B2A"/>
    <w:rsid w:val="09536F07"/>
    <w:rsid w:val="0A22A639"/>
    <w:rsid w:val="0A3BCC70"/>
    <w:rsid w:val="0A82D3BC"/>
    <w:rsid w:val="0B043A5C"/>
    <w:rsid w:val="0BD2DFE7"/>
    <w:rsid w:val="0BE16AF6"/>
    <w:rsid w:val="0BF0464A"/>
    <w:rsid w:val="0D93159E"/>
    <w:rsid w:val="0DBBCB4E"/>
    <w:rsid w:val="0E54D113"/>
    <w:rsid w:val="0EBD9033"/>
    <w:rsid w:val="0EC2DB4A"/>
    <w:rsid w:val="0F3F88DB"/>
    <w:rsid w:val="0FA0B606"/>
    <w:rsid w:val="0FD43C8D"/>
    <w:rsid w:val="10407FE2"/>
    <w:rsid w:val="104BDD04"/>
    <w:rsid w:val="11204B6E"/>
    <w:rsid w:val="11ACA5DC"/>
    <w:rsid w:val="12E99CE0"/>
    <w:rsid w:val="1307B655"/>
    <w:rsid w:val="14D3678B"/>
    <w:rsid w:val="14D84756"/>
    <w:rsid w:val="1583FD76"/>
    <w:rsid w:val="162CF732"/>
    <w:rsid w:val="17033F1A"/>
    <w:rsid w:val="17722989"/>
    <w:rsid w:val="17A9826D"/>
    <w:rsid w:val="17BA05D8"/>
    <w:rsid w:val="181D1E29"/>
    <w:rsid w:val="18252335"/>
    <w:rsid w:val="184E0F63"/>
    <w:rsid w:val="1A6ED9BA"/>
    <w:rsid w:val="1B7B8B98"/>
    <w:rsid w:val="1C26AD48"/>
    <w:rsid w:val="1CB9A20A"/>
    <w:rsid w:val="1CBB92FF"/>
    <w:rsid w:val="1D8E477C"/>
    <w:rsid w:val="1EA36BC1"/>
    <w:rsid w:val="1F856436"/>
    <w:rsid w:val="201092B6"/>
    <w:rsid w:val="203195C3"/>
    <w:rsid w:val="205E5B97"/>
    <w:rsid w:val="207BE8B4"/>
    <w:rsid w:val="208305BB"/>
    <w:rsid w:val="20B730E2"/>
    <w:rsid w:val="212802D9"/>
    <w:rsid w:val="218D20DA"/>
    <w:rsid w:val="21B888FE"/>
    <w:rsid w:val="22304D5B"/>
    <w:rsid w:val="225F752A"/>
    <w:rsid w:val="2273D38B"/>
    <w:rsid w:val="230A24BC"/>
    <w:rsid w:val="23E8FDB4"/>
    <w:rsid w:val="2412D251"/>
    <w:rsid w:val="244057EE"/>
    <w:rsid w:val="24832795"/>
    <w:rsid w:val="255920D7"/>
    <w:rsid w:val="257EBF6B"/>
    <w:rsid w:val="25A85592"/>
    <w:rsid w:val="2746F49B"/>
    <w:rsid w:val="27CC8B18"/>
    <w:rsid w:val="2815B19A"/>
    <w:rsid w:val="285305CA"/>
    <w:rsid w:val="286BAECB"/>
    <w:rsid w:val="2947E6B1"/>
    <w:rsid w:val="29A2D255"/>
    <w:rsid w:val="2A031A9C"/>
    <w:rsid w:val="2A8225A4"/>
    <w:rsid w:val="2AAB8B72"/>
    <w:rsid w:val="2AC07D36"/>
    <w:rsid w:val="2ACF79E2"/>
    <w:rsid w:val="2AE04425"/>
    <w:rsid w:val="2BC8DE6B"/>
    <w:rsid w:val="2C51F356"/>
    <w:rsid w:val="2C873C9D"/>
    <w:rsid w:val="2CDE9362"/>
    <w:rsid w:val="2DF96A8A"/>
    <w:rsid w:val="2ECA76ED"/>
    <w:rsid w:val="2FC9D32F"/>
    <w:rsid w:val="30051EAD"/>
    <w:rsid w:val="332B4D7B"/>
    <w:rsid w:val="33816421"/>
    <w:rsid w:val="34A4ED56"/>
    <w:rsid w:val="35695B12"/>
    <w:rsid w:val="35F070C1"/>
    <w:rsid w:val="363C12EF"/>
    <w:rsid w:val="36AC178B"/>
    <w:rsid w:val="3766139B"/>
    <w:rsid w:val="37F9FEEB"/>
    <w:rsid w:val="38169D1B"/>
    <w:rsid w:val="3AA45516"/>
    <w:rsid w:val="3B1F7A6E"/>
    <w:rsid w:val="3B800207"/>
    <w:rsid w:val="3BA58945"/>
    <w:rsid w:val="3BA63530"/>
    <w:rsid w:val="3C6471B3"/>
    <w:rsid w:val="3C7DAEF3"/>
    <w:rsid w:val="3DDDDA98"/>
    <w:rsid w:val="3DF2A588"/>
    <w:rsid w:val="3E4CC864"/>
    <w:rsid w:val="3F442EF7"/>
    <w:rsid w:val="3F9D05A3"/>
    <w:rsid w:val="403070EE"/>
    <w:rsid w:val="404402BF"/>
    <w:rsid w:val="406F266B"/>
    <w:rsid w:val="40E1B3AB"/>
    <w:rsid w:val="41250562"/>
    <w:rsid w:val="418D66C0"/>
    <w:rsid w:val="418EDF89"/>
    <w:rsid w:val="41A20201"/>
    <w:rsid w:val="41CE0F96"/>
    <w:rsid w:val="4256302B"/>
    <w:rsid w:val="43E95C38"/>
    <w:rsid w:val="448F73C8"/>
    <w:rsid w:val="44FEF8F9"/>
    <w:rsid w:val="455BDF82"/>
    <w:rsid w:val="4565FBFD"/>
    <w:rsid w:val="457C7468"/>
    <w:rsid w:val="45A81F0A"/>
    <w:rsid w:val="466B7DEF"/>
    <w:rsid w:val="4675144A"/>
    <w:rsid w:val="4705BBAF"/>
    <w:rsid w:val="47A8779F"/>
    <w:rsid w:val="47AB1705"/>
    <w:rsid w:val="496B6FE2"/>
    <w:rsid w:val="496F0161"/>
    <w:rsid w:val="496FA1A5"/>
    <w:rsid w:val="4A5A0D12"/>
    <w:rsid w:val="4A9912B2"/>
    <w:rsid w:val="4AA8E504"/>
    <w:rsid w:val="4B1EA0AC"/>
    <w:rsid w:val="4B587844"/>
    <w:rsid w:val="4B5D1DC6"/>
    <w:rsid w:val="4B734D06"/>
    <w:rsid w:val="4CE84E7C"/>
    <w:rsid w:val="4D09A7BD"/>
    <w:rsid w:val="4EAA33FD"/>
    <w:rsid w:val="4EF6DD48"/>
    <w:rsid w:val="4F0A7BFA"/>
    <w:rsid w:val="4FB62CDF"/>
    <w:rsid w:val="50524F65"/>
    <w:rsid w:val="50A488DE"/>
    <w:rsid w:val="50C472FA"/>
    <w:rsid w:val="50FE08F6"/>
    <w:rsid w:val="51742C9B"/>
    <w:rsid w:val="5186C1FF"/>
    <w:rsid w:val="51CDC559"/>
    <w:rsid w:val="51E7D3F6"/>
    <w:rsid w:val="51FD5945"/>
    <w:rsid w:val="52509434"/>
    <w:rsid w:val="543A9B53"/>
    <w:rsid w:val="54866E1F"/>
    <w:rsid w:val="54EA3FB1"/>
    <w:rsid w:val="558A29FD"/>
    <w:rsid w:val="561B327D"/>
    <w:rsid w:val="56A16A0D"/>
    <w:rsid w:val="57574627"/>
    <w:rsid w:val="580573B5"/>
    <w:rsid w:val="581311CA"/>
    <w:rsid w:val="582B253C"/>
    <w:rsid w:val="589CAA64"/>
    <w:rsid w:val="5972E78D"/>
    <w:rsid w:val="5A02EE8B"/>
    <w:rsid w:val="5A3E2748"/>
    <w:rsid w:val="5A4D352A"/>
    <w:rsid w:val="5AC68AE8"/>
    <w:rsid w:val="5B6B6866"/>
    <w:rsid w:val="5BC21CE5"/>
    <w:rsid w:val="5C912D35"/>
    <w:rsid w:val="5CA18011"/>
    <w:rsid w:val="5CA4AC5A"/>
    <w:rsid w:val="5DBC01CB"/>
    <w:rsid w:val="5DC1C55C"/>
    <w:rsid w:val="5DE9FDC0"/>
    <w:rsid w:val="5DEC55AF"/>
    <w:rsid w:val="5E0D75B7"/>
    <w:rsid w:val="5EBAD382"/>
    <w:rsid w:val="5F503D3B"/>
    <w:rsid w:val="5F56BAA1"/>
    <w:rsid w:val="5F58A55B"/>
    <w:rsid w:val="5FCE5AAA"/>
    <w:rsid w:val="60CF3FE0"/>
    <w:rsid w:val="60F84586"/>
    <w:rsid w:val="6270D3EF"/>
    <w:rsid w:val="62714290"/>
    <w:rsid w:val="63163E29"/>
    <w:rsid w:val="6318F8D3"/>
    <w:rsid w:val="63211DF3"/>
    <w:rsid w:val="639D27D4"/>
    <w:rsid w:val="64A8AA88"/>
    <w:rsid w:val="6536AF3B"/>
    <w:rsid w:val="66325D0E"/>
    <w:rsid w:val="66ABB3AE"/>
    <w:rsid w:val="66E28E81"/>
    <w:rsid w:val="67493DDC"/>
    <w:rsid w:val="67606040"/>
    <w:rsid w:val="67E589BD"/>
    <w:rsid w:val="683702AE"/>
    <w:rsid w:val="68515AA3"/>
    <w:rsid w:val="6885DB55"/>
    <w:rsid w:val="698038BA"/>
    <w:rsid w:val="698F5EEF"/>
    <w:rsid w:val="69B0ADA2"/>
    <w:rsid w:val="69D06991"/>
    <w:rsid w:val="69DF9210"/>
    <w:rsid w:val="6AB23BB4"/>
    <w:rsid w:val="6B1A572C"/>
    <w:rsid w:val="6B63659E"/>
    <w:rsid w:val="6BDC8785"/>
    <w:rsid w:val="6BDF0A4F"/>
    <w:rsid w:val="6C119421"/>
    <w:rsid w:val="6D474994"/>
    <w:rsid w:val="6E0FCF8B"/>
    <w:rsid w:val="6E9C4589"/>
    <w:rsid w:val="6EF1C528"/>
    <w:rsid w:val="6F450C6F"/>
    <w:rsid w:val="6F8B1D4F"/>
    <w:rsid w:val="7042242B"/>
    <w:rsid w:val="704AA3AA"/>
    <w:rsid w:val="70D31671"/>
    <w:rsid w:val="71BCA947"/>
    <w:rsid w:val="71C14385"/>
    <w:rsid w:val="71D248D4"/>
    <w:rsid w:val="71D99DFA"/>
    <w:rsid w:val="7379F7F7"/>
    <w:rsid w:val="737D0DB1"/>
    <w:rsid w:val="738097B6"/>
    <w:rsid w:val="73F5184F"/>
    <w:rsid w:val="745E40CC"/>
    <w:rsid w:val="74C511D6"/>
    <w:rsid w:val="753CD7F7"/>
    <w:rsid w:val="76D83385"/>
    <w:rsid w:val="77243EF5"/>
    <w:rsid w:val="773EDF2E"/>
    <w:rsid w:val="7754CD0A"/>
    <w:rsid w:val="77CB8D97"/>
    <w:rsid w:val="77D230CE"/>
    <w:rsid w:val="7809D84C"/>
    <w:rsid w:val="78294FA7"/>
    <w:rsid w:val="78699A2D"/>
    <w:rsid w:val="790315EF"/>
    <w:rsid w:val="790E3C57"/>
    <w:rsid w:val="7993E561"/>
    <w:rsid w:val="7A18E6BF"/>
    <w:rsid w:val="7A3F9C6C"/>
    <w:rsid w:val="7A525011"/>
    <w:rsid w:val="7A6FCDA6"/>
    <w:rsid w:val="7AA8DC94"/>
    <w:rsid w:val="7B8FEAAB"/>
    <w:rsid w:val="7B91183F"/>
    <w:rsid w:val="7C97851A"/>
    <w:rsid w:val="7CFA469B"/>
    <w:rsid w:val="7DB875E6"/>
    <w:rsid w:val="7DD7787A"/>
    <w:rsid w:val="7F3C42B2"/>
    <w:rsid w:val="7F3F4FF8"/>
    <w:rsid w:val="7FA111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5D40217B"/>
  <w15:chartTrackingRefBased/>
  <w15:docId w15:val="{7B879958-A8C3-488D-90C4-5B67AC53C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25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E72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E7254"/>
    <w:pPr>
      <w:keepNext/>
      <w:jc w:val="both"/>
      <w:outlineLvl w:val="1"/>
    </w:pPr>
    <w:rPr>
      <w:b/>
      <w:sz w:val="24"/>
    </w:rPr>
  </w:style>
  <w:style w:type="paragraph" w:styleId="Heading3">
    <w:name w:val="heading 3"/>
    <w:basedOn w:val="Normal"/>
    <w:next w:val="Normal"/>
    <w:link w:val="Heading3Char"/>
    <w:uiPriority w:val="9"/>
    <w:unhideWhenUsed/>
    <w:qFormat/>
    <w:rsid w:val="00617BC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29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7254"/>
    <w:rPr>
      <w:rFonts w:ascii="Times New Roman" w:eastAsia="Times New Roman" w:hAnsi="Times New Roman" w:cs="Times New Roman"/>
      <w:b/>
      <w:sz w:val="24"/>
      <w:szCs w:val="20"/>
      <w:lang w:eastAsia="en-GB"/>
    </w:rPr>
  </w:style>
  <w:style w:type="character" w:styleId="Hyperlink">
    <w:name w:val="Hyperlink"/>
    <w:uiPriority w:val="99"/>
    <w:unhideWhenUsed/>
    <w:rsid w:val="00BE7254"/>
    <w:rPr>
      <w:color w:val="0000FF"/>
      <w:u w:val="single"/>
    </w:rPr>
  </w:style>
  <w:style w:type="character" w:customStyle="1" w:styleId="Heading1Char">
    <w:name w:val="Heading 1 Char"/>
    <w:basedOn w:val="DefaultParagraphFont"/>
    <w:link w:val="Heading1"/>
    <w:uiPriority w:val="9"/>
    <w:rsid w:val="00BE725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E7254"/>
    <w:pPr>
      <w:spacing w:line="259" w:lineRule="auto"/>
      <w:outlineLvl w:val="9"/>
    </w:pPr>
    <w:rPr>
      <w:lang w:val="en-US" w:eastAsia="en-US"/>
    </w:rPr>
  </w:style>
  <w:style w:type="paragraph" w:styleId="TOC2">
    <w:name w:val="toc 2"/>
    <w:basedOn w:val="Normal"/>
    <w:next w:val="Normal"/>
    <w:autoRedefine/>
    <w:uiPriority w:val="39"/>
    <w:unhideWhenUsed/>
    <w:rsid w:val="00BE7254"/>
    <w:pPr>
      <w:spacing w:after="100"/>
      <w:ind w:left="200"/>
    </w:pPr>
  </w:style>
  <w:style w:type="paragraph" w:styleId="Header">
    <w:name w:val="header"/>
    <w:basedOn w:val="Normal"/>
    <w:link w:val="HeaderChar"/>
    <w:uiPriority w:val="99"/>
    <w:unhideWhenUsed/>
    <w:rsid w:val="00BE7254"/>
    <w:pPr>
      <w:tabs>
        <w:tab w:val="center" w:pos="4513"/>
        <w:tab w:val="right" w:pos="9026"/>
      </w:tabs>
    </w:pPr>
  </w:style>
  <w:style w:type="character" w:customStyle="1" w:styleId="HeaderChar">
    <w:name w:val="Header Char"/>
    <w:basedOn w:val="DefaultParagraphFont"/>
    <w:link w:val="Header"/>
    <w:uiPriority w:val="99"/>
    <w:rsid w:val="00BE7254"/>
    <w:rPr>
      <w:rFonts w:ascii="Times New Roman" w:eastAsia="Times New Roman" w:hAnsi="Times New Roman" w:cs="Times New Roman"/>
      <w:sz w:val="20"/>
      <w:szCs w:val="20"/>
      <w:lang w:eastAsia="en-GB"/>
    </w:rPr>
  </w:style>
  <w:style w:type="table" w:styleId="TableGrid">
    <w:name w:val="Table Grid"/>
    <w:basedOn w:val="TableNormal"/>
    <w:uiPriority w:val="39"/>
    <w:rsid w:val="00BE725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A325F"/>
    <w:pPr>
      <w:tabs>
        <w:tab w:val="center" w:pos="4513"/>
        <w:tab w:val="right" w:pos="9026"/>
      </w:tabs>
    </w:pPr>
  </w:style>
  <w:style w:type="character" w:customStyle="1" w:styleId="FooterChar">
    <w:name w:val="Footer Char"/>
    <w:basedOn w:val="DefaultParagraphFont"/>
    <w:link w:val="Footer"/>
    <w:uiPriority w:val="99"/>
    <w:rsid w:val="009A325F"/>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901815"/>
    <w:pPr>
      <w:tabs>
        <w:tab w:val="left" w:pos="720"/>
        <w:tab w:val="right" w:leader="dot" w:pos="9016"/>
      </w:tabs>
      <w:spacing w:after="100"/>
    </w:pPr>
    <w:rPr>
      <w:rFonts w:cstheme="majorHAnsi"/>
      <w:noProof/>
    </w:rPr>
  </w:style>
  <w:style w:type="character" w:styleId="UnresolvedMention">
    <w:name w:val="Unresolved Mention"/>
    <w:basedOn w:val="DefaultParagraphFont"/>
    <w:uiPriority w:val="99"/>
    <w:semiHidden/>
    <w:unhideWhenUsed/>
    <w:rsid w:val="00A46298"/>
    <w:rPr>
      <w:color w:val="605E5C"/>
      <w:shd w:val="clear" w:color="auto" w:fill="E1DFDD"/>
    </w:rPr>
  </w:style>
  <w:style w:type="character" w:customStyle="1" w:styleId="anchor-text">
    <w:name w:val="anchor-text"/>
    <w:basedOn w:val="DefaultParagraphFont"/>
    <w:rsid w:val="00B33EC5"/>
  </w:style>
  <w:style w:type="character" w:styleId="FollowedHyperlink">
    <w:name w:val="FollowedHyperlink"/>
    <w:basedOn w:val="DefaultParagraphFont"/>
    <w:uiPriority w:val="99"/>
    <w:semiHidden/>
    <w:unhideWhenUsed/>
    <w:rsid w:val="00617860"/>
    <w:rPr>
      <w:color w:val="954F72" w:themeColor="followedHyperlink"/>
      <w:u w:val="single"/>
    </w:rPr>
  </w:style>
  <w:style w:type="character" w:customStyle="1" w:styleId="Heading3Char">
    <w:name w:val="Heading 3 Char"/>
    <w:basedOn w:val="DefaultParagraphFont"/>
    <w:link w:val="Heading3"/>
    <w:uiPriority w:val="9"/>
    <w:rsid w:val="00617BC0"/>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5F4A7A"/>
    <w:pPr>
      <w:spacing w:after="100"/>
      <w:ind w:left="400"/>
    </w:pPr>
  </w:style>
  <w:style w:type="paragraph" w:styleId="ListParagraph">
    <w:name w:val="List Paragraph"/>
    <w:basedOn w:val="Normal"/>
    <w:uiPriority w:val="34"/>
    <w:qFormat/>
    <w:rsid w:val="006248A9"/>
    <w:pPr>
      <w:ind w:left="720"/>
      <w:contextualSpacing/>
    </w:pPr>
  </w:style>
  <w:style w:type="character" w:customStyle="1" w:styleId="Heading4Char">
    <w:name w:val="Heading 4 Char"/>
    <w:basedOn w:val="DefaultParagraphFont"/>
    <w:link w:val="Heading4"/>
    <w:uiPriority w:val="9"/>
    <w:rsid w:val="00AC29C2"/>
    <w:rPr>
      <w:rFonts w:asciiTheme="majorHAnsi" w:eastAsiaTheme="majorEastAsia" w:hAnsiTheme="majorHAnsi" w:cstheme="majorBidi"/>
      <w:i/>
      <w:iCs/>
      <w:color w:val="2F5496" w:themeColor="accent1" w:themeShade="BF"/>
      <w:sz w:val="20"/>
      <w:szCs w:val="20"/>
      <w:lang w:eastAsia="en-GB"/>
    </w:rPr>
  </w:style>
  <w:style w:type="character" w:customStyle="1" w:styleId="mw-headline">
    <w:name w:val="mw-headline"/>
    <w:basedOn w:val="DefaultParagraphFont"/>
    <w:rsid w:val="00AC29C2"/>
  </w:style>
  <w:style w:type="character" w:customStyle="1" w:styleId="mw-editsection">
    <w:name w:val="mw-editsection"/>
    <w:basedOn w:val="DefaultParagraphFont"/>
    <w:rsid w:val="00AC29C2"/>
  </w:style>
  <w:style w:type="character" w:customStyle="1" w:styleId="mw-editsection-bracket">
    <w:name w:val="mw-editsection-bracket"/>
    <w:basedOn w:val="DefaultParagraphFont"/>
    <w:rsid w:val="00AC29C2"/>
  </w:style>
  <w:style w:type="paragraph" w:styleId="NormalWeb">
    <w:name w:val="Normal (Web)"/>
    <w:basedOn w:val="Normal"/>
    <w:uiPriority w:val="99"/>
    <w:unhideWhenUsed/>
    <w:rsid w:val="00AC29C2"/>
    <w:pPr>
      <w:spacing w:before="100" w:beforeAutospacing="1" w:after="100" w:afterAutospacing="1"/>
    </w:pPr>
    <w:rPr>
      <w:sz w:val="24"/>
      <w:szCs w:val="24"/>
      <w:lang w:eastAsia="zh-CN"/>
    </w:rPr>
  </w:style>
  <w:style w:type="character" w:customStyle="1" w:styleId="mwe-math-mathml-inline">
    <w:name w:val="mwe-math-mathml-inline"/>
    <w:basedOn w:val="DefaultParagraphFont"/>
    <w:rsid w:val="00AC29C2"/>
  </w:style>
  <w:style w:type="paragraph" w:styleId="Caption">
    <w:name w:val="caption"/>
    <w:basedOn w:val="Normal"/>
    <w:next w:val="Normal"/>
    <w:uiPriority w:val="35"/>
    <w:unhideWhenUsed/>
    <w:qFormat/>
    <w:rsid w:val="00AA1312"/>
    <w:pPr>
      <w:spacing w:after="200"/>
    </w:pPr>
    <w:rPr>
      <w:i/>
      <w:iCs/>
      <w:color w:val="44546A" w:themeColor="text2"/>
      <w:sz w:val="18"/>
      <w:szCs w:val="18"/>
    </w:rPr>
  </w:style>
  <w:style w:type="paragraph" w:styleId="TableofFigures">
    <w:name w:val="table of figures"/>
    <w:basedOn w:val="Normal"/>
    <w:next w:val="Normal"/>
    <w:uiPriority w:val="99"/>
    <w:unhideWhenUsed/>
    <w:rsid w:val="00AA1312"/>
  </w:style>
  <w:style w:type="paragraph" w:styleId="Bibliography">
    <w:name w:val="Bibliography"/>
    <w:basedOn w:val="Normal"/>
    <w:next w:val="Normal"/>
    <w:uiPriority w:val="37"/>
    <w:unhideWhenUsed/>
    <w:rsid w:val="007A1CAA"/>
  </w:style>
  <w:style w:type="paragraph" w:styleId="NoSpacing">
    <w:name w:val="No Spacing"/>
    <w:uiPriority w:val="1"/>
    <w:qFormat/>
    <w:rsid w:val="0064649C"/>
    <w:pPr>
      <w:spacing w:after="0" w:line="240" w:lineRule="auto"/>
    </w:pPr>
    <w:rPr>
      <w:rFonts w:ascii="Times New Roman" w:eastAsia="Times New Roman" w:hAnsi="Times New Roman" w:cs="Times New Roman"/>
      <w:sz w:val="20"/>
      <w:szCs w:val="20"/>
      <w:lang w:eastAsia="en-GB"/>
    </w:rPr>
  </w:style>
  <w:style w:type="paragraph" w:customStyle="1" w:styleId="paragraph">
    <w:name w:val="paragraph"/>
    <w:basedOn w:val="Normal"/>
    <w:rsid w:val="00712E58"/>
    <w:pPr>
      <w:spacing w:before="100" w:beforeAutospacing="1" w:after="100" w:afterAutospacing="1"/>
    </w:pPr>
    <w:rPr>
      <w:sz w:val="24"/>
      <w:szCs w:val="24"/>
      <w:lang w:eastAsia="zh-CN"/>
    </w:rPr>
  </w:style>
  <w:style w:type="character" w:customStyle="1" w:styleId="normaltextrun">
    <w:name w:val="normaltextrun"/>
    <w:basedOn w:val="DefaultParagraphFont"/>
    <w:rsid w:val="00712E58"/>
  </w:style>
  <w:style w:type="character" w:customStyle="1" w:styleId="eop">
    <w:name w:val="eop"/>
    <w:basedOn w:val="DefaultParagraphFont"/>
    <w:rsid w:val="00712E58"/>
  </w:style>
  <w:style w:type="character" w:customStyle="1" w:styleId="wacimagecontainer">
    <w:name w:val="wacimagecontainer"/>
    <w:basedOn w:val="DefaultParagraphFont"/>
    <w:rsid w:val="00AB5391"/>
  </w:style>
  <w:style w:type="paragraph" w:styleId="Title">
    <w:name w:val="Title"/>
    <w:basedOn w:val="Normal"/>
    <w:next w:val="Normal"/>
    <w:link w:val="TitleChar"/>
    <w:uiPriority w:val="10"/>
    <w:qFormat/>
    <w:rsid w:val="00272C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C97"/>
    <w:rPr>
      <w:rFonts w:asciiTheme="majorHAnsi" w:eastAsiaTheme="majorEastAsia" w:hAnsiTheme="majorHAnsi" w:cstheme="majorBidi"/>
      <w:spacing w:val="-10"/>
      <w:kern w:val="28"/>
      <w:sz w:val="56"/>
      <w:szCs w:val="56"/>
      <w:lang w:eastAsia="en-GB"/>
    </w:rPr>
  </w:style>
  <w:style w:type="character" w:styleId="Strong">
    <w:name w:val="Strong"/>
    <w:basedOn w:val="DefaultParagraphFont"/>
    <w:uiPriority w:val="22"/>
    <w:qFormat/>
    <w:rsid w:val="00EE4607"/>
    <w:rPr>
      <w:b/>
      <w:bCs/>
    </w:rPr>
  </w:style>
  <w:style w:type="paragraph" w:styleId="FootnoteText">
    <w:name w:val="footnote text"/>
    <w:basedOn w:val="Normal"/>
    <w:link w:val="FootnoteTextChar"/>
    <w:uiPriority w:val="99"/>
    <w:semiHidden/>
    <w:unhideWhenUsed/>
    <w:rsid w:val="00A20FCD"/>
  </w:style>
  <w:style w:type="character" w:customStyle="1" w:styleId="FootnoteTextChar">
    <w:name w:val="Footnote Text Char"/>
    <w:basedOn w:val="DefaultParagraphFont"/>
    <w:link w:val="FootnoteText"/>
    <w:uiPriority w:val="99"/>
    <w:semiHidden/>
    <w:rsid w:val="00A20FC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A20FCD"/>
    <w:rPr>
      <w:vertAlign w:val="superscript"/>
    </w:rPr>
  </w:style>
  <w:style w:type="paragraph" w:customStyle="1" w:styleId="xmsonormal">
    <w:name w:val="x_msonormal"/>
    <w:basedOn w:val="Normal"/>
    <w:rsid w:val="00684A55"/>
    <w:pPr>
      <w:spacing w:before="100" w:beforeAutospacing="1" w:after="100" w:afterAutospacing="1"/>
    </w:pPr>
    <w:rPr>
      <w:sz w:val="24"/>
      <w:szCs w:val="24"/>
    </w:rPr>
  </w:style>
  <w:style w:type="paragraph" w:customStyle="1" w:styleId="xmsolistparagraph">
    <w:name w:val="x_msolistparagraph"/>
    <w:basedOn w:val="Normal"/>
    <w:rsid w:val="00684A55"/>
    <w:pPr>
      <w:spacing w:before="100" w:beforeAutospacing="1" w:after="100" w:afterAutospacing="1"/>
    </w:pPr>
    <w:rPr>
      <w:sz w:val="24"/>
      <w:szCs w:val="24"/>
    </w:rPr>
  </w:style>
  <w:style w:type="paragraph" w:customStyle="1" w:styleId="paragraph-number">
    <w:name w:val="paragraph-number"/>
    <w:basedOn w:val="Normal"/>
    <w:rsid w:val="00EE1188"/>
    <w:pPr>
      <w:spacing w:before="100" w:beforeAutospacing="1" w:after="100" w:afterAutospacing="1"/>
    </w:pPr>
    <w:rPr>
      <w:sz w:val="24"/>
      <w:szCs w:val="24"/>
    </w:rPr>
  </w:style>
  <w:style w:type="character" w:styleId="CommentReference">
    <w:name w:val="annotation reference"/>
    <w:basedOn w:val="DefaultParagraphFont"/>
    <w:uiPriority w:val="99"/>
    <w:semiHidden/>
    <w:unhideWhenUsed/>
    <w:rsid w:val="00162BEE"/>
    <w:rPr>
      <w:sz w:val="16"/>
      <w:szCs w:val="16"/>
    </w:rPr>
  </w:style>
  <w:style w:type="paragraph" w:styleId="CommentText">
    <w:name w:val="annotation text"/>
    <w:basedOn w:val="Normal"/>
    <w:link w:val="CommentTextChar"/>
    <w:uiPriority w:val="99"/>
    <w:unhideWhenUsed/>
    <w:rsid w:val="00162BEE"/>
  </w:style>
  <w:style w:type="character" w:customStyle="1" w:styleId="CommentTextChar">
    <w:name w:val="Comment Text Char"/>
    <w:basedOn w:val="DefaultParagraphFont"/>
    <w:link w:val="CommentText"/>
    <w:uiPriority w:val="99"/>
    <w:rsid w:val="00162BEE"/>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62BEE"/>
    <w:rPr>
      <w:b/>
      <w:bCs/>
    </w:rPr>
  </w:style>
  <w:style w:type="character" w:customStyle="1" w:styleId="CommentSubjectChar">
    <w:name w:val="Comment Subject Char"/>
    <w:basedOn w:val="CommentTextChar"/>
    <w:link w:val="CommentSubject"/>
    <w:uiPriority w:val="99"/>
    <w:semiHidden/>
    <w:rsid w:val="00162BEE"/>
    <w:rPr>
      <w:rFonts w:ascii="Times New Roman" w:eastAsia="Times New Roman" w:hAnsi="Times New Roman" w:cs="Times New Roman"/>
      <w:b/>
      <w:bCs/>
      <w:sz w:val="20"/>
      <w:szCs w:val="20"/>
      <w:lang w:eastAsia="en-GB"/>
    </w:rPr>
  </w:style>
  <w:style w:type="character" w:customStyle="1" w:styleId="topic-highlight">
    <w:name w:val="topic-highlight"/>
    <w:basedOn w:val="DefaultParagraphFont"/>
    <w:rsid w:val="00FA4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7394">
      <w:bodyDiv w:val="1"/>
      <w:marLeft w:val="0"/>
      <w:marRight w:val="0"/>
      <w:marTop w:val="0"/>
      <w:marBottom w:val="0"/>
      <w:divBdr>
        <w:top w:val="none" w:sz="0" w:space="0" w:color="auto"/>
        <w:left w:val="none" w:sz="0" w:space="0" w:color="auto"/>
        <w:bottom w:val="none" w:sz="0" w:space="0" w:color="auto"/>
        <w:right w:val="none" w:sz="0" w:space="0" w:color="auto"/>
      </w:divBdr>
    </w:div>
    <w:div w:id="16082970">
      <w:bodyDiv w:val="1"/>
      <w:marLeft w:val="0"/>
      <w:marRight w:val="0"/>
      <w:marTop w:val="0"/>
      <w:marBottom w:val="0"/>
      <w:divBdr>
        <w:top w:val="none" w:sz="0" w:space="0" w:color="auto"/>
        <w:left w:val="none" w:sz="0" w:space="0" w:color="auto"/>
        <w:bottom w:val="none" w:sz="0" w:space="0" w:color="auto"/>
        <w:right w:val="none" w:sz="0" w:space="0" w:color="auto"/>
      </w:divBdr>
    </w:div>
    <w:div w:id="25637891">
      <w:bodyDiv w:val="1"/>
      <w:marLeft w:val="0"/>
      <w:marRight w:val="0"/>
      <w:marTop w:val="0"/>
      <w:marBottom w:val="0"/>
      <w:divBdr>
        <w:top w:val="none" w:sz="0" w:space="0" w:color="auto"/>
        <w:left w:val="none" w:sz="0" w:space="0" w:color="auto"/>
        <w:bottom w:val="none" w:sz="0" w:space="0" w:color="auto"/>
        <w:right w:val="none" w:sz="0" w:space="0" w:color="auto"/>
      </w:divBdr>
    </w:div>
    <w:div w:id="26377258">
      <w:bodyDiv w:val="1"/>
      <w:marLeft w:val="0"/>
      <w:marRight w:val="0"/>
      <w:marTop w:val="0"/>
      <w:marBottom w:val="0"/>
      <w:divBdr>
        <w:top w:val="none" w:sz="0" w:space="0" w:color="auto"/>
        <w:left w:val="none" w:sz="0" w:space="0" w:color="auto"/>
        <w:bottom w:val="none" w:sz="0" w:space="0" w:color="auto"/>
        <w:right w:val="none" w:sz="0" w:space="0" w:color="auto"/>
      </w:divBdr>
    </w:div>
    <w:div w:id="35669929">
      <w:bodyDiv w:val="1"/>
      <w:marLeft w:val="0"/>
      <w:marRight w:val="0"/>
      <w:marTop w:val="0"/>
      <w:marBottom w:val="0"/>
      <w:divBdr>
        <w:top w:val="none" w:sz="0" w:space="0" w:color="auto"/>
        <w:left w:val="none" w:sz="0" w:space="0" w:color="auto"/>
        <w:bottom w:val="none" w:sz="0" w:space="0" w:color="auto"/>
        <w:right w:val="none" w:sz="0" w:space="0" w:color="auto"/>
      </w:divBdr>
    </w:div>
    <w:div w:id="36129881">
      <w:bodyDiv w:val="1"/>
      <w:marLeft w:val="0"/>
      <w:marRight w:val="0"/>
      <w:marTop w:val="0"/>
      <w:marBottom w:val="0"/>
      <w:divBdr>
        <w:top w:val="none" w:sz="0" w:space="0" w:color="auto"/>
        <w:left w:val="none" w:sz="0" w:space="0" w:color="auto"/>
        <w:bottom w:val="none" w:sz="0" w:space="0" w:color="auto"/>
        <w:right w:val="none" w:sz="0" w:space="0" w:color="auto"/>
      </w:divBdr>
    </w:div>
    <w:div w:id="37558799">
      <w:bodyDiv w:val="1"/>
      <w:marLeft w:val="0"/>
      <w:marRight w:val="0"/>
      <w:marTop w:val="0"/>
      <w:marBottom w:val="0"/>
      <w:divBdr>
        <w:top w:val="none" w:sz="0" w:space="0" w:color="auto"/>
        <w:left w:val="none" w:sz="0" w:space="0" w:color="auto"/>
        <w:bottom w:val="none" w:sz="0" w:space="0" w:color="auto"/>
        <w:right w:val="none" w:sz="0" w:space="0" w:color="auto"/>
      </w:divBdr>
    </w:div>
    <w:div w:id="41681038">
      <w:bodyDiv w:val="1"/>
      <w:marLeft w:val="0"/>
      <w:marRight w:val="0"/>
      <w:marTop w:val="0"/>
      <w:marBottom w:val="0"/>
      <w:divBdr>
        <w:top w:val="none" w:sz="0" w:space="0" w:color="auto"/>
        <w:left w:val="none" w:sz="0" w:space="0" w:color="auto"/>
        <w:bottom w:val="none" w:sz="0" w:space="0" w:color="auto"/>
        <w:right w:val="none" w:sz="0" w:space="0" w:color="auto"/>
      </w:divBdr>
    </w:div>
    <w:div w:id="42825806">
      <w:bodyDiv w:val="1"/>
      <w:marLeft w:val="0"/>
      <w:marRight w:val="0"/>
      <w:marTop w:val="0"/>
      <w:marBottom w:val="0"/>
      <w:divBdr>
        <w:top w:val="none" w:sz="0" w:space="0" w:color="auto"/>
        <w:left w:val="none" w:sz="0" w:space="0" w:color="auto"/>
        <w:bottom w:val="none" w:sz="0" w:space="0" w:color="auto"/>
        <w:right w:val="none" w:sz="0" w:space="0" w:color="auto"/>
      </w:divBdr>
    </w:div>
    <w:div w:id="44985136">
      <w:bodyDiv w:val="1"/>
      <w:marLeft w:val="0"/>
      <w:marRight w:val="0"/>
      <w:marTop w:val="0"/>
      <w:marBottom w:val="0"/>
      <w:divBdr>
        <w:top w:val="none" w:sz="0" w:space="0" w:color="auto"/>
        <w:left w:val="none" w:sz="0" w:space="0" w:color="auto"/>
        <w:bottom w:val="none" w:sz="0" w:space="0" w:color="auto"/>
        <w:right w:val="none" w:sz="0" w:space="0" w:color="auto"/>
      </w:divBdr>
    </w:div>
    <w:div w:id="46993940">
      <w:bodyDiv w:val="1"/>
      <w:marLeft w:val="0"/>
      <w:marRight w:val="0"/>
      <w:marTop w:val="0"/>
      <w:marBottom w:val="0"/>
      <w:divBdr>
        <w:top w:val="none" w:sz="0" w:space="0" w:color="auto"/>
        <w:left w:val="none" w:sz="0" w:space="0" w:color="auto"/>
        <w:bottom w:val="none" w:sz="0" w:space="0" w:color="auto"/>
        <w:right w:val="none" w:sz="0" w:space="0" w:color="auto"/>
      </w:divBdr>
    </w:div>
    <w:div w:id="48922379">
      <w:bodyDiv w:val="1"/>
      <w:marLeft w:val="0"/>
      <w:marRight w:val="0"/>
      <w:marTop w:val="0"/>
      <w:marBottom w:val="0"/>
      <w:divBdr>
        <w:top w:val="none" w:sz="0" w:space="0" w:color="auto"/>
        <w:left w:val="none" w:sz="0" w:space="0" w:color="auto"/>
        <w:bottom w:val="none" w:sz="0" w:space="0" w:color="auto"/>
        <w:right w:val="none" w:sz="0" w:space="0" w:color="auto"/>
      </w:divBdr>
    </w:div>
    <w:div w:id="49308328">
      <w:bodyDiv w:val="1"/>
      <w:marLeft w:val="0"/>
      <w:marRight w:val="0"/>
      <w:marTop w:val="0"/>
      <w:marBottom w:val="0"/>
      <w:divBdr>
        <w:top w:val="none" w:sz="0" w:space="0" w:color="auto"/>
        <w:left w:val="none" w:sz="0" w:space="0" w:color="auto"/>
        <w:bottom w:val="none" w:sz="0" w:space="0" w:color="auto"/>
        <w:right w:val="none" w:sz="0" w:space="0" w:color="auto"/>
      </w:divBdr>
    </w:div>
    <w:div w:id="59637847">
      <w:bodyDiv w:val="1"/>
      <w:marLeft w:val="0"/>
      <w:marRight w:val="0"/>
      <w:marTop w:val="0"/>
      <w:marBottom w:val="0"/>
      <w:divBdr>
        <w:top w:val="none" w:sz="0" w:space="0" w:color="auto"/>
        <w:left w:val="none" w:sz="0" w:space="0" w:color="auto"/>
        <w:bottom w:val="none" w:sz="0" w:space="0" w:color="auto"/>
        <w:right w:val="none" w:sz="0" w:space="0" w:color="auto"/>
      </w:divBdr>
    </w:div>
    <w:div w:id="64498162">
      <w:bodyDiv w:val="1"/>
      <w:marLeft w:val="0"/>
      <w:marRight w:val="0"/>
      <w:marTop w:val="0"/>
      <w:marBottom w:val="0"/>
      <w:divBdr>
        <w:top w:val="none" w:sz="0" w:space="0" w:color="auto"/>
        <w:left w:val="none" w:sz="0" w:space="0" w:color="auto"/>
        <w:bottom w:val="none" w:sz="0" w:space="0" w:color="auto"/>
        <w:right w:val="none" w:sz="0" w:space="0" w:color="auto"/>
      </w:divBdr>
    </w:div>
    <w:div w:id="77101121">
      <w:bodyDiv w:val="1"/>
      <w:marLeft w:val="0"/>
      <w:marRight w:val="0"/>
      <w:marTop w:val="0"/>
      <w:marBottom w:val="0"/>
      <w:divBdr>
        <w:top w:val="none" w:sz="0" w:space="0" w:color="auto"/>
        <w:left w:val="none" w:sz="0" w:space="0" w:color="auto"/>
        <w:bottom w:val="none" w:sz="0" w:space="0" w:color="auto"/>
        <w:right w:val="none" w:sz="0" w:space="0" w:color="auto"/>
      </w:divBdr>
    </w:div>
    <w:div w:id="91898688">
      <w:bodyDiv w:val="1"/>
      <w:marLeft w:val="0"/>
      <w:marRight w:val="0"/>
      <w:marTop w:val="0"/>
      <w:marBottom w:val="0"/>
      <w:divBdr>
        <w:top w:val="none" w:sz="0" w:space="0" w:color="auto"/>
        <w:left w:val="none" w:sz="0" w:space="0" w:color="auto"/>
        <w:bottom w:val="none" w:sz="0" w:space="0" w:color="auto"/>
        <w:right w:val="none" w:sz="0" w:space="0" w:color="auto"/>
      </w:divBdr>
    </w:div>
    <w:div w:id="95563104">
      <w:bodyDiv w:val="1"/>
      <w:marLeft w:val="0"/>
      <w:marRight w:val="0"/>
      <w:marTop w:val="0"/>
      <w:marBottom w:val="0"/>
      <w:divBdr>
        <w:top w:val="none" w:sz="0" w:space="0" w:color="auto"/>
        <w:left w:val="none" w:sz="0" w:space="0" w:color="auto"/>
        <w:bottom w:val="none" w:sz="0" w:space="0" w:color="auto"/>
        <w:right w:val="none" w:sz="0" w:space="0" w:color="auto"/>
      </w:divBdr>
    </w:div>
    <w:div w:id="96142701">
      <w:bodyDiv w:val="1"/>
      <w:marLeft w:val="0"/>
      <w:marRight w:val="0"/>
      <w:marTop w:val="0"/>
      <w:marBottom w:val="0"/>
      <w:divBdr>
        <w:top w:val="none" w:sz="0" w:space="0" w:color="auto"/>
        <w:left w:val="none" w:sz="0" w:space="0" w:color="auto"/>
        <w:bottom w:val="none" w:sz="0" w:space="0" w:color="auto"/>
        <w:right w:val="none" w:sz="0" w:space="0" w:color="auto"/>
      </w:divBdr>
    </w:div>
    <w:div w:id="105664089">
      <w:bodyDiv w:val="1"/>
      <w:marLeft w:val="0"/>
      <w:marRight w:val="0"/>
      <w:marTop w:val="0"/>
      <w:marBottom w:val="0"/>
      <w:divBdr>
        <w:top w:val="none" w:sz="0" w:space="0" w:color="auto"/>
        <w:left w:val="none" w:sz="0" w:space="0" w:color="auto"/>
        <w:bottom w:val="none" w:sz="0" w:space="0" w:color="auto"/>
        <w:right w:val="none" w:sz="0" w:space="0" w:color="auto"/>
      </w:divBdr>
    </w:div>
    <w:div w:id="111629385">
      <w:bodyDiv w:val="1"/>
      <w:marLeft w:val="0"/>
      <w:marRight w:val="0"/>
      <w:marTop w:val="0"/>
      <w:marBottom w:val="0"/>
      <w:divBdr>
        <w:top w:val="none" w:sz="0" w:space="0" w:color="auto"/>
        <w:left w:val="none" w:sz="0" w:space="0" w:color="auto"/>
        <w:bottom w:val="none" w:sz="0" w:space="0" w:color="auto"/>
        <w:right w:val="none" w:sz="0" w:space="0" w:color="auto"/>
      </w:divBdr>
    </w:div>
    <w:div w:id="112792162">
      <w:bodyDiv w:val="1"/>
      <w:marLeft w:val="0"/>
      <w:marRight w:val="0"/>
      <w:marTop w:val="0"/>
      <w:marBottom w:val="0"/>
      <w:divBdr>
        <w:top w:val="none" w:sz="0" w:space="0" w:color="auto"/>
        <w:left w:val="none" w:sz="0" w:space="0" w:color="auto"/>
        <w:bottom w:val="none" w:sz="0" w:space="0" w:color="auto"/>
        <w:right w:val="none" w:sz="0" w:space="0" w:color="auto"/>
      </w:divBdr>
    </w:div>
    <w:div w:id="127086644">
      <w:bodyDiv w:val="1"/>
      <w:marLeft w:val="0"/>
      <w:marRight w:val="0"/>
      <w:marTop w:val="0"/>
      <w:marBottom w:val="0"/>
      <w:divBdr>
        <w:top w:val="none" w:sz="0" w:space="0" w:color="auto"/>
        <w:left w:val="none" w:sz="0" w:space="0" w:color="auto"/>
        <w:bottom w:val="none" w:sz="0" w:space="0" w:color="auto"/>
        <w:right w:val="none" w:sz="0" w:space="0" w:color="auto"/>
      </w:divBdr>
    </w:div>
    <w:div w:id="127557357">
      <w:bodyDiv w:val="1"/>
      <w:marLeft w:val="0"/>
      <w:marRight w:val="0"/>
      <w:marTop w:val="0"/>
      <w:marBottom w:val="0"/>
      <w:divBdr>
        <w:top w:val="none" w:sz="0" w:space="0" w:color="auto"/>
        <w:left w:val="none" w:sz="0" w:space="0" w:color="auto"/>
        <w:bottom w:val="none" w:sz="0" w:space="0" w:color="auto"/>
        <w:right w:val="none" w:sz="0" w:space="0" w:color="auto"/>
      </w:divBdr>
    </w:div>
    <w:div w:id="128598411">
      <w:bodyDiv w:val="1"/>
      <w:marLeft w:val="0"/>
      <w:marRight w:val="0"/>
      <w:marTop w:val="0"/>
      <w:marBottom w:val="0"/>
      <w:divBdr>
        <w:top w:val="none" w:sz="0" w:space="0" w:color="auto"/>
        <w:left w:val="none" w:sz="0" w:space="0" w:color="auto"/>
        <w:bottom w:val="none" w:sz="0" w:space="0" w:color="auto"/>
        <w:right w:val="none" w:sz="0" w:space="0" w:color="auto"/>
      </w:divBdr>
    </w:div>
    <w:div w:id="135530960">
      <w:bodyDiv w:val="1"/>
      <w:marLeft w:val="0"/>
      <w:marRight w:val="0"/>
      <w:marTop w:val="0"/>
      <w:marBottom w:val="0"/>
      <w:divBdr>
        <w:top w:val="none" w:sz="0" w:space="0" w:color="auto"/>
        <w:left w:val="none" w:sz="0" w:space="0" w:color="auto"/>
        <w:bottom w:val="none" w:sz="0" w:space="0" w:color="auto"/>
        <w:right w:val="none" w:sz="0" w:space="0" w:color="auto"/>
      </w:divBdr>
    </w:div>
    <w:div w:id="138228483">
      <w:bodyDiv w:val="1"/>
      <w:marLeft w:val="0"/>
      <w:marRight w:val="0"/>
      <w:marTop w:val="0"/>
      <w:marBottom w:val="0"/>
      <w:divBdr>
        <w:top w:val="none" w:sz="0" w:space="0" w:color="auto"/>
        <w:left w:val="none" w:sz="0" w:space="0" w:color="auto"/>
        <w:bottom w:val="none" w:sz="0" w:space="0" w:color="auto"/>
        <w:right w:val="none" w:sz="0" w:space="0" w:color="auto"/>
      </w:divBdr>
      <w:divsChild>
        <w:div w:id="27294422">
          <w:marLeft w:val="0"/>
          <w:marRight w:val="0"/>
          <w:marTop w:val="0"/>
          <w:marBottom w:val="0"/>
          <w:divBdr>
            <w:top w:val="none" w:sz="0" w:space="0" w:color="auto"/>
            <w:left w:val="none" w:sz="0" w:space="0" w:color="auto"/>
            <w:bottom w:val="none" w:sz="0" w:space="0" w:color="auto"/>
            <w:right w:val="none" w:sz="0" w:space="0" w:color="auto"/>
          </w:divBdr>
        </w:div>
        <w:div w:id="46495294">
          <w:marLeft w:val="0"/>
          <w:marRight w:val="0"/>
          <w:marTop w:val="0"/>
          <w:marBottom w:val="0"/>
          <w:divBdr>
            <w:top w:val="none" w:sz="0" w:space="0" w:color="auto"/>
            <w:left w:val="none" w:sz="0" w:space="0" w:color="auto"/>
            <w:bottom w:val="none" w:sz="0" w:space="0" w:color="auto"/>
            <w:right w:val="none" w:sz="0" w:space="0" w:color="auto"/>
          </w:divBdr>
        </w:div>
        <w:div w:id="322240823">
          <w:marLeft w:val="0"/>
          <w:marRight w:val="0"/>
          <w:marTop w:val="0"/>
          <w:marBottom w:val="0"/>
          <w:divBdr>
            <w:top w:val="none" w:sz="0" w:space="0" w:color="auto"/>
            <w:left w:val="none" w:sz="0" w:space="0" w:color="auto"/>
            <w:bottom w:val="none" w:sz="0" w:space="0" w:color="auto"/>
            <w:right w:val="none" w:sz="0" w:space="0" w:color="auto"/>
          </w:divBdr>
        </w:div>
        <w:div w:id="564730848">
          <w:marLeft w:val="0"/>
          <w:marRight w:val="0"/>
          <w:marTop w:val="0"/>
          <w:marBottom w:val="0"/>
          <w:divBdr>
            <w:top w:val="none" w:sz="0" w:space="0" w:color="auto"/>
            <w:left w:val="none" w:sz="0" w:space="0" w:color="auto"/>
            <w:bottom w:val="none" w:sz="0" w:space="0" w:color="auto"/>
            <w:right w:val="none" w:sz="0" w:space="0" w:color="auto"/>
          </w:divBdr>
        </w:div>
        <w:div w:id="620458506">
          <w:marLeft w:val="0"/>
          <w:marRight w:val="0"/>
          <w:marTop w:val="0"/>
          <w:marBottom w:val="0"/>
          <w:divBdr>
            <w:top w:val="none" w:sz="0" w:space="0" w:color="auto"/>
            <w:left w:val="none" w:sz="0" w:space="0" w:color="auto"/>
            <w:bottom w:val="none" w:sz="0" w:space="0" w:color="auto"/>
            <w:right w:val="none" w:sz="0" w:space="0" w:color="auto"/>
          </w:divBdr>
        </w:div>
        <w:div w:id="645859173">
          <w:marLeft w:val="0"/>
          <w:marRight w:val="0"/>
          <w:marTop w:val="0"/>
          <w:marBottom w:val="0"/>
          <w:divBdr>
            <w:top w:val="none" w:sz="0" w:space="0" w:color="auto"/>
            <w:left w:val="none" w:sz="0" w:space="0" w:color="auto"/>
            <w:bottom w:val="none" w:sz="0" w:space="0" w:color="auto"/>
            <w:right w:val="none" w:sz="0" w:space="0" w:color="auto"/>
          </w:divBdr>
        </w:div>
        <w:div w:id="1001084377">
          <w:marLeft w:val="0"/>
          <w:marRight w:val="0"/>
          <w:marTop w:val="0"/>
          <w:marBottom w:val="0"/>
          <w:divBdr>
            <w:top w:val="none" w:sz="0" w:space="0" w:color="auto"/>
            <w:left w:val="none" w:sz="0" w:space="0" w:color="auto"/>
            <w:bottom w:val="none" w:sz="0" w:space="0" w:color="auto"/>
            <w:right w:val="none" w:sz="0" w:space="0" w:color="auto"/>
          </w:divBdr>
        </w:div>
        <w:div w:id="1037046428">
          <w:marLeft w:val="0"/>
          <w:marRight w:val="0"/>
          <w:marTop w:val="0"/>
          <w:marBottom w:val="0"/>
          <w:divBdr>
            <w:top w:val="none" w:sz="0" w:space="0" w:color="auto"/>
            <w:left w:val="none" w:sz="0" w:space="0" w:color="auto"/>
            <w:bottom w:val="none" w:sz="0" w:space="0" w:color="auto"/>
            <w:right w:val="none" w:sz="0" w:space="0" w:color="auto"/>
          </w:divBdr>
        </w:div>
        <w:div w:id="1165704782">
          <w:marLeft w:val="0"/>
          <w:marRight w:val="0"/>
          <w:marTop w:val="0"/>
          <w:marBottom w:val="0"/>
          <w:divBdr>
            <w:top w:val="none" w:sz="0" w:space="0" w:color="auto"/>
            <w:left w:val="none" w:sz="0" w:space="0" w:color="auto"/>
            <w:bottom w:val="none" w:sz="0" w:space="0" w:color="auto"/>
            <w:right w:val="none" w:sz="0" w:space="0" w:color="auto"/>
          </w:divBdr>
          <w:divsChild>
            <w:div w:id="285622323">
              <w:marLeft w:val="0"/>
              <w:marRight w:val="0"/>
              <w:marTop w:val="0"/>
              <w:marBottom w:val="0"/>
              <w:divBdr>
                <w:top w:val="none" w:sz="0" w:space="0" w:color="auto"/>
                <w:left w:val="none" w:sz="0" w:space="0" w:color="auto"/>
                <w:bottom w:val="none" w:sz="0" w:space="0" w:color="auto"/>
                <w:right w:val="none" w:sz="0" w:space="0" w:color="auto"/>
              </w:divBdr>
            </w:div>
            <w:div w:id="333192638">
              <w:marLeft w:val="0"/>
              <w:marRight w:val="0"/>
              <w:marTop w:val="0"/>
              <w:marBottom w:val="0"/>
              <w:divBdr>
                <w:top w:val="none" w:sz="0" w:space="0" w:color="auto"/>
                <w:left w:val="none" w:sz="0" w:space="0" w:color="auto"/>
                <w:bottom w:val="none" w:sz="0" w:space="0" w:color="auto"/>
                <w:right w:val="none" w:sz="0" w:space="0" w:color="auto"/>
              </w:divBdr>
            </w:div>
            <w:div w:id="400755549">
              <w:marLeft w:val="0"/>
              <w:marRight w:val="0"/>
              <w:marTop w:val="0"/>
              <w:marBottom w:val="0"/>
              <w:divBdr>
                <w:top w:val="none" w:sz="0" w:space="0" w:color="auto"/>
                <w:left w:val="none" w:sz="0" w:space="0" w:color="auto"/>
                <w:bottom w:val="none" w:sz="0" w:space="0" w:color="auto"/>
                <w:right w:val="none" w:sz="0" w:space="0" w:color="auto"/>
              </w:divBdr>
            </w:div>
            <w:div w:id="466897679">
              <w:marLeft w:val="0"/>
              <w:marRight w:val="0"/>
              <w:marTop w:val="0"/>
              <w:marBottom w:val="0"/>
              <w:divBdr>
                <w:top w:val="none" w:sz="0" w:space="0" w:color="auto"/>
                <w:left w:val="none" w:sz="0" w:space="0" w:color="auto"/>
                <w:bottom w:val="none" w:sz="0" w:space="0" w:color="auto"/>
                <w:right w:val="none" w:sz="0" w:space="0" w:color="auto"/>
              </w:divBdr>
            </w:div>
            <w:div w:id="795220338">
              <w:marLeft w:val="0"/>
              <w:marRight w:val="0"/>
              <w:marTop w:val="0"/>
              <w:marBottom w:val="0"/>
              <w:divBdr>
                <w:top w:val="none" w:sz="0" w:space="0" w:color="auto"/>
                <w:left w:val="none" w:sz="0" w:space="0" w:color="auto"/>
                <w:bottom w:val="none" w:sz="0" w:space="0" w:color="auto"/>
                <w:right w:val="none" w:sz="0" w:space="0" w:color="auto"/>
              </w:divBdr>
            </w:div>
            <w:div w:id="815145074">
              <w:marLeft w:val="0"/>
              <w:marRight w:val="0"/>
              <w:marTop w:val="0"/>
              <w:marBottom w:val="0"/>
              <w:divBdr>
                <w:top w:val="none" w:sz="0" w:space="0" w:color="auto"/>
                <w:left w:val="none" w:sz="0" w:space="0" w:color="auto"/>
                <w:bottom w:val="none" w:sz="0" w:space="0" w:color="auto"/>
                <w:right w:val="none" w:sz="0" w:space="0" w:color="auto"/>
              </w:divBdr>
            </w:div>
            <w:div w:id="821963410">
              <w:marLeft w:val="0"/>
              <w:marRight w:val="0"/>
              <w:marTop w:val="0"/>
              <w:marBottom w:val="0"/>
              <w:divBdr>
                <w:top w:val="none" w:sz="0" w:space="0" w:color="auto"/>
                <w:left w:val="none" w:sz="0" w:space="0" w:color="auto"/>
                <w:bottom w:val="none" w:sz="0" w:space="0" w:color="auto"/>
                <w:right w:val="none" w:sz="0" w:space="0" w:color="auto"/>
              </w:divBdr>
            </w:div>
            <w:div w:id="852108895">
              <w:marLeft w:val="0"/>
              <w:marRight w:val="0"/>
              <w:marTop w:val="0"/>
              <w:marBottom w:val="0"/>
              <w:divBdr>
                <w:top w:val="none" w:sz="0" w:space="0" w:color="auto"/>
                <w:left w:val="none" w:sz="0" w:space="0" w:color="auto"/>
                <w:bottom w:val="none" w:sz="0" w:space="0" w:color="auto"/>
                <w:right w:val="none" w:sz="0" w:space="0" w:color="auto"/>
              </w:divBdr>
            </w:div>
            <w:div w:id="873692843">
              <w:marLeft w:val="0"/>
              <w:marRight w:val="0"/>
              <w:marTop w:val="0"/>
              <w:marBottom w:val="0"/>
              <w:divBdr>
                <w:top w:val="none" w:sz="0" w:space="0" w:color="auto"/>
                <w:left w:val="none" w:sz="0" w:space="0" w:color="auto"/>
                <w:bottom w:val="none" w:sz="0" w:space="0" w:color="auto"/>
                <w:right w:val="none" w:sz="0" w:space="0" w:color="auto"/>
              </w:divBdr>
            </w:div>
            <w:div w:id="1177698528">
              <w:marLeft w:val="0"/>
              <w:marRight w:val="0"/>
              <w:marTop w:val="0"/>
              <w:marBottom w:val="0"/>
              <w:divBdr>
                <w:top w:val="none" w:sz="0" w:space="0" w:color="auto"/>
                <w:left w:val="none" w:sz="0" w:space="0" w:color="auto"/>
                <w:bottom w:val="none" w:sz="0" w:space="0" w:color="auto"/>
                <w:right w:val="none" w:sz="0" w:space="0" w:color="auto"/>
              </w:divBdr>
            </w:div>
            <w:div w:id="1185286970">
              <w:marLeft w:val="0"/>
              <w:marRight w:val="0"/>
              <w:marTop w:val="0"/>
              <w:marBottom w:val="0"/>
              <w:divBdr>
                <w:top w:val="none" w:sz="0" w:space="0" w:color="auto"/>
                <w:left w:val="none" w:sz="0" w:space="0" w:color="auto"/>
                <w:bottom w:val="none" w:sz="0" w:space="0" w:color="auto"/>
                <w:right w:val="none" w:sz="0" w:space="0" w:color="auto"/>
              </w:divBdr>
            </w:div>
            <w:div w:id="1254969103">
              <w:marLeft w:val="0"/>
              <w:marRight w:val="0"/>
              <w:marTop w:val="0"/>
              <w:marBottom w:val="0"/>
              <w:divBdr>
                <w:top w:val="none" w:sz="0" w:space="0" w:color="auto"/>
                <w:left w:val="none" w:sz="0" w:space="0" w:color="auto"/>
                <w:bottom w:val="none" w:sz="0" w:space="0" w:color="auto"/>
                <w:right w:val="none" w:sz="0" w:space="0" w:color="auto"/>
              </w:divBdr>
            </w:div>
            <w:div w:id="1279068325">
              <w:marLeft w:val="0"/>
              <w:marRight w:val="0"/>
              <w:marTop w:val="0"/>
              <w:marBottom w:val="0"/>
              <w:divBdr>
                <w:top w:val="none" w:sz="0" w:space="0" w:color="auto"/>
                <w:left w:val="none" w:sz="0" w:space="0" w:color="auto"/>
                <w:bottom w:val="none" w:sz="0" w:space="0" w:color="auto"/>
                <w:right w:val="none" w:sz="0" w:space="0" w:color="auto"/>
              </w:divBdr>
            </w:div>
            <w:div w:id="1624194401">
              <w:marLeft w:val="0"/>
              <w:marRight w:val="0"/>
              <w:marTop w:val="0"/>
              <w:marBottom w:val="0"/>
              <w:divBdr>
                <w:top w:val="none" w:sz="0" w:space="0" w:color="auto"/>
                <w:left w:val="none" w:sz="0" w:space="0" w:color="auto"/>
                <w:bottom w:val="none" w:sz="0" w:space="0" w:color="auto"/>
                <w:right w:val="none" w:sz="0" w:space="0" w:color="auto"/>
              </w:divBdr>
            </w:div>
            <w:div w:id="2069107448">
              <w:marLeft w:val="0"/>
              <w:marRight w:val="0"/>
              <w:marTop w:val="0"/>
              <w:marBottom w:val="0"/>
              <w:divBdr>
                <w:top w:val="none" w:sz="0" w:space="0" w:color="auto"/>
                <w:left w:val="none" w:sz="0" w:space="0" w:color="auto"/>
                <w:bottom w:val="none" w:sz="0" w:space="0" w:color="auto"/>
                <w:right w:val="none" w:sz="0" w:space="0" w:color="auto"/>
              </w:divBdr>
            </w:div>
            <w:div w:id="2108621649">
              <w:marLeft w:val="0"/>
              <w:marRight w:val="0"/>
              <w:marTop w:val="0"/>
              <w:marBottom w:val="0"/>
              <w:divBdr>
                <w:top w:val="none" w:sz="0" w:space="0" w:color="auto"/>
                <w:left w:val="none" w:sz="0" w:space="0" w:color="auto"/>
                <w:bottom w:val="none" w:sz="0" w:space="0" w:color="auto"/>
                <w:right w:val="none" w:sz="0" w:space="0" w:color="auto"/>
              </w:divBdr>
            </w:div>
            <w:div w:id="2116435200">
              <w:marLeft w:val="0"/>
              <w:marRight w:val="0"/>
              <w:marTop w:val="0"/>
              <w:marBottom w:val="0"/>
              <w:divBdr>
                <w:top w:val="none" w:sz="0" w:space="0" w:color="auto"/>
                <w:left w:val="none" w:sz="0" w:space="0" w:color="auto"/>
                <w:bottom w:val="none" w:sz="0" w:space="0" w:color="auto"/>
                <w:right w:val="none" w:sz="0" w:space="0" w:color="auto"/>
              </w:divBdr>
            </w:div>
          </w:divsChild>
        </w:div>
        <w:div w:id="1292251077">
          <w:marLeft w:val="0"/>
          <w:marRight w:val="0"/>
          <w:marTop w:val="0"/>
          <w:marBottom w:val="0"/>
          <w:divBdr>
            <w:top w:val="none" w:sz="0" w:space="0" w:color="auto"/>
            <w:left w:val="none" w:sz="0" w:space="0" w:color="auto"/>
            <w:bottom w:val="none" w:sz="0" w:space="0" w:color="auto"/>
            <w:right w:val="none" w:sz="0" w:space="0" w:color="auto"/>
          </w:divBdr>
        </w:div>
        <w:div w:id="1515799848">
          <w:marLeft w:val="0"/>
          <w:marRight w:val="0"/>
          <w:marTop w:val="0"/>
          <w:marBottom w:val="0"/>
          <w:divBdr>
            <w:top w:val="none" w:sz="0" w:space="0" w:color="auto"/>
            <w:left w:val="none" w:sz="0" w:space="0" w:color="auto"/>
            <w:bottom w:val="none" w:sz="0" w:space="0" w:color="auto"/>
            <w:right w:val="none" w:sz="0" w:space="0" w:color="auto"/>
          </w:divBdr>
        </w:div>
        <w:div w:id="1657875102">
          <w:marLeft w:val="0"/>
          <w:marRight w:val="0"/>
          <w:marTop w:val="0"/>
          <w:marBottom w:val="0"/>
          <w:divBdr>
            <w:top w:val="none" w:sz="0" w:space="0" w:color="auto"/>
            <w:left w:val="none" w:sz="0" w:space="0" w:color="auto"/>
            <w:bottom w:val="none" w:sz="0" w:space="0" w:color="auto"/>
            <w:right w:val="none" w:sz="0" w:space="0" w:color="auto"/>
          </w:divBdr>
        </w:div>
        <w:div w:id="1723478172">
          <w:marLeft w:val="0"/>
          <w:marRight w:val="0"/>
          <w:marTop w:val="0"/>
          <w:marBottom w:val="0"/>
          <w:divBdr>
            <w:top w:val="none" w:sz="0" w:space="0" w:color="auto"/>
            <w:left w:val="none" w:sz="0" w:space="0" w:color="auto"/>
            <w:bottom w:val="none" w:sz="0" w:space="0" w:color="auto"/>
            <w:right w:val="none" w:sz="0" w:space="0" w:color="auto"/>
          </w:divBdr>
        </w:div>
        <w:div w:id="1826049445">
          <w:marLeft w:val="0"/>
          <w:marRight w:val="0"/>
          <w:marTop w:val="0"/>
          <w:marBottom w:val="0"/>
          <w:divBdr>
            <w:top w:val="none" w:sz="0" w:space="0" w:color="auto"/>
            <w:left w:val="none" w:sz="0" w:space="0" w:color="auto"/>
            <w:bottom w:val="none" w:sz="0" w:space="0" w:color="auto"/>
            <w:right w:val="none" w:sz="0" w:space="0" w:color="auto"/>
          </w:divBdr>
        </w:div>
      </w:divsChild>
    </w:div>
    <w:div w:id="148794001">
      <w:bodyDiv w:val="1"/>
      <w:marLeft w:val="0"/>
      <w:marRight w:val="0"/>
      <w:marTop w:val="0"/>
      <w:marBottom w:val="0"/>
      <w:divBdr>
        <w:top w:val="none" w:sz="0" w:space="0" w:color="auto"/>
        <w:left w:val="none" w:sz="0" w:space="0" w:color="auto"/>
        <w:bottom w:val="none" w:sz="0" w:space="0" w:color="auto"/>
        <w:right w:val="none" w:sz="0" w:space="0" w:color="auto"/>
      </w:divBdr>
    </w:div>
    <w:div w:id="150754384">
      <w:bodyDiv w:val="1"/>
      <w:marLeft w:val="0"/>
      <w:marRight w:val="0"/>
      <w:marTop w:val="0"/>
      <w:marBottom w:val="0"/>
      <w:divBdr>
        <w:top w:val="none" w:sz="0" w:space="0" w:color="auto"/>
        <w:left w:val="none" w:sz="0" w:space="0" w:color="auto"/>
        <w:bottom w:val="none" w:sz="0" w:space="0" w:color="auto"/>
        <w:right w:val="none" w:sz="0" w:space="0" w:color="auto"/>
      </w:divBdr>
    </w:div>
    <w:div w:id="151262653">
      <w:bodyDiv w:val="1"/>
      <w:marLeft w:val="0"/>
      <w:marRight w:val="0"/>
      <w:marTop w:val="0"/>
      <w:marBottom w:val="0"/>
      <w:divBdr>
        <w:top w:val="none" w:sz="0" w:space="0" w:color="auto"/>
        <w:left w:val="none" w:sz="0" w:space="0" w:color="auto"/>
        <w:bottom w:val="none" w:sz="0" w:space="0" w:color="auto"/>
        <w:right w:val="none" w:sz="0" w:space="0" w:color="auto"/>
      </w:divBdr>
    </w:div>
    <w:div w:id="156966368">
      <w:bodyDiv w:val="1"/>
      <w:marLeft w:val="0"/>
      <w:marRight w:val="0"/>
      <w:marTop w:val="0"/>
      <w:marBottom w:val="0"/>
      <w:divBdr>
        <w:top w:val="none" w:sz="0" w:space="0" w:color="auto"/>
        <w:left w:val="none" w:sz="0" w:space="0" w:color="auto"/>
        <w:bottom w:val="none" w:sz="0" w:space="0" w:color="auto"/>
        <w:right w:val="none" w:sz="0" w:space="0" w:color="auto"/>
      </w:divBdr>
    </w:div>
    <w:div w:id="162010728">
      <w:bodyDiv w:val="1"/>
      <w:marLeft w:val="0"/>
      <w:marRight w:val="0"/>
      <w:marTop w:val="0"/>
      <w:marBottom w:val="0"/>
      <w:divBdr>
        <w:top w:val="none" w:sz="0" w:space="0" w:color="auto"/>
        <w:left w:val="none" w:sz="0" w:space="0" w:color="auto"/>
        <w:bottom w:val="none" w:sz="0" w:space="0" w:color="auto"/>
        <w:right w:val="none" w:sz="0" w:space="0" w:color="auto"/>
      </w:divBdr>
    </w:div>
    <w:div w:id="163322598">
      <w:bodyDiv w:val="1"/>
      <w:marLeft w:val="0"/>
      <w:marRight w:val="0"/>
      <w:marTop w:val="0"/>
      <w:marBottom w:val="0"/>
      <w:divBdr>
        <w:top w:val="none" w:sz="0" w:space="0" w:color="auto"/>
        <w:left w:val="none" w:sz="0" w:space="0" w:color="auto"/>
        <w:bottom w:val="none" w:sz="0" w:space="0" w:color="auto"/>
        <w:right w:val="none" w:sz="0" w:space="0" w:color="auto"/>
      </w:divBdr>
    </w:div>
    <w:div w:id="163741318">
      <w:bodyDiv w:val="1"/>
      <w:marLeft w:val="0"/>
      <w:marRight w:val="0"/>
      <w:marTop w:val="0"/>
      <w:marBottom w:val="0"/>
      <w:divBdr>
        <w:top w:val="none" w:sz="0" w:space="0" w:color="auto"/>
        <w:left w:val="none" w:sz="0" w:space="0" w:color="auto"/>
        <w:bottom w:val="none" w:sz="0" w:space="0" w:color="auto"/>
        <w:right w:val="none" w:sz="0" w:space="0" w:color="auto"/>
      </w:divBdr>
    </w:div>
    <w:div w:id="167671735">
      <w:bodyDiv w:val="1"/>
      <w:marLeft w:val="0"/>
      <w:marRight w:val="0"/>
      <w:marTop w:val="0"/>
      <w:marBottom w:val="0"/>
      <w:divBdr>
        <w:top w:val="none" w:sz="0" w:space="0" w:color="auto"/>
        <w:left w:val="none" w:sz="0" w:space="0" w:color="auto"/>
        <w:bottom w:val="none" w:sz="0" w:space="0" w:color="auto"/>
        <w:right w:val="none" w:sz="0" w:space="0" w:color="auto"/>
      </w:divBdr>
    </w:div>
    <w:div w:id="168184389">
      <w:bodyDiv w:val="1"/>
      <w:marLeft w:val="0"/>
      <w:marRight w:val="0"/>
      <w:marTop w:val="0"/>
      <w:marBottom w:val="0"/>
      <w:divBdr>
        <w:top w:val="none" w:sz="0" w:space="0" w:color="auto"/>
        <w:left w:val="none" w:sz="0" w:space="0" w:color="auto"/>
        <w:bottom w:val="none" w:sz="0" w:space="0" w:color="auto"/>
        <w:right w:val="none" w:sz="0" w:space="0" w:color="auto"/>
      </w:divBdr>
      <w:divsChild>
        <w:div w:id="1600747317">
          <w:marLeft w:val="-420"/>
          <w:marRight w:val="0"/>
          <w:marTop w:val="0"/>
          <w:marBottom w:val="0"/>
          <w:divBdr>
            <w:top w:val="none" w:sz="0" w:space="0" w:color="auto"/>
            <w:left w:val="none" w:sz="0" w:space="0" w:color="auto"/>
            <w:bottom w:val="none" w:sz="0" w:space="0" w:color="auto"/>
            <w:right w:val="none" w:sz="0" w:space="0" w:color="auto"/>
          </w:divBdr>
          <w:divsChild>
            <w:div w:id="1903566452">
              <w:marLeft w:val="0"/>
              <w:marRight w:val="0"/>
              <w:marTop w:val="0"/>
              <w:marBottom w:val="0"/>
              <w:divBdr>
                <w:top w:val="none" w:sz="0" w:space="0" w:color="auto"/>
                <w:left w:val="none" w:sz="0" w:space="0" w:color="auto"/>
                <w:bottom w:val="none" w:sz="0" w:space="0" w:color="auto"/>
                <w:right w:val="none" w:sz="0" w:space="0" w:color="auto"/>
              </w:divBdr>
              <w:divsChild>
                <w:div w:id="2128428863">
                  <w:marLeft w:val="0"/>
                  <w:marRight w:val="0"/>
                  <w:marTop w:val="0"/>
                  <w:marBottom w:val="0"/>
                  <w:divBdr>
                    <w:top w:val="none" w:sz="0" w:space="0" w:color="auto"/>
                    <w:left w:val="none" w:sz="0" w:space="0" w:color="auto"/>
                    <w:bottom w:val="none" w:sz="0" w:space="0" w:color="auto"/>
                    <w:right w:val="none" w:sz="0" w:space="0" w:color="auto"/>
                  </w:divBdr>
                  <w:divsChild>
                    <w:div w:id="2137407262">
                      <w:marLeft w:val="0"/>
                      <w:marRight w:val="0"/>
                      <w:marTop w:val="0"/>
                      <w:marBottom w:val="0"/>
                      <w:divBdr>
                        <w:top w:val="none" w:sz="0" w:space="0" w:color="auto"/>
                        <w:left w:val="none" w:sz="0" w:space="0" w:color="auto"/>
                        <w:bottom w:val="none" w:sz="0" w:space="0" w:color="auto"/>
                        <w:right w:val="none" w:sz="0" w:space="0" w:color="auto"/>
                      </w:divBdr>
                    </w:div>
                    <w:div w:id="35476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445382">
          <w:marLeft w:val="-420"/>
          <w:marRight w:val="0"/>
          <w:marTop w:val="0"/>
          <w:marBottom w:val="0"/>
          <w:divBdr>
            <w:top w:val="none" w:sz="0" w:space="0" w:color="auto"/>
            <w:left w:val="none" w:sz="0" w:space="0" w:color="auto"/>
            <w:bottom w:val="none" w:sz="0" w:space="0" w:color="auto"/>
            <w:right w:val="none" w:sz="0" w:space="0" w:color="auto"/>
          </w:divBdr>
          <w:divsChild>
            <w:div w:id="1836608625">
              <w:marLeft w:val="0"/>
              <w:marRight w:val="0"/>
              <w:marTop w:val="0"/>
              <w:marBottom w:val="0"/>
              <w:divBdr>
                <w:top w:val="none" w:sz="0" w:space="0" w:color="auto"/>
                <w:left w:val="none" w:sz="0" w:space="0" w:color="auto"/>
                <w:bottom w:val="none" w:sz="0" w:space="0" w:color="auto"/>
                <w:right w:val="none" w:sz="0" w:space="0" w:color="auto"/>
              </w:divBdr>
              <w:divsChild>
                <w:div w:id="1297486438">
                  <w:marLeft w:val="0"/>
                  <w:marRight w:val="0"/>
                  <w:marTop w:val="0"/>
                  <w:marBottom w:val="0"/>
                  <w:divBdr>
                    <w:top w:val="none" w:sz="0" w:space="0" w:color="auto"/>
                    <w:left w:val="none" w:sz="0" w:space="0" w:color="auto"/>
                    <w:bottom w:val="none" w:sz="0" w:space="0" w:color="auto"/>
                    <w:right w:val="none" w:sz="0" w:space="0" w:color="auto"/>
                  </w:divBdr>
                  <w:divsChild>
                    <w:div w:id="1241986466">
                      <w:marLeft w:val="0"/>
                      <w:marRight w:val="0"/>
                      <w:marTop w:val="0"/>
                      <w:marBottom w:val="0"/>
                      <w:divBdr>
                        <w:top w:val="none" w:sz="0" w:space="0" w:color="auto"/>
                        <w:left w:val="none" w:sz="0" w:space="0" w:color="auto"/>
                        <w:bottom w:val="none" w:sz="0" w:space="0" w:color="auto"/>
                        <w:right w:val="none" w:sz="0" w:space="0" w:color="auto"/>
                      </w:divBdr>
                    </w:div>
                    <w:div w:id="209793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913355">
          <w:marLeft w:val="-420"/>
          <w:marRight w:val="0"/>
          <w:marTop w:val="0"/>
          <w:marBottom w:val="0"/>
          <w:divBdr>
            <w:top w:val="none" w:sz="0" w:space="0" w:color="auto"/>
            <w:left w:val="none" w:sz="0" w:space="0" w:color="auto"/>
            <w:bottom w:val="none" w:sz="0" w:space="0" w:color="auto"/>
            <w:right w:val="none" w:sz="0" w:space="0" w:color="auto"/>
          </w:divBdr>
          <w:divsChild>
            <w:div w:id="2044985757">
              <w:marLeft w:val="0"/>
              <w:marRight w:val="0"/>
              <w:marTop w:val="0"/>
              <w:marBottom w:val="0"/>
              <w:divBdr>
                <w:top w:val="none" w:sz="0" w:space="0" w:color="auto"/>
                <w:left w:val="none" w:sz="0" w:space="0" w:color="auto"/>
                <w:bottom w:val="none" w:sz="0" w:space="0" w:color="auto"/>
                <w:right w:val="none" w:sz="0" w:space="0" w:color="auto"/>
              </w:divBdr>
              <w:divsChild>
                <w:div w:id="1287421227">
                  <w:marLeft w:val="0"/>
                  <w:marRight w:val="0"/>
                  <w:marTop w:val="0"/>
                  <w:marBottom w:val="0"/>
                  <w:divBdr>
                    <w:top w:val="none" w:sz="0" w:space="0" w:color="auto"/>
                    <w:left w:val="none" w:sz="0" w:space="0" w:color="auto"/>
                    <w:bottom w:val="none" w:sz="0" w:space="0" w:color="auto"/>
                    <w:right w:val="none" w:sz="0" w:space="0" w:color="auto"/>
                  </w:divBdr>
                  <w:divsChild>
                    <w:div w:id="1037773621">
                      <w:marLeft w:val="0"/>
                      <w:marRight w:val="0"/>
                      <w:marTop w:val="0"/>
                      <w:marBottom w:val="0"/>
                      <w:divBdr>
                        <w:top w:val="none" w:sz="0" w:space="0" w:color="auto"/>
                        <w:left w:val="none" w:sz="0" w:space="0" w:color="auto"/>
                        <w:bottom w:val="none" w:sz="0" w:space="0" w:color="auto"/>
                        <w:right w:val="none" w:sz="0" w:space="0" w:color="auto"/>
                      </w:divBdr>
                    </w:div>
                    <w:div w:id="7124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99618">
      <w:bodyDiv w:val="1"/>
      <w:marLeft w:val="0"/>
      <w:marRight w:val="0"/>
      <w:marTop w:val="0"/>
      <w:marBottom w:val="0"/>
      <w:divBdr>
        <w:top w:val="none" w:sz="0" w:space="0" w:color="auto"/>
        <w:left w:val="none" w:sz="0" w:space="0" w:color="auto"/>
        <w:bottom w:val="none" w:sz="0" w:space="0" w:color="auto"/>
        <w:right w:val="none" w:sz="0" w:space="0" w:color="auto"/>
      </w:divBdr>
    </w:div>
    <w:div w:id="204803789">
      <w:bodyDiv w:val="1"/>
      <w:marLeft w:val="0"/>
      <w:marRight w:val="0"/>
      <w:marTop w:val="0"/>
      <w:marBottom w:val="0"/>
      <w:divBdr>
        <w:top w:val="none" w:sz="0" w:space="0" w:color="auto"/>
        <w:left w:val="none" w:sz="0" w:space="0" w:color="auto"/>
        <w:bottom w:val="none" w:sz="0" w:space="0" w:color="auto"/>
        <w:right w:val="none" w:sz="0" w:space="0" w:color="auto"/>
      </w:divBdr>
    </w:div>
    <w:div w:id="205023567">
      <w:bodyDiv w:val="1"/>
      <w:marLeft w:val="0"/>
      <w:marRight w:val="0"/>
      <w:marTop w:val="0"/>
      <w:marBottom w:val="0"/>
      <w:divBdr>
        <w:top w:val="none" w:sz="0" w:space="0" w:color="auto"/>
        <w:left w:val="none" w:sz="0" w:space="0" w:color="auto"/>
        <w:bottom w:val="none" w:sz="0" w:space="0" w:color="auto"/>
        <w:right w:val="none" w:sz="0" w:space="0" w:color="auto"/>
      </w:divBdr>
      <w:divsChild>
        <w:div w:id="1471628439">
          <w:marLeft w:val="-420"/>
          <w:marRight w:val="0"/>
          <w:marTop w:val="0"/>
          <w:marBottom w:val="0"/>
          <w:divBdr>
            <w:top w:val="none" w:sz="0" w:space="0" w:color="auto"/>
            <w:left w:val="none" w:sz="0" w:space="0" w:color="auto"/>
            <w:bottom w:val="none" w:sz="0" w:space="0" w:color="auto"/>
            <w:right w:val="none" w:sz="0" w:space="0" w:color="auto"/>
          </w:divBdr>
          <w:divsChild>
            <w:div w:id="1362587374">
              <w:marLeft w:val="0"/>
              <w:marRight w:val="0"/>
              <w:marTop w:val="0"/>
              <w:marBottom w:val="0"/>
              <w:divBdr>
                <w:top w:val="none" w:sz="0" w:space="0" w:color="auto"/>
                <w:left w:val="none" w:sz="0" w:space="0" w:color="auto"/>
                <w:bottom w:val="none" w:sz="0" w:space="0" w:color="auto"/>
                <w:right w:val="none" w:sz="0" w:space="0" w:color="auto"/>
              </w:divBdr>
              <w:divsChild>
                <w:div w:id="2088960826">
                  <w:marLeft w:val="0"/>
                  <w:marRight w:val="0"/>
                  <w:marTop w:val="0"/>
                  <w:marBottom w:val="0"/>
                  <w:divBdr>
                    <w:top w:val="none" w:sz="0" w:space="0" w:color="auto"/>
                    <w:left w:val="none" w:sz="0" w:space="0" w:color="auto"/>
                    <w:bottom w:val="none" w:sz="0" w:space="0" w:color="auto"/>
                    <w:right w:val="none" w:sz="0" w:space="0" w:color="auto"/>
                  </w:divBdr>
                  <w:divsChild>
                    <w:div w:id="1813787445">
                      <w:marLeft w:val="0"/>
                      <w:marRight w:val="0"/>
                      <w:marTop w:val="0"/>
                      <w:marBottom w:val="0"/>
                      <w:divBdr>
                        <w:top w:val="none" w:sz="0" w:space="0" w:color="auto"/>
                        <w:left w:val="none" w:sz="0" w:space="0" w:color="auto"/>
                        <w:bottom w:val="none" w:sz="0" w:space="0" w:color="auto"/>
                        <w:right w:val="none" w:sz="0" w:space="0" w:color="auto"/>
                      </w:divBdr>
                    </w:div>
                    <w:div w:id="189014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727320">
          <w:marLeft w:val="-420"/>
          <w:marRight w:val="0"/>
          <w:marTop w:val="0"/>
          <w:marBottom w:val="0"/>
          <w:divBdr>
            <w:top w:val="none" w:sz="0" w:space="0" w:color="auto"/>
            <w:left w:val="none" w:sz="0" w:space="0" w:color="auto"/>
            <w:bottom w:val="none" w:sz="0" w:space="0" w:color="auto"/>
            <w:right w:val="none" w:sz="0" w:space="0" w:color="auto"/>
          </w:divBdr>
          <w:divsChild>
            <w:div w:id="1132750980">
              <w:marLeft w:val="0"/>
              <w:marRight w:val="0"/>
              <w:marTop w:val="0"/>
              <w:marBottom w:val="0"/>
              <w:divBdr>
                <w:top w:val="none" w:sz="0" w:space="0" w:color="auto"/>
                <w:left w:val="none" w:sz="0" w:space="0" w:color="auto"/>
                <w:bottom w:val="none" w:sz="0" w:space="0" w:color="auto"/>
                <w:right w:val="none" w:sz="0" w:space="0" w:color="auto"/>
              </w:divBdr>
              <w:divsChild>
                <w:div w:id="899708414">
                  <w:marLeft w:val="0"/>
                  <w:marRight w:val="0"/>
                  <w:marTop w:val="0"/>
                  <w:marBottom w:val="0"/>
                  <w:divBdr>
                    <w:top w:val="none" w:sz="0" w:space="0" w:color="auto"/>
                    <w:left w:val="none" w:sz="0" w:space="0" w:color="auto"/>
                    <w:bottom w:val="none" w:sz="0" w:space="0" w:color="auto"/>
                    <w:right w:val="none" w:sz="0" w:space="0" w:color="auto"/>
                  </w:divBdr>
                  <w:divsChild>
                    <w:div w:id="1728994021">
                      <w:marLeft w:val="0"/>
                      <w:marRight w:val="0"/>
                      <w:marTop w:val="0"/>
                      <w:marBottom w:val="0"/>
                      <w:divBdr>
                        <w:top w:val="none" w:sz="0" w:space="0" w:color="auto"/>
                        <w:left w:val="none" w:sz="0" w:space="0" w:color="auto"/>
                        <w:bottom w:val="none" w:sz="0" w:space="0" w:color="auto"/>
                        <w:right w:val="none" w:sz="0" w:space="0" w:color="auto"/>
                      </w:divBdr>
                    </w:div>
                    <w:div w:id="72098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488968">
          <w:marLeft w:val="-420"/>
          <w:marRight w:val="0"/>
          <w:marTop w:val="0"/>
          <w:marBottom w:val="0"/>
          <w:divBdr>
            <w:top w:val="none" w:sz="0" w:space="0" w:color="auto"/>
            <w:left w:val="none" w:sz="0" w:space="0" w:color="auto"/>
            <w:bottom w:val="none" w:sz="0" w:space="0" w:color="auto"/>
            <w:right w:val="none" w:sz="0" w:space="0" w:color="auto"/>
          </w:divBdr>
          <w:divsChild>
            <w:div w:id="1870214209">
              <w:marLeft w:val="0"/>
              <w:marRight w:val="0"/>
              <w:marTop w:val="0"/>
              <w:marBottom w:val="0"/>
              <w:divBdr>
                <w:top w:val="none" w:sz="0" w:space="0" w:color="auto"/>
                <w:left w:val="none" w:sz="0" w:space="0" w:color="auto"/>
                <w:bottom w:val="none" w:sz="0" w:space="0" w:color="auto"/>
                <w:right w:val="none" w:sz="0" w:space="0" w:color="auto"/>
              </w:divBdr>
              <w:divsChild>
                <w:div w:id="236983230">
                  <w:marLeft w:val="0"/>
                  <w:marRight w:val="0"/>
                  <w:marTop w:val="0"/>
                  <w:marBottom w:val="0"/>
                  <w:divBdr>
                    <w:top w:val="none" w:sz="0" w:space="0" w:color="auto"/>
                    <w:left w:val="none" w:sz="0" w:space="0" w:color="auto"/>
                    <w:bottom w:val="none" w:sz="0" w:space="0" w:color="auto"/>
                    <w:right w:val="none" w:sz="0" w:space="0" w:color="auto"/>
                  </w:divBdr>
                  <w:divsChild>
                    <w:div w:id="1081217716">
                      <w:marLeft w:val="0"/>
                      <w:marRight w:val="0"/>
                      <w:marTop w:val="0"/>
                      <w:marBottom w:val="0"/>
                      <w:divBdr>
                        <w:top w:val="none" w:sz="0" w:space="0" w:color="auto"/>
                        <w:left w:val="none" w:sz="0" w:space="0" w:color="auto"/>
                        <w:bottom w:val="none" w:sz="0" w:space="0" w:color="auto"/>
                        <w:right w:val="none" w:sz="0" w:space="0" w:color="auto"/>
                      </w:divBdr>
                    </w:div>
                    <w:div w:id="1724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04082">
      <w:bodyDiv w:val="1"/>
      <w:marLeft w:val="0"/>
      <w:marRight w:val="0"/>
      <w:marTop w:val="0"/>
      <w:marBottom w:val="0"/>
      <w:divBdr>
        <w:top w:val="none" w:sz="0" w:space="0" w:color="auto"/>
        <w:left w:val="none" w:sz="0" w:space="0" w:color="auto"/>
        <w:bottom w:val="none" w:sz="0" w:space="0" w:color="auto"/>
        <w:right w:val="none" w:sz="0" w:space="0" w:color="auto"/>
      </w:divBdr>
    </w:div>
    <w:div w:id="219831824">
      <w:bodyDiv w:val="1"/>
      <w:marLeft w:val="0"/>
      <w:marRight w:val="0"/>
      <w:marTop w:val="0"/>
      <w:marBottom w:val="0"/>
      <w:divBdr>
        <w:top w:val="none" w:sz="0" w:space="0" w:color="auto"/>
        <w:left w:val="none" w:sz="0" w:space="0" w:color="auto"/>
        <w:bottom w:val="none" w:sz="0" w:space="0" w:color="auto"/>
        <w:right w:val="none" w:sz="0" w:space="0" w:color="auto"/>
      </w:divBdr>
    </w:div>
    <w:div w:id="225847306">
      <w:bodyDiv w:val="1"/>
      <w:marLeft w:val="0"/>
      <w:marRight w:val="0"/>
      <w:marTop w:val="0"/>
      <w:marBottom w:val="0"/>
      <w:divBdr>
        <w:top w:val="none" w:sz="0" w:space="0" w:color="auto"/>
        <w:left w:val="none" w:sz="0" w:space="0" w:color="auto"/>
        <w:bottom w:val="none" w:sz="0" w:space="0" w:color="auto"/>
        <w:right w:val="none" w:sz="0" w:space="0" w:color="auto"/>
      </w:divBdr>
    </w:div>
    <w:div w:id="241794872">
      <w:bodyDiv w:val="1"/>
      <w:marLeft w:val="0"/>
      <w:marRight w:val="0"/>
      <w:marTop w:val="0"/>
      <w:marBottom w:val="0"/>
      <w:divBdr>
        <w:top w:val="none" w:sz="0" w:space="0" w:color="auto"/>
        <w:left w:val="none" w:sz="0" w:space="0" w:color="auto"/>
        <w:bottom w:val="none" w:sz="0" w:space="0" w:color="auto"/>
        <w:right w:val="none" w:sz="0" w:space="0" w:color="auto"/>
      </w:divBdr>
    </w:div>
    <w:div w:id="243996398">
      <w:bodyDiv w:val="1"/>
      <w:marLeft w:val="0"/>
      <w:marRight w:val="0"/>
      <w:marTop w:val="0"/>
      <w:marBottom w:val="0"/>
      <w:divBdr>
        <w:top w:val="none" w:sz="0" w:space="0" w:color="auto"/>
        <w:left w:val="none" w:sz="0" w:space="0" w:color="auto"/>
        <w:bottom w:val="none" w:sz="0" w:space="0" w:color="auto"/>
        <w:right w:val="none" w:sz="0" w:space="0" w:color="auto"/>
      </w:divBdr>
    </w:div>
    <w:div w:id="250630736">
      <w:bodyDiv w:val="1"/>
      <w:marLeft w:val="0"/>
      <w:marRight w:val="0"/>
      <w:marTop w:val="0"/>
      <w:marBottom w:val="0"/>
      <w:divBdr>
        <w:top w:val="none" w:sz="0" w:space="0" w:color="auto"/>
        <w:left w:val="none" w:sz="0" w:space="0" w:color="auto"/>
        <w:bottom w:val="none" w:sz="0" w:space="0" w:color="auto"/>
        <w:right w:val="none" w:sz="0" w:space="0" w:color="auto"/>
      </w:divBdr>
      <w:divsChild>
        <w:div w:id="2128964112">
          <w:marLeft w:val="0"/>
          <w:marRight w:val="0"/>
          <w:marTop w:val="0"/>
          <w:marBottom w:val="0"/>
          <w:divBdr>
            <w:top w:val="none" w:sz="0" w:space="0" w:color="auto"/>
            <w:left w:val="none" w:sz="0" w:space="0" w:color="auto"/>
            <w:bottom w:val="none" w:sz="0" w:space="0" w:color="auto"/>
            <w:right w:val="none" w:sz="0" w:space="0" w:color="auto"/>
          </w:divBdr>
          <w:divsChild>
            <w:div w:id="834344821">
              <w:marLeft w:val="0"/>
              <w:marRight w:val="0"/>
              <w:marTop w:val="0"/>
              <w:marBottom w:val="0"/>
              <w:divBdr>
                <w:top w:val="none" w:sz="0" w:space="0" w:color="auto"/>
                <w:left w:val="none" w:sz="0" w:space="0" w:color="auto"/>
                <w:bottom w:val="none" w:sz="0" w:space="0" w:color="auto"/>
                <w:right w:val="none" w:sz="0" w:space="0" w:color="auto"/>
              </w:divBdr>
              <w:divsChild>
                <w:div w:id="573052767">
                  <w:marLeft w:val="0"/>
                  <w:marRight w:val="0"/>
                  <w:marTop w:val="0"/>
                  <w:marBottom w:val="0"/>
                  <w:divBdr>
                    <w:top w:val="none" w:sz="0" w:space="0" w:color="auto"/>
                    <w:left w:val="none" w:sz="0" w:space="0" w:color="auto"/>
                    <w:bottom w:val="none" w:sz="0" w:space="0" w:color="auto"/>
                    <w:right w:val="none" w:sz="0" w:space="0" w:color="auto"/>
                  </w:divBdr>
                </w:div>
                <w:div w:id="94543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092683">
      <w:bodyDiv w:val="1"/>
      <w:marLeft w:val="0"/>
      <w:marRight w:val="0"/>
      <w:marTop w:val="0"/>
      <w:marBottom w:val="0"/>
      <w:divBdr>
        <w:top w:val="none" w:sz="0" w:space="0" w:color="auto"/>
        <w:left w:val="none" w:sz="0" w:space="0" w:color="auto"/>
        <w:bottom w:val="none" w:sz="0" w:space="0" w:color="auto"/>
        <w:right w:val="none" w:sz="0" w:space="0" w:color="auto"/>
      </w:divBdr>
    </w:div>
    <w:div w:id="253561247">
      <w:bodyDiv w:val="1"/>
      <w:marLeft w:val="0"/>
      <w:marRight w:val="0"/>
      <w:marTop w:val="0"/>
      <w:marBottom w:val="0"/>
      <w:divBdr>
        <w:top w:val="none" w:sz="0" w:space="0" w:color="auto"/>
        <w:left w:val="none" w:sz="0" w:space="0" w:color="auto"/>
        <w:bottom w:val="none" w:sz="0" w:space="0" w:color="auto"/>
        <w:right w:val="none" w:sz="0" w:space="0" w:color="auto"/>
      </w:divBdr>
    </w:div>
    <w:div w:id="253756050">
      <w:bodyDiv w:val="1"/>
      <w:marLeft w:val="0"/>
      <w:marRight w:val="0"/>
      <w:marTop w:val="0"/>
      <w:marBottom w:val="0"/>
      <w:divBdr>
        <w:top w:val="none" w:sz="0" w:space="0" w:color="auto"/>
        <w:left w:val="none" w:sz="0" w:space="0" w:color="auto"/>
        <w:bottom w:val="none" w:sz="0" w:space="0" w:color="auto"/>
        <w:right w:val="none" w:sz="0" w:space="0" w:color="auto"/>
      </w:divBdr>
    </w:div>
    <w:div w:id="256646066">
      <w:bodyDiv w:val="1"/>
      <w:marLeft w:val="0"/>
      <w:marRight w:val="0"/>
      <w:marTop w:val="0"/>
      <w:marBottom w:val="0"/>
      <w:divBdr>
        <w:top w:val="none" w:sz="0" w:space="0" w:color="auto"/>
        <w:left w:val="none" w:sz="0" w:space="0" w:color="auto"/>
        <w:bottom w:val="none" w:sz="0" w:space="0" w:color="auto"/>
        <w:right w:val="none" w:sz="0" w:space="0" w:color="auto"/>
      </w:divBdr>
      <w:divsChild>
        <w:div w:id="404231196">
          <w:marLeft w:val="619"/>
          <w:marRight w:val="0"/>
          <w:marTop w:val="38"/>
          <w:marBottom w:val="38"/>
          <w:divBdr>
            <w:top w:val="none" w:sz="0" w:space="0" w:color="auto"/>
            <w:left w:val="none" w:sz="0" w:space="0" w:color="auto"/>
            <w:bottom w:val="none" w:sz="0" w:space="0" w:color="auto"/>
            <w:right w:val="none" w:sz="0" w:space="0" w:color="auto"/>
          </w:divBdr>
        </w:div>
        <w:div w:id="1038164096">
          <w:marLeft w:val="619"/>
          <w:marRight w:val="0"/>
          <w:marTop w:val="38"/>
          <w:marBottom w:val="38"/>
          <w:divBdr>
            <w:top w:val="none" w:sz="0" w:space="0" w:color="auto"/>
            <w:left w:val="none" w:sz="0" w:space="0" w:color="auto"/>
            <w:bottom w:val="none" w:sz="0" w:space="0" w:color="auto"/>
            <w:right w:val="none" w:sz="0" w:space="0" w:color="auto"/>
          </w:divBdr>
        </w:div>
      </w:divsChild>
    </w:div>
    <w:div w:id="276717030">
      <w:bodyDiv w:val="1"/>
      <w:marLeft w:val="0"/>
      <w:marRight w:val="0"/>
      <w:marTop w:val="0"/>
      <w:marBottom w:val="0"/>
      <w:divBdr>
        <w:top w:val="none" w:sz="0" w:space="0" w:color="auto"/>
        <w:left w:val="none" w:sz="0" w:space="0" w:color="auto"/>
        <w:bottom w:val="none" w:sz="0" w:space="0" w:color="auto"/>
        <w:right w:val="none" w:sz="0" w:space="0" w:color="auto"/>
      </w:divBdr>
    </w:div>
    <w:div w:id="277297382">
      <w:bodyDiv w:val="1"/>
      <w:marLeft w:val="0"/>
      <w:marRight w:val="0"/>
      <w:marTop w:val="0"/>
      <w:marBottom w:val="0"/>
      <w:divBdr>
        <w:top w:val="none" w:sz="0" w:space="0" w:color="auto"/>
        <w:left w:val="none" w:sz="0" w:space="0" w:color="auto"/>
        <w:bottom w:val="none" w:sz="0" w:space="0" w:color="auto"/>
        <w:right w:val="none" w:sz="0" w:space="0" w:color="auto"/>
      </w:divBdr>
    </w:div>
    <w:div w:id="277958827">
      <w:bodyDiv w:val="1"/>
      <w:marLeft w:val="0"/>
      <w:marRight w:val="0"/>
      <w:marTop w:val="0"/>
      <w:marBottom w:val="0"/>
      <w:divBdr>
        <w:top w:val="none" w:sz="0" w:space="0" w:color="auto"/>
        <w:left w:val="none" w:sz="0" w:space="0" w:color="auto"/>
        <w:bottom w:val="none" w:sz="0" w:space="0" w:color="auto"/>
        <w:right w:val="none" w:sz="0" w:space="0" w:color="auto"/>
      </w:divBdr>
    </w:div>
    <w:div w:id="279068966">
      <w:bodyDiv w:val="1"/>
      <w:marLeft w:val="0"/>
      <w:marRight w:val="0"/>
      <w:marTop w:val="0"/>
      <w:marBottom w:val="0"/>
      <w:divBdr>
        <w:top w:val="none" w:sz="0" w:space="0" w:color="auto"/>
        <w:left w:val="none" w:sz="0" w:space="0" w:color="auto"/>
        <w:bottom w:val="none" w:sz="0" w:space="0" w:color="auto"/>
        <w:right w:val="none" w:sz="0" w:space="0" w:color="auto"/>
      </w:divBdr>
    </w:div>
    <w:div w:id="281151183">
      <w:bodyDiv w:val="1"/>
      <w:marLeft w:val="0"/>
      <w:marRight w:val="0"/>
      <w:marTop w:val="0"/>
      <w:marBottom w:val="0"/>
      <w:divBdr>
        <w:top w:val="none" w:sz="0" w:space="0" w:color="auto"/>
        <w:left w:val="none" w:sz="0" w:space="0" w:color="auto"/>
        <w:bottom w:val="none" w:sz="0" w:space="0" w:color="auto"/>
        <w:right w:val="none" w:sz="0" w:space="0" w:color="auto"/>
      </w:divBdr>
    </w:div>
    <w:div w:id="299656632">
      <w:bodyDiv w:val="1"/>
      <w:marLeft w:val="0"/>
      <w:marRight w:val="0"/>
      <w:marTop w:val="0"/>
      <w:marBottom w:val="0"/>
      <w:divBdr>
        <w:top w:val="none" w:sz="0" w:space="0" w:color="auto"/>
        <w:left w:val="none" w:sz="0" w:space="0" w:color="auto"/>
        <w:bottom w:val="none" w:sz="0" w:space="0" w:color="auto"/>
        <w:right w:val="none" w:sz="0" w:space="0" w:color="auto"/>
      </w:divBdr>
    </w:div>
    <w:div w:id="307323520">
      <w:bodyDiv w:val="1"/>
      <w:marLeft w:val="0"/>
      <w:marRight w:val="0"/>
      <w:marTop w:val="0"/>
      <w:marBottom w:val="0"/>
      <w:divBdr>
        <w:top w:val="none" w:sz="0" w:space="0" w:color="auto"/>
        <w:left w:val="none" w:sz="0" w:space="0" w:color="auto"/>
        <w:bottom w:val="none" w:sz="0" w:space="0" w:color="auto"/>
        <w:right w:val="none" w:sz="0" w:space="0" w:color="auto"/>
      </w:divBdr>
    </w:div>
    <w:div w:id="319894154">
      <w:bodyDiv w:val="1"/>
      <w:marLeft w:val="0"/>
      <w:marRight w:val="0"/>
      <w:marTop w:val="0"/>
      <w:marBottom w:val="0"/>
      <w:divBdr>
        <w:top w:val="none" w:sz="0" w:space="0" w:color="auto"/>
        <w:left w:val="none" w:sz="0" w:space="0" w:color="auto"/>
        <w:bottom w:val="none" w:sz="0" w:space="0" w:color="auto"/>
        <w:right w:val="none" w:sz="0" w:space="0" w:color="auto"/>
      </w:divBdr>
    </w:div>
    <w:div w:id="328869187">
      <w:bodyDiv w:val="1"/>
      <w:marLeft w:val="0"/>
      <w:marRight w:val="0"/>
      <w:marTop w:val="0"/>
      <w:marBottom w:val="0"/>
      <w:divBdr>
        <w:top w:val="none" w:sz="0" w:space="0" w:color="auto"/>
        <w:left w:val="none" w:sz="0" w:space="0" w:color="auto"/>
        <w:bottom w:val="none" w:sz="0" w:space="0" w:color="auto"/>
        <w:right w:val="none" w:sz="0" w:space="0" w:color="auto"/>
      </w:divBdr>
    </w:div>
    <w:div w:id="335888248">
      <w:bodyDiv w:val="1"/>
      <w:marLeft w:val="0"/>
      <w:marRight w:val="0"/>
      <w:marTop w:val="0"/>
      <w:marBottom w:val="0"/>
      <w:divBdr>
        <w:top w:val="none" w:sz="0" w:space="0" w:color="auto"/>
        <w:left w:val="none" w:sz="0" w:space="0" w:color="auto"/>
        <w:bottom w:val="none" w:sz="0" w:space="0" w:color="auto"/>
        <w:right w:val="none" w:sz="0" w:space="0" w:color="auto"/>
      </w:divBdr>
    </w:div>
    <w:div w:id="341473604">
      <w:bodyDiv w:val="1"/>
      <w:marLeft w:val="0"/>
      <w:marRight w:val="0"/>
      <w:marTop w:val="0"/>
      <w:marBottom w:val="0"/>
      <w:divBdr>
        <w:top w:val="none" w:sz="0" w:space="0" w:color="auto"/>
        <w:left w:val="none" w:sz="0" w:space="0" w:color="auto"/>
        <w:bottom w:val="none" w:sz="0" w:space="0" w:color="auto"/>
        <w:right w:val="none" w:sz="0" w:space="0" w:color="auto"/>
      </w:divBdr>
    </w:div>
    <w:div w:id="343633623">
      <w:bodyDiv w:val="1"/>
      <w:marLeft w:val="0"/>
      <w:marRight w:val="0"/>
      <w:marTop w:val="0"/>
      <w:marBottom w:val="0"/>
      <w:divBdr>
        <w:top w:val="none" w:sz="0" w:space="0" w:color="auto"/>
        <w:left w:val="none" w:sz="0" w:space="0" w:color="auto"/>
        <w:bottom w:val="none" w:sz="0" w:space="0" w:color="auto"/>
        <w:right w:val="none" w:sz="0" w:space="0" w:color="auto"/>
      </w:divBdr>
    </w:div>
    <w:div w:id="356276177">
      <w:bodyDiv w:val="1"/>
      <w:marLeft w:val="0"/>
      <w:marRight w:val="0"/>
      <w:marTop w:val="0"/>
      <w:marBottom w:val="0"/>
      <w:divBdr>
        <w:top w:val="none" w:sz="0" w:space="0" w:color="auto"/>
        <w:left w:val="none" w:sz="0" w:space="0" w:color="auto"/>
        <w:bottom w:val="none" w:sz="0" w:space="0" w:color="auto"/>
        <w:right w:val="none" w:sz="0" w:space="0" w:color="auto"/>
      </w:divBdr>
    </w:div>
    <w:div w:id="360907328">
      <w:bodyDiv w:val="1"/>
      <w:marLeft w:val="0"/>
      <w:marRight w:val="0"/>
      <w:marTop w:val="0"/>
      <w:marBottom w:val="0"/>
      <w:divBdr>
        <w:top w:val="none" w:sz="0" w:space="0" w:color="auto"/>
        <w:left w:val="none" w:sz="0" w:space="0" w:color="auto"/>
        <w:bottom w:val="none" w:sz="0" w:space="0" w:color="auto"/>
        <w:right w:val="none" w:sz="0" w:space="0" w:color="auto"/>
      </w:divBdr>
      <w:divsChild>
        <w:div w:id="1037660896">
          <w:marLeft w:val="0"/>
          <w:marRight w:val="0"/>
          <w:marTop w:val="0"/>
          <w:marBottom w:val="0"/>
          <w:divBdr>
            <w:top w:val="none" w:sz="0" w:space="0" w:color="auto"/>
            <w:left w:val="none" w:sz="0" w:space="0" w:color="auto"/>
            <w:bottom w:val="none" w:sz="0" w:space="0" w:color="auto"/>
            <w:right w:val="none" w:sz="0" w:space="0" w:color="auto"/>
          </w:divBdr>
          <w:divsChild>
            <w:div w:id="1572543124">
              <w:marLeft w:val="0"/>
              <w:marRight w:val="0"/>
              <w:marTop w:val="0"/>
              <w:marBottom w:val="0"/>
              <w:divBdr>
                <w:top w:val="none" w:sz="0" w:space="0" w:color="auto"/>
                <w:left w:val="none" w:sz="0" w:space="0" w:color="auto"/>
                <w:bottom w:val="none" w:sz="0" w:space="0" w:color="auto"/>
                <w:right w:val="none" w:sz="0" w:space="0" w:color="auto"/>
              </w:divBdr>
              <w:divsChild>
                <w:div w:id="1176336258">
                  <w:marLeft w:val="0"/>
                  <w:marRight w:val="0"/>
                  <w:marTop w:val="0"/>
                  <w:marBottom w:val="0"/>
                  <w:divBdr>
                    <w:top w:val="none" w:sz="0" w:space="0" w:color="auto"/>
                    <w:left w:val="none" w:sz="0" w:space="0" w:color="auto"/>
                    <w:bottom w:val="none" w:sz="0" w:space="0" w:color="auto"/>
                    <w:right w:val="none" w:sz="0" w:space="0" w:color="auto"/>
                  </w:divBdr>
                </w:div>
                <w:div w:id="182920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901569">
      <w:bodyDiv w:val="1"/>
      <w:marLeft w:val="0"/>
      <w:marRight w:val="0"/>
      <w:marTop w:val="0"/>
      <w:marBottom w:val="0"/>
      <w:divBdr>
        <w:top w:val="none" w:sz="0" w:space="0" w:color="auto"/>
        <w:left w:val="none" w:sz="0" w:space="0" w:color="auto"/>
        <w:bottom w:val="none" w:sz="0" w:space="0" w:color="auto"/>
        <w:right w:val="none" w:sz="0" w:space="0" w:color="auto"/>
      </w:divBdr>
    </w:div>
    <w:div w:id="363407799">
      <w:bodyDiv w:val="1"/>
      <w:marLeft w:val="0"/>
      <w:marRight w:val="0"/>
      <w:marTop w:val="0"/>
      <w:marBottom w:val="0"/>
      <w:divBdr>
        <w:top w:val="none" w:sz="0" w:space="0" w:color="auto"/>
        <w:left w:val="none" w:sz="0" w:space="0" w:color="auto"/>
        <w:bottom w:val="none" w:sz="0" w:space="0" w:color="auto"/>
        <w:right w:val="none" w:sz="0" w:space="0" w:color="auto"/>
      </w:divBdr>
    </w:div>
    <w:div w:id="369452355">
      <w:bodyDiv w:val="1"/>
      <w:marLeft w:val="0"/>
      <w:marRight w:val="0"/>
      <w:marTop w:val="0"/>
      <w:marBottom w:val="0"/>
      <w:divBdr>
        <w:top w:val="none" w:sz="0" w:space="0" w:color="auto"/>
        <w:left w:val="none" w:sz="0" w:space="0" w:color="auto"/>
        <w:bottom w:val="none" w:sz="0" w:space="0" w:color="auto"/>
        <w:right w:val="none" w:sz="0" w:space="0" w:color="auto"/>
      </w:divBdr>
    </w:div>
    <w:div w:id="371657113">
      <w:bodyDiv w:val="1"/>
      <w:marLeft w:val="0"/>
      <w:marRight w:val="0"/>
      <w:marTop w:val="0"/>
      <w:marBottom w:val="0"/>
      <w:divBdr>
        <w:top w:val="none" w:sz="0" w:space="0" w:color="auto"/>
        <w:left w:val="none" w:sz="0" w:space="0" w:color="auto"/>
        <w:bottom w:val="none" w:sz="0" w:space="0" w:color="auto"/>
        <w:right w:val="none" w:sz="0" w:space="0" w:color="auto"/>
      </w:divBdr>
    </w:div>
    <w:div w:id="379550822">
      <w:bodyDiv w:val="1"/>
      <w:marLeft w:val="0"/>
      <w:marRight w:val="0"/>
      <w:marTop w:val="0"/>
      <w:marBottom w:val="0"/>
      <w:divBdr>
        <w:top w:val="none" w:sz="0" w:space="0" w:color="auto"/>
        <w:left w:val="none" w:sz="0" w:space="0" w:color="auto"/>
        <w:bottom w:val="none" w:sz="0" w:space="0" w:color="auto"/>
        <w:right w:val="none" w:sz="0" w:space="0" w:color="auto"/>
      </w:divBdr>
    </w:div>
    <w:div w:id="380371513">
      <w:bodyDiv w:val="1"/>
      <w:marLeft w:val="0"/>
      <w:marRight w:val="0"/>
      <w:marTop w:val="0"/>
      <w:marBottom w:val="0"/>
      <w:divBdr>
        <w:top w:val="none" w:sz="0" w:space="0" w:color="auto"/>
        <w:left w:val="none" w:sz="0" w:space="0" w:color="auto"/>
        <w:bottom w:val="none" w:sz="0" w:space="0" w:color="auto"/>
        <w:right w:val="none" w:sz="0" w:space="0" w:color="auto"/>
      </w:divBdr>
    </w:div>
    <w:div w:id="381712288">
      <w:bodyDiv w:val="1"/>
      <w:marLeft w:val="0"/>
      <w:marRight w:val="0"/>
      <w:marTop w:val="0"/>
      <w:marBottom w:val="0"/>
      <w:divBdr>
        <w:top w:val="none" w:sz="0" w:space="0" w:color="auto"/>
        <w:left w:val="none" w:sz="0" w:space="0" w:color="auto"/>
        <w:bottom w:val="none" w:sz="0" w:space="0" w:color="auto"/>
        <w:right w:val="none" w:sz="0" w:space="0" w:color="auto"/>
      </w:divBdr>
    </w:div>
    <w:div w:id="384186151">
      <w:bodyDiv w:val="1"/>
      <w:marLeft w:val="0"/>
      <w:marRight w:val="0"/>
      <w:marTop w:val="0"/>
      <w:marBottom w:val="0"/>
      <w:divBdr>
        <w:top w:val="none" w:sz="0" w:space="0" w:color="auto"/>
        <w:left w:val="none" w:sz="0" w:space="0" w:color="auto"/>
        <w:bottom w:val="none" w:sz="0" w:space="0" w:color="auto"/>
        <w:right w:val="none" w:sz="0" w:space="0" w:color="auto"/>
      </w:divBdr>
    </w:div>
    <w:div w:id="387804659">
      <w:bodyDiv w:val="1"/>
      <w:marLeft w:val="0"/>
      <w:marRight w:val="0"/>
      <w:marTop w:val="0"/>
      <w:marBottom w:val="0"/>
      <w:divBdr>
        <w:top w:val="none" w:sz="0" w:space="0" w:color="auto"/>
        <w:left w:val="none" w:sz="0" w:space="0" w:color="auto"/>
        <w:bottom w:val="none" w:sz="0" w:space="0" w:color="auto"/>
        <w:right w:val="none" w:sz="0" w:space="0" w:color="auto"/>
      </w:divBdr>
    </w:div>
    <w:div w:id="402146276">
      <w:bodyDiv w:val="1"/>
      <w:marLeft w:val="0"/>
      <w:marRight w:val="0"/>
      <w:marTop w:val="0"/>
      <w:marBottom w:val="0"/>
      <w:divBdr>
        <w:top w:val="none" w:sz="0" w:space="0" w:color="auto"/>
        <w:left w:val="none" w:sz="0" w:space="0" w:color="auto"/>
        <w:bottom w:val="none" w:sz="0" w:space="0" w:color="auto"/>
        <w:right w:val="none" w:sz="0" w:space="0" w:color="auto"/>
      </w:divBdr>
    </w:div>
    <w:div w:id="407074456">
      <w:bodyDiv w:val="1"/>
      <w:marLeft w:val="0"/>
      <w:marRight w:val="0"/>
      <w:marTop w:val="0"/>
      <w:marBottom w:val="0"/>
      <w:divBdr>
        <w:top w:val="none" w:sz="0" w:space="0" w:color="auto"/>
        <w:left w:val="none" w:sz="0" w:space="0" w:color="auto"/>
        <w:bottom w:val="none" w:sz="0" w:space="0" w:color="auto"/>
        <w:right w:val="none" w:sz="0" w:space="0" w:color="auto"/>
      </w:divBdr>
    </w:div>
    <w:div w:id="413164960">
      <w:bodyDiv w:val="1"/>
      <w:marLeft w:val="0"/>
      <w:marRight w:val="0"/>
      <w:marTop w:val="0"/>
      <w:marBottom w:val="0"/>
      <w:divBdr>
        <w:top w:val="none" w:sz="0" w:space="0" w:color="auto"/>
        <w:left w:val="none" w:sz="0" w:space="0" w:color="auto"/>
        <w:bottom w:val="none" w:sz="0" w:space="0" w:color="auto"/>
        <w:right w:val="none" w:sz="0" w:space="0" w:color="auto"/>
      </w:divBdr>
    </w:div>
    <w:div w:id="414330081">
      <w:bodyDiv w:val="1"/>
      <w:marLeft w:val="0"/>
      <w:marRight w:val="0"/>
      <w:marTop w:val="0"/>
      <w:marBottom w:val="0"/>
      <w:divBdr>
        <w:top w:val="none" w:sz="0" w:space="0" w:color="auto"/>
        <w:left w:val="none" w:sz="0" w:space="0" w:color="auto"/>
        <w:bottom w:val="none" w:sz="0" w:space="0" w:color="auto"/>
        <w:right w:val="none" w:sz="0" w:space="0" w:color="auto"/>
      </w:divBdr>
    </w:div>
    <w:div w:id="414477861">
      <w:bodyDiv w:val="1"/>
      <w:marLeft w:val="0"/>
      <w:marRight w:val="0"/>
      <w:marTop w:val="0"/>
      <w:marBottom w:val="0"/>
      <w:divBdr>
        <w:top w:val="none" w:sz="0" w:space="0" w:color="auto"/>
        <w:left w:val="none" w:sz="0" w:space="0" w:color="auto"/>
        <w:bottom w:val="none" w:sz="0" w:space="0" w:color="auto"/>
        <w:right w:val="none" w:sz="0" w:space="0" w:color="auto"/>
      </w:divBdr>
    </w:div>
    <w:div w:id="420570772">
      <w:bodyDiv w:val="1"/>
      <w:marLeft w:val="0"/>
      <w:marRight w:val="0"/>
      <w:marTop w:val="0"/>
      <w:marBottom w:val="0"/>
      <w:divBdr>
        <w:top w:val="none" w:sz="0" w:space="0" w:color="auto"/>
        <w:left w:val="none" w:sz="0" w:space="0" w:color="auto"/>
        <w:bottom w:val="none" w:sz="0" w:space="0" w:color="auto"/>
        <w:right w:val="none" w:sz="0" w:space="0" w:color="auto"/>
      </w:divBdr>
    </w:div>
    <w:div w:id="429205819">
      <w:bodyDiv w:val="1"/>
      <w:marLeft w:val="0"/>
      <w:marRight w:val="0"/>
      <w:marTop w:val="0"/>
      <w:marBottom w:val="0"/>
      <w:divBdr>
        <w:top w:val="none" w:sz="0" w:space="0" w:color="auto"/>
        <w:left w:val="none" w:sz="0" w:space="0" w:color="auto"/>
        <w:bottom w:val="none" w:sz="0" w:space="0" w:color="auto"/>
        <w:right w:val="none" w:sz="0" w:space="0" w:color="auto"/>
      </w:divBdr>
    </w:div>
    <w:div w:id="438987704">
      <w:bodyDiv w:val="1"/>
      <w:marLeft w:val="0"/>
      <w:marRight w:val="0"/>
      <w:marTop w:val="0"/>
      <w:marBottom w:val="0"/>
      <w:divBdr>
        <w:top w:val="none" w:sz="0" w:space="0" w:color="auto"/>
        <w:left w:val="none" w:sz="0" w:space="0" w:color="auto"/>
        <w:bottom w:val="none" w:sz="0" w:space="0" w:color="auto"/>
        <w:right w:val="none" w:sz="0" w:space="0" w:color="auto"/>
      </w:divBdr>
    </w:div>
    <w:div w:id="445537623">
      <w:bodyDiv w:val="1"/>
      <w:marLeft w:val="0"/>
      <w:marRight w:val="0"/>
      <w:marTop w:val="0"/>
      <w:marBottom w:val="0"/>
      <w:divBdr>
        <w:top w:val="none" w:sz="0" w:space="0" w:color="auto"/>
        <w:left w:val="none" w:sz="0" w:space="0" w:color="auto"/>
        <w:bottom w:val="none" w:sz="0" w:space="0" w:color="auto"/>
        <w:right w:val="none" w:sz="0" w:space="0" w:color="auto"/>
      </w:divBdr>
    </w:div>
    <w:div w:id="469249911">
      <w:bodyDiv w:val="1"/>
      <w:marLeft w:val="0"/>
      <w:marRight w:val="0"/>
      <w:marTop w:val="0"/>
      <w:marBottom w:val="0"/>
      <w:divBdr>
        <w:top w:val="none" w:sz="0" w:space="0" w:color="auto"/>
        <w:left w:val="none" w:sz="0" w:space="0" w:color="auto"/>
        <w:bottom w:val="none" w:sz="0" w:space="0" w:color="auto"/>
        <w:right w:val="none" w:sz="0" w:space="0" w:color="auto"/>
      </w:divBdr>
    </w:div>
    <w:div w:id="470287344">
      <w:bodyDiv w:val="1"/>
      <w:marLeft w:val="0"/>
      <w:marRight w:val="0"/>
      <w:marTop w:val="0"/>
      <w:marBottom w:val="0"/>
      <w:divBdr>
        <w:top w:val="none" w:sz="0" w:space="0" w:color="auto"/>
        <w:left w:val="none" w:sz="0" w:space="0" w:color="auto"/>
        <w:bottom w:val="none" w:sz="0" w:space="0" w:color="auto"/>
        <w:right w:val="none" w:sz="0" w:space="0" w:color="auto"/>
      </w:divBdr>
    </w:div>
    <w:div w:id="474447639">
      <w:bodyDiv w:val="1"/>
      <w:marLeft w:val="0"/>
      <w:marRight w:val="0"/>
      <w:marTop w:val="0"/>
      <w:marBottom w:val="0"/>
      <w:divBdr>
        <w:top w:val="none" w:sz="0" w:space="0" w:color="auto"/>
        <w:left w:val="none" w:sz="0" w:space="0" w:color="auto"/>
        <w:bottom w:val="none" w:sz="0" w:space="0" w:color="auto"/>
        <w:right w:val="none" w:sz="0" w:space="0" w:color="auto"/>
      </w:divBdr>
    </w:div>
    <w:div w:id="482622502">
      <w:bodyDiv w:val="1"/>
      <w:marLeft w:val="0"/>
      <w:marRight w:val="0"/>
      <w:marTop w:val="0"/>
      <w:marBottom w:val="0"/>
      <w:divBdr>
        <w:top w:val="none" w:sz="0" w:space="0" w:color="auto"/>
        <w:left w:val="none" w:sz="0" w:space="0" w:color="auto"/>
        <w:bottom w:val="none" w:sz="0" w:space="0" w:color="auto"/>
        <w:right w:val="none" w:sz="0" w:space="0" w:color="auto"/>
      </w:divBdr>
    </w:div>
    <w:div w:id="484930034">
      <w:bodyDiv w:val="1"/>
      <w:marLeft w:val="0"/>
      <w:marRight w:val="0"/>
      <w:marTop w:val="0"/>
      <w:marBottom w:val="0"/>
      <w:divBdr>
        <w:top w:val="none" w:sz="0" w:space="0" w:color="auto"/>
        <w:left w:val="none" w:sz="0" w:space="0" w:color="auto"/>
        <w:bottom w:val="none" w:sz="0" w:space="0" w:color="auto"/>
        <w:right w:val="none" w:sz="0" w:space="0" w:color="auto"/>
      </w:divBdr>
    </w:div>
    <w:div w:id="495338533">
      <w:bodyDiv w:val="1"/>
      <w:marLeft w:val="0"/>
      <w:marRight w:val="0"/>
      <w:marTop w:val="0"/>
      <w:marBottom w:val="0"/>
      <w:divBdr>
        <w:top w:val="none" w:sz="0" w:space="0" w:color="auto"/>
        <w:left w:val="none" w:sz="0" w:space="0" w:color="auto"/>
        <w:bottom w:val="none" w:sz="0" w:space="0" w:color="auto"/>
        <w:right w:val="none" w:sz="0" w:space="0" w:color="auto"/>
      </w:divBdr>
    </w:div>
    <w:div w:id="510337748">
      <w:bodyDiv w:val="1"/>
      <w:marLeft w:val="0"/>
      <w:marRight w:val="0"/>
      <w:marTop w:val="0"/>
      <w:marBottom w:val="0"/>
      <w:divBdr>
        <w:top w:val="none" w:sz="0" w:space="0" w:color="auto"/>
        <w:left w:val="none" w:sz="0" w:space="0" w:color="auto"/>
        <w:bottom w:val="none" w:sz="0" w:space="0" w:color="auto"/>
        <w:right w:val="none" w:sz="0" w:space="0" w:color="auto"/>
      </w:divBdr>
    </w:div>
    <w:div w:id="520051937">
      <w:bodyDiv w:val="1"/>
      <w:marLeft w:val="0"/>
      <w:marRight w:val="0"/>
      <w:marTop w:val="0"/>
      <w:marBottom w:val="0"/>
      <w:divBdr>
        <w:top w:val="none" w:sz="0" w:space="0" w:color="auto"/>
        <w:left w:val="none" w:sz="0" w:space="0" w:color="auto"/>
        <w:bottom w:val="none" w:sz="0" w:space="0" w:color="auto"/>
        <w:right w:val="none" w:sz="0" w:space="0" w:color="auto"/>
      </w:divBdr>
      <w:divsChild>
        <w:div w:id="660352659">
          <w:marLeft w:val="0"/>
          <w:marRight w:val="0"/>
          <w:marTop w:val="0"/>
          <w:marBottom w:val="0"/>
          <w:divBdr>
            <w:top w:val="none" w:sz="0" w:space="0" w:color="auto"/>
            <w:left w:val="none" w:sz="0" w:space="0" w:color="auto"/>
            <w:bottom w:val="none" w:sz="0" w:space="0" w:color="auto"/>
            <w:right w:val="none" w:sz="0" w:space="0" w:color="auto"/>
          </w:divBdr>
          <w:divsChild>
            <w:div w:id="1087842851">
              <w:marLeft w:val="0"/>
              <w:marRight w:val="0"/>
              <w:marTop w:val="0"/>
              <w:marBottom w:val="0"/>
              <w:divBdr>
                <w:top w:val="none" w:sz="0" w:space="0" w:color="auto"/>
                <w:left w:val="none" w:sz="0" w:space="0" w:color="auto"/>
                <w:bottom w:val="none" w:sz="0" w:space="0" w:color="auto"/>
                <w:right w:val="none" w:sz="0" w:space="0" w:color="auto"/>
              </w:divBdr>
              <w:divsChild>
                <w:div w:id="779835987">
                  <w:marLeft w:val="0"/>
                  <w:marRight w:val="0"/>
                  <w:marTop w:val="0"/>
                  <w:marBottom w:val="0"/>
                  <w:divBdr>
                    <w:top w:val="none" w:sz="0" w:space="0" w:color="auto"/>
                    <w:left w:val="none" w:sz="0" w:space="0" w:color="auto"/>
                    <w:bottom w:val="none" w:sz="0" w:space="0" w:color="auto"/>
                    <w:right w:val="none" w:sz="0" w:space="0" w:color="auto"/>
                  </w:divBdr>
                  <w:divsChild>
                    <w:div w:id="992416680">
                      <w:marLeft w:val="0"/>
                      <w:marRight w:val="0"/>
                      <w:marTop w:val="0"/>
                      <w:marBottom w:val="0"/>
                      <w:divBdr>
                        <w:top w:val="none" w:sz="0" w:space="0" w:color="auto"/>
                        <w:left w:val="none" w:sz="0" w:space="0" w:color="auto"/>
                        <w:bottom w:val="none" w:sz="0" w:space="0" w:color="auto"/>
                        <w:right w:val="none" w:sz="0" w:space="0" w:color="auto"/>
                      </w:divBdr>
                      <w:divsChild>
                        <w:div w:id="183447880">
                          <w:marLeft w:val="0"/>
                          <w:marRight w:val="0"/>
                          <w:marTop w:val="0"/>
                          <w:marBottom w:val="0"/>
                          <w:divBdr>
                            <w:top w:val="none" w:sz="0" w:space="0" w:color="auto"/>
                            <w:left w:val="none" w:sz="0" w:space="0" w:color="auto"/>
                            <w:bottom w:val="none" w:sz="0" w:space="0" w:color="auto"/>
                            <w:right w:val="none" w:sz="0" w:space="0" w:color="auto"/>
                          </w:divBdr>
                          <w:divsChild>
                            <w:div w:id="10927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743868">
          <w:marLeft w:val="0"/>
          <w:marRight w:val="0"/>
          <w:marTop w:val="0"/>
          <w:marBottom w:val="0"/>
          <w:divBdr>
            <w:top w:val="none" w:sz="0" w:space="0" w:color="auto"/>
            <w:left w:val="none" w:sz="0" w:space="0" w:color="auto"/>
            <w:bottom w:val="none" w:sz="0" w:space="0" w:color="auto"/>
            <w:right w:val="none" w:sz="0" w:space="0" w:color="auto"/>
          </w:divBdr>
          <w:divsChild>
            <w:div w:id="484590732">
              <w:marLeft w:val="0"/>
              <w:marRight w:val="0"/>
              <w:marTop w:val="0"/>
              <w:marBottom w:val="0"/>
              <w:divBdr>
                <w:top w:val="none" w:sz="0" w:space="0" w:color="auto"/>
                <w:left w:val="none" w:sz="0" w:space="0" w:color="auto"/>
                <w:bottom w:val="none" w:sz="0" w:space="0" w:color="auto"/>
                <w:right w:val="none" w:sz="0" w:space="0" w:color="auto"/>
              </w:divBdr>
              <w:divsChild>
                <w:div w:id="855117525">
                  <w:marLeft w:val="0"/>
                  <w:marRight w:val="0"/>
                  <w:marTop w:val="0"/>
                  <w:marBottom w:val="0"/>
                  <w:divBdr>
                    <w:top w:val="none" w:sz="0" w:space="0" w:color="auto"/>
                    <w:left w:val="none" w:sz="0" w:space="0" w:color="auto"/>
                    <w:bottom w:val="none" w:sz="0" w:space="0" w:color="auto"/>
                    <w:right w:val="none" w:sz="0" w:space="0" w:color="auto"/>
                  </w:divBdr>
                  <w:divsChild>
                    <w:div w:id="955525194">
                      <w:marLeft w:val="0"/>
                      <w:marRight w:val="0"/>
                      <w:marTop w:val="0"/>
                      <w:marBottom w:val="0"/>
                      <w:divBdr>
                        <w:top w:val="none" w:sz="0" w:space="0" w:color="auto"/>
                        <w:left w:val="none" w:sz="0" w:space="0" w:color="auto"/>
                        <w:bottom w:val="none" w:sz="0" w:space="0" w:color="auto"/>
                        <w:right w:val="none" w:sz="0" w:space="0" w:color="auto"/>
                      </w:divBdr>
                      <w:divsChild>
                        <w:div w:id="1047992997">
                          <w:marLeft w:val="0"/>
                          <w:marRight w:val="0"/>
                          <w:marTop w:val="0"/>
                          <w:marBottom w:val="0"/>
                          <w:divBdr>
                            <w:top w:val="none" w:sz="0" w:space="0" w:color="auto"/>
                            <w:left w:val="none" w:sz="0" w:space="0" w:color="auto"/>
                            <w:bottom w:val="none" w:sz="0" w:space="0" w:color="auto"/>
                            <w:right w:val="none" w:sz="0" w:space="0" w:color="auto"/>
                          </w:divBdr>
                          <w:divsChild>
                            <w:div w:id="1377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9823795">
          <w:marLeft w:val="0"/>
          <w:marRight w:val="0"/>
          <w:marTop w:val="0"/>
          <w:marBottom w:val="0"/>
          <w:divBdr>
            <w:top w:val="none" w:sz="0" w:space="0" w:color="auto"/>
            <w:left w:val="none" w:sz="0" w:space="0" w:color="auto"/>
            <w:bottom w:val="none" w:sz="0" w:space="0" w:color="auto"/>
            <w:right w:val="none" w:sz="0" w:space="0" w:color="auto"/>
          </w:divBdr>
          <w:divsChild>
            <w:div w:id="851987811">
              <w:marLeft w:val="0"/>
              <w:marRight w:val="0"/>
              <w:marTop w:val="0"/>
              <w:marBottom w:val="0"/>
              <w:divBdr>
                <w:top w:val="none" w:sz="0" w:space="0" w:color="auto"/>
                <w:left w:val="none" w:sz="0" w:space="0" w:color="auto"/>
                <w:bottom w:val="none" w:sz="0" w:space="0" w:color="auto"/>
                <w:right w:val="none" w:sz="0" w:space="0" w:color="auto"/>
              </w:divBdr>
              <w:divsChild>
                <w:div w:id="1082145063">
                  <w:marLeft w:val="0"/>
                  <w:marRight w:val="0"/>
                  <w:marTop w:val="0"/>
                  <w:marBottom w:val="0"/>
                  <w:divBdr>
                    <w:top w:val="none" w:sz="0" w:space="0" w:color="auto"/>
                    <w:left w:val="none" w:sz="0" w:space="0" w:color="auto"/>
                    <w:bottom w:val="none" w:sz="0" w:space="0" w:color="auto"/>
                    <w:right w:val="none" w:sz="0" w:space="0" w:color="auto"/>
                  </w:divBdr>
                  <w:divsChild>
                    <w:div w:id="345982102">
                      <w:marLeft w:val="0"/>
                      <w:marRight w:val="0"/>
                      <w:marTop w:val="0"/>
                      <w:marBottom w:val="0"/>
                      <w:divBdr>
                        <w:top w:val="none" w:sz="0" w:space="0" w:color="auto"/>
                        <w:left w:val="none" w:sz="0" w:space="0" w:color="auto"/>
                        <w:bottom w:val="none" w:sz="0" w:space="0" w:color="auto"/>
                        <w:right w:val="none" w:sz="0" w:space="0" w:color="auto"/>
                      </w:divBdr>
                      <w:divsChild>
                        <w:div w:id="1915120391">
                          <w:marLeft w:val="0"/>
                          <w:marRight w:val="0"/>
                          <w:marTop w:val="0"/>
                          <w:marBottom w:val="0"/>
                          <w:divBdr>
                            <w:top w:val="none" w:sz="0" w:space="0" w:color="auto"/>
                            <w:left w:val="none" w:sz="0" w:space="0" w:color="auto"/>
                            <w:bottom w:val="none" w:sz="0" w:space="0" w:color="auto"/>
                            <w:right w:val="none" w:sz="0" w:space="0" w:color="auto"/>
                          </w:divBdr>
                          <w:divsChild>
                            <w:div w:id="207534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165404">
      <w:bodyDiv w:val="1"/>
      <w:marLeft w:val="0"/>
      <w:marRight w:val="0"/>
      <w:marTop w:val="0"/>
      <w:marBottom w:val="0"/>
      <w:divBdr>
        <w:top w:val="none" w:sz="0" w:space="0" w:color="auto"/>
        <w:left w:val="none" w:sz="0" w:space="0" w:color="auto"/>
        <w:bottom w:val="none" w:sz="0" w:space="0" w:color="auto"/>
        <w:right w:val="none" w:sz="0" w:space="0" w:color="auto"/>
      </w:divBdr>
    </w:div>
    <w:div w:id="525171964">
      <w:bodyDiv w:val="1"/>
      <w:marLeft w:val="0"/>
      <w:marRight w:val="0"/>
      <w:marTop w:val="0"/>
      <w:marBottom w:val="0"/>
      <w:divBdr>
        <w:top w:val="none" w:sz="0" w:space="0" w:color="auto"/>
        <w:left w:val="none" w:sz="0" w:space="0" w:color="auto"/>
        <w:bottom w:val="none" w:sz="0" w:space="0" w:color="auto"/>
        <w:right w:val="none" w:sz="0" w:space="0" w:color="auto"/>
      </w:divBdr>
    </w:div>
    <w:div w:id="526721720">
      <w:bodyDiv w:val="1"/>
      <w:marLeft w:val="0"/>
      <w:marRight w:val="0"/>
      <w:marTop w:val="0"/>
      <w:marBottom w:val="0"/>
      <w:divBdr>
        <w:top w:val="none" w:sz="0" w:space="0" w:color="auto"/>
        <w:left w:val="none" w:sz="0" w:space="0" w:color="auto"/>
        <w:bottom w:val="none" w:sz="0" w:space="0" w:color="auto"/>
        <w:right w:val="none" w:sz="0" w:space="0" w:color="auto"/>
      </w:divBdr>
    </w:div>
    <w:div w:id="541941919">
      <w:bodyDiv w:val="1"/>
      <w:marLeft w:val="0"/>
      <w:marRight w:val="0"/>
      <w:marTop w:val="0"/>
      <w:marBottom w:val="0"/>
      <w:divBdr>
        <w:top w:val="none" w:sz="0" w:space="0" w:color="auto"/>
        <w:left w:val="none" w:sz="0" w:space="0" w:color="auto"/>
        <w:bottom w:val="none" w:sz="0" w:space="0" w:color="auto"/>
        <w:right w:val="none" w:sz="0" w:space="0" w:color="auto"/>
      </w:divBdr>
    </w:div>
    <w:div w:id="544486532">
      <w:bodyDiv w:val="1"/>
      <w:marLeft w:val="0"/>
      <w:marRight w:val="0"/>
      <w:marTop w:val="0"/>
      <w:marBottom w:val="0"/>
      <w:divBdr>
        <w:top w:val="none" w:sz="0" w:space="0" w:color="auto"/>
        <w:left w:val="none" w:sz="0" w:space="0" w:color="auto"/>
        <w:bottom w:val="none" w:sz="0" w:space="0" w:color="auto"/>
        <w:right w:val="none" w:sz="0" w:space="0" w:color="auto"/>
      </w:divBdr>
    </w:div>
    <w:div w:id="546527803">
      <w:bodyDiv w:val="1"/>
      <w:marLeft w:val="0"/>
      <w:marRight w:val="0"/>
      <w:marTop w:val="0"/>
      <w:marBottom w:val="0"/>
      <w:divBdr>
        <w:top w:val="none" w:sz="0" w:space="0" w:color="auto"/>
        <w:left w:val="none" w:sz="0" w:space="0" w:color="auto"/>
        <w:bottom w:val="none" w:sz="0" w:space="0" w:color="auto"/>
        <w:right w:val="none" w:sz="0" w:space="0" w:color="auto"/>
      </w:divBdr>
    </w:div>
    <w:div w:id="547494122">
      <w:bodyDiv w:val="1"/>
      <w:marLeft w:val="0"/>
      <w:marRight w:val="0"/>
      <w:marTop w:val="0"/>
      <w:marBottom w:val="0"/>
      <w:divBdr>
        <w:top w:val="none" w:sz="0" w:space="0" w:color="auto"/>
        <w:left w:val="none" w:sz="0" w:space="0" w:color="auto"/>
        <w:bottom w:val="none" w:sz="0" w:space="0" w:color="auto"/>
        <w:right w:val="none" w:sz="0" w:space="0" w:color="auto"/>
      </w:divBdr>
    </w:div>
    <w:div w:id="552351440">
      <w:bodyDiv w:val="1"/>
      <w:marLeft w:val="0"/>
      <w:marRight w:val="0"/>
      <w:marTop w:val="0"/>
      <w:marBottom w:val="0"/>
      <w:divBdr>
        <w:top w:val="none" w:sz="0" w:space="0" w:color="auto"/>
        <w:left w:val="none" w:sz="0" w:space="0" w:color="auto"/>
        <w:bottom w:val="none" w:sz="0" w:space="0" w:color="auto"/>
        <w:right w:val="none" w:sz="0" w:space="0" w:color="auto"/>
      </w:divBdr>
    </w:div>
    <w:div w:id="559442950">
      <w:bodyDiv w:val="1"/>
      <w:marLeft w:val="0"/>
      <w:marRight w:val="0"/>
      <w:marTop w:val="0"/>
      <w:marBottom w:val="0"/>
      <w:divBdr>
        <w:top w:val="none" w:sz="0" w:space="0" w:color="auto"/>
        <w:left w:val="none" w:sz="0" w:space="0" w:color="auto"/>
        <w:bottom w:val="none" w:sz="0" w:space="0" w:color="auto"/>
        <w:right w:val="none" w:sz="0" w:space="0" w:color="auto"/>
      </w:divBdr>
    </w:div>
    <w:div w:id="562909735">
      <w:bodyDiv w:val="1"/>
      <w:marLeft w:val="0"/>
      <w:marRight w:val="0"/>
      <w:marTop w:val="0"/>
      <w:marBottom w:val="0"/>
      <w:divBdr>
        <w:top w:val="none" w:sz="0" w:space="0" w:color="auto"/>
        <w:left w:val="none" w:sz="0" w:space="0" w:color="auto"/>
        <w:bottom w:val="none" w:sz="0" w:space="0" w:color="auto"/>
        <w:right w:val="none" w:sz="0" w:space="0" w:color="auto"/>
      </w:divBdr>
    </w:div>
    <w:div w:id="566189775">
      <w:bodyDiv w:val="1"/>
      <w:marLeft w:val="0"/>
      <w:marRight w:val="0"/>
      <w:marTop w:val="0"/>
      <w:marBottom w:val="0"/>
      <w:divBdr>
        <w:top w:val="none" w:sz="0" w:space="0" w:color="auto"/>
        <w:left w:val="none" w:sz="0" w:space="0" w:color="auto"/>
        <w:bottom w:val="none" w:sz="0" w:space="0" w:color="auto"/>
        <w:right w:val="none" w:sz="0" w:space="0" w:color="auto"/>
      </w:divBdr>
    </w:div>
    <w:div w:id="573202961">
      <w:bodyDiv w:val="1"/>
      <w:marLeft w:val="0"/>
      <w:marRight w:val="0"/>
      <w:marTop w:val="0"/>
      <w:marBottom w:val="0"/>
      <w:divBdr>
        <w:top w:val="none" w:sz="0" w:space="0" w:color="auto"/>
        <w:left w:val="none" w:sz="0" w:space="0" w:color="auto"/>
        <w:bottom w:val="none" w:sz="0" w:space="0" w:color="auto"/>
        <w:right w:val="none" w:sz="0" w:space="0" w:color="auto"/>
      </w:divBdr>
    </w:div>
    <w:div w:id="573322419">
      <w:bodyDiv w:val="1"/>
      <w:marLeft w:val="0"/>
      <w:marRight w:val="0"/>
      <w:marTop w:val="0"/>
      <w:marBottom w:val="0"/>
      <w:divBdr>
        <w:top w:val="none" w:sz="0" w:space="0" w:color="auto"/>
        <w:left w:val="none" w:sz="0" w:space="0" w:color="auto"/>
        <w:bottom w:val="none" w:sz="0" w:space="0" w:color="auto"/>
        <w:right w:val="none" w:sz="0" w:space="0" w:color="auto"/>
      </w:divBdr>
    </w:div>
    <w:div w:id="576869568">
      <w:bodyDiv w:val="1"/>
      <w:marLeft w:val="0"/>
      <w:marRight w:val="0"/>
      <w:marTop w:val="0"/>
      <w:marBottom w:val="0"/>
      <w:divBdr>
        <w:top w:val="none" w:sz="0" w:space="0" w:color="auto"/>
        <w:left w:val="none" w:sz="0" w:space="0" w:color="auto"/>
        <w:bottom w:val="none" w:sz="0" w:space="0" w:color="auto"/>
        <w:right w:val="none" w:sz="0" w:space="0" w:color="auto"/>
      </w:divBdr>
    </w:div>
    <w:div w:id="578752088">
      <w:bodyDiv w:val="1"/>
      <w:marLeft w:val="0"/>
      <w:marRight w:val="0"/>
      <w:marTop w:val="0"/>
      <w:marBottom w:val="0"/>
      <w:divBdr>
        <w:top w:val="none" w:sz="0" w:space="0" w:color="auto"/>
        <w:left w:val="none" w:sz="0" w:space="0" w:color="auto"/>
        <w:bottom w:val="none" w:sz="0" w:space="0" w:color="auto"/>
        <w:right w:val="none" w:sz="0" w:space="0" w:color="auto"/>
      </w:divBdr>
    </w:div>
    <w:div w:id="590700255">
      <w:bodyDiv w:val="1"/>
      <w:marLeft w:val="0"/>
      <w:marRight w:val="0"/>
      <w:marTop w:val="0"/>
      <w:marBottom w:val="0"/>
      <w:divBdr>
        <w:top w:val="none" w:sz="0" w:space="0" w:color="auto"/>
        <w:left w:val="none" w:sz="0" w:space="0" w:color="auto"/>
        <w:bottom w:val="none" w:sz="0" w:space="0" w:color="auto"/>
        <w:right w:val="none" w:sz="0" w:space="0" w:color="auto"/>
      </w:divBdr>
    </w:div>
    <w:div w:id="592712949">
      <w:bodyDiv w:val="1"/>
      <w:marLeft w:val="0"/>
      <w:marRight w:val="0"/>
      <w:marTop w:val="0"/>
      <w:marBottom w:val="0"/>
      <w:divBdr>
        <w:top w:val="none" w:sz="0" w:space="0" w:color="auto"/>
        <w:left w:val="none" w:sz="0" w:space="0" w:color="auto"/>
        <w:bottom w:val="none" w:sz="0" w:space="0" w:color="auto"/>
        <w:right w:val="none" w:sz="0" w:space="0" w:color="auto"/>
      </w:divBdr>
    </w:div>
    <w:div w:id="593592231">
      <w:bodyDiv w:val="1"/>
      <w:marLeft w:val="0"/>
      <w:marRight w:val="0"/>
      <w:marTop w:val="0"/>
      <w:marBottom w:val="0"/>
      <w:divBdr>
        <w:top w:val="none" w:sz="0" w:space="0" w:color="auto"/>
        <w:left w:val="none" w:sz="0" w:space="0" w:color="auto"/>
        <w:bottom w:val="none" w:sz="0" w:space="0" w:color="auto"/>
        <w:right w:val="none" w:sz="0" w:space="0" w:color="auto"/>
      </w:divBdr>
    </w:div>
    <w:div w:id="598410561">
      <w:bodyDiv w:val="1"/>
      <w:marLeft w:val="0"/>
      <w:marRight w:val="0"/>
      <w:marTop w:val="0"/>
      <w:marBottom w:val="0"/>
      <w:divBdr>
        <w:top w:val="none" w:sz="0" w:space="0" w:color="auto"/>
        <w:left w:val="none" w:sz="0" w:space="0" w:color="auto"/>
        <w:bottom w:val="none" w:sz="0" w:space="0" w:color="auto"/>
        <w:right w:val="none" w:sz="0" w:space="0" w:color="auto"/>
      </w:divBdr>
    </w:div>
    <w:div w:id="617179184">
      <w:bodyDiv w:val="1"/>
      <w:marLeft w:val="0"/>
      <w:marRight w:val="0"/>
      <w:marTop w:val="0"/>
      <w:marBottom w:val="0"/>
      <w:divBdr>
        <w:top w:val="none" w:sz="0" w:space="0" w:color="auto"/>
        <w:left w:val="none" w:sz="0" w:space="0" w:color="auto"/>
        <w:bottom w:val="none" w:sz="0" w:space="0" w:color="auto"/>
        <w:right w:val="none" w:sz="0" w:space="0" w:color="auto"/>
      </w:divBdr>
    </w:div>
    <w:div w:id="619262722">
      <w:bodyDiv w:val="1"/>
      <w:marLeft w:val="0"/>
      <w:marRight w:val="0"/>
      <w:marTop w:val="0"/>
      <w:marBottom w:val="0"/>
      <w:divBdr>
        <w:top w:val="none" w:sz="0" w:space="0" w:color="auto"/>
        <w:left w:val="none" w:sz="0" w:space="0" w:color="auto"/>
        <w:bottom w:val="none" w:sz="0" w:space="0" w:color="auto"/>
        <w:right w:val="none" w:sz="0" w:space="0" w:color="auto"/>
      </w:divBdr>
    </w:div>
    <w:div w:id="620572872">
      <w:bodyDiv w:val="1"/>
      <w:marLeft w:val="0"/>
      <w:marRight w:val="0"/>
      <w:marTop w:val="0"/>
      <w:marBottom w:val="0"/>
      <w:divBdr>
        <w:top w:val="none" w:sz="0" w:space="0" w:color="auto"/>
        <w:left w:val="none" w:sz="0" w:space="0" w:color="auto"/>
        <w:bottom w:val="none" w:sz="0" w:space="0" w:color="auto"/>
        <w:right w:val="none" w:sz="0" w:space="0" w:color="auto"/>
      </w:divBdr>
    </w:div>
    <w:div w:id="632635845">
      <w:bodyDiv w:val="1"/>
      <w:marLeft w:val="0"/>
      <w:marRight w:val="0"/>
      <w:marTop w:val="0"/>
      <w:marBottom w:val="0"/>
      <w:divBdr>
        <w:top w:val="none" w:sz="0" w:space="0" w:color="auto"/>
        <w:left w:val="none" w:sz="0" w:space="0" w:color="auto"/>
        <w:bottom w:val="none" w:sz="0" w:space="0" w:color="auto"/>
        <w:right w:val="none" w:sz="0" w:space="0" w:color="auto"/>
      </w:divBdr>
    </w:div>
    <w:div w:id="641733731">
      <w:bodyDiv w:val="1"/>
      <w:marLeft w:val="0"/>
      <w:marRight w:val="0"/>
      <w:marTop w:val="0"/>
      <w:marBottom w:val="0"/>
      <w:divBdr>
        <w:top w:val="none" w:sz="0" w:space="0" w:color="auto"/>
        <w:left w:val="none" w:sz="0" w:space="0" w:color="auto"/>
        <w:bottom w:val="none" w:sz="0" w:space="0" w:color="auto"/>
        <w:right w:val="none" w:sz="0" w:space="0" w:color="auto"/>
      </w:divBdr>
    </w:div>
    <w:div w:id="644817866">
      <w:bodyDiv w:val="1"/>
      <w:marLeft w:val="0"/>
      <w:marRight w:val="0"/>
      <w:marTop w:val="0"/>
      <w:marBottom w:val="0"/>
      <w:divBdr>
        <w:top w:val="none" w:sz="0" w:space="0" w:color="auto"/>
        <w:left w:val="none" w:sz="0" w:space="0" w:color="auto"/>
        <w:bottom w:val="none" w:sz="0" w:space="0" w:color="auto"/>
        <w:right w:val="none" w:sz="0" w:space="0" w:color="auto"/>
      </w:divBdr>
    </w:div>
    <w:div w:id="653028221">
      <w:bodyDiv w:val="1"/>
      <w:marLeft w:val="0"/>
      <w:marRight w:val="0"/>
      <w:marTop w:val="0"/>
      <w:marBottom w:val="0"/>
      <w:divBdr>
        <w:top w:val="none" w:sz="0" w:space="0" w:color="auto"/>
        <w:left w:val="none" w:sz="0" w:space="0" w:color="auto"/>
        <w:bottom w:val="none" w:sz="0" w:space="0" w:color="auto"/>
        <w:right w:val="none" w:sz="0" w:space="0" w:color="auto"/>
      </w:divBdr>
    </w:div>
    <w:div w:id="657535291">
      <w:bodyDiv w:val="1"/>
      <w:marLeft w:val="0"/>
      <w:marRight w:val="0"/>
      <w:marTop w:val="0"/>
      <w:marBottom w:val="0"/>
      <w:divBdr>
        <w:top w:val="none" w:sz="0" w:space="0" w:color="auto"/>
        <w:left w:val="none" w:sz="0" w:space="0" w:color="auto"/>
        <w:bottom w:val="none" w:sz="0" w:space="0" w:color="auto"/>
        <w:right w:val="none" w:sz="0" w:space="0" w:color="auto"/>
      </w:divBdr>
    </w:div>
    <w:div w:id="658462794">
      <w:bodyDiv w:val="1"/>
      <w:marLeft w:val="0"/>
      <w:marRight w:val="0"/>
      <w:marTop w:val="0"/>
      <w:marBottom w:val="0"/>
      <w:divBdr>
        <w:top w:val="none" w:sz="0" w:space="0" w:color="auto"/>
        <w:left w:val="none" w:sz="0" w:space="0" w:color="auto"/>
        <w:bottom w:val="none" w:sz="0" w:space="0" w:color="auto"/>
        <w:right w:val="none" w:sz="0" w:space="0" w:color="auto"/>
      </w:divBdr>
    </w:div>
    <w:div w:id="662010768">
      <w:bodyDiv w:val="1"/>
      <w:marLeft w:val="0"/>
      <w:marRight w:val="0"/>
      <w:marTop w:val="0"/>
      <w:marBottom w:val="0"/>
      <w:divBdr>
        <w:top w:val="none" w:sz="0" w:space="0" w:color="auto"/>
        <w:left w:val="none" w:sz="0" w:space="0" w:color="auto"/>
        <w:bottom w:val="none" w:sz="0" w:space="0" w:color="auto"/>
        <w:right w:val="none" w:sz="0" w:space="0" w:color="auto"/>
      </w:divBdr>
    </w:div>
    <w:div w:id="664672144">
      <w:bodyDiv w:val="1"/>
      <w:marLeft w:val="0"/>
      <w:marRight w:val="0"/>
      <w:marTop w:val="0"/>
      <w:marBottom w:val="0"/>
      <w:divBdr>
        <w:top w:val="none" w:sz="0" w:space="0" w:color="auto"/>
        <w:left w:val="none" w:sz="0" w:space="0" w:color="auto"/>
        <w:bottom w:val="none" w:sz="0" w:space="0" w:color="auto"/>
        <w:right w:val="none" w:sz="0" w:space="0" w:color="auto"/>
      </w:divBdr>
    </w:div>
    <w:div w:id="675110424">
      <w:bodyDiv w:val="1"/>
      <w:marLeft w:val="0"/>
      <w:marRight w:val="0"/>
      <w:marTop w:val="0"/>
      <w:marBottom w:val="0"/>
      <w:divBdr>
        <w:top w:val="none" w:sz="0" w:space="0" w:color="auto"/>
        <w:left w:val="none" w:sz="0" w:space="0" w:color="auto"/>
        <w:bottom w:val="none" w:sz="0" w:space="0" w:color="auto"/>
        <w:right w:val="none" w:sz="0" w:space="0" w:color="auto"/>
      </w:divBdr>
    </w:div>
    <w:div w:id="681013930">
      <w:bodyDiv w:val="1"/>
      <w:marLeft w:val="0"/>
      <w:marRight w:val="0"/>
      <w:marTop w:val="0"/>
      <w:marBottom w:val="0"/>
      <w:divBdr>
        <w:top w:val="none" w:sz="0" w:space="0" w:color="auto"/>
        <w:left w:val="none" w:sz="0" w:space="0" w:color="auto"/>
        <w:bottom w:val="none" w:sz="0" w:space="0" w:color="auto"/>
        <w:right w:val="none" w:sz="0" w:space="0" w:color="auto"/>
      </w:divBdr>
    </w:div>
    <w:div w:id="683283988">
      <w:bodyDiv w:val="1"/>
      <w:marLeft w:val="0"/>
      <w:marRight w:val="0"/>
      <w:marTop w:val="0"/>
      <w:marBottom w:val="0"/>
      <w:divBdr>
        <w:top w:val="none" w:sz="0" w:space="0" w:color="auto"/>
        <w:left w:val="none" w:sz="0" w:space="0" w:color="auto"/>
        <w:bottom w:val="none" w:sz="0" w:space="0" w:color="auto"/>
        <w:right w:val="none" w:sz="0" w:space="0" w:color="auto"/>
      </w:divBdr>
    </w:div>
    <w:div w:id="687101869">
      <w:bodyDiv w:val="1"/>
      <w:marLeft w:val="0"/>
      <w:marRight w:val="0"/>
      <w:marTop w:val="0"/>
      <w:marBottom w:val="0"/>
      <w:divBdr>
        <w:top w:val="none" w:sz="0" w:space="0" w:color="auto"/>
        <w:left w:val="none" w:sz="0" w:space="0" w:color="auto"/>
        <w:bottom w:val="none" w:sz="0" w:space="0" w:color="auto"/>
        <w:right w:val="none" w:sz="0" w:space="0" w:color="auto"/>
      </w:divBdr>
    </w:div>
    <w:div w:id="691415076">
      <w:bodyDiv w:val="1"/>
      <w:marLeft w:val="0"/>
      <w:marRight w:val="0"/>
      <w:marTop w:val="0"/>
      <w:marBottom w:val="0"/>
      <w:divBdr>
        <w:top w:val="none" w:sz="0" w:space="0" w:color="auto"/>
        <w:left w:val="none" w:sz="0" w:space="0" w:color="auto"/>
        <w:bottom w:val="none" w:sz="0" w:space="0" w:color="auto"/>
        <w:right w:val="none" w:sz="0" w:space="0" w:color="auto"/>
      </w:divBdr>
    </w:div>
    <w:div w:id="693848169">
      <w:bodyDiv w:val="1"/>
      <w:marLeft w:val="0"/>
      <w:marRight w:val="0"/>
      <w:marTop w:val="0"/>
      <w:marBottom w:val="0"/>
      <w:divBdr>
        <w:top w:val="none" w:sz="0" w:space="0" w:color="auto"/>
        <w:left w:val="none" w:sz="0" w:space="0" w:color="auto"/>
        <w:bottom w:val="none" w:sz="0" w:space="0" w:color="auto"/>
        <w:right w:val="none" w:sz="0" w:space="0" w:color="auto"/>
      </w:divBdr>
    </w:div>
    <w:div w:id="697509213">
      <w:bodyDiv w:val="1"/>
      <w:marLeft w:val="0"/>
      <w:marRight w:val="0"/>
      <w:marTop w:val="0"/>
      <w:marBottom w:val="0"/>
      <w:divBdr>
        <w:top w:val="none" w:sz="0" w:space="0" w:color="auto"/>
        <w:left w:val="none" w:sz="0" w:space="0" w:color="auto"/>
        <w:bottom w:val="none" w:sz="0" w:space="0" w:color="auto"/>
        <w:right w:val="none" w:sz="0" w:space="0" w:color="auto"/>
      </w:divBdr>
    </w:div>
    <w:div w:id="706567580">
      <w:bodyDiv w:val="1"/>
      <w:marLeft w:val="0"/>
      <w:marRight w:val="0"/>
      <w:marTop w:val="0"/>
      <w:marBottom w:val="0"/>
      <w:divBdr>
        <w:top w:val="none" w:sz="0" w:space="0" w:color="auto"/>
        <w:left w:val="none" w:sz="0" w:space="0" w:color="auto"/>
        <w:bottom w:val="none" w:sz="0" w:space="0" w:color="auto"/>
        <w:right w:val="none" w:sz="0" w:space="0" w:color="auto"/>
      </w:divBdr>
    </w:div>
    <w:div w:id="710152705">
      <w:bodyDiv w:val="1"/>
      <w:marLeft w:val="0"/>
      <w:marRight w:val="0"/>
      <w:marTop w:val="0"/>
      <w:marBottom w:val="0"/>
      <w:divBdr>
        <w:top w:val="none" w:sz="0" w:space="0" w:color="auto"/>
        <w:left w:val="none" w:sz="0" w:space="0" w:color="auto"/>
        <w:bottom w:val="none" w:sz="0" w:space="0" w:color="auto"/>
        <w:right w:val="none" w:sz="0" w:space="0" w:color="auto"/>
      </w:divBdr>
    </w:div>
    <w:div w:id="721368784">
      <w:bodyDiv w:val="1"/>
      <w:marLeft w:val="0"/>
      <w:marRight w:val="0"/>
      <w:marTop w:val="0"/>
      <w:marBottom w:val="0"/>
      <w:divBdr>
        <w:top w:val="none" w:sz="0" w:space="0" w:color="auto"/>
        <w:left w:val="none" w:sz="0" w:space="0" w:color="auto"/>
        <w:bottom w:val="none" w:sz="0" w:space="0" w:color="auto"/>
        <w:right w:val="none" w:sz="0" w:space="0" w:color="auto"/>
      </w:divBdr>
      <w:divsChild>
        <w:div w:id="1617252586">
          <w:marLeft w:val="547"/>
          <w:marRight w:val="0"/>
          <w:marTop w:val="200"/>
          <w:marBottom w:val="0"/>
          <w:divBdr>
            <w:top w:val="none" w:sz="0" w:space="0" w:color="auto"/>
            <w:left w:val="none" w:sz="0" w:space="0" w:color="auto"/>
            <w:bottom w:val="none" w:sz="0" w:space="0" w:color="auto"/>
            <w:right w:val="none" w:sz="0" w:space="0" w:color="auto"/>
          </w:divBdr>
        </w:div>
        <w:div w:id="1214537423">
          <w:marLeft w:val="547"/>
          <w:marRight w:val="0"/>
          <w:marTop w:val="200"/>
          <w:marBottom w:val="0"/>
          <w:divBdr>
            <w:top w:val="none" w:sz="0" w:space="0" w:color="auto"/>
            <w:left w:val="none" w:sz="0" w:space="0" w:color="auto"/>
            <w:bottom w:val="none" w:sz="0" w:space="0" w:color="auto"/>
            <w:right w:val="none" w:sz="0" w:space="0" w:color="auto"/>
          </w:divBdr>
        </w:div>
        <w:div w:id="907307856">
          <w:marLeft w:val="547"/>
          <w:marRight w:val="0"/>
          <w:marTop w:val="200"/>
          <w:marBottom w:val="0"/>
          <w:divBdr>
            <w:top w:val="none" w:sz="0" w:space="0" w:color="auto"/>
            <w:left w:val="none" w:sz="0" w:space="0" w:color="auto"/>
            <w:bottom w:val="none" w:sz="0" w:space="0" w:color="auto"/>
            <w:right w:val="none" w:sz="0" w:space="0" w:color="auto"/>
          </w:divBdr>
        </w:div>
        <w:div w:id="808396704">
          <w:marLeft w:val="547"/>
          <w:marRight w:val="0"/>
          <w:marTop w:val="200"/>
          <w:marBottom w:val="0"/>
          <w:divBdr>
            <w:top w:val="none" w:sz="0" w:space="0" w:color="auto"/>
            <w:left w:val="none" w:sz="0" w:space="0" w:color="auto"/>
            <w:bottom w:val="none" w:sz="0" w:space="0" w:color="auto"/>
            <w:right w:val="none" w:sz="0" w:space="0" w:color="auto"/>
          </w:divBdr>
        </w:div>
        <w:div w:id="475101943">
          <w:marLeft w:val="547"/>
          <w:marRight w:val="0"/>
          <w:marTop w:val="200"/>
          <w:marBottom w:val="0"/>
          <w:divBdr>
            <w:top w:val="none" w:sz="0" w:space="0" w:color="auto"/>
            <w:left w:val="none" w:sz="0" w:space="0" w:color="auto"/>
            <w:bottom w:val="none" w:sz="0" w:space="0" w:color="auto"/>
            <w:right w:val="none" w:sz="0" w:space="0" w:color="auto"/>
          </w:divBdr>
        </w:div>
        <w:div w:id="420295423">
          <w:marLeft w:val="547"/>
          <w:marRight w:val="0"/>
          <w:marTop w:val="200"/>
          <w:marBottom w:val="0"/>
          <w:divBdr>
            <w:top w:val="none" w:sz="0" w:space="0" w:color="auto"/>
            <w:left w:val="none" w:sz="0" w:space="0" w:color="auto"/>
            <w:bottom w:val="none" w:sz="0" w:space="0" w:color="auto"/>
            <w:right w:val="none" w:sz="0" w:space="0" w:color="auto"/>
          </w:divBdr>
        </w:div>
        <w:div w:id="474565722">
          <w:marLeft w:val="547"/>
          <w:marRight w:val="0"/>
          <w:marTop w:val="200"/>
          <w:marBottom w:val="0"/>
          <w:divBdr>
            <w:top w:val="none" w:sz="0" w:space="0" w:color="auto"/>
            <w:left w:val="none" w:sz="0" w:space="0" w:color="auto"/>
            <w:bottom w:val="none" w:sz="0" w:space="0" w:color="auto"/>
            <w:right w:val="none" w:sz="0" w:space="0" w:color="auto"/>
          </w:divBdr>
        </w:div>
        <w:div w:id="263466679">
          <w:marLeft w:val="547"/>
          <w:marRight w:val="0"/>
          <w:marTop w:val="200"/>
          <w:marBottom w:val="0"/>
          <w:divBdr>
            <w:top w:val="none" w:sz="0" w:space="0" w:color="auto"/>
            <w:left w:val="none" w:sz="0" w:space="0" w:color="auto"/>
            <w:bottom w:val="none" w:sz="0" w:space="0" w:color="auto"/>
            <w:right w:val="none" w:sz="0" w:space="0" w:color="auto"/>
          </w:divBdr>
        </w:div>
        <w:div w:id="62798156">
          <w:marLeft w:val="547"/>
          <w:marRight w:val="0"/>
          <w:marTop w:val="200"/>
          <w:marBottom w:val="0"/>
          <w:divBdr>
            <w:top w:val="none" w:sz="0" w:space="0" w:color="auto"/>
            <w:left w:val="none" w:sz="0" w:space="0" w:color="auto"/>
            <w:bottom w:val="none" w:sz="0" w:space="0" w:color="auto"/>
            <w:right w:val="none" w:sz="0" w:space="0" w:color="auto"/>
          </w:divBdr>
        </w:div>
        <w:div w:id="1397826550">
          <w:marLeft w:val="547"/>
          <w:marRight w:val="0"/>
          <w:marTop w:val="200"/>
          <w:marBottom w:val="0"/>
          <w:divBdr>
            <w:top w:val="none" w:sz="0" w:space="0" w:color="auto"/>
            <w:left w:val="none" w:sz="0" w:space="0" w:color="auto"/>
            <w:bottom w:val="none" w:sz="0" w:space="0" w:color="auto"/>
            <w:right w:val="none" w:sz="0" w:space="0" w:color="auto"/>
          </w:divBdr>
        </w:div>
      </w:divsChild>
    </w:div>
    <w:div w:id="726344501">
      <w:bodyDiv w:val="1"/>
      <w:marLeft w:val="0"/>
      <w:marRight w:val="0"/>
      <w:marTop w:val="0"/>
      <w:marBottom w:val="0"/>
      <w:divBdr>
        <w:top w:val="none" w:sz="0" w:space="0" w:color="auto"/>
        <w:left w:val="none" w:sz="0" w:space="0" w:color="auto"/>
        <w:bottom w:val="none" w:sz="0" w:space="0" w:color="auto"/>
        <w:right w:val="none" w:sz="0" w:space="0" w:color="auto"/>
      </w:divBdr>
    </w:div>
    <w:div w:id="731654841">
      <w:bodyDiv w:val="1"/>
      <w:marLeft w:val="0"/>
      <w:marRight w:val="0"/>
      <w:marTop w:val="0"/>
      <w:marBottom w:val="0"/>
      <w:divBdr>
        <w:top w:val="none" w:sz="0" w:space="0" w:color="auto"/>
        <w:left w:val="none" w:sz="0" w:space="0" w:color="auto"/>
        <w:bottom w:val="none" w:sz="0" w:space="0" w:color="auto"/>
        <w:right w:val="none" w:sz="0" w:space="0" w:color="auto"/>
      </w:divBdr>
    </w:div>
    <w:div w:id="733553294">
      <w:bodyDiv w:val="1"/>
      <w:marLeft w:val="0"/>
      <w:marRight w:val="0"/>
      <w:marTop w:val="0"/>
      <w:marBottom w:val="0"/>
      <w:divBdr>
        <w:top w:val="none" w:sz="0" w:space="0" w:color="auto"/>
        <w:left w:val="none" w:sz="0" w:space="0" w:color="auto"/>
        <w:bottom w:val="none" w:sz="0" w:space="0" w:color="auto"/>
        <w:right w:val="none" w:sz="0" w:space="0" w:color="auto"/>
      </w:divBdr>
    </w:div>
    <w:div w:id="742408100">
      <w:bodyDiv w:val="1"/>
      <w:marLeft w:val="0"/>
      <w:marRight w:val="0"/>
      <w:marTop w:val="0"/>
      <w:marBottom w:val="0"/>
      <w:divBdr>
        <w:top w:val="none" w:sz="0" w:space="0" w:color="auto"/>
        <w:left w:val="none" w:sz="0" w:space="0" w:color="auto"/>
        <w:bottom w:val="none" w:sz="0" w:space="0" w:color="auto"/>
        <w:right w:val="none" w:sz="0" w:space="0" w:color="auto"/>
      </w:divBdr>
    </w:div>
    <w:div w:id="742482869">
      <w:bodyDiv w:val="1"/>
      <w:marLeft w:val="0"/>
      <w:marRight w:val="0"/>
      <w:marTop w:val="0"/>
      <w:marBottom w:val="0"/>
      <w:divBdr>
        <w:top w:val="none" w:sz="0" w:space="0" w:color="auto"/>
        <w:left w:val="none" w:sz="0" w:space="0" w:color="auto"/>
        <w:bottom w:val="none" w:sz="0" w:space="0" w:color="auto"/>
        <w:right w:val="none" w:sz="0" w:space="0" w:color="auto"/>
      </w:divBdr>
    </w:div>
    <w:div w:id="746464928">
      <w:bodyDiv w:val="1"/>
      <w:marLeft w:val="0"/>
      <w:marRight w:val="0"/>
      <w:marTop w:val="0"/>
      <w:marBottom w:val="0"/>
      <w:divBdr>
        <w:top w:val="none" w:sz="0" w:space="0" w:color="auto"/>
        <w:left w:val="none" w:sz="0" w:space="0" w:color="auto"/>
        <w:bottom w:val="none" w:sz="0" w:space="0" w:color="auto"/>
        <w:right w:val="none" w:sz="0" w:space="0" w:color="auto"/>
      </w:divBdr>
    </w:div>
    <w:div w:id="748816637">
      <w:bodyDiv w:val="1"/>
      <w:marLeft w:val="0"/>
      <w:marRight w:val="0"/>
      <w:marTop w:val="0"/>
      <w:marBottom w:val="0"/>
      <w:divBdr>
        <w:top w:val="none" w:sz="0" w:space="0" w:color="auto"/>
        <w:left w:val="none" w:sz="0" w:space="0" w:color="auto"/>
        <w:bottom w:val="none" w:sz="0" w:space="0" w:color="auto"/>
        <w:right w:val="none" w:sz="0" w:space="0" w:color="auto"/>
      </w:divBdr>
      <w:divsChild>
        <w:div w:id="1696425988">
          <w:marLeft w:val="0"/>
          <w:marRight w:val="0"/>
          <w:marTop w:val="0"/>
          <w:marBottom w:val="0"/>
          <w:divBdr>
            <w:top w:val="none" w:sz="0" w:space="0" w:color="auto"/>
            <w:left w:val="none" w:sz="0" w:space="0" w:color="auto"/>
            <w:bottom w:val="none" w:sz="0" w:space="0" w:color="auto"/>
            <w:right w:val="none" w:sz="0" w:space="0" w:color="auto"/>
          </w:divBdr>
          <w:divsChild>
            <w:div w:id="1940680978">
              <w:marLeft w:val="0"/>
              <w:marRight w:val="0"/>
              <w:marTop w:val="0"/>
              <w:marBottom w:val="0"/>
              <w:divBdr>
                <w:top w:val="none" w:sz="0" w:space="0" w:color="auto"/>
                <w:left w:val="none" w:sz="0" w:space="0" w:color="auto"/>
                <w:bottom w:val="none" w:sz="0" w:space="0" w:color="auto"/>
                <w:right w:val="none" w:sz="0" w:space="0" w:color="auto"/>
              </w:divBdr>
              <w:divsChild>
                <w:div w:id="2130855894">
                  <w:marLeft w:val="0"/>
                  <w:marRight w:val="0"/>
                  <w:marTop w:val="0"/>
                  <w:marBottom w:val="0"/>
                  <w:divBdr>
                    <w:top w:val="none" w:sz="0" w:space="0" w:color="auto"/>
                    <w:left w:val="none" w:sz="0" w:space="0" w:color="auto"/>
                    <w:bottom w:val="none" w:sz="0" w:space="0" w:color="auto"/>
                    <w:right w:val="none" w:sz="0" w:space="0" w:color="auto"/>
                  </w:divBdr>
                  <w:divsChild>
                    <w:div w:id="2003386986">
                      <w:marLeft w:val="0"/>
                      <w:marRight w:val="0"/>
                      <w:marTop w:val="0"/>
                      <w:marBottom w:val="0"/>
                      <w:divBdr>
                        <w:top w:val="none" w:sz="0" w:space="0" w:color="auto"/>
                        <w:left w:val="none" w:sz="0" w:space="0" w:color="auto"/>
                        <w:bottom w:val="none" w:sz="0" w:space="0" w:color="auto"/>
                        <w:right w:val="none" w:sz="0" w:space="0" w:color="auto"/>
                      </w:divBdr>
                      <w:divsChild>
                        <w:div w:id="1575899084">
                          <w:marLeft w:val="0"/>
                          <w:marRight w:val="0"/>
                          <w:marTop w:val="0"/>
                          <w:marBottom w:val="0"/>
                          <w:divBdr>
                            <w:top w:val="none" w:sz="0" w:space="0" w:color="auto"/>
                            <w:left w:val="none" w:sz="0" w:space="0" w:color="auto"/>
                            <w:bottom w:val="none" w:sz="0" w:space="0" w:color="auto"/>
                            <w:right w:val="none" w:sz="0" w:space="0" w:color="auto"/>
                          </w:divBdr>
                          <w:divsChild>
                            <w:div w:id="91593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986996">
          <w:marLeft w:val="0"/>
          <w:marRight w:val="0"/>
          <w:marTop w:val="0"/>
          <w:marBottom w:val="0"/>
          <w:divBdr>
            <w:top w:val="none" w:sz="0" w:space="0" w:color="auto"/>
            <w:left w:val="none" w:sz="0" w:space="0" w:color="auto"/>
            <w:bottom w:val="none" w:sz="0" w:space="0" w:color="auto"/>
            <w:right w:val="none" w:sz="0" w:space="0" w:color="auto"/>
          </w:divBdr>
          <w:divsChild>
            <w:div w:id="1719816789">
              <w:marLeft w:val="0"/>
              <w:marRight w:val="0"/>
              <w:marTop w:val="0"/>
              <w:marBottom w:val="0"/>
              <w:divBdr>
                <w:top w:val="none" w:sz="0" w:space="0" w:color="auto"/>
                <w:left w:val="none" w:sz="0" w:space="0" w:color="auto"/>
                <w:bottom w:val="none" w:sz="0" w:space="0" w:color="auto"/>
                <w:right w:val="none" w:sz="0" w:space="0" w:color="auto"/>
              </w:divBdr>
              <w:divsChild>
                <w:div w:id="132910227">
                  <w:marLeft w:val="0"/>
                  <w:marRight w:val="0"/>
                  <w:marTop w:val="0"/>
                  <w:marBottom w:val="0"/>
                  <w:divBdr>
                    <w:top w:val="none" w:sz="0" w:space="0" w:color="auto"/>
                    <w:left w:val="none" w:sz="0" w:space="0" w:color="auto"/>
                    <w:bottom w:val="none" w:sz="0" w:space="0" w:color="auto"/>
                    <w:right w:val="none" w:sz="0" w:space="0" w:color="auto"/>
                  </w:divBdr>
                  <w:divsChild>
                    <w:div w:id="634021945">
                      <w:marLeft w:val="0"/>
                      <w:marRight w:val="0"/>
                      <w:marTop w:val="0"/>
                      <w:marBottom w:val="0"/>
                      <w:divBdr>
                        <w:top w:val="none" w:sz="0" w:space="0" w:color="auto"/>
                        <w:left w:val="none" w:sz="0" w:space="0" w:color="auto"/>
                        <w:bottom w:val="none" w:sz="0" w:space="0" w:color="auto"/>
                        <w:right w:val="none" w:sz="0" w:space="0" w:color="auto"/>
                      </w:divBdr>
                      <w:divsChild>
                        <w:div w:id="848904875">
                          <w:marLeft w:val="0"/>
                          <w:marRight w:val="0"/>
                          <w:marTop w:val="0"/>
                          <w:marBottom w:val="0"/>
                          <w:divBdr>
                            <w:top w:val="none" w:sz="0" w:space="0" w:color="auto"/>
                            <w:left w:val="none" w:sz="0" w:space="0" w:color="auto"/>
                            <w:bottom w:val="none" w:sz="0" w:space="0" w:color="auto"/>
                            <w:right w:val="none" w:sz="0" w:space="0" w:color="auto"/>
                          </w:divBdr>
                          <w:divsChild>
                            <w:div w:id="10099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6309944">
          <w:marLeft w:val="0"/>
          <w:marRight w:val="0"/>
          <w:marTop w:val="0"/>
          <w:marBottom w:val="0"/>
          <w:divBdr>
            <w:top w:val="none" w:sz="0" w:space="0" w:color="auto"/>
            <w:left w:val="none" w:sz="0" w:space="0" w:color="auto"/>
            <w:bottom w:val="none" w:sz="0" w:space="0" w:color="auto"/>
            <w:right w:val="none" w:sz="0" w:space="0" w:color="auto"/>
          </w:divBdr>
          <w:divsChild>
            <w:div w:id="1600983569">
              <w:marLeft w:val="0"/>
              <w:marRight w:val="0"/>
              <w:marTop w:val="0"/>
              <w:marBottom w:val="0"/>
              <w:divBdr>
                <w:top w:val="none" w:sz="0" w:space="0" w:color="auto"/>
                <w:left w:val="none" w:sz="0" w:space="0" w:color="auto"/>
                <w:bottom w:val="none" w:sz="0" w:space="0" w:color="auto"/>
                <w:right w:val="none" w:sz="0" w:space="0" w:color="auto"/>
              </w:divBdr>
              <w:divsChild>
                <w:div w:id="1220896280">
                  <w:marLeft w:val="0"/>
                  <w:marRight w:val="0"/>
                  <w:marTop w:val="0"/>
                  <w:marBottom w:val="0"/>
                  <w:divBdr>
                    <w:top w:val="none" w:sz="0" w:space="0" w:color="auto"/>
                    <w:left w:val="none" w:sz="0" w:space="0" w:color="auto"/>
                    <w:bottom w:val="none" w:sz="0" w:space="0" w:color="auto"/>
                    <w:right w:val="none" w:sz="0" w:space="0" w:color="auto"/>
                  </w:divBdr>
                  <w:divsChild>
                    <w:div w:id="1694106823">
                      <w:marLeft w:val="0"/>
                      <w:marRight w:val="0"/>
                      <w:marTop w:val="0"/>
                      <w:marBottom w:val="0"/>
                      <w:divBdr>
                        <w:top w:val="none" w:sz="0" w:space="0" w:color="auto"/>
                        <w:left w:val="none" w:sz="0" w:space="0" w:color="auto"/>
                        <w:bottom w:val="none" w:sz="0" w:space="0" w:color="auto"/>
                        <w:right w:val="none" w:sz="0" w:space="0" w:color="auto"/>
                      </w:divBdr>
                      <w:divsChild>
                        <w:div w:id="1984699373">
                          <w:marLeft w:val="0"/>
                          <w:marRight w:val="0"/>
                          <w:marTop w:val="0"/>
                          <w:marBottom w:val="0"/>
                          <w:divBdr>
                            <w:top w:val="none" w:sz="0" w:space="0" w:color="auto"/>
                            <w:left w:val="none" w:sz="0" w:space="0" w:color="auto"/>
                            <w:bottom w:val="none" w:sz="0" w:space="0" w:color="auto"/>
                            <w:right w:val="none" w:sz="0" w:space="0" w:color="auto"/>
                          </w:divBdr>
                          <w:divsChild>
                            <w:div w:id="9077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0011297">
      <w:bodyDiv w:val="1"/>
      <w:marLeft w:val="0"/>
      <w:marRight w:val="0"/>
      <w:marTop w:val="0"/>
      <w:marBottom w:val="0"/>
      <w:divBdr>
        <w:top w:val="none" w:sz="0" w:space="0" w:color="auto"/>
        <w:left w:val="none" w:sz="0" w:space="0" w:color="auto"/>
        <w:bottom w:val="none" w:sz="0" w:space="0" w:color="auto"/>
        <w:right w:val="none" w:sz="0" w:space="0" w:color="auto"/>
      </w:divBdr>
    </w:div>
    <w:div w:id="752510706">
      <w:bodyDiv w:val="1"/>
      <w:marLeft w:val="0"/>
      <w:marRight w:val="0"/>
      <w:marTop w:val="0"/>
      <w:marBottom w:val="0"/>
      <w:divBdr>
        <w:top w:val="none" w:sz="0" w:space="0" w:color="auto"/>
        <w:left w:val="none" w:sz="0" w:space="0" w:color="auto"/>
        <w:bottom w:val="none" w:sz="0" w:space="0" w:color="auto"/>
        <w:right w:val="none" w:sz="0" w:space="0" w:color="auto"/>
      </w:divBdr>
    </w:div>
    <w:div w:id="754327107">
      <w:bodyDiv w:val="1"/>
      <w:marLeft w:val="0"/>
      <w:marRight w:val="0"/>
      <w:marTop w:val="0"/>
      <w:marBottom w:val="0"/>
      <w:divBdr>
        <w:top w:val="none" w:sz="0" w:space="0" w:color="auto"/>
        <w:left w:val="none" w:sz="0" w:space="0" w:color="auto"/>
        <w:bottom w:val="none" w:sz="0" w:space="0" w:color="auto"/>
        <w:right w:val="none" w:sz="0" w:space="0" w:color="auto"/>
      </w:divBdr>
    </w:div>
    <w:div w:id="758908546">
      <w:bodyDiv w:val="1"/>
      <w:marLeft w:val="0"/>
      <w:marRight w:val="0"/>
      <w:marTop w:val="0"/>
      <w:marBottom w:val="0"/>
      <w:divBdr>
        <w:top w:val="none" w:sz="0" w:space="0" w:color="auto"/>
        <w:left w:val="none" w:sz="0" w:space="0" w:color="auto"/>
        <w:bottom w:val="none" w:sz="0" w:space="0" w:color="auto"/>
        <w:right w:val="none" w:sz="0" w:space="0" w:color="auto"/>
      </w:divBdr>
    </w:div>
    <w:div w:id="760493463">
      <w:bodyDiv w:val="1"/>
      <w:marLeft w:val="0"/>
      <w:marRight w:val="0"/>
      <w:marTop w:val="0"/>
      <w:marBottom w:val="0"/>
      <w:divBdr>
        <w:top w:val="none" w:sz="0" w:space="0" w:color="auto"/>
        <w:left w:val="none" w:sz="0" w:space="0" w:color="auto"/>
        <w:bottom w:val="none" w:sz="0" w:space="0" w:color="auto"/>
        <w:right w:val="none" w:sz="0" w:space="0" w:color="auto"/>
      </w:divBdr>
    </w:div>
    <w:div w:id="760755211">
      <w:bodyDiv w:val="1"/>
      <w:marLeft w:val="0"/>
      <w:marRight w:val="0"/>
      <w:marTop w:val="0"/>
      <w:marBottom w:val="0"/>
      <w:divBdr>
        <w:top w:val="none" w:sz="0" w:space="0" w:color="auto"/>
        <w:left w:val="none" w:sz="0" w:space="0" w:color="auto"/>
        <w:bottom w:val="none" w:sz="0" w:space="0" w:color="auto"/>
        <w:right w:val="none" w:sz="0" w:space="0" w:color="auto"/>
      </w:divBdr>
    </w:div>
    <w:div w:id="761335022">
      <w:bodyDiv w:val="1"/>
      <w:marLeft w:val="0"/>
      <w:marRight w:val="0"/>
      <w:marTop w:val="0"/>
      <w:marBottom w:val="0"/>
      <w:divBdr>
        <w:top w:val="none" w:sz="0" w:space="0" w:color="auto"/>
        <w:left w:val="none" w:sz="0" w:space="0" w:color="auto"/>
        <w:bottom w:val="none" w:sz="0" w:space="0" w:color="auto"/>
        <w:right w:val="none" w:sz="0" w:space="0" w:color="auto"/>
      </w:divBdr>
    </w:div>
    <w:div w:id="768817633">
      <w:bodyDiv w:val="1"/>
      <w:marLeft w:val="0"/>
      <w:marRight w:val="0"/>
      <w:marTop w:val="0"/>
      <w:marBottom w:val="0"/>
      <w:divBdr>
        <w:top w:val="none" w:sz="0" w:space="0" w:color="auto"/>
        <w:left w:val="none" w:sz="0" w:space="0" w:color="auto"/>
        <w:bottom w:val="none" w:sz="0" w:space="0" w:color="auto"/>
        <w:right w:val="none" w:sz="0" w:space="0" w:color="auto"/>
      </w:divBdr>
    </w:div>
    <w:div w:id="776749800">
      <w:bodyDiv w:val="1"/>
      <w:marLeft w:val="0"/>
      <w:marRight w:val="0"/>
      <w:marTop w:val="0"/>
      <w:marBottom w:val="0"/>
      <w:divBdr>
        <w:top w:val="none" w:sz="0" w:space="0" w:color="auto"/>
        <w:left w:val="none" w:sz="0" w:space="0" w:color="auto"/>
        <w:bottom w:val="none" w:sz="0" w:space="0" w:color="auto"/>
        <w:right w:val="none" w:sz="0" w:space="0" w:color="auto"/>
      </w:divBdr>
    </w:div>
    <w:div w:id="777257203">
      <w:bodyDiv w:val="1"/>
      <w:marLeft w:val="0"/>
      <w:marRight w:val="0"/>
      <w:marTop w:val="0"/>
      <w:marBottom w:val="0"/>
      <w:divBdr>
        <w:top w:val="none" w:sz="0" w:space="0" w:color="auto"/>
        <w:left w:val="none" w:sz="0" w:space="0" w:color="auto"/>
        <w:bottom w:val="none" w:sz="0" w:space="0" w:color="auto"/>
        <w:right w:val="none" w:sz="0" w:space="0" w:color="auto"/>
      </w:divBdr>
    </w:div>
    <w:div w:id="792096131">
      <w:bodyDiv w:val="1"/>
      <w:marLeft w:val="0"/>
      <w:marRight w:val="0"/>
      <w:marTop w:val="0"/>
      <w:marBottom w:val="0"/>
      <w:divBdr>
        <w:top w:val="none" w:sz="0" w:space="0" w:color="auto"/>
        <w:left w:val="none" w:sz="0" w:space="0" w:color="auto"/>
        <w:bottom w:val="none" w:sz="0" w:space="0" w:color="auto"/>
        <w:right w:val="none" w:sz="0" w:space="0" w:color="auto"/>
      </w:divBdr>
    </w:div>
    <w:div w:id="797718744">
      <w:bodyDiv w:val="1"/>
      <w:marLeft w:val="0"/>
      <w:marRight w:val="0"/>
      <w:marTop w:val="0"/>
      <w:marBottom w:val="0"/>
      <w:divBdr>
        <w:top w:val="none" w:sz="0" w:space="0" w:color="auto"/>
        <w:left w:val="none" w:sz="0" w:space="0" w:color="auto"/>
        <w:bottom w:val="none" w:sz="0" w:space="0" w:color="auto"/>
        <w:right w:val="none" w:sz="0" w:space="0" w:color="auto"/>
      </w:divBdr>
    </w:div>
    <w:div w:id="800533274">
      <w:bodyDiv w:val="1"/>
      <w:marLeft w:val="0"/>
      <w:marRight w:val="0"/>
      <w:marTop w:val="0"/>
      <w:marBottom w:val="0"/>
      <w:divBdr>
        <w:top w:val="none" w:sz="0" w:space="0" w:color="auto"/>
        <w:left w:val="none" w:sz="0" w:space="0" w:color="auto"/>
        <w:bottom w:val="none" w:sz="0" w:space="0" w:color="auto"/>
        <w:right w:val="none" w:sz="0" w:space="0" w:color="auto"/>
      </w:divBdr>
    </w:div>
    <w:div w:id="802427166">
      <w:bodyDiv w:val="1"/>
      <w:marLeft w:val="0"/>
      <w:marRight w:val="0"/>
      <w:marTop w:val="0"/>
      <w:marBottom w:val="0"/>
      <w:divBdr>
        <w:top w:val="none" w:sz="0" w:space="0" w:color="auto"/>
        <w:left w:val="none" w:sz="0" w:space="0" w:color="auto"/>
        <w:bottom w:val="none" w:sz="0" w:space="0" w:color="auto"/>
        <w:right w:val="none" w:sz="0" w:space="0" w:color="auto"/>
      </w:divBdr>
    </w:div>
    <w:div w:id="803236309">
      <w:bodyDiv w:val="1"/>
      <w:marLeft w:val="0"/>
      <w:marRight w:val="0"/>
      <w:marTop w:val="0"/>
      <w:marBottom w:val="0"/>
      <w:divBdr>
        <w:top w:val="none" w:sz="0" w:space="0" w:color="auto"/>
        <w:left w:val="none" w:sz="0" w:space="0" w:color="auto"/>
        <w:bottom w:val="none" w:sz="0" w:space="0" w:color="auto"/>
        <w:right w:val="none" w:sz="0" w:space="0" w:color="auto"/>
      </w:divBdr>
    </w:div>
    <w:div w:id="822281884">
      <w:bodyDiv w:val="1"/>
      <w:marLeft w:val="0"/>
      <w:marRight w:val="0"/>
      <w:marTop w:val="0"/>
      <w:marBottom w:val="0"/>
      <w:divBdr>
        <w:top w:val="none" w:sz="0" w:space="0" w:color="auto"/>
        <w:left w:val="none" w:sz="0" w:space="0" w:color="auto"/>
        <w:bottom w:val="none" w:sz="0" w:space="0" w:color="auto"/>
        <w:right w:val="none" w:sz="0" w:space="0" w:color="auto"/>
      </w:divBdr>
    </w:div>
    <w:div w:id="823352653">
      <w:bodyDiv w:val="1"/>
      <w:marLeft w:val="0"/>
      <w:marRight w:val="0"/>
      <w:marTop w:val="0"/>
      <w:marBottom w:val="0"/>
      <w:divBdr>
        <w:top w:val="none" w:sz="0" w:space="0" w:color="auto"/>
        <w:left w:val="none" w:sz="0" w:space="0" w:color="auto"/>
        <w:bottom w:val="none" w:sz="0" w:space="0" w:color="auto"/>
        <w:right w:val="none" w:sz="0" w:space="0" w:color="auto"/>
      </w:divBdr>
    </w:div>
    <w:div w:id="828134424">
      <w:bodyDiv w:val="1"/>
      <w:marLeft w:val="0"/>
      <w:marRight w:val="0"/>
      <w:marTop w:val="0"/>
      <w:marBottom w:val="0"/>
      <w:divBdr>
        <w:top w:val="none" w:sz="0" w:space="0" w:color="auto"/>
        <w:left w:val="none" w:sz="0" w:space="0" w:color="auto"/>
        <w:bottom w:val="none" w:sz="0" w:space="0" w:color="auto"/>
        <w:right w:val="none" w:sz="0" w:space="0" w:color="auto"/>
      </w:divBdr>
    </w:div>
    <w:div w:id="836501884">
      <w:bodyDiv w:val="1"/>
      <w:marLeft w:val="0"/>
      <w:marRight w:val="0"/>
      <w:marTop w:val="0"/>
      <w:marBottom w:val="0"/>
      <w:divBdr>
        <w:top w:val="none" w:sz="0" w:space="0" w:color="auto"/>
        <w:left w:val="none" w:sz="0" w:space="0" w:color="auto"/>
        <w:bottom w:val="none" w:sz="0" w:space="0" w:color="auto"/>
        <w:right w:val="none" w:sz="0" w:space="0" w:color="auto"/>
      </w:divBdr>
    </w:div>
    <w:div w:id="844052098">
      <w:bodyDiv w:val="1"/>
      <w:marLeft w:val="0"/>
      <w:marRight w:val="0"/>
      <w:marTop w:val="0"/>
      <w:marBottom w:val="0"/>
      <w:divBdr>
        <w:top w:val="none" w:sz="0" w:space="0" w:color="auto"/>
        <w:left w:val="none" w:sz="0" w:space="0" w:color="auto"/>
        <w:bottom w:val="none" w:sz="0" w:space="0" w:color="auto"/>
        <w:right w:val="none" w:sz="0" w:space="0" w:color="auto"/>
      </w:divBdr>
    </w:div>
    <w:div w:id="848562907">
      <w:bodyDiv w:val="1"/>
      <w:marLeft w:val="0"/>
      <w:marRight w:val="0"/>
      <w:marTop w:val="0"/>
      <w:marBottom w:val="0"/>
      <w:divBdr>
        <w:top w:val="none" w:sz="0" w:space="0" w:color="auto"/>
        <w:left w:val="none" w:sz="0" w:space="0" w:color="auto"/>
        <w:bottom w:val="none" w:sz="0" w:space="0" w:color="auto"/>
        <w:right w:val="none" w:sz="0" w:space="0" w:color="auto"/>
      </w:divBdr>
    </w:div>
    <w:div w:id="856238433">
      <w:bodyDiv w:val="1"/>
      <w:marLeft w:val="0"/>
      <w:marRight w:val="0"/>
      <w:marTop w:val="0"/>
      <w:marBottom w:val="0"/>
      <w:divBdr>
        <w:top w:val="none" w:sz="0" w:space="0" w:color="auto"/>
        <w:left w:val="none" w:sz="0" w:space="0" w:color="auto"/>
        <w:bottom w:val="none" w:sz="0" w:space="0" w:color="auto"/>
        <w:right w:val="none" w:sz="0" w:space="0" w:color="auto"/>
      </w:divBdr>
    </w:div>
    <w:div w:id="860506236">
      <w:bodyDiv w:val="1"/>
      <w:marLeft w:val="0"/>
      <w:marRight w:val="0"/>
      <w:marTop w:val="0"/>
      <w:marBottom w:val="0"/>
      <w:divBdr>
        <w:top w:val="none" w:sz="0" w:space="0" w:color="auto"/>
        <w:left w:val="none" w:sz="0" w:space="0" w:color="auto"/>
        <w:bottom w:val="none" w:sz="0" w:space="0" w:color="auto"/>
        <w:right w:val="none" w:sz="0" w:space="0" w:color="auto"/>
      </w:divBdr>
    </w:div>
    <w:div w:id="860514345">
      <w:bodyDiv w:val="1"/>
      <w:marLeft w:val="0"/>
      <w:marRight w:val="0"/>
      <w:marTop w:val="0"/>
      <w:marBottom w:val="0"/>
      <w:divBdr>
        <w:top w:val="none" w:sz="0" w:space="0" w:color="auto"/>
        <w:left w:val="none" w:sz="0" w:space="0" w:color="auto"/>
        <w:bottom w:val="none" w:sz="0" w:space="0" w:color="auto"/>
        <w:right w:val="none" w:sz="0" w:space="0" w:color="auto"/>
      </w:divBdr>
    </w:div>
    <w:div w:id="861936833">
      <w:bodyDiv w:val="1"/>
      <w:marLeft w:val="0"/>
      <w:marRight w:val="0"/>
      <w:marTop w:val="0"/>
      <w:marBottom w:val="0"/>
      <w:divBdr>
        <w:top w:val="none" w:sz="0" w:space="0" w:color="auto"/>
        <w:left w:val="none" w:sz="0" w:space="0" w:color="auto"/>
        <w:bottom w:val="none" w:sz="0" w:space="0" w:color="auto"/>
        <w:right w:val="none" w:sz="0" w:space="0" w:color="auto"/>
      </w:divBdr>
    </w:div>
    <w:div w:id="866482943">
      <w:bodyDiv w:val="1"/>
      <w:marLeft w:val="0"/>
      <w:marRight w:val="0"/>
      <w:marTop w:val="0"/>
      <w:marBottom w:val="0"/>
      <w:divBdr>
        <w:top w:val="none" w:sz="0" w:space="0" w:color="auto"/>
        <w:left w:val="none" w:sz="0" w:space="0" w:color="auto"/>
        <w:bottom w:val="none" w:sz="0" w:space="0" w:color="auto"/>
        <w:right w:val="none" w:sz="0" w:space="0" w:color="auto"/>
      </w:divBdr>
    </w:div>
    <w:div w:id="866871079">
      <w:bodyDiv w:val="1"/>
      <w:marLeft w:val="0"/>
      <w:marRight w:val="0"/>
      <w:marTop w:val="0"/>
      <w:marBottom w:val="0"/>
      <w:divBdr>
        <w:top w:val="none" w:sz="0" w:space="0" w:color="auto"/>
        <w:left w:val="none" w:sz="0" w:space="0" w:color="auto"/>
        <w:bottom w:val="none" w:sz="0" w:space="0" w:color="auto"/>
        <w:right w:val="none" w:sz="0" w:space="0" w:color="auto"/>
      </w:divBdr>
    </w:div>
    <w:div w:id="874733151">
      <w:bodyDiv w:val="1"/>
      <w:marLeft w:val="0"/>
      <w:marRight w:val="0"/>
      <w:marTop w:val="0"/>
      <w:marBottom w:val="0"/>
      <w:divBdr>
        <w:top w:val="none" w:sz="0" w:space="0" w:color="auto"/>
        <w:left w:val="none" w:sz="0" w:space="0" w:color="auto"/>
        <w:bottom w:val="none" w:sz="0" w:space="0" w:color="auto"/>
        <w:right w:val="none" w:sz="0" w:space="0" w:color="auto"/>
      </w:divBdr>
    </w:div>
    <w:div w:id="875199820">
      <w:bodyDiv w:val="1"/>
      <w:marLeft w:val="0"/>
      <w:marRight w:val="0"/>
      <w:marTop w:val="0"/>
      <w:marBottom w:val="0"/>
      <w:divBdr>
        <w:top w:val="none" w:sz="0" w:space="0" w:color="auto"/>
        <w:left w:val="none" w:sz="0" w:space="0" w:color="auto"/>
        <w:bottom w:val="none" w:sz="0" w:space="0" w:color="auto"/>
        <w:right w:val="none" w:sz="0" w:space="0" w:color="auto"/>
      </w:divBdr>
    </w:div>
    <w:div w:id="891959900">
      <w:bodyDiv w:val="1"/>
      <w:marLeft w:val="0"/>
      <w:marRight w:val="0"/>
      <w:marTop w:val="0"/>
      <w:marBottom w:val="0"/>
      <w:divBdr>
        <w:top w:val="none" w:sz="0" w:space="0" w:color="auto"/>
        <w:left w:val="none" w:sz="0" w:space="0" w:color="auto"/>
        <w:bottom w:val="none" w:sz="0" w:space="0" w:color="auto"/>
        <w:right w:val="none" w:sz="0" w:space="0" w:color="auto"/>
      </w:divBdr>
    </w:div>
    <w:div w:id="894781711">
      <w:bodyDiv w:val="1"/>
      <w:marLeft w:val="0"/>
      <w:marRight w:val="0"/>
      <w:marTop w:val="0"/>
      <w:marBottom w:val="0"/>
      <w:divBdr>
        <w:top w:val="none" w:sz="0" w:space="0" w:color="auto"/>
        <w:left w:val="none" w:sz="0" w:space="0" w:color="auto"/>
        <w:bottom w:val="none" w:sz="0" w:space="0" w:color="auto"/>
        <w:right w:val="none" w:sz="0" w:space="0" w:color="auto"/>
      </w:divBdr>
    </w:div>
    <w:div w:id="896475088">
      <w:bodyDiv w:val="1"/>
      <w:marLeft w:val="0"/>
      <w:marRight w:val="0"/>
      <w:marTop w:val="0"/>
      <w:marBottom w:val="0"/>
      <w:divBdr>
        <w:top w:val="none" w:sz="0" w:space="0" w:color="auto"/>
        <w:left w:val="none" w:sz="0" w:space="0" w:color="auto"/>
        <w:bottom w:val="none" w:sz="0" w:space="0" w:color="auto"/>
        <w:right w:val="none" w:sz="0" w:space="0" w:color="auto"/>
      </w:divBdr>
    </w:div>
    <w:div w:id="901283657">
      <w:bodyDiv w:val="1"/>
      <w:marLeft w:val="0"/>
      <w:marRight w:val="0"/>
      <w:marTop w:val="0"/>
      <w:marBottom w:val="0"/>
      <w:divBdr>
        <w:top w:val="none" w:sz="0" w:space="0" w:color="auto"/>
        <w:left w:val="none" w:sz="0" w:space="0" w:color="auto"/>
        <w:bottom w:val="none" w:sz="0" w:space="0" w:color="auto"/>
        <w:right w:val="none" w:sz="0" w:space="0" w:color="auto"/>
      </w:divBdr>
    </w:div>
    <w:div w:id="908660813">
      <w:bodyDiv w:val="1"/>
      <w:marLeft w:val="0"/>
      <w:marRight w:val="0"/>
      <w:marTop w:val="0"/>
      <w:marBottom w:val="0"/>
      <w:divBdr>
        <w:top w:val="none" w:sz="0" w:space="0" w:color="auto"/>
        <w:left w:val="none" w:sz="0" w:space="0" w:color="auto"/>
        <w:bottom w:val="none" w:sz="0" w:space="0" w:color="auto"/>
        <w:right w:val="none" w:sz="0" w:space="0" w:color="auto"/>
      </w:divBdr>
    </w:div>
    <w:div w:id="919294105">
      <w:bodyDiv w:val="1"/>
      <w:marLeft w:val="0"/>
      <w:marRight w:val="0"/>
      <w:marTop w:val="0"/>
      <w:marBottom w:val="0"/>
      <w:divBdr>
        <w:top w:val="none" w:sz="0" w:space="0" w:color="auto"/>
        <w:left w:val="none" w:sz="0" w:space="0" w:color="auto"/>
        <w:bottom w:val="none" w:sz="0" w:space="0" w:color="auto"/>
        <w:right w:val="none" w:sz="0" w:space="0" w:color="auto"/>
      </w:divBdr>
    </w:div>
    <w:div w:id="935133618">
      <w:bodyDiv w:val="1"/>
      <w:marLeft w:val="0"/>
      <w:marRight w:val="0"/>
      <w:marTop w:val="0"/>
      <w:marBottom w:val="0"/>
      <w:divBdr>
        <w:top w:val="none" w:sz="0" w:space="0" w:color="auto"/>
        <w:left w:val="none" w:sz="0" w:space="0" w:color="auto"/>
        <w:bottom w:val="none" w:sz="0" w:space="0" w:color="auto"/>
        <w:right w:val="none" w:sz="0" w:space="0" w:color="auto"/>
      </w:divBdr>
    </w:div>
    <w:div w:id="938871907">
      <w:bodyDiv w:val="1"/>
      <w:marLeft w:val="0"/>
      <w:marRight w:val="0"/>
      <w:marTop w:val="0"/>
      <w:marBottom w:val="0"/>
      <w:divBdr>
        <w:top w:val="none" w:sz="0" w:space="0" w:color="auto"/>
        <w:left w:val="none" w:sz="0" w:space="0" w:color="auto"/>
        <w:bottom w:val="none" w:sz="0" w:space="0" w:color="auto"/>
        <w:right w:val="none" w:sz="0" w:space="0" w:color="auto"/>
      </w:divBdr>
    </w:div>
    <w:div w:id="941647321">
      <w:bodyDiv w:val="1"/>
      <w:marLeft w:val="0"/>
      <w:marRight w:val="0"/>
      <w:marTop w:val="0"/>
      <w:marBottom w:val="0"/>
      <w:divBdr>
        <w:top w:val="none" w:sz="0" w:space="0" w:color="auto"/>
        <w:left w:val="none" w:sz="0" w:space="0" w:color="auto"/>
        <w:bottom w:val="none" w:sz="0" w:space="0" w:color="auto"/>
        <w:right w:val="none" w:sz="0" w:space="0" w:color="auto"/>
      </w:divBdr>
    </w:div>
    <w:div w:id="945695971">
      <w:bodyDiv w:val="1"/>
      <w:marLeft w:val="0"/>
      <w:marRight w:val="0"/>
      <w:marTop w:val="0"/>
      <w:marBottom w:val="0"/>
      <w:divBdr>
        <w:top w:val="none" w:sz="0" w:space="0" w:color="auto"/>
        <w:left w:val="none" w:sz="0" w:space="0" w:color="auto"/>
        <w:bottom w:val="none" w:sz="0" w:space="0" w:color="auto"/>
        <w:right w:val="none" w:sz="0" w:space="0" w:color="auto"/>
      </w:divBdr>
    </w:div>
    <w:div w:id="947004972">
      <w:bodyDiv w:val="1"/>
      <w:marLeft w:val="0"/>
      <w:marRight w:val="0"/>
      <w:marTop w:val="0"/>
      <w:marBottom w:val="0"/>
      <w:divBdr>
        <w:top w:val="none" w:sz="0" w:space="0" w:color="auto"/>
        <w:left w:val="none" w:sz="0" w:space="0" w:color="auto"/>
        <w:bottom w:val="none" w:sz="0" w:space="0" w:color="auto"/>
        <w:right w:val="none" w:sz="0" w:space="0" w:color="auto"/>
      </w:divBdr>
    </w:div>
    <w:div w:id="948050083">
      <w:bodyDiv w:val="1"/>
      <w:marLeft w:val="0"/>
      <w:marRight w:val="0"/>
      <w:marTop w:val="0"/>
      <w:marBottom w:val="0"/>
      <w:divBdr>
        <w:top w:val="none" w:sz="0" w:space="0" w:color="auto"/>
        <w:left w:val="none" w:sz="0" w:space="0" w:color="auto"/>
        <w:bottom w:val="none" w:sz="0" w:space="0" w:color="auto"/>
        <w:right w:val="none" w:sz="0" w:space="0" w:color="auto"/>
      </w:divBdr>
    </w:div>
    <w:div w:id="954949695">
      <w:bodyDiv w:val="1"/>
      <w:marLeft w:val="0"/>
      <w:marRight w:val="0"/>
      <w:marTop w:val="0"/>
      <w:marBottom w:val="0"/>
      <w:divBdr>
        <w:top w:val="none" w:sz="0" w:space="0" w:color="auto"/>
        <w:left w:val="none" w:sz="0" w:space="0" w:color="auto"/>
        <w:bottom w:val="none" w:sz="0" w:space="0" w:color="auto"/>
        <w:right w:val="none" w:sz="0" w:space="0" w:color="auto"/>
      </w:divBdr>
      <w:divsChild>
        <w:div w:id="272979799">
          <w:marLeft w:val="-420"/>
          <w:marRight w:val="0"/>
          <w:marTop w:val="0"/>
          <w:marBottom w:val="0"/>
          <w:divBdr>
            <w:top w:val="none" w:sz="0" w:space="0" w:color="auto"/>
            <w:left w:val="none" w:sz="0" w:space="0" w:color="auto"/>
            <w:bottom w:val="none" w:sz="0" w:space="0" w:color="auto"/>
            <w:right w:val="none" w:sz="0" w:space="0" w:color="auto"/>
          </w:divBdr>
          <w:divsChild>
            <w:div w:id="996883888">
              <w:marLeft w:val="0"/>
              <w:marRight w:val="0"/>
              <w:marTop w:val="0"/>
              <w:marBottom w:val="0"/>
              <w:divBdr>
                <w:top w:val="none" w:sz="0" w:space="0" w:color="auto"/>
                <w:left w:val="none" w:sz="0" w:space="0" w:color="auto"/>
                <w:bottom w:val="none" w:sz="0" w:space="0" w:color="auto"/>
                <w:right w:val="none" w:sz="0" w:space="0" w:color="auto"/>
              </w:divBdr>
              <w:divsChild>
                <w:div w:id="1785298521">
                  <w:marLeft w:val="0"/>
                  <w:marRight w:val="0"/>
                  <w:marTop w:val="0"/>
                  <w:marBottom w:val="0"/>
                  <w:divBdr>
                    <w:top w:val="none" w:sz="0" w:space="0" w:color="auto"/>
                    <w:left w:val="none" w:sz="0" w:space="0" w:color="auto"/>
                    <w:bottom w:val="none" w:sz="0" w:space="0" w:color="auto"/>
                    <w:right w:val="none" w:sz="0" w:space="0" w:color="auto"/>
                  </w:divBdr>
                  <w:divsChild>
                    <w:div w:id="998073537">
                      <w:marLeft w:val="0"/>
                      <w:marRight w:val="0"/>
                      <w:marTop w:val="0"/>
                      <w:marBottom w:val="0"/>
                      <w:divBdr>
                        <w:top w:val="none" w:sz="0" w:space="0" w:color="auto"/>
                        <w:left w:val="none" w:sz="0" w:space="0" w:color="auto"/>
                        <w:bottom w:val="none" w:sz="0" w:space="0" w:color="auto"/>
                        <w:right w:val="none" w:sz="0" w:space="0" w:color="auto"/>
                      </w:divBdr>
                    </w:div>
                    <w:div w:id="12482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839468">
          <w:marLeft w:val="-420"/>
          <w:marRight w:val="0"/>
          <w:marTop w:val="0"/>
          <w:marBottom w:val="0"/>
          <w:divBdr>
            <w:top w:val="none" w:sz="0" w:space="0" w:color="auto"/>
            <w:left w:val="none" w:sz="0" w:space="0" w:color="auto"/>
            <w:bottom w:val="none" w:sz="0" w:space="0" w:color="auto"/>
            <w:right w:val="none" w:sz="0" w:space="0" w:color="auto"/>
          </w:divBdr>
          <w:divsChild>
            <w:div w:id="437062846">
              <w:marLeft w:val="0"/>
              <w:marRight w:val="0"/>
              <w:marTop w:val="0"/>
              <w:marBottom w:val="0"/>
              <w:divBdr>
                <w:top w:val="none" w:sz="0" w:space="0" w:color="auto"/>
                <w:left w:val="none" w:sz="0" w:space="0" w:color="auto"/>
                <w:bottom w:val="none" w:sz="0" w:space="0" w:color="auto"/>
                <w:right w:val="none" w:sz="0" w:space="0" w:color="auto"/>
              </w:divBdr>
              <w:divsChild>
                <w:div w:id="592084261">
                  <w:marLeft w:val="0"/>
                  <w:marRight w:val="0"/>
                  <w:marTop w:val="0"/>
                  <w:marBottom w:val="0"/>
                  <w:divBdr>
                    <w:top w:val="none" w:sz="0" w:space="0" w:color="auto"/>
                    <w:left w:val="none" w:sz="0" w:space="0" w:color="auto"/>
                    <w:bottom w:val="none" w:sz="0" w:space="0" w:color="auto"/>
                    <w:right w:val="none" w:sz="0" w:space="0" w:color="auto"/>
                  </w:divBdr>
                  <w:divsChild>
                    <w:div w:id="1297947979">
                      <w:marLeft w:val="0"/>
                      <w:marRight w:val="0"/>
                      <w:marTop w:val="0"/>
                      <w:marBottom w:val="0"/>
                      <w:divBdr>
                        <w:top w:val="none" w:sz="0" w:space="0" w:color="auto"/>
                        <w:left w:val="none" w:sz="0" w:space="0" w:color="auto"/>
                        <w:bottom w:val="none" w:sz="0" w:space="0" w:color="auto"/>
                        <w:right w:val="none" w:sz="0" w:space="0" w:color="auto"/>
                      </w:divBdr>
                    </w:div>
                    <w:div w:id="2046782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242017">
          <w:marLeft w:val="-420"/>
          <w:marRight w:val="0"/>
          <w:marTop w:val="0"/>
          <w:marBottom w:val="0"/>
          <w:divBdr>
            <w:top w:val="none" w:sz="0" w:space="0" w:color="auto"/>
            <w:left w:val="none" w:sz="0" w:space="0" w:color="auto"/>
            <w:bottom w:val="none" w:sz="0" w:space="0" w:color="auto"/>
            <w:right w:val="none" w:sz="0" w:space="0" w:color="auto"/>
          </w:divBdr>
          <w:divsChild>
            <w:div w:id="1507481464">
              <w:marLeft w:val="0"/>
              <w:marRight w:val="0"/>
              <w:marTop w:val="0"/>
              <w:marBottom w:val="0"/>
              <w:divBdr>
                <w:top w:val="none" w:sz="0" w:space="0" w:color="auto"/>
                <w:left w:val="none" w:sz="0" w:space="0" w:color="auto"/>
                <w:bottom w:val="none" w:sz="0" w:space="0" w:color="auto"/>
                <w:right w:val="none" w:sz="0" w:space="0" w:color="auto"/>
              </w:divBdr>
              <w:divsChild>
                <w:div w:id="1048993617">
                  <w:marLeft w:val="0"/>
                  <w:marRight w:val="0"/>
                  <w:marTop w:val="0"/>
                  <w:marBottom w:val="0"/>
                  <w:divBdr>
                    <w:top w:val="none" w:sz="0" w:space="0" w:color="auto"/>
                    <w:left w:val="none" w:sz="0" w:space="0" w:color="auto"/>
                    <w:bottom w:val="none" w:sz="0" w:space="0" w:color="auto"/>
                    <w:right w:val="none" w:sz="0" w:space="0" w:color="auto"/>
                  </w:divBdr>
                  <w:divsChild>
                    <w:div w:id="1769498809">
                      <w:marLeft w:val="0"/>
                      <w:marRight w:val="0"/>
                      <w:marTop w:val="0"/>
                      <w:marBottom w:val="0"/>
                      <w:divBdr>
                        <w:top w:val="none" w:sz="0" w:space="0" w:color="auto"/>
                        <w:left w:val="none" w:sz="0" w:space="0" w:color="auto"/>
                        <w:bottom w:val="none" w:sz="0" w:space="0" w:color="auto"/>
                        <w:right w:val="none" w:sz="0" w:space="0" w:color="auto"/>
                      </w:divBdr>
                    </w:div>
                    <w:div w:id="62149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268543">
      <w:bodyDiv w:val="1"/>
      <w:marLeft w:val="0"/>
      <w:marRight w:val="0"/>
      <w:marTop w:val="0"/>
      <w:marBottom w:val="0"/>
      <w:divBdr>
        <w:top w:val="none" w:sz="0" w:space="0" w:color="auto"/>
        <w:left w:val="none" w:sz="0" w:space="0" w:color="auto"/>
        <w:bottom w:val="none" w:sz="0" w:space="0" w:color="auto"/>
        <w:right w:val="none" w:sz="0" w:space="0" w:color="auto"/>
      </w:divBdr>
    </w:div>
    <w:div w:id="965157009">
      <w:bodyDiv w:val="1"/>
      <w:marLeft w:val="0"/>
      <w:marRight w:val="0"/>
      <w:marTop w:val="0"/>
      <w:marBottom w:val="0"/>
      <w:divBdr>
        <w:top w:val="none" w:sz="0" w:space="0" w:color="auto"/>
        <w:left w:val="none" w:sz="0" w:space="0" w:color="auto"/>
        <w:bottom w:val="none" w:sz="0" w:space="0" w:color="auto"/>
        <w:right w:val="none" w:sz="0" w:space="0" w:color="auto"/>
      </w:divBdr>
    </w:div>
    <w:div w:id="965235187">
      <w:bodyDiv w:val="1"/>
      <w:marLeft w:val="0"/>
      <w:marRight w:val="0"/>
      <w:marTop w:val="0"/>
      <w:marBottom w:val="0"/>
      <w:divBdr>
        <w:top w:val="none" w:sz="0" w:space="0" w:color="auto"/>
        <w:left w:val="none" w:sz="0" w:space="0" w:color="auto"/>
        <w:bottom w:val="none" w:sz="0" w:space="0" w:color="auto"/>
        <w:right w:val="none" w:sz="0" w:space="0" w:color="auto"/>
      </w:divBdr>
    </w:div>
    <w:div w:id="966666977">
      <w:bodyDiv w:val="1"/>
      <w:marLeft w:val="0"/>
      <w:marRight w:val="0"/>
      <w:marTop w:val="0"/>
      <w:marBottom w:val="0"/>
      <w:divBdr>
        <w:top w:val="none" w:sz="0" w:space="0" w:color="auto"/>
        <w:left w:val="none" w:sz="0" w:space="0" w:color="auto"/>
        <w:bottom w:val="none" w:sz="0" w:space="0" w:color="auto"/>
        <w:right w:val="none" w:sz="0" w:space="0" w:color="auto"/>
      </w:divBdr>
    </w:div>
    <w:div w:id="977222699">
      <w:bodyDiv w:val="1"/>
      <w:marLeft w:val="0"/>
      <w:marRight w:val="0"/>
      <w:marTop w:val="0"/>
      <w:marBottom w:val="0"/>
      <w:divBdr>
        <w:top w:val="none" w:sz="0" w:space="0" w:color="auto"/>
        <w:left w:val="none" w:sz="0" w:space="0" w:color="auto"/>
        <w:bottom w:val="none" w:sz="0" w:space="0" w:color="auto"/>
        <w:right w:val="none" w:sz="0" w:space="0" w:color="auto"/>
      </w:divBdr>
    </w:div>
    <w:div w:id="1001472912">
      <w:bodyDiv w:val="1"/>
      <w:marLeft w:val="0"/>
      <w:marRight w:val="0"/>
      <w:marTop w:val="0"/>
      <w:marBottom w:val="0"/>
      <w:divBdr>
        <w:top w:val="none" w:sz="0" w:space="0" w:color="auto"/>
        <w:left w:val="none" w:sz="0" w:space="0" w:color="auto"/>
        <w:bottom w:val="none" w:sz="0" w:space="0" w:color="auto"/>
        <w:right w:val="none" w:sz="0" w:space="0" w:color="auto"/>
      </w:divBdr>
    </w:div>
    <w:div w:id="1006442911">
      <w:bodyDiv w:val="1"/>
      <w:marLeft w:val="0"/>
      <w:marRight w:val="0"/>
      <w:marTop w:val="0"/>
      <w:marBottom w:val="0"/>
      <w:divBdr>
        <w:top w:val="none" w:sz="0" w:space="0" w:color="auto"/>
        <w:left w:val="none" w:sz="0" w:space="0" w:color="auto"/>
        <w:bottom w:val="none" w:sz="0" w:space="0" w:color="auto"/>
        <w:right w:val="none" w:sz="0" w:space="0" w:color="auto"/>
      </w:divBdr>
    </w:div>
    <w:div w:id="1008019249">
      <w:bodyDiv w:val="1"/>
      <w:marLeft w:val="0"/>
      <w:marRight w:val="0"/>
      <w:marTop w:val="0"/>
      <w:marBottom w:val="0"/>
      <w:divBdr>
        <w:top w:val="none" w:sz="0" w:space="0" w:color="auto"/>
        <w:left w:val="none" w:sz="0" w:space="0" w:color="auto"/>
        <w:bottom w:val="none" w:sz="0" w:space="0" w:color="auto"/>
        <w:right w:val="none" w:sz="0" w:space="0" w:color="auto"/>
      </w:divBdr>
    </w:div>
    <w:div w:id="1014070909">
      <w:bodyDiv w:val="1"/>
      <w:marLeft w:val="0"/>
      <w:marRight w:val="0"/>
      <w:marTop w:val="0"/>
      <w:marBottom w:val="0"/>
      <w:divBdr>
        <w:top w:val="none" w:sz="0" w:space="0" w:color="auto"/>
        <w:left w:val="none" w:sz="0" w:space="0" w:color="auto"/>
        <w:bottom w:val="none" w:sz="0" w:space="0" w:color="auto"/>
        <w:right w:val="none" w:sz="0" w:space="0" w:color="auto"/>
      </w:divBdr>
    </w:div>
    <w:div w:id="1019814052">
      <w:bodyDiv w:val="1"/>
      <w:marLeft w:val="0"/>
      <w:marRight w:val="0"/>
      <w:marTop w:val="0"/>
      <w:marBottom w:val="0"/>
      <w:divBdr>
        <w:top w:val="none" w:sz="0" w:space="0" w:color="auto"/>
        <w:left w:val="none" w:sz="0" w:space="0" w:color="auto"/>
        <w:bottom w:val="none" w:sz="0" w:space="0" w:color="auto"/>
        <w:right w:val="none" w:sz="0" w:space="0" w:color="auto"/>
      </w:divBdr>
    </w:div>
    <w:div w:id="1023827718">
      <w:bodyDiv w:val="1"/>
      <w:marLeft w:val="0"/>
      <w:marRight w:val="0"/>
      <w:marTop w:val="0"/>
      <w:marBottom w:val="0"/>
      <w:divBdr>
        <w:top w:val="none" w:sz="0" w:space="0" w:color="auto"/>
        <w:left w:val="none" w:sz="0" w:space="0" w:color="auto"/>
        <w:bottom w:val="none" w:sz="0" w:space="0" w:color="auto"/>
        <w:right w:val="none" w:sz="0" w:space="0" w:color="auto"/>
      </w:divBdr>
    </w:div>
    <w:div w:id="1027827233">
      <w:bodyDiv w:val="1"/>
      <w:marLeft w:val="0"/>
      <w:marRight w:val="0"/>
      <w:marTop w:val="0"/>
      <w:marBottom w:val="0"/>
      <w:divBdr>
        <w:top w:val="none" w:sz="0" w:space="0" w:color="auto"/>
        <w:left w:val="none" w:sz="0" w:space="0" w:color="auto"/>
        <w:bottom w:val="none" w:sz="0" w:space="0" w:color="auto"/>
        <w:right w:val="none" w:sz="0" w:space="0" w:color="auto"/>
      </w:divBdr>
    </w:div>
    <w:div w:id="1030493856">
      <w:bodyDiv w:val="1"/>
      <w:marLeft w:val="0"/>
      <w:marRight w:val="0"/>
      <w:marTop w:val="0"/>
      <w:marBottom w:val="0"/>
      <w:divBdr>
        <w:top w:val="none" w:sz="0" w:space="0" w:color="auto"/>
        <w:left w:val="none" w:sz="0" w:space="0" w:color="auto"/>
        <w:bottom w:val="none" w:sz="0" w:space="0" w:color="auto"/>
        <w:right w:val="none" w:sz="0" w:space="0" w:color="auto"/>
      </w:divBdr>
    </w:div>
    <w:div w:id="1033192702">
      <w:bodyDiv w:val="1"/>
      <w:marLeft w:val="0"/>
      <w:marRight w:val="0"/>
      <w:marTop w:val="0"/>
      <w:marBottom w:val="0"/>
      <w:divBdr>
        <w:top w:val="none" w:sz="0" w:space="0" w:color="auto"/>
        <w:left w:val="none" w:sz="0" w:space="0" w:color="auto"/>
        <w:bottom w:val="none" w:sz="0" w:space="0" w:color="auto"/>
        <w:right w:val="none" w:sz="0" w:space="0" w:color="auto"/>
      </w:divBdr>
      <w:divsChild>
        <w:div w:id="883829988">
          <w:marLeft w:val="-420"/>
          <w:marRight w:val="0"/>
          <w:marTop w:val="0"/>
          <w:marBottom w:val="0"/>
          <w:divBdr>
            <w:top w:val="none" w:sz="0" w:space="0" w:color="auto"/>
            <w:left w:val="none" w:sz="0" w:space="0" w:color="auto"/>
            <w:bottom w:val="none" w:sz="0" w:space="0" w:color="auto"/>
            <w:right w:val="none" w:sz="0" w:space="0" w:color="auto"/>
          </w:divBdr>
          <w:divsChild>
            <w:div w:id="1602105145">
              <w:marLeft w:val="0"/>
              <w:marRight w:val="0"/>
              <w:marTop w:val="0"/>
              <w:marBottom w:val="0"/>
              <w:divBdr>
                <w:top w:val="none" w:sz="0" w:space="0" w:color="auto"/>
                <w:left w:val="none" w:sz="0" w:space="0" w:color="auto"/>
                <w:bottom w:val="none" w:sz="0" w:space="0" w:color="auto"/>
                <w:right w:val="none" w:sz="0" w:space="0" w:color="auto"/>
              </w:divBdr>
              <w:divsChild>
                <w:div w:id="1584989707">
                  <w:marLeft w:val="0"/>
                  <w:marRight w:val="0"/>
                  <w:marTop w:val="0"/>
                  <w:marBottom w:val="0"/>
                  <w:divBdr>
                    <w:top w:val="none" w:sz="0" w:space="0" w:color="auto"/>
                    <w:left w:val="none" w:sz="0" w:space="0" w:color="auto"/>
                    <w:bottom w:val="none" w:sz="0" w:space="0" w:color="auto"/>
                    <w:right w:val="none" w:sz="0" w:space="0" w:color="auto"/>
                  </w:divBdr>
                  <w:divsChild>
                    <w:div w:id="314116081">
                      <w:marLeft w:val="0"/>
                      <w:marRight w:val="0"/>
                      <w:marTop w:val="0"/>
                      <w:marBottom w:val="0"/>
                      <w:divBdr>
                        <w:top w:val="none" w:sz="0" w:space="0" w:color="auto"/>
                        <w:left w:val="none" w:sz="0" w:space="0" w:color="auto"/>
                        <w:bottom w:val="none" w:sz="0" w:space="0" w:color="auto"/>
                        <w:right w:val="none" w:sz="0" w:space="0" w:color="auto"/>
                      </w:divBdr>
                    </w:div>
                    <w:div w:id="89897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716063">
          <w:marLeft w:val="-420"/>
          <w:marRight w:val="0"/>
          <w:marTop w:val="0"/>
          <w:marBottom w:val="0"/>
          <w:divBdr>
            <w:top w:val="none" w:sz="0" w:space="0" w:color="auto"/>
            <w:left w:val="none" w:sz="0" w:space="0" w:color="auto"/>
            <w:bottom w:val="none" w:sz="0" w:space="0" w:color="auto"/>
            <w:right w:val="none" w:sz="0" w:space="0" w:color="auto"/>
          </w:divBdr>
          <w:divsChild>
            <w:div w:id="2083332550">
              <w:marLeft w:val="0"/>
              <w:marRight w:val="0"/>
              <w:marTop w:val="0"/>
              <w:marBottom w:val="0"/>
              <w:divBdr>
                <w:top w:val="none" w:sz="0" w:space="0" w:color="auto"/>
                <w:left w:val="none" w:sz="0" w:space="0" w:color="auto"/>
                <w:bottom w:val="none" w:sz="0" w:space="0" w:color="auto"/>
                <w:right w:val="none" w:sz="0" w:space="0" w:color="auto"/>
              </w:divBdr>
              <w:divsChild>
                <w:div w:id="151139064">
                  <w:marLeft w:val="0"/>
                  <w:marRight w:val="0"/>
                  <w:marTop w:val="0"/>
                  <w:marBottom w:val="0"/>
                  <w:divBdr>
                    <w:top w:val="none" w:sz="0" w:space="0" w:color="auto"/>
                    <w:left w:val="none" w:sz="0" w:space="0" w:color="auto"/>
                    <w:bottom w:val="none" w:sz="0" w:space="0" w:color="auto"/>
                    <w:right w:val="none" w:sz="0" w:space="0" w:color="auto"/>
                  </w:divBdr>
                  <w:divsChild>
                    <w:div w:id="850339671">
                      <w:marLeft w:val="0"/>
                      <w:marRight w:val="0"/>
                      <w:marTop w:val="0"/>
                      <w:marBottom w:val="0"/>
                      <w:divBdr>
                        <w:top w:val="none" w:sz="0" w:space="0" w:color="auto"/>
                        <w:left w:val="none" w:sz="0" w:space="0" w:color="auto"/>
                        <w:bottom w:val="none" w:sz="0" w:space="0" w:color="auto"/>
                        <w:right w:val="none" w:sz="0" w:space="0" w:color="auto"/>
                      </w:divBdr>
                    </w:div>
                    <w:div w:id="69457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00292">
          <w:marLeft w:val="-420"/>
          <w:marRight w:val="0"/>
          <w:marTop w:val="0"/>
          <w:marBottom w:val="0"/>
          <w:divBdr>
            <w:top w:val="none" w:sz="0" w:space="0" w:color="auto"/>
            <w:left w:val="none" w:sz="0" w:space="0" w:color="auto"/>
            <w:bottom w:val="none" w:sz="0" w:space="0" w:color="auto"/>
            <w:right w:val="none" w:sz="0" w:space="0" w:color="auto"/>
          </w:divBdr>
          <w:divsChild>
            <w:div w:id="1963687930">
              <w:marLeft w:val="0"/>
              <w:marRight w:val="0"/>
              <w:marTop w:val="0"/>
              <w:marBottom w:val="0"/>
              <w:divBdr>
                <w:top w:val="none" w:sz="0" w:space="0" w:color="auto"/>
                <w:left w:val="none" w:sz="0" w:space="0" w:color="auto"/>
                <w:bottom w:val="none" w:sz="0" w:space="0" w:color="auto"/>
                <w:right w:val="none" w:sz="0" w:space="0" w:color="auto"/>
              </w:divBdr>
              <w:divsChild>
                <w:div w:id="103768581">
                  <w:marLeft w:val="0"/>
                  <w:marRight w:val="0"/>
                  <w:marTop w:val="0"/>
                  <w:marBottom w:val="0"/>
                  <w:divBdr>
                    <w:top w:val="none" w:sz="0" w:space="0" w:color="auto"/>
                    <w:left w:val="none" w:sz="0" w:space="0" w:color="auto"/>
                    <w:bottom w:val="none" w:sz="0" w:space="0" w:color="auto"/>
                    <w:right w:val="none" w:sz="0" w:space="0" w:color="auto"/>
                  </w:divBdr>
                  <w:divsChild>
                    <w:div w:id="836460233">
                      <w:marLeft w:val="0"/>
                      <w:marRight w:val="0"/>
                      <w:marTop w:val="0"/>
                      <w:marBottom w:val="0"/>
                      <w:divBdr>
                        <w:top w:val="none" w:sz="0" w:space="0" w:color="auto"/>
                        <w:left w:val="none" w:sz="0" w:space="0" w:color="auto"/>
                        <w:bottom w:val="none" w:sz="0" w:space="0" w:color="auto"/>
                        <w:right w:val="none" w:sz="0" w:space="0" w:color="auto"/>
                      </w:divBdr>
                    </w:div>
                    <w:div w:id="169653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354826">
      <w:bodyDiv w:val="1"/>
      <w:marLeft w:val="0"/>
      <w:marRight w:val="0"/>
      <w:marTop w:val="0"/>
      <w:marBottom w:val="0"/>
      <w:divBdr>
        <w:top w:val="none" w:sz="0" w:space="0" w:color="auto"/>
        <w:left w:val="none" w:sz="0" w:space="0" w:color="auto"/>
        <w:bottom w:val="none" w:sz="0" w:space="0" w:color="auto"/>
        <w:right w:val="none" w:sz="0" w:space="0" w:color="auto"/>
      </w:divBdr>
    </w:div>
    <w:div w:id="1047922820">
      <w:bodyDiv w:val="1"/>
      <w:marLeft w:val="0"/>
      <w:marRight w:val="0"/>
      <w:marTop w:val="0"/>
      <w:marBottom w:val="0"/>
      <w:divBdr>
        <w:top w:val="none" w:sz="0" w:space="0" w:color="auto"/>
        <w:left w:val="none" w:sz="0" w:space="0" w:color="auto"/>
        <w:bottom w:val="none" w:sz="0" w:space="0" w:color="auto"/>
        <w:right w:val="none" w:sz="0" w:space="0" w:color="auto"/>
      </w:divBdr>
    </w:div>
    <w:div w:id="1051344411">
      <w:bodyDiv w:val="1"/>
      <w:marLeft w:val="0"/>
      <w:marRight w:val="0"/>
      <w:marTop w:val="0"/>
      <w:marBottom w:val="0"/>
      <w:divBdr>
        <w:top w:val="none" w:sz="0" w:space="0" w:color="auto"/>
        <w:left w:val="none" w:sz="0" w:space="0" w:color="auto"/>
        <w:bottom w:val="none" w:sz="0" w:space="0" w:color="auto"/>
        <w:right w:val="none" w:sz="0" w:space="0" w:color="auto"/>
      </w:divBdr>
    </w:div>
    <w:div w:id="1051347224">
      <w:bodyDiv w:val="1"/>
      <w:marLeft w:val="0"/>
      <w:marRight w:val="0"/>
      <w:marTop w:val="0"/>
      <w:marBottom w:val="0"/>
      <w:divBdr>
        <w:top w:val="none" w:sz="0" w:space="0" w:color="auto"/>
        <w:left w:val="none" w:sz="0" w:space="0" w:color="auto"/>
        <w:bottom w:val="none" w:sz="0" w:space="0" w:color="auto"/>
        <w:right w:val="none" w:sz="0" w:space="0" w:color="auto"/>
      </w:divBdr>
    </w:div>
    <w:div w:id="1061290742">
      <w:bodyDiv w:val="1"/>
      <w:marLeft w:val="0"/>
      <w:marRight w:val="0"/>
      <w:marTop w:val="0"/>
      <w:marBottom w:val="0"/>
      <w:divBdr>
        <w:top w:val="none" w:sz="0" w:space="0" w:color="auto"/>
        <w:left w:val="none" w:sz="0" w:space="0" w:color="auto"/>
        <w:bottom w:val="none" w:sz="0" w:space="0" w:color="auto"/>
        <w:right w:val="none" w:sz="0" w:space="0" w:color="auto"/>
      </w:divBdr>
    </w:div>
    <w:div w:id="1065565934">
      <w:bodyDiv w:val="1"/>
      <w:marLeft w:val="0"/>
      <w:marRight w:val="0"/>
      <w:marTop w:val="0"/>
      <w:marBottom w:val="0"/>
      <w:divBdr>
        <w:top w:val="none" w:sz="0" w:space="0" w:color="auto"/>
        <w:left w:val="none" w:sz="0" w:space="0" w:color="auto"/>
        <w:bottom w:val="none" w:sz="0" w:space="0" w:color="auto"/>
        <w:right w:val="none" w:sz="0" w:space="0" w:color="auto"/>
      </w:divBdr>
    </w:div>
    <w:div w:id="1071779568">
      <w:bodyDiv w:val="1"/>
      <w:marLeft w:val="0"/>
      <w:marRight w:val="0"/>
      <w:marTop w:val="0"/>
      <w:marBottom w:val="0"/>
      <w:divBdr>
        <w:top w:val="none" w:sz="0" w:space="0" w:color="auto"/>
        <w:left w:val="none" w:sz="0" w:space="0" w:color="auto"/>
        <w:bottom w:val="none" w:sz="0" w:space="0" w:color="auto"/>
        <w:right w:val="none" w:sz="0" w:space="0" w:color="auto"/>
      </w:divBdr>
    </w:div>
    <w:div w:id="1081681829">
      <w:bodyDiv w:val="1"/>
      <w:marLeft w:val="0"/>
      <w:marRight w:val="0"/>
      <w:marTop w:val="0"/>
      <w:marBottom w:val="0"/>
      <w:divBdr>
        <w:top w:val="none" w:sz="0" w:space="0" w:color="auto"/>
        <w:left w:val="none" w:sz="0" w:space="0" w:color="auto"/>
        <w:bottom w:val="none" w:sz="0" w:space="0" w:color="auto"/>
        <w:right w:val="none" w:sz="0" w:space="0" w:color="auto"/>
      </w:divBdr>
    </w:div>
    <w:div w:id="1083138072">
      <w:bodyDiv w:val="1"/>
      <w:marLeft w:val="0"/>
      <w:marRight w:val="0"/>
      <w:marTop w:val="0"/>
      <w:marBottom w:val="0"/>
      <w:divBdr>
        <w:top w:val="none" w:sz="0" w:space="0" w:color="auto"/>
        <w:left w:val="none" w:sz="0" w:space="0" w:color="auto"/>
        <w:bottom w:val="none" w:sz="0" w:space="0" w:color="auto"/>
        <w:right w:val="none" w:sz="0" w:space="0" w:color="auto"/>
      </w:divBdr>
    </w:div>
    <w:div w:id="1089153785">
      <w:bodyDiv w:val="1"/>
      <w:marLeft w:val="0"/>
      <w:marRight w:val="0"/>
      <w:marTop w:val="0"/>
      <w:marBottom w:val="0"/>
      <w:divBdr>
        <w:top w:val="none" w:sz="0" w:space="0" w:color="auto"/>
        <w:left w:val="none" w:sz="0" w:space="0" w:color="auto"/>
        <w:bottom w:val="none" w:sz="0" w:space="0" w:color="auto"/>
        <w:right w:val="none" w:sz="0" w:space="0" w:color="auto"/>
      </w:divBdr>
      <w:divsChild>
        <w:div w:id="116804742">
          <w:marLeft w:val="619"/>
          <w:marRight w:val="0"/>
          <w:marTop w:val="38"/>
          <w:marBottom w:val="38"/>
          <w:divBdr>
            <w:top w:val="none" w:sz="0" w:space="0" w:color="auto"/>
            <w:left w:val="none" w:sz="0" w:space="0" w:color="auto"/>
            <w:bottom w:val="none" w:sz="0" w:space="0" w:color="auto"/>
            <w:right w:val="none" w:sz="0" w:space="0" w:color="auto"/>
          </w:divBdr>
        </w:div>
        <w:div w:id="2028436561">
          <w:marLeft w:val="619"/>
          <w:marRight w:val="0"/>
          <w:marTop w:val="38"/>
          <w:marBottom w:val="38"/>
          <w:divBdr>
            <w:top w:val="none" w:sz="0" w:space="0" w:color="auto"/>
            <w:left w:val="none" w:sz="0" w:space="0" w:color="auto"/>
            <w:bottom w:val="none" w:sz="0" w:space="0" w:color="auto"/>
            <w:right w:val="none" w:sz="0" w:space="0" w:color="auto"/>
          </w:divBdr>
        </w:div>
      </w:divsChild>
    </w:div>
    <w:div w:id="1091702601">
      <w:bodyDiv w:val="1"/>
      <w:marLeft w:val="0"/>
      <w:marRight w:val="0"/>
      <w:marTop w:val="0"/>
      <w:marBottom w:val="0"/>
      <w:divBdr>
        <w:top w:val="none" w:sz="0" w:space="0" w:color="auto"/>
        <w:left w:val="none" w:sz="0" w:space="0" w:color="auto"/>
        <w:bottom w:val="none" w:sz="0" w:space="0" w:color="auto"/>
        <w:right w:val="none" w:sz="0" w:space="0" w:color="auto"/>
      </w:divBdr>
    </w:div>
    <w:div w:id="1093941040">
      <w:bodyDiv w:val="1"/>
      <w:marLeft w:val="0"/>
      <w:marRight w:val="0"/>
      <w:marTop w:val="0"/>
      <w:marBottom w:val="0"/>
      <w:divBdr>
        <w:top w:val="none" w:sz="0" w:space="0" w:color="auto"/>
        <w:left w:val="none" w:sz="0" w:space="0" w:color="auto"/>
        <w:bottom w:val="none" w:sz="0" w:space="0" w:color="auto"/>
        <w:right w:val="none" w:sz="0" w:space="0" w:color="auto"/>
      </w:divBdr>
    </w:div>
    <w:div w:id="1101025532">
      <w:bodyDiv w:val="1"/>
      <w:marLeft w:val="0"/>
      <w:marRight w:val="0"/>
      <w:marTop w:val="0"/>
      <w:marBottom w:val="0"/>
      <w:divBdr>
        <w:top w:val="none" w:sz="0" w:space="0" w:color="auto"/>
        <w:left w:val="none" w:sz="0" w:space="0" w:color="auto"/>
        <w:bottom w:val="none" w:sz="0" w:space="0" w:color="auto"/>
        <w:right w:val="none" w:sz="0" w:space="0" w:color="auto"/>
      </w:divBdr>
    </w:div>
    <w:div w:id="1116028238">
      <w:bodyDiv w:val="1"/>
      <w:marLeft w:val="0"/>
      <w:marRight w:val="0"/>
      <w:marTop w:val="0"/>
      <w:marBottom w:val="0"/>
      <w:divBdr>
        <w:top w:val="none" w:sz="0" w:space="0" w:color="auto"/>
        <w:left w:val="none" w:sz="0" w:space="0" w:color="auto"/>
        <w:bottom w:val="none" w:sz="0" w:space="0" w:color="auto"/>
        <w:right w:val="none" w:sz="0" w:space="0" w:color="auto"/>
      </w:divBdr>
    </w:div>
    <w:div w:id="1116100863">
      <w:bodyDiv w:val="1"/>
      <w:marLeft w:val="0"/>
      <w:marRight w:val="0"/>
      <w:marTop w:val="0"/>
      <w:marBottom w:val="0"/>
      <w:divBdr>
        <w:top w:val="none" w:sz="0" w:space="0" w:color="auto"/>
        <w:left w:val="none" w:sz="0" w:space="0" w:color="auto"/>
        <w:bottom w:val="none" w:sz="0" w:space="0" w:color="auto"/>
        <w:right w:val="none" w:sz="0" w:space="0" w:color="auto"/>
      </w:divBdr>
    </w:div>
    <w:div w:id="1118377538">
      <w:bodyDiv w:val="1"/>
      <w:marLeft w:val="0"/>
      <w:marRight w:val="0"/>
      <w:marTop w:val="0"/>
      <w:marBottom w:val="0"/>
      <w:divBdr>
        <w:top w:val="none" w:sz="0" w:space="0" w:color="auto"/>
        <w:left w:val="none" w:sz="0" w:space="0" w:color="auto"/>
        <w:bottom w:val="none" w:sz="0" w:space="0" w:color="auto"/>
        <w:right w:val="none" w:sz="0" w:space="0" w:color="auto"/>
      </w:divBdr>
    </w:div>
    <w:div w:id="1135879607">
      <w:bodyDiv w:val="1"/>
      <w:marLeft w:val="0"/>
      <w:marRight w:val="0"/>
      <w:marTop w:val="0"/>
      <w:marBottom w:val="0"/>
      <w:divBdr>
        <w:top w:val="none" w:sz="0" w:space="0" w:color="auto"/>
        <w:left w:val="none" w:sz="0" w:space="0" w:color="auto"/>
        <w:bottom w:val="none" w:sz="0" w:space="0" w:color="auto"/>
        <w:right w:val="none" w:sz="0" w:space="0" w:color="auto"/>
      </w:divBdr>
    </w:div>
    <w:div w:id="1138717107">
      <w:bodyDiv w:val="1"/>
      <w:marLeft w:val="0"/>
      <w:marRight w:val="0"/>
      <w:marTop w:val="0"/>
      <w:marBottom w:val="0"/>
      <w:divBdr>
        <w:top w:val="none" w:sz="0" w:space="0" w:color="auto"/>
        <w:left w:val="none" w:sz="0" w:space="0" w:color="auto"/>
        <w:bottom w:val="none" w:sz="0" w:space="0" w:color="auto"/>
        <w:right w:val="none" w:sz="0" w:space="0" w:color="auto"/>
      </w:divBdr>
    </w:div>
    <w:div w:id="1152864475">
      <w:bodyDiv w:val="1"/>
      <w:marLeft w:val="0"/>
      <w:marRight w:val="0"/>
      <w:marTop w:val="0"/>
      <w:marBottom w:val="0"/>
      <w:divBdr>
        <w:top w:val="none" w:sz="0" w:space="0" w:color="auto"/>
        <w:left w:val="none" w:sz="0" w:space="0" w:color="auto"/>
        <w:bottom w:val="none" w:sz="0" w:space="0" w:color="auto"/>
        <w:right w:val="none" w:sz="0" w:space="0" w:color="auto"/>
      </w:divBdr>
    </w:div>
    <w:div w:id="1153646353">
      <w:bodyDiv w:val="1"/>
      <w:marLeft w:val="0"/>
      <w:marRight w:val="0"/>
      <w:marTop w:val="0"/>
      <w:marBottom w:val="0"/>
      <w:divBdr>
        <w:top w:val="none" w:sz="0" w:space="0" w:color="auto"/>
        <w:left w:val="none" w:sz="0" w:space="0" w:color="auto"/>
        <w:bottom w:val="none" w:sz="0" w:space="0" w:color="auto"/>
        <w:right w:val="none" w:sz="0" w:space="0" w:color="auto"/>
      </w:divBdr>
    </w:div>
    <w:div w:id="1154639959">
      <w:bodyDiv w:val="1"/>
      <w:marLeft w:val="0"/>
      <w:marRight w:val="0"/>
      <w:marTop w:val="0"/>
      <w:marBottom w:val="0"/>
      <w:divBdr>
        <w:top w:val="none" w:sz="0" w:space="0" w:color="auto"/>
        <w:left w:val="none" w:sz="0" w:space="0" w:color="auto"/>
        <w:bottom w:val="none" w:sz="0" w:space="0" w:color="auto"/>
        <w:right w:val="none" w:sz="0" w:space="0" w:color="auto"/>
      </w:divBdr>
    </w:div>
    <w:div w:id="1165315963">
      <w:bodyDiv w:val="1"/>
      <w:marLeft w:val="0"/>
      <w:marRight w:val="0"/>
      <w:marTop w:val="0"/>
      <w:marBottom w:val="0"/>
      <w:divBdr>
        <w:top w:val="none" w:sz="0" w:space="0" w:color="auto"/>
        <w:left w:val="none" w:sz="0" w:space="0" w:color="auto"/>
        <w:bottom w:val="none" w:sz="0" w:space="0" w:color="auto"/>
        <w:right w:val="none" w:sz="0" w:space="0" w:color="auto"/>
      </w:divBdr>
      <w:divsChild>
        <w:div w:id="415327847">
          <w:marLeft w:val="0"/>
          <w:marRight w:val="0"/>
          <w:marTop w:val="0"/>
          <w:marBottom w:val="0"/>
          <w:divBdr>
            <w:top w:val="none" w:sz="0" w:space="0" w:color="auto"/>
            <w:left w:val="none" w:sz="0" w:space="0" w:color="auto"/>
            <w:bottom w:val="none" w:sz="0" w:space="0" w:color="auto"/>
            <w:right w:val="none" w:sz="0" w:space="0" w:color="auto"/>
          </w:divBdr>
        </w:div>
        <w:div w:id="420837332">
          <w:marLeft w:val="0"/>
          <w:marRight w:val="0"/>
          <w:marTop w:val="0"/>
          <w:marBottom w:val="0"/>
          <w:divBdr>
            <w:top w:val="none" w:sz="0" w:space="0" w:color="auto"/>
            <w:left w:val="none" w:sz="0" w:space="0" w:color="auto"/>
            <w:bottom w:val="none" w:sz="0" w:space="0" w:color="auto"/>
            <w:right w:val="none" w:sz="0" w:space="0" w:color="auto"/>
          </w:divBdr>
        </w:div>
        <w:div w:id="506680179">
          <w:marLeft w:val="0"/>
          <w:marRight w:val="0"/>
          <w:marTop w:val="0"/>
          <w:marBottom w:val="0"/>
          <w:divBdr>
            <w:top w:val="none" w:sz="0" w:space="0" w:color="auto"/>
            <w:left w:val="none" w:sz="0" w:space="0" w:color="auto"/>
            <w:bottom w:val="none" w:sz="0" w:space="0" w:color="auto"/>
            <w:right w:val="none" w:sz="0" w:space="0" w:color="auto"/>
          </w:divBdr>
        </w:div>
        <w:div w:id="530653183">
          <w:marLeft w:val="0"/>
          <w:marRight w:val="0"/>
          <w:marTop w:val="0"/>
          <w:marBottom w:val="0"/>
          <w:divBdr>
            <w:top w:val="none" w:sz="0" w:space="0" w:color="auto"/>
            <w:left w:val="none" w:sz="0" w:space="0" w:color="auto"/>
            <w:bottom w:val="none" w:sz="0" w:space="0" w:color="auto"/>
            <w:right w:val="none" w:sz="0" w:space="0" w:color="auto"/>
          </w:divBdr>
        </w:div>
        <w:div w:id="851528534">
          <w:marLeft w:val="0"/>
          <w:marRight w:val="0"/>
          <w:marTop w:val="0"/>
          <w:marBottom w:val="0"/>
          <w:divBdr>
            <w:top w:val="none" w:sz="0" w:space="0" w:color="auto"/>
            <w:left w:val="none" w:sz="0" w:space="0" w:color="auto"/>
            <w:bottom w:val="none" w:sz="0" w:space="0" w:color="auto"/>
            <w:right w:val="none" w:sz="0" w:space="0" w:color="auto"/>
          </w:divBdr>
        </w:div>
        <w:div w:id="1983001684">
          <w:marLeft w:val="0"/>
          <w:marRight w:val="0"/>
          <w:marTop w:val="0"/>
          <w:marBottom w:val="0"/>
          <w:divBdr>
            <w:top w:val="none" w:sz="0" w:space="0" w:color="auto"/>
            <w:left w:val="none" w:sz="0" w:space="0" w:color="auto"/>
            <w:bottom w:val="none" w:sz="0" w:space="0" w:color="auto"/>
            <w:right w:val="none" w:sz="0" w:space="0" w:color="auto"/>
          </w:divBdr>
        </w:div>
        <w:div w:id="2136021128">
          <w:marLeft w:val="0"/>
          <w:marRight w:val="0"/>
          <w:marTop w:val="0"/>
          <w:marBottom w:val="0"/>
          <w:divBdr>
            <w:top w:val="none" w:sz="0" w:space="0" w:color="auto"/>
            <w:left w:val="none" w:sz="0" w:space="0" w:color="auto"/>
            <w:bottom w:val="none" w:sz="0" w:space="0" w:color="auto"/>
            <w:right w:val="none" w:sz="0" w:space="0" w:color="auto"/>
          </w:divBdr>
        </w:div>
      </w:divsChild>
    </w:div>
    <w:div w:id="1179737642">
      <w:bodyDiv w:val="1"/>
      <w:marLeft w:val="0"/>
      <w:marRight w:val="0"/>
      <w:marTop w:val="0"/>
      <w:marBottom w:val="0"/>
      <w:divBdr>
        <w:top w:val="none" w:sz="0" w:space="0" w:color="auto"/>
        <w:left w:val="none" w:sz="0" w:space="0" w:color="auto"/>
        <w:bottom w:val="none" w:sz="0" w:space="0" w:color="auto"/>
        <w:right w:val="none" w:sz="0" w:space="0" w:color="auto"/>
      </w:divBdr>
    </w:div>
    <w:div w:id="1179852609">
      <w:bodyDiv w:val="1"/>
      <w:marLeft w:val="0"/>
      <w:marRight w:val="0"/>
      <w:marTop w:val="0"/>
      <w:marBottom w:val="0"/>
      <w:divBdr>
        <w:top w:val="none" w:sz="0" w:space="0" w:color="auto"/>
        <w:left w:val="none" w:sz="0" w:space="0" w:color="auto"/>
        <w:bottom w:val="none" w:sz="0" w:space="0" w:color="auto"/>
        <w:right w:val="none" w:sz="0" w:space="0" w:color="auto"/>
      </w:divBdr>
    </w:div>
    <w:div w:id="1180002599">
      <w:bodyDiv w:val="1"/>
      <w:marLeft w:val="0"/>
      <w:marRight w:val="0"/>
      <w:marTop w:val="0"/>
      <w:marBottom w:val="0"/>
      <w:divBdr>
        <w:top w:val="none" w:sz="0" w:space="0" w:color="auto"/>
        <w:left w:val="none" w:sz="0" w:space="0" w:color="auto"/>
        <w:bottom w:val="none" w:sz="0" w:space="0" w:color="auto"/>
        <w:right w:val="none" w:sz="0" w:space="0" w:color="auto"/>
      </w:divBdr>
    </w:div>
    <w:div w:id="1192500768">
      <w:bodyDiv w:val="1"/>
      <w:marLeft w:val="0"/>
      <w:marRight w:val="0"/>
      <w:marTop w:val="0"/>
      <w:marBottom w:val="0"/>
      <w:divBdr>
        <w:top w:val="none" w:sz="0" w:space="0" w:color="auto"/>
        <w:left w:val="none" w:sz="0" w:space="0" w:color="auto"/>
        <w:bottom w:val="none" w:sz="0" w:space="0" w:color="auto"/>
        <w:right w:val="none" w:sz="0" w:space="0" w:color="auto"/>
      </w:divBdr>
    </w:div>
    <w:div w:id="1200509433">
      <w:bodyDiv w:val="1"/>
      <w:marLeft w:val="0"/>
      <w:marRight w:val="0"/>
      <w:marTop w:val="0"/>
      <w:marBottom w:val="0"/>
      <w:divBdr>
        <w:top w:val="none" w:sz="0" w:space="0" w:color="auto"/>
        <w:left w:val="none" w:sz="0" w:space="0" w:color="auto"/>
        <w:bottom w:val="none" w:sz="0" w:space="0" w:color="auto"/>
        <w:right w:val="none" w:sz="0" w:space="0" w:color="auto"/>
      </w:divBdr>
      <w:divsChild>
        <w:div w:id="1471315922">
          <w:marLeft w:val="0"/>
          <w:marRight w:val="0"/>
          <w:marTop w:val="0"/>
          <w:marBottom w:val="0"/>
          <w:divBdr>
            <w:top w:val="none" w:sz="0" w:space="0" w:color="auto"/>
            <w:left w:val="none" w:sz="0" w:space="0" w:color="auto"/>
            <w:bottom w:val="none" w:sz="0" w:space="0" w:color="auto"/>
            <w:right w:val="none" w:sz="0" w:space="0" w:color="auto"/>
          </w:divBdr>
        </w:div>
      </w:divsChild>
    </w:div>
    <w:div w:id="1211108767">
      <w:bodyDiv w:val="1"/>
      <w:marLeft w:val="0"/>
      <w:marRight w:val="0"/>
      <w:marTop w:val="0"/>
      <w:marBottom w:val="0"/>
      <w:divBdr>
        <w:top w:val="none" w:sz="0" w:space="0" w:color="auto"/>
        <w:left w:val="none" w:sz="0" w:space="0" w:color="auto"/>
        <w:bottom w:val="none" w:sz="0" w:space="0" w:color="auto"/>
        <w:right w:val="none" w:sz="0" w:space="0" w:color="auto"/>
      </w:divBdr>
    </w:div>
    <w:div w:id="1220941866">
      <w:bodyDiv w:val="1"/>
      <w:marLeft w:val="0"/>
      <w:marRight w:val="0"/>
      <w:marTop w:val="0"/>
      <w:marBottom w:val="0"/>
      <w:divBdr>
        <w:top w:val="none" w:sz="0" w:space="0" w:color="auto"/>
        <w:left w:val="none" w:sz="0" w:space="0" w:color="auto"/>
        <w:bottom w:val="none" w:sz="0" w:space="0" w:color="auto"/>
        <w:right w:val="none" w:sz="0" w:space="0" w:color="auto"/>
      </w:divBdr>
    </w:div>
    <w:div w:id="1221558040">
      <w:bodyDiv w:val="1"/>
      <w:marLeft w:val="0"/>
      <w:marRight w:val="0"/>
      <w:marTop w:val="0"/>
      <w:marBottom w:val="0"/>
      <w:divBdr>
        <w:top w:val="none" w:sz="0" w:space="0" w:color="auto"/>
        <w:left w:val="none" w:sz="0" w:space="0" w:color="auto"/>
        <w:bottom w:val="none" w:sz="0" w:space="0" w:color="auto"/>
        <w:right w:val="none" w:sz="0" w:space="0" w:color="auto"/>
      </w:divBdr>
    </w:div>
    <w:div w:id="1222910029">
      <w:bodyDiv w:val="1"/>
      <w:marLeft w:val="0"/>
      <w:marRight w:val="0"/>
      <w:marTop w:val="0"/>
      <w:marBottom w:val="0"/>
      <w:divBdr>
        <w:top w:val="none" w:sz="0" w:space="0" w:color="auto"/>
        <w:left w:val="none" w:sz="0" w:space="0" w:color="auto"/>
        <w:bottom w:val="none" w:sz="0" w:space="0" w:color="auto"/>
        <w:right w:val="none" w:sz="0" w:space="0" w:color="auto"/>
      </w:divBdr>
    </w:div>
    <w:div w:id="1231036666">
      <w:bodyDiv w:val="1"/>
      <w:marLeft w:val="0"/>
      <w:marRight w:val="0"/>
      <w:marTop w:val="0"/>
      <w:marBottom w:val="0"/>
      <w:divBdr>
        <w:top w:val="none" w:sz="0" w:space="0" w:color="auto"/>
        <w:left w:val="none" w:sz="0" w:space="0" w:color="auto"/>
        <w:bottom w:val="none" w:sz="0" w:space="0" w:color="auto"/>
        <w:right w:val="none" w:sz="0" w:space="0" w:color="auto"/>
      </w:divBdr>
    </w:div>
    <w:div w:id="1231618237">
      <w:bodyDiv w:val="1"/>
      <w:marLeft w:val="0"/>
      <w:marRight w:val="0"/>
      <w:marTop w:val="0"/>
      <w:marBottom w:val="0"/>
      <w:divBdr>
        <w:top w:val="none" w:sz="0" w:space="0" w:color="auto"/>
        <w:left w:val="none" w:sz="0" w:space="0" w:color="auto"/>
        <w:bottom w:val="none" w:sz="0" w:space="0" w:color="auto"/>
        <w:right w:val="none" w:sz="0" w:space="0" w:color="auto"/>
      </w:divBdr>
    </w:div>
    <w:div w:id="1231884651">
      <w:bodyDiv w:val="1"/>
      <w:marLeft w:val="0"/>
      <w:marRight w:val="0"/>
      <w:marTop w:val="0"/>
      <w:marBottom w:val="0"/>
      <w:divBdr>
        <w:top w:val="none" w:sz="0" w:space="0" w:color="auto"/>
        <w:left w:val="none" w:sz="0" w:space="0" w:color="auto"/>
        <w:bottom w:val="none" w:sz="0" w:space="0" w:color="auto"/>
        <w:right w:val="none" w:sz="0" w:space="0" w:color="auto"/>
      </w:divBdr>
    </w:div>
    <w:div w:id="1237547761">
      <w:bodyDiv w:val="1"/>
      <w:marLeft w:val="0"/>
      <w:marRight w:val="0"/>
      <w:marTop w:val="0"/>
      <w:marBottom w:val="0"/>
      <w:divBdr>
        <w:top w:val="none" w:sz="0" w:space="0" w:color="auto"/>
        <w:left w:val="none" w:sz="0" w:space="0" w:color="auto"/>
        <w:bottom w:val="none" w:sz="0" w:space="0" w:color="auto"/>
        <w:right w:val="none" w:sz="0" w:space="0" w:color="auto"/>
      </w:divBdr>
    </w:div>
    <w:div w:id="1242759229">
      <w:bodyDiv w:val="1"/>
      <w:marLeft w:val="0"/>
      <w:marRight w:val="0"/>
      <w:marTop w:val="0"/>
      <w:marBottom w:val="0"/>
      <w:divBdr>
        <w:top w:val="none" w:sz="0" w:space="0" w:color="auto"/>
        <w:left w:val="none" w:sz="0" w:space="0" w:color="auto"/>
        <w:bottom w:val="none" w:sz="0" w:space="0" w:color="auto"/>
        <w:right w:val="none" w:sz="0" w:space="0" w:color="auto"/>
      </w:divBdr>
    </w:div>
    <w:div w:id="1255094344">
      <w:bodyDiv w:val="1"/>
      <w:marLeft w:val="0"/>
      <w:marRight w:val="0"/>
      <w:marTop w:val="0"/>
      <w:marBottom w:val="0"/>
      <w:divBdr>
        <w:top w:val="none" w:sz="0" w:space="0" w:color="auto"/>
        <w:left w:val="none" w:sz="0" w:space="0" w:color="auto"/>
        <w:bottom w:val="none" w:sz="0" w:space="0" w:color="auto"/>
        <w:right w:val="none" w:sz="0" w:space="0" w:color="auto"/>
      </w:divBdr>
    </w:div>
    <w:div w:id="1269047281">
      <w:bodyDiv w:val="1"/>
      <w:marLeft w:val="0"/>
      <w:marRight w:val="0"/>
      <w:marTop w:val="0"/>
      <w:marBottom w:val="0"/>
      <w:divBdr>
        <w:top w:val="none" w:sz="0" w:space="0" w:color="auto"/>
        <w:left w:val="none" w:sz="0" w:space="0" w:color="auto"/>
        <w:bottom w:val="none" w:sz="0" w:space="0" w:color="auto"/>
        <w:right w:val="none" w:sz="0" w:space="0" w:color="auto"/>
      </w:divBdr>
    </w:div>
    <w:div w:id="1273055338">
      <w:bodyDiv w:val="1"/>
      <w:marLeft w:val="0"/>
      <w:marRight w:val="0"/>
      <w:marTop w:val="0"/>
      <w:marBottom w:val="0"/>
      <w:divBdr>
        <w:top w:val="none" w:sz="0" w:space="0" w:color="auto"/>
        <w:left w:val="none" w:sz="0" w:space="0" w:color="auto"/>
        <w:bottom w:val="none" w:sz="0" w:space="0" w:color="auto"/>
        <w:right w:val="none" w:sz="0" w:space="0" w:color="auto"/>
      </w:divBdr>
    </w:div>
    <w:div w:id="1289163022">
      <w:bodyDiv w:val="1"/>
      <w:marLeft w:val="0"/>
      <w:marRight w:val="0"/>
      <w:marTop w:val="0"/>
      <w:marBottom w:val="0"/>
      <w:divBdr>
        <w:top w:val="none" w:sz="0" w:space="0" w:color="auto"/>
        <w:left w:val="none" w:sz="0" w:space="0" w:color="auto"/>
        <w:bottom w:val="none" w:sz="0" w:space="0" w:color="auto"/>
        <w:right w:val="none" w:sz="0" w:space="0" w:color="auto"/>
      </w:divBdr>
    </w:div>
    <w:div w:id="1292663937">
      <w:bodyDiv w:val="1"/>
      <w:marLeft w:val="0"/>
      <w:marRight w:val="0"/>
      <w:marTop w:val="0"/>
      <w:marBottom w:val="0"/>
      <w:divBdr>
        <w:top w:val="none" w:sz="0" w:space="0" w:color="auto"/>
        <w:left w:val="none" w:sz="0" w:space="0" w:color="auto"/>
        <w:bottom w:val="none" w:sz="0" w:space="0" w:color="auto"/>
        <w:right w:val="none" w:sz="0" w:space="0" w:color="auto"/>
      </w:divBdr>
    </w:div>
    <w:div w:id="1293290138">
      <w:bodyDiv w:val="1"/>
      <w:marLeft w:val="0"/>
      <w:marRight w:val="0"/>
      <w:marTop w:val="0"/>
      <w:marBottom w:val="0"/>
      <w:divBdr>
        <w:top w:val="none" w:sz="0" w:space="0" w:color="auto"/>
        <w:left w:val="none" w:sz="0" w:space="0" w:color="auto"/>
        <w:bottom w:val="none" w:sz="0" w:space="0" w:color="auto"/>
        <w:right w:val="none" w:sz="0" w:space="0" w:color="auto"/>
      </w:divBdr>
    </w:div>
    <w:div w:id="1297877453">
      <w:bodyDiv w:val="1"/>
      <w:marLeft w:val="0"/>
      <w:marRight w:val="0"/>
      <w:marTop w:val="0"/>
      <w:marBottom w:val="0"/>
      <w:divBdr>
        <w:top w:val="none" w:sz="0" w:space="0" w:color="auto"/>
        <w:left w:val="none" w:sz="0" w:space="0" w:color="auto"/>
        <w:bottom w:val="none" w:sz="0" w:space="0" w:color="auto"/>
        <w:right w:val="none" w:sz="0" w:space="0" w:color="auto"/>
      </w:divBdr>
    </w:div>
    <w:div w:id="1304231979">
      <w:bodyDiv w:val="1"/>
      <w:marLeft w:val="0"/>
      <w:marRight w:val="0"/>
      <w:marTop w:val="0"/>
      <w:marBottom w:val="0"/>
      <w:divBdr>
        <w:top w:val="none" w:sz="0" w:space="0" w:color="auto"/>
        <w:left w:val="none" w:sz="0" w:space="0" w:color="auto"/>
        <w:bottom w:val="none" w:sz="0" w:space="0" w:color="auto"/>
        <w:right w:val="none" w:sz="0" w:space="0" w:color="auto"/>
      </w:divBdr>
    </w:div>
    <w:div w:id="1307514928">
      <w:bodyDiv w:val="1"/>
      <w:marLeft w:val="0"/>
      <w:marRight w:val="0"/>
      <w:marTop w:val="0"/>
      <w:marBottom w:val="0"/>
      <w:divBdr>
        <w:top w:val="none" w:sz="0" w:space="0" w:color="auto"/>
        <w:left w:val="none" w:sz="0" w:space="0" w:color="auto"/>
        <w:bottom w:val="none" w:sz="0" w:space="0" w:color="auto"/>
        <w:right w:val="none" w:sz="0" w:space="0" w:color="auto"/>
      </w:divBdr>
    </w:div>
    <w:div w:id="1308051146">
      <w:bodyDiv w:val="1"/>
      <w:marLeft w:val="0"/>
      <w:marRight w:val="0"/>
      <w:marTop w:val="0"/>
      <w:marBottom w:val="0"/>
      <w:divBdr>
        <w:top w:val="none" w:sz="0" w:space="0" w:color="auto"/>
        <w:left w:val="none" w:sz="0" w:space="0" w:color="auto"/>
        <w:bottom w:val="none" w:sz="0" w:space="0" w:color="auto"/>
        <w:right w:val="none" w:sz="0" w:space="0" w:color="auto"/>
      </w:divBdr>
    </w:div>
    <w:div w:id="1309438549">
      <w:bodyDiv w:val="1"/>
      <w:marLeft w:val="0"/>
      <w:marRight w:val="0"/>
      <w:marTop w:val="0"/>
      <w:marBottom w:val="0"/>
      <w:divBdr>
        <w:top w:val="none" w:sz="0" w:space="0" w:color="auto"/>
        <w:left w:val="none" w:sz="0" w:space="0" w:color="auto"/>
        <w:bottom w:val="none" w:sz="0" w:space="0" w:color="auto"/>
        <w:right w:val="none" w:sz="0" w:space="0" w:color="auto"/>
      </w:divBdr>
    </w:div>
    <w:div w:id="1312442644">
      <w:bodyDiv w:val="1"/>
      <w:marLeft w:val="0"/>
      <w:marRight w:val="0"/>
      <w:marTop w:val="0"/>
      <w:marBottom w:val="0"/>
      <w:divBdr>
        <w:top w:val="none" w:sz="0" w:space="0" w:color="auto"/>
        <w:left w:val="none" w:sz="0" w:space="0" w:color="auto"/>
        <w:bottom w:val="none" w:sz="0" w:space="0" w:color="auto"/>
        <w:right w:val="none" w:sz="0" w:space="0" w:color="auto"/>
      </w:divBdr>
    </w:div>
    <w:div w:id="1317412535">
      <w:bodyDiv w:val="1"/>
      <w:marLeft w:val="0"/>
      <w:marRight w:val="0"/>
      <w:marTop w:val="0"/>
      <w:marBottom w:val="0"/>
      <w:divBdr>
        <w:top w:val="none" w:sz="0" w:space="0" w:color="auto"/>
        <w:left w:val="none" w:sz="0" w:space="0" w:color="auto"/>
        <w:bottom w:val="none" w:sz="0" w:space="0" w:color="auto"/>
        <w:right w:val="none" w:sz="0" w:space="0" w:color="auto"/>
      </w:divBdr>
    </w:div>
    <w:div w:id="1318267825">
      <w:bodyDiv w:val="1"/>
      <w:marLeft w:val="0"/>
      <w:marRight w:val="0"/>
      <w:marTop w:val="0"/>
      <w:marBottom w:val="0"/>
      <w:divBdr>
        <w:top w:val="none" w:sz="0" w:space="0" w:color="auto"/>
        <w:left w:val="none" w:sz="0" w:space="0" w:color="auto"/>
        <w:bottom w:val="none" w:sz="0" w:space="0" w:color="auto"/>
        <w:right w:val="none" w:sz="0" w:space="0" w:color="auto"/>
      </w:divBdr>
      <w:divsChild>
        <w:div w:id="693196231">
          <w:marLeft w:val="0"/>
          <w:marRight w:val="0"/>
          <w:marTop w:val="0"/>
          <w:marBottom w:val="0"/>
          <w:divBdr>
            <w:top w:val="single" w:sz="6" w:space="0" w:color="DADADA"/>
            <w:left w:val="single" w:sz="6" w:space="0" w:color="DADADA"/>
            <w:bottom w:val="single" w:sz="6" w:space="0" w:color="DADADA"/>
            <w:right w:val="single" w:sz="6" w:space="0" w:color="DADADA"/>
          </w:divBdr>
          <w:divsChild>
            <w:div w:id="381639557">
              <w:marLeft w:val="0"/>
              <w:marRight w:val="0"/>
              <w:marTop w:val="0"/>
              <w:marBottom w:val="0"/>
              <w:divBdr>
                <w:top w:val="none" w:sz="0" w:space="7" w:color="auto"/>
                <w:left w:val="none" w:sz="0" w:space="12" w:color="auto"/>
                <w:bottom w:val="none" w:sz="0" w:space="7" w:color="auto"/>
                <w:right w:val="none" w:sz="0" w:space="12" w:color="auto"/>
              </w:divBdr>
              <w:divsChild>
                <w:div w:id="336352683">
                  <w:marLeft w:val="0"/>
                  <w:marRight w:val="0"/>
                  <w:marTop w:val="0"/>
                  <w:marBottom w:val="0"/>
                  <w:divBdr>
                    <w:top w:val="none" w:sz="0" w:space="0" w:color="auto"/>
                    <w:left w:val="none" w:sz="0" w:space="0" w:color="auto"/>
                    <w:bottom w:val="none" w:sz="0" w:space="0" w:color="auto"/>
                    <w:right w:val="none" w:sz="0" w:space="0" w:color="auto"/>
                  </w:divBdr>
                  <w:divsChild>
                    <w:div w:id="385569431">
                      <w:marLeft w:val="0"/>
                      <w:marRight w:val="0"/>
                      <w:marTop w:val="0"/>
                      <w:marBottom w:val="0"/>
                      <w:divBdr>
                        <w:top w:val="none" w:sz="0" w:space="0" w:color="auto"/>
                        <w:left w:val="none" w:sz="0" w:space="0" w:color="auto"/>
                        <w:bottom w:val="none" w:sz="0" w:space="0" w:color="auto"/>
                        <w:right w:val="none" w:sz="0" w:space="0" w:color="auto"/>
                      </w:divBdr>
                      <w:divsChild>
                        <w:div w:id="189308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142932">
      <w:bodyDiv w:val="1"/>
      <w:marLeft w:val="0"/>
      <w:marRight w:val="0"/>
      <w:marTop w:val="0"/>
      <w:marBottom w:val="0"/>
      <w:divBdr>
        <w:top w:val="none" w:sz="0" w:space="0" w:color="auto"/>
        <w:left w:val="none" w:sz="0" w:space="0" w:color="auto"/>
        <w:bottom w:val="none" w:sz="0" w:space="0" w:color="auto"/>
        <w:right w:val="none" w:sz="0" w:space="0" w:color="auto"/>
      </w:divBdr>
    </w:div>
    <w:div w:id="1339576534">
      <w:bodyDiv w:val="1"/>
      <w:marLeft w:val="0"/>
      <w:marRight w:val="0"/>
      <w:marTop w:val="0"/>
      <w:marBottom w:val="0"/>
      <w:divBdr>
        <w:top w:val="none" w:sz="0" w:space="0" w:color="auto"/>
        <w:left w:val="none" w:sz="0" w:space="0" w:color="auto"/>
        <w:bottom w:val="none" w:sz="0" w:space="0" w:color="auto"/>
        <w:right w:val="none" w:sz="0" w:space="0" w:color="auto"/>
      </w:divBdr>
    </w:div>
    <w:div w:id="1353454753">
      <w:bodyDiv w:val="1"/>
      <w:marLeft w:val="0"/>
      <w:marRight w:val="0"/>
      <w:marTop w:val="0"/>
      <w:marBottom w:val="0"/>
      <w:divBdr>
        <w:top w:val="none" w:sz="0" w:space="0" w:color="auto"/>
        <w:left w:val="none" w:sz="0" w:space="0" w:color="auto"/>
        <w:bottom w:val="none" w:sz="0" w:space="0" w:color="auto"/>
        <w:right w:val="none" w:sz="0" w:space="0" w:color="auto"/>
      </w:divBdr>
    </w:div>
    <w:div w:id="1353532796">
      <w:bodyDiv w:val="1"/>
      <w:marLeft w:val="0"/>
      <w:marRight w:val="0"/>
      <w:marTop w:val="0"/>
      <w:marBottom w:val="0"/>
      <w:divBdr>
        <w:top w:val="none" w:sz="0" w:space="0" w:color="auto"/>
        <w:left w:val="none" w:sz="0" w:space="0" w:color="auto"/>
        <w:bottom w:val="none" w:sz="0" w:space="0" w:color="auto"/>
        <w:right w:val="none" w:sz="0" w:space="0" w:color="auto"/>
      </w:divBdr>
    </w:div>
    <w:div w:id="1360397103">
      <w:bodyDiv w:val="1"/>
      <w:marLeft w:val="0"/>
      <w:marRight w:val="0"/>
      <w:marTop w:val="0"/>
      <w:marBottom w:val="0"/>
      <w:divBdr>
        <w:top w:val="none" w:sz="0" w:space="0" w:color="auto"/>
        <w:left w:val="none" w:sz="0" w:space="0" w:color="auto"/>
        <w:bottom w:val="none" w:sz="0" w:space="0" w:color="auto"/>
        <w:right w:val="none" w:sz="0" w:space="0" w:color="auto"/>
      </w:divBdr>
    </w:div>
    <w:div w:id="1362314832">
      <w:bodyDiv w:val="1"/>
      <w:marLeft w:val="0"/>
      <w:marRight w:val="0"/>
      <w:marTop w:val="0"/>
      <w:marBottom w:val="0"/>
      <w:divBdr>
        <w:top w:val="none" w:sz="0" w:space="0" w:color="auto"/>
        <w:left w:val="none" w:sz="0" w:space="0" w:color="auto"/>
        <w:bottom w:val="none" w:sz="0" w:space="0" w:color="auto"/>
        <w:right w:val="none" w:sz="0" w:space="0" w:color="auto"/>
      </w:divBdr>
    </w:div>
    <w:div w:id="1362630254">
      <w:bodyDiv w:val="1"/>
      <w:marLeft w:val="0"/>
      <w:marRight w:val="0"/>
      <w:marTop w:val="0"/>
      <w:marBottom w:val="0"/>
      <w:divBdr>
        <w:top w:val="none" w:sz="0" w:space="0" w:color="auto"/>
        <w:left w:val="none" w:sz="0" w:space="0" w:color="auto"/>
        <w:bottom w:val="none" w:sz="0" w:space="0" w:color="auto"/>
        <w:right w:val="none" w:sz="0" w:space="0" w:color="auto"/>
      </w:divBdr>
    </w:div>
    <w:div w:id="1365516727">
      <w:bodyDiv w:val="1"/>
      <w:marLeft w:val="0"/>
      <w:marRight w:val="0"/>
      <w:marTop w:val="0"/>
      <w:marBottom w:val="0"/>
      <w:divBdr>
        <w:top w:val="none" w:sz="0" w:space="0" w:color="auto"/>
        <w:left w:val="none" w:sz="0" w:space="0" w:color="auto"/>
        <w:bottom w:val="none" w:sz="0" w:space="0" w:color="auto"/>
        <w:right w:val="none" w:sz="0" w:space="0" w:color="auto"/>
      </w:divBdr>
    </w:div>
    <w:div w:id="1371685241">
      <w:bodyDiv w:val="1"/>
      <w:marLeft w:val="0"/>
      <w:marRight w:val="0"/>
      <w:marTop w:val="0"/>
      <w:marBottom w:val="0"/>
      <w:divBdr>
        <w:top w:val="none" w:sz="0" w:space="0" w:color="auto"/>
        <w:left w:val="none" w:sz="0" w:space="0" w:color="auto"/>
        <w:bottom w:val="none" w:sz="0" w:space="0" w:color="auto"/>
        <w:right w:val="none" w:sz="0" w:space="0" w:color="auto"/>
      </w:divBdr>
      <w:divsChild>
        <w:div w:id="609582922">
          <w:marLeft w:val="0"/>
          <w:marRight w:val="0"/>
          <w:marTop w:val="0"/>
          <w:marBottom w:val="0"/>
          <w:divBdr>
            <w:top w:val="none" w:sz="0" w:space="0" w:color="auto"/>
            <w:left w:val="none" w:sz="0" w:space="0" w:color="auto"/>
            <w:bottom w:val="none" w:sz="0" w:space="0" w:color="auto"/>
            <w:right w:val="none" w:sz="0" w:space="0" w:color="auto"/>
          </w:divBdr>
        </w:div>
        <w:div w:id="1847478132">
          <w:marLeft w:val="0"/>
          <w:marRight w:val="0"/>
          <w:marTop w:val="0"/>
          <w:marBottom w:val="0"/>
          <w:divBdr>
            <w:top w:val="none" w:sz="0" w:space="0" w:color="auto"/>
            <w:left w:val="none" w:sz="0" w:space="0" w:color="auto"/>
            <w:bottom w:val="none" w:sz="0" w:space="0" w:color="auto"/>
            <w:right w:val="none" w:sz="0" w:space="0" w:color="auto"/>
          </w:divBdr>
        </w:div>
      </w:divsChild>
    </w:div>
    <w:div w:id="1378698052">
      <w:bodyDiv w:val="1"/>
      <w:marLeft w:val="0"/>
      <w:marRight w:val="0"/>
      <w:marTop w:val="0"/>
      <w:marBottom w:val="0"/>
      <w:divBdr>
        <w:top w:val="none" w:sz="0" w:space="0" w:color="auto"/>
        <w:left w:val="none" w:sz="0" w:space="0" w:color="auto"/>
        <w:bottom w:val="none" w:sz="0" w:space="0" w:color="auto"/>
        <w:right w:val="none" w:sz="0" w:space="0" w:color="auto"/>
      </w:divBdr>
    </w:div>
    <w:div w:id="1395347674">
      <w:bodyDiv w:val="1"/>
      <w:marLeft w:val="0"/>
      <w:marRight w:val="0"/>
      <w:marTop w:val="0"/>
      <w:marBottom w:val="0"/>
      <w:divBdr>
        <w:top w:val="none" w:sz="0" w:space="0" w:color="auto"/>
        <w:left w:val="none" w:sz="0" w:space="0" w:color="auto"/>
        <w:bottom w:val="none" w:sz="0" w:space="0" w:color="auto"/>
        <w:right w:val="none" w:sz="0" w:space="0" w:color="auto"/>
      </w:divBdr>
    </w:div>
    <w:div w:id="1396589443">
      <w:bodyDiv w:val="1"/>
      <w:marLeft w:val="0"/>
      <w:marRight w:val="0"/>
      <w:marTop w:val="0"/>
      <w:marBottom w:val="0"/>
      <w:divBdr>
        <w:top w:val="none" w:sz="0" w:space="0" w:color="auto"/>
        <w:left w:val="none" w:sz="0" w:space="0" w:color="auto"/>
        <w:bottom w:val="none" w:sz="0" w:space="0" w:color="auto"/>
        <w:right w:val="none" w:sz="0" w:space="0" w:color="auto"/>
      </w:divBdr>
    </w:div>
    <w:div w:id="1400057363">
      <w:bodyDiv w:val="1"/>
      <w:marLeft w:val="0"/>
      <w:marRight w:val="0"/>
      <w:marTop w:val="0"/>
      <w:marBottom w:val="0"/>
      <w:divBdr>
        <w:top w:val="none" w:sz="0" w:space="0" w:color="auto"/>
        <w:left w:val="none" w:sz="0" w:space="0" w:color="auto"/>
        <w:bottom w:val="none" w:sz="0" w:space="0" w:color="auto"/>
        <w:right w:val="none" w:sz="0" w:space="0" w:color="auto"/>
      </w:divBdr>
    </w:div>
    <w:div w:id="1407920291">
      <w:bodyDiv w:val="1"/>
      <w:marLeft w:val="0"/>
      <w:marRight w:val="0"/>
      <w:marTop w:val="0"/>
      <w:marBottom w:val="0"/>
      <w:divBdr>
        <w:top w:val="none" w:sz="0" w:space="0" w:color="auto"/>
        <w:left w:val="none" w:sz="0" w:space="0" w:color="auto"/>
        <w:bottom w:val="none" w:sz="0" w:space="0" w:color="auto"/>
        <w:right w:val="none" w:sz="0" w:space="0" w:color="auto"/>
      </w:divBdr>
    </w:div>
    <w:div w:id="1409419583">
      <w:bodyDiv w:val="1"/>
      <w:marLeft w:val="0"/>
      <w:marRight w:val="0"/>
      <w:marTop w:val="0"/>
      <w:marBottom w:val="0"/>
      <w:divBdr>
        <w:top w:val="none" w:sz="0" w:space="0" w:color="auto"/>
        <w:left w:val="none" w:sz="0" w:space="0" w:color="auto"/>
        <w:bottom w:val="none" w:sz="0" w:space="0" w:color="auto"/>
        <w:right w:val="none" w:sz="0" w:space="0" w:color="auto"/>
      </w:divBdr>
    </w:div>
    <w:div w:id="1416315237">
      <w:bodyDiv w:val="1"/>
      <w:marLeft w:val="0"/>
      <w:marRight w:val="0"/>
      <w:marTop w:val="0"/>
      <w:marBottom w:val="0"/>
      <w:divBdr>
        <w:top w:val="none" w:sz="0" w:space="0" w:color="auto"/>
        <w:left w:val="none" w:sz="0" w:space="0" w:color="auto"/>
        <w:bottom w:val="none" w:sz="0" w:space="0" w:color="auto"/>
        <w:right w:val="none" w:sz="0" w:space="0" w:color="auto"/>
      </w:divBdr>
    </w:div>
    <w:div w:id="1418476166">
      <w:bodyDiv w:val="1"/>
      <w:marLeft w:val="0"/>
      <w:marRight w:val="0"/>
      <w:marTop w:val="0"/>
      <w:marBottom w:val="0"/>
      <w:divBdr>
        <w:top w:val="none" w:sz="0" w:space="0" w:color="auto"/>
        <w:left w:val="none" w:sz="0" w:space="0" w:color="auto"/>
        <w:bottom w:val="none" w:sz="0" w:space="0" w:color="auto"/>
        <w:right w:val="none" w:sz="0" w:space="0" w:color="auto"/>
      </w:divBdr>
    </w:div>
    <w:div w:id="1421949802">
      <w:bodyDiv w:val="1"/>
      <w:marLeft w:val="0"/>
      <w:marRight w:val="0"/>
      <w:marTop w:val="0"/>
      <w:marBottom w:val="0"/>
      <w:divBdr>
        <w:top w:val="none" w:sz="0" w:space="0" w:color="auto"/>
        <w:left w:val="none" w:sz="0" w:space="0" w:color="auto"/>
        <w:bottom w:val="none" w:sz="0" w:space="0" w:color="auto"/>
        <w:right w:val="none" w:sz="0" w:space="0" w:color="auto"/>
      </w:divBdr>
    </w:div>
    <w:div w:id="1422793574">
      <w:bodyDiv w:val="1"/>
      <w:marLeft w:val="0"/>
      <w:marRight w:val="0"/>
      <w:marTop w:val="0"/>
      <w:marBottom w:val="0"/>
      <w:divBdr>
        <w:top w:val="none" w:sz="0" w:space="0" w:color="auto"/>
        <w:left w:val="none" w:sz="0" w:space="0" w:color="auto"/>
        <w:bottom w:val="none" w:sz="0" w:space="0" w:color="auto"/>
        <w:right w:val="none" w:sz="0" w:space="0" w:color="auto"/>
      </w:divBdr>
    </w:div>
    <w:div w:id="1423451880">
      <w:bodyDiv w:val="1"/>
      <w:marLeft w:val="0"/>
      <w:marRight w:val="0"/>
      <w:marTop w:val="0"/>
      <w:marBottom w:val="0"/>
      <w:divBdr>
        <w:top w:val="none" w:sz="0" w:space="0" w:color="auto"/>
        <w:left w:val="none" w:sz="0" w:space="0" w:color="auto"/>
        <w:bottom w:val="none" w:sz="0" w:space="0" w:color="auto"/>
        <w:right w:val="none" w:sz="0" w:space="0" w:color="auto"/>
      </w:divBdr>
    </w:div>
    <w:div w:id="1426726035">
      <w:bodyDiv w:val="1"/>
      <w:marLeft w:val="0"/>
      <w:marRight w:val="0"/>
      <w:marTop w:val="0"/>
      <w:marBottom w:val="0"/>
      <w:divBdr>
        <w:top w:val="none" w:sz="0" w:space="0" w:color="auto"/>
        <w:left w:val="none" w:sz="0" w:space="0" w:color="auto"/>
        <w:bottom w:val="none" w:sz="0" w:space="0" w:color="auto"/>
        <w:right w:val="none" w:sz="0" w:space="0" w:color="auto"/>
      </w:divBdr>
      <w:divsChild>
        <w:div w:id="1375689353">
          <w:marLeft w:val="0"/>
          <w:marRight w:val="0"/>
          <w:marTop w:val="0"/>
          <w:marBottom w:val="0"/>
          <w:divBdr>
            <w:top w:val="single" w:sz="6" w:space="0" w:color="DADADA"/>
            <w:left w:val="single" w:sz="6" w:space="0" w:color="DADADA"/>
            <w:bottom w:val="single" w:sz="6" w:space="0" w:color="DADADA"/>
            <w:right w:val="single" w:sz="6" w:space="0" w:color="DADADA"/>
          </w:divBdr>
          <w:divsChild>
            <w:div w:id="62604748">
              <w:marLeft w:val="0"/>
              <w:marRight w:val="0"/>
              <w:marTop w:val="0"/>
              <w:marBottom w:val="0"/>
              <w:divBdr>
                <w:top w:val="none" w:sz="0" w:space="7" w:color="auto"/>
                <w:left w:val="none" w:sz="0" w:space="12" w:color="auto"/>
                <w:bottom w:val="none" w:sz="0" w:space="7" w:color="auto"/>
                <w:right w:val="none" w:sz="0" w:space="12" w:color="auto"/>
              </w:divBdr>
              <w:divsChild>
                <w:div w:id="665404234">
                  <w:marLeft w:val="0"/>
                  <w:marRight w:val="0"/>
                  <w:marTop w:val="0"/>
                  <w:marBottom w:val="0"/>
                  <w:divBdr>
                    <w:top w:val="none" w:sz="0" w:space="0" w:color="auto"/>
                    <w:left w:val="none" w:sz="0" w:space="0" w:color="auto"/>
                    <w:bottom w:val="none" w:sz="0" w:space="0" w:color="auto"/>
                    <w:right w:val="none" w:sz="0" w:space="0" w:color="auto"/>
                  </w:divBdr>
                  <w:divsChild>
                    <w:div w:id="1546259074">
                      <w:marLeft w:val="0"/>
                      <w:marRight w:val="0"/>
                      <w:marTop w:val="0"/>
                      <w:marBottom w:val="0"/>
                      <w:divBdr>
                        <w:top w:val="none" w:sz="0" w:space="0" w:color="auto"/>
                        <w:left w:val="none" w:sz="0" w:space="0" w:color="auto"/>
                        <w:bottom w:val="none" w:sz="0" w:space="0" w:color="auto"/>
                        <w:right w:val="none" w:sz="0" w:space="0" w:color="auto"/>
                      </w:divBdr>
                      <w:divsChild>
                        <w:div w:id="39570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9276457">
      <w:bodyDiv w:val="1"/>
      <w:marLeft w:val="0"/>
      <w:marRight w:val="0"/>
      <w:marTop w:val="0"/>
      <w:marBottom w:val="0"/>
      <w:divBdr>
        <w:top w:val="none" w:sz="0" w:space="0" w:color="auto"/>
        <w:left w:val="none" w:sz="0" w:space="0" w:color="auto"/>
        <w:bottom w:val="none" w:sz="0" w:space="0" w:color="auto"/>
        <w:right w:val="none" w:sz="0" w:space="0" w:color="auto"/>
      </w:divBdr>
    </w:div>
    <w:div w:id="1431198184">
      <w:bodyDiv w:val="1"/>
      <w:marLeft w:val="0"/>
      <w:marRight w:val="0"/>
      <w:marTop w:val="0"/>
      <w:marBottom w:val="0"/>
      <w:divBdr>
        <w:top w:val="none" w:sz="0" w:space="0" w:color="auto"/>
        <w:left w:val="none" w:sz="0" w:space="0" w:color="auto"/>
        <w:bottom w:val="none" w:sz="0" w:space="0" w:color="auto"/>
        <w:right w:val="none" w:sz="0" w:space="0" w:color="auto"/>
      </w:divBdr>
    </w:div>
    <w:div w:id="1439714306">
      <w:bodyDiv w:val="1"/>
      <w:marLeft w:val="0"/>
      <w:marRight w:val="0"/>
      <w:marTop w:val="0"/>
      <w:marBottom w:val="0"/>
      <w:divBdr>
        <w:top w:val="none" w:sz="0" w:space="0" w:color="auto"/>
        <w:left w:val="none" w:sz="0" w:space="0" w:color="auto"/>
        <w:bottom w:val="none" w:sz="0" w:space="0" w:color="auto"/>
        <w:right w:val="none" w:sz="0" w:space="0" w:color="auto"/>
      </w:divBdr>
    </w:div>
    <w:div w:id="1441027686">
      <w:bodyDiv w:val="1"/>
      <w:marLeft w:val="0"/>
      <w:marRight w:val="0"/>
      <w:marTop w:val="0"/>
      <w:marBottom w:val="0"/>
      <w:divBdr>
        <w:top w:val="none" w:sz="0" w:space="0" w:color="auto"/>
        <w:left w:val="none" w:sz="0" w:space="0" w:color="auto"/>
        <w:bottom w:val="none" w:sz="0" w:space="0" w:color="auto"/>
        <w:right w:val="none" w:sz="0" w:space="0" w:color="auto"/>
      </w:divBdr>
    </w:div>
    <w:div w:id="1443571863">
      <w:bodyDiv w:val="1"/>
      <w:marLeft w:val="0"/>
      <w:marRight w:val="0"/>
      <w:marTop w:val="0"/>
      <w:marBottom w:val="0"/>
      <w:divBdr>
        <w:top w:val="none" w:sz="0" w:space="0" w:color="auto"/>
        <w:left w:val="none" w:sz="0" w:space="0" w:color="auto"/>
        <w:bottom w:val="none" w:sz="0" w:space="0" w:color="auto"/>
        <w:right w:val="none" w:sz="0" w:space="0" w:color="auto"/>
      </w:divBdr>
    </w:div>
    <w:div w:id="1444493521">
      <w:bodyDiv w:val="1"/>
      <w:marLeft w:val="0"/>
      <w:marRight w:val="0"/>
      <w:marTop w:val="0"/>
      <w:marBottom w:val="0"/>
      <w:divBdr>
        <w:top w:val="none" w:sz="0" w:space="0" w:color="auto"/>
        <w:left w:val="none" w:sz="0" w:space="0" w:color="auto"/>
        <w:bottom w:val="none" w:sz="0" w:space="0" w:color="auto"/>
        <w:right w:val="none" w:sz="0" w:space="0" w:color="auto"/>
      </w:divBdr>
    </w:div>
    <w:div w:id="1452436116">
      <w:bodyDiv w:val="1"/>
      <w:marLeft w:val="0"/>
      <w:marRight w:val="0"/>
      <w:marTop w:val="0"/>
      <w:marBottom w:val="0"/>
      <w:divBdr>
        <w:top w:val="none" w:sz="0" w:space="0" w:color="auto"/>
        <w:left w:val="none" w:sz="0" w:space="0" w:color="auto"/>
        <w:bottom w:val="none" w:sz="0" w:space="0" w:color="auto"/>
        <w:right w:val="none" w:sz="0" w:space="0" w:color="auto"/>
      </w:divBdr>
    </w:div>
    <w:div w:id="1458405322">
      <w:bodyDiv w:val="1"/>
      <w:marLeft w:val="0"/>
      <w:marRight w:val="0"/>
      <w:marTop w:val="0"/>
      <w:marBottom w:val="0"/>
      <w:divBdr>
        <w:top w:val="none" w:sz="0" w:space="0" w:color="auto"/>
        <w:left w:val="none" w:sz="0" w:space="0" w:color="auto"/>
        <w:bottom w:val="none" w:sz="0" w:space="0" w:color="auto"/>
        <w:right w:val="none" w:sz="0" w:space="0" w:color="auto"/>
      </w:divBdr>
    </w:div>
    <w:div w:id="1461460252">
      <w:bodyDiv w:val="1"/>
      <w:marLeft w:val="0"/>
      <w:marRight w:val="0"/>
      <w:marTop w:val="0"/>
      <w:marBottom w:val="0"/>
      <w:divBdr>
        <w:top w:val="none" w:sz="0" w:space="0" w:color="auto"/>
        <w:left w:val="none" w:sz="0" w:space="0" w:color="auto"/>
        <w:bottom w:val="none" w:sz="0" w:space="0" w:color="auto"/>
        <w:right w:val="none" w:sz="0" w:space="0" w:color="auto"/>
      </w:divBdr>
    </w:div>
    <w:div w:id="1461650682">
      <w:bodyDiv w:val="1"/>
      <w:marLeft w:val="0"/>
      <w:marRight w:val="0"/>
      <w:marTop w:val="0"/>
      <w:marBottom w:val="0"/>
      <w:divBdr>
        <w:top w:val="none" w:sz="0" w:space="0" w:color="auto"/>
        <w:left w:val="none" w:sz="0" w:space="0" w:color="auto"/>
        <w:bottom w:val="none" w:sz="0" w:space="0" w:color="auto"/>
        <w:right w:val="none" w:sz="0" w:space="0" w:color="auto"/>
      </w:divBdr>
    </w:div>
    <w:div w:id="1462379848">
      <w:bodyDiv w:val="1"/>
      <w:marLeft w:val="0"/>
      <w:marRight w:val="0"/>
      <w:marTop w:val="0"/>
      <w:marBottom w:val="0"/>
      <w:divBdr>
        <w:top w:val="none" w:sz="0" w:space="0" w:color="auto"/>
        <w:left w:val="none" w:sz="0" w:space="0" w:color="auto"/>
        <w:bottom w:val="none" w:sz="0" w:space="0" w:color="auto"/>
        <w:right w:val="none" w:sz="0" w:space="0" w:color="auto"/>
      </w:divBdr>
    </w:div>
    <w:div w:id="1470706523">
      <w:bodyDiv w:val="1"/>
      <w:marLeft w:val="0"/>
      <w:marRight w:val="0"/>
      <w:marTop w:val="0"/>
      <w:marBottom w:val="0"/>
      <w:divBdr>
        <w:top w:val="none" w:sz="0" w:space="0" w:color="auto"/>
        <w:left w:val="none" w:sz="0" w:space="0" w:color="auto"/>
        <w:bottom w:val="none" w:sz="0" w:space="0" w:color="auto"/>
        <w:right w:val="none" w:sz="0" w:space="0" w:color="auto"/>
      </w:divBdr>
    </w:div>
    <w:div w:id="1474060666">
      <w:bodyDiv w:val="1"/>
      <w:marLeft w:val="0"/>
      <w:marRight w:val="0"/>
      <w:marTop w:val="0"/>
      <w:marBottom w:val="0"/>
      <w:divBdr>
        <w:top w:val="none" w:sz="0" w:space="0" w:color="auto"/>
        <w:left w:val="none" w:sz="0" w:space="0" w:color="auto"/>
        <w:bottom w:val="none" w:sz="0" w:space="0" w:color="auto"/>
        <w:right w:val="none" w:sz="0" w:space="0" w:color="auto"/>
      </w:divBdr>
    </w:div>
    <w:div w:id="1475875864">
      <w:bodyDiv w:val="1"/>
      <w:marLeft w:val="0"/>
      <w:marRight w:val="0"/>
      <w:marTop w:val="0"/>
      <w:marBottom w:val="0"/>
      <w:divBdr>
        <w:top w:val="none" w:sz="0" w:space="0" w:color="auto"/>
        <w:left w:val="none" w:sz="0" w:space="0" w:color="auto"/>
        <w:bottom w:val="none" w:sz="0" w:space="0" w:color="auto"/>
        <w:right w:val="none" w:sz="0" w:space="0" w:color="auto"/>
      </w:divBdr>
    </w:div>
    <w:div w:id="1480416784">
      <w:bodyDiv w:val="1"/>
      <w:marLeft w:val="0"/>
      <w:marRight w:val="0"/>
      <w:marTop w:val="0"/>
      <w:marBottom w:val="0"/>
      <w:divBdr>
        <w:top w:val="none" w:sz="0" w:space="0" w:color="auto"/>
        <w:left w:val="none" w:sz="0" w:space="0" w:color="auto"/>
        <w:bottom w:val="none" w:sz="0" w:space="0" w:color="auto"/>
        <w:right w:val="none" w:sz="0" w:space="0" w:color="auto"/>
      </w:divBdr>
    </w:div>
    <w:div w:id="1480808950">
      <w:bodyDiv w:val="1"/>
      <w:marLeft w:val="0"/>
      <w:marRight w:val="0"/>
      <w:marTop w:val="0"/>
      <w:marBottom w:val="0"/>
      <w:divBdr>
        <w:top w:val="none" w:sz="0" w:space="0" w:color="auto"/>
        <w:left w:val="none" w:sz="0" w:space="0" w:color="auto"/>
        <w:bottom w:val="none" w:sz="0" w:space="0" w:color="auto"/>
        <w:right w:val="none" w:sz="0" w:space="0" w:color="auto"/>
      </w:divBdr>
    </w:div>
    <w:div w:id="1482237045">
      <w:bodyDiv w:val="1"/>
      <w:marLeft w:val="0"/>
      <w:marRight w:val="0"/>
      <w:marTop w:val="0"/>
      <w:marBottom w:val="0"/>
      <w:divBdr>
        <w:top w:val="none" w:sz="0" w:space="0" w:color="auto"/>
        <w:left w:val="none" w:sz="0" w:space="0" w:color="auto"/>
        <w:bottom w:val="none" w:sz="0" w:space="0" w:color="auto"/>
        <w:right w:val="none" w:sz="0" w:space="0" w:color="auto"/>
      </w:divBdr>
    </w:div>
    <w:div w:id="1486817623">
      <w:bodyDiv w:val="1"/>
      <w:marLeft w:val="0"/>
      <w:marRight w:val="0"/>
      <w:marTop w:val="0"/>
      <w:marBottom w:val="0"/>
      <w:divBdr>
        <w:top w:val="none" w:sz="0" w:space="0" w:color="auto"/>
        <w:left w:val="none" w:sz="0" w:space="0" w:color="auto"/>
        <w:bottom w:val="none" w:sz="0" w:space="0" w:color="auto"/>
        <w:right w:val="none" w:sz="0" w:space="0" w:color="auto"/>
      </w:divBdr>
    </w:div>
    <w:div w:id="1489516665">
      <w:bodyDiv w:val="1"/>
      <w:marLeft w:val="0"/>
      <w:marRight w:val="0"/>
      <w:marTop w:val="0"/>
      <w:marBottom w:val="0"/>
      <w:divBdr>
        <w:top w:val="none" w:sz="0" w:space="0" w:color="auto"/>
        <w:left w:val="none" w:sz="0" w:space="0" w:color="auto"/>
        <w:bottom w:val="none" w:sz="0" w:space="0" w:color="auto"/>
        <w:right w:val="none" w:sz="0" w:space="0" w:color="auto"/>
      </w:divBdr>
    </w:div>
    <w:div w:id="1491018808">
      <w:bodyDiv w:val="1"/>
      <w:marLeft w:val="0"/>
      <w:marRight w:val="0"/>
      <w:marTop w:val="0"/>
      <w:marBottom w:val="0"/>
      <w:divBdr>
        <w:top w:val="none" w:sz="0" w:space="0" w:color="auto"/>
        <w:left w:val="none" w:sz="0" w:space="0" w:color="auto"/>
        <w:bottom w:val="none" w:sz="0" w:space="0" w:color="auto"/>
        <w:right w:val="none" w:sz="0" w:space="0" w:color="auto"/>
      </w:divBdr>
    </w:div>
    <w:div w:id="1495295524">
      <w:bodyDiv w:val="1"/>
      <w:marLeft w:val="0"/>
      <w:marRight w:val="0"/>
      <w:marTop w:val="0"/>
      <w:marBottom w:val="0"/>
      <w:divBdr>
        <w:top w:val="none" w:sz="0" w:space="0" w:color="auto"/>
        <w:left w:val="none" w:sz="0" w:space="0" w:color="auto"/>
        <w:bottom w:val="none" w:sz="0" w:space="0" w:color="auto"/>
        <w:right w:val="none" w:sz="0" w:space="0" w:color="auto"/>
      </w:divBdr>
    </w:div>
    <w:div w:id="1495562629">
      <w:bodyDiv w:val="1"/>
      <w:marLeft w:val="0"/>
      <w:marRight w:val="0"/>
      <w:marTop w:val="0"/>
      <w:marBottom w:val="0"/>
      <w:divBdr>
        <w:top w:val="none" w:sz="0" w:space="0" w:color="auto"/>
        <w:left w:val="none" w:sz="0" w:space="0" w:color="auto"/>
        <w:bottom w:val="none" w:sz="0" w:space="0" w:color="auto"/>
        <w:right w:val="none" w:sz="0" w:space="0" w:color="auto"/>
      </w:divBdr>
    </w:div>
    <w:div w:id="1509061133">
      <w:bodyDiv w:val="1"/>
      <w:marLeft w:val="0"/>
      <w:marRight w:val="0"/>
      <w:marTop w:val="0"/>
      <w:marBottom w:val="0"/>
      <w:divBdr>
        <w:top w:val="none" w:sz="0" w:space="0" w:color="auto"/>
        <w:left w:val="none" w:sz="0" w:space="0" w:color="auto"/>
        <w:bottom w:val="none" w:sz="0" w:space="0" w:color="auto"/>
        <w:right w:val="none" w:sz="0" w:space="0" w:color="auto"/>
      </w:divBdr>
    </w:div>
    <w:div w:id="1512796206">
      <w:bodyDiv w:val="1"/>
      <w:marLeft w:val="0"/>
      <w:marRight w:val="0"/>
      <w:marTop w:val="0"/>
      <w:marBottom w:val="0"/>
      <w:divBdr>
        <w:top w:val="none" w:sz="0" w:space="0" w:color="auto"/>
        <w:left w:val="none" w:sz="0" w:space="0" w:color="auto"/>
        <w:bottom w:val="none" w:sz="0" w:space="0" w:color="auto"/>
        <w:right w:val="none" w:sz="0" w:space="0" w:color="auto"/>
      </w:divBdr>
    </w:div>
    <w:div w:id="1514223351">
      <w:bodyDiv w:val="1"/>
      <w:marLeft w:val="0"/>
      <w:marRight w:val="0"/>
      <w:marTop w:val="0"/>
      <w:marBottom w:val="0"/>
      <w:divBdr>
        <w:top w:val="none" w:sz="0" w:space="0" w:color="auto"/>
        <w:left w:val="none" w:sz="0" w:space="0" w:color="auto"/>
        <w:bottom w:val="none" w:sz="0" w:space="0" w:color="auto"/>
        <w:right w:val="none" w:sz="0" w:space="0" w:color="auto"/>
      </w:divBdr>
    </w:div>
    <w:div w:id="1514957685">
      <w:bodyDiv w:val="1"/>
      <w:marLeft w:val="0"/>
      <w:marRight w:val="0"/>
      <w:marTop w:val="0"/>
      <w:marBottom w:val="0"/>
      <w:divBdr>
        <w:top w:val="none" w:sz="0" w:space="0" w:color="auto"/>
        <w:left w:val="none" w:sz="0" w:space="0" w:color="auto"/>
        <w:bottom w:val="none" w:sz="0" w:space="0" w:color="auto"/>
        <w:right w:val="none" w:sz="0" w:space="0" w:color="auto"/>
      </w:divBdr>
    </w:div>
    <w:div w:id="1518076459">
      <w:bodyDiv w:val="1"/>
      <w:marLeft w:val="0"/>
      <w:marRight w:val="0"/>
      <w:marTop w:val="0"/>
      <w:marBottom w:val="0"/>
      <w:divBdr>
        <w:top w:val="none" w:sz="0" w:space="0" w:color="auto"/>
        <w:left w:val="none" w:sz="0" w:space="0" w:color="auto"/>
        <w:bottom w:val="none" w:sz="0" w:space="0" w:color="auto"/>
        <w:right w:val="none" w:sz="0" w:space="0" w:color="auto"/>
      </w:divBdr>
    </w:div>
    <w:div w:id="1519542823">
      <w:bodyDiv w:val="1"/>
      <w:marLeft w:val="0"/>
      <w:marRight w:val="0"/>
      <w:marTop w:val="0"/>
      <w:marBottom w:val="0"/>
      <w:divBdr>
        <w:top w:val="none" w:sz="0" w:space="0" w:color="auto"/>
        <w:left w:val="none" w:sz="0" w:space="0" w:color="auto"/>
        <w:bottom w:val="none" w:sz="0" w:space="0" w:color="auto"/>
        <w:right w:val="none" w:sz="0" w:space="0" w:color="auto"/>
      </w:divBdr>
    </w:div>
    <w:div w:id="1522283158">
      <w:bodyDiv w:val="1"/>
      <w:marLeft w:val="0"/>
      <w:marRight w:val="0"/>
      <w:marTop w:val="0"/>
      <w:marBottom w:val="0"/>
      <w:divBdr>
        <w:top w:val="none" w:sz="0" w:space="0" w:color="auto"/>
        <w:left w:val="none" w:sz="0" w:space="0" w:color="auto"/>
        <w:bottom w:val="none" w:sz="0" w:space="0" w:color="auto"/>
        <w:right w:val="none" w:sz="0" w:space="0" w:color="auto"/>
      </w:divBdr>
    </w:div>
    <w:div w:id="1533417014">
      <w:bodyDiv w:val="1"/>
      <w:marLeft w:val="0"/>
      <w:marRight w:val="0"/>
      <w:marTop w:val="0"/>
      <w:marBottom w:val="0"/>
      <w:divBdr>
        <w:top w:val="none" w:sz="0" w:space="0" w:color="auto"/>
        <w:left w:val="none" w:sz="0" w:space="0" w:color="auto"/>
        <w:bottom w:val="none" w:sz="0" w:space="0" w:color="auto"/>
        <w:right w:val="none" w:sz="0" w:space="0" w:color="auto"/>
      </w:divBdr>
    </w:div>
    <w:div w:id="1545747252">
      <w:bodyDiv w:val="1"/>
      <w:marLeft w:val="0"/>
      <w:marRight w:val="0"/>
      <w:marTop w:val="0"/>
      <w:marBottom w:val="0"/>
      <w:divBdr>
        <w:top w:val="none" w:sz="0" w:space="0" w:color="auto"/>
        <w:left w:val="none" w:sz="0" w:space="0" w:color="auto"/>
        <w:bottom w:val="none" w:sz="0" w:space="0" w:color="auto"/>
        <w:right w:val="none" w:sz="0" w:space="0" w:color="auto"/>
      </w:divBdr>
    </w:div>
    <w:div w:id="1545748828">
      <w:bodyDiv w:val="1"/>
      <w:marLeft w:val="0"/>
      <w:marRight w:val="0"/>
      <w:marTop w:val="0"/>
      <w:marBottom w:val="0"/>
      <w:divBdr>
        <w:top w:val="none" w:sz="0" w:space="0" w:color="auto"/>
        <w:left w:val="none" w:sz="0" w:space="0" w:color="auto"/>
        <w:bottom w:val="none" w:sz="0" w:space="0" w:color="auto"/>
        <w:right w:val="none" w:sz="0" w:space="0" w:color="auto"/>
      </w:divBdr>
    </w:div>
    <w:div w:id="1550412021">
      <w:bodyDiv w:val="1"/>
      <w:marLeft w:val="0"/>
      <w:marRight w:val="0"/>
      <w:marTop w:val="0"/>
      <w:marBottom w:val="0"/>
      <w:divBdr>
        <w:top w:val="none" w:sz="0" w:space="0" w:color="auto"/>
        <w:left w:val="none" w:sz="0" w:space="0" w:color="auto"/>
        <w:bottom w:val="none" w:sz="0" w:space="0" w:color="auto"/>
        <w:right w:val="none" w:sz="0" w:space="0" w:color="auto"/>
      </w:divBdr>
    </w:div>
    <w:div w:id="1552187343">
      <w:bodyDiv w:val="1"/>
      <w:marLeft w:val="0"/>
      <w:marRight w:val="0"/>
      <w:marTop w:val="0"/>
      <w:marBottom w:val="0"/>
      <w:divBdr>
        <w:top w:val="none" w:sz="0" w:space="0" w:color="auto"/>
        <w:left w:val="none" w:sz="0" w:space="0" w:color="auto"/>
        <w:bottom w:val="none" w:sz="0" w:space="0" w:color="auto"/>
        <w:right w:val="none" w:sz="0" w:space="0" w:color="auto"/>
      </w:divBdr>
    </w:div>
    <w:div w:id="1558123096">
      <w:bodyDiv w:val="1"/>
      <w:marLeft w:val="0"/>
      <w:marRight w:val="0"/>
      <w:marTop w:val="0"/>
      <w:marBottom w:val="0"/>
      <w:divBdr>
        <w:top w:val="none" w:sz="0" w:space="0" w:color="auto"/>
        <w:left w:val="none" w:sz="0" w:space="0" w:color="auto"/>
        <w:bottom w:val="none" w:sz="0" w:space="0" w:color="auto"/>
        <w:right w:val="none" w:sz="0" w:space="0" w:color="auto"/>
      </w:divBdr>
    </w:div>
    <w:div w:id="1560021866">
      <w:bodyDiv w:val="1"/>
      <w:marLeft w:val="0"/>
      <w:marRight w:val="0"/>
      <w:marTop w:val="0"/>
      <w:marBottom w:val="0"/>
      <w:divBdr>
        <w:top w:val="none" w:sz="0" w:space="0" w:color="auto"/>
        <w:left w:val="none" w:sz="0" w:space="0" w:color="auto"/>
        <w:bottom w:val="none" w:sz="0" w:space="0" w:color="auto"/>
        <w:right w:val="none" w:sz="0" w:space="0" w:color="auto"/>
      </w:divBdr>
    </w:div>
    <w:div w:id="1566912062">
      <w:bodyDiv w:val="1"/>
      <w:marLeft w:val="0"/>
      <w:marRight w:val="0"/>
      <w:marTop w:val="0"/>
      <w:marBottom w:val="0"/>
      <w:divBdr>
        <w:top w:val="none" w:sz="0" w:space="0" w:color="auto"/>
        <w:left w:val="none" w:sz="0" w:space="0" w:color="auto"/>
        <w:bottom w:val="none" w:sz="0" w:space="0" w:color="auto"/>
        <w:right w:val="none" w:sz="0" w:space="0" w:color="auto"/>
      </w:divBdr>
    </w:div>
    <w:div w:id="1569338399">
      <w:bodyDiv w:val="1"/>
      <w:marLeft w:val="0"/>
      <w:marRight w:val="0"/>
      <w:marTop w:val="0"/>
      <w:marBottom w:val="0"/>
      <w:divBdr>
        <w:top w:val="none" w:sz="0" w:space="0" w:color="auto"/>
        <w:left w:val="none" w:sz="0" w:space="0" w:color="auto"/>
        <w:bottom w:val="none" w:sz="0" w:space="0" w:color="auto"/>
        <w:right w:val="none" w:sz="0" w:space="0" w:color="auto"/>
      </w:divBdr>
    </w:div>
    <w:div w:id="1575748497">
      <w:bodyDiv w:val="1"/>
      <w:marLeft w:val="0"/>
      <w:marRight w:val="0"/>
      <w:marTop w:val="0"/>
      <w:marBottom w:val="0"/>
      <w:divBdr>
        <w:top w:val="none" w:sz="0" w:space="0" w:color="auto"/>
        <w:left w:val="none" w:sz="0" w:space="0" w:color="auto"/>
        <w:bottom w:val="none" w:sz="0" w:space="0" w:color="auto"/>
        <w:right w:val="none" w:sz="0" w:space="0" w:color="auto"/>
      </w:divBdr>
    </w:div>
    <w:div w:id="1579434632">
      <w:bodyDiv w:val="1"/>
      <w:marLeft w:val="0"/>
      <w:marRight w:val="0"/>
      <w:marTop w:val="0"/>
      <w:marBottom w:val="0"/>
      <w:divBdr>
        <w:top w:val="none" w:sz="0" w:space="0" w:color="auto"/>
        <w:left w:val="none" w:sz="0" w:space="0" w:color="auto"/>
        <w:bottom w:val="none" w:sz="0" w:space="0" w:color="auto"/>
        <w:right w:val="none" w:sz="0" w:space="0" w:color="auto"/>
      </w:divBdr>
    </w:div>
    <w:div w:id="1583299050">
      <w:bodyDiv w:val="1"/>
      <w:marLeft w:val="0"/>
      <w:marRight w:val="0"/>
      <w:marTop w:val="0"/>
      <w:marBottom w:val="0"/>
      <w:divBdr>
        <w:top w:val="none" w:sz="0" w:space="0" w:color="auto"/>
        <w:left w:val="none" w:sz="0" w:space="0" w:color="auto"/>
        <w:bottom w:val="none" w:sz="0" w:space="0" w:color="auto"/>
        <w:right w:val="none" w:sz="0" w:space="0" w:color="auto"/>
      </w:divBdr>
      <w:divsChild>
        <w:div w:id="920993768">
          <w:marLeft w:val="0"/>
          <w:marRight w:val="0"/>
          <w:marTop w:val="0"/>
          <w:marBottom w:val="0"/>
          <w:divBdr>
            <w:top w:val="none" w:sz="0" w:space="0" w:color="auto"/>
            <w:left w:val="none" w:sz="0" w:space="0" w:color="auto"/>
            <w:bottom w:val="none" w:sz="0" w:space="0" w:color="auto"/>
            <w:right w:val="none" w:sz="0" w:space="0" w:color="auto"/>
          </w:divBdr>
          <w:divsChild>
            <w:div w:id="2325978">
              <w:marLeft w:val="0"/>
              <w:marRight w:val="0"/>
              <w:marTop w:val="0"/>
              <w:marBottom w:val="0"/>
              <w:divBdr>
                <w:top w:val="none" w:sz="0" w:space="0" w:color="auto"/>
                <w:left w:val="none" w:sz="0" w:space="0" w:color="auto"/>
                <w:bottom w:val="none" w:sz="0" w:space="0" w:color="auto"/>
                <w:right w:val="none" w:sz="0" w:space="0" w:color="auto"/>
              </w:divBdr>
              <w:divsChild>
                <w:div w:id="91011905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872616586">
          <w:marLeft w:val="0"/>
          <w:marRight w:val="0"/>
          <w:marTop w:val="0"/>
          <w:marBottom w:val="0"/>
          <w:divBdr>
            <w:top w:val="none" w:sz="0" w:space="0" w:color="auto"/>
            <w:left w:val="none" w:sz="0" w:space="0" w:color="auto"/>
            <w:bottom w:val="none" w:sz="0" w:space="0" w:color="auto"/>
            <w:right w:val="none" w:sz="0" w:space="0" w:color="auto"/>
          </w:divBdr>
          <w:divsChild>
            <w:div w:id="1253977032">
              <w:marLeft w:val="0"/>
              <w:marRight w:val="0"/>
              <w:marTop w:val="0"/>
              <w:marBottom w:val="0"/>
              <w:divBdr>
                <w:top w:val="none" w:sz="0" w:space="0" w:color="auto"/>
                <w:left w:val="none" w:sz="0" w:space="0" w:color="auto"/>
                <w:bottom w:val="none" w:sz="0" w:space="0" w:color="auto"/>
                <w:right w:val="none" w:sz="0" w:space="0" w:color="auto"/>
              </w:divBdr>
              <w:divsChild>
                <w:div w:id="95591038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727849611">
          <w:marLeft w:val="0"/>
          <w:marRight w:val="0"/>
          <w:marTop w:val="0"/>
          <w:marBottom w:val="0"/>
          <w:divBdr>
            <w:top w:val="none" w:sz="0" w:space="0" w:color="auto"/>
            <w:left w:val="none" w:sz="0" w:space="0" w:color="auto"/>
            <w:bottom w:val="none" w:sz="0" w:space="0" w:color="auto"/>
            <w:right w:val="none" w:sz="0" w:space="0" w:color="auto"/>
          </w:divBdr>
          <w:divsChild>
            <w:div w:id="812522282">
              <w:marLeft w:val="0"/>
              <w:marRight w:val="0"/>
              <w:marTop w:val="0"/>
              <w:marBottom w:val="0"/>
              <w:divBdr>
                <w:top w:val="none" w:sz="0" w:space="0" w:color="auto"/>
                <w:left w:val="none" w:sz="0" w:space="0" w:color="auto"/>
                <w:bottom w:val="none" w:sz="0" w:space="0" w:color="auto"/>
                <w:right w:val="none" w:sz="0" w:space="0" w:color="auto"/>
              </w:divBdr>
              <w:divsChild>
                <w:div w:id="2066755198">
                  <w:marLeft w:val="-420"/>
                  <w:marRight w:val="0"/>
                  <w:marTop w:val="0"/>
                  <w:marBottom w:val="0"/>
                  <w:divBdr>
                    <w:top w:val="none" w:sz="0" w:space="0" w:color="auto"/>
                    <w:left w:val="none" w:sz="0" w:space="0" w:color="auto"/>
                    <w:bottom w:val="none" w:sz="0" w:space="0" w:color="auto"/>
                    <w:right w:val="none" w:sz="0" w:space="0" w:color="auto"/>
                  </w:divBdr>
                  <w:divsChild>
                    <w:div w:id="1694763952">
                      <w:marLeft w:val="0"/>
                      <w:marRight w:val="0"/>
                      <w:marTop w:val="0"/>
                      <w:marBottom w:val="0"/>
                      <w:divBdr>
                        <w:top w:val="none" w:sz="0" w:space="0" w:color="auto"/>
                        <w:left w:val="none" w:sz="0" w:space="0" w:color="auto"/>
                        <w:bottom w:val="none" w:sz="0" w:space="0" w:color="auto"/>
                        <w:right w:val="none" w:sz="0" w:space="0" w:color="auto"/>
                      </w:divBdr>
                      <w:divsChild>
                        <w:div w:id="402340050">
                          <w:marLeft w:val="0"/>
                          <w:marRight w:val="0"/>
                          <w:marTop w:val="0"/>
                          <w:marBottom w:val="0"/>
                          <w:divBdr>
                            <w:top w:val="none" w:sz="0" w:space="0" w:color="auto"/>
                            <w:left w:val="none" w:sz="0" w:space="0" w:color="auto"/>
                            <w:bottom w:val="none" w:sz="0" w:space="0" w:color="auto"/>
                            <w:right w:val="none" w:sz="0" w:space="0" w:color="auto"/>
                          </w:divBdr>
                          <w:divsChild>
                            <w:div w:id="440958878">
                              <w:marLeft w:val="0"/>
                              <w:marRight w:val="0"/>
                              <w:marTop w:val="0"/>
                              <w:marBottom w:val="0"/>
                              <w:divBdr>
                                <w:top w:val="none" w:sz="0" w:space="0" w:color="auto"/>
                                <w:left w:val="none" w:sz="0" w:space="0" w:color="auto"/>
                                <w:bottom w:val="none" w:sz="0" w:space="0" w:color="auto"/>
                                <w:right w:val="none" w:sz="0" w:space="0" w:color="auto"/>
                              </w:divBdr>
                            </w:div>
                            <w:div w:id="203510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418485">
      <w:bodyDiv w:val="1"/>
      <w:marLeft w:val="0"/>
      <w:marRight w:val="0"/>
      <w:marTop w:val="0"/>
      <w:marBottom w:val="0"/>
      <w:divBdr>
        <w:top w:val="none" w:sz="0" w:space="0" w:color="auto"/>
        <w:left w:val="none" w:sz="0" w:space="0" w:color="auto"/>
        <w:bottom w:val="none" w:sz="0" w:space="0" w:color="auto"/>
        <w:right w:val="none" w:sz="0" w:space="0" w:color="auto"/>
      </w:divBdr>
    </w:div>
    <w:div w:id="1602567942">
      <w:bodyDiv w:val="1"/>
      <w:marLeft w:val="0"/>
      <w:marRight w:val="0"/>
      <w:marTop w:val="0"/>
      <w:marBottom w:val="0"/>
      <w:divBdr>
        <w:top w:val="none" w:sz="0" w:space="0" w:color="auto"/>
        <w:left w:val="none" w:sz="0" w:space="0" w:color="auto"/>
        <w:bottom w:val="none" w:sz="0" w:space="0" w:color="auto"/>
        <w:right w:val="none" w:sz="0" w:space="0" w:color="auto"/>
      </w:divBdr>
    </w:div>
    <w:div w:id="1621298068">
      <w:bodyDiv w:val="1"/>
      <w:marLeft w:val="0"/>
      <w:marRight w:val="0"/>
      <w:marTop w:val="0"/>
      <w:marBottom w:val="0"/>
      <w:divBdr>
        <w:top w:val="none" w:sz="0" w:space="0" w:color="auto"/>
        <w:left w:val="none" w:sz="0" w:space="0" w:color="auto"/>
        <w:bottom w:val="none" w:sz="0" w:space="0" w:color="auto"/>
        <w:right w:val="none" w:sz="0" w:space="0" w:color="auto"/>
      </w:divBdr>
    </w:div>
    <w:div w:id="1630934994">
      <w:bodyDiv w:val="1"/>
      <w:marLeft w:val="0"/>
      <w:marRight w:val="0"/>
      <w:marTop w:val="0"/>
      <w:marBottom w:val="0"/>
      <w:divBdr>
        <w:top w:val="none" w:sz="0" w:space="0" w:color="auto"/>
        <w:left w:val="none" w:sz="0" w:space="0" w:color="auto"/>
        <w:bottom w:val="none" w:sz="0" w:space="0" w:color="auto"/>
        <w:right w:val="none" w:sz="0" w:space="0" w:color="auto"/>
      </w:divBdr>
    </w:div>
    <w:div w:id="1638536056">
      <w:bodyDiv w:val="1"/>
      <w:marLeft w:val="0"/>
      <w:marRight w:val="0"/>
      <w:marTop w:val="0"/>
      <w:marBottom w:val="0"/>
      <w:divBdr>
        <w:top w:val="none" w:sz="0" w:space="0" w:color="auto"/>
        <w:left w:val="none" w:sz="0" w:space="0" w:color="auto"/>
        <w:bottom w:val="none" w:sz="0" w:space="0" w:color="auto"/>
        <w:right w:val="none" w:sz="0" w:space="0" w:color="auto"/>
      </w:divBdr>
    </w:div>
    <w:div w:id="1639384231">
      <w:bodyDiv w:val="1"/>
      <w:marLeft w:val="0"/>
      <w:marRight w:val="0"/>
      <w:marTop w:val="0"/>
      <w:marBottom w:val="0"/>
      <w:divBdr>
        <w:top w:val="none" w:sz="0" w:space="0" w:color="auto"/>
        <w:left w:val="none" w:sz="0" w:space="0" w:color="auto"/>
        <w:bottom w:val="none" w:sz="0" w:space="0" w:color="auto"/>
        <w:right w:val="none" w:sz="0" w:space="0" w:color="auto"/>
      </w:divBdr>
    </w:div>
    <w:div w:id="1651208263">
      <w:bodyDiv w:val="1"/>
      <w:marLeft w:val="0"/>
      <w:marRight w:val="0"/>
      <w:marTop w:val="0"/>
      <w:marBottom w:val="0"/>
      <w:divBdr>
        <w:top w:val="none" w:sz="0" w:space="0" w:color="auto"/>
        <w:left w:val="none" w:sz="0" w:space="0" w:color="auto"/>
        <w:bottom w:val="none" w:sz="0" w:space="0" w:color="auto"/>
        <w:right w:val="none" w:sz="0" w:space="0" w:color="auto"/>
      </w:divBdr>
    </w:div>
    <w:div w:id="1653753002">
      <w:bodyDiv w:val="1"/>
      <w:marLeft w:val="0"/>
      <w:marRight w:val="0"/>
      <w:marTop w:val="0"/>
      <w:marBottom w:val="0"/>
      <w:divBdr>
        <w:top w:val="none" w:sz="0" w:space="0" w:color="auto"/>
        <w:left w:val="none" w:sz="0" w:space="0" w:color="auto"/>
        <w:bottom w:val="none" w:sz="0" w:space="0" w:color="auto"/>
        <w:right w:val="none" w:sz="0" w:space="0" w:color="auto"/>
      </w:divBdr>
    </w:div>
    <w:div w:id="1659769808">
      <w:bodyDiv w:val="1"/>
      <w:marLeft w:val="0"/>
      <w:marRight w:val="0"/>
      <w:marTop w:val="0"/>
      <w:marBottom w:val="0"/>
      <w:divBdr>
        <w:top w:val="none" w:sz="0" w:space="0" w:color="auto"/>
        <w:left w:val="none" w:sz="0" w:space="0" w:color="auto"/>
        <w:bottom w:val="none" w:sz="0" w:space="0" w:color="auto"/>
        <w:right w:val="none" w:sz="0" w:space="0" w:color="auto"/>
      </w:divBdr>
    </w:div>
    <w:div w:id="1659845035">
      <w:bodyDiv w:val="1"/>
      <w:marLeft w:val="0"/>
      <w:marRight w:val="0"/>
      <w:marTop w:val="0"/>
      <w:marBottom w:val="0"/>
      <w:divBdr>
        <w:top w:val="none" w:sz="0" w:space="0" w:color="auto"/>
        <w:left w:val="none" w:sz="0" w:space="0" w:color="auto"/>
        <w:bottom w:val="none" w:sz="0" w:space="0" w:color="auto"/>
        <w:right w:val="none" w:sz="0" w:space="0" w:color="auto"/>
      </w:divBdr>
    </w:div>
    <w:div w:id="1662393729">
      <w:bodyDiv w:val="1"/>
      <w:marLeft w:val="0"/>
      <w:marRight w:val="0"/>
      <w:marTop w:val="0"/>
      <w:marBottom w:val="0"/>
      <w:divBdr>
        <w:top w:val="none" w:sz="0" w:space="0" w:color="auto"/>
        <w:left w:val="none" w:sz="0" w:space="0" w:color="auto"/>
        <w:bottom w:val="none" w:sz="0" w:space="0" w:color="auto"/>
        <w:right w:val="none" w:sz="0" w:space="0" w:color="auto"/>
      </w:divBdr>
    </w:div>
    <w:div w:id="1668316819">
      <w:bodyDiv w:val="1"/>
      <w:marLeft w:val="0"/>
      <w:marRight w:val="0"/>
      <w:marTop w:val="0"/>
      <w:marBottom w:val="0"/>
      <w:divBdr>
        <w:top w:val="none" w:sz="0" w:space="0" w:color="auto"/>
        <w:left w:val="none" w:sz="0" w:space="0" w:color="auto"/>
        <w:bottom w:val="none" w:sz="0" w:space="0" w:color="auto"/>
        <w:right w:val="none" w:sz="0" w:space="0" w:color="auto"/>
      </w:divBdr>
    </w:div>
    <w:div w:id="1693602873">
      <w:bodyDiv w:val="1"/>
      <w:marLeft w:val="0"/>
      <w:marRight w:val="0"/>
      <w:marTop w:val="0"/>
      <w:marBottom w:val="0"/>
      <w:divBdr>
        <w:top w:val="none" w:sz="0" w:space="0" w:color="auto"/>
        <w:left w:val="none" w:sz="0" w:space="0" w:color="auto"/>
        <w:bottom w:val="none" w:sz="0" w:space="0" w:color="auto"/>
        <w:right w:val="none" w:sz="0" w:space="0" w:color="auto"/>
      </w:divBdr>
    </w:div>
    <w:div w:id="1697848277">
      <w:bodyDiv w:val="1"/>
      <w:marLeft w:val="0"/>
      <w:marRight w:val="0"/>
      <w:marTop w:val="0"/>
      <w:marBottom w:val="0"/>
      <w:divBdr>
        <w:top w:val="none" w:sz="0" w:space="0" w:color="auto"/>
        <w:left w:val="none" w:sz="0" w:space="0" w:color="auto"/>
        <w:bottom w:val="none" w:sz="0" w:space="0" w:color="auto"/>
        <w:right w:val="none" w:sz="0" w:space="0" w:color="auto"/>
      </w:divBdr>
    </w:div>
    <w:div w:id="1698003215">
      <w:bodyDiv w:val="1"/>
      <w:marLeft w:val="0"/>
      <w:marRight w:val="0"/>
      <w:marTop w:val="0"/>
      <w:marBottom w:val="0"/>
      <w:divBdr>
        <w:top w:val="none" w:sz="0" w:space="0" w:color="auto"/>
        <w:left w:val="none" w:sz="0" w:space="0" w:color="auto"/>
        <w:bottom w:val="none" w:sz="0" w:space="0" w:color="auto"/>
        <w:right w:val="none" w:sz="0" w:space="0" w:color="auto"/>
      </w:divBdr>
    </w:div>
    <w:div w:id="1699041070">
      <w:bodyDiv w:val="1"/>
      <w:marLeft w:val="0"/>
      <w:marRight w:val="0"/>
      <w:marTop w:val="0"/>
      <w:marBottom w:val="0"/>
      <w:divBdr>
        <w:top w:val="none" w:sz="0" w:space="0" w:color="auto"/>
        <w:left w:val="none" w:sz="0" w:space="0" w:color="auto"/>
        <w:bottom w:val="none" w:sz="0" w:space="0" w:color="auto"/>
        <w:right w:val="none" w:sz="0" w:space="0" w:color="auto"/>
      </w:divBdr>
    </w:div>
    <w:div w:id="1699314542">
      <w:bodyDiv w:val="1"/>
      <w:marLeft w:val="0"/>
      <w:marRight w:val="0"/>
      <w:marTop w:val="0"/>
      <w:marBottom w:val="0"/>
      <w:divBdr>
        <w:top w:val="none" w:sz="0" w:space="0" w:color="auto"/>
        <w:left w:val="none" w:sz="0" w:space="0" w:color="auto"/>
        <w:bottom w:val="none" w:sz="0" w:space="0" w:color="auto"/>
        <w:right w:val="none" w:sz="0" w:space="0" w:color="auto"/>
      </w:divBdr>
    </w:div>
    <w:div w:id="1701197723">
      <w:bodyDiv w:val="1"/>
      <w:marLeft w:val="0"/>
      <w:marRight w:val="0"/>
      <w:marTop w:val="0"/>
      <w:marBottom w:val="0"/>
      <w:divBdr>
        <w:top w:val="none" w:sz="0" w:space="0" w:color="auto"/>
        <w:left w:val="none" w:sz="0" w:space="0" w:color="auto"/>
        <w:bottom w:val="none" w:sz="0" w:space="0" w:color="auto"/>
        <w:right w:val="none" w:sz="0" w:space="0" w:color="auto"/>
      </w:divBdr>
    </w:div>
    <w:div w:id="1716389600">
      <w:bodyDiv w:val="1"/>
      <w:marLeft w:val="0"/>
      <w:marRight w:val="0"/>
      <w:marTop w:val="0"/>
      <w:marBottom w:val="0"/>
      <w:divBdr>
        <w:top w:val="none" w:sz="0" w:space="0" w:color="auto"/>
        <w:left w:val="none" w:sz="0" w:space="0" w:color="auto"/>
        <w:bottom w:val="none" w:sz="0" w:space="0" w:color="auto"/>
        <w:right w:val="none" w:sz="0" w:space="0" w:color="auto"/>
      </w:divBdr>
    </w:div>
    <w:div w:id="1719816075">
      <w:bodyDiv w:val="1"/>
      <w:marLeft w:val="0"/>
      <w:marRight w:val="0"/>
      <w:marTop w:val="0"/>
      <w:marBottom w:val="0"/>
      <w:divBdr>
        <w:top w:val="none" w:sz="0" w:space="0" w:color="auto"/>
        <w:left w:val="none" w:sz="0" w:space="0" w:color="auto"/>
        <w:bottom w:val="none" w:sz="0" w:space="0" w:color="auto"/>
        <w:right w:val="none" w:sz="0" w:space="0" w:color="auto"/>
      </w:divBdr>
    </w:div>
    <w:div w:id="1722828347">
      <w:bodyDiv w:val="1"/>
      <w:marLeft w:val="0"/>
      <w:marRight w:val="0"/>
      <w:marTop w:val="0"/>
      <w:marBottom w:val="0"/>
      <w:divBdr>
        <w:top w:val="none" w:sz="0" w:space="0" w:color="auto"/>
        <w:left w:val="none" w:sz="0" w:space="0" w:color="auto"/>
        <w:bottom w:val="none" w:sz="0" w:space="0" w:color="auto"/>
        <w:right w:val="none" w:sz="0" w:space="0" w:color="auto"/>
      </w:divBdr>
    </w:div>
    <w:div w:id="1724060459">
      <w:bodyDiv w:val="1"/>
      <w:marLeft w:val="0"/>
      <w:marRight w:val="0"/>
      <w:marTop w:val="0"/>
      <w:marBottom w:val="0"/>
      <w:divBdr>
        <w:top w:val="none" w:sz="0" w:space="0" w:color="auto"/>
        <w:left w:val="none" w:sz="0" w:space="0" w:color="auto"/>
        <w:bottom w:val="none" w:sz="0" w:space="0" w:color="auto"/>
        <w:right w:val="none" w:sz="0" w:space="0" w:color="auto"/>
      </w:divBdr>
    </w:div>
    <w:div w:id="1729723977">
      <w:bodyDiv w:val="1"/>
      <w:marLeft w:val="0"/>
      <w:marRight w:val="0"/>
      <w:marTop w:val="0"/>
      <w:marBottom w:val="0"/>
      <w:divBdr>
        <w:top w:val="none" w:sz="0" w:space="0" w:color="auto"/>
        <w:left w:val="none" w:sz="0" w:space="0" w:color="auto"/>
        <w:bottom w:val="none" w:sz="0" w:space="0" w:color="auto"/>
        <w:right w:val="none" w:sz="0" w:space="0" w:color="auto"/>
      </w:divBdr>
    </w:div>
    <w:div w:id="1734889783">
      <w:bodyDiv w:val="1"/>
      <w:marLeft w:val="0"/>
      <w:marRight w:val="0"/>
      <w:marTop w:val="0"/>
      <w:marBottom w:val="0"/>
      <w:divBdr>
        <w:top w:val="none" w:sz="0" w:space="0" w:color="auto"/>
        <w:left w:val="none" w:sz="0" w:space="0" w:color="auto"/>
        <w:bottom w:val="none" w:sz="0" w:space="0" w:color="auto"/>
        <w:right w:val="none" w:sz="0" w:space="0" w:color="auto"/>
      </w:divBdr>
    </w:div>
    <w:div w:id="1738162888">
      <w:bodyDiv w:val="1"/>
      <w:marLeft w:val="0"/>
      <w:marRight w:val="0"/>
      <w:marTop w:val="0"/>
      <w:marBottom w:val="0"/>
      <w:divBdr>
        <w:top w:val="none" w:sz="0" w:space="0" w:color="auto"/>
        <w:left w:val="none" w:sz="0" w:space="0" w:color="auto"/>
        <w:bottom w:val="none" w:sz="0" w:space="0" w:color="auto"/>
        <w:right w:val="none" w:sz="0" w:space="0" w:color="auto"/>
      </w:divBdr>
    </w:div>
    <w:div w:id="1740519435">
      <w:bodyDiv w:val="1"/>
      <w:marLeft w:val="0"/>
      <w:marRight w:val="0"/>
      <w:marTop w:val="0"/>
      <w:marBottom w:val="0"/>
      <w:divBdr>
        <w:top w:val="none" w:sz="0" w:space="0" w:color="auto"/>
        <w:left w:val="none" w:sz="0" w:space="0" w:color="auto"/>
        <w:bottom w:val="none" w:sz="0" w:space="0" w:color="auto"/>
        <w:right w:val="none" w:sz="0" w:space="0" w:color="auto"/>
      </w:divBdr>
    </w:div>
    <w:div w:id="1749234073">
      <w:bodyDiv w:val="1"/>
      <w:marLeft w:val="0"/>
      <w:marRight w:val="0"/>
      <w:marTop w:val="0"/>
      <w:marBottom w:val="0"/>
      <w:divBdr>
        <w:top w:val="none" w:sz="0" w:space="0" w:color="auto"/>
        <w:left w:val="none" w:sz="0" w:space="0" w:color="auto"/>
        <w:bottom w:val="none" w:sz="0" w:space="0" w:color="auto"/>
        <w:right w:val="none" w:sz="0" w:space="0" w:color="auto"/>
      </w:divBdr>
    </w:div>
    <w:div w:id="1751005488">
      <w:bodyDiv w:val="1"/>
      <w:marLeft w:val="0"/>
      <w:marRight w:val="0"/>
      <w:marTop w:val="0"/>
      <w:marBottom w:val="0"/>
      <w:divBdr>
        <w:top w:val="none" w:sz="0" w:space="0" w:color="auto"/>
        <w:left w:val="none" w:sz="0" w:space="0" w:color="auto"/>
        <w:bottom w:val="none" w:sz="0" w:space="0" w:color="auto"/>
        <w:right w:val="none" w:sz="0" w:space="0" w:color="auto"/>
      </w:divBdr>
    </w:div>
    <w:div w:id="1751543607">
      <w:bodyDiv w:val="1"/>
      <w:marLeft w:val="0"/>
      <w:marRight w:val="0"/>
      <w:marTop w:val="0"/>
      <w:marBottom w:val="0"/>
      <w:divBdr>
        <w:top w:val="none" w:sz="0" w:space="0" w:color="auto"/>
        <w:left w:val="none" w:sz="0" w:space="0" w:color="auto"/>
        <w:bottom w:val="none" w:sz="0" w:space="0" w:color="auto"/>
        <w:right w:val="none" w:sz="0" w:space="0" w:color="auto"/>
      </w:divBdr>
    </w:div>
    <w:div w:id="1755472996">
      <w:bodyDiv w:val="1"/>
      <w:marLeft w:val="0"/>
      <w:marRight w:val="0"/>
      <w:marTop w:val="0"/>
      <w:marBottom w:val="0"/>
      <w:divBdr>
        <w:top w:val="none" w:sz="0" w:space="0" w:color="auto"/>
        <w:left w:val="none" w:sz="0" w:space="0" w:color="auto"/>
        <w:bottom w:val="none" w:sz="0" w:space="0" w:color="auto"/>
        <w:right w:val="none" w:sz="0" w:space="0" w:color="auto"/>
      </w:divBdr>
    </w:div>
    <w:div w:id="1770004127">
      <w:bodyDiv w:val="1"/>
      <w:marLeft w:val="0"/>
      <w:marRight w:val="0"/>
      <w:marTop w:val="0"/>
      <w:marBottom w:val="0"/>
      <w:divBdr>
        <w:top w:val="none" w:sz="0" w:space="0" w:color="auto"/>
        <w:left w:val="none" w:sz="0" w:space="0" w:color="auto"/>
        <w:bottom w:val="none" w:sz="0" w:space="0" w:color="auto"/>
        <w:right w:val="none" w:sz="0" w:space="0" w:color="auto"/>
      </w:divBdr>
    </w:div>
    <w:div w:id="1770352005">
      <w:bodyDiv w:val="1"/>
      <w:marLeft w:val="0"/>
      <w:marRight w:val="0"/>
      <w:marTop w:val="0"/>
      <w:marBottom w:val="0"/>
      <w:divBdr>
        <w:top w:val="none" w:sz="0" w:space="0" w:color="auto"/>
        <w:left w:val="none" w:sz="0" w:space="0" w:color="auto"/>
        <w:bottom w:val="none" w:sz="0" w:space="0" w:color="auto"/>
        <w:right w:val="none" w:sz="0" w:space="0" w:color="auto"/>
      </w:divBdr>
    </w:div>
    <w:div w:id="1770850280">
      <w:bodyDiv w:val="1"/>
      <w:marLeft w:val="0"/>
      <w:marRight w:val="0"/>
      <w:marTop w:val="0"/>
      <w:marBottom w:val="0"/>
      <w:divBdr>
        <w:top w:val="none" w:sz="0" w:space="0" w:color="auto"/>
        <w:left w:val="none" w:sz="0" w:space="0" w:color="auto"/>
        <w:bottom w:val="none" w:sz="0" w:space="0" w:color="auto"/>
        <w:right w:val="none" w:sz="0" w:space="0" w:color="auto"/>
      </w:divBdr>
    </w:div>
    <w:div w:id="1793863213">
      <w:bodyDiv w:val="1"/>
      <w:marLeft w:val="0"/>
      <w:marRight w:val="0"/>
      <w:marTop w:val="0"/>
      <w:marBottom w:val="0"/>
      <w:divBdr>
        <w:top w:val="none" w:sz="0" w:space="0" w:color="auto"/>
        <w:left w:val="none" w:sz="0" w:space="0" w:color="auto"/>
        <w:bottom w:val="none" w:sz="0" w:space="0" w:color="auto"/>
        <w:right w:val="none" w:sz="0" w:space="0" w:color="auto"/>
      </w:divBdr>
    </w:div>
    <w:div w:id="1802914154">
      <w:bodyDiv w:val="1"/>
      <w:marLeft w:val="0"/>
      <w:marRight w:val="0"/>
      <w:marTop w:val="0"/>
      <w:marBottom w:val="0"/>
      <w:divBdr>
        <w:top w:val="none" w:sz="0" w:space="0" w:color="auto"/>
        <w:left w:val="none" w:sz="0" w:space="0" w:color="auto"/>
        <w:bottom w:val="none" w:sz="0" w:space="0" w:color="auto"/>
        <w:right w:val="none" w:sz="0" w:space="0" w:color="auto"/>
      </w:divBdr>
    </w:div>
    <w:div w:id="1805082237">
      <w:bodyDiv w:val="1"/>
      <w:marLeft w:val="0"/>
      <w:marRight w:val="0"/>
      <w:marTop w:val="0"/>
      <w:marBottom w:val="0"/>
      <w:divBdr>
        <w:top w:val="none" w:sz="0" w:space="0" w:color="auto"/>
        <w:left w:val="none" w:sz="0" w:space="0" w:color="auto"/>
        <w:bottom w:val="none" w:sz="0" w:space="0" w:color="auto"/>
        <w:right w:val="none" w:sz="0" w:space="0" w:color="auto"/>
      </w:divBdr>
    </w:div>
    <w:div w:id="1808550715">
      <w:bodyDiv w:val="1"/>
      <w:marLeft w:val="0"/>
      <w:marRight w:val="0"/>
      <w:marTop w:val="0"/>
      <w:marBottom w:val="0"/>
      <w:divBdr>
        <w:top w:val="none" w:sz="0" w:space="0" w:color="auto"/>
        <w:left w:val="none" w:sz="0" w:space="0" w:color="auto"/>
        <w:bottom w:val="none" w:sz="0" w:space="0" w:color="auto"/>
        <w:right w:val="none" w:sz="0" w:space="0" w:color="auto"/>
      </w:divBdr>
    </w:div>
    <w:div w:id="1810516452">
      <w:bodyDiv w:val="1"/>
      <w:marLeft w:val="0"/>
      <w:marRight w:val="0"/>
      <w:marTop w:val="0"/>
      <w:marBottom w:val="0"/>
      <w:divBdr>
        <w:top w:val="none" w:sz="0" w:space="0" w:color="auto"/>
        <w:left w:val="none" w:sz="0" w:space="0" w:color="auto"/>
        <w:bottom w:val="none" w:sz="0" w:space="0" w:color="auto"/>
        <w:right w:val="none" w:sz="0" w:space="0" w:color="auto"/>
      </w:divBdr>
    </w:div>
    <w:div w:id="1813477965">
      <w:bodyDiv w:val="1"/>
      <w:marLeft w:val="0"/>
      <w:marRight w:val="0"/>
      <w:marTop w:val="0"/>
      <w:marBottom w:val="0"/>
      <w:divBdr>
        <w:top w:val="none" w:sz="0" w:space="0" w:color="auto"/>
        <w:left w:val="none" w:sz="0" w:space="0" w:color="auto"/>
        <w:bottom w:val="none" w:sz="0" w:space="0" w:color="auto"/>
        <w:right w:val="none" w:sz="0" w:space="0" w:color="auto"/>
      </w:divBdr>
    </w:div>
    <w:div w:id="1837838881">
      <w:bodyDiv w:val="1"/>
      <w:marLeft w:val="0"/>
      <w:marRight w:val="0"/>
      <w:marTop w:val="0"/>
      <w:marBottom w:val="0"/>
      <w:divBdr>
        <w:top w:val="none" w:sz="0" w:space="0" w:color="auto"/>
        <w:left w:val="none" w:sz="0" w:space="0" w:color="auto"/>
        <w:bottom w:val="none" w:sz="0" w:space="0" w:color="auto"/>
        <w:right w:val="none" w:sz="0" w:space="0" w:color="auto"/>
      </w:divBdr>
    </w:div>
    <w:div w:id="1839035420">
      <w:bodyDiv w:val="1"/>
      <w:marLeft w:val="0"/>
      <w:marRight w:val="0"/>
      <w:marTop w:val="0"/>
      <w:marBottom w:val="0"/>
      <w:divBdr>
        <w:top w:val="none" w:sz="0" w:space="0" w:color="auto"/>
        <w:left w:val="none" w:sz="0" w:space="0" w:color="auto"/>
        <w:bottom w:val="none" w:sz="0" w:space="0" w:color="auto"/>
        <w:right w:val="none" w:sz="0" w:space="0" w:color="auto"/>
      </w:divBdr>
    </w:div>
    <w:div w:id="1850756824">
      <w:bodyDiv w:val="1"/>
      <w:marLeft w:val="0"/>
      <w:marRight w:val="0"/>
      <w:marTop w:val="0"/>
      <w:marBottom w:val="0"/>
      <w:divBdr>
        <w:top w:val="none" w:sz="0" w:space="0" w:color="auto"/>
        <w:left w:val="none" w:sz="0" w:space="0" w:color="auto"/>
        <w:bottom w:val="none" w:sz="0" w:space="0" w:color="auto"/>
        <w:right w:val="none" w:sz="0" w:space="0" w:color="auto"/>
      </w:divBdr>
    </w:div>
    <w:div w:id="1852639687">
      <w:bodyDiv w:val="1"/>
      <w:marLeft w:val="0"/>
      <w:marRight w:val="0"/>
      <w:marTop w:val="0"/>
      <w:marBottom w:val="0"/>
      <w:divBdr>
        <w:top w:val="none" w:sz="0" w:space="0" w:color="auto"/>
        <w:left w:val="none" w:sz="0" w:space="0" w:color="auto"/>
        <w:bottom w:val="none" w:sz="0" w:space="0" w:color="auto"/>
        <w:right w:val="none" w:sz="0" w:space="0" w:color="auto"/>
      </w:divBdr>
    </w:div>
    <w:div w:id="1857041143">
      <w:bodyDiv w:val="1"/>
      <w:marLeft w:val="0"/>
      <w:marRight w:val="0"/>
      <w:marTop w:val="0"/>
      <w:marBottom w:val="0"/>
      <w:divBdr>
        <w:top w:val="none" w:sz="0" w:space="0" w:color="auto"/>
        <w:left w:val="none" w:sz="0" w:space="0" w:color="auto"/>
        <w:bottom w:val="none" w:sz="0" w:space="0" w:color="auto"/>
        <w:right w:val="none" w:sz="0" w:space="0" w:color="auto"/>
      </w:divBdr>
    </w:div>
    <w:div w:id="1858079834">
      <w:bodyDiv w:val="1"/>
      <w:marLeft w:val="0"/>
      <w:marRight w:val="0"/>
      <w:marTop w:val="0"/>
      <w:marBottom w:val="0"/>
      <w:divBdr>
        <w:top w:val="none" w:sz="0" w:space="0" w:color="auto"/>
        <w:left w:val="none" w:sz="0" w:space="0" w:color="auto"/>
        <w:bottom w:val="none" w:sz="0" w:space="0" w:color="auto"/>
        <w:right w:val="none" w:sz="0" w:space="0" w:color="auto"/>
      </w:divBdr>
    </w:div>
    <w:div w:id="1865702868">
      <w:bodyDiv w:val="1"/>
      <w:marLeft w:val="0"/>
      <w:marRight w:val="0"/>
      <w:marTop w:val="0"/>
      <w:marBottom w:val="0"/>
      <w:divBdr>
        <w:top w:val="none" w:sz="0" w:space="0" w:color="auto"/>
        <w:left w:val="none" w:sz="0" w:space="0" w:color="auto"/>
        <w:bottom w:val="none" w:sz="0" w:space="0" w:color="auto"/>
        <w:right w:val="none" w:sz="0" w:space="0" w:color="auto"/>
      </w:divBdr>
    </w:div>
    <w:div w:id="1873493251">
      <w:bodyDiv w:val="1"/>
      <w:marLeft w:val="0"/>
      <w:marRight w:val="0"/>
      <w:marTop w:val="0"/>
      <w:marBottom w:val="0"/>
      <w:divBdr>
        <w:top w:val="none" w:sz="0" w:space="0" w:color="auto"/>
        <w:left w:val="none" w:sz="0" w:space="0" w:color="auto"/>
        <w:bottom w:val="none" w:sz="0" w:space="0" w:color="auto"/>
        <w:right w:val="none" w:sz="0" w:space="0" w:color="auto"/>
      </w:divBdr>
    </w:div>
    <w:div w:id="1883790505">
      <w:bodyDiv w:val="1"/>
      <w:marLeft w:val="0"/>
      <w:marRight w:val="0"/>
      <w:marTop w:val="0"/>
      <w:marBottom w:val="0"/>
      <w:divBdr>
        <w:top w:val="none" w:sz="0" w:space="0" w:color="auto"/>
        <w:left w:val="none" w:sz="0" w:space="0" w:color="auto"/>
        <w:bottom w:val="none" w:sz="0" w:space="0" w:color="auto"/>
        <w:right w:val="none" w:sz="0" w:space="0" w:color="auto"/>
      </w:divBdr>
    </w:div>
    <w:div w:id="1891573280">
      <w:bodyDiv w:val="1"/>
      <w:marLeft w:val="0"/>
      <w:marRight w:val="0"/>
      <w:marTop w:val="0"/>
      <w:marBottom w:val="0"/>
      <w:divBdr>
        <w:top w:val="none" w:sz="0" w:space="0" w:color="auto"/>
        <w:left w:val="none" w:sz="0" w:space="0" w:color="auto"/>
        <w:bottom w:val="none" w:sz="0" w:space="0" w:color="auto"/>
        <w:right w:val="none" w:sz="0" w:space="0" w:color="auto"/>
      </w:divBdr>
    </w:div>
    <w:div w:id="1893883134">
      <w:bodyDiv w:val="1"/>
      <w:marLeft w:val="0"/>
      <w:marRight w:val="0"/>
      <w:marTop w:val="0"/>
      <w:marBottom w:val="0"/>
      <w:divBdr>
        <w:top w:val="none" w:sz="0" w:space="0" w:color="auto"/>
        <w:left w:val="none" w:sz="0" w:space="0" w:color="auto"/>
        <w:bottom w:val="none" w:sz="0" w:space="0" w:color="auto"/>
        <w:right w:val="none" w:sz="0" w:space="0" w:color="auto"/>
      </w:divBdr>
    </w:div>
    <w:div w:id="1900239304">
      <w:bodyDiv w:val="1"/>
      <w:marLeft w:val="0"/>
      <w:marRight w:val="0"/>
      <w:marTop w:val="0"/>
      <w:marBottom w:val="0"/>
      <w:divBdr>
        <w:top w:val="none" w:sz="0" w:space="0" w:color="auto"/>
        <w:left w:val="none" w:sz="0" w:space="0" w:color="auto"/>
        <w:bottom w:val="none" w:sz="0" w:space="0" w:color="auto"/>
        <w:right w:val="none" w:sz="0" w:space="0" w:color="auto"/>
      </w:divBdr>
    </w:div>
    <w:div w:id="1905989383">
      <w:bodyDiv w:val="1"/>
      <w:marLeft w:val="0"/>
      <w:marRight w:val="0"/>
      <w:marTop w:val="0"/>
      <w:marBottom w:val="0"/>
      <w:divBdr>
        <w:top w:val="none" w:sz="0" w:space="0" w:color="auto"/>
        <w:left w:val="none" w:sz="0" w:space="0" w:color="auto"/>
        <w:bottom w:val="none" w:sz="0" w:space="0" w:color="auto"/>
        <w:right w:val="none" w:sz="0" w:space="0" w:color="auto"/>
      </w:divBdr>
    </w:div>
    <w:div w:id="1907452674">
      <w:bodyDiv w:val="1"/>
      <w:marLeft w:val="0"/>
      <w:marRight w:val="0"/>
      <w:marTop w:val="0"/>
      <w:marBottom w:val="0"/>
      <w:divBdr>
        <w:top w:val="none" w:sz="0" w:space="0" w:color="auto"/>
        <w:left w:val="none" w:sz="0" w:space="0" w:color="auto"/>
        <w:bottom w:val="none" w:sz="0" w:space="0" w:color="auto"/>
        <w:right w:val="none" w:sz="0" w:space="0" w:color="auto"/>
      </w:divBdr>
    </w:div>
    <w:div w:id="1909340638">
      <w:bodyDiv w:val="1"/>
      <w:marLeft w:val="0"/>
      <w:marRight w:val="0"/>
      <w:marTop w:val="0"/>
      <w:marBottom w:val="0"/>
      <w:divBdr>
        <w:top w:val="none" w:sz="0" w:space="0" w:color="auto"/>
        <w:left w:val="none" w:sz="0" w:space="0" w:color="auto"/>
        <w:bottom w:val="none" w:sz="0" w:space="0" w:color="auto"/>
        <w:right w:val="none" w:sz="0" w:space="0" w:color="auto"/>
      </w:divBdr>
    </w:div>
    <w:div w:id="1911498560">
      <w:bodyDiv w:val="1"/>
      <w:marLeft w:val="0"/>
      <w:marRight w:val="0"/>
      <w:marTop w:val="0"/>
      <w:marBottom w:val="0"/>
      <w:divBdr>
        <w:top w:val="none" w:sz="0" w:space="0" w:color="auto"/>
        <w:left w:val="none" w:sz="0" w:space="0" w:color="auto"/>
        <w:bottom w:val="none" w:sz="0" w:space="0" w:color="auto"/>
        <w:right w:val="none" w:sz="0" w:space="0" w:color="auto"/>
      </w:divBdr>
    </w:div>
    <w:div w:id="1911696854">
      <w:bodyDiv w:val="1"/>
      <w:marLeft w:val="0"/>
      <w:marRight w:val="0"/>
      <w:marTop w:val="0"/>
      <w:marBottom w:val="0"/>
      <w:divBdr>
        <w:top w:val="none" w:sz="0" w:space="0" w:color="auto"/>
        <w:left w:val="none" w:sz="0" w:space="0" w:color="auto"/>
        <w:bottom w:val="none" w:sz="0" w:space="0" w:color="auto"/>
        <w:right w:val="none" w:sz="0" w:space="0" w:color="auto"/>
      </w:divBdr>
    </w:div>
    <w:div w:id="1915776774">
      <w:bodyDiv w:val="1"/>
      <w:marLeft w:val="0"/>
      <w:marRight w:val="0"/>
      <w:marTop w:val="0"/>
      <w:marBottom w:val="0"/>
      <w:divBdr>
        <w:top w:val="none" w:sz="0" w:space="0" w:color="auto"/>
        <w:left w:val="none" w:sz="0" w:space="0" w:color="auto"/>
        <w:bottom w:val="none" w:sz="0" w:space="0" w:color="auto"/>
        <w:right w:val="none" w:sz="0" w:space="0" w:color="auto"/>
      </w:divBdr>
    </w:div>
    <w:div w:id="1916932335">
      <w:bodyDiv w:val="1"/>
      <w:marLeft w:val="0"/>
      <w:marRight w:val="0"/>
      <w:marTop w:val="0"/>
      <w:marBottom w:val="0"/>
      <w:divBdr>
        <w:top w:val="none" w:sz="0" w:space="0" w:color="auto"/>
        <w:left w:val="none" w:sz="0" w:space="0" w:color="auto"/>
        <w:bottom w:val="none" w:sz="0" w:space="0" w:color="auto"/>
        <w:right w:val="none" w:sz="0" w:space="0" w:color="auto"/>
      </w:divBdr>
    </w:div>
    <w:div w:id="1917786299">
      <w:bodyDiv w:val="1"/>
      <w:marLeft w:val="0"/>
      <w:marRight w:val="0"/>
      <w:marTop w:val="0"/>
      <w:marBottom w:val="0"/>
      <w:divBdr>
        <w:top w:val="none" w:sz="0" w:space="0" w:color="auto"/>
        <w:left w:val="none" w:sz="0" w:space="0" w:color="auto"/>
        <w:bottom w:val="none" w:sz="0" w:space="0" w:color="auto"/>
        <w:right w:val="none" w:sz="0" w:space="0" w:color="auto"/>
      </w:divBdr>
    </w:div>
    <w:div w:id="1918899781">
      <w:bodyDiv w:val="1"/>
      <w:marLeft w:val="0"/>
      <w:marRight w:val="0"/>
      <w:marTop w:val="0"/>
      <w:marBottom w:val="0"/>
      <w:divBdr>
        <w:top w:val="none" w:sz="0" w:space="0" w:color="auto"/>
        <w:left w:val="none" w:sz="0" w:space="0" w:color="auto"/>
        <w:bottom w:val="none" w:sz="0" w:space="0" w:color="auto"/>
        <w:right w:val="none" w:sz="0" w:space="0" w:color="auto"/>
      </w:divBdr>
    </w:div>
    <w:div w:id="1919437424">
      <w:bodyDiv w:val="1"/>
      <w:marLeft w:val="0"/>
      <w:marRight w:val="0"/>
      <w:marTop w:val="0"/>
      <w:marBottom w:val="0"/>
      <w:divBdr>
        <w:top w:val="none" w:sz="0" w:space="0" w:color="auto"/>
        <w:left w:val="none" w:sz="0" w:space="0" w:color="auto"/>
        <w:bottom w:val="none" w:sz="0" w:space="0" w:color="auto"/>
        <w:right w:val="none" w:sz="0" w:space="0" w:color="auto"/>
      </w:divBdr>
    </w:div>
    <w:div w:id="1920554567">
      <w:bodyDiv w:val="1"/>
      <w:marLeft w:val="0"/>
      <w:marRight w:val="0"/>
      <w:marTop w:val="0"/>
      <w:marBottom w:val="0"/>
      <w:divBdr>
        <w:top w:val="none" w:sz="0" w:space="0" w:color="auto"/>
        <w:left w:val="none" w:sz="0" w:space="0" w:color="auto"/>
        <w:bottom w:val="none" w:sz="0" w:space="0" w:color="auto"/>
        <w:right w:val="none" w:sz="0" w:space="0" w:color="auto"/>
      </w:divBdr>
    </w:div>
    <w:div w:id="1923029430">
      <w:bodyDiv w:val="1"/>
      <w:marLeft w:val="0"/>
      <w:marRight w:val="0"/>
      <w:marTop w:val="0"/>
      <w:marBottom w:val="0"/>
      <w:divBdr>
        <w:top w:val="none" w:sz="0" w:space="0" w:color="auto"/>
        <w:left w:val="none" w:sz="0" w:space="0" w:color="auto"/>
        <w:bottom w:val="none" w:sz="0" w:space="0" w:color="auto"/>
        <w:right w:val="none" w:sz="0" w:space="0" w:color="auto"/>
      </w:divBdr>
    </w:div>
    <w:div w:id="1928343263">
      <w:bodyDiv w:val="1"/>
      <w:marLeft w:val="0"/>
      <w:marRight w:val="0"/>
      <w:marTop w:val="0"/>
      <w:marBottom w:val="0"/>
      <w:divBdr>
        <w:top w:val="none" w:sz="0" w:space="0" w:color="auto"/>
        <w:left w:val="none" w:sz="0" w:space="0" w:color="auto"/>
        <w:bottom w:val="none" w:sz="0" w:space="0" w:color="auto"/>
        <w:right w:val="none" w:sz="0" w:space="0" w:color="auto"/>
      </w:divBdr>
    </w:div>
    <w:div w:id="1929145544">
      <w:bodyDiv w:val="1"/>
      <w:marLeft w:val="0"/>
      <w:marRight w:val="0"/>
      <w:marTop w:val="0"/>
      <w:marBottom w:val="0"/>
      <w:divBdr>
        <w:top w:val="none" w:sz="0" w:space="0" w:color="auto"/>
        <w:left w:val="none" w:sz="0" w:space="0" w:color="auto"/>
        <w:bottom w:val="none" w:sz="0" w:space="0" w:color="auto"/>
        <w:right w:val="none" w:sz="0" w:space="0" w:color="auto"/>
      </w:divBdr>
    </w:div>
    <w:div w:id="1930191483">
      <w:bodyDiv w:val="1"/>
      <w:marLeft w:val="0"/>
      <w:marRight w:val="0"/>
      <w:marTop w:val="0"/>
      <w:marBottom w:val="0"/>
      <w:divBdr>
        <w:top w:val="none" w:sz="0" w:space="0" w:color="auto"/>
        <w:left w:val="none" w:sz="0" w:space="0" w:color="auto"/>
        <w:bottom w:val="none" w:sz="0" w:space="0" w:color="auto"/>
        <w:right w:val="none" w:sz="0" w:space="0" w:color="auto"/>
      </w:divBdr>
    </w:div>
    <w:div w:id="1936933900">
      <w:bodyDiv w:val="1"/>
      <w:marLeft w:val="0"/>
      <w:marRight w:val="0"/>
      <w:marTop w:val="0"/>
      <w:marBottom w:val="0"/>
      <w:divBdr>
        <w:top w:val="none" w:sz="0" w:space="0" w:color="auto"/>
        <w:left w:val="none" w:sz="0" w:space="0" w:color="auto"/>
        <w:bottom w:val="none" w:sz="0" w:space="0" w:color="auto"/>
        <w:right w:val="none" w:sz="0" w:space="0" w:color="auto"/>
      </w:divBdr>
    </w:div>
    <w:div w:id="1949043038">
      <w:bodyDiv w:val="1"/>
      <w:marLeft w:val="0"/>
      <w:marRight w:val="0"/>
      <w:marTop w:val="0"/>
      <w:marBottom w:val="0"/>
      <w:divBdr>
        <w:top w:val="none" w:sz="0" w:space="0" w:color="auto"/>
        <w:left w:val="none" w:sz="0" w:space="0" w:color="auto"/>
        <w:bottom w:val="none" w:sz="0" w:space="0" w:color="auto"/>
        <w:right w:val="none" w:sz="0" w:space="0" w:color="auto"/>
      </w:divBdr>
    </w:div>
    <w:div w:id="1949071841">
      <w:bodyDiv w:val="1"/>
      <w:marLeft w:val="0"/>
      <w:marRight w:val="0"/>
      <w:marTop w:val="0"/>
      <w:marBottom w:val="0"/>
      <w:divBdr>
        <w:top w:val="none" w:sz="0" w:space="0" w:color="auto"/>
        <w:left w:val="none" w:sz="0" w:space="0" w:color="auto"/>
        <w:bottom w:val="none" w:sz="0" w:space="0" w:color="auto"/>
        <w:right w:val="none" w:sz="0" w:space="0" w:color="auto"/>
      </w:divBdr>
    </w:div>
    <w:div w:id="1953514555">
      <w:bodyDiv w:val="1"/>
      <w:marLeft w:val="0"/>
      <w:marRight w:val="0"/>
      <w:marTop w:val="0"/>
      <w:marBottom w:val="0"/>
      <w:divBdr>
        <w:top w:val="none" w:sz="0" w:space="0" w:color="auto"/>
        <w:left w:val="none" w:sz="0" w:space="0" w:color="auto"/>
        <w:bottom w:val="none" w:sz="0" w:space="0" w:color="auto"/>
        <w:right w:val="none" w:sz="0" w:space="0" w:color="auto"/>
      </w:divBdr>
    </w:div>
    <w:div w:id="1955364247">
      <w:bodyDiv w:val="1"/>
      <w:marLeft w:val="0"/>
      <w:marRight w:val="0"/>
      <w:marTop w:val="0"/>
      <w:marBottom w:val="0"/>
      <w:divBdr>
        <w:top w:val="none" w:sz="0" w:space="0" w:color="auto"/>
        <w:left w:val="none" w:sz="0" w:space="0" w:color="auto"/>
        <w:bottom w:val="none" w:sz="0" w:space="0" w:color="auto"/>
        <w:right w:val="none" w:sz="0" w:space="0" w:color="auto"/>
      </w:divBdr>
    </w:div>
    <w:div w:id="1955746059">
      <w:bodyDiv w:val="1"/>
      <w:marLeft w:val="0"/>
      <w:marRight w:val="0"/>
      <w:marTop w:val="0"/>
      <w:marBottom w:val="0"/>
      <w:divBdr>
        <w:top w:val="none" w:sz="0" w:space="0" w:color="auto"/>
        <w:left w:val="none" w:sz="0" w:space="0" w:color="auto"/>
        <w:bottom w:val="none" w:sz="0" w:space="0" w:color="auto"/>
        <w:right w:val="none" w:sz="0" w:space="0" w:color="auto"/>
      </w:divBdr>
    </w:div>
    <w:div w:id="1956016313">
      <w:bodyDiv w:val="1"/>
      <w:marLeft w:val="0"/>
      <w:marRight w:val="0"/>
      <w:marTop w:val="0"/>
      <w:marBottom w:val="0"/>
      <w:divBdr>
        <w:top w:val="none" w:sz="0" w:space="0" w:color="auto"/>
        <w:left w:val="none" w:sz="0" w:space="0" w:color="auto"/>
        <w:bottom w:val="none" w:sz="0" w:space="0" w:color="auto"/>
        <w:right w:val="none" w:sz="0" w:space="0" w:color="auto"/>
      </w:divBdr>
    </w:div>
    <w:div w:id="1959873692">
      <w:bodyDiv w:val="1"/>
      <w:marLeft w:val="0"/>
      <w:marRight w:val="0"/>
      <w:marTop w:val="0"/>
      <w:marBottom w:val="0"/>
      <w:divBdr>
        <w:top w:val="none" w:sz="0" w:space="0" w:color="auto"/>
        <w:left w:val="none" w:sz="0" w:space="0" w:color="auto"/>
        <w:bottom w:val="none" w:sz="0" w:space="0" w:color="auto"/>
        <w:right w:val="none" w:sz="0" w:space="0" w:color="auto"/>
      </w:divBdr>
    </w:div>
    <w:div w:id="1961380929">
      <w:bodyDiv w:val="1"/>
      <w:marLeft w:val="0"/>
      <w:marRight w:val="0"/>
      <w:marTop w:val="0"/>
      <w:marBottom w:val="0"/>
      <w:divBdr>
        <w:top w:val="none" w:sz="0" w:space="0" w:color="auto"/>
        <w:left w:val="none" w:sz="0" w:space="0" w:color="auto"/>
        <w:bottom w:val="none" w:sz="0" w:space="0" w:color="auto"/>
        <w:right w:val="none" w:sz="0" w:space="0" w:color="auto"/>
      </w:divBdr>
    </w:div>
    <w:div w:id="1984652759">
      <w:bodyDiv w:val="1"/>
      <w:marLeft w:val="0"/>
      <w:marRight w:val="0"/>
      <w:marTop w:val="0"/>
      <w:marBottom w:val="0"/>
      <w:divBdr>
        <w:top w:val="none" w:sz="0" w:space="0" w:color="auto"/>
        <w:left w:val="none" w:sz="0" w:space="0" w:color="auto"/>
        <w:bottom w:val="none" w:sz="0" w:space="0" w:color="auto"/>
        <w:right w:val="none" w:sz="0" w:space="0" w:color="auto"/>
      </w:divBdr>
    </w:div>
    <w:div w:id="1990743964">
      <w:bodyDiv w:val="1"/>
      <w:marLeft w:val="0"/>
      <w:marRight w:val="0"/>
      <w:marTop w:val="0"/>
      <w:marBottom w:val="0"/>
      <w:divBdr>
        <w:top w:val="none" w:sz="0" w:space="0" w:color="auto"/>
        <w:left w:val="none" w:sz="0" w:space="0" w:color="auto"/>
        <w:bottom w:val="none" w:sz="0" w:space="0" w:color="auto"/>
        <w:right w:val="none" w:sz="0" w:space="0" w:color="auto"/>
      </w:divBdr>
    </w:div>
    <w:div w:id="1992443551">
      <w:bodyDiv w:val="1"/>
      <w:marLeft w:val="0"/>
      <w:marRight w:val="0"/>
      <w:marTop w:val="0"/>
      <w:marBottom w:val="0"/>
      <w:divBdr>
        <w:top w:val="none" w:sz="0" w:space="0" w:color="auto"/>
        <w:left w:val="none" w:sz="0" w:space="0" w:color="auto"/>
        <w:bottom w:val="none" w:sz="0" w:space="0" w:color="auto"/>
        <w:right w:val="none" w:sz="0" w:space="0" w:color="auto"/>
      </w:divBdr>
    </w:div>
    <w:div w:id="1999457465">
      <w:bodyDiv w:val="1"/>
      <w:marLeft w:val="0"/>
      <w:marRight w:val="0"/>
      <w:marTop w:val="0"/>
      <w:marBottom w:val="0"/>
      <w:divBdr>
        <w:top w:val="none" w:sz="0" w:space="0" w:color="auto"/>
        <w:left w:val="none" w:sz="0" w:space="0" w:color="auto"/>
        <w:bottom w:val="none" w:sz="0" w:space="0" w:color="auto"/>
        <w:right w:val="none" w:sz="0" w:space="0" w:color="auto"/>
      </w:divBdr>
    </w:div>
    <w:div w:id="2004550323">
      <w:bodyDiv w:val="1"/>
      <w:marLeft w:val="0"/>
      <w:marRight w:val="0"/>
      <w:marTop w:val="0"/>
      <w:marBottom w:val="0"/>
      <w:divBdr>
        <w:top w:val="none" w:sz="0" w:space="0" w:color="auto"/>
        <w:left w:val="none" w:sz="0" w:space="0" w:color="auto"/>
        <w:bottom w:val="none" w:sz="0" w:space="0" w:color="auto"/>
        <w:right w:val="none" w:sz="0" w:space="0" w:color="auto"/>
      </w:divBdr>
    </w:div>
    <w:div w:id="2007898260">
      <w:bodyDiv w:val="1"/>
      <w:marLeft w:val="0"/>
      <w:marRight w:val="0"/>
      <w:marTop w:val="0"/>
      <w:marBottom w:val="0"/>
      <w:divBdr>
        <w:top w:val="none" w:sz="0" w:space="0" w:color="auto"/>
        <w:left w:val="none" w:sz="0" w:space="0" w:color="auto"/>
        <w:bottom w:val="none" w:sz="0" w:space="0" w:color="auto"/>
        <w:right w:val="none" w:sz="0" w:space="0" w:color="auto"/>
      </w:divBdr>
    </w:div>
    <w:div w:id="2032561706">
      <w:bodyDiv w:val="1"/>
      <w:marLeft w:val="0"/>
      <w:marRight w:val="0"/>
      <w:marTop w:val="0"/>
      <w:marBottom w:val="0"/>
      <w:divBdr>
        <w:top w:val="none" w:sz="0" w:space="0" w:color="auto"/>
        <w:left w:val="none" w:sz="0" w:space="0" w:color="auto"/>
        <w:bottom w:val="none" w:sz="0" w:space="0" w:color="auto"/>
        <w:right w:val="none" w:sz="0" w:space="0" w:color="auto"/>
      </w:divBdr>
    </w:div>
    <w:div w:id="2033801854">
      <w:bodyDiv w:val="1"/>
      <w:marLeft w:val="0"/>
      <w:marRight w:val="0"/>
      <w:marTop w:val="0"/>
      <w:marBottom w:val="0"/>
      <w:divBdr>
        <w:top w:val="none" w:sz="0" w:space="0" w:color="auto"/>
        <w:left w:val="none" w:sz="0" w:space="0" w:color="auto"/>
        <w:bottom w:val="none" w:sz="0" w:space="0" w:color="auto"/>
        <w:right w:val="none" w:sz="0" w:space="0" w:color="auto"/>
      </w:divBdr>
    </w:div>
    <w:div w:id="2034183322">
      <w:bodyDiv w:val="1"/>
      <w:marLeft w:val="0"/>
      <w:marRight w:val="0"/>
      <w:marTop w:val="0"/>
      <w:marBottom w:val="0"/>
      <w:divBdr>
        <w:top w:val="none" w:sz="0" w:space="0" w:color="auto"/>
        <w:left w:val="none" w:sz="0" w:space="0" w:color="auto"/>
        <w:bottom w:val="none" w:sz="0" w:space="0" w:color="auto"/>
        <w:right w:val="none" w:sz="0" w:space="0" w:color="auto"/>
      </w:divBdr>
    </w:div>
    <w:div w:id="2036034991">
      <w:bodyDiv w:val="1"/>
      <w:marLeft w:val="0"/>
      <w:marRight w:val="0"/>
      <w:marTop w:val="0"/>
      <w:marBottom w:val="0"/>
      <w:divBdr>
        <w:top w:val="none" w:sz="0" w:space="0" w:color="auto"/>
        <w:left w:val="none" w:sz="0" w:space="0" w:color="auto"/>
        <w:bottom w:val="none" w:sz="0" w:space="0" w:color="auto"/>
        <w:right w:val="none" w:sz="0" w:space="0" w:color="auto"/>
      </w:divBdr>
    </w:div>
    <w:div w:id="2040350179">
      <w:bodyDiv w:val="1"/>
      <w:marLeft w:val="0"/>
      <w:marRight w:val="0"/>
      <w:marTop w:val="0"/>
      <w:marBottom w:val="0"/>
      <w:divBdr>
        <w:top w:val="none" w:sz="0" w:space="0" w:color="auto"/>
        <w:left w:val="none" w:sz="0" w:space="0" w:color="auto"/>
        <w:bottom w:val="none" w:sz="0" w:space="0" w:color="auto"/>
        <w:right w:val="none" w:sz="0" w:space="0" w:color="auto"/>
      </w:divBdr>
      <w:divsChild>
        <w:div w:id="490371000">
          <w:marLeft w:val="0"/>
          <w:marRight w:val="0"/>
          <w:marTop w:val="0"/>
          <w:marBottom w:val="0"/>
          <w:divBdr>
            <w:top w:val="none" w:sz="0" w:space="0" w:color="auto"/>
            <w:left w:val="none" w:sz="0" w:space="0" w:color="auto"/>
            <w:bottom w:val="none" w:sz="0" w:space="0" w:color="auto"/>
            <w:right w:val="none" w:sz="0" w:space="0" w:color="auto"/>
          </w:divBdr>
          <w:divsChild>
            <w:div w:id="1480880287">
              <w:marLeft w:val="0"/>
              <w:marRight w:val="0"/>
              <w:marTop w:val="0"/>
              <w:marBottom w:val="0"/>
              <w:divBdr>
                <w:top w:val="none" w:sz="0" w:space="0" w:color="auto"/>
                <w:left w:val="none" w:sz="0" w:space="0" w:color="auto"/>
                <w:bottom w:val="none" w:sz="0" w:space="0" w:color="auto"/>
                <w:right w:val="none" w:sz="0" w:space="0" w:color="auto"/>
              </w:divBdr>
              <w:divsChild>
                <w:div w:id="214776465">
                  <w:marLeft w:val="0"/>
                  <w:marRight w:val="0"/>
                  <w:marTop w:val="0"/>
                  <w:marBottom w:val="0"/>
                  <w:divBdr>
                    <w:top w:val="none" w:sz="0" w:space="0" w:color="auto"/>
                    <w:left w:val="none" w:sz="0" w:space="0" w:color="auto"/>
                    <w:bottom w:val="none" w:sz="0" w:space="0" w:color="auto"/>
                    <w:right w:val="none" w:sz="0" w:space="0" w:color="auto"/>
                  </w:divBdr>
                </w:div>
                <w:div w:id="5011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619414">
      <w:bodyDiv w:val="1"/>
      <w:marLeft w:val="0"/>
      <w:marRight w:val="0"/>
      <w:marTop w:val="0"/>
      <w:marBottom w:val="0"/>
      <w:divBdr>
        <w:top w:val="none" w:sz="0" w:space="0" w:color="auto"/>
        <w:left w:val="none" w:sz="0" w:space="0" w:color="auto"/>
        <w:bottom w:val="none" w:sz="0" w:space="0" w:color="auto"/>
        <w:right w:val="none" w:sz="0" w:space="0" w:color="auto"/>
      </w:divBdr>
    </w:div>
    <w:div w:id="2042778925">
      <w:bodyDiv w:val="1"/>
      <w:marLeft w:val="0"/>
      <w:marRight w:val="0"/>
      <w:marTop w:val="0"/>
      <w:marBottom w:val="0"/>
      <w:divBdr>
        <w:top w:val="none" w:sz="0" w:space="0" w:color="auto"/>
        <w:left w:val="none" w:sz="0" w:space="0" w:color="auto"/>
        <w:bottom w:val="none" w:sz="0" w:space="0" w:color="auto"/>
        <w:right w:val="none" w:sz="0" w:space="0" w:color="auto"/>
      </w:divBdr>
    </w:div>
    <w:div w:id="2046908107">
      <w:bodyDiv w:val="1"/>
      <w:marLeft w:val="0"/>
      <w:marRight w:val="0"/>
      <w:marTop w:val="0"/>
      <w:marBottom w:val="0"/>
      <w:divBdr>
        <w:top w:val="none" w:sz="0" w:space="0" w:color="auto"/>
        <w:left w:val="none" w:sz="0" w:space="0" w:color="auto"/>
        <w:bottom w:val="none" w:sz="0" w:space="0" w:color="auto"/>
        <w:right w:val="none" w:sz="0" w:space="0" w:color="auto"/>
      </w:divBdr>
    </w:div>
    <w:div w:id="2056930208">
      <w:bodyDiv w:val="1"/>
      <w:marLeft w:val="0"/>
      <w:marRight w:val="0"/>
      <w:marTop w:val="0"/>
      <w:marBottom w:val="0"/>
      <w:divBdr>
        <w:top w:val="none" w:sz="0" w:space="0" w:color="auto"/>
        <w:left w:val="none" w:sz="0" w:space="0" w:color="auto"/>
        <w:bottom w:val="none" w:sz="0" w:space="0" w:color="auto"/>
        <w:right w:val="none" w:sz="0" w:space="0" w:color="auto"/>
      </w:divBdr>
    </w:div>
    <w:div w:id="2059547051">
      <w:bodyDiv w:val="1"/>
      <w:marLeft w:val="0"/>
      <w:marRight w:val="0"/>
      <w:marTop w:val="0"/>
      <w:marBottom w:val="0"/>
      <w:divBdr>
        <w:top w:val="none" w:sz="0" w:space="0" w:color="auto"/>
        <w:left w:val="none" w:sz="0" w:space="0" w:color="auto"/>
        <w:bottom w:val="none" w:sz="0" w:space="0" w:color="auto"/>
        <w:right w:val="none" w:sz="0" w:space="0" w:color="auto"/>
      </w:divBdr>
    </w:div>
    <w:div w:id="2071417637">
      <w:bodyDiv w:val="1"/>
      <w:marLeft w:val="0"/>
      <w:marRight w:val="0"/>
      <w:marTop w:val="0"/>
      <w:marBottom w:val="0"/>
      <w:divBdr>
        <w:top w:val="none" w:sz="0" w:space="0" w:color="auto"/>
        <w:left w:val="none" w:sz="0" w:space="0" w:color="auto"/>
        <w:bottom w:val="none" w:sz="0" w:space="0" w:color="auto"/>
        <w:right w:val="none" w:sz="0" w:space="0" w:color="auto"/>
      </w:divBdr>
    </w:div>
    <w:div w:id="2075815803">
      <w:bodyDiv w:val="1"/>
      <w:marLeft w:val="0"/>
      <w:marRight w:val="0"/>
      <w:marTop w:val="0"/>
      <w:marBottom w:val="0"/>
      <w:divBdr>
        <w:top w:val="none" w:sz="0" w:space="0" w:color="auto"/>
        <w:left w:val="none" w:sz="0" w:space="0" w:color="auto"/>
        <w:bottom w:val="none" w:sz="0" w:space="0" w:color="auto"/>
        <w:right w:val="none" w:sz="0" w:space="0" w:color="auto"/>
      </w:divBdr>
    </w:div>
    <w:div w:id="2077044707">
      <w:bodyDiv w:val="1"/>
      <w:marLeft w:val="0"/>
      <w:marRight w:val="0"/>
      <w:marTop w:val="0"/>
      <w:marBottom w:val="0"/>
      <w:divBdr>
        <w:top w:val="none" w:sz="0" w:space="0" w:color="auto"/>
        <w:left w:val="none" w:sz="0" w:space="0" w:color="auto"/>
        <w:bottom w:val="none" w:sz="0" w:space="0" w:color="auto"/>
        <w:right w:val="none" w:sz="0" w:space="0" w:color="auto"/>
      </w:divBdr>
    </w:div>
    <w:div w:id="2077898780">
      <w:bodyDiv w:val="1"/>
      <w:marLeft w:val="0"/>
      <w:marRight w:val="0"/>
      <w:marTop w:val="0"/>
      <w:marBottom w:val="0"/>
      <w:divBdr>
        <w:top w:val="none" w:sz="0" w:space="0" w:color="auto"/>
        <w:left w:val="none" w:sz="0" w:space="0" w:color="auto"/>
        <w:bottom w:val="none" w:sz="0" w:space="0" w:color="auto"/>
        <w:right w:val="none" w:sz="0" w:space="0" w:color="auto"/>
      </w:divBdr>
    </w:div>
    <w:div w:id="2087453322">
      <w:bodyDiv w:val="1"/>
      <w:marLeft w:val="0"/>
      <w:marRight w:val="0"/>
      <w:marTop w:val="0"/>
      <w:marBottom w:val="0"/>
      <w:divBdr>
        <w:top w:val="none" w:sz="0" w:space="0" w:color="auto"/>
        <w:left w:val="none" w:sz="0" w:space="0" w:color="auto"/>
        <w:bottom w:val="none" w:sz="0" w:space="0" w:color="auto"/>
        <w:right w:val="none" w:sz="0" w:space="0" w:color="auto"/>
      </w:divBdr>
    </w:div>
    <w:div w:id="2087528479">
      <w:bodyDiv w:val="1"/>
      <w:marLeft w:val="0"/>
      <w:marRight w:val="0"/>
      <w:marTop w:val="0"/>
      <w:marBottom w:val="0"/>
      <w:divBdr>
        <w:top w:val="none" w:sz="0" w:space="0" w:color="auto"/>
        <w:left w:val="none" w:sz="0" w:space="0" w:color="auto"/>
        <w:bottom w:val="none" w:sz="0" w:space="0" w:color="auto"/>
        <w:right w:val="none" w:sz="0" w:space="0" w:color="auto"/>
      </w:divBdr>
    </w:div>
    <w:div w:id="2091191260">
      <w:bodyDiv w:val="1"/>
      <w:marLeft w:val="0"/>
      <w:marRight w:val="0"/>
      <w:marTop w:val="0"/>
      <w:marBottom w:val="0"/>
      <w:divBdr>
        <w:top w:val="none" w:sz="0" w:space="0" w:color="auto"/>
        <w:left w:val="none" w:sz="0" w:space="0" w:color="auto"/>
        <w:bottom w:val="none" w:sz="0" w:space="0" w:color="auto"/>
        <w:right w:val="none" w:sz="0" w:space="0" w:color="auto"/>
      </w:divBdr>
    </w:div>
    <w:div w:id="2100633030">
      <w:bodyDiv w:val="1"/>
      <w:marLeft w:val="0"/>
      <w:marRight w:val="0"/>
      <w:marTop w:val="0"/>
      <w:marBottom w:val="0"/>
      <w:divBdr>
        <w:top w:val="none" w:sz="0" w:space="0" w:color="auto"/>
        <w:left w:val="none" w:sz="0" w:space="0" w:color="auto"/>
        <w:bottom w:val="none" w:sz="0" w:space="0" w:color="auto"/>
        <w:right w:val="none" w:sz="0" w:space="0" w:color="auto"/>
      </w:divBdr>
      <w:divsChild>
        <w:div w:id="1483546150">
          <w:marLeft w:val="0"/>
          <w:marRight w:val="0"/>
          <w:marTop w:val="0"/>
          <w:marBottom w:val="0"/>
          <w:divBdr>
            <w:top w:val="none" w:sz="0" w:space="0" w:color="auto"/>
            <w:left w:val="none" w:sz="0" w:space="0" w:color="auto"/>
            <w:bottom w:val="none" w:sz="0" w:space="0" w:color="auto"/>
            <w:right w:val="none" w:sz="0" w:space="0" w:color="auto"/>
          </w:divBdr>
          <w:divsChild>
            <w:div w:id="813066099">
              <w:marLeft w:val="0"/>
              <w:marRight w:val="0"/>
              <w:marTop w:val="0"/>
              <w:marBottom w:val="0"/>
              <w:divBdr>
                <w:top w:val="none" w:sz="0" w:space="0" w:color="auto"/>
                <w:left w:val="none" w:sz="0" w:space="0" w:color="auto"/>
                <w:bottom w:val="none" w:sz="0" w:space="0" w:color="auto"/>
                <w:right w:val="none" w:sz="0" w:space="0" w:color="auto"/>
              </w:divBdr>
              <w:divsChild>
                <w:div w:id="172059107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88786775">
          <w:marLeft w:val="0"/>
          <w:marRight w:val="0"/>
          <w:marTop w:val="0"/>
          <w:marBottom w:val="0"/>
          <w:divBdr>
            <w:top w:val="none" w:sz="0" w:space="0" w:color="auto"/>
            <w:left w:val="none" w:sz="0" w:space="0" w:color="auto"/>
            <w:bottom w:val="none" w:sz="0" w:space="0" w:color="auto"/>
            <w:right w:val="none" w:sz="0" w:space="0" w:color="auto"/>
          </w:divBdr>
          <w:divsChild>
            <w:div w:id="532621573">
              <w:marLeft w:val="0"/>
              <w:marRight w:val="0"/>
              <w:marTop w:val="0"/>
              <w:marBottom w:val="0"/>
              <w:divBdr>
                <w:top w:val="none" w:sz="0" w:space="0" w:color="auto"/>
                <w:left w:val="none" w:sz="0" w:space="0" w:color="auto"/>
                <w:bottom w:val="none" w:sz="0" w:space="0" w:color="auto"/>
                <w:right w:val="none" w:sz="0" w:space="0" w:color="auto"/>
              </w:divBdr>
              <w:divsChild>
                <w:div w:id="81966168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8749825">
          <w:marLeft w:val="0"/>
          <w:marRight w:val="0"/>
          <w:marTop w:val="0"/>
          <w:marBottom w:val="0"/>
          <w:divBdr>
            <w:top w:val="none" w:sz="0" w:space="0" w:color="auto"/>
            <w:left w:val="none" w:sz="0" w:space="0" w:color="auto"/>
            <w:bottom w:val="none" w:sz="0" w:space="0" w:color="auto"/>
            <w:right w:val="none" w:sz="0" w:space="0" w:color="auto"/>
          </w:divBdr>
          <w:divsChild>
            <w:div w:id="986974335">
              <w:marLeft w:val="0"/>
              <w:marRight w:val="0"/>
              <w:marTop w:val="0"/>
              <w:marBottom w:val="0"/>
              <w:divBdr>
                <w:top w:val="none" w:sz="0" w:space="0" w:color="auto"/>
                <w:left w:val="none" w:sz="0" w:space="0" w:color="auto"/>
                <w:bottom w:val="none" w:sz="0" w:space="0" w:color="auto"/>
                <w:right w:val="none" w:sz="0" w:space="0" w:color="auto"/>
              </w:divBdr>
              <w:divsChild>
                <w:div w:id="2054165">
                  <w:marLeft w:val="-420"/>
                  <w:marRight w:val="0"/>
                  <w:marTop w:val="0"/>
                  <w:marBottom w:val="0"/>
                  <w:divBdr>
                    <w:top w:val="none" w:sz="0" w:space="0" w:color="auto"/>
                    <w:left w:val="none" w:sz="0" w:space="0" w:color="auto"/>
                    <w:bottom w:val="none" w:sz="0" w:space="0" w:color="auto"/>
                    <w:right w:val="none" w:sz="0" w:space="0" w:color="auto"/>
                  </w:divBdr>
                  <w:divsChild>
                    <w:div w:id="290133507">
                      <w:marLeft w:val="0"/>
                      <w:marRight w:val="0"/>
                      <w:marTop w:val="0"/>
                      <w:marBottom w:val="0"/>
                      <w:divBdr>
                        <w:top w:val="none" w:sz="0" w:space="0" w:color="auto"/>
                        <w:left w:val="none" w:sz="0" w:space="0" w:color="auto"/>
                        <w:bottom w:val="none" w:sz="0" w:space="0" w:color="auto"/>
                        <w:right w:val="none" w:sz="0" w:space="0" w:color="auto"/>
                      </w:divBdr>
                      <w:divsChild>
                        <w:div w:id="1135683313">
                          <w:marLeft w:val="0"/>
                          <w:marRight w:val="0"/>
                          <w:marTop w:val="0"/>
                          <w:marBottom w:val="0"/>
                          <w:divBdr>
                            <w:top w:val="none" w:sz="0" w:space="0" w:color="auto"/>
                            <w:left w:val="none" w:sz="0" w:space="0" w:color="auto"/>
                            <w:bottom w:val="none" w:sz="0" w:space="0" w:color="auto"/>
                            <w:right w:val="none" w:sz="0" w:space="0" w:color="auto"/>
                          </w:divBdr>
                          <w:divsChild>
                            <w:div w:id="1698307867">
                              <w:marLeft w:val="0"/>
                              <w:marRight w:val="0"/>
                              <w:marTop w:val="0"/>
                              <w:marBottom w:val="0"/>
                              <w:divBdr>
                                <w:top w:val="none" w:sz="0" w:space="0" w:color="auto"/>
                                <w:left w:val="none" w:sz="0" w:space="0" w:color="auto"/>
                                <w:bottom w:val="none" w:sz="0" w:space="0" w:color="auto"/>
                                <w:right w:val="none" w:sz="0" w:space="0" w:color="auto"/>
                              </w:divBdr>
                            </w:div>
                            <w:div w:id="137462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6338902">
      <w:bodyDiv w:val="1"/>
      <w:marLeft w:val="0"/>
      <w:marRight w:val="0"/>
      <w:marTop w:val="0"/>
      <w:marBottom w:val="0"/>
      <w:divBdr>
        <w:top w:val="none" w:sz="0" w:space="0" w:color="auto"/>
        <w:left w:val="none" w:sz="0" w:space="0" w:color="auto"/>
        <w:bottom w:val="none" w:sz="0" w:space="0" w:color="auto"/>
        <w:right w:val="none" w:sz="0" w:space="0" w:color="auto"/>
      </w:divBdr>
    </w:div>
    <w:div w:id="2106533131">
      <w:bodyDiv w:val="1"/>
      <w:marLeft w:val="0"/>
      <w:marRight w:val="0"/>
      <w:marTop w:val="0"/>
      <w:marBottom w:val="0"/>
      <w:divBdr>
        <w:top w:val="none" w:sz="0" w:space="0" w:color="auto"/>
        <w:left w:val="none" w:sz="0" w:space="0" w:color="auto"/>
        <w:bottom w:val="none" w:sz="0" w:space="0" w:color="auto"/>
        <w:right w:val="none" w:sz="0" w:space="0" w:color="auto"/>
      </w:divBdr>
    </w:div>
    <w:div w:id="2131166045">
      <w:bodyDiv w:val="1"/>
      <w:marLeft w:val="0"/>
      <w:marRight w:val="0"/>
      <w:marTop w:val="0"/>
      <w:marBottom w:val="0"/>
      <w:divBdr>
        <w:top w:val="none" w:sz="0" w:space="0" w:color="auto"/>
        <w:left w:val="none" w:sz="0" w:space="0" w:color="auto"/>
        <w:bottom w:val="none" w:sz="0" w:space="0" w:color="auto"/>
        <w:right w:val="none" w:sz="0" w:space="0" w:color="auto"/>
      </w:divBdr>
    </w:div>
    <w:div w:id="2132822869">
      <w:bodyDiv w:val="1"/>
      <w:marLeft w:val="0"/>
      <w:marRight w:val="0"/>
      <w:marTop w:val="0"/>
      <w:marBottom w:val="0"/>
      <w:divBdr>
        <w:top w:val="none" w:sz="0" w:space="0" w:color="auto"/>
        <w:left w:val="none" w:sz="0" w:space="0" w:color="auto"/>
        <w:bottom w:val="none" w:sz="0" w:space="0" w:color="auto"/>
        <w:right w:val="none" w:sz="0" w:space="0" w:color="auto"/>
      </w:divBdr>
    </w:div>
    <w:div w:id="213648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chart" Target="charts/chart3.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hart" Target="charts/chart6.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chart" Target="charts/chart2.xm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chart" Target="charts/chart5.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6506@student.uwtsd.ac.uk" TargetMode="External"/><Relationship Id="rId24" Type="http://schemas.openxmlformats.org/officeDocument/2006/relationships/package" Target="embeddings/Microsoft_Excel_Worksheet.xlsx"/><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5.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gif"/><Relationship Id="rId22" Type="http://schemas.openxmlformats.org/officeDocument/2006/relationships/chart" Target="charts/chart7.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ccsam\Downloads\Catapult%20Taguchi%20-%20Copy.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5.xml"/><Relationship Id="rId1" Type="http://schemas.microsoft.com/office/2011/relationships/chartStyle" Target="style5.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ccsam\Downloads\Catapult%20Taguchi%20-%20Copy.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a:t>Band Front</a:t>
            </a:r>
            <a:r>
              <a:rPr lang="en-GB" baseline="0"/>
              <a:t> Position</a:t>
            </a:r>
            <a:endParaRPr lang="en-GB"/>
          </a:p>
        </c:rich>
      </c:tx>
      <c:layout>
        <c:manualLayout>
          <c:xMode val="edge"/>
          <c:yMode val="edge"/>
          <c:x val="0.10824542150949341"/>
          <c:y val="5.4827921790675048E-2"/>
        </c:manualLayout>
      </c:layout>
      <c:overlay val="0"/>
      <c:spPr>
        <a:noFill/>
        <a:ln>
          <a:noFill/>
        </a:ln>
        <a:effectLst/>
      </c:spPr>
    </c:title>
    <c:autoTitleDeleted val="0"/>
    <c:plotArea>
      <c:layout/>
      <c:lineChart>
        <c:grouping val="standard"/>
        <c:varyColors val="0"/>
        <c:ser>
          <c:idx val="1"/>
          <c:order val="0"/>
          <c:cat>
            <c:strRef>
              <c:f>'Catapult Blank'!$I$46:$I$47</c:f>
              <c:strCache>
                <c:ptCount val="2"/>
                <c:pt idx="0">
                  <c:v>level 1</c:v>
                </c:pt>
                <c:pt idx="1">
                  <c:v>Level2</c:v>
                </c:pt>
              </c:strCache>
            </c:strRef>
          </c:cat>
          <c:val>
            <c:numRef>
              <c:f>'Catapult Blank'!$M$48:$M$49</c:f>
              <c:numCache>
                <c:formatCode>General</c:formatCode>
                <c:ptCount val="2"/>
                <c:pt idx="0">
                  <c:v>206.75</c:v>
                </c:pt>
                <c:pt idx="1">
                  <c:v>106.83333333333333</c:v>
                </c:pt>
              </c:numCache>
            </c:numRef>
          </c:val>
          <c:smooth val="0"/>
          <c:extLst>
            <c:ext xmlns:c16="http://schemas.microsoft.com/office/drawing/2014/chart" uri="{C3380CC4-5D6E-409C-BE32-E72D297353CC}">
              <c16:uniqueId val="{00000000-DD66-4EA7-8637-74213ECE1F14}"/>
            </c:ext>
          </c:extLst>
        </c:ser>
        <c:ser>
          <c:idx val="0"/>
          <c:order val="1"/>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Blank'!$M$48:$M$49</c:f>
              <c:numCache>
                <c:formatCode>General</c:formatCode>
                <c:ptCount val="2"/>
                <c:pt idx="0">
                  <c:v>206.75</c:v>
                </c:pt>
                <c:pt idx="1">
                  <c:v>106.83333333333333</c:v>
                </c:pt>
              </c:numCache>
            </c:numRef>
          </c:val>
          <c:smooth val="0"/>
          <c:extLst>
            <c:ext xmlns:c16="http://schemas.microsoft.com/office/drawing/2014/chart" uri="{C3380CC4-5D6E-409C-BE32-E72D297353CC}">
              <c16:uniqueId val="{00000001-DD66-4EA7-8637-74213ECE1F14}"/>
            </c:ext>
          </c:extLst>
        </c:ser>
        <c:dLbls>
          <c:showLegendKey val="0"/>
          <c:showVal val="0"/>
          <c:showCatName val="0"/>
          <c:showSerName val="0"/>
          <c:showPercent val="0"/>
          <c:showBubbleSize val="0"/>
        </c:dLbls>
        <c:marker val="1"/>
        <c:smooth val="0"/>
        <c:axId val="526371624"/>
        <c:axId val="526367032"/>
      </c:lineChart>
      <c:catAx>
        <c:axId val="526371624"/>
        <c:scaling>
          <c:orientation val="minMax"/>
        </c:scaling>
        <c:delete val="0"/>
        <c:axPos val="b"/>
        <c:title>
          <c:tx>
            <c:rich>
              <a:bodyPr/>
              <a:lstStyle/>
              <a:p>
                <a:pPr>
                  <a:defRPr/>
                </a:pPr>
                <a:r>
                  <a:rPr lang="en-GB"/>
                  <a:t>Level</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67032"/>
        <c:crosses val="autoZero"/>
        <c:auto val="1"/>
        <c:lblAlgn val="ctr"/>
        <c:lblOffset val="100"/>
        <c:noMultiLvlLbl val="0"/>
      </c:catAx>
      <c:valAx>
        <c:axId val="526367032"/>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n-GB"/>
                  <a:t>Distance</a:t>
                </a:r>
              </a:p>
            </c:rich>
          </c:tx>
          <c:overlay val="0"/>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6371624"/>
        <c:crosses val="autoZero"/>
        <c:crossBetween val="between"/>
      </c:valAx>
    </c:plotArea>
    <c:plotVisOnly val="1"/>
    <c:dispBlanksAs val="gap"/>
    <c:showDLblsOverMax val="0"/>
  </c:chart>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Band Anchor Position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Blank'!$N$48:$N$49</c:f>
              <c:numCache>
                <c:formatCode>General</c:formatCode>
                <c:ptCount val="2"/>
                <c:pt idx="0">
                  <c:v>178.41666666666666</c:v>
                </c:pt>
                <c:pt idx="1">
                  <c:v>135.16666666666669</c:v>
                </c:pt>
              </c:numCache>
            </c:numRef>
          </c:val>
          <c:smooth val="0"/>
          <c:extLst>
            <c:ext xmlns:c16="http://schemas.microsoft.com/office/drawing/2014/chart" uri="{C3380CC4-5D6E-409C-BE32-E72D297353CC}">
              <c16:uniqueId val="{00000000-AA31-4836-AD43-E0D1B123D527}"/>
            </c:ext>
          </c:extLst>
        </c:ser>
        <c:dLbls>
          <c:showLegendKey val="0"/>
          <c:showVal val="0"/>
          <c:showCatName val="0"/>
          <c:showSerName val="0"/>
          <c:showPercent val="0"/>
          <c:showBubbleSize val="0"/>
        </c:dLbls>
        <c:marker val="1"/>
        <c:smooth val="0"/>
        <c:axId val="519319848"/>
        <c:axId val="519315256"/>
      </c:lineChart>
      <c:catAx>
        <c:axId val="519319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5256"/>
        <c:crosses val="autoZero"/>
        <c:auto val="1"/>
        <c:lblAlgn val="ctr"/>
        <c:lblOffset val="100"/>
        <c:noMultiLvlLbl val="0"/>
      </c:catAx>
      <c:valAx>
        <c:axId val="519315256"/>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198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AB Interaction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Blank'!$O$48:$O$49</c:f>
              <c:numCache>
                <c:formatCode>General</c:formatCode>
                <c:ptCount val="2"/>
                <c:pt idx="0">
                  <c:v>166.91666666666666</c:v>
                </c:pt>
                <c:pt idx="1">
                  <c:v>146.66666666666666</c:v>
                </c:pt>
              </c:numCache>
            </c:numRef>
          </c:val>
          <c:smooth val="0"/>
          <c:extLst>
            <c:ext xmlns:c16="http://schemas.microsoft.com/office/drawing/2014/chart" uri="{C3380CC4-5D6E-409C-BE32-E72D297353CC}">
              <c16:uniqueId val="{00000000-5034-42C8-95E9-060F6CBAB1E9}"/>
            </c:ext>
          </c:extLst>
        </c:ser>
        <c:dLbls>
          <c:showLegendKey val="0"/>
          <c:showVal val="0"/>
          <c:showCatName val="0"/>
          <c:showSerName val="0"/>
          <c:showPercent val="0"/>
          <c:showBubbleSize val="0"/>
        </c:dLbls>
        <c:marker val="1"/>
        <c:smooth val="0"/>
        <c:axId val="519306728"/>
        <c:axId val="519308368"/>
      </c:lineChart>
      <c:catAx>
        <c:axId val="5193067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8368"/>
        <c:crosses val="autoZero"/>
        <c:auto val="1"/>
        <c:lblAlgn val="ctr"/>
        <c:lblOffset val="100"/>
        <c:noMultiLvlLbl val="0"/>
      </c:catAx>
      <c:valAx>
        <c:axId val="519308368"/>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67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Stop Position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Blank'!$P$48:$P$49</c:f>
              <c:numCache>
                <c:formatCode>General</c:formatCode>
                <c:ptCount val="2"/>
                <c:pt idx="0">
                  <c:v>134.33333333333331</c:v>
                </c:pt>
                <c:pt idx="1">
                  <c:v>179.25</c:v>
                </c:pt>
              </c:numCache>
            </c:numRef>
          </c:val>
          <c:smooth val="0"/>
          <c:extLst>
            <c:ext xmlns:c16="http://schemas.microsoft.com/office/drawing/2014/chart" uri="{C3380CC4-5D6E-409C-BE32-E72D297353CC}">
              <c16:uniqueId val="{00000000-505F-43C2-9714-98CB1EA51BB2}"/>
            </c:ext>
          </c:extLst>
        </c:ser>
        <c:dLbls>
          <c:showLegendKey val="0"/>
          <c:showVal val="0"/>
          <c:showCatName val="0"/>
          <c:showSerName val="0"/>
          <c:showPercent val="0"/>
          <c:showBubbleSize val="0"/>
        </c:dLbls>
        <c:marker val="1"/>
        <c:smooth val="0"/>
        <c:axId val="525164712"/>
        <c:axId val="525165368"/>
      </c:lineChart>
      <c:catAx>
        <c:axId val="5251647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5368"/>
        <c:crosses val="autoZero"/>
        <c:auto val="1"/>
        <c:lblAlgn val="ctr"/>
        <c:lblOffset val="100"/>
        <c:noMultiLvlLbl val="0"/>
      </c:catAx>
      <c:valAx>
        <c:axId val="525165368"/>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647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Pull Back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5853418322709661"/>
          <c:y val="0.27730841121495331"/>
          <c:w val="0.77797375328083984"/>
          <c:h val="0.54924659651188457"/>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Blank'!$Q$48:$Q$49</c:f>
              <c:numCache>
                <c:formatCode>General</c:formatCode>
                <c:ptCount val="2"/>
                <c:pt idx="0">
                  <c:v>113.5</c:v>
                </c:pt>
                <c:pt idx="1">
                  <c:v>200.08333333333331</c:v>
                </c:pt>
              </c:numCache>
            </c:numRef>
          </c:val>
          <c:smooth val="0"/>
          <c:extLst>
            <c:ext xmlns:c16="http://schemas.microsoft.com/office/drawing/2014/chart" uri="{C3380CC4-5D6E-409C-BE32-E72D297353CC}">
              <c16:uniqueId val="{00000000-6051-4A9D-9784-BFAD3EAC42A7}"/>
            </c:ext>
          </c:extLst>
        </c:ser>
        <c:dLbls>
          <c:showLegendKey val="0"/>
          <c:showVal val="0"/>
          <c:showCatName val="0"/>
          <c:showSerName val="0"/>
          <c:showPercent val="0"/>
          <c:showBubbleSize val="0"/>
        </c:dLbls>
        <c:marker val="1"/>
        <c:smooth val="0"/>
        <c:axId val="525150936"/>
        <c:axId val="525156512"/>
      </c:lineChart>
      <c:catAx>
        <c:axId val="52515093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6512"/>
        <c:crosses val="autoZero"/>
        <c:auto val="1"/>
        <c:lblAlgn val="ctr"/>
        <c:lblOffset val="100"/>
        <c:noMultiLvlLbl val="0"/>
      </c:catAx>
      <c:valAx>
        <c:axId val="525156512"/>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150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BC</a:t>
            </a:r>
            <a:r>
              <a:rPr lang="en-GB" sz="1400" b="1" i="0" u="none" strike="noStrike" baseline="0">
                <a:effectLst/>
              </a:rPr>
              <a:t> </a:t>
            </a:r>
            <a:r>
              <a:rPr lang="en-GB" sz="1400" b="0" i="0" u="none" strike="noStrike" baseline="0">
                <a:effectLst/>
              </a:rPr>
              <a:t>Interaction</a:t>
            </a:r>
            <a:r>
              <a:rPr lang="en-GB" sz="1400" b="0" i="0" u="none" strike="noStrike" baseline="0"/>
              <a:t>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manualLayout>
          <c:layoutTarget val="inner"/>
          <c:xMode val="edge"/>
          <c:yMode val="edge"/>
          <c:x val="0.16754279908559816"/>
          <c:y val="0.27423290203327177"/>
          <c:w val="0.7743926847853696"/>
          <c:h val="0.55424571004410028"/>
        </c:manualLayout>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'Catapult Blank'!$R$48:$R$49</c:f>
              <c:numCache>
                <c:formatCode>General</c:formatCode>
                <c:ptCount val="2"/>
                <c:pt idx="0">
                  <c:v>152</c:v>
                </c:pt>
                <c:pt idx="1">
                  <c:v>161.58333333333331</c:v>
                </c:pt>
              </c:numCache>
            </c:numRef>
          </c:val>
          <c:smooth val="0"/>
          <c:extLst>
            <c:ext xmlns:c16="http://schemas.microsoft.com/office/drawing/2014/chart" uri="{C3380CC4-5D6E-409C-BE32-E72D297353CC}">
              <c16:uniqueId val="{00000000-E663-47D6-90AB-ABA53ECD6102}"/>
            </c:ext>
          </c:extLst>
        </c:ser>
        <c:dLbls>
          <c:showLegendKey val="0"/>
          <c:showVal val="0"/>
          <c:showCatName val="0"/>
          <c:showSerName val="0"/>
          <c:showPercent val="0"/>
          <c:showBubbleSize val="0"/>
        </c:dLbls>
        <c:marker val="1"/>
        <c:smooth val="0"/>
        <c:axId val="528998496"/>
        <c:axId val="528996856"/>
      </c:lineChart>
      <c:catAx>
        <c:axId val="5289984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6856"/>
        <c:crosses val="autoZero"/>
        <c:auto val="1"/>
        <c:lblAlgn val="ctr"/>
        <c:lblOffset val="100"/>
        <c:noMultiLvlLbl val="0"/>
      </c:catAx>
      <c:valAx>
        <c:axId val="528996856"/>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984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Operator</a:t>
            </a:r>
          </a:p>
        </c:rich>
      </c:tx>
      <c:layout>
        <c:manualLayout>
          <c:xMode val="edge"/>
          <c:yMode val="edge"/>
          <c:x val="0.30945470601221575"/>
          <c:y val="4.4692737430167599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'Catapult Blank'!$I$46:$I$47</c:f>
              <c:strCache>
                <c:ptCount val="2"/>
                <c:pt idx="0">
                  <c:v>level 1</c:v>
                </c:pt>
                <c:pt idx="1">
                  <c:v>Level2</c:v>
                </c:pt>
              </c:strCache>
            </c:strRef>
          </c:cat>
          <c:val>
            <c:numRef>
              <c:f>'Catapult Blank'!$S$48:$S$49</c:f>
              <c:numCache>
                <c:formatCode>General</c:formatCode>
                <c:ptCount val="2"/>
                <c:pt idx="0">
                  <c:v>159.49999999999997</c:v>
                </c:pt>
                <c:pt idx="1">
                  <c:v>161.58333333333331</c:v>
                </c:pt>
              </c:numCache>
            </c:numRef>
          </c:val>
          <c:smooth val="0"/>
          <c:extLst>
            <c:ext xmlns:c16="http://schemas.microsoft.com/office/drawing/2014/chart" uri="{C3380CC4-5D6E-409C-BE32-E72D297353CC}">
              <c16:uniqueId val="{00000000-403E-4A68-B058-DA8D1F886240}"/>
            </c:ext>
          </c:extLst>
        </c:ser>
        <c:dLbls>
          <c:showLegendKey val="0"/>
          <c:showVal val="0"/>
          <c:showCatName val="0"/>
          <c:showSerName val="0"/>
          <c:showPercent val="0"/>
          <c:showBubbleSize val="0"/>
        </c:dLbls>
        <c:marker val="1"/>
        <c:smooth val="0"/>
        <c:axId val="528971928"/>
        <c:axId val="528974552"/>
      </c:lineChart>
      <c:catAx>
        <c:axId val="52897192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74552"/>
        <c:crosses val="autoZero"/>
        <c:auto val="1"/>
        <c:lblAlgn val="ctr"/>
        <c:lblOffset val="100"/>
        <c:noMultiLvlLbl val="0"/>
      </c:catAx>
      <c:valAx>
        <c:axId val="528974552"/>
        <c:scaling>
          <c:orientation val="minMax"/>
          <c:max val="225"/>
          <c:min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8971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Lea16</b:Tag>
    <b:SourceType>InternetSite</b:SourceType>
    <b:Guid>{D118634B-1C7B-4895-BD5E-CAEC011DF24C}</b:Guid>
    <b:Title>Lean 6 sigma training aids and downloads</b:Title>
    <b:Year>2016</b:Year>
    <b:Author>
      <b:Author>
        <b:NameList>
          <b:Person>
            <b:Last>Sigma</b:Last>
            <b:First>Lean</b:First>
            <b:Middle>6</b:Middle>
          </b:Person>
        </b:NameList>
      </b:Author>
    </b:Author>
    <b:ProductionCompany>Lean 6 Sigma</b:ProductionCompany>
    <b:Month>August</b:Month>
    <b:Day>03</b:Day>
    <b:YearAccessed>2025</b:YearAccessed>
    <b:MonthAccessed>April</b:MonthAccessed>
    <b:DayAccessed>27</b:DayAccessed>
    <b:URL>https://www.lean6-sigma.co.uk/training-aids/</b:URL>
    <b:RefOrder>3</b:RefOrder>
  </b:Source>
  <b:Source>
    <b:Tag>Lib23</b:Tag>
    <b:SourceType>InternetSite</b:SourceType>
    <b:Guid>{C4C309A3-5CFF-4DA1-B97A-B1B4B8A770C9}</b:Guid>
    <b:Author>
      <b:Author>
        <b:NameList>
          <b:Person>
            <b:Last>Libretexts</b:Last>
          </b:Person>
        </b:NameList>
      </b:Author>
    </b:Author>
    <b:Title>14.1: Design of experiments via Taguchi methods - orthogonal arrays</b:Title>
    <b:ProductionCompany>Engineering LibreTexts</b:ProductionCompany>
    <b:Year>2023</b:Year>
    <b:Month>March</b:Month>
    <b:Day>11</b:Day>
    <b:YearAccessed>2025</b:YearAccessed>
    <b:MonthAccessed>April</b:MonthAccessed>
    <b:URL>https://eng.libretexts.org/Bookshelves/Industrial_and_Systems_Engineering/Chemical_Process_Dynamics_and_Controls_(Woolf)/14%3A_Design_of_Experiments/14.01%3A_Design_of_Experiments_via_Taguchi_Methods_-_Orthogonal_Arrays</b:URL>
    <b:DayAccessed>27</b:DayAccessed>
    <b:RefOrder>4</b:RefOrder>
  </b:Source>
  <b:Source>
    <b:Tag>His24</b:Tag>
    <b:SourceType>JournalArticle</b:SourceType>
    <b:Guid>{2C964CDA-F912-4BE7-9C22-03D49A44C4B5}</b:Guid>
    <b:Title>The versatility of the Taguchi Method: Optimizing experiments across diverse disciplines - journal of statistical theory and applications</b:Title>
    <b:ProductionCompany>Springer Netherlands</b:ProductionCompany>
    <b:Year>2024</b:Year>
    <b:URL>https://link.springer.com/article/10.1007/s44199-024-00093-9</b:URL>
    <b:JournalName>Journal of Statistical Theory and Applications</b:JournalName>
    <b:Pages>365-389</b:Pages>
    <b:Volume>23</b:Volume>
    <b:Issue>4</b:Issue>
    <b:Author>
      <b:Author>
        <b:NameList>
          <b:Person>
            <b:Last>Hisam</b:Last>
            <b:First>Mohammed</b:First>
          </b:Person>
          <b:Person>
            <b:Last>Dar</b:Last>
            <b:First>Amir</b:First>
          </b:Person>
          <b:Person>
            <b:Last>Elrasheed</b:Last>
            <b:First>Mohammed</b:First>
          </b:Person>
          <b:Person>
            <b:Last>Khan</b:Last>
            <b:First>Mohammed</b:First>
          </b:Person>
          <b:Person>
            <b:Last>Gera</b:Last>
            <b:First>Rajat</b:First>
          </b:Person>
          <b:Person>
            <b:Last>Azad</b:Last>
            <b:First>Imran</b:First>
          </b:Person>
        </b:NameList>
      </b:Author>
    </b:Author>
    <b:DOI>https://doi.org/10.1007/s44199-024-00093-9</b:DOI>
    <b:RefOrder>5</b:RefOrder>
  </b:Source>
  <b:Source>
    <b:Tag>Per20</b:Tag>
    <b:SourceType>JournalArticle</b:SourceType>
    <b:Guid>{A009AC45-5A34-4DE0-A42A-AD8913C406F3}</b:Guid>
    <b:Title>Taguchi method application in the pilot production phase-A case study</b:Title>
    <b:JournalName>Procedia Manufacturing</b:JournalName>
    <b:Year>2020</b:Year>
    <b:Pages>1069-1075</b:Pages>
    <b:Volume>51</b:Volume>
    <b:DOI>https://doi.org/10.1016/j.promfg.2020.10.150</b:DOI>
    <b:Author>
      <b:Author>
        <b:NameList>
          <b:Person>
            <b:Last>Pereira</b:Last>
            <b:First>A.I.</b:First>
          </b:Person>
          <b:Person>
            <b:Last>Martins</b:Last>
            <b:First>E.C.</b:First>
          </b:Person>
          <b:Person>
            <b:Last>Lopes</b:Last>
            <b:First>M.P.</b:First>
          </b:Person>
        </b:NameList>
      </b:Author>
    </b:Author>
    <b:RefOrder>6</b:RefOrder>
  </b:Source>
  <b:Source>
    <b:Tag>Uni25</b:Tag>
    <b:SourceType>InternetSite</b:SourceType>
    <b:Guid>{5B07AE58-F1BE-4245-8BA0-0B7A6FCC1784}</b:Guid>
    <b:Title>Orthogonal Arrays (Taguchi designs)</b:Title>
    <b:Author>
      <b:Author>
        <b:NameList>
          <b:Person>
            <b:Last>York</b:Last>
            <b:First>University</b:First>
            <b:Middle>of</b:Middle>
          </b:Person>
        </b:NameList>
      </b:Author>
    </b:Author>
    <b:ProductionCompany>University of York</b:ProductionCompany>
    <b:YearAccessed>2025</b:YearAccessed>
    <b:MonthAccessed>April</b:MonthAccessed>
    <b:DayAccessed>27</b:DayAccessed>
    <b:URL>https://www.york.ac.uk/depts/maths/tables/orthogonal.htm</b:URL>
    <b:RefOrder>7</b:RefOrder>
  </b:Source>
  <b:Source>
    <b:Tag>Bal08</b:Tag>
    <b:SourceType>JournalArticle</b:SourceType>
    <b:Guid>{F86EBC7F-5414-4AC7-AA02-6DC6E29F4249}</b:Guid>
    <b:Title>Reduce optimisation time and effort: Taguchi experimental design methods</b:Title>
    <b:Year>2008</b:Year>
    <b:URL>https://www.sciencedirect.com/science/article/pii/S1875176808000784#:~:text=rights%20and%20content-,Abstract,the%20optimisation%20of%20multifactor%20experiments</b:URL>
    <b:JournalName>Forensic Science International: Genetics Supplement Series</b:JournalName>
    <b:Pages>7-8</b:Pages>
    <b:Volume>1</b:Volume>
    <b:Issue>1</b:Issue>
    <b:DOI>https://doi.org/10.1016/j.fsigss.2007.10.050</b:DOI>
    <b:Author>
      <b:Author>
        <b:NameList>
          <b:Person>
            <b:Last>Ballantyne</b:Last>
            <b:First>K.N.</b:First>
          </b:Person>
          <b:Person>
            <b:Last>van Oorschot</b:Last>
            <b:First>R.A.</b:First>
          </b:Person>
          <b:Person>
            <b:Last>Mitchell</b:Last>
            <b:First>R.J.</b:First>
          </b:Person>
        </b:NameList>
      </b:Author>
    </b:Author>
    <b:RefOrder>1</b:RefOrder>
  </b:Source>
  <b:Source>
    <b:Tag>Six25</b:Tag>
    <b:SourceType>InternetSite</b:SourceType>
    <b:Guid>{A68ADFF2-A044-4243-BF39-122035A3101C}</b:Guid>
    <b:Title>The Guide to the Taguchi Method: A Robust Quality and Efficient Experimentation</b:Title>
    <b:YearAccessed>2025</b:YearAccessed>
    <b:MonthAccessed>April</b:MonthAccessed>
    <b:DayAccessed>27</b:DayAccessed>
    <b:URL>https://www.6sigma.us/process-design/taguchi-method/</b:URL>
    <b:Author>
      <b:Author>
        <b:NameList>
          <b:Person>
            <b:Last>Sigma</b:Last>
            <b:First>Six</b:First>
          </b:Person>
        </b:NameList>
      </b:Author>
    </b:Author>
    <b:ProductionCompany>Six Sigma</b:ProductionCompany>
    <b:RefOrder>2</b:RefOrder>
  </b:Source>
  <b:Source>
    <b:Tag>Rom24</b:Tag>
    <b:SourceType>JournalArticle</b:SourceType>
    <b:Guid>{6DA373B2-E1DD-4968-BB11-EA9AB05446D9}</b:Guid>
    <b:Title>Comparative Analysis of Response Surface Methodology (RSM) and Taguchi Method: Optimization Hydraulic Ram Pump Performance</b:Title>
    <b:Year>2024</b:Year>
    <b:URL>https://link.springer.com/article/10.1007/s43069-024-00359-z#:~:text=Therefore%2C%20although%20RSM%20offers%20more,experimental%20design%20using%20orthogonal%20arrays </b:URL>
    <b:JournalName>Operations Research Forum</b:JournalName>
    <b:Pages>85</b:Pages>
    <b:Volume>5</b:Volume>
    <b:Issue>4</b:Issue>
    <b:DOI>https://doi.org/10.1007/s43069-024-00359-z</b:DOI>
    <b:Author>
      <b:Author>
        <b:NameList>
          <b:Person>
            <b:Last>Romelin</b:Last>
            <b:First>Chahyani</b:First>
          </b:Person>
          <b:Person>
            <b:Last>Zahedi</b:Last>
          </b:Person>
          <b:Person>
            <b:Last>Nusantara</b:Last>
            <b:First>Badai</b:First>
          </b:Person>
        </b:NameList>
      </b:Author>
    </b:Author>
    <b:RefOrder>8</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fae8ebd1aa515b872c31298897754e2e">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512407869cdfbf0c8e3a50760fcf2001"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26FF98-52FF-45B4-8394-584DA0587451}">
  <ds:schemaRefs>
    <ds:schemaRef ds:uri="http://schemas.microsoft.com/sharepoint/v3/contenttype/forms"/>
  </ds:schemaRefs>
</ds:datastoreItem>
</file>

<file path=customXml/itemProps2.xml><?xml version="1.0" encoding="utf-8"?>
<ds:datastoreItem xmlns:ds="http://schemas.openxmlformats.org/officeDocument/2006/customXml" ds:itemID="{FE2A5821-1920-4A8C-B779-95075C2DE911}">
  <ds:schemaRef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0338428b-3fc8-4989-9d03-78e16c931d9f"/>
    <ds:schemaRef ds:uri="4055ddc6-ee7b-4b5b-b8fb-52871646f80e"/>
    <ds:schemaRef ds:uri="http://purl.org/dc/dcmitype/"/>
    <ds:schemaRef ds:uri="http://www.w3.org/XML/1998/namespace"/>
  </ds:schemaRefs>
</ds:datastoreItem>
</file>

<file path=customXml/itemProps3.xml><?xml version="1.0" encoding="utf-8"?>
<ds:datastoreItem xmlns:ds="http://schemas.openxmlformats.org/officeDocument/2006/customXml" ds:itemID="{5EAF0662-DC4C-43C6-A231-095312B98E1F}">
  <ds:schemaRefs>
    <ds:schemaRef ds:uri="http://schemas.openxmlformats.org/officeDocument/2006/bibliography"/>
  </ds:schemaRefs>
</ds:datastoreItem>
</file>

<file path=customXml/itemProps4.xml><?xml version="1.0" encoding="utf-8"?>
<ds:datastoreItem xmlns:ds="http://schemas.openxmlformats.org/officeDocument/2006/customXml" ds:itemID="{49ABA463-BB30-46D7-B052-39374E4DC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1693</Words>
  <Characters>9651</Characters>
  <Application>Microsoft Office Word</Application>
  <DocSecurity>0</DocSecurity>
  <Lines>80</Lines>
  <Paragraphs>22</Paragraphs>
  <ScaleCrop>false</ScaleCrop>
  <Company>University of Wales Trinity Saint David</Company>
  <LinksUpToDate>false</LinksUpToDate>
  <CharactersWithSpaces>11322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&amp; Hazard Assessment</dc:title>
  <dc:subject/>
  <dc:creator>Sam Hawkins (2216506)</dc:creator>
  <cp:keywords/>
  <dc:description/>
  <cp:lastModifiedBy>Sam Hawkins (2216506)</cp:lastModifiedBy>
  <cp:revision>2</cp:revision>
  <dcterms:created xsi:type="dcterms:W3CDTF">2025-04-27T11:42:00Z</dcterms:created>
  <dcterms:modified xsi:type="dcterms:W3CDTF">2025-04-27T11:42:00Z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