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7FD617C9" w:rsidR="00E611D9" w:rsidRPr="00C73DA9" w:rsidRDefault="00E611D9" w:rsidP="00E611D9">
      <w:pPr>
        <w:pStyle w:val="AssignBody"/>
        <w:rPr>
          <w:rFonts w:cs="Arial"/>
        </w:rPr>
      </w:pPr>
    </w:p>
    <w:tbl>
      <w:tblPr>
        <w:tblStyle w:val="TableGrid"/>
        <w:tblW w:w="0" w:type="auto"/>
        <w:tblInd w:w="-289" w:type="dxa"/>
        <w:tblLook w:val="04A0" w:firstRow="1" w:lastRow="0" w:firstColumn="1" w:lastColumn="0" w:noHBand="0" w:noVBand="1"/>
      </w:tblPr>
      <w:tblGrid>
        <w:gridCol w:w="2127"/>
        <w:gridCol w:w="7178"/>
      </w:tblGrid>
      <w:tr w:rsidR="002229F0" w:rsidRPr="00C73DA9" w14:paraId="4072E411" w14:textId="77777777" w:rsidTr="00F41B65">
        <w:tc>
          <w:tcPr>
            <w:tcW w:w="2127" w:type="dxa"/>
          </w:tcPr>
          <w:p w14:paraId="3BDD7132" w14:textId="3C75218E" w:rsidR="002229F0" w:rsidRPr="00C73DA9" w:rsidRDefault="002229F0" w:rsidP="00880A7C">
            <w:pPr>
              <w:pStyle w:val="AssignBody"/>
              <w:rPr>
                <w:rFonts w:cs="Arial"/>
              </w:rPr>
            </w:pPr>
            <w:bookmarkStart w:id="0" w:name="_Hlk26537852"/>
            <w:r w:rsidRPr="00C73DA9">
              <w:rPr>
                <w:rFonts w:cs="Arial"/>
              </w:rPr>
              <w:t>Target 1</w:t>
            </w:r>
          </w:p>
        </w:tc>
        <w:tc>
          <w:tcPr>
            <w:tcW w:w="7178" w:type="dxa"/>
          </w:tcPr>
          <w:p w14:paraId="394C5558" w14:textId="126AF611" w:rsidR="002229F0" w:rsidRPr="00C73DA9" w:rsidRDefault="00A13268" w:rsidP="00880A7C">
            <w:pPr>
              <w:pStyle w:val="AssignBody"/>
              <w:rPr>
                <w:rFonts w:cs="Arial"/>
              </w:rPr>
            </w:pPr>
            <w:r w:rsidRPr="00C73DA9">
              <w:rPr>
                <w:rFonts w:cs="Arial"/>
              </w:rPr>
              <w:t xml:space="preserve">Read even more relevant books and journal articles as well as websites when researching. </w:t>
            </w:r>
          </w:p>
        </w:tc>
      </w:tr>
      <w:tr w:rsidR="002229F0" w:rsidRPr="00C73DA9" w14:paraId="73A65764" w14:textId="77777777" w:rsidTr="00F41B65">
        <w:tc>
          <w:tcPr>
            <w:tcW w:w="2127" w:type="dxa"/>
          </w:tcPr>
          <w:p w14:paraId="12A42483" w14:textId="7495088B" w:rsidR="002229F0" w:rsidRPr="00C73DA9" w:rsidRDefault="002229F0" w:rsidP="00880A7C">
            <w:pPr>
              <w:pStyle w:val="AssignBody"/>
              <w:rPr>
                <w:rFonts w:cs="Arial"/>
              </w:rPr>
            </w:pPr>
            <w:r w:rsidRPr="00C73DA9">
              <w:rPr>
                <w:rFonts w:cs="Arial"/>
              </w:rPr>
              <w:t>Target 2</w:t>
            </w:r>
          </w:p>
        </w:tc>
        <w:tc>
          <w:tcPr>
            <w:tcW w:w="7178" w:type="dxa"/>
          </w:tcPr>
          <w:p w14:paraId="3E19823E" w14:textId="23D30BBA" w:rsidR="002229F0" w:rsidRPr="00C73DA9" w:rsidRDefault="00A13268" w:rsidP="00880A7C">
            <w:pPr>
              <w:pStyle w:val="AssignBody"/>
              <w:rPr>
                <w:rFonts w:cs="Arial"/>
              </w:rPr>
            </w:pPr>
            <w:r w:rsidRPr="00C73DA9">
              <w:rPr>
                <w:rFonts w:cs="Arial"/>
              </w:rPr>
              <w:t>Endeavour to synthesise research into your writing to aid the support of your key points.</w:t>
            </w:r>
          </w:p>
        </w:tc>
      </w:tr>
      <w:tr w:rsidR="002229F0" w:rsidRPr="00C73DA9" w14:paraId="0216786F" w14:textId="77777777" w:rsidTr="00F41B65">
        <w:tc>
          <w:tcPr>
            <w:tcW w:w="2127" w:type="dxa"/>
          </w:tcPr>
          <w:p w14:paraId="4F73937C" w14:textId="1475B309" w:rsidR="002229F0" w:rsidRPr="00C73DA9" w:rsidRDefault="002229F0" w:rsidP="00880A7C">
            <w:pPr>
              <w:pStyle w:val="AssignBody"/>
              <w:rPr>
                <w:rFonts w:cs="Arial"/>
              </w:rPr>
            </w:pPr>
            <w:r w:rsidRPr="00C73DA9">
              <w:rPr>
                <w:rFonts w:cs="Arial"/>
              </w:rPr>
              <w:t>Target 3</w:t>
            </w:r>
          </w:p>
        </w:tc>
        <w:tc>
          <w:tcPr>
            <w:tcW w:w="7178" w:type="dxa"/>
          </w:tcPr>
          <w:p w14:paraId="1FEDD524" w14:textId="5832AE53" w:rsidR="002229F0" w:rsidRPr="00C73DA9" w:rsidRDefault="00661FDC" w:rsidP="00880A7C">
            <w:pPr>
              <w:pStyle w:val="AssignBody"/>
              <w:rPr>
                <w:rFonts w:cs="Arial"/>
              </w:rPr>
            </w:pPr>
            <w:r w:rsidRPr="00C73DA9">
              <w:rPr>
                <w:rFonts w:cs="Arial"/>
              </w:rPr>
              <w:t xml:space="preserve">Ensure a critical approach throughout, offering the opposing view whenever possible. </w:t>
            </w:r>
          </w:p>
        </w:tc>
      </w:tr>
    </w:tbl>
    <w:p w14:paraId="45E34BBD" w14:textId="04C8978E" w:rsidR="002229F0" w:rsidRPr="00C73DA9" w:rsidRDefault="002229F0" w:rsidP="00E611D9">
      <w:pPr>
        <w:pStyle w:val="AssignBody"/>
        <w:rPr>
          <w:rFonts w:cs="Arial"/>
        </w:rPr>
      </w:pPr>
    </w:p>
    <w:p w14:paraId="1E6AD850" w14:textId="35B569AF" w:rsidR="007B6D5B" w:rsidRPr="00C73DA9" w:rsidRDefault="007B6D5B" w:rsidP="007B6D5B">
      <w:pPr>
        <w:pStyle w:val="AssignBody"/>
        <w:jc w:val="center"/>
        <w:rPr>
          <w:rFonts w:cs="Arial"/>
          <w:b/>
          <w:bCs/>
          <w:color w:val="000000"/>
          <w:sz w:val="36"/>
          <w:szCs w:val="36"/>
          <w:u w:val="single"/>
        </w:rPr>
      </w:pPr>
      <w:r w:rsidRPr="00C73DA9">
        <w:rPr>
          <w:rFonts w:cs="Arial"/>
          <w:b/>
          <w:bCs/>
          <w:color w:val="000000"/>
          <w:sz w:val="36"/>
          <w:szCs w:val="36"/>
          <w:u w:val="single"/>
        </w:rPr>
        <w:t>A reflective account: how has literature and professional experience challenged your beliefs and assumptions about how schools respond to opportunities and challenges in their community</w:t>
      </w:r>
    </w:p>
    <w:p w14:paraId="0E2DA397" w14:textId="1B482599" w:rsidR="00A92179" w:rsidRPr="00C73DA9" w:rsidRDefault="0035625C" w:rsidP="003D0B4E">
      <w:pPr>
        <w:pStyle w:val="AssignBody"/>
        <w:jc w:val="center"/>
        <w:rPr>
          <w:rFonts w:cs="Arial"/>
          <w:b/>
          <w:bCs/>
          <w:sz w:val="28"/>
          <w:szCs w:val="28"/>
        </w:rPr>
      </w:pPr>
      <w:r w:rsidRPr="00C73DA9">
        <w:rPr>
          <w:rFonts w:cs="Arial"/>
          <w:b/>
          <w:bCs/>
          <w:sz w:val="28"/>
          <w:szCs w:val="28"/>
        </w:rPr>
        <w:t>Part B</w:t>
      </w:r>
      <w:r w:rsidR="00A74EE7" w:rsidRPr="00C73DA9">
        <w:rPr>
          <w:rFonts w:cs="Arial"/>
          <w:b/>
          <w:bCs/>
          <w:sz w:val="28"/>
          <w:szCs w:val="28"/>
        </w:rPr>
        <w:t>-</w:t>
      </w:r>
      <w:r w:rsidRPr="00C73DA9">
        <w:rPr>
          <w:rFonts w:cs="Arial"/>
          <w:b/>
          <w:bCs/>
          <w:sz w:val="28"/>
          <w:szCs w:val="28"/>
        </w:rPr>
        <w:t xml:space="preserve"> Written assignment</w:t>
      </w:r>
    </w:p>
    <w:p w14:paraId="2622C716" w14:textId="06315121" w:rsidR="00A92179" w:rsidRPr="006F757F" w:rsidRDefault="00EF0FB8" w:rsidP="00503B99">
      <w:pPr>
        <w:pStyle w:val="AssignBody"/>
        <w:rPr>
          <w:rFonts w:cs="Arial"/>
        </w:rPr>
      </w:pPr>
      <w:r w:rsidRPr="006F757F">
        <w:rPr>
          <w:rFonts w:cs="Arial"/>
        </w:rPr>
        <w:t>My</w:t>
      </w:r>
      <w:r w:rsidR="00A92179" w:rsidRPr="006F757F">
        <w:rPr>
          <w:rFonts w:cs="Arial"/>
        </w:rPr>
        <w:t xml:space="preserve"> beliefs and assumptions regarding schools and their communit</w:t>
      </w:r>
      <w:r w:rsidR="00F64D54" w:rsidRPr="006F757F">
        <w:rPr>
          <w:rFonts w:cs="Arial"/>
        </w:rPr>
        <w:t>ies</w:t>
      </w:r>
      <w:r w:rsidR="00A92179" w:rsidRPr="006F757F">
        <w:rPr>
          <w:rFonts w:cs="Arial"/>
        </w:rPr>
        <w:t xml:space="preserve">, teaching and learning and curriculum in Wales have been </w:t>
      </w:r>
      <w:r w:rsidR="00805774">
        <w:rPr>
          <w:rFonts w:cs="Arial"/>
        </w:rPr>
        <w:t>heavily</w:t>
      </w:r>
      <w:r w:rsidR="00A92179" w:rsidRPr="006F757F">
        <w:rPr>
          <w:rFonts w:cs="Arial"/>
        </w:rPr>
        <w:t xml:space="preserve"> challenged through my professional teaching experience (PTE)</w:t>
      </w:r>
      <w:r w:rsidR="00680902" w:rsidRPr="006F757F">
        <w:rPr>
          <w:rFonts w:cs="Arial"/>
        </w:rPr>
        <w:t xml:space="preserve">, </w:t>
      </w:r>
      <w:r w:rsidR="00A92179" w:rsidRPr="006F757F">
        <w:rPr>
          <w:rFonts w:cs="Arial"/>
        </w:rPr>
        <w:t>studying</w:t>
      </w:r>
      <w:r w:rsidR="00E035F5" w:rsidRPr="006F757F">
        <w:rPr>
          <w:rFonts w:cs="Arial"/>
        </w:rPr>
        <w:t xml:space="preserve"> and researching</w:t>
      </w:r>
      <w:r w:rsidR="00A92179" w:rsidRPr="006F757F">
        <w:rPr>
          <w:rFonts w:cs="Arial"/>
        </w:rPr>
        <w:t xml:space="preserve"> literature</w:t>
      </w:r>
      <w:r w:rsidR="009239E0" w:rsidRPr="006F757F">
        <w:rPr>
          <w:rFonts w:cs="Arial"/>
        </w:rPr>
        <w:t>.</w:t>
      </w:r>
    </w:p>
    <w:p w14:paraId="39DBFF01" w14:textId="2B40EDC4" w:rsidR="002954E0" w:rsidRPr="006F757F" w:rsidRDefault="00F94608" w:rsidP="00503B99">
      <w:pPr>
        <w:pStyle w:val="AssignBody"/>
        <w:rPr>
          <w:rFonts w:cs="Arial"/>
        </w:rPr>
      </w:pPr>
      <w:r w:rsidRPr="006F757F">
        <w:rPr>
          <w:rFonts w:cs="Arial"/>
        </w:rPr>
        <w:t>The Welsh education system has recently undertaken a reform and development to its curriculum</w:t>
      </w:r>
      <w:r w:rsidR="002954E0" w:rsidRPr="006F757F">
        <w:rPr>
          <w:rFonts w:cs="Arial"/>
        </w:rPr>
        <w:t xml:space="preserve">. </w:t>
      </w:r>
      <w:r w:rsidR="002D33A0" w:rsidRPr="006F757F">
        <w:rPr>
          <w:rFonts w:cs="Arial"/>
        </w:rPr>
        <w:t xml:space="preserve">The </w:t>
      </w:r>
      <w:r w:rsidR="00492216" w:rsidRPr="006F757F">
        <w:rPr>
          <w:rFonts w:cs="Arial"/>
        </w:rPr>
        <w:t>Welsh Government explain</w:t>
      </w:r>
      <w:r w:rsidR="002B3B10" w:rsidRPr="006F757F">
        <w:rPr>
          <w:rFonts w:cs="Arial"/>
        </w:rPr>
        <w:t>s</w:t>
      </w:r>
      <w:r w:rsidR="00492216" w:rsidRPr="006F757F">
        <w:rPr>
          <w:rFonts w:cs="Arial"/>
        </w:rPr>
        <w:t xml:space="preserve"> why this change is imp</w:t>
      </w:r>
      <w:r w:rsidR="000C6370" w:rsidRPr="006F757F">
        <w:rPr>
          <w:rFonts w:cs="Arial"/>
        </w:rPr>
        <w:t xml:space="preserve">erative </w:t>
      </w:r>
      <w:r w:rsidR="00492216" w:rsidRPr="006F757F">
        <w:rPr>
          <w:rFonts w:cs="Arial"/>
        </w:rPr>
        <w:t>by stating,</w:t>
      </w:r>
    </w:p>
    <w:p w14:paraId="0EB35C47" w14:textId="67F46CE9" w:rsidR="00FC1CC6" w:rsidRPr="006F757F" w:rsidRDefault="00492216" w:rsidP="00503B99">
      <w:pPr>
        <w:pStyle w:val="AssignQuote"/>
        <w:rPr>
          <w:rFonts w:cs="Arial"/>
          <w:color w:val="1F1F1F"/>
          <w:shd w:val="clear" w:color="auto" w:fill="FFFFFF"/>
        </w:rPr>
      </w:pPr>
      <w:r w:rsidRPr="006F757F">
        <w:rPr>
          <w:rFonts w:cs="Arial"/>
          <w:color w:val="1F1F1F"/>
          <w:shd w:val="clear" w:color="auto" w:fill="FFFFFF"/>
        </w:rPr>
        <w:t>‘nothing is so essential as universal access to, and acquisition of, the experiences, knowledge and skills and that our young people need for employment, lifelong learning and active citizenship’ (Welsh Government, 2020)</w:t>
      </w:r>
      <w:r w:rsidR="009A0A59" w:rsidRPr="006F757F">
        <w:rPr>
          <w:rFonts w:cs="Arial"/>
          <w:color w:val="1F1F1F"/>
          <w:shd w:val="clear" w:color="auto" w:fill="FFFFFF"/>
        </w:rPr>
        <w:t>.</w:t>
      </w:r>
    </w:p>
    <w:p w14:paraId="526C1119" w14:textId="0214421D" w:rsidR="00E466FE" w:rsidRPr="006F757F" w:rsidRDefault="002B3B10" w:rsidP="00503B99">
      <w:pPr>
        <w:pStyle w:val="AssignBody"/>
        <w:rPr>
          <w:rFonts w:cs="Arial"/>
        </w:rPr>
      </w:pPr>
      <w:r w:rsidRPr="006F757F">
        <w:rPr>
          <w:rFonts w:cs="Arial"/>
        </w:rPr>
        <w:t>This vision statement focuses on the importance of learners in Wales being educated for purpose</w:t>
      </w:r>
      <w:r w:rsidR="00805774">
        <w:rPr>
          <w:rFonts w:cs="Arial"/>
        </w:rPr>
        <w:t xml:space="preserve"> and</w:t>
      </w:r>
      <w:r w:rsidRPr="006F757F">
        <w:rPr>
          <w:rFonts w:cs="Arial"/>
        </w:rPr>
        <w:t xml:space="preserve"> with the design of the curriculum</w:t>
      </w:r>
      <w:r w:rsidR="000C6370" w:rsidRPr="006F757F">
        <w:rPr>
          <w:rFonts w:cs="Arial"/>
        </w:rPr>
        <w:t xml:space="preserve"> </w:t>
      </w:r>
      <w:r w:rsidRPr="006F757F">
        <w:rPr>
          <w:rFonts w:cs="Arial"/>
        </w:rPr>
        <w:t>aiming to</w:t>
      </w:r>
      <w:r w:rsidR="000C6370" w:rsidRPr="006F757F">
        <w:rPr>
          <w:rFonts w:cs="Arial"/>
        </w:rPr>
        <w:t xml:space="preserve"> meet the needs of learners by not simply focusing on what and how learners are being taught</w:t>
      </w:r>
      <w:r w:rsidR="00805774">
        <w:rPr>
          <w:rFonts w:cs="Arial"/>
        </w:rPr>
        <w:t>,</w:t>
      </w:r>
      <w:r w:rsidR="000C6370" w:rsidRPr="006F757F">
        <w:rPr>
          <w:rFonts w:cs="Arial"/>
        </w:rPr>
        <w:t xml:space="preserve"> but more importantly </w:t>
      </w:r>
      <w:r w:rsidR="000D63F6" w:rsidRPr="006F757F">
        <w:rPr>
          <w:rFonts w:cs="Arial"/>
        </w:rPr>
        <w:t xml:space="preserve">the </w:t>
      </w:r>
      <w:r w:rsidR="000C6370" w:rsidRPr="006F757F">
        <w:rPr>
          <w:rFonts w:cs="Arial"/>
        </w:rPr>
        <w:t xml:space="preserve">why </w:t>
      </w:r>
      <w:r w:rsidR="000D63F6" w:rsidRPr="006F757F">
        <w:rPr>
          <w:rFonts w:cs="Arial"/>
        </w:rPr>
        <w:t>of teaching</w:t>
      </w:r>
      <w:r w:rsidR="009A0A59" w:rsidRPr="006F757F">
        <w:rPr>
          <w:rFonts w:cs="Arial"/>
        </w:rPr>
        <w:t xml:space="preserve"> (Welsh Government, 2020).</w:t>
      </w:r>
      <w:r w:rsidR="000C6370" w:rsidRPr="006F757F">
        <w:rPr>
          <w:rFonts w:cs="Arial"/>
        </w:rPr>
        <w:t xml:space="preserve"> </w:t>
      </w:r>
    </w:p>
    <w:p w14:paraId="0ABA14E3" w14:textId="1FBFFE44" w:rsidR="00837BFF" w:rsidRPr="006F757F" w:rsidRDefault="00837BFF" w:rsidP="00503B99">
      <w:pPr>
        <w:pStyle w:val="AssignBody"/>
        <w:rPr>
          <w:rFonts w:cs="Arial"/>
        </w:rPr>
      </w:pPr>
    </w:p>
    <w:p w14:paraId="2BE1FFDF" w14:textId="56889C99" w:rsidR="00162376" w:rsidRPr="006F757F" w:rsidRDefault="00877EA0" w:rsidP="00503B99">
      <w:pPr>
        <w:pStyle w:val="AssignBody"/>
        <w:rPr>
          <w:rFonts w:cs="Arial"/>
          <w:highlight w:val="yellow"/>
        </w:rPr>
      </w:pPr>
      <w:r w:rsidRPr="006F757F">
        <w:rPr>
          <w:rFonts w:cs="Arial"/>
        </w:rPr>
        <w:t xml:space="preserve">One of my </w:t>
      </w:r>
      <w:r w:rsidR="00F73E1E" w:rsidRPr="006F757F">
        <w:rPr>
          <w:rFonts w:cs="Arial"/>
        </w:rPr>
        <w:t>assumptions</w:t>
      </w:r>
      <w:r w:rsidRPr="006F757F">
        <w:rPr>
          <w:rFonts w:cs="Arial"/>
        </w:rPr>
        <w:t xml:space="preserve"> about teaching in the </w:t>
      </w:r>
      <w:r w:rsidR="00477B05" w:rsidRPr="006F757F">
        <w:rPr>
          <w:rFonts w:cs="Arial"/>
        </w:rPr>
        <w:t xml:space="preserve">FP </w:t>
      </w:r>
      <w:r w:rsidRPr="006F757F">
        <w:rPr>
          <w:rFonts w:cs="Arial"/>
        </w:rPr>
        <w:t xml:space="preserve">prior to PTE was that a </w:t>
      </w:r>
      <w:r w:rsidR="00275F41" w:rsidRPr="006F757F">
        <w:rPr>
          <w:rFonts w:cs="Arial"/>
        </w:rPr>
        <w:t>teacher’s</w:t>
      </w:r>
      <w:r w:rsidRPr="006F757F">
        <w:rPr>
          <w:rFonts w:cs="Arial"/>
        </w:rPr>
        <w:t xml:space="preserve"> role was simply to educate their learners on subjects such as literacy and numeracy</w:t>
      </w:r>
      <w:r w:rsidR="00275F41" w:rsidRPr="006F757F">
        <w:rPr>
          <w:rFonts w:cs="Arial"/>
        </w:rPr>
        <w:t>.</w:t>
      </w:r>
      <w:r w:rsidR="00716885" w:rsidRPr="006F757F">
        <w:rPr>
          <w:rFonts w:cs="Arial"/>
        </w:rPr>
        <w:t xml:space="preserve"> This </w:t>
      </w:r>
      <w:r w:rsidR="0055763A">
        <w:rPr>
          <w:rFonts w:cs="Arial"/>
        </w:rPr>
        <w:t xml:space="preserve">outdated and narrowminded </w:t>
      </w:r>
      <w:r w:rsidR="00716885" w:rsidRPr="006F757F">
        <w:rPr>
          <w:rFonts w:cs="Arial"/>
        </w:rPr>
        <w:t>belief has derived from my own educational experience</w:t>
      </w:r>
      <w:r w:rsidR="00BF44C6" w:rsidRPr="006F757F">
        <w:rPr>
          <w:rFonts w:cs="Arial"/>
        </w:rPr>
        <w:t xml:space="preserve"> </w:t>
      </w:r>
      <w:r w:rsidR="00716885" w:rsidRPr="006F757F">
        <w:rPr>
          <w:rFonts w:cs="Arial"/>
        </w:rPr>
        <w:t>whereby I was taught in a</w:t>
      </w:r>
      <w:r w:rsidR="00673F1C" w:rsidRPr="006F757F">
        <w:rPr>
          <w:rFonts w:cs="Arial"/>
        </w:rPr>
        <w:t>n</w:t>
      </w:r>
      <w:r w:rsidR="00716885" w:rsidRPr="006F757F">
        <w:rPr>
          <w:rFonts w:cs="Arial"/>
        </w:rPr>
        <w:t xml:space="preserve"> area of affluence</w:t>
      </w:r>
      <w:r w:rsidR="00831431" w:rsidRPr="006F757F">
        <w:rPr>
          <w:rFonts w:cs="Arial"/>
        </w:rPr>
        <w:t xml:space="preserve"> where </w:t>
      </w:r>
      <w:r w:rsidR="00F94026" w:rsidRPr="006F757F">
        <w:rPr>
          <w:rFonts w:cs="Arial"/>
        </w:rPr>
        <w:t>attainment was of utmost importance</w:t>
      </w:r>
      <w:r w:rsidR="00580B5A" w:rsidRPr="006F757F">
        <w:rPr>
          <w:rFonts w:cs="Arial"/>
        </w:rPr>
        <w:t xml:space="preserve"> and family and community engagement came secondary</w:t>
      </w:r>
      <w:r w:rsidR="00F94026" w:rsidRPr="006F757F">
        <w:rPr>
          <w:rFonts w:cs="Arial"/>
        </w:rPr>
        <w:t>.</w:t>
      </w:r>
      <w:r w:rsidR="00F96490" w:rsidRPr="00805774">
        <w:rPr>
          <w:rFonts w:cs="Arial"/>
        </w:rPr>
        <w:t xml:space="preserve"> </w:t>
      </w:r>
      <w:r w:rsidR="00805774" w:rsidRPr="00805774">
        <w:rPr>
          <w:rFonts w:cs="Arial"/>
        </w:rPr>
        <w:t xml:space="preserve">Rudolf Steiner would disagree with the idea of attainment being a priority as he </w:t>
      </w:r>
      <w:r w:rsidR="002356B0">
        <w:rPr>
          <w:rFonts w:cs="Arial"/>
        </w:rPr>
        <w:t>believes</w:t>
      </w:r>
      <w:r w:rsidR="00805774" w:rsidRPr="00805774">
        <w:rPr>
          <w:rFonts w:cs="Arial"/>
        </w:rPr>
        <w:t xml:space="preserve"> that children who are pressured to succeed at an early age will lack motivation to learn (</w:t>
      </w:r>
      <w:r w:rsidR="00D92303">
        <w:rPr>
          <w:rFonts w:cs="Arial"/>
        </w:rPr>
        <w:t>Pound,2006).</w:t>
      </w:r>
    </w:p>
    <w:p w14:paraId="359B145A" w14:textId="20A8C933" w:rsidR="0087383F" w:rsidRPr="006F757F" w:rsidRDefault="00734DCB" w:rsidP="00503B99">
      <w:pPr>
        <w:pStyle w:val="AssignBody"/>
        <w:rPr>
          <w:rFonts w:cs="Arial"/>
        </w:rPr>
      </w:pPr>
      <w:r w:rsidRPr="006F757F">
        <w:rPr>
          <w:rFonts w:cs="Arial"/>
        </w:rPr>
        <w:lastRenderedPageBreak/>
        <w:t xml:space="preserve">This </w:t>
      </w:r>
      <w:r w:rsidR="00696757" w:rsidRPr="006F757F">
        <w:rPr>
          <w:rFonts w:cs="Arial"/>
        </w:rPr>
        <w:t>assumption</w:t>
      </w:r>
      <w:r w:rsidRPr="006F757F">
        <w:rPr>
          <w:rFonts w:cs="Arial"/>
        </w:rPr>
        <w:t xml:space="preserve"> has a potential negative impact in the classroom as </w:t>
      </w:r>
      <w:r w:rsidR="00BD3373" w:rsidRPr="006F757F">
        <w:rPr>
          <w:rFonts w:cs="Arial"/>
        </w:rPr>
        <w:t xml:space="preserve">it could lead to teaching that </w:t>
      </w:r>
      <w:r w:rsidR="001C70FF" w:rsidRPr="006F757F">
        <w:rPr>
          <w:rFonts w:cs="Arial"/>
        </w:rPr>
        <w:t xml:space="preserve">focuses exclusively on attainment </w:t>
      </w:r>
      <w:r w:rsidR="00BB178F">
        <w:rPr>
          <w:rFonts w:cs="Arial"/>
        </w:rPr>
        <w:t>and subject knowledge</w:t>
      </w:r>
      <w:r w:rsidR="00AA0FA9">
        <w:rPr>
          <w:rFonts w:cs="Arial"/>
        </w:rPr>
        <w:t>,</w:t>
      </w:r>
      <w:r w:rsidR="001C70FF" w:rsidRPr="006F757F">
        <w:rPr>
          <w:rFonts w:cs="Arial"/>
        </w:rPr>
        <w:t xml:space="preserve"> </w:t>
      </w:r>
      <w:r w:rsidR="000961AF">
        <w:rPr>
          <w:rFonts w:cs="Arial"/>
        </w:rPr>
        <w:t xml:space="preserve">therefore, </w:t>
      </w:r>
      <w:r w:rsidR="00566B91">
        <w:rPr>
          <w:rFonts w:cs="Arial"/>
        </w:rPr>
        <w:t xml:space="preserve">subconsciously </w:t>
      </w:r>
      <w:r w:rsidR="001C70FF" w:rsidRPr="006F757F">
        <w:rPr>
          <w:rFonts w:cs="Arial"/>
        </w:rPr>
        <w:t>neglect</w:t>
      </w:r>
      <w:r w:rsidR="00AA0FA9">
        <w:rPr>
          <w:rFonts w:cs="Arial"/>
        </w:rPr>
        <w:t>ing</w:t>
      </w:r>
      <w:r w:rsidR="001C70FF" w:rsidRPr="006F757F">
        <w:rPr>
          <w:rFonts w:cs="Arial"/>
        </w:rPr>
        <w:t xml:space="preserve"> </w:t>
      </w:r>
      <w:r w:rsidR="00BD3373" w:rsidRPr="006F757F">
        <w:rPr>
          <w:rFonts w:cs="Arial"/>
        </w:rPr>
        <w:t>the vari</w:t>
      </w:r>
      <w:r w:rsidR="001C70FF" w:rsidRPr="006F757F">
        <w:rPr>
          <w:rFonts w:cs="Arial"/>
        </w:rPr>
        <w:t>ous</w:t>
      </w:r>
      <w:r w:rsidR="00BD3373" w:rsidRPr="006F757F">
        <w:rPr>
          <w:rFonts w:cs="Arial"/>
        </w:rPr>
        <w:t xml:space="preserve"> needs </w:t>
      </w:r>
      <w:r w:rsidR="00F95AB0" w:rsidRPr="006F757F">
        <w:rPr>
          <w:rFonts w:cs="Arial"/>
        </w:rPr>
        <w:t>of learners</w:t>
      </w:r>
      <w:r w:rsidR="001C70FF" w:rsidRPr="006F757F">
        <w:rPr>
          <w:rFonts w:cs="Arial"/>
        </w:rPr>
        <w:t xml:space="preserve">, </w:t>
      </w:r>
      <w:r w:rsidR="00F95AB0" w:rsidRPr="006F757F">
        <w:rPr>
          <w:rFonts w:cs="Arial"/>
        </w:rPr>
        <w:t xml:space="preserve">such as </w:t>
      </w:r>
      <w:r w:rsidR="0067638E" w:rsidRPr="006F757F">
        <w:rPr>
          <w:rFonts w:cs="Arial"/>
        </w:rPr>
        <w:t>pupil well-being</w:t>
      </w:r>
      <w:r w:rsidR="00F6013F">
        <w:rPr>
          <w:rFonts w:cs="Arial"/>
        </w:rPr>
        <w:t>, wider skills</w:t>
      </w:r>
      <w:r w:rsidR="0067638E" w:rsidRPr="006F757F">
        <w:rPr>
          <w:rFonts w:cs="Arial"/>
        </w:rPr>
        <w:t xml:space="preserve"> and supporting </w:t>
      </w:r>
      <w:r w:rsidR="00FB53CC" w:rsidRPr="006F757F">
        <w:rPr>
          <w:rFonts w:cs="Arial"/>
        </w:rPr>
        <w:t>those</w:t>
      </w:r>
      <w:r w:rsidR="0067638E" w:rsidRPr="006F757F">
        <w:rPr>
          <w:rFonts w:cs="Arial"/>
        </w:rPr>
        <w:t xml:space="preserve"> with </w:t>
      </w:r>
      <w:r w:rsidR="00C33DEA" w:rsidRPr="006F757F">
        <w:rPr>
          <w:rFonts w:cs="Arial"/>
        </w:rPr>
        <w:t>adverse childhood experiences (ACES</w:t>
      </w:r>
      <w:r w:rsidR="0087383F" w:rsidRPr="006F757F">
        <w:rPr>
          <w:rFonts w:cs="Arial"/>
        </w:rPr>
        <w:t>)</w:t>
      </w:r>
      <w:r w:rsidR="00F15A03" w:rsidRPr="006F757F">
        <w:rPr>
          <w:rFonts w:cs="Arial"/>
        </w:rPr>
        <w:t>.</w:t>
      </w:r>
      <w:r w:rsidR="00FB53CC" w:rsidRPr="006F757F">
        <w:rPr>
          <w:rFonts w:cs="Arial"/>
        </w:rPr>
        <w:t xml:space="preserve"> </w:t>
      </w:r>
    </w:p>
    <w:p w14:paraId="070B6F80" w14:textId="2CA79F68" w:rsidR="003B0E80" w:rsidRPr="006F757F" w:rsidRDefault="0087383F" w:rsidP="00503B99">
      <w:pPr>
        <w:pStyle w:val="AssignBody"/>
        <w:rPr>
          <w:rFonts w:cs="Arial"/>
        </w:rPr>
      </w:pPr>
      <w:r w:rsidRPr="006F757F">
        <w:rPr>
          <w:rStyle w:val="Strong"/>
          <w:rFonts w:cs="Arial"/>
          <w:b w:val="0"/>
          <w:bCs w:val="0"/>
          <w:color w:val="000000" w:themeColor="text1"/>
        </w:rPr>
        <w:t xml:space="preserve"> </w:t>
      </w:r>
    </w:p>
    <w:p w14:paraId="48FE4957" w14:textId="77777777" w:rsidR="00010D0D" w:rsidRDefault="00F73E1E" w:rsidP="00503B99">
      <w:pPr>
        <w:pStyle w:val="AssignBody"/>
        <w:rPr>
          <w:rFonts w:cs="Arial"/>
        </w:rPr>
      </w:pPr>
      <w:r w:rsidRPr="006F757F">
        <w:rPr>
          <w:rFonts w:cs="Arial"/>
        </w:rPr>
        <w:t xml:space="preserve">A belief </w:t>
      </w:r>
      <w:r w:rsidR="008F6F76" w:rsidRPr="006F757F">
        <w:rPr>
          <w:rFonts w:cs="Arial"/>
        </w:rPr>
        <w:t>I h</w:t>
      </w:r>
      <w:r w:rsidR="00696757" w:rsidRPr="006F757F">
        <w:rPr>
          <w:rFonts w:cs="Arial"/>
        </w:rPr>
        <w:t>eld</w:t>
      </w:r>
      <w:r w:rsidR="006B4A64" w:rsidRPr="006F757F">
        <w:rPr>
          <w:rFonts w:cs="Arial"/>
        </w:rPr>
        <w:t xml:space="preserve"> </w:t>
      </w:r>
      <w:r w:rsidR="00696757" w:rsidRPr="006F757F">
        <w:rPr>
          <w:rFonts w:cs="Arial"/>
        </w:rPr>
        <w:t xml:space="preserve">prior to exposure to school settings and research </w:t>
      </w:r>
      <w:r w:rsidR="006B4A64" w:rsidRPr="006F757F">
        <w:rPr>
          <w:rFonts w:cs="Arial"/>
        </w:rPr>
        <w:t xml:space="preserve">was that </w:t>
      </w:r>
      <w:r w:rsidR="00696757" w:rsidRPr="006F757F">
        <w:rPr>
          <w:rFonts w:cs="Arial"/>
        </w:rPr>
        <w:t xml:space="preserve">parents </w:t>
      </w:r>
      <w:r w:rsidR="00695F77" w:rsidRPr="006F757F">
        <w:rPr>
          <w:rFonts w:cs="Arial"/>
        </w:rPr>
        <w:t xml:space="preserve">are </w:t>
      </w:r>
      <w:r w:rsidR="00682821" w:rsidRPr="006F757F">
        <w:rPr>
          <w:rFonts w:cs="Arial"/>
        </w:rPr>
        <w:t xml:space="preserve">and should be </w:t>
      </w:r>
      <w:r w:rsidR="00695F77" w:rsidRPr="006F757F">
        <w:rPr>
          <w:rFonts w:cs="Arial"/>
        </w:rPr>
        <w:t xml:space="preserve">capable to </w:t>
      </w:r>
      <w:r w:rsidR="00682821" w:rsidRPr="006F757F">
        <w:rPr>
          <w:rFonts w:cs="Arial"/>
        </w:rPr>
        <w:t>carry</w:t>
      </w:r>
      <w:r w:rsidR="00695F77" w:rsidRPr="006F757F">
        <w:rPr>
          <w:rFonts w:cs="Arial"/>
        </w:rPr>
        <w:t xml:space="preserve"> ou</w:t>
      </w:r>
      <w:r w:rsidR="00696757" w:rsidRPr="006F757F">
        <w:rPr>
          <w:rFonts w:cs="Arial"/>
        </w:rPr>
        <w:t>t typical parental duties</w:t>
      </w:r>
      <w:r w:rsidR="00682821" w:rsidRPr="006F757F">
        <w:rPr>
          <w:rFonts w:cs="Arial"/>
        </w:rPr>
        <w:t xml:space="preserve"> and expectations such as helping their children with homework, reading to them and cooking meals</w:t>
      </w:r>
      <w:r w:rsidR="00696757" w:rsidRPr="006F757F">
        <w:rPr>
          <w:rFonts w:cs="Arial"/>
        </w:rPr>
        <w:t>.</w:t>
      </w:r>
      <w:r w:rsidR="009A51E6">
        <w:rPr>
          <w:rFonts w:cs="Arial"/>
        </w:rPr>
        <w:t xml:space="preserve"> This belief would be </w:t>
      </w:r>
      <w:r w:rsidR="000033E9">
        <w:rPr>
          <w:rFonts w:cs="Arial"/>
        </w:rPr>
        <w:t>supported by</w:t>
      </w:r>
      <w:r w:rsidR="009A51E6">
        <w:rPr>
          <w:rFonts w:cs="Arial"/>
        </w:rPr>
        <w:t xml:space="preserve"> Friedrich Froebel </w:t>
      </w:r>
      <w:r w:rsidR="00C159C9">
        <w:rPr>
          <w:rFonts w:cs="Arial"/>
        </w:rPr>
        <w:t xml:space="preserve">and Margaret </w:t>
      </w:r>
      <w:r w:rsidR="00C159C9" w:rsidRPr="00F96490">
        <w:rPr>
          <w:rFonts w:cs="Arial"/>
        </w:rPr>
        <w:t xml:space="preserve">McMillian would </w:t>
      </w:r>
      <w:r w:rsidR="00BB178F">
        <w:rPr>
          <w:rFonts w:cs="Arial"/>
        </w:rPr>
        <w:t>believe</w:t>
      </w:r>
      <w:r w:rsidR="000033E9">
        <w:rPr>
          <w:rFonts w:cs="Arial"/>
        </w:rPr>
        <w:t xml:space="preserve"> </w:t>
      </w:r>
      <w:r w:rsidR="009A51E6">
        <w:rPr>
          <w:rFonts w:cs="Arial"/>
        </w:rPr>
        <w:t xml:space="preserve">that the family of a child </w:t>
      </w:r>
      <w:r w:rsidR="000033E9">
        <w:rPr>
          <w:rFonts w:cs="Arial"/>
        </w:rPr>
        <w:t>is</w:t>
      </w:r>
      <w:r w:rsidR="009A51E6">
        <w:rPr>
          <w:rFonts w:cs="Arial"/>
        </w:rPr>
        <w:t xml:space="preserve"> their first educator </w:t>
      </w:r>
      <w:r w:rsidR="00C159C9">
        <w:rPr>
          <w:rFonts w:cs="Arial"/>
        </w:rPr>
        <w:t xml:space="preserve">and </w:t>
      </w:r>
      <w:r w:rsidR="00C159C9" w:rsidRPr="00F96490">
        <w:rPr>
          <w:rFonts w:cs="Arial"/>
        </w:rPr>
        <w:t>that</w:t>
      </w:r>
      <w:r w:rsidR="00C159C9">
        <w:rPr>
          <w:rFonts w:cs="Arial"/>
        </w:rPr>
        <w:t xml:space="preserve"> the involvement of parents </w:t>
      </w:r>
      <w:r w:rsidR="000033E9">
        <w:rPr>
          <w:rFonts w:cs="Arial"/>
        </w:rPr>
        <w:t>is</w:t>
      </w:r>
      <w:r w:rsidR="00C159C9">
        <w:rPr>
          <w:rFonts w:cs="Arial"/>
        </w:rPr>
        <w:t xml:space="preserve"> essential to promote children’s development and learning </w:t>
      </w:r>
      <w:r w:rsidR="00B85AB3">
        <w:rPr>
          <w:rFonts w:cs="Arial"/>
        </w:rPr>
        <w:t>(</w:t>
      </w:r>
      <w:r w:rsidR="00B8389C">
        <w:rPr>
          <w:rFonts w:cs="Arial"/>
        </w:rPr>
        <w:t xml:space="preserve">Welsh </w:t>
      </w:r>
      <w:r w:rsidR="00B85AB3">
        <w:rPr>
          <w:rFonts w:cs="Arial"/>
        </w:rPr>
        <w:t>Assembly</w:t>
      </w:r>
      <w:r w:rsidR="00B8389C">
        <w:rPr>
          <w:rFonts w:cs="Arial"/>
        </w:rPr>
        <w:t xml:space="preserve"> Government, 2008)</w:t>
      </w:r>
      <w:r w:rsidR="00B8389C">
        <w:rPr>
          <w:rFonts w:cs="Arial"/>
        </w:rPr>
        <w:t>.</w:t>
      </w:r>
      <w:r w:rsidR="00696757" w:rsidRPr="006F757F">
        <w:rPr>
          <w:rFonts w:cs="Arial"/>
        </w:rPr>
        <w:t xml:space="preserve"> </w:t>
      </w:r>
      <w:r w:rsidR="00F472B2">
        <w:rPr>
          <w:rFonts w:cs="Arial"/>
        </w:rPr>
        <w:t xml:space="preserve">This is of course the ideal situation, however, not all children are privileged to parental involvement due to unfortunate circumstances. </w:t>
      </w:r>
    </w:p>
    <w:p w14:paraId="4FE98257" w14:textId="1B50A9B6" w:rsidR="00742347" w:rsidRDefault="00682821" w:rsidP="00503B99">
      <w:pPr>
        <w:pStyle w:val="AssignBody"/>
        <w:rPr>
          <w:rFonts w:cs="Arial"/>
        </w:rPr>
      </w:pPr>
      <w:r w:rsidRPr="006F757F">
        <w:rPr>
          <w:rFonts w:cs="Arial"/>
        </w:rPr>
        <w:t>Exploring where</w:t>
      </w:r>
      <w:r w:rsidR="00696757" w:rsidRPr="006F757F">
        <w:rPr>
          <w:rFonts w:cs="Arial"/>
        </w:rPr>
        <w:t xml:space="preserve"> </w:t>
      </w:r>
      <w:r w:rsidRPr="006F757F">
        <w:rPr>
          <w:rFonts w:cs="Arial"/>
        </w:rPr>
        <w:t>t</w:t>
      </w:r>
      <w:r w:rsidR="006B4A64" w:rsidRPr="006F757F">
        <w:rPr>
          <w:rFonts w:cs="Arial"/>
        </w:rPr>
        <w:t xml:space="preserve">his belief has </w:t>
      </w:r>
      <w:r w:rsidR="00696757" w:rsidRPr="006F757F">
        <w:rPr>
          <w:rFonts w:cs="Arial"/>
        </w:rPr>
        <w:t xml:space="preserve">been created </w:t>
      </w:r>
      <w:r w:rsidRPr="006F757F">
        <w:rPr>
          <w:rFonts w:cs="Arial"/>
        </w:rPr>
        <w:t>lead me to think about</w:t>
      </w:r>
      <w:r w:rsidR="00696757" w:rsidRPr="006F757F">
        <w:rPr>
          <w:rFonts w:cs="Arial"/>
        </w:rPr>
        <w:t xml:space="preserve"> </w:t>
      </w:r>
      <w:r w:rsidR="006B4A64" w:rsidRPr="006F757F">
        <w:rPr>
          <w:rFonts w:cs="Arial"/>
        </w:rPr>
        <w:t xml:space="preserve">my own upbringing where my parents were </w:t>
      </w:r>
      <w:r w:rsidR="00471086">
        <w:rPr>
          <w:rFonts w:cs="Arial"/>
        </w:rPr>
        <w:t>engaged</w:t>
      </w:r>
      <w:r w:rsidR="00D97BB3" w:rsidRPr="006F757F">
        <w:rPr>
          <w:rFonts w:cs="Arial"/>
        </w:rPr>
        <w:t>, willing and</w:t>
      </w:r>
      <w:r w:rsidR="006B4A64" w:rsidRPr="006F757F">
        <w:rPr>
          <w:rFonts w:cs="Arial"/>
        </w:rPr>
        <w:t xml:space="preserve"> well-educated to provide</w:t>
      </w:r>
      <w:r w:rsidRPr="006F757F">
        <w:rPr>
          <w:rFonts w:cs="Arial"/>
        </w:rPr>
        <w:t xml:space="preserve"> me with</w:t>
      </w:r>
      <w:r w:rsidR="006B4A64" w:rsidRPr="006F757F">
        <w:rPr>
          <w:rFonts w:cs="Arial"/>
        </w:rPr>
        <w:t xml:space="preserve"> skills</w:t>
      </w:r>
      <w:r w:rsidR="00226A28" w:rsidRPr="006F757F">
        <w:rPr>
          <w:rFonts w:cs="Arial"/>
        </w:rPr>
        <w:t xml:space="preserve"> and opportunities</w:t>
      </w:r>
      <w:r w:rsidRPr="006F757F">
        <w:rPr>
          <w:rFonts w:cs="Arial"/>
        </w:rPr>
        <w:t xml:space="preserve"> in my education and early childhood</w:t>
      </w:r>
      <w:r w:rsidR="00226A28" w:rsidRPr="006F757F">
        <w:rPr>
          <w:rFonts w:cs="Arial"/>
        </w:rPr>
        <w:t xml:space="preserve">. </w:t>
      </w:r>
      <w:r w:rsidR="00471086">
        <w:rPr>
          <w:rFonts w:cs="Arial"/>
        </w:rPr>
        <w:t>Negative</w:t>
      </w:r>
      <w:r w:rsidR="00F57191" w:rsidRPr="006F757F">
        <w:rPr>
          <w:rFonts w:cs="Arial"/>
        </w:rPr>
        <w:t xml:space="preserve"> impacts</w:t>
      </w:r>
      <w:r w:rsidR="00471086">
        <w:rPr>
          <w:rFonts w:cs="Arial"/>
        </w:rPr>
        <w:t xml:space="preserve"> could manifest</w:t>
      </w:r>
      <w:r w:rsidR="00F57191" w:rsidRPr="006F757F">
        <w:rPr>
          <w:rFonts w:cs="Arial"/>
        </w:rPr>
        <w:t xml:space="preserve"> in the teaching environment</w:t>
      </w:r>
      <w:r w:rsidR="00471086">
        <w:rPr>
          <w:rFonts w:cs="Arial"/>
        </w:rPr>
        <w:t xml:space="preserve"> as a result of this belief</w:t>
      </w:r>
      <w:r w:rsidR="00F57191" w:rsidRPr="006F757F">
        <w:rPr>
          <w:rFonts w:cs="Arial"/>
        </w:rPr>
        <w:t xml:space="preserve">, </w:t>
      </w:r>
      <w:r w:rsidR="00471086">
        <w:rPr>
          <w:rFonts w:cs="Arial"/>
        </w:rPr>
        <w:t xml:space="preserve">whereby </w:t>
      </w:r>
      <w:r w:rsidR="00EB6FBF">
        <w:rPr>
          <w:rFonts w:cs="Arial"/>
        </w:rPr>
        <w:t xml:space="preserve">some </w:t>
      </w:r>
      <w:proofErr w:type="gramStart"/>
      <w:r w:rsidR="00EB6FBF">
        <w:rPr>
          <w:rFonts w:cs="Arial"/>
        </w:rPr>
        <w:t>learners</w:t>
      </w:r>
      <w:proofErr w:type="gramEnd"/>
      <w:r w:rsidR="00EB6FBF">
        <w:rPr>
          <w:rFonts w:cs="Arial"/>
        </w:rPr>
        <w:t xml:space="preserve"> needs c</w:t>
      </w:r>
      <w:r w:rsidR="00471086">
        <w:rPr>
          <w:rFonts w:cs="Arial"/>
        </w:rPr>
        <w:t xml:space="preserve">ould be overlooked because of the assumption that all learners have supportive, capable parents at home. </w:t>
      </w:r>
    </w:p>
    <w:p w14:paraId="6D22A07E" w14:textId="77777777" w:rsidR="00B0285B" w:rsidRPr="006F757F" w:rsidRDefault="00B0285B" w:rsidP="00503B99">
      <w:pPr>
        <w:pStyle w:val="AssignBody"/>
        <w:rPr>
          <w:rFonts w:cs="Arial"/>
        </w:rPr>
      </w:pPr>
    </w:p>
    <w:p w14:paraId="5A99859B" w14:textId="1F30F56C" w:rsidR="0054339C" w:rsidRPr="006F757F" w:rsidRDefault="0054339C" w:rsidP="00503B99">
      <w:pPr>
        <w:pStyle w:val="AssignBody"/>
        <w:rPr>
          <w:rFonts w:cs="Arial"/>
        </w:rPr>
      </w:pPr>
      <w:r w:rsidRPr="006F757F">
        <w:rPr>
          <w:rFonts w:cs="Arial"/>
        </w:rPr>
        <w:t>My placement school</w:t>
      </w:r>
      <w:r w:rsidR="001F697B" w:rsidRPr="006F757F">
        <w:rPr>
          <w:rFonts w:cs="Arial"/>
        </w:rPr>
        <w:t>, named School X for the purposes of this assignment,</w:t>
      </w:r>
      <w:r w:rsidRPr="006F757F">
        <w:rPr>
          <w:rFonts w:cs="Arial"/>
        </w:rPr>
        <w:t xml:space="preserve"> is ranked 23 out of 148 on the Welsh Index of Multiple Deprivation in Swansea (Welsh Government, 2019) and around 35% of pupils are eligible for free school meals, (Estyn, 2014). Thus, using both these forms of data as a deprivation indicator, it is apparent that the catchment area </w:t>
      </w:r>
      <w:r w:rsidR="001F697B" w:rsidRPr="006F757F">
        <w:rPr>
          <w:rFonts w:cs="Arial"/>
        </w:rPr>
        <w:t xml:space="preserve">of School X </w:t>
      </w:r>
      <w:r w:rsidRPr="006F757F">
        <w:rPr>
          <w:rFonts w:cs="Arial"/>
        </w:rPr>
        <w:t xml:space="preserve">has an underprivileged socio- economic status.  </w:t>
      </w:r>
    </w:p>
    <w:p w14:paraId="4EA76479" w14:textId="1077ECC6" w:rsidR="0054339C" w:rsidRPr="006F757F" w:rsidRDefault="0054339C" w:rsidP="00503B99">
      <w:pPr>
        <w:pStyle w:val="AssignBody"/>
        <w:rPr>
          <w:rFonts w:cs="Arial"/>
        </w:rPr>
      </w:pPr>
      <w:r w:rsidRPr="006F757F">
        <w:rPr>
          <w:rFonts w:cs="Arial"/>
        </w:rPr>
        <w:t xml:space="preserve">Many of my beliefs and assumptions about teaching in the Foundation Phase (FP) have been confronted and shaped from my experience in </w:t>
      </w:r>
      <w:r w:rsidR="00492D7E" w:rsidRPr="006F757F">
        <w:rPr>
          <w:rFonts w:cs="Arial"/>
        </w:rPr>
        <w:t>School X</w:t>
      </w:r>
      <w:r w:rsidR="00896814" w:rsidRPr="006F757F">
        <w:rPr>
          <w:rFonts w:cs="Arial"/>
        </w:rPr>
        <w:t>, which</w:t>
      </w:r>
      <w:r w:rsidR="00492D7E" w:rsidRPr="006F757F">
        <w:rPr>
          <w:rFonts w:cs="Arial"/>
        </w:rPr>
        <w:t xml:space="preserve"> faces</w:t>
      </w:r>
      <w:r w:rsidRPr="006F757F">
        <w:rPr>
          <w:rFonts w:cs="Arial"/>
        </w:rPr>
        <w:t xml:space="preserve"> many challenges as a result of a deprived learning community. </w:t>
      </w:r>
    </w:p>
    <w:p w14:paraId="38538EBB" w14:textId="77777777" w:rsidR="00DA7A97" w:rsidRPr="006F757F" w:rsidRDefault="00DA7A97" w:rsidP="00503B99">
      <w:pPr>
        <w:pStyle w:val="AssignBody"/>
        <w:rPr>
          <w:rFonts w:cs="Arial"/>
        </w:rPr>
      </w:pPr>
    </w:p>
    <w:p w14:paraId="49A38879" w14:textId="06CF17B9" w:rsidR="00AA11CE" w:rsidRPr="006F757F" w:rsidRDefault="0054339C" w:rsidP="00503B99">
      <w:pPr>
        <w:pStyle w:val="AssignBody"/>
        <w:rPr>
          <w:rFonts w:cs="Arial"/>
        </w:rPr>
      </w:pPr>
      <w:r w:rsidRPr="006F757F">
        <w:rPr>
          <w:rFonts w:cs="Arial"/>
        </w:rPr>
        <w:t>The nature of</w:t>
      </w:r>
      <w:r w:rsidR="001F697B" w:rsidRPr="006F757F">
        <w:rPr>
          <w:rFonts w:cs="Arial"/>
        </w:rPr>
        <w:t xml:space="preserve"> S</w:t>
      </w:r>
      <w:r w:rsidRPr="006F757F">
        <w:rPr>
          <w:rFonts w:cs="Arial"/>
        </w:rPr>
        <w:t>chool</w:t>
      </w:r>
      <w:r w:rsidR="001F697B" w:rsidRPr="006F757F">
        <w:rPr>
          <w:rFonts w:cs="Arial"/>
        </w:rPr>
        <w:t xml:space="preserve"> X</w:t>
      </w:r>
      <w:r w:rsidRPr="006F757F">
        <w:rPr>
          <w:rFonts w:cs="Arial"/>
        </w:rPr>
        <w:t xml:space="preserve"> is diverse with many needs that are supported and upheld with inclusivity and a strong sense of community</w:t>
      </w:r>
      <w:r w:rsidR="00AA11CE" w:rsidRPr="006F757F">
        <w:rPr>
          <w:rFonts w:cs="Arial"/>
        </w:rPr>
        <w:t xml:space="preserve">. </w:t>
      </w:r>
      <w:r w:rsidR="001F697B" w:rsidRPr="006F757F">
        <w:rPr>
          <w:rFonts w:cs="Arial"/>
        </w:rPr>
        <w:t>School X</w:t>
      </w:r>
      <w:r w:rsidR="00DA7A97" w:rsidRPr="006F757F">
        <w:rPr>
          <w:rFonts w:cs="Arial"/>
        </w:rPr>
        <w:t xml:space="preserve"> states that it</w:t>
      </w:r>
    </w:p>
    <w:p w14:paraId="1129558E" w14:textId="330DEE6B" w:rsidR="00AA11CE" w:rsidRPr="006F757F" w:rsidRDefault="00AA11CE" w:rsidP="00503B99">
      <w:pPr>
        <w:pStyle w:val="AssignQuote"/>
        <w:rPr>
          <w:rFonts w:cs="Arial"/>
          <w:i w:val="0"/>
          <w:iCs/>
        </w:rPr>
      </w:pPr>
      <w:r w:rsidRPr="006F757F">
        <w:rPr>
          <w:rStyle w:val="AssignQuoteChar"/>
          <w:rFonts w:cs="Arial"/>
          <w:i/>
          <w:iCs/>
        </w:rPr>
        <w:t>‘aims to maintain and promote a positive and optimistic school community in which everyone feels safe, welcome and respected</w:t>
      </w:r>
      <w:r w:rsidR="009D2001" w:rsidRPr="006F757F">
        <w:rPr>
          <w:rStyle w:val="AssignQuoteChar"/>
          <w:rFonts w:cs="Arial"/>
          <w:i/>
          <w:iCs/>
        </w:rPr>
        <w:t>’ (</w:t>
      </w:r>
      <w:r w:rsidR="00F577DF" w:rsidRPr="006F757F">
        <w:rPr>
          <w:rStyle w:val="AssignQuoteChar"/>
          <w:rFonts w:cs="Arial"/>
          <w:i/>
          <w:iCs/>
        </w:rPr>
        <w:t>School X’s website, 2020).</w:t>
      </w:r>
    </w:p>
    <w:p w14:paraId="0341BF2A" w14:textId="03F728BE" w:rsidR="00EF5AE0" w:rsidRPr="003B017E" w:rsidRDefault="0054339C" w:rsidP="00503B99">
      <w:pPr>
        <w:pStyle w:val="AssignBody"/>
        <w:rPr>
          <w:rFonts w:cs="Arial"/>
        </w:rPr>
      </w:pPr>
      <w:r w:rsidRPr="003B017E">
        <w:rPr>
          <w:rFonts w:cs="Arial"/>
        </w:rPr>
        <w:t>The learners come from many varied backgrounds which ha</w:t>
      </w:r>
      <w:r w:rsidR="00424C30">
        <w:rPr>
          <w:rFonts w:cs="Arial"/>
        </w:rPr>
        <w:t>s</w:t>
      </w:r>
      <w:r w:rsidRPr="003B017E">
        <w:rPr>
          <w:rFonts w:cs="Arial"/>
        </w:rPr>
        <w:t xml:space="preserve"> an inevitable influence on the teaching and learning</w:t>
      </w:r>
      <w:r w:rsidR="00683117">
        <w:rPr>
          <w:rFonts w:cs="Arial"/>
        </w:rPr>
        <w:t>, an idea</w:t>
      </w:r>
      <w:r w:rsidR="003B017E" w:rsidRPr="003B017E">
        <w:rPr>
          <w:rFonts w:cs="Arial"/>
        </w:rPr>
        <w:t xml:space="preserve"> </w:t>
      </w:r>
      <w:r w:rsidR="00424C30">
        <w:rPr>
          <w:rFonts w:cs="Arial"/>
        </w:rPr>
        <w:t>linked</w:t>
      </w:r>
      <w:r w:rsidR="00A8014F" w:rsidRPr="003B017E">
        <w:rPr>
          <w:rFonts w:cs="Arial"/>
        </w:rPr>
        <w:t xml:space="preserve"> </w:t>
      </w:r>
      <w:r w:rsidR="00424C30">
        <w:rPr>
          <w:rFonts w:cs="Arial"/>
        </w:rPr>
        <w:t>to</w:t>
      </w:r>
      <w:r w:rsidR="00A8014F" w:rsidRPr="003B017E">
        <w:rPr>
          <w:rFonts w:cs="Arial"/>
        </w:rPr>
        <w:t xml:space="preserve"> </w:t>
      </w:r>
      <w:r w:rsidR="00A00F70" w:rsidRPr="003B017E">
        <w:rPr>
          <w:rFonts w:cs="Arial"/>
          <w:color w:val="000000" w:themeColor="text1"/>
          <w:shd w:val="clear" w:color="auto" w:fill="FFFFFF"/>
        </w:rPr>
        <w:t xml:space="preserve">Bronfenbrenner's model </w:t>
      </w:r>
      <w:r w:rsidR="00A8014F" w:rsidRPr="003B017E">
        <w:rPr>
          <w:rFonts w:cs="Arial"/>
          <w:color w:val="000000" w:themeColor="text1"/>
          <w:shd w:val="clear" w:color="auto" w:fill="FFFFFF"/>
        </w:rPr>
        <w:t>which f</w:t>
      </w:r>
      <w:r w:rsidR="00A00F70" w:rsidRPr="003B017E">
        <w:rPr>
          <w:rFonts w:cs="Arial"/>
          <w:color w:val="000000" w:themeColor="text1"/>
          <w:shd w:val="clear" w:color="auto" w:fill="FFFFFF"/>
        </w:rPr>
        <w:t>ocu</w:t>
      </w:r>
      <w:r w:rsidR="00A8014F" w:rsidRPr="003B017E">
        <w:rPr>
          <w:rFonts w:cs="Arial"/>
          <w:color w:val="000000" w:themeColor="text1"/>
          <w:shd w:val="clear" w:color="auto" w:fill="FFFFFF"/>
        </w:rPr>
        <w:t>ses</w:t>
      </w:r>
      <w:r w:rsidR="00A00F70" w:rsidRPr="003B017E">
        <w:rPr>
          <w:rFonts w:cs="Arial"/>
          <w:color w:val="000000" w:themeColor="text1"/>
          <w:shd w:val="clear" w:color="auto" w:fill="FFFFFF"/>
        </w:rPr>
        <w:t xml:space="preserve"> on the developing person, the environment, and the evolving interaction </w:t>
      </w:r>
      <w:r w:rsidR="007F2C5A" w:rsidRPr="003B017E">
        <w:rPr>
          <w:rFonts w:cs="Arial"/>
          <w:color w:val="000000" w:themeColor="text1"/>
          <w:shd w:val="clear" w:color="auto" w:fill="FFFFFF"/>
        </w:rPr>
        <w:t xml:space="preserve">between the them (Berry, </w:t>
      </w:r>
      <w:r w:rsidR="007F2C5A" w:rsidRPr="003B017E">
        <w:rPr>
          <w:rFonts w:cs="Arial"/>
          <w:color w:val="000000" w:themeColor="text1"/>
          <w:shd w:val="clear" w:color="auto" w:fill="FFFFFF"/>
        </w:rPr>
        <w:lastRenderedPageBreak/>
        <w:t>2001</w:t>
      </w:r>
      <w:r w:rsidR="00703348" w:rsidRPr="003B017E">
        <w:rPr>
          <w:rFonts w:cs="Arial"/>
          <w:color w:val="000000" w:themeColor="text1"/>
          <w:shd w:val="clear" w:color="auto" w:fill="FFFFFF"/>
        </w:rPr>
        <w:t>, p. 379</w:t>
      </w:r>
      <w:r w:rsidR="007F2C5A" w:rsidRPr="003B017E">
        <w:rPr>
          <w:rFonts w:cs="Arial"/>
          <w:color w:val="000000" w:themeColor="text1"/>
          <w:shd w:val="clear" w:color="auto" w:fill="FFFFFF"/>
        </w:rPr>
        <w:t>)</w:t>
      </w:r>
      <w:r w:rsidR="003B017E" w:rsidRPr="003B017E">
        <w:rPr>
          <w:rFonts w:cs="Arial"/>
          <w:color w:val="000000" w:themeColor="text1"/>
          <w:shd w:val="clear" w:color="auto" w:fill="FFFFFF"/>
        </w:rPr>
        <w:t xml:space="preserve">. Illustrating that </w:t>
      </w:r>
      <w:r w:rsidR="00261975">
        <w:rPr>
          <w:rFonts w:cs="Arial"/>
          <w:color w:val="000000" w:themeColor="text1"/>
          <w:shd w:val="clear" w:color="auto" w:fill="FFFFFF"/>
        </w:rPr>
        <w:t xml:space="preserve">each system depends on the contextual nature of the </w:t>
      </w:r>
      <w:r w:rsidR="00683117" w:rsidRPr="003B017E">
        <w:rPr>
          <w:rFonts w:cs="Arial"/>
          <w:color w:val="000000" w:themeColor="text1"/>
          <w:shd w:val="clear" w:color="auto" w:fill="FFFFFF"/>
        </w:rPr>
        <w:t>learner</w:t>
      </w:r>
      <w:r w:rsidR="00261975">
        <w:rPr>
          <w:rFonts w:cs="Arial"/>
          <w:color w:val="000000" w:themeColor="text1"/>
          <w:shd w:val="clear" w:color="auto" w:fill="FFFFFF"/>
        </w:rPr>
        <w:t xml:space="preserve"> (</w:t>
      </w:r>
      <w:r w:rsidR="00261975" w:rsidRPr="00261975">
        <w:rPr>
          <w:rStyle w:val="titleauthoretc"/>
        </w:rPr>
        <w:t>Swick, J, Williams, R</w:t>
      </w:r>
      <w:r w:rsidR="00261975">
        <w:rPr>
          <w:rStyle w:val="titleauthoretc"/>
        </w:rPr>
        <w:t xml:space="preserve">, </w:t>
      </w:r>
      <w:r w:rsidR="00261975" w:rsidRPr="00261975">
        <w:rPr>
          <w:rStyle w:val="titleauthoretc"/>
        </w:rPr>
        <w:t>2006</w:t>
      </w:r>
      <w:r w:rsidR="00261975" w:rsidRPr="00261975">
        <w:t>, p.371)</w:t>
      </w:r>
      <w:r w:rsidR="00261975">
        <w:rPr>
          <w:rFonts w:cs="Arial"/>
          <w:color w:val="000000" w:themeColor="text1"/>
          <w:shd w:val="clear" w:color="auto" w:fill="FFFFFF"/>
        </w:rPr>
        <w:t xml:space="preserve"> </w:t>
      </w:r>
      <w:r w:rsidR="00683117">
        <w:rPr>
          <w:rFonts w:cs="Arial"/>
          <w:color w:val="000000" w:themeColor="text1"/>
          <w:shd w:val="clear" w:color="auto" w:fill="FFFFFF"/>
        </w:rPr>
        <w:t xml:space="preserve">such as </w:t>
      </w:r>
      <w:r w:rsidR="00683117" w:rsidRPr="003B017E">
        <w:rPr>
          <w:rFonts w:cs="Arial"/>
        </w:rPr>
        <w:t>cultur</w:t>
      </w:r>
      <w:r w:rsidR="00246566">
        <w:rPr>
          <w:rFonts w:cs="Arial"/>
        </w:rPr>
        <w:t>e</w:t>
      </w:r>
      <w:r w:rsidR="00683117" w:rsidRPr="003B017E">
        <w:rPr>
          <w:rFonts w:cs="Arial"/>
        </w:rPr>
        <w:t>, linguistic</w:t>
      </w:r>
      <w:r w:rsidR="00246566">
        <w:rPr>
          <w:rFonts w:cs="Arial"/>
        </w:rPr>
        <w:t>,</w:t>
      </w:r>
      <w:r w:rsidR="00683117" w:rsidRPr="003B017E">
        <w:rPr>
          <w:rFonts w:cs="Arial"/>
        </w:rPr>
        <w:t xml:space="preserve"> socio-economic</w:t>
      </w:r>
      <w:r w:rsidR="00246566">
        <w:rPr>
          <w:rFonts w:cs="Arial"/>
        </w:rPr>
        <w:t xml:space="preserve"> status and family network</w:t>
      </w:r>
      <w:r w:rsidR="00261975">
        <w:rPr>
          <w:rFonts w:cs="Arial"/>
        </w:rPr>
        <w:t>.</w:t>
      </w:r>
      <w:r w:rsidR="00683117">
        <w:rPr>
          <w:rFonts w:cs="Arial"/>
          <w:color w:val="000000" w:themeColor="text1"/>
          <w:shd w:val="clear" w:color="auto" w:fill="FFFFFF"/>
        </w:rPr>
        <w:t xml:space="preserve"> </w:t>
      </w:r>
    </w:p>
    <w:p w14:paraId="5D95ED43" w14:textId="77777777" w:rsidR="00EF5AE0" w:rsidRPr="006F757F" w:rsidRDefault="00EF5AE0" w:rsidP="00503B99">
      <w:pPr>
        <w:pStyle w:val="AssignBody"/>
        <w:rPr>
          <w:rFonts w:cs="Arial"/>
        </w:rPr>
      </w:pPr>
    </w:p>
    <w:p w14:paraId="2C3196BF" w14:textId="6F8B10FF" w:rsidR="0072718C" w:rsidRDefault="009E1C1B" w:rsidP="00503B99">
      <w:pPr>
        <w:pStyle w:val="AssignBody"/>
      </w:pPr>
      <w:r w:rsidRPr="006F757F">
        <w:t xml:space="preserve">My naive assumption that </w:t>
      </w:r>
      <w:r w:rsidR="009D7C20" w:rsidRPr="006F757F">
        <w:t xml:space="preserve">a </w:t>
      </w:r>
      <w:r w:rsidRPr="006F757F">
        <w:t>teacher</w:t>
      </w:r>
      <w:r w:rsidR="009D7C20" w:rsidRPr="006F757F">
        <w:t xml:space="preserve"> </w:t>
      </w:r>
      <w:r w:rsidR="00AC0E0B">
        <w:t xml:space="preserve">is to </w:t>
      </w:r>
      <w:r w:rsidR="00FB6E14" w:rsidRPr="006F757F">
        <w:t>solely</w:t>
      </w:r>
      <w:r w:rsidRPr="006F757F">
        <w:t xml:space="preserve"> teach academia was enormously challenged during my time at School X</w:t>
      </w:r>
      <w:r w:rsidR="0085361F" w:rsidRPr="006F757F">
        <w:t xml:space="preserve"> by experiencing lessons, activities and programmes they provide</w:t>
      </w:r>
      <w:r w:rsidR="00EF5AE0" w:rsidRPr="006F757F">
        <w:t xml:space="preserve"> </w:t>
      </w:r>
      <w:r w:rsidR="0085361F" w:rsidRPr="006F757F">
        <w:t xml:space="preserve">that </w:t>
      </w:r>
      <w:r w:rsidR="00A30034" w:rsidRPr="006F757F">
        <w:t>were far from l</w:t>
      </w:r>
      <w:r w:rsidR="0085361F" w:rsidRPr="006F757F">
        <w:t>iteracy and numeracy.</w:t>
      </w:r>
      <w:r w:rsidR="00EF5AE0" w:rsidRPr="006F757F">
        <w:t xml:space="preserve"> </w:t>
      </w:r>
      <w:r w:rsidR="00EF5AE0" w:rsidRPr="00BF26FA">
        <w:t>For example,</w:t>
      </w:r>
      <w:r w:rsidR="00BF26FA">
        <w:t xml:space="preserve"> every Friday afternoon, School X organise a whole school enrichment timetable where learners </w:t>
      </w:r>
      <w:r w:rsidR="00AC0E0B">
        <w:t>can</w:t>
      </w:r>
      <w:r w:rsidR="00BF26FA">
        <w:t xml:space="preserve"> choose and participate in extracurricular activities to gain new skills, such as sign language, sewing or Zumba. </w:t>
      </w:r>
      <w:r w:rsidR="00B334A0">
        <w:t>This initiative also promotes Article 15 o</w:t>
      </w:r>
      <w:r w:rsidR="00697B0C">
        <w:t>f</w:t>
      </w:r>
      <w:r w:rsidR="00B334A0">
        <w:t xml:space="preserve"> the UN Convention on the Rights of the child (UNCRC) which states</w:t>
      </w:r>
      <w:r w:rsidR="00403353">
        <w:t>,</w:t>
      </w:r>
    </w:p>
    <w:p w14:paraId="0AB62047" w14:textId="0295141F" w:rsidR="00BC74EA" w:rsidRPr="00B334A0" w:rsidRDefault="00B334A0" w:rsidP="00503B99">
      <w:pPr>
        <w:pStyle w:val="AssignQuote"/>
      </w:pPr>
      <w:r>
        <w:t>‘Your right to meet with friends and join groups’ (Child</w:t>
      </w:r>
      <w:r w:rsidR="003F7E1E">
        <w:t>ren’</w:t>
      </w:r>
      <w:r>
        <w:t xml:space="preserve">s </w:t>
      </w:r>
      <w:r w:rsidR="003F7E1E">
        <w:t>Commissioner</w:t>
      </w:r>
      <w:r>
        <w:t xml:space="preserve"> for Wales, 2019).</w:t>
      </w:r>
    </w:p>
    <w:p w14:paraId="63ADF836" w14:textId="6811D3B5" w:rsidR="00D4146C" w:rsidRDefault="00116AE0" w:rsidP="00503B99">
      <w:pPr>
        <w:pStyle w:val="AssignBody"/>
        <w:rPr>
          <w:rFonts w:cs="Arial"/>
        </w:rPr>
      </w:pPr>
      <w:r w:rsidRPr="006F757F">
        <w:rPr>
          <w:rFonts w:cs="Arial"/>
        </w:rPr>
        <w:t xml:space="preserve">Many </w:t>
      </w:r>
      <w:r w:rsidR="00005AB7">
        <w:rPr>
          <w:rFonts w:cs="Arial"/>
        </w:rPr>
        <w:t xml:space="preserve">other </w:t>
      </w:r>
      <w:r w:rsidRPr="006F757F">
        <w:rPr>
          <w:rFonts w:cs="Arial"/>
        </w:rPr>
        <w:t xml:space="preserve">aspects of the school timetable were </w:t>
      </w:r>
      <w:r w:rsidR="00005AB7">
        <w:rPr>
          <w:rFonts w:cs="Arial"/>
        </w:rPr>
        <w:t xml:space="preserve">also </w:t>
      </w:r>
      <w:r w:rsidRPr="006F757F">
        <w:rPr>
          <w:rFonts w:cs="Arial"/>
        </w:rPr>
        <w:t xml:space="preserve">focused more on pupil well-being than </w:t>
      </w:r>
      <w:r w:rsidR="00AC0E0B">
        <w:rPr>
          <w:rFonts w:cs="Arial"/>
        </w:rPr>
        <w:t>‘</w:t>
      </w:r>
      <w:r w:rsidRPr="006F757F">
        <w:rPr>
          <w:rFonts w:cs="Arial"/>
        </w:rPr>
        <w:t xml:space="preserve">subject </w:t>
      </w:r>
      <w:proofErr w:type="gramStart"/>
      <w:r w:rsidR="00AC0E0B" w:rsidRPr="006F757F">
        <w:rPr>
          <w:rFonts w:cs="Arial"/>
        </w:rPr>
        <w:t>lessons</w:t>
      </w:r>
      <w:r w:rsidR="00AC0E0B">
        <w:rPr>
          <w:rFonts w:cs="Arial"/>
        </w:rPr>
        <w:t>’</w:t>
      </w:r>
      <w:proofErr w:type="gramEnd"/>
      <w:r w:rsidRPr="006F757F">
        <w:rPr>
          <w:rFonts w:cs="Arial"/>
        </w:rPr>
        <w:t xml:space="preserve">. </w:t>
      </w:r>
      <w:r w:rsidR="009D7C20" w:rsidRPr="006F757F">
        <w:rPr>
          <w:rFonts w:cs="Arial"/>
        </w:rPr>
        <w:t xml:space="preserve">For example, </w:t>
      </w:r>
      <w:r w:rsidR="005D5CC5" w:rsidRPr="006F757F">
        <w:rPr>
          <w:rFonts w:cs="Arial"/>
        </w:rPr>
        <w:t>in a Year 1 class</w:t>
      </w:r>
      <w:r w:rsidR="00535A15" w:rsidRPr="006F757F">
        <w:rPr>
          <w:rFonts w:cs="Arial"/>
        </w:rPr>
        <w:t xml:space="preserve"> they ha</w:t>
      </w:r>
      <w:r w:rsidR="00CD67F8">
        <w:rPr>
          <w:rFonts w:cs="Arial"/>
        </w:rPr>
        <w:t>d</w:t>
      </w:r>
      <w:r w:rsidR="00535A15" w:rsidRPr="006F757F">
        <w:rPr>
          <w:rFonts w:cs="Arial"/>
        </w:rPr>
        <w:t xml:space="preserve"> a ‘kindness jar’ which </w:t>
      </w:r>
      <w:r w:rsidR="00CD67F8">
        <w:rPr>
          <w:rFonts w:cs="Arial"/>
        </w:rPr>
        <w:t>was</w:t>
      </w:r>
      <w:r w:rsidR="00535A15" w:rsidRPr="006F757F">
        <w:rPr>
          <w:rFonts w:cs="Arial"/>
        </w:rPr>
        <w:t xml:space="preserve"> used as a stimulus for the teacher to discuss with the learners the importance of using kind words</w:t>
      </w:r>
      <w:r w:rsidR="00613243" w:rsidRPr="006F757F">
        <w:rPr>
          <w:rFonts w:cs="Arial"/>
        </w:rPr>
        <w:t xml:space="preserve"> and in turn, </w:t>
      </w:r>
      <w:r w:rsidR="00E235EF" w:rsidRPr="006F757F">
        <w:rPr>
          <w:rFonts w:cs="Arial"/>
        </w:rPr>
        <w:t xml:space="preserve">aiding </w:t>
      </w:r>
      <w:r w:rsidR="00613243" w:rsidRPr="006F757F">
        <w:rPr>
          <w:rFonts w:cs="Arial"/>
        </w:rPr>
        <w:t xml:space="preserve">pupil well-being. </w:t>
      </w:r>
      <w:r w:rsidR="00D4146C" w:rsidRPr="006F757F">
        <w:rPr>
          <w:rFonts w:cs="Arial"/>
        </w:rPr>
        <w:t>Public Health England suggests that pupil well-being has a positive impact on attainment amongst learners (Public Health England, 2014). It could be suggested that literacy and numeracy come secondary to pupil-wellbeing to produce pupil progress</w:t>
      </w:r>
      <w:r w:rsidR="00403416">
        <w:rPr>
          <w:rFonts w:cs="Arial"/>
        </w:rPr>
        <w:t xml:space="preserve">. Nevertheless, it is always paramount to teach subjects such as literacy and numeracy, but </w:t>
      </w:r>
      <w:r w:rsidR="00D60D5A">
        <w:rPr>
          <w:rFonts w:cs="Arial"/>
        </w:rPr>
        <w:t>centralising</w:t>
      </w:r>
      <w:r w:rsidR="000B68C7">
        <w:rPr>
          <w:rFonts w:cs="Arial"/>
        </w:rPr>
        <w:t xml:space="preserve"> </w:t>
      </w:r>
      <w:r w:rsidR="002B43DD">
        <w:rPr>
          <w:rFonts w:cs="Arial"/>
        </w:rPr>
        <w:t>the needs of the learners</w:t>
      </w:r>
      <w:r w:rsidR="000B68C7">
        <w:rPr>
          <w:rFonts w:cs="Arial"/>
        </w:rPr>
        <w:t xml:space="preserve">, I have come to understand, is what is imperative. </w:t>
      </w:r>
    </w:p>
    <w:p w14:paraId="12CF645E" w14:textId="77777777" w:rsidR="00B0285B" w:rsidRPr="006F757F" w:rsidRDefault="00B0285B" w:rsidP="00503B99">
      <w:pPr>
        <w:pStyle w:val="AssignBody"/>
        <w:rPr>
          <w:rFonts w:cs="Arial"/>
        </w:rPr>
      </w:pPr>
    </w:p>
    <w:p w14:paraId="09D1B38A" w14:textId="22BBE7EE" w:rsidR="00D4146C" w:rsidRPr="00503B99" w:rsidRDefault="001B192A" w:rsidP="00503B99">
      <w:pPr>
        <w:pStyle w:val="AssignBody"/>
      </w:pPr>
      <w:r w:rsidRPr="00503B99">
        <w:t>To assume</w:t>
      </w:r>
      <w:r w:rsidR="00EF5AE0" w:rsidRPr="00503B99">
        <w:t xml:space="preserve"> that parents should be capable to carry out typical parental duties and expectations was a belief that was soon eradicated after discovering the </w:t>
      </w:r>
      <w:r w:rsidR="00110D64" w:rsidRPr="00503B99">
        <w:t xml:space="preserve">need for </w:t>
      </w:r>
      <w:r w:rsidR="00EF5AE0" w:rsidRPr="00503B99">
        <w:t>parental engagement opportunities in School X. Examples of these include toilet training help sessions, giving up dummy support and cooking classes.</w:t>
      </w:r>
      <w:r w:rsidR="0083562B" w:rsidRPr="00503B99">
        <w:t xml:space="preserve"> According to research, it has shown that parental involvement in early learning has a greater impact on children’s wellbeing and achievement than any other factor</w:t>
      </w:r>
      <w:r w:rsidR="00DD2753" w:rsidRPr="00503B99">
        <w:t xml:space="preserve"> </w:t>
      </w:r>
      <w:r w:rsidR="0083562B" w:rsidRPr="00503B99">
        <w:t>(</w:t>
      </w:r>
      <w:r w:rsidR="006F7F41" w:rsidRPr="00503B99">
        <w:t>J. Docherty, M. James, K. Spalding, I. Walker 2018)</w:t>
      </w:r>
      <w:r w:rsidR="00DD2753" w:rsidRPr="00503B99">
        <w:t>.</w:t>
      </w:r>
    </w:p>
    <w:p w14:paraId="2AF61838" w14:textId="1C0A93CB" w:rsidR="006A619A" w:rsidRPr="00503B99" w:rsidRDefault="00316AD2" w:rsidP="00503B99">
      <w:pPr>
        <w:pStyle w:val="AssignBody"/>
      </w:pPr>
      <w:r w:rsidRPr="00503B99">
        <w:t xml:space="preserve">I </w:t>
      </w:r>
      <w:r w:rsidR="00DD2753" w:rsidRPr="00503B99">
        <w:t>concluded</w:t>
      </w:r>
      <w:r w:rsidRPr="00503B99">
        <w:t xml:space="preserve"> from PTE that not all parents are educated or capable of supporting their child and this can have a huge impact on their child’s education and development</w:t>
      </w:r>
      <w:r w:rsidR="00DD2753" w:rsidRPr="00503B99">
        <w:t xml:space="preserve"> if it is not addressed and dealt with. </w:t>
      </w:r>
      <w:r w:rsidR="006F275F" w:rsidRPr="00503B99">
        <w:t>Estyn recognised a school for its excellence in ‘Making</w:t>
      </w:r>
      <w:r w:rsidR="00DD2753" w:rsidRPr="00503B99">
        <w:t xml:space="preserve"> </w:t>
      </w:r>
      <w:r w:rsidR="006F275F" w:rsidRPr="00503B99">
        <w:t>families partners in learning’</w:t>
      </w:r>
      <w:r w:rsidR="00BE440E" w:rsidRPr="00503B99">
        <w:t xml:space="preserve"> </w:t>
      </w:r>
      <w:r w:rsidR="006A619A" w:rsidRPr="00503B99">
        <w:t>whereby they planned and delivered</w:t>
      </w:r>
      <w:r w:rsidR="006A619A" w:rsidRPr="00503B99">
        <w:t xml:space="preserve"> interventions</w:t>
      </w:r>
      <w:r w:rsidR="006A619A" w:rsidRPr="00503B99">
        <w:t>, programmes and</w:t>
      </w:r>
      <w:r w:rsidR="006A619A" w:rsidRPr="00503B99">
        <w:t xml:space="preserve"> </w:t>
      </w:r>
      <w:r w:rsidR="006A619A" w:rsidRPr="00503B99">
        <w:t>w</w:t>
      </w:r>
      <w:r w:rsidR="006A619A" w:rsidRPr="00503B99">
        <w:t>orkshops for families</w:t>
      </w:r>
      <w:r w:rsidR="006A619A" w:rsidRPr="00503B99">
        <w:t xml:space="preserve">, </w:t>
      </w:r>
      <w:r w:rsidR="006A619A" w:rsidRPr="00503B99">
        <w:t>focusing on the specific skills of teaching reading and mental calculatio</w:t>
      </w:r>
      <w:r w:rsidR="006A619A" w:rsidRPr="00503B99">
        <w:t>ns.</w:t>
      </w:r>
      <w:r w:rsidR="006A619A" w:rsidRPr="00503B99">
        <w:t> The</w:t>
      </w:r>
      <w:r w:rsidR="006A619A" w:rsidRPr="00503B99">
        <w:t xml:space="preserve"> recognised</w:t>
      </w:r>
      <w:r w:rsidR="006A619A" w:rsidRPr="00503B99">
        <w:t xml:space="preserve"> school </w:t>
      </w:r>
      <w:r w:rsidR="006A619A" w:rsidRPr="00503B99">
        <w:t>also made</w:t>
      </w:r>
      <w:r w:rsidR="006A619A" w:rsidRPr="00503B99">
        <w:t xml:space="preserve"> links with the local college to offer </w:t>
      </w:r>
      <w:r w:rsidR="006A619A" w:rsidRPr="00503B99">
        <w:t xml:space="preserve">literacy and numeracy classes for parents </w:t>
      </w:r>
      <w:r w:rsidR="006A619A" w:rsidRPr="00503B99">
        <w:t>(Estyn, 2015</w:t>
      </w:r>
      <w:r w:rsidR="001761FF" w:rsidRPr="00503B99">
        <w:t>)</w:t>
      </w:r>
      <w:r w:rsidR="006A619A" w:rsidRPr="00503B99">
        <w:t>.</w:t>
      </w:r>
      <w:r w:rsidR="00BE440E" w:rsidRPr="00503B99">
        <w:t xml:space="preserve"> This is an example of good practice that </w:t>
      </w:r>
      <w:r w:rsidR="00BE440E" w:rsidRPr="00503B99">
        <w:lastRenderedPageBreak/>
        <w:t xml:space="preserve">aids to deal with parental capabilities and engage parents in the school community. </w:t>
      </w:r>
      <w:r w:rsidR="00782E68">
        <w:t>Although this intervention is intended to empower and support families, it is essential to maintain an approach that instils and equips parents with confidence and morale</w:t>
      </w:r>
      <w:r w:rsidR="0044771D">
        <w:t>,</w:t>
      </w:r>
      <w:r w:rsidR="0014019F">
        <w:t xml:space="preserve"> avoiding a patronising manner.</w:t>
      </w:r>
    </w:p>
    <w:p w14:paraId="17D92761" w14:textId="19A51CE7" w:rsidR="00F22236" w:rsidRDefault="00F22236" w:rsidP="00503B99">
      <w:pPr>
        <w:spacing w:line="360" w:lineRule="auto"/>
        <w:jc w:val="both"/>
        <w:rPr>
          <w:rFonts w:ascii="Arial" w:hAnsi="Arial" w:cs="Arial"/>
        </w:rPr>
      </w:pPr>
    </w:p>
    <w:p w14:paraId="6E528BDA" w14:textId="3DA1F831" w:rsidR="00304449" w:rsidRDefault="00304449" w:rsidP="00503B99">
      <w:pPr>
        <w:spacing w:line="360" w:lineRule="auto"/>
        <w:jc w:val="both"/>
        <w:rPr>
          <w:rFonts w:ascii="Arial" w:hAnsi="Arial" w:cs="Arial"/>
        </w:rPr>
      </w:pPr>
      <w:r>
        <w:rPr>
          <w:rFonts w:ascii="Arial" w:hAnsi="Arial" w:cs="Arial"/>
        </w:rPr>
        <w:t>After considering the knowledge and understanding I have obtained from experiencing and researching the nature of communities, curriculum and teaching in the FP in Wales</w:t>
      </w:r>
      <w:r w:rsidR="00941DF1">
        <w:rPr>
          <w:rFonts w:ascii="Arial" w:hAnsi="Arial" w:cs="Arial"/>
        </w:rPr>
        <w:t xml:space="preserve">, it has given me the opportunity to reflect upon how I will utilise </w:t>
      </w:r>
      <w:r w:rsidR="00261EF2">
        <w:rPr>
          <w:rFonts w:ascii="Arial" w:hAnsi="Arial" w:cs="Arial"/>
        </w:rPr>
        <w:t xml:space="preserve">these insights </w:t>
      </w:r>
      <w:r w:rsidR="00CB7F22">
        <w:rPr>
          <w:rFonts w:ascii="Arial" w:hAnsi="Arial" w:cs="Arial"/>
        </w:rPr>
        <w:t>to better</w:t>
      </w:r>
      <w:r w:rsidR="00261EF2">
        <w:rPr>
          <w:rFonts w:ascii="Arial" w:hAnsi="Arial" w:cs="Arial"/>
        </w:rPr>
        <w:t xml:space="preserve"> my own practice. </w:t>
      </w:r>
    </w:p>
    <w:p w14:paraId="50CE39FE" w14:textId="2BA0A322" w:rsidR="004D5C45" w:rsidRDefault="00261EF2" w:rsidP="00503B99">
      <w:pPr>
        <w:spacing w:line="360" w:lineRule="auto"/>
        <w:jc w:val="both"/>
        <w:rPr>
          <w:rFonts w:ascii="Arial" w:hAnsi="Arial" w:cs="Arial"/>
        </w:rPr>
      </w:pPr>
      <w:r>
        <w:rPr>
          <w:rFonts w:ascii="Arial" w:hAnsi="Arial" w:cs="Arial"/>
        </w:rPr>
        <w:t>Using the Professional Standards for Teaching and Leadership (QTS)</w:t>
      </w:r>
      <w:r w:rsidR="00CB7F22">
        <w:rPr>
          <w:rFonts w:ascii="Arial" w:hAnsi="Arial" w:cs="Arial"/>
        </w:rPr>
        <w:t xml:space="preserve"> </w:t>
      </w:r>
      <w:r>
        <w:rPr>
          <w:rFonts w:ascii="Arial" w:hAnsi="Arial" w:cs="Arial"/>
        </w:rPr>
        <w:t xml:space="preserve">to create targets </w:t>
      </w:r>
      <w:r w:rsidR="00CB7F22">
        <w:rPr>
          <w:rFonts w:ascii="Arial" w:hAnsi="Arial" w:cs="Arial"/>
        </w:rPr>
        <w:t>that will</w:t>
      </w:r>
      <w:r>
        <w:rPr>
          <w:rFonts w:ascii="Arial" w:hAnsi="Arial" w:cs="Arial"/>
        </w:rPr>
        <w:t xml:space="preserve"> support my professional development insure</w:t>
      </w:r>
      <w:r w:rsidR="00CB7F22">
        <w:rPr>
          <w:rFonts w:ascii="Arial" w:hAnsi="Arial" w:cs="Arial"/>
        </w:rPr>
        <w:t>s</w:t>
      </w:r>
      <w:r>
        <w:rPr>
          <w:rFonts w:ascii="Arial" w:hAnsi="Arial" w:cs="Arial"/>
        </w:rPr>
        <w:t xml:space="preserve"> good practice and equity. </w:t>
      </w:r>
      <w:r w:rsidR="00F02AEF">
        <w:rPr>
          <w:rFonts w:ascii="Arial" w:hAnsi="Arial" w:cs="Arial"/>
        </w:rPr>
        <w:t xml:space="preserve">My PTE and research have </w:t>
      </w:r>
      <w:r w:rsidR="00CB7F22">
        <w:rPr>
          <w:rFonts w:ascii="Arial" w:hAnsi="Arial" w:cs="Arial"/>
        </w:rPr>
        <w:t>led</w:t>
      </w:r>
      <w:r w:rsidR="00F02AEF">
        <w:rPr>
          <w:rFonts w:ascii="Arial" w:hAnsi="Arial" w:cs="Arial"/>
        </w:rPr>
        <w:t xml:space="preserve"> me to realise that my beliefs and assumptions I held prior were unfit for teaching in some communities in Wales. </w:t>
      </w:r>
    </w:p>
    <w:p w14:paraId="717738B4" w14:textId="45785639" w:rsidR="004D5C45" w:rsidRDefault="00B54232" w:rsidP="00503B99">
      <w:pPr>
        <w:spacing w:line="360" w:lineRule="auto"/>
        <w:jc w:val="both"/>
        <w:rPr>
          <w:rFonts w:ascii="Arial" w:hAnsi="Arial" w:cs="Arial"/>
        </w:rPr>
      </w:pPr>
      <w:r>
        <w:rPr>
          <w:rFonts w:ascii="Arial" w:hAnsi="Arial" w:cs="Arial"/>
        </w:rPr>
        <w:t>My first target I deem necessary to work towards is u</w:t>
      </w:r>
      <w:r w:rsidR="004D5C45">
        <w:rPr>
          <w:rFonts w:ascii="Arial" w:hAnsi="Arial" w:cs="Arial"/>
        </w:rPr>
        <w:t>sing the QTS</w:t>
      </w:r>
      <w:r w:rsidR="00212B98">
        <w:rPr>
          <w:rFonts w:ascii="Arial" w:hAnsi="Arial" w:cs="Arial"/>
        </w:rPr>
        <w:t xml:space="preserve"> standards is</w:t>
      </w:r>
      <w:r w:rsidR="004D5C45">
        <w:rPr>
          <w:rFonts w:ascii="Arial" w:hAnsi="Arial" w:cs="Arial"/>
        </w:rPr>
        <w:t xml:space="preserve">, </w:t>
      </w:r>
    </w:p>
    <w:p w14:paraId="38AC2D5B" w14:textId="0E9C2821" w:rsidR="004D5C45" w:rsidRDefault="004D5C45" w:rsidP="00503B99">
      <w:pPr>
        <w:pStyle w:val="AssignQuote"/>
      </w:pPr>
      <w:r>
        <w:t xml:space="preserve">‘The </w:t>
      </w:r>
      <w:r w:rsidRPr="004953F0">
        <w:t xml:space="preserve">importance of positive involvement of parent/carers and other partners is </w:t>
      </w:r>
      <w:r w:rsidR="0046431A" w:rsidRPr="004953F0">
        <w:t>understood,</w:t>
      </w:r>
      <w:r w:rsidRPr="004953F0">
        <w:t xml:space="preserve"> and opportunities are taken to observe and evaluate processes</w:t>
      </w:r>
      <w:r>
        <w:t>’</w:t>
      </w:r>
      <w:r w:rsidR="0046431A">
        <w:t xml:space="preserve"> </w:t>
      </w:r>
      <w:r w:rsidR="00B54232">
        <w:t>(EWC, 2020).</w:t>
      </w:r>
    </w:p>
    <w:p w14:paraId="17BC41B3" w14:textId="77777777" w:rsidR="003C56FA" w:rsidRPr="003C56FA" w:rsidRDefault="003C56FA" w:rsidP="003C56FA">
      <w:pPr>
        <w:pStyle w:val="AssignBody"/>
      </w:pPr>
    </w:p>
    <w:p w14:paraId="7FAD3C54" w14:textId="4017495D" w:rsidR="0046431A" w:rsidRPr="0046431A" w:rsidRDefault="0046431A" w:rsidP="00503B99">
      <w:pPr>
        <w:pStyle w:val="AssignBody"/>
      </w:pPr>
      <w:r>
        <w:t xml:space="preserve">I have come to realise the need for parental engagement in teaching in Welsh communities, especially in areas of deprivation where </w:t>
      </w:r>
      <w:r w:rsidR="003C56FA">
        <w:t xml:space="preserve">families </w:t>
      </w:r>
      <w:r>
        <w:t xml:space="preserve">themselves need guidance in supporting their children. </w:t>
      </w:r>
      <w:r w:rsidR="00212B98">
        <w:t>I will endeavour to establish positive links with parents and provide opportunities for them to be invol</w:t>
      </w:r>
      <w:r w:rsidR="00B0285B">
        <w:t>v</w:t>
      </w:r>
      <w:r w:rsidR="00212B98">
        <w:t>ed and engaged in their child’s education</w:t>
      </w:r>
      <w:r w:rsidR="000D2622">
        <w:t>.</w:t>
      </w:r>
      <w:r w:rsidR="00212B98">
        <w:t xml:space="preserve"> </w:t>
      </w:r>
      <w:r w:rsidR="003C56FA">
        <w:t>This target agrees with the new Curriculum for Wales that st</w:t>
      </w:r>
      <w:r w:rsidR="003C56FA" w:rsidRPr="003C56FA">
        <w:t xml:space="preserve">ates </w:t>
      </w:r>
      <w:r w:rsidR="00DB7F3E">
        <w:t xml:space="preserve">that liaising and communicating </w:t>
      </w:r>
      <w:r w:rsidR="003C56FA" w:rsidRPr="003C56FA">
        <w:t xml:space="preserve">with parents/carers can help aid learner progression by </w:t>
      </w:r>
      <w:r w:rsidR="00DB7F3E">
        <w:t>bringing understanding on</w:t>
      </w:r>
      <w:r w:rsidR="003C56FA" w:rsidRPr="003C56FA">
        <w:t xml:space="preserve"> how they can support learning within and outside the school environment</w:t>
      </w:r>
      <w:r w:rsidR="00BC42C8">
        <w:t xml:space="preserve"> (Welsh Government, 2020).</w:t>
      </w:r>
    </w:p>
    <w:p w14:paraId="0F85F397" w14:textId="0F3BA8DF" w:rsidR="004953F0" w:rsidRDefault="004953F0" w:rsidP="00503B99">
      <w:pPr>
        <w:pStyle w:val="AssignBody"/>
        <w:rPr>
          <w:rFonts w:cs="Arial"/>
        </w:rPr>
      </w:pPr>
    </w:p>
    <w:p w14:paraId="7ECA23A3" w14:textId="1FF29CD9" w:rsidR="000D2622" w:rsidRDefault="000D2622" w:rsidP="00503B99">
      <w:pPr>
        <w:pStyle w:val="AssignBody"/>
        <w:rPr>
          <w:rFonts w:cs="Arial"/>
        </w:rPr>
      </w:pPr>
      <w:r>
        <w:rPr>
          <w:rFonts w:cs="Arial"/>
        </w:rPr>
        <w:t xml:space="preserve">I have been </w:t>
      </w:r>
      <w:r w:rsidR="001178D4">
        <w:rPr>
          <w:rFonts w:cs="Arial"/>
        </w:rPr>
        <w:t>enlightened</w:t>
      </w:r>
      <w:r>
        <w:rPr>
          <w:rFonts w:cs="Arial"/>
        </w:rPr>
        <w:t xml:space="preserve"> to understand the need for teaching purposeful lessons in Welsh communities that prioritise </w:t>
      </w:r>
      <w:r w:rsidR="001178D4">
        <w:rPr>
          <w:rFonts w:cs="Arial"/>
        </w:rPr>
        <w:t>learner’s</w:t>
      </w:r>
      <w:r>
        <w:rPr>
          <w:rFonts w:cs="Arial"/>
        </w:rPr>
        <w:t xml:space="preserve"> well-being and are meaningful to their lives.</w:t>
      </w:r>
      <w:r w:rsidR="001178D4">
        <w:rPr>
          <w:rFonts w:cs="Arial"/>
        </w:rPr>
        <w:t xml:space="preserve"> </w:t>
      </w:r>
      <w:r w:rsidR="00A72B17">
        <w:rPr>
          <w:rFonts w:cs="Arial"/>
        </w:rPr>
        <w:t>I have used the basis of the following</w:t>
      </w:r>
      <w:r w:rsidR="001178D4">
        <w:rPr>
          <w:rFonts w:cs="Arial"/>
        </w:rPr>
        <w:t xml:space="preserve"> QTS standard</w:t>
      </w:r>
      <w:r w:rsidR="00A72B17">
        <w:rPr>
          <w:rFonts w:cs="Arial"/>
        </w:rPr>
        <w:t xml:space="preserve"> for this target</w:t>
      </w:r>
      <w:r w:rsidR="006D2C93">
        <w:rPr>
          <w:rFonts w:cs="Arial"/>
        </w:rPr>
        <w:t>:</w:t>
      </w:r>
    </w:p>
    <w:p w14:paraId="3977E49C" w14:textId="77777777" w:rsidR="002B7F4A" w:rsidRDefault="002B7F4A" w:rsidP="00503B99">
      <w:pPr>
        <w:pStyle w:val="AssignBody"/>
        <w:rPr>
          <w:rFonts w:cs="Arial"/>
        </w:rPr>
      </w:pPr>
    </w:p>
    <w:p w14:paraId="16646447" w14:textId="6F662427" w:rsidR="004953F0" w:rsidRDefault="001178D4" w:rsidP="00503B99">
      <w:pPr>
        <w:pStyle w:val="AssignQuote"/>
      </w:pPr>
      <w:r>
        <w:t>‘</w:t>
      </w:r>
      <w:r w:rsidR="004953F0" w:rsidRPr="004953F0">
        <w:t>The teacher raises awareness of how high-quality learning experiences and performance outcomes lead to improved learning and a heightened sense of well-being</w:t>
      </w:r>
      <w:r>
        <w:t>’ (EWC,2020).</w:t>
      </w:r>
    </w:p>
    <w:p w14:paraId="3C85DA03" w14:textId="77777777" w:rsidR="00973484" w:rsidRPr="00973484" w:rsidRDefault="00973484" w:rsidP="00973484">
      <w:pPr>
        <w:pStyle w:val="AssignBody"/>
      </w:pPr>
    </w:p>
    <w:p w14:paraId="7BF4D9AB" w14:textId="43DFA49B" w:rsidR="002B7F4A" w:rsidRDefault="002B7F4A" w:rsidP="002B7F4A">
      <w:pPr>
        <w:pStyle w:val="AssignBody"/>
      </w:pPr>
      <w:r>
        <w:lastRenderedPageBreak/>
        <w:t xml:space="preserve">I can now appreciate the need </w:t>
      </w:r>
      <w:r w:rsidR="00973484">
        <w:t>to teach and</w:t>
      </w:r>
      <w:r w:rsidR="008B54B1">
        <w:t xml:space="preserve"> </w:t>
      </w:r>
      <w:r>
        <w:t>deliver a curriculum that is varied, relevant and enabling</w:t>
      </w:r>
      <w:r w:rsidR="008B54B1">
        <w:t xml:space="preserve">. Using the Areas of Leaning Experience as a model will support this target by ensuring that learning do not become restricted into subjects but rather cross curricular </w:t>
      </w:r>
      <w:r w:rsidR="00292B47">
        <w:t xml:space="preserve">learning </w:t>
      </w:r>
      <w:r w:rsidR="008B54B1">
        <w:t xml:space="preserve">experiences. </w:t>
      </w:r>
    </w:p>
    <w:p w14:paraId="1910F457" w14:textId="5D063BA7" w:rsidR="00292B47" w:rsidRDefault="00292B47" w:rsidP="002B7F4A">
      <w:pPr>
        <w:pStyle w:val="AssignBody"/>
      </w:pPr>
    </w:p>
    <w:p w14:paraId="60AA2056" w14:textId="5B915BB7" w:rsidR="0091347E" w:rsidRPr="00ED4CDA" w:rsidRDefault="00292B47" w:rsidP="00ED4CDA">
      <w:pPr>
        <w:pStyle w:val="AssignBody"/>
      </w:pPr>
      <w:r>
        <w:t>Moving forward</w:t>
      </w:r>
      <w:r w:rsidR="00E6306A">
        <w:t xml:space="preserve">, </w:t>
      </w:r>
      <w:r>
        <w:t>I will aim to use</w:t>
      </w:r>
      <w:r w:rsidR="000C1469">
        <w:t xml:space="preserve"> my targets</w:t>
      </w:r>
      <w:r w:rsidR="00232CAA">
        <w:t xml:space="preserve"> formed from the QTS standards</w:t>
      </w:r>
      <w:r w:rsidR="000C1469">
        <w:t>,</w:t>
      </w:r>
      <w:r>
        <w:t xml:space="preserve"> </w:t>
      </w:r>
      <w:r w:rsidR="000D1B42">
        <w:t>research</w:t>
      </w:r>
      <w:r>
        <w:t xml:space="preserve"> and </w:t>
      </w:r>
      <w:r w:rsidR="000D1B42">
        <w:t xml:space="preserve">my PTE </w:t>
      </w:r>
      <w:r>
        <w:t>experience</w:t>
      </w:r>
      <w:r w:rsidR="000D1B42">
        <w:t xml:space="preserve"> </w:t>
      </w:r>
      <w:r>
        <w:t>to better my practice, being conscious and critical of my beliefs and assumptions</w:t>
      </w:r>
      <w:r w:rsidR="00E6306A">
        <w:t>,</w:t>
      </w:r>
      <w:r>
        <w:t xml:space="preserve"> ensur</w:t>
      </w:r>
      <w:r w:rsidR="00E6306A">
        <w:t>ing</w:t>
      </w:r>
      <w:r>
        <w:t xml:space="preserve"> to </w:t>
      </w:r>
      <w:r w:rsidR="00E6306A">
        <w:t>recognise and act upon</w:t>
      </w:r>
      <w:r>
        <w:t xml:space="preserve"> their impacts on </w:t>
      </w:r>
      <w:r w:rsidR="000D1B42">
        <w:t xml:space="preserve">my </w:t>
      </w:r>
      <w:r w:rsidR="000C1469">
        <w:t>role as a trainee teacher.</w:t>
      </w:r>
    </w:p>
    <w:p w14:paraId="1055A542" w14:textId="40B181A2" w:rsidR="008C13AF" w:rsidRDefault="008C13AF" w:rsidP="00ED4CDA">
      <w:pPr>
        <w:pStyle w:val="AssignBody"/>
        <w:rPr>
          <w:rFonts w:cs="Arial"/>
          <w:u w:val="single"/>
        </w:rPr>
      </w:pPr>
    </w:p>
    <w:p w14:paraId="74C70794" w14:textId="77777777" w:rsidR="008C13AF" w:rsidRPr="00C73DA9" w:rsidRDefault="008C13AF" w:rsidP="00166B71">
      <w:pPr>
        <w:pStyle w:val="AssignBody"/>
        <w:ind w:left="360"/>
        <w:rPr>
          <w:rFonts w:cs="Arial"/>
          <w:u w:val="single"/>
        </w:rPr>
      </w:pPr>
    </w:p>
    <w:p w14:paraId="3D6C300F" w14:textId="77777777" w:rsidR="00003252" w:rsidRDefault="00003252" w:rsidP="001A0245">
      <w:pPr>
        <w:pStyle w:val="AssignBody"/>
        <w:rPr>
          <w:u w:val="single"/>
        </w:rPr>
      </w:pPr>
    </w:p>
    <w:p w14:paraId="15165FCB" w14:textId="77777777" w:rsidR="00003252" w:rsidRDefault="00003252" w:rsidP="001A0245">
      <w:pPr>
        <w:pStyle w:val="AssignBody"/>
        <w:rPr>
          <w:u w:val="single"/>
        </w:rPr>
      </w:pPr>
    </w:p>
    <w:p w14:paraId="54D66D53" w14:textId="77777777" w:rsidR="00003252" w:rsidRDefault="00003252" w:rsidP="001A0245">
      <w:pPr>
        <w:pStyle w:val="AssignBody"/>
        <w:rPr>
          <w:u w:val="single"/>
        </w:rPr>
      </w:pPr>
    </w:p>
    <w:p w14:paraId="74BEDCE7" w14:textId="77777777" w:rsidR="00003252" w:rsidRDefault="00003252" w:rsidP="001A0245">
      <w:pPr>
        <w:pStyle w:val="AssignBody"/>
        <w:rPr>
          <w:u w:val="single"/>
        </w:rPr>
      </w:pPr>
    </w:p>
    <w:p w14:paraId="44494B4D" w14:textId="77777777" w:rsidR="00003252" w:rsidRDefault="00003252" w:rsidP="001A0245">
      <w:pPr>
        <w:pStyle w:val="AssignBody"/>
        <w:rPr>
          <w:u w:val="single"/>
        </w:rPr>
      </w:pPr>
    </w:p>
    <w:p w14:paraId="3F65C597" w14:textId="77777777" w:rsidR="00003252" w:rsidRDefault="00003252" w:rsidP="001A0245">
      <w:pPr>
        <w:pStyle w:val="AssignBody"/>
        <w:rPr>
          <w:u w:val="single"/>
        </w:rPr>
      </w:pPr>
    </w:p>
    <w:p w14:paraId="1EFE2328" w14:textId="77777777" w:rsidR="00003252" w:rsidRDefault="00003252" w:rsidP="001A0245">
      <w:pPr>
        <w:pStyle w:val="AssignBody"/>
        <w:rPr>
          <w:u w:val="single"/>
        </w:rPr>
      </w:pPr>
    </w:p>
    <w:p w14:paraId="4E5E6CF4" w14:textId="77777777" w:rsidR="00003252" w:rsidRDefault="00003252" w:rsidP="001A0245">
      <w:pPr>
        <w:pStyle w:val="AssignBody"/>
        <w:rPr>
          <w:u w:val="single"/>
        </w:rPr>
      </w:pPr>
    </w:p>
    <w:p w14:paraId="2251BE02" w14:textId="77777777" w:rsidR="00003252" w:rsidRDefault="00003252" w:rsidP="001A0245">
      <w:pPr>
        <w:pStyle w:val="AssignBody"/>
        <w:rPr>
          <w:u w:val="single"/>
        </w:rPr>
      </w:pPr>
    </w:p>
    <w:p w14:paraId="6A2DAB77" w14:textId="77777777" w:rsidR="00003252" w:rsidRDefault="00003252" w:rsidP="001A0245">
      <w:pPr>
        <w:pStyle w:val="AssignBody"/>
        <w:rPr>
          <w:u w:val="single"/>
        </w:rPr>
      </w:pPr>
    </w:p>
    <w:p w14:paraId="318AC933" w14:textId="77777777" w:rsidR="00003252" w:rsidRDefault="00003252" w:rsidP="001A0245">
      <w:pPr>
        <w:pStyle w:val="AssignBody"/>
        <w:rPr>
          <w:u w:val="single"/>
        </w:rPr>
      </w:pPr>
    </w:p>
    <w:p w14:paraId="4B75EEAC" w14:textId="77777777" w:rsidR="00003252" w:rsidRDefault="00003252" w:rsidP="001A0245">
      <w:pPr>
        <w:pStyle w:val="AssignBody"/>
        <w:rPr>
          <w:u w:val="single"/>
        </w:rPr>
      </w:pPr>
    </w:p>
    <w:p w14:paraId="14A8516A" w14:textId="77777777" w:rsidR="00003252" w:rsidRDefault="00003252" w:rsidP="001A0245">
      <w:pPr>
        <w:pStyle w:val="AssignBody"/>
        <w:rPr>
          <w:u w:val="single"/>
        </w:rPr>
      </w:pPr>
    </w:p>
    <w:p w14:paraId="2116E7A6" w14:textId="77777777" w:rsidR="00003252" w:rsidRDefault="00003252" w:rsidP="001A0245">
      <w:pPr>
        <w:pStyle w:val="AssignBody"/>
        <w:rPr>
          <w:u w:val="single"/>
        </w:rPr>
      </w:pPr>
    </w:p>
    <w:p w14:paraId="48D60891" w14:textId="77777777" w:rsidR="00003252" w:rsidRDefault="00003252" w:rsidP="001A0245">
      <w:pPr>
        <w:pStyle w:val="AssignBody"/>
        <w:rPr>
          <w:u w:val="single"/>
        </w:rPr>
      </w:pPr>
    </w:p>
    <w:p w14:paraId="47BBC1AC" w14:textId="77777777" w:rsidR="00003252" w:rsidRDefault="00003252" w:rsidP="001A0245">
      <w:pPr>
        <w:pStyle w:val="AssignBody"/>
        <w:rPr>
          <w:u w:val="single"/>
        </w:rPr>
      </w:pPr>
    </w:p>
    <w:p w14:paraId="2380E28D" w14:textId="77777777" w:rsidR="00003252" w:rsidRDefault="00003252" w:rsidP="001A0245">
      <w:pPr>
        <w:pStyle w:val="AssignBody"/>
        <w:rPr>
          <w:u w:val="single"/>
        </w:rPr>
      </w:pPr>
    </w:p>
    <w:p w14:paraId="219BD333" w14:textId="77777777" w:rsidR="00003252" w:rsidRDefault="00003252" w:rsidP="001A0245">
      <w:pPr>
        <w:pStyle w:val="AssignBody"/>
        <w:rPr>
          <w:u w:val="single"/>
        </w:rPr>
      </w:pPr>
    </w:p>
    <w:p w14:paraId="55FBE8DB" w14:textId="77777777" w:rsidR="00003252" w:rsidRDefault="00003252" w:rsidP="001A0245">
      <w:pPr>
        <w:pStyle w:val="AssignBody"/>
        <w:rPr>
          <w:u w:val="single"/>
        </w:rPr>
      </w:pPr>
    </w:p>
    <w:p w14:paraId="58F24D08" w14:textId="77777777" w:rsidR="00003252" w:rsidRDefault="00003252" w:rsidP="001A0245">
      <w:pPr>
        <w:pStyle w:val="AssignBody"/>
        <w:rPr>
          <w:u w:val="single"/>
        </w:rPr>
      </w:pPr>
    </w:p>
    <w:p w14:paraId="35BDCD09" w14:textId="77777777" w:rsidR="00003252" w:rsidRDefault="00003252" w:rsidP="001A0245">
      <w:pPr>
        <w:pStyle w:val="AssignBody"/>
        <w:rPr>
          <w:u w:val="single"/>
        </w:rPr>
      </w:pPr>
    </w:p>
    <w:p w14:paraId="4FDA0377" w14:textId="77777777" w:rsidR="00003252" w:rsidRDefault="00003252" w:rsidP="001A0245">
      <w:pPr>
        <w:pStyle w:val="AssignBody"/>
        <w:rPr>
          <w:u w:val="single"/>
        </w:rPr>
      </w:pPr>
    </w:p>
    <w:p w14:paraId="668CB278" w14:textId="77777777" w:rsidR="00003252" w:rsidRDefault="00003252" w:rsidP="001A0245">
      <w:pPr>
        <w:pStyle w:val="AssignBody"/>
        <w:rPr>
          <w:u w:val="single"/>
        </w:rPr>
      </w:pPr>
    </w:p>
    <w:p w14:paraId="3BFB898C" w14:textId="77777777" w:rsidR="00003252" w:rsidRDefault="00003252" w:rsidP="001A0245">
      <w:pPr>
        <w:pStyle w:val="AssignBody"/>
        <w:rPr>
          <w:u w:val="single"/>
        </w:rPr>
      </w:pPr>
    </w:p>
    <w:p w14:paraId="7E7F05DA" w14:textId="77777777" w:rsidR="00003252" w:rsidRDefault="00003252" w:rsidP="001A0245">
      <w:pPr>
        <w:pStyle w:val="AssignBody"/>
        <w:rPr>
          <w:u w:val="single"/>
        </w:rPr>
      </w:pPr>
    </w:p>
    <w:p w14:paraId="15FFA11D" w14:textId="77777777" w:rsidR="00003252" w:rsidRDefault="00003252" w:rsidP="001A0245">
      <w:pPr>
        <w:pStyle w:val="AssignBody"/>
        <w:rPr>
          <w:u w:val="single"/>
        </w:rPr>
      </w:pPr>
    </w:p>
    <w:p w14:paraId="653ACACF" w14:textId="6A107FB1" w:rsidR="001A0245" w:rsidRDefault="001A0245" w:rsidP="001A0245">
      <w:pPr>
        <w:pStyle w:val="AssignBody"/>
        <w:rPr>
          <w:u w:val="single"/>
        </w:rPr>
      </w:pPr>
      <w:r w:rsidRPr="00A72979">
        <w:rPr>
          <w:u w:val="single"/>
        </w:rPr>
        <w:lastRenderedPageBreak/>
        <w:t>Reference list:</w:t>
      </w:r>
    </w:p>
    <w:p w14:paraId="1B8346BC" w14:textId="77777777" w:rsidR="001A0245" w:rsidRDefault="001A0245" w:rsidP="001A0245">
      <w:pPr>
        <w:pStyle w:val="AssignBody"/>
        <w:rPr>
          <w:u w:val="single"/>
        </w:rPr>
      </w:pPr>
    </w:p>
    <w:p w14:paraId="163D647B" w14:textId="77777777" w:rsidR="001A0245" w:rsidRPr="00150B3C" w:rsidRDefault="001A0245" w:rsidP="001A0245">
      <w:pPr>
        <w:pStyle w:val="AssignBody"/>
        <w:rPr>
          <w:color w:val="333333"/>
          <w:shd w:val="clear" w:color="auto" w:fill="FFFFFF"/>
        </w:rPr>
      </w:pPr>
      <w:r w:rsidRPr="00150B3C">
        <w:t>Berry. J (2001) ‘</w:t>
      </w:r>
      <w:r w:rsidRPr="00150B3C">
        <w:rPr>
          <w:color w:val="222222"/>
          <w:shd w:val="clear" w:color="auto" w:fill="FFFFFF"/>
        </w:rPr>
        <w:t xml:space="preserve">Families and Deinstitutionalization: An Application of Bronfenbrenner's Social Ecology Model’, </w:t>
      </w:r>
      <w:r w:rsidRPr="00EC359B">
        <w:rPr>
          <w:i/>
          <w:iCs/>
          <w:bdr w:val="none" w:sz="0" w:space="0" w:color="auto" w:frame="1"/>
        </w:rPr>
        <w:t>Journal of Counselling &amp; Development</w:t>
      </w:r>
      <w:r w:rsidRPr="00150B3C">
        <w:rPr>
          <w:bdr w:val="none" w:sz="0" w:space="0" w:color="auto" w:frame="1"/>
        </w:rPr>
        <w:t xml:space="preserve">, </w:t>
      </w:r>
      <w:r w:rsidRPr="00150B3C">
        <w:rPr>
          <w:color w:val="333333"/>
          <w:shd w:val="clear" w:color="auto" w:fill="FFFFFF"/>
        </w:rPr>
        <w:t xml:space="preserve">73 (4), p379-383. </w:t>
      </w:r>
    </w:p>
    <w:p w14:paraId="4C446F6A" w14:textId="77777777" w:rsidR="001A0245" w:rsidRPr="00150B3C" w:rsidRDefault="001A0245" w:rsidP="001A0245">
      <w:pPr>
        <w:pStyle w:val="AssignBody"/>
        <w:rPr>
          <w:color w:val="333333"/>
          <w:shd w:val="clear" w:color="auto" w:fill="FFFFFF"/>
        </w:rPr>
      </w:pPr>
      <w:r w:rsidRPr="00150B3C">
        <w:rPr>
          <w:color w:val="333333"/>
          <w:shd w:val="clear" w:color="auto" w:fill="FFFFFF"/>
        </w:rPr>
        <w:t>DOI:10.1002/j.1556-</w:t>
      </w:r>
      <w:proofErr w:type="gramStart"/>
      <w:r w:rsidRPr="00150B3C">
        <w:rPr>
          <w:color w:val="333333"/>
          <w:shd w:val="clear" w:color="auto" w:fill="FFFFFF"/>
        </w:rPr>
        <w:t>6676.1995.tb</w:t>
      </w:r>
      <w:proofErr w:type="gramEnd"/>
      <w:r w:rsidRPr="00150B3C">
        <w:rPr>
          <w:color w:val="333333"/>
          <w:shd w:val="clear" w:color="auto" w:fill="FFFFFF"/>
        </w:rPr>
        <w:t>01768.x</w:t>
      </w:r>
    </w:p>
    <w:p w14:paraId="78732034" w14:textId="77777777" w:rsidR="001A0245" w:rsidRDefault="001A0245" w:rsidP="001A0245">
      <w:pPr>
        <w:pStyle w:val="AssignBody"/>
      </w:pPr>
      <w:r w:rsidRPr="00150B3C">
        <w:t>(Accessed: 12</w:t>
      </w:r>
      <w:r w:rsidRPr="00150B3C">
        <w:rPr>
          <w:vertAlign w:val="superscript"/>
        </w:rPr>
        <w:t>th</w:t>
      </w:r>
      <w:r w:rsidRPr="00150B3C">
        <w:t xml:space="preserve"> February 2020)</w:t>
      </w:r>
    </w:p>
    <w:p w14:paraId="73A75DE7" w14:textId="77777777" w:rsidR="001A0245" w:rsidRDefault="001A0245" w:rsidP="001A0245">
      <w:pPr>
        <w:pStyle w:val="AssignBody"/>
        <w:rPr>
          <w:color w:val="333333"/>
          <w:shd w:val="clear" w:color="auto" w:fill="FFFFFF"/>
        </w:rPr>
      </w:pPr>
    </w:p>
    <w:p w14:paraId="76CA6039" w14:textId="77777777" w:rsidR="001A0245" w:rsidRPr="00820E05" w:rsidRDefault="001A0245" w:rsidP="001A0245">
      <w:pPr>
        <w:pStyle w:val="AssignBody"/>
        <w:rPr>
          <w:noProof/>
        </w:rPr>
      </w:pPr>
      <w:r w:rsidRPr="00820E05">
        <w:rPr>
          <w:noProof/>
        </w:rPr>
        <w:t xml:space="preserve">Children's Comissioner for Wales (2019) </w:t>
      </w:r>
      <w:r w:rsidRPr="00EC359B">
        <w:rPr>
          <w:i/>
          <w:iCs/>
          <w:noProof/>
        </w:rPr>
        <w:t>Summary of UNCRC rights.</w:t>
      </w:r>
      <w:r w:rsidRPr="00820E05">
        <w:rPr>
          <w:noProof/>
        </w:rPr>
        <w:t xml:space="preserve"> </w:t>
      </w:r>
      <w:r w:rsidRPr="00820E05">
        <w:rPr>
          <w:noProof/>
        </w:rPr>
        <w:br/>
        <w:t xml:space="preserve">Available at: </w:t>
      </w:r>
      <w:r w:rsidRPr="00AE532F">
        <w:rPr>
          <w:noProof/>
        </w:rPr>
        <w:t>https://www.childcomwales.org.uk/uncrc-childrens-rights/uncrc/</w:t>
      </w:r>
      <w:r w:rsidRPr="00820E05">
        <w:rPr>
          <w:noProof/>
        </w:rPr>
        <w:br/>
      </w:r>
      <w:r>
        <w:t>(Accessed: 12</w:t>
      </w:r>
      <w:r w:rsidRPr="00D92303">
        <w:rPr>
          <w:vertAlign w:val="superscript"/>
        </w:rPr>
        <w:t>th</w:t>
      </w:r>
      <w:r>
        <w:t xml:space="preserve"> February 2020)</w:t>
      </w:r>
    </w:p>
    <w:p w14:paraId="4CDA6DE8" w14:textId="77777777" w:rsidR="001A0245" w:rsidRDefault="001A0245" w:rsidP="001A0245">
      <w:pPr>
        <w:pStyle w:val="AssignBody"/>
      </w:pPr>
    </w:p>
    <w:p w14:paraId="72B73937" w14:textId="77777777" w:rsidR="001A0245" w:rsidRPr="00CE1C0A" w:rsidRDefault="001A0245" w:rsidP="001A0245">
      <w:pPr>
        <w:pStyle w:val="AssignBody"/>
      </w:pPr>
      <w:r w:rsidRPr="00CE1C0A">
        <w:t xml:space="preserve">Estyn (2014) </w:t>
      </w:r>
      <w:r w:rsidRPr="0005160A">
        <w:rPr>
          <w:i/>
          <w:iCs/>
        </w:rPr>
        <w:t>A report on X School</w:t>
      </w:r>
      <w:r w:rsidRPr="00CE1C0A">
        <w:t>.</w:t>
      </w:r>
    </w:p>
    <w:p w14:paraId="7A1AEE4F" w14:textId="77777777" w:rsidR="001A0245" w:rsidRPr="00CE1C0A" w:rsidRDefault="001A0245" w:rsidP="001A0245">
      <w:pPr>
        <w:pStyle w:val="AssignBody"/>
      </w:pPr>
      <w:r w:rsidRPr="00CE1C0A">
        <w:t xml:space="preserve">Available at: </w:t>
      </w:r>
      <w:hyperlink r:id="rId11" w:history="1">
        <w:r w:rsidRPr="00CE1C0A">
          <w:rPr>
            <w:rStyle w:val="Hyperlink"/>
            <w:rFonts w:cs="Arial"/>
          </w:rPr>
          <w:t>https://www.estyn.gov.wales/provider/6702239</w:t>
        </w:r>
      </w:hyperlink>
    </w:p>
    <w:p w14:paraId="76354C4D" w14:textId="77777777" w:rsidR="001A0245" w:rsidRDefault="001A0245" w:rsidP="001A0245">
      <w:pPr>
        <w:pStyle w:val="AssignBody"/>
      </w:pPr>
      <w:r w:rsidRPr="00CE1C0A">
        <w:t>(Accessed: 10</w:t>
      </w:r>
      <w:r w:rsidRPr="00CE1C0A">
        <w:rPr>
          <w:vertAlign w:val="superscript"/>
        </w:rPr>
        <w:t>th</w:t>
      </w:r>
      <w:r w:rsidRPr="00CE1C0A">
        <w:t xml:space="preserve"> January 2020)</w:t>
      </w:r>
    </w:p>
    <w:p w14:paraId="75BD0CB2" w14:textId="77777777" w:rsidR="001A0245" w:rsidRPr="00C73DA9" w:rsidRDefault="001A0245" w:rsidP="001A0245">
      <w:pPr>
        <w:pStyle w:val="AssignBody"/>
        <w:rPr>
          <w:color w:val="333333"/>
          <w:shd w:val="clear" w:color="auto" w:fill="FFFFFF"/>
        </w:rPr>
      </w:pPr>
    </w:p>
    <w:p w14:paraId="709D0A10" w14:textId="77777777" w:rsidR="001A0245" w:rsidRPr="007C73C6" w:rsidRDefault="001A0245" w:rsidP="001A0245">
      <w:pPr>
        <w:pStyle w:val="AssignBody"/>
        <w:rPr>
          <w:i/>
          <w:iCs/>
        </w:rPr>
      </w:pPr>
      <w:r>
        <w:t xml:space="preserve">Estyn (2015) </w:t>
      </w:r>
      <w:r w:rsidRPr="007C73C6">
        <w:rPr>
          <w:i/>
          <w:iCs/>
        </w:rPr>
        <w:t>Making families partners in learning.</w:t>
      </w:r>
    </w:p>
    <w:p w14:paraId="5397FC53" w14:textId="2543E040" w:rsidR="001A0245" w:rsidRPr="007C73C6" w:rsidRDefault="00EC359B" w:rsidP="001A0245">
      <w:pPr>
        <w:pStyle w:val="AssignBody"/>
      </w:pPr>
      <w:r>
        <w:t>Available</w:t>
      </w:r>
      <w:r w:rsidR="001A0245">
        <w:t xml:space="preserve"> at: </w:t>
      </w:r>
      <w:hyperlink r:id="rId12" w:history="1">
        <w:r w:rsidR="001A0245" w:rsidRPr="007C73C6">
          <w:rPr>
            <w:rStyle w:val="Hyperlink"/>
            <w:rFonts w:cs="Arial"/>
          </w:rPr>
          <w:t>https://www.estyn.gov.wales/effective-practice/making-families-partners-learning</w:t>
        </w:r>
      </w:hyperlink>
    </w:p>
    <w:p w14:paraId="08B7E761" w14:textId="77777777" w:rsidR="001A0245" w:rsidRDefault="001A0245" w:rsidP="001A0245">
      <w:pPr>
        <w:pStyle w:val="AssignBody"/>
      </w:pPr>
      <w:r>
        <w:t>(Accessed: 12</w:t>
      </w:r>
      <w:r w:rsidRPr="006F275F">
        <w:rPr>
          <w:vertAlign w:val="superscript"/>
        </w:rPr>
        <w:t>th</w:t>
      </w:r>
      <w:r>
        <w:t xml:space="preserve"> February 2020)</w:t>
      </w:r>
    </w:p>
    <w:p w14:paraId="123424F2" w14:textId="77777777" w:rsidR="001A0245" w:rsidRDefault="001A0245" w:rsidP="001A0245">
      <w:pPr>
        <w:pStyle w:val="AssignBody"/>
        <w:rPr>
          <w:color w:val="333333"/>
          <w:shd w:val="clear" w:color="auto" w:fill="FFFFFF"/>
        </w:rPr>
      </w:pPr>
    </w:p>
    <w:p w14:paraId="757A0DEF" w14:textId="77777777" w:rsidR="001A0245" w:rsidRDefault="001A0245" w:rsidP="001A0245">
      <w:pPr>
        <w:pStyle w:val="AssignBody"/>
      </w:pPr>
      <w:r>
        <w:t>EWC (2020) Pedagogy…</w:t>
      </w:r>
      <w:r w:rsidRPr="00D8763C">
        <w:rPr>
          <w:i/>
          <w:iCs/>
        </w:rPr>
        <w:t>Teaching and learning is paramount.</w:t>
      </w:r>
      <w:r>
        <w:t xml:space="preserve"> </w:t>
      </w:r>
    </w:p>
    <w:p w14:paraId="6675889A" w14:textId="77777777" w:rsidR="001A0245" w:rsidRPr="00942351" w:rsidRDefault="001A0245" w:rsidP="001A0245">
      <w:pPr>
        <w:pStyle w:val="AssignBody"/>
      </w:pPr>
      <w:r w:rsidRPr="00942351">
        <w:t>Available at:</w:t>
      </w:r>
      <w:r>
        <w:t xml:space="preserve"> </w:t>
      </w:r>
      <w:hyperlink r:id="rId13" w:history="1">
        <w:r w:rsidRPr="005749E9">
          <w:rPr>
            <w:rStyle w:val="Hyperlink"/>
          </w:rPr>
          <w:t>https://v3.pebblepad.co.uk/spa/#/workbook/kwhG4ZWtGxj64MxMRMzp73qdjc?historyId=ShxTOU5SOB&amp;pageId=4f1506de-c224-4f78-91ad-8ba488df4fda</w:t>
        </w:r>
      </w:hyperlink>
      <w:r>
        <w:t xml:space="preserve"> </w:t>
      </w:r>
    </w:p>
    <w:p w14:paraId="460662AC" w14:textId="77777777" w:rsidR="001A0245" w:rsidRDefault="001A0245" w:rsidP="001A0245">
      <w:pPr>
        <w:pStyle w:val="AssignBody"/>
      </w:pPr>
      <w:r w:rsidRPr="00942351">
        <w:t>(Accessed: 12</w:t>
      </w:r>
      <w:r w:rsidRPr="00942351">
        <w:rPr>
          <w:vertAlign w:val="superscript"/>
        </w:rPr>
        <w:t>th</w:t>
      </w:r>
      <w:r w:rsidRPr="00942351">
        <w:t xml:space="preserve"> February 2020)</w:t>
      </w:r>
    </w:p>
    <w:p w14:paraId="7E043B72" w14:textId="77777777" w:rsidR="001A0245" w:rsidRDefault="001A0245" w:rsidP="001A0245">
      <w:pPr>
        <w:pStyle w:val="AssignBody"/>
      </w:pPr>
    </w:p>
    <w:p w14:paraId="036971E3" w14:textId="77777777" w:rsidR="001A0245" w:rsidRPr="00F12FCB" w:rsidRDefault="001A0245" w:rsidP="001A0245">
      <w:pPr>
        <w:pStyle w:val="AssignBody"/>
      </w:pPr>
      <w:r w:rsidRPr="00F12FCB">
        <w:t xml:space="preserve">J. Docherty, M. James, K. Spalding, I. Walker (2018) ‘Closing the poverty related attainment gap: Using Learning Journals to engage parents at the early level, with a particular focus on numeracy’, </w:t>
      </w:r>
      <w:r w:rsidRPr="00BC004A">
        <w:rPr>
          <w:i/>
          <w:iCs/>
        </w:rPr>
        <w:t>Educational &amp; Child Psychology</w:t>
      </w:r>
      <w:r w:rsidRPr="00F12FCB">
        <w:t>, 35 (1), pp.66.</w:t>
      </w:r>
    </w:p>
    <w:p w14:paraId="7F42D379" w14:textId="77777777" w:rsidR="001A0245" w:rsidRPr="00F12FCB" w:rsidRDefault="001A0245" w:rsidP="001A0245">
      <w:pPr>
        <w:pStyle w:val="AssignBody"/>
      </w:pPr>
      <w:r w:rsidRPr="00F12FCB">
        <w:t xml:space="preserve">Available at: </w:t>
      </w:r>
      <w:hyperlink r:id="rId14" w:history="1">
        <w:r w:rsidRPr="005749E9">
          <w:rPr>
            <w:rStyle w:val="Hyperlink"/>
          </w:rPr>
          <w:t>https://web-a-ebscohost-com.ezproxy.uwtsd.ac.uk/ehost/pdfviewer/pdfviewer?vid=1&amp;sid=6951ff70-746b-4587-84bd-8db9827c8de7%40sdc-v-sessmgr03</w:t>
        </w:r>
      </w:hyperlink>
      <w:r>
        <w:t xml:space="preserve"> </w:t>
      </w:r>
    </w:p>
    <w:p w14:paraId="41B7CA22" w14:textId="77777777" w:rsidR="001A0245" w:rsidRDefault="001A0245" w:rsidP="001A0245">
      <w:pPr>
        <w:pStyle w:val="AssignBody"/>
      </w:pPr>
      <w:r w:rsidRPr="00F12FCB">
        <w:t>(Accessed: 12</w:t>
      </w:r>
      <w:r w:rsidRPr="00F12FCB">
        <w:rPr>
          <w:vertAlign w:val="superscript"/>
        </w:rPr>
        <w:t>th</w:t>
      </w:r>
      <w:r w:rsidRPr="00F12FCB">
        <w:t xml:space="preserve"> February 2020)</w:t>
      </w:r>
    </w:p>
    <w:p w14:paraId="42D259E3" w14:textId="77777777" w:rsidR="001A0245" w:rsidRDefault="001A0245" w:rsidP="001A0245">
      <w:pPr>
        <w:pStyle w:val="AssignBody"/>
      </w:pPr>
    </w:p>
    <w:p w14:paraId="1ACF23A5" w14:textId="77777777" w:rsidR="001A0245" w:rsidRDefault="001A0245" w:rsidP="001A0245">
      <w:pPr>
        <w:pStyle w:val="AssignBody"/>
        <w:rPr>
          <w:noProof/>
        </w:rPr>
      </w:pPr>
      <w:r w:rsidRPr="00820E05">
        <w:rPr>
          <w:noProof/>
        </w:rPr>
        <w:t xml:space="preserve">Pound, L. (2006) </w:t>
      </w:r>
      <w:r w:rsidRPr="000A2E6E">
        <w:rPr>
          <w:i/>
          <w:iCs/>
          <w:noProof/>
        </w:rPr>
        <w:t>How Children Learn.</w:t>
      </w:r>
      <w:r w:rsidRPr="00820E05">
        <w:rPr>
          <w:noProof/>
        </w:rPr>
        <w:t xml:space="preserve"> London: Practical Pre-School Books, A Division of MA Education Ltd.</w:t>
      </w:r>
    </w:p>
    <w:p w14:paraId="1797440A" w14:textId="77777777" w:rsidR="001A0245" w:rsidRDefault="001A0245" w:rsidP="001A0245">
      <w:pPr>
        <w:pStyle w:val="AssignBody"/>
      </w:pPr>
      <w:r>
        <w:t>(Accessed: 12</w:t>
      </w:r>
      <w:r w:rsidRPr="00D92303">
        <w:rPr>
          <w:vertAlign w:val="superscript"/>
        </w:rPr>
        <w:t>th</w:t>
      </w:r>
      <w:r>
        <w:t xml:space="preserve"> February 2020)</w:t>
      </w:r>
    </w:p>
    <w:p w14:paraId="2119F7F8" w14:textId="77777777" w:rsidR="001A0245" w:rsidRDefault="001A0245" w:rsidP="001A0245">
      <w:pPr>
        <w:pStyle w:val="AssignBody"/>
      </w:pPr>
    </w:p>
    <w:p w14:paraId="7C4AB1BE" w14:textId="77777777" w:rsidR="001A0245" w:rsidRDefault="001A0245" w:rsidP="001A0245">
      <w:pPr>
        <w:pStyle w:val="AssignBody"/>
      </w:pPr>
    </w:p>
    <w:p w14:paraId="5891BF42" w14:textId="77777777" w:rsidR="001A0245" w:rsidRPr="00C73DA9" w:rsidRDefault="001A0245" w:rsidP="001A0245">
      <w:pPr>
        <w:pStyle w:val="AssignBody"/>
      </w:pPr>
      <w:r w:rsidRPr="00C73DA9">
        <w:t xml:space="preserve">Public Health England (2014) </w:t>
      </w:r>
      <w:r w:rsidRPr="00F90115">
        <w:rPr>
          <w:i/>
          <w:iCs/>
        </w:rPr>
        <w:t>The link between pupil health and wellbeing and attainment</w:t>
      </w:r>
      <w:r w:rsidRPr="00C73DA9">
        <w:t>.</w:t>
      </w:r>
    </w:p>
    <w:p w14:paraId="6A631CEB" w14:textId="77777777" w:rsidR="001A0245" w:rsidRDefault="001A0245" w:rsidP="001A0245">
      <w:pPr>
        <w:pStyle w:val="AssignBody"/>
      </w:pPr>
      <w:r w:rsidRPr="00C73DA9">
        <w:t xml:space="preserve">Available at: </w:t>
      </w:r>
      <w:hyperlink r:id="rId15" w:history="1">
        <w:r w:rsidRPr="00C73DA9">
          <w:rPr>
            <w:rStyle w:val="Hyperlink"/>
            <w:rFonts w:cs="Arial"/>
          </w:rPr>
          <w:t>https://assets.publishing.service.gov.uk/government/uploads/system/uploads/attachment_data/file/370686/HT_briefing_layoutvFINALvii.pdf</w:t>
        </w:r>
      </w:hyperlink>
    </w:p>
    <w:p w14:paraId="77594A52" w14:textId="77777777" w:rsidR="001A0245" w:rsidRDefault="001A0245" w:rsidP="001A0245">
      <w:pPr>
        <w:pStyle w:val="AssignBody"/>
      </w:pPr>
      <w:r w:rsidRPr="00C73DA9">
        <w:t>(Ac</w:t>
      </w:r>
      <w:r>
        <w:t>c</w:t>
      </w:r>
      <w:r w:rsidRPr="00C73DA9">
        <w:t>essed: 11</w:t>
      </w:r>
      <w:r w:rsidRPr="00C73DA9">
        <w:rPr>
          <w:vertAlign w:val="superscript"/>
        </w:rPr>
        <w:t>th</w:t>
      </w:r>
      <w:r w:rsidRPr="00C73DA9">
        <w:t xml:space="preserve"> February 2020) </w:t>
      </w:r>
    </w:p>
    <w:p w14:paraId="37851BA8" w14:textId="77777777" w:rsidR="001A0245" w:rsidRDefault="001A0245" w:rsidP="001A0245">
      <w:pPr>
        <w:pStyle w:val="AssignBody"/>
      </w:pPr>
    </w:p>
    <w:p w14:paraId="0882DD38" w14:textId="77777777" w:rsidR="001A0245" w:rsidRPr="00C73DA9" w:rsidRDefault="001A0245" w:rsidP="001A0245">
      <w:pPr>
        <w:pStyle w:val="AssignBody"/>
      </w:pPr>
      <w:r w:rsidRPr="00C73DA9">
        <w:t xml:space="preserve">School X’s website (2020) </w:t>
      </w:r>
    </w:p>
    <w:p w14:paraId="1F6D5103" w14:textId="77777777" w:rsidR="001A0245" w:rsidRPr="00C73DA9" w:rsidRDefault="001A0245" w:rsidP="001A0245">
      <w:pPr>
        <w:pStyle w:val="AssignBody"/>
      </w:pPr>
      <w:r w:rsidRPr="00C73DA9">
        <w:t xml:space="preserve">Available at: </w:t>
      </w:r>
      <w:hyperlink r:id="rId16" w:history="1">
        <w:r w:rsidRPr="00C73DA9">
          <w:rPr>
            <w:rStyle w:val="Hyperlink"/>
            <w:rFonts w:cs="Arial"/>
          </w:rPr>
          <w:t>http://stthomascommunityprimary.wales/</w:t>
        </w:r>
      </w:hyperlink>
    </w:p>
    <w:p w14:paraId="3FC9A540" w14:textId="77777777" w:rsidR="001A0245" w:rsidRPr="00094F2D" w:rsidRDefault="001A0245" w:rsidP="001A0245">
      <w:pPr>
        <w:pStyle w:val="AssignBody"/>
      </w:pPr>
      <w:r w:rsidRPr="00C73DA9">
        <w:t>(Accessed: 11</w:t>
      </w:r>
      <w:r w:rsidRPr="00C73DA9">
        <w:rPr>
          <w:vertAlign w:val="superscript"/>
        </w:rPr>
        <w:t>th</w:t>
      </w:r>
      <w:r w:rsidRPr="00C73DA9">
        <w:t xml:space="preserve"> February 2020)</w:t>
      </w:r>
    </w:p>
    <w:p w14:paraId="35D554D4" w14:textId="77777777" w:rsidR="001A0245" w:rsidRDefault="001A0245" w:rsidP="001A0245">
      <w:pPr>
        <w:pStyle w:val="AssignBody"/>
      </w:pPr>
    </w:p>
    <w:p w14:paraId="542414EB" w14:textId="77777777" w:rsidR="001A0245" w:rsidRPr="00261975" w:rsidRDefault="001A0245" w:rsidP="001A0245">
      <w:pPr>
        <w:pStyle w:val="AssignBody"/>
      </w:pPr>
      <w:r w:rsidRPr="00261975">
        <w:rPr>
          <w:rStyle w:val="titleauthoretc"/>
        </w:rPr>
        <w:t xml:space="preserve">Swick, J, Williams, R (2006) ‘An Analysis of Bronfenbrenner’s Bio-Ecological Perspective for Early Childhood Educators: Implications for Working with Families Experiencing Stress’, </w:t>
      </w:r>
      <w:r w:rsidRPr="002F0434">
        <w:rPr>
          <w:rStyle w:val="titleauthoretc"/>
          <w:i/>
          <w:iCs/>
        </w:rPr>
        <w:t>Early Childhood Education Journal</w:t>
      </w:r>
      <w:r w:rsidRPr="00261975">
        <w:rPr>
          <w:rStyle w:val="titleauthoretc"/>
        </w:rPr>
        <w:t>, 33 (5),</w:t>
      </w:r>
      <w:r>
        <w:rPr>
          <w:rStyle w:val="titleauthoretc"/>
        </w:rPr>
        <w:t xml:space="preserve"> </w:t>
      </w:r>
      <w:r w:rsidRPr="00261975">
        <w:rPr>
          <w:rStyle w:val="titleauthoretc"/>
        </w:rPr>
        <w:t xml:space="preserve">pp. </w:t>
      </w:r>
      <w:r w:rsidRPr="00261975">
        <w:t>371-378.</w:t>
      </w:r>
    </w:p>
    <w:p w14:paraId="0743554A" w14:textId="77777777" w:rsidR="001A0245" w:rsidRDefault="001A0245" w:rsidP="001A0245">
      <w:pPr>
        <w:pStyle w:val="AssignBody"/>
      </w:pPr>
      <w:r w:rsidRPr="00261975">
        <w:t>DOI: 10.1007/s10643-006-0078-y</w:t>
      </w:r>
    </w:p>
    <w:p w14:paraId="3D2BAA29" w14:textId="77777777" w:rsidR="001A0245" w:rsidRPr="00BA2614" w:rsidRDefault="001A0245" w:rsidP="001A0245">
      <w:pPr>
        <w:pStyle w:val="AssignBody"/>
      </w:pPr>
      <w:r>
        <w:t>(Accessed: 12</w:t>
      </w:r>
      <w:r w:rsidRPr="00D92303">
        <w:rPr>
          <w:vertAlign w:val="superscript"/>
        </w:rPr>
        <w:t>th</w:t>
      </w:r>
      <w:r>
        <w:t xml:space="preserve"> February 2020)</w:t>
      </w:r>
    </w:p>
    <w:p w14:paraId="4F2BBC2A" w14:textId="77777777" w:rsidR="001A0245" w:rsidRDefault="001A0245" w:rsidP="001A0245">
      <w:pPr>
        <w:pStyle w:val="AssignBody"/>
        <w:rPr>
          <w:color w:val="1F1F1F"/>
          <w:spacing w:val="-12"/>
          <w:shd w:val="clear" w:color="auto" w:fill="FFFFFF"/>
        </w:rPr>
      </w:pPr>
    </w:p>
    <w:p w14:paraId="5BDE65DB" w14:textId="77777777" w:rsidR="001A0245" w:rsidRDefault="001A0245" w:rsidP="001A0245">
      <w:pPr>
        <w:pStyle w:val="AssignBody"/>
        <w:rPr>
          <w:i/>
          <w:iCs/>
        </w:rPr>
      </w:pPr>
      <w:r>
        <w:t xml:space="preserve">Welsh Government (2020) </w:t>
      </w:r>
      <w:r w:rsidRPr="003B3EFF">
        <w:rPr>
          <w:i/>
          <w:iCs/>
        </w:rPr>
        <w:t>Communicating and engaging with parents/carers</w:t>
      </w:r>
      <w:r>
        <w:rPr>
          <w:i/>
          <w:iCs/>
        </w:rPr>
        <w:t>.</w:t>
      </w:r>
    </w:p>
    <w:p w14:paraId="7DF67126" w14:textId="77777777" w:rsidR="001A0245" w:rsidRPr="003B3EFF" w:rsidRDefault="001A0245" w:rsidP="001A0245">
      <w:pPr>
        <w:pStyle w:val="AssignBody"/>
      </w:pPr>
      <w:r w:rsidRPr="003B3EFF">
        <w:t xml:space="preserve">Available at: </w:t>
      </w:r>
      <w:hyperlink r:id="rId17" w:history="1">
        <w:r w:rsidRPr="003B3EFF">
          <w:rPr>
            <w:rStyle w:val="Hyperlink"/>
          </w:rPr>
          <w:t>https://hwb.gov.wales/curriculum-for-wales/supporting-learner-progression-assessment-guidance/#communicating-and-engaging-with-parents/carers</w:t>
        </w:r>
      </w:hyperlink>
    </w:p>
    <w:p w14:paraId="725FC2E7" w14:textId="77777777" w:rsidR="001A0245" w:rsidRPr="00BA2614" w:rsidRDefault="001A0245" w:rsidP="001A0245">
      <w:pPr>
        <w:pStyle w:val="AssignBody"/>
      </w:pPr>
      <w:r w:rsidRPr="003B3EFF">
        <w:t>(Accessed: 12</w:t>
      </w:r>
      <w:r w:rsidRPr="003B3EFF">
        <w:rPr>
          <w:vertAlign w:val="superscript"/>
        </w:rPr>
        <w:t>th</w:t>
      </w:r>
      <w:r w:rsidRPr="003B3EFF">
        <w:t xml:space="preserve"> February 2020)</w:t>
      </w:r>
    </w:p>
    <w:p w14:paraId="5EC4FABF" w14:textId="77777777" w:rsidR="001A0245" w:rsidRPr="00C73DA9" w:rsidRDefault="001A0245" w:rsidP="001A0245">
      <w:pPr>
        <w:pStyle w:val="AssignBody"/>
      </w:pPr>
    </w:p>
    <w:p w14:paraId="45D461B4" w14:textId="77777777" w:rsidR="001A0245" w:rsidRPr="007B38B4" w:rsidRDefault="001A0245" w:rsidP="001A0245">
      <w:pPr>
        <w:pStyle w:val="AssignBody"/>
        <w:rPr>
          <w:i/>
          <w:iCs/>
          <w:color w:val="1F1F1F"/>
          <w:spacing w:val="-12"/>
          <w:shd w:val="clear" w:color="auto" w:fill="FFFFFF"/>
        </w:rPr>
      </w:pPr>
      <w:r w:rsidRPr="00C73DA9">
        <w:t xml:space="preserve">Welsh Government (2020) </w:t>
      </w:r>
      <w:r w:rsidRPr="007B38B4">
        <w:rPr>
          <w:i/>
          <w:iCs/>
        </w:rPr>
        <w:t>Curriculum</w:t>
      </w:r>
      <w:r w:rsidRPr="007B38B4">
        <w:rPr>
          <w:i/>
          <w:iCs/>
          <w:color w:val="1F1F1F"/>
          <w:spacing w:val="-12"/>
          <w:shd w:val="clear" w:color="auto" w:fill="FFFFFF"/>
        </w:rPr>
        <w:t xml:space="preserve"> for Wales: overview.</w:t>
      </w:r>
    </w:p>
    <w:p w14:paraId="7FB51AF1" w14:textId="77777777" w:rsidR="001A0245" w:rsidRPr="00C73DA9" w:rsidRDefault="001A0245" w:rsidP="001A0245">
      <w:pPr>
        <w:pStyle w:val="AssignBody"/>
        <w:rPr>
          <w:color w:val="1F1F1F"/>
          <w:spacing w:val="-12"/>
          <w:shd w:val="clear" w:color="auto" w:fill="FFFFFF"/>
        </w:rPr>
      </w:pPr>
      <w:r w:rsidRPr="00C73DA9">
        <w:rPr>
          <w:color w:val="1F1F1F"/>
          <w:spacing w:val="-12"/>
          <w:shd w:val="clear" w:color="auto" w:fill="FFFFFF"/>
        </w:rPr>
        <w:t xml:space="preserve">Available at: </w:t>
      </w:r>
      <w:hyperlink r:id="rId18" w:history="1">
        <w:r w:rsidRPr="00C73DA9">
          <w:rPr>
            <w:rStyle w:val="Hyperlink"/>
            <w:rFonts w:cs="Arial"/>
            <w:spacing w:val="-12"/>
            <w:shd w:val="clear" w:color="auto" w:fill="FFFFFF"/>
          </w:rPr>
          <w:t>https://gov.wales/curriculum-wales-overview</w:t>
        </w:r>
      </w:hyperlink>
    </w:p>
    <w:p w14:paraId="61D7869C" w14:textId="77777777" w:rsidR="001A0245" w:rsidRDefault="001A0245" w:rsidP="001A0245">
      <w:pPr>
        <w:pStyle w:val="AssignBody"/>
        <w:rPr>
          <w:color w:val="1F1F1F"/>
          <w:spacing w:val="-12"/>
          <w:shd w:val="clear" w:color="auto" w:fill="FFFFFF"/>
        </w:rPr>
      </w:pPr>
      <w:r w:rsidRPr="00C73DA9">
        <w:rPr>
          <w:color w:val="1F1F1F"/>
          <w:spacing w:val="-12"/>
          <w:shd w:val="clear" w:color="auto" w:fill="FFFFFF"/>
        </w:rPr>
        <w:t>(Accessed: 11</w:t>
      </w:r>
      <w:r w:rsidRPr="00C73DA9">
        <w:rPr>
          <w:color w:val="1F1F1F"/>
          <w:spacing w:val="-12"/>
          <w:shd w:val="clear" w:color="auto" w:fill="FFFFFF"/>
          <w:vertAlign w:val="superscript"/>
        </w:rPr>
        <w:t>th</w:t>
      </w:r>
      <w:r w:rsidRPr="00C73DA9">
        <w:rPr>
          <w:color w:val="1F1F1F"/>
          <w:spacing w:val="-12"/>
          <w:shd w:val="clear" w:color="auto" w:fill="FFFFFF"/>
        </w:rPr>
        <w:t xml:space="preserve"> February 2020)</w:t>
      </w:r>
    </w:p>
    <w:p w14:paraId="245400A4" w14:textId="77777777" w:rsidR="001A0245" w:rsidRDefault="001A0245" w:rsidP="001A0245">
      <w:pPr>
        <w:pStyle w:val="AssignBody"/>
        <w:rPr>
          <w:color w:val="1F1F1F"/>
          <w:spacing w:val="-12"/>
          <w:shd w:val="clear" w:color="auto" w:fill="FFFFFF"/>
        </w:rPr>
      </w:pPr>
    </w:p>
    <w:p w14:paraId="45A9519E" w14:textId="77777777" w:rsidR="001A0245" w:rsidRPr="00C73DA9" w:rsidRDefault="001A0245" w:rsidP="001A0245">
      <w:pPr>
        <w:pStyle w:val="AssignBody"/>
      </w:pPr>
      <w:r w:rsidRPr="00C73DA9">
        <w:t xml:space="preserve">Welsh Government (2020) </w:t>
      </w:r>
      <w:r w:rsidRPr="00E021D4">
        <w:rPr>
          <w:i/>
          <w:iCs/>
        </w:rPr>
        <w:t>Introduction to Curriculum for Wales Guidance.</w:t>
      </w:r>
      <w:r w:rsidRPr="00C73DA9">
        <w:t xml:space="preserve"> </w:t>
      </w:r>
    </w:p>
    <w:p w14:paraId="0BAD0387" w14:textId="77777777" w:rsidR="001A0245" w:rsidRPr="00C73DA9" w:rsidRDefault="001A0245" w:rsidP="001A0245">
      <w:pPr>
        <w:pStyle w:val="AssignBody"/>
      </w:pPr>
      <w:r w:rsidRPr="00C73DA9">
        <w:t xml:space="preserve">Available at: </w:t>
      </w:r>
      <w:hyperlink r:id="rId19" w:history="1">
        <w:r w:rsidRPr="00C73DA9">
          <w:rPr>
            <w:rStyle w:val="Hyperlink"/>
            <w:rFonts w:cs="Arial"/>
          </w:rPr>
          <w:t>https://hwb.gov.wales/curriculum-for-wales/introduction</w:t>
        </w:r>
      </w:hyperlink>
    </w:p>
    <w:p w14:paraId="076CFF74" w14:textId="77777777" w:rsidR="001A0245" w:rsidRDefault="001A0245" w:rsidP="001A0245">
      <w:pPr>
        <w:pStyle w:val="AssignBody"/>
      </w:pPr>
      <w:r w:rsidRPr="00C73DA9">
        <w:t>(Accessed: 11</w:t>
      </w:r>
      <w:r w:rsidRPr="00C73DA9">
        <w:rPr>
          <w:vertAlign w:val="superscript"/>
        </w:rPr>
        <w:t>th</w:t>
      </w:r>
      <w:r w:rsidRPr="00C73DA9">
        <w:t xml:space="preserve"> February 2020)</w:t>
      </w:r>
    </w:p>
    <w:p w14:paraId="7B90BB76" w14:textId="77777777" w:rsidR="001A0245" w:rsidRDefault="001A0245" w:rsidP="001A0245">
      <w:pPr>
        <w:pStyle w:val="AssignBody"/>
      </w:pPr>
    </w:p>
    <w:p w14:paraId="7A749227" w14:textId="71CA3E67" w:rsidR="001A0245" w:rsidRDefault="001A0245" w:rsidP="001A0245">
      <w:pPr>
        <w:pStyle w:val="AssignBody"/>
      </w:pPr>
      <w:r>
        <w:t>Welsh Assembly Government (2008</w:t>
      </w:r>
      <w:r w:rsidRPr="00E021D4">
        <w:rPr>
          <w:i/>
          <w:iCs/>
        </w:rPr>
        <w:t>) Learning and Teaching Pedagogy</w:t>
      </w:r>
      <w:r w:rsidR="00E021D4">
        <w:rPr>
          <w:i/>
          <w:iCs/>
        </w:rPr>
        <w:t>.</w:t>
      </w:r>
    </w:p>
    <w:p w14:paraId="6517DEC6" w14:textId="77777777" w:rsidR="001A0245" w:rsidRDefault="001A0245" w:rsidP="001A0245">
      <w:pPr>
        <w:pStyle w:val="AssignBody"/>
      </w:pPr>
      <w:r>
        <w:t xml:space="preserve">Available at: </w:t>
      </w:r>
      <w:hyperlink r:id="rId20" w:history="1">
        <w:r w:rsidRPr="005749E9">
          <w:rPr>
            <w:rStyle w:val="Hyperlink"/>
          </w:rPr>
          <w:t>https://hwb.gov.wales/storage/8f0b360f-f1f6-4bec-b11a-df88168007f9/learning-and-teaching-pedagogy.pdf</w:t>
        </w:r>
      </w:hyperlink>
    </w:p>
    <w:p w14:paraId="5FCA2E77" w14:textId="77777777" w:rsidR="001A0245" w:rsidRDefault="001A0245" w:rsidP="001A0245">
      <w:pPr>
        <w:pStyle w:val="AssignBody"/>
      </w:pPr>
      <w:r>
        <w:t>(Accessed: 12</w:t>
      </w:r>
      <w:r w:rsidRPr="00581AE9">
        <w:rPr>
          <w:vertAlign w:val="superscript"/>
        </w:rPr>
        <w:t>th</w:t>
      </w:r>
      <w:r>
        <w:t xml:space="preserve"> February 2020)</w:t>
      </w:r>
    </w:p>
    <w:p w14:paraId="6A657195" w14:textId="77777777" w:rsidR="001A0245" w:rsidRPr="00723104" w:rsidRDefault="001A0245" w:rsidP="001A0245">
      <w:pPr>
        <w:pStyle w:val="AssignBody"/>
      </w:pPr>
    </w:p>
    <w:p w14:paraId="50C33F9D" w14:textId="77777777" w:rsidR="001A0245" w:rsidRPr="00C73DA9" w:rsidRDefault="001A0245" w:rsidP="001A0245">
      <w:pPr>
        <w:pStyle w:val="AssignBody"/>
        <w:rPr>
          <w:color w:val="1F1F1F"/>
          <w:spacing w:val="-12"/>
          <w:shd w:val="clear" w:color="auto" w:fill="FFFFFF"/>
        </w:rPr>
      </w:pPr>
    </w:p>
    <w:p w14:paraId="6D6C45BF" w14:textId="77777777" w:rsidR="001A0245" w:rsidRPr="00C73DA9" w:rsidRDefault="001A0245" w:rsidP="001A0245">
      <w:pPr>
        <w:pStyle w:val="AssignBody"/>
        <w:rPr>
          <w:color w:val="1F1F1F"/>
          <w:spacing w:val="-12"/>
          <w:shd w:val="clear" w:color="auto" w:fill="FFFFFF"/>
        </w:rPr>
      </w:pPr>
      <w:r w:rsidRPr="00C73DA9">
        <w:rPr>
          <w:color w:val="1F1F1F"/>
          <w:spacing w:val="-12"/>
          <w:shd w:val="clear" w:color="auto" w:fill="FFFFFF"/>
        </w:rPr>
        <w:lastRenderedPageBreak/>
        <w:t xml:space="preserve">Welsh Government (2019) </w:t>
      </w:r>
      <w:bookmarkStart w:id="1" w:name="_GoBack"/>
      <w:r w:rsidRPr="002423BF">
        <w:rPr>
          <w:i/>
          <w:iCs/>
          <w:color w:val="1F1F1F"/>
          <w:spacing w:val="-12"/>
          <w:shd w:val="clear" w:color="auto" w:fill="FFFFFF"/>
        </w:rPr>
        <w:t>Welsh Index of Multiple Deprivation</w:t>
      </w:r>
      <w:bookmarkEnd w:id="1"/>
      <w:r w:rsidRPr="00C73DA9">
        <w:rPr>
          <w:color w:val="1F1F1F"/>
          <w:spacing w:val="-12"/>
          <w:shd w:val="clear" w:color="auto" w:fill="FFFFFF"/>
        </w:rPr>
        <w:t>.</w:t>
      </w:r>
    </w:p>
    <w:p w14:paraId="6DBC96D0" w14:textId="77777777" w:rsidR="001A0245" w:rsidRPr="00C73DA9" w:rsidRDefault="001A0245" w:rsidP="001A0245">
      <w:pPr>
        <w:pStyle w:val="AssignBody"/>
        <w:rPr>
          <w:color w:val="1F1F1F"/>
          <w:spacing w:val="-12"/>
          <w:shd w:val="clear" w:color="auto" w:fill="FFFFFF"/>
        </w:rPr>
      </w:pPr>
      <w:r w:rsidRPr="00C73DA9">
        <w:rPr>
          <w:color w:val="1F1F1F"/>
          <w:spacing w:val="-12"/>
          <w:shd w:val="clear" w:color="auto" w:fill="FFFFFF"/>
        </w:rPr>
        <w:t xml:space="preserve">Available at: </w:t>
      </w:r>
      <w:hyperlink r:id="rId21" w:history="1">
        <w:r w:rsidRPr="00C73DA9">
          <w:rPr>
            <w:rStyle w:val="Hyperlink"/>
            <w:rFonts w:cs="Arial"/>
            <w:spacing w:val="-12"/>
            <w:shd w:val="clear" w:color="auto" w:fill="FFFFFF"/>
          </w:rPr>
          <w:t>file:///C:/Users/Anna%20Podmore/AppData/Local/Packages/Microsoft.MicrosoftEdge_8wekyb3d8bbwe/TempState/Downloads/Welsh_Index_of_Multiple_Deprivation_(WIMD)_2019_LSOAs_in_Swansea%20(1).pdf</w:t>
        </w:r>
      </w:hyperlink>
    </w:p>
    <w:p w14:paraId="76F28F16" w14:textId="77777777" w:rsidR="001A0245" w:rsidRPr="00094F2D" w:rsidRDefault="001A0245" w:rsidP="001A0245">
      <w:pPr>
        <w:pStyle w:val="AssignBody"/>
        <w:rPr>
          <w:color w:val="1F1F1F"/>
          <w:spacing w:val="-12"/>
          <w:shd w:val="clear" w:color="auto" w:fill="FFFFFF"/>
        </w:rPr>
      </w:pPr>
      <w:r w:rsidRPr="00C73DA9">
        <w:rPr>
          <w:color w:val="1F1F1F"/>
          <w:spacing w:val="-12"/>
          <w:shd w:val="clear" w:color="auto" w:fill="FFFFFF"/>
        </w:rPr>
        <w:t>(Accessed: 11</w:t>
      </w:r>
      <w:r w:rsidRPr="00C73DA9">
        <w:rPr>
          <w:color w:val="1F1F1F"/>
          <w:spacing w:val="-12"/>
          <w:shd w:val="clear" w:color="auto" w:fill="FFFFFF"/>
          <w:vertAlign w:val="superscript"/>
        </w:rPr>
        <w:t>th</w:t>
      </w:r>
      <w:r w:rsidRPr="00C73DA9">
        <w:rPr>
          <w:color w:val="1F1F1F"/>
          <w:spacing w:val="-12"/>
          <w:shd w:val="clear" w:color="auto" w:fill="FFFFFF"/>
        </w:rPr>
        <w:t xml:space="preserve"> February 2020)</w:t>
      </w:r>
    </w:p>
    <w:p w14:paraId="526843FD" w14:textId="77777777" w:rsidR="001A0245" w:rsidRDefault="001A0245" w:rsidP="001A0245">
      <w:pPr>
        <w:pStyle w:val="AssignBody"/>
      </w:pPr>
    </w:p>
    <w:p w14:paraId="59533567" w14:textId="77777777" w:rsidR="00B073BA" w:rsidRPr="00C73DA9" w:rsidRDefault="00B073BA" w:rsidP="00166B71">
      <w:pPr>
        <w:pStyle w:val="AssignBody"/>
        <w:ind w:left="360"/>
        <w:rPr>
          <w:rFonts w:cs="Arial"/>
          <w:u w:val="single"/>
        </w:rPr>
      </w:pPr>
    </w:p>
    <w:bookmarkEnd w:id="0"/>
    <w:p w14:paraId="0D2F6EA6" w14:textId="2DB221F6" w:rsidR="00E611D9" w:rsidRPr="00E611D9" w:rsidRDefault="00E611D9" w:rsidP="00E611D9">
      <w:pPr>
        <w:pStyle w:val="AssignBody"/>
      </w:pPr>
    </w:p>
    <w:sectPr w:rsidR="00E611D9" w:rsidRPr="00E611D9">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2F999" w14:textId="77777777" w:rsidR="005507A6" w:rsidRDefault="005507A6" w:rsidP="00E611D9">
      <w:pPr>
        <w:spacing w:after="0" w:line="240" w:lineRule="auto"/>
      </w:pPr>
      <w:r>
        <w:separator/>
      </w:r>
    </w:p>
  </w:endnote>
  <w:endnote w:type="continuationSeparator" w:id="0">
    <w:p w14:paraId="01D174CD" w14:textId="77777777" w:rsidR="005507A6" w:rsidRDefault="005507A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BB178F" w:rsidRDefault="00BB178F">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BB178F" w:rsidRDefault="00BB1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428CE" w14:textId="77777777" w:rsidR="005507A6" w:rsidRDefault="005507A6" w:rsidP="00E611D9">
      <w:pPr>
        <w:spacing w:after="0" w:line="240" w:lineRule="auto"/>
      </w:pPr>
      <w:r>
        <w:separator/>
      </w:r>
    </w:p>
  </w:footnote>
  <w:footnote w:type="continuationSeparator" w:id="0">
    <w:p w14:paraId="7909EFEB" w14:textId="77777777" w:rsidR="005507A6" w:rsidRDefault="005507A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28CA5" w14:textId="595BF9F7" w:rsidR="00BB178F" w:rsidRDefault="00BB178F">
    <w:pPr>
      <w:pStyle w:val="Header"/>
      <w:rPr>
        <w:rFonts w:asciiTheme="majorHAnsi" w:eastAsiaTheme="majorEastAsia" w:hAnsiTheme="majorHAnsi" w:cstheme="majorBidi"/>
        <w:color w:val="4472C4" w:themeColor="accent1"/>
        <w:sz w:val="24"/>
        <w:szCs w:val="24"/>
      </w:rPr>
    </w:pPr>
    <w:r>
      <w:rPr>
        <w:rFonts w:asciiTheme="majorHAnsi" w:eastAsiaTheme="majorEastAsia" w:hAnsiTheme="majorHAnsi" w:cstheme="majorBidi"/>
        <w:color w:val="4472C4" w:themeColor="accent1"/>
        <w:sz w:val="24"/>
        <w:szCs w:val="24"/>
      </w:rPr>
      <w:t>Anna Podmore</w:t>
    </w:r>
    <w:r w:rsidRPr="00432C55">
      <w:rPr>
        <w:rFonts w:asciiTheme="majorHAnsi" w:eastAsiaTheme="majorEastAsia" w:hAnsiTheme="majorHAnsi" w:cstheme="majorBidi"/>
        <w:color w:val="4472C4" w:themeColor="accent1"/>
        <w:sz w:val="24"/>
        <w:szCs w:val="24"/>
      </w:rPr>
      <w:ptab w:relativeTo="margin" w:alignment="center" w:leader="none"/>
    </w:r>
    <w:r>
      <w:rPr>
        <w:rFonts w:asciiTheme="majorHAnsi" w:eastAsiaTheme="majorEastAsia" w:hAnsiTheme="majorHAnsi" w:cstheme="majorBidi"/>
        <w:color w:val="4472C4" w:themeColor="accent1"/>
        <w:sz w:val="24"/>
        <w:szCs w:val="24"/>
      </w:rPr>
      <w:t>ECAD4009</w:t>
    </w:r>
    <w:r w:rsidRPr="00432C55">
      <w:rPr>
        <w:rFonts w:asciiTheme="majorHAnsi" w:eastAsiaTheme="majorEastAsia" w:hAnsiTheme="majorHAnsi" w:cstheme="majorBidi"/>
        <w:color w:val="4472C4" w:themeColor="accent1"/>
        <w:sz w:val="24"/>
        <w:szCs w:val="24"/>
      </w:rPr>
      <w:ptab w:relativeTo="margin" w:alignment="right" w:leader="none"/>
    </w:r>
    <w:r>
      <w:rPr>
        <w:rFonts w:asciiTheme="majorHAnsi" w:eastAsiaTheme="majorEastAsia" w:hAnsiTheme="majorHAnsi" w:cstheme="majorBidi"/>
        <w:color w:val="4472C4" w:themeColor="accent1"/>
        <w:sz w:val="24"/>
        <w:szCs w:val="24"/>
      </w:rPr>
      <w:t>1902149</w:t>
    </w:r>
  </w:p>
  <w:p w14:paraId="3891624E" w14:textId="77777777" w:rsidR="00BB178F" w:rsidRDefault="00BB17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DCE"/>
    <w:multiLevelType w:val="hybridMultilevel"/>
    <w:tmpl w:val="3FB217E2"/>
    <w:lvl w:ilvl="0" w:tplc="77BE0F40">
      <w:start w:val="1"/>
      <w:numFmt w:val="bullet"/>
      <w:lvlText w:val="•"/>
      <w:lvlJc w:val="left"/>
      <w:pPr>
        <w:tabs>
          <w:tab w:val="num" w:pos="720"/>
        </w:tabs>
        <w:ind w:left="720" w:hanging="360"/>
      </w:pPr>
      <w:rPr>
        <w:rFonts w:ascii="Arial" w:hAnsi="Arial" w:hint="default"/>
      </w:rPr>
    </w:lvl>
    <w:lvl w:ilvl="1" w:tplc="849CCFA0" w:tentative="1">
      <w:start w:val="1"/>
      <w:numFmt w:val="bullet"/>
      <w:lvlText w:val="•"/>
      <w:lvlJc w:val="left"/>
      <w:pPr>
        <w:tabs>
          <w:tab w:val="num" w:pos="1440"/>
        </w:tabs>
        <w:ind w:left="1440" w:hanging="360"/>
      </w:pPr>
      <w:rPr>
        <w:rFonts w:ascii="Arial" w:hAnsi="Arial" w:hint="default"/>
      </w:rPr>
    </w:lvl>
    <w:lvl w:ilvl="2" w:tplc="CFFEEA16" w:tentative="1">
      <w:start w:val="1"/>
      <w:numFmt w:val="bullet"/>
      <w:lvlText w:val="•"/>
      <w:lvlJc w:val="left"/>
      <w:pPr>
        <w:tabs>
          <w:tab w:val="num" w:pos="2160"/>
        </w:tabs>
        <w:ind w:left="2160" w:hanging="360"/>
      </w:pPr>
      <w:rPr>
        <w:rFonts w:ascii="Arial" w:hAnsi="Arial" w:hint="default"/>
      </w:rPr>
    </w:lvl>
    <w:lvl w:ilvl="3" w:tplc="158284BE" w:tentative="1">
      <w:start w:val="1"/>
      <w:numFmt w:val="bullet"/>
      <w:lvlText w:val="•"/>
      <w:lvlJc w:val="left"/>
      <w:pPr>
        <w:tabs>
          <w:tab w:val="num" w:pos="2880"/>
        </w:tabs>
        <w:ind w:left="2880" w:hanging="360"/>
      </w:pPr>
      <w:rPr>
        <w:rFonts w:ascii="Arial" w:hAnsi="Arial" w:hint="default"/>
      </w:rPr>
    </w:lvl>
    <w:lvl w:ilvl="4" w:tplc="0EC02C3E" w:tentative="1">
      <w:start w:val="1"/>
      <w:numFmt w:val="bullet"/>
      <w:lvlText w:val="•"/>
      <w:lvlJc w:val="left"/>
      <w:pPr>
        <w:tabs>
          <w:tab w:val="num" w:pos="3600"/>
        </w:tabs>
        <w:ind w:left="3600" w:hanging="360"/>
      </w:pPr>
      <w:rPr>
        <w:rFonts w:ascii="Arial" w:hAnsi="Arial" w:hint="default"/>
      </w:rPr>
    </w:lvl>
    <w:lvl w:ilvl="5" w:tplc="962482CA" w:tentative="1">
      <w:start w:val="1"/>
      <w:numFmt w:val="bullet"/>
      <w:lvlText w:val="•"/>
      <w:lvlJc w:val="left"/>
      <w:pPr>
        <w:tabs>
          <w:tab w:val="num" w:pos="4320"/>
        </w:tabs>
        <w:ind w:left="4320" w:hanging="360"/>
      </w:pPr>
      <w:rPr>
        <w:rFonts w:ascii="Arial" w:hAnsi="Arial" w:hint="default"/>
      </w:rPr>
    </w:lvl>
    <w:lvl w:ilvl="6" w:tplc="DCB6C63E" w:tentative="1">
      <w:start w:val="1"/>
      <w:numFmt w:val="bullet"/>
      <w:lvlText w:val="•"/>
      <w:lvlJc w:val="left"/>
      <w:pPr>
        <w:tabs>
          <w:tab w:val="num" w:pos="5040"/>
        </w:tabs>
        <w:ind w:left="5040" w:hanging="360"/>
      </w:pPr>
      <w:rPr>
        <w:rFonts w:ascii="Arial" w:hAnsi="Arial" w:hint="default"/>
      </w:rPr>
    </w:lvl>
    <w:lvl w:ilvl="7" w:tplc="DA0A3B98" w:tentative="1">
      <w:start w:val="1"/>
      <w:numFmt w:val="bullet"/>
      <w:lvlText w:val="•"/>
      <w:lvlJc w:val="left"/>
      <w:pPr>
        <w:tabs>
          <w:tab w:val="num" w:pos="5760"/>
        </w:tabs>
        <w:ind w:left="5760" w:hanging="360"/>
      </w:pPr>
      <w:rPr>
        <w:rFonts w:ascii="Arial" w:hAnsi="Arial" w:hint="default"/>
      </w:rPr>
    </w:lvl>
    <w:lvl w:ilvl="8" w:tplc="A72485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75962AE"/>
    <w:multiLevelType w:val="hybridMultilevel"/>
    <w:tmpl w:val="DED67950"/>
    <w:lvl w:ilvl="0" w:tplc="693EF696">
      <w:start w:val="1"/>
      <w:numFmt w:val="bullet"/>
      <w:lvlText w:val="•"/>
      <w:lvlJc w:val="left"/>
      <w:pPr>
        <w:tabs>
          <w:tab w:val="num" w:pos="720"/>
        </w:tabs>
        <w:ind w:left="720" w:hanging="360"/>
      </w:pPr>
      <w:rPr>
        <w:rFonts w:ascii="Arial" w:hAnsi="Arial" w:hint="default"/>
      </w:rPr>
    </w:lvl>
    <w:lvl w:ilvl="1" w:tplc="94E2365E" w:tentative="1">
      <w:start w:val="1"/>
      <w:numFmt w:val="bullet"/>
      <w:lvlText w:val="•"/>
      <w:lvlJc w:val="left"/>
      <w:pPr>
        <w:tabs>
          <w:tab w:val="num" w:pos="1440"/>
        </w:tabs>
        <w:ind w:left="1440" w:hanging="360"/>
      </w:pPr>
      <w:rPr>
        <w:rFonts w:ascii="Arial" w:hAnsi="Arial" w:hint="default"/>
      </w:rPr>
    </w:lvl>
    <w:lvl w:ilvl="2" w:tplc="192640E6" w:tentative="1">
      <w:start w:val="1"/>
      <w:numFmt w:val="bullet"/>
      <w:lvlText w:val="•"/>
      <w:lvlJc w:val="left"/>
      <w:pPr>
        <w:tabs>
          <w:tab w:val="num" w:pos="2160"/>
        </w:tabs>
        <w:ind w:left="2160" w:hanging="360"/>
      </w:pPr>
      <w:rPr>
        <w:rFonts w:ascii="Arial" w:hAnsi="Arial" w:hint="default"/>
      </w:rPr>
    </w:lvl>
    <w:lvl w:ilvl="3" w:tplc="0552638C" w:tentative="1">
      <w:start w:val="1"/>
      <w:numFmt w:val="bullet"/>
      <w:lvlText w:val="•"/>
      <w:lvlJc w:val="left"/>
      <w:pPr>
        <w:tabs>
          <w:tab w:val="num" w:pos="2880"/>
        </w:tabs>
        <w:ind w:left="2880" w:hanging="360"/>
      </w:pPr>
      <w:rPr>
        <w:rFonts w:ascii="Arial" w:hAnsi="Arial" w:hint="default"/>
      </w:rPr>
    </w:lvl>
    <w:lvl w:ilvl="4" w:tplc="8A068976" w:tentative="1">
      <w:start w:val="1"/>
      <w:numFmt w:val="bullet"/>
      <w:lvlText w:val="•"/>
      <w:lvlJc w:val="left"/>
      <w:pPr>
        <w:tabs>
          <w:tab w:val="num" w:pos="3600"/>
        </w:tabs>
        <w:ind w:left="3600" w:hanging="360"/>
      </w:pPr>
      <w:rPr>
        <w:rFonts w:ascii="Arial" w:hAnsi="Arial" w:hint="default"/>
      </w:rPr>
    </w:lvl>
    <w:lvl w:ilvl="5" w:tplc="0582C956" w:tentative="1">
      <w:start w:val="1"/>
      <w:numFmt w:val="bullet"/>
      <w:lvlText w:val="•"/>
      <w:lvlJc w:val="left"/>
      <w:pPr>
        <w:tabs>
          <w:tab w:val="num" w:pos="4320"/>
        </w:tabs>
        <w:ind w:left="4320" w:hanging="360"/>
      </w:pPr>
      <w:rPr>
        <w:rFonts w:ascii="Arial" w:hAnsi="Arial" w:hint="default"/>
      </w:rPr>
    </w:lvl>
    <w:lvl w:ilvl="6" w:tplc="8068A8BC" w:tentative="1">
      <w:start w:val="1"/>
      <w:numFmt w:val="bullet"/>
      <w:lvlText w:val="•"/>
      <w:lvlJc w:val="left"/>
      <w:pPr>
        <w:tabs>
          <w:tab w:val="num" w:pos="5040"/>
        </w:tabs>
        <w:ind w:left="5040" w:hanging="360"/>
      </w:pPr>
      <w:rPr>
        <w:rFonts w:ascii="Arial" w:hAnsi="Arial" w:hint="default"/>
      </w:rPr>
    </w:lvl>
    <w:lvl w:ilvl="7" w:tplc="D7627076" w:tentative="1">
      <w:start w:val="1"/>
      <w:numFmt w:val="bullet"/>
      <w:lvlText w:val="•"/>
      <w:lvlJc w:val="left"/>
      <w:pPr>
        <w:tabs>
          <w:tab w:val="num" w:pos="5760"/>
        </w:tabs>
        <w:ind w:left="5760" w:hanging="360"/>
      </w:pPr>
      <w:rPr>
        <w:rFonts w:ascii="Arial" w:hAnsi="Arial" w:hint="default"/>
      </w:rPr>
    </w:lvl>
    <w:lvl w:ilvl="8" w:tplc="D556DE3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1933A30"/>
    <w:multiLevelType w:val="hybridMultilevel"/>
    <w:tmpl w:val="0C94F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971513"/>
    <w:multiLevelType w:val="hybridMultilevel"/>
    <w:tmpl w:val="4754B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3438D8"/>
    <w:multiLevelType w:val="hybridMultilevel"/>
    <w:tmpl w:val="CE88F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3252"/>
    <w:rsid w:val="000033E9"/>
    <w:rsid w:val="00005AB7"/>
    <w:rsid w:val="00010D0D"/>
    <w:rsid w:val="00017081"/>
    <w:rsid w:val="00021930"/>
    <w:rsid w:val="00045C8F"/>
    <w:rsid w:val="0005160A"/>
    <w:rsid w:val="00062C56"/>
    <w:rsid w:val="00070642"/>
    <w:rsid w:val="00084378"/>
    <w:rsid w:val="000961AF"/>
    <w:rsid w:val="000A0B93"/>
    <w:rsid w:val="000A2E6E"/>
    <w:rsid w:val="000A345B"/>
    <w:rsid w:val="000B68C7"/>
    <w:rsid w:val="000C1469"/>
    <w:rsid w:val="000C4CDD"/>
    <w:rsid w:val="000C6370"/>
    <w:rsid w:val="000D1B42"/>
    <w:rsid w:val="000D2622"/>
    <w:rsid w:val="000D63F6"/>
    <w:rsid w:val="00100203"/>
    <w:rsid w:val="00102694"/>
    <w:rsid w:val="00110D64"/>
    <w:rsid w:val="00116AE0"/>
    <w:rsid w:val="001178D4"/>
    <w:rsid w:val="00131D15"/>
    <w:rsid w:val="0013407D"/>
    <w:rsid w:val="0014019F"/>
    <w:rsid w:val="00153F31"/>
    <w:rsid w:val="00155B5D"/>
    <w:rsid w:val="001575CB"/>
    <w:rsid w:val="00162376"/>
    <w:rsid w:val="0016575C"/>
    <w:rsid w:val="00166B71"/>
    <w:rsid w:val="00167635"/>
    <w:rsid w:val="001761FF"/>
    <w:rsid w:val="00192699"/>
    <w:rsid w:val="001A0245"/>
    <w:rsid w:val="001A3824"/>
    <w:rsid w:val="001A3988"/>
    <w:rsid w:val="001A73AC"/>
    <w:rsid w:val="001B192A"/>
    <w:rsid w:val="001B3BC1"/>
    <w:rsid w:val="001B5D31"/>
    <w:rsid w:val="001C70FF"/>
    <w:rsid w:val="001D2D66"/>
    <w:rsid w:val="001F697B"/>
    <w:rsid w:val="002114DD"/>
    <w:rsid w:val="00212B98"/>
    <w:rsid w:val="00212DB5"/>
    <w:rsid w:val="0021597C"/>
    <w:rsid w:val="002229F0"/>
    <w:rsid w:val="00224617"/>
    <w:rsid w:val="00226A28"/>
    <w:rsid w:val="00230A59"/>
    <w:rsid w:val="00232CAA"/>
    <w:rsid w:val="002356B0"/>
    <w:rsid w:val="002423BF"/>
    <w:rsid w:val="00243B5E"/>
    <w:rsid w:val="00246566"/>
    <w:rsid w:val="002522CE"/>
    <w:rsid w:val="00261975"/>
    <w:rsid w:val="00261EF2"/>
    <w:rsid w:val="00275F41"/>
    <w:rsid w:val="00292B47"/>
    <w:rsid w:val="002954E0"/>
    <w:rsid w:val="002B3B10"/>
    <w:rsid w:val="002B43DD"/>
    <w:rsid w:val="002B653F"/>
    <w:rsid w:val="002B7F4A"/>
    <w:rsid w:val="002C1FD8"/>
    <w:rsid w:val="002D33A0"/>
    <w:rsid w:val="002E3A2E"/>
    <w:rsid w:val="002E436B"/>
    <w:rsid w:val="002E799D"/>
    <w:rsid w:val="002F0434"/>
    <w:rsid w:val="00301B63"/>
    <w:rsid w:val="00304449"/>
    <w:rsid w:val="00305DFF"/>
    <w:rsid w:val="00316AD2"/>
    <w:rsid w:val="00344474"/>
    <w:rsid w:val="0034575C"/>
    <w:rsid w:val="003507B6"/>
    <w:rsid w:val="00350FDF"/>
    <w:rsid w:val="0035625C"/>
    <w:rsid w:val="00391DBB"/>
    <w:rsid w:val="003A5B14"/>
    <w:rsid w:val="003B017E"/>
    <w:rsid w:val="003B0E80"/>
    <w:rsid w:val="003B3EFF"/>
    <w:rsid w:val="003C56FA"/>
    <w:rsid w:val="003D0B4E"/>
    <w:rsid w:val="003D2C81"/>
    <w:rsid w:val="003F1341"/>
    <w:rsid w:val="003F7E1E"/>
    <w:rsid w:val="00400430"/>
    <w:rsid w:val="00403353"/>
    <w:rsid w:val="00403416"/>
    <w:rsid w:val="00403A48"/>
    <w:rsid w:val="004079CB"/>
    <w:rsid w:val="00424C30"/>
    <w:rsid w:val="00425C5B"/>
    <w:rsid w:val="00432C55"/>
    <w:rsid w:val="0044771D"/>
    <w:rsid w:val="00453369"/>
    <w:rsid w:val="00463BE5"/>
    <w:rsid w:val="004642A6"/>
    <w:rsid w:val="0046431A"/>
    <w:rsid w:val="00471086"/>
    <w:rsid w:val="00477B05"/>
    <w:rsid w:val="00492216"/>
    <w:rsid w:val="00492D7E"/>
    <w:rsid w:val="004953F0"/>
    <w:rsid w:val="00497896"/>
    <w:rsid w:val="004A6396"/>
    <w:rsid w:val="004D09D4"/>
    <w:rsid w:val="004D5C45"/>
    <w:rsid w:val="004D6CC2"/>
    <w:rsid w:val="004F14DA"/>
    <w:rsid w:val="00503B99"/>
    <w:rsid w:val="00513618"/>
    <w:rsid w:val="00535A15"/>
    <w:rsid w:val="0054339C"/>
    <w:rsid w:val="005507A6"/>
    <w:rsid w:val="0055763A"/>
    <w:rsid w:val="00566B91"/>
    <w:rsid w:val="0057747E"/>
    <w:rsid w:val="00577908"/>
    <w:rsid w:val="00580B5A"/>
    <w:rsid w:val="00581AE9"/>
    <w:rsid w:val="005827B1"/>
    <w:rsid w:val="0058303F"/>
    <w:rsid w:val="005871C0"/>
    <w:rsid w:val="00592312"/>
    <w:rsid w:val="00597018"/>
    <w:rsid w:val="005B5702"/>
    <w:rsid w:val="005D5675"/>
    <w:rsid w:val="005D5CC5"/>
    <w:rsid w:val="005F7D61"/>
    <w:rsid w:val="00602AD4"/>
    <w:rsid w:val="00613243"/>
    <w:rsid w:val="006140D9"/>
    <w:rsid w:val="00622A12"/>
    <w:rsid w:val="006419C3"/>
    <w:rsid w:val="00661FDC"/>
    <w:rsid w:val="00666845"/>
    <w:rsid w:val="00673F1C"/>
    <w:rsid w:val="0067638E"/>
    <w:rsid w:val="00680902"/>
    <w:rsid w:val="00682821"/>
    <w:rsid w:val="00683117"/>
    <w:rsid w:val="006834BA"/>
    <w:rsid w:val="00685635"/>
    <w:rsid w:val="00690C0E"/>
    <w:rsid w:val="00691A46"/>
    <w:rsid w:val="00695F77"/>
    <w:rsid w:val="00696757"/>
    <w:rsid w:val="00697B0C"/>
    <w:rsid w:val="006A619A"/>
    <w:rsid w:val="006B4A64"/>
    <w:rsid w:val="006B5861"/>
    <w:rsid w:val="006C3EBB"/>
    <w:rsid w:val="006C553C"/>
    <w:rsid w:val="006D2C93"/>
    <w:rsid w:val="006D31DA"/>
    <w:rsid w:val="006E48DB"/>
    <w:rsid w:val="006F0883"/>
    <w:rsid w:val="006F275F"/>
    <w:rsid w:val="006F6749"/>
    <w:rsid w:val="006F757F"/>
    <w:rsid w:val="006F7F41"/>
    <w:rsid w:val="00703348"/>
    <w:rsid w:val="007070EA"/>
    <w:rsid w:val="00716885"/>
    <w:rsid w:val="0072026B"/>
    <w:rsid w:val="0072718C"/>
    <w:rsid w:val="00734DCB"/>
    <w:rsid w:val="00742347"/>
    <w:rsid w:val="007544C5"/>
    <w:rsid w:val="00782E68"/>
    <w:rsid w:val="0078633F"/>
    <w:rsid w:val="00786B04"/>
    <w:rsid w:val="007B38B4"/>
    <w:rsid w:val="007B40DD"/>
    <w:rsid w:val="007B6D5B"/>
    <w:rsid w:val="007C3349"/>
    <w:rsid w:val="007C73C6"/>
    <w:rsid w:val="007C7B05"/>
    <w:rsid w:val="007D45E0"/>
    <w:rsid w:val="007E0665"/>
    <w:rsid w:val="007E0CC2"/>
    <w:rsid w:val="007E459A"/>
    <w:rsid w:val="007F2C5A"/>
    <w:rsid w:val="007F347E"/>
    <w:rsid w:val="007F3DAD"/>
    <w:rsid w:val="00802B4F"/>
    <w:rsid w:val="00805774"/>
    <w:rsid w:val="00817F7A"/>
    <w:rsid w:val="00823B85"/>
    <w:rsid w:val="00823BFF"/>
    <w:rsid w:val="00831431"/>
    <w:rsid w:val="00834F53"/>
    <w:rsid w:val="0083562B"/>
    <w:rsid w:val="00837BFF"/>
    <w:rsid w:val="00843781"/>
    <w:rsid w:val="00852EF2"/>
    <w:rsid w:val="0085361F"/>
    <w:rsid w:val="00854F90"/>
    <w:rsid w:val="0086322D"/>
    <w:rsid w:val="00864787"/>
    <w:rsid w:val="0087383F"/>
    <w:rsid w:val="00873841"/>
    <w:rsid w:val="00877EA0"/>
    <w:rsid w:val="00880A7C"/>
    <w:rsid w:val="008878EC"/>
    <w:rsid w:val="0089335C"/>
    <w:rsid w:val="00896814"/>
    <w:rsid w:val="008B54B1"/>
    <w:rsid w:val="008C13AF"/>
    <w:rsid w:val="008C483C"/>
    <w:rsid w:val="008D5A8A"/>
    <w:rsid w:val="008F6F76"/>
    <w:rsid w:val="0091347E"/>
    <w:rsid w:val="009239E0"/>
    <w:rsid w:val="00941DF1"/>
    <w:rsid w:val="00942351"/>
    <w:rsid w:val="0095457D"/>
    <w:rsid w:val="00970709"/>
    <w:rsid w:val="00973484"/>
    <w:rsid w:val="00974160"/>
    <w:rsid w:val="00974FAF"/>
    <w:rsid w:val="009927EE"/>
    <w:rsid w:val="00993E7B"/>
    <w:rsid w:val="009A0A59"/>
    <w:rsid w:val="009A1556"/>
    <w:rsid w:val="009A51E6"/>
    <w:rsid w:val="009B630C"/>
    <w:rsid w:val="009C34B1"/>
    <w:rsid w:val="009D2001"/>
    <w:rsid w:val="009D779C"/>
    <w:rsid w:val="009D7C20"/>
    <w:rsid w:val="009E1C1B"/>
    <w:rsid w:val="009F4879"/>
    <w:rsid w:val="00A00F70"/>
    <w:rsid w:val="00A13268"/>
    <w:rsid w:val="00A1737F"/>
    <w:rsid w:val="00A30034"/>
    <w:rsid w:val="00A30767"/>
    <w:rsid w:val="00A34745"/>
    <w:rsid w:val="00A500F3"/>
    <w:rsid w:val="00A6236F"/>
    <w:rsid w:val="00A72979"/>
    <w:rsid w:val="00A72B17"/>
    <w:rsid w:val="00A74EE7"/>
    <w:rsid w:val="00A75081"/>
    <w:rsid w:val="00A8014F"/>
    <w:rsid w:val="00A805FB"/>
    <w:rsid w:val="00A839A3"/>
    <w:rsid w:val="00A92179"/>
    <w:rsid w:val="00A95D63"/>
    <w:rsid w:val="00AA0FA9"/>
    <w:rsid w:val="00AA11CE"/>
    <w:rsid w:val="00AA15C4"/>
    <w:rsid w:val="00AB55B2"/>
    <w:rsid w:val="00AC0E0B"/>
    <w:rsid w:val="00AC0E1D"/>
    <w:rsid w:val="00AC7316"/>
    <w:rsid w:val="00AC7CD0"/>
    <w:rsid w:val="00B0285B"/>
    <w:rsid w:val="00B073BA"/>
    <w:rsid w:val="00B204A0"/>
    <w:rsid w:val="00B334A0"/>
    <w:rsid w:val="00B37049"/>
    <w:rsid w:val="00B4190B"/>
    <w:rsid w:val="00B53E13"/>
    <w:rsid w:val="00B54232"/>
    <w:rsid w:val="00B561E5"/>
    <w:rsid w:val="00B8389C"/>
    <w:rsid w:val="00B84921"/>
    <w:rsid w:val="00B85AB3"/>
    <w:rsid w:val="00BB178F"/>
    <w:rsid w:val="00BC004A"/>
    <w:rsid w:val="00BC3045"/>
    <w:rsid w:val="00BC42C8"/>
    <w:rsid w:val="00BC651E"/>
    <w:rsid w:val="00BC74EA"/>
    <w:rsid w:val="00BD3373"/>
    <w:rsid w:val="00BE440E"/>
    <w:rsid w:val="00BF26FA"/>
    <w:rsid w:val="00BF44C6"/>
    <w:rsid w:val="00C11374"/>
    <w:rsid w:val="00C11D53"/>
    <w:rsid w:val="00C159C9"/>
    <w:rsid w:val="00C16D67"/>
    <w:rsid w:val="00C33DEA"/>
    <w:rsid w:val="00C73DA9"/>
    <w:rsid w:val="00C752F9"/>
    <w:rsid w:val="00C924A4"/>
    <w:rsid w:val="00CA6316"/>
    <w:rsid w:val="00CA77EF"/>
    <w:rsid w:val="00CB71D1"/>
    <w:rsid w:val="00CB7F22"/>
    <w:rsid w:val="00CC15D2"/>
    <w:rsid w:val="00CD1240"/>
    <w:rsid w:val="00CD16B5"/>
    <w:rsid w:val="00CD4EA0"/>
    <w:rsid w:val="00CD67F8"/>
    <w:rsid w:val="00CE1C0A"/>
    <w:rsid w:val="00D3663F"/>
    <w:rsid w:val="00D4146C"/>
    <w:rsid w:val="00D429A4"/>
    <w:rsid w:val="00D47477"/>
    <w:rsid w:val="00D60D5A"/>
    <w:rsid w:val="00D62D8A"/>
    <w:rsid w:val="00D8763C"/>
    <w:rsid w:val="00D87696"/>
    <w:rsid w:val="00D92303"/>
    <w:rsid w:val="00D94F62"/>
    <w:rsid w:val="00D95D05"/>
    <w:rsid w:val="00D97BB3"/>
    <w:rsid w:val="00DA7A97"/>
    <w:rsid w:val="00DB3172"/>
    <w:rsid w:val="00DB7F3E"/>
    <w:rsid w:val="00DD2753"/>
    <w:rsid w:val="00DD2F28"/>
    <w:rsid w:val="00DE5959"/>
    <w:rsid w:val="00DF1673"/>
    <w:rsid w:val="00DF5398"/>
    <w:rsid w:val="00E021D4"/>
    <w:rsid w:val="00E035F5"/>
    <w:rsid w:val="00E03EE3"/>
    <w:rsid w:val="00E2195A"/>
    <w:rsid w:val="00E235EF"/>
    <w:rsid w:val="00E36AD2"/>
    <w:rsid w:val="00E45E59"/>
    <w:rsid w:val="00E466FE"/>
    <w:rsid w:val="00E565AC"/>
    <w:rsid w:val="00E611D9"/>
    <w:rsid w:val="00E6306A"/>
    <w:rsid w:val="00E642FE"/>
    <w:rsid w:val="00E65435"/>
    <w:rsid w:val="00E824EF"/>
    <w:rsid w:val="00E91CA0"/>
    <w:rsid w:val="00EA50EF"/>
    <w:rsid w:val="00EB6FBF"/>
    <w:rsid w:val="00EC359B"/>
    <w:rsid w:val="00ED4CDA"/>
    <w:rsid w:val="00EE3D6C"/>
    <w:rsid w:val="00EF0FB8"/>
    <w:rsid w:val="00EF5AE0"/>
    <w:rsid w:val="00EF7ABB"/>
    <w:rsid w:val="00F018A1"/>
    <w:rsid w:val="00F02AEF"/>
    <w:rsid w:val="00F07F57"/>
    <w:rsid w:val="00F15A03"/>
    <w:rsid w:val="00F20367"/>
    <w:rsid w:val="00F22236"/>
    <w:rsid w:val="00F41B65"/>
    <w:rsid w:val="00F472B2"/>
    <w:rsid w:val="00F47E87"/>
    <w:rsid w:val="00F57191"/>
    <w:rsid w:val="00F577DF"/>
    <w:rsid w:val="00F6013F"/>
    <w:rsid w:val="00F64D54"/>
    <w:rsid w:val="00F73E1E"/>
    <w:rsid w:val="00F83F30"/>
    <w:rsid w:val="00F84588"/>
    <w:rsid w:val="00F90115"/>
    <w:rsid w:val="00F94026"/>
    <w:rsid w:val="00F94608"/>
    <w:rsid w:val="00F95AB0"/>
    <w:rsid w:val="00F96490"/>
    <w:rsid w:val="00FA1134"/>
    <w:rsid w:val="00FA3652"/>
    <w:rsid w:val="00FA420C"/>
    <w:rsid w:val="00FB53CC"/>
    <w:rsid w:val="00FB655D"/>
    <w:rsid w:val="00FB6E14"/>
    <w:rsid w:val="00FC1CC6"/>
    <w:rsid w:val="00FC6104"/>
    <w:rsid w:val="00FC6C20"/>
    <w:rsid w:val="00FD3B3B"/>
    <w:rsid w:val="00FD71D5"/>
    <w:rsid w:val="00FF3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DA0039EC-10E7-4A61-89CA-A40B2EB5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026B"/>
    <w:pPr>
      <w:spacing w:after="0" w:line="240" w:lineRule="auto"/>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2954E0"/>
    <w:rPr>
      <w:b/>
      <w:bCs/>
    </w:rPr>
  </w:style>
  <w:style w:type="character" w:styleId="Hyperlink">
    <w:name w:val="Hyperlink"/>
    <w:basedOn w:val="DefaultParagraphFont"/>
    <w:uiPriority w:val="99"/>
    <w:unhideWhenUsed/>
    <w:rsid w:val="00FD71D5"/>
    <w:rPr>
      <w:color w:val="0563C1" w:themeColor="hyperlink"/>
      <w:u w:val="single"/>
    </w:rPr>
  </w:style>
  <w:style w:type="character" w:styleId="UnresolvedMention">
    <w:name w:val="Unresolved Mention"/>
    <w:basedOn w:val="DefaultParagraphFont"/>
    <w:uiPriority w:val="99"/>
    <w:semiHidden/>
    <w:unhideWhenUsed/>
    <w:rsid w:val="00FD71D5"/>
    <w:rPr>
      <w:color w:val="605E5C"/>
      <w:shd w:val="clear" w:color="auto" w:fill="E1DFDD"/>
    </w:rPr>
  </w:style>
  <w:style w:type="paragraph" w:styleId="Bibliography">
    <w:name w:val="Bibliography"/>
    <w:basedOn w:val="Normal"/>
    <w:next w:val="Normal"/>
    <w:uiPriority w:val="37"/>
    <w:unhideWhenUsed/>
    <w:rsid w:val="00D92303"/>
  </w:style>
  <w:style w:type="character" w:customStyle="1" w:styleId="titleauthoretc">
    <w:name w:val="titleauthoretc"/>
    <w:basedOn w:val="DefaultParagraphFont"/>
    <w:rsid w:val="00261975"/>
  </w:style>
  <w:style w:type="character" w:styleId="CommentReference">
    <w:name w:val="annotation reference"/>
    <w:basedOn w:val="DefaultParagraphFont"/>
    <w:uiPriority w:val="99"/>
    <w:semiHidden/>
    <w:unhideWhenUsed/>
    <w:rsid w:val="000D1B42"/>
    <w:rPr>
      <w:sz w:val="16"/>
      <w:szCs w:val="16"/>
    </w:rPr>
  </w:style>
  <w:style w:type="paragraph" w:styleId="CommentText">
    <w:name w:val="annotation text"/>
    <w:basedOn w:val="Normal"/>
    <w:link w:val="CommentTextChar"/>
    <w:uiPriority w:val="99"/>
    <w:semiHidden/>
    <w:unhideWhenUsed/>
    <w:rsid w:val="000D1B42"/>
    <w:pPr>
      <w:spacing w:line="240" w:lineRule="auto"/>
    </w:pPr>
    <w:rPr>
      <w:sz w:val="20"/>
      <w:szCs w:val="20"/>
    </w:rPr>
  </w:style>
  <w:style w:type="character" w:customStyle="1" w:styleId="CommentTextChar">
    <w:name w:val="Comment Text Char"/>
    <w:basedOn w:val="DefaultParagraphFont"/>
    <w:link w:val="CommentText"/>
    <w:uiPriority w:val="99"/>
    <w:semiHidden/>
    <w:rsid w:val="000D1B42"/>
    <w:rPr>
      <w:sz w:val="20"/>
      <w:szCs w:val="20"/>
    </w:rPr>
  </w:style>
  <w:style w:type="paragraph" w:styleId="CommentSubject">
    <w:name w:val="annotation subject"/>
    <w:basedOn w:val="CommentText"/>
    <w:next w:val="CommentText"/>
    <w:link w:val="CommentSubjectChar"/>
    <w:uiPriority w:val="99"/>
    <w:semiHidden/>
    <w:unhideWhenUsed/>
    <w:rsid w:val="000D1B42"/>
    <w:rPr>
      <w:b/>
      <w:bCs/>
    </w:rPr>
  </w:style>
  <w:style w:type="character" w:customStyle="1" w:styleId="CommentSubjectChar">
    <w:name w:val="Comment Subject Char"/>
    <w:basedOn w:val="CommentTextChar"/>
    <w:link w:val="CommentSubject"/>
    <w:uiPriority w:val="99"/>
    <w:semiHidden/>
    <w:rsid w:val="000D1B42"/>
    <w:rPr>
      <w:b/>
      <w:bCs/>
      <w:sz w:val="20"/>
      <w:szCs w:val="20"/>
    </w:rPr>
  </w:style>
  <w:style w:type="paragraph" w:styleId="BalloonText">
    <w:name w:val="Balloon Text"/>
    <w:basedOn w:val="Normal"/>
    <w:link w:val="BalloonTextChar"/>
    <w:uiPriority w:val="99"/>
    <w:semiHidden/>
    <w:unhideWhenUsed/>
    <w:rsid w:val="000D1B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B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6796">
      <w:bodyDiv w:val="1"/>
      <w:marLeft w:val="0"/>
      <w:marRight w:val="0"/>
      <w:marTop w:val="0"/>
      <w:marBottom w:val="0"/>
      <w:divBdr>
        <w:top w:val="none" w:sz="0" w:space="0" w:color="auto"/>
        <w:left w:val="none" w:sz="0" w:space="0" w:color="auto"/>
        <w:bottom w:val="none" w:sz="0" w:space="0" w:color="auto"/>
        <w:right w:val="none" w:sz="0" w:space="0" w:color="auto"/>
      </w:divBdr>
    </w:div>
    <w:div w:id="20542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3.pebblepad.co.uk/spa/#/workbook/kwhG4ZWtGxj64MxMRMzp73qdjc?historyId=ShxTOU5SOB&amp;pageId=4f1506de-c224-4f78-91ad-8ba488df4fda" TargetMode="External"/><Relationship Id="rId18" Type="http://schemas.openxmlformats.org/officeDocument/2006/relationships/hyperlink" Target="https://gov.wales/curriculum-wales-overview" TargetMode="External"/><Relationship Id="rId3" Type="http://schemas.openxmlformats.org/officeDocument/2006/relationships/customXml" Target="../customXml/item3.xml"/><Relationship Id="rId21" Type="http://schemas.openxmlformats.org/officeDocument/2006/relationships/hyperlink" Target="file:///C:/Users/Anna%20Podmore/AppData/Local/Packages/Microsoft.MicrosoftEdge_8wekyb3d8bbwe/TempState/Downloads/Welsh_Index_of_Multiple_Deprivation_(WIMD)_2019_LSOAs_in_Swansea%20(1).pdf" TargetMode="External"/><Relationship Id="rId7" Type="http://schemas.openxmlformats.org/officeDocument/2006/relationships/settings" Target="settings.xml"/><Relationship Id="rId12" Type="http://schemas.openxmlformats.org/officeDocument/2006/relationships/hyperlink" Target="https://www.estyn.gov.wales/effective-practice/making-families-partners-learning" TargetMode="External"/><Relationship Id="rId17" Type="http://schemas.openxmlformats.org/officeDocument/2006/relationships/hyperlink" Target="https://hwb.gov.wales/curriculum-for-wales/supporting-learner-progression-assessment-guidance/#communicating-and-engaging-with-parents/carer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thomascommunityprimary.wales/" TargetMode="External"/><Relationship Id="rId20" Type="http://schemas.openxmlformats.org/officeDocument/2006/relationships/hyperlink" Target="https://hwb.gov.wales/storage/8f0b360f-f1f6-4bec-b11a-df88168007f9/learning-and-teaching-pedagogy.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tyn.gov.wales/provider/6702239"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370686/HT_briefing_layoutvFINALvii.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hwb.gov.wales/curriculum-for-wales/introduc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a-ebscohost-com.ezproxy.uwtsd.ac.uk/ehost/pdfviewer/pdfviewer?vid=1&amp;sid=6951ff70-746b-4587-84bd-8db9827c8de7%40sdc-v-sessmgr03"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Student number: 1902149</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8945</TotalTime>
  <Pages>8</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ECAD4009</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ECAD4009</dc:title>
  <dc:subject/>
  <dc:creator>Alun Thomas</dc:creator>
  <cp:keywords/>
  <dc:description/>
  <cp:lastModifiedBy>Anna Podmore</cp:lastModifiedBy>
  <cp:revision>368</cp:revision>
  <dcterms:created xsi:type="dcterms:W3CDTF">2020-01-27T16:34:00Z</dcterms:created>
  <dcterms:modified xsi:type="dcterms:W3CDTF">2020-02-12T15:56:00Z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