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3B09F9" w14:textId="6FCCCBDF" w:rsidR="00305B95" w:rsidRDefault="00A40D85">
      <w:pPr>
        <w:rPr>
          <w:b/>
          <w:bCs/>
          <w:u w:val="single"/>
        </w:rPr>
      </w:pPr>
      <w:r>
        <w:rPr>
          <w:b/>
          <w:bCs/>
          <w:u w:val="single"/>
        </w:rPr>
        <w:t xml:space="preserve">Monitoring </w:t>
      </w:r>
      <w:r w:rsidR="00305B95">
        <w:rPr>
          <w:b/>
          <w:bCs/>
          <w:u w:val="single"/>
        </w:rPr>
        <w:t xml:space="preserve">of the different </w:t>
      </w:r>
      <w:proofErr w:type="gramStart"/>
      <w:r w:rsidR="00305B95">
        <w:rPr>
          <w:b/>
          <w:bCs/>
          <w:u w:val="single"/>
        </w:rPr>
        <w:t xml:space="preserve">types </w:t>
      </w:r>
      <w:r>
        <w:rPr>
          <w:b/>
          <w:bCs/>
          <w:u w:val="single"/>
        </w:rPr>
        <w:t xml:space="preserve"> and</w:t>
      </w:r>
      <w:proofErr w:type="gramEnd"/>
      <w:r>
        <w:rPr>
          <w:b/>
          <w:bCs/>
          <w:u w:val="single"/>
        </w:rPr>
        <w:t xml:space="preserve"> quantity </w:t>
      </w:r>
      <w:r w:rsidR="00305B95">
        <w:rPr>
          <w:b/>
          <w:bCs/>
          <w:u w:val="single"/>
        </w:rPr>
        <w:t>of birds that reside in the Swansea Marina</w:t>
      </w:r>
      <w:r>
        <w:rPr>
          <w:b/>
          <w:bCs/>
          <w:u w:val="single"/>
        </w:rPr>
        <w:t>.</w:t>
      </w:r>
    </w:p>
    <w:p w14:paraId="5ED64A55" w14:textId="77777777" w:rsidR="00E55C6A" w:rsidRDefault="00E55C6A">
      <w:pPr>
        <w:rPr>
          <w:b/>
          <w:bCs/>
          <w:u w:val="single"/>
        </w:rPr>
      </w:pPr>
    </w:p>
    <w:p w14:paraId="6964E3CF" w14:textId="2C8E0158" w:rsidR="00342789" w:rsidRPr="00342789" w:rsidRDefault="00342789">
      <w:pPr>
        <w:rPr>
          <w:b/>
          <w:bCs/>
          <w:u w:val="single"/>
        </w:rPr>
      </w:pPr>
      <w:r w:rsidRPr="00342789">
        <w:rPr>
          <w:b/>
          <w:bCs/>
          <w:u w:val="single"/>
        </w:rPr>
        <w:t xml:space="preserve">Introduction </w:t>
      </w:r>
    </w:p>
    <w:p w14:paraId="386616C1" w14:textId="41A14EC1" w:rsidR="00305B95" w:rsidRPr="000439EC" w:rsidRDefault="00305B95">
      <w:pPr>
        <w:rPr>
          <w:b/>
          <w:bCs/>
          <w:u w:val="single"/>
        </w:rPr>
      </w:pPr>
      <w:r>
        <w:t>Swansea Marina is situated off the coat of Swansea and has always been a flutter with different bird species both coastal and in land bird species</w:t>
      </w:r>
      <w:r w:rsidR="00342789">
        <w:t xml:space="preserve">. It has also, seen many varieties of birds due to changing seasons and flock migration. </w:t>
      </w:r>
      <w:r w:rsidR="00161A61">
        <w:t>However,</w:t>
      </w:r>
      <w:r w:rsidR="00342789">
        <w:t xml:space="preserve"> due to environmental struggles like habitat loss </w:t>
      </w:r>
      <w:r w:rsidR="0073689D">
        <w:t xml:space="preserve">and a recent outbreak of bird flu the population of birds coming into the Swansea Marina has dwindled significantly. The aim of my project is to find out how many birds still come to the Marina and </w:t>
      </w:r>
      <w:r w:rsidR="00161A61">
        <w:t xml:space="preserve">which species. </w:t>
      </w:r>
      <w:r w:rsidR="000439EC">
        <w:t xml:space="preserve"> </w:t>
      </w:r>
    </w:p>
    <w:p w14:paraId="3C9B6F4E" w14:textId="77777777" w:rsidR="000439EC" w:rsidRDefault="000439EC"/>
    <w:p w14:paraId="3EADB913" w14:textId="0CD5E151" w:rsidR="000439EC" w:rsidRDefault="000439EC">
      <w:pPr>
        <w:rPr>
          <w:b/>
          <w:bCs/>
          <w:u w:val="single"/>
        </w:rPr>
      </w:pPr>
      <w:r>
        <w:rPr>
          <w:b/>
          <w:bCs/>
          <w:u w:val="single"/>
        </w:rPr>
        <w:t>What this project is about</w:t>
      </w:r>
    </w:p>
    <w:p w14:paraId="6E862D8A" w14:textId="05D12DF7" w:rsidR="00E55C6A" w:rsidRDefault="000439EC" w:rsidP="00E55C6A">
      <w:r>
        <w:t xml:space="preserve">For this project I will go out to the Marina </w:t>
      </w:r>
      <w:r w:rsidR="0068764C">
        <w:t xml:space="preserve">and count how many birds I see and sort </w:t>
      </w:r>
      <w:r w:rsidR="00FE1A9B">
        <w:t xml:space="preserve">them </w:t>
      </w:r>
      <w:r w:rsidR="0068764C">
        <w:t xml:space="preserve">into </w:t>
      </w:r>
      <w:r w:rsidR="00E04C5F">
        <w:t>different categories of bird species</w:t>
      </w:r>
      <w:r w:rsidR="00BE4DCD">
        <w:t xml:space="preserve">. I will find a bench in the Marina and sit on it for 2 hours with a table marking off every time I see a bird and identifying its species. I will then use the data that I have collated to make a graph to show how many birds there are in the Marina </w:t>
      </w:r>
      <w:r w:rsidR="00CF0145">
        <w:t xml:space="preserve">and what species they are. </w:t>
      </w:r>
    </w:p>
    <w:p w14:paraId="56BE1B47" w14:textId="77777777" w:rsidR="00A40D85" w:rsidRPr="00A40D85" w:rsidRDefault="00A40D85" w:rsidP="00E55C6A"/>
    <w:p w14:paraId="757A445A" w14:textId="0953CA57" w:rsidR="00E55C6A" w:rsidRPr="00062DB4" w:rsidRDefault="00E55C6A" w:rsidP="00E55C6A">
      <w:pPr>
        <w:rPr>
          <w:b/>
          <w:bCs/>
          <w:u w:val="single"/>
        </w:rPr>
      </w:pPr>
      <w:r>
        <w:rPr>
          <w:b/>
          <w:bCs/>
          <w:u w:val="single"/>
        </w:rPr>
        <w:t xml:space="preserve">Research questions </w:t>
      </w:r>
    </w:p>
    <w:p w14:paraId="01EE2BDF" w14:textId="2915BC84" w:rsidR="00E55C6A" w:rsidRDefault="00E55C6A">
      <w:r>
        <w:t>How many birds can I spot in the Swansea Marina?</w:t>
      </w:r>
    </w:p>
    <w:p w14:paraId="4F9B0676" w14:textId="43921509" w:rsidR="00E55C6A" w:rsidRDefault="00E55C6A">
      <w:r>
        <w:t>How many bird species can I spot?</w:t>
      </w:r>
    </w:p>
    <w:p w14:paraId="1DBF9F2E" w14:textId="77777777" w:rsidR="00A40D85" w:rsidRDefault="00A40D85"/>
    <w:p w14:paraId="417288AB" w14:textId="41AC556F" w:rsidR="000439EC" w:rsidRDefault="000439EC">
      <w:pPr>
        <w:rPr>
          <w:b/>
          <w:bCs/>
          <w:u w:val="single"/>
        </w:rPr>
      </w:pPr>
      <w:r>
        <w:rPr>
          <w:b/>
          <w:bCs/>
          <w:u w:val="single"/>
        </w:rPr>
        <w:t xml:space="preserve">Factors I need to </w:t>
      </w:r>
      <w:r w:rsidR="00A40D85">
        <w:rPr>
          <w:b/>
          <w:bCs/>
          <w:u w:val="single"/>
        </w:rPr>
        <w:t>take into consideration</w:t>
      </w:r>
    </w:p>
    <w:p w14:paraId="59DD6678" w14:textId="4E7EFAC2" w:rsidR="000439EC" w:rsidRPr="000439EC" w:rsidRDefault="000439EC">
      <w:r>
        <w:t xml:space="preserve">Factors that I may </w:t>
      </w:r>
      <w:r w:rsidR="00FF1558">
        <w:t xml:space="preserve">not be able to control is that there may not be a lot of birds or different varieties in the Marina at the minute as its winter and they may have all migrated already. To ensure I have a wide range of data I could plan out multiple days where I can carry out my survey at different times of the year. By doing this I would get a wider spread in terms of </w:t>
      </w:r>
      <w:r w:rsidR="00D84792">
        <w:t>number</w:t>
      </w:r>
      <w:r w:rsidR="00FF1558">
        <w:t xml:space="preserve"> of birds in the Marina and </w:t>
      </w:r>
      <w:r w:rsidR="00323A9B">
        <w:t>the different species that come to the Marina throughout the year.</w:t>
      </w:r>
      <w:r w:rsidR="00FF1558">
        <w:t xml:space="preserve"> </w:t>
      </w:r>
      <w:r w:rsidR="00323A9B">
        <w:t xml:space="preserve">Another factor that could affect my survey </w:t>
      </w:r>
      <w:r w:rsidR="00EC7242">
        <w:t xml:space="preserve">is the climate. This is because with the climate getting warmer the birds sometimes migrate later that normal as they depend on specific environmental signals to start their migration which can cause birds to migrate earlier in spring which could result in me missing out on a specific breed of bird as they would’ve already migrated by the time I </w:t>
      </w:r>
      <w:r w:rsidR="00BE4DCD">
        <w:t xml:space="preserve">go to do my survey. </w:t>
      </w:r>
      <w:r w:rsidR="0021055C">
        <w:t xml:space="preserve"> Another variable I need to consider is that </w:t>
      </w:r>
      <w:r w:rsidR="00CC14FA">
        <w:t>depending on</w:t>
      </w:r>
      <w:r w:rsidR="0021055C">
        <w:t xml:space="preserve"> where I sit by the river depends on what birds that I see. For </w:t>
      </w:r>
      <w:r w:rsidR="00CC14FA">
        <w:t>example,</w:t>
      </w:r>
      <w:r w:rsidR="0021055C">
        <w:t xml:space="preserve"> if I sit at the mouth of the </w:t>
      </w:r>
      <w:r w:rsidR="00CC14FA">
        <w:lastRenderedPageBreak/>
        <w:t>river,</w:t>
      </w:r>
      <w:r w:rsidR="0021055C">
        <w:t xml:space="preserve"> I am more likely </w:t>
      </w:r>
      <w:r w:rsidR="00F342E2">
        <w:t xml:space="preserve">to see more sea birds like Cormorants and Gulls. However, if I move more inland along the </w:t>
      </w:r>
      <w:r w:rsidR="00CC14FA">
        <w:t>Marina,</w:t>
      </w:r>
      <w:r w:rsidR="00F342E2">
        <w:t xml:space="preserve"> I am more likely to find birds like pigeons and sparrows.</w:t>
      </w:r>
    </w:p>
    <w:p w14:paraId="1BF3761E" w14:textId="77777777" w:rsidR="00161A61" w:rsidRDefault="00161A61" w:rsidP="00161A61"/>
    <w:p w14:paraId="5D2A7A62" w14:textId="318C37C0" w:rsidR="00161A61" w:rsidRDefault="00161A61" w:rsidP="00161A61">
      <w:pPr>
        <w:rPr>
          <w:b/>
          <w:bCs/>
          <w:u w:val="single"/>
        </w:rPr>
      </w:pPr>
      <w:r>
        <w:rPr>
          <w:b/>
          <w:bCs/>
          <w:u w:val="single"/>
        </w:rPr>
        <w:t xml:space="preserve">The site </w:t>
      </w:r>
    </w:p>
    <w:p w14:paraId="174455EF" w14:textId="18EC2260" w:rsidR="00161A61" w:rsidRPr="009E619A" w:rsidRDefault="00161A61" w:rsidP="009E619A">
      <w:pPr>
        <w:rPr>
          <w:b/>
          <w:bCs/>
          <w:smallCaps/>
        </w:rPr>
      </w:pPr>
      <w:r>
        <w:t>Swansea Marina (</w:t>
      </w:r>
      <w:r w:rsidR="009E619A">
        <w:t>Latitude: 51</w:t>
      </w:r>
      <w:r w:rsidR="009E619A" w:rsidRPr="009E619A">
        <w:t>°</w:t>
      </w:r>
      <w:r w:rsidR="009E619A">
        <w:t xml:space="preserve"> 36’ 34.19” N Longitude -3</w:t>
      </w:r>
      <w:r w:rsidR="009E619A" w:rsidRPr="009E619A">
        <w:t>°</w:t>
      </w:r>
      <w:r w:rsidR="009E619A">
        <w:t xml:space="preserve"> 56’ 10.79</w:t>
      </w:r>
      <w:r w:rsidR="00CC14FA">
        <w:t>” W</w:t>
      </w:r>
      <w:r w:rsidR="009E619A">
        <w:t xml:space="preserve">) </w:t>
      </w:r>
      <w:r w:rsidR="001F1595">
        <w:t xml:space="preserve">while it is not protected it is home to over 66 different species of birds make the marina their home throughout the year. </w:t>
      </w:r>
      <w:r w:rsidR="00031464">
        <w:t xml:space="preserve"> As shown on the map below even though the marina is not a</w:t>
      </w:r>
      <w:r w:rsidR="00292337">
        <w:t xml:space="preserve"> protected area it is still a site of importance for Nature Conservation.</w:t>
      </w:r>
      <w:r w:rsidR="00407CF9">
        <w:t xml:space="preserve"> </w:t>
      </w:r>
      <w:r w:rsidR="008E077B">
        <w:t xml:space="preserve">The Swansea Marina is owned by Swansea Council and they help to  </w:t>
      </w:r>
      <w:r w:rsidR="00224819">
        <w:t xml:space="preserve">keep the </w:t>
      </w:r>
      <w:r w:rsidR="00E62D68">
        <w:t xml:space="preserve">bird population up. After the construction if the Swansea barrage in the 1990s, which formed the </w:t>
      </w:r>
      <w:r w:rsidR="00CC14FA">
        <w:t>Marina,</w:t>
      </w:r>
      <w:r w:rsidR="00E62D68">
        <w:t xml:space="preserve"> which has advanced the habitats in the arrear and supported the </w:t>
      </w:r>
      <w:r w:rsidR="00F6007D">
        <w:t xml:space="preserve">array of bird species which has now made the Marina their home. </w:t>
      </w:r>
    </w:p>
    <w:p w14:paraId="4344EF0F" w14:textId="6FDC1CEC" w:rsidR="00E55C6A" w:rsidRDefault="00E55C6A" w:rsidP="00161A61">
      <w:pPr>
        <w:rPr>
          <w:b/>
          <w:bCs/>
          <w:u w:val="single"/>
        </w:rPr>
      </w:pPr>
      <w:r>
        <w:rPr>
          <w:b/>
          <w:bCs/>
          <w:smallCaps/>
          <w:noProof/>
        </w:rPr>
        <mc:AlternateContent>
          <mc:Choice Requires="wps">
            <w:drawing>
              <wp:anchor distT="0" distB="0" distL="114300" distR="114300" simplePos="0" relativeHeight="251660288" behindDoc="0" locked="0" layoutInCell="1" allowOverlap="1" wp14:anchorId="6A4E7075" wp14:editId="0DD2F547">
                <wp:simplePos x="0" y="0"/>
                <wp:positionH relativeFrom="margin">
                  <wp:posOffset>3234055</wp:posOffset>
                </wp:positionH>
                <wp:positionV relativeFrom="paragraph">
                  <wp:posOffset>17568</wp:posOffset>
                </wp:positionV>
                <wp:extent cx="2497667" cy="2159000"/>
                <wp:effectExtent l="0" t="0" r="0" b="0"/>
                <wp:wrapNone/>
                <wp:docPr id="762287710" name="Text Box 1"/>
                <wp:cNvGraphicFramePr/>
                <a:graphic xmlns:a="http://schemas.openxmlformats.org/drawingml/2006/main">
                  <a:graphicData uri="http://schemas.microsoft.com/office/word/2010/wordprocessingShape">
                    <wps:wsp>
                      <wps:cNvSpPr txBox="1"/>
                      <wps:spPr>
                        <a:xfrm>
                          <a:off x="0" y="0"/>
                          <a:ext cx="2497667" cy="2159000"/>
                        </a:xfrm>
                        <a:prstGeom prst="rect">
                          <a:avLst/>
                        </a:prstGeom>
                        <a:noFill/>
                        <a:ln w="6350">
                          <a:noFill/>
                        </a:ln>
                      </wps:spPr>
                      <wps:txbx>
                        <w:txbxContent>
                          <w:p w14:paraId="27006356" w14:textId="2451821A" w:rsidR="00864065" w:rsidRDefault="00864065" w:rsidP="00864065">
                            <w:r>
                              <w:t xml:space="preserve">On the left shows a map of the Swansea Marina highlighted as a site of importance: </w:t>
                            </w:r>
                            <w:hyperlink r:id="rId10" w:anchor="/center/51.6174,-3.9285/zoom/16/baselayer/b:31/layers/o:2589,o:2590,o:2591,o:2592,o:2593,o:2594,o:2595,o:2596,o:2598,o:2599,o:2600,o:2601,o:2602,o:2603,o:2604,o:2605,o:2606,o:2607,o:2608,o:2609,o:2610,o:2611,o:2612,o:2613,o:2614,o:2615,o:2616,o:2617,o:2618,o:2619,o:2620,o:2621,o:2623,o:2624,o:2625,o:2626,o:2824/lang/en-GB" w:history="1">
                              <w:proofErr w:type="spellStart"/>
                              <w:r w:rsidRPr="00031464">
                                <w:rPr>
                                  <w:rStyle w:val="Hyperlink"/>
                                </w:rPr>
                                <w:t>Cyngor</w:t>
                              </w:r>
                              <w:proofErr w:type="spellEnd"/>
                              <w:r w:rsidRPr="00031464">
                                <w:rPr>
                                  <w:rStyle w:val="Hyperlink"/>
                                </w:rPr>
                                <w:t xml:space="preserve"> Abertawe / Swansea Council – Local Plan: Constraints</w:t>
                              </w:r>
                            </w:hyperlink>
                          </w:p>
                          <w:p w14:paraId="6FA0C274" w14:textId="6BB55811" w:rsidR="00E55C6A" w:rsidRDefault="00E55C6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A4E7075" id="_x0000_t202" coordsize="21600,21600" o:spt="202" path="m,l,21600r21600,l21600,xe">
                <v:stroke joinstyle="miter"/>
                <v:path gradientshapeok="t" o:connecttype="rect"/>
              </v:shapetype>
              <v:shape id="Text Box 1" o:spid="_x0000_s1026" type="#_x0000_t202" style="position:absolute;margin-left:254.65pt;margin-top:1.4pt;width:196.65pt;height:170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" filled="f" stroked="f" strokeweight=".5pt">
                <v:textbox>
                  <w:txbxContent>
                    <w:p w14:paraId="27006356" w14:textId="2451821A" w:rsidR="00864065" w:rsidRDefault="00864065" w:rsidP="00864065">
                      <w:r>
                        <w:t xml:space="preserve">On the left shows a map of the Swansea Marina highlighted as a site of importance: </w:t>
                      </w:r>
                      <w:hyperlink r:id="rId11" w:anchor="/center/51.6174,-3.9285/zoom/16/baselayer/b:31/layers/o:2589,o:2590,o:2591,o:2592,o:2593,o:2594,o:2595,o:2596,o:2598,o:2599,o:2600,o:2601,o:2602,o:2603,o:2604,o:2605,o:2606,o:2607,o:2608,o:2609,o:2610,o:2611,o:2612,o:2613,o:2614,o:2615,o:2616,o:2617,o:2618,o:2619,o:2620,o:2621,o:2623,o:2624,o:2625,o:2626,o:2824/lang/en-GB" w:history="1">
                        <w:proofErr w:type="spellStart"/>
                        <w:r w:rsidRPr="00031464">
                          <w:rPr>
                            <w:rStyle w:val="Hyperlink"/>
                          </w:rPr>
                          <w:t>Cyngor</w:t>
                        </w:r>
                        <w:proofErr w:type="spellEnd"/>
                        <w:r w:rsidRPr="00031464">
                          <w:rPr>
                            <w:rStyle w:val="Hyperlink"/>
                          </w:rPr>
                          <w:t xml:space="preserve"> Abertawe / Swansea Council – Local Plan: Constraints</w:t>
                        </w:r>
                      </w:hyperlink>
                    </w:p>
                    <w:p w14:paraId="6FA0C274" w14:textId="6BB55811" w:rsidR="00E55C6A" w:rsidRDefault="00E55C6A"/>
                  </w:txbxContent>
                </v:textbox>
                <w10:wrap anchorx="margin"/>
              </v:shape>
            </w:pict>
          </mc:Fallback>
        </mc:AlternateContent>
      </w:r>
      <w:r>
        <w:rPr>
          <w:b/>
          <w:bCs/>
          <w:smallCaps/>
          <w:noProof/>
        </w:rPr>
        <w:drawing>
          <wp:anchor distT="0" distB="0" distL="114300" distR="114300" simplePos="0" relativeHeight="251658240" behindDoc="0" locked="0" layoutInCell="1" allowOverlap="1" wp14:anchorId="65315B02" wp14:editId="21DEB8C7">
            <wp:simplePos x="0" y="0"/>
            <wp:positionH relativeFrom="column">
              <wp:posOffset>-25400</wp:posOffset>
            </wp:positionH>
            <wp:positionV relativeFrom="paragraph">
              <wp:posOffset>106680</wp:posOffset>
            </wp:positionV>
            <wp:extent cx="3228975" cy="2501900"/>
            <wp:effectExtent l="0" t="0" r="9525" b="0"/>
            <wp:wrapSquare wrapText="bothSides"/>
            <wp:docPr id="696576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576299" name="Picture 69657629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28975" cy="2501900"/>
                    </a:xfrm>
                    <a:prstGeom prst="rect">
                      <a:avLst/>
                    </a:prstGeom>
                  </pic:spPr>
                </pic:pic>
              </a:graphicData>
            </a:graphic>
            <wp14:sizeRelH relativeFrom="margin">
              <wp14:pctWidth>0</wp14:pctWidth>
            </wp14:sizeRelH>
            <wp14:sizeRelV relativeFrom="margin">
              <wp14:pctHeight>0</wp14:pctHeight>
            </wp14:sizeRelV>
          </wp:anchor>
        </w:drawing>
      </w:r>
    </w:p>
    <w:p w14:paraId="367A666C" w14:textId="1C701963" w:rsidR="00E55C6A" w:rsidRDefault="00E55C6A" w:rsidP="00161A61">
      <w:pPr>
        <w:rPr>
          <w:b/>
          <w:bCs/>
          <w:u w:val="single"/>
        </w:rPr>
      </w:pPr>
    </w:p>
    <w:p w14:paraId="011DA84B" w14:textId="77777777" w:rsidR="00E55C6A" w:rsidRDefault="00E55C6A" w:rsidP="00161A61">
      <w:pPr>
        <w:rPr>
          <w:b/>
          <w:bCs/>
          <w:u w:val="single"/>
        </w:rPr>
      </w:pPr>
    </w:p>
    <w:p w14:paraId="1F32F2B7" w14:textId="1094817F" w:rsidR="00E55C6A" w:rsidRDefault="00E55C6A" w:rsidP="00161A61">
      <w:pPr>
        <w:rPr>
          <w:b/>
          <w:bCs/>
          <w:u w:val="single"/>
        </w:rPr>
      </w:pPr>
    </w:p>
    <w:p w14:paraId="1BF994C6" w14:textId="77777777" w:rsidR="00E55C6A" w:rsidRDefault="00E55C6A" w:rsidP="00161A61">
      <w:pPr>
        <w:rPr>
          <w:b/>
          <w:bCs/>
          <w:u w:val="single"/>
        </w:rPr>
      </w:pPr>
    </w:p>
    <w:p w14:paraId="6CFBBA1A" w14:textId="3E64ED86" w:rsidR="00E55C6A" w:rsidRDefault="00E55C6A" w:rsidP="00161A61">
      <w:pPr>
        <w:rPr>
          <w:b/>
          <w:bCs/>
          <w:u w:val="single"/>
        </w:rPr>
      </w:pPr>
    </w:p>
    <w:p w14:paraId="20132617" w14:textId="2BCB17F4" w:rsidR="00E55C6A" w:rsidRDefault="00E55C6A" w:rsidP="00161A61">
      <w:pPr>
        <w:rPr>
          <w:b/>
          <w:bCs/>
          <w:u w:val="single"/>
        </w:rPr>
      </w:pPr>
    </w:p>
    <w:p w14:paraId="021A9E7E" w14:textId="4C76A2DB" w:rsidR="00E55C6A" w:rsidRDefault="00E55C6A" w:rsidP="00161A61">
      <w:pPr>
        <w:rPr>
          <w:b/>
          <w:bCs/>
          <w:u w:val="single"/>
        </w:rPr>
      </w:pPr>
    </w:p>
    <w:p w14:paraId="2E453FED" w14:textId="46C999E3" w:rsidR="00E55C6A" w:rsidRDefault="00E55C6A" w:rsidP="00161A61">
      <w:pPr>
        <w:rPr>
          <w:b/>
          <w:bCs/>
          <w:u w:val="single"/>
        </w:rPr>
      </w:pPr>
      <w:r>
        <w:rPr>
          <w:noProof/>
        </w:rPr>
        <w:lastRenderedPageBreak/>
        <w:drawing>
          <wp:anchor distT="0" distB="0" distL="114300" distR="114300" simplePos="0" relativeHeight="251659264" behindDoc="1" locked="0" layoutInCell="1" allowOverlap="1" wp14:anchorId="616E8D85" wp14:editId="503954F7">
            <wp:simplePos x="0" y="0"/>
            <wp:positionH relativeFrom="margin">
              <wp:posOffset>2854960</wp:posOffset>
            </wp:positionH>
            <wp:positionV relativeFrom="paragraph">
              <wp:posOffset>283845</wp:posOffset>
            </wp:positionV>
            <wp:extent cx="2870200" cy="2877820"/>
            <wp:effectExtent l="0" t="0" r="6350" b="0"/>
            <wp:wrapTight wrapText="bothSides">
              <wp:wrapPolygon edited="0">
                <wp:start x="0" y="0"/>
                <wp:lineTo x="0" y="21447"/>
                <wp:lineTo x="21504" y="21447"/>
                <wp:lineTo x="21504" y="0"/>
                <wp:lineTo x="0" y="0"/>
              </wp:wrapPolygon>
            </wp:wrapTight>
            <wp:docPr id="16062224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222426" name="Picture 160622242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70200" cy="2877820"/>
                    </a:xfrm>
                    <a:prstGeom prst="rect">
                      <a:avLst/>
                    </a:prstGeom>
                  </pic:spPr>
                </pic:pic>
              </a:graphicData>
            </a:graphic>
            <wp14:sizeRelH relativeFrom="margin">
              <wp14:pctWidth>0</wp14:pctWidth>
            </wp14:sizeRelH>
            <wp14:sizeRelV relativeFrom="margin">
              <wp14:pctHeight>0</wp14:pctHeight>
            </wp14:sizeRelV>
          </wp:anchor>
        </w:drawing>
      </w:r>
    </w:p>
    <w:p w14:paraId="1A981539" w14:textId="49E3249A" w:rsidR="00E55C6A" w:rsidRDefault="00E55C6A" w:rsidP="00161A61">
      <w:pPr>
        <w:rPr>
          <w:b/>
          <w:bCs/>
          <w:u w:val="single"/>
        </w:rPr>
      </w:pPr>
      <w:r>
        <w:rPr>
          <w:b/>
          <w:bCs/>
          <w:noProof/>
          <w:u w:val="single"/>
        </w:rPr>
        <mc:AlternateContent>
          <mc:Choice Requires="wps">
            <w:drawing>
              <wp:anchor distT="0" distB="0" distL="114300" distR="114300" simplePos="0" relativeHeight="251661312" behindDoc="0" locked="0" layoutInCell="1" allowOverlap="1" wp14:anchorId="29FFF400" wp14:editId="53689A0E">
                <wp:simplePos x="0" y="0"/>
                <wp:positionH relativeFrom="margin">
                  <wp:align>left</wp:align>
                </wp:positionH>
                <wp:positionV relativeFrom="paragraph">
                  <wp:posOffset>190923</wp:posOffset>
                </wp:positionV>
                <wp:extent cx="2565400" cy="2616200"/>
                <wp:effectExtent l="0" t="0" r="25400" b="12700"/>
                <wp:wrapNone/>
                <wp:docPr id="1958066017" name="Text Box 3"/>
                <wp:cNvGraphicFramePr/>
                <a:graphic xmlns:a="http://schemas.openxmlformats.org/drawingml/2006/main">
                  <a:graphicData uri="http://schemas.microsoft.com/office/word/2010/wordprocessingShape">
                    <wps:wsp>
                      <wps:cNvSpPr txBox="1"/>
                      <wps:spPr>
                        <a:xfrm>
                          <a:off x="0" y="0"/>
                          <a:ext cx="2565400" cy="2616200"/>
                        </a:xfrm>
                        <a:prstGeom prst="rect">
                          <a:avLst/>
                        </a:prstGeom>
                        <a:noFill/>
                        <a:ln w="6350">
                          <a:solidFill>
                            <a:schemeClr val="tx1"/>
                          </a:solidFill>
                        </a:ln>
                      </wps:spPr>
                      <wps:txbx>
                        <w:txbxContent>
                          <w:p w14:paraId="56A543DB" w14:textId="4A3BDDFB" w:rsidR="00864065" w:rsidRDefault="00864065" w:rsidP="00864065">
                            <w:r>
                              <w:t xml:space="preserve">On the right shows a map of the Swansea Marina: </w:t>
                            </w:r>
                            <w:hyperlink r:id="rId14" w:history="1">
                              <w:r w:rsidRPr="009E619A">
                                <w:rPr>
                                  <w:rStyle w:val="Hyperlink"/>
                                </w:rPr>
                                <w:t>GPS coordinates of Swansea Marina, United Kingdom. Latitude: 51.6095 Longitude: -3.9363</w:t>
                              </w:r>
                            </w:hyperlink>
                          </w:p>
                          <w:p w14:paraId="2F63A738" w14:textId="1D290792" w:rsidR="00E55C6A" w:rsidRDefault="00E55C6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9FFF400" id="Text Box 3" o:spid="_x0000_s1027" type="#_x0000_t202" style="position:absolute;margin-left:0;margin-top:15.05pt;width:202pt;height:206pt;z-index:2516613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" filled="f" strokecolor="black [3213]" strokeweight=".5pt">
                <v:textbox>
                  <w:txbxContent>
                    <w:p w14:paraId="56A543DB" w14:textId="4A3BDDFB" w:rsidR="00864065" w:rsidRDefault="00864065" w:rsidP="00864065">
                      <w:r>
                        <w:t xml:space="preserve">On the right shows a map of the Swansea Marina: </w:t>
                      </w:r>
                      <w:hyperlink r:id="rId15" w:history="1">
                        <w:r w:rsidRPr="009E619A">
                          <w:rPr>
                            <w:rStyle w:val="Hyperlink"/>
                          </w:rPr>
                          <w:t>GPS coordinates of Swansea Marina, United Kingdom. Latitude: 51.6095 Longitude: -3.9363</w:t>
                        </w:r>
                      </w:hyperlink>
                    </w:p>
                    <w:p w14:paraId="2F63A738" w14:textId="1D290792" w:rsidR="00E55C6A" w:rsidRDefault="00E55C6A"/>
                  </w:txbxContent>
                </v:textbox>
                <w10:wrap anchorx="margin"/>
              </v:shape>
            </w:pict>
          </mc:Fallback>
        </mc:AlternateContent>
      </w:r>
    </w:p>
    <w:p w14:paraId="6BF48ABD" w14:textId="77777777" w:rsidR="00E55C6A" w:rsidRDefault="00E55C6A" w:rsidP="00161A61">
      <w:pPr>
        <w:rPr>
          <w:b/>
          <w:bCs/>
          <w:u w:val="single"/>
        </w:rPr>
      </w:pPr>
    </w:p>
    <w:p w14:paraId="592EAE48" w14:textId="0A622886" w:rsidR="00E55C6A" w:rsidRDefault="00E55C6A" w:rsidP="00161A61">
      <w:pPr>
        <w:rPr>
          <w:b/>
          <w:bCs/>
          <w:u w:val="single"/>
        </w:rPr>
      </w:pPr>
    </w:p>
    <w:p w14:paraId="4598E078" w14:textId="77777777" w:rsidR="00E55C6A" w:rsidRDefault="00E55C6A" w:rsidP="00161A61">
      <w:pPr>
        <w:rPr>
          <w:b/>
          <w:bCs/>
          <w:u w:val="single"/>
        </w:rPr>
      </w:pPr>
    </w:p>
    <w:p w14:paraId="2B8A72AB" w14:textId="77777777" w:rsidR="00E55C6A" w:rsidRDefault="00E55C6A" w:rsidP="00161A61">
      <w:pPr>
        <w:rPr>
          <w:b/>
          <w:bCs/>
          <w:u w:val="single"/>
        </w:rPr>
      </w:pPr>
    </w:p>
    <w:p w14:paraId="6D083673" w14:textId="77777777" w:rsidR="00E55C6A" w:rsidRDefault="00E55C6A" w:rsidP="0021055C">
      <w:pPr>
        <w:rPr>
          <w:b/>
          <w:bCs/>
          <w:u w:val="single"/>
        </w:rPr>
      </w:pPr>
    </w:p>
    <w:p w14:paraId="6703E6B8" w14:textId="77777777" w:rsidR="00E55C6A" w:rsidRDefault="00E55C6A" w:rsidP="0021055C">
      <w:pPr>
        <w:rPr>
          <w:b/>
          <w:bCs/>
          <w:u w:val="single"/>
        </w:rPr>
      </w:pPr>
    </w:p>
    <w:p w14:paraId="593CB4E5" w14:textId="77777777" w:rsidR="00E55C6A" w:rsidRDefault="00E55C6A" w:rsidP="0021055C">
      <w:pPr>
        <w:rPr>
          <w:b/>
          <w:bCs/>
          <w:u w:val="single"/>
        </w:rPr>
      </w:pPr>
    </w:p>
    <w:p w14:paraId="746E17D3" w14:textId="1098B672" w:rsidR="00E55C6A" w:rsidRDefault="00E55C6A" w:rsidP="0021055C">
      <w:pPr>
        <w:rPr>
          <w:b/>
          <w:bCs/>
          <w:u w:val="single"/>
        </w:rPr>
      </w:pPr>
    </w:p>
    <w:p w14:paraId="6F603CBB" w14:textId="62BFD7B3" w:rsidR="00E55C6A" w:rsidRPr="00E55C6A" w:rsidRDefault="00E55C6A" w:rsidP="0021055C">
      <w:r>
        <w:rPr>
          <w:b/>
          <w:bCs/>
          <w:u w:val="single"/>
        </w:rPr>
        <w:t>My graphs</w:t>
      </w:r>
    </w:p>
    <w:p w14:paraId="595060D0" w14:textId="08F4A12B" w:rsidR="00CF0145" w:rsidRDefault="00A94D3E" w:rsidP="0021055C">
      <w:pPr>
        <w:rPr>
          <w:b/>
          <w:bCs/>
          <w:u w:val="single"/>
        </w:rPr>
      </w:pPr>
      <w:r>
        <w:rPr>
          <w:noProof/>
        </w:rPr>
        <w:drawing>
          <wp:inline distT="0" distB="0" distL="0" distR="0" wp14:anchorId="197AD276" wp14:editId="17E8ACA5">
            <wp:extent cx="4591200" cy="2700000"/>
            <wp:effectExtent l="0" t="0" r="0" b="5715"/>
            <wp:docPr id="799866641" name="Chart 1">
              <a:extLst xmlns:a="http://schemas.openxmlformats.org/drawingml/2006/main">
                <a:ext uri="{FF2B5EF4-FFF2-40B4-BE49-F238E27FC236}">
                  <a16:creationId xmlns:a16="http://schemas.microsoft.com/office/drawing/2014/main" id="{1704F59B-5DEB-1B8F-7C47-9DE1C4677A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E85DF13" w14:textId="77777777" w:rsidR="00926A89" w:rsidRDefault="00926A89" w:rsidP="00161A61">
      <w:pPr>
        <w:rPr>
          <w:b/>
          <w:bCs/>
          <w:u w:val="single"/>
        </w:rPr>
      </w:pPr>
    </w:p>
    <w:p w14:paraId="1D58CC0B" w14:textId="4E1A4A83" w:rsidR="00161A61" w:rsidRDefault="00161A61" w:rsidP="00161A61">
      <w:pPr>
        <w:rPr>
          <w:b/>
          <w:bCs/>
          <w:u w:val="single"/>
        </w:rPr>
      </w:pPr>
      <w:r>
        <w:rPr>
          <w:b/>
          <w:bCs/>
          <w:u w:val="single"/>
        </w:rPr>
        <w:t xml:space="preserve">References </w:t>
      </w:r>
    </w:p>
    <w:p w14:paraId="3C6BD45D" w14:textId="566DCBDD" w:rsidR="00161A61" w:rsidRDefault="00161A61" w:rsidP="00161A61">
      <w:hyperlink r:id="rId17" w:history="1">
        <w:r w:rsidRPr="00161A61">
          <w:rPr>
            <w:rStyle w:val="Hyperlink"/>
          </w:rPr>
          <w:t>Avian influenza (bird flu) - Swansea</w:t>
        </w:r>
      </w:hyperlink>
    </w:p>
    <w:p w14:paraId="7D8D0043" w14:textId="4591FDEC" w:rsidR="00161A61" w:rsidRDefault="00161A61" w:rsidP="00161A61">
      <w:hyperlink r:id="rId18" w:history="1">
        <w:r w:rsidRPr="009901C8">
          <w:rPr>
            <w:rStyle w:val="Hyperlink"/>
          </w:rPr>
          <w:t>https://www.swansea.gov.uk/birdflu?lang=en</w:t>
        </w:r>
      </w:hyperlink>
    </w:p>
    <w:p w14:paraId="41C4ABE4" w14:textId="2F9A8379" w:rsidR="00161A61" w:rsidRDefault="009E619A" w:rsidP="00161A61">
      <w:hyperlink r:id="rId19" w:history="1">
        <w:r w:rsidRPr="009E619A">
          <w:rPr>
            <w:rStyle w:val="Hyperlink"/>
          </w:rPr>
          <w:t>GPS coordinates of Swansea Marina, United Kingdom. Latitude: 51.6095 Longitude: -3.9363</w:t>
        </w:r>
      </w:hyperlink>
    </w:p>
    <w:p w14:paraId="114D3F89" w14:textId="6D575D0E" w:rsidR="00031464" w:rsidRDefault="00031464" w:rsidP="00161A61">
      <w:hyperlink r:id="rId20" w:anchor="/center/51.6174,-3.9285/zoom/16/baselayer/b:31/layers/o:2589,o:2590,o:2591,o:2592,o:2593,o:2594,o:2595,o:2596,o:2598,o:2599,o:2600,o:2601,o:2602,o:2603,o:2604,o:2605,o:2606,o:2607,o:2608,o:2609,o:2610,o:2611,o:2612,o:2613,o:2614,o:2615,o:2616,o:2617,o:2618,o:2619,o:2620,o:2621,o:2623,o:2624,o:2625,o:2626,o:2824/lang/en-GB" w:history="1">
        <w:proofErr w:type="spellStart"/>
        <w:r w:rsidRPr="00031464">
          <w:rPr>
            <w:rStyle w:val="Hyperlink"/>
          </w:rPr>
          <w:t>Cyngor</w:t>
        </w:r>
        <w:proofErr w:type="spellEnd"/>
        <w:r w:rsidRPr="00031464">
          <w:rPr>
            <w:rStyle w:val="Hyperlink"/>
          </w:rPr>
          <w:t xml:space="preserve"> Abertawe / Swansea Council – Local Plan: Constraints</w:t>
        </w:r>
      </w:hyperlink>
    </w:p>
    <w:p w14:paraId="5E168FB9" w14:textId="1307A9C7" w:rsidR="00F6007D" w:rsidRDefault="00F6007D" w:rsidP="00161A61">
      <w:hyperlink r:id="rId21" w:anchor="leisure-facilities-and-green-spaces" w:history="1">
        <w:r w:rsidRPr="00F6007D">
          <w:rPr>
            <w:rStyle w:val="Hyperlink"/>
          </w:rPr>
          <w:t>Swansea Marina — Grokipedia</w:t>
        </w:r>
      </w:hyperlink>
    </w:p>
    <w:p w14:paraId="31B7FF22" w14:textId="46B1DABC" w:rsidR="00BE4DCD" w:rsidRPr="00161A61" w:rsidRDefault="00BE4DCD" w:rsidP="00161A61">
      <w:hyperlink r:id="rId22" w:anchor=":~:text=Changing%20temperatures%20and%20weather%20can%20change%20when%20and,cause%20some%20birds%20to%20migrate%20earlier%20in%20spring." w:history="1">
        <w:r w:rsidRPr="00BE4DCD">
          <w:rPr>
            <w:rStyle w:val="Hyperlink"/>
          </w:rPr>
          <w:t>Effects of Climate Change on Bird Migration: Alarming Shifts Revealed - Birds</w:t>
        </w:r>
      </w:hyperlink>
    </w:p>
    <w:sectPr w:rsidR="00BE4DCD" w:rsidRPr="00161A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5470CF" w14:textId="77777777" w:rsidR="00041FBC" w:rsidRDefault="00041FBC" w:rsidP="00E55C6A">
      <w:pPr>
        <w:spacing w:after="0" w:line="240" w:lineRule="auto"/>
      </w:pPr>
      <w:r>
        <w:separator/>
      </w:r>
    </w:p>
  </w:endnote>
  <w:endnote w:type="continuationSeparator" w:id="0">
    <w:p w14:paraId="4102D992" w14:textId="77777777" w:rsidR="00041FBC" w:rsidRDefault="00041FBC" w:rsidP="00E55C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AD1FDC" w14:textId="77777777" w:rsidR="00041FBC" w:rsidRDefault="00041FBC" w:rsidP="00E55C6A">
      <w:pPr>
        <w:spacing w:after="0" w:line="240" w:lineRule="auto"/>
      </w:pPr>
      <w:r>
        <w:separator/>
      </w:r>
    </w:p>
  </w:footnote>
  <w:footnote w:type="continuationSeparator" w:id="0">
    <w:p w14:paraId="126693E4" w14:textId="77777777" w:rsidR="00041FBC" w:rsidRDefault="00041FBC" w:rsidP="00E55C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B95"/>
    <w:rsid w:val="00031464"/>
    <w:rsid w:val="00041FBC"/>
    <w:rsid w:val="000439EC"/>
    <w:rsid w:val="00062DB4"/>
    <w:rsid w:val="00161A61"/>
    <w:rsid w:val="001F1595"/>
    <w:rsid w:val="0021055C"/>
    <w:rsid w:val="00224819"/>
    <w:rsid w:val="00275E84"/>
    <w:rsid w:val="00292337"/>
    <w:rsid w:val="00305B95"/>
    <w:rsid w:val="00323A9B"/>
    <w:rsid w:val="00342789"/>
    <w:rsid w:val="003427F5"/>
    <w:rsid w:val="00407CF9"/>
    <w:rsid w:val="00437789"/>
    <w:rsid w:val="004737A1"/>
    <w:rsid w:val="00630275"/>
    <w:rsid w:val="00645D98"/>
    <w:rsid w:val="0068764C"/>
    <w:rsid w:val="0073689D"/>
    <w:rsid w:val="007B1514"/>
    <w:rsid w:val="00864065"/>
    <w:rsid w:val="008E077B"/>
    <w:rsid w:val="00926A89"/>
    <w:rsid w:val="009E619A"/>
    <w:rsid w:val="00A40D85"/>
    <w:rsid w:val="00A94D3E"/>
    <w:rsid w:val="00BE4DCD"/>
    <w:rsid w:val="00CC14FA"/>
    <w:rsid w:val="00CF0145"/>
    <w:rsid w:val="00D51040"/>
    <w:rsid w:val="00D84792"/>
    <w:rsid w:val="00DB0DEB"/>
    <w:rsid w:val="00E04C5F"/>
    <w:rsid w:val="00E55C6A"/>
    <w:rsid w:val="00E62D68"/>
    <w:rsid w:val="00EC7242"/>
    <w:rsid w:val="00F342E2"/>
    <w:rsid w:val="00F6007D"/>
    <w:rsid w:val="00FE1A9B"/>
    <w:rsid w:val="00FF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F05E1"/>
  <w15:chartTrackingRefBased/>
  <w15:docId w15:val="{F19E5D95-DDA8-4CFE-973B-C5C9D842E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B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5B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5B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5B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5B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5B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5B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5B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5B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B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5B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5B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5B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5B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5B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5B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5B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5B95"/>
    <w:rPr>
      <w:rFonts w:eastAsiaTheme="majorEastAsia" w:cstheme="majorBidi"/>
      <w:color w:val="272727" w:themeColor="text1" w:themeTint="D8"/>
    </w:rPr>
  </w:style>
  <w:style w:type="paragraph" w:styleId="Title">
    <w:name w:val="Title"/>
    <w:basedOn w:val="Normal"/>
    <w:next w:val="Normal"/>
    <w:link w:val="TitleChar"/>
    <w:uiPriority w:val="10"/>
    <w:qFormat/>
    <w:rsid w:val="00305B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5B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5B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5B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5B95"/>
    <w:pPr>
      <w:spacing w:before="160"/>
      <w:jc w:val="center"/>
    </w:pPr>
    <w:rPr>
      <w:i/>
      <w:iCs/>
      <w:color w:val="404040" w:themeColor="text1" w:themeTint="BF"/>
    </w:rPr>
  </w:style>
  <w:style w:type="character" w:customStyle="1" w:styleId="QuoteChar">
    <w:name w:val="Quote Char"/>
    <w:basedOn w:val="DefaultParagraphFont"/>
    <w:link w:val="Quote"/>
    <w:uiPriority w:val="29"/>
    <w:rsid w:val="00305B95"/>
    <w:rPr>
      <w:i/>
      <w:iCs/>
      <w:color w:val="404040" w:themeColor="text1" w:themeTint="BF"/>
    </w:rPr>
  </w:style>
  <w:style w:type="paragraph" w:styleId="ListParagraph">
    <w:name w:val="List Paragraph"/>
    <w:basedOn w:val="Normal"/>
    <w:uiPriority w:val="34"/>
    <w:qFormat/>
    <w:rsid w:val="00305B95"/>
    <w:pPr>
      <w:ind w:left="720"/>
      <w:contextualSpacing/>
    </w:pPr>
  </w:style>
  <w:style w:type="character" w:styleId="IntenseEmphasis">
    <w:name w:val="Intense Emphasis"/>
    <w:basedOn w:val="DefaultParagraphFont"/>
    <w:uiPriority w:val="21"/>
    <w:qFormat/>
    <w:rsid w:val="00305B95"/>
    <w:rPr>
      <w:i/>
      <w:iCs/>
      <w:color w:val="0F4761" w:themeColor="accent1" w:themeShade="BF"/>
    </w:rPr>
  </w:style>
  <w:style w:type="paragraph" w:styleId="IntenseQuote">
    <w:name w:val="Intense Quote"/>
    <w:basedOn w:val="Normal"/>
    <w:next w:val="Normal"/>
    <w:link w:val="IntenseQuoteChar"/>
    <w:uiPriority w:val="30"/>
    <w:qFormat/>
    <w:rsid w:val="00305B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5B95"/>
    <w:rPr>
      <w:i/>
      <w:iCs/>
      <w:color w:val="0F4761" w:themeColor="accent1" w:themeShade="BF"/>
    </w:rPr>
  </w:style>
  <w:style w:type="character" w:styleId="IntenseReference">
    <w:name w:val="Intense Reference"/>
    <w:basedOn w:val="DefaultParagraphFont"/>
    <w:uiPriority w:val="32"/>
    <w:qFormat/>
    <w:rsid w:val="00305B95"/>
    <w:rPr>
      <w:b/>
      <w:bCs/>
      <w:smallCaps/>
      <w:color w:val="0F4761" w:themeColor="accent1" w:themeShade="BF"/>
      <w:spacing w:val="5"/>
    </w:rPr>
  </w:style>
  <w:style w:type="character" w:styleId="Hyperlink">
    <w:name w:val="Hyperlink"/>
    <w:basedOn w:val="DefaultParagraphFont"/>
    <w:uiPriority w:val="99"/>
    <w:unhideWhenUsed/>
    <w:rsid w:val="00161A61"/>
    <w:rPr>
      <w:color w:val="467886" w:themeColor="hyperlink"/>
      <w:u w:val="single"/>
    </w:rPr>
  </w:style>
  <w:style w:type="character" w:styleId="UnresolvedMention">
    <w:name w:val="Unresolved Mention"/>
    <w:basedOn w:val="DefaultParagraphFont"/>
    <w:uiPriority w:val="99"/>
    <w:semiHidden/>
    <w:unhideWhenUsed/>
    <w:rsid w:val="00161A61"/>
    <w:rPr>
      <w:color w:val="605E5C"/>
      <w:shd w:val="clear" w:color="auto" w:fill="E1DFDD"/>
    </w:rPr>
  </w:style>
  <w:style w:type="character" w:styleId="FollowedHyperlink">
    <w:name w:val="FollowedHyperlink"/>
    <w:basedOn w:val="DefaultParagraphFont"/>
    <w:uiPriority w:val="99"/>
    <w:semiHidden/>
    <w:unhideWhenUsed/>
    <w:rsid w:val="00031464"/>
    <w:rPr>
      <w:color w:val="96607D" w:themeColor="followedHyperlink"/>
      <w:u w:val="single"/>
    </w:rPr>
  </w:style>
  <w:style w:type="paragraph" w:styleId="Header">
    <w:name w:val="header"/>
    <w:basedOn w:val="Normal"/>
    <w:link w:val="HeaderChar"/>
    <w:uiPriority w:val="99"/>
    <w:unhideWhenUsed/>
    <w:rsid w:val="00E55C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C6A"/>
  </w:style>
  <w:style w:type="paragraph" w:styleId="Footer">
    <w:name w:val="footer"/>
    <w:basedOn w:val="Normal"/>
    <w:link w:val="FooterChar"/>
    <w:uiPriority w:val="99"/>
    <w:unhideWhenUsed/>
    <w:rsid w:val="00E55C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C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www.swansea.gov.uk/birdflu?lang=en" TargetMode="External"/><Relationship Id="rId3" Type="http://schemas.openxmlformats.org/officeDocument/2006/relationships/customXml" Target="../customXml/item3.xml"/><Relationship Id="rId21" Type="http://schemas.openxmlformats.org/officeDocument/2006/relationships/hyperlink" Target="https://grokipedia.com/page/swansea_marina" TargetMode="Externa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hyperlink" Target="https://www.swansea.gov.uk/birdflu?lang=en" TargetMode="Externa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hyperlink" Target="https://swansea.opus4.co.uk/planning/localplan/maps/swansea-constrain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wansea.opus4.co.uk/planning/localplan/maps/swansea-constraints"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latitude.to/articles-by-country/gb/united-kingdom/144692/swansea-marina" TargetMode="External"/><Relationship Id="rId23" Type="http://schemas.openxmlformats.org/officeDocument/2006/relationships/fontTable" Target="fontTable.xml"/><Relationship Id="rId10" Type="http://schemas.openxmlformats.org/officeDocument/2006/relationships/hyperlink" Target="https://swansea.opus4.co.uk/planning/localplan/maps/swansea-constraints" TargetMode="External"/><Relationship Id="rId19" Type="http://schemas.openxmlformats.org/officeDocument/2006/relationships/hyperlink" Target="https://latitude.to/articles-by-country/gb/united-kingdom/144692/swansea-marina"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latitude.to/articles-by-country/gb/united-kingdom/144692/swansea-marina" TargetMode="External"/><Relationship Id="rId22" Type="http://schemas.openxmlformats.org/officeDocument/2006/relationships/hyperlink" Target="https://birdopedia.com/effects-of-climate-change-on-bird-migration/"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a:t>
            </a:r>
            <a:r>
              <a:rPr lang="en-US" baseline="0"/>
              <a:t> graph to show how many birds and what species there are in the Marina</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tx1">
                  <a:lumMod val="95000"/>
                  <a:lumOff val="5000"/>
                </a:schemeClr>
              </a:solidFill>
              <a:ln>
                <a:noFill/>
              </a:ln>
              <a:effectLst/>
            </c:spPr>
            <c:extLst>
              <c:ext xmlns:c16="http://schemas.microsoft.com/office/drawing/2014/chart" uri="{C3380CC4-5D6E-409C-BE32-E72D297353CC}">
                <c16:uniqueId val="{00000001-4845-477E-84A9-0482DDFAFA2A}"/>
              </c:ext>
            </c:extLst>
          </c:dPt>
          <c:dPt>
            <c:idx val="1"/>
            <c:invertIfNegative val="0"/>
            <c:bubble3D val="0"/>
            <c:spPr>
              <a:solidFill>
                <a:schemeClr val="bg1">
                  <a:lumMod val="65000"/>
                </a:schemeClr>
              </a:solidFill>
              <a:ln>
                <a:noFill/>
              </a:ln>
              <a:effectLst/>
            </c:spPr>
            <c:extLst>
              <c:ext xmlns:c16="http://schemas.microsoft.com/office/drawing/2014/chart" uri="{C3380CC4-5D6E-409C-BE32-E72D297353CC}">
                <c16:uniqueId val="{00000003-4845-477E-84A9-0482DDFAFA2A}"/>
              </c:ext>
            </c:extLst>
          </c:dPt>
          <c:dPt>
            <c:idx val="2"/>
            <c:invertIfNegative val="0"/>
            <c:bubble3D val="0"/>
            <c:spPr>
              <a:solidFill>
                <a:srgbClr val="9900CC"/>
              </a:solidFill>
              <a:ln>
                <a:noFill/>
              </a:ln>
              <a:effectLst/>
            </c:spPr>
            <c:extLst>
              <c:ext xmlns:c16="http://schemas.microsoft.com/office/drawing/2014/chart" uri="{C3380CC4-5D6E-409C-BE32-E72D297353CC}">
                <c16:uniqueId val="{00000005-4845-477E-84A9-0482DDFAFA2A}"/>
              </c:ext>
            </c:extLst>
          </c:dPt>
          <c:dPt>
            <c:idx val="3"/>
            <c:invertIfNegative val="0"/>
            <c:bubble3D val="0"/>
            <c:spPr>
              <a:solidFill>
                <a:srgbClr val="006600"/>
              </a:solidFill>
              <a:ln>
                <a:noFill/>
              </a:ln>
              <a:effectLst/>
            </c:spPr>
            <c:extLst>
              <c:ext xmlns:c16="http://schemas.microsoft.com/office/drawing/2014/chart" uri="{C3380CC4-5D6E-409C-BE32-E72D297353CC}">
                <c16:uniqueId val="{00000007-4845-477E-84A9-0482DDFAFA2A}"/>
              </c:ext>
            </c:extLst>
          </c:dPt>
          <c:dPt>
            <c:idx val="4"/>
            <c:invertIfNegative val="0"/>
            <c:bubble3D val="0"/>
            <c:spPr>
              <a:solidFill>
                <a:srgbClr val="996633"/>
              </a:solidFill>
              <a:ln>
                <a:noFill/>
              </a:ln>
              <a:effectLst/>
            </c:spPr>
            <c:extLst>
              <c:ext xmlns:c16="http://schemas.microsoft.com/office/drawing/2014/chart" uri="{C3380CC4-5D6E-409C-BE32-E72D297353CC}">
                <c16:uniqueId val="{00000009-4845-477E-84A9-0482DDFAFA2A}"/>
              </c:ext>
            </c:extLst>
          </c:dPt>
          <c:cat>
            <c:strRef>
              <c:f>Sheet1!$A$1:$A$5</c:f>
              <c:strCache>
                <c:ptCount val="5"/>
                <c:pt idx="0">
                  <c:v>Cormorants</c:v>
                </c:pt>
                <c:pt idx="1">
                  <c:v>Gull</c:v>
                </c:pt>
                <c:pt idx="2">
                  <c:v>Pidgeon</c:v>
                </c:pt>
                <c:pt idx="3">
                  <c:v>Mallard </c:v>
                </c:pt>
                <c:pt idx="4">
                  <c:v>Sparrows</c:v>
                </c:pt>
              </c:strCache>
            </c:strRef>
          </c:cat>
          <c:val>
            <c:numRef>
              <c:f>Sheet1!$B$1:$B$5</c:f>
              <c:numCache>
                <c:formatCode>General</c:formatCode>
                <c:ptCount val="5"/>
                <c:pt idx="0">
                  <c:v>4</c:v>
                </c:pt>
                <c:pt idx="1">
                  <c:v>30</c:v>
                </c:pt>
                <c:pt idx="2">
                  <c:v>60</c:v>
                </c:pt>
                <c:pt idx="3">
                  <c:v>2</c:v>
                </c:pt>
                <c:pt idx="4">
                  <c:v>16</c:v>
                </c:pt>
              </c:numCache>
            </c:numRef>
          </c:val>
          <c:extLst>
            <c:ext xmlns:c16="http://schemas.microsoft.com/office/drawing/2014/chart" uri="{C3380CC4-5D6E-409C-BE32-E72D297353CC}">
              <c16:uniqueId val="{0000000A-4845-477E-84A9-0482DDFAFA2A}"/>
            </c:ext>
          </c:extLst>
        </c:ser>
        <c:dLbls>
          <c:showLegendKey val="0"/>
          <c:showVal val="0"/>
          <c:showCatName val="0"/>
          <c:showSerName val="0"/>
          <c:showPercent val="0"/>
          <c:showBubbleSize val="0"/>
        </c:dLbls>
        <c:gapWidth val="219"/>
        <c:overlap val="-27"/>
        <c:axId val="1534059679"/>
        <c:axId val="1506878351"/>
      </c:barChart>
      <c:catAx>
        <c:axId val="1534059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878351"/>
        <c:crosses val="autoZero"/>
        <c:auto val="1"/>
        <c:lblAlgn val="ctr"/>
        <c:lblOffset val="100"/>
        <c:noMultiLvlLbl val="0"/>
      </c:catAx>
      <c:valAx>
        <c:axId val="15068783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4059679"/>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4B3BFA-AD12-4FD6-B630-ADE6D179C8C0}">
  <ds:schemaRefs>
    <ds:schemaRef ds:uri="http://schemas.openxmlformats.org/officeDocument/2006/bibliography"/>
  </ds:schemaRefs>
</ds:datastoreItem>
</file>

<file path=customXml/itemProps2.xml><?xml version="1.0" encoding="utf-8"?>
<ds:datastoreItem xmlns:ds="http://schemas.openxmlformats.org/officeDocument/2006/customXml" ds:itemID="{50934DA1-880A-4E80-9A87-371999BBBA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5DCFFE-3212-4DBF-AB2B-95DD30BD79F2}">
  <ds:schemaRefs>
    <ds:schemaRef ds:uri="http://schemas.microsoft.com/sharepoint/v3/contenttype/forms"/>
  </ds:schemaRefs>
</ds:datastoreItem>
</file>

<file path=customXml/itemProps4.xml><?xml version="1.0" encoding="utf-8"?>
<ds:datastoreItem xmlns:ds="http://schemas.openxmlformats.org/officeDocument/2006/customXml" ds:itemID="{C4C0361E-559A-4AC2-9427-8702449EE1E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1508</TotalTime>
  <Pages>4</Pages>
  <Words>656</Words>
  <Characters>3743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Mae Hermon (2601653)</dc:creator>
  <cp:keywords/>
  <dc:description/>
  <cp:lastModifiedBy>Alys Mae Hermon (2601653)</cp:lastModifiedBy>
  <cp:revision>6</cp:revision>
  <dcterms:created xsi:type="dcterms:W3CDTF">2026-10-08T16:09:00Z</dcterms:created>
  <dcterms:modified xsi:type="dcterms:W3CDTF">2026-10-09T17:13:00Z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