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71462622"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tcMar/>
            <w:vAlign w:val="center"/>
          </w:tcPr>
          <w:p w:rsidRPr="00A42F82" w:rsidR="005E6C44" w:rsidP="00A91894" w:rsidRDefault="005E6C44" w14:paraId="7B7CF528" w14:textId="49E0EBEF">
            <w:pPr>
              <w:rPr>
                <w:rFonts w:ascii="Arial" w:hAnsi="Arial" w:cs="Arial"/>
                <w:sz w:val="22"/>
                <w:szCs w:val="22"/>
              </w:rPr>
            </w:pPr>
            <w:r w:rsidRPr="71462622" w:rsidR="4A170BBC">
              <w:rPr>
                <w:rFonts w:ascii="Arial" w:hAnsi="Arial" w:cs="Arial"/>
                <w:sz w:val="22"/>
                <w:szCs w:val="22"/>
              </w:rPr>
              <w:t>Catia Margarida Barreto Silva Araujo</w:t>
            </w:r>
          </w:p>
        </w:tc>
      </w:tr>
      <w:tr w:rsidRPr="00A42F82" w:rsidR="005E6C44" w:rsidTr="71462622"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71462622"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32F97F34" w14:textId="2728552C">
                <w:pPr>
                  <w:jc w:val="center"/>
                  <w:rPr>
                    <w:rFonts w:ascii="Arial" w:hAnsi="Arial" w:cs="Arial"/>
                    <w:sz w:val="22"/>
                    <w:szCs w:val="22"/>
                  </w:rPr>
                </w:pPr>
                <w:r w:rsidRPr="71462622" w:rsidR="5BB23876">
                  <w:rPr>
                    <w:rFonts w:ascii="MS Gothic" w:hAnsi="MS Gothic" w:eastAsia="MS Gothic" w:cs="MS Gothic"/>
                    <w:sz w:val="22"/>
                    <w:szCs w:val="22"/>
                  </w:rPr>
                  <w:t>☒</w:t>
                </w:r>
              </w:p>
            </w:tc>
          </w:sdtContent>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FEA8424"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2097DCC9" w:rsidRDefault="005E6C44" w14:paraId="72964C02" w14:textId="23EC5133">
            <w:pPr>
              <w:pStyle w:val="Normal"/>
              <w:rPr>
                <w:rFonts w:ascii="Arial" w:hAnsi="Arial" w:cs="Arial"/>
                <w:sz w:val="22"/>
                <w:szCs w:val="22"/>
              </w:rPr>
            </w:pPr>
            <w:r w:rsidRPr="71462622" w:rsidR="257EDE76">
              <w:rPr>
                <w:rFonts w:ascii="Arial" w:hAnsi="Arial" w:cs="Arial"/>
                <w:sz w:val="22"/>
                <w:szCs w:val="22"/>
              </w:rPr>
              <w:t>IICL</w:t>
            </w:r>
          </w:p>
        </w:tc>
      </w:tr>
      <w:tr w:rsidRPr="00A42F82" w:rsidR="005E6C44" w:rsidTr="0FEA8424"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5E6C44" w14:paraId="57CB938A" w14:textId="650515B8">
            <w:pPr>
              <w:rPr>
                <w:rFonts w:ascii="Arial" w:hAnsi="Arial" w:cs="Arial"/>
                <w:sz w:val="22"/>
                <w:szCs w:val="22"/>
              </w:rPr>
            </w:pPr>
            <w:r w:rsidRPr="71462622" w:rsidR="7A16A5CE">
              <w:rPr>
                <w:rFonts w:ascii="Arial" w:hAnsi="Arial" w:cs="Arial"/>
                <w:sz w:val="22"/>
                <w:szCs w:val="22"/>
              </w:rPr>
              <w:t>London</w:t>
            </w:r>
          </w:p>
        </w:tc>
      </w:tr>
      <w:tr w:rsidRPr="00A42F82" w:rsidR="005E6C44" w:rsidTr="0FEA8424"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5E6C44" w14:paraId="6D16D89E" w14:textId="03A8F1A0">
            <w:pPr>
              <w:rPr>
                <w:rFonts w:ascii="Arial" w:hAnsi="Arial" w:cs="Arial"/>
                <w:sz w:val="22"/>
                <w:szCs w:val="22"/>
              </w:rPr>
            </w:pPr>
            <w:r w:rsidRPr="71462622" w:rsidR="3287D4F5">
              <w:rPr>
                <w:rFonts w:ascii="Arial" w:hAnsi="Arial" w:cs="Arial"/>
                <w:sz w:val="22"/>
                <w:szCs w:val="22"/>
              </w:rPr>
              <w:t>1916673@student.uwtsd.ac.uk</w:t>
            </w:r>
          </w:p>
        </w:tc>
      </w:tr>
      <w:tr w:rsidRPr="00A42F82" w:rsidR="005E6C44" w:rsidTr="0FEA8424"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2C253F55">
            <w:pPr>
              <w:rPr>
                <w:rFonts w:ascii="Arial" w:hAnsi="Arial" w:cs="Arial"/>
                <w:sz w:val="22"/>
                <w:szCs w:val="22"/>
              </w:rPr>
            </w:pPr>
            <w:r w:rsidRPr="71462622" w:rsidR="046D825D">
              <w:rPr>
                <w:rFonts w:ascii="Arial" w:hAnsi="Arial" w:cs="Arial"/>
                <w:sz w:val="22"/>
                <w:szCs w:val="22"/>
              </w:rPr>
              <w:t>07984738863</w:t>
            </w:r>
          </w:p>
        </w:tc>
      </w:tr>
      <w:tr w:rsidRPr="00A42F82" w:rsidR="005E6C44" w:rsidTr="0FEA8424"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FEA8424"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5E6C44" w14:paraId="60B34DE8" w14:textId="44F9F5D9">
            <w:pPr>
              <w:rPr>
                <w:rFonts w:ascii="Arial" w:hAnsi="Arial" w:cs="Arial"/>
                <w:sz w:val="22"/>
                <w:szCs w:val="22"/>
              </w:rPr>
            </w:pPr>
            <w:r w:rsidRPr="71462622" w:rsidR="34B4291E">
              <w:rPr>
                <w:rFonts w:ascii="Arial" w:hAnsi="Arial" w:cs="Arial"/>
                <w:sz w:val="22"/>
                <w:szCs w:val="22"/>
              </w:rPr>
              <w:t>1916673</w:t>
            </w:r>
          </w:p>
        </w:tc>
      </w:tr>
      <w:tr w:rsidRPr="00A42F82" w:rsidR="005E6C44" w:rsidTr="0FEA8424"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Pr="00A42F82" w:rsidR="005E6C44" w:rsidP="00A91894" w:rsidRDefault="005E6C44" w14:paraId="660E53A9" w14:textId="08D82102">
            <w:pPr>
              <w:rPr>
                <w:rFonts w:ascii="Arial" w:hAnsi="Arial" w:cs="Arial"/>
                <w:sz w:val="22"/>
                <w:szCs w:val="22"/>
              </w:rPr>
            </w:pPr>
            <w:r w:rsidRPr="71462622" w:rsidR="03AB6FF7">
              <w:rPr>
                <w:rFonts w:ascii="Arial" w:hAnsi="Arial" w:cs="Arial"/>
                <w:sz w:val="22"/>
                <w:szCs w:val="22"/>
              </w:rPr>
              <w:t>MSc Public Health and Social Care Practice</w:t>
            </w:r>
          </w:p>
        </w:tc>
      </w:tr>
      <w:tr w:rsidRPr="00A42F82" w:rsidR="005E6C44" w:rsidTr="0FEA8424"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005E6C44" w14:paraId="3E5E7D21" w14:textId="3B16C0A5">
            <w:pPr>
              <w:rPr>
                <w:rFonts w:ascii="Arial" w:hAnsi="Arial" w:cs="Arial"/>
                <w:sz w:val="22"/>
                <w:szCs w:val="22"/>
              </w:rPr>
            </w:pPr>
            <w:r w:rsidRPr="0FEA8424" w:rsidR="099C6C85">
              <w:rPr>
                <w:rFonts w:ascii="Arial" w:hAnsi="Arial" w:cs="Arial"/>
                <w:sz w:val="22"/>
                <w:szCs w:val="22"/>
              </w:rPr>
              <w:t>Sobaq</w:t>
            </w:r>
            <w:r w:rsidRPr="0FEA8424" w:rsidR="099C6C85">
              <w:rPr>
                <w:rFonts w:ascii="Arial" w:hAnsi="Arial" w:cs="Arial"/>
                <w:sz w:val="22"/>
                <w:szCs w:val="22"/>
              </w:rPr>
              <w:t xml:space="preserve"> </w:t>
            </w:r>
            <w:r w:rsidRPr="0FEA8424" w:rsidR="6EC47A23">
              <w:rPr>
                <w:rFonts w:ascii="Arial" w:hAnsi="Arial" w:cs="Arial"/>
                <w:sz w:val="22"/>
                <w:szCs w:val="22"/>
              </w:rPr>
              <w:t>Sadiq</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71462622"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00A91894" w:rsidRDefault="005E6C44" w14:paraId="3F32AEB9"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tcMar/>
            <w:vAlign w:val="center"/>
          </w:tcPr>
          <w:p w:rsidRPr="00A42F82" w:rsidR="005E6C44" w:rsidP="71462622" w:rsidRDefault="005E6C44" w14:paraId="57DC1A2E" w14:textId="2B2A53B0">
            <w:pPr>
              <w:autoSpaceDE w:val="0"/>
              <w:autoSpaceDN w:val="0"/>
              <w:adjustRightInd w:val="0"/>
              <w:jc w:val="center"/>
              <w:rPr>
                <w:rFonts w:ascii="Arial" w:hAnsi="Arial" w:cs="Arial"/>
                <w:b w:val="1"/>
                <w:bCs w:val="1"/>
                <w:sz w:val="22"/>
                <w:szCs w:val="22"/>
              </w:rPr>
            </w:pPr>
            <w:sdt>
              <w:sdtPr>
                <w:id w:val="1244220297"/>
                <w14:checkbox>
                  <w14:checked w14:val="1"/>
                  <w14:checkedState w14:val="2612" w14:font="MS Gothic"/>
                  <w14:uncheckedState w14:val="2610" w14:font="MS Gothic"/>
                </w14:checkbox>
                <w:rPr>
                  <w:rFonts w:ascii="Arial" w:hAnsi="Arial" w:cs="Arial"/>
                  <w:sz w:val="22"/>
                  <w:szCs w:val="22"/>
                </w:rPr>
              </w:sdtPr>
              <w:sdtContent>
                <w:r w:rsidRPr="71462622" w:rsidR="175375D1">
                  <w:rPr>
                    <w:rFonts w:ascii="MS Gothic" w:hAnsi="MS Gothic" w:eastAsia="MS Gothic" w:cs="MS Gothic"/>
                    <w:sz w:val="22"/>
                    <w:szCs w:val="22"/>
                  </w:rPr>
                  <w:t>☒</w:t>
                </w:r>
              </w:sdtContent>
              <w:sdtEndPr>
                <w:rPr>
                  <w:rFonts w:ascii="Arial" w:hAnsi="Arial" w:cs="Arial"/>
                  <w:sz w:val="22"/>
                  <w:szCs w:val="22"/>
                </w:rPr>
              </w:sdtEndPr>
            </w:sdt>
          </w:p>
        </w:tc>
      </w:tr>
      <w:tr w:rsidRPr="00A42F82" w:rsidR="005E6C44" w:rsidTr="71462622"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71462622"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71462622"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71462622"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71462622"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71462622"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8800C5"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FBFBF" w:themeFill="background1" w:themeFillShade="BF"/>
                <w:tcMar/>
                <w:vAlign w:val="center"/>
              </w:tcPr>
              <w:p w:rsidRPr="00A42F82" w:rsidR="005E6C44" w:rsidP="00A91894" w:rsidRDefault="005E6C44" w14:paraId="5C5BE14D" w14:textId="7B12EE60">
                <w:pPr>
                  <w:autoSpaceDE w:val="0"/>
                  <w:autoSpaceDN w:val="0"/>
                  <w:adjustRightInd w:val="0"/>
                  <w:jc w:val="center"/>
                  <w:rPr>
                    <w:rFonts w:ascii="Arial" w:hAnsi="Arial" w:cs="Arial"/>
                    <w:sz w:val="22"/>
                    <w:szCs w:val="22"/>
                  </w:rPr>
                </w:pPr>
                <w:r w:rsidRPr="71462622" w:rsidR="7F7847A1">
                  <w:rPr>
                    <w:rFonts w:ascii="MS Gothic" w:hAnsi="MS Gothic" w:eastAsia="MS Gothic" w:cs="MS Gothic"/>
                    <w:sz w:val="22"/>
                    <w:szCs w:val="22"/>
                  </w:rPr>
                  <w:t>☒</w:t>
                </w:r>
              </w:p>
            </w:tc>
          </w:sdtContent>
        </w:sdt>
      </w:tr>
      <w:tr w:rsidRPr="00A42F82" w:rsidR="005E6C44" w:rsidTr="71462622"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A42F82" w:rsidR="005E6C44" w:rsidP="71462622" w:rsidRDefault="005E6C44" w14:paraId="1F73DACC" w14:textId="52B7D738">
                <w:pPr>
                  <w:autoSpaceDE w:val="0"/>
                  <w:autoSpaceDN w:val="0"/>
                  <w:adjustRightInd w:val="0"/>
                  <w:jc w:val="center"/>
                  <w:rPr>
                    <w:rFonts w:ascii="Arial" w:hAnsi="Arial" w:cs="Arial"/>
                    <w:i w:val="1"/>
                    <w:iCs w:val="1"/>
                    <w:sz w:val="22"/>
                    <w:szCs w:val="22"/>
                  </w:rPr>
                </w:pPr>
                <w:r w:rsidRPr="71462622" w:rsidR="5B11031A">
                  <w:rPr>
                    <w:rFonts w:ascii="MS Gothic" w:hAnsi="MS Gothic" w:eastAsia="MS Gothic" w:cs="MS Gothic"/>
                    <w:sz w:val="22"/>
                    <w:szCs w:val="22"/>
                  </w:rPr>
                  <w:t>☒</w:t>
                </w:r>
              </w:p>
            </w:sdtContent>
          </w:sdt>
        </w:tc>
      </w:tr>
      <w:tr w:rsidRPr="00A42F82" w:rsidR="005E6C44" w:rsidTr="71462622"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FEA8424" w14:paraId="651A7EAE" w14:textId="77777777">
        <w:trPr>
          <w:trHeight w:val="227"/>
        </w:trPr>
        <w:tc>
          <w:tcPr>
            <w:tcW w:w="562" w:type="dxa"/>
            <w:shd w:val="clear" w:color="auto" w:fill="F2F2F2" w:themeFill="background1" w:themeFillShade="F2"/>
            <w:tcMar/>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Mar/>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Mar/>
          </w:tcPr>
          <w:p w:rsidRPr="00A42F82" w:rsidR="00835382" w:rsidP="0FEA8424" w:rsidRDefault="00835382" w14:paraId="0D38BF7C" w14:textId="2C04A588">
            <w:pPr>
              <w:autoSpaceDE w:val="0"/>
              <w:autoSpaceDN w:val="0"/>
              <w:adjustRightInd w:val="0"/>
              <w:rPr>
                <w:rFonts w:ascii="Arial" w:hAnsi="Arial" w:cs="Arial"/>
                <w:sz w:val="22"/>
                <w:szCs w:val="22"/>
              </w:rPr>
            </w:pPr>
            <w:r w:rsidRPr="0FEA8424" w:rsidR="1016C245">
              <w:rPr>
                <w:rFonts w:ascii="Arial" w:hAnsi="Arial" w:cs="Arial"/>
                <w:sz w:val="22"/>
                <w:szCs w:val="22"/>
              </w:rPr>
              <w:t>N/A</w:t>
            </w: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FEA8424" w14:paraId="73D34D15" w14:textId="77777777">
        <w:trPr>
          <w:trHeight w:val="227"/>
        </w:trPr>
        <w:tc>
          <w:tcPr>
            <w:tcW w:w="562" w:type="dxa"/>
            <w:shd w:val="clear" w:color="auto" w:fill="F2F2F2" w:themeFill="background1" w:themeFillShade="F2"/>
            <w:tcMar/>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Mar/>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Mar/>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FEA8424" w:rsidRDefault="00835382" w14:paraId="3874CC6D" w14:textId="41E7BC00">
            <w:pPr>
              <w:autoSpaceDE w:val="0"/>
              <w:autoSpaceDN w:val="0"/>
              <w:adjustRightInd w:val="0"/>
              <w:rPr>
                <w:rFonts w:ascii="Arial" w:hAnsi="Arial" w:cs="Arial"/>
                <w:sz w:val="22"/>
                <w:szCs w:val="22"/>
              </w:rPr>
            </w:pPr>
            <w:r w:rsidRPr="0FEA8424" w:rsidR="4A431FC0">
              <w:rPr>
                <w:rFonts w:ascii="Arial" w:hAnsi="Arial" w:cs="Arial"/>
                <w:sz w:val="22"/>
                <w:szCs w:val="22"/>
              </w:rPr>
              <w:t>N/A</w:t>
            </w:r>
          </w:p>
        </w:tc>
      </w:tr>
      <w:tr w:rsidRPr="00A42F82" w:rsidR="00807192" w:rsidTr="0FEA8424" w14:paraId="6B017740" w14:textId="77777777">
        <w:trPr>
          <w:trHeight w:val="227"/>
        </w:trPr>
        <w:tc>
          <w:tcPr>
            <w:tcW w:w="562" w:type="dxa"/>
            <w:shd w:val="clear" w:color="auto" w:fill="F2F2F2" w:themeFill="background1" w:themeFillShade="F2"/>
            <w:tcMar/>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Mar/>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Pr="00A42F82" w:rsidR="00807192" w:rsidP="0FEA8424" w:rsidRDefault="00807192" w14:paraId="621C193F" w14:textId="6B57AA1B">
            <w:pPr>
              <w:autoSpaceDE w:val="0"/>
              <w:autoSpaceDN w:val="0"/>
              <w:adjustRightInd w:val="0"/>
              <w:rPr>
                <w:rFonts w:ascii="Arial" w:hAnsi="Arial" w:cs="Arial"/>
                <w:sz w:val="22"/>
                <w:szCs w:val="22"/>
              </w:rPr>
            </w:pPr>
            <w:r w:rsidRPr="0FEA8424" w:rsidR="18E5E092">
              <w:rPr>
                <w:rFonts w:ascii="Arial" w:hAnsi="Arial" w:cs="Arial"/>
                <w:sz w:val="22"/>
                <w:szCs w:val="22"/>
              </w:rPr>
              <w:t>N/A</w:t>
            </w:r>
          </w:p>
        </w:tc>
      </w:tr>
      <w:tr w:rsidRPr="00A42F82" w:rsidR="00807192" w:rsidTr="0FEA8424" w14:paraId="285DF266" w14:textId="77777777">
        <w:tc>
          <w:tcPr>
            <w:tcW w:w="562" w:type="dxa"/>
            <w:shd w:val="clear" w:color="auto" w:fill="F2F2F2" w:themeFill="background1" w:themeFillShade="F2"/>
            <w:tcMar/>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Mar/>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tcMar/>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8800C5"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74841900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FEA8424" w14:paraId="52BE4F62" w14:textId="77777777">
        <w:tc>
          <w:tcPr>
            <w:tcW w:w="562" w:type="dxa"/>
            <w:shd w:val="clear" w:color="auto" w:fill="F2F2F2" w:themeFill="background1" w:themeFillShade="F2"/>
            <w:tcMar/>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Mar/>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8800C5"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87668166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FEA8424" w14:paraId="3F4F4762" w14:textId="77777777">
        <w:trPr>
          <w:trHeight w:val="386"/>
        </w:trPr>
        <w:tc>
          <w:tcPr>
            <w:tcW w:w="562" w:type="dxa"/>
            <w:shd w:val="clear" w:color="auto" w:fill="F2F2F2" w:themeFill="background1" w:themeFillShade="F2"/>
            <w:tcMar/>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Mar/>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Mar/>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tcMar/>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FEA8424" w14:paraId="11A2010B" w14:textId="77777777">
        <w:trPr>
          <w:trHeight w:val="386"/>
        </w:trPr>
        <w:tc>
          <w:tcPr>
            <w:tcW w:w="562" w:type="dxa"/>
            <w:shd w:val="clear" w:color="auto" w:fill="F2F2F2" w:themeFill="background1" w:themeFillShade="F2"/>
            <w:tcMar/>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Mar/>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tcMar/>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tcMar/>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FEA8424" w14:paraId="4284E682" w14:textId="77777777">
        <w:tc>
          <w:tcPr>
            <w:tcW w:w="562" w:type="dxa"/>
            <w:shd w:val="clear" w:color="auto" w:fill="F2F2F2" w:themeFill="background1" w:themeFillShade="F2"/>
            <w:tcMar/>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Mar/>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Mar/>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tcMar/>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8800C5"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FEA8424" w14:paraId="7C169A57" w14:textId="77777777">
        <w:tc>
          <w:tcPr>
            <w:tcW w:w="562" w:type="dxa"/>
            <w:shd w:val="clear" w:color="auto" w:fill="F2F2F2" w:themeFill="background1" w:themeFillShade="F2"/>
            <w:tcMar/>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Mar/>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Mar/>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tcMar/>
            <w:vAlign w:val="center"/>
          </w:tcPr>
          <w:p w:rsidRPr="00A42F82" w:rsidR="00807192" w:rsidP="00A91894" w:rsidRDefault="008800C5"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tcMar/>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0FEA8424"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44A8F7CA" w14:textId="12F326F0">
            <w:pPr>
              <w:rPr>
                <w:rFonts w:ascii="Arial" w:hAnsi="Arial" w:cs="Arial"/>
                <w:sz w:val="22"/>
                <w:szCs w:val="22"/>
              </w:rPr>
            </w:pPr>
            <w:r w:rsidRPr="0FEA8424" w:rsidR="08C73D8B">
              <w:rPr>
                <w:rFonts w:ascii="Arial" w:hAnsi="Arial" w:cs="Arial"/>
                <w:sz w:val="22"/>
                <w:szCs w:val="22"/>
              </w:rPr>
              <w:t>Childhood Nutrition Education in Africa</w:t>
            </w:r>
          </w:p>
        </w:tc>
      </w:tr>
      <w:tr w:rsidRPr="00A42F82" w:rsidR="004C3D85" w:rsidTr="0FEA8424"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5CD9365A" w14:textId="76B03317">
            <w:pPr>
              <w:rPr>
                <w:rFonts w:ascii="Arial" w:hAnsi="Arial" w:cs="Arial"/>
                <w:sz w:val="22"/>
                <w:szCs w:val="22"/>
              </w:rPr>
            </w:pPr>
            <w:r w:rsidRPr="71462622" w:rsidR="1F86ACC0">
              <w:rPr>
                <w:rFonts w:ascii="Arial" w:hAnsi="Arial" w:cs="Arial"/>
                <w:sz w:val="22"/>
                <w:szCs w:val="22"/>
              </w:rPr>
              <w:t>10/02/25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6D32D729" w14:textId="1CAEB9A0">
            <w:pPr>
              <w:rPr>
                <w:rFonts w:ascii="Arial" w:hAnsi="Arial" w:cs="Arial"/>
                <w:sz w:val="22"/>
                <w:szCs w:val="22"/>
              </w:rPr>
            </w:pPr>
            <w:r w:rsidRPr="45A25F05" w:rsidR="32D813C4">
              <w:rPr>
                <w:rFonts w:ascii="Arial" w:hAnsi="Arial" w:cs="Arial"/>
                <w:sz w:val="22"/>
                <w:szCs w:val="22"/>
              </w:rPr>
              <w:t>30</w:t>
            </w:r>
            <w:r w:rsidRPr="45A25F05" w:rsidR="176F8A0E">
              <w:rPr>
                <w:rFonts w:ascii="Arial" w:hAnsi="Arial" w:cs="Arial"/>
                <w:sz w:val="22"/>
                <w:szCs w:val="22"/>
              </w:rPr>
              <w:t>/06/25</w:t>
            </w:r>
          </w:p>
        </w:tc>
      </w:tr>
      <w:tr w:rsidRPr="00A42F82" w:rsidR="00F96C3F" w:rsidTr="0FEA8424"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FEA8424" w:rsidRDefault="00F96C3F" w14:paraId="268C8AB7" w14:textId="51C173A7">
            <w:pPr>
              <w:spacing w:line="360" w:lineRule="auto"/>
              <w:ind/>
              <w:contextualSpacing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678901D5">
              <w:rPr>
                <w:rFonts w:ascii="Arial" w:hAnsi="Arial" w:eastAsia="Arial" w:cs="Arial"/>
                <w:b w:val="1"/>
                <w:bCs w:val="1"/>
                <w:i w:val="0"/>
                <w:iCs w:val="0"/>
                <w:caps w:val="0"/>
                <w:smallCaps w:val="0"/>
                <w:noProof w:val="0"/>
                <w:color w:val="000000" w:themeColor="text1" w:themeTint="FF" w:themeShade="FF"/>
                <w:sz w:val="22"/>
                <w:szCs w:val="22"/>
                <w:lang w:val="en-US"/>
              </w:rPr>
              <w:t xml:space="preserve">Introduction </w:t>
            </w:r>
          </w:p>
          <w:p w:rsidRPr="00A42F82" w:rsidR="00F96C3F" w:rsidP="0FEA8424" w:rsidRDefault="00F96C3F" w14:paraId="38B5A888" w14:textId="68F95991">
            <w:pPr>
              <w:spacing w:line="360" w:lineRule="auto"/>
              <w:ind/>
              <w:contextualSpacing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50F933C8" w14:textId="4E853A0A">
            <w:pPr>
              <w:spacing w:line="360" w:lineRule="auto"/>
              <w:ind/>
              <w:contextualSpacing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678901D5">
              <w:rPr>
                <w:rFonts w:ascii="Arial" w:hAnsi="Arial" w:eastAsia="Arial" w:cs="Arial"/>
                <w:b w:val="0"/>
                <w:bCs w:val="0"/>
                <w:i w:val="0"/>
                <w:iCs w:val="0"/>
                <w:caps w:val="0"/>
                <w:smallCaps w:val="0"/>
                <w:noProof w:val="0"/>
                <w:color w:val="000000" w:themeColor="text1" w:themeTint="FF" w:themeShade="FF"/>
                <w:sz w:val="22"/>
                <w:szCs w:val="22"/>
                <w:lang w:val="en-US"/>
              </w:rPr>
              <w:t>Childhood Nutrition Education is a classic problem in Africa and the aim of this systematic review is to explore how nutrition education initiatives can effectively encourage, promote and establish healthy eating habits in children.</w:t>
            </w:r>
            <w:r w:rsidRPr="0FEA8424" w:rsidR="678901D5">
              <w:rPr>
                <w:rFonts w:ascii="Arial" w:hAnsi="Arial" w:eastAsia="Arial" w:cs="Arial"/>
                <w:b w:val="0"/>
                <w:bCs w:val="0"/>
                <w:i w:val="0"/>
                <w:iCs w:val="0"/>
                <w:caps w:val="0"/>
                <w:smallCaps w:val="0"/>
                <w:noProof w:val="0"/>
                <w:color w:val="000000" w:themeColor="text1" w:themeTint="FF" w:themeShade="FF"/>
                <w:sz w:val="22"/>
                <w:szCs w:val="22"/>
                <w:lang w:val="en-US"/>
              </w:rPr>
              <w:t xml:space="preserve"> Therefore, this research proposal is to build health settings in schools based in nutrition programs to promote healthy eating habits. In addition, this paper will investigate to assess health settings and the impact of school bases nutrition education programs on children's dietary choices and behaviors, identify keys strategies in nutrition education that promote healthy foods among children, evaluate the role of parents, educators and health professional team through the nutrition education and  propose education programs on children's dietary choices and behaviors, identify keys strategies in nutrition education that promote healthy foods among children, evaluate the role of parents, educators and health professional team through the nutrition education and  propose recommendations and suggestions through on organizations and communities. Childhood is characterized as biological growth until adolescence and this period occurs around until ten years old (Better Help,2024). Biological, it is the periods that are developing the brain, body and might control their emotions and become more independent (Better Help, 2024). Despite this, very few studies have investigated the impact of the nutrition on children in Africa has demonstrated many factors such as: Poor quality and quantity of food and the school nutritional </w:t>
            </w:r>
            <w:r w:rsidRPr="0FEA8424" w:rsidR="678901D5">
              <w:rPr>
                <w:rFonts w:ascii="Arial" w:hAnsi="Arial" w:eastAsia="Arial" w:cs="Arial"/>
                <w:b w:val="0"/>
                <w:bCs w:val="0"/>
                <w:i w:val="0"/>
                <w:iCs w:val="0"/>
                <w:caps w:val="0"/>
                <w:smallCaps w:val="0"/>
                <w:noProof w:val="0"/>
                <w:color w:val="000000" w:themeColor="text1" w:themeTint="FF" w:themeShade="FF"/>
                <w:sz w:val="22"/>
                <w:szCs w:val="22"/>
                <w:lang w:val="en-US"/>
              </w:rPr>
              <w:t>programmes</w:t>
            </w:r>
            <w:r w:rsidRPr="0FEA8424" w:rsidR="678901D5">
              <w:rPr>
                <w:rFonts w:ascii="Arial" w:hAnsi="Arial" w:eastAsia="Arial" w:cs="Arial"/>
                <w:b w:val="0"/>
                <w:bCs w:val="0"/>
                <w:i w:val="0"/>
                <w:iCs w:val="0"/>
                <w:caps w:val="0"/>
                <w:smallCaps w:val="0"/>
                <w:noProof w:val="0"/>
                <w:color w:val="000000" w:themeColor="text1" w:themeTint="FF" w:themeShade="FF"/>
                <w:sz w:val="22"/>
                <w:szCs w:val="22"/>
                <w:lang w:val="en-US"/>
              </w:rPr>
              <w:t xml:space="preserve"> must provide meals for students in schools (Journal of Public Health, 2021) and building on existing school systems in this sector has demonstrated more challenging and high costs due without access to school infrastructure and educational activities (Maternal Child Nutrition,2021).</w:t>
            </w:r>
          </w:p>
          <w:p w:rsidRPr="00A42F82" w:rsidR="00F96C3F" w:rsidP="0FEA8424" w:rsidRDefault="00F96C3F" w14:paraId="2883D46C" w14:textId="110A63A1">
            <w:pPr>
              <w:spacing w:line="360" w:lineRule="auto"/>
              <w:ind/>
              <w:contextualSpacing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56388A3C">
              <w:rPr>
                <w:rFonts w:ascii="Arial" w:hAnsi="Arial" w:eastAsia="Arial" w:cs="Arial"/>
                <w:b w:val="1"/>
                <w:bCs w:val="1"/>
                <w:i w:val="0"/>
                <w:iCs w:val="0"/>
                <w:caps w:val="0"/>
                <w:smallCaps w:val="0"/>
                <w:noProof w:val="0"/>
                <w:color w:val="000000" w:themeColor="text1" w:themeTint="FF" w:themeShade="FF"/>
                <w:sz w:val="22"/>
                <w:szCs w:val="22"/>
                <w:lang w:val="en-US"/>
              </w:rPr>
              <w:t>Background to the Study</w:t>
            </w:r>
          </w:p>
          <w:p w:rsidRPr="00A42F82" w:rsidR="00F96C3F" w:rsidP="0FEA8424" w:rsidRDefault="00F96C3F" w14:paraId="3390B2CC" w14:textId="76235CFE">
            <w:pPr>
              <w:pStyle w:val="Normal"/>
              <w:spacing w:line="360" w:lineRule="auto"/>
              <w:ind/>
              <w:contextualSpacing w:val="0"/>
              <w:jc w:val="both"/>
              <w:rPr>
                <w:rFonts w:ascii="Arial" w:hAnsi="Arial" w:eastAsia="Arial" w:cs="Arial"/>
                <w:noProof w:val="0"/>
                <w:sz w:val="22"/>
                <w:szCs w:val="22"/>
                <w:lang w:val="en-US"/>
              </w:rPr>
            </w:pPr>
            <w:r w:rsidRPr="0FEA8424" w:rsidR="56388A3C">
              <w:rPr>
                <w:rFonts w:ascii="Arial" w:hAnsi="Arial" w:eastAsia="Arial" w:cs="Arial"/>
                <w:b w:val="0"/>
                <w:bCs w:val="0"/>
                <w:i w:val="0"/>
                <w:iCs w:val="0"/>
                <w:caps w:val="0"/>
                <w:smallCaps w:val="0"/>
                <w:noProof w:val="0"/>
                <w:color w:val="000000" w:themeColor="text1" w:themeTint="FF" w:themeShade="FF"/>
                <w:sz w:val="22"/>
                <w:szCs w:val="22"/>
                <w:lang w:val="en-US"/>
              </w:rPr>
              <w:t>Historical background, in the 20</w:t>
            </w:r>
            <w:r w:rsidRPr="0FEA8424" w:rsidR="56388A3C">
              <w:rPr>
                <w:rFonts w:ascii="Arial" w:hAnsi="Arial" w:eastAsia="Arial" w:cs="Arial"/>
                <w:b w:val="0"/>
                <w:bCs w:val="0"/>
                <w:i w:val="0"/>
                <w:iCs w:val="0"/>
                <w:caps w:val="0"/>
                <w:smallCaps w:val="0"/>
                <w:noProof w:val="0"/>
                <w:color w:val="000000" w:themeColor="text1" w:themeTint="FF" w:themeShade="FF"/>
                <w:sz w:val="22"/>
                <w:szCs w:val="22"/>
                <w:vertAlign w:val="superscript"/>
                <w:lang w:val="en-US"/>
              </w:rPr>
              <w:t>th</w:t>
            </w:r>
            <w:r w:rsidRPr="0FEA8424" w:rsidR="56388A3C">
              <w:rPr>
                <w:rFonts w:ascii="Arial" w:hAnsi="Arial" w:eastAsia="Arial" w:cs="Arial"/>
                <w:b w:val="0"/>
                <w:bCs w:val="0"/>
                <w:i w:val="0"/>
                <w:iCs w:val="0"/>
                <w:caps w:val="0"/>
                <w:smallCaps w:val="0"/>
                <w:noProof w:val="0"/>
                <w:color w:val="000000" w:themeColor="text1" w:themeTint="FF" w:themeShade="FF"/>
                <w:sz w:val="22"/>
                <w:szCs w:val="22"/>
                <w:lang w:val="en-US"/>
              </w:rPr>
              <w:t xml:space="preserve"> century has been invented category of children food that has changed in society attitudes and </w:t>
            </w:r>
            <w:r w:rsidRPr="0FEA8424" w:rsidR="56388A3C">
              <w:rPr>
                <w:rFonts w:ascii="Arial" w:hAnsi="Arial" w:eastAsia="Arial" w:cs="Arial"/>
                <w:b w:val="0"/>
                <w:bCs w:val="0"/>
                <w:i w:val="0"/>
                <w:iCs w:val="0"/>
                <w:caps w:val="0"/>
                <w:smallCaps w:val="0"/>
                <w:noProof w:val="0"/>
                <w:color w:val="000000" w:themeColor="text1" w:themeTint="FF" w:themeShade="FF"/>
                <w:sz w:val="22"/>
                <w:szCs w:val="22"/>
                <w:lang w:val="en-US"/>
              </w:rPr>
              <w:t>behaviours</w:t>
            </w:r>
            <w:r w:rsidRPr="0FEA8424" w:rsidR="56388A3C">
              <w:rPr>
                <w:rFonts w:ascii="Arial" w:hAnsi="Arial" w:eastAsia="Arial" w:cs="Arial"/>
                <w:b w:val="0"/>
                <w:bCs w:val="0"/>
                <w:i w:val="0"/>
                <w:iCs w:val="0"/>
                <w:caps w:val="0"/>
                <w:smallCaps w:val="0"/>
                <w:noProof w:val="0"/>
                <w:color w:val="000000" w:themeColor="text1" w:themeTint="FF" w:themeShade="FF"/>
                <w:sz w:val="22"/>
                <w:szCs w:val="22"/>
                <w:lang w:val="en-US"/>
              </w:rPr>
              <w:t xml:space="preserve"> to children and childhood (Moffat,2024). School health and nutrition programs by education for children began in 1980 that focus on the development of survival child (Sarr,2016). Following that, their history of childhood has arrived throughout in 1990 that have been supported policy dialog, development of policy frameworks and national health policies (Sarr,2016). Throughout history, the World Health Organization has implemented school meals programs nutrition for children that is important for vitality and potential of upcoming generations (Precious, 2023).</w:t>
            </w:r>
            <w:r w:rsidRPr="0FEA8424" w:rsidR="2BD95CD5">
              <w:rPr>
                <w:rFonts w:ascii="Arial" w:hAnsi="Arial" w:eastAsia="Arial" w:cs="Arial"/>
                <w:b w:val="0"/>
                <w:bCs w:val="0"/>
                <w:i w:val="0"/>
                <w:iCs w:val="0"/>
                <w:caps w:val="0"/>
                <w:smallCaps w:val="0"/>
                <w:noProof w:val="0"/>
                <w:color w:val="000000" w:themeColor="text1" w:themeTint="FF" w:themeShade="FF"/>
                <w:sz w:val="22"/>
                <w:szCs w:val="22"/>
                <w:lang w:val="en-US"/>
              </w:rPr>
              <w:t xml:space="preserve"> t is also important to highlight that child malnutrition is a main epidemiological problem in Africa (Jardi, 2021). In November between 2012 and 2021 it has been observed that nutritional education programs are truly believed to improve food and nutrient consumption, knowledge and educational workshops (Jardi, 2021).</w:t>
            </w:r>
          </w:p>
          <w:p w:rsidRPr="00A42F82" w:rsidR="00F96C3F" w:rsidP="0FEA8424" w:rsidRDefault="00F96C3F" w14:paraId="3D8F28DB" w14:textId="439350FD">
            <w:pPr>
              <w:spacing w:line="360" w:lineRule="auto"/>
              <w:ind/>
              <w:contextualSpacing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73952A44" w14:textId="15D7FD54">
            <w:pPr>
              <w:spacing w:line="360" w:lineRule="auto"/>
              <w:ind/>
              <w:contextualSpacing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69CEE615" w14:textId="05E1F6CF">
            <w:pPr>
              <w:spacing w:line="360" w:lineRule="auto"/>
              <w:ind/>
              <w:contextualSpacing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42F1B8DA" w14:textId="588AC4C9">
            <w:pPr>
              <w:spacing w:line="360" w:lineRule="auto"/>
              <w:ind/>
              <w:contextualSpacing w:val="0"/>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6AEE49A1" w14:textId="4729CD4A">
            <w:pPr>
              <w:spacing w:line="360" w:lineRule="auto"/>
              <w:ind/>
              <w:contextualSpacing w:val="0"/>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388979BA" w14:textId="0748280D">
            <w:pPr>
              <w:spacing w:line="360" w:lineRule="auto"/>
              <w:ind/>
              <w:contextualSpacing w:val="0"/>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57183749" w14:textId="7B33B072">
            <w:pPr>
              <w:spacing w:line="360" w:lineRule="auto"/>
              <w:ind/>
              <w:contextualSpacing w:val="0"/>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0F2B91CF" w14:textId="3B38C00B">
            <w:pPr>
              <w:spacing w:before="120" w:after="120"/>
              <w:ind/>
              <w:contextualSpacing w:val="0"/>
              <w:rPr>
                <w:rFonts w:ascii="Arial" w:hAnsi="Arial" w:cs="Arial"/>
                <w:b w:val="1"/>
                <w:bCs w:val="1"/>
                <w:sz w:val="22"/>
                <w:szCs w:val="22"/>
              </w:rPr>
            </w:pPr>
          </w:p>
        </w:tc>
      </w:tr>
      <w:tr w:rsidRPr="00A42F82" w:rsidR="00F96C3F" w:rsidDel="002A152D" w:rsidTr="0FEA8424"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A42F82" w:rsidR="00F96C3F" w:rsidP="0FEA8424" w:rsidRDefault="00F96C3F" w14:paraId="0C3D0030" w14:textId="3159CF3F">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16BB8EEE">
              <w:rPr>
                <w:rFonts w:ascii="Arial" w:hAnsi="Arial" w:eastAsia="Arial" w:cs="Arial"/>
                <w:b w:val="1"/>
                <w:bCs w:val="1"/>
                <w:i w:val="0"/>
                <w:iCs w:val="0"/>
                <w:caps w:val="0"/>
                <w:smallCaps w:val="0"/>
                <w:noProof w:val="0"/>
                <w:color w:val="000000" w:themeColor="text1" w:themeTint="FF" w:themeShade="FF"/>
                <w:sz w:val="22"/>
                <w:szCs w:val="22"/>
                <w:lang w:val="en-US"/>
              </w:rPr>
              <w:t>3.Rationale of the study</w:t>
            </w:r>
          </w:p>
          <w:p w:rsidRPr="00A42F82" w:rsidR="00F96C3F" w:rsidP="0FEA8424" w:rsidRDefault="00F96C3F" w14:paraId="7FDDCEEE" w14:textId="669865F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xml:space="preserve">As a researcher, I selected this topic childhood nutrition education in Africa, because in this field has </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demonstrated</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xml:space="preserve"> that an increases malnutrition and the reason to understanding their main causes and </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seeking</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xml:space="preserve"> to promotes a balance lifestyle to improve nutrition education to make healthier food choices. Furthermore, it will be interesting to explore more in-depth knowledge </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xml:space="preserve"> this topic. Child </w:t>
            </w:r>
            <w:r w:rsidRPr="0FEA8424" w:rsidR="26F54441">
              <w:rPr>
                <w:rFonts w:ascii="Arial" w:hAnsi="Arial" w:eastAsia="Arial" w:cs="Arial"/>
                <w:b w:val="0"/>
                <w:bCs w:val="0"/>
                <w:i w:val="0"/>
                <w:iCs w:val="0"/>
                <w:caps w:val="0"/>
                <w:smallCaps w:val="0"/>
                <w:noProof w:val="0"/>
                <w:color w:val="000000" w:themeColor="text1" w:themeTint="FF" w:themeShade="FF"/>
                <w:sz w:val="22"/>
                <w:szCs w:val="22"/>
                <w:lang w:val="en-US"/>
              </w:rPr>
              <w:t>malnutrition</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xml:space="preserve"> is </w:t>
            </w:r>
            <w:r w:rsidRPr="0FEA8424" w:rsidR="3F552E58">
              <w:rPr>
                <w:rFonts w:ascii="Arial" w:hAnsi="Arial" w:eastAsia="Arial" w:cs="Arial"/>
                <w:b w:val="0"/>
                <w:bCs w:val="0"/>
                <w:i w:val="0"/>
                <w:iCs w:val="0"/>
                <w:caps w:val="0"/>
                <w:smallCaps w:val="0"/>
                <w:noProof w:val="0"/>
                <w:color w:val="000000" w:themeColor="text1" w:themeTint="FF" w:themeShade="FF"/>
                <w:sz w:val="22"/>
                <w:szCs w:val="22"/>
                <w:lang w:val="en-US"/>
              </w:rPr>
              <w:t>the main</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xml:space="preserve"> epidemiological problem in Africa (</w:t>
            </w:r>
            <w:r w:rsidRPr="0FEA8424" w:rsidR="0364A632">
              <w:rPr>
                <w:rFonts w:ascii="Arial" w:hAnsi="Arial" w:eastAsia="Arial" w:cs="Arial"/>
                <w:b w:val="0"/>
                <w:bCs w:val="0"/>
                <w:i w:val="0"/>
                <w:iCs w:val="0"/>
                <w:caps w:val="0"/>
                <w:smallCaps w:val="0"/>
                <w:noProof w:val="0"/>
                <w:color w:val="000000" w:themeColor="text1" w:themeTint="FF" w:themeShade="FF"/>
                <w:sz w:val="22"/>
                <w:szCs w:val="22"/>
                <w:lang w:val="en-US"/>
              </w:rPr>
              <w:t>Jardi,2021</w:t>
            </w:r>
            <w:r w:rsidRPr="0FEA8424" w:rsidR="49F39C8E">
              <w:rPr>
                <w:rFonts w:ascii="Arial" w:hAnsi="Arial" w:eastAsia="Arial" w:cs="Arial"/>
                <w:b w:val="0"/>
                <w:bCs w:val="0"/>
                <w:i w:val="0"/>
                <w:iCs w:val="0"/>
                <w:caps w:val="0"/>
                <w:smallCaps w:val="0"/>
                <w:noProof w:val="0"/>
                <w:color w:val="000000" w:themeColor="text1" w:themeTint="FF" w:themeShade="FF"/>
                <w:sz w:val="22"/>
                <w:szCs w:val="22"/>
                <w:lang w:val="en-US"/>
              </w:rPr>
              <w:t>). The</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xml:space="preserve"> main aim of nutrition education must be provided in population with information and motivation to consume the Healthy Food that ensuring the quality and safety of the food: Vitamins or nutrients, ignorance about causes of disease and poor hygienic conditions (</w:t>
            </w:r>
            <w:r w:rsidRPr="0FEA8424" w:rsidR="1DA2B426">
              <w:rPr>
                <w:rFonts w:ascii="Arial" w:hAnsi="Arial" w:eastAsia="Arial" w:cs="Arial"/>
                <w:b w:val="0"/>
                <w:bCs w:val="0"/>
                <w:i w:val="0"/>
                <w:iCs w:val="0"/>
                <w:caps w:val="0"/>
                <w:smallCaps w:val="0"/>
                <w:noProof w:val="0"/>
                <w:color w:val="000000" w:themeColor="text1" w:themeTint="FF" w:themeShade="FF"/>
                <w:sz w:val="22"/>
                <w:szCs w:val="22"/>
                <w:lang w:val="en-US"/>
              </w:rPr>
              <w:t>Bain</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 20</w:t>
            </w:r>
            <w:r w:rsidRPr="0FEA8424" w:rsidR="67740B66">
              <w:rPr>
                <w:rFonts w:ascii="Arial" w:hAnsi="Arial" w:eastAsia="Arial" w:cs="Arial"/>
                <w:b w:val="0"/>
                <w:bCs w:val="0"/>
                <w:i w:val="0"/>
                <w:iCs w:val="0"/>
                <w:caps w:val="0"/>
                <w:smallCaps w:val="0"/>
                <w:noProof w:val="0"/>
                <w:color w:val="000000" w:themeColor="text1" w:themeTint="FF" w:themeShade="FF"/>
                <w:sz w:val="22"/>
                <w:szCs w:val="22"/>
                <w:lang w:val="en-US"/>
              </w:rPr>
              <w:t>1</w:t>
            </w:r>
            <w:r w:rsidRPr="0FEA8424" w:rsidR="16BB8EEE">
              <w:rPr>
                <w:rFonts w:ascii="Arial" w:hAnsi="Arial" w:eastAsia="Arial" w:cs="Arial"/>
                <w:b w:val="0"/>
                <w:bCs w:val="0"/>
                <w:i w:val="0"/>
                <w:iCs w:val="0"/>
                <w:caps w:val="0"/>
                <w:smallCaps w:val="0"/>
                <w:noProof w:val="0"/>
                <w:color w:val="000000" w:themeColor="text1" w:themeTint="FF" w:themeShade="FF"/>
                <w:sz w:val="22"/>
                <w:szCs w:val="22"/>
                <w:lang w:val="en-US"/>
              </w:rPr>
              <w:t>3</w:t>
            </w:r>
            <w:r w:rsidRPr="0FEA8424" w:rsidR="32939903">
              <w:rPr>
                <w:rFonts w:ascii="Arial" w:hAnsi="Arial" w:eastAsia="Arial" w:cs="Arial"/>
                <w:b w:val="0"/>
                <w:bCs w:val="0"/>
                <w:i w:val="0"/>
                <w:iCs w:val="0"/>
                <w:caps w:val="0"/>
                <w:smallCaps w:val="0"/>
                <w:noProof w:val="0"/>
                <w:color w:val="000000" w:themeColor="text1" w:themeTint="FF" w:themeShade="FF"/>
                <w:sz w:val="22"/>
                <w:szCs w:val="22"/>
                <w:lang w:val="en-US"/>
              </w:rPr>
              <w:t>).</w:t>
            </w:r>
          </w:p>
          <w:p w:rsidRPr="00A42F82" w:rsidR="00F96C3F" w:rsidP="00A91894" w:rsidRDefault="00F96C3F" w14:paraId="2B320BC7" w14:textId="2C055513">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0FEA8424"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FEA8424" w:rsidRDefault="00F96C3F" w14:paraId="548A1987" w14:textId="72A39897">
            <w:pPr>
              <w:rPr>
                <w:rFonts w:ascii="Arial" w:hAnsi="Arial" w:cs="Arial"/>
                <w:b w:val="1"/>
                <w:bCs w:val="1"/>
                <w:sz w:val="22"/>
                <w:szCs w:val="22"/>
              </w:rPr>
            </w:pPr>
            <w:r w:rsidRPr="0FEA8424" w:rsidR="11347F98">
              <w:rPr>
                <w:rFonts w:ascii="Arial" w:hAnsi="Arial" w:cs="Arial"/>
                <w:b w:val="1"/>
                <w:bCs w:val="1"/>
                <w:sz w:val="22"/>
                <w:szCs w:val="22"/>
              </w:rPr>
              <w:t>Research Question</w:t>
            </w:r>
          </w:p>
          <w:p w:rsidRPr="00A42F82" w:rsidR="00F96C3F" w:rsidP="0FEA8424" w:rsidRDefault="00F96C3F" w14:paraId="6EF8B4D8" w14:textId="4FC4AC70">
            <w:pPr>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6A778152">
              <w:rPr>
                <w:rFonts w:ascii="Arial" w:hAnsi="Arial" w:eastAsia="Arial" w:cs="Arial"/>
                <w:b w:val="0"/>
                <w:bCs w:val="0"/>
                <w:i w:val="0"/>
                <w:iCs w:val="0"/>
                <w:caps w:val="0"/>
                <w:smallCaps w:val="0"/>
                <w:noProof w:val="0"/>
                <w:color w:val="000000" w:themeColor="text1" w:themeTint="FF" w:themeShade="FF"/>
                <w:sz w:val="22"/>
                <w:szCs w:val="22"/>
                <w:lang w:val="en-US"/>
              </w:rPr>
              <w:t>The question this research formulated to investigate the topic is:</w:t>
            </w:r>
          </w:p>
          <w:p w:rsidRPr="00A42F82" w:rsidR="00F96C3F" w:rsidP="0FEA8424" w:rsidRDefault="00F96C3F" w14:paraId="4A0B8BA0" w14:textId="51F6F042">
            <w:pPr>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6A778152">
              <w:rPr>
                <w:rFonts w:ascii="Arial" w:hAnsi="Arial" w:eastAsia="Arial" w:cs="Arial"/>
                <w:b w:val="0"/>
                <w:bCs w:val="0"/>
                <w:i w:val="0"/>
                <w:iCs w:val="0"/>
                <w:caps w:val="0"/>
                <w:smallCaps w:val="0"/>
                <w:noProof w:val="0"/>
                <w:color w:val="000000" w:themeColor="text1" w:themeTint="FF" w:themeShade="FF"/>
                <w:sz w:val="22"/>
                <w:szCs w:val="22"/>
                <w:lang w:val="en-US"/>
              </w:rPr>
              <w:t>How does nutrition education promote health diets in childhood in Africa?</w:t>
            </w:r>
          </w:p>
          <w:p w:rsidRPr="00A42F82" w:rsidR="00F96C3F" w:rsidP="00A91894" w:rsidRDefault="00F96C3F" w14:paraId="587CB97C" w14:textId="4B0B2EB7">
            <w:pPr>
              <w:rPr>
                <w:rFonts w:ascii="Arial" w:hAnsi="Arial" w:cs="Arial"/>
              </w:rPr>
            </w:pPr>
          </w:p>
          <w:p w:rsidRPr="00A42F82" w:rsidR="00F96C3F" w:rsidP="00A91894" w:rsidRDefault="00F96C3F" w14:paraId="43E4BFAF" w14:textId="594CC520">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0FEA8424"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FEA8424" w:rsidR="11347F98">
              <w:rPr>
                <w:rFonts w:ascii="Arial" w:hAnsi="Arial" w:cs="Arial"/>
                <w:b w:val="1"/>
                <w:bCs w:val="1"/>
                <w:sz w:val="22"/>
                <w:szCs w:val="22"/>
              </w:rPr>
              <w:t>Aims of Research Activity</w:t>
            </w:r>
          </w:p>
          <w:p w:rsidRPr="00A42F82" w:rsidR="00F96C3F" w:rsidP="0FEA8424" w:rsidRDefault="00F96C3F" w14:paraId="7BDA889B" w14:textId="1D26545D">
            <w:pPr>
              <w:rPr>
                <w:rFonts w:ascii="Arial" w:hAnsi="Arial" w:cs="Arial"/>
                <w:b w:val="1"/>
                <w:bCs w:val="1"/>
                <w:sz w:val="22"/>
                <w:szCs w:val="22"/>
              </w:rPr>
            </w:pPr>
          </w:p>
          <w:p w:rsidRPr="00A42F82" w:rsidR="00F96C3F" w:rsidP="0FEA8424" w:rsidRDefault="00F96C3F" w14:paraId="5E613C75" w14:textId="4B59F7AF">
            <w:pPr>
              <w:spacing w:line="360" w:lineRule="auto"/>
              <w:jc w:val="both"/>
            </w:pPr>
            <w:r w:rsidRPr="0FEA8424" w:rsidR="2EA254C8">
              <w:rPr>
                <w:rFonts w:ascii="Arial" w:hAnsi="Arial" w:eastAsia="Arial" w:cs="Arial"/>
                <w:b w:val="0"/>
                <w:bCs w:val="0"/>
                <w:i w:val="0"/>
                <w:iCs w:val="0"/>
                <w:caps w:val="0"/>
                <w:smallCaps w:val="0"/>
                <w:noProof w:val="0"/>
                <w:color w:val="000000" w:themeColor="text1" w:themeTint="FF" w:themeShade="FF"/>
                <w:sz w:val="22"/>
                <w:szCs w:val="22"/>
                <w:lang w:val="en-US"/>
              </w:rPr>
              <w:t>The aim of research is to explore how nutrition education initiatives can effectively encourage, promote and establish healthy eating habits in children. Therefore, this research is to build health settings in schools based in nutrition programs to promote healthy eating habits</w:t>
            </w:r>
            <w:r w:rsidRPr="0FEA8424" w:rsidR="2EA254C8">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0FEA8424" w:rsidR="2EA254C8">
              <w:rPr>
                <w:rFonts w:ascii="Arial" w:hAnsi="Arial" w:eastAsia="Arial" w:cs="Arial"/>
                <w:noProof w:val="0"/>
                <w:sz w:val="20"/>
                <w:szCs w:val="20"/>
                <w:lang w:val="en-GB"/>
              </w:rPr>
              <w:t xml:space="preserve"> </w:t>
            </w:r>
          </w:p>
          <w:p w:rsidRPr="00A42F82" w:rsidR="00F96C3F" w:rsidP="00A91894" w:rsidRDefault="00F96C3F" w14:paraId="13E23852" w14:textId="0754C9E3">
            <w:pPr>
              <w:rPr>
                <w:rFonts w:ascii="Arial" w:hAnsi="Arial" w:cs="Arial"/>
              </w:rPr>
            </w:pP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0FEA8424"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FEA8424" w:rsidR="11347F98">
              <w:rPr>
                <w:rFonts w:ascii="Arial" w:hAnsi="Arial" w:cs="Arial"/>
                <w:b w:val="1"/>
                <w:bCs w:val="1"/>
                <w:sz w:val="22"/>
                <w:szCs w:val="22"/>
              </w:rPr>
              <w:t>Objectives of Research Activity</w:t>
            </w:r>
          </w:p>
          <w:p w:rsidRPr="00A42F82" w:rsidR="00F96C3F" w:rsidP="0FEA8424" w:rsidRDefault="00F96C3F" w14:paraId="2DDCB607" w14:textId="4CA9DFC5">
            <w:pPr>
              <w:rPr>
                <w:rFonts w:ascii="Arial" w:hAnsi="Arial" w:cs="Arial"/>
                <w:b w:val="1"/>
                <w:bCs w:val="1"/>
                <w:sz w:val="22"/>
                <w:szCs w:val="22"/>
              </w:rPr>
            </w:pPr>
          </w:p>
          <w:p w:rsidRPr="00A42F82" w:rsidR="00F96C3F" w:rsidP="0FEA8424" w:rsidRDefault="00F96C3F" w14:paraId="03B39305" w14:textId="15B0B444">
            <w:pPr>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250407DF">
              <w:rPr>
                <w:rFonts w:ascii="Arial" w:hAnsi="Arial" w:eastAsia="Arial" w:cs="Arial"/>
                <w:b w:val="0"/>
                <w:bCs w:val="0"/>
                <w:i w:val="0"/>
                <w:iCs w:val="0"/>
                <w:caps w:val="0"/>
                <w:smallCaps w:val="0"/>
                <w:noProof w:val="0"/>
                <w:color w:val="000000" w:themeColor="text1" w:themeTint="FF" w:themeShade="FF"/>
                <w:sz w:val="22"/>
                <w:szCs w:val="22"/>
                <w:lang w:val="en-US"/>
              </w:rPr>
              <w:t>The objective this topic will be search:</w:t>
            </w:r>
          </w:p>
          <w:p w:rsidRPr="00A42F82" w:rsidR="00F96C3F" w:rsidP="0FEA8424" w:rsidRDefault="00F96C3F" w14:paraId="67339895" w14:textId="40570466">
            <w:pPr>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FEA8424" w:rsidRDefault="00F96C3F" w14:paraId="08CD3F3B" w14:textId="7182C9B1">
            <w:pPr>
              <w:pStyle w:val="ListParagraph"/>
              <w:numPr>
                <w:ilvl w:val="0"/>
                <w:numId w:val="28"/>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250407DF">
              <w:rPr>
                <w:rFonts w:ascii="Arial" w:hAnsi="Arial" w:eastAsia="Arial" w:cs="Arial"/>
                <w:b w:val="0"/>
                <w:bCs w:val="0"/>
                <w:i w:val="0"/>
                <w:iCs w:val="0"/>
                <w:caps w:val="0"/>
                <w:smallCaps w:val="0"/>
                <w:noProof w:val="0"/>
                <w:color w:val="000000" w:themeColor="text1" w:themeTint="FF" w:themeShade="FF"/>
                <w:sz w:val="22"/>
                <w:szCs w:val="22"/>
                <w:lang w:val="en-US"/>
              </w:rPr>
              <w:t xml:space="preserve">To assess health settings and the impact of school bases nutrition education programs on children's dietary choices and behaviors. </w:t>
            </w:r>
          </w:p>
          <w:p w:rsidRPr="00A42F82" w:rsidR="00F96C3F" w:rsidP="0FEA8424" w:rsidRDefault="00F96C3F" w14:paraId="522AA1FA" w14:textId="4F289725">
            <w:pPr>
              <w:pStyle w:val="ListParagraph"/>
              <w:numPr>
                <w:ilvl w:val="0"/>
                <w:numId w:val="28"/>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250407DF">
              <w:rPr>
                <w:rFonts w:ascii="Arial" w:hAnsi="Arial" w:eastAsia="Arial" w:cs="Arial"/>
                <w:b w:val="0"/>
                <w:bCs w:val="0"/>
                <w:i w:val="0"/>
                <w:iCs w:val="0"/>
                <w:caps w:val="0"/>
                <w:smallCaps w:val="0"/>
                <w:noProof w:val="0"/>
                <w:color w:val="000000" w:themeColor="text1" w:themeTint="FF" w:themeShade="FF"/>
                <w:sz w:val="22"/>
                <w:szCs w:val="22"/>
                <w:lang w:val="en-US"/>
              </w:rPr>
              <w:t xml:space="preserve">To identify keys strategies in nutrition education that promote healthy foods among children. </w:t>
            </w:r>
          </w:p>
          <w:p w:rsidRPr="00A42F82" w:rsidR="00F96C3F" w:rsidP="0FEA8424" w:rsidRDefault="00F96C3F" w14:paraId="15E26FD6" w14:textId="7179F9A3">
            <w:pPr>
              <w:pStyle w:val="ListParagraph"/>
              <w:numPr>
                <w:ilvl w:val="0"/>
                <w:numId w:val="28"/>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250407DF">
              <w:rPr>
                <w:rFonts w:ascii="Arial" w:hAnsi="Arial" w:eastAsia="Arial" w:cs="Arial"/>
                <w:b w:val="0"/>
                <w:bCs w:val="0"/>
                <w:i w:val="0"/>
                <w:iCs w:val="0"/>
                <w:caps w:val="0"/>
                <w:smallCaps w:val="0"/>
                <w:noProof w:val="0"/>
                <w:color w:val="000000" w:themeColor="text1" w:themeTint="FF" w:themeShade="FF"/>
                <w:sz w:val="22"/>
                <w:szCs w:val="22"/>
                <w:lang w:val="en-US"/>
              </w:rPr>
              <w:t xml:space="preserve">To evaluate the role of parents, educators and health professional team through nutrition education.  </w:t>
            </w:r>
          </w:p>
          <w:p w:rsidRPr="00A42F82" w:rsidR="00F96C3F" w:rsidP="0FEA8424" w:rsidRDefault="00F96C3F" w14:paraId="2F58335B" w14:textId="6C4B217D">
            <w:pPr>
              <w:pStyle w:val="ListParagraph"/>
              <w:numPr>
                <w:ilvl w:val="0"/>
                <w:numId w:val="28"/>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250407DF">
              <w:rPr>
                <w:rFonts w:ascii="Arial" w:hAnsi="Arial" w:eastAsia="Arial" w:cs="Arial"/>
                <w:b w:val="0"/>
                <w:bCs w:val="0"/>
                <w:i w:val="0"/>
                <w:iCs w:val="0"/>
                <w:caps w:val="0"/>
                <w:smallCaps w:val="0"/>
                <w:noProof w:val="0"/>
                <w:color w:val="000000" w:themeColor="text1" w:themeTint="FF" w:themeShade="FF"/>
                <w:sz w:val="22"/>
                <w:szCs w:val="22"/>
                <w:lang w:val="en-US"/>
              </w:rPr>
              <w:t>To propose recommendations and suggestions through on organizations and communities</w:t>
            </w:r>
          </w:p>
          <w:p w:rsidRPr="00A42F82" w:rsidR="00F96C3F" w:rsidP="00A91894" w:rsidRDefault="00F96C3F" w14:paraId="437171CA" w14:textId="02E6C0B9">
            <w:pPr>
              <w:rPr>
                <w:rFonts w:ascii="Arial" w:hAnsi="Arial" w:cs="Arial"/>
              </w:rPr>
            </w:pP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0FEA8424"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t>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0FEA8424" w14:paraId="570BB83E" w14:textId="77777777">
        <w:trPr>
          <w:trHeight w:val="300"/>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FEA8424" w:rsidRDefault="00F96C3F" w14:paraId="0974AEEF" w14:textId="3C40749F">
            <w:pPr>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 xml:space="preserve">4.Methodology </w:t>
            </w:r>
          </w:p>
          <w:p w:rsidRPr="00A42F82" w:rsidR="00F96C3F" w:rsidP="0FEA8424" w:rsidRDefault="00F96C3F" w14:paraId="6CF815FE" w14:textId="5BFBCEC6">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 xml:space="preserve">The secondary will be research by using ten articles, reflecting the risks factors that cause malnutrition in childhood nutrition education in Africa. Furthermore, the methods will be used to collect and analyze this research proposal. However, the systematic review on childhood nutrition education in Africa was conducted following Prisma. Prisma is the Preferred Reporting Items for Systematic Reviews and Meta Analyses is characterized a report guidance that involves methods to identify, select, synthesize studies and recommendations (Page, 2021). </w:t>
            </w:r>
          </w:p>
          <w:p w:rsidRPr="00A42F82" w:rsidR="00F96C3F" w:rsidP="0FEA8424" w:rsidRDefault="00F96C3F" w14:paraId="40C5F2FB" w14:textId="35D0DD0B">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4.1 Methods of Data Collection</w:t>
            </w:r>
          </w:p>
          <w:p w:rsidRPr="00A42F82" w:rsidR="00F96C3F" w:rsidP="0FEA8424" w:rsidRDefault="00F96C3F" w14:paraId="46F7FEF4" w14:textId="1D1AE593">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Area of Study</w:t>
            </w:r>
          </w:p>
          <w:p w:rsidRPr="00A42F82" w:rsidR="00F96C3F" w:rsidP="0FEA8424" w:rsidRDefault="00F96C3F" w14:paraId="7917D77C" w14:textId="60D09409">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 xml:space="preserve">The research proposal will be based on secondary research in Africa that englobes several countries. </w:t>
            </w:r>
          </w:p>
          <w:p w:rsidRPr="00A42F82" w:rsidR="00F96C3F" w:rsidP="0FEA8424" w:rsidRDefault="00F96C3F" w14:paraId="311C74A6" w14:textId="77F9C034">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Selection Criteria</w:t>
            </w:r>
          </w:p>
          <w:p w:rsidRPr="00A42F82" w:rsidR="00F96C3F" w:rsidP="0FEA8424" w:rsidRDefault="00F96C3F" w14:paraId="0943B166" w14:textId="60B46109">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This point it is divided into two different criteria:</w:t>
            </w:r>
          </w:p>
          <w:p w:rsidRPr="00A42F82" w:rsidR="00F96C3F" w:rsidP="0FEA8424" w:rsidRDefault="00F96C3F" w14:paraId="6B62C6BF" w14:textId="64B8FD13">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Inclusion Criteria</w:t>
            </w:r>
          </w:p>
          <w:p w:rsidRPr="00A42F82" w:rsidR="00F96C3F" w:rsidP="0FEA8424" w:rsidRDefault="00F96C3F" w14:paraId="468D5CE4" w14:textId="6649DB14">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Inclusion Criteria is characterized by all the keys of the target population that will be answering their research question (Patino,2018). Therefore, inclusion criteria inclu.de demographic, geographic, clinical, age and characteristics (Patino,2018).</w:t>
            </w:r>
          </w:p>
          <w:p w:rsidRPr="00A42F82" w:rsidR="00F96C3F" w:rsidP="0FEA8424" w:rsidRDefault="00F96C3F" w14:paraId="39EE8DBB" w14:textId="2B215A2D">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In this research proposal the inclusion criteria are:</w:t>
            </w:r>
          </w:p>
          <w:p w:rsidRPr="00A42F82" w:rsidR="00F96C3F" w:rsidP="0FEA8424" w:rsidRDefault="00F96C3F" w14:paraId="1F1F9F1B" w14:textId="514B8542">
            <w:pPr>
              <w:pStyle w:val="ListParagraph"/>
              <w:numPr>
                <w:ilvl w:val="0"/>
                <w:numId w:val="29"/>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Studies published in English language</w:t>
            </w:r>
          </w:p>
          <w:p w:rsidRPr="00A42F82" w:rsidR="00F96C3F" w:rsidP="0FEA8424" w:rsidRDefault="00F96C3F" w14:paraId="5CB780AA" w14:textId="04537441">
            <w:pPr>
              <w:pStyle w:val="ListParagraph"/>
              <w:numPr>
                <w:ilvl w:val="0"/>
                <w:numId w:val="29"/>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Studies focused among in children in Africa</w:t>
            </w:r>
          </w:p>
          <w:p w:rsidRPr="00A42F82" w:rsidR="00F96C3F" w:rsidP="0FEA8424" w:rsidRDefault="00F96C3F" w14:paraId="25EA8CB0" w14:textId="60E256BB">
            <w:pPr>
              <w:pStyle w:val="ListParagraph"/>
              <w:numPr>
                <w:ilvl w:val="0"/>
                <w:numId w:val="29"/>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Studies focused on Journal Articles, Websites and Books</w:t>
            </w:r>
          </w:p>
          <w:p w:rsidRPr="00A42F82" w:rsidR="00F96C3F" w:rsidP="0FEA8424" w:rsidRDefault="00F96C3F" w14:paraId="43E7BA4D" w14:textId="3A2E129A">
            <w:pPr>
              <w:pStyle w:val="ListParagraph"/>
              <w:numPr>
                <w:ilvl w:val="0"/>
                <w:numId w:val="29"/>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Full text publication</w:t>
            </w:r>
          </w:p>
          <w:p w:rsidRPr="00A42F82" w:rsidR="00F96C3F" w:rsidP="0FEA8424" w:rsidRDefault="00F96C3F" w14:paraId="1498A7EB" w14:textId="0F58D99B">
            <w:pPr>
              <w:pStyle w:val="ListParagraph"/>
              <w:numPr>
                <w:ilvl w:val="0"/>
                <w:numId w:val="29"/>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Published from 2018-2024</w:t>
            </w:r>
          </w:p>
          <w:p w:rsidRPr="00A42F82" w:rsidR="00F96C3F" w:rsidP="0FEA8424" w:rsidRDefault="00F96C3F" w14:paraId="5161F3B1" w14:textId="26465E44">
            <w:pPr>
              <w:pStyle w:val="ListParagraph"/>
              <w:numPr>
                <w:ilvl w:val="0"/>
                <w:numId w:val="29"/>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 xml:space="preserve">Studies including title, key words, abbreviations and abstracts </w:t>
            </w:r>
          </w:p>
          <w:p w:rsidRPr="00A42F82" w:rsidR="00F96C3F" w:rsidP="0FEA8424" w:rsidRDefault="00F96C3F" w14:paraId="574C1BDE" w14:textId="22283CB9">
            <w:pPr>
              <w:pStyle w:val="ListParagraph"/>
              <w:numPr>
                <w:ilvl w:val="0"/>
                <w:numId w:val="29"/>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Studies regarding risks factors, malnutrition, Africa, poverty, education and behaviours</w:t>
            </w:r>
          </w:p>
          <w:p w:rsidRPr="00A42F82" w:rsidR="00F96C3F" w:rsidP="0FEA8424" w:rsidRDefault="00F96C3F" w14:paraId="72E0A2A1" w14:textId="4967F2D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 xml:space="preserve">Exclusion Criteria </w:t>
            </w:r>
          </w:p>
          <w:p w:rsidRPr="00A42F82" w:rsidR="00F96C3F" w:rsidP="0FEA8424" w:rsidRDefault="00F96C3F" w14:paraId="64118AB8" w14:textId="02FA073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Exclusion criteria is characterized as not being able and not include in study (Connelly,2020).</w:t>
            </w:r>
          </w:p>
          <w:p w:rsidRPr="00A42F82" w:rsidR="00F96C3F" w:rsidP="0FEA8424" w:rsidRDefault="00F96C3F" w14:paraId="667B66A5" w14:textId="77BB3FC3">
            <w:pPr>
              <w:pStyle w:val="ListParagraph"/>
              <w:numPr>
                <w:ilvl w:val="0"/>
                <w:numId w:val="30"/>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Studies concerning about other continents</w:t>
            </w:r>
          </w:p>
          <w:p w:rsidRPr="00A42F82" w:rsidR="00F96C3F" w:rsidP="0FEA8424" w:rsidRDefault="00F96C3F" w14:paraId="4BAD4B46" w14:textId="20C9D601">
            <w:pPr>
              <w:pStyle w:val="ListParagraph"/>
              <w:numPr>
                <w:ilvl w:val="0"/>
                <w:numId w:val="30"/>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Studies not specific in the UK</w:t>
            </w:r>
          </w:p>
          <w:p w:rsidRPr="00A42F82" w:rsidR="00F96C3F" w:rsidP="0FEA8424" w:rsidRDefault="00F96C3F" w14:paraId="38C1294C" w14:textId="5BB8720B">
            <w:pPr>
              <w:pStyle w:val="ListParagraph"/>
              <w:numPr>
                <w:ilvl w:val="0"/>
                <w:numId w:val="30"/>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Published before from 2017</w:t>
            </w:r>
          </w:p>
          <w:p w:rsidRPr="00A42F82" w:rsidR="00F96C3F" w:rsidP="0FEA8424" w:rsidRDefault="00F96C3F" w14:paraId="5E44404C" w14:textId="566AF4B1">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4.2 Data Sources</w:t>
            </w:r>
          </w:p>
          <w:p w:rsidRPr="00A42F82" w:rsidR="00F96C3F" w:rsidP="0FEA8424" w:rsidRDefault="00F96C3F" w14:paraId="6EE55A04" w14:textId="3DC59543">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The following data bases will be conducted by systematically search PubMed, Google Schoolar and Science Direct. The key words will be conducted by systematic search Malnutrition, Primary School, Age, Children.Africa,Environment, Health, Policy, Public Health, Education, School Feeding Program, Snacks.</w:t>
            </w:r>
          </w:p>
          <w:p w:rsidRPr="00A42F82" w:rsidR="00F96C3F" w:rsidP="0FEA8424" w:rsidRDefault="00F96C3F" w14:paraId="262F8B94" w14:textId="7B6D8EE6">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4.3 Data Extraction and Quality Assessment</w:t>
            </w:r>
          </w:p>
          <w:p w:rsidRPr="00A42F82" w:rsidR="00F96C3F" w:rsidP="0FEA8424" w:rsidRDefault="00F96C3F" w14:paraId="02EBB560" w14:textId="4A429C0D">
            <w:pPr>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 xml:space="preserve">Quality Assessment is considered a relevant quality tool that includes 10 articles studies in systematic review. Furthermore, it helps to minimize the risks in reviewing findings (SR, 2024). Based in quality assessment the articles studies will be assessed and criticized, conducted and analyzed and written (Osei,2023). However, several studies has demonstrated that involve lower risks and will be used the author names, year of publication, year of study, geographic location, sample size and good quality score (Gilano,2023). </w:t>
            </w:r>
          </w:p>
          <w:p w:rsidRPr="00A42F82" w:rsidR="00F96C3F" w:rsidP="0FEA8424" w:rsidRDefault="00F96C3F" w14:paraId="7CCB5809" w14:textId="4CBA42A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FEA8424" w:rsidR="0014230A">
              <w:rPr>
                <w:rFonts w:ascii="Arial" w:hAnsi="Arial" w:eastAsia="Arial" w:cs="Arial"/>
                <w:b w:val="1"/>
                <w:bCs w:val="1"/>
                <w:i w:val="0"/>
                <w:iCs w:val="0"/>
                <w:caps w:val="0"/>
                <w:smallCaps w:val="0"/>
                <w:noProof w:val="0"/>
                <w:color w:val="000000" w:themeColor="text1" w:themeTint="FF" w:themeShade="FF"/>
                <w:sz w:val="22"/>
                <w:szCs w:val="22"/>
                <w:lang w:val="en-US"/>
              </w:rPr>
              <w:t xml:space="preserve">4.4 Data analysis </w:t>
            </w:r>
          </w:p>
          <w:p w:rsidRPr="00A42F82" w:rsidR="00F96C3F" w:rsidP="0FEA8424" w:rsidRDefault="00F96C3F" w14:paraId="6B1E3320" w14:textId="1783BF5F">
            <w:pPr>
              <w:pStyle w:val="Normal"/>
              <w:spacing w:line="360" w:lineRule="auto"/>
              <w:jc w:val="both"/>
            </w:pP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 xml:space="preserve">The process will be conducted to describe keys findings of 10 selected studies that include the impact of malnutrition in Africa and risks factors to answer the study question, characteristics on the literature was selected for analysis of the results and themes of the study. In their analysis of research proposal several themes of study were </w:t>
            </w: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identified</w:t>
            </w:r>
            <w:r w:rsidRPr="0FEA8424" w:rsidR="0014230A">
              <w:rPr>
                <w:rFonts w:ascii="Arial" w:hAnsi="Arial" w:eastAsia="Arial" w:cs="Arial"/>
                <w:b w:val="0"/>
                <w:bCs w:val="0"/>
                <w:i w:val="0"/>
                <w:iCs w:val="0"/>
                <w:caps w:val="0"/>
                <w:smallCaps w:val="0"/>
                <w:noProof w:val="0"/>
                <w:color w:val="000000" w:themeColor="text1" w:themeTint="FF" w:themeShade="FF"/>
                <w:sz w:val="22"/>
                <w:szCs w:val="22"/>
                <w:lang w:val="en-US"/>
              </w:rPr>
              <w:t xml:space="preserve"> that malnutrition in Public Health is considered chronic and concern in Africa (Swadogo,2022).</w:t>
            </w:r>
          </w:p>
          <w:p w:rsidR="0FEA8424" w:rsidP="0FEA8424" w:rsidRDefault="0FEA8424" w14:paraId="13EB5EEB" w14:textId="06AC332E">
            <w:pPr>
              <w:rPr>
                <w:rFonts w:ascii="Aptos" w:hAnsi="Aptos" w:eastAsia="Aptos" w:cs="Aptos"/>
                <w:b w:val="0"/>
                <w:bCs w:val="0"/>
                <w:i w:val="0"/>
                <w:iCs w:val="0"/>
                <w:caps w:val="0"/>
                <w:smallCaps w:val="0"/>
                <w:noProof w:val="0"/>
                <w:color w:val="000000" w:themeColor="text1" w:themeTint="FF" w:themeShade="FF"/>
                <w:sz w:val="24"/>
                <w:szCs w:val="24"/>
                <w:lang w:val="en-US"/>
              </w:rPr>
            </w:pPr>
          </w:p>
          <w:p w:rsidR="775AE4DA" w:rsidP="0FEA8424" w:rsidRDefault="775AE4DA" w14:paraId="14459A79" w14:textId="58416FB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775AE4DA">
              <w:rPr>
                <w:rFonts w:ascii="Arial" w:hAnsi="Arial" w:eastAsia="Arial" w:cs="Arial"/>
                <w:b w:val="1"/>
                <w:bCs w:val="1"/>
                <w:i w:val="0"/>
                <w:iCs w:val="0"/>
                <w:caps w:val="0"/>
                <w:smallCaps w:val="0"/>
                <w:noProof w:val="0"/>
                <w:color w:val="000000" w:themeColor="text1" w:themeTint="FF" w:themeShade="FF"/>
                <w:sz w:val="22"/>
                <w:szCs w:val="22"/>
                <w:lang w:val="en-US"/>
              </w:rPr>
              <w:t>Ethical considerations</w:t>
            </w:r>
          </w:p>
          <w:p w:rsidR="775AE4DA" w:rsidP="0FEA8424" w:rsidRDefault="775AE4DA" w14:paraId="2A695EF0" w14:textId="3CA85E8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FEA8424" w:rsidR="775AE4DA">
              <w:rPr>
                <w:rFonts w:ascii="Arial" w:hAnsi="Arial" w:eastAsia="Arial" w:cs="Arial"/>
                <w:b w:val="0"/>
                <w:bCs w:val="0"/>
                <w:i w:val="0"/>
                <w:iCs w:val="0"/>
                <w:caps w:val="0"/>
                <w:smallCaps w:val="0"/>
                <w:noProof w:val="0"/>
                <w:color w:val="000000" w:themeColor="text1" w:themeTint="FF" w:themeShade="FF"/>
                <w:sz w:val="22"/>
                <w:szCs w:val="22"/>
                <w:lang w:val="en-US"/>
              </w:rPr>
              <w:t>This systematic review will provide valuable and relevant information related to childhood nutrition education in Africa. However, the finding of this study about childhood nutrition education in Africa the evidence related which a deeper investigation of the effects on the factors associated a child vulnerability and childhood chronic malnutrition (Swadogo, 2022). Ethical considerations are important for respecting people rights, dignity that involve consideration to compete informed consent, privacy and confidentiality (Day,2026).</w:t>
            </w:r>
          </w:p>
          <w:p w:rsidR="0FEA8424" w:rsidP="0FEA8424" w:rsidRDefault="0FEA8424" w14:paraId="72B5BD5A" w14:textId="563921C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0FEA8424"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0FEA8424"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B23BFF" w14:paraId="54A224EA" w14:textId="3C43937D">
            <w:pPr>
              <w:rPr>
                <w:rFonts w:ascii="Arial" w:hAnsi="Arial" w:cs="Arial"/>
                <w:sz w:val="22"/>
                <w:szCs w:val="22"/>
              </w:rPr>
            </w:pPr>
            <w:r w:rsidRPr="0FEA8424" w:rsidR="35BF1E9A">
              <w:rPr>
                <w:rFonts w:ascii="Arial" w:hAnsi="Arial" w:cs="Arial"/>
                <w:sz w:val="22"/>
                <w:szCs w:val="22"/>
              </w:rPr>
              <w:t>UK</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0FEA8424"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0FEA8424"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29F02F01">
            <w:pPr>
              <w:rPr>
                <w:rFonts w:ascii="Arial" w:hAnsi="Arial" w:cs="Arial"/>
                <w:sz w:val="22"/>
                <w:szCs w:val="22"/>
              </w:rPr>
            </w:pPr>
            <w:r w:rsidRPr="0FEA8424" w:rsidR="618E6AA7">
              <w:rPr>
                <w:rFonts w:ascii="Arial" w:hAnsi="Arial" w:cs="Arial"/>
                <w:sz w:val="22"/>
                <w:szCs w:val="22"/>
              </w:rPr>
              <w:t>N/A</w:t>
            </w:r>
          </w:p>
          <w:p w:rsidR="618E6AA7" w:rsidP="0FEA8424" w:rsidRDefault="618E6AA7" w14:paraId="385398D5" w14:textId="419D9E21">
            <w:pPr>
              <w:rPr>
                <w:rFonts w:ascii="Arial" w:hAnsi="Arial" w:cs="Arial"/>
                <w:sz w:val="22"/>
                <w:szCs w:val="22"/>
              </w:rPr>
            </w:pPr>
            <w:r w:rsidRPr="0FEA8424" w:rsidR="618E6AA7">
              <w:rPr>
                <w:rFonts w:ascii="Arial" w:hAnsi="Arial" w:cs="Arial"/>
                <w:sz w:val="22"/>
                <w:szCs w:val="22"/>
              </w:rPr>
              <w:t>IS a desk based research</w:t>
            </w: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45A25F05"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942B0" w:rsidP="45A25F05" w:rsidRDefault="004942B0" w14:paraId="3D1F4C7D" w14:textId="10FFC75B">
                <w:pPr>
                  <w:autoSpaceDE w:val="0"/>
                  <w:autoSpaceDN w:val="0"/>
                  <w:adjustRightInd w:val="0"/>
                  <w:jc w:val="center"/>
                  <w:rPr>
                    <w:rFonts w:ascii="Arial" w:hAnsi="Arial" w:cs="Arial"/>
                    <w:sz w:val="22"/>
                    <w:szCs w:val="22"/>
                  </w:rPr>
                </w:pPr>
                <w:r w:rsidRPr="45A25F05" w:rsidR="6ED42F06">
                  <w:rPr>
                    <w:rFonts w:ascii="MS Gothic" w:hAnsi="MS Gothic" w:eastAsia="MS Gothic" w:cs="MS Gothic"/>
                    <w:sz w:val="22"/>
                    <w:szCs w:val="22"/>
                  </w:rPr>
                  <w:t>☒</w:t>
                </w:r>
              </w:p>
            </w:sdtContent>
          </w:sdt>
        </w:tc>
      </w:tr>
      <w:tr w:rsidRPr="00A42F82" w:rsidR="004942B0" w:rsidTr="45A25F05"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8800C5"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45A25F05"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45A25F05"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45A25F05"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572F10D1" w14:textId="7730D62D">
                <w:pPr>
                  <w:autoSpaceDE w:val="0"/>
                  <w:autoSpaceDN w:val="0"/>
                  <w:adjustRightInd w:val="0"/>
                  <w:jc w:val="center"/>
                  <w:rPr>
                    <w:rFonts w:ascii="Arial" w:hAnsi="Arial" w:cs="Arial"/>
                    <w:sz w:val="22"/>
                    <w:szCs w:val="22"/>
                  </w:rPr>
                </w:pPr>
                <w:r w:rsidRPr="45A25F05" w:rsidR="55C98892">
                  <w:rPr>
                    <w:rFonts w:ascii="MS Gothic" w:hAnsi="MS Gothic" w:eastAsia="MS Gothic" w:cs="MS Gothic"/>
                    <w:sz w:val="22"/>
                    <w:szCs w:val="22"/>
                  </w:rPr>
                  <w:t>☒</w:t>
                </w:r>
              </w:p>
            </w:sdtContent>
          </w:sdt>
        </w:tc>
      </w:tr>
      <w:tr w:rsidRPr="00A42F82" w:rsidR="00D107AC" w:rsidTr="45A25F05"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E078D55" w14:textId="23245B90">
                <w:pPr>
                  <w:autoSpaceDE w:val="0"/>
                  <w:autoSpaceDN w:val="0"/>
                  <w:adjustRightInd w:val="0"/>
                  <w:jc w:val="center"/>
                  <w:rPr>
                    <w:rFonts w:ascii="Arial" w:hAnsi="Arial" w:cs="Arial"/>
                    <w:sz w:val="22"/>
                    <w:szCs w:val="22"/>
                  </w:rPr>
                </w:pPr>
                <w:r w:rsidRPr="45A25F05" w:rsidR="0CBD1A16">
                  <w:rPr>
                    <w:rFonts w:ascii="MS Gothic" w:hAnsi="MS Gothic" w:eastAsia="MS Gothic" w:cs="MS Gothic"/>
                    <w:sz w:val="22"/>
                    <w:szCs w:val="22"/>
                  </w:rPr>
                  <w:t>☒</w:t>
                </w:r>
              </w:p>
            </w:sdtContent>
          </w:sdt>
        </w:tc>
      </w:tr>
      <w:tr w:rsidRPr="00A42F82" w:rsidR="00D107AC" w:rsidTr="45A25F05"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6A88C1CE" w14:textId="6D02D83A">
                <w:pPr>
                  <w:autoSpaceDE w:val="0"/>
                  <w:autoSpaceDN w:val="0"/>
                  <w:adjustRightInd w:val="0"/>
                  <w:jc w:val="center"/>
                  <w:rPr>
                    <w:rFonts w:ascii="Arial" w:hAnsi="Arial" w:cs="Arial"/>
                    <w:sz w:val="22"/>
                    <w:szCs w:val="22"/>
                  </w:rPr>
                </w:pPr>
                <w:r w:rsidRPr="45A25F05" w:rsidR="0CBD1A16">
                  <w:rPr>
                    <w:rFonts w:ascii="MS Gothic" w:hAnsi="MS Gothic" w:eastAsia="MS Gothic" w:cs="MS Gothic"/>
                    <w:sz w:val="22"/>
                    <w:szCs w:val="22"/>
                  </w:rPr>
                  <w:t>☒</w:t>
                </w:r>
              </w:p>
            </w:sdtContent>
          </w:sdt>
        </w:tc>
      </w:tr>
      <w:tr w:rsidRPr="00A42F82" w:rsidR="00D107AC" w:rsidTr="45A25F05"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7C41E249" w14:textId="6A3E51EE">
                <w:pPr>
                  <w:autoSpaceDE w:val="0"/>
                  <w:autoSpaceDN w:val="0"/>
                  <w:adjustRightInd w:val="0"/>
                  <w:jc w:val="center"/>
                  <w:rPr>
                    <w:rFonts w:ascii="Arial" w:hAnsi="Arial" w:cs="Arial"/>
                    <w:sz w:val="22"/>
                    <w:szCs w:val="22"/>
                  </w:rPr>
                </w:pPr>
                <w:r w:rsidRPr="45A25F05" w:rsidR="0620F456">
                  <w:rPr>
                    <w:rFonts w:ascii="MS Gothic" w:hAnsi="MS Gothic" w:eastAsia="MS Gothic" w:cs="MS Gothic"/>
                    <w:sz w:val="22"/>
                    <w:szCs w:val="22"/>
                  </w:rPr>
                  <w:t>☒</w:t>
                </w:r>
              </w:p>
            </w:sdtContent>
          </w:sdt>
        </w:tc>
      </w:tr>
      <w:tr w:rsidRPr="00A42F82" w:rsidR="00D107AC" w:rsidTr="45A25F05"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3642199A" w14:textId="269DFDA4">
                <w:pPr>
                  <w:autoSpaceDE w:val="0"/>
                  <w:autoSpaceDN w:val="0"/>
                  <w:adjustRightInd w:val="0"/>
                  <w:jc w:val="center"/>
                  <w:rPr>
                    <w:rFonts w:ascii="Arial" w:hAnsi="Arial" w:cs="Arial"/>
                    <w:sz w:val="22"/>
                    <w:szCs w:val="22"/>
                  </w:rPr>
                </w:pPr>
                <w:r w:rsidRPr="45A25F05" w:rsidR="049267BA">
                  <w:rPr>
                    <w:rFonts w:ascii="MS Gothic" w:hAnsi="MS Gothic" w:eastAsia="MS Gothic" w:cs="MS Gothic"/>
                    <w:sz w:val="22"/>
                    <w:szCs w:val="22"/>
                  </w:rPr>
                  <w:t>☒</w:t>
                </w:r>
              </w:p>
            </w:sdtContent>
          </w:sdt>
        </w:tc>
      </w:tr>
      <w:tr w:rsidRPr="00A42F82" w:rsidR="00D107AC" w:rsidTr="45A25F05"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2AA2607" w14:textId="7DE9CABE">
                <w:pPr>
                  <w:autoSpaceDE w:val="0"/>
                  <w:autoSpaceDN w:val="0"/>
                  <w:adjustRightInd w:val="0"/>
                  <w:jc w:val="center"/>
                  <w:rPr>
                    <w:rFonts w:ascii="Arial" w:hAnsi="Arial" w:cs="Arial"/>
                    <w:sz w:val="22"/>
                    <w:szCs w:val="22"/>
                  </w:rPr>
                </w:pPr>
                <w:r w:rsidRPr="45A25F05" w:rsidR="4033D5D4">
                  <w:rPr>
                    <w:rFonts w:ascii="MS Gothic" w:hAnsi="MS Gothic" w:eastAsia="MS Gothic" w:cs="MS Gothic"/>
                    <w:sz w:val="22"/>
                    <w:szCs w:val="22"/>
                  </w:rPr>
                  <w:t>☒</w:t>
                </w:r>
              </w:p>
            </w:sdtContent>
          </w:sdt>
        </w:tc>
      </w:tr>
      <w:tr w:rsidRPr="00A42F82" w:rsidR="00D107AC" w:rsidTr="45A25F05"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624BD0D6" w14:textId="69D3C8B2">
                <w:pPr>
                  <w:autoSpaceDE w:val="0"/>
                  <w:autoSpaceDN w:val="0"/>
                  <w:adjustRightInd w:val="0"/>
                  <w:jc w:val="center"/>
                  <w:rPr>
                    <w:rFonts w:ascii="Arial" w:hAnsi="Arial" w:cs="Arial"/>
                    <w:sz w:val="22"/>
                    <w:szCs w:val="22"/>
                  </w:rPr>
                </w:pPr>
                <w:r w:rsidRPr="45A25F05" w:rsidR="0742553F">
                  <w:rPr>
                    <w:rFonts w:ascii="MS Gothic" w:hAnsi="MS Gothic" w:eastAsia="MS Gothic" w:cs="MS Gothic"/>
                    <w:sz w:val="22"/>
                    <w:szCs w:val="22"/>
                  </w:rPr>
                  <w:t>☒</w:t>
                </w:r>
              </w:p>
            </w:sdtContent>
          </w:sdt>
        </w:tc>
      </w:tr>
      <w:tr w:rsidRPr="00A42F82" w:rsidR="00D107AC" w:rsidTr="45A25F05"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45A25F05"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45A25F05"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45A25F05"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019F1677" w14:textId="5815060D">
                <w:pPr>
                  <w:autoSpaceDE w:val="0"/>
                  <w:autoSpaceDN w:val="0"/>
                  <w:adjustRightInd w:val="0"/>
                  <w:jc w:val="center"/>
                  <w:rPr>
                    <w:rFonts w:ascii="Arial" w:hAnsi="Arial" w:cs="Arial"/>
                    <w:sz w:val="22"/>
                    <w:szCs w:val="22"/>
                  </w:rPr>
                </w:pPr>
                <w:r w:rsidRPr="45A25F05" w:rsidR="57DBF545">
                  <w:rPr>
                    <w:rFonts w:ascii="MS Gothic" w:hAnsi="MS Gothic" w:eastAsia="MS Gothic" w:cs="MS Gothic"/>
                    <w:sz w:val="22"/>
                    <w:szCs w:val="22"/>
                  </w:rPr>
                  <w:t>☒</w:t>
                </w:r>
              </w:p>
            </w:sdtContent>
          </w:sdt>
        </w:tc>
      </w:tr>
      <w:tr w:rsidRPr="00A42F82" w:rsidR="00C11423" w:rsidTr="45A25F05"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17EFC390" w14:textId="24EE71BB">
                <w:pPr>
                  <w:autoSpaceDE w:val="0"/>
                  <w:autoSpaceDN w:val="0"/>
                  <w:adjustRightInd w:val="0"/>
                  <w:jc w:val="center"/>
                  <w:rPr>
                    <w:rFonts w:ascii="Arial" w:hAnsi="Arial" w:cs="Arial"/>
                    <w:sz w:val="22"/>
                    <w:szCs w:val="22"/>
                  </w:rPr>
                </w:pPr>
                <w:r w:rsidRPr="45A25F05" w:rsidR="6F3A8D33">
                  <w:rPr>
                    <w:rFonts w:ascii="MS Gothic" w:hAnsi="MS Gothic" w:eastAsia="MS Gothic" w:cs="MS Gothic"/>
                    <w:sz w:val="22"/>
                    <w:szCs w:val="22"/>
                  </w:rPr>
                  <w:t>☒</w:t>
                </w:r>
              </w:p>
            </w:sdtContent>
          </w:sdt>
        </w:tc>
      </w:tr>
      <w:tr w:rsidRPr="00A42F82" w:rsidR="00770C66" w:rsidTr="45A25F05"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F5A7AA5" w14:textId="60FEB2A0">
                <w:pPr>
                  <w:autoSpaceDE w:val="0"/>
                  <w:autoSpaceDN w:val="0"/>
                  <w:adjustRightInd w:val="0"/>
                  <w:jc w:val="center"/>
                  <w:rPr>
                    <w:rFonts w:ascii="Arial" w:hAnsi="Arial" w:cs="Arial"/>
                    <w:sz w:val="22"/>
                    <w:szCs w:val="22"/>
                  </w:rPr>
                </w:pPr>
                <w:r w:rsidRPr="45A25F05" w:rsidR="4B860F9C">
                  <w:rPr>
                    <w:rFonts w:ascii="MS Gothic" w:hAnsi="MS Gothic" w:eastAsia="MS Gothic" w:cs="MS Gothic"/>
                    <w:sz w:val="22"/>
                    <w:szCs w:val="22"/>
                  </w:rPr>
                  <w:t>☒</w:t>
                </w:r>
              </w:p>
            </w:sdtContent>
          </w:sdt>
        </w:tc>
      </w:tr>
      <w:tr w:rsidRPr="00A42F82" w:rsidR="00770C66" w:rsidTr="45A25F05"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1B2232C" w14:textId="177B8FE0">
                <w:pPr>
                  <w:autoSpaceDE w:val="0"/>
                  <w:autoSpaceDN w:val="0"/>
                  <w:adjustRightInd w:val="0"/>
                  <w:jc w:val="center"/>
                  <w:rPr>
                    <w:rFonts w:ascii="Arial" w:hAnsi="Arial" w:cs="Arial"/>
                    <w:sz w:val="22"/>
                    <w:szCs w:val="22"/>
                  </w:rPr>
                </w:pPr>
                <w:r w:rsidRPr="45A25F05" w:rsidR="59E067D7">
                  <w:rPr>
                    <w:rFonts w:ascii="MS Gothic" w:hAnsi="MS Gothic" w:eastAsia="MS Gothic" w:cs="MS Gothic"/>
                    <w:sz w:val="22"/>
                    <w:szCs w:val="22"/>
                  </w:rPr>
                  <w:t>☒</w:t>
                </w:r>
              </w:p>
            </w:sdtContent>
          </w:sdt>
        </w:tc>
      </w:tr>
      <w:tr w:rsidRPr="00A42F82" w:rsidR="00D107AC" w:rsidTr="45A25F05"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C1223D4" w14:textId="2E5EAFEB">
                <w:pPr>
                  <w:autoSpaceDE w:val="0"/>
                  <w:autoSpaceDN w:val="0"/>
                  <w:adjustRightInd w:val="0"/>
                  <w:jc w:val="center"/>
                  <w:rPr>
                    <w:rFonts w:ascii="Arial" w:hAnsi="Arial" w:cs="Arial"/>
                    <w:sz w:val="22"/>
                    <w:szCs w:val="22"/>
                  </w:rPr>
                </w:pPr>
                <w:r w:rsidRPr="45A25F05" w:rsidR="5F0970BC">
                  <w:rPr>
                    <w:rFonts w:ascii="MS Gothic" w:hAnsi="MS Gothic" w:eastAsia="MS Gothic" w:cs="MS Gothic"/>
                    <w:sz w:val="22"/>
                    <w:szCs w:val="22"/>
                  </w:rPr>
                  <w:t>☒</w:t>
                </w:r>
              </w:p>
            </w:sdtContent>
          </w:sdt>
        </w:tc>
      </w:tr>
      <w:tr w:rsidRPr="00A42F82" w:rsidR="00770C66" w:rsidTr="45A25F05"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502E58D" w14:textId="4B276A72">
                <w:pPr>
                  <w:autoSpaceDE w:val="0"/>
                  <w:autoSpaceDN w:val="0"/>
                  <w:adjustRightInd w:val="0"/>
                  <w:jc w:val="center"/>
                  <w:rPr>
                    <w:rFonts w:ascii="Arial" w:hAnsi="Arial" w:cs="Arial"/>
                    <w:sz w:val="22"/>
                    <w:szCs w:val="22"/>
                  </w:rPr>
                </w:pPr>
                <w:r w:rsidRPr="45A25F05" w:rsidR="33AE4BB1">
                  <w:rPr>
                    <w:rFonts w:ascii="MS Gothic" w:hAnsi="MS Gothic" w:eastAsia="MS Gothic" w:cs="MS Gothic"/>
                    <w:sz w:val="22"/>
                    <w:szCs w:val="22"/>
                  </w:rPr>
                  <w:t>☒</w:t>
                </w:r>
              </w:p>
            </w:sdtContent>
          </w:sdt>
        </w:tc>
      </w:tr>
      <w:tr w:rsidRPr="00A42F82" w:rsidR="00770C66" w:rsidTr="45A25F05"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0189FD6" w14:textId="6A8D7518">
                <w:pPr>
                  <w:autoSpaceDE w:val="0"/>
                  <w:autoSpaceDN w:val="0"/>
                  <w:adjustRightInd w:val="0"/>
                  <w:jc w:val="center"/>
                  <w:rPr>
                    <w:rFonts w:ascii="Arial" w:hAnsi="Arial" w:cs="Arial"/>
                    <w:sz w:val="22"/>
                    <w:szCs w:val="22"/>
                  </w:rPr>
                </w:pPr>
                <w:r w:rsidRPr="45A25F05" w:rsidR="2C071D96">
                  <w:rPr>
                    <w:rFonts w:ascii="MS Gothic" w:hAnsi="MS Gothic" w:eastAsia="MS Gothic" w:cs="MS Gothic"/>
                    <w:sz w:val="22"/>
                    <w:szCs w:val="22"/>
                  </w:rPr>
                  <w:t>☒</w:t>
                </w:r>
              </w:p>
            </w:sdtContent>
          </w:sdt>
        </w:tc>
      </w:tr>
      <w:tr w:rsidRPr="00A42F82" w:rsidR="00770C66" w:rsidTr="45A25F05"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5511E63" w14:textId="74BE3BCF">
                <w:pPr>
                  <w:autoSpaceDE w:val="0"/>
                  <w:autoSpaceDN w:val="0"/>
                  <w:adjustRightInd w:val="0"/>
                  <w:jc w:val="center"/>
                  <w:rPr>
                    <w:rFonts w:ascii="Arial" w:hAnsi="Arial" w:cs="Arial"/>
                    <w:sz w:val="22"/>
                    <w:szCs w:val="22"/>
                  </w:rPr>
                </w:pPr>
                <w:r w:rsidRPr="45A25F05" w:rsidR="7567743D">
                  <w:rPr>
                    <w:rFonts w:ascii="MS Gothic" w:hAnsi="MS Gothic" w:eastAsia="MS Gothic" w:cs="MS Gothic"/>
                    <w:sz w:val="22"/>
                    <w:szCs w:val="22"/>
                  </w:rPr>
                  <w:t>☒</w:t>
                </w:r>
              </w:p>
            </w:sdtContent>
          </w:sdt>
        </w:tc>
      </w:tr>
      <w:tr w:rsidRPr="00A42F82" w:rsidR="00770C66" w:rsidTr="45A25F05"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4CD0F9B" w14:textId="22304C86">
                <w:pPr>
                  <w:autoSpaceDE w:val="0"/>
                  <w:autoSpaceDN w:val="0"/>
                  <w:adjustRightInd w:val="0"/>
                  <w:jc w:val="center"/>
                  <w:rPr>
                    <w:rFonts w:ascii="Arial" w:hAnsi="Arial" w:cs="Arial"/>
                    <w:sz w:val="22"/>
                    <w:szCs w:val="22"/>
                  </w:rPr>
                </w:pPr>
                <w:r w:rsidRPr="45A25F05" w:rsidR="032CC81B">
                  <w:rPr>
                    <w:rFonts w:ascii="MS Gothic" w:hAnsi="MS Gothic" w:eastAsia="MS Gothic" w:cs="MS Gothic"/>
                    <w:sz w:val="22"/>
                    <w:szCs w:val="22"/>
                  </w:rPr>
                  <w:t>☒</w:t>
                </w:r>
              </w:p>
            </w:sdtContent>
          </w:sdt>
        </w:tc>
      </w:tr>
      <w:tr w:rsidRPr="00A42F82" w:rsidR="00770C66" w:rsidTr="45A25F05"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D03216" w14:textId="7D290B78">
                <w:pPr>
                  <w:autoSpaceDE w:val="0"/>
                  <w:autoSpaceDN w:val="0"/>
                  <w:adjustRightInd w:val="0"/>
                  <w:jc w:val="center"/>
                  <w:rPr>
                    <w:rFonts w:ascii="Arial" w:hAnsi="Arial" w:cs="Arial"/>
                    <w:sz w:val="22"/>
                    <w:szCs w:val="22"/>
                  </w:rPr>
                </w:pPr>
                <w:r w:rsidRPr="45A25F05" w:rsidR="48727E86">
                  <w:rPr>
                    <w:rFonts w:ascii="MS Gothic" w:hAnsi="MS Gothic" w:eastAsia="MS Gothic" w:cs="MS Gothic"/>
                    <w:sz w:val="22"/>
                    <w:szCs w:val="22"/>
                  </w:rPr>
                  <w:t>☒</w:t>
                </w:r>
              </w:p>
            </w:sdtContent>
          </w:sdt>
        </w:tc>
      </w:tr>
      <w:tr w:rsidRPr="00A42F82" w:rsidR="00770C66" w:rsidTr="45A25F05"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967A1D1" w14:textId="32A8D78F">
                <w:pPr>
                  <w:autoSpaceDE w:val="0"/>
                  <w:autoSpaceDN w:val="0"/>
                  <w:adjustRightInd w:val="0"/>
                  <w:jc w:val="center"/>
                  <w:rPr>
                    <w:rFonts w:ascii="Arial" w:hAnsi="Arial" w:cs="Arial"/>
                    <w:sz w:val="22"/>
                    <w:szCs w:val="22"/>
                  </w:rPr>
                </w:pPr>
                <w:r w:rsidRPr="45A25F05" w:rsidR="0D44D4A8">
                  <w:rPr>
                    <w:rFonts w:ascii="MS Gothic" w:hAnsi="MS Gothic" w:eastAsia="MS Gothic" w:cs="MS Gothic"/>
                    <w:sz w:val="22"/>
                    <w:szCs w:val="22"/>
                  </w:rPr>
                  <w:t>☒</w:t>
                </w:r>
              </w:p>
            </w:sdtContent>
          </w:sdt>
        </w:tc>
      </w:tr>
      <w:tr w:rsidRPr="00A42F82" w:rsidR="00770C66" w:rsidTr="45A25F05"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5275BC0" w14:textId="3F5BDEE8">
                <w:pPr>
                  <w:autoSpaceDE w:val="0"/>
                  <w:autoSpaceDN w:val="0"/>
                  <w:adjustRightInd w:val="0"/>
                  <w:jc w:val="center"/>
                  <w:rPr>
                    <w:rFonts w:ascii="Arial" w:hAnsi="Arial" w:cs="Arial"/>
                    <w:sz w:val="22"/>
                    <w:szCs w:val="22"/>
                  </w:rPr>
                </w:pPr>
                <w:r w:rsidRPr="45A25F05" w:rsidR="12F4F7D2">
                  <w:rPr>
                    <w:rFonts w:ascii="MS Gothic" w:hAnsi="MS Gothic" w:eastAsia="MS Gothic" w:cs="MS Gothic"/>
                    <w:sz w:val="22"/>
                    <w:szCs w:val="22"/>
                  </w:rPr>
                  <w:t>☒</w:t>
                </w:r>
              </w:p>
            </w:sdtContent>
          </w:sdt>
        </w:tc>
      </w:tr>
      <w:tr w:rsidRPr="00A42F82" w:rsidR="00770C66" w:rsidTr="45A25F05"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BF145D" w14:textId="0A8625DC">
                <w:pPr>
                  <w:autoSpaceDE w:val="0"/>
                  <w:autoSpaceDN w:val="0"/>
                  <w:adjustRightInd w:val="0"/>
                  <w:jc w:val="center"/>
                  <w:rPr>
                    <w:rFonts w:ascii="Arial" w:hAnsi="Arial" w:cs="Arial"/>
                    <w:sz w:val="22"/>
                    <w:szCs w:val="22"/>
                  </w:rPr>
                </w:pPr>
                <w:r w:rsidRPr="45A25F05" w:rsidR="60D94515">
                  <w:rPr>
                    <w:rFonts w:ascii="MS Gothic" w:hAnsi="MS Gothic" w:eastAsia="MS Gothic" w:cs="MS Gothic"/>
                    <w:sz w:val="22"/>
                    <w:szCs w:val="22"/>
                  </w:rPr>
                  <w:t>☒</w:t>
                </w:r>
              </w:p>
            </w:sdtContent>
          </w:sdt>
        </w:tc>
      </w:tr>
      <w:tr w:rsidRPr="00A42F82" w:rsidR="00770C66" w:rsidTr="45A25F05"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2AD5A02B" w14:textId="16661597">
                <w:pPr>
                  <w:autoSpaceDE w:val="0"/>
                  <w:autoSpaceDN w:val="0"/>
                  <w:adjustRightInd w:val="0"/>
                  <w:jc w:val="center"/>
                  <w:rPr>
                    <w:rFonts w:ascii="Arial" w:hAnsi="Arial" w:cs="Arial"/>
                    <w:sz w:val="22"/>
                    <w:szCs w:val="22"/>
                  </w:rPr>
                </w:pPr>
                <w:r w:rsidRPr="45A25F05" w:rsidR="610B83F4">
                  <w:rPr>
                    <w:rFonts w:ascii="MS Gothic" w:hAnsi="MS Gothic" w:eastAsia="MS Gothic" w:cs="MS Gothic"/>
                    <w:sz w:val="22"/>
                    <w:szCs w:val="22"/>
                  </w:rPr>
                  <w:t>☒</w:t>
                </w:r>
              </w:p>
            </w:sdtContent>
          </w:sdt>
        </w:tc>
      </w:tr>
      <w:tr w:rsidRPr="00A42F82" w:rsidR="00770C66" w:rsidTr="45A25F05"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A32BF3A" w14:textId="12882F81">
                <w:pPr>
                  <w:autoSpaceDE w:val="0"/>
                  <w:autoSpaceDN w:val="0"/>
                  <w:adjustRightInd w:val="0"/>
                  <w:jc w:val="center"/>
                  <w:rPr>
                    <w:rFonts w:ascii="Arial" w:hAnsi="Arial" w:cs="Arial"/>
                    <w:sz w:val="22"/>
                    <w:szCs w:val="22"/>
                  </w:rPr>
                </w:pPr>
                <w:r w:rsidRPr="45A25F05" w:rsidR="639665E5">
                  <w:rPr>
                    <w:rFonts w:ascii="MS Gothic" w:hAnsi="MS Gothic" w:eastAsia="MS Gothic" w:cs="MS Gothic"/>
                    <w:sz w:val="22"/>
                    <w:szCs w:val="22"/>
                  </w:rPr>
                  <w:t>☒</w:t>
                </w:r>
              </w:p>
            </w:sdtContent>
          </w:sdt>
        </w:tc>
      </w:tr>
      <w:tr w:rsidRPr="00A42F82" w:rsidR="00770C66" w:rsidTr="45A25F05"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CA1A6AE" w14:textId="2118A29D">
                <w:pPr>
                  <w:autoSpaceDE w:val="0"/>
                  <w:autoSpaceDN w:val="0"/>
                  <w:adjustRightInd w:val="0"/>
                  <w:jc w:val="center"/>
                  <w:rPr>
                    <w:rFonts w:ascii="Arial" w:hAnsi="Arial" w:cs="Arial"/>
                    <w:sz w:val="22"/>
                    <w:szCs w:val="22"/>
                  </w:rPr>
                </w:pPr>
                <w:r w:rsidRPr="45A25F05" w:rsidR="0E1FA83D">
                  <w:rPr>
                    <w:rFonts w:ascii="MS Gothic" w:hAnsi="MS Gothic" w:eastAsia="MS Gothic" w:cs="MS Gothic"/>
                    <w:sz w:val="22"/>
                    <w:szCs w:val="22"/>
                  </w:rPr>
                  <w:t>☒</w:t>
                </w:r>
              </w:p>
            </w:sdtContent>
          </w:sdt>
        </w:tc>
      </w:tr>
      <w:tr w:rsidRPr="00A42F82" w:rsidR="00770C66" w:rsidTr="45A25F05"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A04C74C" w14:textId="107949D8">
                <w:pPr>
                  <w:autoSpaceDE w:val="0"/>
                  <w:autoSpaceDN w:val="0"/>
                  <w:adjustRightInd w:val="0"/>
                  <w:jc w:val="center"/>
                  <w:rPr>
                    <w:rFonts w:ascii="Arial" w:hAnsi="Arial" w:cs="Arial"/>
                    <w:sz w:val="22"/>
                    <w:szCs w:val="22"/>
                  </w:rPr>
                </w:pPr>
                <w:r w:rsidRPr="45A25F05" w:rsidR="1A171E77">
                  <w:rPr>
                    <w:rFonts w:ascii="MS Gothic" w:hAnsi="MS Gothic" w:eastAsia="MS Gothic" w:cs="MS Gothic"/>
                    <w:sz w:val="22"/>
                    <w:szCs w:val="22"/>
                  </w:rPr>
                  <w:t>☒</w:t>
                </w:r>
              </w:p>
            </w:sdtContent>
          </w:sdt>
        </w:tc>
      </w:tr>
      <w:tr w:rsidRPr="00A42F82" w:rsidR="00770C66" w:rsidTr="45A25F05"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rsidRPr="00A42F82" w:rsidR="00ED0C59" w:rsidP="00A91894" w:rsidRDefault="00ED0C59" w14:paraId="47D258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rsidRPr="00A42F82" w:rsidR="00ED0C59" w:rsidP="00A91894" w:rsidRDefault="00ED0C59" w14:paraId="1E70038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rsidRPr="00A42F82" w:rsidR="00ED0C59" w:rsidP="00A91894" w:rsidRDefault="00ED0C59" w14:paraId="5129322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rsidRPr="00A42F82" w:rsidR="00ED0C59" w:rsidP="00A91894" w:rsidRDefault="00ED0C59" w14:paraId="1373FD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rsidRPr="00A42F82" w:rsidR="00ED0C59" w:rsidP="00A91894" w:rsidRDefault="00ED0C59" w14:paraId="02F67A0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rsidRPr="00A42F82" w:rsidR="00ED0C59" w:rsidP="00A91894" w:rsidRDefault="00ED0C59" w14:paraId="20F36BC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FEA8424"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FEA8424"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8800C5"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0FEA8424"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8800C5" w14:paraId="2E574583" w14:textId="5337DAE0">
            <w:pPr>
              <w:pStyle w:val="Heading1"/>
              <w:rPr>
                <w:rFonts w:ascii="Arial" w:hAnsi="Arial" w:cs="Arial"/>
                <w:b w:val="0"/>
                <w:bCs w:val="0"/>
              </w:rPr>
            </w:pPr>
            <w:sdt>
              <w:sdtPr>
                <w:id w:val="-389729326"/>
                <w14:checkbox>
                  <w14:checked w14:val="1"/>
                  <w14:checkedState w14:val="2612" w14:font="MS Gothic"/>
                  <w14:uncheckedState w14:val="2610" w14:font="MS Gothic"/>
                </w14:checkbox>
                <w:rPr>
                  <w:rFonts w:ascii="Arial" w:hAnsi="Arial" w:cs="Arial"/>
                  <w:b w:val="0"/>
                  <w:bCs w:val="0"/>
                </w:rPr>
              </w:sdtPr>
              <w:sdtContent>
                <w:r w:rsidRPr="45A25F05" w:rsidR="53331FBA">
                  <w:rPr>
                    <w:rFonts w:ascii="MS Gothic" w:hAnsi="MS Gothic" w:eastAsia="MS Gothic" w:cs="MS Gothic"/>
                    <w:b w:val="0"/>
                    <w:bCs w:val="0"/>
                  </w:rPr>
                  <w:t>☒</w:t>
                </w:r>
              </w:sdtContent>
              <w:sdtEndPr>
                <w:rPr>
                  <w:rFonts w:ascii="Arial" w:hAnsi="Arial" w:cs="Arial"/>
                  <w:b w:val="0"/>
                  <w:bCs w:val="0"/>
                </w:rPr>
              </w:sdtEndPr>
            </w:sdt>
          </w:p>
        </w:tc>
      </w:tr>
      <w:tr w:rsidRPr="00A42F82" w:rsidR="00D51EF7" w:rsidTr="0FEA8424"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FEA8424"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5870885A">
            <w:pPr>
              <w:rPr>
                <w:rFonts w:ascii="Arial" w:hAnsi="Arial" w:cs="Arial"/>
                <w:sz w:val="22"/>
                <w:szCs w:val="22"/>
              </w:rPr>
            </w:pPr>
            <w:r w:rsidRPr="45A25F05" w:rsidR="6B65B0CB">
              <w:rPr>
                <w:rFonts w:ascii="Arial" w:hAnsi="Arial" w:cs="Arial"/>
                <w:sz w:val="22"/>
                <w:szCs w:val="22"/>
              </w:rPr>
              <w:t>N/A</w:t>
            </w: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0BB038FA">
            <w:pPr>
              <w:rPr>
                <w:rFonts w:ascii="Arial" w:hAnsi="Arial" w:cs="Arial"/>
                <w:sz w:val="22"/>
                <w:szCs w:val="22"/>
              </w:rPr>
            </w:pPr>
            <w:r w:rsidRPr="0FEA8424" w:rsidR="26DD9C80">
              <w:rPr>
                <w:rFonts w:ascii="Arial" w:hAnsi="Arial" w:cs="Arial"/>
                <w:sz w:val="22"/>
                <w:szCs w:val="22"/>
              </w:rPr>
              <w:t>N/A</w:t>
            </w: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0FEA8424"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FEA8424"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048541DE">
            <w:pPr>
              <w:rPr>
                <w:rFonts w:ascii="Arial" w:hAnsi="Arial" w:cs="Arial"/>
                <w:sz w:val="22"/>
                <w:szCs w:val="22"/>
              </w:rPr>
            </w:pPr>
            <w:r w:rsidRPr="45A25F05" w:rsidR="71068E77">
              <w:rPr>
                <w:rFonts w:ascii="Arial" w:hAnsi="Arial" w:cs="Arial"/>
                <w:sz w:val="22"/>
                <w:szCs w:val="22"/>
              </w:rPr>
              <w:t>N/A</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FEA8424"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FEA8424"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6D640F20">
            <w:pPr>
              <w:rPr>
                <w:rFonts w:ascii="Arial" w:hAnsi="Arial" w:cs="Arial"/>
                <w:sz w:val="22"/>
                <w:szCs w:val="22"/>
              </w:rPr>
            </w:pPr>
            <w:r w:rsidRPr="45A25F05" w:rsidR="16276AA1">
              <w:rPr>
                <w:rFonts w:ascii="Arial" w:hAnsi="Arial" w:cs="Arial"/>
                <w:sz w:val="22"/>
                <w:szCs w:val="22"/>
              </w:rPr>
              <w:t>Some levels emotional distress</w:t>
            </w: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6C1D50E8">
            <w:pPr>
              <w:rPr>
                <w:rFonts w:ascii="Arial" w:hAnsi="Arial" w:cs="Arial"/>
                <w:sz w:val="22"/>
                <w:szCs w:val="22"/>
              </w:rPr>
            </w:pPr>
            <w:r w:rsidRPr="45A25F05" w:rsidR="60216B90">
              <w:rPr>
                <w:rFonts w:ascii="Arial" w:hAnsi="Arial" w:cs="Arial"/>
                <w:sz w:val="22"/>
                <w:szCs w:val="22"/>
              </w:rPr>
              <w:t>Regular meetings with supervisor</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0FEA8424"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4DCCC277">
            <w:pPr>
              <w:rPr>
                <w:rFonts w:ascii="Arial" w:hAnsi="Arial" w:cs="Arial"/>
                <w:sz w:val="22"/>
                <w:szCs w:val="22"/>
              </w:rPr>
            </w:pPr>
            <w:r w:rsidRPr="45A25F05" w:rsidR="26D09C28">
              <w:rPr>
                <w:rFonts w:ascii="Arial" w:hAnsi="Arial" w:cs="Arial"/>
                <w:sz w:val="22"/>
                <w:szCs w:val="22"/>
              </w:rPr>
              <w:t xml:space="preserve">For example: adverse publicity, </w:t>
            </w:r>
            <w:r w:rsidRPr="45A25F05" w:rsidR="26D09C28">
              <w:rPr>
                <w:rFonts w:ascii="Arial" w:hAnsi="Arial" w:cs="Arial"/>
                <w:sz w:val="22"/>
                <w:szCs w:val="22"/>
              </w:rPr>
              <w:t>financial loss</w:t>
            </w:r>
            <w:r w:rsidRPr="45A25F05" w:rsidR="26D09C28">
              <w:rPr>
                <w:rFonts w:ascii="Arial" w:hAnsi="Arial" w:cs="Arial"/>
                <w:sz w:val="22"/>
                <w:szCs w:val="22"/>
              </w:rPr>
              <w:t>, data protection</w:t>
            </w:r>
            <w:r w:rsidRPr="45A25F05" w:rsidR="420058CB">
              <w:rPr>
                <w:rFonts w:ascii="Arial" w:hAnsi="Arial" w:cs="Arial"/>
                <w:sz w:val="22"/>
                <w:szCs w:val="22"/>
              </w:rPr>
              <w:t xml:space="preserve"> </w:t>
            </w:r>
          </w:p>
        </w:tc>
      </w:tr>
      <w:tr w:rsidRPr="00A42F82" w:rsidR="0094056C" w:rsidTr="0FEA8424"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74A8C135" w14:textId="492871B8">
            <w:pPr>
              <w:rPr>
                <w:rFonts w:ascii="Arial" w:hAnsi="Arial" w:cs="Arial"/>
                <w:sz w:val="22"/>
                <w:szCs w:val="22"/>
              </w:rPr>
            </w:pPr>
            <w:r w:rsidRPr="45A25F05" w:rsidR="15750921">
              <w:rPr>
                <w:rFonts w:ascii="Arial" w:hAnsi="Arial" w:cs="Arial"/>
                <w:sz w:val="22"/>
                <w:szCs w:val="22"/>
              </w:rPr>
              <w:t>N/A</w:t>
            </w: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FEA8424"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FEA8424"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4ED2D272">
            <w:pPr>
              <w:rPr>
                <w:rFonts w:ascii="Arial" w:hAnsi="Arial" w:cs="Arial"/>
                <w:sz w:val="22"/>
                <w:szCs w:val="22"/>
              </w:rPr>
            </w:pPr>
            <w:r w:rsidRPr="45A25F05" w:rsidR="5DE6E081">
              <w:rPr>
                <w:rFonts w:ascii="Arial" w:hAnsi="Arial" w:cs="Arial"/>
                <w:sz w:val="22"/>
                <w:szCs w:val="22"/>
              </w:rPr>
              <w:t xml:space="preserve">The overuse </w:t>
            </w:r>
            <w:r w:rsidRPr="45A25F05" w:rsidR="16BE06D6">
              <w:rPr>
                <w:rFonts w:ascii="Arial" w:hAnsi="Arial" w:cs="Arial"/>
                <w:sz w:val="22"/>
                <w:szCs w:val="22"/>
              </w:rPr>
              <w:t>resources (</w:t>
            </w:r>
            <w:r w:rsidRPr="45A25F05" w:rsidR="5DE6E081">
              <w:rPr>
                <w:rFonts w:ascii="Arial" w:hAnsi="Arial" w:cs="Arial"/>
                <w:sz w:val="22"/>
                <w:szCs w:val="22"/>
              </w:rPr>
              <w:t>paper, digital....)</w:t>
            </w: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5F3F6478">
            <w:pPr>
              <w:rPr>
                <w:rFonts w:ascii="Arial" w:hAnsi="Arial" w:cs="Arial"/>
                <w:sz w:val="22"/>
                <w:szCs w:val="22"/>
              </w:rPr>
            </w:pPr>
            <w:r w:rsidRPr="45A25F05" w:rsidR="6A1EACBE">
              <w:rPr>
                <w:rFonts w:ascii="Arial" w:hAnsi="Arial" w:cs="Arial"/>
                <w:sz w:val="22"/>
                <w:szCs w:val="22"/>
              </w:rPr>
              <w:t>Avoid usage of</w:t>
            </w:r>
            <w:r w:rsidRPr="45A25F05" w:rsidR="2BF4F290">
              <w:rPr>
                <w:rFonts w:ascii="Arial" w:hAnsi="Arial" w:cs="Arial"/>
                <w:sz w:val="22"/>
                <w:szCs w:val="22"/>
              </w:rPr>
              <w:t>......</w:t>
            </w: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FEA8424"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FEA8424"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FEA8424"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8800C5"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8800C5" w14:paraId="4F4DE7F2" w14:textId="5D2EDDAE">
            <w:pPr>
              <w:autoSpaceDE w:val="0"/>
              <w:autoSpaceDN w:val="0"/>
              <w:adjustRightInd w:val="0"/>
              <w:jc w:val="center"/>
              <w:rPr>
                <w:rFonts w:ascii="Arial" w:hAnsi="Arial" w:cs="Arial"/>
                <w:sz w:val="16"/>
                <w:szCs w:val="16"/>
              </w:rPr>
            </w:pPr>
            <w:sdt>
              <w:sdtPr>
                <w:id w:val="-2018915239"/>
                <w14:checkbox>
                  <w14:checked w14:val="1"/>
                  <w14:checkedState w14:val="2612" w14:font="MS Gothic"/>
                  <w14:uncheckedState w14:val="2610" w14:font="MS Gothic"/>
                </w14:checkbox>
                <w:rPr>
                  <w:rFonts w:ascii="Arial" w:hAnsi="Arial" w:cs="Arial"/>
                  <w:sz w:val="22"/>
                  <w:szCs w:val="22"/>
                </w:rPr>
              </w:sdtPr>
              <w:sdtContent>
                <w:r w:rsidRPr="0FEA8424" w:rsidR="4679340D">
                  <w:rPr>
                    <w:rFonts w:ascii="MS Gothic" w:hAnsi="MS Gothic" w:eastAsia="MS Gothic" w:cs="MS Gothic"/>
                    <w:sz w:val="22"/>
                    <w:szCs w:val="22"/>
                  </w:rPr>
                  <w:t>☒</w:t>
                </w:r>
              </w:sdtContent>
              <w:sdtEndPr>
                <w:rPr>
                  <w:rFonts w:ascii="Arial" w:hAnsi="Arial" w:cs="Arial"/>
                  <w:sz w:val="22"/>
                  <w:szCs w:val="22"/>
                </w:rPr>
              </w:sdtEndPr>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8800C5"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0FEA8424"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FEA8424"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FEA8424"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37FA918C">
            <w:pPr>
              <w:rPr>
                <w:rFonts w:ascii="Arial" w:hAnsi="Arial" w:cs="Arial"/>
                <w:sz w:val="22"/>
                <w:szCs w:val="22"/>
              </w:rPr>
            </w:pPr>
          </w:p>
          <w:p w:rsidRPr="00A42F82" w:rsidR="006930C2" w:rsidP="00A91894" w:rsidRDefault="006930C2" w14:paraId="4D822969" w14:textId="30632988">
            <w:pPr>
              <w:rPr>
                <w:rFonts w:ascii="Arial" w:hAnsi="Arial" w:cs="Arial"/>
                <w:sz w:val="22"/>
                <w:szCs w:val="22"/>
              </w:rPr>
            </w:pPr>
            <w:r w:rsidRPr="0FEA8424" w:rsidR="4204F6E5">
              <w:rPr>
                <w:rFonts w:ascii="Arial" w:hAnsi="Arial" w:cs="Arial"/>
                <w:sz w:val="22"/>
                <w:szCs w:val="22"/>
              </w:rPr>
              <w:t>N/A</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FEA8424"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FEA8424"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59180CE7">
            <w:pPr>
              <w:rPr>
                <w:rFonts w:ascii="Arial" w:hAnsi="Arial" w:cs="Arial"/>
                <w:sz w:val="22"/>
                <w:szCs w:val="22"/>
              </w:rPr>
            </w:pP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60DE2A59">
            <w:pPr>
              <w:rPr>
                <w:rFonts w:ascii="Arial" w:hAnsi="Arial" w:cs="Arial"/>
                <w:sz w:val="22"/>
                <w:szCs w:val="22"/>
              </w:rPr>
            </w:pPr>
            <w:r w:rsidRPr="0FEA8424" w:rsidR="6E11D67B">
              <w:rPr>
                <w:rFonts w:ascii="Arial" w:hAnsi="Arial" w:cs="Arial"/>
                <w:sz w:val="22"/>
                <w:szCs w:val="22"/>
              </w:rPr>
              <w:t>N/A</w:t>
            </w: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FEA8424"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FEA8424"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421C6736">
            <w:pPr>
              <w:rPr>
                <w:rFonts w:ascii="Arial" w:hAnsi="Arial" w:cs="Arial"/>
                <w:sz w:val="22"/>
                <w:szCs w:val="22"/>
              </w:rPr>
            </w:pPr>
          </w:p>
          <w:p w:rsidRPr="00A42F82" w:rsidR="006930C2" w:rsidP="00A91894" w:rsidRDefault="006930C2" w14:paraId="42DEDDB3" w14:textId="16CB6274">
            <w:pPr>
              <w:rPr>
                <w:rFonts w:ascii="Arial" w:hAnsi="Arial" w:cs="Arial"/>
                <w:sz w:val="22"/>
                <w:szCs w:val="22"/>
              </w:rPr>
            </w:pPr>
            <w:r w:rsidRPr="0FEA8424" w:rsidR="04157832">
              <w:rPr>
                <w:rFonts w:ascii="Arial" w:hAnsi="Arial" w:cs="Arial"/>
                <w:sz w:val="22"/>
                <w:szCs w:val="22"/>
              </w:rPr>
              <w:t>N/A</w:t>
            </w: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FEA8424"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FEA8424"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t>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43668EE2" w14:textId="03034BDD">
            <w:pPr>
              <w:pStyle w:val="NormalWeb"/>
              <w:autoSpaceDE w:val="0"/>
              <w:autoSpaceDN w:val="0"/>
              <w:adjustRightInd w:val="0"/>
              <w:jc w:val="center"/>
              <w:rPr>
                <w:rFonts w:ascii="Arial" w:hAnsi="Arial" w:eastAsia="MS Gothic" w:cs="Arial"/>
                <w:sz w:val="22"/>
                <w:szCs w:val="22"/>
                <w:lang w:val="en-US"/>
              </w:rPr>
            </w:pPr>
            <w:r w:rsidRPr="0FEA8424" w:rsidR="7C8C9E93">
              <w:rPr>
                <w:rFonts w:ascii="Segoe UI Symbol" w:hAnsi="Segoe UI Symbol" w:eastAsia="MS Gothic" w:cs="Segoe UI Symbol"/>
                <w:sz w:val="22"/>
                <w:szCs w:val="22"/>
                <w:lang w:val="en-US"/>
              </w:rPr>
              <w:t>X</w:t>
            </w:r>
            <w:r w:rsidRPr="0FEA8424" w:rsidR="2108255F">
              <w:rPr>
                <w:rFonts w:ascii="Segoe UI Symbol" w:hAnsi="Segoe UI Symbol" w:eastAsia="MS Gothic" w:cs="Segoe UI Symbol"/>
                <w:sz w:val="22"/>
                <w:szCs w:val="22"/>
                <w:lang w:val="en-US"/>
              </w:rPr>
              <w:t>☐</w:t>
            </w:r>
          </w:p>
        </w:tc>
      </w:tr>
      <w:tr w:rsidRPr="00A42F82" w:rsidR="006930C2" w:rsidTr="0FEA8424"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FEA8424"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FEA8424"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FEA8424"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681CE3BB" w14:textId="7EF1EA40">
            <w:pPr>
              <w:pStyle w:val="NormalWeb"/>
              <w:autoSpaceDE w:val="0"/>
              <w:autoSpaceDN w:val="0"/>
              <w:adjustRightInd w:val="0"/>
              <w:jc w:val="center"/>
              <w:rPr>
                <w:rFonts w:ascii="Arial" w:hAnsi="Arial" w:cs="Arial"/>
              </w:rPr>
            </w:pPr>
            <w:r w:rsidRPr="0FEA8424" w:rsidR="6ED871B6">
              <w:rPr>
                <w:rFonts w:ascii="Segoe UI Symbol" w:hAnsi="Segoe UI Symbol" w:eastAsia="MS Gothic" w:cs="Segoe UI Symbol"/>
                <w:sz w:val="22"/>
                <w:szCs w:val="22"/>
                <w:lang w:val="en-US"/>
              </w:rPr>
              <w:t>X</w:t>
            </w:r>
            <w:r w:rsidRPr="0FEA8424" w:rsidR="2108255F">
              <w:rPr>
                <w:rFonts w:ascii="Segoe UI Symbol" w:hAnsi="Segoe UI Symbol" w:eastAsia="MS Gothic" w:cs="Segoe UI Symbol"/>
                <w:sz w:val="22"/>
                <w:szCs w:val="22"/>
                <w:lang w:val="en-US"/>
              </w:rPr>
              <w:t>☐</w:t>
            </w:r>
          </w:p>
        </w:tc>
      </w:tr>
      <w:tr w:rsidRPr="00A42F82" w:rsidR="006930C2" w:rsidTr="0FEA8424"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FEA8424"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FEA8424"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FEA8424"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7E69A115" w14:textId="10F99407">
                <w:pPr>
                  <w:autoSpaceDE w:val="0"/>
                  <w:autoSpaceDN w:val="0"/>
                  <w:adjustRightInd w:val="0"/>
                  <w:jc w:val="center"/>
                  <w:rPr>
                    <w:rFonts w:ascii="Arial" w:hAnsi="Arial" w:cs="Arial"/>
                    <w:sz w:val="22"/>
                    <w:szCs w:val="22"/>
                  </w:rPr>
                </w:pPr>
                <w:r w:rsidRPr="0FEA8424" w:rsidR="5F163DB0">
                  <w:rPr>
                    <w:rFonts w:ascii="MS Gothic" w:hAnsi="MS Gothic" w:eastAsia="MS Gothic" w:cs="MS Gothic"/>
                    <w:sz w:val="22"/>
                    <w:szCs w:val="22"/>
                  </w:rPr>
                  <w:t>☒</w:t>
                </w:r>
              </w:p>
            </w:sdtContent>
          </w:sdt>
        </w:tc>
      </w:tr>
      <w:tr w:rsidRPr="00A42F82" w:rsidR="004D0161" w:rsidTr="0FEA8424"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05A0AFD" w14:textId="4E6D2FE0">
                <w:pPr>
                  <w:autoSpaceDE w:val="0"/>
                  <w:autoSpaceDN w:val="0"/>
                  <w:adjustRightInd w:val="0"/>
                  <w:jc w:val="center"/>
                  <w:rPr>
                    <w:rFonts w:ascii="Arial" w:hAnsi="Arial" w:cs="Arial"/>
                    <w:sz w:val="22"/>
                    <w:szCs w:val="22"/>
                  </w:rPr>
                </w:pPr>
                <w:r w:rsidRPr="0FEA8424" w:rsidR="3DADB7A7">
                  <w:rPr>
                    <w:rFonts w:ascii="MS Gothic" w:hAnsi="MS Gothic" w:eastAsia="MS Gothic" w:cs="MS Gothic"/>
                    <w:sz w:val="22"/>
                    <w:szCs w:val="22"/>
                  </w:rPr>
                  <w:t>☒</w:t>
                </w:r>
              </w:p>
            </w:sdtContent>
          </w:sdt>
        </w:tc>
      </w:tr>
      <w:tr w:rsidRPr="00A42F82" w:rsidR="004D0161" w:rsidTr="0FEA8424"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4B18E67D" w14:textId="43269260">
                <w:pPr>
                  <w:autoSpaceDE w:val="0"/>
                  <w:autoSpaceDN w:val="0"/>
                  <w:adjustRightInd w:val="0"/>
                  <w:jc w:val="center"/>
                  <w:rPr>
                    <w:rFonts w:ascii="Arial" w:hAnsi="Arial" w:cs="Arial"/>
                    <w:sz w:val="22"/>
                    <w:szCs w:val="22"/>
                  </w:rPr>
                </w:pPr>
                <w:r w:rsidRPr="0FEA8424" w:rsidR="1C88BFF1">
                  <w:rPr>
                    <w:rFonts w:ascii="MS Gothic" w:hAnsi="MS Gothic" w:eastAsia="MS Gothic" w:cs="MS Gothic"/>
                    <w:sz w:val="22"/>
                    <w:szCs w:val="22"/>
                  </w:rPr>
                  <w:t>☒</w:t>
                </w:r>
              </w:p>
            </w:sdtContent>
          </w:sdt>
        </w:tc>
      </w:tr>
      <w:tr w:rsidRPr="00A42F82" w:rsidR="004D0161" w:rsidTr="0FEA8424"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B839E33" w14:textId="5C21C366">
                <w:pPr>
                  <w:autoSpaceDE w:val="0"/>
                  <w:autoSpaceDN w:val="0"/>
                  <w:adjustRightInd w:val="0"/>
                  <w:jc w:val="center"/>
                  <w:rPr>
                    <w:rFonts w:ascii="Arial" w:hAnsi="Arial" w:cs="Arial"/>
                    <w:sz w:val="22"/>
                    <w:szCs w:val="22"/>
                  </w:rPr>
                </w:pPr>
                <w:r w:rsidRPr="0FEA8424" w:rsidR="6ADA0E9E">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FEA8424"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AE73690" w14:textId="6AC8ED0D">
                <w:pPr>
                  <w:autoSpaceDE w:val="0"/>
                  <w:autoSpaceDN w:val="0"/>
                  <w:adjustRightInd w:val="0"/>
                  <w:jc w:val="center"/>
                  <w:rPr>
                    <w:rFonts w:ascii="Arial" w:hAnsi="Arial" w:cs="Arial"/>
                    <w:sz w:val="22"/>
                    <w:szCs w:val="22"/>
                  </w:rPr>
                </w:pPr>
                <w:r w:rsidRPr="0FEA8424" w:rsidR="014E0CFC">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FEA8424"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7DBEE4F7" w14:textId="6BB7468B">
                <w:pPr>
                  <w:autoSpaceDE w:val="0"/>
                  <w:autoSpaceDN w:val="0"/>
                  <w:adjustRightInd w:val="0"/>
                  <w:jc w:val="center"/>
                  <w:rPr>
                    <w:rFonts w:ascii="Arial" w:hAnsi="Arial" w:cs="Arial"/>
                    <w:sz w:val="22"/>
                    <w:szCs w:val="22"/>
                  </w:rPr>
                </w:pPr>
                <w:r w:rsidRPr="0FEA8424" w:rsidR="32A06231">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FEA8424"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19ED9771">
            <w:pPr>
              <w:autoSpaceDE w:val="0"/>
              <w:autoSpaceDN w:val="0"/>
              <w:adjustRightInd w:val="0"/>
              <w:rPr>
                <w:rFonts w:ascii="Arial" w:hAnsi="Arial" w:cs="Arial"/>
                <w:sz w:val="22"/>
                <w:szCs w:val="22"/>
              </w:rPr>
            </w:pPr>
            <w:r w:rsidRPr="0FEA8424" w:rsidR="387DCAB0">
              <w:rPr>
                <w:rFonts w:ascii="Arial" w:hAnsi="Arial" w:cs="Arial"/>
                <w:sz w:val="22"/>
                <w:szCs w:val="22"/>
              </w:rPr>
              <w:t>Other – specify:</w:t>
            </w:r>
            <w:r w:rsidRPr="0FEA8424" w:rsidR="1DCFB463">
              <w:rPr>
                <w:rFonts w:ascii="Arial" w:hAnsi="Arial" w:cs="Arial"/>
                <w:sz w:val="22"/>
                <w:szCs w:val="22"/>
              </w:rPr>
              <w:t xml:space="preserve"> Excel file to collect your data for the Systematic Review</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2CB886C" w14:textId="7B3C9E55">
                <w:pPr>
                  <w:autoSpaceDE w:val="0"/>
                  <w:autoSpaceDN w:val="0"/>
                  <w:adjustRightInd w:val="0"/>
                  <w:jc w:val="center"/>
                  <w:rPr>
                    <w:rFonts w:ascii="Arial" w:hAnsi="Arial" w:cs="Arial"/>
                    <w:sz w:val="22"/>
                    <w:szCs w:val="22"/>
                  </w:rPr>
                </w:pPr>
                <w:r w:rsidRPr="0FEA8424" w:rsidR="1DCFB463">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FEA8424"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FEA8424"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00A91894" w:rsidRDefault="004D0161" w14:paraId="1F64FDAF" w14:textId="41336127">
            <w:pPr>
              <w:rPr>
                <w:rFonts w:ascii="Arial" w:hAnsi="Arial" w:cs="Arial"/>
                <w:sz w:val="22"/>
                <w:szCs w:val="22"/>
              </w:rPr>
            </w:pPr>
            <w:r w:rsidRPr="0FEA8424" w:rsidR="3E2A8CB4">
              <w:rPr>
                <w:rFonts w:ascii="Arial" w:hAnsi="Arial" w:cs="Arial"/>
                <w:sz w:val="22"/>
                <w:szCs w:val="22"/>
              </w:rPr>
              <w:t xml:space="preserve">The data will be stored in the university cloud and will password </w:t>
            </w:r>
            <w:r w:rsidRPr="0FEA8424" w:rsidR="3E2A8CB4">
              <w:rPr>
                <w:rFonts w:ascii="Arial" w:hAnsi="Arial" w:cs="Arial"/>
                <w:sz w:val="22"/>
                <w:szCs w:val="22"/>
              </w:rPr>
              <w:t>protected</w:t>
            </w:r>
            <w:r w:rsidRPr="0FEA8424" w:rsidR="3E2A8CB4">
              <w:rPr>
                <w:rFonts w:ascii="Arial" w:hAnsi="Arial" w:cs="Arial"/>
                <w:sz w:val="22"/>
                <w:szCs w:val="22"/>
              </w:rPr>
              <w:t xml:space="preserve"> and encrypted</w:t>
            </w: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FEA8424"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FEA8424"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FEA8424"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C71BCC" w14:paraId="34317F81" w14:textId="37E134F3">
                <w:pPr>
                  <w:autoSpaceDE w:val="0"/>
                  <w:autoSpaceDN w:val="0"/>
                  <w:adjustRightInd w:val="0"/>
                  <w:jc w:val="center"/>
                  <w:rPr>
                    <w:rFonts w:ascii="Arial" w:hAnsi="Arial" w:cs="Arial"/>
                    <w:sz w:val="22"/>
                    <w:szCs w:val="22"/>
                  </w:rPr>
                </w:pPr>
                <w:r w:rsidRPr="0FEA8424" w:rsidR="6E1A32B7">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9F55200" w14:textId="2FDB0784">
                <w:pPr>
                  <w:autoSpaceDE w:val="0"/>
                  <w:autoSpaceDN w:val="0"/>
                  <w:adjustRightInd w:val="0"/>
                  <w:jc w:val="center"/>
                  <w:rPr>
                    <w:rFonts w:ascii="Arial" w:hAnsi="Arial" w:cs="Arial"/>
                    <w:sz w:val="22"/>
                    <w:szCs w:val="22"/>
                  </w:rPr>
                </w:pPr>
                <w:r w:rsidRPr="0FEA8424" w:rsidR="6E1A32B7">
                  <w:rPr>
                    <w:rFonts w:ascii="MS Gothic" w:hAnsi="MS Gothic" w:eastAsia="MS Gothic" w:cs="MS Gothic"/>
                    <w:sz w:val="22"/>
                    <w:szCs w:val="22"/>
                  </w:rPr>
                  <w:t>☒</w:t>
                </w:r>
              </w:p>
            </w:sdtContent>
          </w:sdt>
        </w:tc>
      </w:tr>
      <w:tr w:rsidRPr="00A42F82" w:rsidR="004D0161" w:rsidTr="0FEA8424"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07ECC20" w14:textId="6AB339FE">
                <w:pPr>
                  <w:autoSpaceDE w:val="0"/>
                  <w:autoSpaceDN w:val="0"/>
                  <w:adjustRightInd w:val="0"/>
                  <w:jc w:val="center"/>
                  <w:rPr>
                    <w:rFonts w:ascii="Arial" w:hAnsi="Arial" w:cs="Arial"/>
                    <w:sz w:val="22"/>
                    <w:szCs w:val="22"/>
                  </w:rPr>
                </w:pPr>
                <w:r w:rsidRPr="0FEA8424" w:rsidR="496046A0">
                  <w:rPr>
                    <w:rFonts w:ascii="MS Gothic" w:hAnsi="MS Gothic" w:eastAsia="MS Gothic" w:cs="MS Gothic"/>
                    <w:sz w:val="22"/>
                    <w:szCs w:val="22"/>
                  </w:rPr>
                  <w:t>☒</w:t>
                </w:r>
              </w:p>
            </w:sdtContent>
          </w:sdt>
        </w:tc>
      </w:tr>
      <w:tr w:rsidRPr="00A42F82" w:rsidR="004D0161" w:rsidTr="0FEA8424"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34D7DB1" w14:textId="3F9093DA">
                <w:pPr>
                  <w:autoSpaceDE w:val="0"/>
                  <w:autoSpaceDN w:val="0"/>
                  <w:adjustRightInd w:val="0"/>
                  <w:jc w:val="center"/>
                  <w:rPr>
                    <w:rFonts w:ascii="Arial" w:hAnsi="Arial" w:cs="Arial"/>
                    <w:sz w:val="22"/>
                    <w:szCs w:val="22"/>
                  </w:rPr>
                </w:pPr>
                <w:r w:rsidRPr="0FEA8424" w:rsidR="5720B5DA">
                  <w:rPr>
                    <w:rFonts w:ascii="MS Gothic" w:hAnsi="MS Gothic" w:eastAsia="MS Gothic" w:cs="MS Gothic"/>
                    <w:sz w:val="22"/>
                    <w:szCs w:val="22"/>
                  </w:rPr>
                  <w:t>☒</w:t>
                </w:r>
              </w:p>
            </w:sdtContent>
          </w:sdt>
        </w:tc>
      </w:tr>
      <w:tr w:rsidRPr="00A42F82" w:rsidR="004D0161" w:rsidTr="0FEA8424"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479B5397" w14:textId="2E243164">
                <w:pPr>
                  <w:autoSpaceDE w:val="0"/>
                  <w:autoSpaceDN w:val="0"/>
                  <w:adjustRightInd w:val="0"/>
                  <w:jc w:val="center"/>
                  <w:rPr>
                    <w:rFonts w:ascii="Arial" w:hAnsi="Arial" w:cs="Arial"/>
                    <w:sz w:val="22"/>
                    <w:szCs w:val="22"/>
                  </w:rPr>
                </w:pPr>
                <w:r w:rsidRPr="0FEA8424" w:rsidR="6B855946">
                  <w:rPr>
                    <w:rFonts w:ascii="MS Gothic" w:hAnsi="MS Gothic" w:eastAsia="MS Gothic" w:cs="MS Gothic"/>
                    <w:sz w:val="22"/>
                    <w:szCs w:val="22"/>
                  </w:rPr>
                  <w:t>☒</w:t>
                </w:r>
              </w:p>
            </w:sdtContent>
          </w:sdt>
        </w:tc>
      </w:tr>
      <w:tr w:rsidRPr="00A42F82" w:rsidR="004D0161" w:rsidTr="0FEA8424"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4A4CD2D7" w14:textId="03F3404E">
                <w:pPr>
                  <w:autoSpaceDE w:val="0"/>
                  <w:autoSpaceDN w:val="0"/>
                  <w:adjustRightInd w:val="0"/>
                  <w:jc w:val="center"/>
                  <w:rPr>
                    <w:rFonts w:ascii="Arial" w:hAnsi="Arial" w:cs="Arial"/>
                    <w:sz w:val="22"/>
                    <w:szCs w:val="22"/>
                  </w:rPr>
                </w:pPr>
                <w:r w:rsidRPr="0FEA8424" w:rsidR="066AC58A">
                  <w:rPr>
                    <w:rFonts w:ascii="MS Gothic" w:hAnsi="MS Gothic" w:eastAsia="MS Gothic" w:cs="MS Gothic"/>
                    <w:sz w:val="22"/>
                    <w:szCs w:val="22"/>
                  </w:rPr>
                  <w:t>☒</w:t>
                </w:r>
              </w:p>
            </w:sdtContent>
          </w:sdt>
        </w:tc>
      </w:tr>
      <w:tr w:rsidRPr="00A42F82" w:rsidR="004D0161" w:rsidTr="0FEA8424"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73902EE" w14:textId="20171D88">
                <w:pPr>
                  <w:autoSpaceDE w:val="0"/>
                  <w:autoSpaceDN w:val="0"/>
                  <w:adjustRightInd w:val="0"/>
                  <w:jc w:val="center"/>
                  <w:rPr>
                    <w:rFonts w:ascii="Arial" w:hAnsi="Arial" w:cs="Arial"/>
                    <w:sz w:val="22"/>
                    <w:szCs w:val="22"/>
                  </w:rPr>
                </w:pPr>
                <w:r w:rsidRPr="0FEA8424" w:rsidR="1F9BC53D">
                  <w:rPr>
                    <w:rFonts w:ascii="MS Gothic" w:hAnsi="MS Gothic" w:eastAsia="MS Gothic" w:cs="MS Gothic"/>
                    <w:sz w:val="22"/>
                    <w:szCs w:val="22"/>
                  </w:rPr>
                  <w:t>☒</w:t>
                </w:r>
              </w:p>
            </w:sdtContent>
          </w:sdt>
        </w:tc>
      </w:tr>
      <w:tr w:rsidRPr="00A42F82" w:rsidR="004D0161" w:rsidTr="0FEA8424"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F32C42" w14:textId="301015D4">
                <w:pPr>
                  <w:autoSpaceDE w:val="0"/>
                  <w:autoSpaceDN w:val="0"/>
                  <w:adjustRightInd w:val="0"/>
                  <w:jc w:val="center"/>
                  <w:rPr>
                    <w:rFonts w:ascii="Arial" w:hAnsi="Arial" w:cs="Arial"/>
                    <w:sz w:val="22"/>
                    <w:szCs w:val="22"/>
                  </w:rPr>
                </w:pPr>
                <w:r w:rsidRPr="0FEA8424" w:rsidR="1CC57831">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0F58E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FEA8424"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1F2E243" w14:textId="79E7CF48">
                <w:pPr>
                  <w:autoSpaceDE w:val="0"/>
                  <w:autoSpaceDN w:val="0"/>
                  <w:adjustRightInd w:val="0"/>
                  <w:jc w:val="center"/>
                  <w:rPr>
                    <w:rFonts w:ascii="Arial" w:hAnsi="Arial" w:cs="Arial"/>
                    <w:sz w:val="22"/>
                    <w:szCs w:val="22"/>
                  </w:rPr>
                </w:pPr>
                <w:r w:rsidRPr="0FEA8424" w:rsidR="2B23E11D">
                  <w:rPr>
                    <w:rFonts w:ascii="MS Gothic" w:hAnsi="MS Gothic" w:eastAsia="MS Gothic" w:cs="MS Gothic"/>
                    <w:sz w:val="22"/>
                    <w:szCs w:val="22"/>
                  </w:rPr>
                  <w:t>☒</w:t>
                </w:r>
              </w:p>
            </w:sdtContent>
          </w:sdt>
        </w:tc>
      </w:tr>
      <w:tr w:rsidRPr="00A42F82" w:rsidR="004D0161" w:rsidTr="0FEA8424"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FEA8424"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FEA8424" w:rsidRDefault="004D0161" w14:paraId="39BFD9DE" w14:textId="7357580E">
            <w:pPr>
              <w:autoSpaceDE w:val="0"/>
              <w:autoSpaceDN w:val="0"/>
              <w:adjustRightInd w:val="0"/>
              <w:rPr>
                <w:rFonts w:ascii="Arial" w:hAnsi="Arial" w:cs="Arial"/>
                <w:sz w:val="22"/>
                <w:szCs w:val="22"/>
              </w:rPr>
            </w:pPr>
            <w:r w:rsidRPr="0FEA8424" w:rsidR="719252CC">
              <w:rPr>
                <w:rFonts w:ascii="Arial" w:hAnsi="Arial" w:cs="Arial"/>
                <w:sz w:val="22"/>
                <w:szCs w:val="22"/>
              </w:rPr>
              <w:t xml:space="preserve">The data will be stored in the university cloud and will be password </w:t>
            </w:r>
            <w:r w:rsidRPr="0FEA8424" w:rsidR="719252CC">
              <w:rPr>
                <w:rFonts w:ascii="Arial" w:hAnsi="Arial" w:cs="Arial"/>
                <w:sz w:val="22"/>
                <w:szCs w:val="22"/>
              </w:rPr>
              <w:t>protected</w:t>
            </w:r>
            <w:r w:rsidRPr="0FEA8424" w:rsidR="719252CC">
              <w:rPr>
                <w:rFonts w:ascii="Arial" w:hAnsi="Arial" w:cs="Arial"/>
                <w:sz w:val="22"/>
                <w:szCs w:val="22"/>
              </w:rPr>
              <w:t xml:space="preserve"> and encrypted</w:t>
            </w:r>
          </w:p>
          <w:p w:rsidRPr="00A42F82" w:rsidR="004D0161" w:rsidP="00A91894" w:rsidRDefault="004D0161" w14:paraId="5D52B1AE" w14:textId="3E042088">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0FEA8424"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FEA8424"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8CA973E">
            <w:pPr>
              <w:autoSpaceDE w:val="0"/>
              <w:autoSpaceDN w:val="0"/>
              <w:adjustRightInd w:val="0"/>
              <w:rPr>
                <w:rFonts w:ascii="Arial" w:hAnsi="Arial" w:cs="Arial"/>
                <w:sz w:val="22"/>
                <w:szCs w:val="22"/>
              </w:rPr>
            </w:pPr>
            <w:r w:rsidRPr="0FEA8424" w:rsidR="11E491A7">
              <w:rPr>
                <w:rFonts w:ascii="Arial" w:hAnsi="Arial" w:cs="Arial"/>
                <w:sz w:val="22"/>
                <w:szCs w:val="22"/>
              </w:rPr>
              <w:t>The student researcher and the supervisor</w:t>
            </w: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FEA8424"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FEA8424"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6C07C1A8">
            <w:pPr>
              <w:autoSpaceDE w:val="0"/>
              <w:autoSpaceDN w:val="0"/>
              <w:adjustRightInd w:val="0"/>
              <w:rPr>
                <w:rFonts w:ascii="Arial" w:hAnsi="Arial" w:cs="Arial"/>
                <w:sz w:val="22"/>
                <w:szCs w:val="22"/>
              </w:rPr>
            </w:pPr>
            <w:r w:rsidRPr="0FEA8424" w:rsidR="6667385F">
              <w:rPr>
                <w:rFonts w:ascii="Arial" w:hAnsi="Arial" w:cs="Arial"/>
                <w:sz w:val="22"/>
                <w:szCs w:val="22"/>
              </w:rPr>
              <w:t xml:space="preserve">Student researcher </w:t>
            </w: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FEA8424"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0FEA8424"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4D0161" w14:paraId="40B86DC0" w14:textId="52A73D6D">
            <w:pPr>
              <w:autoSpaceDE w:val="0"/>
              <w:autoSpaceDN w:val="0"/>
              <w:adjustRightInd w:val="0"/>
              <w:rPr>
                <w:rFonts w:ascii="Arial" w:hAnsi="Arial" w:cs="Arial"/>
                <w:sz w:val="22"/>
                <w:szCs w:val="22"/>
              </w:rPr>
            </w:pPr>
            <w:r w:rsidRPr="0FEA8424" w:rsidR="34236588">
              <w:rPr>
                <w:rFonts w:ascii="Arial" w:hAnsi="Arial" w:cs="Arial"/>
                <w:sz w:val="22"/>
                <w:szCs w:val="22"/>
              </w:rPr>
              <w:t>The data will be stored in the university cloud until the end of the research period (end of August 2025) and will be discarde</w:t>
            </w:r>
            <w:r w:rsidRPr="0FEA8424" w:rsidR="73AB32C6">
              <w:rPr>
                <w:rFonts w:ascii="Arial" w:hAnsi="Arial" w:cs="Arial"/>
                <w:sz w:val="22"/>
                <w:szCs w:val="22"/>
              </w:rPr>
              <w:t>d after this period. The data will be password protected and encrypted.</w:t>
            </w: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FEA8424"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FEA8424"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28E5375B">
            <w:pPr>
              <w:autoSpaceDE w:val="0"/>
              <w:autoSpaceDN w:val="0"/>
              <w:adjustRightInd w:val="0"/>
              <w:rPr>
                <w:rFonts w:ascii="Arial" w:hAnsi="Arial" w:cs="Arial"/>
                <w:sz w:val="22"/>
                <w:szCs w:val="22"/>
              </w:rPr>
            </w:pPr>
            <w:r w:rsidRPr="0FEA8424" w:rsidR="31423F4B">
              <w:rPr>
                <w:rFonts w:ascii="Arial" w:hAnsi="Arial" w:cs="Arial"/>
                <w:sz w:val="22"/>
                <w:szCs w:val="22"/>
              </w:rPr>
              <w:t>N/A</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0FEA8424"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8800C5" w14:paraId="677861B6" w14:textId="579705EB">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0FEA8424" w:rsidR="1EEDDE37">
                  <w:rPr>
                    <w:rFonts w:ascii="MS Gothic" w:hAnsi="MS Gothic" w:eastAsia="MS Gothic" w:cs="MS Gothic"/>
                  </w:rPr>
                  <w:t>☒</w:t>
                </w:r>
              </w:sdtContent>
              <w:sdtEndPr>
                <w:rPr>
                  <w:rFonts w:ascii="Arial" w:hAnsi="Arial" w:cs="Arial"/>
                </w:rPr>
              </w:sdtEndPr>
            </w:sdt>
          </w:p>
        </w:tc>
      </w:tr>
      <w:tr w:rsidRPr="00A42F82" w:rsidR="00240C32" w:rsidTr="0FEA8424"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8800C5" w14:paraId="61105434" w14:textId="554A64FE">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0FEA8424" w:rsidR="012C0A76">
                  <w:rPr>
                    <w:rFonts w:ascii="MS Gothic" w:hAnsi="MS Gothic" w:eastAsia="MS Gothic" w:cs="MS Gothic"/>
                  </w:rPr>
                  <w:t>☒</w:t>
                </w:r>
              </w:sdtContent>
              <w:sdtEndPr>
                <w:rPr>
                  <w:rFonts w:ascii="Arial" w:hAnsi="Arial" w:cs="Arial"/>
                </w:rPr>
              </w:sdtEndPr>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FEA8424"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FEA8424"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0FEA8424" w:rsidRDefault="004D0161" w14:paraId="417337B7" w14:textId="7CA49E4D">
            <w:pPr>
              <w:spacing w:before="100" w:beforeAutospacing="on" w:after="100" w:afterAutospacing="on"/>
              <w:rPr>
                <w:rFonts w:ascii="Arial" w:hAnsi="Arial" w:cs="Arial"/>
                <w:sz w:val="22"/>
                <w:szCs w:val="22"/>
              </w:rPr>
            </w:pPr>
            <w:r w:rsidRPr="0FEA8424" w:rsidR="11732909">
              <w:rPr>
                <w:rFonts w:ascii="Arial" w:hAnsi="Arial" w:cs="Arial"/>
                <w:sz w:val="22"/>
                <w:szCs w:val="22"/>
              </w:rPr>
              <w:t>Catia Araujo</w:t>
            </w:r>
          </w:p>
        </w:tc>
        <w:tc>
          <w:tcPr>
            <w:tcW w:w="2139" w:type="dxa"/>
            <w:tcMar/>
            <w:vAlign w:val="center"/>
          </w:tcPr>
          <w:p w:rsidRPr="00A42F82" w:rsidR="004D0161" w:rsidP="0FEA8424" w:rsidRDefault="004D0161" w14:paraId="7C2D2CC9" w14:textId="63DFFF1F">
            <w:pPr>
              <w:spacing w:before="100" w:beforeAutospacing="on" w:after="100" w:afterAutospacing="on"/>
              <w:rPr>
                <w:rFonts w:ascii="Arial" w:hAnsi="Arial" w:cs="Arial"/>
                <w:b w:val="1"/>
                <w:bCs w:val="1"/>
                <w:sz w:val="22"/>
                <w:szCs w:val="22"/>
              </w:rPr>
            </w:pPr>
            <w:r w:rsidRPr="0FEA8424" w:rsidR="387DCAB0">
              <w:rPr>
                <w:rFonts w:ascii="Arial" w:hAnsi="Arial" w:cs="Arial"/>
                <w:b w:val="1"/>
                <w:bCs w:val="1"/>
                <w:sz w:val="22"/>
                <w:szCs w:val="22"/>
              </w:rPr>
              <w:t>Date:</w:t>
            </w:r>
            <w:r w:rsidRPr="0FEA8424" w:rsidR="006B21C4">
              <w:rPr>
                <w:rFonts w:ascii="Arial" w:hAnsi="Arial" w:cs="Arial"/>
                <w:b w:val="1"/>
                <w:bCs w:val="1"/>
                <w:sz w:val="22"/>
                <w:szCs w:val="22"/>
              </w:rPr>
              <w:t>17/12/24</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FEA8424" w14:paraId="0E18574D" w14:textId="77777777">
        <w:trPr>
          <w:trHeight w:val="346"/>
        </w:trPr>
        <w:tc>
          <w:tcPr>
            <w:tcW w:w="365" w:type="pct"/>
            <w:shd w:val="clear" w:color="auto" w:fill="F2F2F2" w:themeFill="background1" w:themeFillShade="F2"/>
            <w:tcMar/>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tcMar/>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tcMar/>
            <w:vAlign w:val="center"/>
          </w:tcPr>
          <w:p w:rsidRPr="00A42F82" w:rsidR="00AA7E42" w:rsidP="00A91894" w:rsidRDefault="00AA7E42" w14:paraId="2001AF23" w14:textId="769A3604">
            <w:pPr>
              <w:pStyle w:val="ListParagraph"/>
              <w:ind w:left="0"/>
              <w:rPr>
                <w:rFonts w:ascii="Arial" w:hAnsi="Arial" w:cs="Arial"/>
              </w:rPr>
            </w:pPr>
            <w:r w:rsidRPr="0FEA8424" w:rsidR="37CE4A69">
              <w:rPr>
                <w:rFonts w:ascii="Arial" w:hAnsi="Arial" w:cs="Arial"/>
              </w:rPr>
              <w:t>Soban Sadiq</w:t>
            </w:r>
          </w:p>
        </w:tc>
        <w:tc>
          <w:tcPr>
            <w:tcW w:w="1014" w:type="pct"/>
            <w:vMerge w:val="restart"/>
            <w:tcMar/>
          </w:tcPr>
          <w:p w:rsidRPr="00A42F82" w:rsidR="00AA7E42" w:rsidP="00A91894" w:rsidRDefault="00AA7E42" w14:paraId="7BA89991" w14:textId="32FEDBAF">
            <w:pPr>
              <w:pStyle w:val="ListParagraph"/>
              <w:ind w:left="0"/>
              <w:rPr>
                <w:rFonts w:ascii="Arial" w:hAnsi="Arial" w:cs="Arial"/>
              </w:rPr>
            </w:pPr>
            <w:r w:rsidRPr="0FEA8424" w:rsidR="44F8436A">
              <w:rPr>
                <w:rFonts w:ascii="Arial" w:hAnsi="Arial" w:cs="Arial"/>
                <w:b w:val="1"/>
                <w:bCs w:val="1"/>
              </w:rPr>
              <w:t>Date:</w:t>
            </w:r>
            <w:r w:rsidRPr="0FEA8424" w:rsidR="1C431A2B">
              <w:rPr>
                <w:rFonts w:ascii="Arial" w:hAnsi="Arial" w:cs="Arial"/>
                <w:b w:val="1"/>
                <w:bCs w:val="1"/>
              </w:rPr>
              <w:t>17/12/24</w:t>
            </w:r>
          </w:p>
        </w:tc>
      </w:tr>
      <w:tr w:rsidRPr="00A42F82" w:rsidR="00AA7E42" w:rsidTr="0FEA8424" w14:paraId="3D4592A7" w14:textId="77777777">
        <w:trPr>
          <w:trHeight w:val="347"/>
        </w:trPr>
        <w:tc>
          <w:tcPr>
            <w:tcW w:w="365" w:type="pct"/>
            <w:shd w:val="clear" w:color="auto" w:fill="F2F2F2" w:themeFill="background1" w:themeFillShade="F2"/>
            <w:tcMar/>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tcMar/>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tcMar/>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tcMar/>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FEA8424"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1E63DDA0" w14:textId="651312C4">
                <w:pPr>
                  <w:jc w:val="center"/>
                  <w:rPr>
                    <w:rFonts w:ascii="Arial" w:hAnsi="Arial" w:eastAsia="MS Gothic" w:cs="Arial"/>
                    <w:sz w:val="22"/>
                    <w:szCs w:val="22"/>
                  </w:rPr>
                </w:pPr>
                <w:r w:rsidRPr="0FEA8424" w:rsidR="418702D5">
                  <w:rPr>
                    <w:rFonts w:ascii="MS Gothic" w:hAnsi="MS Gothic" w:eastAsia="MS Gothic" w:cs="MS Gothic"/>
                  </w:rPr>
                  <w:t>☒</w:t>
                </w:r>
              </w:p>
            </w:sdtContent>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FEA8424"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221274F6" w14:textId="661E642E">
                <w:pPr>
                  <w:jc w:val="center"/>
                  <w:rPr>
                    <w:rFonts w:ascii="Arial" w:hAnsi="Arial" w:eastAsia="MS Gothic" w:cs="Arial"/>
                    <w:sz w:val="22"/>
                    <w:szCs w:val="22"/>
                  </w:rPr>
                </w:pPr>
                <w:r w:rsidRPr="0FEA8424" w:rsidR="4D44AC71">
                  <w:rPr>
                    <w:rFonts w:ascii="MS Gothic" w:hAnsi="MS Gothic" w:eastAsia="MS Gothic" w:cs="MS Gothic"/>
                  </w:rPr>
                  <w:t>☒</w:t>
                </w:r>
              </w:p>
            </w:sdtContent>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FEA8424"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rsidRPr="00A42F82" w:rsidR="00CC2661" w:rsidP="00A91894" w:rsidRDefault="00DD0929" w14:paraId="66918137" w14:textId="40031720">
                <w:pPr>
                  <w:jc w:val="center"/>
                  <w:rPr>
                    <w:rFonts w:ascii="Arial" w:hAnsi="Arial" w:cs="Arial"/>
                    <w:sz w:val="22"/>
                    <w:szCs w:val="22"/>
                  </w:rPr>
                </w:pPr>
                <w:r w:rsidRPr="0FEA8424" w:rsidR="4D2F56E2">
                  <w:rPr>
                    <w:rFonts w:ascii="MS Gothic" w:hAnsi="MS Gothic" w:eastAsia="MS Gothic" w:cs="MS Gothic"/>
                  </w:rPr>
                  <w:t>☐</w:t>
                </w:r>
              </w:p>
            </w:sdtContent>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FEA8424"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FEA8424"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tcMar/>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0FEA8424"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A42F82" w:rsidR="00743859" w:rsidP="00A91894" w:rsidRDefault="00743859" w14:paraId="18F4C7C8" w14:textId="073277D9">
                <w:pPr>
                  <w:jc w:val="center"/>
                  <w:rPr>
                    <w:rFonts w:ascii="Arial" w:hAnsi="Arial" w:cs="Arial"/>
                    <w:sz w:val="22"/>
                    <w:szCs w:val="22"/>
                  </w:rPr>
                </w:pPr>
                <w:r w:rsidRPr="0FEA8424" w:rsidR="5C89D4D0">
                  <w:rPr>
                    <w:rFonts w:ascii="MS Gothic" w:hAnsi="MS Gothic" w:eastAsia="MS Gothic" w:cs="MS Gothic"/>
                  </w:rPr>
                  <w:t>☒</w:t>
                </w:r>
              </w:p>
            </w:sdtContent>
          </w:sdt>
        </w:tc>
        <w:tc>
          <w:tcPr>
            <w:tcW w:w="9810" w:type="dxa"/>
            <w:tcMar/>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0FEA8424"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0"/>
                <w14:checkedState w14:val="2612" w14:font="MS Gothic"/>
                <w14:uncheckedState w14:val="2610" w14:font="MS Gothic"/>
              </w14:checkbox>
            </w:sdtPr>
            <w:sdtEndPr>
              <w:rPr>
                <w:rFonts w:ascii="Arial" w:hAnsi="Arial" w:cs="Arial"/>
              </w:rPr>
            </w:sdtEndPr>
            <w:sdtContent>
              <w:p w:rsidRPr="00A42F82" w:rsidR="00743859" w:rsidP="00A91894" w:rsidRDefault="00743859" w14:paraId="62694DA6"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08DD" w:rsidP="00390251" w:rsidRDefault="003408DD" w14:paraId="5BB276F6" w14:textId="77777777">
      <w:r>
        <w:separator/>
      </w:r>
    </w:p>
    <w:p w:rsidR="003408DD" w:rsidRDefault="003408DD" w14:paraId="688AAFBB" w14:textId="77777777"/>
  </w:endnote>
  <w:endnote w:type="continuationSeparator" w:id="0">
    <w:p w:rsidR="003408DD" w:rsidP="00390251" w:rsidRDefault="003408DD" w14:paraId="13B541C9" w14:textId="77777777">
      <w:r>
        <w:continuationSeparator/>
      </w:r>
    </w:p>
    <w:p w:rsidR="003408DD" w:rsidRDefault="003408DD" w14:paraId="2BA9756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08DD" w:rsidP="00390251" w:rsidRDefault="003408DD" w14:paraId="38D01361" w14:textId="77777777">
      <w:r>
        <w:separator/>
      </w:r>
    </w:p>
    <w:p w:rsidR="003408DD" w:rsidRDefault="003408DD" w14:paraId="2184401D" w14:textId="77777777"/>
  </w:footnote>
  <w:footnote w:type="continuationSeparator" w:id="0">
    <w:p w:rsidR="003408DD" w:rsidP="00390251" w:rsidRDefault="003408DD" w14:paraId="2FBA771F" w14:textId="77777777">
      <w:r>
        <w:continuationSeparator/>
      </w:r>
    </w:p>
    <w:p w:rsidR="003408DD" w:rsidRDefault="003408DD" w14:paraId="1F78A30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int2:observations>
    <int2:textHash int2:hashCode="XSUiEPxXFZ9tOg" int2:id="epDDvqau">
      <int2:state int2:type="AugLoop_Text_Critique" int2:value="Rejected"/>
    </int2:textHash>
    <int2:textHash int2:hashCode="OrtZNwJC/JiGrS" int2:id="KqiyHlf5">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8">
    <w:nsid w:val="8fa1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96277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4570f5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0">
    <w:abstractNumId w:val="28"/>
  </w:num>
  <w:num w:numId="29">
    <w:abstractNumId w:val="27"/>
  </w:num>
  <w:num w:numId="28">
    <w:abstractNumId w:val="26"/>
  </w: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230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21C4"/>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23F8"/>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2C0A76"/>
    <w:rsid w:val="014C3785"/>
    <w:rsid w:val="014E0CFC"/>
    <w:rsid w:val="01893315"/>
    <w:rsid w:val="032CC81B"/>
    <w:rsid w:val="0364A632"/>
    <w:rsid w:val="03AB6FF7"/>
    <w:rsid w:val="03BB64B6"/>
    <w:rsid w:val="04157832"/>
    <w:rsid w:val="046D825D"/>
    <w:rsid w:val="04859D4E"/>
    <w:rsid w:val="049267BA"/>
    <w:rsid w:val="04C9EFD8"/>
    <w:rsid w:val="0601B3ED"/>
    <w:rsid w:val="0620F456"/>
    <w:rsid w:val="066AC58A"/>
    <w:rsid w:val="0742553F"/>
    <w:rsid w:val="07B4E71E"/>
    <w:rsid w:val="0831A3BF"/>
    <w:rsid w:val="08C73D8B"/>
    <w:rsid w:val="08EA9B39"/>
    <w:rsid w:val="08FE2ECF"/>
    <w:rsid w:val="094DDD32"/>
    <w:rsid w:val="099C6C85"/>
    <w:rsid w:val="0A9E393B"/>
    <w:rsid w:val="0C755B63"/>
    <w:rsid w:val="0CBD1A16"/>
    <w:rsid w:val="0CC0F7B9"/>
    <w:rsid w:val="0D44D4A8"/>
    <w:rsid w:val="0E1FA83D"/>
    <w:rsid w:val="0E5FA671"/>
    <w:rsid w:val="0FEA8424"/>
    <w:rsid w:val="1016C245"/>
    <w:rsid w:val="1066FD4B"/>
    <w:rsid w:val="11347F98"/>
    <w:rsid w:val="11732909"/>
    <w:rsid w:val="11E491A7"/>
    <w:rsid w:val="1212895D"/>
    <w:rsid w:val="12C54E12"/>
    <w:rsid w:val="12F4F7D2"/>
    <w:rsid w:val="1328EA29"/>
    <w:rsid w:val="13BB9B5B"/>
    <w:rsid w:val="14F3E071"/>
    <w:rsid w:val="15750921"/>
    <w:rsid w:val="16276AA1"/>
    <w:rsid w:val="16BB8EEE"/>
    <w:rsid w:val="16BE06D6"/>
    <w:rsid w:val="16D788D7"/>
    <w:rsid w:val="175375D1"/>
    <w:rsid w:val="176F8A0E"/>
    <w:rsid w:val="188DEBE5"/>
    <w:rsid w:val="18E5E092"/>
    <w:rsid w:val="192C247A"/>
    <w:rsid w:val="1A171E77"/>
    <w:rsid w:val="1C431A2B"/>
    <w:rsid w:val="1C88BFF1"/>
    <w:rsid w:val="1CC57831"/>
    <w:rsid w:val="1CD94C1E"/>
    <w:rsid w:val="1DA2B426"/>
    <w:rsid w:val="1DCFB463"/>
    <w:rsid w:val="1E663F10"/>
    <w:rsid w:val="1EEDDE37"/>
    <w:rsid w:val="1F238602"/>
    <w:rsid w:val="1F86ACC0"/>
    <w:rsid w:val="1F9BC53D"/>
    <w:rsid w:val="2097DCC9"/>
    <w:rsid w:val="20E2AAED"/>
    <w:rsid w:val="2108255F"/>
    <w:rsid w:val="2172EF83"/>
    <w:rsid w:val="237B1C95"/>
    <w:rsid w:val="24EF4BCA"/>
    <w:rsid w:val="250407DF"/>
    <w:rsid w:val="257EDE76"/>
    <w:rsid w:val="26460E3F"/>
    <w:rsid w:val="26C84AEB"/>
    <w:rsid w:val="26D09C28"/>
    <w:rsid w:val="26DD9C80"/>
    <w:rsid w:val="26F54441"/>
    <w:rsid w:val="29B14B72"/>
    <w:rsid w:val="2B23E11D"/>
    <w:rsid w:val="2BD95CD5"/>
    <w:rsid w:val="2BF4F290"/>
    <w:rsid w:val="2C071D96"/>
    <w:rsid w:val="2EA254C8"/>
    <w:rsid w:val="2EC10662"/>
    <w:rsid w:val="2F14881F"/>
    <w:rsid w:val="31423F4B"/>
    <w:rsid w:val="3287D4F5"/>
    <w:rsid w:val="3290DA31"/>
    <w:rsid w:val="32939903"/>
    <w:rsid w:val="32A06231"/>
    <w:rsid w:val="32D813C4"/>
    <w:rsid w:val="32F659A8"/>
    <w:rsid w:val="33335F47"/>
    <w:rsid w:val="33AE4BB1"/>
    <w:rsid w:val="34236588"/>
    <w:rsid w:val="347C10BE"/>
    <w:rsid w:val="34B4291E"/>
    <w:rsid w:val="34C72469"/>
    <w:rsid w:val="35BF1E9A"/>
    <w:rsid w:val="35F33520"/>
    <w:rsid w:val="3617C8A5"/>
    <w:rsid w:val="362CD320"/>
    <w:rsid w:val="36B3B162"/>
    <w:rsid w:val="372523BD"/>
    <w:rsid w:val="378B6690"/>
    <w:rsid w:val="37CE4A69"/>
    <w:rsid w:val="387DCAB0"/>
    <w:rsid w:val="3DADB7A7"/>
    <w:rsid w:val="3E2A8CB4"/>
    <w:rsid w:val="3EA481E7"/>
    <w:rsid w:val="3F552E58"/>
    <w:rsid w:val="3FB13174"/>
    <w:rsid w:val="4029B391"/>
    <w:rsid w:val="4033D5D4"/>
    <w:rsid w:val="411CED81"/>
    <w:rsid w:val="41556AE4"/>
    <w:rsid w:val="418702D5"/>
    <w:rsid w:val="420058CB"/>
    <w:rsid w:val="4204F6E5"/>
    <w:rsid w:val="42D7B59D"/>
    <w:rsid w:val="4322D096"/>
    <w:rsid w:val="4463B1A3"/>
    <w:rsid w:val="4474DFA7"/>
    <w:rsid w:val="44EAA846"/>
    <w:rsid w:val="44F8436A"/>
    <w:rsid w:val="4549349B"/>
    <w:rsid w:val="456573AA"/>
    <w:rsid w:val="45A25F05"/>
    <w:rsid w:val="4679340D"/>
    <w:rsid w:val="482659FD"/>
    <w:rsid w:val="48727E86"/>
    <w:rsid w:val="48C61017"/>
    <w:rsid w:val="496046A0"/>
    <w:rsid w:val="49F39C8E"/>
    <w:rsid w:val="4A170BBC"/>
    <w:rsid w:val="4A431FC0"/>
    <w:rsid w:val="4B860F9C"/>
    <w:rsid w:val="4D2F56E2"/>
    <w:rsid w:val="4D44AC71"/>
    <w:rsid w:val="5005FDF6"/>
    <w:rsid w:val="50D44467"/>
    <w:rsid w:val="51A86427"/>
    <w:rsid w:val="520B0262"/>
    <w:rsid w:val="53331FBA"/>
    <w:rsid w:val="5341BE0C"/>
    <w:rsid w:val="55C98892"/>
    <w:rsid w:val="56388A3C"/>
    <w:rsid w:val="569872A6"/>
    <w:rsid w:val="56DE84E4"/>
    <w:rsid w:val="571F5425"/>
    <w:rsid w:val="5720B5DA"/>
    <w:rsid w:val="57DBF545"/>
    <w:rsid w:val="586C2D53"/>
    <w:rsid w:val="59E067D7"/>
    <w:rsid w:val="5A80DE54"/>
    <w:rsid w:val="5B11031A"/>
    <w:rsid w:val="5B27BA10"/>
    <w:rsid w:val="5BB23876"/>
    <w:rsid w:val="5C89D4D0"/>
    <w:rsid w:val="5DE6E081"/>
    <w:rsid w:val="5E0AA391"/>
    <w:rsid w:val="5E86436F"/>
    <w:rsid w:val="5EABF7E3"/>
    <w:rsid w:val="5F0970BC"/>
    <w:rsid w:val="5F163DB0"/>
    <w:rsid w:val="60216B90"/>
    <w:rsid w:val="602CAD6B"/>
    <w:rsid w:val="60D94515"/>
    <w:rsid w:val="610B83F4"/>
    <w:rsid w:val="618E6AA7"/>
    <w:rsid w:val="639665E5"/>
    <w:rsid w:val="64138D46"/>
    <w:rsid w:val="6554AA5F"/>
    <w:rsid w:val="6662B834"/>
    <w:rsid w:val="6667385F"/>
    <w:rsid w:val="6739170F"/>
    <w:rsid w:val="67740B66"/>
    <w:rsid w:val="678901D5"/>
    <w:rsid w:val="6990962C"/>
    <w:rsid w:val="6A1EACBE"/>
    <w:rsid w:val="6A778152"/>
    <w:rsid w:val="6ADA0E9E"/>
    <w:rsid w:val="6B066E82"/>
    <w:rsid w:val="6B65B0CB"/>
    <w:rsid w:val="6B855946"/>
    <w:rsid w:val="6BB9BE5C"/>
    <w:rsid w:val="6D737AA1"/>
    <w:rsid w:val="6D9169F4"/>
    <w:rsid w:val="6E11D67B"/>
    <w:rsid w:val="6E1A32B7"/>
    <w:rsid w:val="6EC47A23"/>
    <w:rsid w:val="6ED42F06"/>
    <w:rsid w:val="6ED871B6"/>
    <w:rsid w:val="6F3A8D33"/>
    <w:rsid w:val="71068E77"/>
    <w:rsid w:val="71462622"/>
    <w:rsid w:val="719252CC"/>
    <w:rsid w:val="71AEB891"/>
    <w:rsid w:val="72720C44"/>
    <w:rsid w:val="73AB32C6"/>
    <w:rsid w:val="7567743D"/>
    <w:rsid w:val="75965BA8"/>
    <w:rsid w:val="773D6E7A"/>
    <w:rsid w:val="775AE4DA"/>
    <w:rsid w:val="77CA3073"/>
    <w:rsid w:val="7824C66A"/>
    <w:rsid w:val="7A16A5CE"/>
    <w:rsid w:val="7B69594D"/>
    <w:rsid w:val="7B6ECE9C"/>
    <w:rsid w:val="7C8C9E93"/>
    <w:rsid w:val="7DABFB02"/>
    <w:rsid w:val="7DB8404C"/>
    <w:rsid w:val="7E44CC9D"/>
    <w:rsid w:val="7EC7BB02"/>
    <w:rsid w:val="7F7847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microsoft.com/office/2020/10/relationships/intelligence" Target="intelligence2.xml" Id="R83ac973ee4e4441c"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Catia Araujo (1916673)</lastModifiedBy>
  <revision>6</revision>
  <lastPrinted>2016-10-24T12:21:00.0000000Z</lastPrinted>
  <dcterms:created xsi:type="dcterms:W3CDTF">2023-09-12T14:06:00.0000000Z</dcterms:created>
  <dcterms:modified xsi:type="dcterms:W3CDTF">2024-12-17T11:34:01.0482912Z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