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C9AE95" w14:textId="77777777" w:rsidR="00144244" w:rsidRDefault="00144244" w:rsidP="00144244">
      <w:pPr>
        <w:pStyle w:val="Heading2"/>
      </w:pPr>
    </w:p>
    <w:p w14:paraId="6751C21A" w14:textId="3C5E50A8" w:rsidR="00144244" w:rsidRDefault="00144244" w:rsidP="00144244">
      <w:pPr>
        <w:pStyle w:val="Heading2"/>
        <w:rPr>
          <w:sz w:val="72"/>
          <w:szCs w:val="72"/>
        </w:rPr>
      </w:pPr>
      <w:r w:rsidRPr="00144244">
        <w:rPr>
          <w:sz w:val="72"/>
          <w:szCs w:val="72"/>
          <w:u w:val="single"/>
        </w:rPr>
        <w:t>Research Proposal</w:t>
      </w:r>
      <w:r w:rsidRPr="00144244">
        <w:rPr>
          <w:sz w:val="72"/>
          <w:szCs w:val="72"/>
        </w:rPr>
        <w:br/>
      </w:r>
      <w:r w:rsidR="00445683">
        <w:rPr>
          <w:sz w:val="72"/>
          <w:szCs w:val="72"/>
        </w:rPr>
        <w:t>Covid 19</w:t>
      </w:r>
      <w:r w:rsidRPr="00144244">
        <w:rPr>
          <w:sz w:val="72"/>
          <w:szCs w:val="72"/>
        </w:rPr>
        <w:t xml:space="preserve"> </w:t>
      </w:r>
      <w:r>
        <w:rPr>
          <w:sz w:val="72"/>
          <w:szCs w:val="72"/>
        </w:rPr>
        <w:t xml:space="preserve">- </w:t>
      </w:r>
      <w:r w:rsidRPr="00144244">
        <w:rPr>
          <w:sz w:val="72"/>
          <w:szCs w:val="72"/>
        </w:rPr>
        <w:t xml:space="preserve">the </w:t>
      </w:r>
      <w:r>
        <w:rPr>
          <w:sz w:val="72"/>
          <w:szCs w:val="72"/>
        </w:rPr>
        <w:t>impact</w:t>
      </w:r>
      <w:r w:rsidRPr="00144244">
        <w:rPr>
          <w:sz w:val="72"/>
          <w:szCs w:val="72"/>
        </w:rPr>
        <w:t xml:space="preserve"> on female owned </w:t>
      </w:r>
      <w:r w:rsidR="00777E36">
        <w:rPr>
          <w:sz w:val="72"/>
          <w:szCs w:val="72"/>
        </w:rPr>
        <w:t>micro</w:t>
      </w:r>
      <w:r w:rsidRPr="00144244">
        <w:rPr>
          <w:sz w:val="72"/>
          <w:szCs w:val="72"/>
        </w:rPr>
        <w:t xml:space="preserve"> businesses.</w:t>
      </w:r>
    </w:p>
    <w:p w14:paraId="08390D54" w14:textId="0FC0F655" w:rsidR="00144244" w:rsidRDefault="00144244" w:rsidP="00144244"/>
    <w:p w14:paraId="78B6D1CC" w14:textId="189B84C9" w:rsidR="00144244" w:rsidRDefault="00144244" w:rsidP="00144244"/>
    <w:p w14:paraId="2141C84C" w14:textId="73ADC4B4" w:rsidR="00144244" w:rsidRDefault="00144244" w:rsidP="00144244"/>
    <w:p w14:paraId="6C6016F6" w14:textId="3D5DD906" w:rsidR="00144244" w:rsidRDefault="00144244" w:rsidP="00144244"/>
    <w:p w14:paraId="545B862F" w14:textId="56378C18" w:rsidR="00144244" w:rsidRDefault="00144244" w:rsidP="00144244"/>
    <w:p w14:paraId="2C065873" w14:textId="0A7C048E" w:rsidR="00144244" w:rsidRDefault="00144244" w:rsidP="00144244"/>
    <w:p w14:paraId="52C767B8" w14:textId="46E2D728" w:rsidR="00144244" w:rsidRDefault="00144244" w:rsidP="00144244"/>
    <w:p w14:paraId="07650728" w14:textId="49D0330B" w:rsidR="00144244" w:rsidRDefault="00144244" w:rsidP="00144244"/>
    <w:p w14:paraId="5342F899" w14:textId="4B47E9FC" w:rsidR="00144244" w:rsidRDefault="00144244" w:rsidP="00144244"/>
    <w:p w14:paraId="20E851AC" w14:textId="0B920742" w:rsidR="00144244" w:rsidRDefault="00144244" w:rsidP="00144244"/>
    <w:p w14:paraId="7C2D254C" w14:textId="6AFCC8E5" w:rsidR="00144244" w:rsidRDefault="00144244" w:rsidP="00144244"/>
    <w:p w14:paraId="7EB3F5CB" w14:textId="58E96FA5" w:rsidR="00144244" w:rsidRDefault="00144244" w:rsidP="00144244"/>
    <w:p w14:paraId="0E6CF35F" w14:textId="04C1429B" w:rsidR="00144244" w:rsidRDefault="00144244" w:rsidP="00144244"/>
    <w:p w14:paraId="0524E58A" w14:textId="73869F91" w:rsidR="00144244" w:rsidRDefault="00144244" w:rsidP="00144244"/>
    <w:p w14:paraId="0EA485F9" w14:textId="58B46484" w:rsidR="00144244" w:rsidRDefault="00144244" w:rsidP="00144244"/>
    <w:p w14:paraId="1B810B99" w14:textId="40A6B8C9" w:rsidR="00144244" w:rsidRDefault="00144244" w:rsidP="00144244"/>
    <w:p w14:paraId="570BC671" w14:textId="79C8CB91" w:rsidR="00144244" w:rsidRDefault="00144244" w:rsidP="00144244"/>
    <w:p w14:paraId="273676CF" w14:textId="6F78A3DC" w:rsidR="00144244" w:rsidRDefault="00144244" w:rsidP="00144244"/>
    <w:p w14:paraId="023325C3" w14:textId="7F3C609C" w:rsidR="00144244" w:rsidRDefault="00144244" w:rsidP="00144244"/>
    <w:p w14:paraId="0DEA0BDB" w14:textId="66D57B0A" w:rsidR="00144244" w:rsidRDefault="00144244" w:rsidP="00144244"/>
    <w:p w14:paraId="26DE2E76" w14:textId="788D869F" w:rsidR="00144244" w:rsidRDefault="00144244" w:rsidP="00144244">
      <w:r>
        <w:lastRenderedPageBreak/>
        <w:t>Contents.</w:t>
      </w:r>
    </w:p>
    <w:p w14:paraId="7D13BEF1" w14:textId="079B0504" w:rsidR="00144244" w:rsidRDefault="00144244" w:rsidP="00144244">
      <w:r>
        <w:t>Introduction to the proposal</w:t>
      </w:r>
      <w:r>
        <w:br/>
        <w:t>Literature Review</w:t>
      </w:r>
      <w:r>
        <w:br/>
        <w:t>Research Methodology</w:t>
      </w:r>
      <w:r>
        <w:br/>
        <w:t>Ethical considerations</w:t>
      </w:r>
      <w:r>
        <w:br/>
      </w:r>
      <w:r w:rsidR="00445683" w:rsidRPr="00445683">
        <w:t xml:space="preserve">Resource, </w:t>
      </w:r>
      <w:proofErr w:type="gramStart"/>
      <w:r w:rsidR="00445683" w:rsidRPr="00445683">
        <w:t>budget</w:t>
      </w:r>
      <w:proofErr w:type="gramEnd"/>
      <w:r w:rsidR="00445683" w:rsidRPr="00445683">
        <w:t xml:space="preserve"> and time </w:t>
      </w:r>
      <w:r w:rsidR="00445683" w:rsidRPr="00445683">
        <w:t>management</w:t>
      </w:r>
      <w:r>
        <w:br/>
        <w:t>References</w:t>
      </w:r>
    </w:p>
    <w:p w14:paraId="737DCF96" w14:textId="3C91999D" w:rsidR="00B839C1" w:rsidRDefault="00B839C1" w:rsidP="00144244"/>
    <w:p w14:paraId="38BEFA12" w14:textId="118C5CCF" w:rsidR="00B839C1" w:rsidRDefault="00B839C1" w:rsidP="00144244"/>
    <w:p w14:paraId="50D123A0" w14:textId="02509456" w:rsidR="00B839C1" w:rsidRDefault="00B839C1" w:rsidP="00144244"/>
    <w:p w14:paraId="6857473C" w14:textId="7754B824" w:rsidR="00B839C1" w:rsidRDefault="00B839C1" w:rsidP="00144244"/>
    <w:p w14:paraId="08292AC7" w14:textId="2E5AC4C6" w:rsidR="00B839C1" w:rsidRDefault="00B839C1" w:rsidP="00144244"/>
    <w:p w14:paraId="6B3BA769" w14:textId="6A924BEC" w:rsidR="00B839C1" w:rsidRDefault="00B839C1" w:rsidP="00144244"/>
    <w:p w14:paraId="0977826A" w14:textId="48D2E2A4" w:rsidR="00B839C1" w:rsidRDefault="00B839C1" w:rsidP="00144244"/>
    <w:p w14:paraId="5D4D8804" w14:textId="0267E483" w:rsidR="00B839C1" w:rsidRDefault="00B839C1" w:rsidP="00144244"/>
    <w:p w14:paraId="66B62E02" w14:textId="760FFA50" w:rsidR="00B839C1" w:rsidRDefault="00B839C1" w:rsidP="00144244"/>
    <w:p w14:paraId="5E02BC02" w14:textId="29F376C3" w:rsidR="00B839C1" w:rsidRDefault="00B839C1" w:rsidP="00144244"/>
    <w:p w14:paraId="7C1FEF1A" w14:textId="7024B799" w:rsidR="00B839C1" w:rsidRDefault="00B839C1" w:rsidP="00144244"/>
    <w:p w14:paraId="4BA44BDD" w14:textId="78FF2AAF" w:rsidR="00B839C1" w:rsidRDefault="00B839C1" w:rsidP="00144244"/>
    <w:p w14:paraId="70156DC3" w14:textId="0120CB27" w:rsidR="00B839C1" w:rsidRDefault="00B839C1" w:rsidP="00144244"/>
    <w:p w14:paraId="621E4DA4" w14:textId="3F956871" w:rsidR="00B839C1" w:rsidRDefault="00B839C1" w:rsidP="00144244"/>
    <w:p w14:paraId="61D49083" w14:textId="32B8ED26" w:rsidR="00B839C1" w:rsidRDefault="00B839C1" w:rsidP="00144244"/>
    <w:p w14:paraId="7B6E926F" w14:textId="5BF49F0A" w:rsidR="00B839C1" w:rsidRDefault="00B839C1" w:rsidP="00144244"/>
    <w:p w14:paraId="52862011" w14:textId="7E89196B" w:rsidR="00B839C1" w:rsidRDefault="00B839C1" w:rsidP="00144244"/>
    <w:p w14:paraId="6CA117A1" w14:textId="7B145BC5" w:rsidR="00B839C1" w:rsidRDefault="00B839C1" w:rsidP="00144244"/>
    <w:p w14:paraId="57117E24" w14:textId="5521025E" w:rsidR="00B839C1" w:rsidRDefault="00B839C1" w:rsidP="00144244"/>
    <w:p w14:paraId="6E64C170" w14:textId="2A5DD81B" w:rsidR="00B839C1" w:rsidRDefault="00B839C1" w:rsidP="00144244"/>
    <w:p w14:paraId="6D38455E" w14:textId="22CA24E1" w:rsidR="00B839C1" w:rsidRDefault="00B839C1" w:rsidP="00144244"/>
    <w:p w14:paraId="3FF59DC9" w14:textId="4CB2FDE3" w:rsidR="00B839C1" w:rsidRDefault="00B839C1" w:rsidP="00144244"/>
    <w:p w14:paraId="09C2CD74" w14:textId="11508268" w:rsidR="00B839C1" w:rsidRDefault="00B839C1" w:rsidP="00144244"/>
    <w:p w14:paraId="58A78A26" w14:textId="2E6BC0C0" w:rsidR="00B839C1" w:rsidRDefault="00B839C1" w:rsidP="00144244"/>
    <w:p w14:paraId="739387E7" w14:textId="0762D266" w:rsidR="00B839C1" w:rsidRPr="00445683" w:rsidRDefault="00B839C1" w:rsidP="00144244">
      <w:pPr>
        <w:rPr>
          <w:u w:val="single"/>
        </w:rPr>
      </w:pPr>
      <w:r w:rsidRPr="00445683">
        <w:rPr>
          <w:u w:val="single"/>
        </w:rPr>
        <w:lastRenderedPageBreak/>
        <w:t>Introduction</w:t>
      </w:r>
    </w:p>
    <w:p w14:paraId="752E5091" w14:textId="40C8011B" w:rsidR="00B839C1" w:rsidRDefault="00B839C1" w:rsidP="00144244">
      <w:r>
        <w:t xml:space="preserve">The purpose of this research study is to examine and explore data in relation to the question of how the </w:t>
      </w:r>
      <w:r w:rsidR="00445683">
        <w:t>Covid 19</w:t>
      </w:r>
      <w:r>
        <w:t xml:space="preserve"> pandemic affected female owned </w:t>
      </w:r>
      <w:r w:rsidR="00777E36">
        <w:t>micro</w:t>
      </w:r>
      <w:r>
        <w:t xml:space="preserve"> businesses, the researcher has chosen to focus on female owned businesses as “</w:t>
      </w:r>
      <w:r w:rsidRPr="00B839C1">
        <w:t>Proportionately more women business owners operate “consumer facing” restaurants and retail shops</w:t>
      </w:r>
      <w:r>
        <w:t xml:space="preserve">” </w:t>
      </w:r>
      <w:r w:rsidRPr="00B839C1">
        <w:t xml:space="preserve">(Women-Owned Businesses Suffered During the Pandemic. </w:t>
      </w:r>
      <w:r>
        <w:t>Centre for global development</w:t>
      </w:r>
      <w:r w:rsidRPr="00B839C1">
        <w:t>)</w:t>
      </w:r>
      <w:r>
        <w:t xml:space="preserve"> – The types of </w:t>
      </w:r>
      <w:r w:rsidR="00777E36">
        <w:t>micro</w:t>
      </w:r>
      <w:r>
        <w:t xml:space="preserve"> businesses </w:t>
      </w:r>
      <w:r w:rsidR="00D02C99">
        <w:t>owned</w:t>
      </w:r>
      <w:r>
        <w:t xml:space="preserve"> by women include beauty salons, requiring close contact with customers, exercise and fitness businesses such as yoga and other </w:t>
      </w:r>
      <w:r w:rsidR="00777E36">
        <w:t>micro</w:t>
      </w:r>
      <w:r>
        <w:t xml:space="preserve"> scale retail and craft enterprises, all which have been impacted by the travel, essential purchasing and other restrictions that were implemented during the </w:t>
      </w:r>
      <w:r w:rsidR="00445683">
        <w:t>Covid 19</w:t>
      </w:r>
      <w:r>
        <w:t xml:space="preserve"> pandemic, and generally, gender norms imply that women are responsible for the bulk of childcare, which would have impacted those trying to run and maintain a business during the </w:t>
      </w:r>
      <w:r w:rsidR="00445683">
        <w:t>Covid 19</w:t>
      </w:r>
      <w:r>
        <w:t xml:space="preserve"> pandemic</w:t>
      </w:r>
      <w:r w:rsidR="004758CD">
        <w:t xml:space="preserve"> </w:t>
      </w:r>
      <w:r w:rsidR="004758CD" w:rsidRPr="004758CD">
        <w:t>(Adams, 2020)</w:t>
      </w:r>
      <w:r w:rsidR="004758CD">
        <w:t xml:space="preserve"> </w:t>
      </w:r>
    </w:p>
    <w:p w14:paraId="45334977" w14:textId="44AF1F14" w:rsidR="004758CD" w:rsidRDefault="00736921" w:rsidP="00144244">
      <w:r>
        <w:t>A study by the Cherie Blair foundation found that “</w:t>
      </w:r>
      <w:r w:rsidRPr="00736921">
        <w:t>(83.8%) women surveyed reported that the pandemic had had a negative impact on their businesses, and nearly four in ten (38.5%) reported their business will or may have to close as a result. Nearly one in ten (9.2%) reported that the impact of the COVID-19 pandemic was the single greatest challenge they had ever faced.</w:t>
      </w:r>
      <w:r>
        <w:t xml:space="preserve">” </w:t>
      </w:r>
      <w:r w:rsidRPr="00736921">
        <w:t>(Cherie Blair Foundation for Women, 2022)</w:t>
      </w:r>
    </w:p>
    <w:p w14:paraId="0D481A76" w14:textId="3ED2B6E8" w:rsidR="00736921" w:rsidRDefault="00736921" w:rsidP="00144244">
      <w:r>
        <w:t xml:space="preserve">The researcher has selected this issue t5o examine as this is an extremely relevant issue, women are statistically lower earners, with lower savings and less access to finance that men, with external factors such as childcare impacting their ability to match earnings with male contemporaries, and the researcher has chosen to explore the potential additional detriment to female businesses owners triggered by the pandemic. </w:t>
      </w:r>
    </w:p>
    <w:p w14:paraId="34BFC6E9" w14:textId="07FB5F78" w:rsidR="00736921" w:rsidRDefault="00736921" w:rsidP="00144244">
      <w:r>
        <w:t xml:space="preserve">During the research process it would be of interest to the researcher and the wider audience to identify if any benefits have been created by the </w:t>
      </w:r>
      <w:r w:rsidR="00445683">
        <w:t>Covid 19</w:t>
      </w:r>
      <w:r>
        <w:t xml:space="preserve"> pandemic, and if so, how female business owns have been able to harness these to increase profitability of their businesses. </w:t>
      </w:r>
    </w:p>
    <w:p w14:paraId="1D0E34B0" w14:textId="45081562" w:rsidR="00736921" w:rsidRDefault="00736921" w:rsidP="00144244"/>
    <w:p w14:paraId="62293B73" w14:textId="5340CDD7" w:rsidR="00736921" w:rsidRPr="00445683" w:rsidRDefault="00736921" w:rsidP="00144244">
      <w:pPr>
        <w:rPr>
          <w:u w:val="single"/>
        </w:rPr>
      </w:pPr>
      <w:r w:rsidRPr="00445683">
        <w:rPr>
          <w:u w:val="single"/>
        </w:rPr>
        <w:t>Literature Review.</w:t>
      </w:r>
    </w:p>
    <w:p w14:paraId="359D4FC2" w14:textId="3141189C" w:rsidR="000078C1" w:rsidRDefault="00736921" w:rsidP="00144244">
      <w:r>
        <w:t xml:space="preserve">In preparing for this study, the researcher has explored relevant research to provide background and to identify common trends relating to the impact of </w:t>
      </w:r>
      <w:r w:rsidR="00445683">
        <w:t>Covid 19</w:t>
      </w:r>
      <w:r>
        <w:t xml:space="preserve"> on female </w:t>
      </w:r>
      <w:r w:rsidR="00777E36">
        <w:t>micro</w:t>
      </w:r>
      <w:r>
        <w:t xml:space="preserve"> business owners, as we are now three years on from the </w:t>
      </w:r>
      <w:r w:rsidR="001E6791">
        <w:t xml:space="preserve">onset of the first restrictions implemented by the UK government and there are now several relevant studies available, including the </w:t>
      </w:r>
      <w:proofErr w:type="spellStart"/>
      <w:r w:rsidR="001E6791" w:rsidRPr="001E6791">
        <w:t>Manolova</w:t>
      </w:r>
      <w:proofErr w:type="spellEnd"/>
      <w:r w:rsidR="001E6791" w:rsidRPr="001E6791">
        <w:t xml:space="preserve"> et al. (2020)</w:t>
      </w:r>
      <w:r w:rsidR="001E6791">
        <w:t xml:space="preserve"> study “</w:t>
      </w:r>
      <w:r w:rsidR="001E6791" w:rsidRPr="001E6791">
        <w:t>Pivoting to stay the course: How women entrepreneurs take advantage of opportunities created by the COVID-19 pandemic</w:t>
      </w:r>
      <w:r w:rsidR="001E6791">
        <w:t xml:space="preserve">” which explores </w:t>
      </w:r>
      <w:r w:rsidR="000078C1">
        <w:t xml:space="preserve">leadership and management styles in female entrepreneurs, and the essential changes to their business models required in order to sustain their business during the </w:t>
      </w:r>
      <w:r w:rsidR="00445683">
        <w:t>Covid 19</w:t>
      </w:r>
      <w:r w:rsidR="000078C1">
        <w:t xml:space="preserve"> pandemic and also delves into the impact that digital technology has had on these essential pivots, as well as the pressure applied to policy makers following the pandemic to create a more ‘level playing field’ for female business owners.</w:t>
      </w:r>
    </w:p>
    <w:p w14:paraId="706C366D" w14:textId="760D930F" w:rsidR="00C65BCD" w:rsidRDefault="00C65BCD" w:rsidP="00144244">
      <w:r>
        <w:t xml:space="preserve">A study carried out in the aftermath of </w:t>
      </w:r>
      <w:r w:rsidRPr="00C65BCD">
        <w:t xml:space="preserve">the 2008 financial crisis, concluded that women entrepreneurs dealt with the recession </w:t>
      </w:r>
      <w:r>
        <w:t xml:space="preserve">which resulted from the crash </w:t>
      </w:r>
      <w:r w:rsidRPr="00C65BCD">
        <w:t xml:space="preserve">in a defensive manner, while men used an </w:t>
      </w:r>
      <w:r w:rsidRPr="00C65BCD">
        <w:lastRenderedPageBreak/>
        <w:t>offensive approach (</w:t>
      </w:r>
      <w:proofErr w:type="spellStart"/>
      <w:r w:rsidRPr="00C65BCD">
        <w:t>Cesaroni</w:t>
      </w:r>
      <w:proofErr w:type="spellEnd"/>
      <w:r w:rsidRPr="00C65BCD">
        <w:t xml:space="preserve"> et al., 2015)</w:t>
      </w:r>
      <w:r>
        <w:t xml:space="preserve"> and the researcher would like to identify if this is a theme, and if women dealt with the </w:t>
      </w:r>
      <w:r w:rsidR="00445683">
        <w:t>Covid 19</w:t>
      </w:r>
      <w:r>
        <w:t xml:space="preserve"> pandemic in a s</w:t>
      </w:r>
      <w:r w:rsidR="000078C1">
        <w:t>imilar style.</w:t>
      </w:r>
    </w:p>
    <w:p w14:paraId="040116FF" w14:textId="145BFBE3" w:rsidR="000078C1" w:rsidRDefault="00646137" w:rsidP="00144244">
      <w:r>
        <w:t xml:space="preserve">The </w:t>
      </w:r>
      <w:proofErr w:type="spellStart"/>
      <w:r w:rsidRPr="00646137">
        <w:t>Muzuva</w:t>
      </w:r>
      <w:proofErr w:type="spellEnd"/>
      <w:r w:rsidRPr="00646137">
        <w:t xml:space="preserve"> and </w:t>
      </w:r>
      <w:proofErr w:type="spellStart"/>
      <w:r w:rsidRPr="00646137">
        <w:t>Hlungwani</w:t>
      </w:r>
      <w:proofErr w:type="spellEnd"/>
      <w:r w:rsidRPr="00646137">
        <w:t xml:space="preserve"> (2022)</w:t>
      </w:r>
      <w:r>
        <w:t xml:space="preserve"> study, which explored the impact of </w:t>
      </w:r>
      <w:r w:rsidR="00445683">
        <w:t>Covid 19</w:t>
      </w:r>
      <w:r>
        <w:t xml:space="preserve"> on female entrepreneurs in Zimbabwe through a series of interviews and thematic analysis of the findings with 12 interview subjects found that 80% of the business projects collapsed due to the pandemic restrictions, the researcher will use this study to draw contrast between the economy and support systems of Zimbabwe and ‘western nations’ specifically focusing on the support provided to female </w:t>
      </w:r>
      <w:r w:rsidR="00777E36">
        <w:t>micro</w:t>
      </w:r>
      <w:r>
        <w:t xml:space="preserve"> business owners within the UK, and to identify if </w:t>
      </w:r>
      <w:r w:rsidR="0014509F">
        <w:t>there are differences or similarities between the impact felt.</w:t>
      </w:r>
    </w:p>
    <w:p w14:paraId="4FC8A808" w14:textId="46AC3047" w:rsidR="0014509F" w:rsidRPr="00445683" w:rsidRDefault="0014509F" w:rsidP="00144244">
      <w:pPr>
        <w:rPr>
          <w:u w:val="single"/>
        </w:rPr>
      </w:pPr>
      <w:r w:rsidRPr="00445683">
        <w:rPr>
          <w:u w:val="single"/>
        </w:rPr>
        <w:t xml:space="preserve">Research Methodology </w:t>
      </w:r>
    </w:p>
    <w:p w14:paraId="56C4DD4C" w14:textId="47A227E6" w:rsidR="0014509F" w:rsidRDefault="007C3547" w:rsidP="00144244">
      <w:r>
        <w:t xml:space="preserve">In considering the best research method for the chosen subject, the researcher explored the possible options, these being </w:t>
      </w:r>
      <w:r w:rsidRPr="007C3547">
        <w:t>quantitative</w:t>
      </w:r>
      <w:r>
        <w:t xml:space="preserve"> study, qualitative </w:t>
      </w:r>
      <w:proofErr w:type="gramStart"/>
      <w:r>
        <w:t>study</w:t>
      </w:r>
      <w:proofErr w:type="gramEnd"/>
      <w:r>
        <w:t xml:space="preserve"> or a mixed methodology. As the researcher is attempting to gather information about personal experiences it is crucial to be able to identify the objective ontology of the participants </w:t>
      </w:r>
      <w:r w:rsidRPr="007C3547">
        <w:t>(Trivedi, 2021)</w:t>
      </w:r>
      <w:r>
        <w:t xml:space="preserve"> and therefore a Qualitative study method was chosen to ensure that the ethnography </w:t>
      </w:r>
      <w:r w:rsidRPr="007C3547">
        <w:t>(What Is Ethnography?)</w:t>
      </w:r>
      <w:r w:rsidRPr="007C3547">
        <w:t xml:space="preserve"> </w:t>
      </w:r>
      <w:r>
        <w:t>of participants is fully examined and allowed a space to be presented fully for analysis, hopefully leading to some clear, outstanding phenomenology that can be presented in table form.</w:t>
      </w:r>
    </w:p>
    <w:p w14:paraId="341A4C17" w14:textId="502F4FBF" w:rsidR="000078C1" w:rsidRDefault="007C3547" w:rsidP="00144244">
      <w:r w:rsidRPr="007C3547">
        <w:t>(Wright &amp; Austin, 2015</w:t>
      </w:r>
      <w:proofErr w:type="gramStart"/>
      <w:r w:rsidRPr="007C3547">
        <w:t>)</w:t>
      </w:r>
      <w:r w:rsidRPr="007C3547">
        <w:t xml:space="preserve"> </w:t>
      </w:r>
      <w:r>
        <w:t xml:space="preserve"> state</w:t>
      </w:r>
      <w:proofErr w:type="gramEnd"/>
      <w:r>
        <w:t xml:space="preserve"> that “</w:t>
      </w:r>
      <w:r w:rsidRPr="007C3547">
        <w:t>Qualitative research can help researchers to access the thoughts and feelings of research participants, which can enable development of an understanding of the meaning that people ascribe to their experiences</w:t>
      </w:r>
      <w:r>
        <w:t xml:space="preserve">” and this is the key factor that the researcher wishes to capture in </w:t>
      </w:r>
      <w:r w:rsidR="00777E36">
        <w:t xml:space="preserve">gathering data from the participants. </w:t>
      </w:r>
    </w:p>
    <w:p w14:paraId="42133E82" w14:textId="13DD7419" w:rsidR="00777E36" w:rsidRDefault="00777E36" w:rsidP="00144244">
      <w:r>
        <w:t xml:space="preserve">In selecting participants for this study, the researcher first needs to identify those that have lived through a specific experience, specifically that of being a female, micro business owner who was running the business throughout the </w:t>
      </w:r>
      <w:r w:rsidR="00445683">
        <w:t>Covid 19</w:t>
      </w:r>
      <w:r>
        <w:t xml:space="preserve"> pandemic, therefore the researcher needed to identify participants who had a business established in at least 2019. </w:t>
      </w:r>
    </w:p>
    <w:p w14:paraId="471569BC" w14:textId="66D86C5C" w:rsidR="00777E36" w:rsidRDefault="00777E36" w:rsidP="00144244">
      <w:r>
        <w:t>In defining a micro business, the researcher referred to the Gov.uk action plan for SMEs</w:t>
      </w:r>
      <w:r w:rsidRPr="00777E36">
        <w:t xml:space="preserve"> </w:t>
      </w:r>
      <w:r w:rsidRPr="00777E36">
        <w:t>(Small to Medium Sized Enterprise (SME) Action Plan, 2023</w:t>
      </w:r>
      <w:proofErr w:type="gramStart"/>
      <w:r w:rsidRPr="00777E36">
        <w:t>)</w:t>
      </w:r>
      <w:r>
        <w:t xml:space="preserve"> ,</w:t>
      </w:r>
      <w:proofErr w:type="gramEnd"/>
      <w:r>
        <w:t xml:space="preserve"> which defines a micro business as that which has “</w:t>
      </w:r>
      <w:r w:rsidRPr="00777E36">
        <w:t xml:space="preserve">less than 10 employees and an annual turnover under </w:t>
      </w:r>
      <w:r>
        <w:t>£</w:t>
      </w:r>
      <w:r w:rsidRPr="00777E36">
        <w:t>2 million</w:t>
      </w:r>
      <w:r>
        <w:t>”</w:t>
      </w:r>
    </w:p>
    <w:p w14:paraId="17C1FE0F" w14:textId="70315147" w:rsidR="00777E36" w:rsidRDefault="00777E36" w:rsidP="00144244">
      <w:r>
        <w:t xml:space="preserve">Nonprobability convenience sampling will be used in recruiting participants </w:t>
      </w:r>
      <w:r w:rsidRPr="00777E36">
        <w:t>(Acharya et al., 2013</w:t>
      </w:r>
      <w:proofErr w:type="gramStart"/>
      <w:r w:rsidRPr="00777E36">
        <w:t>)</w:t>
      </w:r>
      <w:r w:rsidRPr="00777E36">
        <w:t xml:space="preserve"> </w:t>
      </w:r>
      <w:r>
        <w:t xml:space="preserve"> as</w:t>
      </w:r>
      <w:proofErr w:type="gramEnd"/>
      <w:r>
        <w:t xml:space="preserve"> participant selection will be carried out based on geography and availability of participants. The researcher proposes that between 10- 15 participants are interviewed, with a semi structured interview being carried out, lasting for no more than 80 minutes, with each participant being asked the same series of open-ended questions, this should allow for </w:t>
      </w:r>
      <w:r w:rsidR="00AE7C92">
        <w:t xml:space="preserve">a large range of data to be gathered, which should provide a range of results ready for comparison and analysis. </w:t>
      </w:r>
    </w:p>
    <w:p w14:paraId="016AA912" w14:textId="77777777" w:rsidR="00AE7C92" w:rsidRDefault="00AE7C92" w:rsidP="00144244">
      <w:r>
        <w:t>In preparing for this study an ethics form must be completed and submitted to the research supervisor, who will be consulted on all stages of the study.</w:t>
      </w:r>
    </w:p>
    <w:p w14:paraId="2F080250" w14:textId="2198872C" w:rsidR="00AE7C92" w:rsidRDefault="00AE7C92" w:rsidP="00144244">
      <w:r>
        <w:t>Once the participants have been selected, they will be provided with a participant agreement form, to ensure they understand what they are agreeing to, and interviews will not proceed without this signed consent form.</w:t>
      </w:r>
    </w:p>
    <w:p w14:paraId="0FFD841F" w14:textId="06794341" w:rsidR="00AE7C92" w:rsidRDefault="00AE7C92" w:rsidP="00144244">
      <w:r>
        <w:lastRenderedPageBreak/>
        <w:t xml:space="preserve">Interviews will be arranged with the participants at mutually convenient times, the interviews can be carried out over the telephone, face to face or via a video platform such as Teams or Zoom. All interviews will be recorded, with the participants consent, and once all interviews have been carried out the recordings will be transcribed and anonymised, with all participants being given coded identifiers, the researcher will then review the transcripts several times </w:t>
      </w:r>
      <w:proofErr w:type="gramStart"/>
      <w:r>
        <w:t>in order to</w:t>
      </w:r>
      <w:proofErr w:type="gramEnd"/>
      <w:r>
        <w:t xml:space="preserve"> carry out thematic analysis and categorise any recurring or unexpected themes, these can then be tabled for further analysis</w:t>
      </w:r>
      <w:r w:rsidR="00661761">
        <w:t>. As there is likely to be a large amount of data due to the number of participants and length of interviews it was felt by the researcher that thematic analysis is the most appropriate method of analysing this data.</w:t>
      </w:r>
    </w:p>
    <w:p w14:paraId="4D2BF00B" w14:textId="450DAB8E" w:rsidR="00661761" w:rsidRPr="00445683" w:rsidRDefault="00661761" w:rsidP="00144244">
      <w:pPr>
        <w:rPr>
          <w:u w:val="single"/>
        </w:rPr>
      </w:pPr>
      <w:r w:rsidRPr="00445683">
        <w:rPr>
          <w:u w:val="single"/>
        </w:rPr>
        <w:t>Ethical considerations</w:t>
      </w:r>
    </w:p>
    <w:p w14:paraId="387B3EDA" w14:textId="1EF912C8" w:rsidR="00661761" w:rsidRDefault="00661761" w:rsidP="00144244">
      <w:r>
        <w:t>In carrying out this proposed research project the researcher needs to ensure that the following are considered- “</w:t>
      </w:r>
      <w:r w:rsidRPr="00661761">
        <w:t>voluntary participation, informed consent, anonymity, confidentiality, potential for harm, and results communication</w:t>
      </w:r>
      <w:r>
        <w:t xml:space="preserve">” </w:t>
      </w:r>
      <w:r w:rsidRPr="00661761">
        <w:t>(Bhandari, 2022)</w:t>
      </w:r>
      <w:r>
        <w:t xml:space="preserve"> </w:t>
      </w:r>
    </w:p>
    <w:p w14:paraId="6F288CF5" w14:textId="3F8A4D1D" w:rsidR="00661761" w:rsidRDefault="00661761" w:rsidP="00144244">
      <w:r>
        <w:t>Voluntary participation will be confirmed by having an open conversation with all participants, and ensuring that they have voluntarily signed a participant form, and have capacity to take part, as well as an understanding that their information will be anonymised and can withdraw from the study at any time, The participant form will also cover informed consent, and participants will be advised to not share any confidential data or that which they are not comfortable in sharing.</w:t>
      </w:r>
    </w:p>
    <w:p w14:paraId="37BD25E8" w14:textId="7CA83FD9" w:rsidR="00661761" w:rsidRDefault="00661761" w:rsidP="00144244">
      <w:r>
        <w:t>All participant interviews will be anonymised, with no personal or identifying data stored on any system, database or hard copy, and all information shared will be confidential to the researcher and research supervisor.</w:t>
      </w:r>
    </w:p>
    <w:p w14:paraId="5DA672AC" w14:textId="5B6BF595" w:rsidR="00661761" w:rsidRDefault="00661761" w:rsidP="00144244">
      <w:r>
        <w:t>The</w:t>
      </w:r>
      <w:r w:rsidR="00445683">
        <w:t xml:space="preserve"> researcher aims to avoid all potential for </w:t>
      </w:r>
      <w:proofErr w:type="gramStart"/>
      <w:r w:rsidR="00445683">
        <w:t>harm, and</w:t>
      </w:r>
      <w:proofErr w:type="gramEnd"/>
      <w:r w:rsidR="00445683">
        <w:t xml:space="preserve"> will carry out a full risk assessment prior to interviews, to ensure that any risk is mitigated.</w:t>
      </w:r>
    </w:p>
    <w:p w14:paraId="57B94E5D" w14:textId="61051307" w:rsidR="00445683" w:rsidRDefault="00445683" w:rsidP="00144244">
      <w:r>
        <w:t>All participants will be advised that while the results of the study will not be shared with them as a matter of course, they can contact the researcher if they wish to view the completed study.</w:t>
      </w:r>
    </w:p>
    <w:p w14:paraId="1AB7CAFD" w14:textId="68B3474E" w:rsidR="00445683" w:rsidRDefault="00445683" w:rsidP="00144244">
      <w:r>
        <w:t>In choosing the subject of how the Covid 19 pandemic has impacted female micro business owners, the researcher hopes to provide a small body of research to support the data that is now emerging about this unprecedented time period, the research identified may be used as a basis for a larger piece of work, which may be useful in adding to the ongoing body of data being presented to policy makers in addressing the ongoing issue of gender inequality in the self-employed work force</w:t>
      </w:r>
      <w:r w:rsidRPr="00445683">
        <w:t xml:space="preserve"> </w:t>
      </w:r>
      <w:r w:rsidRPr="00445683">
        <w:t>(</w:t>
      </w:r>
      <w:proofErr w:type="spellStart"/>
      <w:r w:rsidRPr="00445683">
        <w:t>Lufler</w:t>
      </w:r>
      <w:proofErr w:type="spellEnd"/>
      <w:r w:rsidRPr="00445683">
        <w:t xml:space="preserve"> &amp; McNulty, 2022)</w:t>
      </w:r>
      <w:r>
        <w:t xml:space="preserve"> , and the worrying trend that equity in business has been set back since the Covid 19 pandemic </w:t>
      </w:r>
      <w:r w:rsidRPr="00445683">
        <w:t>(Invest in Women and Diverse Entrepreneurs to Boost post-COVID Recovery, 2022)</w:t>
      </w:r>
    </w:p>
    <w:p w14:paraId="5A2D039A" w14:textId="7708A00C" w:rsidR="00AE7C92" w:rsidRDefault="00445683" w:rsidP="00144244">
      <w:pPr>
        <w:rPr>
          <w:u w:val="single"/>
        </w:rPr>
      </w:pPr>
      <w:r>
        <w:rPr>
          <w:u w:val="single"/>
        </w:rPr>
        <w:t xml:space="preserve">Resource, </w:t>
      </w:r>
      <w:proofErr w:type="gramStart"/>
      <w:r>
        <w:rPr>
          <w:u w:val="single"/>
        </w:rPr>
        <w:t>budget</w:t>
      </w:r>
      <w:proofErr w:type="gramEnd"/>
      <w:r>
        <w:rPr>
          <w:u w:val="single"/>
        </w:rPr>
        <w:t xml:space="preserve"> and time management</w:t>
      </w:r>
    </w:p>
    <w:p w14:paraId="20F0E9F1" w14:textId="695ACB96" w:rsidR="00445683" w:rsidRDefault="00445683" w:rsidP="00144244">
      <w:r>
        <w:t xml:space="preserve">In preparing for this research study, the researcher must identify what resources are required, what (if any) budget is required </w:t>
      </w:r>
      <w:proofErr w:type="gramStart"/>
      <w:r>
        <w:t>in order to</w:t>
      </w:r>
      <w:proofErr w:type="gramEnd"/>
      <w:r>
        <w:t xml:space="preserve"> carry out the </w:t>
      </w:r>
      <w:r w:rsidR="001077AF">
        <w:t>study and</w:t>
      </w:r>
      <w:r>
        <w:t xml:space="preserve"> create a </w:t>
      </w:r>
      <w:r w:rsidR="00204086">
        <w:t>timetable</w:t>
      </w:r>
      <w:r>
        <w:t xml:space="preserve"> </w:t>
      </w:r>
      <w:r w:rsidR="00204086">
        <w:t>to ensure the study maintains the timetable and does not overrun.</w:t>
      </w:r>
    </w:p>
    <w:p w14:paraId="0813F569" w14:textId="4BE4745B" w:rsidR="00204086" w:rsidRDefault="00204086" w:rsidP="00144244">
      <w:r>
        <w:t xml:space="preserve">Resources include an interview space, provisionally this is to be the bookable study spaces provided by the LLR at UWTSD in Carmarthen, these are bookable by students and can be used for both face to face </w:t>
      </w:r>
      <w:r>
        <w:lastRenderedPageBreak/>
        <w:t>and remote interviews. An internet connected device and a device for recording the interviews will be required, these can be provided by the researcher, and secure cloud storage is available.</w:t>
      </w:r>
    </w:p>
    <w:p w14:paraId="1650AFAA" w14:textId="7890DD32" w:rsidR="00204086" w:rsidRDefault="00204086" w:rsidP="00144244">
      <w:r>
        <w:t xml:space="preserve">All forms, including ethics form and participant consent form can be created and stored digitally, so no cost impact for paper etc. </w:t>
      </w:r>
    </w:p>
    <w:p w14:paraId="6882B635" w14:textId="33715A1E" w:rsidR="00204086" w:rsidRDefault="00204086" w:rsidP="00144244">
      <w:proofErr w:type="gramStart"/>
      <w:r>
        <w:t>The majority of</w:t>
      </w:r>
      <w:proofErr w:type="gramEnd"/>
      <w:r>
        <w:t xml:space="preserve"> literature required for the study can be accessed online or through the library and postal loan scheme.</w:t>
      </w:r>
    </w:p>
    <w:p w14:paraId="1E9B0951" w14:textId="466F85DE" w:rsidR="00204086" w:rsidRDefault="00204086" w:rsidP="00144244">
      <w:r>
        <w:t>There may be some costs, specifically relating to travel costs and hospitality (</w:t>
      </w:r>
      <w:proofErr w:type="spellStart"/>
      <w:r>
        <w:t>e.g</w:t>
      </w:r>
      <w:proofErr w:type="spellEnd"/>
      <w:r>
        <w:t xml:space="preserve"> coffee provision) for those participants who </w:t>
      </w:r>
      <w:proofErr w:type="gramStart"/>
      <w:r>
        <w:t>have a preference for</w:t>
      </w:r>
      <w:proofErr w:type="gramEnd"/>
      <w:r>
        <w:t xml:space="preserve"> face-to-face interview. And time costs for the researcher to carry out the interviews and for meetings with the supervisor.</w:t>
      </w:r>
    </w:p>
    <w:p w14:paraId="3F6F7BDA" w14:textId="71DC91FD" w:rsidR="00204086" w:rsidRDefault="00204086" w:rsidP="00144244">
      <w:r>
        <w:t>A timetable has been drawn up showing the proposed schedule for the research project.</w:t>
      </w:r>
    </w:p>
    <w:p w14:paraId="35D99D55" w14:textId="77777777" w:rsidR="00635F40" w:rsidRDefault="00635F40" w:rsidP="00144244"/>
    <w:tbl>
      <w:tblPr>
        <w:tblStyle w:val="TableGrid"/>
        <w:tblW w:w="9067" w:type="dxa"/>
        <w:tblLook w:val="04A0" w:firstRow="1" w:lastRow="0" w:firstColumn="1" w:lastColumn="0" w:noHBand="0" w:noVBand="1"/>
      </w:tblPr>
      <w:tblGrid>
        <w:gridCol w:w="1696"/>
        <w:gridCol w:w="567"/>
        <w:gridCol w:w="567"/>
        <w:gridCol w:w="567"/>
        <w:gridCol w:w="709"/>
        <w:gridCol w:w="709"/>
        <w:gridCol w:w="709"/>
        <w:gridCol w:w="567"/>
        <w:gridCol w:w="567"/>
        <w:gridCol w:w="564"/>
        <w:gridCol w:w="570"/>
        <w:gridCol w:w="683"/>
        <w:gridCol w:w="592"/>
      </w:tblGrid>
      <w:tr w:rsidR="00635F40" w14:paraId="4FF82ABC" w14:textId="77777777" w:rsidTr="00635F40">
        <w:tc>
          <w:tcPr>
            <w:tcW w:w="1696" w:type="dxa"/>
          </w:tcPr>
          <w:p w14:paraId="3EBF2153" w14:textId="45809B8F" w:rsidR="00635F40" w:rsidRDefault="00635F40" w:rsidP="00144244">
            <w:r>
              <w:t>task</w:t>
            </w:r>
          </w:p>
        </w:tc>
        <w:tc>
          <w:tcPr>
            <w:tcW w:w="567" w:type="dxa"/>
          </w:tcPr>
          <w:p w14:paraId="456E4B56" w14:textId="218DD45B" w:rsidR="00635F40" w:rsidRDefault="00635F40" w:rsidP="00144244">
            <w:r>
              <w:t>Jun</w:t>
            </w:r>
          </w:p>
        </w:tc>
        <w:tc>
          <w:tcPr>
            <w:tcW w:w="567" w:type="dxa"/>
          </w:tcPr>
          <w:p w14:paraId="334D0872" w14:textId="4CE9A83D" w:rsidR="00635F40" w:rsidRDefault="00635F40" w:rsidP="00144244">
            <w:r>
              <w:t>Jul</w:t>
            </w:r>
          </w:p>
        </w:tc>
        <w:tc>
          <w:tcPr>
            <w:tcW w:w="567" w:type="dxa"/>
          </w:tcPr>
          <w:p w14:paraId="2D49CDF7" w14:textId="6F2BDBAF" w:rsidR="00635F40" w:rsidRDefault="00635F40" w:rsidP="00144244">
            <w:r>
              <w:t>Aug</w:t>
            </w:r>
          </w:p>
        </w:tc>
        <w:tc>
          <w:tcPr>
            <w:tcW w:w="709" w:type="dxa"/>
          </w:tcPr>
          <w:p w14:paraId="036F3A53" w14:textId="66BECCD4" w:rsidR="00635F40" w:rsidRDefault="00635F40" w:rsidP="00144244">
            <w:r>
              <w:t>Sept</w:t>
            </w:r>
          </w:p>
        </w:tc>
        <w:tc>
          <w:tcPr>
            <w:tcW w:w="709" w:type="dxa"/>
          </w:tcPr>
          <w:p w14:paraId="5D1D4177" w14:textId="3C438041" w:rsidR="00635F40" w:rsidRDefault="00635F40" w:rsidP="00144244">
            <w:r>
              <w:t>Oct</w:t>
            </w:r>
          </w:p>
        </w:tc>
        <w:tc>
          <w:tcPr>
            <w:tcW w:w="709" w:type="dxa"/>
          </w:tcPr>
          <w:p w14:paraId="46655EBA" w14:textId="3F8D902C" w:rsidR="00635F40" w:rsidRDefault="00635F40" w:rsidP="00144244">
            <w:r>
              <w:t>Nov</w:t>
            </w:r>
          </w:p>
        </w:tc>
        <w:tc>
          <w:tcPr>
            <w:tcW w:w="567" w:type="dxa"/>
          </w:tcPr>
          <w:p w14:paraId="39EFE002" w14:textId="5E24D7E8" w:rsidR="00635F40" w:rsidRDefault="00635F40" w:rsidP="00144244">
            <w:r>
              <w:t>Dec</w:t>
            </w:r>
          </w:p>
        </w:tc>
        <w:tc>
          <w:tcPr>
            <w:tcW w:w="567" w:type="dxa"/>
          </w:tcPr>
          <w:p w14:paraId="42718FC8" w14:textId="5695020B" w:rsidR="00635F40" w:rsidRDefault="00635F40" w:rsidP="00144244">
            <w:r>
              <w:t>Jan</w:t>
            </w:r>
          </w:p>
        </w:tc>
        <w:tc>
          <w:tcPr>
            <w:tcW w:w="564" w:type="dxa"/>
          </w:tcPr>
          <w:p w14:paraId="19A5CA71" w14:textId="2A2905A6" w:rsidR="00635F40" w:rsidRDefault="00635F40" w:rsidP="00144244">
            <w:r>
              <w:t>Feb</w:t>
            </w:r>
          </w:p>
        </w:tc>
        <w:tc>
          <w:tcPr>
            <w:tcW w:w="570" w:type="dxa"/>
          </w:tcPr>
          <w:p w14:paraId="08542247" w14:textId="1C167F26" w:rsidR="00635F40" w:rsidRDefault="00635F40" w:rsidP="00144244">
            <w:r>
              <w:t>Mar</w:t>
            </w:r>
          </w:p>
        </w:tc>
        <w:tc>
          <w:tcPr>
            <w:tcW w:w="683" w:type="dxa"/>
          </w:tcPr>
          <w:p w14:paraId="1EB3AD60" w14:textId="6969F3E2" w:rsidR="00635F40" w:rsidRDefault="00635F40" w:rsidP="00144244">
            <w:r>
              <w:t>April</w:t>
            </w:r>
          </w:p>
        </w:tc>
        <w:tc>
          <w:tcPr>
            <w:tcW w:w="592" w:type="dxa"/>
          </w:tcPr>
          <w:p w14:paraId="6E0EFC76" w14:textId="77778DCA" w:rsidR="00635F40" w:rsidRDefault="00635F40" w:rsidP="00144244">
            <w:r>
              <w:t>May</w:t>
            </w:r>
          </w:p>
        </w:tc>
      </w:tr>
      <w:tr w:rsidR="00635F40" w14:paraId="05FA72F6" w14:textId="77777777" w:rsidTr="00635F40">
        <w:tc>
          <w:tcPr>
            <w:tcW w:w="1696" w:type="dxa"/>
          </w:tcPr>
          <w:p w14:paraId="7E8C4F7A" w14:textId="01AAB102" w:rsidR="00635F40" w:rsidRDefault="00635F40" w:rsidP="00144244">
            <w:r>
              <w:t>Agree proposal with supervisor</w:t>
            </w:r>
          </w:p>
        </w:tc>
        <w:tc>
          <w:tcPr>
            <w:tcW w:w="567" w:type="dxa"/>
            <w:shd w:val="clear" w:color="auto" w:fill="0070C0"/>
          </w:tcPr>
          <w:p w14:paraId="67D1EBB6" w14:textId="6482AEB5" w:rsidR="00635F40" w:rsidRDefault="00635F40" w:rsidP="00144244"/>
        </w:tc>
        <w:tc>
          <w:tcPr>
            <w:tcW w:w="567" w:type="dxa"/>
            <w:shd w:val="clear" w:color="auto" w:fill="0070C0"/>
          </w:tcPr>
          <w:p w14:paraId="7B4C90A3" w14:textId="77777777" w:rsidR="00635F40" w:rsidRDefault="00635F40" w:rsidP="00144244"/>
        </w:tc>
        <w:tc>
          <w:tcPr>
            <w:tcW w:w="567" w:type="dxa"/>
          </w:tcPr>
          <w:p w14:paraId="4355B028" w14:textId="77777777" w:rsidR="00635F40" w:rsidRDefault="00635F40" w:rsidP="00144244"/>
        </w:tc>
        <w:tc>
          <w:tcPr>
            <w:tcW w:w="709" w:type="dxa"/>
          </w:tcPr>
          <w:p w14:paraId="4953BA95" w14:textId="77777777" w:rsidR="00635F40" w:rsidRDefault="00635F40" w:rsidP="00144244"/>
        </w:tc>
        <w:tc>
          <w:tcPr>
            <w:tcW w:w="709" w:type="dxa"/>
          </w:tcPr>
          <w:p w14:paraId="2C29CDFB" w14:textId="77777777" w:rsidR="00635F40" w:rsidRDefault="00635F40" w:rsidP="00144244"/>
        </w:tc>
        <w:tc>
          <w:tcPr>
            <w:tcW w:w="709" w:type="dxa"/>
          </w:tcPr>
          <w:p w14:paraId="5ACFE695" w14:textId="77777777" w:rsidR="00635F40" w:rsidRDefault="00635F40" w:rsidP="00144244"/>
        </w:tc>
        <w:tc>
          <w:tcPr>
            <w:tcW w:w="567" w:type="dxa"/>
          </w:tcPr>
          <w:p w14:paraId="74CDB825" w14:textId="77777777" w:rsidR="00635F40" w:rsidRDefault="00635F40" w:rsidP="00144244"/>
        </w:tc>
        <w:tc>
          <w:tcPr>
            <w:tcW w:w="567" w:type="dxa"/>
          </w:tcPr>
          <w:p w14:paraId="131E515D" w14:textId="77777777" w:rsidR="00635F40" w:rsidRDefault="00635F40" w:rsidP="00144244"/>
        </w:tc>
        <w:tc>
          <w:tcPr>
            <w:tcW w:w="564" w:type="dxa"/>
          </w:tcPr>
          <w:p w14:paraId="0D24223F" w14:textId="77777777" w:rsidR="00635F40" w:rsidRDefault="00635F40" w:rsidP="00144244"/>
        </w:tc>
        <w:tc>
          <w:tcPr>
            <w:tcW w:w="570" w:type="dxa"/>
          </w:tcPr>
          <w:p w14:paraId="3E428CF9" w14:textId="77777777" w:rsidR="00635F40" w:rsidRDefault="00635F40" w:rsidP="00144244"/>
        </w:tc>
        <w:tc>
          <w:tcPr>
            <w:tcW w:w="683" w:type="dxa"/>
          </w:tcPr>
          <w:p w14:paraId="1A270E3E" w14:textId="77777777" w:rsidR="00635F40" w:rsidRDefault="00635F40" w:rsidP="00144244"/>
        </w:tc>
        <w:tc>
          <w:tcPr>
            <w:tcW w:w="592" w:type="dxa"/>
          </w:tcPr>
          <w:p w14:paraId="675A1592" w14:textId="77777777" w:rsidR="00635F40" w:rsidRDefault="00635F40" w:rsidP="00144244"/>
        </w:tc>
      </w:tr>
      <w:tr w:rsidR="00635F40" w14:paraId="79FA66DA" w14:textId="77777777" w:rsidTr="00635F40">
        <w:tc>
          <w:tcPr>
            <w:tcW w:w="1696" w:type="dxa"/>
          </w:tcPr>
          <w:p w14:paraId="7418F093" w14:textId="5EC94860" w:rsidR="00635F40" w:rsidRDefault="00635F40" w:rsidP="00144244">
            <w:r>
              <w:t>Draw up proposal and primary research</w:t>
            </w:r>
          </w:p>
        </w:tc>
        <w:tc>
          <w:tcPr>
            <w:tcW w:w="567" w:type="dxa"/>
          </w:tcPr>
          <w:p w14:paraId="7BD233DB" w14:textId="242A6CC8" w:rsidR="00635F40" w:rsidRDefault="00635F40" w:rsidP="00144244"/>
        </w:tc>
        <w:tc>
          <w:tcPr>
            <w:tcW w:w="567" w:type="dxa"/>
            <w:shd w:val="clear" w:color="auto" w:fill="0070C0"/>
          </w:tcPr>
          <w:p w14:paraId="4A1C4D85" w14:textId="77777777" w:rsidR="00635F40" w:rsidRDefault="00635F40" w:rsidP="00144244"/>
        </w:tc>
        <w:tc>
          <w:tcPr>
            <w:tcW w:w="567" w:type="dxa"/>
            <w:shd w:val="clear" w:color="auto" w:fill="0070C0"/>
          </w:tcPr>
          <w:p w14:paraId="5E68A783" w14:textId="77777777" w:rsidR="00635F40" w:rsidRDefault="00635F40" w:rsidP="00144244"/>
          <w:p w14:paraId="3AD6D5FC" w14:textId="6F20F51F" w:rsidR="00635F40" w:rsidRPr="00635F40" w:rsidRDefault="00635F40" w:rsidP="00635F40"/>
        </w:tc>
        <w:tc>
          <w:tcPr>
            <w:tcW w:w="709" w:type="dxa"/>
            <w:shd w:val="clear" w:color="auto" w:fill="0070C0"/>
          </w:tcPr>
          <w:p w14:paraId="5EDC0940" w14:textId="77777777" w:rsidR="00635F40" w:rsidRDefault="00635F40" w:rsidP="00144244"/>
        </w:tc>
        <w:tc>
          <w:tcPr>
            <w:tcW w:w="709" w:type="dxa"/>
          </w:tcPr>
          <w:p w14:paraId="3A5BBAE3" w14:textId="77777777" w:rsidR="00635F40" w:rsidRDefault="00635F40" w:rsidP="00144244"/>
        </w:tc>
        <w:tc>
          <w:tcPr>
            <w:tcW w:w="709" w:type="dxa"/>
          </w:tcPr>
          <w:p w14:paraId="6C1D59C0" w14:textId="77777777" w:rsidR="00635F40" w:rsidRDefault="00635F40" w:rsidP="00144244"/>
        </w:tc>
        <w:tc>
          <w:tcPr>
            <w:tcW w:w="567" w:type="dxa"/>
          </w:tcPr>
          <w:p w14:paraId="3D08F8EF" w14:textId="77777777" w:rsidR="00635F40" w:rsidRDefault="00635F40" w:rsidP="00144244"/>
        </w:tc>
        <w:tc>
          <w:tcPr>
            <w:tcW w:w="567" w:type="dxa"/>
          </w:tcPr>
          <w:p w14:paraId="1C42CF1B" w14:textId="77777777" w:rsidR="00635F40" w:rsidRDefault="00635F40" w:rsidP="00144244"/>
        </w:tc>
        <w:tc>
          <w:tcPr>
            <w:tcW w:w="564" w:type="dxa"/>
          </w:tcPr>
          <w:p w14:paraId="4A0FEFF6" w14:textId="77777777" w:rsidR="00635F40" w:rsidRDefault="00635F40" w:rsidP="00144244"/>
        </w:tc>
        <w:tc>
          <w:tcPr>
            <w:tcW w:w="570" w:type="dxa"/>
          </w:tcPr>
          <w:p w14:paraId="60759033" w14:textId="77777777" w:rsidR="00635F40" w:rsidRDefault="00635F40" w:rsidP="00144244"/>
        </w:tc>
        <w:tc>
          <w:tcPr>
            <w:tcW w:w="683" w:type="dxa"/>
          </w:tcPr>
          <w:p w14:paraId="1929DA95" w14:textId="77777777" w:rsidR="00635F40" w:rsidRDefault="00635F40" w:rsidP="00144244"/>
        </w:tc>
        <w:tc>
          <w:tcPr>
            <w:tcW w:w="592" w:type="dxa"/>
          </w:tcPr>
          <w:p w14:paraId="75B348BD" w14:textId="77777777" w:rsidR="00635F40" w:rsidRDefault="00635F40" w:rsidP="00144244"/>
        </w:tc>
      </w:tr>
      <w:tr w:rsidR="00635F40" w14:paraId="10F0E590" w14:textId="77777777" w:rsidTr="00635F40">
        <w:tc>
          <w:tcPr>
            <w:tcW w:w="1696" w:type="dxa"/>
          </w:tcPr>
          <w:p w14:paraId="1648C47D" w14:textId="5DB09067" w:rsidR="00635F40" w:rsidRDefault="00635F40" w:rsidP="00144244">
            <w:r>
              <w:t>Literature review</w:t>
            </w:r>
          </w:p>
        </w:tc>
        <w:tc>
          <w:tcPr>
            <w:tcW w:w="567" w:type="dxa"/>
          </w:tcPr>
          <w:p w14:paraId="00A6BCAA" w14:textId="1D66CC85" w:rsidR="00635F40" w:rsidRDefault="00635F40" w:rsidP="00144244"/>
        </w:tc>
        <w:tc>
          <w:tcPr>
            <w:tcW w:w="567" w:type="dxa"/>
          </w:tcPr>
          <w:p w14:paraId="17A083A7" w14:textId="77777777" w:rsidR="00635F40" w:rsidRDefault="00635F40" w:rsidP="00144244"/>
        </w:tc>
        <w:tc>
          <w:tcPr>
            <w:tcW w:w="567" w:type="dxa"/>
            <w:shd w:val="clear" w:color="auto" w:fill="0070C0"/>
          </w:tcPr>
          <w:p w14:paraId="03E7527F" w14:textId="77777777" w:rsidR="00635F40" w:rsidRDefault="00635F40" w:rsidP="00144244"/>
        </w:tc>
        <w:tc>
          <w:tcPr>
            <w:tcW w:w="709" w:type="dxa"/>
            <w:shd w:val="clear" w:color="auto" w:fill="0070C0"/>
          </w:tcPr>
          <w:p w14:paraId="5C549349" w14:textId="77777777" w:rsidR="00635F40" w:rsidRDefault="00635F40" w:rsidP="00144244"/>
        </w:tc>
        <w:tc>
          <w:tcPr>
            <w:tcW w:w="709" w:type="dxa"/>
            <w:shd w:val="clear" w:color="auto" w:fill="0070C0"/>
          </w:tcPr>
          <w:p w14:paraId="33A3421B" w14:textId="77777777" w:rsidR="00635F40" w:rsidRDefault="00635F40" w:rsidP="00144244"/>
        </w:tc>
        <w:tc>
          <w:tcPr>
            <w:tcW w:w="709" w:type="dxa"/>
            <w:shd w:val="clear" w:color="auto" w:fill="0070C0"/>
          </w:tcPr>
          <w:p w14:paraId="192BDB3B" w14:textId="77777777" w:rsidR="00635F40" w:rsidRDefault="00635F40" w:rsidP="00144244"/>
        </w:tc>
        <w:tc>
          <w:tcPr>
            <w:tcW w:w="567" w:type="dxa"/>
          </w:tcPr>
          <w:p w14:paraId="42861C9B" w14:textId="77777777" w:rsidR="00635F40" w:rsidRDefault="00635F40" w:rsidP="00144244"/>
        </w:tc>
        <w:tc>
          <w:tcPr>
            <w:tcW w:w="567" w:type="dxa"/>
          </w:tcPr>
          <w:p w14:paraId="2E044CA9" w14:textId="77777777" w:rsidR="00635F40" w:rsidRDefault="00635F40" w:rsidP="00144244"/>
        </w:tc>
        <w:tc>
          <w:tcPr>
            <w:tcW w:w="564" w:type="dxa"/>
          </w:tcPr>
          <w:p w14:paraId="75FDCDE0" w14:textId="77777777" w:rsidR="00635F40" w:rsidRDefault="00635F40" w:rsidP="00144244"/>
        </w:tc>
        <w:tc>
          <w:tcPr>
            <w:tcW w:w="570" w:type="dxa"/>
          </w:tcPr>
          <w:p w14:paraId="24D00C74" w14:textId="77777777" w:rsidR="00635F40" w:rsidRDefault="00635F40" w:rsidP="00144244"/>
        </w:tc>
        <w:tc>
          <w:tcPr>
            <w:tcW w:w="683" w:type="dxa"/>
          </w:tcPr>
          <w:p w14:paraId="5C7A7E34" w14:textId="77777777" w:rsidR="00635F40" w:rsidRDefault="00635F40" w:rsidP="00144244"/>
        </w:tc>
        <w:tc>
          <w:tcPr>
            <w:tcW w:w="592" w:type="dxa"/>
          </w:tcPr>
          <w:p w14:paraId="62487657" w14:textId="77777777" w:rsidR="00635F40" w:rsidRDefault="00635F40" w:rsidP="00144244"/>
        </w:tc>
      </w:tr>
      <w:tr w:rsidR="00635F40" w14:paraId="716D09AF" w14:textId="77777777" w:rsidTr="00635F40">
        <w:tc>
          <w:tcPr>
            <w:tcW w:w="1696" w:type="dxa"/>
          </w:tcPr>
          <w:p w14:paraId="04A385C1" w14:textId="2860FD71" w:rsidR="00635F40" w:rsidRDefault="00635F40" w:rsidP="00144244">
            <w:r>
              <w:t>Design ethics form</w:t>
            </w:r>
          </w:p>
        </w:tc>
        <w:tc>
          <w:tcPr>
            <w:tcW w:w="567" w:type="dxa"/>
          </w:tcPr>
          <w:p w14:paraId="104EF8AF" w14:textId="010C2F12" w:rsidR="00635F40" w:rsidRDefault="00635F40" w:rsidP="00144244"/>
        </w:tc>
        <w:tc>
          <w:tcPr>
            <w:tcW w:w="567" w:type="dxa"/>
          </w:tcPr>
          <w:p w14:paraId="40A7148F" w14:textId="77777777" w:rsidR="00635F40" w:rsidRDefault="00635F40" w:rsidP="00144244"/>
        </w:tc>
        <w:tc>
          <w:tcPr>
            <w:tcW w:w="567" w:type="dxa"/>
          </w:tcPr>
          <w:p w14:paraId="64CC9A9F" w14:textId="77777777" w:rsidR="00635F40" w:rsidRDefault="00635F40" w:rsidP="00144244"/>
        </w:tc>
        <w:tc>
          <w:tcPr>
            <w:tcW w:w="709" w:type="dxa"/>
          </w:tcPr>
          <w:p w14:paraId="1854BC73" w14:textId="77777777" w:rsidR="00635F40" w:rsidRDefault="00635F40" w:rsidP="00144244"/>
        </w:tc>
        <w:tc>
          <w:tcPr>
            <w:tcW w:w="709" w:type="dxa"/>
            <w:shd w:val="clear" w:color="auto" w:fill="0070C0"/>
          </w:tcPr>
          <w:p w14:paraId="05CE56D5" w14:textId="77777777" w:rsidR="00635F40" w:rsidRDefault="00635F40" w:rsidP="00144244"/>
        </w:tc>
        <w:tc>
          <w:tcPr>
            <w:tcW w:w="709" w:type="dxa"/>
          </w:tcPr>
          <w:p w14:paraId="57E5CEB1" w14:textId="77777777" w:rsidR="00635F40" w:rsidRDefault="00635F40" w:rsidP="00144244"/>
        </w:tc>
        <w:tc>
          <w:tcPr>
            <w:tcW w:w="567" w:type="dxa"/>
          </w:tcPr>
          <w:p w14:paraId="263747AD" w14:textId="77777777" w:rsidR="00635F40" w:rsidRDefault="00635F40" w:rsidP="00144244"/>
        </w:tc>
        <w:tc>
          <w:tcPr>
            <w:tcW w:w="567" w:type="dxa"/>
          </w:tcPr>
          <w:p w14:paraId="31C5767D" w14:textId="77777777" w:rsidR="00635F40" w:rsidRDefault="00635F40" w:rsidP="00144244"/>
        </w:tc>
        <w:tc>
          <w:tcPr>
            <w:tcW w:w="564" w:type="dxa"/>
          </w:tcPr>
          <w:p w14:paraId="7F5F6D8D" w14:textId="77777777" w:rsidR="00635F40" w:rsidRDefault="00635F40" w:rsidP="00144244"/>
        </w:tc>
        <w:tc>
          <w:tcPr>
            <w:tcW w:w="570" w:type="dxa"/>
          </w:tcPr>
          <w:p w14:paraId="0AFAB9C1" w14:textId="77777777" w:rsidR="00635F40" w:rsidRDefault="00635F40" w:rsidP="00144244"/>
        </w:tc>
        <w:tc>
          <w:tcPr>
            <w:tcW w:w="683" w:type="dxa"/>
          </w:tcPr>
          <w:p w14:paraId="4FB4DA95" w14:textId="77777777" w:rsidR="00635F40" w:rsidRDefault="00635F40" w:rsidP="00144244"/>
        </w:tc>
        <w:tc>
          <w:tcPr>
            <w:tcW w:w="592" w:type="dxa"/>
          </w:tcPr>
          <w:p w14:paraId="68326C2E" w14:textId="77777777" w:rsidR="00635F40" w:rsidRDefault="00635F40" w:rsidP="00144244"/>
        </w:tc>
      </w:tr>
      <w:tr w:rsidR="00635F40" w14:paraId="2B91D936" w14:textId="77777777" w:rsidTr="00635F40">
        <w:tc>
          <w:tcPr>
            <w:tcW w:w="1696" w:type="dxa"/>
          </w:tcPr>
          <w:p w14:paraId="7F196AC4" w14:textId="0B92C994" w:rsidR="00635F40" w:rsidRDefault="00635F40" w:rsidP="00144244">
            <w:r>
              <w:t>Draw up interview questions and format</w:t>
            </w:r>
          </w:p>
        </w:tc>
        <w:tc>
          <w:tcPr>
            <w:tcW w:w="567" w:type="dxa"/>
          </w:tcPr>
          <w:p w14:paraId="0D21EC80" w14:textId="1B1E9F5A" w:rsidR="00635F40" w:rsidRDefault="00635F40" w:rsidP="00144244"/>
        </w:tc>
        <w:tc>
          <w:tcPr>
            <w:tcW w:w="567" w:type="dxa"/>
          </w:tcPr>
          <w:p w14:paraId="697A9163" w14:textId="77777777" w:rsidR="00635F40" w:rsidRDefault="00635F40" w:rsidP="00144244"/>
        </w:tc>
        <w:tc>
          <w:tcPr>
            <w:tcW w:w="567" w:type="dxa"/>
          </w:tcPr>
          <w:p w14:paraId="1E286739" w14:textId="77777777" w:rsidR="00635F40" w:rsidRDefault="00635F40" w:rsidP="00144244"/>
        </w:tc>
        <w:tc>
          <w:tcPr>
            <w:tcW w:w="709" w:type="dxa"/>
          </w:tcPr>
          <w:p w14:paraId="0F0CAA89" w14:textId="77777777" w:rsidR="00635F40" w:rsidRDefault="00635F40" w:rsidP="00144244"/>
        </w:tc>
        <w:tc>
          <w:tcPr>
            <w:tcW w:w="709" w:type="dxa"/>
            <w:shd w:val="clear" w:color="auto" w:fill="0070C0"/>
          </w:tcPr>
          <w:p w14:paraId="73F6FF6A" w14:textId="77777777" w:rsidR="00635F40" w:rsidRDefault="00635F40" w:rsidP="00144244"/>
        </w:tc>
        <w:tc>
          <w:tcPr>
            <w:tcW w:w="709" w:type="dxa"/>
          </w:tcPr>
          <w:p w14:paraId="65B187CE" w14:textId="77777777" w:rsidR="00635F40" w:rsidRDefault="00635F40" w:rsidP="00144244"/>
        </w:tc>
        <w:tc>
          <w:tcPr>
            <w:tcW w:w="567" w:type="dxa"/>
          </w:tcPr>
          <w:p w14:paraId="66B3E53E" w14:textId="77777777" w:rsidR="00635F40" w:rsidRDefault="00635F40" w:rsidP="00144244"/>
        </w:tc>
        <w:tc>
          <w:tcPr>
            <w:tcW w:w="567" w:type="dxa"/>
          </w:tcPr>
          <w:p w14:paraId="1E6E5B95" w14:textId="77777777" w:rsidR="00635F40" w:rsidRDefault="00635F40" w:rsidP="00144244"/>
        </w:tc>
        <w:tc>
          <w:tcPr>
            <w:tcW w:w="564" w:type="dxa"/>
          </w:tcPr>
          <w:p w14:paraId="0ABC37BA" w14:textId="77777777" w:rsidR="00635F40" w:rsidRDefault="00635F40" w:rsidP="00144244"/>
        </w:tc>
        <w:tc>
          <w:tcPr>
            <w:tcW w:w="570" w:type="dxa"/>
          </w:tcPr>
          <w:p w14:paraId="71B290D1" w14:textId="77777777" w:rsidR="00635F40" w:rsidRDefault="00635F40" w:rsidP="00144244"/>
        </w:tc>
        <w:tc>
          <w:tcPr>
            <w:tcW w:w="683" w:type="dxa"/>
          </w:tcPr>
          <w:p w14:paraId="6A6A8F3E" w14:textId="77777777" w:rsidR="00635F40" w:rsidRDefault="00635F40" w:rsidP="00144244"/>
        </w:tc>
        <w:tc>
          <w:tcPr>
            <w:tcW w:w="592" w:type="dxa"/>
          </w:tcPr>
          <w:p w14:paraId="15063E54" w14:textId="77777777" w:rsidR="00635F40" w:rsidRDefault="00635F40" w:rsidP="00144244"/>
        </w:tc>
      </w:tr>
      <w:tr w:rsidR="00635F40" w14:paraId="262D979F" w14:textId="77777777" w:rsidTr="00635F40">
        <w:tc>
          <w:tcPr>
            <w:tcW w:w="1696" w:type="dxa"/>
          </w:tcPr>
          <w:p w14:paraId="1546A50B" w14:textId="6A64E815" w:rsidR="00635F40" w:rsidRDefault="00635F40" w:rsidP="00144244">
            <w:r>
              <w:t>Select sample group and organise interview dates</w:t>
            </w:r>
          </w:p>
        </w:tc>
        <w:tc>
          <w:tcPr>
            <w:tcW w:w="567" w:type="dxa"/>
          </w:tcPr>
          <w:p w14:paraId="523641DB" w14:textId="61D6661B" w:rsidR="00635F40" w:rsidRDefault="00635F40" w:rsidP="00144244"/>
        </w:tc>
        <w:tc>
          <w:tcPr>
            <w:tcW w:w="567" w:type="dxa"/>
          </w:tcPr>
          <w:p w14:paraId="06894481" w14:textId="77777777" w:rsidR="00635F40" w:rsidRDefault="00635F40" w:rsidP="00144244"/>
        </w:tc>
        <w:tc>
          <w:tcPr>
            <w:tcW w:w="567" w:type="dxa"/>
          </w:tcPr>
          <w:p w14:paraId="5B15C973" w14:textId="77777777" w:rsidR="00635F40" w:rsidRDefault="00635F40" w:rsidP="00144244"/>
        </w:tc>
        <w:tc>
          <w:tcPr>
            <w:tcW w:w="709" w:type="dxa"/>
          </w:tcPr>
          <w:p w14:paraId="6DDE30A5" w14:textId="77777777" w:rsidR="00635F40" w:rsidRDefault="00635F40" w:rsidP="00144244"/>
        </w:tc>
        <w:tc>
          <w:tcPr>
            <w:tcW w:w="709" w:type="dxa"/>
            <w:shd w:val="clear" w:color="auto" w:fill="0070C0"/>
          </w:tcPr>
          <w:p w14:paraId="7FFD0B0B" w14:textId="77777777" w:rsidR="00635F40" w:rsidRDefault="00635F40" w:rsidP="00144244"/>
        </w:tc>
        <w:tc>
          <w:tcPr>
            <w:tcW w:w="709" w:type="dxa"/>
          </w:tcPr>
          <w:p w14:paraId="299DB4C9" w14:textId="77777777" w:rsidR="00635F40" w:rsidRDefault="00635F40" w:rsidP="00144244"/>
        </w:tc>
        <w:tc>
          <w:tcPr>
            <w:tcW w:w="567" w:type="dxa"/>
          </w:tcPr>
          <w:p w14:paraId="222D4C60" w14:textId="77777777" w:rsidR="00635F40" w:rsidRDefault="00635F40" w:rsidP="00144244"/>
        </w:tc>
        <w:tc>
          <w:tcPr>
            <w:tcW w:w="567" w:type="dxa"/>
          </w:tcPr>
          <w:p w14:paraId="3ED7D20C" w14:textId="77777777" w:rsidR="00635F40" w:rsidRDefault="00635F40" w:rsidP="00144244"/>
        </w:tc>
        <w:tc>
          <w:tcPr>
            <w:tcW w:w="564" w:type="dxa"/>
          </w:tcPr>
          <w:p w14:paraId="78A1E1A9" w14:textId="77777777" w:rsidR="00635F40" w:rsidRDefault="00635F40" w:rsidP="00144244"/>
        </w:tc>
        <w:tc>
          <w:tcPr>
            <w:tcW w:w="570" w:type="dxa"/>
          </w:tcPr>
          <w:p w14:paraId="755AFF49" w14:textId="77777777" w:rsidR="00635F40" w:rsidRDefault="00635F40" w:rsidP="00144244"/>
        </w:tc>
        <w:tc>
          <w:tcPr>
            <w:tcW w:w="683" w:type="dxa"/>
          </w:tcPr>
          <w:p w14:paraId="3F008D21" w14:textId="77777777" w:rsidR="00635F40" w:rsidRDefault="00635F40" w:rsidP="00144244"/>
        </w:tc>
        <w:tc>
          <w:tcPr>
            <w:tcW w:w="592" w:type="dxa"/>
          </w:tcPr>
          <w:p w14:paraId="1332FD56" w14:textId="77777777" w:rsidR="00635F40" w:rsidRDefault="00635F40" w:rsidP="00144244"/>
        </w:tc>
      </w:tr>
      <w:tr w:rsidR="00635F40" w14:paraId="65A3ED4A" w14:textId="77777777" w:rsidTr="00635F40">
        <w:tc>
          <w:tcPr>
            <w:tcW w:w="1696" w:type="dxa"/>
          </w:tcPr>
          <w:p w14:paraId="3E1E7E43" w14:textId="2D9599D3" w:rsidR="00635F40" w:rsidRDefault="00635F40" w:rsidP="00144244">
            <w:r>
              <w:t>Carry out interviews</w:t>
            </w:r>
          </w:p>
        </w:tc>
        <w:tc>
          <w:tcPr>
            <w:tcW w:w="567" w:type="dxa"/>
          </w:tcPr>
          <w:p w14:paraId="32DE9F77" w14:textId="2AA279A3" w:rsidR="00635F40" w:rsidRDefault="00635F40" w:rsidP="00144244"/>
        </w:tc>
        <w:tc>
          <w:tcPr>
            <w:tcW w:w="567" w:type="dxa"/>
          </w:tcPr>
          <w:p w14:paraId="21986AE1" w14:textId="77777777" w:rsidR="00635F40" w:rsidRDefault="00635F40" w:rsidP="00144244"/>
        </w:tc>
        <w:tc>
          <w:tcPr>
            <w:tcW w:w="567" w:type="dxa"/>
          </w:tcPr>
          <w:p w14:paraId="6F48FAA0" w14:textId="77777777" w:rsidR="00635F40" w:rsidRDefault="00635F40" w:rsidP="00144244"/>
        </w:tc>
        <w:tc>
          <w:tcPr>
            <w:tcW w:w="709" w:type="dxa"/>
          </w:tcPr>
          <w:p w14:paraId="5DC3B180" w14:textId="77777777" w:rsidR="00635F40" w:rsidRDefault="00635F40" w:rsidP="00144244"/>
        </w:tc>
        <w:tc>
          <w:tcPr>
            <w:tcW w:w="709" w:type="dxa"/>
          </w:tcPr>
          <w:p w14:paraId="377D7290" w14:textId="77777777" w:rsidR="00635F40" w:rsidRDefault="00635F40" w:rsidP="00144244"/>
        </w:tc>
        <w:tc>
          <w:tcPr>
            <w:tcW w:w="709" w:type="dxa"/>
            <w:shd w:val="clear" w:color="auto" w:fill="0070C0"/>
          </w:tcPr>
          <w:p w14:paraId="62A0C9D7" w14:textId="77777777" w:rsidR="00635F40" w:rsidRDefault="00635F40" w:rsidP="00144244"/>
        </w:tc>
        <w:tc>
          <w:tcPr>
            <w:tcW w:w="567" w:type="dxa"/>
            <w:shd w:val="clear" w:color="auto" w:fill="0070C0"/>
          </w:tcPr>
          <w:p w14:paraId="4D6C1A8A" w14:textId="77777777" w:rsidR="00635F40" w:rsidRDefault="00635F40" w:rsidP="00144244"/>
        </w:tc>
        <w:tc>
          <w:tcPr>
            <w:tcW w:w="567" w:type="dxa"/>
            <w:shd w:val="clear" w:color="auto" w:fill="0070C0"/>
          </w:tcPr>
          <w:p w14:paraId="47430D61" w14:textId="77777777" w:rsidR="00635F40" w:rsidRDefault="00635F40" w:rsidP="00144244"/>
        </w:tc>
        <w:tc>
          <w:tcPr>
            <w:tcW w:w="564" w:type="dxa"/>
          </w:tcPr>
          <w:p w14:paraId="726515A1" w14:textId="77777777" w:rsidR="00635F40" w:rsidRDefault="00635F40" w:rsidP="00144244"/>
        </w:tc>
        <w:tc>
          <w:tcPr>
            <w:tcW w:w="570" w:type="dxa"/>
          </w:tcPr>
          <w:p w14:paraId="2AFBC810" w14:textId="77777777" w:rsidR="00635F40" w:rsidRDefault="00635F40" w:rsidP="00144244"/>
        </w:tc>
        <w:tc>
          <w:tcPr>
            <w:tcW w:w="683" w:type="dxa"/>
          </w:tcPr>
          <w:p w14:paraId="1836C9FC" w14:textId="77777777" w:rsidR="00635F40" w:rsidRDefault="00635F40" w:rsidP="00144244"/>
        </w:tc>
        <w:tc>
          <w:tcPr>
            <w:tcW w:w="592" w:type="dxa"/>
          </w:tcPr>
          <w:p w14:paraId="08EF768E" w14:textId="77777777" w:rsidR="00635F40" w:rsidRDefault="00635F40" w:rsidP="00144244"/>
        </w:tc>
      </w:tr>
      <w:tr w:rsidR="00635F40" w14:paraId="36E5AB42" w14:textId="77777777" w:rsidTr="00635F40">
        <w:tc>
          <w:tcPr>
            <w:tcW w:w="1696" w:type="dxa"/>
          </w:tcPr>
          <w:p w14:paraId="5CD32991" w14:textId="3F669B6B" w:rsidR="00635F40" w:rsidRDefault="00635F40" w:rsidP="00144244">
            <w:r>
              <w:t xml:space="preserve">Anonymise and transcribe data </w:t>
            </w:r>
          </w:p>
        </w:tc>
        <w:tc>
          <w:tcPr>
            <w:tcW w:w="567" w:type="dxa"/>
          </w:tcPr>
          <w:p w14:paraId="2BEE78EB" w14:textId="2F9769F9" w:rsidR="00635F40" w:rsidRDefault="00635F40" w:rsidP="00144244"/>
        </w:tc>
        <w:tc>
          <w:tcPr>
            <w:tcW w:w="567" w:type="dxa"/>
          </w:tcPr>
          <w:p w14:paraId="76A18FA8" w14:textId="77777777" w:rsidR="00635F40" w:rsidRDefault="00635F40" w:rsidP="00144244"/>
        </w:tc>
        <w:tc>
          <w:tcPr>
            <w:tcW w:w="567" w:type="dxa"/>
          </w:tcPr>
          <w:p w14:paraId="2F111A64" w14:textId="77777777" w:rsidR="00635F40" w:rsidRDefault="00635F40" w:rsidP="00144244"/>
        </w:tc>
        <w:tc>
          <w:tcPr>
            <w:tcW w:w="709" w:type="dxa"/>
          </w:tcPr>
          <w:p w14:paraId="3E2E39A2" w14:textId="77777777" w:rsidR="00635F40" w:rsidRDefault="00635F40" w:rsidP="00144244"/>
        </w:tc>
        <w:tc>
          <w:tcPr>
            <w:tcW w:w="709" w:type="dxa"/>
          </w:tcPr>
          <w:p w14:paraId="0E65C463" w14:textId="77777777" w:rsidR="00635F40" w:rsidRDefault="00635F40" w:rsidP="00144244"/>
        </w:tc>
        <w:tc>
          <w:tcPr>
            <w:tcW w:w="709" w:type="dxa"/>
          </w:tcPr>
          <w:p w14:paraId="712BB6D8" w14:textId="77777777" w:rsidR="00635F40" w:rsidRDefault="00635F40" w:rsidP="00144244"/>
        </w:tc>
        <w:tc>
          <w:tcPr>
            <w:tcW w:w="567" w:type="dxa"/>
            <w:shd w:val="clear" w:color="auto" w:fill="0070C0"/>
          </w:tcPr>
          <w:p w14:paraId="3512751B" w14:textId="77777777" w:rsidR="00635F40" w:rsidRDefault="00635F40" w:rsidP="00144244"/>
        </w:tc>
        <w:tc>
          <w:tcPr>
            <w:tcW w:w="567" w:type="dxa"/>
            <w:shd w:val="clear" w:color="auto" w:fill="0070C0"/>
          </w:tcPr>
          <w:p w14:paraId="2023515F" w14:textId="77777777" w:rsidR="00635F40" w:rsidRDefault="00635F40" w:rsidP="00144244"/>
        </w:tc>
        <w:tc>
          <w:tcPr>
            <w:tcW w:w="564" w:type="dxa"/>
            <w:shd w:val="clear" w:color="auto" w:fill="0070C0"/>
          </w:tcPr>
          <w:p w14:paraId="05F564B5" w14:textId="77777777" w:rsidR="00635F40" w:rsidRDefault="00635F40" w:rsidP="00144244"/>
        </w:tc>
        <w:tc>
          <w:tcPr>
            <w:tcW w:w="570" w:type="dxa"/>
          </w:tcPr>
          <w:p w14:paraId="32253A43" w14:textId="77777777" w:rsidR="00635F40" w:rsidRDefault="00635F40" w:rsidP="00144244"/>
        </w:tc>
        <w:tc>
          <w:tcPr>
            <w:tcW w:w="683" w:type="dxa"/>
          </w:tcPr>
          <w:p w14:paraId="5938F341" w14:textId="77777777" w:rsidR="00635F40" w:rsidRDefault="00635F40" w:rsidP="00144244"/>
        </w:tc>
        <w:tc>
          <w:tcPr>
            <w:tcW w:w="592" w:type="dxa"/>
          </w:tcPr>
          <w:p w14:paraId="78D8F96C" w14:textId="77777777" w:rsidR="00635F40" w:rsidRDefault="00635F40" w:rsidP="00144244"/>
        </w:tc>
      </w:tr>
      <w:tr w:rsidR="00635F40" w14:paraId="1117487C" w14:textId="77777777" w:rsidTr="00635F40">
        <w:tc>
          <w:tcPr>
            <w:tcW w:w="1696" w:type="dxa"/>
          </w:tcPr>
          <w:p w14:paraId="23E7C2BE" w14:textId="023890D9" w:rsidR="00635F40" w:rsidRDefault="00635F40" w:rsidP="00144244">
            <w:r>
              <w:t>Analysis data</w:t>
            </w:r>
          </w:p>
        </w:tc>
        <w:tc>
          <w:tcPr>
            <w:tcW w:w="567" w:type="dxa"/>
          </w:tcPr>
          <w:p w14:paraId="0D26BC9B" w14:textId="693C4793" w:rsidR="00635F40" w:rsidRDefault="00635F40" w:rsidP="00144244"/>
        </w:tc>
        <w:tc>
          <w:tcPr>
            <w:tcW w:w="567" w:type="dxa"/>
          </w:tcPr>
          <w:p w14:paraId="221E4806" w14:textId="77777777" w:rsidR="00635F40" w:rsidRDefault="00635F40" w:rsidP="00144244"/>
        </w:tc>
        <w:tc>
          <w:tcPr>
            <w:tcW w:w="567" w:type="dxa"/>
          </w:tcPr>
          <w:p w14:paraId="7EBDCD1E" w14:textId="77777777" w:rsidR="00635F40" w:rsidRDefault="00635F40" w:rsidP="00144244"/>
        </w:tc>
        <w:tc>
          <w:tcPr>
            <w:tcW w:w="709" w:type="dxa"/>
          </w:tcPr>
          <w:p w14:paraId="5272E7EA" w14:textId="77777777" w:rsidR="00635F40" w:rsidRDefault="00635F40" w:rsidP="00144244"/>
        </w:tc>
        <w:tc>
          <w:tcPr>
            <w:tcW w:w="709" w:type="dxa"/>
          </w:tcPr>
          <w:p w14:paraId="1D37EB21" w14:textId="77777777" w:rsidR="00635F40" w:rsidRDefault="00635F40" w:rsidP="00144244"/>
        </w:tc>
        <w:tc>
          <w:tcPr>
            <w:tcW w:w="709" w:type="dxa"/>
          </w:tcPr>
          <w:p w14:paraId="054412C7" w14:textId="77777777" w:rsidR="00635F40" w:rsidRDefault="00635F40" w:rsidP="00144244"/>
        </w:tc>
        <w:tc>
          <w:tcPr>
            <w:tcW w:w="567" w:type="dxa"/>
          </w:tcPr>
          <w:p w14:paraId="1F912234" w14:textId="77777777" w:rsidR="00635F40" w:rsidRDefault="00635F40" w:rsidP="00144244"/>
        </w:tc>
        <w:tc>
          <w:tcPr>
            <w:tcW w:w="567" w:type="dxa"/>
            <w:shd w:val="clear" w:color="auto" w:fill="0070C0"/>
          </w:tcPr>
          <w:p w14:paraId="1DD9EA6D" w14:textId="77777777" w:rsidR="00635F40" w:rsidRDefault="00635F40" w:rsidP="00144244"/>
        </w:tc>
        <w:tc>
          <w:tcPr>
            <w:tcW w:w="564" w:type="dxa"/>
            <w:shd w:val="clear" w:color="auto" w:fill="0070C0"/>
          </w:tcPr>
          <w:p w14:paraId="4C0320A7" w14:textId="77777777" w:rsidR="00635F40" w:rsidRDefault="00635F40" w:rsidP="00144244"/>
        </w:tc>
        <w:tc>
          <w:tcPr>
            <w:tcW w:w="570" w:type="dxa"/>
            <w:shd w:val="clear" w:color="auto" w:fill="0070C0"/>
          </w:tcPr>
          <w:p w14:paraId="2F088454" w14:textId="77777777" w:rsidR="00635F40" w:rsidRDefault="00635F40" w:rsidP="00144244"/>
        </w:tc>
        <w:tc>
          <w:tcPr>
            <w:tcW w:w="683" w:type="dxa"/>
          </w:tcPr>
          <w:p w14:paraId="74C9664D" w14:textId="77777777" w:rsidR="00635F40" w:rsidRDefault="00635F40" w:rsidP="00144244"/>
        </w:tc>
        <w:tc>
          <w:tcPr>
            <w:tcW w:w="592" w:type="dxa"/>
          </w:tcPr>
          <w:p w14:paraId="6D66855E" w14:textId="77777777" w:rsidR="00635F40" w:rsidRDefault="00635F40" w:rsidP="00144244"/>
        </w:tc>
      </w:tr>
      <w:tr w:rsidR="00635F40" w14:paraId="21147BDC" w14:textId="77777777" w:rsidTr="00635F40">
        <w:tc>
          <w:tcPr>
            <w:tcW w:w="1696" w:type="dxa"/>
          </w:tcPr>
          <w:p w14:paraId="45446EB9" w14:textId="08F19DC1" w:rsidR="00635F40" w:rsidRDefault="00635F40" w:rsidP="00144244">
            <w:r>
              <w:t>Complete report</w:t>
            </w:r>
          </w:p>
        </w:tc>
        <w:tc>
          <w:tcPr>
            <w:tcW w:w="567" w:type="dxa"/>
          </w:tcPr>
          <w:p w14:paraId="6D589974" w14:textId="438F5704" w:rsidR="00635F40" w:rsidRDefault="00635F40" w:rsidP="00144244"/>
        </w:tc>
        <w:tc>
          <w:tcPr>
            <w:tcW w:w="567" w:type="dxa"/>
          </w:tcPr>
          <w:p w14:paraId="7B03E6B5" w14:textId="77777777" w:rsidR="00635F40" w:rsidRDefault="00635F40" w:rsidP="00144244"/>
        </w:tc>
        <w:tc>
          <w:tcPr>
            <w:tcW w:w="567" w:type="dxa"/>
          </w:tcPr>
          <w:p w14:paraId="5FB6996D" w14:textId="77777777" w:rsidR="00635F40" w:rsidRDefault="00635F40" w:rsidP="00144244"/>
        </w:tc>
        <w:tc>
          <w:tcPr>
            <w:tcW w:w="709" w:type="dxa"/>
          </w:tcPr>
          <w:p w14:paraId="7B28C52F" w14:textId="77777777" w:rsidR="00635F40" w:rsidRDefault="00635F40" w:rsidP="00144244"/>
        </w:tc>
        <w:tc>
          <w:tcPr>
            <w:tcW w:w="709" w:type="dxa"/>
          </w:tcPr>
          <w:p w14:paraId="66218D10" w14:textId="77777777" w:rsidR="00635F40" w:rsidRDefault="00635F40" w:rsidP="00144244"/>
        </w:tc>
        <w:tc>
          <w:tcPr>
            <w:tcW w:w="709" w:type="dxa"/>
          </w:tcPr>
          <w:p w14:paraId="302D9BB8" w14:textId="77777777" w:rsidR="00635F40" w:rsidRDefault="00635F40" w:rsidP="00144244"/>
        </w:tc>
        <w:tc>
          <w:tcPr>
            <w:tcW w:w="567" w:type="dxa"/>
          </w:tcPr>
          <w:p w14:paraId="60BBB3D0" w14:textId="77777777" w:rsidR="00635F40" w:rsidRDefault="00635F40" w:rsidP="00144244"/>
        </w:tc>
        <w:tc>
          <w:tcPr>
            <w:tcW w:w="567" w:type="dxa"/>
          </w:tcPr>
          <w:p w14:paraId="1BEE27D4" w14:textId="77777777" w:rsidR="00635F40" w:rsidRDefault="00635F40" w:rsidP="00144244"/>
        </w:tc>
        <w:tc>
          <w:tcPr>
            <w:tcW w:w="564" w:type="dxa"/>
          </w:tcPr>
          <w:p w14:paraId="1A7AADC2" w14:textId="77777777" w:rsidR="00635F40" w:rsidRDefault="00635F40" w:rsidP="00144244"/>
        </w:tc>
        <w:tc>
          <w:tcPr>
            <w:tcW w:w="570" w:type="dxa"/>
            <w:shd w:val="clear" w:color="auto" w:fill="0070C0"/>
          </w:tcPr>
          <w:p w14:paraId="6F68B8BA" w14:textId="77777777" w:rsidR="00635F40" w:rsidRDefault="00635F40" w:rsidP="00144244"/>
        </w:tc>
        <w:tc>
          <w:tcPr>
            <w:tcW w:w="683" w:type="dxa"/>
            <w:shd w:val="clear" w:color="auto" w:fill="0070C0"/>
          </w:tcPr>
          <w:p w14:paraId="1F839BD4" w14:textId="77777777" w:rsidR="00635F40" w:rsidRDefault="00635F40" w:rsidP="00144244"/>
        </w:tc>
        <w:tc>
          <w:tcPr>
            <w:tcW w:w="592" w:type="dxa"/>
          </w:tcPr>
          <w:p w14:paraId="16FDC8FE" w14:textId="77777777" w:rsidR="00635F40" w:rsidRDefault="00635F40" w:rsidP="00144244"/>
        </w:tc>
      </w:tr>
      <w:tr w:rsidR="00635F40" w14:paraId="08EB2370" w14:textId="77777777" w:rsidTr="00635F40">
        <w:tc>
          <w:tcPr>
            <w:tcW w:w="1696" w:type="dxa"/>
          </w:tcPr>
          <w:p w14:paraId="29E07A9E" w14:textId="3AE3FA06" w:rsidR="00635F40" w:rsidRDefault="00635F40" w:rsidP="00144244">
            <w:r>
              <w:t>Final adjustments</w:t>
            </w:r>
          </w:p>
        </w:tc>
        <w:tc>
          <w:tcPr>
            <w:tcW w:w="567" w:type="dxa"/>
          </w:tcPr>
          <w:p w14:paraId="23CCD51E" w14:textId="34F2EF02" w:rsidR="00635F40" w:rsidRDefault="00635F40" w:rsidP="00144244"/>
        </w:tc>
        <w:tc>
          <w:tcPr>
            <w:tcW w:w="567" w:type="dxa"/>
          </w:tcPr>
          <w:p w14:paraId="0418B1F3" w14:textId="77777777" w:rsidR="00635F40" w:rsidRDefault="00635F40" w:rsidP="00144244"/>
        </w:tc>
        <w:tc>
          <w:tcPr>
            <w:tcW w:w="567" w:type="dxa"/>
          </w:tcPr>
          <w:p w14:paraId="426F66C8" w14:textId="77777777" w:rsidR="00635F40" w:rsidRDefault="00635F40" w:rsidP="00144244"/>
        </w:tc>
        <w:tc>
          <w:tcPr>
            <w:tcW w:w="709" w:type="dxa"/>
          </w:tcPr>
          <w:p w14:paraId="46C6E6A4" w14:textId="77777777" w:rsidR="00635F40" w:rsidRDefault="00635F40" w:rsidP="00144244"/>
        </w:tc>
        <w:tc>
          <w:tcPr>
            <w:tcW w:w="709" w:type="dxa"/>
          </w:tcPr>
          <w:p w14:paraId="578AEF34" w14:textId="77777777" w:rsidR="00635F40" w:rsidRDefault="00635F40" w:rsidP="00144244"/>
        </w:tc>
        <w:tc>
          <w:tcPr>
            <w:tcW w:w="709" w:type="dxa"/>
          </w:tcPr>
          <w:p w14:paraId="08077EA0" w14:textId="77777777" w:rsidR="00635F40" w:rsidRDefault="00635F40" w:rsidP="00144244"/>
        </w:tc>
        <w:tc>
          <w:tcPr>
            <w:tcW w:w="567" w:type="dxa"/>
          </w:tcPr>
          <w:p w14:paraId="229186B6" w14:textId="77777777" w:rsidR="00635F40" w:rsidRDefault="00635F40" w:rsidP="00144244"/>
        </w:tc>
        <w:tc>
          <w:tcPr>
            <w:tcW w:w="567" w:type="dxa"/>
          </w:tcPr>
          <w:p w14:paraId="43E9ABA4" w14:textId="77777777" w:rsidR="00635F40" w:rsidRDefault="00635F40" w:rsidP="00144244"/>
        </w:tc>
        <w:tc>
          <w:tcPr>
            <w:tcW w:w="564" w:type="dxa"/>
          </w:tcPr>
          <w:p w14:paraId="766A7CE7" w14:textId="77777777" w:rsidR="00635F40" w:rsidRDefault="00635F40" w:rsidP="00144244"/>
        </w:tc>
        <w:tc>
          <w:tcPr>
            <w:tcW w:w="570" w:type="dxa"/>
          </w:tcPr>
          <w:p w14:paraId="6E46B150" w14:textId="77777777" w:rsidR="00635F40" w:rsidRDefault="00635F40" w:rsidP="00144244"/>
        </w:tc>
        <w:tc>
          <w:tcPr>
            <w:tcW w:w="683" w:type="dxa"/>
            <w:shd w:val="clear" w:color="auto" w:fill="0070C0"/>
          </w:tcPr>
          <w:p w14:paraId="290D2C98" w14:textId="77777777" w:rsidR="00635F40" w:rsidRDefault="00635F40" w:rsidP="00144244"/>
        </w:tc>
        <w:tc>
          <w:tcPr>
            <w:tcW w:w="592" w:type="dxa"/>
          </w:tcPr>
          <w:p w14:paraId="797497A9" w14:textId="77777777" w:rsidR="00635F40" w:rsidRDefault="00635F40" w:rsidP="00144244"/>
        </w:tc>
      </w:tr>
      <w:tr w:rsidR="00635F40" w14:paraId="00404F6D" w14:textId="77777777" w:rsidTr="00635F40">
        <w:tc>
          <w:tcPr>
            <w:tcW w:w="1696" w:type="dxa"/>
          </w:tcPr>
          <w:p w14:paraId="3FBB28AC" w14:textId="4F3B9E6C" w:rsidR="00635F40" w:rsidRDefault="00635F40" w:rsidP="00144244">
            <w:r>
              <w:t>deadline</w:t>
            </w:r>
          </w:p>
        </w:tc>
        <w:tc>
          <w:tcPr>
            <w:tcW w:w="567" w:type="dxa"/>
          </w:tcPr>
          <w:p w14:paraId="0A14360A" w14:textId="1D1AAB40" w:rsidR="00635F40" w:rsidRDefault="00635F40" w:rsidP="00144244"/>
        </w:tc>
        <w:tc>
          <w:tcPr>
            <w:tcW w:w="567" w:type="dxa"/>
          </w:tcPr>
          <w:p w14:paraId="4469D228" w14:textId="77777777" w:rsidR="00635F40" w:rsidRDefault="00635F40" w:rsidP="00144244"/>
        </w:tc>
        <w:tc>
          <w:tcPr>
            <w:tcW w:w="567" w:type="dxa"/>
          </w:tcPr>
          <w:p w14:paraId="2AB02F09" w14:textId="77777777" w:rsidR="00635F40" w:rsidRDefault="00635F40" w:rsidP="00144244"/>
        </w:tc>
        <w:tc>
          <w:tcPr>
            <w:tcW w:w="709" w:type="dxa"/>
          </w:tcPr>
          <w:p w14:paraId="44093254" w14:textId="77777777" w:rsidR="00635F40" w:rsidRDefault="00635F40" w:rsidP="00144244"/>
        </w:tc>
        <w:tc>
          <w:tcPr>
            <w:tcW w:w="709" w:type="dxa"/>
          </w:tcPr>
          <w:p w14:paraId="2FDC93FD" w14:textId="77777777" w:rsidR="00635F40" w:rsidRDefault="00635F40" w:rsidP="00144244"/>
        </w:tc>
        <w:tc>
          <w:tcPr>
            <w:tcW w:w="709" w:type="dxa"/>
          </w:tcPr>
          <w:p w14:paraId="3C2611B9" w14:textId="77777777" w:rsidR="00635F40" w:rsidRDefault="00635F40" w:rsidP="00144244"/>
        </w:tc>
        <w:tc>
          <w:tcPr>
            <w:tcW w:w="567" w:type="dxa"/>
          </w:tcPr>
          <w:p w14:paraId="1B82C49F" w14:textId="77777777" w:rsidR="00635F40" w:rsidRDefault="00635F40" w:rsidP="00144244"/>
        </w:tc>
        <w:tc>
          <w:tcPr>
            <w:tcW w:w="567" w:type="dxa"/>
          </w:tcPr>
          <w:p w14:paraId="02BDB625" w14:textId="77777777" w:rsidR="00635F40" w:rsidRDefault="00635F40" w:rsidP="00144244"/>
        </w:tc>
        <w:tc>
          <w:tcPr>
            <w:tcW w:w="564" w:type="dxa"/>
          </w:tcPr>
          <w:p w14:paraId="43016DA0" w14:textId="77777777" w:rsidR="00635F40" w:rsidRDefault="00635F40" w:rsidP="00144244"/>
        </w:tc>
        <w:tc>
          <w:tcPr>
            <w:tcW w:w="570" w:type="dxa"/>
          </w:tcPr>
          <w:p w14:paraId="28D77835" w14:textId="77777777" w:rsidR="00635F40" w:rsidRDefault="00635F40" w:rsidP="00144244"/>
        </w:tc>
        <w:tc>
          <w:tcPr>
            <w:tcW w:w="683" w:type="dxa"/>
          </w:tcPr>
          <w:p w14:paraId="6D2B5501" w14:textId="77777777" w:rsidR="00635F40" w:rsidRDefault="00635F40" w:rsidP="00144244"/>
        </w:tc>
        <w:tc>
          <w:tcPr>
            <w:tcW w:w="592" w:type="dxa"/>
            <w:shd w:val="clear" w:color="auto" w:fill="0070C0"/>
          </w:tcPr>
          <w:p w14:paraId="3268F9B4" w14:textId="77777777" w:rsidR="00635F40" w:rsidRDefault="00635F40" w:rsidP="00144244"/>
        </w:tc>
      </w:tr>
    </w:tbl>
    <w:p w14:paraId="6EBCE00D" w14:textId="77777777" w:rsidR="00204086" w:rsidRDefault="00204086" w:rsidP="00144244"/>
    <w:p w14:paraId="6CEFF6E3" w14:textId="44C23E59" w:rsidR="00204086" w:rsidRDefault="00635F40" w:rsidP="00144244">
      <w:r>
        <w:t>1762 words.</w:t>
      </w:r>
    </w:p>
    <w:p w14:paraId="6ADEB0C6" w14:textId="7C3090F7" w:rsidR="00635F40" w:rsidRDefault="00635F40" w:rsidP="00144244"/>
    <w:p w14:paraId="6E364971" w14:textId="33AC5BAD" w:rsidR="00635F40" w:rsidRDefault="00635F40" w:rsidP="00144244"/>
    <w:p w14:paraId="7645DDC7" w14:textId="715A04A4" w:rsidR="00635F40" w:rsidRDefault="00635F40" w:rsidP="00144244"/>
    <w:p w14:paraId="2570F068" w14:textId="78C37DC0" w:rsidR="00635F40" w:rsidRDefault="00635F40" w:rsidP="00144244"/>
    <w:p w14:paraId="7DC57575" w14:textId="77777777" w:rsidR="00D43F0D" w:rsidRPr="00D43F0D" w:rsidRDefault="00D43F0D" w:rsidP="00D43F0D">
      <w:pPr>
        <w:rPr>
          <w:b/>
          <w:bCs/>
          <w:lang w:val="nl-NL"/>
        </w:rPr>
      </w:pPr>
      <w:r w:rsidRPr="00D43F0D">
        <w:rPr>
          <w:b/>
          <w:bCs/>
          <w:lang w:val="nl-NL"/>
        </w:rPr>
        <w:lastRenderedPageBreak/>
        <w:t>References</w:t>
      </w:r>
    </w:p>
    <w:p w14:paraId="1B380EA7" w14:textId="77777777" w:rsidR="00D43F0D" w:rsidRPr="00D43F0D" w:rsidRDefault="00D43F0D" w:rsidP="00D43F0D">
      <w:pPr>
        <w:rPr>
          <w:lang/>
        </w:rPr>
      </w:pPr>
      <w:r w:rsidRPr="00D43F0D">
        <w:rPr>
          <w:lang/>
        </w:rPr>
        <w:t xml:space="preserve">Acharya, A. S., Prakash, A., Saxena, P., &amp; Nigam, A. (2013). Sampling: why and how of it? </w:t>
      </w:r>
      <w:r w:rsidRPr="00D43F0D">
        <w:rPr>
          <w:i/>
          <w:iCs/>
          <w:lang/>
        </w:rPr>
        <w:t>Indian Journal of Medical Specialities</w:t>
      </w:r>
      <w:r w:rsidRPr="00D43F0D">
        <w:rPr>
          <w:lang/>
        </w:rPr>
        <w:t xml:space="preserve">, </w:t>
      </w:r>
      <w:r w:rsidRPr="00D43F0D">
        <w:rPr>
          <w:i/>
          <w:iCs/>
          <w:lang/>
        </w:rPr>
        <w:t>4</w:t>
      </w:r>
      <w:r w:rsidRPr="00D43F0D">
        <w:rPr>
          <w:lang/>
        </w:rPr>
        <w:t>(2). https://doi.org/10.7713/ijms.2013.0032</w:t>
      </w:r>
    </w:p>
    <w:p w14:paraId="5096EDF7" w14:textId="77777777" w:rsidR="00D43F0D" w:rsidRPr="00D43F0D" w:rsidRDefault="00D43F0D" w:rsidP="00D43F0D">
      <w:pPr>
        <w:rPr>
          <w:lang/>
        </w:rPr>
      </w:pPr>
      <w:r w:rsidRPr="00D43F0D">
        <w:rPr>
          <w:lang/>
        </w:rPr>
        <w:t xml:space="preserve">Adams, R. (2020, July 23). Women took on bulk of childcare during British lockdown, study finds. </w:t>
      </w:r>
      <w:r w:rsidRPr="00D43F0D">
        <w:rPr>
          <w:i/>
          <w:iCs/>
          <w:lang/>
        </w:rPr>
        <w:t>The Guardian</w:t>
      </w:r>
      <w:r w:rsidRPr="00D43F0D">
        <w:rPr>
          <w:lang/>
        </w:rPr>
        <w:t>. https://www.theguardian.com/education/2020/jul/22/women-took-on-bulk-of-childcare-during-british-lockdown-study-finds</w:t>
      </w:r>
    </w:p>
    <w:p w14:paraId="4933F9A4" w14:textId="77777777" w:rsidR="00D43F0D" w:rsidRPr="00D43F0D" w:rsidRDefault="00D43F0D" w:rsidP="00D43F0D">
      <w:pPr>
        <w:rPr>
          <w:lang/>
        </w:rPr>
      </w:pPr>
      <w:r w:rsidRPr="00D43F0D">
        <w:rPr>
          <w:lang/>
        </w:rPr>
        <w:t xml:space="preserve">Bhandari, P. (2022). Ethical Considerations in Research | Types &amp;#038; Examples. </w:t>
      </w:r>
      <w:r w:rsidRPr="00D43F0D">
        <w:rPr>
          <w:i/>
          <w:iCs/>
          <w:lang/>
        </w:rPr>
        <w:t>Scribbr</w:t>
      </w:r>
      <w:r w:rsidRPr="00D43F0D">
        <w:rPr>
          <w:lang/>
        </w:rPr>
        <w:t>. https://www.scribbr.co.uk/research-methods/ethical-considerations/#:~:text=considerations%20in%20research%3F-,Ethical%20considerations%20in%20research%20are%20a%20set%20of%20principles%20that,for%20harm%2C%20and%20results%20communication.</w:t>
      </w:r>
    </w:p>
    <w:p w14:paraId="69FCEB68" w14:textId="77777777" w:rsidR="00D43F0D" w:rsidRPr="00D43F0D" w:rsidRDefault="00D43F0D" w:rsidP="00D43F0D">
      <w:pPr>
        <w:rPr>
          <w:lang/>
        </w:rPr>
      </w:pPr>
      <w:r w:rsidRPr="00D43F0D">
        <w:rPr>
          <w:lang/>
        </w:rPr>
        <w:t xml:space="preserve">Cesaroni, F., Sentuti, A., &amp; Buratti, A. (n.d.). SAME CRISIS, DIFFERENT STRATEGIES? ITALIAN MEN AND WOMEN ENTREPRENEURS IN FRONT OF THE ECONOMIC RECESSION. </w:t>
      </w:r>
      <w:r w:rsidRPr="00D43F0D">
        <w:rPr>
          <w:i/>
          <w:iCs/>
          <w:lang/>
        </w:rPr>
        <w:t>Journal of Research in Gender Studies</w:t>
      </w:r>
      <w:r w:rsidRPr="00D43F0D">
        <w:rPr>
          <w:lang/>
        </w:rPr>
        <w:t>.</w:t>
      </w:r>
    </w:p>
    <w:p w14:paraId="26DFE507" w14:textId="77777777" w:rsidR="00D43F0D" w:rsidRPr="00D43F0D" w:rsidRDefault="00D43F0D" w:rsidP="00D43F0D">
      <w:pPr>
        <w:rPr>
          <w:lang/>
        </w:rPr>
      </w:pPr>
      <w:r w:rsidRPr="00D43F0D">
        <w:rPr>
          <w:lang/>
        </w:rPr>
        <w:t xml:space="preserve">Cherie Blair Foundation for Women. (2022, November 9). </w:t>
      </w:r>
      <w:r w:rsidRPr="00D43F0D">
        <w:rPr>
          <w:i/>
          <w:iCs/>
          <w:lang/>
        </w:rPr>
        <w:t>Women Entrepreneurs: Surviving the Pandemic &amp; Beyond - Cherie Blair Foundation for Women</w:t>
      </w:r>
      <w:r w:rsidRPr="00D43F0D">
        <w:rPr>
          <w:lang/>
        </w:rPr>
        <w:t>. https://cherieblairfoundation.org/what-we-do/research/2020-annual-audit/</w:t>
      </w:r>
    </w:p>
    <w:p w14:paraId="7661F4C3" w14:textId="77777777" w:rsidR="00D43F0D" w:rsidRPr="00D43F0D" w:rsidRDefault="00D43F0D" w:rsidP="00D43F0D">
      <w:pPr>
        <w:rPr>
          <w:lang/>
        </w:rPr>
      </w:pPr>
      <w:r w:rsidRPr="00D43F0D">
        <w:rPr>
          <w:i/>
          <w:iCs/>
          <w:lang/>
        </w:rPr>
        <w:t>Invest in women and diverse entrepreneurs to boost post-COVID recovery</w:t>
      </w:r>
      <w:r w:rsidRPr="00D43F0D">
        <w:rPr>
          <w:lang/>
        </w:rPr>
        <w:t>. (2022, May 22). World Economic Forum. https://www.weforum.org/agenda/2022/05/investing-in-women-and-diverse-entrepreneurs-to-boost-the-post-pandemic-recovery/</w:t>
      </w:r>
    </w:p>
    <w:p w14:paraId="26F7D806" w14:textId="77777777" w:rsidR="00D43F0D" w:rsidRPr="00D43F0D" w:rsidRDefault="00D43F0D" w:rsidP="00D43F0D">
      <w:pPr>
        <w:rPr>
          <w:lang/>
        </w:rPr>
      </w:pPr>
      <w:r w:rsidRPr="00D43F0D">
        <w:rPr>
          <w:lang/>
        </w:rPr>
        <w:t xml:space="preserve">Lufler, R. S., &amp; McNulty, M. A. (2022). The glass ceiling thickens: the impact of COVID-19 on academic medicine faculty in the United States. </w:t>
      </w:r>
      <w:r w:rsidRPr="00D43F0D">
        <w:rPr>
          <w:i/>
          <w:iCs/>
          <w:lang/>
        </w:rPr>
        <w:t>Medical Education Online</w:t>
      </w:r>
      <w:r w:rsidRPr="00D43F0D">
        <w:rPr>
          <w:lang/>
        </w:rPr>
        <w:t xml:space="preserve">, </w:t>
      </w:r>
      <w:r w:rsidRPr="00D43F0D">
        <w:rPr>
          <w:i/>
          <w:iCs/>
          <w:lang/>
        </w:rPr>
        <w:t>27</w:t>
      </w:r>
      <w:r w:rsidRPr="00D43F0D">
        <w:rPr>
          <w:lang/>
        </w:rPr>
        <w:t>(1). https://doi.org/10.1080/10872981.2022.2058314</w:t>
      </w:r>
    </w:p>
    <w:p w14:paraId="0D272956" w14:textId="77777777" w:rsidR="00D43F0D" w:rsidRPr="00D43F0D" w:rsidRDefault="00D43F0D" w:rsidP="00D43F0D">
      <w:pPr>
        <w:rPr>
          <w:lang/>
        </w:rPr>
      </w:pPr>
      <w:r w:rsidRPr="00D43F0D">
        <w:rPr>
          <w:lang/>
        </w:rPr>
        <w:t xml:space="preserve">Manolova, T. S., Brush, C. G., Edelman, L. F., &amp; Elam, A. (2020). Pivoting to stay the course: How women entrepreneurs take advantage of opportunities created by the COVID-19 pandemic. </w:t>
      </w:r>
      <w:r w:rsidRPr="00D43F0D">
        <w:rPr>
          <w:i/>
          <w:iCs/>
          <w:lang/>
        </w:rPr>
        <w:t>International Small Business Journal</w:t>
      </w:r>
      <w:r w:rsidRPr="00D43F0D">
        <w:rPr>
          <w:lang/>
        </w:rPr>
        <w:t xml:space="preserve">, </w:t>
      </w:r>
      <w:r w:rsidRPr="00D43F0D">
        <w:rPr>
          <w:i/>
          <w:iCs/>
          <w:lang/>
        </w:rPr>
        <w:t>38</w:t>
      </w:r>
      <w:r w:rsidRPr="00D43F0D">
        <w:rPr>
          <w:lang/>
        </w:rPr>
        <w:t>(6), 481–491. https://doi.org/10.1177/0266242620949136</w:t>
      </w:r>
    </w:p>
    <w:p w14:paraId="326982D6" w14:textId="77777777" w:rsidR="00D43F0D" w:rsidRPr="00D43F0D" w:rsidRDefault="00D43F0D" w:rsidP="00D43F0D">
      <w:pPr>
        <w:rPr>
          <w:lang/>
        </w:rPr>
      </w:pPr>
      <w:r w:rsidRPr="00D43F0D">
        <w:rPr>
          <w:lang/>
        </w:rPr>
        <w:t xml:space="preserve">Muzuva, P., &amp; Hlungwani, P. M. (2022). Impact of COVID 19 on livelihoods of female entrepreneurs in Marondera urban. </w:t>
      </w:r>
      <w:r w:rsidRPr="00D43F0D">
        <w:rPr>
          <w:i/>
          <w:iCs/>
          <w:lang/>
        </w:rPr>
        <w:t>Cogent Social Sciences</w:t>
      </w:r>
      <w:r w:rsidRPr="00D43F0D">
        <w:rPr>
          <w:lang/>
        </w:rPr>
        <w:t xml:space="preserve">, </w:t>
      </w:r>
      <w:r w:rsidRPr="00D43F0D">
        <w:rPr>
          <w:i/>
          <w:iCs/>
          <w:lang/>
        </w:rPr>
        <w:t>8</w:t>
      </w:r>
      <w:r w:rsidRPr="00D43F0D">
        <w:rPr>
          <w:lang/>
        </w:rPr>
        <w:t>(1). https://doi.org/10.1080/23311886.2022.2136607</w:t>
      </w:r>
    </w:p>
    <w:p w14:paraId="14CD273C" w14:textId="77777777" w:rsidR="00D43F0D" w:rsidRPr="00D43F0D" w:rsidRDefault="00D43F0D" w:rsidP="00D43F0D">
      <w:pPr>
        <w:rPr>
          <w:lang/>
        </w:rPr>
      </w:pPr>
      <w:r w:rsidRPr="00D43F0D">
        <w:rPr>
          <w:i/>
          <w:iCs/>
          <w:lang/>
        </w:rPr>
        <w:t>Small to medium sized enterprise (SME) action plan</w:t>
      </w:r>
      <w:r w:rsidRPr="00D43F0D">
        <w:rPr>
          <w:lang/>
        </w:rPr>
        <w:t>. (2023, April 26). GOV.UK. https://www.gov.uk/government/publications/fcdo-small-to-medium-sized-enterprise-sme-action-plan/small-to-medium-sized-enterprise-sme-action-plan#:~:text=What%20are%20SMEs%20%3F,is%20in%20the%20below%20table.</w:t>
      </w:r>
    </w:p>
    <w:p w14:paraId="1D66D3F5" w14:textId="77777777" w:rsidR="00D43F0D" w:rsidRPr="00D43F0D" w:rsidRDefault="00D43F0D" w:rsidP="00D43F0D">
      <w:pPr>
        <w:rPr>
          <w:lang/>
        </w:rPr>
      </w:pPr>
      <w:r w:rsidRPr="00D43F0D">
        <w:rPr>
          <w:lang/>
        </w:rPr>
        <w:t xml:space="preserve">Trivedi, C. (2021). Ontology and epistemology: An explainer. </w:t>
      </w:r>
      <w:r w:rsidRPr="00D43F0D">
        <w:rPr>
          <w:i/>
          <w:iCs/>
          <w:lang/>
        </w:rPr>
        <w:t>Concepts Hacked</w:t>
      </w:r>
      <w:r w:rsidRPr="00D43F0D">
        <w:rPr>
          <w:lang/>
        </w:rPr>
        <w:t>. https://conceptshacked.com/epistemology-and-ontology/#:~:text=Subjective%20ontology%20or%20Subjectivism,as%20real%20as%20objective%20facts.</w:t>
      </w:r>
    </w:p>
    <w:p w14:paraId="0CDE2976" w14:textId="77777777" w:rsidR="00D43F0D" w:rsidRPr="00D43F0D" w:rsidRDefault="00D43F0D" w:rsidP="00D43F0D">
      <w:pPr>
        <w:rPr>
          <w:lang/>
        </w:rPr>
      </w:pPr>
      <w:r w:rsidRPr="00D43F0D">
        <w:rPr>
          <w:i/>
          <w:iCs/>
          <w:lang/>
        </w:rPr>
        <w:t>What is Ethnography?</w:t>
      </w:r>
      <w:r w:rsidRPr="00D43F0D">
        <w:rPr>
          <w:lang/>
        </w:rPr>
        <w:t xml:space="preserve"> (n.d.). Anthropology@Princeton. https://anthropology.princeton.edu/undergraduate/what-ethnography</w:t>
      </w:r>
    </w:p>
    <w:p w14:paraId="41E943F9" w14:textId="77777777" w:rsidR="00D43F0D" w:rsidRPr="00D43F0D" w:rsidRDefault="00D43F0D" w:rsidP="00D43F0D">
      <w:pPr>
        <w:rPr>
          <w:lang/>
        </w:rPr>
      </w:pPr>
      <w:r w:rsidRPr="00D43F0D">
        <w:rPr>
          <w:i/>
          <w:iCs/>
          <w:lang/>
        </w:rPr>
        <w:lastRenderedPageBreak/>
        <w:t>Women-Owned Businesses Suffered During the Pandemic. Here’s Why.</w:t>
      </w:r>
      <w:r w:rsidRPr="00D43F0D">
        <w:rPr>
          <w:lang/>
        </w:rPr>
        <w:t xml:space="preserve"> (n.d.). Center for Global Development | Ideas to Action. https://www.cgdev.org/blog/women-owned-businesses-suffered-during-pandemic-heres-why</w:t>
      </w:r>
    </w:p>
    <w:p w14:paraId="2CE17276" w14:textId="77777777" w:rsidR="00D43F0D" w:rsidRPr="00D43F0D" w:rsidRDefault="00D43F0D" w:rsidP="00D43F0D">
      <w:pPr>
        <w:rPr>
          <w:lang/>
        </w:rPr>
      </w:pPr>
      <w:r w:rsidRPr="00D43F0D">
        <w:rPr>
          <w:lang/>
        </w:rPr>
        <w:t xml:space="preserve">Wright, D., &amp; Austin, Z. (2015). Qualitative Research: Data Collection, Analysis, and Management. </w:t>
      </w:r>
      <w:r w:rsidRPr="00D43F0D">
        <w:rPr>
          <w:i/>
          <w:iCs/>
          <w:lang/>
        </w:rPr>
        <w:t>The Canadian Journal of Hospital Pharmacy</w:t>
      </w:r>
      <w:r w:rsidRPr="00D43F0D">
        <w:rPr>
          <w:lang/>
        </w:rPr>
        <w:t xml:space="preserve">, </w:t>
      </w:r>
      <w:r w:rsidRPr="00D43F0D">
        <w:rPr>
          <w:i/>
          <w:iCs/>
          <w:lang/>
        </w:rPr>
        <w:t>68</w:t>
      </w:r>
      <w:r w:rsidRPr="00D43F0D">
        <w:rPr>
          <w:lang/>
        </w:rPr>
        <w:t>(3). https://doi.org/10.4212/cjhp.v68i3.1456</w:t>
      </w:r>
    </w:p>
    <w:p w14:paraId="7EBC22E3" w14:textId="77777777" w:rsidR="00635F40" w:rsidRPr="00D43F0D" w:rsidRDefault="00635F40" w:rsidP="00144244">
      <w:pPr>
        <w:rPr>
          <w:lang/>
        </w:rPr>
      </w:pPr>
    </w:p>
    <w:sectPr w:rsidR="00635F40" w:rsidRPr="00D43F0D">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7FE5C1" w14:textId="77777777" w:rsidR="00144244" w:rsidRDefault="00144244" w:rsidP="00144244">
      <w:pPr>
        <w:spacing w:after="0" w:line="240" w:lineRule="auto"/>
      </w:pPr>
      <w:r>
        <w:separator/>
      </w:r>
    </w:p>
  </w:endnote>
  <w:endnote w:type="continuationSeparator" w:id="0">
    <w:p w14:paraId="5E39A163" w14:textId="77777777" w:rsidR="00144244" w:rsidRDefault="00144244" w:rsidP="001442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78FEC9" w14:textId="77777777" w:rsidR="00144244" w:rsidRDefault="00144244" w:rsidP="00144244">
      <w:pPr>
        <w:spacing w:after="0" w:line="240" w:lineRule="auto"/>
      </w:pPr>
      <w:r>
        <w:separator/>
      </w:r>
    </w:p>
  </w:footnote>
  <w:footnote w:type="continuationSeparator" w:id="0">
    <w:p w14:paraId="0A0AA05F" w14:textId="77777777" w:rsidR="00144244" w:rsidRDefault="00144244" w:rsidP="001442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513FD0" w14:textId="67013729" w:rsidR="00144244" w:rsidRDefault="00144244">
    <w:pPr>
      <w:pStyle w:val="Header"/>
    </w:pPr>
    <w:r>
      <w:t>Laura Clarke- 2105356</w:t>
    </w:r>
  </w:p>
  <w:p w14:paraId="242F8058" w14:textId="77777777" w:rsidR="00144244" w:rsidRDefault="0014424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4244"/>
    <w:rsid w:val="000078C1"/>
    <w:rsid w:val="001077AF"/>
    <w:rsid w:val="00144244"/>
    <w:rsid w:val="0014509F"/>
    <w:rsid w:val="001E6791"/>
    <w:rsid w:val="00204086"/>
    <w:rsid w:val="00445683"/>
    <w:rsid w:val="004758CD"/>
    <w:rsid w:val="004E4F5E"/>
    <w:rsid w:val="00635F40"/>
    <w:rsid w:val="00646137"/>
    <w:rsid w:val="00661761"/>
    <w:rsid w:val="00736921"/>
    <w:rsid w:val="00777E36"/>
    <w:rsid w:val="007C3547"/>
    <w:rsid w:val="00A02708"/>
    <w:rsid w:val="00AE7C92"/>
    <w:rsid w:val="00B839C1"/>
    <w:rsid w:val="00C65BCD"/>
    <w:rsid w:val="00D02C99"/>
    <w:rsid w:val="00D43F0D"/>
    <w:rsid w:val="00F0329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746011"/>
  <w15:chartTrackingRefBased/>
  <w15:docId w15:val="{8C35F8D6-1355-4DAA-A214-1DE4BC7C9A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zh-CN"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4244"/>
  </w:style>
  <w:style w:type="paragraph" w:styleId="Heading1">
    <w:name w:val="heading 1"/>
    <w:basedOn w:val="Normal"/>
    <w:next w:val="Normal"/>
    <w:link w:val="Heading1Char"/>
    <w:uiPriority w:val="9"/>
    <w:qFormat/>
    <w:rsid w:val="00144244"/>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144244"/>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144244"/>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144244"/>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144244"/>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144244"/>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144244"/>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144244"/>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144244"/>
    <w:pPr>
      <w:keepNext/>
      <w:keepLines/>
      <w:spacing w:before="40" w:after="0"/>
      <w:outlineLvl w:val="8"/>
    </w:pPr>
    <w:rPr>
      <w:b/>
      <w:bCs/>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424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144244"/>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144244"/>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144244"/>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144244"/>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144244"/>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144244"/>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144244"/>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144244"/>
    <w:rPr>
      <w:b/>
      <w:bCs/>
      <w:i/>
      <w:iCs/>
    </w:rPr>
  </w:style>
  <w:style w:type="paragraph" w:styleId="Caption">
    <w:name w:val="caption"/>
    <w:basedOn w:val="Normal"/>
    <w:next w:val="Normal"/>
    <w:uiPriority w:val="35"/>
    <w:semiHidden/>
    <w:unhideWhenUsed/>
    <w:qFormat/>
    <w:rsid w:val="00144244"/>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144244"/>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144244"/>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144244"/>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144244"/>
    <w:rPr>
      <w:color w:val="44546A" w:themeColor="text2"/>
      <w:sz w:val="28"/>
      <w:szCs w:val="28"/>
    </w:rPr>
  </w:style>
  <w:style w:type="character" w:styleId="Strong">
    <w:name w:val="Strong"/>
    <w:basedOn w:val="DefaultParagraphFont"/>
    <w:uiPriority w:val="22"/>
    <w:qFormat/>
    <w:rsid w:val="00144244"/>
    <w:rPr>
      <w:b/>
      <w:bCs/>
    </w:rPr>
  </w:style>
  <w:style w:type="character" w:styleId="Emphasis">
    <w:name w:val="Emphasis"/>
    <w:basedOn w:val="DefaultParagraphFont"/>
    <w:uiPriority w:val="20"/>
    <w:qFormat/>
    <w:rsid w:val="00144244"/>
    <w:rPr>
      <w:i/>
      <w:iCs/>
      <w:color w:val="000000" w:themeColor="text1"/>
    </w:rPr>
  </w:style>
  <w:style w:type="paragraph" w:styleId="NoSpacing">
    <w:name w:val="No Spacing"/>
    <w:uiPriority w:val="1"/>
    <w:qFormat/>
    <w:rsid w:val="00144244"/>
    <w:pPr>
      <w:spacing w:after="0" w:line="240" w:lineRule="auto"/>
    </w:pPr>
  </w:style>
  <w:style w:type="paragraph" w:styleId="Quote">
    <w:name w:val="Quote"/>
    <w:basedOn w:val="Normal"/>
    <w:next w:val="Normal"/>
    <w:link w:val="QuoteChar"/>
    <w:uiPriority w:val="29"/>
    <w:qFormat/>
    <w:rsid w:val="00144244"/>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144244"/>
    <w:rPr>
      <w:i/>
      <w:iCs/>
      <w:color w:val="7B7B7B" w:themeColor="accent3" w:themeShade="BF"/>
      <w:sz w:val="24"/>
      <w:szCs w:val="24"/>
    </w:rPr>
  </w:style>
  <w:style w:type="paragraph" w:styleId="IntenseQuote">
    <w:name w:val="Intense Quote"/>
    <w:basedOn w:val="Normal"/>
    <w:next w:val="Normal"/>
    <w:link w:val="IntenseQuoteChar"/>
    <w:uiPriority w:val="30"/>
    <w:qFormat/>
    <w:rsid w:val="00144244"/>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144244"/>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144244"/>
    <w:rPr>
      <w:i/>
      <w:iCs/>
      <w:color w:val="595959" w:themeColor="text1" w:themeTint="A6"/>
    </w:rPr>
  </w:style>
  <w:style w:type="character" w:styleId="IntenseEmphasis">
    <w:name w:val="Intense Emphasis"/>
    <w:basedOn w:val="DefaultParagraphFont"/>
    <w:uiPriority w:val="21"/>
    <w:qFormat/>
    <w:rsid w:val="00144244"/>
    <w:rPr>
      <w:b/>
      <w:bCs/>
      <w:i/>
      <w:iCs/>
      <w:color w:val="auto"/>
    </w:rPr>
  </w:style>
  <w:style w:type="character" w:styleId="SubtleReference">
    <w:name w:val="Subtle Reference"/>
    <w:basedOn w:val="DefaultParagraphFont"/>
    <w:uiPriority w:val="31"/>
    <w:qFormat/>
    <w:rsid w:val="00144244"/>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144244"/>
    <w:rPr>
      <w:b/>
      <w:bCs/>
      <w:caps w:val="0"/>
      <w:smallCaps/>
      <w:color w:val="auto"/>
      <w:spacing w:val="0"/>
      <w:u w:val="single"/>
    </w:rPr>
  </w:style>
  <w:style w:type="character" w:styleId="BookTitle">
    <w:name w:val="Book Title"/>
    <w:basedOn w:val="DefaultParagraphFont"/>
    <w:uiPriority w:val="33"/>
    <w:qFormat/>
    <w:rsid w:val="00144244"/>
    <w:rPr>
      <w:b/>
      <w:bCs/>
      <w:caps w:val="0"/>
      <w:smallCaps/>
      <w:spacing w:val="0"/>
    </w:rPr>
  </w:style>
  <w:style w:type="paragraph" w:styleId="TOCHeading">
    <w:name w:val="TOC Heading"/>
    <w:basedOn w:val="Heading1"/>
    <w:next w:val="Normal"/>
    <w:uiPriority w:val="39"/>
    <w:semiHidden/>
    <w:unhideWhenUsed/>
    <w:qFormat/>
    <w:rsid w:val="00144244"/>
    <w:pPr>
      <w:outlineLvl w:val="9"/>
    </w:pPr>
  </w:style>
  <w:style w:type="paragraph" w:styleId="Header">
    <w:name w:val="header"/>
    <w:basedOn w:val="Normal"/>
    <w:link w:val="HeaderChar"/>
    <w:uiPriority w:val="99"/>
    <w:unhideWhenUsed/>
    <w:rsid w:val="001442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4244"/>
  </w:style>
  <w:style w:type="paragraph" w:styleId="Footer">
    <w:name w:val="footer"/>
    <w:basedOn w:val="Normal"/>
    <w:link w:val="FooterChar"/>
    <w:uiPriority w:val="99"/>
    <w:unhideWhenUsed/>
    <w:rsid w:val="001442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4244"/>
  </w:style>
  <w:style w:type="table" w:styleId="TableGrid">
    <w:name w:val="Table Grid"/>
    <w:basedOn w:val="TableNormal"/>
    <w:uiPriority w:val="39"/>
    <w:rsid w:val="00635F4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167</TotalTime>
  <Pages>8</Pages>
  <Words>2187</Words>
  <Characters>12467</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Clarke</dc:creator>
  <cp:keywords/>
  <dc:description/>
  <cp:lastModifiedBy>Laura Clarke</cp:lastModifiedBy>
  <cp:revision>4</cp:revision>
  <dcterms:created xsi:type="dcterms:W3CDTF">2023-05-05T10:57:00Z</dcterms:created>
  <dcterms:modified xsi:type="dcterms:W3CDTF">2023-05-05T14:25:00Z</dcterms:modified>
</cp:coreProperties>
</file>