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6957" w:rsidRDefault="00746957">
      <w:pPr>
        <w:pStyle w:val="Cmsor3"/>
        <w:keepNext w:val="0"/>
        <w:keepLines w:val="0"/>
        <w:spacing w:before="280" w:line="360" w:lineRule="auto"/>
        <w:jc w:val="center"/>
        <w:rPr>
          <w:rFonts w:ascii="Times New Roman" w:eastAsia="Times New Roman" w:hAnsi="Times New Roman" w:cs="Times New Roman"/>
          <w:color w:val="000000"/>
          <w:sz w:val="24"/>
          <w:szCs w:val="24"/>
        </w:rPr>
      </w:pPr>
    </w:p>
    <w:tbl>
      <w:tblPr>
        <w:tblStyle w:val="Rcsostblzat"/>
        <w:tblpPr w:leftFromText="141" w:rightFromText="141" w:vertAnchor="text" w:horzAnchor="margin" w:tblpY="3088"/>
        <w:tblW w:w="0" w:type="auto"/>
        <w:tblLook w:val="04A0" w:firstRow="1" w:lastRow="0" w:firstColumn="1" w:lastColumn="0" w:noHBand="0" w:noVBand="1"/>
      </w:tblPr>
      <w:tblGrid>
        <w:gridCol w:w="4465"/>
        <w:gridCol w:w="4554"/>
      </w:tblGrid>
      <w:tr w:rsidR="00746957" w:rsidTr="00746957">
        <w:tc>
          <w:tcPr>
            <w:tcW w:w="4599" w:type="dxa"/>
          </w:tcPr>
          <w:p w:rsidR="00746957" w:rsidRDefault="00746957" w:rsidP="00746957">
            <w:pPr>
              <w:jc w:val="center"/>
              <w:rPr>
                <w:b/>
                <w:sz w:val="32"/>
              </w:rPr>
            </w:pPr>
            <w:bookmarkStart w:id="0" w:name="_28r96mie44dl" w:colFirst="0" w:colLast="0"/>
            <w:bookmarkEnd w:id="0"/>
            <w:r>
              <w:rPr>
                <w:b/>
                <w:sz w:val="32"/>
              </w:rPr>
              <w:t>Student Name:</w:t>
            </w:r>
          </w:p>
        </w:tc>
        <w:tc>
          <w:tcPr>
            <w:tcW w:w="4646" w:type="dxa"/>
          </w:tcPr>
          <w:p w:rsidR="00746957" w:rsidRDefault="00746957" w:rsidP="00746957">
            <w:pPr>
              <w:jc w:val="center"/>
              <w:rPr>
                <w:b/>
                <w:sz w:val="32"/>
              </w:rPr>
            </w:pPr>
            <w:proofErr w:type="spellStart"/>
            <w:r>
              <w:rPr>
                <w:b/>
                <w:sz w:val="32"/>
              </w:rPr>
              <w:t>Jozsef</w:t>
            </w:r>
            <w:proofErr w:type="spellEnd"/>
            <w:r>
              <w:rPr>
                <w:b/>
                <w:sz w:val="32"/>
              </w:rPr>
              <w:t xml:space="preserve"> Andrassy</w:t>
            </w:r>
          </w:p>
        </w:tc>
      </w:tr>
      <w:tr w:rsidR="00746957" w:rsidTr="00746957">
        <w:tc>
          <w:tcPr>
            <w:tcW w:w="4599" w:type="dxa"/>
          </w:tcPr>
          <w:p w:rsidR="00746957" w:rsidRDefault="00746957" w:rsidP="00746957">
            <w:pPr>
              <w:jc w:val="center"/>
              <w:rPr>
                <w:b/>
                <w:sz w:val="32"/>
              </w:rPr>
            </w:pPr>
            <w:r>
              <w:rPr>
                <w:b/>
                <w:sz w:val="32"/>
              </w:rPr>
              <w:t>Student Number:</w:t>
            </w:r>
          </w:p>
        </w:tc>
        <w:tc>
          <w:tcPr>
            <w:tcW w:w="4646" w:type="dxa"/>
          </w:tcPr>
          <w:p w:rsidR="00746957" w:rsidRDefault="00746957" w:rsidP="00746957">
            <w:pPr>
              <w:jc w:val="center"/>
              <w:rPr>
                <w:b/>
                <w:sz w:val="32"/>
              </w:rPr>
            </w:pPr>
            <w:r>
              <w:rPr>
                <w:b/>
                <w:sz w:val="32"/>
              </w:rPr>
              <w:t>1808618</w:t>
            </w:r>
          </w:p>
        </w:tc>
      </w:tr>
      <w:tr w:rsidR="00746957" w:rsidTr="00746957">
        <w:tc>
          <w:tcPr>
            <w:tcW w:w="4599" w:type="dxa"/>
          </w:tcPr>
          <w:p w:rsidR="00746957" w:rsidRDefault="00746957" w:rsidP="00746957">
            <w:pPr>
              <w:jc w:val="center"/>
              <w:rPr>
                <w:b/>
                <w:sz w:val="32"/>
              </w:rPr>
            </w:pPr>
            <w:r>
              <w:rPr>
                <w:b/>
                <w:sz w:val="32"/>
              </w:rPr>
              <w:t>Module no.:</w:t>
            </w:r>
          </w:p>
        </w:tc>
        <w:tc>
          <w:tcPr>
            <w:tcW w:w="4646" w:type="dxa"/>
          </w:tcPr>
          <w:p w:rsidR="00746957" w:rsidRDefault="00746957" w:rsidP="00746957">
            <w:pPr>
              <w:jc w:val="center"/>
              <w:rPr>
                <w:b/>
                <w:sz w:val="32"/>
              </w:rPr>
            </w:pPr>
            <w:r>
              <w:rPr>
                <w:b/>
                <w:sz w:val="32"/>
              </w:rPr>
              <w:t>BMSK4001_LON</w:t>
            </w:r>
          </w:p>
        </w:tc>
      </w:tr>
      <w:tr w:rsidR="00746957" w:rsidTr="00746957">
        <w:tc>
          <w:tcPr>
            <w:tcW w:w="4599" w:type="dxa"/>
          </w:tcPr>
          <w:p w:rsidR="00746957" w:rsidRDefault="00746957" w:rsidP="00746957">
            <w:pPr>
              <w:jc w:val="center"/>
              <w:rPr>
                <w:b/>
                <w:sz w:val="32"/>
              </w:rPr>
            </w:pPr>
            <w:r>
              <w:rPr>
                <w:b/>
                <w:sz w:val="32"/>
              </w:rPr>
              <w:t>Module Title:</w:t>
            </w:r>
          </w:p>
        </w:tc>
        <w:tc>
          <w:tcPr>
            <w:tcW w:w="4646" w:type="dxa"/>
          </w:tcPr>
          <w:p w:rsidR="00746957" w:rsidRDefault="00746957" w:rsidP="00746957">
            <w:pPr>
              <w:jc w:val="center"/>
              <w:rPr>
                <w:b/>
                <w:sz w:val="32"/>
              </w:rPr>
            </w:pPr>
            <w:r>
              <w:rPr>
                <w:b/>
                <w:sz w:val="32"/>
              </w:rPr>
              <w:t>Academic and Employability Skills</w:t>
            </w:r>
          </w:p>
        </w:tc>
      </w:tr>
      <w:tr w:rsidR="00746957" w:rsidTr="00746957">
        <w:tc>
          <w:tcPr>
            <w:tcW w:w="4599" w:type="dxa"/>
          </w:tcPr>
          <w:p w:rsidR="00746957" w:rsidRDefault="00746957" w:rsidP="00746957">
            <w:pPr>
              <w:jc w:val="center"/>
              <w:rPr>
                <w:b/>
                <w:sz w:val="32"/>
              </w:rPr>
            </w:pPr>
            <w:r>
              <w:rPr>
                <w:b/>
                <w:sz w:val="32"/>
              </w:rPr>
              <w:t>Lecturer:</w:t>
            </w:r>
          </w:p>
        </w:tc>
        <w:tc>
          <w:tcPr>
            <w:tcW w:w="4646" w:type="dxa"/>
          </w:tcPr>
          <w:p w:rsidR="00746957" w:rsidRDefault="00746957" w:rsidP="00746957">
            <w:pPr>
              <w:jc w:val="center"/>
              <w:rPr>
                <w:b/>
                <w:sz w:val="32"/>
              </w:rPr>
            </w:pPr>
            <w:r>
              <w:rPr>
                <w:b/>
                <w:sz w:val="32"/>
              </w:rPr>
              <w:t>Thea Jaffe</w:t>
            </w:r>
          </w:p>
        </w:tc>
      </w:tr>
    </w:tbl>
    <w:p w:rsidR="00746957" w:rsidRDefault="00746957" w:rsidP="00746957">
      <w:pPr>
        <w:pStyle w:val="Norml1"/>
      </w:pPr>
      <w:r>
        <w:br w:type="page"/>
      </w:r>
    </w:p>
    <w:p w:rsidR="00DD1447" w:rsidRDefault="00DD1447">
      <w:pPr>
        <w:pStyle w:val="Cmsor3"/>
        <w:keepNext w:val="0"/>
        <w:keepLines w:val="0"/>
        <w:spacing w:before="280" w:line="360" w:lineRule="auto"/>
        <w:jc w:val="center"/>
        <w:rPr>
          <w:rFonts w:ascii="Times New Roman" w:eastAsia="Times New Roman" w:hAnsi="Times New Roman" w:cs="Times New Roman"/>
          <w:color w:val="000000"/>
          <w:sz w:val="24"/>
          <w:szCs w:val="24"/>
        </w:rPr>
      </w:pPr>
    </w:p>
    <w:p w:rsidR="00DD1447" w:rsidRDefault="00DD1447">
      <w:pPr>
        <w:pStyle w:val="Cmsor3"/>
        <w:keepNext w:val="0"/>
        <w:keepLines w:val="0"/>
        <w:spacing w:before="280" w:line="360" w:lineRule="auto"/>
        <w:jc w:val="center"/>
        <w:rPr>
          <w:rFonts w:ascii="Times New Roman" w:eastAsia="Times New Roman" w:hAnsi="Times New Roman" w:cs="Times New Roman"/>
          <w:color w:val="000000"/>
          <w:sz w:val="24"/>
          <w:szCs w:val="24"/>
        </w:rPr>
      </w:pPr>
      <w:bookmarkStart w:id="1" w:name="_f4tm8zbofc0o" w:colFirst="0" w:colLast="0"/>
      <w:bookmarkEnd w:id="1"/>
    </w:p>
    <w:p w:rsidR="00DD1447" w:rsidRDefault="00DD1447">
      <w:pPr>
        <w:pStyle w:val="Cmsor3"/>
        <w:keepNext w:val="0"/>
        <w:keepLines w:val="0"/>
        <w:spacing w:before="280" w:line="360" w:lineRule="auto"/>
        <w:jc w:val="center"/>
        <w:rPr>
          <w:rFonts w:ascii="Times New Roman" w:eastAsia="Times New Roman" w:hAnsi="Times New Roman" w:cs="Times New Roman"/>
          <w:color w:val="000000"/>
          <w:sz w:val="24"/>
          <w:szCs w:val="24"/>
        </w:rPr>
      </w:pPr>
      <w:bookmarkStart w:id="2" w:name="_no7z5eiccsj5" w:colFirst="0" w:colLast="0"/>
      <w:bookmarkEnd w:id="2"/>
    </w:p>
    <w:p w:rsidR="00DD1447" w:rsidRDefault="00DD1447">
      <w:pPr>
        <w:pStyle w:val="Cmsor3"/>
        <w:keepNext w:val="0"/>
        <w:keepLines w:val="0"/>
        <w:spacing w:before="280" w:line="360" w:lineRule="auto"/>
        <w:jc w:val="center"/>
        <w:rPr>
          <w:rFonts w:ascii="Times New Roman" w:eastAsia="Times New Roman" w:hAnsi="Times New Roman" w:cs="Times New Roman"/>
          <w:color w:val="000000"/>
          <w:sz w:val="24"/>
          <w:szCs w:val="24"/>
        </w:rPr>
      </w:pPr>
      <w:bookmarkStart w:id="3" w:name="_ioz9wnuivbyj" w:colFirst="0" w:colLast="0"/>
      <w:bookmarkEnd w:id="3"/>
    </w:p>
    <w:p w:rsidR="00DD1447" w:rsidRDefault="00DD1447">
      <w:pPr>
        <w:pStyle w:val="Cmsor3"/>
        <w:keepNext w:val="0"/>
        <w:keepLines w:val="0"/>
        <w:spacing w:before="280" w:line="360" w:lineRule="auto"/>
        <w:jc w:val="center"/>
        <w:rPr>
          <w:rFonts w:ascii="Times New Roman" w:eastAsia="Times New Roman" w:hAnsi="Times New Roman" w:cs="Times New Roman"/>
          <w:color w:val="000000"/>
          <w:sz w:val="24"/>
          <w:szCs w:val="24"/>
        </w:rPr>
      </w:pPr>
      <w:bookmarkStart w:id="4" w:name="_ow5f51qwvm9a" w:colFirst="0" w:colLast="0"/>
      <w:bookmarkEnd w:id="4"/>
    </w:p>
    <w:p w:rsidR="00DD1447" w:rsidRDefault="00DD1447">
      <w:pPr>
        <w:pStyle w:val="Cmsor3"/>
        <w:keepNext w:val="0"/>
        <w:keepLines w:val="0"/>
        <w:spacing w:before="280" w:line="360" w:lineRule="auto"/>
        <w:jc w:val="center"/>
        <w:rPr>
          <w:rFonts w:ascii="Times New Roman" w:eastAsia="Times New Roman" w:hAnsi="Times New Roman" w:cs="Times New Roman"/>
          <w:color w:val="000000"/>
          <w:sz w:val="24"/>
          <w:szCs w:val="24"/>
        </w:rPr>
      </w:pPr>
      <w:bookmarkStart w:id="5" w:name="_gy2hfgumvyoe" w:colFirst="0" w:colLast="0"/>
      <w:bookmarkEnd w:id="5"/>
    </w:p>
    <w:p w:rsidR="00DD1447" w:rsidRDefault="00DD1447">
      <w:pPr>
        <w:pStyle w:val="Cmsor3"/>
        <w:keepNext w:val="0"/>
        <w:keepLines w:val="0"/>
        <w:spacing w:before="280" w:line="360" w:lineRule="auto"/>
        <w:jc w:val="center"/>
        <w:rPr>
          <w:rFonts w:ascii="Times New Roman" w:eastAsia="Times New Roman" w:hAnsi="Times New Roman" w:cs="Times New Roman"/>
          <w:color w:val="000000"/>
          <w:sz w:val="24"/>
          <w:szCs w:val="24"/>
        </w:rPr>
      </w:pPr>
      <w:bookmarkStart w:id="6" w:name="_ozq58svdf7uy" w:colFirst="0" w:colLast="0"/>
      <w:bookmarkEnd w:id="6"/>
    </w:p>
    <w:p w:rsidR="00DD1447" w:rsidRDefault="00DD1447">
      <w:pPr>
        <w:pStyle w:val="Cmsor3"/>
        <w:keepNext w:val="0"/>
        <w:keepLines w:val="0"/>
        <w:spacing w:before="280" w:line="360" w:lineRule="auto"/>
        <w:jc w:val="center"/>
        <w:rPr>
          <w:rFonts w:ascii="Times New Roman" w:eastAsia="Times New Roman" w:hAnsi="Times New Roman" w:cs="Times New Roman"/>
          <w:color w:val="000000"/>
          <w:sz w:val="24"/>
          <w:szCs w:val="24"/>
        </w:rPr>
      </w:pPr>
      <w:bookmarkStart w:id="7" w:name="_ymjzzct4a5t" w:colFirst="0" w:colLast="0"/>
      <w:bookmarkEnd w:id="7"/>
    </w:p>
    <w:p w:rsidR="00DD1447" w:rsidRDefault="00DD1447">
      <w:pPr>
        <w:pStyle w:val="Norml1"/>
        <w:spacing w:line="360" w:lineRule="auto"/>
        <w:jc w:val="both"/>
        <w:rPr>
          <w:rFonts w:ascii="Times New Roman" w:eastAsia="Times New Roman" w:hAnsi="Times New Roman" w:cs="Times New Roman"/>
        </w:rPr>
      </w:pPr>
      <w:bookmarkStart w:id="8" w:name="_y2xmrrn5yj1y" w:colFirst="0" w:colLast="0"/>
      <w:bookmarkEnd w:id="8"/>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DD1447" w:rsidRDefault="00DD1447">
      <w:pPr>
        <w:pStyle w:val="Norml1"/>
        <w:spacing w:line="360" w:lineRule="auto"/>
        <w:jc w:val="both"/>
        <w:rPr>
          <w:rFonts w:ascii="Times New Roman" w:eastAsia="Times New Roman" w:hAnsi="Times New Roman" w:cs="Times New Roman"/>
        </w:rPr>
      </w:pPr>
    </w:p>
    <w:p w:rsidR="005656A4" w:rsidRDefault="005656A4">
      <w:pPr>
        <w:pStyle w:val="Norml1"/>
        <w:spacing w:line="360" w:lineRule="auto"/>
        <w:jc w:val="both"/>
        <w:rPr>
          <w:rFonts w:ascii="Times New Roman" w:eastAsia="Times New Roman" w:hAnsi="Times New Roman" w:cs="Times New Roman"/>
          <w:b/>
          <w:sz w:val="24"/>
          <w:szCs w:val="24"/>
        </w:rPr>
      </w:pPr>
    </w:p>
    <w:bookmarkStart w:id="9" w:name="_Toc534660514" w:displacedByCustomXml="next"/>
    <w:sdt>
      <w:sdtPr>
        <w:rPr>
          <w:rFonts w:ascii="Arial" w:hAnsi="Arial"/>
          <w:b w:val="0"/>
          <w:sz w:val="22"/>
          <w:szCs w:val="22"/>
        </w:rPr>
        <w:id w:val="14081992"/>
        <w:docPartObj>
          <w:docPartGallery w:val="Table of Contents"/>
          <w:docPartUnique/>
        </w:docPartObj>
      </w:sdtPr>
      <w:sdtEndPr>
        <w:rPr>
          <w:rFonts w:cs="Times New Roman"/>
          <w:sz w:val="24"/>
          <w:szCs w:val="24"/>
        </w:rPr>
      </w:sdtEndPr>
      <w:sdtContent>
        <w:p w:rsidR="005656A4" w:rsidRDefault="005D0815" w:rsidP="005D0815">
          <w:pPr>
            <w:pStyle w:val="Cmsor1"/>
            <w:tabs>
              <w:tab w:val="center" w:pos="4514"/>
              <w:tab w:val="right" w:pos="9029"/>
            </w:tabs>
            <w:jc w:val="left"/>
          </w:pPr>
          <w:r>
            <w:rPr>
              <w:rFonts w:ascii="Arial" w:hAnsi="Arial"/>
              <w:b w:val="0"/>
              <w:sz w:val="22"/>
              <w:szCs w:val="22"/>
            </w:rPr>
            <w:tab/>
          </w:r>
          <w:r w:rsidR="005656A4">
            <w:t>Table of Contents</w:t>
          </w:r>
          <w:bookmarkEnd w:id="9"/>
          <w:r>
            <w:tab/>
          </w:r>
        </w:p>
        <w:p w:rsidR="005D0815" w:rsidRDefault="005656A4">
          <w:pPr>
            <w:pStyle w:val="TJ1"/>
            <w:tabs>
              <w:tab w:val="right" w:leader="dot" w:pos="9019"/>
            </w:tabs>
            <w:rPr>
              <w:rFonts w:asciiTheme="minorHAnsi" w:eastAsiaTheme="minorEastAsia" w:hAnsiTheme="minorHAnsi" w:cstheme="minorBidi"/>
              <w:noProof/>
              <w:sz w:val="24"/>
              <w:szCs w:val="24"/>
              <w:lang w:val="hu-HU" w:eastAsia="hu-HU"/>
            </w:rPr>
          </w:pPr>
          <w:r w:rsidRPr="005656A4">
            <w:rPr>
              <w:rFonts w:ascii="Times New Roman" w:hAnsi="Times New Roman" w:cs="Times New Roman"/>
              <w:sz w:val="24"/>
              <w:szCs w:val="24"/>
            </w:rPr>
            <w:fldChar w:fldCharType="begin"/>
          </w:r>
          <w:r w:rsidRPr="005656A4">
            <w:rPr>
              <w:rFonts w:ascii="Times New Roman" w:hAnsi="Times New Roman" w:cs="Times New Roman"/>
              <w:sz w:val="24"/>
              <w:szCs w:val="24"/>
            </w:rPr>
            <w:instrText xml:space="preserve"> TOC \o "1-3" \h \z \u </w:instrText>
          </w:r>
          <w:r w:rsidRPr="005656A4">
            <w:rPr>
              <w:rFonts w:ascii="Times New Roman" w:hAnsi="Times New Roman" w:cs="Times New Roman"/>
              <w:sz w:val="24"/>
              <w:szCs w:val="24"/>
            </w:rPr>
            <w:fldChar w:fldCharType="separate"/>
          </w:r>
        </w:p>
        <w:p w:rsidR="005D0815" w:rsidRDefault="005D0815">
          <w:pPr>
            <w:pStyle w:val="TJ1"/>
            <w:tabs>
              <w:tab w:val="right" w:leader="dot" w:pos="9019"/>
            </w:tabs>
            <w:rPr>
              <w:rFonts w:asciiTheme="minorHAnsi" w:eastAsiaTheme="minorEastAsia" w:hAnsiTheme="minorHAnsi" w:cstheme="minorBidi"/>
              <w:noProof/>
              <w:sz w:val="24"/>
              <w:szCs w:val="24"/>
              <w:lang w:val="hu-HU" w:eastAsia="hu-HU"/>
            </w:rPr>
          </w:pPr>
          <w:hyperlink w:anchor="_Toc534660515" w:history="1">
            <w:r w:rsidRPr="00D92B30">
              <w:rPr>
                <w:rStyle w:val="Hiperhivatkozs"/>
                <w:noProof/>
              </w:rPr>
              <w:t>Intro</w:t>
            </w:r>
            <w:r w:rsidRPr="00D92B30">
              <w:rPr>
                <w:rStyle w:val="Hiperhivatkozs"/>
                <w:noProof/>
              </w:rPr>
              <w:t>d</w:t>
            </w:r>
            <w:r w:rsidRPr="00D92B30">
              <w:rPr>
                <w:rStyle w:val="Hiperhivatkozs"/>
                <w:noProof/>
              </w:rPr>
              <w:t>u</w:t>
            </w:r>
            <w:r w:rsidRPr="00D92B30">
              <w:rPr>
                <w:rStyle w:val="Hiperhivatkozs"/>
                <w:noProof/>
              </w:rPr>
              <w:t>c</w:t>
            </w:r>
            <w:r w:rsidRPr="00D92B30">
              <w:rPr>
                <w:rStyle w:val="Hiperhivatkozs"/>
                <w:noProof/>
              </w:rPr>
              <w:t>tion</w:t>
            </w:r>
            <w:r>
              <w:rPr>
                <w:noProof/>
                <w:webHidden/>
              </w:rPr>
              <w:tab/>
            </w:r>
            <w:r>
              <w:rPr>
                <w:noProof/>
                <w:webHidden/>
              </w:rPr>
              <w:fldChar w:fldCharType="begin"/>
            </w:r>
            <w:r>
              <w:rPr>
                <w:noProof/>
                <w:webHidden/>
              </w:rPr>
              <w:instrText xml:space="preserve"> PAGEREF _Toc534660515 \h </w:instrText>
            </w:r>
            <w:r>
              <w:rPr>
                <w:noProof/>
                <w:webHidden/>
              </w:rPr>
            </w:r>
            <w:r>
              <w:rPr>
                <w:noProof/>
                <w:webHidden/>
              </w:rPr>
              <w:fldChar w:fldCharType="separate"/>
            </w:r>
            <w:r>
              <w:rPr>
                <w:noProof/>
                <w:webHidden/>
              </w:rPr>
              <w:t>4</w:t>
            </w:r>
            <w:r>
              <w:rPr>
                <w:noProof/>
                <w:webHidden/>
              </w:rPr>
              <w:fldChar w:fldCharType="end"/>
            </w:r>
          </w:hyperlink>
        </w:p>
        <w:p w:rsidR="005D0815" w:rsidRDefault="005D0815">
          <w:pPr>
            <w:pStyle w:val="TJ1"/>
            <w:tabs>
              <w:tab w:val="right" w:leader="dot" w:pos="9019"/>
            </w:tabs>
            <w:rPr>
              <w:rFonts w:asciiTheme="minorHAnsi" w:eastAsiaTheme="minorEastAsia" w:hAnsiTheme="minorHAnsi" w:cstheme="minorBidi"/>
              <w:noProof/>
              <w:sz w:val="24"/>
              <w:szCs w:val="24"/>
              <w:lang w:val="hu-HU" w:eastAsia="hu-HU"/>
            </w:rPr>
          </w:pPr>
          <w:hyperlink w:anchor="_Toc534660516" w:history="1">
            <w:r w:rsidRPr="00D92B30">
              <w:rPr>
                <w:rStyle w:val="Hiperhivatkozs"/>
                <w:noProof/>
              </w:rPr>
              <w:t>Existing re</w:t>
            </w:r>
            <w:r w:rsidRPr="00D92B30">
              <w:rPr>
                <w:rStyle w:val="Hiperhivatkozs"/>
                <w:noProof/>
              </w:rPr>
              <w:t>l</w:t>
            </w:r>
            <w:r w:rsidRPr="00D92B30">
              <w:rPr>
                <w:rStyle w:val="Hiperhivatkozs"/>
                <w:noProof/>
              </w:rPr>
              <w:t>evant employability skill</w:t>
            </w:r>
            <w:r>
              <w:rPr>
                <w:noProof/>
                <w:webHidden/>
              </w:rPr>
              <w:tab/>
            </w:r>
            <w:r>
              <w:rPr>
                <w:noProof/>
                <w:webHidden/>
              </w:rPr>
              <w:fldChar w:fldCharType="begin"/>
            </w:r>
            <w:r>
              <w:rPr>
                <w:noProof/>
                <w:webHidden/>
              </w:rPr>
              <w:instrText xml:space="preserve"> PAGEREF _Toc534660516 \h </w:instrText>
            </w:r>
            <w:r>
              <w:rPr>
                <w:noProof/>
                <w:webHidden/>
              </w:rPr>
            </w:r>
            <w:r>
              <w:rPr>
                <w:noProof/>
                <w:webHidden/>
              </w:rPr>
              <w:fldChar w:fldCharType="separate"/>
            </w:r>
            <w:r>
              <w:rPr>
                <w:noProof/>
                <w:webHidden/>
              </w:rPr>
              <w:t>4</w:t>
            </w:r>
            <w:r>
              <w:rPr>
                <w:noProof/>
                <w:webHidden/>
              </w:rPr>
              <w:fldChar w:fldCharType="end"/>
            </w:r>
          </w:hyperlink>
        </w:p>
        <w:p w:rsidR="005D0815" w:rsidRDefault="005D0815">
          <w:pPr>
            <w:pStyle w:val="TJ2"/>
            <w:tabs>
              <w:tab w:val="right" w:leader="dot" w:pos="9019"/>
            </w:tabs>
            <w:rPr>
              <w:rFonts w:asciiTheme="minorHAnsi" w:eastAsiaTheme="minorEastAsia" w:hAnsiTheme="minorHAnsi" w:cstheme="minorBidi"/>
              <w:noProof/>
              <w:sz w:val="24"/>
              <w:szCs w:val="24"/>
              <w:lang w:val="hu-HU" w:eastAsia="hu-HU"/>
            </w:rPr>
          </w:pPr>
          <w:hyperlink w:anchor="_Toc534660517" w:history="1">
            <w:r w:rsidRPr="00D92B30">
              <w:rPr>
                <w:rStyle w:val="Hiperhivatkozs"/>
                <w:noProof/>
              </w:rPr>
              <w:t>Employability skills</w:t>
            </w:r>
            <w:r>
              <w:rPr>
                <w:noProof/>
                <w:webHidden/>
              </w:rPr>
              <w:tab/>
            </w:r>
            <w:r>
              <w:rPr>
                <w:noProof/>
                <w:webHidden/>
              </w:rPr>
              <w:fldChar w:fldCharType="begin"/>
            </w:r>
            <w:r>
              <w:rPr>
                <w:noProof/>
                <w:webHidden/>
              </w:rPr>
              <w:instrText xml:space="preserve"> PAGEREF _Toc534660517 \h </w:instrText>
            </w:r>
            <w:r>
              <w:rPr>
                <w:noProof/>
                <w:webHidden/>
              </w:rPr>
            </w:r>
            <w:r>
              <w:rPr>
                <w:noProof/>
                <w:webHidden/>
              </w:rPr>
              <w:fldChar w:fldCharType="separate"/>
            </w:r>
            <w:r>
              <w:rPr>
                <w:noProof/>
                <w:webHidden/>
              </w:rPr>
              <w:t>4</w:t>
            </w:r>
            <w:r>
              <w:rPr>
                <w:noProof/>
                <w:webHidden/>
              </w:rPr>
              <w:fldChar w:fldCharType="end"/>
            </w:r>
          </w:hyperlink>
        </w:p>
        <w:p w:rsidR="005D0815" w:rsidRDefault="005D0815">
          <w:pPr>
            <w:pStyle w:val="TJ2"/>
            <w:tabs>
              <w:tab w:val="right" w:leader="dot" w:pos="9019"/>
            </w:tabs>
            <w:rPr>
              <w:rFonts w:asciiTheme="minorHAnsi" w:eastAsiaTheme="minorEastAsia" w:hAnsiTheme="minorHAnsi" w:cstheme="minorBidi"/>
              <w:noProof/>
              <w:sz w:val="24"/>
              <w:szCs w:val="24"/>
              <w:lang w:val="hu-HU" w:eastAsia="hu-HU"/>
            </w:rPr>
          </w:pPr>
          <w:hyperlink w:anchor="_Toc534660518" w:history="1">
            <w:r w:rsidRPr="00D92B30">
              <w:rPr>
                <w:rStyle w:val="Hiperhivatkozs"/>
                <w:noProof/>
              </w:rPr>
              <w:t>Technic</w:t>
            </w:r>
            <w:r w:rsidRPr="00D92B30">
              <w:rPr>
                <w:rStyle w:val="Hiperhivatkozs"/>
                <w:noProof/>
              </w:rPr>
              <w:t>a</w:t>
            </w:r>
            <w:r w:rsidRPr="00D92B30">
              <w:rPr>
                <w:rStyle w:val="Hiperhivatkozs"/>
                <w:noProof/>
              </w:rPr>
              <w:t>l skills</w:t>
            </w:r>
            <w:r>
              <w:rPr>
                <w:noProof/>
                <w:webHidden/>
              </w:rPr>
              <w:tab/>
            </w:r>
            <w:r>
              <w:rPr>
                <w:noProof/>
                <w:webHidden/>
              </w:rPr>
              <w:fldChar w:fldCharType="begin"/>
            </w:r>
            <w:r>
              <w:rPr>
                <w:noProof/>
                <w:webHidden/>
              </w:rPr>
              <w:instrText xml:space="preserve"> PAGEREF _Toc534660518 \h </w:instrText>
            </w:r>
            <w:r>
              <w:rPr>
                <w:noProof/>
                <w:webHidden/>
              </w:rPr>
            </w:r>
            <w:r>
              <w:rPr>
                <w:noProof/>
                <w:webHidden/>
              </w:rPr>
              <w:fldChar w:fldCharType="separate"/>
            </w:r>
            <w:r>
              <w:rPr>
                <w:noProof/>
                <w:webHidden/>
              </w:rPr>
              <w:t>4</w:t>
            </w:r>
            <w:r>
              <w:rPr>
                <w:noProof/>
                <w:webHidden/>
              </w:rPr>
              <w:fldChar w:fldCharType="end"/>
            </w:r>
          </w:hyperlink>
        </w:p>
        <w:p w:rsidR="005D0815" w:rsidRDefault="005D0815">
          <w:pPr>
            <w:pStyle w:val="TJ1"/>
            <w:tabs>
              <w:tab w:val="right" w:leader="dot" w:pos="9019"/>
            </w:tabs>
            <w:rPr>
              <w:rFonts w:asciiTheme="minorHAnsi" w:eastAsiaTheme="minorEastAsia" w:hAnsiTheme="minorHAnsi" w:cstheme="minorBidi"/>
              <w:noProof/>
              <w:sz w:val="24"/>
              <w:szCs w:val="24"/>
              <w:lang w:val="hu-HU" w:eastAsia="hu-HU"/>
            </w:rPr>
          </w:pPr>
          <w:hyperlink w:anchor="_Toc534660519" w:history="1">
            <w:r w:rsidRPr="00D92B30">
              <w:rPr>
                <w:rStyle w:val="Hiperhivatkozs"/>
                <w:noProof/>
              </w:rPr>
              <w:t>Need of employability skills in order to gain credibility in jobs</w:t>
            </w:r>
            <w:r>
              <w:rPr>
                <w:noProof/>
                <w:webHidden/>
              </w:rPr>
              <w:tab/>
            </w:r>
            <w:r>
              <w:rPr>
                <w:noProof/>
                <w:webHidden/>
              </w:rPr>
              <w:fldChar w:fldCharType="begin"/>
            </w:r>
            <w:r>
              <w:rPr>
                <w:noProof/>
                <w:webHidden/>
              </w:rPr>
              <w:instrText xml:space="preserve"> PAGEREF _Toc534660519 \h </w:instrText>
            </w:r>
            <w:r>
              <w:rPr>
                <w:noProof/>
                <w:webHidden/>
              </w:rPr>
            </w:r>
            <w:r>
              <w:rPr>
                <w:noProof/>
                <w:webHidden/>
              </w:rPr>
              <w:fldChar w:fldCharType="separate"/>
            </w:r>
            <w:r>
              <w:rPr>
                <w:noProof/>
                <w:webHidden/>
              </w:rPr>
              <w:t>5</w:t>
            </w:r>
            <w:r>
              <w:rPr>
                <w:noProof/>
                <w:webHidden/>
              </w:rPr>
              <w:fldChar w:fldCharType="end"/>
            </w:r>
          </w:hyperlink>
        </w:p>
        <w:p w:rsidR="005D0815" w:rsidRDefault="005D0815">
          <w:pPr>
            <w:pStyle w:val="TJ1"/>
            <w:tabs>
              <w:tab w:val="right" w:leader="dot" w:pos="9019"/>
            </w:tabs>
            <w:rPr>
              <w:rFonts w:asciiTheme="minorHAnsi" w:eastAsiaTheme="minorEastAsia" w:hAnsiTheme="minorHAnsi" w:cstheme="minorBidi"/>
              <w:noProof/>
              <w:sz w:val="24"/>
              <w:szCs w:val="24"/>
              <w:lang w:val="hu-HU" w:eastAsia="hu-HU"/>
            </w:rPr>
          </w:pPr>
          <w:hyperlink w:anchor="_Toc534660520" w:history="1">
            <w:r w:rsidRPr="00D92B30">
              <w:rPr>
                <w:rStyle w:val="Hiperhivatkozs"/>
                <w:noProof/>
              </w:rPr>
              <w:t>Viewpoint of an employer</w:t>
            </w:r>
            <w:r>
              <w:rPr>
                <w:noProof/>
                <w:webHidden/>
              </w:rPr>
              <w:tab/>
            </w:r>
            <w:r>
              <w:rPr>
                <w:noProof/>
                <w:webHidden/>
              </w:rPr>
              <w:fldChar w:fldCharType="begin"/>
            </w:r>
            <w:r>
              <w:rPr>
                <w:noProof/>
                <w:webHidden/>
              </w:rPr>
              <w:instrText xml:space="preserve"> PAGEREF _Toc534660520 \h </w:instrText>
            </w:r>
            <w:r>
              <w:rPr>
                <w:noProof/>
                <w:webHidden/>
              </w:rPr>
            </w:r>
            <w:r>
              <w:rPr>
                <w:noProof/>
                <w:webHidden/>
              </w:rPr>
              <w:fldChar w:fldCharType="separate"/>
            </w:r>
            <w:r>
              <w:rPr>
                <w:noProof/>
                <w:webHidden/>
              </w:rPr>
              <w:t>6</w:t>
            </w:r>
            <w:r>
              <w:rPr>
                <w:noProof/>
                <w:webHidden/>
              </w:rPr>
              <w:fldChar w:fldCharType="end"/>
            </w:r>
          </w:hyperlink>
        </w:p>
        <w:p w:rsidR="005D0815" w:rsidRDefault="005D0815">
          <w:pPr>
            <w:pStyle w:val="TJ2"/>
            <w:tabs>
              <w:tab w:val="right" w:leader="dot" w:pos="9019"/>
            </w:tabs>
            <w:rPr>
              <w:rFonts w:asciiTheme="minorHAnsi" w:eastAsiaTheme="minorEastAsia" w:hAnsiTheme="minorHAnsi" w:cstheme="minorBidi"/>
              <w:noProof/>
              <w:sz w:val="24"/>
              <w:szCs w:val="24"/>
              <w:lang w:val="hu-HU" w:eastAsia="hu-HU"/>
            </w:rPr>
          </w:pPr>
          <w:hyperlink w:anchor="_Toc534660521" w:history="1">
            <w:r w:rsidRPr="00D92B30">
              <w:rPr>
                <w:rStyle w:val="Hiperhivatkozs"/>
                <w:noProof/>
              </w:rPr>
              <w:t>Communication skills</w:t>
            </w:r>
            <w:r>
              <w:rPr>
                <w:noProof/>
                <w:webHidden/>
              </w:rPr>
              <w:tab/>
            </w:r>
            <w:r>
              <w:rPr>
                <w:noProof/>
                <w:webHidden/>
              </w:rPr>
              <w:fldChar w:fldCharType="begin"/>
            </w:r>
            <w:r>
              <w:rPr>
                <w:noProof/>
                <w:webHidden/>
              </w:rPr>
              <w:instrText xml:space="preserve"> PAGEREF _Toc534660521 \h </w:instrText>
            </w:r>
            <w:r>
              <w:rPr>
                <w:noProof/>
                <w:webHidden/>
              </w:rPr>
            </w:r>
            <w:r>
              <w:rPr>
                <w:noProof/>
                <w:webHidden/>
              </w:rPr>
              <w:fldChar w:fldCharType="separate"/>
            </w:r>
            <w:r>
              <w:rPr>
                <w:noProof/>
                <w:webHidden/>
              </w:rPr>
              <w:t>7</w:t>
            </w:r>
            <w:r>
              <w:rPr>
                <w:noProof/>
                <w:webHidden/>
              </w:rPr>
              <w:fldChar w:fldCharType="end"/>
            </w:r>
          </w:hyperlink>
        </w:p>
        <w:p w:rsidR="005D0815" w:rsidRDefault="005D0815">
          <w:pPr>
            <w:pStyle w:val="TJ2"/>
            <w:tabs>
              <w:tab w:val="right" w:leader="dot" w:pos="9019"/>
            </w:tabs>
            <w:rPr>
              <w:rFonts w:asciiTheme="minorHAnsi" w:eastAsiaTheme="minorEastAsia" w:hAnsiTheme="minorHAnsi" w:cstheme="minorBidi"/>
              <w:noProof/>
              <w:sz w:val="24"/>
              <w:szCs w:val="24"/>
              <w:lang w:val="hu-HU" w:eastAsia="hu-HU"/>
            </w:rPr>
          </w:pPr>
          <w:hyperlink w:anchor="_Toc534660522" w:history="1">
            <w:r w:rsidRPr="00D92B30">
              <w:rPr>
                <w:rStyle w:val="Hiperhivatkozs"/>
                <w:noProof/>
              </w:rPr>
              <w:t>Teamw</w:t>
            </w:r>
            <w:r w:rsidRPr="00D92B30">
              <w:rPr>
                <w:rStyle w:val="Hiperhivatkozs"/>
                <w:noProof/>
              </w:rPr>
              <w:t>o</w:t>
            </w:r>
            <w:r w:rsidRPr="00D92B30">
              <w:rPr>
                <w:rStyle w:val="Hiperhivatkozs"/>
                <w:noProof/>
              </w:rPr>
              <w:t>rk</w:t>
            </w:r>
            <w:r>
              <w:rPr>
                <w:noProof/>
                <w:webHidden/>
              </w:rPr>
              <w:tab/>
            </w:r>
            <w:r>
              <w:rPr>
                <w:noProof/>
                <w:webHidden/>
              </w:rPr>
              <w:fldChar w:fldCharType="begin"/>
            </w:r>
            <w:r>
              <w:rPr>
                <w:noProof/>
                <w:webHidden/>
              </w:rPr>
              <w:instrText xml:space="preserve"> PAGEREF _Toc534660522 \h </w:instrText>
            </w:r>
            <w:r>
              <w:rPr>
                <w:noProof/>
                <w:webHidden/>
              </w:rPr>
            </w:r>
            <w:r>
              <w:rPr>
                <w:noProof/>
                <w:webHidden/>
              </w:rPr>
              <w:fldChar w:fldCharType="separate"/>
            </w:r>
            <w:r>
              <w:rPr>
                <w:noProof/>
                <w:webHidden/>
              </w:rPr>
              <w:t>7</w:t>
            </w:r>
            <w:r>
              <w:rPr>
                <w:noProof/>
                <w:webHidden/>
              </w:rPr>
              <w:fldChar w:fldCharType="end"/>
            </w:r>
          </w:hyperlink>
        </w:p>
        <w:p w:rsidR="005D0815" w:rsidRDefault="005D0815">
          <w:pPr>
            <w:pStyle w:val="TJ2"/>
            <w:tabs>
              <w:tab w:val="right" w:leader="dot" w:pos="9019"/>
            </w:tabs>
            <w:rPr>
              <w:rFonts w:asciiTheme="minorHAnsi" w:eastAsiaTheme="minorEastAsia" w:hAnsiTheme="minorHAnsi" w:cstheme="minorBidi"/>
              <w:noProof/>
              <w:sz w:val="24"/>
              <w:szCs w:val="24"/>
              <w:lang w:val="hu-HU" w:eastAsia="hu-HU"/>
            </w:rPr>
          </w:pPr>
          <w:hyperlink w:anchor="_Toc534660523" w:history="1">
            <w:r w:rsidRPr="00D92B30">
              <w:rPr>
                <w:rStyle w:val="Hiperhivatkozs"/>
                <w:noProof/>
              </w:rPr>
              <w:t>Organising skills</w:t>
            </w:r>
            <w:r>
              <w:rPr>
                <w:noProof/>
                <w:webHidden/>
              </w:rPr>
              <w:tab/>
            </w:r>
            <w:r>
              <w:rPr>
                <w:noProof/>
                <w:webHidden/>
              </w:rPr>
              <w:fldChar w:fldCharType="begin"/>
            </w:r>
            <w:r>
              <w:rPr>
                <w:noProof/>
                <w:webHidden/>
              </w:rPr>
              <w:instrText xml:space="preserve"> PAGEREF _Toc534660523 \h </w:instrText>
            </w:r>
            <w:r>
              <w:rPr>
                <w:noProof/>
                <w:webHidden/>
              </w:rPr>
            </w:r>
            <w:r>
              <w:rPr>
                <w:noProof/>
                <w:webHidden/>
              </w:rPr>
              <w:fldChar w:fldCharType="separate"/>
            </w:r>
            <w:r>
              <w:rPr>
                <w:noProof/>
                <w:webHidden/>
              </w:rPr>
              <w:t>7</w:t>
            </w:r>
            <w:r>
              <w:rPr>
                <w:noProof/>
                <w:webHidden/>
              </w:rPr>
              <w:fldChar w:fldCharType="end"/>
            </w:r>
          </w:hyperlink>
        </w:p>
        <w:p w:rsidR="005D0815" w:rsidRDefault="005D0815">
          <w:pPr>
            <w:pStyle w:val="TJ2"/>
            <w:tabs>
              <w:tab w:val="right" w:leader="dot" w:pos="9019"/>
            </w:tabs>
            <w:rPr>
              <w:rFonts w:asciiTheme="minorHAnsi" w:eastAsiaTheme="minorEastAsia" w:hAnsiTheme="minorHAnsi" w:cstheme="minorBidi"/>
              <w:noProof/>
              <w:sz w:val="24"/>
              <w:szCs w:val="24"/>
              <w:lang w:val="hu-HU" w:eastAsia="hu-HU"/>
            </w:rPr>
          </w:pPr>
          <w:hyperlink w:anchor="_Toc534660524" w:history="1">
            <w:r w:rsidRPr="00D92B30">
              <w:rPr>
                <w:rStyle w:val="Hiperhivatkozs"/>
                <w:noProof/>
              </w:rPr>
              <w:t>Problem</w:t>
            </w:r>
            <w:r w:rsidRPr="00D92B30">
              <w:rPr>
                <w:rStyle w:val="Hiperhivatkozs"/>
                <w:noProof/>
              </w:rPr>
              <w:t>-</w:t>
            </w:r>
            <w:r w:rsidRPr="00D92B30">
              <w:rPr>
                <w:rStyle w:val="Hiperhivatkozs"/>
                <w:noProof/>
              </w:rPr>
              <w:t>solving</w:t>
            </w:r>
            <w:r>
              <w:rPr>
                <w:noProof/>
                <w:webHidden/>
              </w:rPr>
              <w:tab/>
            </w:r>
            <w:r>
              <w:rPr>
                <w:noProof/>
                <w:webHidden/>
              </w:rPr>
              <w:fldChar w:fldCharType="begin"/>
            </w:r>
            <w:r>
              <w:rPr>
                <w:noProof/>
                <w:webHidden/>
              </w:rPr>
              <w:instrText xml:space="preserve"> PAGEREF _Toc534660524 \h </w:instrText>
            </w:r>
            <w:r>
              <w:rPr>
                <w:noProof/>
                <w:webHidden/>
              </w:rPr>
            </w:r>
            <w:r>
              <w:rPr>
                <w:noProof/>
                <w:webHidden/>
              </w:rPr>
              <w:fldChar w:fldCharType="separate"/>
            </w:r>
            <w:r>
              <w:rPr>
                <w:noProof/>
                <w:webHidden/>
              </w:rPr>
              <w:t>7</w:t>
            </w:r>
            <w:r>
              <w:rPr>
                <w:noProof/>
                <w:webHidden/>
              </w:rPr>
              <w:fldChar w:fldCharType="end"/>
            </w:r>
          </w:hyperlink>
        </w:p>
        <w:p w:rsidR="005D0815" w:rsidRDefault="005D0815">
          <w:pPr>
            <w:pStyle w:val="TJ2"/>
            <w:tabs>
              <w:tab w:val="right" w:leader="dot" w:pos="9019"/>
            </w:tabs>
            <w:rPr>
              <w:rFonts w:asciiTheme="minorHAnsi" w:eastAsiaTheme="minorEastAsia" w:hAnsiTheme="minorHAnsi" w:cstheme="minorBidi"/>
              <w:noProof/>
              <w:sz w:val="24"/>
              <w:szCs w:val="24"/>
              <w:lang w:val="hu-HU" w:eastAsia="hu-HU"/>
            </w:rPr>
          </w:pPr>
          <w:hyperlink w:anchor="_Toc534660525" w:history="1">
            <w:r w:rsidRPr="00D92B30">
              <w:rPr>
                <w:rStyle w:val="Hiperhivatkozs"/>
                <w:noProof/>
              </w:rPr>
              <w:t>Potential reasons</w:t>
            </w:r>
            <w:r>
              <w:rPr>
                <w:noProof/>
                <w:webHidden/>
              </w:rPr>
              <w:tab/>
            </w:r>
            <w:r>
              <w:rPr>
                <w:noProof/>
                <w:webHidden/>
              </w:rPr>
              <w:fldChar w:fldCharType="begin"/>
            </w:r>
            <w:r>
              <w:rPr>
                <w:noProof/>
                <w:webHidden/>
              </w:rPr>
              <w:instrText xml:space="preserve"> PAGEREF _Toc534660525 \h </w:instrText>
            </w:r>
            <w:r>
              <w:rPr>
                <w:noProof/>
                <w:webHidden/>
              </w:rPr>
            </w:r>
            <w:r>
              <w:rPr>
                <w:noProof/>
                <w:webHidden/>
              </w:rPr>
              <w:fldChar w:fldCharType="separate"/>
            </w:r>
            <w:r>
              <w:rPr>
                <w:noProof/>
                <w:webHidden/>
              </w:rPr>
              <w:t>7</w:t>
            </w:r>
            <w:r>
              <w:rPr>
                <w:noProof/>
                <w:webHidden/>
              </w:rPr>
              <w:fldChar w:fldCharType="end"/>
            </w:r>
          </w:hyperlink>
        </w:p>
        <w:p w:rsidR="005D0815" w:rsidRDefault="005D0815">
          <w:pPr>
            <w:pStyle w:val="TJ1"/>
            <w:tabs>
              <w:tab w:val="right" w:leader="dot" w:pos="9019"/>
            </w:tabs>
            <w:rPr>
              <w:rFonts w:asciiTheme="minorHAnsi" w:eastAsiaTheme="minorEastAsia" w:hAnsiTheme="minorHAnsi" w:cstheme="minorBidi"/>
              <w:noProof/>
              <w:sz w:val="24"/>
              <w:szCs w:val="24"/>
              <w:lang w:val="hu-HU" w:eastAsia="hu-HU"/>
            </w:rPr>
          </w:pPr>
          <w:hyperlink w:anchor="_Toc534660526" w:history="1">
            <w:r w:rsidRPr="00D92B30">
              <w:rPr>
                <w:rStyle w:val="Hiperhivatkozs"/>
                <w:noProof/>
              </w:rPr>
              <w:t>Lacking s</w:t>
            </w:r>
            <w:r w:rsidRPr="00D92B30">
              <w:rPr>
                <w:rStyle w:val="Hiperhivatkozs"/>
                <w:noProof/>
              </w:rPr>
              <w:t>k</w:t>
            </w:r>
            <w:r w:rsidRPr="00D92B30">
              <w:rPr>
                <w:rStyle w:val="Hiperhivatkozs"/>
                <w:noProof/>
              </w:rPr>
              <w:t>ills</w:t>
            </w:r>
            <w:r>
              <w:rPr>
                <w:noProof/>
                <w:webHidden/>
              </w:rPr>
              <w:tab/>
            </w:r>
            <w:r>
              <w:rPr>
                <w:noProof/>
                <w:webHidden/>
              </w:rPr>
              <w:fldChar w:fldCharType="begin"/>
            </w:r>
            <w:r>
              <w:rPr>
                <w:noProof/>
                <w:webHidden/>
              </w:rPr>
              <w:instrText xml:space="preserve"> PAGEREF _Toc534660526 \h </w:instrText>
            </w:r>
            <w:r>
              <w:rPr>
                <w:noProof/>
                <w:webHidden/>
              </w:rPr>
            </w:r>
            <w:r>
              <w:rPr>
                <w:noProof/>
                <w:webHidden/>
              </w:rPr>
              <w:fldChar w:fldCharType="separate"/>
            </w:r>
            <w:r>
              <w:rPr>
                <w:noProof/>
                <w:webHidden/>
              </w:rPr>
              <w:t>8</w:t>
            </w:r>
            <w:r>
              <w:rPr>
                <w:noProof/>
                <w:webHidden/>
              </w:rPr>
              <w:fldChar w:fldCharType="end"/>
            </w:r>
          </w:hyperlink>
        </w:p>
        <w:p w:rsidR="005D0815" w:rsidRDefault="005D0815">
          <w:pPr>
            <w:pStyle w:val="TJ1"/>
            <w:tabs>
              <w:tab w:val="right" w:leader="dot" w:pos="9019"/>
            </w:tabs>
            <w:rPr>
              <w:rFonts w:asciiTheme="minorHAnsi" w:eastAsiaTheme="minorEastAsia" w:hAnsiTheme="minorHAnsi" w:cstheme="minorBidi"/>
              <w:noProof/>
              <w:sz w:val="24"/>
              <w:szCs w:val="24"/>
              <w:lang w:val="hu-HU" w:eastAsia="hu-HU"/>
            </w:rPr>
          </w:pPr>
          <w:hyperlink w:anchor="_Toc534660527" w:history="1">
            <w:r w:rsidRPr="00D92B30">
              <w:rPr>
                <w:rStyle w:val="Hiperhivatkozs"/>
                <w:noProof/>
              </w:rPr>
              <w:t>Conclu</w:t>
            </w:r>
            <w:r w:rsidRPr="00D92B30">
              <w:rPr>
                <w:rStyle w:val="Hiperhivatkozs"/>
                <w:noProof/>
              </w:rPr>
              <w:t>s</w:t>
            </w:r>
            <w:r w:rsidRPr="00D92B30">
              <w:rPr>
                <w:rStyle w:val="Hiperhivatkozs"/>
                <w:noProof/>
              </w:rPr>
              <w:t>ion</w:t>
            </w:r>
            <w:r>
              <w:rPr>
                <w:noProof/>
                <w:webHidden/>
              </w:rPr>
              <w:tab/>
            </w:r>
            <w:r>
              <w:rPr>
                <w:noProof/>
                <w:webHidden/>
              </w:rPr>
              <w:fldChar w:fldCharType="begin"/>
            </w:r>
            <w:r>
              <w:rPr>
                <w:noProof/>
                <w:webHidden/>
              </w:rPr>
              <w:instrText xml:space="preserve"> PAGEREF _Toc534660527 \h </w:instrText>
            </w:r>
            <w:r>
              <w:rPr>
                <w:noProof/>
                <w:webHidden/>
              </w:rPr>
            </w:r>
            <w:r>
              <w:rPr>
                <w:noProof/>
                <w:webHidden/>
              </w:rPr>
              <w:fldChar w:fldCharType="separate"/>
            </w:r>
            <w:r>
              <w:rPr>
                <w:noProof/>
                <w:webHidden/>
              </w:rPr>
              <w:t>8</w:t>
            </w:r>
            <w:r>
              <w:rPr>
                <w:noProof/>
                <w:webHidden/>
              </w:rPr>
              <w:fldChar w:fldCharType="end"/>
            </w:r>
          </w:hyperlink>
        </w:p>
        <w:p w:rsidR="005D0815" w:rsidRDefault="005D0815">
          <w:pPr>
            <w:pStyle w:val="TJ1"/>
            <w:tabs>
              <w:tab w:val="right" w:leader="dot" w:pos="9019"/>
            </w:tabs>
            <w:rPr>
              <w:rFonts w:asciiTheme="minorHAnsi" w:eastAsiaTheme="minorEastAsia" w:hAnsiTheme="minorHAnsi" w:cstheme="minorBidi"/>
              <w:noProof/>
              <w:sz w:val="24"/>
              <w:szCs w:val="24"/>
              <w:lang w:val="hu-HU" w:eastAsia="hu-HU"/>
            </w:rPr>
          </w:pPr>
          <w:hyperlink w:anchor="_Toc534660528" w:history="1">
            <w:r w:rsidRPr="00D92B30">
              <w:rPr>
                <w:rStyle w:val="Hiperhivatkozs"/>
                <w:noProof/>
              </w:rPr>
              <w:t>Reference List</w:t>
            </w:r>
            <w:r>
              <w:rPr>
                <w:noProof/>
                <w:webHidden/>
              </w:rPr>
              <w:tab/>
            </w:r>
            <w:r>
              <w:rPr>
                <w:noProof/>
                <w:webHidden/>
              </w:rPr>
              <w:fldChar w:fldCharType="begin"/>
            </w:r>
            <w:r>
              <w:rPr>
                <w:noProof/>
                <w:webHidden/>
              </w:rPr>
              <w:instrText xml:space="preserve"> PAGEREF _Toc534660528 \h </w:instrText>
            </w:r>
            <w:r>
              <w:rPr>
                <w:noProof/>
                <w:webHidden/>
              </w:rPr>
            </w:r>
            <w:r>
              <w:rPr>
                <w:noProof/>
                <w:webHidden/>
              </w:rPr>
              <w:fldChar w:fldCharType="separate"/>
            </w:r>
            <w:r>
              <w:rPr>
                <w:noProof/>
                <w:webHidden/>
              </w:rPr>
              <w:t>9</w:t>
            </w:r>
            <w:r>
              <w:rPr>
                <w:noProof/>
                <w:webHidden/>
              </w:rPr>
              <w:fldChar w:fldCharType="end"/>
            </w:r>
          </w:hyperlink>
        </w:p>
        <w:p w:rsidR="005656A4" w:rsidRPr="005656A4" w:rsidRDefault="005656A4">
          <w:pPr>
            <w:rPr>
              <w:rFonts w:ascii="Times New Roman" w:hAnsi="Times New Roman" w:cs="Times New Roman"/>
              <w:sz w:val="24"/>
              <w:szCs w:val="24"/>
            </w:rPr>
          </w:pPr>
          <w:r w:rsidRPr="005656A4">
            <w:rPr>
              <w:rFonts w:ascii="Times New Roman" w:hAnsi="Times New Roman" w:cs="Times New Roman"/>
              <w:sz w:val="24"/>
              <w:szCs w:val="24"/>
            </w:rPr>
            <w:fldChar w:fldCharType="end"/>
          </w:r>
        </w:p>
      </w:sdtContent>
    </w:sdt>
    <w:p w:rsidR="005656A4" w:rsidRDefault="005656A4">
      <w:pPr>
        <w:rPr>
          <w:rFonts w:ascii="Times New Roman" w:hAnsi="Times New Roman"/>
          <w:b/>
          <w:sz w:val="28"/>
          <w:szCs w:val="40"/>
        </w:rPr>
      </w:pPr>
      <w:r>
        <w:br w:type="page"/>
      </w:r>
    </w:p>
    <w:p w:rsidR="00DD1447" w:rsidRDefault="00B02A2D" w:rsidP="005656A4">
      <w:pPr>
        <w:pStyle w:val="Cmsor1"/>
      </w:pPr>
      <w:bookmarkStart w:id="10" w:name="_Toc534660515"/>
      <w:r>
        <w:lastRenderedPageBreak/>
        <w:t>Introduction</w:t>
      </w:r>
      <w:bookmarkEnd w:id="10"/>
      <w:r>
        <w:t xml:space="preserve">  </w:t>
      </w:r>
    </w:p>
    <w:p w:rsidR="00DD1447" w:rsidRDefault="00B02A2D">
      <w:pPr>
        <w:pStyle w:val="Norm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Academic skills are relevant to certain employability opportunities. There </w:t>
      </w:r>
      <w:proofErr w:type="gramStart"/>
      <w:r>
        <w:rPr>
          <w:rFonts w:ascii="Times New Roman" w:eastAsia="Times New Roman" w:hAnsi="Times New Roman" w:cs="Times New Roman"/>
          <w:sz w:val="24"/>
          <w:szCs w:val="24"/>
        </w:rPr>
        <w:t>exists</w:t>
      </w:r>
      <w:proofErr w:type="gramEnd"/>
      <w:r>
        <w:rPr>
          <w:rFonts w:ascii="Times New Roman" w:eastAsia="Times New Roman" w:hAnsi="Times New Roman" w:cs="Times New Roman"/>
          <w:sz w:val="24"/>
          <w:szCs w:val="24"/>
        </w:rPr>
        <w:t xml:space="preserve"> employers who are interested in recruitment of only those employees who are either highly educated or are highly skilled. Employability skills are those </w:t>
      </w:r>
      <w:r w:rsidR="005656A4">
        <w:rPr>
          <w:rFonts w:ascii="Times New Roman" w:eastAsia="Times New Roman" w:hAnsi="Times New Roman" w:cs="Times New Roman"/>
          <w:sz w:val="24"/>
          <w:szCs w:val="24"/>
        </w:rPr>
        <w:t>skills, which</w:t>
      </w:r>
      <w:r>
        <w:rPr>
          <w:rFonts w:ascii="Times New Roman" w:eastAsia="Times New Roman" w:hAnsi="Times New Roman" w:cs="Times New Roman"/>
          <w:sz w:val="24"/>
          <w:szCs w:val="24"/>
        </w:rPr>
        <w:t xml:space="preserve"> relates to the </w:t>
      </w:r>
      <w:r w:rsidR="005656A4">
        <w:rPr>
          <w:rFonts w:ascii="Times New Roman" w:eastAsia="Times New Roman" w:hAnsi="Times New Roman" w:cs="Times New Roman"/>
          <w:sz w:val="24"/>
          <w:szCs w:val="24"/>
        </w:rPr>
        <w:t>capabilities,</w:t>
      </w:r>
      <w:r>
        <w:rPr>
          <w:rFonts w:ascii="Times New Roman" w:eastAsia="Times New Roman" w:hAnsi="Times New Roman" w:cs="Times New Roman"/>
          <w:sz w:val="24"/>
          <w:szCs w:val="24"/>
        </w:rPr>
        <w:t xml:space="preserve"> which makes the graduates more eligible and efficient in order to gain employment and acquire success in the employment front. At times, the same </w:t>
      </w:r>
      <w:r w:rsidR="005656A4">
        <w:rPr>
          <w:rFonts w:ascii="Times New Roman" w:eastAsia="Times New Roman" w:hAnsi="Times New Roman" w:cs="Times New Roman"/>
          <w:sz w:val="24"/>
          <w:szCs w:val="24"/>
        </w:rPr>
        <w:t>skills, which one requires in order to be successful in the course work,</w:t>
      </w:r>
      <w:r>
        <w:rPr>
          <w:rFonts w:ascii="Times New Roman" w:eastAsia="Times New Roman" w:hAnsi="Times New Roman" w:cs="Times New Roman"/>
          <w:sz w:val="24"/>
          <w:szCs w:val="24"/>
        </w:rPr>
        <w:t xml:space="preserve"> are also helpful in the future career for the individual. Employers in the various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look for evidences of skills in the future employees. The report aims to address the various </w:t>
      </w:r>
      <w:r w:rsidR="005656A4">
        <w:rPr>
          <w:rFonts w:ascii="Times New Roman" w:eastAsia="Times New Roman" w:hAnsi="Times New Roman" w:cs="Times New Roman"/>
          <w:sz w:val="24"/>
          <w:szCs w:val="24"/>
        </w:rPr>
        <w:t>issues, which</w:t>
      </w:r>
      <w:r>
        <w:rPr>
          <w:rFonts w:ascii="Times New Roman" w:eastAsia="Times New Roman" w:hAnsi="Times New Roman" w:cs="Times New Roman"/>
          <w:sz w:val="24"/>
          <w:szCs w:val="24"/>
        </w:rPr>
        <w:t xml:space="preserve"> are related to the aspects and areas of exploring the academic </w:t>
      </w:r>
      <w:r w:rsidR="005656A4">
        <w:rPr>
          <w:rFonts w:ascii="Times New Roman" w:eastAsia="Times New Roman" w:hAnsi="Times New Roman" w:cs="Times New Roman"/>
          <w:sz w:val="24"/>
          <w:szCs w:val="24"/>
        </w:rPr>
        <w:t>skills, which</w:t>
      </w:r>
      <w:r>
        <w:rPr>
          <w:rFonts w:ascii="Times New Roman" w:eastAsia="Times New Roman" w:hAnsi="Times New Roman" w:cs="Times New Roman"/>
          <w:sz w:val="24"/>
          <w:szCs w:val="24"/>
        </w:rPr>
        <w:t xml:space="preserve"> are capable of influencing the employability opportunities of an individual.  </w:t>
      </w:r>
    </w:p>
    <w:p w:rsidR="00DD1447" w:rsidRDefault="00B02A2D" w:rsidP="005656A4">
      <w:pPr>
        <w:pStyle w:val="Cmsor1"/>
      </w:pPr>
      <w:bookmarkStart w:id="11" w:name="_Toc534660516"/>
      <w:r>
        <w:t>Existing relevant employability skill</w:t>
      </w:r>
      <w:bookmarkEnd w:id="11"/>
      <w:r>
        <w:t xml:space="preserve"> </w:t>
      </w:r>
    </w:p>
    <w:p w:rsidR="00DD1447" w:rsidRDefault="00B02A2D">
      <w:pPr>
        <w:pStyle w:val="Norm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evidently stated that being “career ready” is a factor of being eligible for employment in any firm or </w:t>
      </w:r>
      <w:r w:rsidR="005656A4">
        <w:rPr>
          <w:rFonts w:ascii="Times New Roman" w:eastAsia="Times New Roman" w:hAnsi="Times New Roman" w:cs="Times New Roman"/>
          <w:sz w:val="24"/>
          <w:szCs w:val="24"/>
        </w:rPr>
        <w:t>industry, which</w:t>
      </w:r>
      <w:r>
        <w:rPr>
          <w:rFonts w:ascii="Times New Roman" w:eastAsia="Times New Roman" w:hAnsi="Times New Roman" w:cs="Times New Roman"/>
          <w:sz w:val="24"/>
          <w:szCs w:val="24"/>
        </w:rPr>
        <w:t xml:space="preserve"> suits one’s qualifications. Furthermore, being career ready also points towards the three </w:t>
      </w:r>
      <w:r w:rsidR="005656A4">
        <w:rPr>
          <w:rFonts w:ascii="Times New Roman" w:eastAsia="Times New Roman" w:hAnsi="Times New Roman" w:cs="Times New Roman"/>
          <w:sz w:val="24"/>
          <w:szCs w:val="24"/>
        </w:rPr>
        <w:t>parameters, which</w:t>
      </w:r>
      <w:r>
        <w:rPr>
          <w:rFonts w:ascii="Times New Roman" w:eastAsia="Times New Roman" w:hAnsi="Times New Roman" w:cs="Times New Roman"/>
          <w:sz w:val="24"/>
          <w:szCs w:val="24"/>
        </w:rPr>
        <w:t xml:space="preserve"> are the academic skills, employability skills and technical skills. </w:t>
      </w:r>
    </w:p>
    <w:p w:rsidR="00DD1447" w:rsidRDefault="00B02A2D" w:rsidP="005656A4">
      <w:pPr>
        <w:pStyle w:val="Cmsor2"/>
      </w:pPr>
      <w:bookmarkStart w:id="12" w:name="_Toc534660517"/>
      <w:r>
        <w:t>Employability skills</w:t>
      </w:r>
      <w:bookmarkEnd w:id="12"/>
    </w:p>
    <w:p w:rsidR="00DD1447" w:rsidRDefault="00B02A2D">
      <w:pPr>
        <w:pStyle w:val="Norm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Employability skills are those skills which are often been cited by the employers as being those capabilities and techniques of carrying out jobs, which are the most critical to the success of the workplace. This has been more evident in the 21st century. Such skills are </w:t>
      </w:r>
      <w:r w:rsidR="005656A4">
        <w:rPr>
          <w:rFonts w:ascii="Times New Roman" w:eastAsia="Times New Roman" w:hAnsi="Times New Roman" w:cs="Times New Roman"/>
          <w:sz w:val="24"/>
          <w:szCs w:val="24"/>
        </w:rPr>
        <w:t>those, which</w:t>
      </w:r>
      <w:r>
        <w:rPr>
          <w:rFonts w:ascii="Times New Roman" w:eastAsia="Times New Roman" w:hAnsi="Times New Roman" w:cs="Times New Roman"/>
          <w:sz w:val="24"/>
          <w:szCs w:val="24"/>
        </w:rPr>
        <w:t xml:space="preserve"> are very specific to the workplace requirements and help in the accomplishment of various goals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These skills are the critical thinking skills, problem solving ability, adaptability, written and oral communication, teamwork and collaborative, being responsible, ethics, usage of technologies and professionalism. </w:t>
      </w:r>
    </w:p>
    <w:p w:rsidR="00DD1447" w:rsidRDefault="00B02A2D" w:rsidP="005656A4">
      <w:pPr>
        <w:pStyle w:val="Cmsor2"/>
      </w:pPr>
      <w:bookmarkStart w:id="13" w:name="_Toc534660518"/>
      <w:r>
        <w:t>Technical skills</w:t>
      </w:r>
      <w:bookmarkEnd w:id="13"/>
    </w:p>
    <w:p w:rsidR="00DD1447" w:rsidRDefault="00B02A2D">
      <w:pPr>
        <w:pStyle w:val="Norm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Certain job-specific knowledge and skills are required in order to maintain the productivity of the </w:t>
      </w:r>
      <w:r w:rsidR="005656A4">
        <w:rPr>
          <w:rFonts w:ascii="Times New Roman" w:eastAsia="Times New Roman" w:hAnsi="Times New Roman" w:cs="Times New Roman"/>
          <w:sz w:val="24"/>
          <w:szCs w:val="24"/>
        </w:rPr>
        <w:t>firm, which</w:t>
      </w:r>
      <w:r>
        <w:rPr>
          <w:rFonts w:ascii="Times New Roman" w:eastAsia="Times New Roman" w:hAnsi="Times New Roman" w:cs="Times New Roman"/>
          <w:sz w:val="24"/>
          <w:szCs w:val="24"/>
        </w:rPr>
        <w:t xml:space="preserve"> is fully content with employees and skill set. Among certain job specific skills, there comes the possibility of certain technical skills being at the top priority among the other ones. However, most of the technical skills are required to be acquired through the </w:t>
      </w:r>
      <w:proofErr w:type="gramStart"/>
      <w:r>
        <w:rPr>
          <w:rFonts w:ascii="Times New Roman" w:eastAsia="Times New Roman" w:hAnsi="Times New Roman" w:cs="Times New Roman"/>
          <w:sz w:val="24"/>
          <w:szCs w:val="24"/>
        </w:rPr>
        <w:t>on job</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training sessions. In addition, it is true that certain amount and level of technical skills are required at the time of recruitment and </w:t>
      </w:r>
      <w:r w:rsidR="005656A4">
        <w:rPr>
          <w:rFonts w:ascii="Times New Roman" w:eastAsia="Times New Roman" w:hAnsi="Times New Roman" w:cs="Times New Roman"/>
          <w:sz w:val="24"/>
          <w:szCs w:val="24"/>
        </w:rPr>
        <w:t>the candidate must acquire these</w:t>
      </w:r>
      <w:r>
        <w:rPr>
          <w:rFonts w:ascii="Times New Roman" w:eastAsia="Times New Roman" w:hAnsi="Times New Roman" w:cs="Times New Roman"/>
          <w:sz w:val="24"/>
          <w:szCs w:val="24"/>
        </w:rPr>
        <w:t xml:space="preserve"> in advance.</w:t>
      </w:r>
    </w:p>
    <w:p w:rsidR="00DD1447" w:rsidRDefault="00B02A2D" w:rsidP="005656A4">
      <w:pPr>
        <w:pStyle w:val="Cmsor1"/>
      </w:pPr>
      <w:bookmarkStart w:id="14" w:name="_Toc534660519"/>
      <w:r>
        <w:t>Need of employability skills in order to gain credibility in jobs</w:t>
      </w:r>
      <w:bookmarkEnd w:id="14"/>
      <w:r>
        <w:t xml:space="preserve"> </w:t>
      </w:r>
    </w:p>
    <w:p w:rsidR="00DD1447" w:rsidRDefault="00B02A2D">
      <w:pPr>
        <w:pStyle w:val="Norm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3562350" cy="35623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62350" cy="3562350"/>
                    </a:xfrm>
                    <a:prstGeom prst="rect">
                      <a:avLst/>
                    </a:prstGeom>
                    <a:ln/>
                  </pic:spPr>
                </pic:pic>
              </a:graphicData>
            </a:graphic>
          </wp:inline>
        </w:drawing>
      </w:r>
    </w:p>
    <w:p w:rsidR="00DD1447" w:rsidRDefault="00B02A2D">
      <w:pPr>
        <w:pStyle w:val="Norm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Employability skills</w:t>
      </w:r>
    </w:p>
    <w:p w:rsidR="00DD1447" w:rsidRDefault="00B02A2D">
      <w:pPr>
        <w:pStyle w:val="Norm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w:t>
      </w:r>
      <w:r w:rsidR="005656A4">
        <w:rPr>
          <w:rFonts w:ascii="Times New Roman" w:hAnsi="Times New Roman" w:cs="Times New Roman"/>
          <w:color w:val="222222"/>
          <w:sz w:val="24"/>
          <w:szCs w:val="24"/>
          <w:shd w:val="clear" w:color="auto" w:fill="FFFFFF"/>
        </w:rPr>
        <w:t xml:space="preserve">Rowe and </w:t>
      </w:r>
      <w:proofErr w:type="spellStart"/>
      <w:r w:rsidR="005656A4">
        <w:rPr>
          <w:rFonts w:ascii="Times New Roman" w:hAnsi="Times New Roman" w:cs="Times New Roman"/>
          <w:color w:val="222222"/>
          <w:sz w:val="24"/>
          <w:szCs w:val="24"/>
          <w:shd w:val="clear" w:color="auto" w:fill="FFFFFF"/>
        </w:rPr>
        <w:t>Zegwaard</w:t>
      </w:r>
      <w:proofErr w:type="spellEnd"/>
      <w:r w:rsidR="005656A4">
        <w:rPr>
          <w:rFonts w:ascii="Times New Roman" w:hAnsi="Times New Roman" w:cs="Times New Roman"/>
          <w:color w:val="222222"/>
          <w:sz w:val="24"/>
          <w:szCs w:val="24"/>
          <w:shd w:val="clear" w:color="auto" w:fill="FFFFFF"/>
        </w:rPr>
        <w:t>,</w:t>
      </w:r>
      <w:r w:rsidR="005656A4" w:rsidRPr="005656A4">
        <w:rPr>
          <w:rFonts w:ascii="Times New Roman" w:hAnsi="Times New Roman" w:cs="Times New Roman"/>
          <w:color w:val="222222"/>
          <w:sz w:val="24"/>
          <w:szCs w:val="24"/>
          <w:shd w:val="clear" w:color="auto" w:fill="FFFFFF"/>
        </w:rPr>
        <w:t xml:space="preserve"> 2017</w:t>
      </w:r>
      <w:r w:rsidR="005656A4">
        <w:rPr>
          <w:rFonts w:ascii="Times New Roman" w:eastAsia="Times New Roman" w:hAnsi="Times New Roman" w:cs="Times New Roman"/>
          <w:b/>
          <w:sz w:val="24"/>
          <w:szCs w:val="24"/>
        </w:rPr>
        <w:t>)</w:t>
      </w:r>
    </w:p>
    <w:p w:rsidR="00DD1447" w:rsidRDefault="00B02A2D">
      <w:pPr>
        <w:pStyle w:val="Norm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employers are always in search of certain </w:t>
      </w:r>
      <w:r w:rsidR="005656A4">
        <w:rPr>
          <w:rFonts w:ascii="Times New Roman" w:eastAsia="Times New Roman" w:hAnsi="Times New Roman" w:cs="Times New Roman"/>
          <w:sz w:val="24"/>
          <w:szCs w:val="24"/>
        </w:rPr>
        <w:t>skills, which</w:t>
      </w:r>
      <w:r>
        <w:rPr>
          <w:rFonts w:ascii="Times New Roman" w:eastAsia="Times New Roman" w:hAnsi="Times New Roman" w:cs="Times New Roman"/>
          <w:sz w:val="24"/>
          <w:szCs w:val="24"/>
        </w:rPr>
        <w:t xml:space="preserve"> are of benefit to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While the education and experience may make one eligible in order to apply for a job, in order to be successful, one needs to show a mixture of skills, which are known to be as the employability skills. Such employability skills are associated with two main types of </w:t>
      </w:r>
      <w:r w:rsidR="005656A4">
        <w:rPr>
          <w:rFonts w:ascii="Times New Roman" w:eastAsia="Times New Roman" w:hAnsi="Times New Roman" w:cs="Times New Roman"/>
          <w:sz w:val="24"/>
          <w:szCs w:val="24"/>
        </w:rPr>
        <w:t>skills, which are known as the hard skills,</w:t>
      </w:r>
      <w:r>
        <w:rPr>
          <w:rFonts w:ascii="Times New Roman" w:eastAsia="Times New Roman" w:hAnsi="Times New Roman" w:cs="Times New Roman"/>
          <w:sz w:val="24"/>
          <w:szCs w:val="24"/>
        </w:rPr>
        <w:t xml:space="preserve"> and soft skills. Hard skills are </w:t>
      </w:r>
      <w:r w:rsidR="005656A4">
        <w:rPr>
          <w:rFonts w:ascii="Times New Roman" w:eastAsia="Times New Roman" w:hAnsi="Times New Roman" w:cs="Times New Roman"/>
          <w:sz w:val="24"/>
          <w:szCs w:val="24"/>
        </w:rPr>
        <w:t>those, which</w:t>
      </w:r>
      <w:r>
        <w:rPr>
          <w:rFonts w:ascii="Times New Roman" w:eastAsia="Times New Roman" w:hAnsi="Times New Roman" w:cs="Times New Roman"/>
          <w:sz w:val="24"/>
          <w:szCs w:val="24"/>
        </w:rPr>
        <w:t xml:space="preserve"> refer to the technical knowledge and its efficient application in the work sector.  Hard skills are </w:t>
      </w:r>
      <w:r w:rsidR="005656A4">
        <w:rPr>
          <w:rFonts w:ascii="Times New Roman" w:eastAsia="Times New Roman" w:hAnsi="Times New Roman" w:cs="Times New Roman"/>
          <w:sz w:val="24"/>
          <w:szCs w:val="24"/>
        </w:rPr>
        <w:t>those, which</w:t>
      </w:r>
      <w:r>
        <w:rPr>
          <w:rFonts w:ascii="Times New Roman" w:eastAsia="Times New Roman" w:hAnsi="Times New Roman" w:cs="Times New Roman"/>
          <w:sz w:val="24"/>
          <w:szCs w:val="24"/>
        </w:rPr>
        <w:t xml:space="preserve"> are not transferred between various jobs and different sectors of employment. However, the soft skills are </w:t>
      </w:r>
      <w:r w:rsidR="005656A4">
        <w:rPr>
          <w:rFonts w:ascii="Times New Roman" w:eastAsia="Times New Roman" w:hAnsi="Times New Roman" w:cs="Times New Roman"/>
          <w:sz w:val="24"/>
          <w:szCs w:val="24"/>
        </w:rPr>
        <w:t>those, which</w:t>
      </w:r>
      <w:r>
        <w:rPr>
          <w:rFonts w:ascii="Times New Roman" w:eastAsia="Times New Roman" w:hAnsi="Times New Roman" w:cs="Times New Roman"/>
          <w:sz w:val="24"/>
          <w:szCs w:val="24"/>
        </w:rPr>
        <w:t xml:space="preserve"> can be transferred between various jobs and different sectors of employment. Employers often sort the employees to be recruited </w:t>
      </w:r>
      <w:r w:rsidR="005656A4">
        <w:rPr>
          <w:rFonts w:ascii="Times New Roman" w:eastAsia="Times New Roman" w:hAnsi="Times New Roman" w:cs="Times New Roman"/>
          <w:sz w:val="24"/>
          <w:szCs w:val="24"/>
        </w:rPr>
        <w:t>based on right</w:t>
      </w:r>
      <w:r>
        <w:rPr>
          <w:rFonts w:ascii="Times New Roman" w:eastAsia="Times New Roman" w:hAnsi="Times New Roman" w:cs="Times New Roman"/>
          <w:sz w:val="24"/>
          <w:szCs w:val="24"/>
        </w:rPr>
        <w:t xml:space="preserve"> skills and certain qualities in order to </w:t>
      </w:r>
      <w:r w:rsidR="005656A4">
        <w:rPr>
          <w:rFonts w:ascii="Times New Roman" w:eastAsia="Times New Roman" w:hAnsi="Times New Roman" w:cs="Times New Roman"/>
          <w:sz w:val="24"/>
          <w:szCs w:val="24"/>
        </w:rPr>
        <w:t>fulfill</w:t>
      </w:r>
      <w:r>
        <w:rPr>
          <w:rFonts w:ascii="Times New Roman" w:eastAsia="Times New Roman" w:hAnsi="Times New Roman" w:cs="Times New Roman"/>
          <w:sz w:val="24"/>
          <w:szCs w:val="24"/>
        </w:rPr>
        <w:t xml:space="preserve"> the contribution to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success factor. It is evident from the survey in the literature as well as in the practical level, that candidates may be endowed with good qualifications and hard skills that are needed to be able to manage the role of job, however, without having a well-honed set of </w:t>
      </w:r>
      <w:r w:rsidR="005656A4">
        <w:rPr>
          <w:rFonts w:ascii="Times New Roman" w:eastAsia="Times New Roman" w:hAnsi="Times New Roman" w:cs="Times New Roman"/>
          <w:sz w:val="24"/>
          <w:szCs w:val="24"/>
        </w:rPr>
        <w:t>skills, which</w:t>
      </w:r>
      <w:r>
        <w:rPr>
          <w:rFonts w:ascii="Times New Roman" w:eastAsia="Times New Roman" w:hAnsi="Times New Roman" w:cs="Times New Roman"/>
          <w:sz w:val="24"/>
          <w:szCs w:val="24"/>
        </w:rPr>
        <w:t xml:space="preserve"> are known as soft skills. </w:t>
      </w:r>
      <w:r>
        <w:rPr>
          <w:rFonts w:ascii="Times New Roman" w:eastAsia="Times New Roman" w:hAnsi="Times New Roman" w:cs="Times New Roman"/>
          <w:sz w:val="24"/>
          <w:szCs w:val="24"/>
        </w:rPr>
        <w:lastRenderedPageBreak/>
        <w:t>In order to get the credibility in the competitive markets of job, an individual is required to be assertive with respect to gaining knowledge in the particular field.</w:t>
      </w:r>
    </w:p>
    <w:p w:rsidR="00DD1447" w:rsidRDefault="00DD1447">
      <w:pPr>
        <w:pStyle w:val="Norml1"/>
        <w:spacing w:line="360" w:lineRule="auto"/>
        <w:jc w:val="both"/>
        <w:rPr>
          <w:rFonts w:ascii="Times New Roman" w:eastAsia="Times New Roman" w:hAnsi="Times New Roman" w:cs="Times New Roman"/>
          <w:sz w:val="24"/>
          <w:szCs w:val="24"/>
        </w:rPr>
      </w:pPr>
    </w:p>
    <w:p w:rsidR="00DD1447" w:rsidRDefault="00B02A2D">
      <w:pPr>
        <w:pStyle w:val="Norm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Soft skills are those which help the colleagues in the process of getting along with the other colleagues, helps in making critical decisions, helps in the finding of solutions to problems, development of respect and becoming strong ambassadors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where they are working. </w:t>
      </w:r>
    </w:p>
    <w:p w:rsidR="00DD1447" w:rsidRDefault="00B02A2D">
      <w:pPr>
        <w:pStyle w:val="Norm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Credibility is important for any individual in order to get the jobs in the future as the selection </w:t>
      </w:r>
      <w:proofErr w:type="gramStart"/>
      <w:r w:rsidR="005656A4">
        <w:rPr>
          <w:rFonts w:ascii="Times New Roman" w:eastAsia="Times New Roman" w:hAnsi="Times New Roman" w:cs="Times New Roman"/>
          <w:sz w:val="24"/>
          <w:szCs w:val="24"/>
        </w:rPr>
        <w:t>criteria’s</w:t>
      </w:r>
      <w:proofErr w:type="gramEnd"/>
      <w:r>
        <w:rPr>
          <w:rFonts w:ascii="Times New Roman" w:eastAsia="Times New Roman" w:hAnsi="Times New Roman" w:cs="Times New Roman"/>
          <w:sz w:val="24"/>
          <w:szCs w:val="24"/>
        </w:rPr>
        <w:t xml:space="preserve"> will emerge to be more and more complex and it will be difficult for the people to get into certain types of jobs. </w:t>
      </w:r>
      <w:r w:rsidR="005656A4">
        <w:rPr>
          <w:rFonts w:ascii="Times New Roman" w:eastAsia="Times New Roman" w:hAnsi="Times New Roman" w:cs="Times New Roman"/>
          <w:sz w:val="24"/>
          <w:szCs w:val="24"/>
        </w:rPr>
        <w:t>In addition</w:t>
      </w:r>
      <w:r>
        <w:rPr>
          <w:rFonts w:ascii="Times New Roman" w:eastAsia="Times New Roman" w:hAnsi="Times New Roman" w:cs="Times New Roman"/>
          <w:sz w:val="24"/>
          <w:szCs w:val="24"/>
        </w:rPr>
        <w:t xml:space="preserve">, getting the right employer for the specified set of skills is also a matter of conflict. Often the right candidate is kept away from the actual opportunity due to various reasons. Reasons being the various factors like lack of publications in the job sectors and advertisements not reaching the right kind of candidates are the main reasons. Certain </w:t>
      </w:r>
      <w:r w:rsidR="005656A4">
        <w:rPr>
          <w:rFonts w:ascii="Times New Roman" w:eastAsia="Times New Roman" w:hAnsi="Times New Roman" w:cs="Times New Roman"/>
          <w:sz w:val="24"/>
          <w:szCs w:val="24"/>
        </w:rPr>
        <w:t>opportunities require</w:t>
      </w:r>
      <w:r>
        <w:rPr>
          <w:rFonts w:ascii="Times New Roman" w:eastAsia="Times New Roman" w:hAnsi="Times New Roman" w:cs="Times New Roman"/>
          <w:sz w:val="24"/>
          <w:szCs w:val="24"/>
        </w:rPr>
        <w:t xml:space="preserve"> art times a high set of eligibility in the candidates. These opportunities should also be accompanied by on job training skills and these are to be maintained with proper measures while recruiting and admitting people for the training sessions.</w:t>
      </w:r>
    </w:p>
    <w:p w:rsidR="00DD1447" w:rsidRDefault="00B02A2D">
      <w:pPr>
        <w:pStyle w:val="Norm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Employability skills are needed to be tested first at the time of recruitment and selection even. This selection test should be mandatory as certain amount of skill set is required in advance. </w:t>
      </w:r>
    </w:p>
    <w:p w:rsidR="00DD1447" w:rsidRDefault="00B02A2D">
      <w:pPr>
        <w:pStyle w:val="Norm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Employers are also needed to develop and endow themselves with certain qualities in both hard and soft </w:t>
      </w:r>
      <w:r w:rsidR="005656A4">
        <w:rPr>
          <w:rFonts w:ascii="Times New Roman" w:eastAsia="Times New Roman" w:hAnsi="Times New Roman" w:cs="Times New Roman"/>
          <w:sz w:val="24"/>
          <w:szCs w:val="24"/>
        </w:rPr>
        <w:t>skills, which</w:t>
      </w:r>
      <w:r>
        <w:rPr>
          <w:rFonts w:ascii="Times New Roman" w:eastAsia="Times New Roman" w:hAnsi="Times New Roman" w:cs="Times New Roman"/>
          <w:sz w:val="24"/>
          <w:szCs w:val="24"/>
        </w:rPr>
        <w:t xml:space="preserve"> are in benefit to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betterment </w:t>
      </w:r>
      <w:r w:rsidR="005656A4">
        <w:rPr>
          <w:rFonts w:ascii="Times New Roman" w:eastAsia="Times New Roman" w:hAnsi="Times New Roman" w:cs="Times New Roman"/>
          <w:sz w:val="24"/>
          <w:szCs w:val="24"/>
        </w:rPr>
        <w:t>of the</w:t>
      </w:r>
      <w:r>
        <w:rPr>
          <w:rFonts w:ascii="Times New Roman" w:eastAsia="Times New Roman" w:hAnsi="Times New Roman" w:cs="Times New Roman"/>
          <w:sz w:val="24"/>
          <w:szCs w:val="24"/>
        </w:rPr>
        <w:t xml:space="preserve"> subordinate newer employees. Furthermore, it can be stated with evidence that hard skills are bit tougher in order to train people in that, however, it is much easier to train the people in soft skills.</w:t>
      </w:r>
    </w:p>
    <w:p w:rsidR="00DD1447" w:rsidRDefault="00DD1447">
      <w:pPr>
        <w:pStyle w:val="Norml1"/>
        <w:spacing w:line="360" w:lineRule="auto"/>
        <w:jc w:val="both"/>
        <w:rPr>
          <w:rFonts w:ascii="Times New Roman" w:eastAsia="Times New Roman" w:hAnsi="Times New Roman" w:cs="Times New Roman"/>
          <w:sz w:val="24"/>
          <w:szCs w:val="24"/>
        </w:rPr>
      </w:pPr>
    </w:p>
    <w:p w:rsidR="00DD1447" w:rsidRDefault="00B02A2D" w:rsidP="005656A4">
      <w:pPr>
        <w:pStyle w:val="Cmsor1"/>
      </w:pPr>
      <w:bookmarkStart w:id="15" w:name="_Toc534660520"/>
      <w:r>
        <w:t>Viewpoint of an employer</w:t>
      </w:r>
      <w:bookmarkEnd w:id="15"/>
      <w:r>
        <w:t xml:space="preserve"> </w:t>
      </w:r>
    </w:p>
    <w:p w:rsidR="00DD1447" w:rsidRDefault="00B02A2D">
      <w:pPr>
        <w:pStyle w:val="Norm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an Employer, I can state that there </w:t>
      </w:r>
      <w:r w:rsidR="005656A4">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high need of </w:t>
      </w:r>
      <w:r w:rsidR="005656A4">
        <w:rPr>
          <w:rFonts w:ascii="Times New Roman" w:eastAsia="Times New Roman" w:hAnsi="Times New Roman" w:cs="Times New Roman"/>
          <w:sz w:val="24"/>
          <w:szCs w:val="24"/>
        </w:rPr>
        <w:t>skills, which</w:t>
      </w:r>
      <w:r>
        <w:rPr>
          <w:rFonts w:ascii="Times New Roman" w:eastAsia="Times New Roman" w:hAnsi="Times New Roman" w:cs="Times New Roman"/>
          <w:sz w:val="24"/>
          <w:szCs w:val="24"/>
        </w:rPr>
        <w:t xml:space="preserve"> helps in building the relationship among the employees 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r w:rsidR="005656A4">
        <w:rPr>
          <w:rFonts w:ascii="Times New Roman" w:eastAsia="Times New Roman" w:hAnsi="Times New Roman" w:cs="Times New Roman"/>
          <w:sz w:val="24"/>
          <w:szCs w:val="24"/>
        </w:rPr>
        <w:t>stronger</w:t>
      </w:r>
      <w:r>
        <w:rPr>
          <w:rFonts w:ascii="Times New Roman" w:eastAsia="Times New Roman" w:hAnsi="Times New Roman" w:cs="Times New Roman"/>
          <w:sz w:val="24"/>
          <w:szCs w:val="24"/>
        </w:rPr>
        <w:t xml:space="preserve">. The strength of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increases and lies in the strength of the relationship among the employees of that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main </w:t>
      </w:r>
      <w:r w:rsidR="005656A4">
        <w:rPr>
          <w:rFonts w:ascii="Times New Roman" w:eastAsia="Times New Roman" w:hAnsi="Times New Roman" w:cs="Times New Roman"/>
          <w:sz w:val="24"/>
          <w:szCs w:val="24"/>
        </w:rPr>
        <w:t>skills, which need focus,</w:t>
      </w:r>
      <w:r>
        <w:rPr>
          <w:rFonts w:ascii="Times New Roman" w:eastAsia="Times New Roman" w:hAnsi="Times New Roman" w:cs="Times New Roman"/>
          <w:sz w:val="24"/>
          <w:szCs w:val="24"/>
        </w:rPr>
        <w:t xml:space="preserve"> are the communication skills, teamwork,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skills and problem-solving abilities. In case when an employee comes for interview, it is important and is of high significance to check and test the minimum abilities of the person. </w:t>
      </w:r>
    </w:p>
    <w:p w:rsidR="00DD1447" w:rsidRDefault="00B02A2D" w:rsidP="005656A4">
      <w:pPr>
        <w:pStyle w:val="Cmsor2"/>
      </w:pPr>
      <w:bookmarkStart w:id="16" w:name="_Toc534660521"/>
      <w:r>
        <w:lastRenderedPageBreak/>
        <w:t>Communication skills</w:t>
      </w:r>
      <w:bookmarkEnd w:id="16"/>
    </w:p>
    <w:p w:rsidR="00DD1447" w:rsidRDefault="00B02A2D">
      <w:pPr>
        <w:pStyle w:val="Norm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Communication skills, be it verbal or is written, is one of the most crucial employability </w:t>
      </w:r>
      <w:proofErr w:type="gramStart"/>
      <w:r>
        <w:rPr>
          <w:rFonts w:ascii="Times New Roman" w:eastAsia="Times New Roman" w:hAnsi="Times New Roman" w:cs="Times New Roman"/>
          <w:sz w:val="24"/>
          <w:szCs w:val="24"/>
        </w:rPr>
        <w:t>skill</w:t>
      </w:r>
      <w:proofErr w:type="gramEnd"/>
      <w:r>
        <w:rPr>
          <w:rFonts w:ascii="Times New Roman" w:eastAsia="Times New Roman" w:hAnsi="Times New Roman" w:cs="Times New Roman"/>
          <w:sz w:val="24"/>
          <w:szCs w:val="24"/>
        </w:rPr>
        <w:t xml:space="preserve"> in order for a person to possess. Companies majorly require each of their employees to be confident while having a conversation face to face or through telephones with the clients. At times, we, as employers and the head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also require you to communicate through emails in a flawless way</w:t>
      </w:r>
      <w:r w:rsidR="005656A4">
        <w:rPr>
          <w:rFonts w:ascii="Times New Roman" w:eastAsia="Times New Roman" w:hAnsi="Times New Roman" w:cs="Times New Roman"/>
          <w:sz w:val="24"/>
          <w:szCs w:val="24"/>
        </w:rPr>
        <w:t xml:space="preserve"> (</w:t>
      </w:r>
      <w:r w:rsidR="005656A4" w:rsidRPr="005656A4">
        <w:rPr>
          <w:rFonts w:ascii="Times New Roman" w:hAnsi="Times New Roman" w:cs="Times New Roman"/>
          <w:color w:val="222222"/>
          <w:sz w:val="24"/>
          <w:szCs w:val="24"/>
          <w:shd w:val="clear" w:color="auto" w:fill="FFFFFF"/>
        </w:rPr>
        <w:t>Bovey-Pil</w:t>
      </w:r>
      <w:r w:rsidR="005656A4">
        <w:rPr>
          <w:rFonts w:ascii="Times New Roman" w:hAnsi="Times New Roman" w:cs="Times New Roman"/>
          <w:color w:val="222222"/>
          <w:sz w:val="24"/>
          <w:szCs w:val="24"/>
          <w:shd w:val="clear" w:color="auto" w:fill="FFFFFF"/>
        </w:rPr>
        <w:t xml:space="preserve">kington and Pidgeon, </w:t>
      </w:r>
      <w:r w:rsidR="005656A4" w:rsidRPr="005656A4">
        <w:rPr>
          <w:rFonts w:ascii="Times New Roman" w:hAnsi="Times New Roman" w:cs="Times New Roman"/>
          <w:color w:val="222222"/>
          <w:sz w:val="24"/>
          <w:szCs w:val="24"/>
          <w:shd w:val="clear" w:color="auto" w:fill="FFFFFF"/>
        </w:rPr>
        <w:t>2018</w:t>
      </w:r>
      <w:r w:rsidR="005656A4">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xml:space="preserve">. </w:t>
      </w:r>
    </w:p>
    <w:p w:rsidR="00DD1447" w:rsidRDefault="00B02A2D" w:rsidP="005656A4">
      <w:pPr>
        <w:pStyle w:val="Cmsor2"/>
      </w:pPr>
      <w:bookmarkStart w:id="17" w:name="_Toc534660522"/>
      <w:bookmarkStart w:id="18" w:name="_GoBack"/>
      <w:bookmarkEnd w:id="18"/>
      <w:r>
        <w:t>Teamwork</w:t>
      </w:r>
      <w:bookmarkEnd w:id="17"/>
      <w:r>
        <w:t xml:space="preserve"> </w:t>
      </w:r>
    </w:p>
    <w:p w:rsidR="00DD1447" w:rsidRDefault="00B02A2D">
      <w:pPr>
        <w:pStyle w:val="Norm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Employers often seek certain number of skills within their employers, where they </w:t>
      </w:r>
      <w:r w:rsidR="005656A4">
        <w:rPr>
          <w:rFonts w:ascii="Times New Roman" w:eastAsia="Times New Roman" w:hAnsi="Times New Roman" w:cs="Times New Roman"/>
          <w:sz w:val="24"/>
          <w:szCs w:val="24"/>
        </w:rPr>
        <w:t>search</w:t>
      </w:r>
      <w:r>
        <w:rPr>
          <w:rFonts w:ascii="Times New Roman" w:eastAsia="Times New Roman" w:hAnsi="Times New Roman" w:cs="Times New Roman"/>
          <w:sz w:val="24"/>
          <w:szCs w:val="24"/>
        </w:rPr>
        <w:t xml:space="preserve"> constructive and peaceful mindset of individuals who would possess the capability and </w:t>
      </w:r>
      <w:r w:rsidR="005656A4">
        <w:rPr>
          <w:rFonts w:ascii="Times New Roman" w:eastAsia="Times New Roman" w:hAnsi="Times New Roman" w:cs="Times New Roman"/>
          <w:sz w:val="24"/>
          <w:szCs w:val="24"/>
        </w:rPr>
        <w:t>would</w:t>
      </w:r>
      <w:r>
        <w:rPr>
          <w:rFonts w:ascii="Times New Roman" w:eastAsia="Times New Roman" w:hAnsi="Times New Roman" w:cs="Times New Roman"/>
          <w:sz w:val="24"/>
          <w:szCs w:val="24"/>
        </w:rPr>
        <w:t xml:space="preserve"> be successful in maintaining and managing a team. This capability involves the efficiency of making and maintaining a peaceful work environment. We, as employers, prefer the selection of only those candidates who have graduated or obtained their degrees from institutes or </w:t>
      </w:r>
      <w:r w:rsidR="005656A4">
        <w:rPr>
          <w:rFonts w:ascii="Times New Roman" w:eastAsia="Times New Roman" w:hAnsi="Times New Roman" w:cs="Times New Roman"/>
          <w:sz w:val="24"/>
          <w:szCs w:val="24"/>
        </w:rPr>
        <w:t>universities, which make their students,</w:t>
      </w:r>
      <w:r>
        <w:rPr>
          <w:rFonts w:ascii="Times New Roman" w:eastAsia="Times New Roman" w:hAnsi="Times New Roman" w:cs="Times New Roman"/>
          <w:sz w:val="24"/>
          <w:szCs w:val="24"/>
        </w:rPr>
        <w:t xml:space="preserve"> go through projects and employability programs.  Under these programs, they ask students for carrying out assignments in the form of groups and teams, which in </w:t>
      </w:r>
      <w:r w:rsidR="005656A4">
        <w:rPr>
          <w:rFonts w:ascii="Times New Roman" w:eastAsia="Times New Roman" w:hAnsi="Times New Roman" w:cs="Times New Roman"/>
          <w:sz w:val="24"/>
          <w:szCs w:val="24"/>
        </w:rPr>
        <w:t>result</w:t>
      </w:r>
      <w:r>
        <w:rPr>
          <w:rFonts w:ascii="Times New Roman" w:eastAsia="Times New Roman" w:hAnsi="Times New Roman" w:cs="Times New Roman"/>
          <w:sz w:val="24"/>
          <w:szCs w:val="24"/>
        </w:rPr>
        <w:t xml:space="preserve"> develops their teamwork skills</w:t>
      </w:r>
      <w:r w:rsidR="005656A4">
        <w:rPr>
          <w:rFonts w:ascii="Times New Roman" w:eastAsia="Times New Roman" w:hAnsi="Times New Roman" w:cs="Times New Roman"/>
          <w:sz w:val="24"/>
          <w:szCs w:val="24"/>
        </w:rPr>
        <w:t xml:space="preserve"> (</w:t>
      </w:r>
      <w:r w:rsidR="005656A4">
        <w:rPr>
          <w:rFonts w:ascii="Times New Roman" w:hAnsi="Times New Roman" w:cs="Times New Roman"/>
          <w:color w:val="222222"/>
          <w:sz w:val="24"/>
          <w:szCs w:val="24"/>
          <w:shd w:val="clear" w:color="auto" w:fill="FFFFFF"/>
        </w:rPr>
        <w:t xml:space="preserve">Gill, </w:t>
      </w:r>
      <w:r w:rsidR="005656A4" w:rsidRPr="005656A4">
        <w:rPr>
          <w:rFonts w:ascii="Times New Roman" w:hAnsi="Times New Roman" w:cs="Times New Roman"/>
          <w:color w:val="222222"/>
          <w:sz w:val="24"/>
          <w:szCs w:val="24"/>
          <w:shd w:val="clear" w:color="auto" w:fill="FFFFFF"/>
        </w:rPr>
        <w:t>2018</w:t>
      </w:r>
      <w:r w:rsidR="005656A4">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w:t>
      </w:r>
    </w:p>
    <w:p w:rsidR="00DD1447" w:rsidRDefault="00B02A2D" w:rsidP="005656A4">
      <w:pPr>
        <w:pStyle w:val="Cmsor2"/>
      </w:pPr>
      <w:bookmarkStart w:id="19" w:name="_Toc534660523"/>
      <w:proofErr w:type="spellStart"/>
      <w:r>
        <w:t>Organising</w:t>
      </w:r>
      <w:proofErr w:type="spellEnd"/>
      <w:r>
        <w:t xml:space="preserve"> skills</w:t>
      </w:r>
      <w:bookmarkEnd w:id="19"/>
    </w:p>
    <w:p w:rsidR="00DD1447" w:rsidRDefault="00B02A2D">
      <w:pPr>
        <w:pStyle w:val="Norm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skills are </w:t>
      </w:r>
      <w:r w:rsidR="005656A4">
        <w:rPr>
          <w:rFonts w:ascii="Times New Roman" w:eastAsia="Times New Roman" w:hAnsi="Times New Roman" w:cs="Times New Roman"/>
          <w:sz w:val="24"/>
          <w:szCs w:val="24"/>
        </w:rPr>
        <w:t>those, which</w:t>
      </w:r>
      <w:r>
        <w:rPr>
          <w:rFonts w:ascii="Times New Roman" w:eastAsia="Times New Roman" w:hAnsi="Times New Roman" w:cs="Times New Roman"/>
          <w:sz w:val="24"/>
          <w:szCs w:val="24"/>
        </w:rPr>
        <w:t xml:space="preserve"> are mostly required in cases where the employer is needed to perform certain management and administrative work related to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an event of conducting a meeting. </w:t>
      </w:r>
    </w:p>
    <w:p w:rsidR="00DD1447" w:rsidRDefault="00B02A2D" w:rsidP="005656A4">
      <w:pPr>
        <w:pStyle w:val="Cmsor2"/>
      </w:pPr>
      <w:bookmarkStart w:id="20" w:name="_Toc534660524"/>
      <w:r>
        <w:t>Problem-solving</w:t>
      </w:r>
      <w:bookmarkEnd w:id="20"/>
    </w:p>
    <w:p w:rsidR="00DD1447" w:rsidRDefault="00B02A2D">
      <w:pPr>
        <w:pStyle w:val="Norm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Any </w:t>
      </w:r>
      <w:r w:rsidR="005656A4">
        <w:rPr>
          <w:rFonts w:ascii="Times New Roman" w:eastAsia="Times New Roman" w:hAnsi="Times New Roman" w:cs="Times New Roman"/>
          <w:sz w:val="24"/>
          <w:szCs w:val="24"/>
        </w:rPr>
        <w:t>firm,</w:t>
      </w:r>
      <w:r>
        <w:rPr>
          <w:rFonts w:ascii="Times New Roman" w:eastAsia="Times New Roman" w:hAnsi="Times New Roman" w:cs="Times New Roman"/>
          <w:sz w:val="24"/>
          <w:szCs w:val="24"/>
        </w:rPr>
        <w:t xml:space="preserve"> who decides to recruit you, will try to hurl many difficulties and </w:t>
      </w:r>
      <w:proofErr w:type="gramStart"/>
      <w:r>
        <w:rPr>
          <w:rFonts w:ascii="Times New Roman" w:eastAsia="Times New Roman" w:hAnsi="Times New Roman" w:cs="Times New Roman"/>
          <w:sz w:val="24"/>
          <w:szCs w:val="24"/>
        </w:rPr>
        <w:t>risk oriented</w:t>
      </w:r>
      <w:proofErr w:type="gramEnd"/>
      <w:r>
        <w:rPr>
          <w:rFonts w:ascii="Times New Roman" w:eastAsia="Times New Roman" w:hAnsi="Times New Roman" w:cs="Times New Roman"/>
          <w:sz w:val="24"/>
          <w:szCs w:val="24"/>
        </w:rPr>
        <w:t xml:space="preserve"> situations in front of you and will expect you to solve those, all with your own capabilities and solely on your own. It can be evidently stated that the employers do not prefer to hire people who come to them in order to find a solution </w:t>
      </w:r>
      <w:r w:rsidR="005656A4">
        <w:rPr>
          <w:rFonts w:ascii="Times New Roman" w:eastAsia="Times New Roman" w:hAnsi="Times New Roman" w:cs="Times New Roman"/>
          <w:sz w:val="24"/>
          <w:szCs w:val="24"/>
        </w:rPr>
        <w:t>each</w:t>
      </w:r>
      <w:r>
        <w:rPr>
          <w:rFonts w:ascii="Times New Roman" w:eastAsia="Times New Roman" w:hAnsi="Times New Roman" w:cs="Times New Roman"/>
          <w:sz w:val="24"/>
          <w:szCs w:val="24"/>
        </w:rPr>
        <w:t xml:space="preserve"> time you face a difficulty at work</w:t>
      </w:r>
      <w:r w:rsidR="005656A4">
        <w:rPr>
          <w:rFonts w:ascii="Times New Roman" w:eastAsia="Times New Roman" w:hAnsi="Times New Roman" w:cs="Times New Roman"/>
          <w:sz w:val="24"/>
          <w:szCs w:val="24"/>
        </w:rPr>
        <w:t xml:space="preserve"> (</w:t>
      </w:r>
      <w:r w:rsidR="005656A4">
        <w:rPr>
          <w:rFonts w:ascii="Times New Roman" w:hAnsi="Times New Roman" w:cs="Times New Roman"/>
          <w:color w:val="222222"/>
          <w:sz w:val="24"/>
          <w:szCs w:val="24"/>
          <w:shd w:val="clear" w:color="auto" w:fill="FFFFFF"/>
        </w:rPr>
        <w:t xml:space="preserve">Pinto and </w:t>
      </w:r>
      <w:proofErr w:type="spellStart"/>
      <w:r w:rsidR="005656A4">
        <w:rPr>
          <w:rFonts w:ascii="Times New Roman" w:hAnsi="Times New Roman" w:cs="Times New Roman"/>
          <w:color w:val="222222"/>
          <w:sz w:val="24"/>
          <w:szCs w:val="24"/>
          <w:shd w:val="clear" w:color="auto" w:fill="FFFFFF"/>
        </w:rPr>
        <w:t>Ramalheira</w:t>
      </w:r>
      <w:proofErr w:type="spellEnd"/>
      <w:r w:rsidR="005656A4" w:rsidRPr="005656A4">
        <w:rPr>
          <w:rFonts w:ascii="Times New Roman" w:hAnsi="Times New Roman" w:cs="Times New Roman"/>
          <w:color w:val="222222"/>
          <w:sz w:val="24"/>
          <w:szCs w:val="24"/>
          <w:shd w:val="clear" w:color="auto" w:fill="FFFFFF"/>
        </w:rPr>
        <w:t>, 2017</w:t>
      </w:r>
      <w:r w:rsidR="005656A4">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xml:space="preserve">. </w:t>
      </w:r>
    </w:p>
    <w:p w:rsidR="00DD1447" w:rsidRDefault="00B02A2D" w:rsidP="005656A4">
      <w:pPr>
        <w:pStyle w:val="Cmsor2"/>
      </w:pPr>
      <w:bookmarkStart w:id="21" w:name="_Toc534660525"/>
      <w:r>
        <w:t>Potential reasons</w:t>
      </w:r>
      <w:bookmarkEnd w:id="21"/>
    </w:p>
    <w:p w:rsidR="00DD1447" w:rsidRDefault="00B02A2D">
      <w:pPr>
        <w:pStyle w:val="Norm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Certain potential reasons are </w:t>
      </w:r>
      <w:r w:rsidR="005656A4">
        <w:rPr>
          <w:rFonts w:ascii="Times New Roman" w:eastAsia="Times New Roman" w:hAnsi="Times New Roman" w:cs="Times New Roman"/>
          <w:sz w:val="24"/>
          <w:szCs w:val="24"/>
        </w:rPr>
        <w:t>those, which</w:t>
      </w:r>
      <w:r>
        <w:rPr>
          <w:rFonts w:ascii="Times New Roman" w:eastAsia="Times New Roman" w:hAnsi="Times New Roman" w:cs="Times New Roman"/>
          <w:sz w:val="24"/>
          <w:szCs w:val="24"/>
        </w:rPr>
        <w:t xml:space="preserve"> can be listed as given below</w:t>
      </w:r>
      <w:r w:rsidR="005656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t>Employability skills are the performance indicators for the employers.</w:t>
      </w:r>
    </w:p>
    <w:p w:rsidR="00DD1447" w:rsidRDefault="00B02A2D">
      <w:pPr>
        <w:pStyle w:val="Norm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Employability skills are more like a </w:t>
      </w:r>
      <w:r w:rsidR="005656A4">
        <w:rPr>
          <w:rFonts w:ascii="Times New Roman" w:eastAsia="Times New Roman" w:hAnsi="Times New Roman" w:cs="Times New Roman"/>
          <w:sz w:val="24"/>
          <w:szCs w:val="24"/>
        </w:rPr>
        <w:t>service, which</w:t>
      </w:r>
      <w:r>
        <w:rPr>
          <w:rFonts w:ascii="Times New Roman" w:eastAsia="Times New Roman" w:hAnsi="Times New Roman" w:cs="Times New Roman"/>
          <w:sz w:val="24"/>
          <w:szCs w:val="24"/>
        </w:rPr>
        <w:t xml:space="preserve"> the employee offers to the company where he or she works.</w:t>
      </w:r>
    </w:p>
    <w:p w:rsidR="00DD1447" w:rsidRDefault="00B02A2D">
      <w:pPr>
        <w:pStyle w:val="Norm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Employers search for the employability skills of the candidates as through these skills, the employers fulfill the needs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the employer as well.</w:t>
      </w:r>
    </w:p>
    <w:p w:rsidR="00DD1447" w:rsidRDefault="00B02A2D">
      <w:pPr>
        <w:pStyle w:val="Norm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Employability skills help the employers in order to face the various </w:t>
      </w:r>
      <w:r w:rsidR="005656A4">
        <w:rPr>
          <w:rFonts w:ascii="Times New Roman" w:eastAsia="Times New Roman" w:hAnsi="Times New Roman" w:cs="Times New Roman"/>
          <w:sz w:val="24"/>
          <w:szCs w:val="24"/>
        </w:rPr>
        <w:t>challenges, which</w:t>
      </w:r>
      <w:r>
        <w:rPr>
          <w:rFonts w:ascii="Times New Roman" w:eastAsia="Times New Roman" w:hAnsi="Times New Roman" w:cs="Times New Roman"/>
          <w:sz w:val="24"/>
          <w:szCs w:val="24"/>
        </w:rPr>
        <w:t xml:space="preserve"> are faced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at difficult situations. Furthermore, it can be said, that these skills act as shields and contribute in safeguarding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reputation and resolves the problems that are encountered</w:t>
      </w:r>
      <w:r w:rsidR="005656A4">
        <w:rPr>
          <w:rFonts w:ascii="Times New Roman" w:eastAsia="Times New Roman" w:hAnsi="Times New Roman" w:cs="Times New Roman"/>
          <w:sz w:val="24"/>
          <w:szCs w:val="24"/>
        </w:rPr>
        <w:t xml:space="preserve"> (</w:t>
      </w:r>
      <w:r w:rsidR="005656A4">
        <w:rPr>
          <w:rFonts w:ascii="Times New Roman" w:hAnsi="Times New Roman" w:cs="Times New Roman"/>
          <w:color w:val="222222"/>
          <w:sz w:val="24"/>
          <w:szCs w:val="24"/>
          <w:shd w:val="clear" w:color="auto" w:fill="FFFFFF"/>
        </w:rPr>
        <w:t>Wolff and Booth,</w:t>
      </w:r>
      <w:r w:rsidR="005656A4" w:rsidRPr="005656A4">
        <w:rPr>
          <w:rFonts w:ascii="Times New Roman" w:hAnsi="Times New Roman" w:cs="Times New Roman"/>
          <w:color w:val="222222"/>
          <w:sz w:val="24"/>
          <w:szCs w:val="24"/>
          <w:shd w:val="clear" w:color="auto" w:fill="FFFFFF"/>
        </w:rPr>
        <w:t xml:space="preserve"> 2017</w:t>
      </w:r>
      <w:r w:rsidR="005656A4">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w:t>
      </w:r>
    </w:p>
    <w:p w:rsidR="00DD1447" w:rsidRDefault="00DD1447">
      <w:pPr>
        <w:pStyle w:val="Norml1"/>
        <w:spacing w:line="360" w:lineRule="auto"/>
        <w:jc w:val="both"/>
        <w:rPr>
          <w:rFonts w:ascii="Times New Roman" w:eastAsia="Times New Roman" w:hAnsi="Times New Roman" w:cs="Times New Roman"/>
          <w:sz w:val="24"/>
          <w:szCs w:val="24"/>
        </w:rPr>
      </w:pPr>
    </w:p>
    <w:p w:rsidR="00DD1447" w:rsidRDefault="00B02A2D" w:rsidP="005656A4">
      <w:pPr>
        <w:pStyle w:val="Cmsor1"/>
      </w:pPr>
      <w:bookmarkStart w:id="22" w:name="_Toc534660526"/>
      <w:r>
        <w:t>Lacking skills</w:t>
      </w:r>
      <w:bookmarkEnd w:id="22"/>
      <w:r>
        <w:t xml:space="preserve"> </w:t>
      </w:r>
    </w:p>
    <w:p w:rsidR="00DD1447" w:rsidRDefault="00B02A2D">
      <w:pPr>
        <w:pStyle w:val="Norm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needs potential focus as it is crucial to know and list all those skills which people generally lack the most in their skill sets. Among the </w:t>
      </w:r>
      <w:r w:rsidR="005656A4">
        <w:rPr>
          <w:rFonts w:ascii="Times New Roman" w:eastAsia="Times New Roman" w:hAnsi="Times New Roman" w:cs="Times New Roman"/>
          <w:sz w:val="24"/>
          <w:szCs w:val="24"/>
        </w:rPr>
        <w:t>skills, which</w:t>
      </w:r>
      <w:r>
        <w:rPr>
          <w:rFonts w:ascii="Times New Roman" w:eastAsia="Times New Roman" w:hAnsi="Times New Roman" w:cs="Times New Roman"/>
          <w:sz w:val="24"/>
          <w:szCs w:val="24"/>
        </w:rPr>
        <w:t xml:space="preserve"> are lacked the most, there are certain reasons like the outdated curriculums at the study institutes and universities. Often in the technological field, these discrepancies are found. Engineers are required to have and possess certain hard skills. These are the </w:t>
      </w:r>
      <w:r w:rsidR="005656A4">
        <w:rPr>
          <w:rFonts w:ascii="Times New Roman" w:eastAsia="Times New Roman" w:hAnsi="Times New Roman" w:cs="Times New Roman"/>
          <w:sz w:val="24"/>
          <w:szCs w:val="24"/>
        </w:rPr>
        <w:t>skills, which</w:t>
      </w:r>
      <w:r>
        <w:rPr>
          <w:rFonts w:ascii="Times New Roman" w:eastAsia="Times New Roman" w:hAnsi="Times New Roman" w:cs="Times New Roman"/>
          <w:sz w:val="24"/>
          <w:szCs w:val="24"/>
        </w:rPr>
        <w:t xml:space="preserve"> are related to the factors of being technically updated. </w:t>
      </w:r>
      <w:r w:rsidR="005656A4">
        <w:rPr>
          <w:rFonts w:ascii="Times New Roman" w:eastAsia="Times New Roman" w:hAnsi="Times New Roman" w:cs="Times New Roman"/>
          <w:sz w:val="24"/>
          <w:szCs w:val="24"/>
        </w:rPr>
        <w:t>In addition</w:t>
      </w:r>
      <w:r>
        <w:rPr>
          <w:rFonts w:ascii="Times New Roman" w:eastAsia="Times New Roman" w:hAnsi="Times New Roman" w:cs="Times New Roman"/>
          <w:sz w:val="24"/>
          <w:szCs w:val="24"/>
        </w:rPr>
        <w:t xml:space="preserve">, it can be stated that technologically updated skills are in high demand. Furthermore, it can be stated that lack of practical application is a problem. Often the universities are dedicated in providing the </w:t>
      </w:r>
      <w:r w:rsidR="005656A4">
        <w:rPr>
          <w:rFonts w:ascii="Times New Roman" w:eastAsia="Times New Roman" w:hAnsi="Times New Roman" w:cs="Times New Roman"/>
          <w:sz w:val="24"/>
          <w:szCs w:val="24"/>
        </w:rPr>
        <w:t>knowledge, which is only bookish,</w:t>
      </w:r>
      <w:r>
        <w:rPr>
          <w:rFonts w:ascii="Times New Roman" w:eastAsia="Times New Roman" w:hAnsi="Times New Roman" w:cs="Times New Roman"/>
          <w:sz w:val="24"/>
          <w:szCs w:val="24"/>
        </w:rPr>
        <w:t xml:space="preserve"> and no practical training or </w:t>
      </w:r>
      <w:r w:rsidR="005656A4">
        <w:rPr>
          <w:rFonts w:ascii="Times New Roman" w:eastAsia="Times New Roman" w:hAnsi="Times New Roman" w:cs="Times New Roman"/>
          <w:sz w:val="24"/>
          <w:szCs w:val="24"/>
        </w:rPr>
        <w:t>demonstration is</w:t>
      </w:r>
      <w:r>
        <w:rPr>
          <w:rFonts w:ascii="Times New Roman" w:eastAsia="Times New Roman" w:hAnsi="Times New Roman" w:cs="Times New Roman"/>
          <w:sz w:val="24"/>
          <w:szCs w:val="24"/>
        </w:rPr>
        <w:t xml:space="preserve"> provided. Such </w:t>
      </w:r>
      <w:r w:rsidR="005656A4">
        <w:rPr>
          <w:rFonts w:ascii="Times New Roman" w:eastAsia="Times New Roman" w:hAnsi="Times New Roman" w:cs="Times New Roman"/>
          <w:sz w:val="24"/>
          <w:szCs w:val="24"/>
        </w:rPr>
        <w:t>kind of practices is</w:t>
      </w:r>
      <w:r>
        <w:rPr>
          <w:rFonts w:ascii="Times New Roman" w:eastAsia="Times New Roman" w:hAnsi="Times New Roman" w:cs="Times New Roman"/>
          <w:sz w:val="24"/>
          <w:szCs w:val="24"/>
        </w:rPr>
        <w:t xml:space="preserve"> very deficient in the contribution they make to the job market. It can be said with evidence that the lack of industry exposure also creates huge problems in the improvement and cultivation of these skills. Furthermore, it can be said that soft skills like the communication skills are highly desired by the MNCs. Hence, these skills are very essential in order to get the job in a reputed MNC. However, last but not the least, it can be said that a wrong choice of career could be a matter of concern</w:t>
      </w:r>
      <w:r w:rsidR="005656A4">
        <w:rPr>
          <w:rFonts w:ascii="Times New Roman" w:eastAsia="Times New Roman" w:hAnsi="Times New Roman" w:cs="Times New Roman"/>
          <w:sz w:val="24"/>
          <w:szCs w:val="24"/>
        </w:rPr>
        <w:t xml:space="preserve"> (</w:t>
      </w:r>
      <w:r w:rsidR="005656A4">
        <w:rPr>
          <w:rFonts w:ascii="Times New Roman" w:hAnsi="Times New Roman" w:cs="Times New Roman"/>
          <w:color w:val="222222"/>
          <w:sz w:val="24"/>
          <w:szCs w:val="24"/>
          <w:shd w:val="clear" w:color="auto" w:fill="FFFFFF"/>
        </w:rPr>
        <w:t xml:space="preserve">Sergio and Forsythe, </w:t>
      </w:r>
      <w:r w:rsidR="005656A4" w:rsidRPr="005656A4">
        <w:rPr>
          <w:rFonts w:ascii="Times New Roman" w:hAnsi="Times New Roman" w:cs="Times New Roman"/>
          <w:color w:val="222222"/>
          <w:sz w:val="24"/>
          <w:szCs w:val="24"/>
          <w:shd w:val="clear" w:color="auto" w:fill="FFFFFF"/>
        </w:rPr>
        <w:t>2018</w:t>
      </w:r>
      <w:r w:rsidR="005656A4">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w:t>
      </w:r>
    </w:p>
    <w:p w:rsidR="00DD1447" w:rsidRDefault="00B02A2D" w:rsidP="005656A4">
      <w:pPr>
        <w:pStyle w:val="Cmsor1"/>
      </w:pPr>
      <w:bookmarkStart w:id="23" w:name="_Toc534660527"/>
      <w:r>
        <w:t>Conclusion</w:t>
      </w:r>
      <w:bookmarkEnd w:id="23"/>
      <w:r>
        <w:t xml:space="preserve"> </w:t>
      </w:r>
    </w:p>
    <w:p w:rsidR="005656A4" w:rsidRDefault="00B02A2D" w:rsidP="005656A4">
      <w:pPr>
        <w:pStyle w:val="Norm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find and derive certain inferences, it is important to throw light on the various </w:t>
      </w:r>
      <w:r w:rsidR="005656A4">
        <w:rPr>
          <w:rFonts w:ascii="Times New Roman" w:eastAsia="Times New Roman" w:hAnsi="Times New Roman" w:cs="Times New Roman"/>
          <w:sz w:val="24"/>
          <w:szCs w:val="24"/>
        </w:rPr>
        <w:t>areas, which</w:t>
      </w:r>
      <w:r>
        <w:rPr>
          <w:rFonts w:ascii="Times New Roman" w:eastAsia="Times New Roman" w:hAnsi="Times New Roman" w:cs="Times New Roman"/>
          <w:sz w:val="24"/>
          <w:szCs w:val="24"/>
        </w:rPr>
        <w:t xml:space="preserve"> have been discussed in the whole report above. The above study is based on the findings on the analysis of the need of academic skills and employability skills. It has been evident from the study that academic skills are of high significance in the improvement of the employability skills. Certain employability skills are the soft skills and hard skills. It can be evidently said that the soft skills are the communication skills and hard skills relates to the technical abilities.</w:t>
      </w:r>
    </w:p>
    <w:p w:rsidR="00DD1447" w:rsidRPr="005656A4" w:rsidRDefault="005656A4" w:rsidP="005656A4">
      <w:pPr>
        <w:pStyle w:val="Cmsor1"/>
        <w:rPr>
          <w:rFonts w:eastAsia="Times New Roman" w:cs="Times New Roman"/>
          <w:sz w:val="24"/>
          <w:szCs w:val="24"/>
        </w:rPr>
      </w:pPr>
      <w:bookmarkStart w:id="24" w:name="_Toc534660528"/>
      <w:r>
        <w:lastRenderedPageBreak/>
        <w:t>Reference List</w:t>
      </w:r>
      <w:bookmarkEnd w:id="24"/>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r w:rsidRPr="005656A4">
        <w:rPr>
          <w:rFonts w:ascii="Times New Roman" w:hAnsi="Times New Roman" w:cs="Times New Roman"/>
          <w:color w:val="222222"/>
          <w:sz w:val="24"/>
          <w:szCs w:val="24"/>
          <w:shd w:val="clear" w:color="auto" w:fill="FFFFFF"/>
        </w:rPr>
        <w:t>Sergio, S. and Forsythe, A.M., 2018. Blogging as a pedagogy: The award-winning ‘</w:t>
      </w:r>
      <w:proofErr w:type="spellStart"/>
      <w:r w:rsidRPr="005656A4">
        <w:rPr>
          <w:rFonts w:ascii="Times New Roman" w:hAnsi="Times New Roman" w:cs="Times New Roman"/>
          <w:color w:val="222222"/>
          <w:sz w:val="24"/>
          <w:szCs w:val="24"/>
          <w:shd w:val="clear" w:color="auto" w:fill="FFFFFF"/>
        </w:rPr>
        <w:t>PsychLiverpool</w:t>
      </w:r>
      <w:proofErr w:type="spellEnd"/>
      <w:r w:rsidRPr="005656A4">
        <w:rPr>
          <w:rFonts w:ascii="Times New Roman" w:hAnsi="Times New Roman" w:cs="Times New Roman"/>
          <w:color w:val="222222"/>
          <w:sz w:val="24"/>
          <w:szCs w:val="24"/>
          <w:shd w:val="clear" w:color="auto" w:fill="FFFFFF"/>
        </w:rPr>
        <w:t xml:space="preserve"> </w:t>
      </w:r>
      <w:proofErr w:type="spellStart"/>
      <w:r w:rsidRPr="005656A4">
        <w:rPr>
          <w:rFonts w:ascii="Times New Roman" w:hAnsi="Times New Roman" w:cs="Times New Roman"/>
          <w:color w:val="222222"/>
          <w:sz w:val="24"/>
          <w:szCs w:val="24"/>
          <w:shd w:val="clear" w:color="auto" w:fill="FFFFFF"/>
        </w:rPr>
        <w:t>Blog’and</w:t>
      </w:r>
      <w:proofErr w:type="spellEnd"/>
      <w:r w:rsidRPr="005656A4">
        <w:rPr>
          <w:rFonts w:ascii="Times New Roman" w:hAnsi="Times New Roman" w:cs="Times New Roman"/>
          <w:color w:val="222222"/>
          <w:sz w:val="24"/>
          <w:szCs w:val="24"/>
          <w:shd w:val="clear" w:color="auto" w:fill="FFFFFF"/>
        </w:rPr>
        <w:t xml:space="preserve"> how it is developing a community for meaning-making. </w:t>
      </w:r>
      <w:r w:rsidRPr="005656A4">
        <w:rPr>
          <w:rFonts w:ascii="Times New Roman" w:hAnsi="Times New Roman" w:cs="Times New Roman"/>
          <w:i/>
          <w:iCs/>
          <w:color w:val="222222"/>
          <w:sz w:val="24"/>
          <w:szCs w:val="24"/>
          <w:shd w:val="clear" w:color="auto" w:fill="FFFFFF"/>
        </w:rPr>
        <w:t>Psych-Talk, Issue 89, 8-10</w:t>
      </w:r>
      <w:r w:rsidRPr="005656A4">
        <w:rPr>
          <w:rFonts w:ascii="Times New Roman" w:hAnsi="Times New Roman" w:cs="Times New Roman"/>
          <w:color w:val="222222"/>
          <w:sz w:val="24"/>
          <w:szCs w:val="24"/>
          <w:shd w:val="clear" w:color="auto" w:fill="FFFFFF"/>
        </w:rPr>
        <w:t>.</w:t>
      </w: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r w:rsidRPr="005656A4">
        <w:rPr>
          <w:rFonts w:ascii="Times New Roman" w:hAnsi="Times New Roman" w:cs="Times New Roman"/>
          <w:color w:val="222222"/>
          <w:sz w:val="24"/>
          <w:szCs w:val="24"/>
          <w:shd w:val="clear" w:color="auto" w:fill="FFFFFF"/>
        </w:rPr>
        <w:t xml:space="preserve">Pinto, L.H. and </w:t>
      </w:r>
      <w:proofErr w:type="spellStart"/>
      <w:r w:rsidRPr="005656A4">
        <w:rPr>
          <w:rFonts w:ascii="Times New Roman" w:hAnsi="Times New Roman" w:cs="Times New Roman"/>
          <w:color w:val="222222"/>
          <w:sz w:val="24"/>
          <w:szCs w:val="24"/>
          <w:shd w:val="clear" w:color="auto" w:fill="FFFFFF"/>
        </w:rPr>
        <w:t>Ramalheira</w:t>
      </w:r>
      <w:proofErr w:type="spellEnd"/>
      <w:r w:rsidRPr="005656A4">
        <w:rPr>
          <w:rFonts w:ascii="Times New Roman" w:hAnsi="Times New Roman" w:cs="Times New Roman"/>
          <w:color w:val="222222"/>
          <w:sz w:val="24"/>
          <w:szCs w:val="24"/>
          <w:shd w:val="clear" w:color="auto" w:fill="FFFFFF"/>
        </w:rPr>
        <w:t>, D.C., 2017. Perceived employability of business graduates: The effect of academic performance and extracurricular activities. </w:t>
      </w:r>
      <w:r w:rsidRPr="005656A4">
        <w:rPr>
          <w:rFonts w:ascii="Times New Roman" w:hAnsi="Times New Roman" w:cs="Times New Roman"/>
          <w:i/>
          <w:iCs/>
          <w:color w:val="222222"/>
          <w:sz w:val="24"/>
          <w:szCs w:val="24"/>
          <w:shd w:val="clear" w:color="auto" w:fill="FFFFFF"/>
        </w:rPr>
        <w:t>Journal of Vocational Behavior</w:t>
      </w:r>
      <w:r w:rsidRPr="005656A4">
        <w:rPr>
          <w:rFonts w:ascii="Times New Roman" w:hAnsi="Times New Roman" w:cs="Times New Roman"/>
          <w:color w:val="222222"/>
          <w:sz w:val="24"/>
          <w:szCs w:val="24"/>
          <w:shd w:val="clear" w:color="auto" w:fill="FFFFFF"/>
        </w:rPr>
        <w:t>, </w:t>
      </w:r>
      <w:r w:rsidRPr="005656A4">
        <w:rPr>
          <w:rFonts w:ascii="Times New Roman" w:hAnsi="Times New Roman" w:cs="Times New Roman"/>
          <w:i/>
          <w:iCs/>
          <w:color w:val="222222"/>
          <w:sz w:val="24"/>
          <w:szCs w:val="24"/>
          <w:shd w:val="clear" w:color="auto" w:fill="FFFFFF"/>
        </w:rPr>
        <w:t>99</w:t>
      </w:r>
      <w:r w:rsidRPr="005656A4">
        <w:rPr>
          <w:rFonts w:ascii="Times New Roman" w:hAnsi="Times New Roman" w:cs="Times New Roman"/>
          <w:color w:val="222222"/>
          <w:sz w:val="24"/>
          <w:szCs w:val="24"/>
          <w:shd w:val="clear" w:color="auto" w:fill="FFFFFF"/>
        </w:rPr>
        <w:t>, pp.165-178.</w:t>
      </w: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r w:rsidRPr="005656A4">
        <w:rPr>
          <w:rFonts w:ascii="Times New Roman" w:hAnsi="Times New Roman" w:cs="Times New Roman"/>
          <w:color w:val="222222"/>
          <w:sz w:val="24"/>
          <w:szCs w:val="24"/>
          <w:shd w:val="clear" w:color="auto" w:fill="FFFFFF"/>
        </w:rPr>
        <w:t>Wolff, R. and Booth, M., 2017. Bridging the Gap: Creating a New Approach for Assuring 21st Century Employability Skills. </w:t>
      </w:r>
      <w:r w:rsidRPr="005656A4">
        <w:rPr>
          <w:rFonts w:ascii="Times New Roman" w:hAnsi="Times New Roman" w:cs="Times New Roman"/>
          <w:i/>
          <w:iCs/>
          <w:color w:val="222222"/>
          <w:sz w:val="24"/>
          <w:szCs w:val="24"/>
          <w:shd w:val="clear" w:color="auto" w:fill="FFFFFF"/>
        </w:rPr>
        <w:t>Change: The Magazine of Higher Learning</w:t>
      </w:r>
      <w:r w:rsidRPr="005656A4">
        <w:rPr>
          <w:rFonts w:ascii="Times New Roman" w:hAnsi="Times New Roman" w:cs="Times New Roman"/>
          <w:color w:val="222222"/>
          <w:sz w:val="24"/>
          <w:szCs w:val="24"/>
          <w:shd w:val="clear" w:color="auto" w:fill="FFFFFF"/>
        </w:rPr>
        <w:t>, </w:t>
      </w:r>
      <w:r w:rsidRPr="005656A4">
        <w:rPr>
          <w:rFonts w:ascii="Times New Roman" w:hAnsi="Times New Roman" w:cs="Times New Roman"/>
          <w:i/>
          <w:iCs/>
          <w:color w:val="222222"/>
          <w:sz w:val="24"/>
          <w:szCs w:val="24"/>
          <w:shd w:val="clear" w:color="auto" w:fill="FFFFFF"/>
        </w:rPr>
        <w:t>49</w:t>
      </w:r>
      <w:r w:rsidRPr="005656A4">
        <w:rPr>
          <w:rFonts w:ascii="Times New Roman" w:hAnsi="Times New Roman" w:cs="Times New Roman"/>
          <w:color w:val="222222"/>
          <w:sz w:val="24"/>
          <w:szCs w:val="24"/>
          <w:shd w:val="clear" w:color="auto" w:fill="FFFFFF"/>
        </w:rPr>
        <w:t>(6), pp.51-54.</w:t>
      </w: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r w:rsidRPr="005656A4">
        <w:rPr>
          <w:rFonts w:ascii="Times New Roman" w:hAnsi="Times New Roman" w:cs="Times New Roman"/>
          <w:color w:val="222222"/>
          <w:sz w:val="24"/>
          <w:szCs w:val="24"/>
          <w:shd w:val="clear" w:color="auto" w:fill="FFFFFF"/>
        </w:rPr>
        <w:t>Gill, R.J., 2018. Building employability skills for higher education students: An Australian example. </w:t>
      </w:r>
      <w:r w:rsidRPr="005656A4">
        <w:rPr>
          <w:rFonts w:ascii="Times New Roman" w:hAnsi="Times New Roman" w:cs="Times New Roman"/>
          <w:i/>
          <w:iCs/>
          <w:color w:val="222222"/>
          <w:sz w:val="24"/>
          <w:szCs w:val="24"/>
          <w:shd w:val="clear" w:color="auto" w:fill="FFFFFF"/>
        </w:rPr>
        <w:t>Journal of Teaching and Learning for Graduate Employability</w:t>
      </w:r>
      <w:r w:rsidRPr="005656A4">
        <w:rPr>
          <w:rFonts w:ascii="Times New Roman" w:hAnsi="Times New Roman" w:cs="Times New Roman"/>
          <w:color w:val="222222"/>
          <w:sz w:val="24"/>
          <w:szCs w:val="24"/>
          <w:shd w:val="clear" w:color="auto" w:fill="FFFFFF"/>
        </w:rPr>
        <w:t>, </w:t>
      </w:r>
      <w:r w:rsidRPr="005656A4">
        <w:rPr>
          <w:rFonts w:ascii="Times New Roman" w:hAnsi="Times New Roman" w:cs="Times New Roman"/>
          <w:i/>
          <w:iCs/>
          <w:color w:val="222222"/>
          <w:sz w:val="24"/>
          <w:szCs w:val="24"/>
          <w:shd w:val="clear" w:color="auto" w:fill="FFFFFF"/>
        </w:rPr>
        <w:t>9</w:t>
      </w:r>
      <w:r w:rsidRPr="005656A4">
        <w:rPr>
          <w:rFonts w:ascii="Times New Roman" w:hAnsi="Times New Roman" w:cs="Times New Roman"/>
          <w:color w:val="222222"/>
          <w:sz w:val="24"/>
          <w:szCs w:val="24"/>
          <w:shd w:val="clear" w:color="auto" w:fill="FFFFFF"/>
        </w:rPr>
        <w:t>(1), pp.84-92.</w:t>
      </w: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r w:rsidRPr="005656A4">
        <w:rPr>
          <w:rFonts w:ascii="Times New Roman" w:hAnsi="Times New Roman" w:cs="Times New Roman"/>
          <w:color w:val="222222"/>
          <w:sz w:val="24"/>
          <w:szCs w:val="24"/>
          <w:shd w:val="clear" w:color="auto" w:fill="FFFFFF"/>
        </w:rPr>
        <w:t>Bovey-Pilkington, D.A. and Pidgeon, C.L., 2018. P02 Developing employability skills for young people with long term conditions: skills for success workshop. </w:t>
      </w:r>
      <w:r w:rsidRPr="005656A4">
        <w:rPr>
          <w:rFonts w:ascii="Times New Roman" w:hAnsi="Times New Roman" w:cs="Times New Roman"/>
          <w:i/>
          <w:iCs/>
          <w:color w:val="222222"/>
          <w:sz w:val="24"/>
          <w:szCs w:val="24"/>
          <w:shd w:val="clear" w:color="auto" w:fill="FFFFFF"/>
        </w:rPr>
        <w:t>Rheumatology</w:t>
      </w:r>
      <w:r w:rsidRPr="005656A4">
        <w:rPr>
          <w:rFonts w:ascii="Times New Roman" w:hAnsi="Times New Roman" w:cs="Times New Roman"/>
          <w:color w:val="222222"/>
          <w:sz w:val="24"/>
          <w:szCs w:val="24"/>
          <w:shd w:val="clear" w:color="auto" w:fill="FFFFFF"/>
        </w:rPr>
        <w:t>, </w:t>
      </w:r>
      <w:r w:rsidRPr="005656A4">
        <w:rPr>
          <w:rFonts w:ascii="Times New Roman" w:hAnsi="Times New Roman" w:cs="Times New Roman"/>
          <w:i/>
          <w:iCs/>
          <w:color w:val="222222"/>
          <w:sz w:val="24"/>
          <w:szCs w:val="24"/>
          <w:shd w:val="clear" w:color="auto" w:fill="FFFFFF"/>
        </w:rPr>
        <w:t>57</w:t>
      </w:r>
      <w:r w:rsidRPr="005656A4">
        <w:rPr>
          <w:rFonts w:ascii="Times New Roman" w:hAnsi="Times New Roman" w:cs="Times New Roman"/>
          <w:color w:val="222222"/>
          <w:sz w:val="24"/>
          <w:szCs w:val="24"/>
          <w:shd w:val="clear" w:color="auto" w:fill="FFFFFF"/>
        </w:rPr>
        <w:t>(suppl_8), pp.key273-004.</w:t>
      </w: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r w:rsidRPr="005656A4">
        <w:rPr>
          <w:rFonts w:ascii="Times New Roman" w:hAnsi="Times New Roman" w:cs="Times New Roman"/>
          <w:color w:val="222222"/>
          <w:sz w:val="24"/>
          <w:szCs w:val="24"/>
          <w:shd w:val="clear" w:color="auto" w:fill="FFFFFF"/>
        </w:rPr>
        <w:t xml:space="preserve">De Castro, E.L., </w:t>
      </w:r>
      <w:proofErr w:type="spellStart"/>
      <w:r w:rsidRPr="005656A4">
        <w:rPr>
          <w:rFonts w:ascii="Times New Roman" w:hAnsi="Times New Roman" w:cs="Times New Roman"/>
          <w:color w:val="222222"/>
          <w:sz w:val="24"/>
          <w:szCs w:val="24"/>
          <w:shd w:val="clear" w:color="auto" w:fill="FFFFFF"/>
        </w:rPr>
        <w:t>Prenda</w:t>
      </w:r>
      <w:proofErr w:type="spellEnd"/>
      <w:r w:rsidRPr="005656A4">
        <w:rPr>
          <w:rFonts w:ascii="Times New Roman" w:hAnsi="Times New Roman" w:cs="Times New Roman"/>
          <w:color w:val="222222"/>
          <w:sz w:val="24"/>
          <w:szCs w:val="24"/>
          <w:shd w:val="clear" w:color="auto" w:fill="FFFFFF"/>
        </w:rPr>
        <w:t xml:space="preserve">, M.T.B. and </w:t>
      </w:r>
      <w:proofErr w:type="spellStart"/>
      <w:r w:rsidRPr="005656A4">
        <w:rPr>
          <w:rFonts w:ascii="Times New Roman" w:hAnsi="Times New Roman" w:cs="Times New Roman"/>
          <w:color w:val="222222"/>
          <w:sz w:val="24"/>
          <w:szCs w:val="24"/>
          <w:shd w:val="clear" w:color="auto" w:fill="FFFFFF"/>
        </w:rPr>
        <w:t>Dotong</w:t>
      </w:r>
      <w:proofErr w:type="spellEnd"/>
      <w:r w:rsidRPr="005656A4">
        <w:rPr>
          <w:rFonts w:ascii="Times New Roman" w:hAnsi="Times New Roman" w:cs="Times New Roman"/>
          <w:color w:val="222222"/>
          <w:sz w:val="24"/>
          <w:szCs w:val="24"/>
          <w:shd w:val="clear" w:color="auto" w:fill="FFFFFF"/>
        </w:rPr>
        <w:t>, C.I., 2017. Employability of Computer Engineering Graduates during Academic Year 2015-2016 and their Lifelong Learning Options. </w:t>
      </w:r>
      <w:r w:rsidRPr="005656A4">
        <w:rPr>
          <w:rFonts w:ascii="Times New Roman" w:hAnsi="Times New Roman" w:cs="Times New Roman"/>
          <w:i/>
          <w:iCs/>
          <w:color w:val="222222"/>
          <w:sz w:val="24"/>
          <w:szCs w:val="24"/>
          <w:shd w:val="clear" w:color="auto" w:fill="FFFFFF"/>
        </w:rPr>
        <w:t>Asia Pacific Journal of Academic Research in Social Sciences</w:t>
      </w:r>
      <w:r w:rsidRPr="005656A4">
        <w:rPr>
          <w:rFonts w:ascii="Times New Roman" w:hAnsi="Times New Roman" w:cs="Times New Roman"/>
          <w:color w:val="222222"/>
          <w:sz w:val="24"/>
          <w:szCs w:val="24"/>
          <w:shd w:val="clear" w:color="auto" w:fill="FFFFFF"/>
        </w:rPr>
        <w:t>, </w:t>
      </w:r>
      <w:r w:rsidRPr="005656A4">
        <w:rPr>
          <w:rFonts w:ascii="Times New Roman" w:hAnsi="Times New Roman" w:cs="Times New Roman"/>
          <w:i/>
          <w:iCs/>
          <w:color w:val="222222"/>
          <w:sz w:val="24"/>
          <w:szCs w:val="24"/>
          <w:shd w:val="clear" w:color="auto" w:fill="FFFFFF"/>
        </w:rPr>
        <w:t>2</w:t>
      </w:r>
      <w:r w:rsidRPr="005656A4">
        <w:rPr>
          <w:rFonts w:ascii="Times New Roman" w:hAnsi="Times New Roman" w:cs="Times New Roman"/>
          <w:color w:val="222222"/>
          <w:sz w:val="24"/>
          <w:szCs w:val="24"/>
          <w:shd w:val="clear" w:color="auto" w:fill="FFFFFF"/>
        </w:rPr>
        <w:t>.</w:t>
      </w: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proofErr w:type="spellStart"/>
      <w:r w:rsidRPr="005656A4">
        <w:rPr>
          <w:rFonts w:ascii="Times New Roman" w:hAnsi="Times New Roman" w:cs="Times New Roman"/>
          <w:color w:val="222222"/>
          <w:sz w:val="24"/>
          <w:szCs w:val="24"/>
          <w:shd w:val="clear" w:color="auto" w:fill="FFFFFF"/>
        </w:rPr>
        <w:t>Jiracheewewong</w:t>
      </w:r>
      <w:proofErr w:type="spellEnd"/>
      <w:r w:rsidRPr="005656A4">
        <w:rPr>
          <w:rFonts w:ascii="Times New Roman" w:hAnsi="Times New Roman" w:cs="Times New Roman"/>
          <w:color w:val="222222"/>
          <w:sz w:val="24"/>
          <w:szCs w:val="24"/>
          <w:shd w:val="clear" w:color="auto" w:fill="FFFFFF"/>
        </w:rPr>
        <w:t xml:space="preserve">, E., </w:t>
      </w:r>
      <w:proofErr w:type="spellStart"/>
      <w:r w:rsidRPr="005656A4">
        <w:rPr>
          <w:rFonts w:ascii="Times New Roman" w:hAnsi="Times New Roman" w:cs="Times New Roman"/>
          <w:color w:val="222222"/>
          <w:sz w:val="24"/>
          <w:szCs w:val="24"/>
          <w:shd w:val="clear" w:color="auto" w:fill="FFFFFF"/>
        </w:rPr>
        <w:t>Yongxia</w:t>
      </w:r>
      <w:proofErr w:type="spellEnd"/>
      <w:r w:rsidRPr="005656A4">
        <w:rPr>
          <w:rFonts w:ascii="Times New Roman" w:hAnsi="Times New Roman" w:cs="Times New Roman"/>
          <w:color w:val="222222"/>
          <w:sz w:val="24"/>
          <w:szCs w:val="24"/>
          <w:shd w:val="clear" w:color="auto" w:fill="FFFFFF"/>
        </w:rPr>
        <w:t>, M.A. and Han, X.U.E., 2017. The Determinants for Best Employability Skills and Job Opportunities for Undergraduate Students</w:t>
      </w:r>
      <w:r w:rsidRPr="005656A4">
        <w:rPr>
          <w:rFonts w:ascii="Times New Roman" w:hAnsi="Times New Roman" w:cs="Times New Roman"/>
          <w:color w:val="222222"/>
          <w:sz w:val="28"/>
          <w:szCs w:val="28"/>
          <w:shd w:val="clear" w:color="auto" w:fill="FFFFFF"/>
        </w:rPr>
        <w:t xml:space="preserve"> </w:t>
      </w:r>
      <w:r w:rsidRPr="005656A4">
        <w:rPr>
          <w:rFonts w:ascii="Times New Roman" w:hAnsi="Times New Roman" w:cs="Times New Roman"/>
          <w:color w:val="222222"/>
          <w:sz w:val="24"/>
          <w:szCs w:val="24"/>
          <w:shd w:val="clear" w:color="auto" w:fill="FFFFFF"/>
        </w:rPr>
        <w:t>Majoring in Chinese in Thailand. </w:t>
      </w:r>
      <w:r w:rsidRPr="005656A4">
        <w:rPr>
          <w:rFonts w:ascii="Times New Roman" w:hAnsi="Times New Roman" w:cs="Times New Roman"/>
          <w:i/>
          <w:iCs/>
          <w:color w:val="222222"/>
          <w:sz w:val="24"/>
          <w:szCs w:val="24"/>
          <w:shd w:val="clear" w:color="auto" w:fill="FFFFFF"/>
        </w:rPr>
        <w:t>Education and Urban Society</w:t>
      </w:r>
      <w:r w:rsidRPr="005656A4">
        <w:rPr>
          <w:rFonts w:ascii="Times New Roman" w:hAnsi="Times New Roman" w:cs="Times New Roman"/>
          <w:color w:val="222222"/>
          <w:sz w:val="24"/>
          <w:szCs w:val="24"/>
          <w:shd w:val="clear" w:color="auto" w:fill="FFFFFF"/>
        </w:rPr>
        <w:t>, p.0013124517747684.</w:t>
      </w: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p>
    <w:p w:rsidR="005656A4" w:rsidRPr="005656A4" w:rsidRDefault="005656A4">
      <w:pPr>
        <w:pStyle w:val="Norml1"/>
        <w:spacing w:line="360" w:lineRule="auto"/>
        <w:jc w:val="both"/>
        <w:rPr>
          <w:rFonts w:ascii="Times New Roman" w:hAnsi="Times New Roman" w:cs="Times New Roman"/>
          <w:color w:val="222222"/>
          <w:sz w:val="24"/>
          <w:szCs w:val="24"/>
          <w:shd w:val="clear" w:color="auto" w:fill="FFFFFF"/>
        </w:rPr>
      </w:pPr>
      <w:r w:rsidRPr="005656A4">
        <w:rPr>
          <w:rFonts w:ascii="Times New Roman" w:hAnsi="Times New Roman" w:cs="Times New Roman"/>
          <w:color w:val="222222"/>
          <w:sz w:val="24"/>
          <w:szCs w:val="24"/>
          <w:shd w:val="clear" w:color="auto" w:fill="FFFFFF"/>
        </w:rPr>
        <w:t xml:space="preserve">Rowe, A.D. and </w:t>
      </w:r>
      <w:proofErr w:type="spellStart"/>
      <w:r w:rsidRPr="005656A4">
        <w:rPr>
          <w:rFonts w:ascii="Times New Roman" w:hAnsi="Times New Roman" w:cs="Times New Roman"/>
          <w:color w:val="222222"/>
          <w:sz w:val="24"/>
          <w:szCs w:val="24"/>
          <w:shd w:val="clear" w:color="auto" w:fill="FFFFFF"/>
        </w:rPr>
        <w:t>Zegwaard</w:t>
      </w:r>
      <w:proofErr w:type="spellEnd"/>
      <w:r w:rsidRPr="005656A4">
        <w:rPr>
          <w:rFonts w:ascii="Times New Roman" w:hAnsi="Times New Roman" w:cs="Times New Roman"/>
          <w:color w:val="222222"/>
          <w:sz w:val="24"/>
          <w:szCs w:val="24"/>
          <w:shd w:val="clear" w:color="auto" w:fill="FFFFFF"/>
        </w:rPr>
        <w:t>, K.E., 2017. Developing graduate employability skills and attributes: Curriculum enhancement through work-integrated learning.</w:t>
      </w:r>
    </w:p>
    <w:p w:rsidR="005656A4" w:rsidRPr="005656A4" w:rsidRDefault="005656A4">
      <w:pPr>
        <w:pStyle w:val="Norml1"/>
        <w:spacing w:line="360" w:lineRule="auto"/>
        <w:jc w:val="both"/>
        <w:rPr>
          <w:rFonts w:ascii="Times New Roman" w:eastAsia="Times New Roman" w:hAnsi="Times New Roman" w:cs="Times New Roman"/>
          <w:sz w:val="24"/>
          <w:szCs w:val="24"/>
        </w:rPr>
      </w:pPr>
    </w:p>
    <w:p w:rsidR="00DD1447" w:rsidRPr="005656A4" w:rsidRDefault="00DD1447">
      <w:pPr>
        <w:pStyle w:val="Norml1"/>
        <w:spacing w:line="360" w:lineRule="auto"/>
        <w:jc w:val="both"/>
        <w:rPr>
          <w:rFonts w:ascii="Times New Roman" w:eastAsia="Times New Roman" w:hAnsi="Times New Roman" w:cs="Times New Roman"/>
          <w:b/>
          <w:sz w:val="28"/>
          <w:szCs w:val="28"/>
        </w:rPr>
      </w:pPr>
    </w:p>
    <w:p w:rsidR="00DD1447" w:rsidRDefault="00DD1447">
      <w:pPr>
        <w:pStyle w:val="Norml1"/>
        <w:spacing w:line="360" w:lineRule="auto"/>
        <w:jc w:val="both"/>
        <w:rPr>
          <w:rFonts w:ascii="Times New Roman" w:eastAsia="Times New Roman" w:hAnsi="Times New Roman" w:cs="Times New Roman"/>
          <w:sz w:val="24"/>
          <w:szCs w:val="24"/>
        </w:rPr>
      </w:pPr>
    </w:p>
    <w:sectPr w:rsidR="00DD1447" w:rsidSect="005656A4">
      <w:footerReference w:type="default" r:id="rId9"/>
      <w:footerReference w:type="firs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6997" w:rsidRDefault="00236997" w:rsidP="005656A4">
      <w:pPr>
        <w:spacing w:line="240" w:lineRule="auto"/>
      </w:pPr>
      <w:r>
        <w:separator/>
      </w:r>
    </w:p>
  </w:endnote>
  <w:endnote w:type="continuationSeparator" w:id="0">
    <w:p w:rsidR="00236997" w:rsidRDefault="00236997" w:rsidP="005656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14081998"/>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5656A4" w:rsidRPr="005656A4" w:rsidRDefault="005656A4">
            <w:pPr>
              <w:pStyle w:val="llb"/>
              <w:jc w:val="right"/>
              <w:rPr>
                <w:rFonts w:ascii="Times New Roman" w:hAnsi="Times New Roman" w:cs="Times New Roman"/>
              </w:rPr>
            </w:pPr>
            <w:r w:rsidRPr="005656A4">
              <w:rPr>
                <w:rFonts w:ascii="Times New Roman" w:hAnsi="Times New Roman" w:cs="Times New Roman"/>
              </w:rPr>
              <w:t xml:space="preserve">Page </w:t>
            </w:r>
            <w:r w:rsidRPr="005656A4">
              <w:rPr>
                <w:rFonts w:ascii="Times New Roman" w:hAnsi="Times New Roman" w:cs="Times New Roman"/>
                <w:b/>
                <w:sz w:val="24"/>
                <w:szCs w:val="24"/>
              </w:rPr>
              <w:fldChar w:fldCharType="begin"/>
            </w:r>
            <w:r w:rsidRPr="005656A4">
              <w:rPr>
                <w:rFonts w:ascii="Times New Roman" w:hAnsi="Times New Roman" w:cs="Times New Roman"/>
                <w:b/>
              </w:rPr>
              <w:instrText xml:space="preserve"> PAGE </w:instrText>
            </w:r>
            <w:r w:rsidRPr="005656A4">
              <w:rPr>
                <w:rFonts w:ascii="Times New Roman" w:hAnsi="Times New Roman" w:cs="Times New Roman"/>
                <w:b/>
                <w:sz w:val="24"/>
                <w:szCs w:val="24"/>
              </w:rPr>
              <w:fldChar w:fldCharType="separate"/>
            </w:r>
            <w:r w:rsidR="00491A04">
              <w:rPr>
                <w:rFonts w:ascii="Times New Roman" w:hAnsi="Times New Roman" w:cs="Times New Roman"/>
                <w:b/>
                <w:noProof/>
              </w:rPr>
              <w:t>2</w:t>
            </w:r>
            <w:r w:rsidRPr="005656A4">
              <w:rPr>
                <w:rFonts w:ascii="Times New Roman" w:hAnsi="Times New Roman" w:cs="Times New Roman"/>
                <w:b/>
                <w:sz w:val="24"/>
                <w:szCs w:val="24"/>
              </w:rPr>
              <w:fldChar w:fldCharType="end"/>
            </w:r>
            <w:r w:rsidRPr="005656A4">
              <w:rPr>
                <w:rFonts w:ascii="Times New Roman" w:hAnsi="Times New Roman" w:cs="Times New Roman"/>
              </w:rPr>
              <w:t xml:space="preserve"> of </w:t>
            </w:r>
            <w:r w:rsidRPr="005656A4">
              <w:rPr>
                <w:rFonts w:ascii="Times New Roman" w:hAnsi="Times New Roman" w:cs="Times New Roman"/>
                <w:b/>
                <w:sz w:val="24"/>
                <w:szCs w:val="24"/>
              </w:rPr>
              <w:fldChar w:fldCharType="begin"/>
            </w:r>
            <w:r w:rsidRPr="005656A4">
              <w:rPr>
                <w:rFonts w:ascii="Times New Roman" w:hAnsi="Times New Roman" w:cs="Times New Roman"/>
                <w:b/>
              </w:rPr>
              <w:instrText xml:space="preserve"> NUMPAGES  </w:instrText>
            </w:r>
            <w:r w:rsidRPr="005656A4">
              <w:rPr>
                <w:rFonts w:ascii="Times New Roman" w:hAnsi="Times New Roman" w:cs="Times New Roman"/>
                <w:b/>
                <w:sz w:val="24"/>
                <w:szCs w:val="24"/>
              </w:rPr>
              <w:fldChar w:fldCharType="separate"/>
            </w:r>
            <w:r w:rsidR="00491A04">
              <w:rPr>
                <w:rFonts w:ascii="Times New Roman" w:hAnsi="Times New Roman" w:cs="Times New Roman"/>
                <w:b/>
                <w:noProof/>
              </w:rPr>
              <w:t>9</w:t>
            </w:r>
            <w:r w:rsidRPr="005656A4">
              <w:rPr>
                <w:rFonts w:ascii="Times New Roman" w:hAnsi="Times New Roman" w:cs="Times New Roman"/>
                <w:b/>
                <w:sz w:val="24"/>
                <w:szCs w:val="24"/>
              </w:rPr>
              <w:fldChar w:fldCharType="end"/>
            </w:r>
          </w:p>
        </w:sdtContent>
      </w:sdt>
    </w:sdtContent>
  </w:sdt>
  <w:p w:rsidR="005656A4" w:rsidRDefault="005656A4">
    <w:pPr>
      <w:pStyle w:val="llb"/>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913666540"/>
      <w:docPartObj>
        <w:docPartGallery w:val="Page Numbers (Top of Page)"/>
        <w:docPartUnique/>
      </w:docPartObj>
    </w:sdtPr>
    <w:sdtEndPr/>
    <w:sdtContent>
      <w:p w:rsidR="00DA0A24" w:rsidRDefault="00DA0A24" w:rsidP="00DA0A24">
        <w:pPr>
          <w:pStyle w:val="llb"/>
          <w:jc w:val="right"/>
          <w:rPr>
            <w:rFonts w:ascii="Times New Roman" w:hAnsi="Times New Roman" w:cs="Times New Roman"/>
          </w:rPr>
        </w:pPr>
        <w:r w:rsidRPr="005656A4">
          <w:rPr>
            <w:rFonts w:ascii="Times New Roman" w:hAnsi="Times New Roman" w:cs="Times New Roman"/>
          </w:rPr>
          <w:t xml:space="preserve">Page </w:t>
        </w:r>
        <w:r w:rsidRPr="005656A4">
          <w:rPr>
            <w:rFonts w:ascii="Times New Roman" w:hAnsi="Times New Roman" w:cs="Times New Roman"/>
            <w:b/>
            <w:sz w:val="24"/>
            <w:szCs w:val="24"/>
          </w:rPr>
          <w:fldChar w:fldCharType="begin"/>
        </w:r>
        <w:r w:rsidRPr="005656A4">
          <w:rPr>
            <w:rFonts w:ascii="Times New Roman" w:hAnsi="Times New Roman" w:cs="Times New Roman"/>
            <w:b/>
          </w:rPr>
          <w:instrText xml:space="preserve"> PAGE </w:instrText>
        </w:r>
        <w:r w:rsidRPr="005656A4">
          <w:rPr>
            <w:rFonts w:ascii="Times New Roman" w:hAnsi="Times New Roman" w:cs="Times New Roman"/>
            <w:b/>
            <w:sz w:val="24"/>
            <w:szCs w:val="24"/>
          </w:rPr>
          <w:fldChar w:fldCharType="separate"/>
        </w:r>
        <w:r>
          <w:rPr>
            <w:rFonts w:ascii="Times New Roman" w:hAnsi="Times New Roman" w:cs="Times New Roman"/>
            <w:b/>
          </w:rPr>
          <w:t>2</w:t>
        </w:r>
        <w:r w:rsidRPr="005656A4">
          <w:rPr>
            <w:rFonts w:ascii="Times New Roman" w:hAnsi="Times New Roman" w:cs="Times New Roman"/>
            <w:b/>
            <w:sz w:val="24"/>
            <w:szCs w:val="24"/>
          </w:rPr>
          <w:fldChar w:fldCharType="end"/>
        </w:r>
        <w:r w:rsidRPr="005656A4">
          <w:rPr>
            <w:rFonts w:ascii="Times New Roman" w:hAnsi="Times New Roman" w:cs="Times New Roman"/>
          </w:rPr>
          <w:t xml:space="preserve"> of </w:t>
        </w:r>
        <w:r w:rsidRPr="005656A4">
          <w:rPr>
            <w:rFonts w:ascii="Times New Roman" w:hAnsi="Times New Roman" w:cs="Times New Roman"/>
            <w:b/>
            <w:sz w:val="24"/>
            <w:szCs w:val="24"/>
          </w:rPr>
          <w:fldChar w:fldCharType="begin"/>
        </w:r>
        <w:r w:rsidRPr="005656A4">
          <w:rPr>
            <w:rFonts w:ascii="Times New Roman" w:hAnsi="Times New Roman" w:cs="Times New Roman"/>
            <w:b/>
          </w:rPr>
          <w:instrText xml:space="preserve"> NUMPAGES  </w:instrText>
        </w:r>
        <w:r w:rsidRPr="005656A4">
          <w:rPr>
            <w:rFonts w:ascii="Times New Roman" w:hAnsi="Times New Roman" w:cs="Times New Roman"/>
            <w:b/>
            <w:sz w:val="24"/>
            <w:szCs w:val="24"/>
          </w:rPr>
          <w:fldChar w:fldCharType="separate"/>
        </w:r>
        <w:r>
          <w:rPr>
            <w:rFonts w:ascii="Times New Roman" w:hAnsi="Times New Roman" w:cs="Times New Roman"/>
            <w:b/>
          </w:rPr>
          <w:t>9</w:t>
        </w:r>
        <w:r w:rsidRPr="005656A4">
          <w:rPr>
            <w:rFonts w:ascii="Times New Roman" w:hAnsi="Times New Roman" w:cs="Times New Roman"/>
            <w:b/>
            <w:sz w:val="24"/>
            <w:szCs w:val="24"/>
          </w:rPr>
          <w:fldChar w:fldCharType="end"/>
        </w:r>
      </w:p>
    </w:sdtContent>
  </w:sdt>
  <w:p w:rsidR="00DA0A24" w:rsidRDefault="00DA0A24">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6997" w:rsidRDefault="00236997" w:rsidP="005656A4">
      <w:pPr>
        <w:spacing w:line="240" w:lineRule="auto"/>
      </w:pPr>
      <w:r>
        <w:separator/>
      </w:r>
    </w:p>
  </w:footnote>
  <w:footnote w:type="continuationSeparator" w:id="0">
    <w:p w:rsidR="00236997" w:rsidRDefault="00236997" w:rsidP="005656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445D8D"/>
    <w:multiLevelType w:val="multilevel"/>
    <w:tmpl w:val="9D0EC9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447"/>
    <w:rsid w:val="00236997"/>
    <w:rsid w:val="00407F06"/>
    <w:rsid w:val="00491A04"/>
    <w:rsid w:val="005656A4"/>
    <w:rsid w:val="005D0815"/>
    <w:rsid w:val="0060134E"/>
    <w:rsid w:val="00746957"/>
    <w:rsid w:val="008E7457"/>
    <w:rsid w:val="00B02A2D"/>
    <w:rsid w:val="00DA0A24"/>
    <w:rsid w:val="00DD1447"/>
    <w:rsid w:val="00F115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69F91"/>
  <w15:docId w15:val="{C0D56F15-B180-B740-B675-3309B4996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l">
    <w:name w:val="Normal"/>
    <w:qFormat/>
  </w:style>
  <w:style w:type="paragraph" w:styleId="Cmsor1">
    <w:name w:val="heading 1"/>
    <w:basedOn w:val="Norml1"/>
    <w:next w:val="Norml1"/>
    <w:rsid w:val="005656A4"/>
    <w:pPr>
      <w:keepNext/>
      <w:keepLines/>
      <w:spacing w:before="400" w:after="120"/>
      <w:jc w:val="both"/>
      <w:outlineLvl w:val="0"/>
    </w:pPr>
    <w:rPr>
      <w:rFonts w:ascii="Times New Roman" w:hAnsi="Times New Roman"/>
      <w:b/>
      <w:sz w:val="28"/>
      <w:szCs w:val="40"/>
    </w:rPr>
  </w:style>
  <w:style w:type="paragraph" w:styleId="Cmsor2">
    <w:name w:val="heading 2"/>
    <w:basedOn w:val="Norml1"/>
    <w:next w:val="Norml1"/>
    <w:rsid w:val="005656A4"/>
    <w:pPr>
      <w:keepNext/>
      <w:keepLines/>
      <w:spacing w:before="360" w:after="120"/>
      <w:jc w:val="both"/>
      <w:outlineLvl w:val="1"/>
    </w:pPr>
    <w:rPr>
      <w:rFonts w:ascii="Times New Roman" w:hAnsi="Times New Roman"/>
      <w:b/>
      <w:sz w:val="24"/>
      <w:szCs w:val="32"/>
    </w:rPr>
  </w:style>
  <w:style w:type="paragraph" w:styleId="Cmsor3">
    <w:name w:val="heading 3"/>
    <w:basedOn w:val="Norml1"/>
    <w:next w:val="Norml1"/>
    <w:rsid w:val="00DD1447"/>
    <w:pPr>
      <w:keepNext/>
      <w:keepLines/>
      <w:spacing w:before="320" w:after="80"/>
      <w:outlineLvl w:val="2"/>
    </w:pPr>
    <w:rPr>
      <w:color w:val="434343"/>
      <w:sz w:val="28"/>
      <w:szCs w:val="28"/>
    </w:rPr>
  </w:style>
  <w:style w:type="paragraph" w:styleId="Cmsor4">
    <w:name w:val="heading 4"/>
    <w:basedOn w:val="Norml1"/>
    <w:next w:val="Norml1"/>
    <w:rsid w:val="00DD1447"/>
    <w:pPr>
      <w:keepNext/>
      <w:keepLines/>
      <w:spacing w:before="280" w:after="80"/>
      <w:outlineLvl w:val="3"/>
    </w:pPr>
    <w:rPr>
      <w:color w:val="666666"/>
      <w:sz w:val="24"/>
      <w:szCs w:val="24"/>
    </w:rPr>
  </w:style>
  <w:style w:type="paragraph" w:styleId="Cmsor5">
    <w:name w:val="heading 5"/>
    <w:basedOn w:val="Norml1"/>
    <w:next w:val="Norml1"/>
    <w:rsid w:val="00DD1447"/>
    <w:pPr>
      <w:keepNext/>
      <w:keepLines/>
      <w:spacing w:before="240" w:after="80"/>
      <w:outlineLvl w:val="4"/>
    </w:pPr>
    <w:rPr>
      <w:color w:val="666666"/>
    </w:rPr>
  </w:style>
  <w:style w:type="paragraph" w:styleId="Cmsor6">
    <w:name w:val="heading 6"/>
    <w:basedOn w:val="Norml1"/>
    <w:next w:val="Norml1"/>
    <w:rsid w:val="00DD1447"/>
    <w:pPr>
      <w:keepNext/>
      <w:keepLines/>
      <w:spacing w:before="240" w:after="80"/>
      <w:outlineLvl w:val="5"/>
    </w:pPr>
    <w:rPr>
      <w:i/>
      <w:color w:val="66666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Norml1">
    <w:name w:val="Normál1"/>
    <w:rsid w:val="00DD1447"/>
  </w:style>
  <w:style w:type="paragraph" w:styleId="Cm">
    <w:name w:val="Title"/>
    <w:basedOn w:val="Norml1"/>
    <w:next w:val="Norml1"/>
    <w:rsid w:val="00DD1447"/>
    <w:pPr>
      <w:keepNext/>
      <w:keepLines/>
      <w:spacing w:after="60"/>
    </w:pPr>
    <w:rPr>
      <w:sz w:val="52"/>
      <w:szCs w:val="52"/>
    </w:rPr>
  </w:style>
  <w:style w:type="paragraph" w:styleId="Alcm">
    <w:name w:val="Subtitle"/>
    <w:basedOn w:val="Norml1"/>
    <w:next w:val="Norml1"/>
    <w:rsid w:val="00DD1447"/>
    <w:pPr>
      <w:keepNext/>
      <w:keepLines/>
      <w:spacing w:after="320"/>
    </w:pPr>
    <w:rPr>
      <w:color w:val="666666"/>
      <w:sz w:val="30"/>
      <w:szCs w:val="30"/>
    </w:rPr>
  </w:style>
  <w:style w:type="paragraph" w:styleId="Buborkszveg">
    <w:name w:val="Balloon Text"/>
    <w:basedOn w:val="Norml"/>
    <w:link w:val="BuborkszvegChar"/>
    <w:uiPriority w:val="99"/>
    <w:semiHidden/>
    <w:unhideWhenUsed/>
    <w:rsid w:val="005656A4"/>
    <w:pPr>
      <w:spacing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5656A4"/>
    <w:rPr>
      <w:rFonts w:ascii="Tahoma" w:hAnsi="Tahoma" w:cs="Tahoma"/>
      <w:sz w:val="16"/>
      <w:szCs w:val="16"/>
    </w:rPr>
  </w:style>
  <w:style w:type="paragraph" w:styleId="Tartalomjegyzkcmsora">
    <w:name w:val="TOC Heading"/>
    <w:basedOn w:val="Cmsor1"/>
    <w:next w:val="Norml"/>
    <w:uiPriority w:val="39"/>
    <w:semiHidden/>
    <w:unhideWhenUsed/>
    <w:qFormat/>
    <w:rsid w:val="005656A4"/>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J3">
    <w:name w:val="toc 3"/>
    <w:basedOn w:val="Norml"/>
    <w:next w:val="Norml"/>
    <w:autoRedefine/>
    <w:uiPriority w:val="39"/>
    <w:unhideWhenUsed/>
    <w:rsid w:val="005656A4"/>
    <w:pPr>
      <w:spacing w:after="100"/>
      <w:ind w:left="440"/>
    </w:pPr>
  </w:style>
  <w:style w:type="paragraph" w:styleId="TJ1">
    <w:name w:val="toc 1"/>
    <w:basedOn w:val="Norml"/>
    <w:next w:val="Norml"/>
    <w:autoRedefine/>
    <w:uiPriority w:val="39"/>
    <w:unhideWhenUsed/>
    <w:rsid w:val="005656A4"/>
    <w:pPr>
      <w:spacing w:after="100"/>
    </w:pPr>
  </w:style>
  <w:style w:type="paragraph" w:styleId="TJ2">
    <w:name w:val="toc 2"/>
    <w:basedOn w:val="Norml"/>
    <w:next w:val="Norml"/>
    <w:autoRedefine/>
    <w:uiPriority w:val="39"/>
    <w:unhideWhenUsed/>
    <w:rsid w:val="005656A4"/>
    <w:pPr>
      <w:spacing w:after="100"/>
      <w:ind w:left="220"/>
    </w:pPr>
  </w:style>
  <w:style w:type="character" w:styleId="Hiperhivatkozs">
    <w:name w:val="Hyperlink"/>
    <w:basedOn w:val="Bekezdsalapbettpusa"/>
    <w:uiPriority w:val="99"/>
    <w:unhideWhenUsed/>
    <w:rsid w:val="005656A4"/>
    <w:rPr>
      <w:color w:val="0000FF" w:themeColor="hyperlink"/>
      <w:u w:val="single"/>
    </w:rPr>
  </w:style>
  <w:style w:type="paragraph" w:styleId="lfej">
    <w:name w:val="header"/>
    <w:basedOn w:val="Norml"/>
    <w:link w:val="lfejChar"/>
    <w:uiPriority w:val="99"/>
    <w:unhideWhenUsed/>
    <w:rsid w:val="005656A4"/>
    <w:pPr>
      <w:tabs>
        <w:tab w:val="center" w:pos="4680"/>
        <w:tab w:val="right" w:pos="9360"/>
      </w:tabs>
      <w:spacing w:line="240" w:lineRule="auto"/>
    </w:pPr>
  </w:style>
  <w:style w:type="character" w:customStyle="1" w:styleId="lfejChar">
    <w:name w:val="Élőfej Char"/>
    <w:basedOn w:val="Bekezdsalapbettpusa"/>
    <w:link w:val="lfej"/>
    <w:uiPriority w:val="99"/>
    <w:rsid w:val="005656A4"/>
  </w:style>
  <w:style w:type="paragraph" w:styleId="llb">
    <w:name w:val="footer"/>
    <w:basedOn w:val="Norml"/>
    <w:link w:val="llbChar"/>
    <w:uiPriority w:val="99"/>
    <w:unhideWhenUsed/>
    <w:rsid w:val="005656A4"/>
    <w:pPr>
      <w:tabs>
        <w:tab w:val="center" w:pos="4680"/>
        <w:tab w:val="right" w:pos="9360"/>
      </w:tabs>
      <w:spacing w:line="240" w:lineRule="auto"/>
    </w:pPr>
  </w:style>
  <w:style w:type="character" w:customStyle="1" w:styleId="llbChar">
    <w:name w:val="Élőláb Char"/>
    <w:basedOn w:val="Bekezdsalapbettpusa"/>
    <w:link w:val="llb"/>
    <w:uiPriority w:val="99"/>
    <w:rsid w:val="005656A4"/>
  </w:style>
  <w:style w:type="table" w:styleId="Rcsostblzat">
    <w:name w:val="Table Grid"/>
    <w:basedOn w:val="Normltblzat"/>
    <w:uiPriority w:val="59"/>
    <w:unhideWhenUsed/>
    <w:rsid w:val="00746957"/>
    <w:pPr>
      <w:spacing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Oldalszm">
    <w:name w:val="page number"/>
    <w:basedOn w:val="Bekezdsalapbettpusa"/>
    <w:uiPriority w:val="99"/>
    <w:semiHidden/>
    <w:unhideWhenUsed/>
    <w:rsid w:val="00DA0A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934EAC-88D4-674C-83A7-516B32B3E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9</Pages>
  <Words>1760</Words>
  <Characters>12144</Characters>
  <Application>Microsoft Office Word</Application>
  <DocSecurity>0</DocSecurity>
  <Lines>101</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Jozsef Andrassy (1808618)</cp:lastModifiedBy>
  <cp:revision>4</cp:revision>
  <dcterms:created xsi:type="dcterms:W3CDTF">2019-01-05T21:55:00Z</dcterms:created>
  <dcterms:modified xsi:type="dcterms:W3CDTF">2019-01-07T21:43:00Z</dcterms:modified>
</cp:coreProperties>
</file>