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20B7F" w:rsidRPr="00FF7700" w:rsidRDefault="00F20B7F" w:rsidP="00963D8E">
      <w:pPr>
        <w:spacing w:after="200" w:line="480" w:lineRule="auto"/>
        <w:jc w:val="center"/>
        <w:rPr>
          <w:rFonts w:ascii="Times New Roman" w:hAnsi="Times New Roman" w:cs="Times New Roman"/>
          <w:b/>
          <w:color w:val="000000" w:themeColor="text1"/>
          <w:sz w:val="32"/>
          <w:szCs w:val="32"/>
        </w:rPr>
      </w:pPr>
    </w:p>
    <w:p w14:paraId="00000002" w14:textId="77777777" w:rsidR="00F20B7F" w:rsidRPr="00FF7700" w:rsidRDefault="00F20B7F" w:rsidP="00963D8E">
      <w:pPr>
        <w:spacing w:after="200" w:line="480" w:lineRule="auto"/>
        <w:jc w:val="center"/>
        <w:rPr>
          <w:rFonts w:ascii="Times New Roman" w:hAnsi="Times New Roman" w:cs="Times New Roman"/>
          <w:b/>
          <w:color w:val="000000" w:themeColor="text1"/>
          <w:sz w:val="32"/>
          <w:szCs w:val="32"/>
        </w:rPr>
      </w:pPr>
    </w:p>
    <w:p w14:paraId="00000009" w14:textId="37114A6E" w:rsidR="00F20B7F" w:rsidRPr="0054035A" w:rsidRDefault="00F8632B" w:rsidP="0054035A">
      <w:pPr>
        <w:spacing w:after="200" w:line="480" w:lineRule="auto"/>
        <w:jc w:val="center"/>
        <w:rPr>
          <w:rFonts w:ascii="Times New Roman" w:hAnsi="Times New Roman" w:cs="Times New Roman"/>
          <w:b/>
          <w:color w:val="000000" w:themeColor="text1"/>
          <w:sz w:val="52"/>
          <w:szCs w:val="52"/>
        </w:rPr>
      </w:pPr>
      <w:r w:rsidRPr="0054035A">
        <w:rPr>
          <w:rFonts w:ascii="Times New Roman" w:hAnsi="Times New Roman" w:cs="Times New Roman"/>
          <w:b/>
          <w:color w:val="000000" w:themeColor="text1"/>
          <w:sz w:val="52"/>
          <w:szCs w:val="52"/>
        </w:rPr>
        <w:t>Entrepreneurship</w:t>
      </w:r>
    </w:p>
    <w:p w14:paraId="3D5217A5" w14:textId="77777777" w:rsidR="0054035A" w:rsidRPr="009273CF" w:rsidRDefault="0054035A" w:rsidP="0054035A">
      <w:pPr>
        <w:jc w:val="center"/>
        <w:rPr>
          <w:rFonts w:eastAsiaTheme="minorHAnsi"/>
          <w:b/>
          <w:sz w:val="32"/>
          <w:szCs w:val="32"/>
        </w:rPr>
      </w:pPr>
      <w:r w:rsidRPr="009273CF">
        <w:rPr>
          <w:rFonts w:eastAsiaTheme="minorHAnsi"/>
          <w:b/>
          <w:sz w:val="32"/>
          <w:szCs w:val="32"/>
        </w:rPr>
        <w:t xml:space="preserve">Assessment </w:t>
      </w:r>
      <w:r>
        <w:rPr>
          <w:rFonts w:eastAsiaTheme="minorHAnsi"/>
          <w:b/>
          <w:sz w:val="32"/>
          <w:szCs w:val="32"/>
        </w:rPr>
        <w:t>1</w:t>
      </w:r>
    </w:p>
    <w:p w14:paraId="1161E7D1" w14:textId="77777777" w:rsidR="0054035A" w:rsidRDefault="0054035A" w:rsidP="0054035A">
      <w:pPr>
        <w:spacing w:after="160"/>
        <w:jc w:val="center"/>
        <w:rPr>
          <w:rFonts w:eastAsia="Calibri" w:cs="Times New Roman"/>
          <w:b/>
          <w:sz w:val="36"/>
          <w:szCs w:val="36"/>
        </w:rPr>
      </w:pPr>
    </w:p>
    <w:p w14:paraId="7406EC5A" w14:textId="77777777" w:rsidR="0054035A" w:rsidRDefault="0054035A" w:rsidP="0054035A">
      <w:pPr>
        <w:spacing w:after="160"/>
        <w:jc w:val="center"/>
        <w:rPr>
          <w:rFonts w:eastAsia="Calibri" w:cs="Times New Roman"/>
          <w:b/>
          <w:sz w:val="36"/>
          <w:szCs w:val="36"/>
        </w:rPr>
      </w:pPr>
    </w:p>
    <w:p w14:paraId="48A63813" w14:textId="77777777" w:rsidR="0054035A" w:rsidRPr="009273CF" w:rsidRDefault="0054035A" w:rsidP="0054035A">
      <w:pPr>
        <w:spacing w:after="160"/>
        <w:jc w:val="center"/>
        <w:rPr>
          <w:rFonts w:eastAsia="Calibri" w:cs="Times New Roman"/>
          <w:sz w:val="36"/>
          <w:szCs w:val="36"/>
        </w:rPr>
      </w:pPr>
      <w:r w:rsidRPr="009273CF">
        <w:rPr>
          <w:rFonts w:eastAsia="Calibri" w:cs="Times New Roman"/>
          <w:b/>
          <w:sz w:val="36"/>
          <w:szCs w:val="36"/>
        </w:rPr>
        <w:t>by Anca Ghizela Hotca</w:t>
      </w:r>
    </w:p>
    <w:p w14:paraId="2BC202A7" w14:textId="150CA645" w:rsidR="0054035A" w:rsidRPr="009273CF" w:rsidRDefault="0054035A" w:rsidP="0054035A">
      <w:pPr>
        <w:spacing w:after="160"/>
        <w:jc w:val="center"/>
        <w:rPr>
          <w:rFonts w:eastAsia="Calibri" w:cs="Times New Roman"/>
          <w:bCs/>
          <w:sz w:val="36"/>
          <w:szCs w:val="36"/>
        </w:rPr>
      </w:pPr>
      <w:r w:rsidRPr="009273CF">
        <w:rPr>
          <w:rFonts w:eastAsia="Calibri" w:cs="Times New Roman"/>
          <w:bCs/>
          <w:sz w:val="36"/>
          <w:szCs w:val="36"/>
        </w:rPr>
        <w:t>(2021006/BABM Level5T</w:t>
      </w:r>
      <w:r w:rsidR="00C93857">
        <w:rPr>
          <w:rFonts w:eastAsia="Calibri" w:cs="Times New Roman"/>
          <w:bCs/>
          <w:sz w:val="36"/>
          <w:szCs w:val="36"/>
        </w:rPr>
        <w:t>2</w:t>
      </w:r>
      <w:r w:rsidRPr="009273CF">
        <w:rPr>
          <w:rFonts w:eastAsia="Calibri" w:cs="Times New Roman"/>
          <w:bCs/>
          <w:sz w:val="36"/>
          <w:szCs w:val="36"/>
        </w:rPr>
        <w:t>G1/</w:t>
      </w:r>
      <w:r w:rsidR="009B1035">
        <w:rPr>
          <w:rFonts w:eastAsia="Calibri" w:cs="Times New Roman"/>
          <w:bCs/>
          <w:sz w:val="36"/>
          <w:szCs w:val="36"/>
        </w:rPr>
        <w:t>04</w:t>
      </w:r>
      <w:r w:rsidRPr="009273CF">
        <w:rPr>
          <w:rFonts w:eastAsia="Calibri" w:cs="Times New Roman"/>
          <w:bCs/>
          <w:sz w:val="36"/>
          <w:szCs w:val="36"/>
        </w:rPr>
        <w:t>.0</w:t>
      </w:r>
      <w:r w:rsidR="009B1035">
        <w:rPr>
          <w:rFonts w:eastAsia="Calibri" w:cs="Times New Roman"/>
          <w:bCs/>
          <w:sz w:val="36"/>
          <w:szCs w:val="36"/>
        </w:rPr>
        <w:t>8</w:t>
      </w:r>
      <w:r w:rsidRPr="009273CF">
        <w:rPr>
          <w:rFonts w:eastAsia="Calibri" w:cs="Times New Roman"/>
          <w:bCs/>
          <w:sz w:val="36"/>
          <w:szCs w:val="36"/>
        </w:rPr>
        <w:t>.2022)</w:t>
      </w:r>
    </w:p>
    <w:p w14:paraId="4CEC7AA9" w14:textId="77777777" w:rsidR="0054035A" w:rsidRPr="009273CF" w:rsidRDefault="0054035A" w:rsidP="0054035A">
      <w:pPr>
        <w:spacing w:after="160"/>
        <w:jc w:val="center"/>
        <w:rPr>
          <w:rFonts w:eastAsia="Calibri" w:cs="Times New Roman"/>
          <w:b/>
          <w:sz w:val="36"/>
          <w:szCs w:val="36"/>
        </w:rPr>
      </w:pPr>
    </w:p>
    <w:p w14:paraId="4F277936" w14:textId="77777777" w:rsidR="00FF2577" w:rsidRDefault="00FF2577" w:rsidP="0054035A">
      <w:pPr>
        <w:spacing w:after="200" w:line="480" w:lineRule="auto"/>
        <w:jc w:val="center"/>
        <w:rPr>
          <w:rFonts w:eastAsia="Calibri" w:cs="Times New Roman"/>
          <w:b/>
          <w:sz w:val="36"/>
          <w:szCs w:val="36"/>
        </w:rPr>
      </w:pPr>
    </w:p>
    <w:p w14:paraId="08A897E0" w14:textId="01B3FB77" w:rsidR="00E80DD0" w:rsidRDefault="0054035A" w:rsidP="0054035A">
      <w:pPr>
        <w:spacing w:after="200" w:line="480" w:lineRule="auto"/>
        <w:jc w:val="center"/>
        <w:rPr>
          <w:rFonts w:ascii="Times New Roman" w:hAnsi="Times New Roman" w:cs="Times New Roman"/>
          <w:b/>
          <w:color w:val="000000" w:themeColor="text1"/>
          <w:sz w:val="32"/>
          <w:szCs w:val="32"/>
        </w:rPr>
      </w:pPr>
      <w:r w:rsidRPr="009273CF">
        <w:rPr>
          <w:rFonts w:eastAsia="Calibri" w:cs="Times New Roman"/>
          <w:b/>
          <w:sz w:val="36"/>
          <w:szCs w:val="36"/>
        </w:rPr>
        <w:t>Tutor’s name:</w:t>
      </w:r>
      <w:r w:rsidR="00C93857">
        <w:rPr>
          <w:rFonts w:eastAsia="Calibri" w:cs="Times New Roman"/>
          <w:b/>
          <w:sz w:val="36"/>
          <w:szCs w:val="36"/>
        </w:rPr>
        <w:t xml:space="preserve"> </w:t>
      </w:r>
      <w:r w:rsidR="009B1035">
        <w:rPr>
          <w:rFonts w:eastAsia="Calibri" w:cs="Times New Roman"/>
          <w:b/>
          <w:sz w:val="36"/>
          <w:szCs w:val="36"/>
        </w:rPr>
        <w:t xml:space="preserve">Dr </w:t>
      </w:r>
      <w:r w:rsidR="00C93857">
        <w:rPr>
          <w:rFonts w:eastAsia="Calibri" w:cs="Times New Roman"/>
          <w:b/>
          <w:sz w:val="36"/>
          <w:szCs w:val="36"/>
        </w:rPr>
        <w:t>John-Paul Okeke</w:t>
      </w:r>
    </w:p>
    <w:p w14:paraId="45E24062" w14:textId="77777777" w:rsidR="00E80DD0" w:rsidRPr="00FF7700" w:rsidRDefault="00E80DD0" w:rsidP="00963D8E">
      <w:pPr>
        <w:spacing w:after="200" w:line="480" w:lineRule="auto"/>
        <w:jc w:val="center"/>
        <w:rPr>
          <w:rFonts w:ascii="Times New Roman" w:hAnsi="Times New Roman" w:cs="Times New Roman"/>
          <w:b/>
          <w:color w:val="000000" w:themeColor="text1"/>
          <w:sz w:val="32"/>
          <w:szCs w:val="32"/>
        </w:rPr>
      </w:pPr>
    </w:p>
    <w:p w14:paraId="0000000A" w14:textId="77777777" w:rsidR="00F20B7F" w:rsidRPr="00FF7700" w:rsidRDefault="00000000" w:rsidP="00963D8E">
      <w:pPr>
        <w:spacing w:after="200" w:line="480" w:lineRule="auto"/>
        <w:jc w:val="center"/>
        <w:rPr>
          <w:rFonts w:ascii="Times New Roman" w:hAnsi="Times New Roman" w:cs="Times New Roman"/>
          <w:b/>
          <w:color w:val="000000" w:themeColor="text1"/>
          <w:sz w:val="32"/>
          <w:szCs w:val="32"/>
        </w:rPr>
      </w:pPr>
      <w:r>
        <w:rPr>
          <w:rFonts w:ascii="Times New Roman" w:hAnsi="Times New Roman" w:cs="Times New Roman"/>
          <w:noProof/>
          <w:color w:val="000000" w:themeColor="text1"/>
        </w:rPr>
        <w:pict w14:anchorId="7E6D44D7">
          <v:rect id="_x0000_i1025" alt="" style="width:451.45pt;height:.05pt;mso-width-percent:0;mso-height-percent:0;mso-width-percent:0;mso-height-percent:0" o:hralign="center" o:hrstd="t" o:hr="t" fillcolor="#a0a0a0" stroked="f"/>
        </w:pict>
      </w:r>
    </w:p>
    <w:p w14:paraId="0000000B" w14:textId="77777777" w:rsidR="00F20B7F" w:rsidRPr="00FF7700" w:rsidRDefault="00F20B7F" w:rsidP="00963D8E">
      <w:pPr>
        <w:spacing w:after="200" w:line="480" w:lineRule="auto"/>
        <w:jc w:val="center"/>
        <w:rPr>
          <w:rFonts w:ascii="Times New Roman" w:hAnsi="Times New Roman" w:cs="Times New Roman"/>
          <w:b/>
          <w:color w:val="000000" w:themeColor="text1"/>
          <w:sz w:val="28"/>
          <w:szCs w:val="28"/>
        </w:rPr>
      </w:pPr>
    </w:p>
    <w:p w14:paraId="0000000C" w14:textId="77777777" w:rsidR="00F20B7F" w:rsidRPr="00FF7700" w:rsidRDefault="00F8632B" w:rsidP="00963D8E">
      <w:pPr>
        <w:spacing w:line="480" w:lineRule="auto"/>
        <w:rPr>
          <w:rFonts w:ascii="Times New Roman" w:hAnsi="Times New Roman" w:cs="Times New Roman"/>
          <w:b/>
          <w:color w:val="000000" w:themeColor="text1"/>
          <w:sz w:val="28"/>
          <w:szCs w:val="28"/>
        </w:rPr>
      </w:pPr>
      <w:r w:rsidRPr="00FF7700">
        <w:rPr>
          <w:rFonts w:ascii="Times New Roman" w:hAnsi="Times New Roman" w:cs="Times New Roman"/>
          <w:color w:val="000000" w:themeColor="text1"/>
        </w:rPr>
        <w:br w:type="page"/>
      </w:r>
    </w:p>
    <w:p w14:paraId="0000000D"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lastRenderedPageBreak/>
        <w:t>Introduction</w:t>
      </w:r>
    </w:p>
    <w:p w14:paraId="0000000E" w14:textId="424A62AB"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color w:val="000000" w:themeColor="text1"/>
          <w:sz w:val="24"/>
          <w:szCs w:val="24"/>
        </w:rPr>
        <w:t xml:space="preserve">This assessment is based on the entrepreneurship module. Ferreira (2021) has defined entrepreneurship as an act to create one or many businesses to generate profit. The academic states that the basic definition of entrepreneurship is limited and modern entrepreneurship involve transforming the world through solving problems, bringing change, and creating innovative products. This essay is related to a business idea, its evaluation to address the needs and problems of others, the community, and the self. The </w:t>
      </w:r>
      <w:r w:rsidRPr="00FF7700">
        <w:rPr>
          <w:rFonts w:ascii="Times New Roman" w:hAnsi="Times New Roman" w:cs="Times New Roman"/>
          <w:b/>
          <w:color w:val="000000" w:themeColor="text1"/>
          <w:sz w:val="24"/>
          <w:szCs w:val="24"/>
        </w:rPr>
        <w:t>thesis</w:t>
      </w:r>
      <w:r w:rsidRPr="00FF7700">
        <w:rPr>
          <w:rFonts w:ascii="Times New Roman" w:hAnsi="Times New Roman" w:cs="Times New Roman"/>
          <w:color w:val="000000" w:themeColor="text1"/>
          <w:sz w:val="24"/>
          <w:szCs w:val="24"/>
        </w:rPr>
        <w:t xml:space="preserve"> of this essay is to evaluate the business idea, describe the selection of this idea, consider initial market research findings, and reflect on personal development by demonstrating knowledge and entrepreneurship skills to provide solutions to solve people's needs.  </w:t>
      </w:r>
    </w:p>
    <w:p w14:paraId="388B0907" w14:textId="77777777" w:rsidR="000D1FCC" w:rsidRPr="00FF7700" w:rsidRDefault="000D1FCC" w:rsidP="00963D8E">
      <w:pPr>
        <w:spacing w:line="480" w:lineRule="auto"/>
        <w:jc w:val="both"/>
        <w:rPr>
          <w:rFonts w:ascii="Times New Roman" w:hAnsi="Times New Roman" w:cs="Times New Roman"/>
          <w:color w:val="000000" w:themeColor="text1"/>
          <w:sz w:val="24"/>
          <w:szCs w:val="24"/>
        </w:rPr>
      </w:pPr>
    </w:p>
    <w:p w14:paraId="0DE5F2B5" w14:textId="77777777" w:rsidR="00963D8E" w:rsidRDefault="00963D8E" w:rsidP="00963D8E">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0000000F" w14:textId="2560CEB0" w:rsidR="00F20B7F" w:rsidRPr="00FF7700" w:rsidRDefault="00F8632B" w:rsidP="00963D8E">
      <w:pPr>
        <w:spacing w:line="480" w:lineRule="auto"/>
        <w:jc w:val="both"/>
        <w:rPr>
          <w:rFonts w:ascii="Times New Roman" w:hAnsi="Times New Roman" w:cs="Times New Roman"/>
          <w:b/>
          <w:color w:val="000000" w:themeColor="text1"/>
          <w:sz w:val="24"/>
          <w:szCs w:val="24"/>
        </w:rPr>
      </w:pPr>
      <w:r w:rsidRPr="00FF7700">
        <w:rPr>
          <w:rFonts w:ascii="Times New Roman" w:hAnsi="Times New Roman" w:cs="Times New Roman"/>
          <w:b/>
          <w:color w:val="000000" w:themeColor="text1"/>
          <w:sz w:val="24"/>
          <w:szCs w:val="24"/>
        </w:rPr>
        <w:lastRenderedPageBreak/>
        <w:t xml:space="preserve">Discussion </w:t>
      </w:r>
    </w:p>
    <w:p w14:paraId="00000010"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t>1. Essay to evaluate the idea to address the needs and problems of ourselves, others, and the broader community and world. What led to choosing this idea? Take into consideration the initial market research findings and make a case study to process this solution in assessments 2</w:t>
      </w:r>
    </w:p>
    <w:p w14:paraId="00000011"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t xml:space="preserve">Evaluation of the business idea to address problems of others, the wider community, the world, and the self </w:t>
      </w:r>
    </w:p>
    <w:p w14:paraId="00000012" w14:textId="77777777" w:rsidR="00F20B7F" w:rsidRPr="00FF7700" w:rsidRDefault="00F8632B"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rPr>
        <w:t>The business idea for the entrepreneurship assessment is to open an English-style restaurant in Romania being a professional chef. The restaurant will have a diversified menu for breakfast, lunch, and dinner. The restaurant will provide customers with diversified cuisine and a party menu including afternoon teas, healthy sandwiches and health drinks. Local restaurants have a significant impact on the economy of the local community and support economic development (</w:t>
      </w:r>
      <w:r w:rsidRPr="00FF7700">
        <w:rPr>
          <w:rFonts w:ascii="Times New Roman" w:hAnsi="Times New Roman" w:cs="Times New Roman"/>
          <w:color w:val="000000" w:themeColor="text1"/>
          <w:sz w:val="24"/>
          <w:szCs w:val="24"/>
          <w:highlight w:val="white"/>
        </w:rPr>
        <w:t xml:space="preserve">CAEDC, 2021). The business idea of opening the restaurant will provide individuals in the local region with a place where they can obtain healthy food and enjoy gatherings. In consideration of the white community, the restaurant will provide employment to individuals, pay taxes, and purchase supplies and materials for the products and services. The business idea father plans to include catering services that will provide service to others and the wider community. The owner of the restaurant business will obtain business profits. </w:t>
      </w:r>
    </w:p>
    <w:p w14:paraId="00000013" w14:textId="77777777" w:rsidR="00F20B7F" w:rsidRPr="00FF7700" w:rsidRDefault="00F20B7F" w:rsidP="00963D8E">
      <w:pPr>
        <w:spacing w:line="480" w:lineRule="auto"/>
        <w:jc w:val="both"/>
        <w:rPr>
          <w:rFonts w:ascii="Times New Roman" w:hAnsi="Times New Roman" w:cs="Times New Roman"/>
          <w:color w:val="000000" w:themeColor="text1"/>
          <w:sz w:val="24"/>
          <w:szCs w:val="24"/>
          <w:highlight w:val="white"/>
        </w:rPr>
      </w:pPr>
    </w:p>
    <w:p w14:paraId="00000014" w14:textId="3AB80A38" w:rsidR="00F20B7F" w:rsidRPr="00FF7700" w:rsidRDefault="00F8632B"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 xml:space="preserve">The food and restaurant industry has an essential role in contributing to the global economy (Committee for Economic Development, 2017). The report by Committee for Economic Development (2017) states that from around 1.4 trillion dollars in food sales this industry generates economic value. This economic value is paid to the employees in salary and benefits. The business idea will contribute to the local economy, drive innovation, contribute to food affordability, address increasing consumer demand, meet society goals, and enhance the value </w:t>
      </w:r>
      <w:r w:rsidRPr="00FF7700">
        <w:rPr>
          <w:rFonts w:ascii="Times New Roman" w:hAnsi="Times New Roman" w:cs="Times New Roman"/>
          <w:color w:val="000000" w:themeColor="text1"/>
          <w:sz w:val="24"/>
          <w:szCs w:val="24"/>
          <w:highlight w:val="white"/>
        </w:rPr>
        <w:lastRenderedPageBreak/>
        <w:t xml:space="preserve">chain. The restaurant will provide people with local eateries that serve the community and enable them to dine outside and enjoy </w:t>
      </w:r>
      <w:r w:rsidRPr="00FF7700">
        <w:rPr>
          <w:rFonts w:ascii="Times New Roman" w:hAnsi="Times New Roman" w:cs="Times New Roman"/>
          <w:color w:val="000000" w:themeColor="text1"/>
          <w:sz w:val="24"/>
          <w:szCs w:val="24"/>
        </w:rPr>
        <w:t>(</w:t>
      </w:r>
      <w:r w:rsidRPr="00FF7700">
        <w:rPr>
          <w:rFonts w:ascii="Times New Roman" w:hAnsi="Times New Roman" w:cs="Times New Roman"/>
          <w:color w:val="000000" w:themeColor="text1"/>
          <w:sz w:val="24"/>
          <w:szCs w:val="24"/>
          <w:highlight w:val="white"/>
        </w:rPr>
        <w:t xml:space="preserve">CAEDC, 2021). </w:t>
      </w:r>
    </w:p>
    <w:p w14:paraId="416CE6DA" w14:textId="77777777" w:rsidR="000D1FCC" w:rsidRPr="00FF7700" w:rsidRDefault="000D1FCC" w:rsidP="00963D8E">
      <w:pPr>
        <w:spacing w:line="480" w:lineRule="auto"/>
        <w:jc w:val="both"/>
        <w:rPr>
          <w:rFonts w:ascii="Times New Roman" w:hAnsi="Times New Roman" w:cs="Times New Roman"/>
          <w:color w:val="000000" w:themeColor="text1"/>
          <w:sz w:val="24"/>
          <w:szCs w:val="24"/>
          <w:highlight w:val="white"/>
        </w:rPr>
      </w:pPr>
    </w:p>
    <w:p w14:paraId="00000015" w14:textId="77777777" w:rsidR="00F20B7F" w:rsidRPr="00FF7700" w:rsidRDefault="00F8632B" w:rsidP="00963D8E">
      <w:pPr>
        <w:spacing w:line="480" w:lineRule="auto"/>
        <w:jc w:val="both"/>
        <w:rPr>
          <w:rFonts w:ascii="Times New Roman" w:hAnsi="Times New Roman" w:cs="Times New Roman"/>
          <w:b/>
          <w:color w:val="000000" w:themeColor="text1"/>
          <w:sz w:val="24"/>
          <w:szCs w:val="24"/>
        </w:rPr>
      </w:pPr>
      <w:r w:rsidRPr="00FF7700">
        <w:rPr>
          <w:rFonts w:ascii="Times New Roman" w:hAnsi="Times New Roman" w:cs="Times New Roman"/>
          <w:b/>
          <w:color w:val="000000" w:themeColor="text1"/>
          <w:sz w:val="24"/>
          <w:szCs w:val="24"/>
        </w:rPr>
        <w:t>Reasons for selecting the idea</w:t>
      </w:r>
    </w:p>
    <w:p w14:paraId="00000016" w14:textId="09E1113D"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color w:val="000000" w:themeColor="text1"/>
          <w:sz w:val="24"/>
          <w:szCs w:val="24"/>
        </w:rPr>
        <w:t xml:space="preserve">From the initial observation and research in the food and restaurant industry in Romania, it is evident that individuals and families do not have the opportunity to go out and enjoy a nice gathering in a welcoming and cosy place, the exception being shopping centres. The business idea will provide individuals and families with a place where they can enjoy a welcoming, friendly and cosy place along with the availability of a diversified menu, healthy food, diversified cuisine, and healthy drinks. These are the major reasons that contributed to selecting the idea of starting an English-style restaurant in Romania. The creation of a restaurant in the region will provide the locals with the opportunity to enjoy a diversified menu, and spend time with family for celebrations, parties or any other events. </w:t>
      </w:r>
    </w:p>
    <w:p w14:paraId="1A5F150C" w14:textId="77777777" w:rsidR="000D1FCC" w:rsidRPr="00FF7700" w:rsidRDefault="000D1FCC" w:rsidP="00963D8E">
      <w:pPr>
        <w:spacing w:line="480" w:lineRule="auto"/>
        <w:jc w:val="both"/>
        <w:rPr>
          <w:rFonts w:ascii="Times New Roman" w:hAnsi="Times New Roman" w:cs="Times New Roman"/>
          <w:color w:val="000000" w:themeColor="text1"/>
          <w:sz w:val="24"/>
          <w:szCs w:val="24"/>
        </w:rPr>
      </w:pPr>
    </w:p>
    <w:p w14:paraId="00000017"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t>Initial market research findings in Romania</w:t>
      </w:r>
    </w:p>
    <w:p w14:paraId="00000018" w14:textId="4CB73690" w:rsidR="00F20B7F" w:rsidRPr="00FF7700" w:rsidRDefault="00F8632B"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rPr>
        <w:t>The hospitality industry in Romania is segmented by type, and category. The country has independent hotels and chain hotels and depending on categories there are economy hotels, mid-scale hotels, luxury hotels and upscale hotels (</w:t>
      </w:r>
      <w:r w:rsidRPr="00FF7700">
        <w:rPr>
          <w:rFonts w:ascii="Times New Roman" w:hAnsi="Times New Roman" w:cs="Times New Roman"/>
          <w:color w:val="000000" w:themeColor="text1"/>
          <w:sz w:val="24"/>
          <w:szCs w:val="24"/>
          <w:highlight w:val="white"/>
        </w:rPr>
        <w:t xml:space="preserve">Mordor Intelligence, 2021). The economy of Romania is concentrated in the service sector which contributes 58.2 % of the national GDP. The service sector of Romania employs almost 49% of the workforce. The crisis due to the covid-19 pandemic has severely affected the hospitality industry in Romania that including the restaurant sector. Tourism is a major contributor to Romania's economy and the unique ability of Romania's leisure activities and natural habitat coupled with its heritage makes it an interesting destination. The visitors and tourists from Bulgaria, European Union countries, Poland, Germany, France and Italy visit Romania (Mordor Intelligence, 2021). The restaurant </w:t>
      </w:r>
      <w:r w:rsidRPr="00FF7700">
        <w:rPr>
          <w:rFonts w:ascii="Times New Roman" w:hAnsi="Times New Roman" w:cs="Times New Roman"/>
          <w:color w:val="000000" w:themeColor="text1"/>
          <w:sz w:val="24"/>
          <w:szCs w:val="24"/>
          <w:highlight w:val="white"/>
        </w:rPr>
        <w:lastRenderedPageBreak/>
        <w:t xml:space="preserve">industry benefits from the availability of foreign tourists which contributes to its growth and popularity in the region. There are some major players in the hospitality industry of Romania including Ana Hotels, Grand Hotel Italia, Continental Hotels, JW Marriott Hotel and Hilton worldwide (Mordor Intelligence, 2021). </w:t>
      </w:r>
    </w:p>
    <w:p w14:paraId="2BB51DE9" w14:textId="77777777" w:rsidR="000D1FCC" w:rsidRPr="00FF7700" w:rsidRDefault="000D1FCC" w:rsidP="00963D8E">
      <w:pPr>
        <w:spacing w:line="480" w:lineRule="auto"/>
        <w:jc w:val="both"/>
        <w:rPr>
          <w:rFonts w:ascii="Times New Roman" w:hAnsi="Times New Roman" w:cs="Times New Roman"/>
          <w:color w:val="000000" w:themeColor="text1"/>
          <w:sz w:val="24"/>
          <w:szCs w:val="24"/>
          <w:highlight w:val="white"/>
        </w:rPr>
      </w:pPr>
    </w:p>
    <w:p w14:paraId="00000019" w14:textId="075C173D" w:rsidR="00F20B7F" w:rsidRPr="00FF7700" w:rsidRDefault="00F8632B"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 xml:space="preserve">The restaurant and food operator industry in Romania has a total value of around 2.9 billion euros and it is ranked 15th in Europe (Ibis World, 2022). The market size growth of the restaurant and takeaway Food Industry in Romania is 37.2 % in 2022, and the growth rate of the restaurant industry is 0.2 per cent per year. Around 105,400 individuals are employed in this industry and the employment growth is 7.5 % in 2022. There are around 13,500 restaurants and takeaway food companies in Romania, with a growth of 6.4 % in 2022. The number of companies has significantly grown in Romania between 2017 to 2022 (Ibis World, 2022). There has been a 3.3 per cent business growth in the industry in 2022. According to Harba, Tigu, and Davidescu (2021), the covid-19 pandemic influenced and posed challenges to the Romanian restaurant industry. The researchers have considered a comparative analysis of user emotion between 2010 to 2019 and 2020 to present on online reviews. The finding of the research indicates that the perspective and attitude of consumers towards restaurants have changed and there is a demand for more service and satisfaction that must be considered by restaurants in adapting operations after the pandemic (Harba, Tigu, and Davidescu, 2021).  Hence, the focus on healthy food and drink in the English style restaurant in Romania can provide to the increased demand of consumers and attempt to satisfy them through offered products and services. </w:t>
      </w:r>
    </w:p>
    <w:p w14:paraId="0000001A" w14:textId="77777777" w:rsidR="00F20B7F" w:rsidRPr="00FF7700" w:rsidRDefault="00F20B7F" w:rsidP="00963D8E">
      <w:pPr>
        <w:spacing w:line="480" w:lineRule="auto"/>
        <w:jc w:val="both"/>
        <w:rPr>
          <w:rFonts w:ascii="Times New Roman" w:hAnsi="Times New Roman" w:cs="Times New Roman"/>
          <w:color w:val="000000" w:themeColor="text1"/>
          <w:sz w:val="24"/>
          <w:szCs w:val="24"/>
          <w:highlight w:val="white"/>
        </w:rPr>
      </w:pPr>
    </w:p>
    <w:p w14:paraId="0000001B"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lastRenderedPageBreak/>
        <w:t>2. Reflection on personal development in participation in this module by demonstrating how the entrepreneurial skills and knowledge gained will ensure that the idea will create solutions to people’s problems and address people's needs</w:t>
      </w:r>
    </w:p>
    <w:p w14:paraId="0000001C" w14:textId="77777777" w:rsidR="00F20B7F" w:rsidRPr="00FF7700" w:rsidRDefault="00F8632B" w:rsidP="00963D8E">
      <w:pPr>
        <w:spacing w:line="480" w:lineRule="auto"/>
        <w:jc w:val="both"/>
        <w:rPr>
          <w:rFonts w:ascii="Times New Roman" w:eastAsia="Times New Roman" w:hAnsi="Times New Roman" w:cs="Times New Roman"/>
          <w:b/>
          <w:color w:val="000000" w:themeColor="text1"/>
          <w:sz w:val="24"/>
          <w:szCs w:val="24"/>
        </w:rPr>
      </w:pPr>
      <w:r w:rsidRPr="00FF7700">
        <w:rPr>
          <w:rFonts w:ascii="Times New Roman" w:eastAsia="Times New Roman" w:hAnsi="Times New Roman" w:cs="Times New Roman"/>
          <w:b/>
          <w:color w:val="000000" w:themeColor="text1"/>
          <w:sz w:val="24"/>
          <w:szCs w:val="24"/>
        </w:rPr>
        <w:t xml:space="preserve">Skills and Knowledge of Entrepreneurs </w:t>
      </w:r>
    </w:p>
    <w:p w14:paraId="0000001D" w14:textId="15D049C3" w:rsidR="00F20B7F" w:rsidRPr="00FF7700" w:rsidRDefault="00F8632B" w:rsidP="00963D8E">
      <w:pPr>
        <w:spacing w:after="200" w:line="480" w:lineRule="auto"/>
        <w:jc w:val="both"/>
        <w:rPr>
          <w:rFonts w:ascii="Times New Roman" w:eastAsia="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rPr>
        <w:t>During the module, many skills were mastered by me. The module was helpful for me through which I was able to analy</w:t>
      </w:r>
      <w:r w:rsidR="00C402C4" w:rsidRPr="00FF7700">
        <w:rPr>
          <w:rFonts w:ascii="Times New Roman" w:eastAsia="Times New Roman" w:hAnsi="Times New Roman" w:cs="Times New Roman"/>
          <w:color w:val="000000" w:themeColor="text1"/>
          <w:sz w:val="24"/>
          <w:szCs w:val="24"/>
        </w:rPr>
        <w:t>s</w:t>
      </w:r>
      <w:r w:rsidRPr="00FF7700">
        <w:rPr>
          <w:rFonts w:ascii="Times New Roman" w:eastAsia="Times New Roman" w:hAnsi="Times New Roman" w:cs="Times New Roman"/>
          <w:color w:val="000000" w:themeColor="text1"/>
          <w:sz w:val="24"/>
          <w:szCs w:val="24"/>
        </w:rPr>
        <w:t>e the different skills and competencies that are essential in managing entrepreneurship. During the module, classes explained the term entrepreneurship and the challenges they face when they start a new business. Some of the skills such as time management and problem-solving are extremely essential in the organization through which there can be a huge amount of stability. It shall also be said that the skills and the competencies will also help manage the work through which the business can gain a better amount of sustainability. The importance of time management and problem-solving was also taught to us during the module by which I was able to analy</w:t>
      </w:r>
      <w:r w:rsidR="00C402C4" w:rsidRPr="00FF7700">
        <w:rPr>
          <w:rFonts w:ascii="Times New Roman" w:eastAsia="Times New Roman" w:hAnsi="Times New Roman" w:cs="Times New Roman"/>
          <w:color w:val="000000" w:themeColor="text1"/>
          <w:sz w:val="24"/>
          <w:szCs w:val="24"/>
        </w:rPr>
        <w:t>s</w:t>
      </w:r>
      <w:r w:rsidRPr="00FF7700">
        <w:rPr>
          <w:rFonts w:ascii="Times New Roman" w:eastAsia="Times New Roman" w:hAnsi="Times New Roman" w:cs="Times New Roman"/>
          <w:color w:val="000000" w:themeColor="text1"/>
          <w:sz w:val="24"/>
          <w:szCs w:val="24"/>
        </w:rPr>
        <w:t xml:space="preserve">e the importance better (Indeed 2022). During the module, the roles of the entrepreneurs were also defined through which the class enabled their knowledge enhancement through which the individuals of the business can have a better amount of stability. Some of the skills and experiences are also essential through which the entrepreneurs can ensure to have better operations. The risk-taking skills among the entrepreneurs can also ensure that they are taking on challenges to increase the revenues and the growth of the business (Indeed 2022). Entrepreneurs should always make certain that all forms of challenges are being accepted and defeated through which organisational development can be effective. </w:t>
      </w:r>
    </w:p>
    <w:p w14:paraId="0000001E" w14:textId="77777777" w:rsidR="00F20B7F" w:rsidRPr="00FF7700" w:rsidRDefault="00F8632B" w:rsidP="00963D8E">
      <w:pPr>
        <w:spacing w:after="200" w:line="480" w:lineRule="auto"/>
        <w:jc w:val="both"/>
        <w:rPr>
          <w:rFonts w:ascii="Times New Roman" w:eastAsia="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rPr>
        <w:t xml:space="preserve">Entrepreneurs should be creative in thinking and should always think outside the box through which they can create new products and services for the customers. Since the customers are the main elements in the business, they should be provided with products that will help cater for the needs of the customers. The creativity and innovation among the entrepreneurs also increase </w:t>
      </w:r>
      <w:r w:rsidRPr="00FF7700">
        <w:rPr>
          <w:rFonts w:ascii="Times New Roman" w:eastAsia="Times New Roman" w:hAnsi="Times New Roman" w:cs="Times New Roman"/>
          <w:color w:val="000000" w:themeColor="text1"/>
          <w:sz w:val="24"/>
          <w:szCs w:val="24"/>
        </w:rPr>
        <w:lastRenderedPageBreak/>
        <w:t>the sustainability of the business through which the individuals can ensure to have better amount of stability. The innovation in the organization will also help in gaining new and potential customers in the business through which there can be a better amount of growth (</w:t>
      </w:r>
      <w:r w:rsidRPr="00FF7700">
        <w:rPr>
          <w:rFonts w:ascii="Times New Roman" w:eastAsia="Times New Roman" w:hAnsi="Times New Roman" w:cs="Times New Roman"/>
          <w:color w:val="000000" w:themeColor="text1"/>
          <w:sz w:val="24"/>
          <w:szCs w:val="24"/>
          <w:highlight w:val="white"/>
        </w:rPr>
        <w:t xml:space="preserve">Najeh and </w:t>
      </w:r>
      <w:proofErr w:type="spellStart"/>
      <w:r w:rsidRPr="00FF7700">
        <w:rPr>
          <w:rFonts w:ascii="Times New Roman" w:eastAsia="Times New Roman" w:hAnsi="Times New Roman" w:cs="Times New Roman"/>
          <w:color w:val="000000" w:themeColor="text1"/>
          <w:sz w:val="24"/>
          <w:szCs w:val="24"/>
          <w:highlight w:val="white"/>
        </w:rPr>
        <w:t>Morched</w:t>
      </w:r>
      <w:proofErr w:type="spellEnd"/>
      <w:r w:rsidRPr="00FF7700">
        <w:rPr>
          <w:rFonts w:ascii="Times New Roman" w:eastAsia="Times New Roman" w:hAnsi="Times New Roman" w:cs="Times New Roman"/>
          <w:color w:val="000000" w:themeColor="text1"/>
          <w:sz w:val="24"/>
          <w:szCs w:val="24"/>
          <w:highlight w:val="white"/>
        </w:rPr>
        <w:t xml:space="preserve"> 2022</w:t>
      </w:r>
      <w:r w:rsidRPr="00FF7700">
        <w:rPr>
          <w:rFonts w:ascii="Times New Roman" w:eastAsia="Times New Roman" w:hAnsi="Times New Roman" w:cs="Times New Roman"/>
          <w:color w:val="000000" w:themeColor="text1"/>
          <w:sz w:val="24"/>
          <w:szCs w:val="24"/>
        </w:rPr>
        <w:t xml:space="preserve">). Coming to the challenges, the module also explained that language can also be one of the main challenges that entrepreneurs might have to handle. Hence, communication should be improved through which communicating with the customers can be possible. The entrepreneurs communicate with the customers to identify the needs and the demands they have and the product expectations they hold. Catering to the customers can be easier if the communication skills among the entrepreneurs are effective. The skills will be helpful for the business through which they can ensure to have better amount of stability and sustainability in the market by which there can be better work management. The skills will also ensure that business growth is being enhanced through which there can be a better form of management. </w:t>
      </w:r>
    </w:p>
    <w:p w14:paraId="0000001F" w14:textId="77777777" w:rsidR="00F20B7F" w:rsidRPr="00FF7700" w:rsidRDefault="00F8632B" w:rsidP="00963D8E">
      <w:pPr>
        <w:pStyle w:val="Heading1"/>
        <w:spacing w:before="480" w:after="0" w:line="480" w:lineRule="auto"/>
        <w:jc w:val="both"/>
        <w:rPr>
          <w:rFonts w:ascii="Times New Roman" w:eastAsia="Times New Roman" w:hAnsi="Times New Roman" w:cs="Times New Roman"/>
          <w:b/>
          <w:color w:val="000000" w:themeColor="text1"/>
          <w:sz w:val="24"/>
          <w:szCs w:val="24"/>
        </w:rPr>
      </w:pPr>
      <w:r w:rsidRPr="00FF7700">
        <w:rPr>
          <w:rFonts w:ascii="Times New Roman" w:eastAsia="Times New Roman" w:hAnsi="Times New Roman" w:cs="Times New Roman"/>
          <w:b/>
          <w:color w:val="000000" w:themeColor="text1"/>
          <w:sz w:val="24"/>
          <w:szCs w:val="24"/>
        </w:rPr>
        <w:t xml:space="preserve">Usage of skills and knowledge in reducing the complications of the new business </w:t>
      </w:r>
    </w:p>
    <w:p w14:paraId="00000020" w14:textId="77777777" w:rsidR="00F20B7F" w:rsidRPr="00FF7700" w:rsidRDefault="00F8632B" w:rsidP="00963D8E">
      <w:pPr>
        <w:spacing w:after="200" w:line="480" w:lineRule="auto"/>
        <w:jc w:val="both"/>
        <w:rPr>
          <w:rFonts w:ascii="Times New Roman" w:eastAsia="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rPr>
        <w:t xml:space="preserve">As discussed in the taught skills in the module, skills can also be helpful for the business through which they can address the challenges of the customers. The new business will be opened in places where the customers do not have the option of a comfortable and cosy place to sit and enjoy the food. The creativity skills of the entrepreneurs will help create a diversified menu through which the customers can be properly influenced through which there can be a huge amount of stability. It shall also be said that the individuals of the organization should be provided with all forms of help through which the individuals can also ensure to have better organizational development. The process and the products should be properly managed through which there can be better work management. The creativity and the innovative menu will also help in gaining a huge number of customers through which the revenues for the business will </w:t>
      </w:r>
      <w:r w:rsidRPr="00FF7700">
        <w:rPr>
          <w:rFonts w:ascii="Times New Roman" w:eastAsia="Times New Roman" w:hAnsi="Times New Roman" w:cs="Times New Roman"/>
          <w:color w:val="000000" w:themeColor="text1"/>
          <w:sz w:val="24"/>
          <w:szCs w:val="24"/>
        </w:rPr>
        <w:lastRenderedPageBreak/>
        <w:t>be increased massively. This way the businesses can also ensure to have a better amount of growth and can constantly gain profits from the customers. The risk-taking skill of the entrepreneurs will also help increase the reach of the business. The expansion of the business would need a huge amount of courage as that includes the risk of business failure. Hence, the business can further have better growth in the business. It is also essential for businesses to communicate with the customer.</w:t>
      </w:r>
    </w:p>
    <w:p w14:paraId="00000021" w14:textId="77777777" w:rsidR="00F20B7F" w:rsidRPr="00FF7700" w:rsidRDefault="00F8632B" w:rsidP="00963D8E">
      <w:pPr>
        <w:spacing w:after="200" w:line="480" w:lineRule="auto"/>
        <w:jc w:val="both"/>
        <w:rPr>
          <w:rFonts w:ascii="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rPr>
        <w:t xml:space="preserve"> The new organization can ensure to have a better form of stability if the communication between the members is effective (</w:t>
      </w:r>
      <w:r w:rsidRPr="00FF7700">
        <w:rPr>
          <w:rFonts w:ascii="Times New Roman" w:eastAsia="Times New Roman" w:hAnsi="Times New Roman" w:cs="Times New Roman"/>
          <w:color w:val="000000" w:themeColor="text1"/>
          <w:sz w:val="24"/>
          <w:szCs w:val="24"/>
          <w:highlight w:val="white"/>
        </w:rPr>
        <w:t>Eggert et al. 2018</w:t>
      </w:r>
      <w:r w:rsidRPr="00FF7700">
        <w:rPr>
          <w:rFonts w:ascii="Times New Roman" w:eastAsia="Times New Roman" w:hAnsi="Times New Roman" w:cs="Times New Roman"/>
          <w:color w:val="000000" w:themeColor="text1"/>
          <w:sz w:val="24"/>
          <w:szCs w:val="24"/>
        </w:rPr>
        <w:t>). The skills will be used by the entrepreneurs through which they can ensure have better amount of sustainability and stability in the organization through which there can be better work management. It shall also be said that the customer needs should be properly addressed. Hence, the skills such as time management and problem-solving will allow the new organization to serve the customers on time and will also reduce the problems such as late food service. Communication with the business is also a challenge as the customers are unable to come to the business and ask for the requirements. Hence, the new restaurant will be providing the customers with the option of customized food options through which they can become more loyal to the business (</w:t>
      </w:r>
      <w:r w:rsidRPr="00FF7700">
        <w:rPr>
          <w:rFonts w:ascii="Times New Roman" w:eastAsia="Times New Roman" w:hAnsi="Times New Roman" w:cs="Times New Roman"/>
          <w:color w:val="000000" w:themeColor="text1"/>
          <w:sz w:val="24"/>
          <w:szCs w:val="24"/>
          <w:highlight w:val="white"/>
        </w:rPr>
        <w:t>Eggert et al. 2018</w:t>
      </w:r>
      <w:r w:rsidRPr="00FF7700">
        <w:rPr>
          <w:rFonts w:ascii="Times New Roman" w:eastAsia="Times New Roman" w:hAnsi="Times New Roman" w:cs="Times New Roman"/>
          <w:color w:val="000000" w:themeColor="text1"/>
          <w:sz w:val="24"/>
          <w:szCs w:val="24"/>
        </w:rPr>
        <w:t xml:space="preserve">).  This way the business can also ensure better protection and can also manage the task properly. </w:t>
      </w:r>
    </w:p>
    <w:p w14:paraId="34334C8A" w14:textId="77777777" w:rsidR="00963D8E" w:rsidRDefault="00963D8E" w:rsidP="00963D8E">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00000022" w14:textId="0219D5FF"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lastRenderedPageBreak/>
        <w:t>Conclusion</w:t>
      </w:r>
    </w:p>
    <w:p w14:paraId="00000023"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rPr>
        <w:t xml:space="preserve">Concluding with the topic it shall also be said that the new organization will help the customers through whom there can be a better amount of sustainability. It shall also be said that the new business will also be providing better help to the business through which the organization can gain a better amount of stability and can also enhance the market share. The skills and competencies of the entrepreneurs have also been witnessed. It can also be said that the entrepreneurs will also be making certain that the skills and the competencies are being used through which the individuals can ensure to have better amount of stability. </w:t>
      </w:r>
      <w:r w:rsidRPr="00FF7700">
        <w:rPr>
          <w:rFonts w:ascii="Times New Roman" w:hAnsi="Times New Roman" w:cs="Times New Roman"/>
          <w:color w:val="000000" w:themeColor="text1"/>
        </w:rPr>
        <w:br w:type="page"/>
      </w:r>
    </w:p>
    <w:p w14:paraId="00000024" w14:textId="77777777" w:rsidR="00F20B7F" w:rsidRPr="00FF7700" w:rsidRDefault="00F8632B"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b/>
          <w:color w:val="000000" w:themeColor="text1"/>
          <w:sz w:val="24"/>
          <w:szCs w:val="24"/>
        </w:rPr>
        <w:lastRenderedPageBreak/>
        <w:t>References</w:t>
      </w:r>
    </w:p>
    <w:p w14:paraId="36C3BBF8" w14:textId="77777777" w:rsidR="00C402C4" w:rsidRPr="00FF7700" w:rsidRDefault="00C402C4"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CAEDC, (2021). ‘</w:t>
      </w:r>
      <w:r w:rsidRPr="00FF7700">
        <w:rPr>
          <w:rFonts w:ascii="Times New Roman" w:hAnsi="Times New Roman" w:cs="Times New Roman"/>
          <w:i/>
          <w:color w:val="000000" w:themeColor="text1"/>
          <w:sz w:val="24"/>
          <w:szCs w:val="24"/>
          <w:highlight w:val="white"/>
        </w:rPr>
        <w:t>The Importance of Restaurants to Local Community - Cumberland Area Economic Development Corporation</w:t>
      </w:r>
      <w:r w:rsidRPr="00FF7700">
        <w:rPr>
          <w:rFonts w:ascii="Times New Roman" w:hAnsi="Times New Roman" w:cs="Times New Roman"/>
          <w:color w:val="000000" w:themeColor="text1"/>
          <w:sz w:val="24"/>
          <w:szCs w:val="24"/>
          <w:highlight w:val="white"/>
        </w:rPr>
        <w:t>.’ [online] Cumberland Area Economic Development Corporation. Available at: &lt;https://cumberlandbusiness.com/news/the-importance-of-restaurants-to-local-community/&gt; [Accessed 15 July 2022].</w:t>
      </w:r>
    </w:p>
    <w:p w14:paraId="0E0EFD34" w14:textId="77777777" w:rsidR="00C402C4" w:rsidRPr="00FF7700" w:rsidRDefault="00C402C4"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Committee for Economic Development, (2017). ‘</w:t>
      </w:r>
      <w:r w:rsidRPr="00FF7700">
        <w:rPr>
          <w:rFonts w:ascii="Times New Roman" w:hAnsi="Times New Roman" w:cs="Times New Roman"/>
          <w:i/>
          <w:color w:val="000000" w:themeColor="text1"/>
          <w:sz w:val="24"/>
          <w:szCs w:val="24"/>
          <w:highlight w:val="white"/>
        </w:rPr>
        <w:t>Economic Contribution of the Food and Beverage Industry</w:t>
      </w:r>
      <w:r w:rsidRPr="00FF7700">
        <w:rPr>
          <w:rFonts w:ascii="Times New Roman" w:hAnsi="Times New Roman" w:cs="Times New Roman"/>
          <w:color w:val="000000" w:themeColor="text1"/>
          <w:sz w:val="24"/>
          <w:szCs w:val="24"/>
          <w:highlight w:val="white"/>
        </w:rPr>
        <w:t>.’ [online] Ced.org. Available at: &lt;https://www.ced.org/pdf/Economic_Contribution_of_the_Food_and_Beverage_Industry.pdf&gt; [Accessed 15 July 2022].</w:t>
      </w:r>
    </w:p>
    <w:p w14:paraId="70145AC7" w14:textId="77777777" w:rsidR="00C402C4" w:rsidRPr="00FF7700" w:rsidRDefault="00C402C4" w:rsidP="00963D8E">
      <w:pPr>
        <w:spacing w:after="200" w:line="480" w:lineRule="auto"/>
        <w:jc w:val="both"/>
        <w:rPr>
          <w:rFonts w:ascii="Times New Roman" w:eastAsia="Times New Roman" w:hAnsi="Times New Roman" w:cs="Times New Roman"/>
          <w:color w:val="000000" w:themeColor="text1"/>
          <w:sz w:val="24"/>
          <w:szCs w:val="24"/>
          <w:highlight w:val="white"/>
        </w:rPr>
      </w:pPr>
      <w:r w:rsidRPr="00FF7700">
        <w:rPr>
          <w:rFonts w:ascii="Times New Roman" w:eastAsia="Times New Roman" w:hAnsi="Times New Roman" w:cs="Times New Roman"/>
          <w:color w:val="000000" w:themeColor="text1"/>
          <w:sz w:val="24"/>
          <w:szCs w:val="24"/>
          <w:highlight w:val="white"/>
        </w:rPr>
        <w:t>Eggert, A., Ulaga, W., Frow, P. and Payne, A., (2018). Conceptualizing and communicating value in business markets: From value in exchange to value in use. </w:t>
      </w:r>
      <w:r w:rsidRPr="00FF7700">
        <w:rPr>
          <w:rFonts w:ascii="Times New Roman" w:eastAsia="Times New Roman" w:hAnsi="Times New Roman" w:cs="Times New Roman"/>
          <w:i/>
          <w:color w:val="000000" w:themeColor="text1"/>
          <w:sz w:val="24"/>
          <w:szCs w:val="24"/>
          <w:highlight w:val="white"/>
        </w:rPr>
        <w:t>Industrial Marketing Management</w:t>
      </w:r>
      <w:r w:rsidRPr="00FF7700">
        <w:rPr>
          <w:rFonts w:ascii="Times New Roman" w:eastAsia="Times New Roman" w:hAnsi="Times New Roman" w:cs="Times New Roman"/>
          <w:color w:val="000000" w:themeColor="text1"/>
          <w:sz w:val="24"/>
          <w:szCs w:val="24"/>
          <w:highlight w:val="white"/>
        </w:rPr>
        <w:t>, </w:t>
      </w:r>
      <w:r w:rsidRPr="00FF7700">
        <w:rPr>
          <w:rFonts w:ascii="Times New Roman" w:eastAsia="Times New Roman" w:hAnsi="Times New Roman" w:cs="Times New Roman"/>
          <w:i/>
          <w:color w:val="000000" w:themeColor="text1"/>
          <w:sz w:val="24"/>
          <w:szCs w:val="24"/>
          <w:highlight w:val="white"/>
        </w:rPr>
        <w:t>69</w:t>
      </w:r>
      <w:r w:rsidRPr="00FF7700">
        <w:rPr>
          <w:rFonts w:ascii="Times New Roman" w:eastAsia="Times New Roman" w:hAnsi="Times New Roman" w:cs="Times New Roman"/>
          <w:color w:val="000000" w:themeColor="text1"/>
          <w:sz w:val="24"/>
          <w:szCs w:val="24"/>
          <w:highlight w:val="white"/>
        </w:rPr>
        <w:t>, pp.80-90.</w:t>
      </w:r>
    </w:p>
    <w:p w14:paraId="57EB688C" w14:textId="77777777" w:rsidR="00C402C4" w:rsidRPr="00FF7700" w:rsidRDefault="00C402C4" w:rsidP="00963D8E">
      <w:pPr>
        <w:spacing w:line="480" w:lineRule="auto"/>
        <w:jc w:val="both"/>
        <w:rPr>
          <w:rFonts w:ascii="Times New Roman" w:hAnsi="Times New Roman" w:cs="Times New Roman"/>
          <w:color w:val="000000" w:themeColor="text1"/>
          <w:sz w:val="24"/>
          <w:szCs w:val="24"/>
        </w:rPr>
      </w:pPr>
      <w:r w:rsidRPr="00FF7700">
        <w:rPr>
          <w:rFonts w:ascii="Times New Roman" w:hAnsi="Times New Roman" w:cs="Times New Roman"/>
          <w:color w:val="000000" w:themeColor="text1"/>
          <w:sz w:val="24"/>
          <w:szCs w:val="24"/>
          <w:highlight w:val="white"/>
        </w:rPr>
        <w:t>Ferreira, N., (2021). ‘</w:t>
      </w:r>
      <w:r w:rsidRPr="00FF7700">
        <w:rPr>
          <w:rFonts w:ascii="Times New Roman" w:hAnsi="Times New Roman" w:cs="Times New Roman"/>
          <w:i/>
          <w:color w:val="000000" w:themeColor="text1"/>
          <w:sz w:val="24"/>
          <w:szCs w:val="24"/>
          <w:highlight w:val="white"/>
        </w:rPr>
        <w:t>What Is Entrepreneurship? Detailed Definition and Meaning</w:t>
      </w:r>
      <w:r w:rsidRPr="00FF7700">
        <w:rPr>
          <w:rFonts w:ascii="Times New Roman" w:hAnsi="Times New Roman" w:cs="Times New Roman"/>
          <w:color w:val="000000" w:themeColor="text1"/>
          <w:sz w:val="24"/>
          <w:szCs w:val="24"/>
          <w:highlight w:val="white"/>
        </w:rPr>
        <w:t>.’ [online] Oberlo.in. Available at: &lt;https://www.oberlo.in/blog/what-is-entrepreneurship&gt; [Accessed 15 July 2022].</w:t>
      </w:r>
    </w:p>
    <w:p w14:paraId="7D169E32" w14:textId="77777777" w:rsidR="00C402C4" w:rsidRPr="00FF7700" w:rsidRDefault="00C402C4"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 xml:space="preserve">Harba, J.N., Tigu, G. and Davidescu, A.A., (2021). ‘Exploring consumer emotions in pre-pandemic and pandemic times.’ A sentiment analysis of perceptions in the fine-dining restaurant industry in Bucharest, Romania. </w:t>
      </w:r>
      <w:r w:rsidRPr="00FF7700">
        <w:rPr>
          <w:rFonts w:ascii="Times New Roman" w:hAnsi="Times New Roman" w:cs="Times New Roman"/>
          <w:i/>
          <w:color w:val="000000" w:themeColor="text1"/>
          <w:sz w:val="24"/>
          <w:szCs w:val="24"/>
          <w:highlight w:val="white"/>
        </w:rPr>
        <w:t>International Journal of Environmental Research and Public Health</w:t>
      </w:r>
      <w:r w:rsidRPr="00FF7700">
        <w:rPr>
          <w:rFonts w:ascii="Times New Roman" w:hAnsi="Times New Roman" w:cs="Times New Roman"/>
          <w:color w:val="000000" w:themeColor="text1"/>
          <w:sz w:val="24"/>
          <w:szCs w:val="24"/>
          <w:highlight w:val="white"/>
        </w:rPr>
        <w:t xml:space="preserve">, </w:t>
      </w:r>
      <w:r w:rsidRPr="00FF7700">
        <w:rPr>
          <w:rFonts w:ascii="Times New Roman" w:hAnsi="Times New Roman" w:cs="Times New Roman"/>
          <w:i/>
          <w:color w:val="000000" w:themeColor="text1"/>
          <w:sz w:val="24"/>
          <w:szCs w:val="24"/>
          <w:highlight w:val="white"/>
        </w:rPr>
        <w:t>18</w:t>
      </w:r>
      <w:r w:rsidRPr="00FF7700">
        <w:rPr>
          <w:rFonts w:ascii="Times New Roman" w:hAnsi="Times New Roman" w:cs="Times New Roman"/>
          <w:color w:val="000000" w:themeColor="text1"/>
          <w:sz w:val="24"/>
          <w:szCs w:val="24"/>
          <w:highlight w:val="white"/>
        </w:rPr>
        <w:t>(24), p.13300.</w:t>
      </w:r>
    </w:p>
    <w:p w14:paraId="67BFCE1C" w14:textId="77777777" w:rsidR="00C402C4" w:rsidRPr="00FF7700" w:rsidRDefault="00C402C4"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Ibis World, (2022). ‘</w:t>
      </w:r>
      <w:r w:rsidRPr="00FF7700">
        <w:rPr>
          <w:rFonts w:ascii="Times New Roman" w:hAnsi="Times New Roman" w:cs="Times New Roman"/>
          <w:i/>
          <w:color w:val="000000" w:themeColor="text1"/>
          <w:sz w:val="24"/>
          <w:szCs w:val="24"/>
          <w:highlight w:val="white"/>
        </w:rPr>
        <w:t>IBISWorld - Industry Market Research, Reports, and Statistics</w:t>
      </w:r>
      <w:r w:rsidRPr="00FF7700">
        <w:rPr>
          <w:rFonts w:ascii="Times New Roman" w:hAnsi="Times New Roman" w:cs="Times New Roman"/>
          <w:color w:val="000000" w:themeColor="text1"/>
          <w:sz w:val="24"/>
          <w:szCs w:val="24"/>
          <w:highlight w:val="white"/>
        </w:rPr>
        <w:t>.’ [online] Ibisworld.com. Available at: &lt;https://www.ibisworld.com/romania/industry-statistics/restaurants-takeaway-food-operators/3420/#:~:text=How%20many%20businesses%20are%20there,increase%20of%206.4%25%20from%202021.&gt; [Accessed 15 July 2022].</w:t>
      </w:r>
    </w:p>
    <w:p w14:paraId="44530261" w14:textId="77777777" w:rsidR="00C402C4" w:rsidRPr="00FF7700" w:rsidRDefault="00C402C4" w:rsidP="00963D8E">
      <w:pPr>
        <w:spacing w:after="200" w:line="480" w:lineRule="auto"/>
        <w:jc w:val="both"/>
        <w:rPr>
          <w:rFonts w:ascii="Times New Roman" w:eastAsia="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rPr>
        <w:lastRenderedPageBreak/>
        <w:t xml:space="preserve">Indeed (2022) </w:t>
      </w:r>
      <w:r w:rsidRPr="00FF7700">
        <w:rPr>
          <w:rFonts w:ascii="Times New Roman" w:eastAsia="Times New Roman" w:hAnsi="Times New Roman" w:cs="Times New Roman"/>
          <w:i/>
          <w:color w:val="000000" w:themeColor="text1"/>
          <w:sz w:val="24"/>
          <w:szCs w:val="24"/>
        </w:rPr>
        <w:t xml:space="preserve">Entrepreneur Skills: Definition and Examples </w:t>
      </w:r>
      <w:r w:rsidRPr="00FF7700">
        <w:rPr>
          <w:rFonts w:ascii="Times New Roman" w:eastAsia="Times New Roman" w:hAnsi="Times New Roman" w:cs="Times New Roman"/>
          <w:color w:val="000000" w:themeColor="text1"/>
          <w:sz w:val="24"/>
          <w:szCs w:val="24"/>
        </w:rPr>
        <w:t>[online] Available at: https://in.indeed.com/career-advice/career-development/entrepreneur-skills [Accessed 15 July 2022]</w:t>
      </w:r>
    </w:p>
    <w:p w14:paraId="3F8F26E5" w14:textId="77777777" w:rsidR="00C402C4" w:rsidRPr="00FF7700" w:rsidRDefault="00C402C4" w:rsidP="00963D8E">
      <w:pPr>
        <w:spacing w:line="480" w:lineRule="auto"/>
        <w:jc w:val="both"/>
        <w:rPr>
          <w:rFonts w:ascii="Times New Roman" w:hAnsi="Times New Roman" w:cs="Times New Roman"/>
          <w:color w:val="000000" w:themeColor="text1"/>
          <w:sz w:val="24"/>
          <w:szCs w:val="24"/>
          <w:highlight w:val="white"/>
        </w:rPr>
      </w:pPr>
      <w:r w:rsidRPr="00FF7700">
        <w:rPr>
          <w:rFonts w:ascii="Times New Roman" w:hAnsi="Times New Roman" w:cs="Times New Roman"/>
          <w:color w:val="000000" w:themeColor="text1"/>
          <w:sz w:val="24"/>
          <w:szCs w:val="24"/>
          <w:highlight w:val="white"/>
        </w:rPr>
        <w:t>Mordor Intelligence, (2021). ‘</w:t>
      </w:r>
      <w:r w:rsidRPr="00FF7700">
        <w:rPr>
          <w:rFonts w:ascii="Times New Roman" w:hAnsi="Times New Roman" w:cs="Times New Roman"/>
          <w:i/>
          <w:color w:val="000000" w:themeColor="text1"/>
          <w:sz w:val="24"/>
          <w:szCs w:val="24"/>
          <w:highlight w:val="white"/>
        </w:rPr>
        <w:t>Romania Hospitality Industry Size’ | 2022 - 27</w:t>
      </w:r>
      <w:r w:rsidRPr="00FF7700">
        <w:rPr>
          <w:rFonts w:ascii="Times New Roman" w:hAnsi="Times New Roman" w:cs="Times New Roman"/>
          <w:color w:val="000000" w:themeColor="text1"/>
          <w:sz w:val="24"/>
          <w:szCs w:val="24"/>
          <w:highlight w:val="white"/>
        </w:rPr>
        <w:t>. [online] Mordorintelligence.com. Available at: &lt;https://www.mordorintelligence.com/industry-reports/romania-hospitality-industry&gt; [Accessed 15 July 2022].</w:t>
      </w:r>
    </w:p>
    <w:p w14:paraId="00000030" w14:textId="58C25F98" w:rsidR="00F20B7F" w:rsidRPr="00FF7700" w:rsidRDefault="00C402C4" w:rsidP="00963D8E">
      <w:pPr>
        <w:spacing w:after="200" w:line="480" w:lineRule="auto"/>
        <w:jc w:val="both"/>
        <w:rPr>
          <w:rFonts w:ascii="Times New Roman" w:eastAsia="Times New Roman" w:hAnsi="Times New Roman" w:cs="Times New Roman"/>
          <w:color w:val="000000" w:themeColor="text1"/>
          <w:sz w:val="24"/>
          <w:szCs w:val="24"/>
        </w:rPr>
      </w:pPr>
      <w:r w:rsidRPr="00FF7700">
        <w:rPr>
          <w:rFonts w:ascii="Times New Roman" w:eastAsia="Times New Roman" w:hAnsi="Times New Roman" w:cs="Times New Roman"/>
          <w:color w:val="000000" w:themeColor="text1"/>
          <w:sz w:val="24"/>
          <w:szCs w:val="24"/>
          <w:highlight w:val="white"/>
        </w:rPr>
        <w:t xml:space="preserve">Najeh, H. and </w:t>
      </w:r>
      <w:proofErr w:type="spellStart"/>
      <w:r w:rsidRPr="00FF7700">
        <w:rPr>
          <w:rFonts w:ascii="Times New Roman" w:eastAsia="Times New Roman" w:hAnsi="Times New Roman" w:cs="Times New Roman"/>
          <w:color w:val="000000" w:themeColor="text1"/>
          <w:sz w:val="24"/>
          <w:szCs w:val="24"/>
          <w:highlight w:val="white"/>
        </w:rPr>
        <w:t>Morched</w:t>
      </w:r>
      <w:proofErr w:type="spellEnd"/>
      <w:r w:rsidRPr="00FF7700">
        <w:rPr>
          <w:rFonts w:ascii="Times New Roman" w:eastAsia="Times New Roman" w:hAnsi="Times New Roman" w:cs="Times New Roman"/>
          <w:color w:val="000000" w:themeColor="text1"/>
          <w:sz w:val="24"/>
          <w:szCs w:val="24"/>
          <w:highlight w:val="white"/>
        </w:rPr>
        <w:t>, S., (2022). The Ambitious Entrepreneur and His Role in Stimulating Creativity: The Case of Tunisian Entrepreneurs. </w:t>
      </w:r>
      <w:r w:rsidRPr="00FF7700">
        <w:rPr>
          <w:rFonts w:ascii="Times New Roman" w:eastAsia="Times New Roman" w:hAnsi="Times New Roman" w:cs="Times New Roman"/>
          <w:i/>
          <w:color w:val="000000" w:themeColor="text1"/>
          <w:sz w:val="24"/>
          <w:szCs w:val="24"/>
          <w:highlight w:val="white"/>
        </w:rPr>
        <w:t>Journal Of Business And Entrepreneurship</w:t>
      </w:r>
      <w:r w:rsidRPr="00FF7700">
        <w:rPr>
          <w:rFonts w:ascii="Times New Roman" w:eastAsia="Times New Roman" w:hAnsi="Times New Roman" w:cs="Times New Roman"/>
          <w:color w:val="000000" w:themeColor="text1"/>
          <w:sz w:val="24"/>
          <w:szCs w:val="24"/>
          <w:highlight w:val="white"/>
        </w:rPr>
        <w:t>, </w:t>
      </w:r>
      <w:r w:rsidRPr="00FF7700">
        <w:rPr>
          <w:rFonts w:ascii="Times New Roman" w:eastAsia="Times New Roman" w:hAnsi="Times New Roman" w:cs="Times New Roman"/>
          <w:i/>
          <w:color w:val="000000" w:themeColor="text1"/>
          <w:sz w:val="24"/>
          <w:szCs w:val="24"/>
          <w:highlight w:val="white"/>
        </w:rPr>
        <w:t>10</w:t>
      </w:r>
      <w:r w:rsidRPr="00FF7700">
        <w:rPr>
          <w:rFonts w:ascii="Times New Roman" w:eastAsia="Times New Roman" w:hAnsi="Times New Roman" w:cs="Times New Roman"/>
          <w:color w:val="000000" w:themeColor="text1"/>
          <w:sz w:val="24"/>
          <w:szCs w:val="24"/>
          <w:highlight w:val="white"/>
        </w:rPr>
        <w:t>(1), pp.61-73.</w:t>
      </w:r>
    </w:p>
    <w:sectPr w:rsidR="00F20B7F" w:rsidRPr="00FF7700">
      <w:footerReference w:type="default" r:id="rId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910FA" w14:textId="77777777" w:rsidR="00425443" w:rsidRDefault="00425443">
      <w:pPr>
        <w:spacing w:line="240" w:lineRule="auto"/>
      </w:pPr>
      <w:r>
        <w:separator/>
      </w:r>
    </w:p>
  </w:endnote>
  <w:endnote w:type="continuationSeparator" w:id="0">
    <w:p w14:paraId="6CD6448C" w14:textId="77777777" w:rsidR="00425443" w:rsidRDefault="004254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1" w14:textId="7BFDBF47" w:rsidR="00F20B7F" w:rsidRDefault="00F8632B">
    <w:pPr>
      <w:jc w:val="right"/>
    </w:pPr>
    <w:r>
      <w:fldChar w:fldCharType="begin"/>
    </w:r>
    <w:r>
      <w:instrText>PAGE</w:instrText>
    </w:r>
    <w:r>
      <w:fldChar w:fldCharType="separate"/>
    </w:r>
    <w:r w:rsidR="000D1FC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6600F" w14:textId="77777777" w:rsidR="00425443" w:rsidRDefault="00425443">
      <w:pPr>
        <w:spacing w:line="240" w:lineRule="auto"/>
      </w:pPr>
      <w:r>
        <w:separator/>
      </w:r>
    </w:p>
  </w:footnote>
  <w:footnote w:type="continuationSeparator" w:id="0">
    <w:p w14:paraId="1EA344BA" w14:textId="77777777" w:rsidR="00425443" w:rsidRDefault="0042544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removePersonalInformation/>
  <w:removeDateAndTime/>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B7F"/>
    <w:rsid w:val="000D1FCC"/>
    <w:rsid w:val="00101B90"/>
    <w:rsid w:val="00425443"/>
    <w:rsid w:val="004D27F9"/>
    <w:rsid w:val="0054035A"/>
    <w:rsid w:val="00963D8E"/>
    <w:rsid w:val="009B1035"/>
    <w:rsid w:val="00C402C4"/>
    <w:rsid w:val="00C477C5"/>
    <w:rsid w:val="00C93857"/>
    <w:rsid w:val="00E3424E"/>
    <w:rsid w:val="00E80DD0"/>
    <w:rsid w:val="00F20B7F"/>
    <w:rsid w:val="00F8632B"/>
    <w:rsid w:val="00FF2577"/>
    <w:rsid w:val="00FF77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FA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2022-07-31T12:50:00Z</dcterms:created>
  <dcterms:modified xsi:type="dcterms:W3CDTF">2022-08-04T18:30:00Z</dcterms:modified>
</cp:coreProperties>
</file>