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C1D034" w14:textId="7DDCDE44" w:rsidR="0027530D" w:rsidRDefault="0027530D" w:rsidP="004767AF"/>
    <w:p w14:paraId="0E6E1189" w14:textId="77777777" w:rsidR="004767AF" w:rsidRDefault="004767AF" w:rsidP="004767AF"/>
    <w:p w14:paraId="42F66866" w14:textId="77777777" w:rsidR="004B42FB" w:rsidRDefault="00217837" w:rsidP="00217837">
      <w:pPr>
        <w:spacing w:before="120" w:after="120"/>
        <w:rPr>
          <w:rFonts w:ascii="Arial" w:hAnsi="Arial" w:cs="Arial"/>
          <w:b/>
          <w:sz w:val="32"/>
          <w:szCs w:val="32"/>
          <w:lang w:eastAsia="en-US"/>
        </w:rPr>
      </w:pPr>
      <w:r w:rsidRPr="00217837">
        <w:rPr>
          <w:rFonts w:ascii="Arial" w:hAnsi="Arial" w:cs="Arial"/>
          <w:b/>
          <w:sz w:val="32"/>
          <w:szCs w:val="32"/>
          <w:lang w:eastAsia="en-US"/>
        </w:rPr>
        <w:t xml:space="preserve">       </w:t>
      </w:r>
    </w:p>
    <w:p w14:paraId="38C9F852" w14:textId="77777777" w:rsidR="004B42FB" w:rsidRDefault="004B42FB" w:rsidP="00217837">
      <w:pPr>
        <w:spacing w:before="120" w:after="120"/>
        <w:rPr>
          <w:rFonts w:ascii="Arial" w:hAnsi="Arial" w:cs="Arial"/>
          <w:b/>
          <w:sz w:val="32"/>
          <w:szCs w:val="32"/>
          <w:lang w:eastAsia="en-US"/>
        </w:rPr>
      </w:pPr>
    </w:p>
    <w:p w14:paraId="66A934BE" w14:textId="77777777" w:rsidR="004B42FB" w:rsidRDefault="004B42FB" w:rsidP="00217837">
      <w:pPr>
        <w:spacing w:before="120" w:after="120"/>
        <w:rPr>
          <w:rFonts w:ascii="Arial" w:hAnsi="Arial" w:cs="Arial"/>
          <w:b/>
          <w:sz w:val="32"/>
          <w:szCs w:val="32"/>
          <w:lang w:eastAsia="en-US"/>
        </w:rPr>
      </w:pPr>
    </w:p>
    <w:p w14:paraId="706EED5D" w14:textId="77777777" w:rsidR="004B42FB" w:rsidRDefault="004B42FB" w:rsidP="00217837">
      <w:pPr>
        <w:spacing w:before="120" w:after="120"/>
        <w:rPr>
          <w:rFonts w:ascii="Arial" w:hAnsi="Arial" w:cs="Arial"/>
          <w:b/>
          <w:sz w:val="32"/>
          <w:szCs w:val="32"/>
          <w:lang w:eastAsia="en-US"/>
        </w:rPr>
      </w:pPr>
    </w:p>
    <w:p w14:paraId="18677EED" w14:textId="045949C0" w:rsidR="00217837" w:rsidRPr="00217837" w:rsidRDefault="00217837" w:rsidP="00217837">
      <w:pPr>
        <w:spacing w:before="120" w:after="120"/>
        <w:rPr>
          <w:rFonts w:ascii="Arial" w:hAnsi="Arial" w:cs="Arial"/>
          <w:b/>
          <w:sz w:val="44"/>
          <w:szCs w:val="44"/>
          <w:lang w:eastAsia="en-US"/>
        </w:rPr>
      </w:pPr>
      <w:r w:rsidRPr="00217837">
        <w:rPr>
          <w:rFonts w:ascii="Arial" w:hAnsi="Arial" w:cs="Arial"/>
          <w:b/>
          <w:sz w:val="32"/>
          <w:szCs w:val="32"/>
          <w:lang w:eastAsia="en-US"/>
        </w:rPr>
        <w:t xml:space="preserve">  </w:t>
      </w:r>
      <w:r w:rsidRPr="00217837">
        <w:rPr>
          <w:rFonts w:ascii="Arial" w:hAnsi="Arial" w:cs="Arial"/>
          <w:b/>
          <w:sz w:val="44"/>
          <w:szCs w:val="44"/>
          <w:lang w:eastAsia="en-US"/>
        </w:rPr>
        <w:t>Strategic Management for Business</w:t>
      </w:r>
    </w:p>
    <w:p w14:paraId="2E3BA405" w14:textId="0DA7C581" w:rsidR="004767AF" w:rsidRDefault="00E03E1D" w:rsidP="004767AF">
      <w:pPr>
        <w:rPr>
          <w:sz w:val="40"/>
          <w:szCs w:val="40"/>
        </w:rPr>
      </w:pPr>
      <w:r>
        <w:rPr>
          <w:sz w:val="40"/>
          <w:szCs w:val="40"/>
        </w:rPr>
        <w:t xml:space="preserve">  </w:t>
      </w:r>
    </w:p>
    <w:p w14:paraId="1BC36AF8" w14:textId="1B13C371" w:rsidR="00017502" w:rsidRDefault="004856AD" w:rsidP="004767AF">
      <w:pPr>
        <w:rPr>
          <w:sz w:val="40"/>
          <w:szCs w:val="40"/>
        </w:rPr>
      </w:pPr>
      <w:r w:rsidRPr="00FE1896">
        <w:rPr>
          <w:b/>
          <w:bCs/>
          <w:sz w:val="40"/>
          <w:szCs w:val="40"/>
        </w:rPr>
        <w:t xml:space="preserve">      </w:t>
      </w:r>
      <w:r w:rsidR="00FE1896" w:rsidRPr="00FE1896">
        <w:rPr>
          <w:b/>
          <w:bCs/>
          <w:sz w:val="40"/>
          <w:szCs w:val="40"/>
        </w:rPr>
        <w:t xml:space="preserve">           </w:t>
      </w:r>
      <w:r w:rsidRPr="00FE1896">
        <w:rPr>
          <w:b/>
          <w:bCs/>
          <w:sz w:val="40"/>
          <w:szCs w:val="40"/>
        </w:rPr>
        <w:t xml:space="preserve">    </w:t>
      </w:r>
      <w:r w:rsidR="00FE1896" w:rsidRPr="00FE1896">
        <w:rPr>
          <w:b/>
          <w:bCs/>
          <w:sz w:val="40"/>
          <w:szCs w:val="40"/>
        </w:rPr>
        <w:t>(LCLM</w:t>
      </w:r>
      <w:r w:rsidRPr="004856AD">
        <w:rPr>
          <w:b/>
          <w:sz w:val="40"/>
          <w:szCs w:val="40"/>
        </w:rPr>
        <w:t xml:space="preserve">  6001</w:t>
      </w:r>
      <w:r>
        <w:rPr>
          <w:b/>
          <w:sz w:val="40"/>
          <w:szCs w:val="40"/>
        </w:rPr>
        <w:t>)</w:t>
      </w:r>
    </w:p>
    <w:p w14:paraId="09E0DFAC" w14:textId="77777777" w:rsidR="00017502" w:rsidRDefault="00017502" w:rsidP="004767AF">
      <w:pPr>
        <w:rPr>
          <w:sz w:val="40"/>
          <w:szCs w:val="40"/>
        </w:rPr>
      </w:pPr>
    </w:p>
    <w:p w14:paraId="495C1627" w14:textId="4C5BCA17" w:rsidR="00E03E1D" w:rsidRDefault="00E03E1D" w:rsidP="004767AF">
      <w:pPr>
        <w:rPr>
          <w:sz w:val="40"/>
          <w:szCs w:val="40"/>
        </w:rPr>
      </w:pPr>
      <w:r>
        <w:rPr>
          <w:sz w:val="40"/>
          <w:szCs w:val="40"/>
        </w:rPr>
        <w:t>Student Name: Samina Khalid</w:t>
      </w:r>
    </w:p>
    <w:p w14:paraId="720DE916" w14:textId="77777777" w:rsidR="004B42FB" w:rsidRDefault="004B42FB" w:rsidP="004767AF">
      <w:pPr>
        <w:rPr>
          <w:sz w:val="40"/>
          <w:szCs w:val="40"/>
        </w:rPr>
      </w:pPr>
    </w:p>
    <w:p w14:paraId="7ABEF086" w14:textId="72529472" w:rsidR="004B42FB" w:rsidRDefault="00E03E1D" w:rsidP="004767AF">
      <w:pPr>
        <w:rPr>
          <w:sz w:val="40"/>
          <w:szCs w:val="40"/>
        </w:rPr>
      </w:pPr>
      <w:r>
        <w:rPr>
          <w:sz w:val="40"/>
          <w:szCs w:val="40"/>
        </w:rPr>
        <w:t>Student</w:t>
      </w:r>
      <w:r w:rsidR="00FF45AC">
        <w:rPr>
          <w:sz w:val="40"/>
          <w:szCs w:val="40"/>
        </w:rPr>
        <w:t xml:space="preserve"> Number: 231875</w:t>
      </w:r>
      <w:r w:rsidR="00AF7B65">
        <w:rPr>
          <w:sz w:val="40"/>
          <w:szCs w:val="40"/>
        </w:rPr>
        <w:t>5</w:t>
      </w:r>
    </w:p>
    <w:p w14:paraId="026451EC" w14:textId="77777777" w:rsidR="004B42FB" w:rsidRDefault="004B42FB" w:rsidP="004767AF">
      <w:pPr>
        <w:rPr>
          <w:sz w:val="40"/>
          <w:szCs w:val="40"/>
        </w:rPr>
      </w:pPr>
    </w:p>
    <w:p w14:paraId="2085F0D0" w14:textId="6518C8E4" w:rsidR="00017502" w:rsidRDefault="007312AC" w:rsidP="004767AF">
      <w:pPr>
        <w:rPr>
          <w:sz w:val="40"/>
          <w:szCs w:val="40"/>
        </w:rPr>
      </w:pPr>
      <w:r>
        <w:rPr>
          <w:sz w:val="40"/>
          <w:szCs w:val="40"/>
        </w:rPr>
        <w:t>Tutor</w:t>
      </w:r>
      <w:r w:rsidR="001B1B52">
        <w:rPr>
          <w:sz w:val="40"/>
          <w:szCs w:val="40"/>
        </w:rPr>
        <w:t xml:space="preserve"> Name: Yohan Mendis</w:t>
      </w:r>
    </w:p>
    <w:p w14:paraId="3ECA67C5" w14:textId="77777777" w:rsidR="00FF45AC" w:rsidRDefault="00FF45AC" w:rsidP="004767AF">
      <w:pPr>
        <w:rPr>
          <w:sz w:val="40"/>
          <w:szCs w:val="40"/>
        </w:rPr>
      </w:pPr>
    </w:p>
    <w:p w14:paraId="461846A0" w14:textId="77777777" w:rsidR="00217837" w:rsidRDefault="00217837" w:rsidP="004767AF">
      <w:pPr>
        <w:rPr>
          <w:sz w:val="40"/>
          <w:szCs w:val="40"/>
        </w:rPr>
      </w:pPr>
    </w:p>
    <w:p w14:paraId="10112DC1" w14:textId="77777777" w:rsidR="00AF7B65" w:rsidRDefault="00AF7B65" w:rsidP="004767AF">
      <w:pPr>
        <w:rPr>
          <w:sz w:val="40"/>
          <w:szCs w:val="40"/>
        </w:rPr>
      </w:pPr>
    </w:p>
    <w:p w14:paraId="08184D6F" w14:textId="77777777" w:rsidR="00AF7B65" w:rsidRDefault="00AF7B65" w:rsidP="004767AF">
      <w:pPr>
        <w:rPr>
          <w:sz w:val="40"/>
          <w:szCs w:val="40"/>
        </w:rPr>
      </w:pPr>
    </w:p>
    <w:p w14:paraId="0D566C0C" w14:textId="77777777" w:rsidR="00AF7B65" w:rsidRDefault="00AF7B65" w:rsidP="004767AF">
      <w:pPr>
        <w:rPr>
          <w:sz w:val="40"/>
          <w:szCs w:val="40"/>
        </w:rPr>
      </w:pPr>
    </w:p>
    <w:p w14:paraId="70241AF2" w14:textId="77777777" w:rsidR="00AF7B65" w:rsidRDefault="00AF7B65" w:rsidP="004767AF">
      <w:pPr>
        <w:rPr>
          <w:sz w:val="40"/>
          <w:szCs w:val="40"/>
        </w:rPr>
      </w:pPr>
    </w:p>
    <w:p w14:paraId="660C6978" w14:textId="77777777" w:rsidR="00AF7B65" w:rsidRDefault="00AF7B65" w:rsidP="004767AF">
      <w:pPr>
        <w:rPr>
          <w:sz w:val="40"/>
          <w:szCs w:val="40"/>
        </w:rPr>
      </w:pPr>
    </w:p>
    <w:p w14:paraId="2E372C30" w14:textId="77777777" w:rsidR="00AF7B65" w:rsidRDefault="00AF7B65" w:rsidP="004767AF">
      <w:pPr>
        <w:rPr>
          <w:sz w:val="40"/>
          <w:szCs w:val="40"/>
        </w:rPr>
      </w:pPr>
    </w:p>
    <w:p w14:paraId="43A3E268" w14:textId="77777777" w:rsidR="00AF7B65" w:rsidRDefault="00AF7B65" w:rsidP="004767AF">
      <w:pPr>
        <w:rPr>
          <w:sz w:val="40"/>
          <w:szCs w:val="40"/>
        </w:rPr>
      </w:pPr>
    </w:p>
    <w:p w14:paraId="622C24F2" w14:textId="77777777" w:rsidR="00AF7B65" w:rsidRDefault="00AF7B65" w:rsidP="004767AF">
      <w:pPr>
        <w:rPr>
          <w:sz w:val="40"/>
          <w:szCs w:val="40"/>
        </w:rPr>
      </w:pPr>
    </w:p>
    <w:p w14:paraId="4D99F59A" w14:textId="77777777" w:rsidR="00AF7B65" w:rsidRDefault="00AF7B65" w:rsidP="004767AF">
      <w:pPr>
        <w:rPr>
          <w:sz w:val="40"/>
          <w:szCs w:val="40"/>
        </w:rPr>
      </w:pPr>
    </w:p>
    <w:p w14:paraId="308CD6A8" w14:textId="77777777" w:rsidR="00AF7B65" w:rsidRDefault="00AF7B65" w:rsidP="004767AF">
      <w:pPr>
        <w:rPr>
          <w:sz w:val="40"/>
          <w:szCs w:val="40"/>
        </w:rPr>
      </w:pPr>
    </w:p>
    <w:p w14:paraId="5D8BC6AB" w14:textId="77777777" w:rsidR="00AF7B65" w:rsidRDefault="00AF7B65" w:rsidP="004767AF">
      <w:pPr>
        <w:rPr>
          <w:sz w:val="40"/>
          <w:szCs w:val="40"/>
        </w:rPr>
      </w:pPr>
    </w:p>
    <w:p w14:paraId="59C0A43D" w14:textId="77777777" w:rsidR="00152421" w:rsidRDefault="00152421" w:rsidP="00152421">
      <w:pPr>
        <w:rPr>
          <w:sz w:val="40"/>
          <w:szCs w:val="40"/>
        </w:rPr>
      </w:pPr>
    </w:p>
    <w:p w14:paraId="46A212AD" w14:textId="77777777" w:rsidR="00152421" w:rsidRDefault="00152421" w:rsidP="00152421">
      <w:pPr>
        <w:rPr>
          <w:sz w:val="40"/>
          <w:szCs w:val="40"/>
        </w:rPr>
      </w:pPr>
    </w:p>
    <w:p w14:paraId="3F642F3A" w14:textId="4E69A9C0" w:rsidR="000653C9" w:rsidRPr="00F876EA" w:rsidRDefault="00AF7B65" w:rsidP="00152421">
      <w:pPr>
        <w:rPr>
          <w:rFonts w:ascii="Arial" w:hAnsi="Arial" w:cs="Arial"/>
          <w:sz w:val="28"/>
          <w:szCs w:val="28"/>
        </w:rPr>
      </w:pPr>
      <w:r w:rsidRPr="00F876EA">
        <w:rPr>
          <w:rFonts w:ascii="Arial" w:hAnsi="Arial" w:cs="Arial"/>
          <w:sz w:val="28"/>
          <w:szCs w:val="28"/>
        </w:rPr>
        <w:lastRenderedPageBreak/>
        <w:t>Table of contents</w:t>
      </w:r>
      <w:r w:rsidR="000653C9" w:rsidRPr="00F876EA">
        <w:rPr>
          <w:rFonts w:ascii="Arial" w:hAnsi="Arial" w:cs="Arial"/>
          <w:sz w:val="28"/>
          <w:szCs w:val="28"/>
        </w:rPr>
        <w:t>.</w:t>
      </w:r>
    </w:p>
    <w:p w14:paraId="04F6659E" w14:textId="77777777" w:rsidR="003448A4" w:rsidRPr="00F876EA" w:rsidRDefault="003448A4" w:rsidP="00152421">
      <w:pPr>
        <w:rPr>
          <w:rFonts w:ascii="Arial" w:hAnsi="Arial" w:cs="Arial"/>
          <w:sz w:val="28"/>
          <w:szCs w:val="28"/>
        </w:rPr>
      </w:pPr>
    </w:p>
    <w:p w14:paraId="1155D3D4" w14:textId="0DA902B6" w:rsidR="000653C9" w:rsidRDefault="0010741F" w:rsidP="00D13B76">
      <w:pPr>
        <w:pStyle w:val="ListParagraph"/>
        <w:numPr>
          <w:ilvl w:val="0"/>
          <w:numId w:val="7"/>
        </w:numPr>
        <w:rPr>
          <w:sz w:val="24"/>
          <w:szCs w:val="24"/>
        </w:rPr>
      </w:pPr>
      <w:r w:rsidRPr="00D13B76">
        <w:rPr>
          <w:sz w:val="24"/>
          <w:szCs w:val="24"/>
        </w:rPr>
        <w:t>Executive Summar</w:t>
      </w:r>
      <w:r w:rsidR="003B763A">
        <w:rPr>
          <w:sz w:val="24"/>
          <w:szCs w:val="24"/>
        </w:rPr>
        <w:t>y</w:t>
      </w:r>
    </w:p>
    <w:p w14:paraId="176EB7BA" w14:textId="29B6CA3D" w:rsidR="00D13B76" w:rsidRDefault="00D13B76" w:rsidP="00D13B76">
      <w:pPr>
        <w:pStyle w:val="ListParagraph"/>
        <w:numPr>
          <w:ilvl w:val="0"/>
          <w:numId w:val="7"/>
        </w:numPr>
        <w:rPr>
          <w:sz w:val="24"/>
          <w:szCs w:val="24"/>
        </w:rPr>
      </w:pPr>
      <w:r>
        <w:rPr>
          <w:sz w:val="24"/>
          <w:szCs w:val="24"/>
        </w:rPr>
        <w:t xml:space="preserve">Introduction </w:t>
      </w:r>
      <w:r w:rsidR="006932E0">
        <w:rPr>
          <w:sz w:val="24"/>
          <w:szCs w:val="24"/>
        </w:rPr>
        <w:t>to</w:t>
      </w:r>
      <w:r>
        <w:rPr>
          <w:sz w:val="24"/>
          <w:szCs w:val="24"/>
        </w:rPr>
        <w:t xml:space="preserve"> Vodafon</w:t>
      </w:r>
      <w:r w:rsidR="008D6089">
        <w:rPr>
          <w:sz w:val="24"/>
          <w:szCs w:val="24"/>
        </w:rPr>
        <w:t>e</w:t>
      </w:r>
    </w:p>
    <w:p w14:paraId="2E35A744" w14:textId="4F9A1BEC" w:rsidR="008D6089" w:rsidRDefault="001E16B3" w:rsidP="00D13B76">
      <w:pPr>
        <w:pStyle w:val="ListParagraph"/>
        <w:numPr>
          <w:ilvl w:val="0"/>
          <w:numId w:val="7"/>
        </w:numPr>
        <w:rPr>
          <w:sz w:val="24"/>
          <w:szCs w:val="24"/>
        </w:rPr>
      </w:pPr>
      <w:r>
        <w:rPr>
          <w:sz w:val="24"/>
          <w:szCs w:val="24"/>
        </w:rPr>
        <w:t>Evaluation</w:t>
      </w:r>
      <w:r w:rsidR="00403E4C">
        <w:rPr>
          <w:sz w:val="24"/>
          <w:szCs w:val="24"/>
        </w:rPr>
        <w:t xml:space="preserve"> of current market situation</w:t>
      </w:r>
    </w:p>
    <w:p w14:paraId="14EE02BD" w14:textId="4C7437E0" w:rsidR="00E533C9" w:rsidRPr="00BE5CBB" w:rsidRDefault="00287213" w:rsidP="00BE5CBB">
      <w:pPr>
        <w:pStyle w:val="ListParagraph"/>
        <w:numPr>
          <w:ilvl w:val="0"/>
          <w:numId w:val="7"/>
        </w:numPr>
        <w:rPr>
          <w:sz w:val="24"/>
          <w:szCs w:val="24"/>
        </w:rPr>
      </w:pPr>
      <w:r>
        <w:rPr>
          <w:sz w:val="24"/>
          <w:szCs w:val="24"/>
        </w:rPr>
        <w:t>SWOT</w:t>
      </w:r>
      <w:r w:rsidR="0065269E">
        <w:rPr>
          <w:sz w:val="24"/>
          <w:szCs w:val="24"/>
        </w:rPr>
        <w:t>, PESTEL,</w:t>
      </w:r>
      <w:r w:rsidR="00E62B95">
        <w:rPr>
          <w:sz w:val="24"/>
          <w:szCs w:val="24"/>
        </w:rPr>
        <w:t xml:space="preserve"> </w:t>
      </w:r>
      <w:r w:rsidR="0065269E">
        <w:rPr>
          <w:sz w:val="24"/>
          <w:szCs w:val="24"/>
        </w:rPr>
        <w:t>Poter five force</w:t>
      </w:r>
    </w:p>
    <w:p w14:paraId="01DA4825" w14:textId="292129CB" w:rsidR="00E62B95" w:rsidRDefault="00E62B95" w:rsidP="00D13B76">
      <w:pPr>
        <w:pStyle w:val="ListParagraph"/>
        <w:numPr>
          <w:ilvl w:val="0"/>
          <w:numId w:val="7"/>
        </w:numPr>
        <w:rPr>
          <w:sz w:val="24"/>
          <w:szCs w:val="24"/>
        </w:rPr>
      </w:pPr>
      <w:r>
        <w:rPr>
          <w:sz w:val="24"/>
          <w:szCs w:val="24"/>
        </w:rPr>
        <w:t>Strategi</w:t>
      </w:r>
      <w:r w:rsidR="002E3FC3">
        <w:rPr>
          <w:sz w:val="24"/>
          <w:szCs w:val="24"/>
        </w:rPr>
        <w:t>c Growth options and proposed s</w:t>
      </w:r>
      <w:r w:rsidR="001C3AC8">
        <w:rPr>
          <w:sz w:val="24"/>
          <w:szCs w:val="24"/>
        </w:rPr>
        <w:t>trategy</w:t>
      </w:r>
    </w:p>
    <w:p w14:paraId="16EA8DD0" w14:textId="5431EF63" w:rsidR="001C3AC8" w:rsidRDefault="00C65C7A" w:rsidP="00D13B76">
      <w:pPr>
        <w:pStyle w:val="ListParagraph"/>
        <w:numPr>
          <w:ilvl w:val="0"/>
          <w:numId w:val="7"/>
        </w:numPr>
        <w:rPr>
          <w:sz w:val="24"/>
          <w:szCs w:val="24"/>
        </w:rPr>
      </w:pPr>
      <w:r>
        <w:rPr>
          <w:sz w:val="24"/>
          <w:szCs w:val="24"/>
        </w:rPr>
        <w:t>Fr</w:t>
      </w:r>
      <w:r w:rsidR="00B22193">
        <w:rPr>
          <w:sz w:val="24"/>
          <w:szCs w:val="24"/>
        </w:rPr>
        <w:t>amework such as Porter</w:t>
      </w:r>
      <w:r w:rsidR="007F1674">
        <w:rPr>
          <w:sz w:val="24"/>
          <w:szCs w:val="24"/>
        </w:rPr>
        <w:t>’s Generic St</w:t>
      </w:r>
      <w:r w:rsidR="004617FA">
        <w:rPr>
          <w:sz w:val="24"/>
          <w:szCs w:val="24"/>
        </w:rPr>
        <w:t xml:space="preserve">rategies </w:t>
      </w:r>
      <w:r w:rsidR="008B602F">
        <w:rPr>
          <w:sz w:val="24"/>
          <w:szCs w:val="24"/>
        </w:rPr>
        <w:t>Ansoff Matrix</w:t>
      </w:r>
    </w:p>
    <w:p w14:paraId="6E487616" w14:textId="10FF7632" w:rsidR="002D6EDD" w:rsidRDefault="002D6EDD" w:rsidP="00D13B76">
      <w:pPr>
        <w:pStyle w:val="ListParagraph"/>
        <w:numPr>
          <w:ilvl w:val="0"/>
          <w:numId w:val="7"/>
        </w:numPr>
        <w:rPr>
          <w:sz w:val="24"/>
          <w:szCs w:val="24"/>
        </w:rPr>
      </w:pPr>
      <w:r>
        <w:rPr>
          <w:sz w:val="24"/>
          <w:szCs w:val="24"/>
        </w:rPr>
        <w:t xml:space="preserve">Strategic </w:t>
      </w:r>
      <w:r w:rsidR="000B0708">
        <w:rPr>
          <w:sz w:val="24"/>
          <w:szCs w:val="24"/>
        </w:rPr>
        <w:t>evaluation</w:t>
      </w:r>
    </w:p>
    <w:p w14:paraId="6DAA6644" w14:textId="0FF01ADD" w:rsidR="000A0B06" w:rsidRDefault="000A0B06" w:rsidP="00D13B76">
      <w:pPr>
        <w:pStyle w:val="ListParagraph"/>
        <w:numPr>
          <w:ilvl w:val="0"/>
          <w:numId w:val="7"/>
        </w:numPr>
        <w:rPr>
          <w:sz w:val="24"/>
          <w:szCs w:val="24"/>
        </w:rPr>
      </w:pPr>
      <w:r>
        <w:rPr>
          <w:sz w:val="24"/>
          <w:szCs w:val="24"/>
        </w:rPr>
        <w:t>Stakeholder Analysis</w:t>
      </w:r>
    </w:p>
    <w:p w14:paraId="7EFFCE57" w14:textId="68DC4965" w:rsidR="000A0B06" w:rsidRDefault="001460D0" w:rsidP="00D13B76">
      <w:pPr>
        <w:pStyle w:val="ListParagraph"/>
        <w:numPr>
          <w:ilvl w:val="0"/>
          <w:numId w:val="7"/>
        </w:numPr>
        <w:rPr>
          <w:sz w:val="24"/>
          <w:szCs w:val="24"/>
        </w:rPr>
      </w:pPr>
      <w:r>
        <w:rPr>
          <w:sz w:val="24"/>
          <w:szCs w:val="24"/>
        </w:rPr>
        <w:t>Stakeholder</w:t>
      </w:r>
      <w:r w:rsidR="00AC4EA5">
        <w:rPr>
          <w:sz w:val="24"/>
          <w:szCs w:val="24"/>
        </w:rPr>
        <w:t xml:space="preserve"> theory</w:t>
      </w:r>
      <w:r w:rsidR="00CA25A8">
        <w:rPr>
          <w:sz w:val="24"/>
          <w:szCs w:val="24"/>
        </w:rPr>
        <w:t>, Mendelow’s mat</w:t>
      </w:r>
      <w:r w:rsidR="005C7DBD">
        <w:rPr>
          <w:sz w:val="24"/>
          <w:szCs w:val="24"/>
        </w:rPr>
        <w:t>ri</w:t>
      </w:r>
      <w:r w:rsidR="003B763A">
        <w:rPr>
          <w:sz w:val="24"/>
          <w:szCs w:val="24"/>
        </w:rPr>
        <w:t>x</w:t>
      </w:r>
    </w:p>
    <w:p w14:paraId="4729B057" w14:textId="4C899BA5" w:rsidR="005C7DBD" w:rsidRDefault="005C7DBD" w:rsidP="00D13B76">
      <w:pPr>
        <w:pStyle w:val="ListParagraph"/>
        <w:numPr>
          <w:ilvl w:val="0"/>
          <w:numId w:val="7"/>
        </w:numPr>
        <w:rPr>
          <w:sz w:val="24"/>
          <w:szCs w:val="24"/>
        </w:rPr>
      </w:pPr>
      <w:r>
        <w:rPr>
          <w:sz w:val="24"/>
          <w:szCs w:val="24"/>
        </w:rPr>
        <w:t>Implementation</w:t>
      </w:r>
      <w:r w:rsidR="00FA681E">
        <w:rPr>
          <w:sz w:val="24"/>
          <w:szCs w:val="24"/>
        </w:rPr>
        <w:t xml:space="preserve"> and monitoring</w:t>
      </w:r>
    </w:p>
    <w:p w14:paraId="67ABAA4B" w14:textId="77777777" w:rsidR="003B763A" w:rsidRDefault="003B763A" w:rsidP="003B763A">
      <w:pPr>
        <w:pStyle w:val="ListParagraph"/>
        <w:rPr>
          <w:sz w:val="24"/>
          <w:szCs w:val="24"/>
        </w:rPr>
      </w:pPr>
    </w:p>
    <w:p w14:paraId="7ECCCF6D" w14:textId="77777777" w:rsidR="003B763A" w:rsidRDefault="003B763A" w:rsidP="003B763A">
      <w:pPr>
        <w:pStyle w:val="ListParagraph"/>
        <w:rPr>
          <w:sz w:val="24"/>
          <w:szCs w:val="24"/>
        </w:rPr>
      </w:pPr>
    </w:p>
    <w:p w14:paraId="05D07E41" w14:textId="77777777" w:rsidR="003B763A" w:rsidRDefault="003B763A" w:rsidP="003B763A">
      <w:pPr>
        <w:pStyle w:val="ListParagraph"/>
        <w:rPr>
          <w:sz w:val="24"/>
          <w:szCs w:val="24"/>
        </w:rPr>
      </w:pPr>
    </w:p>
    <w:p w14:paraId="44FE72D0" w14:textId="77777777" w:rsidR="003B763A" w:rsidRDefault="003B763A" w:rsidP="003B763A">
      <w:pPr>
        <w:pStyle w:val="ListParagraph"/>
        <w:rPr>
          <w:sz w:val="24"/>
          <w:szCs w:val="24"/>
        </w:rPr>
      </w:pPr>
    </w:p>
    <w:p w14:paraId="19395807" w14:textId="77777777" w:rsidR="003B763A" w:rsidRDefault="003B763A" w:rsidP="003B763A">
      <w:pPr>
        <w:pStyle w:val="ListParagraph"/>
        <w:rPr>
          <w:sz w:val="24"/>
          <w:szCs w:val="24"/>
        </w:rPr>
      </w:pPr>
    </w:p>
    <w:p w14:paraId="4972BC7C" w14:textId="77777777" w:rsidR="003B763A" w:rsidRDefault="003B763A" w:rsidP="003B763A">
      <w:pPr>
        <w:pStyle w:val="ListParagraph"/>
        <w:rPr>
          <w:sz w:val="24"/>
          <w:szCs w:val="24"/>
        </w:rPr>
      </w:pPr>
    </w:p>
    <w:p w14:paraId="418AC243" w14:textId="77777777" w:rsidR="003B763A" w:rsidRDefault="003B763A" w:rsidP="003B763A">
      <w:pPr>
        <w:pStyle w:val="ListParagraph"/>
        <w:rPr>
          <w:sz w:val="24"/>
          <w:szCs w:val="24"/>
        </w:rPr>
      </w:pPr>
    </w:p>
    <w:p w14:paraId="7B9CF112" w14:textId="77777777" w:rsidR="003B763A" w:rsidRDefault="003B763A" w:rsidP="003B763A">
      <w:pPr>
        <w:pStyle w:val="ListParagraph"/>
        <w:rPr>
          <w:sz w:val="24"/>
          <w:szCs w:val="24"/>
        </w:rPr>
      </w:pPr>
    </w:p>
    <w:p w14:paraId="0071F910" w14:textId="77777777" w:rsidR="003B763A" w:rsidRDefault="003B763A" w:rsidP="003B763A">
      <w:pPr>
        <w:pStyle w:val="ListParagraph"/>
        <w:rPr>
          <w:sz w:val="24"/>
          <w:szCs w:val="24"/>
        </w:rPr>
      </w:pPr>
    </w:p>
    <w:p w14:paraId="731718FE" w14:textId="77777777" w:rsidR="003B763A" w:rsidRDefault="003B763A" w:rsidP="003B763A">
      <w:pPr>
        <w:pStyle w:val="ListParagraph"/>
        <w:rPr>
          <w:sz w:val="24"/>
          <w:szCs w:val="24"/>
        </w:rPr>
      </w:pPr>
    </w:p>
    <w:p w14:paraId="60FE87F3" w14:textId="77777777" w:rsidR="003B763A" w:rsidRDefault="003B763A" w:rsidP="003B763A">
      <w:pPr>
        <w:pStyle w:val="ListParagraph"/>
        <w:rPr>
          <w:sz w:val="24"/>
          <w:szCs w:val="24"/>
        </w:rPr>
      </w:pPr>
    </w:p>
    <w:p w14:paraId="18389090" w14:textId="77777777" w:rsidR="003B763A" w:rsidRDefault="003B763A" w:rsidP="003B763A">
      <w:pPr>
        <w:pStyle w:val="ListParagraph"/>
        <w:rPr>
          <w:sz w:val="24"/>
          <w:szCs w:val="24"/>
        </w:rPr>
      </w:pPr>
    </w:p>
    <w:p w14:paraId="450444FE" w14:textId="77777777" w:rsidR="003B763A" w:rsidRDefault="003B763A" w:rsidP="003B763A">
      <w:pPr>
        <w:pStyle w:val="ListParagraph"/>
        <w:rPr>
          <w:sz w:val="24"/>
          <w:szCs w:val="24"/>
        </w:rPr>
      </w:pPr>
    </w:p>
    <w:p w14:paraId="1EA5A707" w14:textId="77777777" w:rsidR="003B763A" w:rsidRDefault="003B763A" w:rsidP="003B763A">
      <w:pPr>
        <w:pStyle w:val="ListParagraph"/>
        <w:rPr>
          <w:sz w:val="24"/>
          <w:szCs w:val="24"/>
        </w:rPr>
      </w:pPr>
    </w:p>
    <w:p w14:paraId="70FB388F" w14:textId="77777777" w:rsidR="003B763A" w:rsidRDefault="003B763A" w:rsidP="003B763A">
      <w:pPr>
        <w:pStyle w:val="ListParagraph"/>
        <w:rPr>
          <w:sz w:val="24"/>
          <w:szCs w:val="24"/>
        </w:rPr>
      </w:pPr>
    </w:p>
    <w:p w14:paraId="0929305D" w14:textId="77777777" w:rsidR="003B763A" w:rsidRDefault="003B763A" w:rsidP="003B763A">
      <w:pPr>
        <w:pStyle w:val="ListParagraph"/>
        <w:rPr>
          <w:sz w:val="24"/>
          <w:szCs w:val="24"/>
        </w:rPr>
      </w:pPr>
    </w:p>
    <w:p w14:paraId="51D3C1FA" w14:textId="77777777" w:rsidR="003B763A" w:rsidRDefault="003B763A" w:rsidP="003B763A">
      <w:pPr>
        <w:pStyle w:val="ListParagraph"/>
        <w:rPr>
          <w:sz w:val="24"/>
          <w:szCs w:val="24"/>
        </w:rPr>
      </w:pPr>
    </w:p>
    <w:p w14:paraId="08CA7589" w14:textId="77777777" w:rsidR="003B763A" w:rsidRDefault="003B763A" w:rsidP="003B763A">
      <w:pPr>
        <w:pStyle w:val="ListParagraph"/>
        <w:rPr>
          <w:sz w:val="24"/>
          <w:szCs w:val="24"/>
        </w:rPr>
      </w:pPr>
    </w:p>
    <w:p w14:paraId="0EAC1549" w14:textId="77777777" w:rsidR="003B763A" w:rsidRDefault="003B763A" w:rsidP="003B763A">
      <w:pPr>
        <w:pStyle w:val="ListParagraph"/>
        <w:rPr>
          <w:sz w:val="24"/>
          <w:szCs w:val="24"/>
        </w:rPr>
      </w:pPr>
    </w:p>
    <w:p w14:paraId="33E5D64A" w14:textId="77777777" w:rsidR="003B763A" w:rsidRDefault="003B763A" w:rsidP="003B763A">
      <w:pPr>
        <w:pStyle w:val="ListParagraph"/>
        <w:rPr>
          <w:sz w:val="24"/>
          <w:szCs w:val="24"/>
        </w:rPr>
      </w:pPr>
    </w:p>
    <w:p w14:paraId="1583E832" w14:textId="77777777" w:rsidR="003B763A" w:rsidRDefault="003B763A" w:rsidP="003B763A">
      <w:pPr>
        <w:pStyle w:val="ListParagraph"/>
        <w:rPr>
          <w:sz w:val="24"/>
          <w:szCs w:val="24"/>
        </w:rPr>
      </w:pPr>
    </w:p>
    <w:p w14:paraId="534EEF92" w14:textId="77777777" w:rsidR="003B763A" w:rsidRDefault="003B763A" w:rsidP="003B763A">
      <w:pPr>
        <w:pStyle w:val="ListParagraph"/>
        <w:rPr>
          <w:sz w:val="24"/>
          <w:szCs w:val="24"/>
        </w:rPr>
      </w:pPr>
    </w:p>
    <w:p w14:paraId="21EE2A2F" w14:textId="77777777" w:rsidR="003B763A" w:rsidRDefault="003B763A" w:rsidP="003B763A">
      <w:pPr>
        <w:pStyle w:val="ListParagraph"/>
        <w:rPr>
          <w:sz w:val="24"/>
          <w:szCs w:val="24"/>
        </w:rPr>
      </w:pPr>
    </w:p>
    <w:p w14:paraId="2F438A3B" w14:textId="77777777" w:rsidR="003B763A" w:rsidRDefault="003B763A" w:rsidP="003B763A">
      <w:pPr>
        <w:pStyle w:val="ListParagraph"/>
        <w:rPr>
          <w:sz w:val="24"/>
          <w:szCs w:val="24"/>
        </w:rPr>
      </w:pPr>
    </w:p>
    <w:p w14:paraId="17F463F1" w14:textId="77777777" w:rsidR="003B763A" w:rsidRDefault="003B763A" w:rsidP="003B763A">
      <w:pPr>
        <w:pStyle w:val="ListParagraph"/>
        <w:rPr>
          <w:sz w:val="24"/>
          <w:szCs w:val="24"/>
        </w:rPr>
      </w:pPr>
    </w:p>
    <w:p w14:paraId="568E8645" w14:textId="77777777" w:rsidR="003B763A" w:rsidRDefault="003B763A" w:rsidP="003B763A">
      <w:pPr>
        <w:pStyle w:val="ListParagraph"/>
        <w:rPr>
          <w:sz w:val="24"/>
          <w:szCs w:val="24"/>
        </w:rPr>
      </w:pPr>
    </w:p>
    <w:p w14:paraId="0F2EFDD3" w14:textId="77777777" w:rsidR="003B763A" w:rsidRDefault="003B763A" w:rsidP="003B763A">
      <w:pPr>
        <w:pStyle w:val="ListParagraph"/>
        <w:rPr>
          <w:sz w:val="24"/>
          <w:szCs w:val="24"/>
        </w:rPr>
      </w:pPr>
    </w:p>
    <w:p w14:paraId="6DC8D560" w14:textId="77777777" w:rsidR="003B763A" w:rsidRDefault="003B763A" w:rsidP="003B763A">
      <w:pPr>
        <w:pStyle w:val="ListParagraph"/>
        <w:rPr>
          <w:sz w:val="24"/>
          <w:szCs w:val="24"/>
        </w:rPr>
      </w:pPr>
    </w:p>
    <w:p w14:paraId="634C96FC" w14:textId="77777777" w:rsidR="003B763A" w:rsidRDefault="003B763A" w:rsidP="003B763A">
      <w:pPr>
        <w:pStyle w:val="ListParagraph"/>
        <w:rPr>
          <w:sz w:val="24"/>
          <w:szCs w:val="24"/>
        </w:rPr>
      </w:pPr>
    </w:p>
    <w:p w14:paraId="6EE57185" w14:textId="77777777" w:rsidR="003B763A" w:rsidRDefault="003B763A" w:rsidP="003B763A">
      <w:pPr>
        <w:pStyle w:val="ListParagraph"/>
        <w:rPr>
          <w:sz w:val="24"/>
          <w:szCs w:val="24"/>
        </w:rPr>
      </w:pPr>
    </w:p>
    <w:p w14:paraId="1A2706BB" w14:textId="77777777" w:rsidR="003B763A" w:rsidRDefault="003B763A" w:rsidP="003B763A">
      <w:pPr>
        <w:pStyle w:val="ListParagraph"/>
        <w:rPr>
          <w:sz w:val="24"/>
          <w:szCs w:val="24"/>
        </w:rPr>
      </w:pPr>
    </w:p>
    <w:p w14:paraId="5818E5AD" w14:textId="77777777" w:rsidR="003B763A" w:rsidRDefault="003B763A" w:rsidP="003B763A">
      <w:pPr>
        <w:pStyle w:val="ListParagraph"/>
        <w:rPr>
          <w:sz w:val="24"/>
          <w:szCs w:val="24"/>
        </w:rPr>
      </w:pPr>
    </w:p>
    <w:p w14:paraId="17C744AA" w14:textId="77777777" w:rsidR="000E3FAC" w:rsidRPr="00F876EA" w:rsidRDefault="000E3FAC" w:rsidP="000E3FAC">
      <w:pPr>
        <w:ind w:left="360"/>
        <w:rPr>
          <w:rFonts w:ascii="Arial" w:hAnsi="Arial" w:cs="Arial"/>
          <w:b/>
          <w:bCs/>
          <w:sz w:val="24"/>
          <w:szCs w:val="24"/>
        </w:rPr>
      </w:pPr>
      <w:r w:rsidRPr="00F876EA">
        <w:rPr>
          <w:rFonts w:ascii="Arial" w:hAnsi="Arial" w:cs="Arial"/>
          <w:b/>
          <w:bCs/>
          <w:sz w:val="24"/>
          <w:szCs w:val="24"/>
        </w:rPr>
        <w:lastRenderedPageBreak/>
        <w:t>Executive Summary</w:t>
      </w:r>
    </w:p>
    <w:p w14:paraId="21C226AA" w14:textId="77777777" w:rsidR="003B763A" w:rsidRPr="00F876EA" w:rsidRDefault="003B763A" w:rsidP="003B763A">
      <w:pPr>
        <w:pStyle w:val="ListParagraph"/>
        <w:rPr>
          <w:rFonts w:ascii="Arial" w:hAnsi="Arial" w:cs="Arial"/>
          <w:sz w:val="24"/>
          <w:szCs w:val="24"/>
        </w:rPr>
      </w:pPr>
    </w:p>
    <w:p w14:paraId="5464FB5D" w14:textId="2149E3CC" w:rsidR="003B763A" w:rsidRDefault="00382A71" w:rsidP="003B763A">
      <w:pPr>
        <w:pStyle w:val="ListParagraph"/>
        <w:rPr>
          <w:sz w:val="24"/>
          <w:szCs w:val="24"/>
        </w:rPr>
      </w:pPr>
      <w:r w:rsidRPr="00382A71">
        <w:rPr>
          <w:sz w:val="24"/>
          <w:szCs w:val="24"/>
        </w:rPr>
        <w:t>Vodafone under pressure from fierce competitors, price-conscious consumers, and digital alternatives in its very competitive and congested telecom sector. PESTEL,</w:t>
      </w:r>
      <w:r w:rsidR="00672275">
        <w:rPr>
          <w:sz w:val="24"/>
          <w:szCs w:val="24"/>
        </w:rPr>
        <w:t xml:space="preserve"> </w:t>
      </w:r>
      <w:r w:rsidR="00C70528">
        <w:rPr>
          <w:sz w:val="24"/>
          <w:szCs w:val="24"/>
        </w:rPr>
        <w:t xml:space="preserve">and </w:t>
      </w:r>
      <w:r w:rsidR="00C70528" w:rsidRPr="00382A71">
        <w:rPr>
          <w:sz w:val="24"/>
          <w:szCs w:val="24"/>
        </w:rPr>
        <w:t>Porter’s</w:t>
      </w:r>
      <w:r w:rsidRPr="00382A71">
        <w:rPr>
          <w:sz w:val="24"/>
          <w:szCs w:val="24"/>
        </w:rPr>
        <w:t xml:space="preserve"> Five </w:t>
      </w:r>
      <w:r w:rsidR="00C70528" w:rsidRPr="00382A71">
        <w:rPr>
          <w:sz w:val="24"/>
          <w:szCs w:val="24"/>
        </w:rPr>
        <w:t>Forces, analysis</w:t>
      </w:r>
      <w:r w:rsidRPr="00382A71">
        <w:rPr>
          <w:sz w:val="24"/>
          <w:szCs w:val="24"/>
        </w:rPr>
        <w:t xml:space="preserve"> reveal that typical consumer mobile services have little room for future expansion. Vodafone should broaden its digital services, including IoT, cloud solutions, and cybersecurity, and monetise 5G through enterprise-focused products like private networks and smart technology systems. According to the SFA evaluation, the approach is practicable because Vodafone already has excellent alliances and infrastructure, appropriate given the growing demand for digital transformation, and acceptable to stakeholders who stand to gain from better innovation and higher-value services. Stakeholder analysis emphasises the necessity of closely managing corporate clients, shareholders, and regulators while assisting staff with digital skills training.</w:t>
      </w:r>
    </w:p>
    <w:p w14:paraId="41A956ED" w14:textId="0AD75A79" w:rsidR="00A732A3" w:rsidRPr="001B70A1" w:rsidRDefault="00C70528" w:rsidP="001B70A1">
      <w:pPr>
        <w:pStyle w:val="ListParagraph"/>
        <w:rPr>
          <w:sz w:val="24"/>
          <w:szCs w:val="24"/>
        </w:rPr>
      </w:pPr>
      <w:r w:rsidRPr="00C70528">
        <w:rPr>
          <w:sz w:val="24"/>
          <w:szCs w:val="24"/>
        </w:rPr>
        <w:t>To guarantee successful delivery, the implementation strategy specifies precise goals, steps, and KPIs. All things considered, this approach enhances long-term competitiveness and is consistent with Vodafone's beliefs</w:t>
      </w:r>
      <w:r w:rsidR="001B70A1">
        <w:rPr>
          <w:sz w:val="24"/>
          <w:szCs w:val="24"/>
        </w:rPr>
        <w:t>.</w:t>
      </w:r>
    </w:p>
    <w:p w14:paraId="68088094" w14:textId="3EC73DEF" w:rsidR="00A732A3" w:rsidRPr="001B70A1" w:rsidRDefault="00472D32" w:rsidP="001B70A1">
      <w:pPr>
        <w:ind w:left="360"/>
        <w:rPr>
          <w:rFonts w:ascii="Arial" w:hAnsi="Arial" w:cs="Arial"/>
          <w:b/>
          <w:bCs/>
          <w:sz w:val="28"/>
          <w:szCs w:val="28"/>
        </w:rPr>
      </w:pPr>
      <w:r w:rsidRPr="001B70A1">
        <w:rPr>
          <w:rFonts w:ascii="Arial" w:hAnsi="Arial" w:cs="Arial"/>
          <w:b/>
          <w:bCs/>
          <w:sz w:val="28"/>
          <w:szCs w:val="28"/>
        </w:rPr>
        <w:t xml:space="preserve">Introduction to </w:t>
      </w:r>
      <w:r w:rsidR="00BA1324" w:rsidRPr="001B70A1">
        <w:rPr>
          <w:rFonts w:ascii="Arial" w:hAnsi="Arial" w:cs="Arial"/>
          <w:b/>
          <w:bCs/>
          <w:sz w:val="28"/>
          <w:szCs w:val="28"/>
        </w:rPr>
        <w:t>Vodafone.</w:t>
      </w:r>
    </w:p>
    <w:p w14:paraId="435E2157" w14:textId="77777777" w:rsidR="00C1056C" w:rsidRDefault="00C1056C" w:rsidP="000653C9">
      <w:pPr>
        <w:rPr>
          <w:rFonts w:ascii="Arial" w:hAnsi="Arial" w:cs="Arial"/>
          <w:b/>
          <w:bCs/>
          <w:sz w:val="28"/>
          <w:szCs w:val="28"/>
        </w:rPr>
      </w:pPr>
    </w:p>
    <w:p w14:paraId="79F4D6CD" w14:textId="617CBCDB" w:rsidR="00C1056C" w:rsidRPr="00B53F14" w:rsidRDefault="00B53F14" w:rsidP="000653C9">
      <w:pPr>
        <w:rPr>
          <w:rFonts w:ascii="Arial" w:hAnsi="Arial" w:cs="Arial"/>
          <w:sz w:val="22"/>
          <w:szCs w:val="22"/>
        </w:rPr>
      </w:pPr>
      <w:r w:rsidRPr="00B53F14">
        <w:rPr>
          <w:rFonts w:ascii="Arial" w:hAnsi="Arial" w:cs="Arial"/>
          <w:sz w:val="22"/>
          <w:szCs w:val="22"/>
        </w:rPr>
        <w:t>One of the largest telecom providers in Europe and Africa, Vodafone is a British multinational company with its headquarters located in Newbury,</w:t>
      </w:r>
    </w:p>
    <w:p w14:paraId="2179404A" w14:textId="77777777" w:rsidR="00C1056C" w:rsidRDefault="00C1056C" w:rsidP="000653C9">
      <w:pPr>
        <w:rPr>
          <w:rFonts w:ascii="Arial" w:hAnsi="Arial" w:cs="Arial"/>
          <w:b/>
          <w:bCs/>
          <w:sz w:val="28"/>
          <w:szCs w:val="28"/>
        </w:rPr>
      </w:pPr>
    </w:p>
    <w:p w14:paraId="381901FE" w14:textId="77777777" w:rsidR="00C1056C" w:rsidRDefault="00C1056C" w:rsidP="00C1056C">
      <w:pPr>
        <w:rPr>
          <w:rFonts w:ascii="Arial" w:hAnsi="Arial" w:cs="Arial"/>
          <w:sz w:val="22"/>
          <w:szCs w:val="22"/>
        </w:rPr>
      </w:pPr>
      <w:r w:rsidRPr="00C1056C">
        <w:rPr>
          <w:rFonts w:ascii="Arial" w:hAnsi="Arial" w:cs="Arial"/>
          <w:sz w:val="22"/>
          <w:szCs w:val="22"/>
        </w:rPr>
        <w:t>With the goal of connecting everyone and creating a reliable, sustainable, and inclusive digital society, Vodafone aspires to be a best-in-class telecom company that defines the future of connection.</w:t>
      </w:r>
    </w:p>
    <w:p w14:paraId="3CC1C51F" w14:textId="77777777" w:rsidR="00564B97" w:rsidRPr="00C1056C" w:rsidRDefault="00564B97" w:rsidP="00C1056C">
      <w:pPr>
        <w:rPr>
          <w:rFonts w:ascii="Arial" w:hAnsi="Arial" w:cs="Arial"/>
          <w:sz w:val="22"/>
          <w:szCs w:val="22"/>
        </w:rPr>
      </w:pPr>
    </w:p>
    <w:p w14:paraId="326E3488" w14:textId="583C41A3" w:rsidR="00C1056C" w:rsidRPr="00C1056C" w:rsidRDefault="00C1056C" w:rsidP="00C1056C">
      <w:pPr>
        <w:rPr>
          <w:rFonts w:ascii="Arial" w:hAnsi="Arial" w:cs="Arial"/>
          <w:b/>
          <w:bCs/>
          <w:sz w:val="22"/>
          <w:szCs w:val="22"/>
        </w:rPr>
      </w:pPr>
      <w:r w:rsidRPr="00C1056C">
        <w:rPr>
          <w:rFonts w:ascii="Arial" w:hAnsi="Arial" w:cs="Arial"/>
          <w:b/>
          <w:bCs/>
          <w:sz w:val="22"/>
          <w:szCs w:val="22"/>
        </w:rPr>
        <w:t>Vision</w:t>
      </w:r>
      <w:r w:rsidR="002D13D7">
        <w:rPr>
          <w:rFonts w:ascii="Arial" w:hAnsi="Arial" w:cs="Arial"/>
          <w:b/>
          <w:bCs/>
          <w:sz w:val="22"/>
          <w:szCs w:val="22"/>
        </w:rPr>
        <w:t>.</w:t>
      </w:r>
    </w:p>
    <w:p w14:paraId="1034945C" w14:textId="6FD2E2D5" w:rsidR="00C1056C" w:rsidRPr="00C1056C" w:rsidRDefault="00C1056C" w:rsidP="00C1056C">
      <w:pPr>
        <w:rPr>
          <w:rFonts w:ascii="Arial" w:hAnsi="Arial" w:cs="Arial"/>
          <w:sz w:val="22"/>
          <w:szCs w:val="22"/>
        </w:rPr>
      </w:pPr>
      <w:r w:rsidRPr="00C1056C">
        <w:rPr>
          <w:rFonts w:ascii="Arial" w:hAnsi="Arial" w:cs="Arial"/>
          <w:sz w:val="22"/>
          <w:szCs w:val="22"/>
        </w:rPr>
        <w:t xml:space="preserve">Vodafone aims to be a top-tier telecom provider, setting the standard for connectivity in </w:t>
      </w:r>
      <w:r w:rsidR="00564B97" w:rsidRPr="00C1056C">
        <w:rPr>
          <w:rFonts w:ascii="Arial" w:hAnsi="Arial" w:cs="Arial"/>
          <w:sz w:val="22"/>
          <w:szCs w:val="22"/>
        </w:rPr>
        <w:t>all</w:t>
      </w:r>
      <w:r w:rsidRPr="00C1056C">
        <w:rPr>
          <w:rFonts w:ascii="Arial" w:hAnsi="Arial" w:cs="Arial"/>
          <w:sz w:val="22"/>
          <w:szCs w:val="22"/>
        </w:rPr>
        <w:t xml:space="preserve"> the nations in which it conducts business. By focusing on markets where it can provide value and generate substantial returns, the company hopes to influence the direction of digital communication in the future. </w:t>
      </w:r>
      <w:r w:rsidRPr="00C1056C">
        <w:rPr>
          <w:rFonts w:ascii="Arial" w:hAnsi="Arial" w:cs="Arial"/>
          <w:sz w:val="22"/>
          <w:szCs w:val="22"/>
        </w:rPr>
        <w:t>To</w:t>
      </w:r>
      <w:r w:rsidRPr="00C1056C">
        <w:rPr>
          <w:rFonts w:ascii="Arial" w:hAnsi="Arial" w:cs="Arial"/>
          <w:sz w:val="22"/>
          <w:szCs w:val="22"/>
        </w:rPr>
        <w:t xml:space="preserve"> improve user experiences and invest in cutting-edge technologies like cloud and artificial intelligence to revolutionise digital services, Vodafone prioritises innovation, operational efficiency, and customer-centric growth.</w:t>
      </w:r>
    </w:p>
    <w:p w14:paraId="7BABECF2" w14:textId="77777777" w:rsidR="00F80D85" w:rsidRPr="00C1056C" w:rsidRDefault="00F80D85" w:rsidP="000653C9">
      <w:pPr>
        <w:rPr>
          <w:rFonts w:ascii="Arial" w:hAnsi="Arial" w:cs="Arial"/>
          <w:sz w:val="22"/>
          <w:szCs w:val="22"/>
        </w:rPr>
      </w:pPr>
    </w:p>
    <w:p w14:paraId="4B7F8C8C" w14:textId="34B9135B" w:rsidR="00E5598F" w:rsidRPr="00E5598F" w:rsidRDefault="00E5598F" w:rsidP="00E5598F">
      <w:pPr>
        <w:rPr>
          <w:rFonts w:ascii="Arial" w:hAnsi="Arial" w:cs="Arial"/>
          <w:b/>
          <w:bCs/>
          <w:sz w:val="22"/>
          <w:szCs w:val="22"/>
        </w:rPr>
      </w:pPr>
      <w:r w:rsidRPr="00E5598F">
        <w:rPr>
          <w:rFonts w:ascii="Arial" w:hAnsi="Arial" w:cs="Arial"/>
          <w:b/>
          <w:bCs/>
          <w:sz w:val="22"/>
          <w:szCs w:val="22"/>
        </w:rPr>
        <w:t>Mission</w:t>
      </w:r>
      <w:r w:rsidR="006563D5">
        <w:rPr>
          <w:rFonts w:ascii="Arial" w:hAnsi="Arial" w:cs="Arial"/>
          <w:b/>
          <w:bCs/>
          <w:sz w:val="22"/>
          <w:szCs w:val="22"/>
        </w:rPr>
        <w:t>.</w:t>
      </w:r>
    </w:p>
    <w:p w14:paraId="5E6959BA" w14:textId="773FA562" w:rsidR="00F876EA" w:rsidRDefault="00E5598F" w:rsidP="00E5598F">
      <w:pPr>
        <w:rPr>
          <w:rFonts w:ascii="Arial" w:hAnsi="Arial" w:cs="Arial"/>
          <w:sz w:val="22"/>
          <w:szCs w:val="22"/>
        </w:rPr>
      </w:pPr>
      <w:r w:rsidRPr="00E5598F">
        <w:rPr>
          <w:rFonts w:ascii="Arial" w:hAnsi="Arial" w:cs="Arial"/>
          <w:sz w:val="22"/>
          <w:szCs w:val="22"/>
        </w:rPr>
        <w:t>Vodafone’s aim is to connect everyone by providing innovative mobile and fixed connectivity solutions that empower individuals, businesses, and communities globally. The company aims to increase coverage, even outlying places, to ensure no one is left behind. Its purpose promotes efforts to develop a trusted, inclusive, and sustainable digital society, promoting digital transformation, resilience, and shared value. Additionally, Vodafone emphasises ethical innovation, cutting carbon emissions, and facilitating access to financial, healthcare, and educational services.</w:t>
      </w:r>
    </w:p>
    <w:p w14:paraId="269EC2A1" w14:textId="77777777" w:rsidR="009D2D5D" w:rsidRDefault="009D2D5D" w:rsidP="00E5598F">
      <w:pPr>
        <w:rPr>
          <w:rFonts w:ascii="Arial" w:hAnsi="Arial" w:cs="Arial"/>
          <w:sz w:val="22"/>
          <w:szCs w:val="22"/>
        </w:rPr>
      </w:pPr>
    </w:p>
    <w:p w14:paraId="68953A67" w14:textId="4DBC2FF6" w:rsidR="00852AF7" w:rsidRDefault="009D2D5D" w:rsidP="00E5598F">
      <w:pPr>
        <w:rPr>
          <w:rFonts w:ascii="Arial" w:hAnsi="Arial" w:cs="Arial"/>
          <w:b/>
          <w:bCs/>
          <w:sz w:val="22"/>
          <w:szCs w:val="22"/>
        </w:rPr>
      </w:pPr>
      <w:r w:rsidRPr="00CC0A5C">
        <w:rPr>
          <w:rFonts w:ascii="Arial" w:hAnsi="Arial" w:cs="Arial"/>
          <w:b/>
          <w:bCs/>
          <w:sz w:val="22"/>
          <w:szCs w:val="22"/>
        </w:rPr>
        <w:t>V</w:t>
      </w:r>
      <w:r w:rsidR="00CC0A5C" w:rsidRPr="00CC0A5C">
        <w:rPr>
          <w:rFonts w:ascii="Arial" w:hAnsi="Arial" w:cs="Arial"/>
          <w:b/>
          <w:bCs/>
          <w:sz w:val="22"/>
          <w:szCs w:val="22"/>
        </w:rPr>
        <w:t>alue</w:t>
      </w:r>
      <w:r>
        <w:rPr>
          <w:rFonts w:ascii="Arial" w:hAnsi="Arial" w:cs="Arial"/>
          <w:b/>
          <w:bCs/>
          <w:sz w:val="22"/>
          <w:szCs w:val="22"/>
        </w:rPr>
        <w:t>s.</w:t>
      </w:r>
    </w:p>
    <w:p w14:paraId="32763AF0" w14:textId="77777777" w:rsidR="009D2D5D" w:rsidRPr="00CC0A5C" w:rsidRDefault="009D2D5D" w:rsidP="00E5598F">
      <w:pPr>
        <w:rPr>
          <w:rFonts w:ascii="Arial" w:hAnsi="Arial" w:cs="Arial"/>
          <w:b/>
          <w:bCs/>
          <w:sz w:val="22"/>
          <w:szCs w:val="22"/>
        </w:rPr>
      </w:pPr>
    </w:p>
    <w:p w14:paraId="5835E219" w14:textId="77777777" w:rsidR="00CE3801" w:rsidRPr="00CE3801" w:rsidRDefault="00CE3801" w:rsidP="00CE3801">
      <w:pPr>
        <w:rPr>
          <w:rFonts w:ascii="Arial" w:hAnsi="Arial" w:cs="Arial"/>
          <w:sz w:val="22"/>
          <w:szCs w:val="22"/>
        </w:rPr>
      </w:pPr>
      <w:r w:rsidRPr="00CE3801">
        <w:rPr>
          <w:rFonts w:ascii="Arial" w:hAnsi="Arial" w:cs="Arial"/>
          <w:sz w:val="22"/>
          <w:szCs w:val="22"/>
        </w:rPr>
        <w:t>Vodafone's principles are firmly established in its dedication to individuals, communities, and the environment. Fundamental principles encompass:</w:t>
      </w:r>
    </w:p>
    <w:p w14:paraId="262FB086" w14:textId="77777777" w:rsidR="00CE3801" w:rsidRPr="00CE3801" w:rsidRDefault="00CE3801" w:rsidP="00CE3801">
      <w:pPr>
        <w:rPr>
          <w:rFonts w:ascii="Arial" w:hAnsi="Arial" w:cs="Arial"/>
          <w:sz w:val="22"/>
          <w:szCs w:val="22"/>
        </w:rPr>
      </w:pPr>
    </w:p>
    <w:p w14:paraId="0E93DD8C" w14:textId="77777777" w:rsidR="00CE3801" w:rsidRPr="00CE3801" w:rsidRDefault="00CE3801" w:rsidP="00CE3801">
      <w:pPr>
        <w:rPr>
          <w:rFonts w:ascii="Arial" w:hAnsi="Arial" w:cs="Arial"/>
          <w:sz w:val="22"/>
          <w:szCs w:val="22"/>
        </w:rPr>
      </w:pPr>
      <w:r w:rsidRPr="009D2D5D">
        <w:rPr>
          <w:rFonts w:ascii="Arial" w:hAnsi="Arial" w:cs="Arial"/>
          <w:b/>
          <w:bCs/>
          <w:sz w:val="22"/>
          <w:szCs w:val="22"/>
        </w:rPr>
        <w:lastRenderedPageBreak/>
        <w:t>Inclusivity:</w:t>
      </w:r>
      <w:r w:rsidRPr="00CE3801">
        <w:rPr>
          <w:rFonts w:ascii="Arial" w:hAnsi="Arial" w:cs="Arial"/>
          <w:sz w:val="22"/>
          <w:szCs w:val="22"/>
        </w:rPr>
        <w:t xml:space="preserve"> Guaranteed digital accessibility for everyone, closing the digital divide.</w:t>
      </w:r>
    </w:p>
    <w:p w14:paraId="59A707AB" w14:textId="77777777" w:rsidR="00CE3801" w:rsidRPr="00CE3801" w:rsidRDefault="00CE3801" w:rsidP="00CE3801">
      <w:pPr>
        <w:rPr>
          <w:rFonts w:ascii="Arial" w:hAnsi="Arial" w:cs="Arial"/>
          <w:sz w:val="22"/>
          <w:szCs w:val="22"/>
        </w:rPr>
      </w:pPr>
      <w:r w:rsidRPr="009D2D5D">
        <w:rPr>
          <w:rFonts w:ascii="Arial" w:hAnsi="Arial" w:cs="Arial"/>
          <w:b/>
          <w:bCs/>
          <w:sz w:val="22"/>
          <w:szCs w:val="22"/>
        </w:rPr>
        <w:t>Sustainability:</w:t>
      </w:r>
      <w:r w:rsidRPr="00CE3801">
        <w:rPr>
          <w:rFonts w:ascii="Arial" w:hAnsi="Arial" w:cs="Arial"/>
          <w:sz w:val="22"/>
          <w:szCs w:val="22"/>
        </w:rPr>
        <w:t xml:space="preserve"> Minimising environmental effect with the objective of achieving net zero emissions throughout the value chain by 2040.</w:t>
      </w:r>
    </w:p>
    <w:p w14:paraId="77DE13B8" w14:textId="77777777" w:rsidR="00CE3801" w:rsidRPr="00CE3801" w:rsidRDefault="00CE3801" w:rsidP="00CE3801">
      <w:pPr>
        <w:rPr>
          <w:rFonts w:ascii="Arial" w:hAnsi="Arial" w:cs="Arial"/>
          <w:sz w:val="22"/>
          <w:szCs w:val="22"/>
        </w:rPr>
      </w:pPr>
      <w:r w:rsidRPr="009D2D5D">
        <w:rPr>
          <w:rFonts w:ascii="Arial" w:hAnsi="Arial" w:cs="Arial"/>
          <w:b/>
          <w:bCs/>
          <w:sz w:val="22"/>
          <w:szCs w:val="22"/>
        </w:rPr>
        <w:t>Trust and Responsibility</w:t>
      </w:r>
      <w:r w:rsidRPr="00CE3801">
        <w:rPr>
          <w:rFonts w:ascii="Arial" w:hAnsi="Arial" w:cs="Arial"/>
          <w:sz w:val="22"/>
          <w:szCs w:val="22"/>
        </w:rPr>
        <w:t>: Upholding ethical standards, safeguarding consumer information, and cultivating dependable partnerships.</w:t>
      </w:r>
    </w:p>
    <w:p w14:paraId="6EFF50C6" w14:textId="6896DDF6" w:rsidR="00E5598F" w:rsidRDefault="00CE3801" w:rsidP="00CE3801">
      <w:pPr>
        <w:rPr>
          <w:rFonts w:ascii="Arial" w:hAnsi="Arial" w:cs="Arial"/>
          <w:sz w:val="22"/>
          <w:szCs w:val="22"/>
        </w:rPr>
      </w:pPr>
      <w:r w:rsidRPr="009D2D5D">
        <w:rPr>
          <w:rFonts w:ascii="Arial" w:hAnsi="Arial" w:cs="Arial"/>
          <w:b/>
          <w:bCs/>
          <w:sz w:val="22"/>
          <w:szCs w:val="22"/>
        </w:rPr>
        <w:t>Innovation and Empowerment:</w:t>
      </w:r>
      <w:r w:rsidRPr="00CE3801">
        <w:rPr>
          <w:rFonts w:ascii="Arial" w:hAnsi="Arial" w:cs="Arial"/>
          <w:sz w:val="22"/>
          <w:szCs w:val="22"/>
        </w:rPr>
        <w:t xml:space="preserve"> Utilising technology to increase quality of life, optimise company efficiency, and </w:t>
      </w:r>
      <w:r w:rsidR="00D76145">
        <w:rPr>
          <w:rFonts w:ascii="Arial" w:hAnsi="Arial" w:cs="Arial"/>
          <w:sz w:val="22"/>
          <w:szCs w:val="22"/>
        </w:rPr>
        <w:t>drive</w:t>
      </w:r>
      <w:r w:rsidRPr="00CE3801">
        <w:rPr>
          <w:rFonts w:ascii="Arial" w:hAnsi="Arial" w:cs="Arial"/>
          <w:sz w:val="22"/>
          <w:szCs w:val="22"/>
        </w:rPr>
        <w:t xml:space="preserve"> societal advancement.</w:t>
      </w:r>
    </w:p>
    <w:p w14:paraId="42137EED" w14:textId="7577AA02" w:rsidR="00041140" w:rsidRDefault="00041140" w:rsidP="00CE3801">
      <w:pPr>
        <w:rPr>
          <w:rFonts w:ascii="Arial" w:hAnsi="Arial" w:cs="Arial"/>
          <w:sz w:val="22"/>
          <w:szCs w:val="22"/>
        </w:rPr>
      </w:pPr>
    </w:p>
    <w:p w14:paraId="12D96DF3" w14:textId="77777777" w:rsidR="00C85872" w:rsidRDefault="00C85872" w:rsidP="00CE3801">
      <w:pPr>
        <w:rPr>
          <w:rFonts w:ascii="Arial" w:hAnsi="Arial" w:cs="Arial"/>
          <w:sz w:val="22"/>
          <w:szCs w:val="22"/>
        </w:rPr>
      </w:pPr>
    </w:p>
    <w:p w14:paraId="005DDAC0" w14:textId="3B88113E" w:rsidR="00472D32" w:rsidRPr="001B70A1" w:rsidRDefault="00F3613D" w:rsidP="001B70A1">
      <w:pPr>
        <w:ind w:left="360"/>
        <w:rPr>
          <w:rFonts w:ascii="Arial" w:hAnsi="Arial" w:cs="Arial"/>
          <w:sz w:val="24"/>
          <w:szCs w:val="24"/>
        </w:rPr>
      </w:pPr>
      <w:r w:rsidRPr="001B70A1">
        <w:rPr>
          <w:rFonts w:ascii="Arial" w:hAnsi="Arial" w:cs="Arial"/>
          <w:b/>
          <w:bCs/>
          <w:sz w:val="24"/>
          <w:szCs w:val="24"/>
        </w:rPr>
        <w:t>Evaluation of current market situation</w:t>
      </w:r>
      <w:r w:rsidR="00472D32" w:rsidRPr="001B70A1">
        <w:rPr>
          <w:rFonts w:ascii="Arial" w:hAnsi="Arial" w:cs="Arial"/>
          <w:b/>
          <w:bCs/>
          <w:sz w:val="24"/>
          <w:szCs w:val="24"/>
        </w:rPr>
        <w:t>.</w:t>
      </w:r>
    </w:p>
    <w:p w14:paraId="7D9E6D60" w14:textId="77777777" w:rsidR="005E4725" w:rsidRPr="00A947F4" w:rsidRDefault="005E4725" w:rsidP="005E4725">
      <w:pPr>
        <w:pStyle w:val="ListParagraph"/>
        <w:rPr>
          <w:rFonts w:ascii="Arial" w:hAnsi="Arial" w:cs="Arial"/>
          <w:sz w:val="24"/>
          <w:szCs w:val="24"/>
        </w:rPr>
      </w:pPr>
    </w:p>
    <w:p w14:paraId="7F063D35" w14:textId="7CD8E1C7" w:rsidR="00365AF7" w:rsidRDefault="00FF3C6B" w:rsidP="00365AF7">
      <w:pPr>
        <w:pStyle w:val="ListParagraph"/>
        <w:rPr>
          <w:rFonts w:ascii="Arial" w:hAnsi="Arial" w:cs="Arial"/>
          <w:sz w:val="24"/>
          <w:szCs w:val="24"/>
        </w:rPr>
      </w:pPr>
      <w:r>
        <w:rPr>
          <w:rFonts w:ascii="Arial" w:hAnsi="Arial" w:cs="Arial"/>
          <w:sz w:val="24"/>
          <w:szCs w:val="24"/>
        </w:rPr>
        <w:t>PESTEL Analysis to Vodafone</w:t>
      </w:r>
      <w:r w:rsidR="00365AF7">
        <w:rPr>
          <w:rFonts w:ascii="Arial" w:hAnsi="Arial" w:cs="Arial"/>
          <w:sz w:val="24"/>
          <w:szCs w:val="24"/>
        </w:rPr>
        <w:t>.</w:t>
      </w:r>
    </w:p>
    <w:p w14:paraId="404DCA51" w14:textId="77777777" w:rsidR="00AB1E90" w:rsidRDefault="00AB1E90" w:rsidP="00AB1E90">
      <w:pPr>
        <w:pStyle w:val="ListParagraph"/>
        <w:rPr>
          <w:rFonts w:ascii="Arial" w:hAnsi="Arial" w:cs="Arial"/>
        </w:rPr>
      </w:pPr>
      <w:r w:rsidRPr="00AB1E90">
        <w:rPr>
          <w:rFonts w:ascii="Arial" w:hAnsi="Arial" w:cs="Arial"/>
        </w:rPr>
        <w:t>Vodafone's PESTLE analysis focuses at the political, economic, social, technological, legal, and environmental aspects that impact the business.</w:t>
      </w:r>
    </w:p>
    <w:p w14:paraId="043E9A9D" w14:textId="55CC4A8E" w:rsidR="00AB1E90" w:rsidRPr="00AB1E90" w:rsidRDefault="00AB1E90" w:rsidP="00AB1E90">
      <w:pPr>
        <w:pStyle w:val="ListParagraph"/>
        <w:rPr>
          <w:rFonts w:ascii="Arial" w:hAnsi="Arial" w:cs="Arial"/>
        </w:rPr>
      </w:pPr>
    </w:p>
    <w:p w14:paraId="5884C9C7" w14:textId="091205E5" w:rsidR="00365AF7" w:rsidRDefault="00B45B46" w:rsidP="00AB1E90">
      <w:pPr>
        <w:pStyle w:val="ListParagraph"/>
        <w:rPr>
          <w:rFonts w:ascii="Arial" w:hAnsi="Arial" w:cs="Arial"/>
          <w:b/>
          <w:bCs/>
        </w:rPr>
      </w:pPr>
      <w:r w:rsidRPr="003026AE">
        <w:rPr>
          <w:rFonts w:ascii="Arial" w:hAnsi="Arial" w:cs="Arial"/>
          <w:b/>
          <w:bCs/>
        </w:rPr>
        <w:t>Poli</w:t>
      </w:r>
      <w:r w:rsidR="003026AE" w:rsidRPr="003026AE">
        <w:rPr>
          <w:rFonts w:ascii="Arial" w:hAnsi="Arial" w:cs="Arial"/>
          <w:b/>
          <w:bCs/>
        </w:rPr>
        <w:t>tical</w:t>
      </w:r>
      <w:r w:rsidR="006A1753">
        <w:rPr>
          <w:rFonts w:ascii="Arial" w:hAnsi="Arial" w:cs="Arial"/>
          <w:b/>
          <w:bCs/>
        </w:rPr>
        <w:t xml:space="preserve"> Factor.</w:t>
      </w:r>
    </w:p>
    <w:p w14:paraId="31E6D743" w14:textId="77777777" w:rsidR="00936EB7" w:rsidRPr="00936EB7" w:rsidRDefault="00936EB7" w:rsidP="00936EB7">
      <w:pPr>
        <w:pStyle w:val="ListParagraph"/>
        <w:rPr>
          <w:rFonts w:ascii="Arial" w:hAnsi="Arial" w:cs="Arial"/>
        </w:rPr>
      </w:pPr>
      <w:r w:rsidRPr="00936EB7">
        <w:rPr>
          <w:rFonts w:ascii="Arial" w:hAnsi="Arial" w:cs="Arial"/>
        </w:rPr>
        <w:t>Vodafone must conform by a variety of political and governmental laws as the company operates in many European and African nations. Because mobile and broadband networks are considered essential national infrastructure, government control matters for security, competition, and consumer protection, which is why the telecommunications sector is heavily regulated.</w:t>
      </w:r>
    </w:p>
    <w:p w14:paraId="7FDD064B" w14:textId="77777777" w:rsidR="00936EB7" w:rsidRPr="00936EB7" w:rsidRDefault="00936EB7" w:rsidP="00936EB7">
      <w:pPr>
        <w:pStyle w:val="ListParagraph"/>
        <w:rPr>
          <w:rFonts w:ascii="Arial" w:hAnsi="Arial" w:cs="Arial"/>
        </w:rPr>
      </w:pPr>
    </w:p>
    <w:p w14:paraId="72E6CDBF" w14:textId="73BFC18B" w:rsidR="003026AE" w:rsidRDefault="00936EB7" w:rsidP="00936EB7">
      <w:pPr>
        <w:pStyle w:val="ListParagraph"/>
        <w:rPr>
          <w:rFonts w:ascii="Arial" w:hAnsi="Arial" w:cs="Arial"/>
        </w:rPr>
      </w:pPr>
      <w:r w:rsidRPr="00936EB7">
        <w:rPr>
          <w:rFonts w:ascii="Arial" w:hAnsi="Arial" w:cs="Arial"/>
        </w:rPr>
        <w:t xml:space="preserve">Radio spectrum licenses, which telecom companies like Vodafone must obtain </w:t>
      </w:r>
      <w:r w:rsidRPr="00936EB7">
        <w:rPr>
          <w:rFonts w:ascii="Arial" w:hAnsi="Arial" w:cs="Arial"/>
        </w:rPr>
        <w:t>to</w:t>
      </w:r>
      <w:r w:rsidRPr="00936EB7">
        <w:rPr>
          <w:rFonts w:ascii="Arial" w:hAnsi="Arial" w:cs="Arial"/>
        </w:rPr>
        <w:t xml:space="preserve"> provide 4G and 5G services, are issued by governments. Usually awarded through competitive auctions, these licenses frequently ask for investments totalling billions of pounds. Government rules also affect Vodafone's operations and decisions about strategy in areas including pricing, consumer rights, market share, and network security.</w:t>
      </w:r>
    </w:p>
    <w:p w14:paraId="05F8EFD7" w14:textId="29EA0A1B" w:rsidR="00CC41A1" w:rsidRDefault="00160D43" w:rsidP="00CC41A1">
      <w:pPr>
        <w:pStyle w:val="ListParagraph"/>
        <w:rPr>
          <w:rFonts w:ascii="Arial" w:hAnsi="Arial" w:cs="Arial"/>
        </w:rPr>
      </w:pPr>
      <w:r w:rsidRPr="00160D43">
        <w:rPr>
          <w:rFonts w:ascii="Arial" w:hAnsi="Arial" w:cs="Arial"/>
        </w:rPr>
        <w:t>A key political factor affecting Vodafone has been the UK Government's implementation of enhanced telecommunications security laws, which require operators to remove equipment supplied by high-risk vendors from their networks.</w:t>
      </w:r>
    </w:p>
    <w:p w14:paraId="205F52E3" w14:textId="650F8423" w:rsidR="00DD6BFA" w:rsidRPr="00CC41A1" w:rsidRDefault="00CC41A1" w:rsidP="00CC41A1">
      <w:pPr>
        <w:pStyle w:val="ListParagraph"/>
        <w:rPr>
          <w:rFonts w:ascii="Arial" w:hAnsi="Arial" w:cs="Arial"/>
        </w:rPr>
      </w:pPr>
      <w:r w:rsidRPr="00CC41A1">
        <w:rPr>
          <w:rFonts w:ascii="Arial" w:hAnsi="Arial" w:cs="Arial"/>
          <w:b/>
          <w:bCs/>
        </w:rPr>
        <w:t>I</w:t>
      </w:r>
      <w:r w:rsidR="00DD6BFA" w:rsidRPr="00CC41A1">
        <w:rPr>
          <w:rFonts w:ascii="Arial" w:hAnsi="Arial" w:cs="Arial"/>
          <w:b/>
          <w:bCs/>
        </w:rPr>
        <w:t>mpact</w:t>
      </w:r>
      <w:r>
        <w:rPr>
          <w:rFonts w:ascii="Arial" w:hAnsi="Arial" w:cs="Arial"/>
          <w:b/>
          <w:bCs/>
        </w:rPr>
        <w:t xml:space="preserve"> on </w:t>
      </w:r>
      <w:r w:rsidR="00D86ABF">
        <w:rPr>
          <w:rFonts w:ascii="Arial" w:hAnsi="Arial" w:cs="Arial"/>
          <w:b/>
          <w:bCs/>
        </w:rPr>
        <w:t>Vodafone.</w:t>
      </w:r>
    </w:p>
    <w:p w14:paraId="03FB87F0" w14:textId="77777777" w:rsidR="00DD6BFA" w:rsidRPr="00DD6BFA" w:rsidRDefault="00DD6BFA" w:rsidP="00DD6BFA">
      <w:pPr>
        <w:pStyle w:val="ListParagraph"/>
        <w:rPr>
          <w:rFonts w:ascii="Arial" w:hAnsi="Arial" w:cs="Arial"/>
        </w:rPr>
      </w:pPr>
      <w:r w:rsidRPr="00DD6BFA">
        <w:rPr>
          <w:rFonts w:ascii="Arial" w:hAnsi="Arial" w:cs="Arial"/>
        </w:rPr>
        <w:t>high expenses for regulatory compliance and spectrum licenses.</w:t>
      </w:r>
    </w:p>
    <w:p w14:paraId="639AC1E0" w14:textId="77777777" w:rsidR="00DD6BFA" w:rsidRPr="00DD6BFA" w:rsidRDefault="00DD6BFA" w:rsidP="00DD6BFA">
      <w:pPr>
        <w:pStyle w:val="ListParagraph"/>
        <w:rPr>
          <w:rFonts w:ascii="Arial" w:hAnsi="Arial" w:cs="Arial"/>
        </w:rPr>
      </w:pPr>
      <w:r w:rsidRPr="00DD6BFA">
        <w:rPr>
          <w:rFonts w:ascii="Arial" w:hAnsi="Arial" w:cs="Arial"/>
        </w:rPr>
        <w:t>Expansion can be encouraged or impeded by governmental policy.</w:t>
      </w:r>
    </w:p>
    <w:p w14:paraId="430C975A" w14:textId="77777777" w:rsidR="00DD6BFA" w:rsidRPr="00DD6BFA" w:rsidRDefault="00DD6BFA" w:rsidP="00DD6BFA">
      <w:pPr>
        <w:pStyle w:val="ListParagraph"/>
        <w:rPr>
          <w:rFonts w:ascii="Arial" w:hAnsi="Arial" w:cs="Arial"/>
        </w:rPr>
      </w:pPr>
      <w:r w:rsidRPr="00DD6BFA">
        <w:rPr>
          <w:rFonts w:ascii="Arial" w:hAnsi="Arial" w:cs="Arial"/>
        </w:rPr>
        <w:t>Operational threats arise in certain countries due to political instability.</w:t>
      </w:r>
    </w:p>
    <w:p w14:paraId="457C2DDD" w14:textId="55171D87" w:rsidR="00DD6BFA" w:rsidRDefault="00DD6BFA" w:rsidP="00DD6BFA">
      <w:pPr>
        <w:pStyle w:val="ListParagraph"/>
        <w:rPr>
          <w:rFonts w:ascii="Arial" w:hAnsi="Arial" w:cs="Arial"/>
        </w:rPr>
      </w:pPr>
      <w:r w:rsidRPr="00DD6BFA">
        <w:rPr>
          <w:rFonts w:ascii="Arial" w:hAnsi="Arial" w:cs="Arial"/>
        </w:rPr>
        <w:t>Opportunities for growth can come from public funding in digital infrastructure.</w:t>
      </w:r>
    </w:p>
    <w:p w14:paraId="223E3DCB" w14:textId="77777777" w:rsidR="00FC1B07" w:rsidRDefault="00FC1B07" w:rsidP="00936EB7">
      <w:pPr>
        <w:pStyle w:val="ListParagraph"/>
        <w:rPr>
          <w:rFonts w:ascii="Arial" w:hAnsi="Arial" w:cs="Arial"/>
        </w:rPr>
      </w:pPr>
    </w:p>
    <w:p w14:paraId="02DF96EB" w14:textId="0C1913C5" w:rsidR="00AB7CFB" w:rsidRDefault="00980C1C" w:rsidP="00936EB7">
      <w:pPr>
        <w:pStyle w:val="ListParagraph"/>
        <w:rPr>
          <w:rFonts w:ascii="Arial" w:hAnsi="Arial" w:cs="Arial"/>
          <w:b/>
          <w:bCs/>
        </w:rPr>
      </w:pPr>
      <w:r w:rsidRPr="00A31E8F">
        <w:rPr>
          <w:rFonts w:ascii="Arial" w:hAnsi="Arial" w:cs="Arial"/>
          <w:b/>
          <w:bCs/>
        </w:rPr>
        <w:t>E</w:t>
      </w:r>
      <w:r w:rsidR="006F084F" w:rsidRPr="00A31E8F">
        <w:rPr>
          <w:rFonts w:ascii="Arial" w:hAnsi="Arial" w:cs="Arial"/>
          <w:b/>
          <w:bCs/>
        </w:rPr>
        <w:t>conomic</w:t>
      </w:r>
      <w:r w:rsidR="00A31E8F" w:rsidRPr="00A31E8F">
        <w:rPr>
          <w:rFonts w:ascii="Arial" w:hAnsi="Arial" w:cs="Arial"/>
          <w:b/>
          <w:bCs/>
        </w:rPr>
        <w:t xml:space="preserve"> Factor</w:t>
      </w:r>
      <w:r w:rsidR="00A31E8F">
        <w:rPr>
          <w:rFonts w:ascii="Arial" w:hAnsi="Arial" w:cs="Arial"/>
          <w:b/>
          <w:bCs/>
        </w:rPr>
        <w:t>.</w:t>
      </w:r>
    </w:p>
    <w:p w14:paraId="70F9107B" w14:textId="296658DB" w:rsidR="00A31E8F" w:rsidRDefault="00FC1B07" w:rsidP="00936EB7">
      <w:pPr>
        <w:pStyle w:val="ListParagraph"/>
        <w:rPr>
          <w:rFonts w:ascii="Arial" w:hAnsi="Arial" w:cs="Arial"/>
        </w:rPr>
      </w:pPr>
      <w:r w:rsidRPr="00FC1B07">
        <w:rPr>
          <w:rFonts w:ascii="Arial" w:hAnsi="Arial" w:cs="Arial"/>
        </w:rPr>
        <w:t>Vodafone’s financial performance is mostly affected by wider economic conditions. In periods of economic development, consumers tend to spend more on mobile contracts, broadband upgrades, and premium digital services, while major companies increase investment in areas such as IoT, cloud computing, cybersecurity, and private 5G networks. On the other hand, Vodafone's revenue directly decreases during economic downturns as consumers become more price-sensitive and often reduce their plans or put off upgrading their phones.</w:t>
      </w:r>
    </w:p>
    <w:p w14:paraId="13042764" w14:textId="75D60DA8" w:rsidR="009A0C13" w:rsidRPr="000476FE" w:rsidRDefault="00412103" w:rsidP="000476FE">
      <w:pPr>
        <w:pStyle w:val="ListParagraph"/>
        <w:rPr>
          <w:rFonts w:ascii="Arial" w:hAnsi="Arial" w:cs="Arial"/>
        </w:rPr>
      </w:pPr>
      <w:r w:rsidRPr="00412103">
        <w:rPr>
          <w:rFonts w:ascii="Arial" w:hAnsi="Arial" w:cs="Arial"/>
        </w:rPr>
        <w:t>Operating costs are also raised by rising inflation, especially when it comes to energy usage for network operations, infrastructure equipment, and skilled staff. The highly competitive nature of the telecommunications market further hinders Vodafone’s ability to pass these additional costs on to consumers, exert</w:t>
      </w:r>
      <w:r w:rsidR="00751D82">
        <w:rPr>
          <w:rFonts w:ascii="Arial" w:hAnsi="Arial" w:cs="Arial"/>
        </w:rPr>
        <w:t>ing</w:t>
      </w:r>
      <w:r w:rsidRPr="00412103">
        <w:rPr>
          <w:rFonts w:ascii="Arial" w:hAnsi="Arial" w:cs="Arial"/>
        </w:rPr>
        <w:t xml:space="preserve"> pressure on profit margins.</w:t>
      </w:r>
    </w:p>
    <w:p w14:paraId="57BA5E7D" w14:textId="228D1266" w:rsidR="00AC17F9" w:rsidRPr="00AC17F9" w:rsidRDefault="00AC17F9" w:rsidP="00AC17F9">
      <w:pPr>
        <w:pStyle w:val="ListParagraph"/>
        <w:rPr>
          <w:rFonts w:ascii="Arial" w:hAnsi="Arial" w:cs="Arial"/>
          <w:b/>
          <w:bCs/>
        </w:rPr>
      </w:pPr>
      <w:r>
        <w:rPr>
          <w:rFonts w:ascii="Arial" w:hAnsi="Arial" w:cs="Arial"/>
          <w:b/>
          <w:bCs/>
        </w:rPr>
        <w:t>I</w:t>
      </w:r>
      <w:r w:rsidRPr="00AC17F9">
        <w:rPr>
          <w:rFonts w:ascii="Arial" w:hAnsi="Arial" w:cs="Arial"/>
          <w:b/>
          <w:bCs/>
        </w:rPr>
        <w:t>mpact</w:t>
      </w:r>
      <w:r>
        <w:rPr>
          <w:rFonts w:ascii="Arial" w:hAnsi="Arial" w:cs="Arial"/>
          <w:b/>
          <w:bCs/>
        </w:rPr>
        <w:t xml:space="preserve"> on </w:t>
      </w:r>
      <w:r w:rsidR="00CC41A1">
        <w:rPr>
          <w:rFonts w:ascii="Arial" w:hAnsi="Arial" w:cs="Arial"/>
          <w:b/>
          <w:bCs/>
        </w:rPr>
        <w:t>Vodafone.</w:t>
      </w:r>
    </w:p>
    <w:p w14:paraId="23C7BBDA" w14:textId="77777777" w:rsidR="00AC17F9" w:rsidRPr="00AC17F9" w:rsidRDefault="00AC17F9" w:rsidP="00AC17F9">
      <w:pPr>
        <w:pStyle w:val="ListParagraph"/>
        <w:rPr>
          <w:rFonts w:ascii="Arial" w:hAnsi="Arial" w:cs="Arial"/>
        </w:rPr>
      </w:pPr>
      <w:r w:rsidRPr="00AC17F9">
        <w:rPr>
          <w:rFonts w:ascii="Arial" w:hAnsi="Arial" w:cs="Arial"/>
        </w:rPr>
        <w:lastRenderedPageBreak/>
        <w:t>Operating costs rise as inflation rises.</w:t>
      </w:r>
    </w:p>
    <w:p w14:paraId="407E56E3" w14:textId="77777777" w:rsidR="00AC17F9" w:rsidRPr="00AC17F9" w:rsidRDefault="00AC17F9" w:rsidP="00AC17F9">
      <w:pPr>
        <w:pStyle w:val="ListParagraph"/>
        <w:rPr>
          <w:rFonts w:ascii="Arial" w:hAnsi="Arial" w:cs="Arial"/>
        </w:rPr>
      </w:pPr>
      <w:r w:rsidRPr="00AC17F9">
        <w:rPr>
          <w:rFonts w:ascii="Arial" w:hAnsi="Arial" w:cs="Arial"/>
        </w:rPr>
        <w:t>Borrowing becomes more expensive if interest rates rise.</w:t>
      </w:r>
    </w:p>
    <w:p w14:paraId="49D82140" w14:textId="77777777" w:rsidR="00AC17F9" w:rsidRPr="00AC17F9" w:rsidRDefault="00AC17F9" w:rsidP="00AC17F9">
      <w:pPr>
        <w:pStyle w:val="ListParagraph"/>
        <w:rPr>
          <w:rFonts w:ascii="Arial" w:hAnsi="Arial" w:cs="Arial"/>
        </w:rPr>
      </w:pPr>
      <w:r w:rsidRPr="00AC17F9">
        <w:rPr>
          <w:rFonts w:ascii="Arial" w:hAnsi="Arial" w:cs="Arial"/>
        </w:rPr>
        <w:t>International earnings are impacted by currency movements.</w:t>
      </w:r>
    </w:p>
    <w:p w14:paraId="1BE2E561" w14:textId="1E787A77" w:rsidR="0005054F" w:rsidRPr="00011D30" w:rsidRDefault="00AC17F9" w:rsidP="00011D30">
      <w:pPr>
        <w:pStyle w:val="ListParagraph"/>
        <w:rPr>
          <w:rFonts w:ascii="Arial" w:hAnsi="Arial" w:cs="Arial"/>
        </w:rPr>
      </w:pPr>
      <w:r w:rsidRPr="00AC17F9">
        <w:rPr>
          <w:rFonts w:ascii="Arial" w:hAnsi="Arial" w:cs="Arial"/>
        </w:rPr>
        <w:t>Consumer spending may decline during economic downturns.</w:t>
      </w:r>
    </w:p>
    <w:p w14:paraId="17106290" w14:textId="5F2C1662" w:rsidR="000F4851" w:rsidRDefault="000F4851" w:rsidP="00936EB7">
      <w:pPr>
        <w:pStyle w:val="ListParagraph"/>
        <w:rPr>
          <w:rFonts w:ascii="Arial" w:hAnsi="Arial" w:cs="Arial"/>
        </w:rPr>
      </w:pPr>
    </w:p>
    <w:p w14:paraId="39DCD0E5" w14:textId="1B02DCC4" w:rsidR="000F4851" w:rsidRDefault="001E5773" w:rsidP="00936EB7">
      <w:pPr>
        <w:pStyle w:val="ListParagraph"/>
        <w:rPr>
          <w:rFonts w:ascii="Arial" w:hAnsi="Arial" w:cs="Arial"/>
          <w:b/>
          <w:bCs/>
        </w:rPr>
      </w:pPr>
      <w:r>
        <w:rPr>
          <w:rFonts w:ascii="Arial" w:hAnsi="Arial" w:cs="Arial"/>
          <w:b/>
          <w:bCs/>
        </w:rPr>
        <w:t>Social Factor.</w:t>
      </w:r>
    </w:p>
    <w:p w14:paraId="15D4AB0F" w14:textId="32B5A004" w:rsidR="001E5773" w:rsidRPr="001E5773" w:rsidRDefault="001E5773" w:rsidP="001E5773">
      <w:pPr>
        <w:pStyle w:val="ListParagraph"/>
        <w:rPr>
          <w:rFonts w:ascii="Arial" w:hAnsi="Arial" w:cs="Arial"/>
        </w:rPr>
      </w:pPr>
      <w:r w:rsidRPr="001E5773">
        <w:rPr>
          <w:rFonts w:ascii="Arial" w:hAnsi="Arial" w:cs="Arial"/>
        </w:rPr>
        <w:t>Cultural trends, consumer behaviour, lifestyles, and demographic shifts are all connected to social variables.</w:t>
      </w:r>
    </w:p>
    <w:p w14:paraId="6483EE98" w14:textId="43F21EB1" w:rsidR="001E5773" w:rsidRPr="00215C56" w:rsidRDefault="001E5773" w:rsidP="00215C56">
      <w:pPr>
        <w:pStyle w:val="ListParagraph"/>
        <w:rPr>
          <w:rFonts w:ascii="Arial" w:hAnsi="Arial" w:cs="Arial"/>
        </w:rPr>
      </w:pPr>
      <w:r w:rsidRPr="001E5773">
        <w:rPr>
          <w:rFonts w:ascii="Arial" w:hAnsi="Arial" w:cs="Arial"/>
        </w:rPr>
        <w:t>The reliance of society on digital communication has grown. Consumers want reliable cell coverage, fast bandwidth, unlimited data, and high-quality customer service. There are a lot of different kinds of different types of streaming services.</w:t>
      </w:r>
    </w:p>
    <w:p w14:paraId="2D225241" w14:textId="34651FE6" w:rsidR="001E5773" w:rsidRDefault="001E5773" w:rsidP="001E5773">
      <w:pPr>
        <w:pStyle w:val="ListParagraph"/>
        <w:rPr>
          <w:rFonts w:ascii="Arial" w:hAnsi="Arial" w:cs="Arial"/>
        </w:rPr>
      </w:pPr>
      <w:r w:rsidRPr="001E5773">
        <w:rPr>
          <w:rFonts w:ascii="Arial" w:hAnsi="Arial" w:cs="Arial"/>
        </w:rPr>
        <w:t>The COVID-19 epidemic accelerated online learning and distant work, permanently raising demand for digital connectivity. Vodafone Business has new potential because businesses today need secure cloud services, virtual meeting platforms, and dependable mobile communications.</w:t>
      </w:r>
    </w:p>
    <w:p w14:paraId="15DF48ED" w14:textId="27EB8991" w:rsidR="00A42009" w:rsidRPr="002F43ED" w:rsidRDefault="002F43ED" w:rsidP="002F43ED">
      <w:pPr>
        <w:pStyle w:val="ListParagraph"/>
        <w:rPr>
          <w:rFonts w:ascii="Arial" w:hAnsi="Arial" w:cs="Arial"/>
          <w:b/>
          <w:bCs/>
        </w:rPr>
      </w:pPr>
      <w:r w:rsidRPr="002F43ED">
        <w:rPr>
          <w:rFonts w:ascii="Arial" w:hAnsi="Arial" w:cs="Arial"/>
          <w:b/>
          <w:bCs/>
        </w:rPr>
        <w:t>I</w:t>
      </w:r>
      <w:r w:rsidR="00A42009" w:rsidRPr="002F43ED">
        <w:rPr>
          <w:rFonts w:ascii="Arial" w:hAnsi="Arial" w:cs="Arial"/>
          <w:b/>
          <w:bCs/>
        </w:rPr>
        <w:t>mpact</w:t>
      </w:r>
      <w:r w:rsidRPr="002F43ED">
        <w:rPr>
          <w:rFonts w:ascii="Arial" w:hAnsi="Arial" w:cs="Arial"/>
          <w:b/>
          <w:bCs/>
        </w:rPr>
        <w:t xml:space="preserve"> On Vodafone.</w:t>
      </w:r>
    </w:p>
    <w:p w14:paraId="31FD699D" w14:textId="77777777" w:rsidR="00A42009" w:rsidRPr="00A42009" w:rsidRDefault="00A42009" w:rsidP="00A42009">
      <w:pPr>
        <w:pStyle w:val="ListParagraph"/>
        <w:rPr>
          <w:rFonts w:ascii="Arial" w:hAnsi="Arial" w:cs="Arial"/>
        </w:rPr>
      </w:pPr>
      <w:r w:rsidRPr="00A42009">
        <w:rPr>
          <w:rFonts w:ascii="Arial" w:hAnsi="Arial" w:cs="Arial"/>
        </w:rPr>
        <w:t>increased demand for broadband and mobile data services.</w:t>
      </w:r>
    </w:p>
    <w:p w14:paraId="61C98ABE" w14:textId="77777777" w:rsidR="00A42009" w:rsidRPr="00A42009" w:rsidRDefault="00A42009" w:rsidP="00A42009">
      <w:pPr>
        <w:pStyle w:val="ListParagraph"/>
        <w:rPr>
          <w:rFonts w:ascii="Arial" w:hAnsi="Arial" w:cs="Arial"/>
        </w:rPr>
      </w:pPr>
      <w:r w:rsidRPr="00A42009">
        <w:rPr>
          <w:rFonts w:ascii="Arial" w:hAnsi="Arial" w:cs="Arial"/>
        </w:rPr>
        <w:t>Possibilities for business solutions are provided by the rise in remote work.</w:t>
      </w:r>
    </w:p>
    <w:p w14:paraId="0BDC8BA5" w14:textId="77777777" w:rsidR="00A42009" w:rsidRPr="00A42009" w:rsidRDefault="00A42009" w:rsidP="00A42009">
      <w:pPr>
        <w:pStyle w:val="ListParagraph"/>
        <w:rPr>
          <w:rFonts w:ascii="Arial" w:hAnsi="Arial" w:cs="Arial"/>
        </w:rPr>
      </w:pPr>
      <w:r w:rsidRPr="00A42009">
        <w:rPr>
          <w:rFonts w:ascii="Arial" w:hAnsi="Arial" w:cs="Arial"/>
        </w:rPr>
        <w:t>Customer expectations for service quality have increased.</w:t>
      </w:r>
    </w:p>
    <w:p w14:paraId="76E77E41" w14:textId="6EA04B04" w:rsidR="00370119" w:rsidRPr="00011D30" w:rsidRDefault="00A42009" w:rsidP="00011D30">
      <w:pPr>
        <w:pStyle w:val="ListParagraph"/>
        <w:rPr>
          <w:rFonts w:ascii="Arial" w:hAnsi="Arial" w:cs="Arial"/>
        </w:rPr>
      </w:pPr>
      <w:r w:rsidRPr="00A42009">
        <w:rPr>
          <w:rFonts w:ascii="Arial" w:hAnsi="Arial" w:cs="Arial"/>
        </w:rPr>
        <w:t>greater focus on corporate social responsibility and data privacy.</w:t>
      </w:r>
    </w:p>
    <w:p w14:paraId="6AE85FB2" w14:textId="77777777" w:rsidR="007459C3" w:rsidRDefault="007459C3" w:rsidP="00A42009">
      <w:pPr>
        <w:pStyle w:val="ListParagraph"/>
        <w:rPr>
          <w:rFonts w:ascii="Arial" w:hAnsi="Arial" w:cs="Arial"/>
        </w:rPr>
      </w:pPr>
    </w:p>
    <w:p w14:paraId="699AD1B0" w14:textId="77777777" w:rsidR="00E9335F" w:rsidRDefault="00E9335F" w:rsidP="00A42009">
      <w:pPr>
        <w:pStyle w:val="ListParagraph"/>
        <w:rPr>
          <w:rFonts w:ascii="Arial" w:hAnsi="Arial" w:cs="Arial"/>
        </w:rPr>
      </w:pPr>
    </w:p>
    <w:p w14:paraId="36ECA07D" w14:textId="1DE6948E" w:rsidR="007459C3" w:rsidRDefault="00603409" w:rsidP="00A42009">
      <w:pPr>
        <w:pStyle w:val="ListParagraph"/>
        <w:rPr>
          <w:rFonts w:ascii="Arial" w:hAnsi="Arial" w:cs="Arial"/>
          <w:b/>
          <w:bCs/>
        </w:rPr>
      </w:pPr>
      <w:r w:rsidRPr="00A17903">
        <w:rPr>
          <w:rFonts w:ascii="Arial" w:hAnsi="Arial" w:cs="Arial"/>
          <w:b/>
          <w:bCs/>
        </w:rPr>
        <w:t>Tec</w:t>
      </w:r>
      <w:r>
        <w:rPr>
          <w:rFonts w:ascii="Arial" w:hAnsi="Arial" w:cs="Arial"/>
          <w:b/>
          <w:bCs/>
        </w:rPr>
        <w:t>hn</w:t>
      </w:r>
      <w:r w:rsidRPr="00A17903">
        <w:rPr>
          <w:rFonts w:ascii="Arial" w:hAnsi="Arial" w:cs="Arial"/>
          <w:b/>
          <w:bCs/>
        </w:rPr>
        <w:t>o</w:t>
      </w:r>
      <w:r>
        <w:rPr>
          <w:rFonts w:ascii="Arial" w:hAnsi="Arial" w:cs="Arial"/>
          <w:b/>
          <w:bCs/>
        </w:rPr>
        <w:t>l</w:t>
      </w:r>
      <w:r w:rsidRPr="00A17903">
        <w:rPr>
          <w:rFonts w:ascii="Arial" w:hAnsi="Arial" w:cs="Arial"/>
          <w:b/>
          <w:bCs/>
        </w:rPr>
        <w:t>og</w:t>
      </w:r>
      <w:r>
        <w:rPr>
          <w:rFonts w:ascii="Arial" w:hAnsi="Arial" w:cs="Arial"/>
          <w:b/>
          <w:bCs/>
        </w:rPr>
        <w:t xml:space="preserve">ical </w:t>
      </w:r>
      <w:r w:rsidR="00A17903" w:rsidRPr="00A17903">
        <w:rPr>
          <w:rFonts w:ascii="Arial" w:hAnsi="Arial" w:cs="Arial"/>
          <w:b/>
          <w:bCs/>
        </w:rPr>
        <w:t>factor</w:t>
      </w:r>
      <w:r>
        <w:rPr>
          <w:rFonts w:ascii="Arial" w:hAnsi="Arial" w:cs="Arial"/>
          <w:b/>
          <w:bCs/>
        </w:rPr>
        <w:t>.</w:t>
      </w:r>
    </w:p>
    <w:p w14:paraId="71B2A6D7" w14:textId="77777777" w:rsidR="00E9335F" w:rsidRDefault="00E9335F" w:rsidP="00A42009">
      <w:pPr>
        <w:pStyle w:val="ListParagraph"/>
        <w:rPr>
          <w:rFonts w:ascii="Arial" w:hAnsi="Arial" w:cs="Arial"/>
          <w:b/>
          <w:bCs/>
        </w:rPr>
      </w:pPr>
    </w:p>
    <w:p w14:paraId="17B28409" w14:textId="77777777" w:rsidR="00E9335F" w:rsidRPr="00A17903" w:rsidRDefault="00E9335F" w:rsidP="00A42009">
      <w:pPr>
        <w:pStyle w:val="ListParagraph"/>
        <w:rPr>
          <w:rFonts w:ascii="Arial" w:hAnsi="Arial" w:cs="Arial"/>
          <w:b/>
          <w:bCs/>
        </w:rPr>
      </w:pPr>
    </w:p>
    <w:p w14:paraId="2C822449" w14:textId="77777777" w:rsidR="006D3D3B" w:rsidRPr="006D3D3B" w:rsidRDefault="006D3D3B" w:rsidP="006D3D3B">
      <w:pPr>
        <w:pStyle w:val="ListParagraph"/>
        <w:rPr>
          <w:rFonts w:ascii="Arial" w:hAnsi="Arial" w:cs="Arial"/>
        </w:rPr>
      </w:pPr>
      <w:r w:rsidRPr="006D3D3B">
        <w:rPr>
          <w:rFonts w:ascii="Arial" w:hAnsi="Arial" w:cs="Arial"/>
        </w:rPr>
        <w:t>The most important external element impacting Vodafone's company is technology.</w:t>
      </w:r>
    </w:p>
    <w:p w14:paraId="17B6C077" w14:textId="77777777" w:rsidR="006D3D3B" w:rsidRPr="006D3D3B" w:rsidRDefault="006D3D3B" w:rsidP="006D3D3B">
      <w:pPr>
        <w:pStyle w:val="ListParagraph"/>
        <w:rPr>
          <w:rFonts w:ascii="Arial" w:hAnsi="Arial" w:cs="Arial"/>
        </w:rPr>
      </w:pPr>
    </w:p>
    <w:p w14:paraId="497804BC" w14:textId="299489E5" w:rsidR="006D3D3B" w:rsidRPr="006D3D3B" w:rsidRDefault="006D3D3B" w:rsidP="006D3D3B">
      <w:pPr>
        <w:pStyle w:val="ListParagraph"/>
        <w:rPr>
          <w:rFonts w:ascii="Arial" w:hAnsi="Arial" w:cs="Arial"/>
        </w:rPr>
      </w:pPr>
      <w:r w:rsidRPr="006D3D3B">
        <w:rPr>
          <w:rFonts w:ascii="Arial" w:hAnsi="Arial" w:cs="Arial"/>
        </w:rPr>
        <w:t>Rapid changes in the telecommunications business need regular investments in innovation. Vodafone has made significant investments in 5G networks, which offer higher network capacity, lower latency, and more rapid internet speeds. These innovations enable technologies like industrial automation, smart cities, driverless cars, and remote healthcare.</w:t>
      </w:r>
    </w:p>
    <w:p w14:paraId="54E72F94" w14:textId="19FDBEA5" w:rsidR="006D3D3B" w:rsidRPr="006D3D3B" w:rsidRDefault="006D3D3B" w:rsidP="006D3D3B">
      <w:pPr>
        <w:pStyle w:val="ListParagraph"/>
        <w:rPr>
          <w:rFonts w:ascii="Arial" w:hAnsi="Arial" w:cs="Arial"/>
        </w:rPr>
      </w:pPr>
      <w:r w:rsidRPr="006D3D3B">
        <w:rPr>
          <w:rFonts w:ascii="Arial" w:hAnsi="Arial" w:cs="Arial"/>
        </w:rPr>
        <w:t>Additionally, Vodafone continues to expand its offerings in cybersecurity, cloud computing, artificial intelligence (AI), and the Internet of Things (IoT). Vodafone connects millions of items globally via IoT, including industrial equipment, smart meters, connected cars, and medical devices.</w:t>
      </w:r>
    </w:p>
    <w:p w14:paraId="6E933F75" w14:textId="50D6BC9B" w:rsidR="00D86ABF" w:rsidRDefault="006D3D3B" w:rsidP="006D3D3B">
      <w:pPr>
        <w:pStyle w:val="ListParagraph"/>
        <w:rPr>
          <w:rFonts w:ascii="Arial" w:hAnsi="Arial" w:cs="Arial"/>
        </w:rPr>
      </w:pPr>
      <w:r w:rsidRPr="006D3D3B">
        <w:rPr>
          <w:rFonts w:ascii="Arial" w:hAnsi="Arial" w:cs="Arial"/>
        </w:rPr>
        <w:t xml:space="preserve">Artificial intelligence is being </w:t>
      </w:r>
      <w:r w:rsidR="00D77FA2" w:rsidRPr="006D3D3B">
        <w:rPr>
          <w:rFonts w:ascii="Arial" w:hAnsi="Arial" w:cs="Arial"/>
        </w:rPr>
        <w:t>employed more</w:t>
      </w:r>
      <w:r w:rsidRPr="006D3D3B">
        <w:rPr>
          <w:rFonts w:ascii="Arial" w:hAnsi="Arial" w:cs="Arial"/>
        </w:rPr>
        <w:t xml:space="preserve"> to identify fraud, automate customer support through chatbots, predict network issues, and increase network efficiency. However, because competitors rapidly offer new goods and services, technological innovation also creates threats.</w:t>
      </w:r>
    </w:p>
    <w:p w14:paraId="14E2A62D" w14:textId="77777777" w:rsidR="006543AB" w:rsidRDefault="006543AB" w:rsidP="006D3D3B">
      <w:pPr>
        <w:pStyle w:val="ListParagraph"/>
        <w:rPr>
          <w:rFonts w:ascii="Arial" w:hAnsi="Arial" w:cs="Arial"/>
        </w:rPr>
      </w:pPr>
    </w:p>
    <w:p w14:paraId="131E3C74" w14:textId="5DD94690" w:rsidR="00740E84" w:rsidRPr="00BE09DA" w:rsidRDefault="00740E84" w:rsidP="00BE09DA">
      <w:pPr>
        <w:pStyle w:val="ListParagraph"/>
        <w:rPr>
          <w:rFonts w:ascii="Arial" w:hAnsi="Arial" w:cs="Arial"/>
          <w:b/>
          <w:bCs/>
        </w:rPr>
      </w:pPr>
      <w:r w:rsidRPr="00740E84">
        <w:rPr>
          <w:rFonts w:ascii="Arial" w:hAnsi="Arial" w:cs="Arial"/>
          <w:b/>
          <w:bCs/>
        </w:rPr>
        <w:t>Impact on Vodafone</w:t>
      </w:r>
      <w:r>
        <w:rPr>
          <w:rFonts w:ascii="Arial" w:hAnsi="Arial" w:cs="Arial"/>
          <w:b/>
          <w:bCs/>
        </w:rPr>
        <w:t>.</w:t>
      </w:r>
    </w:p>
    <w:p w14:paraId="0A01D6D5" w14:textId="77777777" w:rsidR="00740E84" w:rsidRPr="00740E84" w:rsidRDefault="00740E84" w:rsidP="00740E84">
      <w:pPr>
        <w:pStyle w:val="ListParagraph"/>
        <w:rPr>
          <w:rFonts w:ascii="Arial" w:hAnsi="Arial" w:cs="Arial"/>
        </w:rPr>
      </w:pPr>
      <w:r w:rsidRPr="00740E84">
        <w:rPr>
          <w:rFonts w:ascii="Arial" w:hAnsi="Arial" w:cs="Arial"/>
        </w:rPr>
        <w:t>5G offers up new revenue streams.</w:t>
      </w:r>
    </w:p>
    <w:p w14:paraId="039B4EB2" w14:textId="77777777" w:rsidR="00740E84" w:rsidRPr="00740E84" w:rsidRDefault="00740E84" w:rsidP="00740E84">
      <w:pPr>
        <w:pStyle w:val="ListParagraph"/>
        <w:rPr>
          <w:rFonts w:ascii="Arial" w:hAnsi="Arial" w:cs="Arial"/>
        </w:rPr>
      </w:pPr>
      <w:r w:rsidRPr="00740E84">
        <w:rPr>
          <w:rFonts w:ascii="Arial" w:hAnsi="Arial" w:cs="Arial"/>
        </w:rPr>
        <w:t>AI increases productivity and customer support.</w:t>
      </w:r>
    </w:p>
    <w:p w14:paraId="7826C7AB" w14:textId="77777777" w:rsidR="00740E84" w:rsidRPr="00740E84" w:rsidRDefault="00740E84" w:rsidP="00740E84">
      <w:pPr>
        <w:pStyle w:val="ListParagraph"/>
        <w:rPr>
          <w:rFonts w:ascii="Arial" w:hAnsi="Arial" w:cs="Arial"/>
        </w:rPr>
      </w:pPr>
      <w:r w:rsidRPr="00740E84">
        <w:rPr>
          <w:rFonts w:ascii="Arial" w:hAnsi="Arial" w:cs="Arial"/>
        </w:rPr>
        <w:t>The significance of cybersecurity is growing.</w:t>
      </w:r>
    </w:p>
    <w:p w14:paraId="5151EC33" w14:textId="54A6EEE7" w:rsidR="00D85148" w:rsidRDefault="00740E84" w:rsidP="00540B58">
      <w:pPr>
        <w:pStyle w:val="ListParagraph"/>
        <w:rPr>
          <w:rFonts w:ascii="Arial" w:hAnsi="Arial" w:cs="Arial"/>
        </w:rPr>
      </w:pPr>
      <w:r w:rsidRPr="00740E84">
        <w:rPr>
          <w:rFonts w:ascii="Arial" w:hAnsi="Arial" w:cs="Arial"/>
        </w:rPr>
        <w:t>Lack of innovation could make things less competitive.</w:t>
      </w:r>
    </w:p>
    <w:p w14:paraId="50823E7F" w14:textId="77777777" w:rsidR="00540B58" w:rsidRDefault="00540B58" w:rsidP="00540B58">
      <w:pPr>
        <w:pStyle w:val="ListParagraph"/>
        <w:rPr>
          <w:rFonts w:ascii="Arial" w:hAnsi="Arial" w:cs="Arial"/>
        </w:rPr>
      </w:pPr>
    </w:p>
    <w:p w14:paraId="64957C68" w14:textId="72D04C81" w:rsidR="00D85148" w:rsidRPr="00CA6BC8" w:rsidRDefault="00540B58" w:rsidP="00CA6BC8">
      <w:pPr>
        <w:pStyle w:val="ListParagraph"/>
        <w:rPr>
          <w:rFonts w:ascii="Arial" w:hAnsi="Arial" w:cs="Arial"/>
          <w:b/>
          <w:bCs/>
        </w:rPr>
      </w:pPr>
      <w:r w:rsidRPr="00CA6BC8">
        <w:rPr>
          <w:rFonts w:ascii="Arial" w:hAnsi="Arial" w:cs="Arial"/>
          <w:b/>
          <w:bCs/>
        </w:rPr>
        <w:t>Envir</w:t>
      </w:r>
      <w:r w:rsidR="00CA6BC8" w:rsidRPr="00CA6BC8">
        <w:rPr>
          <w:rFonts w:ascii="Arial" w:hAnsi="Arial" w:cs="Arial"/>
          <w:b/>
          <w:bCs/>
        </w:rPr>
        <w:t>onmental Factor</w:t>
      </w:r>
      <w:r w:rsidR="00CA6BC8">
        <w:rPr>
          <w:rFonts w:ascii="Arial" w:hAnsi="Arial" w:cs="Arial"/>
          <w:b/>
          <w:bCs/>
        </w:rPr>
        <w:t>.</w:t>
      </w:r>
    </w:p>
    <w:p w14:paraId="596671C3" w14:textId="02D287DC" w:rsidR="00334E49" w:rsidRDefault="00334E49" w:rsidP="00740E84">
      <w:pPr>
        <w:pStyle w:val="ListParagraph"/>
        <w:rPr>
          <w:rFonts w:ascii="Arial" w:hAnsi="Arial" w:cs="Arial"/>
        </w:rPr>
      </w:pPr>
      <w:r w:rsidRPr="00334E49">
        <w:rPr>
          <w:rFonts w:ascii="Arial" w:hAnsi="Arial" w:cs="Arial"/>
        </w:rPr>
        <w:t xml:space="preserve">Vodafone's operations, reputation, and regulatory compliance are all getting </w:t>
      </w:r>
      <w:r w:rsidR="00540B58" w:rsidRPr="00334E49">
        <w:rPr>
          <w:rFonts w:ascii="Arial" w:hAnsi="Arial" w:cs="Arial"/>
        </w:rPr>
        <w:t>more</w:t>
      </w:r>
      <w:r w:rsidRPr="00334E49">
        <w:rPr>
          <w:rFonts w:ascii="Arial" w:hAnsi="Arial" w:cs="Arial"/>
        </w:rPr>
        <w:t xml:space="preserve"> dependent on environmental factors. Energy efficiency is essential since telecom networks use a lot of electricity. Vodafone is under pressure to invest in better </w:t>
      </w:r>
      <w:r w:rsidRPr="00334E49">
        <w:rPr>
          <w:rFonts w:ascii="Arial" w:hAnsi="Arial" w:cs="Arial"/>
        </w:rPr>
        <w:lastRenderedPageBreak/>
        <w:t>infrastructure, use renewable energy sources, and reduce its carbon footprint. Environmental regulations require that businesses minimise emissions, meet sustainability goals, and report on their environmental performance. Because extreme weather events like storms, floods, and heatwaves may damage infrastructure and disrupt with services, climate change also puts network resilience at risk. To guarantee service continuity, Vodafone must make investments in reliable backup systems, flexible network design, and emergency recovery abilities.</w:t>
      </w:r>
      <w:r w:rsidR="00F63A9E">
        <w:rPr>
          <w:rFonts w:ascii="Arial" w:hAnsi="Arial" w:cs="Arial"/>
        </w:rPr>
        <w:t xml:space="preserve"> </w:t>
      </w:r>
    </w:p>
    <w:p w14:paraId="1E0C8FC0" w14:textId="77777777" w:rsidR="00F63A9E" w:rsidRDefault="00F63A9E" w:rsidP="00740E84">
      <w:pPr>
        <w:pStyle w:val="ListParagraph"/>
        <w:rPr>
          <w:rFonts w:ascii="Arial" w:hAnsi="Arial" w:cs="Arial"/>
        </w:rPr>
      </w:pPr>
    </w:p>
    <w:p w14:paraId="339F2FCC" w14:textId="372D1EFF" w:rsidR="00F63A9E" w:rsidRDefault="00F63A9E" w:rsidP="00740E84">
      <w:pPr>
        <w:pStyle w:val="ListParagraph"/>
        <w:rPr>
          <w:rFonts w:ascii="Arial" w:hAnsi="Arial" w:cs="Arial"/>
          <w:b/>
          <w:bCs/>
        </w:rPr>
      </w:pPr>
      <w:r w:rsidRPr="006B079B">
        <w:rPr>
          <w:rFonts w:ascii="Arial" w:hAnsi="Arial" w:cs="Arial"/>
          <w:b/>
          <w:bCs/>
        </w:rPr>
        <w:t>Im</w:t>
      </w:r>
      <w:r w:rsidR="006B079B" w:rsidRPr="006B079B">
        <w:rPr>
          <w:rFonts w:ascii="Arial" w:hAnsi="Arial" w:cs="Arial"/>
          <w:b/>
          <w:bCs/>
        </w:rPr>
        <w:t>pact on Vodafone.</w:t>
      </w:r>
    </w:p>
    <w:p w14:paraId="42F45FCC" w14:textId="3AA3442F" w:rsidR="006B079B" w:rsidRPr="00BE09DA" w:rsidRDefault="006B079B" w:rsidP="00BE09DA">
      <w:pPr>
        <w:pStyle w:val="ListParagraph"/>
        <w:rPr>
          <w:rFonts w:ascii="Arial" w:hAnsi="Arial" w:cs="Arial"/>
        </w:rPr>
      </w:pPr>
      <w:r w:rsidRPr="006B079B">
        <w:rPr>
          <w:rFonts w:ascii="Arial" w:hAnsi="Arial" w:cs="Arial"/>
        </w:rPr>
        <w:t>pressure to lower carbon emissions.</w:t>
      </w:r>
    </w:p>
    <w:p w14:paraId="340BE2BC" w14:textId="77777777" w:rsidR="006B079B" w:rsidRPr="006B079B" w:rsidRDefault="006B079B" w:rsidP="006B079B">
      <w:pPr>
        <w:pStyle w:val="ListParagraph"/>
        <w:rPr>
          <w:rFonts w:ascii="Arial" w:hAnsi="Arial" w:cs="Arial"/>
        </w:rPr>
      </w:pPr>
      <w:r w:rsidRPr="006B079B">
        <w:rPr>
          <w:rFonts w:ascii="Arial" w:hAnsi="Arial" w:cs="Arial"/>
        </w:rPr>
        <w:t>Electronic equipment must be recycled properly.</w:t>
      </w:r>
    </w:p>
    <w:p w14:paraId="47062707" w14:textId="77777777" w:rsidR="006B079B" w:rsidRPr="006B079B" w:rsidRDefault="006B079B" w:rsidP="006B079B">
      <w:pPr>
        <w:pStyle w:val="ListParagraph"/>
        <w:rPr>
          <w:rFonts w:ascii="Arial" w:hAnsi="Arial" w:cs="Arial"/>
        </w:rPr>
      </w:pPr>
      <w:r w:rsidRPr="006B079B">
        <w:rPr>
          <w:rFonts w:ascii="Arial" w:hAnsi="Arial" w:cs="Arial"/>
        </w:rPr>
        <w:t>Network infrastructure may be impacted by climate change.</w:t>
      </w:r>
    </w:p>
    <w:p w14:paraId="149B9820" w14:textId="7FB9DA56" w:rsidR="006B079B" w:rsidRPr="006B079B" w:rsidRDefault="006B079B" w:rsidP="006B079B">
      <w:pPr>
        <w:pStyle w:val="ListParagraph"/>
        <w:rPr>
          <w:rFonts w:ascii="Arial" w:hAnsi="Arial" w:cs="Arial"/>
        </w:rPr>
      </w:pPr>
      <w:r w:rsidRPr="006B079B">
        <w:rPr>
          <w:rFonts w:ascii="Arial" w:hAnsi="Arial" w:cs="Arial"/>
        </w:rPr>
        <w:t>A company's reputation is enhanced by its environmental performance</w:t>
      </w:r>
      <w:r w:rsidRPr="006B079B">
        <w:rPr>
          <w:rFonts w:ascii="Arial" w:hAnsi="Arial" w:cs="Arial"/>
        </w:rPr>
        <w:t>.</w:t>
      </w:r>
    </w:p>
    <w:p w14:paraId="2D67161D" w14:textId="77777777" w:rsidR="00365AF7" w:rsidRPr="00FC1B07" w:rsidRDefault="00365AF7" w:rsidP="00365AF7">
      <w:pPr>
        <w:rPr>
          <w:rFonts w:ascii="Arial" w:hAnsi="Arial" w:cs="Arial"/>
          <w:sz w:val="22"/>
          <w:szCs w:val="22"/>
        </w:rPr>
      </w:pPr>
    </w:p>
    <w:p w14:paraId="06975F3B" w14:textId="20D5FA8A" w:rsidR="00365AF7" w:rsidRDefault="00DC2818" w:rsidP="005E4725">
      <w:pPr>
        <w:pStyle w:val="ListParagraph"/>
        <w:rPr>
          <w:rFonts w:ascii="Arial" w:hAnsi="Arial" w:cs="Arial"/>
          <w:b/>
          <w:bCs/>
          <w:sz w:val="24"/>
          <w:szCs w:val="24"/>
        </w:rPr>
      </w:pPr>
      <w:r w:rsidRPr="00DC2818">
        <w:rPr>
          <w:rFonts w:ascii="Arial" w:hAnsi="Arial" w:cs="Arial"/>
          <w:b/>
          <w:bCs/>
          <w:sz w:val="24"/>
          <w:szCs w:val="24"/>
        </w:rPr>
        <w:t>Legal Factor</w:t>
      </w:r>
      <w:r>
        <w:rPr>
          <w:rFonts w:ascii="Arial" w:hAnsi="Arial" w:cs="Arial"/>
          <w:b/>
          <w:bCs/>
          <w:sz w:val="24"/>
          <w:szCs w:val="24"/>
        </w:rPr>
        <w:t>.</w:t>
      </w:r>
    </w:p>
    <w:p w14:paraId="340C8486" w14:textId="7711A985" w:rsidR="00DC2818" w:rsidRDefault="00DC2818" w:rsidP="005E4725">
      <w:pPr>
        <w:pStyle w:val="ListParagraph"/>
        <w:rPr>
          <w:rFonts w:ascii="Arial" w:hAnsi="Arial" w:cs="Arial"/>
        </w:rPr>
      </w:pPr>
      <w:r w:rsidRPr="00DC2818">
        <w:rPr>
          <w:rFonts w:ascii="Arial" w:hAnsi="Arial" w:cs="Arial"/>
        </w:rPr>
        <w:t>Strict regulations regarding data privacy, employment practices, competition regulations, consumer rights, and network security must be followed to by telecommunications companies. One of the most significant of these is the General Data Protection Regulation (GDPR), which requires Vodafone to protect all customer data, guarantee legal processing, and notify the relevant authorities immediately of any significant data breaches.</w:t>
      </w:r>
    </w:p>
    <w:p w14:paraId="399B6712" w14:textId="77777777" w:rsidR="003C7D8B" w:rsidRPr="0065084A" w:rsidRDefault="003C7D8B" w:rsidP="0065084A">
      <w:pPr>
        <w:rPr>
          <w:rFonts w:ascii="Arial" w:hAnsi="Arial" w:cs="Arial"/>
        </w:rPr>
      </w:pPr>
    </w:p>
    <w:p w14:paraId="127E7F9F" w14:textId="76CEDAAC" w:rsidR="00DE410C" w:rsidRDefault="0065084A" w:rsidP="005E4725">
      <w:pPr>
        <w:pStyle w:val="ListParagraph"/>
        <w:rPr>
          <w:rFonts w:ascii="Arial" w:hAnsi="Arial" w:cs="Arial"/>
          <w:b/>
          <w:bCs/>
        </w:rPr>
      </w:pPr>
      <w:r w:rsidRPr="0065084A">
        <w:rPr>
          <w:rFonts w:ascii="Arial" w:hAnsi="Arial" w:cs="Arial"/>
          <w:b/>
          <w:bCs/>
        </w:rPr>
        <w:t>Porter’s five forces</w:t>
      </w:r>
      <w:r>
        <w:rPr>
          <w:rFonts w:ascii="Arial" w:hAnsi="Arial" w:cs="Arial"/>
          <w:b/>
          <w:bCs/>
        </w:rPr>
        <w:t>.</w:t>
      </w:r>
    </w:p>
    <w:p w14:paraId="080DCDB1" w14:textId="77777777" w:rsidR="001F3CAA" w:rsidRPr="0065084A" w:rsidRDefault="001F3CAA" w:rsidP="005E4725">
      <w:pPr>
        <w:pStyle w:val="ListParagraph"/>
        <w:rPr>
          <w:rFonts w:ascii="Arial" w:hAnsi="Arial" w:cs="Arial"/>
          <w:b/>
          <w:bCs/>
        </w:rPr>
      </w:pPr>
    </w:p>
    <w:p w14:paraId="49344F31" w14:textId="4C6E72CC" w:rsidR="0065084A" w:rsidRPr="001B7943" w:rsidRDefault="001B7943" w:rsidP="005E4725">
      <w:pPr>
        <w:pStyle w:val="ListParagraph"/>
        <w:rPr>
          <w:rFonts w:ascii="Arial" w:hAnsi="Arial" w:cs="Arial"/>
          <w:b/>
          <w:bCs/>
        </w:rPr>
      </w:pPr>
      <w:r w:rsidRPr="001B7943">
        <w:rPr>
          <w:b/>
          <w:bCs/>
        </w:rPr>
        <w:t xml:space="preserve">Competitive Rivalry </w:t>
      </w:r>
      <w:r w:rsidR="001F3CAA">
        <w:rPr>
          <w:b/>
          <w:bCs/>
        </w:rPr>
        <w:t>(</w:t>
      </w:r>
      <w:r w:rsidRPr="001B7943">
        <w:rPr>
          <w:b/>
          <w:bCs/>
        </w:rPr>
        <w:t>HIGH</w:t>
      </w:r>
      <w:r w:rsidR="001F3CAA">
        <w:rPr>
          <w:b/>
          <w:bCs/>
        </w:rPr>
        <w:t>)</w:t>
      </w:r>
    </w:p>
    <w:p w14:paraId="0EEC8727" w14:textId="3AED7DB6" w:rsidR="00DE410C" w:rsidRDefault="00DE410C" w:rsidP="00244C12">
      <w:pPr>
        <w:pStyle w:val="ListParagraph"/>
        <w:rPr>
          <w:rFonts w:ascii="Arial" w:hAnsi="Arial" w:cs="Arial"/>
        </w:rPr>
      </w:pPr>
      <w:r w:rsidRPr="00DE410C">
        <w:rPr>
          <w:rFonts w:ascii="Arial" w:hAnsi="Arial" w:cs="Arial"/>
        </w:rPr>
        <w:t>One of the most competitive telecom marketplaces in Europe and Africa is where Vodafone operates. It has direct competition in the UK from EE, O2, Three, Virgin Media, Sky, and other mobile phone networks (including Tesco Mobile and Giffgaff). Rivalry is increased by market saturation, low switching costs, and aggressive pricing. Vodafone is compelled to continually enhance its infrastructure and develop new digital services due to rivals' significant investments in 5G and fibre.</w:t>
      </w:r>
    </w:p>
    <w:p w14:paraId="6608C107" w14:textId="5E518D33" w:rsidR="00244C12" w:rsidRPr="00DB0B40" w:rsidRDefault="00BA4F81" w:rsidP="00DB0B40">
      <w:pPr>
        <w:pStyle w:val="ListParagraph"/>
        <w:rPr>
          <w:rFonts w:ascii="Arial" w:hAnsi="Arial" w:cs="Arial"/>
          <w:b/>
          <w:bCs/>
        </w:rPr>
      </w:pPr>
      <w:r w:rsidRPr="00BA4F81">
        <w:rPr>
          <w:rFonts w:ascii="Arial" w:hAnsi="Arial" w:cs="Arial"/>
          <w:b/>
          <w:bCs/>
        </w:rPr>
        <w:t xml:space="preserve">Threat of New Entrants </w:t>
      </w:r>
      <w:r>
        <w:rPr>
          <w:rFonts w:ascii="Arial" w:hAnsi="Arial" w:cs="Arial"/>
          <w:b/>
          <w:bCs/>
        </w:rPr>
        <w:t>(</w:t>
      </w:r>
      <w:r w:rsidRPr="00BA4F81">
        <w:rPr>
          <w:rFonts w:ascii="Arial" w:hAnsi="Arial" w:cs="Arial"/>
          <w:b/>
          <w:bCs/>
        </w:rPr>
        <w:t>LOW</w:t>
      </w:r>
      <w:r>
        <w:rPr>
          <w:rFonts w:ascii="Arial" w:hAnsi="Arial" w:cs="Arial"/>
          <w:b/>
          <w:bCs/>
        </w:rPr>
        <w:t>)</w:t>
      </w:r>
    </w:p>
    <w:p w14:paraId="09B89181" w14:textId="3F8C43F5" w:rsidR="00590A2C" w:rsidRDefault="007F2CA2" w:rsidP="002E40E6">
      <w:pPr>
        <w:pStyle w:val="ListParagraph"/>
        <w:rPr>
          <w:rFonts w:ascii="Arial" w:hAnsi="Arial" w:cs="Arial"/>
        </w:rPr>
      </w:pPr>
      <w:r w:rsidRPr="007F2CA2">
        <w:rPr>
          <w:rFonts w:ascii="Arial" w:hAnsi="Arial" w:cs="Arial"/>
        </w:rPr>
        <w:t>The barriers to entry in telecommunications are very high. Billions must be spent by newcomers on fibre networks, towers, spectrum licenses, and regulatory compliance. Although digital-only companies like Zoom and WhatsApp interfere with communication services, they do not take the place of essential network operators.</w:t>
      </w:r>
    </w:p>
    <w:p w14:paraId="12548B6C" w14:textId="5CEB66BD" w:rsidR="00D7551C" w:rsidRPr="00DB0B40" w:rsidRDefault="006C7C11" w:rsidP="00DB0B40">
      <w:pPr>
        <w:pStyle w:val="ListParagraph"/>
        <w:rPr>
          <w:b/>
          <w:bCs/>
        </w:rPr>
      </w:pPr>
      <w:r w:rsidRPr="006C7C11">
        <w:rPr>
          <w:b/>
          <w:bCs/>
        </w:rPr>
        <w:t xml:space="preserve">Bargaining Power of </w:t>
      </w:r>
      <w:r w:rsidR="00D7551C" w:rsidRPr="006C7C11">
        <w:rPr>
          <w:b/>
          <w:bCs/>
        </w:rPr>
        <w:t>Suppliers (</w:t>
      </w:r>
      <w:r w:rsidRPr="006C7C11">
        <w:rPr>
          <w:b/>
          <w:bCs/>
        </w:rPr>
        <w:t>MODERATE to HIGH</w:t>
      </w:r>
      <w:r>
        <w:rPr>
          <w:b/>
          <w:bCs/>
        </w:rPr>
        <w:t>)</w:t>
      </w:r>
    </w:p>
    <w:p w14:paraId="5F95398A" w14:textId="7FE7DA47" w:rsidR="00D7551C" w:rsidRDefault="00D9547A" w:rsidP="002E40E6">
      <w:pPr>
        <w:pStyle w:val="ListParagraph"/>
        <w:rPr>
          <w:rFonts w:ascii="Arial" w:hAnsi="Arial" w:cs="Arial"/>
        </w:rPr>
      </w:pPr>
      <w:r w:rsidRPr="00D9547A">
        <w:rPr>
          <w:rFonts w:ascii="Arial" w:hAnsi="Arial" w:cs="Arial"/>
        </w:rPr>
        <w:t>Vodafone depends on a select group of cloud service providers like AWS and Google Cloud as well as suppliers of network equipment like Ericsson and Nokia. Concentration of suppliers weakens Vodafone's bargaining position and increases reliance. Additionally, governments supply spectrum, which gives them considerable control over access and pricing.</w:t>
      </w:r>
    </w:p>
    <w:p w14:paraId="5AECC551" w14:textId="5DDC4129" w:rsidR="00D9547A" w:rsidRDefault="008A79AC" w:rsidP="002E40E6">
      <w:pPr>
        <w:pStyle w:val="ListParagraph"/>
        <w:rPr>
          <w:b/>
          <w:bCs/>
        </w:rPr>
      </w:pPr>
      <w:r w:rsidRPr="008A79AC">
        <w:rPr>
          <w:b/>
          <w:bCs/>
        </w:rPr>
        <w:t xml:space="preserve">Bargaining Power of Buyers </w:t>
      </w:r>
      <w:r>
        <w:rPr>
          <w:b/>
          <w:bCs/>
        </w:rPr>
        <w:t>(</w:t>
      </w:r>
      <w:r w:rsidRPr="008A79AC">
        <w:rPr>
          <w:b/>
          <w:bCs/>
        </w:rPr>
        <w:t>MODERATE to HIGH</w:t>
      </w:r>
      <w:r>
        <w:rPr>
          <w:b/>
          <w:bCs/>
        </w:rPr>
        <w:t>)</w:t>
      </w:r>
    </w:p>
    <w:p w14:paraId="10D19FE9" w14:textId="174270C2" w:rsidR="008A79AC" w:rsidRDefault="00070B1E" w:rsidP="002E40E6">
      <w:pPr>
        <w:pStyle w:val="ListParagraph"/>
        <w:rPr>
          <w:rFonts w:ascii="Arial" w:hAnsi="Arial" w:cs="Arial"/>
        </w:rPr>
      </w:pPr>
      <w:r w:rsidRPr="00070B1E">
        <w:rPr>
          <w:rFonts w:ascii="Arial" w:hAnsi="Arial" w:cs="Arial"/>
        </w:rPr>
        <w:t>Due to number transferability and low pricing, customers have many choices and can easily move carriers. Large contracts are negotiated by enterprise clients using significant leverage. Particularly in competitive European marketplaces, price sensitivity is extremely important.</w:t>
      </w:r>
    </w:p>
    <w:p w14:paraId="13D19CBB" w14:textId="64C6DD22" w:rsidR="00070B1E" w:rsidRDefault="00AC1E95" w:rsidP="002E40E6">
      <w:pPr>
        <w:pStyle w:val="ListParagraph"/>
        <w:rPr>
          <w:b/>
          <w:bCs/>
        </w:rPr>
      </w:pPr>
      <w:r w:rsidRPr="00AC1E95">
        <w:rPr>
          <w:b/>
          <w:bCs/>
        </w:rPr>
        <w:t xml:space="preserve">Threat of Substitutes </w:t>
      </w:r>
      <w:r>
        <w:rPr>
          <w:b/>
          <w:bCs/>
        </w:rPr>
        <w:t>(</w:t>
      </w:r>
      <w:r w:rsidRPr="00AC1E95">
        <w:rPr>
          <w:b/>
          <w:bCs/>
        </w:rPr>
        <w:t>HIGH</w:t>
      </w:r>
      <w:r>
        <w:rPr>
          <w:b/>
          <w:bCs/>
        </w:rPr>
        <w:t>)</w:t>
      </w:r>
    </w:p>
    <w:p w14:paraId="736F0351" w14:textId="3195D323" w:rsidR="00AC1E95" w:rsidRDefault="00907D55" w:rsidP="002E40E6">
      <w:pPr>
        <w:pStyle w:val="ListParagraph"/>
        <w:rPr>
          <w:rFonts w:ascii="Arial" w:hAnsi="Arial" w:cs="Arial"/>
        </w:rPr>
      </w:pPr>
      <w:r w:rsidRPr="00907D55">
        <w:rPr>
          <w:rFonts w:ascii="Arial" w:hAnsi="Arial" w:cs="Arial"/>
        </w:rPr>
        <w:lastRenderedPageBreak/>
        <w:t>Traditional telecom services like SMS and voice being replaced by OTT (Over-the-Top) services like WhatsApp, FaceTime, Zoom, and Skype. Additionally, fixed internet, fibre, and satellite services (like Starlink) reduce the need for mobile data.</w:t>
      </w:r>
    </w:p>
    <w:p w14:paraId="173BACF2" w14:textId="77777777" w:rsidR="00907D55" w:rsidRDefault="00907D55" w:rsidP="002E40E6">
      <w:pPr>
        <w:pStyle w:val="ListParagraph"/>
        <w:rPr>
          <w:rFonts w:ascii="Arial" w:hAnsi="Arial" w:cs="Arial"/>
        </w:rPr>
      </w:pPr>
    </w:p>
    <w:p w14:paraId="688DF677" w14:textId="4E7228BC" w:rsidR="00183606" w:rsidRDefault="00183606" w:rsidP="002E40E6">
      <w:pPr>
        <w:pStyle w:val="ListParagraph"/>
        <w:rPr>
          <w:rFonts w:ascii="Arial" w:hAnsi="Arial" w:cs="Arial"/>
          <w:b/>
          <w:bCs/>
        </w:rPr>
      </w:pPr>
      <w:r>
        <w:rPr>
          <w:rFonts w:ascii="Arial" w:hAnsi="Arial" w:cs="Arial"/>
          <w:b/>
          <w:bCs/>
        </w:rPr>
        <w:t>Strategic Growth Options and Proposed Strategy</w:t>
      </w:r>
      <w:r w:rsidR="002E02BD">
        <w:rPr>
          <w:rFonts w:ascii="Arial" w:hAnsi="Arial" w:cs="Arial"/>
          <w:b/>
          <w:bCs/>
        </w:rPr>
        <w:t>.</w:t>
      </w:r>
    </w:p>
    <w:p w14:paraId="49768153" w14:textId="320CA7EA" w:rsidR="002E02BD" w:rsidRDefault="003D2E5A" w:rsidP="002E40E6">
      <w:pPr>
        <w:pStyle w:val="ListParagraph"/>
        <w:rPr>
          <w:rFonts w:ascii="Arial" w:hAnsi="Arial" w:cs="Arial"/>
        </w:rPr>
      </w:pPr>
      <w:r w:rsidRPr="003D2E5A">
        <w:rPr>
          <w:rFonts w:ascii="Arial" w:hAnsi="Arial" w:cs="Arial"/>
        </w:rPr>
        <w:t xml:space="preserve">Vodafone must establish policies that promote sustainable long-term growth as the telecom sector continues to change due to technical innovation, heightened competition, and shifting consumer expectations. Even though the business is well-known throughout the world and has loyal customers, it still needs to contend with issues like European market saturation, decreasing traditional cell service revenue, and quick digital transformation. Vodafone should evaluate strategic growth possibilities that build on its current advantages while meeting new market demands </w:t>
      </w:r>
      <w:r w:rsidRPr="003D2E5A">
        <w:rPr>
          <w:rFonts w:ascii="Arial" w:hAnsi="Arial" w:cs="Arial"/>
        </w:rPr>
        <w:t>to</w:t>
      </w:r>
      <w:r w:rsidRPr="003D2E5A">
        <w:rPr>
          <w:rFonts w:ascii="Arial" w:hAnsi="Arial" w:cs="Arial"/>
        </w:rPr>
        <w:t xml:space="preserve"> stay competitive. Four possible growth strategies</w:t>
      </w:r>
      <w:r>
        <w:rPr>
          <w:rFonts w:ascii="Arial" w:hAnsi="Arial" w:cs="Arial"/>
        </w:rPr>
        <w:t xml:space="preserve"> </w:t>
      </w:r>
      <w:r w:rsidRPr="003D2E5A">
        <w:rPr>
          <w:rFonts w:ascii="Arial" w:hAnsi="Arial" w:cs="Arial"/>
        </w:rPr>
        <w:t>market penetration, product development, market development, and diversification</w:t>
      </w:r>
      <w:r>
        <w:rPr>
          <w:rFonts w:ascii="Arial" w:hAnsi="Arial" w:cs="Arial"/>
        </w:rPr>
        <w:t xml:space="preserve"> </w:t>
      </w:r>
      <w:r w:rsidRPr="003D2E5A">
        <w:rPr>
          <w:rFonts w:ascii="Arial" w:hAnsi="Arial" w:cs="Arial"/>
        </w:rPr>
        <w:t xml:space="preserve">can be found using the Ansoff Matrix. It is advised to expand Vodafone Business and digital offerings </w:t>
      </w:r>
      <w:r w:rsidRPr="003D2E5A">
        <w:rPr>
          <w:rFonts w:ascii="Arial" w:hAnsi="Arial" w:cs="Arial"/>
        </w:rPr>
        <w:t>to</w:t>
      </w:r>
      <w:r w:rsidRPr="003D2E5A">
        <w:rPr>
          <w:rFonts w:ascii="Arial" w:hAnsi="Arial" w:cs="Arial"/>
        </w:rPr>
        <w:t xml:space="preserve"> improve the market after evaluating these options.</w:t>
      </w:r>
      <w:r w:rsidR="00000233">
        <w:rPr>
          <w:rFonts w:ascii="Arial" w:hAnsi="Arial" w:cs="Arial"/>
        </w:rPr>
        <w:t xml:space="preserve"> </w:t>
      </w:r>
      <w:r w:rsidR="00000233" w:rsidRPr="00000233">
        <w:rPr>
          <w:rFonts w:ascii="Arial" w:hAnsi="Arial" w:cs="Arial"/>
        </w:rPr>
        <w:t>because it is in line with Vodafone's long-term goals, technological expertise, and strategic objectives and offers the most opportunity for steady growth.</w:t>
      </w:r>
    </w:p>
    <w:p w14:paraId="76560C7A" w14:textId="77777777" w:rsidR="00475DF8" w:rsidRDefault="00475DF8" w:rsidP="002E40E6">
      <w:pPr>
        <w:pStyle w:val="ListParagraph"/>
        <w:rPr>
          <w:rFonts w:ascii="Arial" w:hAnsi="Arial" w:cs="Arial"/>
        </w:rPr>
      </w:pPr>
    </w:p>
    <w:p w14:paraId="1D920895" w14:textId="03EB4172" w:rsidR="00EE5F0A" w:rsidRDefault="00EE5F0A" w:rsidP="002E40E6">
      <w:pPr>
        <w:pStyle w:val="ListParagraph"/>
        <w:rPr>
          <w:rFonts w:ascii="Arial" w:hAnsi="Arial" w:cs="Arial"/>
          <w:b/>
          <w:bCs/>
        </w:rPr>
      </w:pPr>
      <w:r w:rsidRPr="00EE5F0A">
        <w:rPr>
          <w:rFonts w:ascii="Arial" w:hAnsi="Arial" w:cs="Arial"/>
          <w:b/>
          <w:bCs/>
        </w:rPr>
        <w:t>Ansoff Matrix</w:t>
      </w:r>
      <w:r>
        <w:rPr>
          <w:rFonts w:ascii="Arial" w:hAnsi="Arial" w:cs="Arial"/>
          <w:b/>
          <w:bCs/>
        </w:rPr>
        <w:t>.</w:t>
      </w:r>
    </w:p>
    <w:p w14:paraId="1FD72ADC" w14:textId="77777777" w:rsidR="00EE5F0A" w:rsidRDefault="00EE5F0A" w:rsidP="002E40E6">
      <w:pPr>
        <w:pStyle w:val="ListParagraph"/>
        <w:rPr>
          <w:rFonts w:ascii="Arial" w:hAnsi="Arial" w:cs="Arial"/>
          <w:b/>
          <w:bCs/>
        </w:rPr>
      </w:pPr>
    </w:p>
    <w:p w14:paraId="7AE1F4E6" w14:textId="73F218CC" w:rsidR="005E4863" w:rsidRDefault="0097506B" w:rsidP="002E40E6">
      <w:pPr>
        <w:pStyle w:val="ListParagraph"/>
        <w:rPr>
          <w:rFonts w:ascii="Arial" w:hAnsi="Arial" w:cs="Arial"/>
          <w:b/>
          <w:bCs/>
        </w:rPr>
      </w:pPr>
      <w:r w:rsidRPr="0097506B">
        <w:rPr>
          <w:rFonts w:ascii="Arial" w:hAnsi="Arial" w:cs="Arial"/>
          <w:b/>
          <w:bCs/>
        </w:rPr>
        <w:t>Market Penetration</w:t>
      </w:r>
      <w:r>
        <w:rPr>
          <w:rFonts w:ascii="Arial" w:hAnsi="Arial" w:cs="Arial"/>
          <w:b/>
          <w:bCs/>
        </w:rPr>
        <w:t>.</w:t>
      </w:r>
    </w:p>
    <w:p w14:paraId="5DA1EA30" w14:textId="4B4C9A20" w:rsidR="005E4863" w:rsidRDefault="005E4863" w:rsidP="002E40E6">
      <w:pPr>
        <w:pStyle w:val="ListParagraph"/>
        <w:rPr>
          <w:rFonts w:ascii="Arial" w:hAnsi="Arial" w:cs="Arial"/>
        </w:rPr>
      </w:pPr>
      <w:r w:rsidRPr="005E4863">
        <w:rPr>
          <w:rFonts w:ascii="Arial" w:hAnsi="Arial" w:cs="Arial"/>
        </w:rPr>
        <w:t>Increasing sales of current goods and services in current markets is the main goal of market penetration. By increasing customer retention, improving network quality, providing more competitive pricing, and growing bundled services like broadband, mobile, and television bundles, Vodafone might do this. Growth prospects are restricted because several of Vodafone's major European markets are already established and highly competitive, despite the strategy's relative low risk</w:t>
      </w:r>
      <w:r>
        <w:rPr>
          <w:rFonts w:ascii="Arial" w:hAnsi="Arial" w:cs="Arial"/>
        </w:rPr>
        <w:t>.</w:t>
      </w:r>
    </w:p>
    <w:p w14:paraId="1F5CE5B1" w14:textId="77777777" w:rsidR="0097506B" w:rsidRDefault="0097506B" w:rsidP="002E40E6">
      <w:pPr>
        <w:pStyle w:val="ListParagraph"/>
        <w:rPr>
          <w:rFonts w:ascii="Arial" w:hAnsi="Arial" w:cs="Arial"/>
        </w:rPr>
      </w:pPr>
    </w:p>
    <w:p w14:paraId="73A27609" w14:textId="6A601B1A" w:rsidR="00516433" w:rsidRPr="00516433" w:rsidRDefault="00516433" w:rsidP="002E40E6">
      <w:pPr>
        <w:pStyle w:val="ListParagraph"/>
        <w:rPr>
          <w:rFonts w:ascii="Arial" w:hAnsi="Arial" w:cs="Arial"/>
          <w:b/>
          <w:bCs/>
        </w:rPr>
      </w:pPr>
      <w:r w:rsidRPr="00516433">
        <w:rPr>
          <w:b/>
          <w:bCs/>
        </w:rPr>
        <w:t>Product Development</w:t>
      </w:r>
      <w:r w:rsidR="003D4962">
        <w:rPr>
          <w:b/>
          <w:bCs/>
        </w:rPr>
        <w:t>.</w:t>
      </w:r>
    </w:p>
    <w:p w14:paraId="14BE37DF" w14:textId="0E63903C" w:rsidR="00AA187A" w:rsidRDefault="00AA187A" w:rsidP="002E40E6">
      <w:pPr>
        <w:pStyle w:val="ListParagraph"/>
        <w:rPr>
          <w:rFonts w:ascii="Arial" w:hAnsi="Arial" w:cs="Arial"/>
        </w:rPr>
      </w:pPr>
      <w:r w:rsidRPr="00AA187A">
        <w:rPr>
          <w:rFonts w:ascii="Arial" w:hAnsi="Arial" w:cs="Arial"/>
        </w:rPr>
        <w:t xml:space="preserve">Introducing new products and services to current clients is known as product development. Vodafone has a lot of potential to increase the range of digital services it offers, such as cloud connectivity, cybersecurity, Internet of Things (IoT) services, private 5G networks, and business solutions driven by artificial intelligence (AI). Through creative solutions, Vodafone </w:t>
      </w:r>
      <w:r w:rsidR="003D4962" w:rsidRPr="00AA187A">
        <w:rPr>
          <w:rFonts w:ascii="Arial" w:hAnsi="Arial" w:cs="Arial"/>
        </w:rPr>
        <w:t>can</w:t>
      </w:r>
      <w:r w:rsidRPr="00AA187A">
        <w:rPr>
          <w:rFonts w:ascii="Arial" w:hAnsi="Arial" w:cs="Arial"/>
        </w:rPr>
        <w:t xml:space="preserve"> increase revenue from its current client base and foster customer loyalty.</w:t>
      </w:r>
    </w:p>
    <w:p w14:paraId="668CD9AE" w14:textId="77777777" w:rsidR="003D4962" w:rsidRDefault="003D4962" w:rsidP="002E40E6">
      <w:pPr>
        <w:pStyle w:val="ListParagraph"/>
        <w:rPr>
          <w:rFonts w:ascii="Arial" w:hAnsi="Arial" w:cs="Arial"/>
        </w:rPr>
      </w:pPr>
    </w:p>
    <w:p w14:paraId="0C0C70CA" w14:textId="73B9A98B" w:rsidR="003D4962" w:rsidRPr="00CD5C14" w:rsidRDefault="003D4962" w:rsidP="00CD5C14">
      <w:pPr>
        <w:pStyle w:val="ListParagraph"/>
        <w:rPr>
          <w:b/>
          <w:bCs/>
        </w:rPr>
      </w:pPr>
      <w:r w:rsidRPr="003D4962">
        <w:rPr>
          <w:b/>
          <w:bCs/>
        </w:rPr>
        <w:t>Market Development</w:t>
      </w:r>
      <w:r>
        <w:rPr>
          <w:b/>
          <w:bCs/>
        </w:rPr>
        <w:t>.</w:t>
      </w:r>
    </w:p>
    <w:p w14:paraId="234E0A3B" w14:textId="56F2122E" w:rsidR="00EE5F0A" w:rsidRDefault="00CD5C14" w:rsidP="002E40E6">
      <w:pPr>
        <w:pStyle w:val="ListParagraph"/>
        <w:rPr>
          <w:rFonts w:ascii="Arial" w:hAnsi="Arial" w:cs="Arial"/>
        </w:rPr>
      </w:pPr>
      <w:r w:rsidRPr="00CD5C14">
        <w:rPr>
          <w:rFonts w:ascii="Arial" w:hAnsi="Arial" w:cs="Arial"/>
        </w:rPr>
        <w:t>Introducing current goods and services into new consumer or geographic markets is known as market development. In high-growth areas, especially in Africa and emerging European economies, Vodafone has significant potential to expand Vodafone Business, IoT connectivity, cloud services, and digital banking solutions. Expanding into underserved markets presents significant prospects for long-term growth while utilising Vodafone's extensive technology capabilities and global network, as demand for digital infrastructure continues to rise.</w:t>
      </w:r>
    </w:p>
    <w:p w14:paraId="7F3573A3" w14:textId="77777777" w:rsidR="00CD5C14" w:rsidRDefault="00CD5C14" w:rsidP="002E40E6">
      <w:pPr>
        <w:pStyle w:val="ListParagraph"/>
        <w:rPr>
          <w:rFonts w:ascii="Arial" w:hAnsi="Arial" w:cs="Arial"/>
        </w:rPr>
      </w:pPr>
    </w:p>
    <w:p w14:paraId="27C4F596" w14:textId="68EBEFC3" w:rsidR="00CD5C14" w:rsidRDefault="00531F66" w:rsidP="002E40E6">
      <w:pPr>
        <w:pStyle w:val="ListParagraph"/>
        <w:rPr>
          <w:b/>
          <w:bCs/>
        </w:rPr>
      </w:pPr>
      <w:r w:rsidRPr="00531F66">
        <w:rPr>
          <w:b/>
          <w:bCs/>
        </w:rPr>
        <w:t>Diversification</w:t>
      </w:r>
      <w:r>
        <w:rPr>
          <w:b/>
          <w:bCs/>
        </w:rPr>
        <w:t>.</w:t>
      </w:r>
    </w:p>
    <w:p w14:paraId="1F8CD3AC" w14:textId="0C63F9CC" w:rsidR="00531F66" w:rsidRDefault="00F01A7E" w:rsidP="002E40E6">
      <w:pPr>
        <w:pStyle w:val="ListParagraph"/>
        <w:rPr>
          <w:rFonts w:ascii="Arial" w:hAnsi="Arial" w:cs="Arial"/>
        </w:rPr>
      </w:pPr>
      <w:r w:rsidRPr="00F01A7E">
        <w:rPr>
          <w:rFonts w:ascii="Arial" w:hAnsi="Arial" w:cs="Arial"/>
        </w:rPr>
        <w:t xml:space="preserve">Entering entirely new markets with new services or products is known as diversification. Even though Vodafone might make investments in industries like healthcare technology, fintech, or renewable energy solutions, this approach is the </w:t>
      </w:r>
      <w:r w:rsidRPr="00F01A7E">
        <w:rPr>
          <w:rFonts w:ascii="Arial" w:hAnsi="Arial" w:cs="Arial"/>
        </w:rPr>
        <w:lastRenderedPageBreak/>
        <w:t>most dangerous since it requires a significant financial outlay and skills beyond the company's primary telecommunications expertise.</w:t>
      </w:r>
    </w:p>
    <w:p w14:paraId="50994044" w14:textId="77777777" w:rsidR="00F01A7E" w:rsidRDefault="00F01A7E" w:rsidP="002E40E6">
      <w:pPr>
        <w:pStyle w:val="ListParagraph"/>
        <w:rPr>
          <w:rFonts w:ascii="Arial" w:hAnsi="Arial" w:cs="Arial"/>
        </w:rPr>
      </w:pPr>
    </w:p>
    <w:p w14:paraId="2CBEC531" w14:textId="2C1A08B8" w:rsidR="00150C03" w:rsidRPr="00043B6E" w:rsidRDefault="00150C03" w:rsidP="00043B6E">
      <w:pPr>
        <w:pStyle w:val="ListParagraph"/>
        <w:rPr>
          <w:rFonts w:ascii="Arial" w:hAnsi="Arial" w:cs="Arial"/>
          <w:b/>
          <w:bCs/>
        </w:rPr>
      </w:pPr>
      <w:r w:rsidRPr="00150C03">
        <w:rPr>
          <w:rFonts w:ascii="Arial" w:hAnsi="Arial" w:cs="Arial"/>
          <w:b/>
          <w:bCs/>
        </w:rPr>
        <w:t>Porter’s Generic Strategies</w:t>
      </w:r>
      <w:r>
        <w:rPr>
          <w:rFonts w:ascii="Arial" w:hAnsi="Arial" w:cs="Arial"/>
          <w:b/>
          <w:bCs/>
        </w:rPr>
        <w:t>.</w:t>
      </w:r>
    </w:p>
    <w:p w14:paraId="33C1757F" w14:textId="77777777" w:rsidR="00382212" w:rsidRDefault="00382212" w:rsidP="002E40E6">
      <w:pPr>
        <w:pStyle w:val="ListParagraph"/>
        <w:rPr>
          <w:rFonts w:ascii="Arial" w:hAnsi="Arial" w:cs="Arial"/>
        </w:rPr>
      </w:pPr>
    </w:p>
    <w:p w14:paraId="6C14EEF1" w14:textId="348570EA" w:rsidR="00EB7B0F" w:rsidRPr="009F46F7" w:rsidRDefault="009F46F7" w:rsidP="002E40E6">
      <w:pPr>
        <w:pStyle w:val="ListParagraph"/>
        <w:rPr>
          <w:rFonts w:ascii="Arial" w:hAnsi="Arial" w:cs="Arial"/>
          <w:b/>
          <w:bCs/>
        </w:rPr>
      </w:pPr>
      <w:r w:rsidRPr="009F46F7">
        <w:rPr>
          <w:rFonts w:ascii="Arial" w:hAnsi="Arial" w:cs="Arial"/>
          <w:b/>
          <w:bCs/>
        </w:rPr>
        <w:t>Cost Leadership</w:t>
      </w:r>
    </w:p>
    <w:p w14:paraId="6E4DCA26" w14:textId="3055C3D7" w:rsidR="00B95F9C" w:rsidRPr="007C6AFB" w:rsidRDefault="00EB7B0F" w:rsidP="007C6AFB">
      <w:pPr>
        <w:pStyle w:val="ListParagraph"/>
        <w:rPr>
          <w:rFonts w:ascii="Arial" w:hAnsi="Arial" w:cs="Arial"/>
        </w:rPr>
      </w:pPr>
      <w:r w:rsidRPr="00EB7B0F">
        <w:rPr>
          <w:rFonts w:ascii="Arial" w:hAnsi="Arial" w:cs="Arial"/>
        </w:rPr>
        <w:t xml:space="preserve">According to Porter (1985), cost leadership is a strategy in which a business aims to become the lowest-priced supplier while maintaining a satisfactory level of quality. By utilising network-sharing agreements, automation, and digital technology to boost operational efficiency, Vodafone can lower expenses. By taking these steps, the business </w:t>
      </w:r>
      <w:r w:rsidR="00BA51DE" w:rsidRPr="00EB7B0F">
        <w:rPr>
          <w:rFonts w:ascii="Arial" w:hAnsi="Arial" w:cs="Arial"/>
        </w:rPr>
        <w:t>can</w:t>
      </w:r>
      <w:r w:rsidRPr="00EB7B0F">
        <w:rPr>
          <w:rFonts w:ascii="Arial" w:hAnsi="Arial" w:cs="Arial"/>
        </w:rPr>
        <w:t xml:space="preserve"> offer competitive prices and boost profitability. However, competing primarily on low costs is not Vodafone's best strategy because it makes significant investments in 5G infrastructure, spectrum licenses, and innovation.</w:t>
      </w:r>
    </w:p>
    <w:p w14:paraId="7656E406" w14:textId="5923E75C" w:rsidR="00B95F9C" w:rsidRPr="00442574" w:rsidRDefault="00442574" w:rsidP="002E40E6">
      <w:pPr>
        <w:pStyle w:val="ListParagraph"/>
        <w:rPr>
          <w:rFonts w:ascii="Arial" w:hAnsi="Arial" w:cs="Arial"/>
          <w:b/>
          <w:bCs/>
        </w:rPr>
      </w:pPr>
      <w:r w:rsidRPr="00442574">
        <w:rPr>
          <w:b/>
          <w:bCs/>
        </w:rPr>
        <w:t>Differentiation</w:t>
      </w:r>
      <w:r>
        <w:rPr>
          <w:b/>
          <w:bCs/>
        </w:rPr>
        <w:t>.</w:t>
      </w:r>
    </w:p>
    <w:p w14:paraId="65794587" w14:textId="1B09D41D" w:rsidR="009F46F7" w:rsidRPr="007C6AFB" w:rsidRDefault="00442574" w:rsidP="007C6AFB">
      <w:pPr>
        <w:pStyle w:val="ListParagraph"/>
        <w:rPr>
          <w:rFonts w:ascii="Arial" w:hAnsi="Arial" w:cs="Arial"/>
        </w:rPr>
      </w:pPr>
      <w:r w:rsidRPr="00442574">
        <w:rPr>
          <w:rFonts w:ascii="Arial" w:hAnsi="Arial" w:cs="Arial"/>
        </w:rPr>
        <w:t>Offering distinctive goods or services that consumers appreciate is a strategy known as differentiation (Porter, 1985). Vodafone achieves this by offering top-notch mobile networks, cloud services, IoT, 5G connectivity, and cybersecurity solutions. Vodafone can increase consumer loyalty, draw in business clients, and outperform its rivals by investing in innovation and enhancing the customer experience.</w:t>
      </w:r>
    </w:p>
    <w:p w14:paraId="36F2E855" w14:textId="4C22E06A" w:rsidR="009B0E90" w:rsidRPr="00410D70" w:rsidRDefault="00410D70" w:rsidP="002E40E6">
      <w:pPr>
        <w:pStyle w:val="ListParagraph"/>
        <w:rPr>
          <w:rFonts w:ascii="Arial" w:hAnsi="Arial" w:cs="Arial"/>
          <w:b/>
          <w:bCs/>
        </w:rPr>
      </w:pPr>
      <w:r w:rsidRPr="00410D70">
        <w:rPr>
          <w:b/>
          <w:bCs/>
        </w:rPr>
        <w:t>Focus Strategy</w:t>
      </w:r>
      <w:r>
        <w:rPr>
          <w:b/>
          <w:bCs/>
        </w:rPr>
        <w:t>.</w:t>
      </w:r>
    </w:p>
    <w:p w14:paraId="10418A88" w14:textId="60F1DFF5" w:rsidR="009F46F7" w:rsidRDefault="009B0E90" w:rsidP="002E40E6">
      <w:pPr>
        <w:pStyle w:val="ListParagraph"/>
        <w:rPr>
          <w:rFonts w:ascii="Arial" w:hAnsi="Arial" w:cs="Arial"/>
        </w:rPr>
      </w:pPr>
      <w:r w:rsidRPr="009B0E90">
        <w:rPr>
          <w:rFonts w:ascii="Arial" w:hAnsi="Arial" w:cs="Arial"/>
        </w:rPr>
        <w:t xml:space="preserve">Instead of focusing on the entire market, a focus approach targets a particular market or customer base (Porter, 1985). Vodafone implements this through Vodafone Business, providing business clients with specialised services like IoT, cloud computing, and cybersecurity. Although this approach aids in meeting the demands of </w:t>
      </w:r>
      <w:r w:rsidR="00410D70" w:rsidRPr="009B0E90">
        <w:rPr>
          <w:rFonts w:ascii="Arial" w:hAnsi="Arial" w:cs="Arial"/>
        </w:rPr>
        <w:t>industries</w:t>
      </w:r>
      <w:r w:rsidRPr="009B0E90">
        <w:rPr>
          <w:rFonts w:ascii="Arial" w:hAnsi="Arial" w:cs="Arial"/>
        </w:rPr>
        <w:t>, it restricts the company's reach when compared to catering to a wider market.</w:t>
      </w:r>
    </w:p>
    <w:p w14:paraId="50A6CA13" w14:textId="56FCABD2" w:rsidR="00756B9C" w:rsidRPr="00CF506D" w:rsidRDefault="00756B9C" w:rsidP="007B5CBC">
      <w:pPr>
        <w:pStyle w:val="ListParagraph"/>
        <w:rPr>
          <w:rFonts w:ascii="Arial" w:hAnsi="Arial" w:cs="Arial"/>
          <w:b/>
          <w:bCs/>
        </w:rPr>
      </w:pPr>
      <w:r w:rsidRPr="00CF506D">
        <w:rPr>
          <w:rFonts w:ascii="Arial" w:hAnsi="Arial" w:cs="Arial"/>
          <w:b/>
          <w:bCs/>
        </w:rPr>
        <w:t xml:space="preserve"> </w:t>
      </w:r>
      <w:r w:rsidR="00CF506D" w:rsidRPr="00CF506D">
        <w:rPr>
          <w:rFonts w:ascii="Arial" w:hAnsi="Arial" w:cs="Arial"/>
          <w:b/>
          <w:bCs/>
        </w:rPr>
        <w:t>Recommendation</w:t>
      </w:r>
    </w:p>
    <w:p w14:paraId="1A691786" w14:textId="4EF357FE" w:rsidR="00756B9C" w:rsidRDefault="00756B9C" w:rsidP="002E40E6">
      <w:pPr>
        <w:pStyle w:val="ListParagraph"/>
        <w:rPr>
          <w:rFonts w:ascii="Arial" w:hAnsi="Arial" w:cs="Arial"/>
        </w:rPr>
      </w:pPr>
      <w:r w:rsidRPr="00756B9C">
        <w:rPr>
          <w:rFonts w:ascii="Arial" w:hAnsi="Arial" w:cs="Arial"/>
        </w:rPr>
        <w:t xml:space="preserve">Vodafone should concentrate on expanding its digital services and utilising 5G to assist businesses, as these are the areas with the greatest potential for the future. Although the consumer mobile industry is competitive and saturated, digital services like cloud, cybersecurity, IoT, and private 5G networks offer greater long-term growth and profitability. This approach aligns with Vodafone's principles since it fosters innovation, enhances digital access for companies and communities, increases consumer attention by providing more beneficial services, and promotes sustainability through intelligent, energy-efficient technology. Vodafone </w:t>
      </w:r>
      <w:r w:rsidR="00102E3C" w:rsidRPr="00756B9C">
        <w:rPr>
          <w:rFonts w:ascii="Arial" w:hAnsi="Arial" w:cs="Arial"/>
        </w:rPr>
        <w:t>can</w:t>
      </w:r>
      <w:r w:rsidRPr="00756B9C">
        <w:rPr>
          <w:rFonts w:ascii="Arial" w:hAnsi="Arial" w:cs="Arial"/>
        </w:rPr>
        <w:t xml:space="preserve"> maintain its modernity, competitiveness, and alignment with its values thanks to this approach.</w:t>
      </w:r>
    </w:p>
    <w:p w14:paraId="0F739E76" w14:textId="77777777" w:rsidR="00E83969" w:rsidRDefault="00E83969" w:rsidP="002E40E6">
      <w:pPr>
        <w:pStyle w:val="ListParagraph"/>
        <w:rPr>
          <w:rFonts w:ascii="Arial" w:hAnsi="Arial" w:cs="Arial"/>
        </w:rPr>
      </w:pPr>
    </w:p>
    <w:p w14:paraId="08F526EA" w14:textId="0284CF95" w:rsidR="00011043" w:rsidRDefault="00011043" w:rsidP="002E40E6">
      <w:pPr>
        <w:pStyle w:val="ListParagraph"/>
        <w:rPr>
          <w:rFonts w:ascii="Arial" w:hAnsi="Arial" w:cs="Arial"/>
          <w:b/>
          <w:bCs/>
        </w:rPr>
      </w:pPr>
      <w:r>
        <w:rPr>
          <w:rFonts w:ascii="Arial" w:hAnsi="Arial" w:cs="Arial"/>
          <w:b/>
          <w:bCs/>
        </w:rPr>
        <w:t>Strategy evaluation</w:t>
      </w:r>
      <w:r>
        <w:rPr>
          <w:rFonts w:ascii="Arial" w:hAnsi="Arial" w:cs="Arial"/>
          <w:b/>
          <w:bCs/>
        </w:rPr>
        <w:t>.</w:t>
      </w:r>
    </w:p>
    <w:p w14:paraId="662189DC" w14:textId="4762F0EA" w:rsidR="008F3327" w:rsidRPr="00D93071" w:rsidRDefault="008F3327" w:rsidP="00D93071">
      <w:pPr>
        <w:pStyle w:val="ListParagraph"/>
        <w:rPr>
          <w:rFonts w:ascii="Arial" w:hAnsi="Arial" w:cs="Arial"/>
        </w:rPr>
      </w:pPr>
      <w:r w:rsidRPr="008F3327">
        <w:rPr>
          <w:rFonts w:ascii="Arial" w:hAnsi="Arial" w:cs="Arial"/>
        </w:rPr>
        <w:t xml:space="preserve">To determine whether Vodafone's suggested strategy is the best course of action for the business, it is necessary to evaluate its Suitability, Feasibility, and Acceptability (SFA). </w:t>
      </w:r>
      <w:r w:rsidRPr="008F3327">
        <w:rPr>
          <w:rFonts w:ascii="Arial" w:hAnsi="Arial" w:cs="Arial"/>
        </w:rPr>
        <w:t>Considering</w:t>
      </w:r>
      <w:r w:rsidRPr="008F3327">
        <w:rPr>
          <w:rFonts w:ascii="Arial" w:hAnsi="Arial" w:cs="Arial"/>
        </w:rPr>
        <w:t xml:space="preserve"> Vodafone's recent reorganisation, divestitures in Spain and Italy, and its declared goal of becoming "Simpler, Stronger, Growing," the AI-enabled operational</w:t>
      </w:r>
      <w:r>
        <w:rPr>
          <w:rFonts w:ascii="Arial" w:hAnsi="Arial" w:cs="Arial"/>
        </w:rPr>
        <w:t>.</w:t>
      </w:r>
    </w:p>
    <w:p w14:paraId="26B4F25F" w14:textId="0A101443" w:rsidR="009A253F" w:rsidRPr="003068C9" w:rsidRDefault="003068C9" w:rsidP="002E40E6">
      <w:pPr>
        <w:pStyle w:val="ListParagraph"/>
        <w:rPr>
          <w:rFonts w:ascii="Arial" w:hAnsi="Arial" w:cs="Arial"/>
          <w:b/>
          <w:bCs/>
        </w:rPr>
      </w:pPr>
      <w:r w:rsidRPr="003068C9">
        <w:rPr>
          <w:rFonts w:ascii="Arial" w:hAnsi="Arial" w:cs="Arial"/>
          <w:b/>
          <w:bCs/>
        </w:rPr>
        <w:t>Suitability</w:t>
      </w:r>
      <w:r>
        <w:rPr>
          <w:rFonts w:ascii="Arial" w:hAnsi="Arial" w:cs="Arial"/>
          <w:b/>
          <w:bCs/>
        </w:rPr>
        <w:t>.</w:t>
      </w:r>
    </w:p>
    <w:p w14:paraId="05CEEA5C" w14:textId="4ED52AE4" w:rsidR="003068C9" w:rsidRPr="00D93071" w:rsidRDefault="003068C9" w:rsidP="00D93071">
      <w:pPr>
        <w:pStyle w:val="ListParagraph"/>
        <w:rPr>
          <w:rFonts w:ascii="Arial" w:hAnsi="Arial" w:cs="Arial"/>
        </w:rPr>
      </w:pPr>
      <w:r w:rsidRPr="003068C9">
        <w:rPr>
          <w:rFonts w:ascii="Arial" w:hAnsi="Arial" w:cs="Arial"/>
        </w:rPr>
        <w:t xml:space="preserve">The approach fits Vodafone's current strategic environment quite well. The European telecom market is mature, with fierce rivalry, especially in Germany and the UK, and slow revenue growth. Vodafone's emphasis on AI-enabled simplicity is in line with industry trends as operators increasingly rely on automation and AI to lower operating costs and enhance customer experience. Additionally, Vodafone's yearly reports emphasise the significance of modernising operations and raising customer satisfaction, both of which are directly aided by AI-driven service improvements like </w:t>
      </w:r>
      <w:r w:rsidRPr="003068C9">
        <w:rPr>
          <w:rFonts w:ascii="Arial" w:hAnsi="Arial" w:cs="Arial"/>
        </w:rPr>
        <w:lastRenderedPageBreak/>
        <w:t xml:space="preserve">autonomous network optimisation and </w:t>
      </w:r>
      <w:proofErr w:type="spellStart"/>
      <w:r w:rsidRPr="003068C9">
        <w:rPr>
          <w:rFonts w:ascii="Arial" w:hAnsi="Arial" w:cs="Arial"/>
        </w:rPr>
        <w:t>TOBi</w:t>
      </w:r>
      <w:proofErr w:type="spellEnd"/>
      <w:r w:rsidRPr="003068C9">
        <w:rPr>
          <w:rFonts w:ascii="Arial" w:hAnsi="Arial" w:cs="Arial"/>
        </w:rPr>
        <w:t>. It is also appropriate to increase investment in 5G and fibre as competitors continue to grow their networks and authorities promote infrastructure improvements. Overall, the plan makes use of Vodafone's current advantages and suits the company's external environment.</w:t>
      </w:r>
    </w:p>
    <w:p w14:paraId="28CEE171" w14:textId="7BB75203" w:rsidR="004414AA" w:rsidRPr="004414AA" w:rsidRDefault="004414AA" w:rsidP="002E40E6">
      <w:pPr>
        <w:pStyle w:val="ListParagraph"/>
        <w:rPr>
          <w:rFonts w:ascii="Arial" w:hAnsi="Arial" w:cs="Arial"/>
          <w:b/>
          <w:bCs/>
        </w:rPr>
      </w:pPr>
      <w:r w:rsidRPr="004414AA">
        <w:rPr>
          <w:rFonts w:ascii="Arial" w:hAnsi="Arial" w:cs="Arial"/>
          <w:b/>
          <w:bCs/>
        </w:rPr>
        <w:t>Feasibility</w:t>
      </w:r>
      <w:r w:rsidR="003F18F4">
        <w:rPr>
          <w:rFonts w:ascii="Arial" w:hAnsi="Arial" w:cs="Arial"/>
          <w:b/>
          <w:bCs/>
        </w:rPr>
        <w:t>.</w:t>
      </w:r>
    </w:p>
    <w:p w14:paraId="76481B5E" w14:textId="5B6FF21F" w:rsidR="008F3327" w:rsidRPr="00D93071" w:rsidRDefault="004414AA" w:rsidP="00D93071">
      <w:pPr>
        <w:pStyle w:val="ListParagraph"/>
        <w:rPr>
          <w:rFonts w:ascii="Arial" w:hAnsi="Arial" w:cs="Arial"/>
        </w:rPr>
      </w:pPr>
      <w:r w:rsidRPr="004414AA">
        <w:rPr>
          <w:rFonts w:ascii="Arial" w:hAnsi="Arial" w:cs="Arial"/>
        </w:rPr>
        <w:t xml:space="preserve">Vodafone currently possesses the technology and resources required to provide cutting-edge digital </w:t>
      </w:r>
      <w:r w:rsidRPr="004414AA">
        <w:rPr>
          <w:rFonts w:ascii="Arial" w:hAnsi="Arial" w:cs="Arial"/>
        </w:rPr>
        <w:t>services;</w:t>
      </w:r>
      <w:r w:rsidRPr="004414AA">
        <w:rPr>
          <w:rFonts w:ascii="Arial" w:hAnsi="Arial" w:cs="Arial"/>
        </w:rPr>
        <w:t xml:space="preserve"> </w:t>
      </w:r>
      <w:r w:rsidRPr="004414AA">
        <w:rPr>
          <w:rFonts w:ascii="Arial" w:hAnsi="Arial" w:cs="Arial"/>
        </w:rPr>
        <w:t>therefore,</w:t>
      </w:r>
      <w:r w:rsidRPr="004414AA">
        <w:rPr>
          <w:rFonts w:ascii="Arial" w:hAnsi="Arial" w:cs="Arial"/>
        </w:rPr>
        <w:t xml:space="preserve"> the plan is feasible. Vodafone has a big 5G network, solid business ties, and IoT expertise. The business can afford to invest in new digital offerings without taking on significant risk. Vodafone may require additional expertise in fields like cloud engineering and cybersecurity, but these gaps may be solved through partnerships or hiring. All things considered, Vodafone's present capabilities make the idea feasible.</w:t>
      </w:r>
    </w:p>
    <w:p w14:paraId="1D65B731" w14:textId="390F3E2C" w:rsidR="00EE6E93" w:rsidRPr="00EE6E93" w:rsidRDefault="00EE6E93" w:rsidP="002E40E6">
      <w:pPr>
        <w:pStyle w:val="ListParagraph"/>
        <w:rPr>
          <w:rFonts w:ascii="Arial" w:hAnsi="Arial" w:cs="Arial"/>
          <w:b/>
          <w:bCs/>
        </w:rPr>
      </w:pPr>
      <w:r w:rsidRPr="00EE6E93">
        <w:rPr>
          <w:rFonts w:ascii="Arial" w:hAnsi="Arial" w:cs="Arial"/>
          <w:b/>
          <w:bCs/>
        </w:rPr>
        <w:t>Acceptability</w:t>
      </w:r>
      <w:r>
        <w:rPr>
          <w:rFonts w:ascii="Arial" w:hAnsi="Arial" w:cs="Arial"/>
          <w:b/>
          <w:bCs/>
        </w:rPr>
        <w:t>.</w:t>
      </w:r>
    </w:p>
    <w:p w14:paraId="210D4290" w14:textId="214E948A" w:rsidR="00EE6E93" w:rsidRDefault="00EE6E93" w:rsidP="002E40E6">
      <w:pPr>
        <w:pStyle w:val="ListParagraph"/>
        <w:rPr>
          <w:rFonts w:ascii="Arial" w:hAnsi="Arial" w:cs="Arial"/>
        </w:rPr>
      </w:pPr>
      <w:r w:rsidRPr="00EE6E93">
        <w:rPr>
          <w:rFonts w:ascii="Arial" w:hAnsi="Arial" w:cs="Arial"/>
        </w:rPr>
        <w:t>Key stakeholders approve of the plan. Because it delivers higher-margin growth and lessens reliance on consumer markets with slow growth, shareholders are likely to favour it. More complex digital solutions will be welcomed by business clients, increasing satisfaction and loyalty. New options for skill development in current technology are advantageous to employees. Additionally, the plan is appropriate from a social and regulatory standpoint because it is in line with Vodafone's ESG goals.</w:t>
      </w:r>
    </w:p>
    <w:p w14:paraId="1E8855D6" w14:textId="26F1D05A" w:rsidR="000451C2" w:rsidRDefault="000451C2" w:rsidP="002E40E6">
      <w:pPr>
        <w:pStyle w:val="ListParagraph"/>
        <w:rPr>
          <w:rFonts w:ascii="Arial" w:hAnsi="Arial" w:cs="Arial"/>
        </w:rPr>
      </w:pPr>
    </w:p>
    <w:p w14:paraId="489637E3" w14:textId="3867C68F" w:rsidR="0087160B" w:rsidRDefault="00840826" w:rsidP="002E40E6">
      <w:pPr>
        <w:pStyle w:val="ListParagraph"/>
        <w:rPr>
          <w:rFonts w:ascii="Arial" w:hAnsi="Arial" w:cs="Arial"/>
        </w:rPr>
      </w:pPr>
      <w:r w:rsidRPr="00840826">
        <w:rPr>
          <w:rFonts w:ascii="Arial" w:hAnsi="Arial" w:cs="Arial"/>
        </w:rPr>
        <w:t xml:space="preserve">The suggested differentiation strategy is appropriate, workable, and acceptable overall, according to the SFA analysis. It supports Vodafone's long-term strategic goals, expands on its current advantages, and sets up the company for long-term success in a telecom industry that is becoming </w:t>
      </w:r>
      <w:r w:rsidR="00D216C2" w:rsidRPr="00840826">
        <w:rPr>
          <w:rFonts w:ascii="Arial" w:hAnsi="Arial" w:cs="Arial"/>
        </w:rPr>
        <w:t>more</w:t>
      </w:r>
      <w:r w:rsidRPr="00840826">
        <w:rPr>
          <w:rFonts w:ascii="Arial" w:hAnsi="Arial" w:cs="Arial"/>
        </w:rPr>
        <w:t xml:space="preserve"> digital.</w:t>
      </w:r>
    </w:p>
    <w:p w14:paraId="2BA69104" w14:textId="77777777" w:rsidR="00D216C2" w:rsidRDefault="00D216C2" w:rsidP="002E40E6">
      <w:pPr>
        <w:pStyle w:val="ListParagraph"/>
        <w:rPr>
          <w:rFonts w:ascii="Arial" w:hAnsi="Arial" w:cs="Arial"/>
        </w:rPr>
      </w:pPr>
    </w:p>
    <w:p w14:paraId="5A46AFCC" w14:textId="3E169E9E" w:rsidR="00D216C2" w:rsidRDefault="0093759A" w:rsidP="002E40E6">
      <w:pPr>
        <w:pStyle w:val="ListParagraph"/>
        <w:rPr>
          <w:b/>
          <w:bCs/>
        </w:rPr>
      </w:pPr>
      <w:r w:rsidRPr="0093759A">
        <w:rPr>
          <w:b/>
          <w:bCs/>
        </w:rPr>
        <w:t>Stakeholder Analysis</w:t>
      </w:r>
      <w:r>
        <w:rPr>
          <w:b/>
          <w:bCs/>
        </w:rPr>
        <w:t>.</w:t>
      </w:r>
    </w:p>
    <w:p w14:paraId="51AF8491" w14:textId="7C69AAAB" w:rsidR="009F13FA" w:rsidRDefault="00817297" w:rsidP="002E40E6">
      <w:pPr>
        <w:pStyle w:val="ListParagraph"/>
        <w:rPr>
          <w:rFonts w:ascii="Arial" w:hAnsi="Arial" w:cs="Arial"/>
        </w:rPr>
      </w:pPr>
      <w:r w:rsidRPr="00817297">
        <w:rPr>
          <w:rFonts w:ascii="Arial" w:hAnsi="Arial" w:cs="Arial"/>
        </w:rPr>
        <w:t xml:space="preserve">A variety of stakeholders will be impacted by Vodafone's suggested differentiation strategy, which focuses on growing AI-powered digital services, cloud computing, cybersecurity, and Internet of Things (IoT) solutions. Stakeholder Theory (Freeman, 1984) states that </w:t>
      </w:r>
      <w:r w:rsidRPr="00817297">
        <w:rPr>
          <w:rFonts w:ascii="Arial" w:hAnsi="Arial" w:cs="Arial"/>
        </w:rPr>
        <w:t>to</w:t>
      </w:r>
      <w:r w:rsidRPr="00817297">
        <w:rPr>
          <w:rFonts w:ascii="Arial" w:hAnsi="Arial" w:cs="Arial"/>
        </w:rPr>
        <w:t xml:space="preserve"> achieve long-term success, companies should </w:t>
      </w:r>
      <w:r w:rsidR="00D13684" w:rsidRPr="00817297">
        <w:rPr>
          <w:rFonts w:ascii="Arial" w:hAnsi="Arial" w:cs="Arial"/>
        </w:rPr>
        <w:t>consider</w:t>
      </w:r>
      <w:r w:rsidRPr="00817297">
        <w:rPr>
          <w:rFonts w:ascii="Arial" w:hAnsi="Arial" w:cs="Arial"/>
        </w:rPr>
        <w:t xml:space="preserve"> the interests of all stakeholders when making strategic decisions.</w:t>
      </w:r>
    </w:p>
    <w:p w14:paraId="7C4C94D6" w14:textId="77777777" w:rsidR="00CD65C4" w:rsidRDefault="00CD65C4" w:rsidP="002E40E6">
      <w:pPr>
        <w:pStyle w:val="ListParagraph"/>
        <w:rPr>
          <w:rFonts w:ascii="Arial" w:hAnsi="Arial" w:cs="Arial"/>
        </w:rPr>
      </w:pPr>
    </w:p>
    <w:p w14:paraId="41BEA540" w14:textId="638CDC25" w:rsidR="00622D85" w:rsidRPr="003C05E7" w:rsidRDefault="003C05E7" w:rsidP="002E40E6">
      <w:pPr>
        <w:pStyle w:val="ListParagraph"/>
        <w:rPr>
          <w:rFonts w:ascii="Arial" w:hAnsi="Arial" w:cs="Arial"/>
          <w:b/>
          <w:bCs/>
        </w:rPr>
      </w:pPr>
      <w:r w:rsidRPr="003C05E7">
        <w:rPr>
          <w:rFonts w:ascii="Arial" w:hAnsi="Arial" w:cs="Arial"/>
          <w:b/>
          <w:bCs/>
        </w:rPr>
        <w:t>Mendelow's Matrix</w:t>
      </w:r>
      <w:r w:rsidR="00CD65C4">
        <w:rPr>
          <w:rFonts w:ascii="Arial" w:hAnsi="Arial" w:cs="Arial"/>
          <w:b/>
          <w:bCs/>
        </w:rPr>
        <w:t>.</w:t>
      </w:r>
    </w:p>
    <w:p w14:paraId="52586C5E" w14:textId="77777777" w:rsidR="003C05E7" w:rsidRPr="003C05E7" w:rsidRDefault="003C05E7" w:rsidP="003C05E7">
      <w:pPr>
        <w:pStyle w:val="ListParagraph"/>
        <w:rPr>
          <w:rFonts w:ascii="Arial" w:hAnsi="Arial" w:cs="Arial"/>
        </w:rPr>
      </w:pPr>
      <w:r w:rsidRPr="003C05E7">
        <w:rPr>
          <w:rFonts w:ascii="Arial" w:hAnsi="Arial" w:cs="Arial"/>
        </w:rPr>
        <w:t>Stakeholders can be ranked according to their degree of influence and interest by using Mendelow's Matrix. Because they make investments and anticipate long-term financial rewards, shareholders have a lot of influence and interest. Vodafone should keep a tight eye on them by giving frequent updates on the strategy's execution, financial results, and anticipated growth.</w:t>
      </w:r>
    </w:p>
    <w:p w14:paraId="25423954" w14:textId="77777777" w:rsidR="003C05E7" w:rsidRPr="003C05E7" w:rsidRDefault="003C05E7" w:rsidP="003C05E7">
      <w:pPr>
        <w:pStyle w:val="ListParagraph"/>
        <w:rPr>
          <w:rFonts w:ascii="Arial" w:hAnsi="Arial" w:cs="Arial"/>
        </w:rPr>
      </w:pPr>
    </w:p>
    <w:p w14:paraId="38582F07" w14:textId="789E038F" w:rsidR="00622D85" w:rsidRDefault="003C05E7" w:rsidP="003C05E7">
      <w:pPr>
        <w:pStyle w:val="ListParagraph"/>
        <w:rPr>
          <w:rFonts w:ascii="Arial" w:hAnsi="Arial" w:cs="Arial"/>
        </w:rPr>
      </w:pPr>
      <w:r w:rsidRPr="003C05E7">
        <w:rPr>
          <w:rFonts w:ascii="Arial" w:hAnsi="Arial" w:cs="Arial"/>
        </w:rPr>
        <w:t>Although they have less power, customers are also quite interested. They will gain from the new approach through stronger cybersecurity, better network performance, and better digital services. Through marketing initiatives, customer service, and frequent updates on new goods and services, Vodafone should keep its customers informed.</w:t>
      </w:r>
    </w:p>
    <w:p w14:paraId="3D3563CF" w14:textId="77777777" w:rsidR="005A20E8" w:rsidRDefault="005A20E8" w:rsidP="003C05E7">
      <w:pPr>
        <w:pStyle w:val="ListParagraph"/>
        <w:rPr>
          <w:rFonts w:ascii="Arial" w:hAnsi="Arial" w:cs="Arial"/>
        </w:rPr>
      </w:pPr>
    </w:p>
    <w:p w14:paraId="064A1751" w14:textId="639286A5" w:rsidR="005A20E8" w:rsidRPr="005A20E8" w:rsidRDefault="00FB4743" w:rsidP="005A20E8">
      <w:pPr>
        <w:pStyle w:val="ListParagraph"/>
        <w:rPr>
          <w:rFonts w:ascii="Arial" w:hAnsi="Arial" w:cs="Arial"/>
        </w:rPr>
      </w:pPr>
      <w:r w:rsidRPr="00FB4743">
        <w:rPr>
          <w:rFonts w:ascii="Arial" w:hAnsi="Arial" w:cs="Arial"/>
        </w:rPr>
        <w:t>Workers should be informed since they have a lot of interest but little authority. Employees will need training in cybersecurity, cloud computing, and artificial intelligence since the plan depends on digital innovation. To facilitate the shift, Vodafone should offer training, opportunities for ongoing learning, and frequent internal communication.</w:t>
      </w:r>
    </w:p>
    <w:p w14:paraId="636D2E01" w14:textId="77777777" w:rsidR="005A20E8" w:rsidRPr="005A20E8" w:rsidRDefault="005A20E8" w:rsidP="005A20E8">
      <w:pPr>
        <w:pStyle w:val="ListParagraph"/>
        <w:rPr>
          <w:rFonts w:ascii="Arial" w:hAnsi="Arial" w:cs="Arial"/>
        </w:rPr>
      </w:pPr>
    </w:p>
    <w:p w14:paraId="6E8AC350" w14:textId="1DD2200A" w:rsidR="005A20E8" w:rsidRPr="005A20E8" w:rsidRDefault="005A20E8" w:rsidP="005A20E8">
      <w:pPr>
        <w:pStyle w:val="ListParagraph"/>
        <w:rPr>
          <w:rFonts w:ascii="Arial" w:hAnsi="Arial" w:cs="Arial"/>
        </w:rPr>
      </w:pPr>
      <w:r w:rsidRPr="005A20E8">
        <w:rPr>
          <w:rFonts w:ascii="Arial" w:hAnsi="Arial" w:cs="Arial"/>
        </w:rPr>
        <w:lastRenderedPageBreak/>
        <w:t xml:space="preserve">Because they </w:t>
      </w:r>
      <w:r w:rsidRPr="005A20E8">
        <w:rPr>
          <w:rFonts w:ascii="Arial" w:hAnsi="Arial" w:cs="Arial"/>
        </w:rPr>
        <w:t>oversee</w:t>
      </w:r>
      <w:r w:rsidRPr="005A20E8">
        <w:rPr>
          <w:rFonts w:ascii="Arial" w:hAnsi="Arial" w:cs="Arial"/>
        </w:rPr>
        <w:t xml:space="preserve"> data protection, spectrum licensing, and telecommunications regulation, governments and regulators have a lot of influence. Vodafone should keep a tight eye on these stakeholders by adhering to regulations and holding frequent consultations.</w:t>
      </w:r>
    </w:p>
    <w:p w14:paraId="5C73C3EE" w14:textId="77777777" w:rsidR="005A20E8" w:rsidRPr="005A20E8" w:rsidRDefault="005A20E8" w:rsidP="005A20E8">
      <w:pPr>
        <w:pStyle w:val="ListParagraph"/>
        <w:rPr>
          <w:rFonts w:ascii="Arial" w:hAnsi="Arial" w:cs="Arial"/>
        </w:rPr>
      </w:pPr>
    </w:p>
    <w:p w14:paraId="503A3069" w14:textId="603062A4" w:rsidR="005A20E8" w:rsidRDefault="005A20E8" w:rsidP="005A20E8">
      <w:pPr>
        <w:pStyle w:val="ListParagraph"/>
        <w:rPr>
          <w:rFonts w:ascii="Arial" w:hAnsi="Arial" w:cs="Arial"/>
        </w:rPr>
      </w:pPr>
      <w:r w:rsidRPr="005A20E8">
        <w:rPr>
          <w:rFonts w:ascii="Arial" w:hAnsi="Arial" w:cs="Arial"/>
        </w:rPr>
        <w:t>Overall, by fostering cooperation, fostering trust, and guaranteeing that stakeholder expectations are met throughout the transformation process, effective stakeholder engagement will promote the strategy's successful implementation.</w:t>
      </w:r>
    </w:p>
    <w:p w14:paraId="256D0F3F" w14:textId="77777777" w:rsidR="00A963CE" w:rsidRDefault="00A963CE" w:rsidP="005A20E8">
      <w:pPr>
        <w:pStyle w:val="ListParagraph"/>
        <w:rPr>
          <w:rFonts w:ascii="Arial" w:hAnsi="Arial" w:cs="Arial"/>
        </w:rPr>
      </w:pPr>
    </w:p>
    <w:p w14:paraId="6AE51998" w14:textId="5D924278" w:rsidR="00D13684" w:rsidRPr="00A963CE" w:rsidRDefault="009D3DA6" w:rsidP="00A963CE">
      <w:pPr>
        <w:pStyle w:val="ListParagraph"/>
        <w:rPr>
          <w:rFonts w:ascii="Arial" w:hAnsi="Arial" w:cs="Arial"/>
        </w:rPr>
      </w:pPr>
      <w:r>
        <w:rPr>
          <w:rFonts w:ascii="Arial" w:hAnsi="Arial" w:cs="Arial"/>
          <w:b/>
          <w:bCs/>
        </w:rPr>
        <w:t>Implementation and monitoring</w:t>
      </w:r>
      <w:r>
        <w:rPr>
          <w:rFonts w:ascii="Arial" w:hAnsi="Arial" w:cs="Arial"/>
          <w:b/>
          <w:bCs/>
        </w:rPr>
        <w:t>.</w:t>
      </w:r>
    </w:p>
    <w:p w14:paraId="3714D498" w14:textId="3F0F3240" w:rsidR="00623F22" w:rsidRDefault="00623F22" w:rsidP="00A963CE">
      <w:pPr>
        <w:pStyle w:val="ListParagraph"/>
        <w:rPr>
          <w:rFonts w:ascii="Arial" w:hAnsi="Arial" w:cs="Arial"/>
        </w:rPr>
      </w:pPr>
      <w:r w:rsidRPr="00623F22">
        <w:rPr>
          <w:rFonts w:ascii="Arial" w:hAnsi="Arial" w:cs="Arial"/>
        </w:rPr>
        <w:t>Vodafone can put the new strategy into practice by concentrating on specific goals, straightforward actions, and quantifiable KPIs. To keep the plan reasonable and simple to keep an eye on, it should be implemented gradually.</w:t>
      </w:r>
    </w:p>
    <w:p w14:paraId="10DA245F" w14:textId="77777777" w:rsidR="00B3217B" w:rsidRPr="00A963CE" w:rsidRDefault="00B3217B" w:rsidP="00A963CE">
      <w:pPr>
        <w:pStyle w:val="ListParagraph"/>
        <w:rPr>
          <w:rFonts w:ascii="Arial" w:hAnsi="Arial" w:cs="Arial"/>
        </w:rPr>
      </w:pPr>
    </w:p>
    <w:p w14:paraId="79E6456C" w14:textId="72F863A9" w:rsidR="00CD629F" w:rsidRPr="00CD629F" w:rsidRDefault="00CD629F" w:rsidP="00CD629F">
      <w:pPr>
        <w:pStyle w:val="ListParagraph"/>
        <w:rPr>
          <w:rFonts w:ascii="Arial" w:hAnsi="Arial" w:cs="Arial"/>
        </w:rPr>
      </w:pPr>
      <w:r w:rsidRPr="00CD629F">
        <w:rPr>
          <w:rFonts w:ascii="Arial" w:hAnsi="Arial" w:cs="Arial"/>
        </w:rPr>
        <w:t xml:space="preserve"> Increase Vodafone's offerings in digital services (cloud, cybersecurity, IoT).  </w:t>
      </w:r>
    </w:p>
    <w:p w14:paraId="12024AC8" w14:textId="77777777" w:rsidR="00CD629F" w:rsidRPr="00CD629F" w:rsidRDefault="00CD629F" w:rsidP="00CD629F">
      <w:pPr>
        <w:pStyle w:val="ListParagraph"/>
        <w:rPr>
          <w:rFonts w:ascii="Arial" w:hAnsi="Arial" w:cs="Arial"/>
        </w:rPr>
      </w:pPr>
      <w:r w:rsidRPr="00CD629F">
        <w:rPr>
          <w:rFonts w:ascii="Arial" w:hAnsi="Arial" w:cs="Arial"/>
        </w:rPr>
        <w:t>Vodafone could start by determining which digital services are most popular among business clients, such as cybersecurity packages, cloud integration tools, and IoT connectivity platforms. The business will need to make investments in product development, fortify its alliances with AWS and Google Cloud, and hire or train employees with cybersecurity and digital expertise. Marketing teams should develop focused campaigns for big businesses, public sector organisations, and SMEs.</w:t>
      </w:r>
    </w:p>
    <w:p w14:paraId="57F27FB0" w14:textId="7CFB8895" w:rsidR="00623F22" w:rsidRPr="00CD629F" w:rsidRDefault="00CD629F" w:rsidP="00CD629F">
      <w:pPr>
        <w:pStyle w:val="ListParagraph"/>
        <w:rPr>
          <w:rFonts w:ascii="Arial" w:hAnsi="Arial" w:cs="Arial"/>
        </w:rPr>
      </w:pPr>
      <w:r w:rsidRPr="00CD629F">
        <w:rPr>
          <w:rFonts w:ascii="Arial" w:hAnsi="Arial" w:cs="Arial"/>
        </w:rPr>
        <w:t>KPIs include the number of new digital goods introduced, the growth in income from digital services, the rate of enterprise customer adoption, and customer satisfaction ratings.</w:t>
      </w:r>
    </w:p>
    <w:p w14:paraId="0D196E77" w14:textId="77777777" w:rsidR="00623F22" w:rsidRPr="00623F22" w:rsidRDefault="00623F22" w:rsidP="00623F22">
      <w:pPr>
        <w:pStyle w:val="ListParagraph"/>
        <w:rPr>
          <w:rFonts w:ascii="Arial" w:hAnsi="Arial" w:cs="Arial"/>
        </w:rPr>
      </w:pPr>
    </w:p>
    <w:p w14:paraId="23AF7172" w14:textId="7E764FAD" w:rsidR="00623F22" w:rsidRPr="00623F22" w:rsidRDefault="00623F22" w:rsidP="00623F22">
      <w:pPr>
        <w:pStyle w:val="ListParagraph"/>
        <w:rPr>
          <w:rFonts w:ascii="Arial" w:hAnsi="Arial" w:cs="Arial"/>
        </w:rPr>
      </w:pPr>
      <w:r w:rsidRPr="00623F22">
        <w:rPr>
          <w:rFonts w:ascii="Arial" w:hAnsi="Arial" w:cs="Arial"/>
        </w:rPr>
        <w:t xml:space="preserve">Support enterprises with 5G.  </w:t>
      </w:r>
    </w:p>
    <w:p w14:paraId="181A3EFE" w14:textId="1C9FEE52" w:rsidR="00623F22" w:rsidRDefault="00623F22" w:rsidP="00623F22">
      <w:pPr>
        <w:pStyle w:val="ListParagraph"/>
        <w:rPr>
          <w:rFonts w:ascii="Arial" w:hAnsi="Arial" w:cs="Arial"/>
        </w:rPr>
      </w:pPr>
      <w:r w:rsidRPr="00623F22">
        <w:rPr>
          <w:rFonts w:ascii="Arial" w:hAnsi="Arial" w:cs="Arial"/>
        </w:rPr>
        <w:t>Vodafone ought to launch private 5G networks for sectors including manufacturing, logistics, and healthcare. Pilot projects will aid in performance testing and client trust-building. Strong network security and dependability must be guaranteed by technical teams.</w:t>
      </w:r>
    </w:p>
    <w:p w14:paraId="1407B2FE" w14:textId="77777777" w:rsidR="001662F0" w:rsidRPr="001662F0" w:rsidRDefault="001662F0" w:rsidP="001662F0">
      <w:pPr>
        <w:pStyle w:val="ListParagraph"/>
        <w:rPr>
          <w:rFonts w:ascii="Arial" w:hAnsi="Arial" w:cs="Arial"/>
        </w:rPr>
      </w:pPr>
      <w:r w:rsidRPr="001662F0">
        <w:rPr>
          <w:rFonts w:ascii="Arial" w:hAnsi="Arial" w:cs="Arial"/>
        </w:rPr>
        <w:t>KPIs include the quantity of completed pilot projects, network uptime and speed, private 5G partnerships, and 5G enterprise income.</w:t>
      </w:r>
    </w:p>
    <w:p w14:paraId="066A880E" w14:textId="77777777" w:rsidR="001662F0" w:rsidRPr="001662F0" w:rsidRDefault="001662F0" w:rsidP="001662F0">
      <w:pPr>
        <w:pStyle w:val="ListParagraph"/>
        <w:rPr>
          <w:rFonts w:ascii="Arial" w:hAnsi="Arial" w:cs="Arial"/>
        </w:rPr>
      </w:pPr>
    </w:p>
    <w:p w14:paraId="3FF22307" w14:textId="132B15F8" w:rsidR="001662F0" w:rsidRPr="001662F0" w:rsidRDefault="001662F0" w:rsidP="001662F0">
      <w:pPr>
        <w:pStyle w:val="ListParagraph"/>
        <w:rPr>
          <w:rFonts w:ascii="Arial" w:hAnsi="Arial" w:cs="Arial"/>
        </w:rPr>
      </w:pPr>
      <w:r w:rsidRPr="001662F0">
        <w:rPr>
          <w:rFonts w:ascii="Arial" w:hAnsi="Arial" w:cs="Arial"/>
        </w:rPr>
        <w:t xml:space="preserve"> Develop internal capacity.  </w:t>
      </w:r>
    </w:p>
    <w:p w14:paraId="4736A83F" w14:textId="77777777" w:rsidR="001662F0" w:rsidRPr="001662F0" w:rsidRDefault="001662F0" w:rsidP="001662F0">
      <w:pPr>
        <w:pStyle w:val="ListParagraph"/>
        <w:rPr>
          <w:rFonts w:ascii="Arial" w:hAnsi="Arial" w:cs="Arial"/>
        </w:rPr>
      </w:pPr>
      <w:r w:rsidRPr="001662F0">
        <w:rPr>
          <w:rFonts w:ascii="Arial" w:hAnsi="Arial" w:cs="Arial"/>
        </w:rPr>
        <w:t>Workers must receive training in IoT, cloud services, and cybersecurity. Vodafone should promote the development of digital skills and offer basic training programs.</w:t>
      </w:r>
    </w:p>
    <w:p w14:paraId="16E15786" w14:textId="77777777" w:rsidR="001662F0" w:rsidRPr="001662F0" w:rsidRDefault="001662F0" w:rsidP="001662F0">
      <w:pPr>
        <w:pStyle w:val="ListParagraph"/>
        <w:rPr>
          <w:rFonts w:ascii="Arial" w:hAnsi="Arial" w:cs="Arial"/>
        </w:rPr>
      </w:pPr>
      <w:r w:rsidRPr="001662F0">
        <w:rPr>
          <w:rFonts w:ascii="Arial" w:hAnsi="Arial" w:cs="Arial"/>
        </w:rPr>
        <w:t>KPIs include employee confidence scores, the number of employees with digital certifications, and training completion rates.</w:t>
      </w:r>
    </w:p>
    <w:p w14:paraId="5DE772F7" w14:textId="77777777" w:rsidR="001662F0" w:rsidRPr="001662F0" w:rsidRDefault="001662F0" w:rsidP="001662F0">
      <w:pPr>
        <w:pStyle w:val="ListParagraph"/>
        <w:rPr>
          <w:rFonts w:ascii="Arial" w:hAnsi="Arial" w:cs="Arial"/>
        </w:rPr>
      </w:pPr>
    </w:p>
    <w:p w14:paraId="13324BEB" w14:textId="23205AD1" w:rsidR="001662F0" w:rsidRPr="0042692D" w:rsidRDefault="001662F0" w:rsidP="001662F0">
      <w:pPr>
        <w:pStyle w:val="ListParagraph"/>
        <w:rPr>
          <w:rFonts w:ascii="Arial" w:hAnsi="Arial" w:cs="Arial"/>
          <w:b/>
          <w:bCs/>
        </w:rPr>
      </w:pPr>
      <w:r w:rsidRPr="0042692D">
        <w:rPr>
          <w:rFonts w:ascii="Arial" w:hAnsi="Arial" w:cs="Arial"/>
          <w:b/>
          <w:bCs/>
        </w:rPr>
        <w:t>Observation</w:t>
      </w:r>
      <w:r w:rsidR="0042692D" w:rsidRPr="0042692D">
        <w:rPr>
          <w:rFonts w:ascii="Arial" w:hAnsi="Arial" w:cs="Arial"/>
          <w:b/>
          <w:bCs/>
        </w:rPr>
        <w:t>.</w:t>
      </w:r>
    </w:p>
    <w:p w14:paraId="7047C981" w14:textId="4BC4A71B" w:rsidR="0007328A" w:rsidRDefault="00FD72D4" w:rsidP="001662F0">
      <w:pPr>
        <w:pStyle w:val="ListParagraph"/>
        <w:rPr>
          <w:rFonts w:ascii="Arial" w:hAnsi="Arial" w:cs="Arial"/>
        </w:rPr>
      </w:pPr>
      <w:r w:rsidRPr="00FD72D4">
        <w:rPr>
          <w:rFonts w:ascii="Arial" w:hAnsi="Arial" w:cs="Arial"/>
        </w:rPr>
        <w:t xml:space="preserve">Quarterly reviews of progress should be conducted using financial statistics, customer input, and performance dashboards. </w:t>
      </w:r>
      <w:r w:rsidR="006D240B" w:rsidRPr="00FD72D4">
        <w:rPr>
          <w:rFonts w:ascii="Arial" w:hAnsi="Arial" w:cs="Arial"/>
        </w:rPr>
        <w:t>To</w:t>
      </w:r>
      <w:r w:rsidRPr="00FD72D4">
        <w:rPr>
          <w:rFonts w:ascii="Arial" w:hAnsi="Arial" w:cs="Arial"/>
        </w:rPr>
        <w:t xml:space="preserve"> maintain the strategy's alignment with Vodafone's values of innovation, digital inclusiveness, customer-centricity, and sustainability, senior leadership should modify actions based on outcomes.</w:t>
      </w:r>
    </w:p>
    <w:p w14:paraId="1980520B" w14:textId="77777777" w:rsidR="00273EE6" w:rsidRDefault="00273EE6" w:rsidP="001662F0">
      <w:pPr>
        <w:pStyle w:val="ListParagraph"/>
        <w:rPr>
          <w:rFonts w:ascii="Arial" w:hAnsi="Arial" w:cs="Arial"/>
        </w:rPr>
      </w:pPr>
    </w:p>
    <w:p w14:paraId="00DE4A3F" w14:textId="77777777" w:rsidR="00273EE6" w:rsidRDefault="00273EE6" w:rsidP="001662F0">
      <w:pPr>
        <w:pStyle w:val="ListParagraph"/>
        <w:rPr>
          <w:rFonts w:ascii="Arial" w:hAnsi="Arial" w:cs="Arial"/>
        </w:rPr>
      </w:pPr>
    </w:p>
    <w:p w14:paraId="3ABF4572" w14:textId="77777777" w:rsidR="00273EE6" w:rsidRDefault="00273EE6" w:rsidP="001662F0">
      <w:pPr>
        <w:pStyle w:val="ListParagraph"/>
        <w:rPr>
          <w:rFonts w:ascii="Arial" w:hAnsi="Arial" w:cs="Arial"/>
        </w:rPr>
      </w:pPr>
    </w:p>
    <w:p w14:paraId="34F96D08" w14:textId="77777777" w:rsidR="00273EE6" w:rsidRDefault="00273EE6" w:rsidP="001662F0">
      <w:pPr>
        <w:pStyle w:val="ListParagraph"/>
        <w:rPr>
          <w:rFonts w:ascii="Arial" w:hAnsi="Arial" w:cs="Arial"/>
        </w:rPr>
      </w:pPr>
    </w:p>
    <w:p w14:paraId="139AF63D" w14:textId="67F9E0EB" w:rsidR="00273EE6" w:rsidRDefault="000163FB" w:rsidP="001662F0">
      <w:pPr>
        <w:pStyle w:val="ListParagraph"/>
        <w:rPr>
          <w:rFonts w:ascii="Arial" w:hAnsi="Arial" w:cs="Arial"/>
          <w:b/>
          <w:bCs/>
        </w:rPr>
      </w:pPr>
      <w:r w:rsidRPr="000163FB">
        <w:rPr>
          <w:rFonts w:ascii="Arial" w:hAnsi="Arial" w:cs="Arial"/>
          <w:b/>
          <w:bCs/>
        </w:rPr>
        <w:t>Reference List</w:t>
      </w:r>
      <w:r>
        <w:rPr>
          <w:rFonts w:ascii="Arial" w:hAnsi="Arial" w:cs="Arial"/>
          <w:b/>
          <w:bCs/>
        </w:rPr>
        <w:t>.</w:t>
      </w:r>
    </w:p>
    <w:p w14:paraId="48A8867C" w14:textId="77777777" w:rsidR="00F27066" w:rsidRDefault="00F27066" w:rsidP="001662F0">
      <w:pPr>
        <w:pStyle w:val="ListParagraph"/>
        <w:rPr>
          <w:rFonts w:ascii="Arial" w:hAnsi="Arial" w:cs="Arial"/>
          <w:b/>
          <w:bCs/>
        </w:rPr>
      </w:pPr>
    </w:p>
    <w:p w14:paraId="470C07FE" w14:textId="4F250E5F" w:rsidR="001C052E" w:rsidRPr="001C052E" w:rsidRDefault="001C052E" w:rsidP="001C052E">
      <w:pPr>
        <w:pStyle w:val="ListParagraph"/>
        <w:rPr>
          <w:rFonts w:ascii="Arial" w:hAnsi="Arial" w:cs="Arial"/>
          <w:color w:val="000000"/>
          <w:sz w:val="24"/>
          <w:szCs w:val="24"/>
          <w:shd w:val="clear" w:color="auto" w:fill="FEF1C4"/>
        </w:rPr>
      </w:pPr>
      <w:r w:rsidRPr="001C052E">
        <w:rPr>
          <w:rFonts w:ascii="Arial" w:hAnsi="Arial" w:cs="Arial"/>
          <w:color w:val="000000"/>
          <w:sz w:val="24"/>
          <w:szCs w:val="24"/>
          <w:shd w:val="clear" w:color="auto" w:fill="FEF1C4"/>
        </w:rPr>
        <w:lastRenderedPageBreak/>
        <w:t>Vodafone. (2025). </w:t>
      </w:r>
      <w:r w:rsidRPr="001C052E">
        <w:rPr>
          <w:rFonts w:ascii="Arial" w:hAnsi="Arial" w:cs="Arial"/>
          <w:i/>
          <w:iCs/>
          <w:color w:val="000000"/>
          <w:sz w:val="24"/>
          <w:szCs w:val="24"/>
          <w:shd w:val="clear" w:color="auto" w:fill="FEF1C4"/>
        </w:rPr>
        <w:t>Our mission</w:t>
      </w:r>
      <w:r w:rsidRPr="001C052E">
        <w:rPr>
          <w:rFonts w:ascii="Arial" w:hAnsi="Arial" w:cs="Arial"/>
          <w:color w:val="000000"/>
          <w:sz w:val="24"/>
          <w:szCs w:val="24"/>
          <w:shd w:val="clear" w:color="auto" w:fill="FEF1C4"/>
        </w:rPr>
        <w:t xml:space="preserve">. [online] Available at: https://www.vodafone.com/our-company/our-mission [Accessed </w:t>
      </w:r>
      <w:r w:rsidR="001B2890">
        <w:rPr>
          <w:rFonts w:ascii="Arial" w:hAnsi="Arial" w:cs="Arial"/>
          <w:color w:val="000000"/>
          <w:sz w:val="24"/>
          <w:szCs w:val="24"/>
          <w:shd w:val="clear" w:color="auto" w:fill="FEF1C4"/>
        </w:rPr>
        <w:t>4</w:t>
      </w:r>
      <w:r w:rsidRPr="001C052E">
        <w:rPr>
          <w:rFonts w:ascii="Arial" w:hAnsi="Arial" w:cs="Arial"/>
          <w:color w:val="000000"/>
          <w:sz w:val="24"/>
          <w:szCs w:val="24"/>
          <w:shd w:val="clear" w:color="auto" w:fill="FEF1C4"/>
        </w:rPr>
        <w:t xml:space="preserve"> July 2026]</w:t>
      </w:r>
    </w:p>
    <w:p w14:paraId="609314B9" w14:textId="77777777" w:rsidR="001D7B9A" w:rsidRPr="001D7B9A" w:rsidRDefault="001D7B9A" w:rsidP="001662F0">
      <w:pPr>
        <w:pStyle w:val="ListParagraph"/>
        <w:rPr>
          <w:rFonts w:ascii="Arial" w:hAnsi="Arial" w:cs="Arial"/>
          <w:color w:val="000000"/>
          <w:shd w:val="clear" w:color="auto" w:fill="FEF1C4"/>
        </w:rPr>
      </w:pPr>
    </w:p>
    <w:p w14:paraId="4912110E" w14:textId="579C1A0A" w:rsidR="0037054F" w:rsidRDefault="001C052E" w:rsidP="001662F0">
      <w:pPr>
        <w:pStyle w:val="ListParagraph"/>
        <w:rPr>
          <w:rFonts w:ascii="Arial" w:hAnsi="Arial" w:cs="Arial"/>
          <w:b/>
          <w:bCs/>
        </w:rPr>
      </w:pPr>
      <w:r w:rsidRPr="001C052E">
        <w:rPr>
          <w:rFonts w:ascii="Arial" w:hAnsi="Arial" w:cs="Arial"/>
          <w:b/>
          <w:bCs/>
        </w:rPr>
        <w:t>Solutions, Q.R. (2026). </w:t>
      </w:r>
      <w:r w:rsidRPr="001C052E">
        <w:rPr>
          <w:rFonts w:ascii="Arial" w:hAnsi="Arial" w:cs="Arial"/>
          <w:b/>
          <w:bCs/>
          <w:i/>
          <w:iCs/>
        </w:rPr>
        <w:t>Vodafone Limited SWOT, PESTLE, Porters Five Forces and Financial Analysis</w:t>
      </w:r>
      <w:r w:rsidRPr="001C052E">
        <w:rPr>
          <w:rFonts w:ascii="Arial" w:hAnsi="Arial" w:cs="Arial"/>
          <w:b/>
          <w:bCs/>
        </w:rPr>
        <w:t xml:space="preserve">. [online] Market Research &amp; Consulting | </w:t>
      </w:r>
      <w:proofErr w:type="spellStart"/>
      <w:r w:rsidRPr="001C052E">
        <w:rPr>
          <w:rFonts w:ascii="Arial" w:hAnsi="Arial" w:cs="Arial"/>
          <w:b/>
          <w:bCs/>
        </w:rPr>
        <w:t>Quaintel</w:t>
      </w:r>
      <w:proofErr w:type="spellEnd"/>
      <w:r w:rsidRPr="001C052E">
        <w:rPr>
          <w:rFonts w:ascii="Arial" w:hAnsi="Arial" w:cs="Arial"/>
          <w:b/>
          <w:bCs/>
        </w:rPr>
        <w:t xml:space="preserve"> Research Solutions. Available at: https://quaintel.com/store/report/vodafone-limited-company-profile-swot-pestle-porters-five-forces-analysis [Accessed </w:t>
      </w:r>
      <w:r w:rsidR="001B2890">
        <w:rPr>
          <w:rFonts w:ascii="Arial" w:hAnsi="Arial" w:cs="Arial"/>
          <w:b/>
          <w:bCs/>
        </w:rPr>
        <w:t xml:space="preserve">4 </w:t>
      </w:r>
      <w:r w:rsidRPr="001C052E">
        <w:rPr>
          <w:rFonts w:ascii="Arial" w:hAnsi="Arial" w:cs="Arial"/>
          <w:b/>
          <w:bCs/>
        </w:rPr>
        <w:t>July 2026].</w:t>
      </w:r>
    </w:p>
    <w:p w14:paraId="566D2C15" w14:textId="77777777" w:rsidR="00BF6A75" w:rsidRDefault="00BF6A75" w:rsidP="001662F0">
      <w:pPr>
        <w:pStyle w:val="ListParagraph"/>
        <w:rPr>
          <w:rFonts w:ascii="Arial" w:hAnsi="Arial" w:cs="Arial"/>
          <w:b/>
          <w:bCs/>
        </w:rPr>
      </w:pPr>
    </w:p>
    <w:p w14:paraId="623F36A8" w14:textId="63957049" w:rsidR="001B2890" w:rsidRDefault="00A87AB1" w:rsidP="001662F0">
      <w:pPr>
        <w:pStyle w:val="ListParagraph"/>
        <w:rPr>
          <w:rFonts w:ascii="Arial" w:hAnsi="Arial" w:cs="Arial"/>
          <w:b/>
          <w:bCs/>
        </w:rPr>
      </w:pPr>
      <w:r w:rsidRPr="00A87AB1">
        <w:rPr>
          <w:rFonts w:ascii="Arial" w:hAnsi="Arial" w:cs="Arial"/>
          <w:b/>
          <w:bCs/>
        </w:rPr>
        <w:t>Admin</w:t>
      </w:r>
      <w:r w:rsidR="000879DB">
        <w:rPr>
          <w:rFonts w:ascii="Arial" w:hAnsi="Arial" w:cs="Arial"/>
          <w:b/>
          <w:bCs/>
        </w:rPr>
        <w:t xml:space="preserve"> </w:t>
      </w:r>
      <w:r w:rsidRPr="00A87AB1">
        <w:rPr>
          <w:rFonts w:ascii="Arial" w:hAnsi="Arial" w:cs="Arial"/>
          <w:b/>
          <w:bCs/>
        </w:rPr>
        <w:t>Academic (2025). </w:t>
      </w:r>
      <w:r w:rsidRPr="00A87AB1">
        <w:rPr>
          <w:rFonts w:ascii="Arial" w:hAnsi="Arial" w:cs="Arial"/>
          <w:b/>
          <w:bCs/>
          <w:i/>
          <w:iCs/>
        </w:rPr>
        <w:t>A Strategic Analysis of Vodafone Group: Global Positioning, Competitive Dynamics, and Innovation Trajectories</w:t>
      </w:r>
      <w:r w:rsidRPr="00A87AB1">
        <w:rPr>
          <w:rFonts w:ascii="Arial" w:hAnsi="Arial" w:cs="Arial"/>
          <w:b/>
          <w:bCs/>
        </w:rPr>
        <w:t xml:space="preserve">. [online] academiaresearcher.com. Available at: https://academiaresearcher.com/a-strategic-analysis-of-vodafone-group-global-positioning-competitive-dynamics-and-innovation-trajectories/ [Accessed </w:t>
      </w:r>
      <w:r w:rsidR="00BF6A75">
        <w:rPr>
          <w:rFonts w:ascii="Arial" w:hAnsi="Arial" w:cs="Arial"/>
          <w:b/>
          <w:bCs/>
        </w:rPr>
        <w:t xml:space="preserve">5 </w:t>
      </w:r>
      <w:r w:rsidRPr="00A87AB1">
        <w:rPr>
          <w:rFonts w:ascii="Arial" w:hAnsi="Arial" w:cs="Arial"/>
          <w:b/>
          <w:bCs/>
        </w:rPr>
        <w:t>July 2026].</w:t>
      </w:r>
    </w:p>
    <w:p w14:paraId="2573A505" w14:textId="77777777" w:rsidR="00BF6A75" w:rsidRDefault="00BF6A75" w:rsidP="001662F0">
      <w:pPr>
        <w:pStyle w:val="ListParagraph"/>
        <w:rPr>
          <w:rFonts w:ascii="Arial" w:hAnsi="Arial" w:cs="Arial"/>
          <w:b/>
          <w:bCs/>
        </w:rPr>
      </w:pPr>
    </w:p>
    <w:p w14:paraId="1B859F0A" w14:textId="2962EAF4" w:rsidR="00BF6A75" w:rsidRDefault="00813999" w:rsidP="001662F0">
      <w:pPr>
        <w:pStyle w:val="ListParagraph"/>
        <w:rPr>
          <w:rFonts w:ascii="Calibri" w:hAnsi="Calibri" w:cs="Calibri"/>
          <w:color w:val="000000"/>
          <w:sz w:val="27"/>
          <w:szCs w:val="27"/>
          <w:shd w:val="clear" w:color="auto" w:fill="FEF1C4"/>
        </w:rPr>
      </w:pPr>
      <w:r>
        <w:rPr>
          <w:rFonts w:ascii="Calibri" w:hAnsi="Calibri" w:cs="Calibri"/>
          <w:color w:val="000000"/>
          <w:sz w:val="27"/>
          <w:szCs w:val="27"/>
          <w:shd w:val="clear" w:color="auto" w:fill="FEF1C4"/>
        </w:rPr>
        <w:t>REVISE BUSINESS STUDIES. (2025). </w:t>
      </w:r>
      <w:r>
        <w:rPr>
          <w:rFonts w:ascii="Calibri" w:hAnsi="Calibri" w:cs="Calibri"/>
          <w:i/>
          <w:iCs/>
          <w:color w:val="000000"/>
          <w:sz w:val="27"/>
          <w:szCs w:val="27"/>
          <w:bdr w:val="single" w:sz="2" w:space="0" w:color="CECECE" w:frame="1"/>
          <w:shd w:val="clear" w:color="auto" w:fill="FEF1C4"/>
        </w:rPr>
        <w:t>AQA - A-Level - Unit 8</w:t>
      </w:r>
      <w:r>
        <w:rPr>
          <w:rFonts w:ascii="Calibri" w:hAnsi="Calibri" w:cs="Calibri"/>
          <w:color w:val="000000"/>
          <w:sz w:val="27"/>
          <w:szCs w:val="27"/>
          <w:shd w:val="clear" w:color="auto" w:fill="FEF1C4"/>
        </w:rPr>
        <w:t xml:space="preserve">. [online] Available at: https://www.revisebusiness.co.uk/unit-8-choosing-strategic-direction.html [Accessed </w:t>
      </w:r>
      <w:r w:rsidR="00FE6303">
        <w:rPr>
          <w:rFonts w:ascii="Calibri" w:hAnsi="Calibri" w:cs="Calibri"/>
          <w:color w:val="000000"/>
          <w:sz w:val="27"/>
          <w:szCs w:val="27"/>
          <w:shd w:val="clear" w:color="auto" w:fill="FEF1C4"/>
        </w:rPr>
        <w:t>5</w:t>
      </w:r>
      <w:r>
        <w:rPr>
          <w:rFonts w:ascii="Calibri" w:hAnsi="Calibri" w:cs="Calibri"/>
          <w:color w:val="000000"/>
          <w:sz w:val="27"/>
          <w:szCs w:val="27"/>
          <w:shd w:val="clear" w:color="auto" w:fill="FEF1C4"/>
        </w:rPr>
        <w:t xml:space="preserve"> July 2026].</w:t>
      </w:r>
    </w:p>
    <w:p w14:paraId="6B23D468" w14:textId="77777777" w:rsidR="00FE6303" w:rsidRDefault="00FE6303" w:rsidP="001662F0">
      <w:pPr>
        <w:pStyle w:val="ListParagraph"/>
        <w:rPr>
          <w:rFonts w:ascii="Calibri" w:hAnsi="Calibri" w:cs="Calibri"/>
          <w:color w:val="000000"/>
          <w:sz w:val="27"/>
          <w:szCs w:val="27"/>
          <w:shd w:val="clear" w:color="auto" w:fill="FEF1C4"/>
        </w:rPr>
      </w:pPr>
    </w:p>
    <w:p w14:paraId="712A2C5C" w14:textId="064CACE9" w:rsidR="00FE6303" w:rsidRDefault="00903FA6" w:rsidP="001662F0">
      <w:pPr>
        <w:pStyle w:val="ListParagraph"/>
        <w:rPr>
          <w:rFonts w:ascii="Arial" w:hAnsi="Arial" w:cs="Arial"/>
          <w:b/>
          <w:bCs/>
        </w:rPr>
      </w:pPr>
      <w:r w:rsidRPr="00903FA6">
        <w:rPr>
          <w:rFonts w:ascii="Arial" w:hAnsi="Arial" w:cs="Arial"/>
          <w:b/>
          <w:bCs/>
        </w:rPr>
        <w:t>Porters</w:t>
      </w:r>
      <w:r>
        <w:rPr>
          <w:rFonts w:ascii="Arial" w:hAnsi="Arial" w:cs="Arial"/>
          <w:b/>
          <w:bCs/>
        </w:rPr>
        <w:t xml:space="preserve"> </w:t>
      </w:r>
      <w:r w:rsidRPr="00903FA6">
        <w:rPr>
          <w:rFonts w:ascii="Arial" w:hAnsi="Arial" w:cs="Arial"/>
          <w:b/>
          <w:bCs/>
        </w:rPr>
        <w:t>Five</w:t>
      </w:r>
      <w:r>
        <w:rPr>
          <w:rFonts w:ascii="Arial" w:hAnsi="Arial" w:cs="Arial"/>
          <w:b/>
          <w:bCs/>
        </w:rPr>
        <w:t xml:space="preserve"> </w:t>
      </w:r>
      <w:r w:rsidRPr="00903FA6">
        <w:rPr>
          <w:rFonts w:ascii="Arial" w:hAnsi="Arial" w:cs="Arial"/>
          <w:b/>
          <w:bCs/>
        </w:rPr>
        <w:t>Force Team (2026). </w:t>
      </w:r>
      <w:r w:rsidRPr="00903FA6">
        <w:rPr>
          <w:rFonts w:ascii="Arial" w:hAnsi="Arial" w:cs="Arial"/>
          <w:b/>
          <w:bCs/>
          <w:i/>
          <w:iCs/>
        </w:rPr>
        <w:t>What is Growth Strategy and Future Prospects of Vodafone Group Company?</w:t>
      </w:r>
      <w:r w:rsidRPr="00903FA6">
        <w:rPr>
          <w:rFonts w:ascii="Arial" w:hAnsi="Arial" w:cs="Arial"/>
          <w:b/>
          <w:bCs/>
        </w:rPr>
        <w:t xml:space="preserve"> [online] Porter’s Five Forces. Available at: https://portersfiveforce.com/blogs/growth-strategy/vodafone [Accessed </w:t>
      </w:r>
      <w:r w:rsidR="00487E85">
        <w:rPr>
          <w:rFonts w:ascii="Arial" w:hAnsi="Arial" w:cs="Arial"/>
          <w:b/>
          <w:bCs/>
        </w:rPr>
        <w:t>5</w:t>
      </w:r>
      <w:r w:rsidRPr="00903FA6">
        <w:rPr>
          <w:rFonts w:ascii="Arial" w:hAnsi="Arial" w:cs="Arial"/>
          <w:b/>
          <w:bCs/>
        </w:rPr>
        <w:t xml:space="preserve"> July 2026].</w:t>
      </w:r>
    </w:p>
    <w:p w14:paraId="387E627F" w14:textId="77777777" w:rsidR="000879DB" w:rsidRDefault="000879DB" w:rsidP="001662F0">
      <w:pPr>
        <w:pStyle w:val="ListParagraph"/>
        <w:rPr>
          <w:rFonts w:ascii="Arial" w:hAnsi="Arial" w:cs="Arial"/>
          <w:b/>
          <w:bCs/>
        </w:rPr>
      </w:pPr>
    </w:p>
    <w:p w14:paraId="11B9586D" w14:textId="6C074750" w:rsidR="00903FA6" w:rsidRDefault="000879DB" w:rsidP="001662F0">
      <w:pPr>
        <w:pStyle w:val="ListParagraph"/>
        <w:rPr>
          <w:rFonts w:ascii="Arial" w:hAnsi="Arial" w:cs="Arial"/>
          <w:b/>
          <w:bCs/>
        </w:rPr>
      </w:pPr>
      <w:r w:rsidRPr="000879DB">
        <w:rPr>
          <w:rFonts w:ascii="Arial" w:hAnsi="Arial" w:cs="Arial"/>
          <w:b/>
          <w:bCs/>
        </w:rPr>
        <w:t xml:space="preserve">Aukse </w:t>
      </w:r>
      <w:proofErr w:type="spellStart"/>
      <w:r w:rsidRPr="000879DB">
        <w:rPr>
          <w:rFonts w:ascii="Arial" w:hAnsi="Arial" w:cs="Arial"/>
          <w:b/>
          <w:bCs/>
        </w:rPr>
        <w:t>Andrijauskaite</w:t>
      </w:r>
      <w:proofErr w:type="spellEnd"/>
      <w:r w:rsidRPr="000879DB">
        <w:rPr>
          <w:rFonts w:ascii="Arial" w:hAnsi="Arial" w:cs="Arial"/>
          <w:b/>
          <w:bCs/>
        </w:rPr>
        <w:t xml:space="preserve"> (2025). </w:t>
      </w:r>
      <w:r w:rsidRPr="000879DB">
        <w:rPr>
          <w:rFonts w:ascii="Arial" w:hAnsi="Arial" w:cs="Arial"/>
          <w:b/>
          <w:bCs/>
          <w:i/>
          <w:iCs/>
        </w:rPr>
        <w:t>Vodafone Bold Growth Strategy: Success Amidst New Challenges</w:t>
      </w:r>
      <w:r w:rsidRPr="000879DB">
        <w:rPr>
          <w:rFonts w:ascii="Arial" w:hAnsi="Arial" w:cs="Arial"/>
          <w:b/>
          <w:bCs/>
        </w:rPr>
        <w:t xml:space="preserve">. [online] VoIP Review. Available at: https://voip.review/2025/11/26/vodafone-bold-growth-strategy-success-amidst-new-challenges/ [Accessed </w:t>
      </w:r>
      <w:r w:rsidR="00487E85">
        <w:rPr>
          <w:rFonts w:ascii="Arial" w:hAnsi="Arial" w:cs="Arial"/>
          <w:b/>
          <w:bCs/>
        </w:rPr>
        <w:t>5</w:t>
      </w:r>
      <w:r w:rsidRPr="000879DB">
        <w:rPr>
          <w:rFonts w:ascii="Arial" w:hAnsi="Arial" w:cs="Arial"/>
          <w:b/>
          <w:bCs/>
        </w:rPr>
        <w:t xml:space="preserve"> July 2026]</w:t>
      </w:r>
    </w:p>
    <w:p w14:paraId="684457BA" w14:textId="77777777" w:rsidR="00487E85" w:rsidRDefault="00487E85" w:rsidP="001662F0">
      <w:pPr>
        <w:pStyle w:val="ListParagraph"/>
        <w:rPr>
          <w:rFonts w:ascii="Arial" w:hAnsi="Arial" w:cs="Arial"/>
          <w:b/>
          <w:bCs/>
        </w:rPr>
      </w:pPr>
    </w:p>
    <w:p w14:paraId="4DF290A9" w14:textId="670BB9DA" w:rsidR="009A34DC" w:rsidRDefault="009A34DC" w:rsidP="001662F0">
      <w:pPr>
        <w:pStyle w:val="ListParagraph"/>
        <w:rPr>
          <w:rFonts w:ascii="Calibri" w:hAnsi="Calibri" w:cs="Calibri"/>
          <w:color w:val="000000"/>
          <w:sz w:val="27"/>
          <w:szCs w:val="27"/>
          <w:shd w:val="clear" w:color="auto" w:fill="FEF1C4"/>
        </w:rPr>
      </w:pPr>
      <w:r>
        <w:rPr>
          <w:rFonts w:ascii="Calibri" w:hAnsi="Calibri" w:cs="Calibri"/>
          <w:color w:val="000000"/>
          <w:sz w:val="27"/>
          <w:szCs w:val="27"/>
          <w:shd w:val="clear" w:color="auto" w:fill="FEF1C4"/>
        </w:rPr>
        <w:t>The Strategy Institute (2025). </w:t>
      </w:r>
      <w:r>
        <w:rPr>
          <w:rFonts w:ascii="Calibri" w:hAnsi="Calibri" w:cs="Calibri"/>
          <w:i/>
          <w:iCs/>
          <w:color w:val="000000"/>
          <w:sz w:val="27"/>
          <w:szCs w:val="27"/>
          <w:bdr w:val="single" w:sz="2" w:space="0" w:color="CECECE" w:frame="1"/>
          <w:shd w:val="clear" w:color="auto" w:fill="FEF1C4"/>
        </w:rPr>
        <w:t>Strategic Analysis: A Deep Dive for Business Leaders</w:t>
      </w:r>
      <w:r>
        <w:rPr>
          <w:rFonts w:ascii="Calibri" w:hAnsi="Calibri" w:cs="Calibri"/>
          <w:color w:val="000000"/>
          <w:sz w:val="27"/>
          <w:szCs w:val="27"/>
          <w:shd w:val="clear" w:color="auto" w:fill="FEF1C4"/>
        </w:rPr>
        <w:t>. [online] Thestrategyinstitute.org. Available at: https://www.thestrategyinstitute.org/insights/strategic-analysis-a-deep-dive-for-business-leaders [Accessed 5 July 2026].</w:t>
      </w:r>
    </w:p>
    <w:p w14:paraId="56C7D2C8" w14:textId="77777777" w:rsidR="009A34DC" w:rsidRDefault="009A34DC" w:rsidP="001662F0">
      <w:pPr>
        <w:pStyle w:val="ListParagraph"/>
        <w:rPr>
          <w:rFonts w:ascii="Arial" w:hAnsi="Arial" w:cs="Arial"/>
          <w:b/>
          <w:bCs/>
        </w:rPr>
      </w:pPr>
    </w:p>
    <w:p w14:paraId="4B18BF06" w14:textId="2293EAF1" w:rsidR="00AE5AA7" w:rsidRDefault="00AE5AA7" w:rsidP="001662F0">
      <w:pPr>
        <w:pStyle w:val="ListParagraph"/>
        <w:rPr>
          <w:rFonts w:ascii="Arial" w:hAnsi="Arial" w:cs="Arial"/>
          <w:b/>
          <w:bCs/>
        </w:rPr>
      </w:pPr>
      <w:proofErr w:type="spellStart"/>
      <w:r w:rsidRPr="00AE5AA7">
        <w:rPr>
          <w:rFonts w:ascii="Arial" w:hAnsi="Arial" w:cs="Arial"/>
          <w:b/>
          <w:bCs/>
        </w:rPr>
        <w:t>Weijers</w:t>
      </w:r>
      <w:proofErr w:type="spellEnd"/>
      <w:r w:rsidRPr="00AE5AA7">
        <w:rPr>
          <w:rFonts w:ascii="Arial" w:hAnsi="Arial" w:cs="Arial"/>
          <w:b/>
          <w:bCs/>
        </w:rPr>
        <w:t>, L. (2025). </w:t>
      </w:r>
      <w:r w:rsidRPr="00AE5AA7">
        <w:rPr>
          <w:rFonts w:ascii="Arial" w:hAnsi="Arial" w:cs="Arial"/>
          <w:b/>
          <w:bCs/>
          <w:i/>
          <w:iCs/>
        </w:rPr>
        <w:t xml:space="preserve">Mendelow Matrix, a Stakeholder </w:t>
      </w:r>
      <w:proofErr w:type="spellStart"/>
      <w:r w:rsidRPr="00AE5AA7">
        <w:rPr>
          <w:rFonts w:ascii="Arial" w:hAnsi="Arial" w:cs="Arial"/>
          <w:b/>
          <w:bCs/>
          <w:i/>
          <w:iCs/>
        </w:rPr>
        <w:t>Analyis</w:t>
      </w:r>
      <w:proofErr w:type="spellEnd"/>
      <w:r w:rsidRPr="00AE5AA7">
        <w:rPr>
          <w:rFonts w:ascii="Arial" w:hAnsi="Arial" w:cs="Arial"/>
          <w:b/>
          <w:bCs/>
          <w:i/>
          <w:iCs/>
        </w:rPr>
        <w:t xml:space="preserve"> explained</w:t>
      </w:r>
      <w:r w:rsidRPr="00AE5AA7">
        <w:rPr>
          <w:rFonts w:ascii="Arial" w:hAnsi="Arial" w:cs="Arial"/>
          <w:b/>
          <w:bCs/>
        </w:rPr>
        <w:t xml:space="preserve">. [online] </w:t>
      </w:r>
      <w:proofErr w:type="spellStart"/>
      <w:r w:rsidRPr="00AE5AA7">
        <w:rPr>
          <w:rFonts w:ascii="Arial" w:hAnsi="Arial" w:cs="Arial"/>
          <w:b/>
          <w:bCs/>
        </w:rPr>
        <w:t>Toolshero</w:t>
      </w:r>
      <w:proofErr w:type="spellEnd"/>
      <w:r w:rsidRPr="00AE5AA7">
        <w:rPr>
          <w:rFonts w:ascii="Arial" w:hAnsi="Arial" w:cs="Arial"/>
          <w:b/>
          <w:bCs/>
        </w:rPr>
        <w:t>. Available at: https://www.toolshero.com/strategy/mendelow-matrix/ [Accessed 5 July 2026].</w:t>
      </w:r>
    </w:p>
    <w:p w14:paraId="5D4C6D22" w14:textId="77777777" w:rsidR="00BD2218" w:rsidRDefault="00BD2218" w:rsidP="001662F0">
      <w:pPr>
        <w:pStyle w:val="ListParagraph"/>
        <w:rPr>
          <w:rFonts w:ascii="Arial" w:hAnsi="Arial" w:cs="Arial"/>
          <w:b/>
          <w:bCs/>
        </w:rPr>
      </w:pPr>
    </w:p>
    <w:p w14:paraId="1D80ABA3" w14:textId="3BA7772E" w:rsidR="00BD2218" w:rsidRDefault="00BD2218" w:rsidP="001662F0">
      <w:pPr>
        <w:pStyle w:val="ListParagraph"/>
        <w:rPr>
          <w:rFonts w:ascii="Arial" w:hAnsi="Arial" w:cs="Arial"/>
          <w:b/>
          <w:bCs/>
        </w:rPr>
      </w:pPr>
      <w:r w:rsidRPr="00BD2218">
        <w:rPr>
          <w:rFonts w:ascii="Arial" w:hAnsi="Arial" w:cs="Arial"/>
          <w:b/>
          <w:bCs/>
        </w:rPr>
        <w:t>www.annualreports.com. (n.d.). </w:t>
      </w:r>
      <w:r w:rsidRPr="00BD2218">
        <w:rPr>
          <w:rFonts w:ascii="Arial" w:hAnsi="Arial" w:cs="Arial"/>
          <w:b/>
          <w:bCs/>
          <w:i/>
          <w:iCs/>
        </w:rPr>
        <w:t>Vodafone Group plc - AnnualReports.com</w:t>
      </w:r>
      <w:r w:rsidRPr="00BD2218">
        <w:rPr>
          <w:rFonts w:ascii="Arial" w:hAnsi="Arial" w:cs="Arial"/>
          <w:b/>
          <w:bCs/>
        </w:rPr>
        <w:t>. [online] Available at: https://www.annualreports.com/Company/vodafone-group-plc [Accessed 5 July 2026].</w:t>
      </w:r>
    </w:p>
    <w:p w14:paraId="2CD0ECE7" w14:textId="77777777" w:rsidR="00BD2218" w:rsidRDefault="00BD2218" w:rsidP="001662F0">
      <w:pPr>
        <w:pStyle w:val="ListParagraph"/>
        <w:rPr>
          <w:rFonts w:ascii="Arial" w:hAnsi="Arial" w:cs="Arial"/>
          <w:b/>
          <w:bCs/>
        </w:rPr>
      </w:pPr>
    </w:p>
    <w:p w14:paraId="0826B8DC" w14:textId="25B3FB52" w:rsidR="00BD2218" w:rsidRDefault="00A0404F" w:rsidP="001662F0">
      <w:pPr>
        <w:pStyle w:val="ListParagraph"/>
        <w:rPr>
          <w:rFonts w:ascii="Calibri" w:hAnsi="Calibri" w:cs="Calibri"/>
          <w:color w:val="000000"/>
          <w:sz w:val="27"/>
          <w:szCs w:val="27"/>
          <w:shd w:val="clear" w:color="auto" w:fill="FEF1C4"/>
        </w:rPr>
      </w:pPr>
      <w:r>
        <w:rPr>
          <w:rFonts w:ascii="Calibri" w:hAnsi="Calibri" w:cs="Calibri"/>
          <w:color w:val="000000"/>
          <w:sz w:val="27"/>
          <w:szCs w:val="27"/>
          <w:shd w:val="clear" w:color="auto" w:fill="FEF1C4"/>
        </w:rPr>
        <w:t>The Strategy Institute (2025). </w:t>
      </w:r>
      <w:r>
        <w:rPr>
          <w:rFonts w:ascii="Calibri" w:hAnsi="Calibri" w:cs="Calibri"/>
          <w:i/>
          <w:iCs/>
          <w:color w:val="000000"/>
          <w:sz w:val="27"/>
          <w:szCs w:val="27"/>
          <w:bdr w:val="single" w:sz="2" w:space="0" w:color="CECECE" w:frame="1"/>
          <w:shd w:val="clear" w:color="auto" w:fill="FEF1C4"/>
        </w:rPr>
        <w:t>Strategy Implementation: Key Concepts for Organizational Success</w:t>
      </w:r>
      <w:r>
        <w:rPr>
          <w:rFonts w:ascii="Calibri" w:hAnsi="Calibri" w:cs="Calibri"/>
          <w:color w:val="000000"/>
          <w:sz w:val="27"/>
          <w:szCs w:val="27"/>
          <w:shd w:val="clear" w:color="auto" w:fill="FEF1C4"/>
        </w:rPr>
        <w:t>. [online] Thestrategyinstitute.org. Available at: https://www.thestrategyinstitute.org/insights/strategy-implementation-key-concepts-for-organizational-success [Accessed 5 July 2026]</w:t>
      </w:r>
    </w:p>
    <w:p w14:paraId="6D3A661E" w14:textId="38E53B88" w:rsidR="00A0404F" w:rsidRDefault="00811CC7" w:rsidP="001662F0">
      <w:pPr>
        <w:pStyle w:val="ListParagraph"/>
        <w:rPr>
          <w:rFonts w:ascii="Calibri" w:hAnsi="Calibri" w:cs="Calibri"/>
          <w:color w:val="000000"/>
          <w:sz w:val="27"/>
          <w:szCs w:val="27"/>
          <w:shd w:val="clear" w:color="auto" w:fill="FEF1C4"/>
        </w:rPr>
      </w:pPr>
      <w:r>
        <w:rPr>
          <w:rFonts w:ascii="Calibri" w:hAnsi="Calibri" w:cs="Calibri"/>
          <w:color w:val="000000"/>
          <w:sz w:val="27"/>
          <w:szCs w:val="27"/>
          <w:shd w:val="clear" w:color="auto" w:fill="FEF1C4"/>
        </w:rPr>
        <w:lastRenderedPageBreak/>
        <w:t>Vodafone. (2025). </w:t>
      </w:r>
      <w:r>
        <w:rPr>
          <w:rFonts w:ascii="Calibri" w:hAnsi="Calibri" w:cs="Calibri"/>
          <w:i/>
          <w:iCs/>
          <w:color w:val="000000"/>
          <w:sz w:val="27"/>
          <w:szCs w:val="27"/>
          <w:bdr w:val="single" w:sz="2" w:space="0" w:color="CECECE" w:frame="1"/>
          <w:shd w:val="clear" w:color="auto" w:fill="FEF1C4"/>
        </w:rPr>
        <w:t>Key performance indicators</w:t>
      </w:r>
      <w:r>
        <w:rPr>
          <w:rFonts w:ascii="Calibri" w:hAnsi="Calibri" w:cs="Calibri"/>
          <w:color w:val="000000"/>
          <w:sz w:val="27"/>
          <w:szCs w:val="27"/>
          <w:shd w:val="clear" w:color="auto" w:fill="FEF1C4"/>
        </w:rPr>
        <w:t xml:space="preserve">. [online] Available at: https://www.vodafone.com/investors/performance-and-reports/key-performance-indicators [Accessed </w:t>
      </w:r>
      <w:r w:rsidR="00F27066">
        <w:rPr>
          <w:rFonts w:ascii="Calibri" w:hAnsi="Calibri" w:cs="Calibri"/>
          <w:color w:val="000000"/>
          <w:sz w:val="27"/>
          <w:szCs w:val="27"/>
          <w:shd w:val="clear" w:color="auto" w:fill="FEF1C4"/>
        </w:rPr>
        <w:t>5</w:t>
      </w:r>
      <w:r>
        <w:rPr>
          <w:rFonts w:ascii="Calibri" w:hAnsi="Calibri" w:cs="Calibri"/>
          <w:color w:val="000000"/>
          <w:sz w:val="27"/>
          <w:szCs w:val="27"/>
          <w:shd w:val="clear" w:color="auto" w:fill="FEF1C4"/>
        </w:rPr>
        <w:t xml:space="preserve"> July 2026].</w:t>
      </w:r>
    </w:p>
    <w:p w14:paraId="50783B73" w14:textId="77777777" w:rsidR="00F27066" w:rsidRDefault="00F27066" w:rsidP="001662F0">
      <w:pPr>
        <w:pStyle w:val="ListParagraph"/>
        <w:rPr>
          <w:rFonts w:ascii="Calibri" w:hAnsi="Calibri" w:cs="Calibri"/>
          <w:color w:val="000000"/>
          <w:sz w:val="27"/>
          <w:szCs w:val="27"/>
          <w:shd w:val="clear" w:color="auto" w:fill="FEF1C4"/>
        </w:rPr>
      </w:pPr>
    </w:p>
    <w:p w14:paraId="632852F0" w14:textId="7E6930BF" w:rsidR="00F27066" w:rsidRDefault="00F27066" w:rsidP="001662F0">
      <w:pPr>
        <w:pStyle w:val="ListParagraph"/>
        <w:rPr>
          <w:rFonts w:ascii="Calibri" w:hAnsi="Calibri" w:cs="Calibri"/>
          <w:color w:val="000000"/>
          <w:sz w:val="27"/>
          <w:szCs w:val="27"/>
          <w:shd w:val="clear" w:color="auto" w:fill="FEF1C4"/>
        </w:rPr>
      </w:pPr>
      <w:r w:rsidRPr="00F27066">
        <w:rPr>
          <w:rFonts w:ascii="Calibri" w:hAnsi="Calibri" w:cs="Calibri"/>
          <w:color w:val="000000"/>
          <w:sz w:val="27"/>
          <w:szCs w:val="27"/>
          <w:shd w:val="clear" w:color="auto" w:fill="FEF1C4"/>
        </w:rPr>
        <w:t>Statista (2019). </w:t>
      </w:r>
      <w:r w:rsidRPr="00F27066">
        <w:rPr>
          <w:rFonts w:ascii="Calibri" w:hAnsi="Calibri" w:cs="Calibri"/>
          <w:i/>
          <w:iCs/>
          <w:color w:val="000000"/>
          <w:sz w:val="27"/>
          <w:szCs w:val="27"/>
          <w:shd w:val="clear" w:color="auto" w:fill="FEF1C4"/>
        </w:rPr>
        <w:t>Technology &amp; Telecommunications | Statista</w:t>
      </w:r>
      <w:r w:rsidRPr="00F27066">
        <w:rPr>
          <w:rFonts w:ascii="Calibri" w:hAnsi="Calibri" w:cs="Calibri"/>
          <w:color w:val="000000"/>
          <w:sz w:val="27"/>
          <w:szCs w:val="27"/>
          <w:shd w:val="clear" w:color="auto" w:fill="FEF1C4"/>
        </w:rPr>
        <w:t>. [online] Statista. Available at: https://www.statista.com/markets/418/technology-telecommunications/ [Accessed 15 July 2026].</w:t>
      </w:r>
    </w:p>
    <w:p w14:paraId="393D5137" w14:textId="77777777" w:rsidR="00811CC7" w:rsidRDefault="00811CC7" w:rsidP="001662F0">
      <w:pPr>
        <w:pStyle w:val="ListParagraph"/>
        <w:rPr>
          <w:rFonts w:ascii="Calibri" w:hAnsi="Calibri" w:cs="Calibri"/>
          <w:color w:val="000000"/>
          <w:sz w:val="27"/>
          <w:szCs w:val="27"/>
          <w:shd w:val="clear" w:color="auto" w:fill="FEF1C4"/>
        </w:rPr>
      </w:pPr>
    </w:p>
    <w:p w14:paraId="37E0C195" w14:textId="77777777" w:rsidR="00811CC7" w:rsidRDefault="00811CC7" w:rsidP="001662F0">
      <w:pPr>
        <w:pStyle w:val="ListParagraph"/>
        <w:rPr>
          <w:rFonts w:ascii="Arial" w:hAnsi="Arial" w:cs="Arial"/>
          <w:b/>
          <w:bCs/>
        </w:rPr>
      </w:pPr>
    </w:p>
    <w:p w14:paraId="488393A5" w14:textId="77777777" w:rsidR="00AE5AA7" w:rsidRDefault="00AE5AA7" w:rsidP="001662F0">
      <w:pPr>
        <w:pStyle w:val="ListParagraph"/>
        <w:rPr>
          <w:rFonts w:ascii="Arial" w:hAnsi="Arial" w:cs="Arial"/>
          <w:b/>
          <w:bCs/>
        </w:rPr>
      </w:pPr>
    </w:p>
    <w:p w14:paraId="4DB345BC" w14:textId="77777777" w:rsidR="00487E85" w:rsidRPr="000163FB" w:rsidRDefault="00487E85" w:rsidP="001662F0">
      <w:pPr>
        <w:pStyle w:val="ListParagraph"/>
        <w:rPr>
          <w:rFonts w:ascii="Arial" w:hAnsi="Arial" w:cs="Arial"/>
          <w:b/>
          <w:bCs/>
        </w:rPr>
      </w:pPr>
    </w:p>
    <w:sectPr w:rsidR="00487E85" w:rsidRPr="000163FB" w:rsidSect="00931F6D">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DF06BF" w14:textId="77777777" w:rsidR="00F57F33" w:rsidRDefault="00F57F33" w:rsidP="00B30AE4">
      <w:r>
        <w:separator/>
      </w:r>
    </w:p>
  </w:endnote>
  <w:endnote w:type="continuationSeparator" w:id="0">
    <w:p w14:paraId="58D8109A" w14:textId="77777777" w:rsidR="00F57F33" w:rsidRDefault="00F57F33" w:rsidP="00B30A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70385751"/>
      <w:docPartObj>
        <w:docPartGallery w:val="Page Numbers (Bottom of Page)"/>
        <w:docPartUnique/>
      </w:docPartObj>
    </w:sdtPr>
    <w:sdtEndPr>
      <w:rPr>
        <w:color w:val="7F7F7F" w:themeColor="background1" w:themeShade="7F"/>
        <w:spacing w:val="60"/>
      </w:rPr>
    </w:sdtEndPr>
    <w:sdtContent>
      <w:p w14:paraId="792F4A6A" w14:textId="4B931EC0" w:rsidR="00B30AE4" w:rsidRDefault="00B30AE4">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76E111F8" w14:textId="77777777" w:rsidR="00B30AE4" w:rsidRDefault="00B30A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8FA3D8" w14:textId="77777777" w:rsidR="00F57F33" w:rsidRDefault="00F57F33" w:rsidP="00B30AE4">
      <w:r>
        <w:separator/>
      </w:r>
    </w:p>
  </w:footnote>
  <w:footnote w:type="continuationSeparator" w:id="0">
    <w:p w14:paraId="77033445" w14:textId="77777777" w:rsidR="00F57F33" w:rsidRDefault="00F57F33" w:rsidP="00B30AE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737675"/>
    <w:multiLevelType w:val="hybridMultilevel"/>
    <w:tmpl w:val="7E784394"/>
    <w:lvl w:ilvl="0" w:tplc="0809000F">
      <w:start w:val="1"/>
      <w:numFmt w:val="decimal"/>
      <w:lvlText w:val="%1."/>
      <w:lvlJc w:val="left"/>
      <w:pPr>
        <w:ind w:left="1980" w:hanging="360"/>
      </w:pPr>
    </w:lvl>
    <w:lvl w:ilvl="1" w:tplc="08090019" w:tentative="1">
      <w:start w:val="1"/>
      <w:numFmt w:val="lowerLetter"/>
      <w:lvlText w:val="%2."/>
      <w:lvlJc w:val="left"/>
      <w:pPr>
        <w:ind w:left="2700" w:hanging="360"/>
      </w:pPr>
    </w:lvl>
    <w:lvl w:ilvl="2" w:tplc="0809001B" w:tentative="1">
      <w:start w:val="1"/>
      <w:numFmt w:val="lowerRoman"/>
      <w:lvlText w:val="%3."/>
      <w:lvlJc w:val="right"/>
      <w:pPr>
        <w:ind w:left="3420" w:hanging="180"/>
      </w:pPr>
    </w:lvl>
    <w:lvl w:ilvl="3" w:tplc="0809000F" w:tentative="1">
      <w:start w:val="1"/>
      <w:numFmt w:val="decimal"/>
      <w:lvlText w:val="%4."/>
      <w:lvlJc w:val="left"/>
      <w:pPr>
        <w:ind w:left="4140" w:hanging="360"/>
      </w:pPr>
    </w:lvl>
    <w:lvl w:ilvl="4" w:tplc="08090019" w:tentative="1">
      <w:start w:val="1"/>
      <w:numFmt w:val="lowerLetter"/>
      <w:lvlText w:val="%5."/>
      <w:lvlJc w:val="left"/>
      <w:pPr>
        <w:ind w:left="4860" w:hanging="360"/>
      </w:pPr>
    </w:lvl>
    <w:lvl w:ilvl="5" w:tplc="0809001B" w:tentative="1">
      <w:start w:val="1"/>
      <w:numFmt w:val="lowerRoman"/>
      <w:lvlText w:val="%6."/>
      <w:lvlJc w:val="right"/>
      <w:pPr>
        <w:ind w:left="5580" w:hanging="180"/>
      </w:pPr>
    </w:lvl>
    <w:lvl w:ilvl="6" w:tplc="0809000F" w:tentative="1">
      <w:start w:val="1"/>
      <w:numFmt w:val="decimal"/>
      <w:lvlText w:val="%7."/>
      <w:lvlJc w:val="left"/>
      <w:pPr>
        <w:ind w:left="6300" w:hanging="360"/>
      </w:pPr>
    </w:lvl>
    <w:lvl w:ilvl="7" w:tplc="08090019" w:tentative="1">
      <w:start w:val="1"/>
      <w:numFmt w:val="lowerLetter"/>
      <w:lvlText w:val="%8."/>
      <w:lvlJc w:val="left"/>
      <w:pPr>
        <w:ind w:left="7020" w:hanging="360"/>
      </w:pPr>
    </w:lvl>
    <w:lvl w:ilvl="8" w:tplc="0809001B" w:tentative="1">
      <w:start w:val="1"/>
      <w:numFmt w:val="lowerRoman"/>
      <w:lvlText w:val="%9."/>
      <w:lvlJc w:val="right"/>
      <w:pPr>
        <w:ind w:left="7740" w:hanging="180"/>
      </w:pPr>
    </w:lvl>
  </w:abstractNum>
  <w:abstractNum w:abstractNumId="1" w15:restartNumberingAfterBreak="0">
    <w:nsid w:val="0CDF6CAB"/>
    <w:multiLevelType w:val="hybridMultilevel"/>
    <w:tmpl w:val="5ACA566A"/>
    <w:lvl w:ilvl="0" w:tplc="188ACFA4">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C87CDD"/>
    <w:multiLevelType w:val="hybridMultilevel"/>
    <w:tmpl w:val="F1EA61BE"/>
    <w:lvl w:ilvl="0" w:tplc="188ACFA4">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595F3A"/>
    <w:multiLevelType w:val="hybridMultilevel"/>
    <w:tmpl w:val="220C7F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B8055E"/>
    <w:multiLevelType w:val="hybridMultilevel"/>
    <w:tmpl w:val="40545B32"/>
    <w:lvl w:ilvl="0" w:tplc="188ACFA4">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1145CCA"/>
    <w:multiLevelType w:val="hybridMultilevel"/>
    <w:tmpl w:val="F4CE3B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7944BDB"/>
    <w:multiLevelType w:val="hybridMultilevel"/>
    <w:tmpl w:val="BB44D2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8A46E04"/>
    <w:multiLevelType w:val="hybridMultilevel"/>
    <w:tmpl w:val="D84A2E84"/>
    <w:lvl w:ilvl="0" w:tplc="0809000F">
      <w:start w:val="1"/>
      <w:numFmt w:val="decimal"/>
      <w:lvlText w:val="%1."/>
      <w:lvlJc w:val="left"/>
      <w:pPr>
        <w:ind w:left="1620" w:hanging="360"/>
      </w:pPr>
    </w:lvl>
    <w:lvl w:ilvl="1" w:tplc="08090019" w:tentative="1">
      <w:start w:val="1"/>
      <w:numFmt w:val="lowerLetter"/>
      <w:lvlText w:val="%2."/>
      <w:lvlJc w:val="left"/>
      <w:pPr>
        <w:ind w:left="2340" w:hanging="360"/>
      </w:pPr>
    </w:lvl>
    <w:lvl w:ilvl="2" w:tplc="0809001B" w:tentative="1">
      <w:start w:val="1"/>
      <w:numFmt w:val="lowerRoman"/>
      <w:lvlText w:val="%3."/>
      <w:lvlJc w:val="right"/>
      <w:pPr>
        <w:ind w:left="3060" w:hanging="180"/>
      </w:pPr>
    </w:lvl>
    <w:lvl w:ilvl="3" w:tplc="0809000F" w:tentative="1">
      <w:start w:val="1"/>
      <w:numFmt w:val="decimal"/>
      <w:lvlText w:val="%4."/>
      <w:lvlJc w:val="left"/>
      <w:pPr>
        <w:ind w:left="3780" w:hanging="360"/>
      </w:pPr>
    </w:lvl>
    <w:lvl w:ilvl="4" w:tplc="08090019" w:tentative="1">
      <w:start w:val="1"/>
      <w:numFmt w:val="lowerLetter"/>
      <w:lvlText w:val="%5."/>
      <w:lvlJc w:val="left"/>
      <w:pPr>
        <w:ind w:left="4500" w:hanging="360"/>
      </w:pPr>
    </w:lvl>
    <w:lvl w:ilvl="5" w:tplc="0809001B" w:tentative="1">
      <w:start w:val="1"/>
      <w:numFmt w:val="lowerRoman"/>
      <w:lvlText w:val="%6."/>
      <w:lvlJc w:val="right"/>
      <w:pPr>
        <w:ind w:left="5220" w:hanging="180"/>
      </w:pPr>
    </w:lvl>
    <w:lvl w:ilvl="6" w:tplc="0809000F" w:tentative="1">
      <w:start w:val="1"/>
      <w:numFmt w:val="decimal"/>
      <w:lvlText w:val="%7."/>
      <w:lvlJc w:val="left"/>
      <w:pPr>
        <w:ind w:left="5940" w:hanging="360"/>
      </w:pPr>
    </w:lvl>
    <w:lvl w:ilvl="7" w:tplc="08090019" w:tentative="1">
      <w:start w:val="1"/>
      <w:numFmt w:val="lowerLetter"/>
      <w:lvlText w:val="%8."/>
      <w:lvlJc w:val="left"/>
      <w:pPr>
        <w:ind w:left="6660" w:hanging="360"/>
      </w:pPr>
    </w:lvl>
    <w:lvl w:ilvl="8" w:tplc="0809001B" w:tentative="1">
      <w:start w:val="1"/>
      <w:numFmt w:val="lowerRoman"/>
      <w:lvlText w:val="%9."/>
      <w:lvlJc w:val="right"/>
      <w:pPr>
        <w:ind w:left="7380" w:hanging="180"/>
      </w:pPr>
    </w:lvl>
  </w:abstractNum>
  <w:abstractNum w:abstractNumId="8" w15:restartNumberingAfterBreak="0">
    <w:nsid w:val="67C71A0F"/>
    <w:multiLevelType w:val="hybridMultilevel"/>
    <w:tmpl w:val="DAEC3F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035287"/>
    <w:multiLevelType w:val="hybridMultilevel"/>
    <w:tmpl w:val="991A15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7C10BDE"/>
    <w:multiLevelType w:val="hybridMultilevel"/>
    <w:tmpl w:val="F3B874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72996110">
    <w:abstractNumId w:val="10"/>
  </w:num>
  <w:num w:numId="2" w16cid:durableId="1187211955">
    <w:abstractNumId w:val="3"/>
  </w:num>
  <w:num w:numId="3" w16cid:durableId="1641955527">
    <w:abstractNumId w:val="5"/>
  </w:num>
  <w:num w:numId="4" w16cid:durableId="212085040">
    <w:abstractNumId w:val="7"/>
  </w:num>
  <w:num w:numId="5" w16cid:durableId="2091930105">
    <w:abstractNumId w:val="0"/>
  </w:num>
  <w:num w:numId="6" w16cid:durableId="721175258">
    <w:abstractNumId w:val="9"/>
  </w:num>
  <w:num w:numId="7" w16cid:durableId="1505633624">
    <w:abstractNumId w:val="6"/>
  </w:num>
  <w:num w:numId="8" w16cid:durableId="1757094302">
    <w:abstractNumId w:val="8"/>
  </w:num>
  <w:num w:numId="9" w16cid:durableId="810951428">
    <w:abstractNumId w:val="2"/>
  </w:num>
  <w:num w:numId="10" w16cid:durableId="585502150">
    <w:abstractNumId w:val="1"/>
  </w:num>
  <w:num w:numId="11" w16cid:durableId="12362270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A76"/>
    <w:rsid w:val="00000233"/>
    <w:rsid w:val="00010299"/>
    <w:rsid w:val="00011043"/>
    <w:rsid w:val="00011D30"/>
    <w:rsid w:val="000163FB"/>
    <w:rsid w:val="00017502"/>
    <w:rsid w:val="00041140"/>
    <w:rsid w:val="00043B6E"/>
    <w:rsid w:val="000451C2"/>
    <w:rsid w:val="000476FE"/>
    <w:rsid w:val="0005054F"/>
    <w:rsid w:val="00062C11"/>
    <w:rsid w:val="000653C9"/>
    <w:rsid w:val="00070B1E"/>
    <w:rsid w:val="0007328A"/>
    <w:rsid w:val="00086DD5"/>
    <w:rsid w:val="000879DB"/>
    <w:rsid w:val="000A0B06"/>
    <w:rsid w:val="000B0708"/>
    <w:rsid w:val="000E3FAC"/>
    <w:rsid w:val="000F4851"/>
    <w:rsid w:val="00102E3C"/>
    <w:rsid w:val="0010741F"/>
    <w:rsid w:val="00121B40"/>
    <w:rsid w:val="00123A76"/>
    <w:rsid w:val="001460D0"/>
    <w:rsid w:val="00150C03"/>
    <w:rsid w:val="00152421"/>
    <w:rsid w:val="00160D43"/>
    <w:rsid w:val="001662F0"/>
    <w:rsid w:val="00183606"/>
    <w:rsid w:val="001B1B52"/>
    <w:rsid w:val="001B2890"/>
    <w:rsid w:val="001B70A1"/>
    <w:rsid w:val="001B7943"/>
    <w:rsid w:val="001C052E"/>
    <w:rsid w:val="001C1ED0"/>
    <w:rsid w:val="001C3AC8"/>
    <w:rsid w:val="001D7B9A"/>
    <w:rsid w:val="001E16B3"/>
    <w:rsid w:val="001E5773"/>
    <w:rsid w:val="001F3CAA"/>
    <w:rsid w:val="00215C56"/>
    <w:rsid w:val="00217837"/>
    <w:rsid w:val="002242BA"/>
    <w:rsid w:val="00244C12"/>
    <w:rsid w:val="00273EE6"/>
    <w:rsid w:val="00274EBB"/>
    <w:rsid w:val="0027530D"/>
    <w:rsid w:val="00287213"/>
    <w:rsid w:val="0029755D"/>
    <w:rsid w:val="002D13D7"/>
    <w:rsid w:val="002D6EDD"/>
    <w:rsid w:val="002E02BD"/>
    <w:rsid w:val="002E3FC3"/>
    <w:rsid w:val="002E40E6"/>
    <w:rsid w:val="002E6A1C"/>
    <w:rsid w:val="002F43ED"/>
    <w:rsid w:val="003026AE"/>
    <w:rsid w:val="003068C9"/>
    <w:rsid w:val="00334E49"/>
    <w:rsid w:val="0034080E"/>
    <w:rsid w:val="003448A4"/>
    <w:rsid w:val="00347314"/>
    <w:rsid w:val="00365AF7"/>
    <w:rsid w:val="00370119"/>
    <w:rsid w:val="0037054F"/>
    <w:rsid w:val="00382212"/>
    <w:rsid w:val="00382A71"/>
    <w:rsid w:val="003B763A"/>
    <w:rsid w:val="003C05E7"/>
    <w:rsid w:val="003C7D8B"/>
    <w:rsid w:val="003D2E5A"/>
    <w:rsid w:val="003D4962"/>
    <w:rsid w:val="003F18F4"/>
    <w:rsid w:val="00403E4C"/>
    <w:rsid w:val="00410D70"/>
    <w:rsid w:val="00412103"/>
    <w:rsid w:val="0042692D"/>
    <w:rsid w:val="004414AA"/>
    <w:rsid w:val="00442574"/>
    <w:rsid w:val="004617FA"/>
    <w:rsid w:val="00472D32"/>
    <w:rsid w:val="00475DF8"/>
    <w:rsid w:val="004767AF"/>
    <w:rsid w:val="004856AD"/>
    <w:rsid w:val="00487E85"/>
    <w:rsid w:val="004B42FB"/>
    <w:rsid w:val="004B5893"/>
    <w:rsid w:val="00516433"/>
    <w:rsid w:val="00531F66"/>
    <w:rsid w:val="00540B58"/>
    <w:rsid w:val="00546B2E"/>
    <w:rsid w:val="00564B97"/>
    <w:rsid w:val="00590A2C"/>
    <w:rsid w:val="005A20E8"/>
    <w:rsid w:val="005C7DBD"/>
    <w:rsid w:val="005E4725"/>
    <w:rsid w:val="005E4863"/>
    <w:rsid w:val="00603409"/>
    <w:rsid w:val="00622D85"/>
    <w:rsid w:val="00623F22"/>
    <w:rsid w:val="006253CC"/>
    <w:rsid w:val="0065084A"/>
    <w:rsid w:val="0065269E"/>
    <w:rsid w:val="006543AB"/>
    <w:rsid w:val="006563D5"/>
    <w:rsid w:val="00672275"/>
    <w:rsid w:val="006932E0"/>
    <w:rsid w:val="006A1753"/>
    <w:rsid w:val="006B079B"/>
    <w:rsid w:val="006C66E3"/>
    <w:rsid w:val="006C7C11"/>
    <w:rsid w:val="006D240B"/>
    <w:rsid w:val="006D3D3B"/>
    <w:rsid w:val="006F084F"/>
    <w:rsid w:val="00730041"/>
    <w:rsid w:val="007312AC"/>
    <w:rsid w:val="00740E84"/>
    <w:rsid w:val="007459C3"/>
    <w:rsid w:val="00751D82"/>
    <w:rsid w:val="007549D8"/>
    <w:rsid w:val="00756B9C"/>
    <w:rsid w:val="007B5CBC"/>
    <w:rsid w:val="007C6AFB"/>
    <w:rsid w:val="007D22C7"/>
    <w:rsid w:val="007D5E92"/>
    <w:rsid w:val="007F1674"/>
    <w:rsid w:val="007F2CA2"/>
    <w:rsid w:val="00811CC7"/>
    <w:rsid w:val="00813999"/>
    <w:rsid w:val="00817297"/>
    <w:rsid w:val="00822B5D"/>
    <w:rsid w:val="00840826"/>
    <w:rsid w:val="00852AF7"/>
    <w:rsid w:val="00860D9E"/>
    <w:rsid w:val="0087160B"/>
    <w:rsid w:val="008A79AC"/>
    <w:rsid w:val="008B602F"/>
    <w:rsid w:val="008D6089"/>
    <w:rsid w:val="008F0930"/>
    <w:rsid w:val="008F3327"/>
    <w:rsid w:val="00903FA6"/>
    <w:rsid w:val="0090628E"/>
    <w:rsid w:val="00906D6A"/>
    <w:rsid w:val="00907D55"/>
    <w:rsid w:val="00931F6D"/>
    <w:rsid w:val="00936EB7"/>
    <w:rsid w:val="0093759A"/>
    <w:rsid w:val="0097506B"/>
    <w:rsid w:val="00980C1C"/>
    <w:rsid w:val="009A0C13"/>
    <w:rsid w:val="009A253F"/>
    <w:rsid w:val="009A34DC"/>
    <w:rsid w:val="009B0E90"/>
    <w:rsid w:val="009D2D5D"/>
    <w:rsid w:val="009D3DA6"/>
    <w:rsid w:val="009F13FA"/>
    <w:rsid w:val="009F46F7"/>
    <w:rsid w:val="00A0404F"/>
    <w:rsid w:val="00A17903"/>
    <w:rsid w:val="00A31E8F"/>
    <w:rsid w:val="00A42009"/>
    <w:rsid w:val="00A732A3"/>
    <w:rsid w:val="00A73BA0"/>
    <w:rsid w:val="00A87AB1"/>
    <w:rsid w:val="00A947F4"/>
    <w:rsid w:val="00A963CE"/>
    <w:rsid w:val="00AA187A"/>
    <w:rsid w:val="00AB1E90"/>
    <w:rsid w:val="00AB7CFB"/>
    <w:rsid w:val="00AC17F9"/>
    <w:rsid w:val="00AC1E95"/>
    <w:rsid w:val="00AC4EA5"/>
    <w:rsid w:val="00AE5AA7"/>
    <w:rsid w:val="00AF7B65"/>
    <w:rsid w:val="00B14866"/>
    <w:rsid w:val="00B22193"/>
    <w:rsid w:val="00B30AE4"/>
    <w:rsid w:val="00B3217B"/>
    <w:rsid w:val="00B45B46"/>
    <w:rsid w:val="00B53F14"/>
    <w:rsid w:val="00B95F9C"/>
    <w:rsid w:val="00BA061B"/>
    <w:rsid w:val="00BA1324"/>
    <w:rsid w:val="00BA4F81"/>
    <w:rsid w:val="00BA51DE"/>
    <w:rsid w:val="00BA52BD"/>
    <w:rsid w:val="00BB3CF7"/>
    <w:rsid w:val="00BD2218"/>
    <w:rsid w:val="00BE09DA"/>
    <w:rsid w:val="00BE5CBB"/>
    <w:rsid w:val="00BF6A75"/>
    <w:rsid w:val="00C1056C"/>
    <w:rsid w:val="00C524A3"/>
    <w:rsid w:val="00C65C7A"/>
    <w:rsid w:val="00C70528"/>
    <w:rsid w:val="00C85872"/>
    <w:rsid w:val="00CA25A8"/>
    <w:rsid w:val="00CA6BC8"/>
    <w:rsid w:val="00CC0A5C"/>
    <w:rsid w:val="00CC41A1"/>
    <w:rsid w:val="00CD5C14"/>
    <w:rsid w:val="00CD629F"/>
    <w:rsid w:val="00CD65C4"/>
    <w:rsid w:val="00CE3801"/>
    <w:rsid w:val="00CF506D"/>
    <w:rsid w:val="00D13684"/>
    <w:rsid w:val="00D13B76"/>
    <w:rsid w:val="00D216C2"/>
    <w:rsid w:val="00D7551C"/>
    <w:rsid w:val="00D76145"/>
    <w:rsid w:val="00D77FA2"/>
    <w:rsid w:val="00D85148"/>
    <w:rsid w:val="00D86ABF"/>
    <w:rsid w:val="00D93071"/>
    <w:rsid w:val="00D9547A"/>
    <w:rsid w:val="00D97A00"/>
    <w:rsid w:val="00DB0B40"/>
    <w:rsid w:val="00DC2818"/>
    <w:rsid w:val="00DD6BFA"/>
    <w:rsid w:val="00DE410C"/>
    <w:rsid w:val="00DF18D3"/>
    <w:rsid w:val="00E03E1D"/>
    <w:rsid w:val="00E13167"/>
    <w:rsid w:val="00E533C9"/>
    <w:rsid w:val="00E5598F"/>
    <w:rsid w:val="00E62B95"/>
    <w:rsid w:val="00E83969"/>
    <w:rsid w:val="00E9335F"/>
    <w:rsid w:val="00EB7B0F"/>
    <w:rsid w:val="00ED5D47"/>
    <w:rsid w:val="00EE5F0A"/>
    <w:rsid w:val="00EE6E93"/>
    <w:rsid w:val="00EE727C"/>
    <w:rsid w:val="00EF6752"/>
    <w:rsid w:val="00F01A7E"/>
    <w:rsid w:val="00F27066"/>
    <w:rsid w:val="00F3613D"/>
    <w:rsid w:val="00F57F33"/>
    <w:rsid w:val="00F63A9E"/>
    <w:rsid w:val="00F80D85"/>
    <w:rsid w:val="00F876EA"/>
    <w:rsid w:val="00FA681E"/>
    <w:rsid w:val="00FB4743"/>
    <w:rsid w:val="00FC1B07"/>
    <w:rsid w:val="00FD72D4"/>
    <w:rsid w:val="00FE1896"/>
    <w:rsid w:val="00FE6303"/>
    <w:rsid w:val="00FF3C6B"/>
    <w:rsid w:val="00FF45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640754"/>
  <w15:chartTrackingRefBased/>
  <w15:docId w15:val="{565CB255-BD6E-4E19-8F36-FEB27F3950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6A1C"/>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123A76"/>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123A76"/>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123A76"/>
    <w:pPr>
      <w:keepNext/>
      <w:keepLines/>
      <w:spacing w:before="160" w:after="80" w:line="259"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123A76"/>
    <w:pPr>
      <w:keepNext/>
      <w:keepLines/>
      <w:spacing w:before="80" w:after="40" w:line="259" w:lineRule="auto"/>
      <w:outlineLvl w:val="3"/>
    </w:pPr>
    <w:rPr>
      <w:rFonts w:asciiTheme="minorHAnsi" w:eastAsiaTheme="majorEastAsia" w:hAnsiTheme="minorHAnsi" w:cstheme="majorBidi"/>
      <w:i/>
      <w:iCs/>
      <w:color w:val="0F4761" w:themeColor="accent1" w:themeShade="BF"/>
      <w:kern w:val="2"/>
      <w:sz w:val="22"/>
      <w:szCs w:val="22"/>
      <w:lang w:eastAsia="en-US"/>
      <w14:ligatures w14:val="standardContextual"/>
    </w:rPr>
  </w:style>
  <w:style w:type="paragraph" w:styleId="Heading5">
    <w:name w:val="heading 5"/>
    <w:basedOn w:val="Normal"/>
    <w:next w:val="Normal"/>
    <w:link w:val="Heading5Char"/>
    <w:uiPriority w:val="9"/>
    <w:semiHidden/>
    <w:unhideWhenUsed/>
    <w:qFormat/>
    <w:rsid w:val="00123A76"/>
    <w:pPr>
      <w:keepNext/>
      <w:keepLines/>
      <w:spacing w:before="80" w:after="40" w:line="259" w:lineRule="auto"/>
      <w:outlineLvl w:val="4"/>
    </w:pPr>
    <w:rPr>
      <w:rFonts w:asciiTheme="minorHAnsi" w:eastAsiaTheme="majorEastAsia" w:hAnsiTheme="minorHAnsi" w:cstheme="majorBidi"/>
      <w:color w:val="0F4761" w:themeColor="accent1" w:themeShade="BF"/>
      <w:kern w:val="2"/>
      <w:sz w:val="22"/>
      <w:szCs w:val="22"/>
      <w:lang w:eastAsia="en-US"/>
      <w14:ligatures w14:val="standardContextual"/>
    </w:rPr>
  </w:style>
  <w:style w:type="paragraph" w:styleId="Heading6">
    <w:name w:val="heading 6"/>
    <w:basedOn w:val="Normal"/>
    <w:next w:val="Normal"/>
    <w:link w:val="Heading6Char"/>
    <w:uiPriority w:val="9"/>
    <w:semiHidden/>
    <w:unhideWhenUsed/>
    <w:qFormat/>
    <w:rsid w:val="00123A76"/>
    <w:pPr>
      <w:keepNext/>
      <w:keepLines/>
      <w:spacing w:before="40" w:line="259" w:lineRule="auto"/>
      <w:outlineLvl w:val="5"/>
    </w:pPr>
    <w:rPr>
      <w:rFonts w:asciiTheme="minorHAnsi" w:eastAsiaTheme="majorEastAsia" w:hAnsiTheme="minorHAnsi" w:cstheme="majorBidi"/>
      <w:i/>
      <w:iCs/>
      <w:color w:val="595959" w:themeColor="text1" w:themeTint="A6"/>
      <w:kern w:val="2"/>
      <w:sz w:val="22"/>
      <w:szCs w:val="22"/>
      <w:lang w:eastAsia="en-US"/>
      <w14:ligatures w14:val="standardContextual"/>
    </w:rPr>
  </w:style>
  <w:style w:type="paragraph" w:styleId="Heading7">
    <w:name w:val="heading 7"/>
    <w:basedOn w:val="Normal"/>
    <w:next w:val="Normal"/>
    <w:link w:val="Heading7Char"/>
    <w:uiPriority w:val="9"/>
    <w:semiHidden/>
    <w:unhideWhenUsed/>
    <w:qFormat/>
    <w:rsid w:val="00123A76"/>
    <w:pPr>
      <w:keepNext/>
      <w:keepLines/>
      <w:spacing w:before="40" w:line="259" w:lineRule="auto"/>
      <w:outlineLvl w:val="6"/>
    </w:pPr>
    <w:rPr>
      <w:rFonts w:asciiTheme="minorHAnsi" w:eastAsiaTheme="majorEastAsia" w:hAnsiTheme="minorHAnsi" w:cstheme="majorBidi"/>
      <w:color w:val="595959" w:themeColor="text1" w:themeTint="A6"/>
      <w:kern w:val="2"/>
      <w:sz w:val="22"/>
      <w:szCs w:val="22"/>
      <w:lang w:eastAsia="en-US"/>
      <w14:ligatures w14:val="standardContextual"/>
    </w:rPr>
  </w:style>
  <w:style w:type="paragraph" w:styleId="Heading8">
    <w:name w:val="heading 8"/>
    <w:basedOn w:val="Normal"/>
    <w:next w:val="Normal"/>
    <w:link w:val="Heading8Char"/>
    <w:uiPriority w:val="9"/>
    <w:semiHidden/>
    <w:unhideWhenUsed/>
    <w:qFormat/>
    <w:rsid w:val="00123A76"/>
    <w:pPr>
      <w:keepNext/>
      <w:keepLines/>
      <w:spacing w:line="259" w:lineRule="auto"/>
      <w:outlineLvl w:val="7"/>
    </w:pPr>
    <w:rPr>
      <w:rFonts w:asciiTheme="minorHAnsi" w:eastAsiaTheme="majorEastAsia" w:hAnsiTheme="minorHAnsi" w:cstheme="majorBidi"/>
      <w:i/>
      <w:iCs/>
      <w:color w:val="272727" w:themeColor="text1" w:themeTint="D8"/>
      <w:kern w:val="2"/>
      <w:sz w:val="22"/>
      <w:szCs w:val="22"/>
      <w:lang w:eastAsia="en-US"/>
      <w14:ligatures w14:val="standardContextual"/>
    </w:rPr>
  </w:style>
  <w:style w:type="paragraph" w:styleId="Heading9">
    <w:name w:val="heading 9"/>
    <w:basedOn w:val="Normal"/>
    <w:next w:val="Normal"/>
    <w:link w:val="Heading9Char"/>
    <w:uiPriority w:val="9"/>
    <w:semiHidden/>
    <w:unhideWhenUsed/>
    <w:qFormat/>
    <w:rsid w:val="00123A76"/>
    <w:pPr>
      <w:keepNext/>
      <w:keepLines/>
      <w:spacing w:line="259" w:lineRule="auto"/>
      <w:outlineLvl w:val="8"/>
    </w:pPr>
    <w:rPr>
      <w:rFonts w:asciiTheme="minorHAnsi" w:eastAsiaTheme="majorEastAsia" w:hAnsiTheme="minorHAnsi" w:cstheme="majorBidi"/>
      <w:color w:val="272727" w:themeColor="text1" w:themeTint="D8"/>
      <w:kern w:val="2"/>
      <w:sz w:val="22"/>
      <w:szCs w:val="22"/>
      <w:lang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3A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23A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3A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3A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3A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3A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3A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3A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3A76"/>
    <w:rPr>
      <w:rFonts w:eastAsiaTheme="majorEastAsia" w:cstheme="majorBidi"/>
      <w:color w:val="272727" w:themeColor="text1" w:themeTint="D8"/>
    </w:rPr>
  </w:style>
  <w:style w:type="paragraph" w:styleId="Title">
    <w:name w:val="Title"/>
    <w:basedOn w:val="Normal"/>
    <w:next w:val="Normal"/>
    <w:link w:val="TitleChar"/>
    <w:uiPriority w:val="10"/>
    <w:qFormat/>
    <w:rsid w:val="00123A76"/>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123A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3A76"/>
    <w:pPr>
      <w:numPr>
        <w:ilvl w:val="1"/>
      </w:numPr>
      <w:spacing w:after="160" w:line="259"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123A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3A76"/>
    <w:pPr>
      <w:spacing w:before="160" w:after="160" w:line="259" w:lineRule="auto"/>
      <w:jc w:val="center"/>
    </w:pPr>
    <w:rPr>
      <w:rFonts w:asciiTheme="minorHAnsi" w:eastAsiaTheme="minorHAnsi" w:hAnsiTheme="minorHAnsi" w:cstheme="minorBidi"/>
      <w:i/>
      <w:iCs/>
      <w:color w:val="404040" w:themeColor="text1" w:themeTint="BF"/>
      <w:kern w:val="2"/>
      <w:sz w:val="22"/>
      <w:szCs w:val="22"/>
      <w:lang w:eastAsia="en-US"/>
      <w14:ligatures w14:val="standardContextual"/>
    </w:rPr>
  </w:style>
  <w:style w:type="character" w:customStyle="1" w:styleId="QuoteChar">
    <w:name w:val="Quote Char"/>
    <w:basedOn w:val="DefaultParagraphFont"/>
    <w:link w:val="Quote"/>
    <w:uiPriority w:val="29"/>
    <w:rsid w:val="00123A76"/>
    <w:rPr>
      <w:i/>
      <w:iCs/>
      <w:color w:val="404040" w:themeColor="text1" w:themeTint="BF"/>
    </w:rPr>
  </w:style>
  <w:style w:type="paragraph" w:styleId="ListParagraph">
    <w:name w:val="List Paragraph"/>
    <w:basedOn w:val="Normal"/>
    <w:uiPriority w:val="34"/>
    <w:qFormat/>
    <w:rsid w:val="00123A76"/>
    <w:pPr>
      <w:spacing w:after="160" w:line="259" w:lineRule="auto"/>
      <w:ind w:left="720"/>
      <w:contextualSpacing/>
    </w:pPr>
    <w:rPr>
      <w:rFonts w:asciiTheme="minorHAnsi" w:eastAsiaTheme="minorHAnsi" w:hAnsiTheme="minorHAnsi" w:cstheme="minorBidi"/>
      <w:kern w:val="2"/>
      <w:sz w:val="22"/>
      <w:szCs w:val="22"/>
      <w:lang w:eastAsia="en-US"/>
      <w14:ligatures w14:val="standardContextual"/>
    </w:rPr>
  </w:style>
  <w:style w:type="character" w:styleId="IntenseEmphasis">
    <w:name w:val="Intense Emphasis"/>
    <w:basedOn w:val="DefaultParagraphFont"/>
    <w:uiPriority w:val="21"/>
    <w:qFormat/>
    <w:rsid w:val="00123A76"/>
    <w:rPr>
      <w:i/>
      <w:iCs/>
      <w:color w:val="0F4761" w:themeColor="accent1" w:themeShade="BF"/>
    </w:rPr>
  </w:style>
  <w:style w:type="paragraph" w:styleId="IntenseQuote">
    <w:name w:val="Intense Quote"/>
    <w:basedOn w:val="Normal"/>
    <w:next w:val="Normal"/>
    <w:link w:val="IntenseQuoteChar"/>
    <w:uiPriority w:val="30"/>
    <w:qFormat/>
    <w:rsid w:val="00123A76"/>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szCs w:val="22"/>
      <w:lang w:eastAsia="en-US"/>
      <w14:ligatures w14:val="standardContextual"/>
    </w:rPr>
  </w:style>
  <w:style w:type="character" w:customStyle="1" w:styleId="IntenseQuoteChar">
    <w:name w:val="Intense Quote Char"/>
    <w:basedOn w:val="DefaultParagraphFont"/>
    <w:link w:val="IntenseQuote"/>
    <w:uiPriority w:val="30"/>
    <w:rsid w:val="00123A76"/>
    <w:rPr>
      <w:i/>
      <w:iCs/>
      <w:color w:val="0F4761" w:themeColor="accent1" w:themeShade="BF"/>
    </w:rPr>
  </w:style>
  <w:style w:type="character" w:styleId="IntenseReference">
    <w:name w:val="Intense Reference"/>
    <w:basedOn w:val="DefaultParagraphFont"/>
    <w:uiPriority w:val="32"/>
    <w:qFormat/>
    <w:rsid w:val="00123A76"/>
    <w:rPr>
      <w:b/>
      <w:bCs/>
      <w:smallCaps/>
      <w:color w:val="0F4761" w:themeColor="accent1" w:themeShade="BF"/>
      <w:spacing w:val="5"/>
    </w:rPr>
  </w:style>
  <w:style w:type="paragraph" w:styleId="NoSpacing">
    <w:name w:val="No Spacing"/>
    <w:link w:val="NoSpacingChar"/>
    <w:uiPriority w:val="1"/>
    <w:qFormat/>
    <w:rsid w:val="00931F6D"/>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931F6D"/>
    <w:rPr>
      <w:rFonts w:eastAsiaTheme="minorEastAsia"/>
      <w:kern w:val="0"/>
      <w:lang w:eastAsia="en-GB"/>
      <w14:ligatures w14:val="none"/>
    </w:rPr>
  </w:style>
  <w:style w:type="paragraph" w:styleId="Header">
    <w:name w:val="header"/>
    <w:basedOn w:val="Normal"/>
    <w:link w:val="HeaderChar"/>
    <w:uiPriority w:val="99"/>
    <w:unhideWhenUsed/>
    <w:rsid w:val="00B30AE4"/>
    <w:pPr>
      <w:tabs>
        <w:tab w:val="center" w:pos="4513"/>
        <w:tab w:val="right" w:pos="9026"/>
      </w:tabs>
    </w:pPr>
  </w:style>
  <w:style w:type="character" w:customStyle="1" w:styleId="HeaderChar">
    <w:name w:val="Header Char"/>
    <w:basedOn w:val="DefaultParagraphFont"/>
    <w:link w:val="Header"/>
    <w:uiPriority w:val="99"/>
    <w:rsid w:val="00B30AE4"/>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B30AE4"/>
    <w:pPr>
      <w:tabs>
        <w:tab w:val="center" w:pos="4513"/>
        <w:tab w:val="right" w:pos="9026"/>
      </w:tabs>
    </w:pPr>
  </w:style>
  <w:style w:type="character" w:customStyle="1" w:styleId="FooterChar">
    <w:name w:val="Footer Char"/>
    <w:basedOn w:val="DefaultParagraphFont"/>
    <w:link w:val="Footer"/>
    <w:uiPriority w:val="99"/>
    <w:rsid w:val="00B30AE4"/>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03F91C-A8F6-489B-A58B-A6A8B66347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8183</TotalTime>
  <Pages>12</Pages>
  <Words>3999</Words>
  <Characters>22799</Characters>
  <Application>Microsoft Office Word</Application>
  <DocSecurity>0</DocSecurity>
  <Lines>189</Lines>
  <Paragraphs>53</Paragraphs>
  <ScaleCrop>false</ScaleCrop>
  <Company/>
  <LinksUpToDate>false</LinksUpToDate>
  <CharactersWithSpaces>26745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Samina Hamayad</dc:creator>
  <cp:keywords/>
  <dc:description/>
  <cp:lastModifiedBy>Samina Hamayad</cp:lastModifiedBy>
  <cp:revision>247</cp:revision>
  <dcterms:created xsi:type="dcterms:W3CDTF">2026-07-03T08:40:00Z</dcterms:created>
  <dcterms:modified xsi:type="dcterms:W3CDTF">2026-07-15T21:33:00Z</dcterms:modified>
</cp:coreProperties>
</file>