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99641" w14:textId="7ACC7B00" w:rsidR="00D07780" w:rsidRDefault="00305AA8" w:rsidP="00D07780">
      <w:pPr>
        <w:pStyle w:val="NoSpacing"/>
        <w:jc w:val="both"/>
        <w:rPr>
          <w:rFonts w:ascii="Times New Roman" w:hAnsi="Times New Roman" w:cs="Times New Roman"/>
          <w:sz w:val="24"/>
          <w:szCs w:val="24"/>
        </w:rPr>
      </w:pPr>
      <w:r>
        <w:rPr>
          <w:rFonts w:ascii="Times New Roman" w:hAnsi="Times New Roman" w:cs="Times New Roman"/>
          <w:sz w:val="24"/>
          <w:szCs w:val="24"/>
        </w:rPr>
        <w:t xml:space="preserve">Link to blog site: </w:t>
      </w:r>
      <w:hyperlink r:id="rId6" w:history="1">
        <w:r w:rsidR="00533F96" w:rsidRPr="00442E1D">
          <w:rPr>
            <w:rStyle w:val="Hyperlink"/>
            <w:rFonts w:ascii="Times New Roman" w:hAnsi="Times New Roman" w:cs="Times New Roman"/>
            <w:sz w:val="24"/>
            <w:szCs w:val="24"/>
          </w:rPr>
          <w:t>https://sway.office.com/ZO03pDeXcKvayHWT?ref=Link</w:t>
        </w:r>
      </w:hyperlink>
      <w:r w:rsidR="00904D28">
        <w:rPr>
          <w:rFonts w:ascii="Times New Roman" w:hAnsi="Times New Roman" w:cs="Times New Roman"/>
          <w:sz w:val="24"/>
          <w:szCs w:val="24"/>
        </w:rPr>
        <w:t xml:space="preserve"> </w:t>
      </w:r>
    </w:p>
    <w:p w14:paraId="6B15EF66" w14:textId="1D43E0EB" w:rsidR="00904D28" w:rsidRDefault="00904D28" w:rsidP="00D07780">
      <w:pPr>
        <w:pStyle w:val="NoSpacing"/>
        <w:jc w:val="both"/>
        <w:rPr>
          <w:rFonts w:ascii="Times New Roman" w:hAnsi="Times New Roman" w:cs="Times New Roman"/>
          <w:sz w:val="24"/>
          <w:szCs w:val="24"/>
        </w:rPr>
      </w:pPr>
    </w:p>
    <w:p w14:paraId="3D1B6A85" w14:textId="2486A86E" w:rsidR="00904D28" w:rsidRDefault="00904D28" w:rsidP="00D07780">
      <w:pPr>
        <w:pStyle w:val="NoSpacing"/>
        <w:jc w:val="both"/>
        <w:rPr>
          <w:rFonts w:ascii="Times New Roman" w:hAnsi="Times New Roman" w:cs="Times New Roman"/>
          <w:sz w:val="24"/>
          <w:szCs w:val="24"/>
        </w:rPr>
      </w:pPr>
    </w:p>
    <w:p w14:paraId="431DDD18" w14:textId="4C10B320" w:rsidR="00D07780" w:rsidRDefault="00904D28" w:rsidP="00D07780">
      <w:pPr>
        <w:pStyle w:val="NoSpacing"/>
        <w:jc w:val="center"/>
        <w:rPr>
          <w:rFonts w:ascii="Times New Roman" w:hAnsi="Times New Roman" w:cs="Times New Roman"/>
          <w:sz w:val="24"/>
          <w:szCs w:val="24"/>
        </w:rPr>
      </w:pPr>
      <w:r>
        <w:rPr>
          <w:noProof/>
        </w:rPr>
        <w:drawing>
          <wp:anchor distT="0" distB="0" distL="114300" distR="114300" simplePos="0" relativeHeight="251656192" behindDoc="1" locked="0" layoutInCell="1" allowOverlap="1" wp14:anchorId="5262F2A9" wp14:editId="2B1DADD3">
            <wp:simplePos x="0" y="0"/>
            <wp:positionH relativeFrom="column">
              <wp:posOffset>0</wp:posOffset>
            </wp:positionH>
            <wp:positionV relativeFrom="page">
              <wp:posOffset>1722120</wp:posOffset>
            </wp:positionV>
            <wp:extent cx="5715000" cy="2491740"/>
            <wp:effectExtent l="0" t="0" r="0" b="3810"/>
            <wp:wrapTight wrapText="bothSides">
              <wp:wrapPolygon edited="0">
                <wp:start x="0" y="0"/>
                <wp:lineTo x="0" y="21468"/>
                <wp:lineTo x="21528" y="21468"/>
                <wp:lineTo x="21528" y="0"/>
                <wp:lineTo x="0" y="0"/>
              </wp:wrapPolygon>
            </wp:wrapTight>
            <wp:docPr id="1" name="Picture 1" descr="The NAHT says that the early years pupil premium should also be increased, to achieve parity with the primary pupil premium PHOTO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NAHT says that the early years pupil premium should also be increased, to achieve parity with the primary pupil premium PHOTO Adobe Stoc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2491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7780">
        <w:rPr>
          <w:rFonts w:ascii="Times New Roman" w:hAnsi="Times New Roman" w:cs="Times New Roman"/>
          <w:sz w:val="24"/>
          <w:szCs w:val="24"/>
        </w:rPr>
        <w:t>How Pre-School Education and Rewards Influence Our Children</w:t>
      </w:r>
    </w:p>
    <w:p w14:paraId="0169C173" w14:textId="3BFBF5C7" w:rsidR="001E57DA" w:rsidRDefault="001E57DA" w:rsidP="00D0778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(Weinstein, 2021).</w:t>
      </w:r>
    </w:p>
    <w:p w14:paraId="1706D37E" w14:textId="77777777" w:rsidR="001E57DA" w:rsidRDefault="001E57DA" w:rsidP="00D07780">
      <w:pPr>
        <w:pStyle w:val="NoSpacing"/>
        <w:spacing w:line="360" w:lineRule="auto"/>
        <w:jc w:val="both"/>
        <w:rPr>
          <w:rFonts w:ascii="Times New Roman" w:hAnsi="Times New Roman" w:cs="Times New Roman"/>
          <w:sz w:val="24"/>
          <w:szCs w:val="24"/>
        </w:rPr>
      </w:pPr>
    </w:p>
    <w:p w14:paraId="79B67730" w14:textId="512F1A0A" w:rsidR="00031E45" w:rsidRDefault="00D07780" w:rsidP="00D0778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Sending your child </w:t>
      </w:r>
      <w:r w:rsidR="00304D57">
        <w:rPr>
          <w:rFonts w:ascii="Times New Roman" w:hAnsi="Times New Roman" w:cs="Times New Roman"/>
          <w:sz w:val="24"/>
          <w:szCs w:val="24"/>
        </w:rPr>
        <w:t xml:space="preserve">to school for the first time, </w:t>
      </w:r>
      <w:r>
        <w:rPr>
          <w:rFonts w:ascii="Times New Roman" w:hAnsi="Times New Roman" w:cs="Times New Roman"/>
          <w:sz w:val="24"/>
          <w:szCs w:val="24"/>
        </w:rPr>
        <w:t xml:space="preserve">at the age of 3 or 4 </w:t>
      </w:r>
      <w:r w:rsidR="005251E8" w:rsidRPr="005251E8">
        <w:rPr>
          <w:rFonts w:ascii="Times New Roman" w:hAnsi="Times New Roman" w:cs="Times New Roman"/>
          <w:sz w:val="24"/>
          <w:szCs w:val="24"/>
        </w:rPr>
        <w:t xml:space="preserve">is probably one of the </w:t>
      </w:r>
      <w:r>
        <w:rPr>
          <w:rFonts w:ascii="Times New Roman" w:hAnsi="Times New Roman" w:cs="Times New Roman"/>
          <w:sz w:val="24"/>
          <w:szCs w:val="24"/>
        </w:rPr>
        <w:t>most daunting thing</w:t>
      </w:r>
      <w:r w:rsidR="005251E8">
        <w:rPr>
          <w:rFonts w:ascii="Times New Roman" w:hAnsi="Times New Roman" w:cs="Times New Roman"/>
          <w:sz w:val="24"/>
          <w:szCs w:val="24"/>
        </w:rPr>
        <w:t>s</w:t>
      </w:r>
      <w:r>
        <w:rPr>
          <w:rFonts w:ascii="Times New Roman" w:hAnsi="Times New Roman" w:cs="Times New Roman"/>
          <w:sz w:val="24"/>
          <w:szCs w:val="24"/>
        </w:rPr>
        <w:t xml:space="preserve"> you </w:t>
      </w:r>
      <w:r w:rsidR="005251E8">
        <w:rPr>
          <w:rFonts w:ascii="Times New Roman" w:hAnsi="Times New Roman" w:cs="Times New Roman"/>
          <w:sz w:val="24"/>
          <w:szCs w:val="24"/>
        </w:rPr>
        <w:t xml:space="preserve">will </w:t>
      </w:r>
      <w:r>
        <w:rPr>
          <w:rFonts w:ascii="Times New Roman" w:hAnsi="Times New Roman" w:cs="Times New Roman"/>
          <w:sz w:val="24"/>
          <w:szCs w:val="24"/>
        </w:rPr>
        <w:t xml:space="preserve">experience as a </w:t>
      </w:r>
      <w:r w:rsidR="00E7544D">
        <w:rPr>
          <w:rFonts w:ascii="Times New Roman" w:hAnsi="Times New Roman" w:cs="Times New Roman"/>
          <w:sz w:val="24"/>
          <w:szCs w:val="24"/>
        </w:rPr>
        <w:t>parent,</w:t>
      </w:r>
      <w:r>
        <w:rPr>
          <w:rFonts w:ascii="Times New Roman" w:hAnsi="Times New Roman" w:cs="Times New Roman"/>
          <w:sz w:val="24"/>
          <w:szCs w:val="24"/>
        </w:rPr>
        <w:t xml:space="preserve"> </w:t>
      </w:r>
      <w:r w:rsidR="00E7544D">
        <w:rPr>
          <w:rFonts w:ascii="Times New Roman" w:hAnsi="Times New Roman" w:cs="Times New Roman"/>
          <w:sz w:val="24"/>
          <w:szCs w:val="24"/>
        </w:rPr>
        <w:t xml:space="preserve">right? </w:t>
      </w:r>
      <w:r w:rsidR="005251E8">
        <w:rPr>
          <w:rFonts w:ascii="Times New Roman" w:hAnsi="Times New Roman" w:cs="Times New Roman"/>
          <w:sz w:val="24"/>
          <w:szCs w:val="24"/>
        </w:rPr>
        <w:t xml:space="preserve">However, as scary as it seems </w:t>
      </w:r>
      <w:r>
        <w:rPr>
          <w:rFonts w:ascii="Times New Roman" w:hAnsi="Times New Roman" w:cs="Times New Roman"/>
          <w:sz w:val="24"/>
          <w:szCs w:val="24"/>
        </w:rPr>
        <w:t>giving your child the opportunity for a pre-school education experience will help set them up for greater success in life.</w:t>
      </w:r>
    </w:p>
    <w:p w14:paraId="7D3C92D7" w14:textId="4DB728F5" w:rsidR="00304D57" w:rsidRDefault="00304D57" w:rsidP="00D07780">
      <w:pPr>
        <w:pStyle w:val="NoSpacing"/>
        <w:spacing w:line="360" w:lineRule="auto"/>
        <w:jc w:val="both"/>
        <w:rPr>
          <w:rFonts w:ascii="Times New Roman" w:hAnsi="Times New Roman" w:cs="Times New Roman"/>
          <w:sz w:val="24"/>
          <w:szCs w:val="24"/>
        </w:rPr>
      </w:pPr>
    </w:p>
    <w:p w14:paraId="0F88D866" w14:textId="00D7773E" w:rsidR="00304D57" w:rsidRDefault="00304D57" w:rsidP="00D0778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Are you particularly worried about your child going through their ‘threenager’ stage? Or is their boisterous persona just too much for you to handle? Thankfully, Fre</w:t>
      </w:r>
      <w:r w:rsidR="00E138CA">
        <w:rPr>
          <w:rFonts w:ascii="Times New Roman" w:hAnsi="Times New Roman" w:cs="Times New Roman"/>
          <w:sz w:val="24"/>
          <w:szCs w:val="24"/>
        </w:rPr>
        <w:t>i</w:t>
      </w:r>
      <w:r>
        <w:rPr>
          <w:rFonts w:ascii="Times New Roman" w:hAnsi="Times New Roman" w:cs="Times New Roman"/>
          <w:sz w:val="24"/>
          <w:szCs w:val="24"/>
        </w:rPr>
        <w:t>drich Froebel (1782-1852) was</w:t>
      </w:r>
      <w:r w:rsidRPr="00304D57">
        <w:rPr>
          <w:rFonts w:ascii="Times New Roman" w:hAnsi="Times New Roman" w:cs="Times New Roman"/>
          <w:sz w:val="24"/>
          <w:szCs w:val="24"/>
        </w:rPr>
        <w:t xml:space="preserve"> </w:t>
      </w:r>
      <w:r>
        <w:rPr>
          <w:rFonts w:ascii="Times New Roman" w:hAnsi="Times New Roman" w:cs="Times New Roman"/>
          <w:sz w:val="24"/>
          <w:szCs w:val="24"/>
        </w:rPr>
        <w:t>a pioneer of early childhood education, who is best known for his invention of ‘Kindergarten’, a German word for ‘garden of children’. Froebel argued that young children of pre-school age, could learn best when they are provided with an environment where they can learn and explore for themselves.</w:t>
      </w:r>
      <w:r w:rsidRPr="00BE403C">
        <w:rPr>
          <w:rFonts w:ascii="Times New Roman" w:hAnsi="Times New Roman" w:cs="Times New Roman"/>
          <w:sz w:val="24"/>
          <w:szCs w:val="24"/>
        </w:rPr>
        <w:t xml:space="preserve"> </w:t>
      </w:r>
      <w:r>
        <w:rPr>
          <w:rFonts w:ascii="Times New Roman" w:hAnsi="Times New Roman" w:cs="Times New Roman"/>
          <w:sz w:val="24"/>
          <w:szCs w:val="24"/>
        </w:rPr>
        <w:t>He believed that play was the highest expression of human development in children, and that children construct their understanding of the world through direct experience (Early Education, 2021).</w:t>
      </w:r>
      <w:r w:rsidR="00750154">
        <w:rPr>
          <w:rFonts w:ascii="Times New Roman" w:hAnsi="Times New Roman" w:cs="Times New Roman"/>
          <w:sz w:val="24"/>
          <w:szCs w:val="24"/>
        </w:rPr>
        <w:t xml:space="preserve"> </w:t>
      </w:r>
    </w:p>
    <w:p w14:paraId="7156A027" w14:textId="77777777" w:rsidR="002804D7" w:rsidRDefault="002804D7" w:rsidP="00D07780">
      <w:pPr>
        <w:pStyle w:val="NoSpacing"/>
        <w:spacing w:line="360" w:lineRule="auto"/>
        <w:jc w:val="both"/>
        <w:rPr>
          <w:rFonts w:ascii="Times New Roman" w:hAnsi="Times New Roman" w:cs="Times New Roman"/>
          <w:sz w:val="24"/>
          <w:szCs w:val="24"/>
        </w:rPr>
      </w:pPr>
    </w:p>
    <w:p w14:paraId="4C21CDC2" w14:textId="006EEB07" w:rsidR="00750154" w:rsidRDefault="00750154" w:rsidP="00D0778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If you had to pick just one word to describe the experience you wanted your child or future child to have at pre-school, what word would you choose? I don’t know about you, but regardless of the excessive focus on safety, education</w:t>
      </w:r>
      <w:r w:rsidR="002804D7">
        <w:rPr>
          <w:rFonts w:ascii="Times New Roman" w:hAnsi="Times New Roman" w:cs="Times New Roman"/>
          <w:sz w:val="24"/>
          <w:szCs w:val="24"/>
        </w:rPr>
        <w:t>al curriculum</w:t>
      </w:r>
      <w:r>
        <w:rPr>
          <w:rFonts w:ascii="Times New Roman" w:hAnsi="Times New Roman" w:cs="Times New Roman"/>
          <w:sz w:val="24"/>
          <w:szCs w:val="24"/>
        </w:rPr>
        <w:t>, informative, or structured</w:t>
      </w:r>
      <w:r w:rsidR="002804D7">
        <w:rPr>
          <w:rFonts w:ascii="Times New Roman" w:hAnsi="Times New Roman" w:cs="Times New Roman"/>
          <w:sz w:val="24"/>
          <w:szCs w:val="24"/>
        </w:rPr>
        <w:t xml:space="preserve"> ways in schools,</w:t>
      </w:r>
      <w:r>
        <w:rPr>
          <w:rFonts w:ascii="Times New Roman" w:hAnsi="Times New Roman" w:cs="Times New Roman"/>
          <w:sz w:val="24"/>
          <w:szCs w:val="24"/>
        </w:rPr>
        <w:t xml:space="preserve"> I’d just want my child to have FUN. </w:t>
      </w:r>
    </w:p>
    <w:p w14:paraId="3A3B1701" w14:textId="07EE4255" w:rsidR="002804D7" w:rsidRDefault="002804D7" w:rsidP="00D07780">
      <w:pPr>
        <w:pStyle w:val="NoSpacing"/>
        <w:spacing w:line="360" w:lineRule="auto"/>
        <w:jc w:val="both"/>
        <w:rPr>
          <w:rFonts w:ascii="Times New Roman" w:hAnsi="Times New Roman" w:cs="Times New Roman"/>
          <w:sz w:val="24"/>
          <w:szCs w:val="24"/>
        </w:rPr>
      </w:pPr>
    </w:p>
    <w:p w14:paraId="17820538" w14:textId="070FD24D" w:rsidR="002804D7" w:rsidRDefault="002804D7" w:rsidP="002804D7">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Froebel supported a play-based curriculum which developed the idea that as children play, they express themselves in a way that their self-awareness and confidence develops and changes (Bruce, 2012). Froebel’s focus on the importance of play, learning through nature and practical learning has majorly influenced schools across the world, and is more appropriate now than ever. </w:t>
      </w:r>
    </w:p>
    <w:p w14:paraId="5A7361F6" w14:textId="52C1CABC" w:rsidR="002804D7" w:rsidRDefault="002804D7" w:rsidP="00D07780">
      <w:pPr>
        <w:pStyle w:val="NoSpacing"/>
        <w:spacing w:line="360" w:lineRule="auto"/>
        <w:jc w:val="both"/>
        <w:rPr>
          <w:rFonts w:ascii="Times New Roman" w:hAnsi="Times New Roman" w:cs="Times New Roman"/>
          <w:sz w:val="24"/>
          <w:szCs w:val="24"/>
        </w:rPr>
      </w:pPr>
    </w:p>
    <w:p w14:paraId="6F8B6357" w14:textId="519EED78" w:rsidR="00FC2975" w:rsidRDefault="00FC2975" w:rsidP="00D0778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Sounds good? </w:t>
      </w:r>
      <w:r w:rsidR="00B7104C">
        <w:rPr>
          <w:rFonts w:ascii="Times New Roman" w:hAnsi="Times New Roman" w:cs="Times New Roman"/>
          <w:sz w:val="24"/>
          <w:szCs w:val="24"/>
        </w:rPr>
        <w:t>Yes,</w:t>
      </w:r>
      <w:r w:rsidR="00B259F0">
        <w:rPr>
          <w:rFonts w:ascii="Times New Roman" w:hAnsi="Times New Roman" w:cs="Times New Roman"/>
          <w:sz w:val="24"/>
          <w:szCs w:val="24"/>
        </w:rPr>
        <w:t xml:space="preserve"> </w:t>
      </w:r>
      <w:r>
        <w:rPr>
          <w:rFonts w:ascii="Times New Roman" w:hAnsi="Times New Roman" w:cs="Times New Roman"/>
          <w:sz w:val="24"/>
          <w:szCs w:val="24"/>
        </w:rPr>
        <w:t>I thought so</w:t>
      </w:r>
      <w:r w:rsidR="00B259F0">
        <w:rPr>
          <w:rFonts w:ascii="Times New Roman" w:hAnsi="Times New Roman" w:cs="Times New Roman"/>
          <w:sz w:val="24"/>
          <w:szCs w:val="24"/>
        </w:rPr>
        <w:t xml:space="preserve"> too</w:t>
      </w:r>
      <w:r>
        <w:rPr>
          <w:rFonts w:ascii="Times New Roman" w:hAnsi="Times New Roman" w:cs="Times New Roman"/>
          <w:sz w:val="24"/>
          <w:szCs w:val="24"/>
        </w:rPr>
        <w:t>!</w:t>
      </w:r>
    </w:p>
    <w:p w14:paraId="5FF9DFFA" w14:textId="77777777" w:rsidR="00B7104C" w:rsidRDefault="00B7104C" w:rsidP="00D07780">
      <w:pPr>
        <w:pStyle w:val="NoSpacing"/>
        <w:spacing w:line="360" w:lineRule="auto"/>
        <w:jc w:val="both"/>
        <w:rPr>
          <w:rFonts w:ascii="Times New Roman" w:hAnsi="Times New Roman" w:cs="Times New Roman"/>
          <w:sz w:val="24"/>
          <w:szCs w:val="24"/>
        </w:rPr>
      </w:pPr>
    </w:p>
    <w:p w14:paraId="797764B1" w14:textId="0911B7E1" w:rsidR="00FC2975" w:rsidRDefault="00B97F6E" w:rsidP="00D0778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Froebel defined kindergarten as ‘the home of future generations’, where the students are classed as ‘plants’ which are grown by the teachers, who are defined as ‘gardeners’. The main goal of the kindergartens is to enable space and time to develop the children in all areas of life: academically, socially, physically, mentally, emotionally, and spiritually (Early Education, 2021). </w:t>
      </w:r>
      <w:r w:rsidR="00B7104C">
        <w:rPr>
          <w:rFonts w:ascii="Times New Roman" w:hAnsi="Times New Roman" w:cs="Times New Roman"/>
          <w:sz w:val="24"/>
          <w:szCs w:val="24"/>
        </w:rPr>
        <w:t>So,</w:t>
      </w:r>
      <w:r>
        <w:rPr>
          <w:rFonts w:ascii="Times New Roman" w:hAnsi="Times New Roman" w:cs="Times New Roman"/>
          <w:sz w:val="24"/>
          <w:szCs w:val="24"/>
        </w:rPr>
        <w:t xml:space="preserve"> g</w:t>
      </w:r>
      <w:r w:rsidR="00FC2975">
        <w:rPr>
          <w:rFonts w:ascii="Times New Roman" w:hAnsi="Times New Roman" w:cs="Times New Roman"/>
          <w:sz w:val="24"/>
          <w:szCs w:val="24"/>
        </w:rPr>
        <w:t xml:space="preserve">et them out of their seats, into the outdoors to explore nature, </w:t>
      </w:r>
      <w:r>
        <w:rPr>
          <w:rFonts w:ascii="Times New Roman" w:hAnsi="Times New Roman" w:cs="Times New Roman"/>
          <w:sz w:val="24"/>
          <w:szCs w:val="24"/>
        </w:rPr>
        <w:t xml:space="preserve">encourage plenty of opportunities for them to communicate with others, learn how to make friends and play together, listen, and build foundations that will become essential as they grow. </w:t>
      </w:r>
    </w:p>
    <w:p w14:paraId="69AA3AAD" w14:textId="77777777" w:rsidR="00F25A07" w:rsidRPr="00F25A07" w:rsidRDefault="00F25A07" w:rsidP="00F25A07">
      <w:pPr>
        <w:pStyle w:val="NoSpacing"/>
        <w:spacing w:line="360" w:lineRule="auto"/>
        <w:jc w:val="both"/>
        <w:rPr>
          <w:rFonts w:ascii="Times New Roman" w:hAnsi="Times New Roman" w:cs="Times New Roman"/>
          <w:sz w:val="24"/>
          <w:szCs w:val="24"/>
        </w:rPr>
      </w:pPr>
    </w:p>
    <w:p w14:paraId="1BD18F50" w14:textId="54A9E9EA" w:rsidR="00F25A07" w:rsidRDefault="00F25A07" w:rsidP="00F25A07">
      <w:pPr>
        <w:pStyle w:val="NoSpacing"/>
        <w:spacing w:line="360" w:lineRule="auto"/>
        <w:jc w:val="both"/>
        <w:rPr>
          <w:rFonts w:ascii="Times New Roman" w:hAnsi="Times New Roman" w:cs="Times New Roman"/>
          <w:sz w:val="24"/>
          <w:szCs w:val="24"/>
        </w:rPr>
      </w:pPr>
      <w:r w:rsidRPr="00F25A07">
        <w:rPr>
          <w:rFonts w:ascii="Times New Roman" w:hAnsi="Times New Roman" w:cs="Times New Roman"/>
          <w:sz w:val="24"/>
          <w:szCs w:val="24"/>
        </w:rPr>
        <w:t>Sit a child at a desk for hours on end with a pencil and some paper, most will become unhappy, unmotivated, and fed up (although they seem relevantly happy whilst drawing on furniture!).</w:t>
      </w:r>
      <w:r w:rsidR="00391136">
        <w:rPr>
          <w:rFonts w:ascii="Times New Roman" w:hAnsi="Times New Roman" w:cs="Times New Roman"/>
          <w:sz w:val="24"/>
          <w:szCs w:val="24"/>
        </w:rPr>
        <w:t xml:space="preserve"> </w:t>
      </w:r>
      <w:r w:rsidRPr="00F25A07">
        <w:rPr>
          <w:rFonts w:ascii="Times New Roman" w:hAnsi="Times New Roman" w:cs="Times New Roman"/>
          <w:sz w:val="24"/>
          <w:szCs w:val="24"/>
        </w:rPr>
        <w:t>This is where you will start to see undesired behaviours and attitudes.</w:t>
      </w:r>
      <w:r>
        <w:rPr>
          <w:rFonts w:ascii="Times New Roman" w:hAnsi="Times New Roman" w:cs="Times New Roman"/>
          <w:sz w:val="24"/>
          <w:szCs w:val="24"/>
        </w:rPr>
        <w:t xml:space="preserve"> I believe that the most important work a child of pre-school age can do is play, and Froebel did too!!</w:t>
      </w:r>
    </w:p>
    <w:p w14:paraId="5BFF7AAF" w14:textId="77777777" w:rsidR="00F25A07" w:rsidRDefault="00F25A07" w:rsidP="00F25A07">
      <w:pPr>
        <w:pStyle w:val="NoSpacing"/>
        <w:spacing w:line="360" w:lineRule="auto"/>
        <w:jc w:val="both"/>
        <w:rPr>
          <w:rFonts w:ascii="Times New Roman" w:hAnsi="Times New Roman" w:cs="Times New Roman"/>
          <w:sz w:val="24"/>
          <w:szCs w:val="24"/>
        </w:rPr>
      </w:pPr>
    </w:p>
    <w:p w14:paraId="138BDC48" w14:textId="4F394A83" w:rsidR="00F25A07" w:rsidRDefault="00F25A07" w:rsidP="00F25A07">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At Froebel’s schools, the roles of the teachers include play, observing and supporting learning processes, helping to develop self-discipline, and to encourage children to solve their own problems</w:t>
      </w:r>
      <w:r w:rsidRPr="006B4B6A">
        <w:rPr>
          <w:rFonts w:ascii="Times New Roman" w:hAnsi="Times New Roman" w:cs="Times New Roman"/>
          <w:color w:val="FF0000"/>
          <w:sz w:val="24"/>
          <w:szCs w:val="24"/>
        </w:rPr>
        <w:t xml:space="preserve"> </w:t>
      </w:r>
      <w:r>
        <w:rPr>
          <w:rFonts w:ascii="Times New Roman" w:hAnsi="Times New Roman" w:cs="Times New Roman"/>
          <w:sz w:val="24"/>
          <w:szCs w:val="24"/>
        </w:rPr>
        <w:t>(Bruce, 2012).</w:t>
      </w:r>
      <w:r w:rsidRPr="00F25A07">
        <w:rPr>
          <w:rFonts w:ascii="Times New Roman" w:hAnsi="Times New Roman" w:cs="Times New Roman"/>
          <w:sz w:val="24"/>
          <w:szCs w:val="24"/>
        </w:rPr>
        <w:t xml:space="preserve"> </w:t>
      </w:r>
      <w:r>
        <w:rPr>
          <w:rFonts w:ascii="Times New Roman" w:hAnsi="Times New Roman" w:cs="Times New Roman"/>
          <w:sz w:val="24"/>
          <w:szCs w:val="24"/>
        </w:rPr>
        <w:t>His kindergarten was centred around three key procedures which were the use of gifts and occupations, singing songs and stories, and playing various educational games. These procedures were seen to stimulate the children’s imaginations, introduce them to cultural literature, develop a sense of community and togetherness, and to awaken the children’s capability to conceptualise and recognise the truth (David, Goouch, and Powell, 2016).</w:t>
      </w:r>
    </w:p>
    <w:p w14:paraId="63EC5C74" w14:textId="7DA3B850" w:rsidR="00F25A07" w:rsidRDefault="00F25A07" w:rsidP="00F25A07">
      <w:pPr>
        <w:pStyle w:val="NoSpacing"/>
        <w:spacing w:line="360" w:lineRule="auto"/>
        <w:jc w:val="both"/>
        <w:rPr>
          <w:rFonts w:ascii="Times New Roman" w:hAnsi="Times New Roman" w:cs="Times New Roman"/>
          <w:sz w:val="24"/>
          <w:szCs w:val="24"/>
        </w:rPr>
      </w:pPr>
    </w:p>
    <w:p w14:paraId="0CE2BDAA" w14:textId="3A509F38" w:rsidR="00F25A07" w:rsidRDefault="00F25A07" w:rsidP="00F25A07">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What are gifts and occupations you ask? Let me tell you..</w:t>
      </w:r>
    </w:p>
    <w:p w14:paraId="4299E3B4" w14:textId="778E7B16" w:rsidR="00F25A07" w:rsidRPr="00F25A07" w:rsidRDefault="00F25A07" w:rsidP="00F25A07">
      <w:pPr>
        <w:pStyle w:val="NoSpacing"/>
        <w:spacing w:line="360" w:lineRule="auto"/>
        <w:jc w:val="both"/>
        <w:rPr>
          <w:rFonts w:ascii="Times New Roman" w:hAnsi="Times New Roman" w:cs="Times New Roman"/>
          <w:sz w:val="24"/>
          <w:szCs w:val="24"/>
        </w:rPr>
      </w:pPr>
    </w:p>
    <w:p w14:paraId="23F1B10B" w14:textId="589DCE83" w:rsidR="00750154" w:rsidRDefault="00B7104C" w:rsidP="00D07780">
      <w:pPr>
        <w:pStyle w:val="NoSpacing"/>
        <w:spacing w:line="360" w:lineRule="auto"/>
        <w:jc w:val="both"/>
        <w:rPr>
          <w:rFonts w:ascii="Times New Roman" w:hAnsi="Times New Roman" w:cs="Times New Roman"/>
          <w:sz w:val="24"/>
          <w:szCs w:val="24"/>
        </w:rPr>
      </w:pPr>
      <w:r w:rsidRPr="00311671">
        <w:rPr>
          <w:rFonts w:ascii="Times New Roman" w:hAnsi="Times New Roman" w:cs="Times New Roman"/>
          <w:sz w:val="24"/>
          <w:szCs w:val="24"/>
        </w:rPr>
        <w:t>The kindergartens are designed to develop fine motor skills in young children through the use of materials</w:t>
      </w:r>
      <w:r>
        <w:rPr>
          <w:rFonts w:ascii="Times New Roman" w:hAnsi="Times New Roman" w:cs="Times New Roman"/>
          <w:sz w:val="24"/>
          <w:szCs w:val="24"/>
        </w:rPr>
        <w:t xml:space="preserve"> and perseverance to figure out how they </w:t>
      </w:r>
      <w:r w:rsidR="00F4619B">
        <w:rPr>
          <w:rFonts w:ascii="Times New Roman" w:hAnsi="Times New Roman" w:cs="Times New Roman"/>
          <w:sz w:val="24"/>
          <w:szCs w:val="24"/>
        </w:rPr>
        <w:t xml:space="preserve">are used to create whatever they desire, </w:t>
      </w:r>
      <w:r w:rsidR="00F4619B">
        <w:rPr>
          <w:rFonts w:ascii="Times New Roman" w:hAnsi="Times New Roman" w:cs="Times New Roman"/>
          <w:sz w:val="24"/>
          <w:szCs w:val="24"/>
        </w:rPr>
        <w:lastRenderedPageBreak/>
        <w:t xml:space="preserve">this he termed as ‘gifts and occupations’. </w:t>
      </w:r>
      <w:r>
        <w:rPr>
          <w:rFonts w:ascii="Times New Roman" w:hAnsi="Times New Roman" w:cs="Times New Roman"/>
          <w:sz w:val="24"/>
          <w:szCs w:val="24"/>
        </w:rPr>
        <w:t>He defined the ‘gifts’ as a series of materials that are designed to explore principles of movement by providing hands-on exploration. The ‘occupations’ are a group of activities designed to further enhance the hands-on exploration and practice of skills,</w:t>
      </w:r>
      <w:r w:rsidRPr="00F4619B">
        <w:rPr>
          <w:rFonts w:ascii="Times New Roman" w:hAnsi="Times New Roman" w:cs="Times New Roman"/>
          <w:color w:val="FF0000"/>
          <w:sz w:val="24"/>
          <w:szCs w:val="24"/>
        </w:rPr>
        <w:t xml:space="preserve"> </w:t>
      </w:r>
      <w:r w:rsidRPr="00F4619B">
        <w:rPr>
          <w:rFonts w:ascii="Times New Roman" w:hAnsi="Times New Roman" w:cs="Times New Roman"/>
          <w:sz w:val="24"/>
          <w:szCs w:val="24"/>
        </w:rPr>
        <w:t>includ</w:t>
      </w:r>
      <w:r w:rsidR="00F4619B">
        <w:rPr>
          <w:rFonts w:ascii="Times New Roman" w:hAnsi="Times New Roman" w:cs="Times New Roman"/>
          <w:sz w:val="24"/>
          <w:szCs w:val="24"/>
        </w:rPr>
        <w:t>ing</w:t>
      </w:r>
      <w:r w:rsidRPr="00F4619B">
        <w:rPr>
          <w:rFonts w:ascii="Times New Roman" w:hAnsi="Times New Roman" w:cs="Times New Roman"/>
          <w:sz w:val="24"/>
          <w:szCs w:val="24"/>
        </w:rPr>
        <w:t xml:space="preserve"> drawing</w:t>
      </w:r>
      <w:r w:rsidR="00F4619B">
        <w:rPr>
          <w:rFonts w:ascii="Times New Roman" w:hAnsi="Times New Roman" w:cs="Times New Roman"/>
          <w:sz w:val="24"/>
          <w:szCs w:val="24"/>
        </w:rPr>
        <w:t xml:space="preserve"> </w:t>
      </w:r>
      <w:r w:rsidRPr="00F4619B">
        <w:rPr>
          <w:rFonts w:ascii="Times New Roman" w:hAnsi="Times New Roman" w:cs="Times New Roman"/>
          <w:sz w:val="24"/>
          <w:szCs w:val="24"/>
        </w:rPr>
        <w:t xml:space="preserve">and cutting. </w:t>
      </w:r>
      <w:r>
        <w:rPr>
          <w:rFonts w:ascii="Times New Roman" w:hAnsi="Times New Roman" w:cs="Times New Roman"/>
          <w:sz w:val="24"/>
          <w:szCs w:val="24"/>
        </w:rPr>
        <w:t>Froebel stated that this approach is designed to allow children uninterrupted time to play and explore their own meanings of how these things work (Bates, 2019).</w:t>
      </w:r>
      <w:r w:rsidR="00BE689C">
        <w:rPr>
          <w:rFonts w:ascii="Times New Roman" w:hAnsi="Times New Roman" w:cs="Times New Roman"/>
          <w:sz w:val="24"/>
          <w:szCs w:val="24"/>
        </w:rPr>
        <w:t xml:space="preserve"> </w:t>
      </w:r>
    </w:p>
    <w:p w14:paraId="39085B2C" w14:textId="77777777" w:rsidR="00956004" w:rsidRDefault="00956004" w:rsidP="00D07780">
      <w:pPr>
        <w:pStyle w:val="NoSpacing"/>
        <w:spacing w:line="360" w:lineRule="auto"/>
        <w:jc w:val="both"/>
        <w:rPr>
          <w:rFonts w:ascii="Times New Roman" w:hAnsi="Times New Roman" w:cs="Times New Roman"/>
          <w:sz w:val="24"/>
          <w:szCs w:val="24"/>
        </w:rPr>
      </w:pPr>
    </w:p>
    <w:p w14:paraId="4CF5A856" w14:textId="77DADD03" w:rsidR="00750154" w:rsidRDefault="00F4619B" w:rsidP="00D0778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Froebel’s kindergarten, children were free to move, play, be active, </w:t>
      </w:r>
      <w:r w:rsidR="00BE63AC">
        <w:rPr>
          <w:rFonts w:ascii="Times New Roman" w:hAnsi="Times New Roman" w:cs="Times New Roman"/>
          <w:sz w:val="24"/>
          <w:szCs w:val="24"/>
        </w:rPr>
        <w:t xml:space="preserve">explore and participate at their own pace. </w:t>
      </w:r>
      <w:r w:rsidR="00956004">
        <w:rPr>
          <w:rFonts w:ascii="Times New Roman" w:hAnsi="Times New Roman" w:cs="Times New Roman"/>
          <w:sz w:val="24"/>
          <w:szCs w:val="24"/>
        </w:rPr>
        <w:t>To me, this sounds like the exact environment I would like my future child to develop in. As well as learning through play, they are actively creating experiences that they will carry throughout their life, all whilst having FUN!</w:t>
      </w:r>
    </w:p>
    <w:p w14:paraId="225DA238" w14:textId="77777777" w:rsidR="00956004" w:rsidRDefault="00956004" w:rsidP="00D07780">
      <w:pPr>
        <w:pStyle w:val="NoSpacing"/>
        <w:spacing w:line="360" w:lineRule="auto"/>
        <w:jc w:val="both"/>
        <w:rPr>
          <w:rFonts w:ascii="Times New Roman" w:hAnsi="Times New Roman" w:cs="Times New Roman"/>
          <w:sz w:val="24"/>
          <w:szCs w:val="24"/>
        </w:rPr>
      </w:pPr>
    </w:p>
    <w:p w14:paraId="7BF13665" w14:textId="47E27633" w:rsidR="00BE63AC" w:rsidRDefault="00CF64E2" w:rsidP="00D07780">
      <w:pPr>
        <w:pStyle w:val="NoSpacing"/>
        <w:spacing w:line="360" w:lineRule="auto"/>
        <w:jc w:val="both"/>
        <w:rPr>
          <w:rFonts w:ascii="Times New Roman" w:hAnsi="Times New Roman" w:cs="Times New Roman"/>
          <w:b/>
          <w:bCs/>
          <w:sz w:val="24"/>
          <w:szCs w:val="24"/>
          <w:u w:val="single"/>
        </w:rPr>
      </w:pPr>
      <w:r w:rsidRPr="00CF64E2">
        <w:rPr>
          <w:rFonts w:ascii="Times New Roman" w:hAnsi="Times New Roman" w:cs="Times New Roman"/>
          <w:b/>
          <w:bCs/>
          <w:sz w:val="24"/>
          <w:szCs w:val="24"/>
          <w:u w:val="single"/>
        </w:rPr>
        <w:t xml:space="preserve">Reward Charts: </w:t>
      </w:r>
      <w:r>
        <w:rPr>
          <w:rFonts w:ascii="Times New Roman" w:hAnsi="Times New Roman" w:cs="Times New Roman"/>
          <w:b/>
          <w:bCs/>
          <w:sz w:val="24"/>
          <w:szCs w:val="24"/>
          <w:u w:val="single"/>
        </w:rPr>
        <w:t>good idea or waste of time</w:t>
      </w:r>
      <w:r w:rsidRPr="00CF64E2">
        <w:rPr>
          <w:rFonts w:ascii="Times New Roman" w:hAnsi="Times New Roman" w:cs="Times New Roman"/>
          <w:b/>
          <w:bCs/>
          <w:sz w:val="24"/>
          <w:szCs w:val="24"/>
          <w:u w:val="single"/>
        </w:rPr>
        <w:t>?</w:t>
      </w:r>
    </w:p>
    <w:p w14:paraId="5B2B3AB1" w14:textId="17FAA2E1" w:rsidR="00E70DF2" w:rsidRDefault="00E70DF2" w:rsidP="00D0778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biggest problems all adults want to solve is children doing exactly what they are asked, when they are asked. Am I right? I thought so! </w:t>
      </w:r>
      <w:r w:rsidR="00CF64E2">
        <w:rPr>
          <w:rFonts w:ascii="Times New Roman" w:hAnsi="Times New Roman" w:cs="Times New Roman"/>
          <w:sz w:val="24"/>
          <w:szCs w:val="24"/>
        </w:rPr>
        <w:t xml:space="preserve">If you were to ask parents their views on reward charts, they will all most probably respond negatively and state that sticker charts in fact do not work. </w:t>
      </w:r>
    </w:p>
    <w:p w14:paraId="05474BE3" w14:textId="1B36F525" w:rsidR="00E70DF2" w:rsidRDefault="00E70DF2" w:rsidP="00D07780">
      <w:pPr>
        <w:pStyle w:val="NoSpacing"/>
        <w:spacing w:line="360" w:lineRule="auto"/>
        <w:jc w:val="both"/>
        <w:rPr>
          <w:rFonts w:ascii="Times New Roman" w:hAnsi="Times New Roman" w:cs="Times New Roman"/>
          <w:sz w:val="24"/>
          <w:szCs w:val="24"/>
        </w:rPr>
      </w:pPr>
    </w:p>
    <w:p w14:paraId="73B28C3F" w14:textId="7BA1CA62" w:rsidR="00E70DF2" w:rsidRDefault="00E70DF2" w:rsidP="00D0778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But let me tell you something, </w:t>
      </w:r>
      <w:r w:rsidR="00BB19C5">
        <w:rPr>
          <w:rFonts w:ascii="Times New Roman" w:hAnsi="Times New Roman" w:cs="Times New Roman"/>
          <w:sz w:val="24"/>
          <w:szCs w:val="24"/>
        </w:rPr>
        <w:t>reward</w:t>
      </w:r>
      <w:r w:rsidR="003035D9">
        <w:rPr>
          <w:rFonts w:ascii="Times New Roman" w:hAnsi="Times New Roman" w:cs="Times New Roman"/>
          <w:sz w:val="24"/>
          <w:szCs w:val="24"/>
        </w:rPr>
        <w:t xml:space="preserve"> charts</w:t>
      </w:r>
      <w:r>
        <w:rPr>
          <w:rFonts w:ascii="Times New Roman" w:hAnsi="Times New Roman" w:cs="Times New Roman"/>
          <w:sz w:val="24"/>
          <w:szCs w:val="24"/>
        </w:rPr>
        <w:t xml:space="preserve"> </w:t>
      </w:r>
      <w:r w:rsidR="003035D9">
        <w:rPr>
          <w:rFonts w:ascii="Times New Roman" w:hAnsi="Times New Roman" w:cs="Times New Roman"/>
          <w:sz w:val="24"/>
          <w:szCs w:val="24"/>
        </w:rPr>
        <w:t xml:space="preserve">might not be suitable for all children, but they </w:t>
      </w:r>
      <w:r>
        <w:rPr>
          <w:rFonts w:ascii="Times New Roman" w:hAnsi="Times New Roman" w:cs="Times New Roman"/>
          <w:sz w:val="24"/>
          <w:szCs w:val="24"/>
        </w:rPr>
        <w:t>in fact DO work</w:t>
      </w:r>
      <w:r w:rsidR="00761D2A">
        <w:rPr>
          <w:rFonts w:ascii="Times New Roman" w:hAnsi="Times New Roman" w:cs="Times New Roman"/>
          <w:sz w:val="24"/>
          <w:szCs w:val="24"/>
        </w:rPr>
        <w:t xml:space="preserve"> and here is a piece of history to explain how. </w:t>
      </w:r>
    </w:p>
    <w:p w14:paraId="54AE6BA8" w14:textId="4264EF3D" w:rsidR="00E70DF2" w:rsidRDefault="00E70DF2" w:rsidP="00D07780">
      <w:pPr>
        <w:pStyle w:val="NoSpacing"/>
        <w:spacing w:line="360" w:lineRule="auto"/>
        <w:jc w:val="both"/>
        <w:rPr>
          <w:rFonts w:ascii="Times New Roman" w:hAnsi="Times New Roman" w:cs="Times New Roman"/>
          <w:sz w:val="24"/>
          <w:szCs w:val="24"/>
        </w:rPr>
      </w:pPr>
    </w:p>
    <w:p w14:paraId="353ABD85" w14:textId="2F8497A4" w:rsidR="00E70DF2" w:rsidRDefault="00E70DF2" w:rsidP="00D0778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Burrhus Frederick Skinner (1904-1990)</w:t>
      </w:r>
      <w:r w:rsidR="00C627E0">
        <w:rPr>
          <w:rFonts w:ascii="Times New Roman" w:hAnsi="Times New Roman" w:cs="Times New Roman"/>
          <w:sz w:val="24"/>
          <w:szCs w:val="24"/>
        </w:rPr>
        <w:t>, commonly known as B.F Skinner (for obvious reasons)</w:t>
      </w:r>
      <w:r>
        <w:rPr>
          <w:rFonts w:ascii="Times New Roman" w:hAnsi="Times New Roman" w:cs="Times New Roman"/>
          <w:sz w:val="24"/>
          <w:szCs w:val="24"/>
        </w:rPr>
        <w:t xml:space="preserve"> became one of the best-known theorists during the 20</w:t>
      </w:r>
      <w:r w:rsidRPr="0063545B">
        <w:rPr>
          <w:rFonts w:ascii="Times New Roman" w:hAnsi="Times New Roman" w:cs="Times New Roman"/>
          <w:sz w:val="24"/>
          <w:szCs w:val="24"/>
          <w:vertAlign w:val="superscript"/>
        </w:rPr>
        <w:t>th</w:t>
      </w:r>
      <w:r>
        <w:rPr>
          <w:rFonts w:ascii="Times New Roman" w:hAnsi="Times New Roman" w:cs="Times New Roman"/>
          <w:sz w:val="24"/>
          <w:szCs w:val="24"/>
        </w:rPr>
        <w:t xml:space="preserve"> century, after he developed the ideas of other behaviourists (including Pavlov and Watson), by subjecting animals and humans to experiments which he termed radical behaviourism. Skinner believed that the best way to understand a behaviour, is to look at the cause of an action and its consequences. He defined his own branch of behaviourism, which he termed ‘operant conditioning’. </w:t>
      </w:r>
      <w:r w:rsidR="003035D9">
        <w:rPr>
          <w:rFonts w:ascii="Times New Roman" w:hAnsi="Times New Roman" w:cs="Times New Roman"/>
          <w:sz w:val="24"/>
          <w:szCs w:val="24"/>
        </w:rPr>
        <w:t xml:space="preserve"> </w:t>
      </w:r>
    </w:p>
    <w:p w14:paraId="19434D98" w14:textId="77777777" w:rsidR="00C627E0" w:rsidRDefault="00C627E0" w:rsidP="00C627E0">
      <w:pPr>
        <w:pStyle w:val="NoSpacing"/>
        <w:spacing w:line="360" w:lineRule="auto"/>
        <w:jc w:val="both"/>
        <w:rPr>
          <w:rFonts w:ascii="Times New Roman" w:hAnsi="Times New Roman" w:cs="Times New Roman"/>
          <w:sz w:val="24"/>
          <w:szCs w:val="24"/>
        </w:rPr>
      </w:pPr>
    </w:p>
    <w:p w14:paraId="48FDE713" w14:textId="3EE4BBA8" w:rsidR="00C627E0" w:rsidRDefault="00C627E0" w:rsidP="00C627E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We can all safely say that as a child we have experienced how certain behaviours affected the probability of receiving a reward or punishment. Well, I can anyway!</w:t>
      </w:r>
    </w:p>
    <w:p w14:paraId="6C314D72" w14:textId="77777777" w:rsidR="003035D9" w:rsidRDefault="003035D9" w:rsidP="00D07780">
      <w:pPr>
        <w:pStyle w:val="NoSpacing"/>
        <w:spacing w:line="360" w:lineRule="auto"/>
        <w:jc w:val="both"/>
        <w:rPr>
          <w:rFonts w:ascii="Times New Roman" w:hAnsi="Times New Roman" w:cs="Times New Roman"/>
          <w:sz w:val="24"/>
          <w:szCs w:val="24"/>
        </w:rPr>
      </w:pPr>
    </w:p>
    <w:p w14:paraId="65F4539D" w14:textId="017883B3" w:rsidR="003035D9" w:rsidRDefault="003035D9" w:rsidP="00D0778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Operant conditioning is a method of learning that can work in two ways, reinforcement and punishment. Desired behaviours which are reinforced causes the frequency of the behaviour to </w:t>
      </w:r>
      <w:r>
        <w:rPr>
          <w:rFonts w:ascii="Times New Roman" w:hAnsi="Times New Roman" w:cs="Times New Roman"/>
          <w:sz w:val="24"/>
          <w:szCs w:val="24"/>
        </w:rPr>
        <w:lastRenderedPageBreak/>
        <w:t>increase. Whereas the punishment of an undesirable behaviour causes the frequency to decrease (Jordan, Carlile and Stack, 2008).</w:t>
      </w:r>
    </w:p>
    <w:p w14:paraId="370C5D2A" w14:textId="4838F340" w:rsidR="003035D9" w:rsidRDefault="003035D9" w:rsidP="00D07780">
      <w:pPr>
        <w:pStyle w:val="NoSpacing"/>
        <w:spacing w:line="360" w:lineRule="auto"/>
        <w:jc w:val="both"/>
        <w:rPr>
          <w:rFonts w:ascii="Times New Roman" w:hAnsi="Times New Roman" w:cs="Times New Roman"/>
          <w:sz w:val="24"/>
          <w:szCs w:val="24"/>
        </w:rPr>
      </w:pPr>
    </w:p>
    <w:p w14:paraId="1F265AC6" w14:textId="38C74CD6" w:rsidR="00CF64E2" w:rsidRDefault="00C627E0" w:rsidP="00D07780">
      <w:pPr>
        <w:pStyle w:val="NoSpacing"/>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14:anchorId="66FA924E" wp14:editId="36E5E850">
            <wp:simplePos x="0" y="0"/>
            <wp:positionH relativeFrom="column">
              <wp:posOffset>2331720</wp:posOffset>
            </wp:positionH>
            <wp:positionV relativeFrom="paragraph">
              <wp:posOffset>34290</wp:posOffset>
            </wp:positionV>
            <wp:extent cx="3686175" cy="2125345"/>
            <wp:effectExtent l="0" t="0" r="9525" b="8255"/>
            <wp:wrapTight wrapText="bothSides">
              <wp:wrapPolygon edited="0">
                <wp:start x="0" y="0"/>
                <wp:lineTo x="0" y="21490"/>
                <wp:lineTo x="21544" y="21490"/>
                <wp:lineTo x="2154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86175" cy="2125345"/>
                    </a:xfrm>
                    <a:prstGeom prst="rect">
                      <a:avLst/>
                    </a:prstGeom>
                    <a:noFill/>
                  </pic:spPr>
                </pic:pic>
              </a:graphicData>
            </a:graphic>
            <wp14:sizeRelH relativeFrom="margin">
              <wp14:pctWidth>0</wp14:pctWidth>
            </wp14:sizeRelH>
            <wp14:sizeRelV relativeFrom="margin">
              <wp14:pctHeight>0</wp14:pctHeight>
            </wp14:sizeRelV>
          </wp:anchor>
        </w:drawing>
      </w:r>
      <w:r w:rsidR="003035D9">
        <w:rPr>
          <w:rFonts w:ascii="Times New Roman" w:hAnsi="Times New Roman" w:cs="Times New Roman"/>
          <w:sz w:val="24"/>
          <w:szCs w:val="24"/>
        </w:rPr>
        <w:t>Skinner studied operant conditioning by conducting experiments in the most famous of his devises, the Skinner Boxes, which were fitted with levers that when pressed produced food pellets and water. Rats were placed in the box and when they pressed the lever, at first by accident then followed by design, the rats realised that food pellets or water would appear. Skinner referred to this as positive reinforcement (Bates, 2019). The positive reinforcement of the pellets increased the probability of the rats pressing the lever again</w:t>
      </w:r>
      <w:r w:rsidR="00772C59">
        <w:rPr>
          <w:rFonts w:ascii="Times New Roman" w:hAnsi="Times New Roman" w:cs="Times New Roman"/>
          <w:sz w:val="24"/>
          <w:szCs w:val="24"/>
        </w:rPr>
        <w:t xml:space="preserve">. </w:t>
      </w:r>
    </w:p>
    <w:p w14:paraId="2E9B1760" w14:textId="7196552E" w:rsidR="00E70DF2" w:rsidRDefault="00E70DF2">
      <w:pPr>
        <w:pStyle w:val="NoSpacing"/>
        <w:spacing w:line="360" w:lineRule="auto"/>
        <w:jc w:val="both"/>
        <w:rPr>
          <w:rFonts w:ascii="Times New Roman" w:hAnsi="Times New Roman" w:cs="Times New Roman"/>
          <w:sz w:val="24"/>
          <w:szCs w:val="24"/>
        </w:rPr>
      </w:pPr>
    </w:p>
    <w:p w14:paraId="7300355A" w14:textId="1344593F" w:rsidR="00F82793" w:rsidRDefault="00F82793" w:rsidP="00F82793">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His work was based on that of Thorndike’s Law of Effect, which proposed that behaviour that is followed by a pleasant consequence is more likely to be repeated, and a behaviour followed by an unpleasant consequence is less likely to be repeated, easy stuff!</w:t>
      </w:r>
    </w:p>
    <w:p w14:paraId="5BAF9E45" w14:textId="77777777" w:rsidR="00F82793" w:rsidRDefault="00F82793" w:rsidP="00F82793">
      <w:pPr>
        <w:pStyle w:val="NoSpacing"/>
        <w:spacing w:line="360" w:lineRule="auto"/>
        <w:jc w:val="both"/>
        <w:rPr>
          <w:rFonts w:ascii="Times New Roman" w:hAnsi="Times New Roman" w:cs="Times New Roman"/>
          <w:sz w:val="24"/>
          <w:szCs w:val="24"/>
        </w:rPr>
      </w:pPr>
    </w:p>
    <w:p w14:paraId="2280CBB2" w14:textId="6A0BA46B" w:rsidR="00F82793" w:rsidRDefault="00F82793" w:rsidP="00F82793">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Skinner advanced on this principle and added the new term reinforcement. He stated that a behaviour that is reinforced (rewarded) is more likely to be repeated, and a behaviour which is not reinforced tends to disappear (McLeod, 2018). He also suggested that the better the reinforcer is, the more quickly a response will be learned. </w:t>
      </w:r>
      <w:r w:rsidRPr="00642430">
        <w:rPr>
          <w:rFonts w:ascii="Times New Roman" w:hAnsi="Times New Roman" w:cs="Times New Roman"/>
          <w:sz w:val="24"/>
          <w:szCs w:val="24"/>
        </w:rPr>
        <w:t xml:space="preserve">Skinner used the term ‘reinforcer’ instead of ‘reward’ as he believed that the term reinforcer has an association with behaviour, whereas reward does not </w:t>
      </w:r>
      <w:r>
        <w:rPr>
          <w:rFonts w:ascii="Times New Roman" w:hAnsi="Times New Roman" w:cs="Times New Roman"/>
          <w:sz w:val="24"/>
          <w:szCs w:val="24"/>
        </w:rPr>
        <w:t xml:space="preserve">(Jordan, Carlile and Stack, 2008). </w:t>
      </w:r>
    </w:p>
    <w:p w14:paraId="2924AAD4" w14:textId="77777777" w:rsidR="00F82793" w:rsidRDefault="00F82793">
      <w:pPr>
        <w:pStyle w:val="NoSpacing"/>
        <w:spacing w:line="360" w:lineRule="auto"/>
        <w:jc w:val="both"/>
        <w:rPr>
          <w:rFonts w:ascii="Times New Roman" w:hAnsi="Times New Roman" w:cs="Times New Roman"/>
          <w:sz w:val="24"/>
          <w:szCs w:val="24"/>
        </w:rPr>
      </w:pPr>
    </w:p>
    <w:p w14:paraId="7E297124" w14:textId="7EBA53BD" w:rsidR="00C627E0" w:rsidRDefault="00F82793">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enough of rats, let’s talk children. </w:t>
      </w:r>
    </w:p>
    <w:p w14:paraId="4D2B79DD" w14:textId="17EEE509" w:rsidR="00F82793" w:rsidRDefault="00F82793">
      <w:pPr>
        <w:pStyle w:val="NoSpacing"/>
        <w:spacing w:line="360" w:lineRule="auto"/>
        <w:jc w:val="both"/>
        <w:rPr>
          <w:rFonts w:ascii="Times New Roman" w:hAnsi="Times New Roman" w:cs="Times New Roman"/>
          <w:sz w:val="24"/>
          <w:szCs w:val="24"/>
        </w:rPr>
      </w:pPr>
    </w:p>
    <w:p w14:paraId="42D54444" w14:textId="5300273F" w:rsidR="00F82793" w:rsidRDefault="00F82793">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Reward charts are a powerful way of encouraging a desirable behaviour or diminishing an undesirable behaviour. A reward chart can show that the individual has worked hard to achieve the reinforcer which will keep them motivated to achieve it again. This way, children will have a better understanding around the behaviours that are acceptable </w:t>
      </w:r>
      <w:r w:rsidR="007059BF">
        <w:rPr>
          <w:rFonts w:ascii="Times New Roman" w:hAnsi="Times New Roman" w:cs="Times New Roman"/>
          <w:sz w:val="24"/>
          <w:szCs w:val="24"/>
        </w:rPr>
        <w:t xml:space="preserve">and those that are not. </w:t>
      </w:r>
    </w:p>
    <w:p w14:paraId="2305BD08" w14:textId="2E31A809" w:rsidR="00F82793" w:rsidRDefault="00F82793">
      <w:pPr>
        <w:pStyle w:val="NoSpacing"/>
        <w:spacing w:line="360" w:lineRule="auto"/>
        <w:jc w:val="both"/>
        <w:rPr>
          <w:rFonts w:ascii="Times New Roman" w:hAnsi="Times New Roman" w:cs="Times New Roman"/>
          <w:sz w:val="24"/>
          <w:szCs w:val="24"/>
        </w:rPr>
      </w:pPr>
    </w:p>
    <w:p w14:paraId="661177C1" w14:textId="40DBAC32" w:rsidR="00F82793" w:rsidRDefault="00F82793">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So where did others go wrong?</w:t>
      </w:r>
    </w:p>
    <w:p w14:paraId="4669E1B7" w14:textId="77777777" w:rsidR="007059BF" w:rsidRDefault="007059BF">
      <w:pPr>
        <w:pStyle w:val="NoSpacing"/>
        <w:spacing w:line="360" w:lineRule="auto"/>
        <w:jc w:val="both"/>
        <w:rPr>
          <w:rFonts w:ascii="Times New Roman" w:hAnsi="Times New Roman" w:cs="Times New Roman"/>
          <w:sz w:val="24"/>
          <w:szCs w:val="24"/>
        </w:rPr>
      </w:pPr>
    </w:p>
    <w:p w14:paraId="7DA2814C" w14:textId="1601E494" w:rsidR="007059BF" w:rsidRDefault="007059BF">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For a reward chart to be successful, the desirable behaviour that you are trying to achieve needs to be clear enough for the child to understand. For example, washing their hands after the bathroom, or completing a given task. It is also important that the reward is decided before the stickers are gained. The reward needs to be something that the child likes and really wants, in order to perform the behaviour well the achieve. As well as identifying the reward</w:t>
      </w:r>
      <w:r w:rsidR="00977576">
        <w:rPr>
          <w:rFonts w:ascii="Times New Roman" w:hAnsi="Times New Roman" w:cs="Times New Roman"/>
          <w:sz w:val="24"/>
          <w:szCs w:val="24"/>
        </w:rPr>
        <w:t xml:space="preserve">, the number of stickers needed to achieve the reward needs to be agreed amongst all those involved to avoid confusion. </w:t>
      </w:r>
    </w:p>
    <w:p w14:paraId="0F384476" w14:textId="61AAB9E3" w:rsidR="00772C59" w:rsidRDefault="00904D28">
      <w:pPr>
        <w:pStyle w:val="NoSpacing"/>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39232F25" wp14:editId="7CCE4EEB">
            <wp:simplePos x="0" y="0"/>
            <wp:positionH relativeFrom="column">
              <wp:posOffset>723900</wp:posOffset>
            </wp:positionH>
            <wp:positionV relativeFrom="page">
              <wp:posOffset>3352800</wp:posOffset>
            </wp:positionV>
            <wp:extent cx="4015105" cy="2838450"/>
            <wp:effectExtent l="0" t="0" r="4445" b="0"/>
            <wp:wrapTight wrapText="bothSides">
              <wp:wrapPolygon edited="0">
                <wp:start x="0" y="0"/>
                <wp:lineTo x="0" y="21455"/>
                <wp:lineTo x="21521" y="21455"/>
                <wp:lineTo x="2152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5105" cy="2838450"/>
                    </a:xfrm>
                    <a:prstGeom prst="rect">
                      <a:avLst/>
                    </a:prstGeom>
                    <a:noFill/>
                  </pic:spPr>
                </pic:pic>
              </a:graphicData>
            </a:graphic>
            <wp14:sizeRelH relativeFrom="margin">
              <wp14:pctWidth>0</wp14:pctWidth>
            </wp14:sizeRelH>
            <wp14:sizeRelV relativeFrom="margin">
              <wp14:pctHeight>0</wp14:pctHeight>
            </wp14:sizeRelV>
          </wp:anchor>
        </w:drawing>
      </w:r>
    </w:p>
    <w:p w14:paraId="32E2AAB1" w14:textId="6FB96FE2" w:rsidR="00772C59" w:rsidRDefault="00772C59">
      <w:pPr>
        <w:pStyle w:val="NoSpacing"/>
        <w:spacing w:line="360" w:lineRule="auto"/>
        <w:jc w:val="both"/>
        <w:rPr>
          <w:rFonts w:ascii="Times New Roman" w:hAnsi="Times New Roman" w:cs="Times New Roman"/>
          <w:sz w:val="24"/>
          <w:szCs w:val="24"/>
        </w:rPr>
      </w:pPr>
    </w:p>
    <w:p w14:paraId="2AA9B787" w14:textId="6C3DC453" w:rsidR="00A86EEC" w:rsidRPr="00A86EEC" w:rsidRDefault="00A86EEC" w:rsidP="00A86EEC">
      <w:pPr>
        <w:pStyle w:val="NoSpacing"/>
        <w:spacing w:line="360" w:lineRule="auto"/>
        <w:rPr>
          <w:rFonts w:ascii="Times New Roman" w:hAnsi="Times New Roman" w:cs="Times New Roman"/>
          <w:b/>
          <w:bCs/>
          <w:sz w:val="24"/>
          <w:szCs w:val="24"/>
        </w:rPr>
      </w:pPr>
    </w:p>
    <w:p w14:paraId="0DE3C82C" w14:textId="77777777" w:rsidR="00772C59" w:rsidRDefault="00772C59" w:rsidP="00A86EEC">
      <w:pPr>
        <w:pStyle w:val="NoSpacing"/>
        <w:spacing w:line="360" w:lineRule="auto"/>
        <w:rPr>
          <w:rFonts w:ascii="Times New Roman" w:hAnsi="Times New Roman" w:cs="Times New Roman"/>
          <w:b/>
          <w:bCs/>
          <w:sz w:val="24"/>
          <w:szCs w:val="24"/>
          <w:u w:val="single"/>
        </w:rPr>
      </w:pPr>
    </w:p>
    <w:p w14:paraId="1BA8662D" w14:textId="77777777" w:rsidR="00772C59" w:rsidRDefault="00772C59" w:rsidP="00A86EEC">
      <w:pPr>
        <w:pStyle w:val="NoSpacing"/>
        <w:spacing w:line="360" w:lineRule="auto"/>
        <w:rPr>
          <w:rFonts w:ascii="Times New Roman" w:hAnsi="Times New Roman" w:cs="Times New Roman"/>
          <w:b/>
          <w:bCs/>
          <w:sz w:val="24"/>
          <w:szCs w:val="24"/>
          <w:u w:val="single"/>
        </w:rPr>
      </w:pPr>
    </w:p>
    <w:p w14:paraId="7A1B0137" w14:textId="77777777" w:rsidR="00772C59" w:rsidRDefault="00772C59" w:rsidP="00A86EEC">
      <w:pPr>
        <w:pStyle w:val="NoSpacing"/>
        <w:spacing w:line="360" w:lineRule="auto"/>
        <w:rPr>
          <w:rFonts w:ascii="Times New Roman" w:hAnsi="Times New Roman" w:cs="Times New Roman"/>
          <w:b/>
          <w:bCs/>
          <w:sz w:val="24"/>
          <w:szCs w:val="24"/>
          <w:u w:val="single"/>
        </w:rPr>
      </w:pPr>
    </w:p>
    <w:p w14:paraId="26A56F2F" w14:textId="77777777" w:rsidR="00772C59" w:rsidRDefault="00772C59" w:rsidP="00A86EEC">
      <w:pPr>
        <w:pStyle w:val="NoSpacing"/>
        <w:spacing w:line="360" w:lineRule="auto"/>
        <w:rPr>
          <w:rFonts w:ascii="Times New Roman" w:hAnsi="Times New Roman" w:cs="Times New Roman"/>
          <w:b/>
          <w:bCs/>
          <w:sz w:val="24"/>
          <w:szCs w:val="24"/>
          <w:u w:val="single"/>
        </w:rPr>
      </w:pPr>
    </w:p>
    <w:p w14:paraId="30E52002" w14:textId="77777777" w:rsidR="00772C59" w:rsidRDefault="00772C59" w:rsidP="00A86EEC">
      <w:pPr>
        <w:pStyle w:val="NoSpacing"/>
        <w:spacing w:line="360" w:lineRule="auto"/>
        <w:rPr>
          <w:rFonts w:ascii="Times New Roman" w:hAnsi="Times New Roman" w:cs="Times New Roman"/>
          <w:b/>
          <w:bCs/>
          <w:sz w:val="24"/>
          <w:szCs w:val="24"/>
          <w:u w:val="single"/>
        </w:rPr>
      </w:pPr>
    </w:p>
    <w:p w14:paraId="4EA07F85" w14:textId="77777777" w:rsidR="00772C59" w:rsidRDefault="00772C59" w:rsidP="00A86EEC">
      <w:pPr>
        <w:pStyle w:val="NoSpacing"/>
        <w:spacing w:line="360" w:lineRule="auto"/>
        <w:rPr>
          <w:rFonts w:ascii="Times New Roman" w:hAnsi="Times New Roman" w:cs="Times New Roman"/>
          <w:b/>
          <w:bCs/>
          <w:sz w:val="24"/>
          <w:szCs w:val="24"/>
          <w:u w:val="single"/>
        </w:rPr>
      </w:pPr>
    </w:p>
    <w:p w14:paraId="5015DC52" w14:textId="77777777" w:rsidR="00772C59" w:rsidRDefault="00772C59" w:rsidP="00A86EEC">
      <w:pPr>
        <w:pStyle w:val="NoSpacing"/>
        <w:spacing w:line="360" w:lineRule="auto"/>
        <w:rPr>
          <w:rFonts w:ascii="Times New Roman" w:hAnsi="Times New Roman" w:cs="Times New Roman"/>
          <w:b/>
          <w:bCs/>
          <w:sz w:val="24"/>
          <w:szCs w:val="24"/>
          <w:u w:val="single"/>
        </w:rPr>
      </w:pPr>
    </w:p>
    <w:p w14:paraId="58CED0FC" w14:textId="45F977B4" w:rsidR="00772C59" w:rsidRDefault="00772C59" w:rsidP="00A86EEC">
      <w:pPr>
        <w:pStyle w:val="NoSpacing"/>
        <w:spacing w:line="360" w:lineRule="auto"/>
        <w:rPr>
          <w:rFonts w:ascii="Times New Roman" w:hAnsi="Times New Roman" w:cs="Times New Roman"/>
          <w:b/>
          <w:bCs/>
          <w:sz w:val="24"/>
          <w:szCs w:val="24"/>
          <w:u w:val="single"/>
        </w:rPr>
      </w:pPr>
    </w:p>
    <w:p w14:paraId="0E71FD26" w14:textId="77777777" w:rsidR="00C534E6" w:rsidRDefault="00C534E6" w:rsidP="00A86EEC">
      <w:pPr>
        <w:pStyle w:val="NoSpacing"/>
        <w:spacing w:line="360" w:lineRule="auto"/>
        <w:rPr>
          <w:rFonts w:ascii="Times New Roman" w:hAnsi="Times New Roman" w:cs="Times New Roman"/>
          <w:b/>
          <w:bCs/>
          <w:sz w:val="24"/>
          <w:szCs w:val="24"/>
          <w:u w:val="single"/>
        </w:rPr>
      </w:pPr>
    </w:p>
    <w:p w14:paraId="2FA950FD" w14:textId="46A4C494" w:rsidR="001E57DA" w:rsidRPr="001E57DA" w:rsidRDefault="001E57DA" w:rsidP="00A86EE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(Li, 2021).</w:t>
      </w:r>
    </w:p>
    <w:p w14:paraId="1B16F11F" w14:textId="77777777" w:rsidR="00772C59" w:rsidRDefault="00772C59" w:rsidP="00A86EEC">
      <w:pPr>
        <w:pStyle w:val="NoSpacing"/>
        <w:spacing w:line="360" w:lineRule="auto"/>
        <w:rPr>
          <w:rFonts w:ascii="Times New Roman" w:hAnsi="Times New Roman" w:cs="Times New Roman"/>
          <w:b/>
          <w:bCs/>
          <w:sz w:val="24"/>
          <w:szCs w:val="24"/>
          <w:u w:val="single"/>
        </w:rPr>
      </w:pPr>
    </w:p>
    <w:p w14:paraId="36FCA3A8" w14:textId="75848F02" w:rsidR="00F97320" w:rsidRPr="00F97320" w:rsidRDefault="00A86EEC" w:rsidP="00F97320">
      <w:pPr>
        <w:pStyle w:val="NoSpacing"/>
        <w:spacing w:line="360" w:lineRule="auto"/>
        <w:rPr>
          <w:rFonts w:ascii="Times New Roman" w:hAnsi="Times New Roman" w:cs="Times New Roman"/>
          <w:b/>
          <w:bCs/>
          <w:sz w:val="24"/>
          <w:szCs w:val="24"/>
          <w:u w:val="single"/>
        </w:rPr>
      </w:pPr>
      <w:r w:rsidRPr="00A86EEC">
        <w:rPr>
          <w:rFonts w:ascii="Times New Roman" w:hAnsi="Times New Roman" w:cs="Times New Roman"/>
          <w:b/>
          <w:bCs/>
          <w:sz w:val="24"/>
          <w:szCs w:val="24"/>
          <w:u w:val="single"/>
        </w:rPr>
        <w:t>Theoretical Approaches linked to Froebel’s Kindergarten and Skinner’s Operant Conditionin</w:t>
      </w:r>
      <w:r w:rsidR="00F97320">
        <w:rPr>
          <w:rFonts w:ascii="Times New Roman" w:hAnsi="Times New Roman" w:cs="Times New Roman"/>
          <w:b/>
          <w:bCs/>
          <w:sz w:val="24"/>
          <w:szCs w:val="24"/>
          <w:u w:val="single"/>
        </w:rPr>
        <w:t>g</w:t>
      </w:r>
      <w:r w:rsidR="00F97320">
        <w:rPr>
          <w:rFonts w:ascii="Times New Roman" w:hAnsi="Times New Roman" w:cs="Times New Roman"/>
          <w:sz w:val="24"/>
          <w:szCs w:val="24"/>
        </w:rPr>
        <w:t xml:space="preserve"> </w:t>
      </w:r>
    </w:p>
    <w:p w14:paraId="6B223F58" w14:textId="1C85F865" w:rsidR="00F97320" w:rsidRDefault="00F97320" w:rsidP="00A86EEC">
      <w:pPr>
        <w:pStyle w:val="NoSpacing"/>
        <w:spacing w:line="360" w:lineRule="auto"/>
        <w:jc w:val="both"/>
        <w:rPr>
          <w:rFonts w:ascii="Times New Roman" w:hAnsi="Times New Roman" w:cs="Times New Roman"/>
          <w:sz w:val="24"/>
          <w:szCs w:val="24"/>
        </w:rPr>
      </w:pPr>
    </w:p>
    <w:p w14:paraId="5A9702C5" w14:textId="4EFBA0FF" w:rsidR="00086CBF" w:rsidRPr="00086CBF" w:rsidRDefault="00086CBF" w:rsidP="00A86EEC">
      <w:pPr>
        <w:pStyle w:val="NoSpacing"/>
        <w:spacing w:line="360" w:lineRule="auto"/>
        <w:jc w:val="both"/>
        <w:rPr>
          <w:rFonts w:ascii="Times New Roman" w:hAnsi="Times New Roman" w:cs="Times New Roman"/>
          <w:sz w:val="24"/>
          <w:szCs w:val="24"/>
          <w:u w:val="single"/>
        </w:rPr>
      </w:pPr>
      <w:r w:rsidRPr="00086CBF">
        <w:rPr>
          <w:rFonts w:ascii="Times New Roman" w:hAnsi="Times New Roman" w:cs="Times New Roman"/>
          <w:sz w:val="24"/>
          <w:szCs w:val="24"/>
          <w:u w:val="single"/>
        </w:rPr>
        <w:t>Behaviourism</w:t>
      </w:r>
    </w:p>
    <w:p w14:paraId="3FA34123" w14:textId="151F418B" w:rsidR="00F97320" w:rsidRDefault="00A86EEC" w:rsidP="00A86EE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Behaviourism is defined as “a theory of which all states of behaviour are learned through interaction with the environment” (McLeod, 2020). T</w:t>
      </w:r>
      <w:r w:rsidR="00F97320">
        <w:rPr>
          <w:rFonts w:ascii="Times New Roman" w:hAnsi="Times New Roman" w:cs="Times New Roman"/>
          <w:sz w:val="24"/>
          <w:szCs w:val="24"/>
        </w:rPr>
        <w:t>o put it simply</w:t>
      </w:r>
      <w:r>
        <w:rPr>
          <w:rFonts w:ascii="Times New Roman" w:hAnsi="Times New Roman" w:cs="Times New Roman"/>
          <w:sz w:val="24"/>
          <w:szCs w:val="24"/>
        </w:rPr>
        <w:t>, behaviourism is based on the relationship between a stimulus and a response.</w:t>
      </w:r>
      <w:r w:rsidRPr="004C23B3">
        <w:rPr>
          <w:rFonts w:ascii="Times New Roman" w:hAnsi="Times New Roman" w:cs="Times New Roman"/>
          <w:sz w:val="24"/>
          <w:szCs w:val="24"/>
        </w:rPr>
        <w:t xml:space="preserve"> </w:t>
      </w:r>
    </w:p>
    <w:p w14:paraId="1BA6CED3" w14:textId="77777777" w:rsidR="00F97320" w:rsidRDefault="00F97320" w:rsidP="00A86EEC">
      <w:pPr>
        <w:pStyle w:val="NoSpacing"/>
        <w:spacing w:line="360" w:lineRule="auto"/>
        <w:jc w:val="both"/>
        <w:rPr>
          <w:rFonts w:ascii="Times New Roman" w:hAnsi="Times New Roman" w:cs="Times New Roman"/>
          <w:sz w:val="24"/>
          <w:szCs w:val="24"/>
        </w:rPr>
      </w:pPr>
    </w:p>
    <w:p w14:paraId="651DD029" w14:textId="77777777" w:rsidR="00E5299E" w:rsidRDefault="00A86EEC" w:rsidP="00A86EE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Behaviourism evolved in the early twentieth century and adopted its name from John Watson’s paper on ‘Psychology As The Behaviourist Views It” in 1915. </w:t>
      </w:r>
      <w:r w:rsidRPr="00734FCD">
        <w:rPr>
          <w:rFonts w:ascii="Times New Roman" w:hAnsi="Times New Roman" w:cs="Times New Roman"/>
          <w:sz w:val="24"/>
          <w:szCs w:val="24"/>
        </w:rPr>
        <w:t>The most classic behaviourists include Ivan Pavlov (1849-1926), John Watson (1878-1958), and Edward Thorndike (1874-</w:t>
      </w:r>
      <w:r w:rsidRPr="00734FCD">
        <w:rPr>
          <w:rFonts w:ascii="Times New Roman" w:hAnsi="Times New Roman" w:cs="Times New Roman"/>
          <w:sz w:val="24"/>
          <w:szCs w:val="24"/>
        </w:rPr>
        <w:lastRenderedPageBreak/>
        <w:t xml:space="preserve">1949). As well as </w:t>
      </w:r>
      <w:r w:rsidR="00FC2520">
        <w:rPr>
          <w:rFonts w:ascii="Times New Roman" w:hAnsi="Times New Roman" w:cs="Times New Roman"/>
          <w:sz w:val="24"/>
          <w:szCs w:val="24"/>
        </w:rPr>
        <w:t>B.F</w:t>
      </w:r>
      <w:r w:rsidRPr="00734FCD">
        <w:rPr>
          <w:rFonts w:ascii="Times New Roman" w:hAnsi="Times New Roman" w:cs="Times New Roman"/>
          <w:sz w:val="24"/>
          <w:szCs w:val="24"/>
        </w:rPr>
        <w:t xml:space="preserve"> Skinner (1904-1990) who extended the work of the classical behaviourists and is probably the most influential behaviour theorist today</w:t>
      </w:r>
      <w:r>
        <w:rPr>
          <w:rFonts w:ascii="Times New Roman" w:hAnsi="Times New Roman" w:cs="Times New Roman"/>
          <w:sz w:val="24"/>
          <w:szCs w:val="24"/>
        </w:rPr>
        <w:t xml:space="preserve"> (Overall, 2007). </w:t>
      </w:r>
    </w:p>
    <w:p w14:paraId="5D75E908" w14:textId="77777777" w:rsidR="00E5299E" w:rsidRDefault="00E5299E" w:rsidP="00A86EEC">
      <w:pPr>
        <w:pStyle w:val="NoSpacing"/>
        <w:spacing w:line="360" w:lineRule="auto"/>
        <w:jc w:val="both"/>
        <w:rPr>
          <w:rFonts w:ascii="Times New Roman" w:hAnsi="Times New Roman" w:cs="Times New Roman"/>
          <w:sz w:val="24"/>
          <w:szCs w:val="24"/>
        </w:rPr>
      </w:pPr>
    </w:p>
    <w:p w14:paraId="422F01C9" w14:textId="43C7A79C" w:rsidR="00A86EEC" w:rsidRDefault="00A86EEC" w:rsidP="00A86EE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became an independent approach with many of its principles developed by psychologists working with animals and then transferring these theories to human beings. The foundation of behaviourism is that organisms need to be directed, and if the stimulus is something that they desire (a reward) or fear (a punishment), they will react accordingly with an observable change in behaviour. </w:t>
      </w:r>
      <w:r w:rsidRPr="00B37967">
        <w:rPr>
          <w:rFonts w:ascii="Times New Roman" w:hAnsi="Times New Roman" w:cs="Times New Roman"/>
          <w:sz w:val="24"/>
          <w:szCs w:val="24"/>
        </w:rPr>
        <w:t xml:space="preserve"> </w:t>
      </w:r>
      <w:r>
        <w:rPr>
          <w:rFonts w:ascii="Times New Roman" w:hAnsi="Times New Roman" w:cs="Times New Roman"/>
          <w:sz w:val="24"/>
          <w:szCs w:val="24"/>
        </w:rPr>
        <w:t>Although, the principles that underpin some theories for behaviourism may be considered as unethical.</w:t>
      </w:r>
      <w:r w:rsidRPr="003D6520">
        <w:rPr>
          <w:rFonts w:ascii="Times New Roman" w:hAnsi="Times New Roman" w:cs="Times New Roman"/>
          <w:sz w:val="24"/>
          <w:szCs w:val="24"/>
        </w:rPr>
        <w:t xml:space="preserve"> </w:t>
      </w:r>
      <w:r>
        <w:rPr>
          <w:rFonts w:ascii="Times New Roman" w:hAnsi="Times New Roman" w:cs="Times New Roman"/>
          <w:sz w:val="24"/>
          <w:szCs w:val="24"/>
        </w:rPr>
        <w:t xml:space="preserve">However, behaviourism remains a foundation for teachers in the </w:t>
      </w:r>
      <w:r w:rsidR="008261EE">
        <w:rPr>
          <w:rFonts w:ascii="Times New Roman" w:hAnsi="Times New Roman" w:cs="Times New Roman"/>
          <w:sz w:val="24"/>
          <w:szCs w:val="24"/>
        </w:rPr>
        <w:t>21</w:t>
      </w:r>
      <w:r w:rsidR="008261EE" w:rsidRPr="00794222">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and is regularly used for those individuals who need direction (Bates, 2019). </w:t>
      </w:r>
    </w:p>
    <w:p w14:paraId="2064472D" w14:textId="77777777" w:rsidR="00A86EEC" w:rsidRDefault="00A86EEC" w:rsidP="00A86EEC">
      <w:pPr>
        <w:pStyle w:val="NoSpacing"/>
        <w:spacing w:line="360" w:lineRule="auto"/>
        <w:jc w:val="both"/>
        <w:rPr>
          <w:rFonts w:ascii="Times New Roman" w:hAnsi="Times New Roman" w:cs="Times New Roman"/>
          <w:sz w:val="24"/>
          <w:szCs w:val="24"/>
        </w:rPr>
      </w:pPr>
    </w:p>
    <w:p w14:paraId="09BDC150" w14:textId="1CF5892A" w:rsidR="00466FF1" w:rsidRDefault="00A86EEC" w:rsidP="00A86EE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Behaviourists believe that we learn new behaviour through classical or operant conditioning and emphasises the role of environmental factors in influencing behaviour, with the near exclusion of innate factors (McLeod, 2020). </w:t>
      </w:r>
    </w:p>
    <w:p w14:paraId="57CA4ECA" w14:textId="08AF0D28" w:rsidR="00466FF1" w:rsidRDefault="00466FF1" w:rsidP="00A86EEC">
      <w:pPr>
        <w:pStyle w:val="NoSpacing"/>
        <w:spacing w:line="360" w:lineRule="auto"/>
        <w:jc w:val="both"/>
        <w:rPr>
          <w:rFonts w:ascii="Times New Roman" w:hAnsi="Times New Roman" w:cs="Times New Roman"/>
          <w:sz w:val="24"/>
          <w:szCs w:val="24"/>
        </w:rPr>
      </w:pPr>
    </w:p>
    <w:p w14:paraId="5D36CCD3" w14:textId="3E987067" w:rsidR="00466FF1" w:rsidRDefault="00904D28" w:rsidP="00A86EEC">
      <w:pPr>
        <w:pStyle w:val="NoSpacing"/>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7216" behindDoc="1" locked="0" layoutInCell="1" allowOverlap="1" wp14:anchorId="1E97AC29" wp14:editId="38F495C4">
            <wp:simplePos x="0" y="0"/>
            <wp:positionH relativeFrom="column">
              <wp:posOffset>624840</wp:posOffset>
            </wp:positionH>
            <wp:positionV relativeFrom="paragraph">
              <wp:posOffset>57785</wp:posOffset>
            </wp:positionV>
            <wp:extent cx="4099560" cy="2733040"/>
            <wp:effectExtent l="0" t="0" r="0" b="0"/>
            <wp:wrapTight wrapText="bothSides">
              <wp:wrapPolygon edited="0">
                <wp:start x="0" y="0"/>
                <wp:lineTo x="0" y="21379"/>
                <wp:lineTo x="21480" y="21379"/>
                <wp:lineTo x="2148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99560" cy="2733040"/>
                    </a:xfrm>
                    <a:prstGeom prst="rect">
                      <a:avLst/>
                    </a:prstGeom>
                    <a:noFill/>
                  </pic:spPr>
                </pic:pic>
              </a:graphicData>
            </a:graphic>
          </wp:anchor>
        </w:drawing>
      </w:r>
    </w:p>
    <w:p w14:paraId="6E1827AA" w14:textId="516FDE98" w:rsidR="00466FF1" w:rsidRDefault="00466FF1" w:rsidP="00A86EEC">
      <w:pPr>
        <w:pStyle w:val="NoSpacing"/>
        <w:spacing w:line="360" w:lineRule="auto"/>
        <w:jc w:val="both"/>
        <w:rPr>
          <w:rFonts w:ascii="Times New Roman" w:hAnsi="Times New Roman" w:cs="Times New Roman"/>
          <w:sz w:val="24"/>
          <w:szCs w:val="24"/>
        </w:rPr>
      </w:pPr>
    </w:p>
    <w:p w14:paraId="7E948902" w14:textId="4435CF01" w:rsidR="00466FF1" w:rsidRDefault="00466FF1" w:rsidP="00A86EEC">
      <w:pPr>
        <w:pStyle w:val="NoSpacing"/>
        <w:spacing w:line="360" w:lineRule="auto"/>
        <w:jc w:val="both"/>
        <w:rPr>
          <w:rFonts w:ascii="Times New Roman" w:hAnsi="Times New Roman" w:cs="Times New Roman"/>
          <w:sz w:val="24"/>
          <w:szCs w:val="24"/>
        </w:rPr>
      </w:pPr>
    </w:p>
    <w:p w14:paraId="2BC3E131" w14:textId="6CF80CBE" w:rsidR="00466FF1" w:rsidRDefault="00466FF1" w:rsidP="00A86EEC">
      <w:pPr>
        <w:pStyle w:val="NoSpacing"/>
        <w:spacing w:line="360" w:lineRule="auto"/>
        <w:jc w:val="both"/>
        <w:rPr>
          <w:rFonts w:ascii="Times New Roman" w:hAnsi="Times New Roman" w:cs="Times New Roman"/>
          <w:sz w:val="24"/>
          <w:szCs w:val="24"/>
        </w:rPr>
      </w:pPr>
    </w:p>
    <w:p w14:paraId="46D85BB6" w14:textId="77777777" w:rsidR="00466FF1" w:rsidRDefault="00466FF1" w:rsidP="00A86EEC">
      <w:pPr>
        <w:pStyle w:val="NoSpacing"/>
        <w:spacing w:line="360" w:lineRule="auto"/>
        <w:jc w:val="both"/>
        <w:rPr>
          <w:rFonts w:ascii="Times New Roman" w:hAnsi="Times New Roman" w:cs="Times New Roman"/>
          <w:sz w:val="24"/>
          <w:szCs w:val="24"/>
        </w:rPr>
      </w:pPr>
    </w:p>
    <w:p w14:paraId="2D2561E9" w14:textId="77777777" w:rsidR="00466FF1" w:rsidRDefault="00466FF1" w:rsidP="00A86EEC">
      <w:pPr>
        <w:pStyle w:val="NoSpacing"/>
        <w:spacing w:line="360" w:lineRule="auto"/>
        <w:jc w:val="both"/>
        <w:rPr>
          <w:rFonts w:ascii="Times New Roman" w:hAnsi="Times New Roman" w:cs="Times New Roman"/>
          <w:sz w:val="24"/>
          <w:szCs w:val="24"/>
        </w:rPr>
      </w:pPr>
    </w:p>
    <w:p w14:paraId="7AAA992F" w14:textId="77777777" w:rsidR="00466FF1" w:rsidRDefault="00466FF1" w:rsidP="00A86EEC">
      <w:pPr>
        <w:pStyle w:val="NoSpacing"/>
        <w:spacing w:line="360" w:lineRule="auto"/>
        <w:jc w:val="both"/>
        <w:rPr>
          <w:rFonts w:ascii="Times New Roman" w:hAnsi="Times New Roman" w:cs="Times New Roman"/>
          <w:sz w:val="24"/>
          <w:szCs w:val="24"/>
        </w:rPr>
      </w:pPr>
    </w:p>
    <w:p w14:paraId="53E02170" w14:textId="77777777" w:rsidR="00466FF1" w:rsidRDefault="00466FF1" w:rsidP="00A86EEC">
      <w:pPr>
        <w:pStyle w:val="NoSpacing"/>
        <w:spacing w:line="360" w:lineRule="auto"/>
        <w:jc w:val="both"/>
        <w:rPr>
          <w:rFonts w:ascii="Times New Roman" w:hAnsi="Times New Roman" w:cs="Times New Roman"/>
          <w:sz w:val="24"/>
          <w:szCs w:val="24"/>
        </w:rPr>
      </w:pPr>
    </w:p>
    <w:p w14:paraId="4D984C18" w14:textId="77777777" w:rsidR="00466FF1" w:rsidRDefault="00466FF1" w:rsidP="00A86EEC">
      <w:pPr>
        <w:pStyle w:val="NoSpacing"/>
        <w:spacing w:line="360" w:lineRule="auto"/>
        <w:jc w:val="both"/>
        <w:rPr>
          <w:rFonts w:ascii="Times New Roman" w:hAnsi="Times New Roman" w:cs="Times New Roman"/>
          <w:sz w:val="24"/>
          <w:szCs w:val="24"/>
        </w:rPr>
      </w:pPr>
    </w:p>
    <w:p w14:paraId="719A96E9" w14:textId="729E0AB8" w:rsidR="00466FF1" w:rsidRDefault="00466FF1" w:rsidP="00A86EEC">
      <w:pPr>
        <w:pStyle w:val="NoSpacing"/>
        <w:spacing w:line="360" w:lineRule="auto"/>
        <w:jc w:val="both"/>
        <w:rPr>
          <w:rFonts w:ascii="Times New Roman" w:hAnsi="Times New Roman" w:cs="Times New Roman"/>
          <w:sz w:val="24"/>
          <w:szCs w:val="24"/>
        </w:rPr>
      </w:pPr>
    </w:p>
    <w:p w14:paraId="4F5AE647" w14:textId="77777777" w:rsidR="00E5299E" w:rsidRDefault="00E5299E" w:rsidP="00A86EEC">
      <w:pPr>
        <w:pStyle w:val="NoSpacing"/>
        <w:spacing w:line="360" w:lineRule="auto"/>
        <w:jc w:val="both"/>
        <w:rPr>
          <w:rFonts w:ascii="Times New Roman" w:hAnsi="Times New Roman" w:cs="Times New Roman"/>
          <w:sz w:val="24"/>
          <w:szCs w:val="24"/>
        </w:rPr>
      </w:pPr>
    </w:p>
    <w:p w14:paraId="340E16A0" w14:textId="6333A557" w:rsidR="00466FF1" w:rsidRDefault="00466FF1" w:rsidP="00A86EE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(Verywell, 2020). </w:t>
      </w:r>
    </w:p>
    <w:p w14:paraId="2112E4BD" w14:textId="77777777" w:rsidR="008261EE" w:rsidRDefault="008261EE" w:rsidP="00A86EEC">
      <w:pPr>
        <w:pStyle w:val="NoSpacing"/>
        <w:spacing w:line="360" w:lineRule="auto"/>
        <w:jc w:val="both"/>
        <w:rPr>
          <w:rFonts w:ascii="Times New Roman" w:hAnsi="Times New Roman" w:cs="Times New Roman"/>
          <w:sz w:val="24"/>
          <w:szCs w:val="24"/>
        </w:rPr>
      </w:pPr>
    </w:p>
    <w:p w14:paraId="0AE85B5A" w14:textId="77777777" w:rsidR="00630AE1" w:rsidRDefault="00A86EEC" w:rsidP="00A86EE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Some behaviourists believe that if no observable change has taken place, no learning has occurred and that learning is a permanent change in behaviour as a result of an experience (Jordan, Carlile and Stack, 2008).</w:t>
      </w:r>
      <w:r w:rsidRPr="00B37967">
        <w:rPr>
          <w:rFonts w:ascii="Times New Roman" w:hAnsi="Times New Roman" w:cs="Times New Roman"/>
          <w:sz w:val="24"/>
          <w:szCs w:val="24"/>
        </w:rPr>
        <w:t xml:space="preserve"> </w:t>
      </w:r>
    </w:p>
    <w:p w14:paraId="420B43F1" w14:textId="497C1A4E" w:rsidR="00A86EEC" w:rsidRDefault="00A86EEC" w:rsidP="00A86EE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Behaviourism is suggested to be a teacher led activity, where the teacher is in control of what needs to be done, how it will be done, and what observable change in behaviour needs to be produced (Bates, 2019). Behaviour techniques that have stemmed from the theories of </w:t>
      </w:r>
      <w:r>
        <w:rPr>
          <w:rFonts w:ascii="Times New Roman" w:hAnsi="Times New Roman" w:cs="Times New Roman"/>
          <w:sz w:val="24"/>
          <w:szCs w:val="24"/>
        </w:rPr>
        <w:lastRenderedPageBreak/>
        <w:t>behaviour psychologists are regularly applied in educational settings, especially in behaviour management and in the classroom. There has been much criticism around behaviourism, in which behaviourism fails to explain the learning that takes place without a reinforcement or punishment</w:t>
      </w:r>
      <w:r w:rsidR="00C01D4D">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453A500A" w14:textId="265C43A9" w:rsidR="00A86EEC" w:rsidRDefault="00A86EEC" w:rsidP="00A86EEC">
      <w:pPr>
        <w:pStyle w:val="NoSpacing"/>
        <w:spacing w:line="360" w:lineRule="auto"/>
        <w:jc w:val="both"/>
        <w:rPr>
          <w:rFonts w:ascii="Times New Roman" w:hAnsi="Times New Roman" w:cs="Times New Roman"/>
          <w:sz w:val="24"/>
          <w:szCs w:val="24"/>
        </w:rPr>
      </w:pPr>
    </w:p>
    <w:p w14:paraId="3C9C68E3" w14:textId="6B2C3BA3" w:rsidR="00086CBF" w:rsidRPr="00086CBF" w:rsidRDefault="00086CBF" w:rsidP="00A86EEC">
      <w:pPr>
        <w:pStyle w:val="NoSpacing"/>
        <w:spacing w:line="360" w:lineRule="auto"/>
        <w:jc w:val="both"/>
        <w:rPr>
          <w:rFonts w:ascii="Times New Roman" w:hAnsi="Times New Roman" w:cs="Times New Roman"/>
          <w:sz w:val="24"/>
          <w:szCs w:val="24"/>
          <w:u w:val="single"/>
        </w:rPr>
      </w:pPr>
      <w:r w:rsidRPr="00086CBF">
        <w:rPr>
          <w:rFonts w:ascii="Times New Roman" w:hAnsi="Times New Roman" w:cs="Times New Roman"/>
          <w:sz w:val="24"/>
          <w:szCs w:val="24"/>
          <w:u w:val="single"/>
        </w:rPr>
        <w:t>Constructivism</w:t>
      </w:r>
    </w:p>
    <w:p w14:paraId="4A72C11F" w14:textId="77777777" w:rsidR="00086CBF" w:rsidRDefault="00A86EEC" w:rsidP="00A86EE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Behaviourists will assert that learning can be achieved if their desired behaviours are reinforced appropriately. Whereas the learner is the recipient in behaviourism, constructivism places the learner and their needs at the centre (Overall 2007). Constructivism developed in the first half of the 20</w:t>
      </w:r>
      <w:r w:rsidRPr="00D56D93">
        <w:rPr>
          <w:rFonts w:ascii="Times New Roman" w:hAnsi="Times New Roman" w:cs="Times New Roman"/>
          <w:sz w:val="24"/>
          <w:szCs w:val="24"/>
          <w:vertAlign w:val="superscript"/>
        </w:rPr>
        <w:t>th</w:t>
      </w:r>
      <w:r>
        <w:rPr>
          <w:rFonts w:ascii="Times New Roman" w:hAnsi="Times New Roman" w:cs="Times New Roman"/>
          <w:sz w:val="24"/>
          <w:szCs w:val="24"/>
        </w:rPr>
        <w:t xml:space="preserve"> century and comes under the broad title of cognitive science. Constructivism is a natural progression from cognitivism, with the major difference being that constructivism focuses on the development of prior knowledge rather than how the information is processed (Jordan, Carlile and Stack, 2008). Constructivism is a learning theory which is based on the principle that individuals actively construct new knowledge by building on previous experiences and understanding. Therefore, learners use their prior knowledge as the foundation to build on with new information, creating learning experiences that is unique to them. The individual’s previous understandings, beliefs and experiences are crucial to the foundations they are creating for their learning journey (WGU, 2020). </w:t>
      </w:r>
    </w:p>
    <w:p w14:paraId="36241460" w14:textId="77777777" w:rsidR="00086CBF" w:rsidRDefault="00086CBF" w:rsidP="00A86EEC">
      <w:pPr>
        <w:pStyle w:val="NoSpacing"/>
        <w:spacing w:line="360" w:lineRule="auto"/>
        <w:jc w:val="both"/>
        <w:rPr>
          <w:rFonts w:ascii="Times New Roman" w:hAnsi="Times New Roman" w:cs="Times New Roman"/>
          <w:sz w:val="24"/>
          <w:szCs w:val="24"/>
        </w:rPr>
      </w:pPr>
    </w:p>
    <w:p w14:paraId="0E914F3A" w14:textId="77777777" w:rsidR="00086CBF" w:rsidRDefault="00A86EEC" w:rsidP="00A86EE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Constructivists view learning as an active process, where the learner needs to actively do something to engage in the world in order to learn and ‘construct’ new meanings. Constructivist teachers who use this learning theory understand that each individual brings their own unique learning experiences into the classroom. Their previous knowledge and understandings have an impact on the way they learn, and each child may differ to the next.</w:t>
      </w:r>
      <w:r w:rsidRPr="008038B7">
        <w:rPr>
          <w:rFonts w:ascii="Times New Roman" w:hAnsi="Times New Roman" w:cs="Times New Roman"/>
          <w:sz w:val="24"/>
          <w:szCs w:val="24"/>
        </w:rPr>
        <w:t xml:space="preserve"> </w:t>
      </w:r>
    </w:p>
    <w:p w14:paraId="48205C69" w14:textId="4DF1E487" w:rsidR="00086CBF" w:rsidRDefault="00086CBF" w:rsidP="00A86EEC">
      <w:pPr>
        <w:pStyle w:val="NoSpacing"/>
        <w:spacing w:line="360" w:lineRule="auto"/>
        <w:jc w:val="both"/>
        <w:rPr>
          <w:rFonts w:ascii="Times New Roman" w:hAnsi="Times New Roman" w:cs="Times New Roman"/>
          <w:sz w:val="24"/>
          <w:szCs w:val="24"/>
        </w:rPr>
      </w:pPr>
    </w:p>
    <w:p w14:paraId="53D8E2F7" w14:textId="7EBDFDA7" w:rsidR="00D46C2A" w:rsidRPr="00D46C2A" w:rsidRDefault="00D46C2A" w:rsidP="00A86EEC">
      <w:pPr>
        <w:pStyle w:val="NoSpacing"/>
        <w:spacing w:line="360" w:lineRule="auto"/>
        <w:jc w:val="both"/>
        <w:rPr>
          <w:rFonts w:ascii="Times New Roman" w:hAnsi="Times New Roman" w:cs="Times New Roman"/>
          <w:sz w:val="24"/>
          <w:szCs w:val="24"/>
          <w:u w:val="single"/>
        </w:rPr>
      </w:pPr>
      <w:r w:rsidRPr="00D46C2A">
        <w:rPr>
          <w:rFonts w:ascii="Times New Roman" w:hAnsi="Times New Roman" w:cs="Times New Roman"/>
          <w:sz w:val="24"/>
          <w:szCs w:val="24"/>
          <w:u w:val="single"/>
        </w:rPr>
        <w:t>How teachers can create a constructivist classroom:</w:t>
      </w:r>
    </w:p>
    <w:p w14:paraId="24483813" w14:textId="2DF939CF" w:rsidR="00D46C2A" w:rsidRDefault="00D46C2A" w:rsidP="00D46C2A">
      <w:pPr>
        <w:pStyle w:val="NoSpacing"/>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Create a unique environment in order for the individual to be actively involved in learning. </w:t>
      </w:r>
    </w:p>
    <w:p w14:paraId="75F6FFCE" w14:textId="1637580A" w:rsidR="00D46C2A" w:rsidRDefault="00D46C2A" w:rsidP="00D46C2A">
      <w:pPr>
        <w:pStyle w:val="NoSpacing"/>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Teachers are seen more as facilitators than instructors.</w:t>
      </w:r>
    </w:p>
    <w:p w14:paraId="176E7731" w14:textId="566CC4D6" w:rsidR="00D46C2A" w:rsidRDefault="00D46C2A" w:rsidP="00D46C2A">
      <w:pPr>
        <w:pStyle w:val="NoSpacing"/>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Teachers guide individuals to construct their own knowledge on pre-existing experiences to create new understandings.</w:t>
      </w:r>
    </w:p>
    <w:p w14:paraId="25C82E92" w14:textId="717FD878" w:rsidR="00D46C2A" w:rsidRDefault="00D46C2A" w:rsidP="00D46C2A">
      <w:pPr>
        <w:pStyle w:val="NoSpacing"/>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Encourage the learner’s curiosity that leads them to exploring and learning through problems which arise, which leads to the discovery of new knowledge and solutions.</w:t>
      </w:r>
    </w:p>
    <w:p w14:paraId="50A06542" w14:textId="483167E0" w:rsidR="00D46C2A" w:rsidRDefault="00D46C2A" w:rsidP="00D46C2A">
      <w:pPr>
        <w:pStyle w:val="NoSpacing"/>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Encourage individuals to create their own unique experiences in their world, whilst their understandings change and develop. </w:t>
      </w:r>
    </w:p>
    <w:p w14:paraId="7D64AED8" w14:textId="01DA9EC7" w:rsidR="00D46C2A" w:rsidRDefault="00D46C2A" w:rsidP="00D46C2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(WGU, 2020, Overall, 2007).</w:t>
      </w:r>
    </w:p>
    <w:p w14:paraId="4FC03FF8" w14:textId="77777777" w:rsidR="008C5002" w:rsidRDefault="008C5002" w:rsidP="008C5002">
      <w:pPr>
        <w:pStyle w:val="NoSpacing"/>
        <w:spacing w:line="360" w:lineRule="auto"/>
        <w:jc w:val="both"/>
        <w:rPr>
          <w:rFonts w:ascii="Times New Roman" w:hAnsi="Times New Roman" w:cs="Times New Roman"/>
          <w:sz w:val="24"/>
          <w:szCs w:val="24"/>
        </w:rPr>
      </w:pPr>
    </w:p>
    <w:p w14:paraId="0D5C02E7" w14:textId="21968016" w:rsidR="008C5002" w:rsidRDefault="008C5002" w:rsidP="008C5002">
      <w:pPr>
        <w:pStyle w:val="NoSpacing"/>
        <w:spacing w:line="360" w:lineRule="auto"/>
        <w:jc w:val="both"/>
        <w:rPr>
          <w:rFonts w:ascii="Times New Roman" w:hAnsi="Times New Roman" w:cs="Times New Roman"/>
          <w:b/>
          <w:bCs/>
          <w:sz w:val="24"/>
          <w:szCs w:val="24"/>
          <w:u w:val="single"/>
        </w:rPr>
      </w:pPr>
      <w:r w:rsidRPr="008C5002">
        <w:rPr>
          <w:rFonts w:ascii="Times New Roman" w:hAnsi="Times New Roman" w:cs="Times New Roman"/>
          <w:b/>
          <w:bCs/>
          <w:sz w:val="24"/>
          <w:szCs w:val="24"/>
          <w:u w:val="single"/>
        </w:rPr>
        <w:t xml:space="preserve">Experiences from my own setting to identify strategies used to support the theories from Froebel and Skinner </w:t>
      </w:r>
    </w:p>
    <w:p w14:paraId="25BC9AE5" w14:textId="4F8F00EF" w:rsidR="00420F58" w:rsidRDefault="00420F58" w:rsidP="008C5002">
      <w:pPr>
        <w:pStyle w:val="NoSpacing"/>
        <w:spacing w:line="360" w:lineRule="auto"/>
        <w:jc w:val="both"/>
        <w:rPr>
          <w:rFonts w:ascii="Times New Roman" w:hAnsi="Times New Roman" w:cs="Times New Roman"/>
          <w:b/>
          <w:bCs/>
          <w:sz w:val="24"/>
          <w:szCs w:val="24"/>
          <w:u w:val="single"/>
        </w:rPr>
      </w:pPr>
    </w:p>
    <w:p w14:paraId="20ECF9F1" w14:textId="6E325443" w:rsidR="00F2570B" w:rsidRDefault="007D6B4A" w:rsidP="008C500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So,</w:t>
      </w:r>
      <w:r w:rsidR="00F2570B">
        <w:rPr>
          <w:rFonts w:ascii="Times New Roman" w:hAnsi="Times New Roman" w:cs="Times New Roman"/>
          <w:sz w:val="24"/>
          <w:szCs w:val="24"/>
        </w:rPr>
        <w:t xml:space="preserve"> I have articulated reems of information surrounding the importance of play and operant conditioning but how does this affect me and my experiences? Let me introduce you to </w:t>
      </w:r>
      <w:r w:rsidR="002B44B9">
        <w:rPr>
          <w:rFonts w:ascii="Times New Roman" w:hAnsi="Times New Roman" w:cs="Times New Roman"/>
          <w:sz w:val="24"/>
          <w:szCs w:val="24"/>
        </w:rPr>
        <w:t>my extremely busy role as a learning support assistant!</w:t>
      </w:r>
    </w:p>
    <w:p w14:paraId="509761FF" w14:textId="77777777" w:rsidR="00F2570B" w:rsidRDefault="00F2570B" w:rsidP="008C5002">
      <w:pPr>
        <w:pStyle w:val="NoSpacing"/>
        <w:spacing w:line="360" w:lineRule="auto"/>
        <w:jc w:val="both"/>
        <w:rPr>
          <w:rFonts w:ascii="Times New Roman" w:hAnsi="Times New Roman" w:cs="Times New Roman"/>
          <w:sz w:val="24"/>
          <w:szCs w:val="24"/>
        </w:rPr>
      </w:pPr>
    </w:p>
    <w:p w14:paraId="023A0BA2" w14:textId="322C75BC" w:rsidR="00E9200E" w:rsidRDefault="00420F58" w:rsidP="008C500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work in a special school (referred to as School A), which caters for children with additional learning needs between the ages of three and nineteen. The importance of the children is understood by </w:t>
      </w:r>
      <w:r w:rsidR="00E9200E">
        <w:rPr>
          <w:rFonts w:ascii="Times New Roman" w:hAnsi="Times New Roman" w:cs="Times New Roman"/>
          <w:sz w:val="24"/>
          <w:szCs w:val="24"/>
        </w:rPr>
        <w:t>all</w:t>
      </w:r>
      <w:r w:rsidR="002B44B9">
        <w:rPr>
          <w:rFonts w:ascii="Times New Roman" w:hAnsi="Times New Roman" w:cs="Times New Roman"/>
          <w:sz w:val="24"/>
          <w:szCs w:val="24"/>
        </w:rPr>
        <w:t xml:space="preserve"> at School A</w:t>
      </w:r>
      <w:r w:rsidR="00E9200E">
        <w:rPr>
          <w:rFonts w:ascii="Times New Roman" w:hAnsi="Times New Roman" w:cs="Times New Roman"/>
          <w:sz w:val="24"/>
          <w:szCs w:val="24"/>
        </w:rPr>
        <w:t>,</w:t>
      </w:r>
      <w:r>
        <w:rPr>
          <w:rFonts w:ascii="Times New Roman" w:hAnsi="Times New Roman" w:cs="Times New Roman"/>
          <w:sz w:val="24"/>
          <w:szCs w:val="24"/>
        </w:rPr>
        <w:t xml:space="preserve"> and we are extremely committed to meet the needs of each individual to ensure they fulfil their potential. </w:t>
      </w:r>
    </w:p>
    <w:p w14:paraId="42058C52" w14:textId="77777777" w:rsidR="00E9200E" w:rsidRDefault="00E9200E" w:rsidP="008C5002">
      <w:pPr>
        <w:pStyle w:val="NoSpacing"/>
        <w:spacing w:line="360" w:lineRule="auto"/>
        <w:jc w:val="both"/>
        <w:rPr>
          <w:rFonts w:ascii="Times New Roman" w:hAnsi="Times New Roman" w:cs="Times New Roman"/>
          <w:sz w:val="24"/>
          <w:szCs w:val="24"/>
        </w:rPr>
      </w:pPr>
    </w:p>
    <w:p w14:paraId="5BFED443" w14:textId="58171BD1" w:rsidR="009F15CC" w:rsidRDefault="008C5002" w:rsidP="008C500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In school A, operant conditioning is widely used in all classes, regardless of age or ability. Operant conditioning is applied through the use of environmental factors to influence desirable behaviours. One way this is applied in School A is with the use of reward charts</w:t>
      </w:r>
      <w:r w:rsidR="00327288">
        <w:rPr>
          <w:rFonts w:ascii="Times New Roman" w:hAnsi="Times New Roman" w:cs="Times New Roman"/>
          <w:sz w:val="24"/>
          <w:szCs w:val="24"/>
        </w:rPr>
        <w:t xml:space="preserve"> and positive reinforcement as soon as a positive behaviour occurs. </w:t>
      </w:r>
      <w:r w:rsidR="00442172">
        <w:rPr>
          <w:rFonts w:ascii="Times New Roman" w:hAnsi="Times New Roman" w:cs="Times New Roman"/>
          <w:sz w:val="24"/>
          <w:szCs w:val="24"/>
        </w:rPr>
        <w:t xml:space="preserve">If you take on one piece of information on your first day </w:t>
      </w:r>
      <w:r w:rsidR="00327288">
        <w:rPr>
          <w:rFonts w:ascii="Times New Roman" w:hAnsi="Times New Roman" w:cs="Times New Roman"/>
          <w:sz w:val="24"/>
          <w:szCs w:val="24"/>
        </w:rPr>
        <w:t>working with those who show negative behaviour</w:t>
      </w:r>
      <w:r w:rsidR="00442172">
        <w:rPr>
          <w:rFonts w:ascii="Times New Roman" w:hAnsi="Times New Roman" w:cs="Times New Roman"/>
          <w:sz w:val="24"/>
          <w:szCs w:val="24"/>
        </w:rPr>
        <w:t xml:space="preserve">, trust me make sure it’s reward charts!! </w:t>
      </w:r>
    </w:p>
    <w:p w14:paraId="783A3AB6" w14:textId="77777777" w:rsidR="00442172" w:rsidRDefault="00442172" w:rsidP="008C5002">
      <w:pPr>
        <w:pStyle w:val="NoSpacing"/>
        <w:spacing w:line="360" w:lineRule="auto"/>
        <w:jc w:val="both"/>
        <w:rPr>
          <w:rFonts w:ascii="Times New Roman" w:hAnsi="Times New Roman" w:cs="Times New Roman"/>
          <w:sz w:val="24"/>
          <w:szCs w:val="24"/>
        </w:rPr>
      </w:pPr>
    </w:p>
    <w:p w14:paraId="5F5E21DF" w14:textId="01037D17" w:rsidR="00D60AE3" w:rsidRDefault="008C5002" w:rsidP="008C500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school A, there are many individuals who require direction and reinforcement in order to complete tasks. The reward charts usually involve the child needing to gain </w:t>
      </w:r>
      <w:r w:rsidR="00442172">
        <w:rPr>
          <w:rFonts w:ascii="Times New Roman" w:hAnsi="Times New Roman" w:cs="Times New Roman"/>
          <w:sz w:val="24"/>
          <w:szCs w:val="24"/>
        </w:rPr>
        <w:t xml:space="preserve">up to </w:t>
      </w:r>
      <w:r>
        <w:rPr>
          <w:rFonts w:ascii="Times New Roman" w:hAnsi="Times New Roman" w:cs="Times New Roman"/>
          <w:sz w:val="24"/>
          <w:szCs w:val="24"/>
        </w:rPr>
        <w:t xml:space="preserve">5 stickers throughout the day, in order to receive time at the end of the day for their chosen reward. </w:t>
      </w:r>
      <w:r w:rsidR="00D60AE3">
        <w:rPr>
          <w:rFonts w:ascii="Times New Roman" w:hAnsi="Times New Roman" w:cs="Times New Roman"/>
          <w:sz w:val="24"/>
          <w:szCs w:val="24"/>
        </w:rPr>
        <w:t>Believe me when I say, these tasks can be as simple as sitting on a chair or giving someone a pencil!</w:t>
      </w:r>
    </w:p>
    <w:p w14:paraId="5A3EB880" w14:textId="77777777" w:rsidR="00D60AE3" w:rsidRDefault="00D60AE3" w:rsidP="008C5002">
      <w:pPr>
        <w:pStyle w:val="NoSpacing"/>
        <w:spacing w:line="360" w:lineRule="auto"/>
        <w:jc w:val="both"/>
        <w:rPr>
          <w:rFonts w:ascii="Times New Roman" w:hAnsi="Times New Roman" w:cs="Times New Roman"/>
          <w:sz w:val="24"/>
          <w:szCs w:val="24"/>
        </w:rPr>
      </w:pPr>
    </w:p>
    <w:p w14:paraId="19963B39" w14:textId="6E97500B" w:rsidR="00442172" w:rsidRDefault="00442172" w:rsidP="008C500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The reward chart is only seen to be effective when the reinforcer is something that the individual finds motivating, for example, time on the iPad, drawing, or the trampoline (DfES, 2005).</w:t>
      </w:r>
      <w:r w:rsidR="00327288">
        <w:rPr>
          <w:rFonts w:ascii="Times New Roman" w:hAnsi="Times New Roman" w:cs="Times New Roman"/>
          <w:sz w:val="24"/>
          <w:szCs w:val="24"/>
        </w:rPr>
        <w:t xml:space="preserve"> Beware, do not ask the child an </w:t>
      </w:r>
      <w:r w:rsidR="00D60AE3">
        <w:rPr>
          <w:rFonts w:ascii="Times New Roman" w:hAnsi="Times New Roman" w:cs="Times New Roman"/>
          <w:sz w:val="24"/>
          <w:szCs w:val="24"/>
        </w:rPr>
        <w:t>open-ended</w:t>
      </w:r>
      <w:r w:rsidR="00327288">
        <w:rPr>
          <w:rFonts w:ascii="Times New Roman" w:hAnsi="Times New Roman" w:cs="Times New Roman"/>
          <w:sz w:val="24"/>
          <w:szCs w:val="24"/>
        </w:rPr>
        <w:t xml:space="preserve"> question to what reward they’d like, unless you are willing to provide them with a new car, horse, or any other crazy reward they’d wish to receive</w:t>
      </w:r>
      <w:r w:rsidR="00D60AE3">
        <w:rPr>
          <w:rFonts w:ascii="Times New Roman" w:hAnsi="Times New Roman" w:cs="Times New Roman"/>
          <w:sz w:val="24"/>
          <w:szCs w:val="24"/>
        </w:rPr>
        <w:t xml:space="preserve">. </w:t>
      </w:r>
    </w:p>
    <w:p w14:paraId="1A7CC01E" w14:textId="3EE30FAC" w:rsidR="00442172" w:rsidRDefault="00442172" w:rsidP="008C5002">
      <w:pPr>
        <w:pStyle w:val="NoSpacing"/>
        <w:spacing w:line="360" w:lineRule="auto"/>
        <w:jc w:val="both"/>
        <w:rPr>
          <w:rFonts w:ascii="Times New Roman" w:hAnsi="Times New Roman" w:cs="Times New Roman"/>
          <w:sz w:val="24"/>
          <w:szCs w:val="24"/>
        </w:rPr>
      </w:pPr>
    </w:p>
    <w:p w14:paraId="27DD0BFB" w14:textId="015E092C" w:rsidR="00442172" w:rsidRDefault="00442172" w:rsidP="008C500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Top tip: ensure the child is choosing the reward at the start of each day before </w:t>
      </w:r>
      <w:r w:rsidR="00B84BE7">
        <w:rPr>
          <w:rFonts w:ascii="Times New Roman" w:hAnsi="Times New Roman" w:cs="Times New Roman"/>
          <w:sz w:val="24"/>
          <w:szCs w:val="24"/>
        </w:rPr>
        <w:t xml:space="preserve">gaining the </w:t>
      </w:r>
      <w:r>
        <w:rPr>
          <w:rFonts w:ascii="Times New Roman" w:hAnsi="Times New Roman" w:cs="Times New Roman"/>
          <w:sz w:val="24"/>
          <w:szCs w:val="24"/>
        </w:rPr>
        <w:t xml:space="preserve">stickers. The desired reward can vary between the child picking the exact same object every single </w:t>
      </w:r>
      <w:r w:rsidR="00B84BE7">
        <w:rPr>
          <w:rFonts w:ascii="Times New Roman" w:hAnsi="Times New Roman" w:cs="Times New Roman"/>
          <w:sz w:val="24"/>
          <w:szCs w:val="24"/>
        </w:rPr>
        <w:t>day or</w:t>
      </w:r>
      <w:r>
        <w:rPr>
          <w:rFonts w:ascii="Times New Roman" w:hAnsi="Times New Roman" w:cs="Times New Roman"/>
          <w:sz w:val="24"/>
          <w:szCs w:val="24"/>
        </w:rPr>
        <w:t xml:space="preserve"> can be something completely different</w:t>
      </w:r>
      <w:r w:rsidR="00D60AE3">
        <w:rPr>
          <w:rFonts w:ascii="Times New Roman" w:hAnsi="Times New Roman" w:cs="Times New Roman"/>
          <w:sz w:val="24"/>
          <w:szCs w:val="24"/>
        </w:rPr>
        <w:t xml:space="preserve">. </w:t>
      </w:r>
      <w:r w:rsidR="00B84BE7">
        <w:rPr>
          <w:rFonts w:ascii="Times New Roman" w:hAnsi="Times New Roman" w:cs="Times New Roman"/>
          <w:sz w:val="24"/>
          <w:szCs w:val="24"/>
        </w:rPr>
        <w:t xml:space="preserve">With the involvement of the individuals throughout the process, they are more likely to portray the desirable behaviour that earned them the reward (DfES, 2005). </w:t>
      </w:r>
    </w:p>
    <w:p w14:paraId="42C80162" w14:textId="77777777" w:rsidR="00442172" w:rsidRPr="00B84BE7" w:rsidRDefault="00442172" w:rsidP="008C5002">
      <w:pPr>
        <w:pStyle w:val="NoSpacing"/>
        <w:spacing w:line="360" w:lineRule="auto"/>
        <w:jc w:val="both"/>
        <w:rPr>
          <w:rFonts w:ascii="Times New Roman" w:hAnsi="Times New Roman" w:cs="Times New Roman"/>
          <w:color w:val="FF0000"/>
          <w:sz w:val="24"/>
          <w:szCs w:val="24"/>
        </w:rPr>
      </w:pPr>
    </w:p>
    <w:p w14:paraId="179F0E71" w14:textId="5C6788C2" w:rsidR="008C5002" w:rsidRDefault="008C5002" w:rsidP="00327288">
      <w:pPr>
        <w:pStyle w:val="NoSpacing"/>
        <w:spacing w:line="360" w:lineRule="auto"/>
        <w:jc w:val="both"/>
        <w:rPr>
          <w:rFonts w:ascii="Times New Roman" w:hAnsi="Times New Roman" w:cs="Times New Roman"/>
          <w:sz w:val="24"/>
          <w:szCs w:val="24"/>
        </w:rPr>
      </w:pPr>
      <w:r w:rsidRPr="00327288">
        <w:rPr>
          <w:rFonts w:ascii="Times New Roman" w:hAnsi="Times New Roman" w:cs="Times New Roman"/>
          <w:sz w:val="24"/>
          <w:szCs w:val="24"/>
        </w:rPr>
        <w:t xml:space="preserve">School A uses a clear rewards and sanctions system to promote positive behaviour and to reduce the number of undesirable behaviours. </w:t>
      </w:r>
      <w:r w:rsidR="00D60AE3">
        <w:rPr>
          <w:rFonts w:ascii="Times New Roman" w:hAnsi="Times New Roman" w:cs="Times New Roman"/>
          <w:sz w:val="24"/>
          <w:szCs w:val="24"/>
        </w:rPr>
        <w:t>We</w:t>
      </w:r>
      <w:r w:rsidRPr="00327288">
        <w:rPr>
          <w:rFonts w:ascii="Times New Roman" w:hAnsi="Times New Roman" w:cs="Times New Roman"/>
          <w:sz w:val="24"/>
          <w:szCs w:val="24"/>
        </w:rPr>
        <w:t xml:space="preserve"> follow relevant guidance that states the system should be understood by the whole school community, with effective communication between all members to increase consistency between classes. </w:t>
      </w:r>
    </w:p>
    <w:p w14:paraId="0AF662AB" w14:textId="2933F05F" w:rsidR="00D60AE3" w:rsidRDefault="00D60AE3" w:rsidP="00327288">
      <w:pPr>
        <w:pStyle w:val="NoSpacing"/>
        <w:spacing w:line="360" w:lineRule="auto"/>
        <w:jc w:val="both"/>
        <w:rPr>
          <w:rFonts w:ascii="Times New Roman" w:hAnsi="Times New Roman" w:cs="Times New Roman"/>
          <w:sz w:val="24"/>
          <w:szCs w:val="24"/>
        </w:rPr>
      </w:pPr>
    </w:p>
    <w:p w14:paraId="48993378" w14:textId="229656F7" w:rsidR="00D60AE3" w:rsidRDefault="0065513C" w:rsidP="00327288">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School A have adopted a framework that follows recommended national policy </w:t>
      </w:r>
      <w:r w:rsidR="00470E4C">
        <w:rPr>
          <w:rFonts w:ascii="Times New Roman" w:hAnsi="Times New Roman" w:cs="Times New Roman"/>
          <w:sz w:val="24"/>
          <w:szCs w:val="24"/>
        </w:rPr>
        <w:t>and guidance for managing behaviour through the use of rewards and sanctions. The framework</w:t>
      </w:r>
      <w:r>
        <w:rPr>
          <w:rFonts w:ascii="Times New Roman" w:hAnsi="Times New Roman" w:cs="Times New Roman"/>
          <w:sz w:val="24"/>
          <w:szCs w:val="24"/>
        </w:rPr>
        <w:t xml:space="preserve"> is realistic and achievable for the majority of the pupils however is not fully effective for all. </w:t>
      </w:r>
      <w:r w:rsidR="00470E4C">
        <w:rPr>
          <w:rFonts w:ascii="Times New Roman" w:hAnsi="Times New Roman" w:cs="Times New Roman"/>
          <w:sz w:val="24"/>
          <w:szCs w:val="24"/>
        </w:rPr>
        <w:t xml:space="preserve">The purpose of the framework is to improve positive learning behaviours in order for the children to learn (Ellis &amp; Tod, 2015). </w:t>
      </w:r>
    </w:p>
    <w:p w14:paraId="6A74A176" w14:textId="17631D3D" w:rsidR="0065513C" w:rsidRDefault="0065513C" w:rsidP="00327288">
      <w:pPr>
        <w:pStyle w:val="NoSpacing"/>
        <w:spacing w:line="360" w:lineRule="auto"/>
        <w:jc w:val="both"/>
        <w:rPr>
          <w:rFonts w:ascii="Times New Roman" w:hAnsi="Times New Roman" w:cs="Times New Roman"/>
          <w:sz w:val="24"/>
          <w:szCs w:val="24"/>
        </w:rPr>
      </w:pPr>
    </w:p>
    <w:p w14:paraId="5B338AA7" w14:textId="7C92F8F3" w:rsidR="0065513C" w:rsidRDefault="0065513C" w:rsidP="0065513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be effective in supporting children’s behaviour, the rewards and sanctions system should be applied in a way that educates the children to make long-lasting and better choices. This is achieved if the progress of children’s choices and behaviours are truly valued by themselves and others. The positive choices displayed by the children contribute to creating an environment suitable for effective teaching and learning (DfES, 2005). </w:t>
      </w:r>
    </w:p>
    <w:p w14:paraId="506559D1" w14:textId="77777777" w:rsidR="0065513C" w:rsidRPr="00327288" w:rsidRDefault="0065513C" w:rsidP="00327288">
      <w:pPr>
        <w:pStyle w:val="NoSpacing"/>
        <w:spacing w:line="360" w:lineRule="auto"/>
        <w:jc w:val="both"/>
        <w:rPr>
          <w:rFonts w:ascii="Times New Roman" w:hAnsi="Times New Roman" w:cs="Times New Roman"/>
          <w:sz w:val="24"/>
          <w:szCs w:val="24"/>
        </w:rPr>
      </w:pPr>
    </w:p>
    <w:p w14:paraId="764BC190" w14:textId="77777777" w:rsidR="00320345" w:rsidRDefault="008C5002" w:rsidP="008C500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school A’s main aims as stated in their curriculum policy is to provide a curriculum that is broad, balances and relevant, and to build upon the previous knowledge, understandings, and skills of the children (School A, 2018a). In school A, the foundation phases, including nursery, reception, years 1 and 2 all have a curriculum which is largely based on play and outdoor education, using age appropriate, high-quality resources. Each class bases the activities around specific areas of development for each individual, which is underpinned by a knowledge of the individual, their needs, and ways in which those with severe and complex needs learn. </w:t>
      </w:r>
    </w:p>
    <w:p w14:paraId="66D6284E" w14:textId="77777777" w:rsidR="00320345" w:rsidRDefault="00320345" w:rsidP="008C5002">
      <w:pPr>
        <w:pStyle w:val="NoSpacing"/>
        <w:spacing w:line="360" w:lineRule="auto"/>
        <w:jc w:val="both"/>
        <w:rPr>
          <w:rFonts w:ascii="Times New Roman" w:hAnsi="Times New Roman" w:cs="Times New Roman"/>
          <w:sz w:val="24"/>
          <w:szCs w:val="24"/>
        </w:rPr>
      </w:pPr>
    </w:p>
    <w:p w14:paraId="3E3AB601" w14:textId="04DC1A3D" w:rsidR="001F570A" w:rsidRDefault="008C5002" w:rsidP="008C500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School A recognises that the children and young people benefit from a range of sensory activities, as well as the therapies that are on offer to them throughout their time in school. For </w:t>
      </w:r>
      <w:r>
        <w:rPr>
          <w:rFonts w:ascii="Times New Roman" w:hAnsi="Times New Roman" w:cs="Times New Roman"/>
          <w:sz w:val="24"/>
          <w:szCs w:val="24"/>
        </w:rPr>
        <w:lastRenderedPageBreak/>
        <w:t>example, there is a qualified therapist (including myself) in each class for rebound therapy, which includes the use of a trampoline to increase learning through play</w:t>
      </w:r>
      <w:r w:rsidR="00B71270">
        <w:rPr>
          <w:rFonts w:ascii="Times New Roman" w:hAnsi="Times New Roman" w:cs="Times New Roman"/>
          <w:sz w:val="24"/>
          <w:szCs w:val="24"/>
        </w:rPr>
        <w:t xml:space="preserve">. </w:t>
      </w:r>
      <w:r>
        <w:rPr>
          <w:rFonts w:ascii="Times New Roman" w:hAnsi="Times New Roman" w:cs="Times New Roman"/>
          <w:sz w:val="24"/>
          <w:szCs w:val="24"/>
        </w:rPr>
        <w:t xml:space="preserve">This is highly beneficial to those individuals who display challenging behaviours and need greater flexibility in their learning journeys. </w:t>
      </w:r>
      <w:r w:rsidR="00B71270">
        <w:rPr>
          <w:rFonts w:ascii="Times New Roman" w:hAnsi="Times New Roman" w:cs="Times New Roman"/>
          <w:sz w:val="24"/>
          <w:szCs w:val="24"/>
        </w:rPr>
        <w:t xml:space="preserve">If you’ve never heard of rebound therapy, check it out here: </w:t>
      </w:r>
      <w:hyperlink r:id="rId11" w:history="1">
        <w:r w:rsidR="00B71270" w:rsidRPr="006C3629">
          <w:rPr>
            <w:rStyle w:val="Hyperlink"/>
            <w:rFonts w:ascii="Times New Roman" w:hAnsi="Times New Roman" w:cs="Times New Roman"/>
            <w:sz w:val="24"/>
            <w:szCs w:val="24"/>
          </w:rPr>
          <w:t>https://reboundtherapy.org/</w:t>
        </w:r>
      </w:hyperlink>
      <w:r w:rsidR="00B71270">
        <w:rPr>
          <w:rFonts w:ascii="Times New Roman" w:hAnsi="Times New Roman" w:cs="Times New Roman"/>
          <w:sz w:val="24"/>
          <w:szCs w:val="24"/>
        </w:rPr>
        <w:t xml:space="preserve"> . </w:t>
      </w:r>
    </w:p>
    <w:p w14:paraId="5805C7F0" w14:textId="77777777" w:rsidR="001F570A" w:rsidRDefault="001F570A" w:rsidP="008C5002">
      <w:pPr>
        <w:pStyle w:val="NoSpacing"/>
        <w:spacing w:line="360" w:lineRule="auto"/>
        <w:jc w:val="both"/>
        <w:rPr>
          <w:rFonts w:ascii="Times New Roman" w:hAnsi="Times New Roman" w:cs="Times New Roman"/>
          <w:sz w:val="24"/>
          <w:szCs w:val="24"/>
        </w:rPr>
      </w:pPr>
    </w:p>
    <w:p w14:paraId="472B9913" w14:textId="6D65088C" w:rsidR="008C5002" w:rsidRDefault="008C5002" w:rsidP="008C500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School A’s Foundation Phase policy states the importance of providing indoor and outdoor environments where young children are able to move around and explore. This is put into practice by there being two sensory rooms which are accessed by the whole school, as well as a sensory room in the pre-school class which is uniquely designed for their use only. Outdoors, there is a sensory garden that is equipped with mud sinks, musical instruments, dens, mirrors, wildlife and paths for the children to explore (School A, 2018b). </w:t>
      </w:r>
    </w:p>
    <w:p w14:paraId="6E9C5407" w14:textId="77777777" w:rsidR="008C5002" w:rsidRDefault="008C5002" w:rsidP="008C5002">
      <w:pPr>
        <w:pStyle w:val="NoSpacing"/>
        <w:spacing w:line="360" w:lineRule="auto"/>
        <w:jc w:val="both"/>
        <w:rPr>
          <w:rFonts w:ascii="Times New Roman" w:hAnsi="Times New Roman" w:cs="Times New Roman"/>
          <w:sz w:val="24"/>
          <w:szCs w:val="24"/>
        </w:rPr>
      </w:pPr>
    </w:p>
    <w:p w14:paraId="7E50807B" w14:textId="77777777" w:rsidR="008C5002" w:rsidRDefault="008C5002" w:rsidP="008C500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Planning should consider each individual’s needs and capabilities so that all activities are relevant to their growth and to promote their independence and responsibility for their own learning. School A believe that children learn best when doing so pushes the focus on children learning through first-hand experiences, where they are actively taking part in learning. </w:t>
      </w:r>
    </w:p>
    <w:p w14:paraId="715DFD45" w14:textId="77777777" w:rsidR="008C5002" w:rsidRDefault="008C5002" w:rsidP="008C5002">
      <w:pPr>
        <w:pStyle w:val="NoSpacing"/>
        <w:spacing w:line="360" w:lineRule="auto"/>
        <w:jc w:val="both"/>
        <w:rPr>
          <w:rFonts w:ascii="Times New Roman" w:hAnsi="Times New Roman" w:cs="Times New Roman"/>
          <w:sz w:val="24"/>
          <w:szCs w:val="24"/>
        </w:rPr>
      </w:pPr>
    </w:p>
    <w:p w14:paraId="3DCA3362" w14:textId="77777777" w:rsidR="008C5002" w:rsidRPr="00CD1662" w:rsidRDefault="008C5002" w:rsidP="008C5002">
      <w:pPr>
        <w:pStyle w:val="NoSpacing"/>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Children are given choices in order for them to actively choose what activity they would like to explore and participate in. School A adhere to allowing individuals to make mistakes and errors in order for them to explore solutions that are unique to them. It is also considered important to allow the individuals time to develop their thinking skills whilst playing. Many of the play-based activities for children in the foundation phase at School A include the use of sand, soil, playdoh, cereals, and other tactile materials in order to develop a multi-sensory experience. </w:t>
      </w:r>
    </w:p>
    <w:p w14:paraId="1121FF0F" w14:textId="77777777" w:rsidR="008C5002" w:rsidRDefault="008C5002" w:rsidP="008C5002">
      <w:pPr>
        <w:pStyle w:val="NoSpacing"/>
        <w:spacing w:line="360" w:lineRule="auto"/>
        <w:rPr>
          <w:rFonts w:ascii="Times New Roman" w:hAnsi="Times New Roman" w:cs="Times New Roman"/>
          <w:color w:val="000000"/>
          <w:sz w:val="24"/>
          <w:szCs w:val="24"/>
          <w:bdr w:val="none" w:sz="0" w:space="0" w:color="auto" w:frame="1"/>
          <w:shd w:val="clear" w:color="auto" w:fill="FFFFFF"/>
        </w:rPr>
      </w:pPr>
    </w:p>
    <w:p w14:paraId="6042AEB9" w14:textId="77777777" w:rsidR="008C5002" w:rsidRDefault="008C5002" w:rsidP="008C5002">
      <w:pPr>
        <w:pStyle w:val="NoSpacing"/>
        <w:spacing w:line="360" w:lineRule="auto"/>
        <w:rPr>
          <w:rFonts w:ascii="Times New Roman" w:hAnsi="Times New Roman" w:cs="Times New Roman"/>
          <w:color w:val="000000"/>
          <w:sz w:val="24"/>
          <w:szCs w:val="24"/>
          <w:bdr w:val="none" w:sz="0" w:space="0" w:color="auto" w:frame="1"/>
          <w:shd w:val="clear" w:color="auto" w:fill="FFFFFF"/>
        </w:rPr>
      </w:pPr>
      <w:r>
        <w:rPr>
          <w:rFonts w:ascii="Times New Roman" w:hAnsi="Times New Roman" w:cs="Times New Roman"/>
          <w:color w:val="000000"/>
          <w:sz w:val="24"/>
          <w:szCs w:val="24"/>
          <w:bdr w:val="none" w:sz="0" w:space="0" w:color="auto" w:frame="1"/>
          <w:shd w:val="clear" w:color="auto" w:fill="FFFFFF"/>
        </w:rPr>
        <w:t xml:space="preserve">As quoted in School A’s foundation phase policy, “Skills, attitudes, concepts, knowledge and understanding can all be developed through play as well as social, emotional and physical skills” (School A, 2018b, p5). </w:t>
      </w:r>
    </w:p>
    <w:p w14:paraId="29BFD03F" w14:textId="69E5059C" w:rsidR="00A86EEC" w:rsidRDefault="00A86EEC">
      <w:pPr>
        <w:pStyle w:val="NoSpacing"/>
        <w:spacing w:line="360" w:lineRule="auto"/>
        <w:jc w:val="both"/>
        <w:rPr>
          <w:rFonts w:ascii="Times New Roman" w:hAnsi="Times New Roman" w:cs="Times New Roman"/>
          <w:sz w:val="24"/>
          <w:szCs w:val="24"/>
        </w:rPr>
      </w:pPr>
    </w:p>
    <w:p w14:paraId="12152ECE" w14:textId="791CF415" w:rsidR="00E9200E" w:rsidRDefault="00E9200E">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School A understands the importance of the foundation phases, and states that the early years are a period where individuals are particularly receptive to learning and are actively curious about the world around them. </w:t>
      </w:r>
    </w:p>
    <w:p w14:paraId="66CCD392" w14:textId="5ADD7150" w:rsidR="00904D28" w:rsidRDefault="00904D28">
      <w:pPr>
        <w:pStyle w:val="NoSpacing"/>
        <w:spacing w:line="360" w:lineRule="auto"/>
        <w:jc w:val="both"/>
        <w:rPr>
          <w:rFonts w:ascii="Times New Roman" w:hAnsi="Times New Roman" w:cs="Times New Roman"/>
          <w:sz w:val="24"/>
          <w:szCs w:val="24"/>
        </w:rPr>
      </w:pPr>
    </w:p>
    <w:p w14:paraId="7C50EBC4" w14:textId="119D4AC7" w:rsidR="00904D28" w:rsidRPr="00C613D2" w:rsidRDefault="00904D28">
      <w:pPr>
        <w:pStyle w:val="NoSpacing"/>
        <w:spacing w:line="360" w:lineRule="auto"/>
        <w:jc w:val="both"/>
        <w:rPr>
          <w:rFonts w:ascii="Times New Roman" w:hAnsi="Times New Roman" w:cs="Times New Roman"/>
          <w:b/>
          <w:bCs/>
          <w:sz w:val="24"/>
          <w:szCs w:val="24"/>
          <w:u w:val="single"/>
        </w:rPr>
      </w:pPr>
      <w:r w:rsidRPr="00C613D2">
        <w:rPr>
          <w:rFonts w:ascii="Times New Roman" w:hAnsi="Times New Roman" w:cs="Times New Roman"/>
          <w:b/>
          <w:bCs/>
          <w:sz w:val="24"/>
          <w:szCs w:val="24"/>
          <w:u w:val="single"/>
        </w:rPr>
        <w:lastRenderedPageBreak/>
        <w:t>Reference List</w:t>
      </w:r>
    </w:p>
    <w:p w14:paraId="2E605B00" w14:textId="77777777" w:rsidR="00533F96" w:rsidRDefault="00533F96" w:rsidP="00533F96">
      <w:pPr>
        <w:pStyle w:val="NoSpacing"/>
        <w:rPr>
          <w:rFonts w:ascii="Times New Roman" w:hAnsi="Times New Roman" w:cs="Times New Roman"/>
          <w:sz w:val="24"/>
          <w:szCs w:val="24"/>
        </w:rPr>
      </w:pPr>
      <w:r>
        <w:rPr>
          <w:rFonts w:ascii="Times New Roman" w:hAnsi="Times New Roman" w:cs="Times New Roman"/>
          <w:sz w:val="24"/>
          <w:szCs w:val="24"/>
        </w:rPr>
        <w:t xml:space="preserve">Bates, B. (2019) </w:t>
      </w:r>
      <w:r w:rsidRPr="006612E0">
        <w:rPr>
          <w:rFonts w:ascii="Times New Roman" w:hAnsi="Times New Roman" w:cs="Times New Roman"/>
          <w:i/>
          <w:iCs/>
          <w:sz w:val="24"/>
          <w:szCs w:val="24"/>
        </w:rPr>
        <w:t>Learning Theories Simplified</w:t>
      </w:r>
      <w:r>
        <w:rPr>
          <w:rFonts w:ascii="Times New Roman" w:hAnsi="Times New Roman" w:cs="Times New Roman"/>
          <w:i/>
          <w:iCs/>
          <w:sz w:val="24"/>
          <w:szCs w:val="24"/>
        </w:rPr>
        <w:t xml:space="preserve">. </w:t>
      </w:r>
      <w:r>
        <w:rPr>
          <w:rFonts w:ascii="Times New Roman" w:hAnsi="Times New Roman" w:cs="Times New Roman"/>
          <w:sz w:val="24"/>
          <w:szCs w:val="24"/>
        </w:rPr>
        <w:t>2</w:t>
      </w:r>
      <w:r w:rsidRPr="006612E0">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w:t>
      </w:r>
    </w:p>
    <w:p w14:paraId="418FCDCA" w14:textId="0EC844B6" w:rsidR="00533F96" w:rsidRDefault="00533F96" w:rsidP="00533F96">
      <w:pPr>
        <w:pStyle w:val="NoSpacing"/>
        <w:rPr>
          <w:rFonts w:ascii="Times New Roman" w:hAnsi="Times New Roman" w:cs="Times New Roman"/>
          <w:sz w:val="24"/>
          <w:szCs w:val="24"/>
        </w:rPr>
      </w:pPr>
    </w:p>
    <w:p w14:paraId="7635308F" w14:textId="77777777" w:rsidR="00BB19C5" w:rsidRPr="00BB19C5" w:rsidRDefault="00BB19C5" w:rsidP="00BB19C5">
      <w:pPr>
        <w:pStyle w:val="NoSpacing"/>
        <w:jc w:val="both"/>
        <w:rPr>
          <w:rFonts w:ascii="Times New Roman" w:hAnsi="Times New Roman" w:cs="Times New Roman"/>
          <w:sz w:val="24"/>
          <w:szCs w:val="24"/>
        </w:rPr>
      </w:pPr>
      <w:r w:rsidRPr="00BB19C5">
        <w:rPr>
          <w:rFonts w:ascii="Times New Roman" w:hAnsi="Times New Roman" w:cs="Times New Roman"/>
          <w:sz w:val="24"/>
          <w:szCs w:val="24"/>
        </w:rPr>
        <w:t>Bruce, T. (2012). </w:t>
      </w:r>
      <w:r w:rsidRPr="00BB19C5">
        <w:rPr>
          <w:rFonts w:ascii="Times New Roman" w:hAnsi="Times New Roman" w:cs="Times New Roman"/>
          <w:i/>
          <w:iCs/>
          <w:sz w:val="24"/>
          <w:szCs w:val="24"/>
        </w:rPr>
        <w:t>Early childhood practice</w:t>
      </w:r>
      <w:r w:rsidRPr="00BB19C5">
        <w:rPr>
          <w:rFonts w:ascii="Times New Roman" w:hAnsi="Times New Roman" w:cs="Times New Roman"/>
          <w:sz w:val="24"/>
          <w:szCs w:val="24"/>
        </w:rPr>
        <w:t>. Los Angeles: SAGE.</w:t>
      </w:r>
    </w:p>
    <w:p w14:paraId="186119C8" w14:textId="77777777" w:rsidR="00BB19C5" w:rsidRDefault="00BB19C5" w:rsidP="00BB19C5">
      <w:pPr>
        <w:pStyle w:val="NoSpacing"/>
        <w:jc w:val="both"/>
        <w:rPr>
          <w:rFonts w:ascii="Times New Roman" w:hAnsi="Times New Roman" w:cs="Times New Roman"/>
          <w:b/>
          <w:bCs/>
          <w:sz w:val="24"/>
          <w:szCs w:val="24"/>
        </w:rPr>
      </w:pPr>
    </w:p>
    <w:p w14:paraId="6026D5E3" w14:textId="139587D6" w:rsidR="00BB19C5" w:rsidRPr="00BB19C5" w:rsidRDefault="00BB19C5" w:rsidP="00BB19C5">
      <w:pPr>
        <w:pStyle w:val="NoSpacing"/>
        <w:jc w:val="both"/>
        <w:rPr>
          <w:rFonts w:ascii="Times New Roman" w:hAnsi="Times New Roman" w:cs="Times New Roman"/>
          <w:sz w:val="24"/>
          <w:szCs w:val="24"/>
        </w:rPr>
      </w:pPr>
      <w:r w:rsidRPr="00BB19C5">
        <w:rPr>
          <w:rFonts w:ascii="Times New Roman" w:hAnsi="Times New Roman" w:cs="Times New Roman"/>
          <w:sz w:val="24"/>
          <w:szCs w:val="24"/>
        </w:rPr>
        <w:t>David, T., Goouch, K. and Powell, S. (2016). </w:t>
      </w:r>
      <w:r w:rsidRPr="00BB19C5">
        <w:rPr>
          <w:rFonts w:ascii="Times New Roman" w:hAnsi="Times New Roman" w:cs="Times New Roman"/>
          <w:i/>
          <w:iCs/>
          <w:sz w:val="24"/>
          <w:szCs w:val="24"/>
        </w:rPr>
        <w:t>The Routledge international handbook of philosophies</w:t>
      </w:r>
      <w:r w:rsidR="00953E4F">
        <w:rPr>
          <w:rFonts w:ascii="Times New Roman" w:hAnsi="Times New Roman" w:cs="Times New Roman"/>
          <w:i/>
          <w:iCs/>
          <w:sz w:val="24"/>
          <w:szCs w:val="24"/>
        </w:rPr>
        <w:t xml:space="preserve"> </w:t>
      </w:r>
      <w:r w:rsidRPr="00BB19C5">
        <w:rPr>
          <w:rFonts w:ascii="Times New Roman" w:hAnsi="Times New Roman" w:cs="Times New Roman"/>
          <w:i/>
          <w:iCs/>
          <w:sz w:val="24"/>
          <w:szCs w:val="24"/>
        </w:rPr>
        <w:t>and theories of early childhood education and care</w:t>
      </w:r>
      <w:r w:rsidRPr="00BB19C5">
        <w:rPr>
          <w:rFonts w:ascii="Times New Roman" w:hAnsi="Times New Roman" w:cs="Times New Roman"/>
          <w:sz w:val="24"/>
          <w:szCs w:val="24"/>
        </w:rPr>
        <w:t>. London: Routledge.</w:t>
      </w:r>
    </w:p>
    <w:p w14:paraId="4CE84333" w14:textId="77777777" w:rsidR="00BB19C5" w:rsidRPr="00BB19C5" w:rsidRDefault="00BB19C5" w:rsidP="00BB19C5">
      <w:pPr>
        <w:pStyle w:val="NoSpacing"/>
        <w:jc w:val="both"/>
        <w:rPr>
          <w:rFonts w:ascii="Times New Roman" w:hAnsi="Times New Roman" w:cs="Times New Roman"/>
          <w:sz w:val="24"/>
          <w:szCs w:val="24"/>
        </w:rPr>
      </w:pPr>
    </w:p>
    <w:p w14:paraId="44D6A077" w14:textId="77777777" w:rsidR="00533F96" w:rsidRDefault="00533F96" w:rsidP="00533F96">
      <w:pPr>
        <w:pStyle w:val="NoSpacing"/>
        <w:rPr>
          <w:rFonts w:ascii="Times New Roman" w:hAnsi="Times New Roman" w:cs="Times New Roman"/>
          <w:sz w:val="24"/>
          <w:szCs w:val="24"/>
        </w:rPr>
      </w:pPr>
      <w:r>
        <w:rPr>
          <w:rFonts w:ascii="Times New Roman" w:hAnsi="Times New Roman" w:cs="Times New Roman"/>
          <w:sz w:val="24"/>
          <w:szCs w:val="24"/>
        </w:rPr>
        <w:t xml:space="preserve">DfES (2005) </w:t>
      </w:r>
      <w:r w:rsidRPr="00424C31">
        <w:rPr>
          <w:rFonts w:ascii="Times New Roman" w:hAnsi="Times New Roman" w:cs="Times New Roman"/>
          <w:i/>
          <w:iCs/>
          <w:sz w:val="24"/>
          <w:szCs w:val="24"/>
        </w:rPr>
        <w:t xml:space="preserve">Key Stage 3 National Strategy Behaviour and Attendance Strand Everyday Policies: </w:t>
      </w:r>
      <w:r>
        <w:rPr>
          <w:rFonts w:ascii="Times New Roman" w:hAnsi="Times New Roman" w:cs="Times New Roman"/>
          <w:i/>
          <w:iCs/>
          <w:sz w:val="24"/>
          <w:szCs w:val="24"/>
        </w:rPr>
        <w:t>R</w:t>
      </w:r>
      <w:r w:rsidRPr="00424C31">
        <w:rPr>
          <w:rFonts w:ascii="Times New Roman" w:hAnsi="Times New Roman" w:cs="Times New Roman"/>
          <w:i/>
          <w:iCs/>
          <w:sz w:val="24"/>
          <w:szCs w:val="24"/>
        </w:rPr>
        <w:t xml:space="preserve">ewards, </w:t>
      </w:r>
      <w:r>
        <w:rPr>
          <w:rFonts w:ascii="Times New Roman" w:hAnsi="Times New Roman" w:cs="Times New Roman"/>
          <w:i/>
          <w:iCs/>
          <w:sz w:val="24"/>
          <w:szCs w:val="24"/>
        </w:rPr>
        <w:t>S</w:t>
      </w:r>
      <w:r w:rsidRPr="00424C31">
        <w:rPr>
          <w:rFonts w:ascii="Times New Roman" w:hAnsi="Times New Roman" w:cs="Times New Roman"/>
          <w:i/>
          <w:iCs/>
          <w:sz w:val="24"/>
          <w:szCs w:val="24"/>
        </w:rPr>
        <w:t xml:space="preserve">anctions, and </w:t>
      </w:r>
      <w:r>
        <w:rPr>
          <w:rFonts w:ascii="Times New Roman" w:hAnsi="Times New Roman" w:cs="Times New Roman"/>
          <w:i/>
          <w:iCs/>
          <w:sz w:val="24"/>
          <w:szCs w:val="24"/>
        </w:rPr>
        <w:t>P</w:t>
      </w:r>
      <w:r w:rsidRPr="00424C31">
        <w:rPr>
          <w:rFonts w:ascii="Times New Roman" w:hAnsi="Times New Roman" w:cs="Times New Roman"/>
          <w:i/>
          <w:iCs/>
          <w:sz w:val="24"/>
          <w:szCs w:val="24"/>
        </w:rPr>
        <w:t xml:space="preserve">romotion of </w:t>
      </w:r>
      <w:r>
        <w:rPr>
          <w:rFonts w:ascii="Times New Roman" w:hAnsi="Times New Roman" w:cs="Times New Roman"/>
          <w:i/>
          <w:iCs/>
          <w:sz w:val="24"/>
          <w:szCs w:val="24"/>
        </w:rPr>
        <w:t>P</w:t>
      </w:r>
      <w:r w:rsidRPr="00424C31">
        <w:rPr>
          <w:rFonts w:ascii="Times New Roman" w:hAnsi="Times New Roman" w:cs="Times New Roman"/>
          <w:i/>
          <w:iCs/>
          <w:sz w:val="24"/>
          <w:szCs w:val="24"/>
        </w:rPr>
        <w:t xml:space="preserve">ositive </w:t>
      </w:r>
      <w:r>
        <w:rPr>
          <w:rFonts w:ascii="Times New Roman" w:hAnsi="Times New Roman" w:cs="Times New Roman"/>
          <w:i/>
          <w:iCs/>
          <w:sz w:val="24"/>
          <w:szCs w:val="24"/>
        </w:rPr>
        <w:t>B</w:t>
      </w:r>
      <w:r w:rsidRPr="00424C31">
        <w:rPr>
          <w:rFonts w:ascii="Times New Roman" w:hAnsi="Times New Roman" w:cs="Times New Roman"/>
          <w:i/>
          <w:iCs/>
          <w:sz w:val="24"/>
          <w:szCs w:val="24"/>
        </w:rPr>
        <w:t>ehaviour.</w:t>
      </w:r>
      <w:r>
        <w:rPr>
          <w:rFonts w:ascii="Times New Roman" w:hAnsi="Times New Roman" w:cs="Times New Roman"/>
          <w:sz w:val="24"/>
          <w:szCs w:val="24"/>
        </w:rPr>
        <w:t xml:space="preserve"> Available at: </w:t>
      </w:r>
      <w:hyperlink r:id="rId12" w:history="1">
        <w:r w:rsidRPr="00C23449">
          <w:rPr>
            <w:rStyle w:val="Hyperlink"/>
            <w:rFonts w:ascii="Times New Roman" w:hAnsi="Times New Roman" w:cs="Times New Roman"/>
            <w:sz w:val="24"/>
            <w:szCs w:val="24"/>
          </w:rPr>
          <w:t>https://dera.ioe.ac.uk/5708/1/6c37a9499c7e75eaa76fd736c63ca731.pdf</w:t>
        </w:r>
      </w:hyperlink>
      <w:r>
        <w:rPr>
          <w:rFonts w:ascii="Times New Roman" w:hAnsi="Times New Roman" w:cs="Times New Roman"/>
          <w:sz w:val="24"/>
          <w:szCs w:val="24"/>
        </w:rPr>
        <w:t xml:space="preserve"> (Accessed: 13th October 2021)</w:t>
      </w:r>
    </w:p>
    <w:p w14:paraId="78D6C626" w14:textId="77777777" w:rsidR="00533F96" w:rsidRDefault="00533F96" w:rsidP="00533F96">
      <w:pPr>
        <w:pStyle w:val="NoSpacing"/>
        <w:rPr>
          <w:rFonts w:ascii="Times New Roman" w:hAnsi="Times New Roman" w:cs="Times New Roman"/>
          <w:b/>
          <w:bCs/>
          <w:sz w:val="24"/>
          <w:szCs w:val="24"/>
          <w:u w:val="single"/>
        </w:rPr>
      </w:pPr>
    </w:p>
    <w:p w14:paraId="05C43C78" w14:textId="77777777" w:rsidR="00490959" w:rsidRPr="00D2201C" w:rsidRDefault="00490959" w:rsidP="00490959">
      <w:pPr>
        <w:pStyle w:val="NoSpacing"/>
        <w:jc w:val="both"/>
        <w:rPr>
          <w:rFonts w:ascii="Times New Roman" w:hAnsi="Times New Roman" w:cs="Times New Roman"/>
          <w:sz w:val="24"/>
          <w:szCs w:val="24"/>
        </w:rPr>
      </w:pPr>
      <w:r>
        <w:rPr>
          <w:rFonts w:ascii="Times New Roman" w:hAnsi="Times New Roman" w:cs="Times New Roman"/>
          <w:sz w:val="24"/>
          <w:szCs w:val="24"/>
        </w:rPr>
        <w:t xml:space="preserve">Early Education (2021) </w:t>
      </w:r>
      <w:r w:rsidRPr="00D2201C">
        <w:rPr>
          <w:rFonts w:ascii="Times New Roman" w:hAnsi="Times New Roman" w:cs="Times New Roman"/>
          <w:i/>
          <w:iCs/>
          <w:sz w:val="24"/>
          <w:szCs w:val="24"/>
        </w:rPr>
        <w:t>Friedrich Froebel: Who was Friedrich Froebel (1782-1852)</w:t>
      </w:r>
      <w:r>
        <w:rPr>
          <w:rFonts w:ascii="Times New Roman" w:hAnsi="Times New Roman" w:cs="Times New Roman"/>
          <w:sz w:val="24"/>
          <w:szCs w:val="24"/>
        </w:rPr>
        <w:t xml:space="preserve">. Available at: </w:t>
      </w:r>
      <w:hyperlink r:id="rId13" w:history="1">
        <w:r w:rsidRPr="0056490D">
          <w:rPr>
            <w:rStyle w:val="Hyperlink"/>
            <w:rFonts w:ascii="Times New Roman" w:hAnsi="Times New Roman" w:cs="Times New Roman"/>
            <w:sz w:val="24"/>
            <w:szCs w:val="24"/>
          </w:rPr>
          <w:t>https://www.early-education.org.uk/about-froebel</w:t>
        </w:r>
      </w:hyperlink>
      <w:r>
        <w:rPr>
          <w:rStyle w:val="Hyperlink"/>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(Available at: 23</w:t>
      </w:r>
      <w:r w:rsidRPr="00D2201C">
        <w:rPr>
          <w:rStyle w:val="Hyperlink"/>
          <w:rFonts w:ascii="Times New Roman" w:hAnsi="Times New Roman" w:cs="Times New Roman"/>
          <w:color w:val="auto"/>
          <w:sz w:val="24"/>
          <w:szCs w:val="24"/>
          <w:u w:val="none"/>
          <w:vertAlign w:val="superscript"/>
        </w:rPr>
        <w:t>rd</w:t>
      </w:r>
      <w:r>
        <w:rPr>
          <w:rStyle w:val="Hyperlink"/>
          <w:rFonts w:ascii="Times New Roman" w:hAnsi="Times New Roman" w:cs="Times New Roman"/>
          <w:color w:val="auto"/>
          <w:sz w:val="24"/>
          <w:szCs w:val="24"/>
          <w:u w:val="none"/>
        </w:rPr>
        <w:t xml:space="preserve"> October 2021)</w:t>
      </w:r>
    </w:p>
    <w:p w14:paraId="2C9FC975" w14:textId="77777777" w:rsidR="00490959" w:rsidRDefault="00490959" w:rsidP="00C613D2">
      <w:pPr>
        <w:pStyle w:val="NoSpacing"/>
        <w:rPr>
          <w:rFonts w:ascii="Times New Roman" w:hAnsi="Times New Roman" w:cs="Times New Roman"/>
          <w:sz w:val="24"/>
          <w:szCs w:val="24"/>
        </w:rPr>
      </w:pPr>
    </w:p>
    <w:p w14:paraId="0F1D5BA4" w14:textId="77777777" w:rsidR="005F5F64" w:rsidRDefault="005F5F64" w:rsidP="005F5F64">
      <w:pPr>
        <w:pStyle w:val="NoSpacing"/>
        <w:jc w:val="both"/>
        <w:rPr>
          <w:rFonts w:ascii="Times New Roman" w:hAnsi="Times New Roman" w:cs="Times New Roman"/>
          <w:sz w:val="24"/>
          <w:szCs w:val="24"/>
        </w:rPr>
      </w:pPr>
      <w:r>
        <w:rPr>
          <w:rFonts w:ascii="Times New Roman" w:hAnsi="Times New Roman" w:cs="Times New Roman"/>
          <w:sz w:val="24"/>
          <w:szCs w:val="24"/>
        </w:rPr>
        <w:t xml:space="preserve">Ellis, S. Tod, J (2015) </w:t>
      </w:r>
      <w:r w:rsidRPr="001A60C6">
        <w:rPr>
          <w:rFonts w:ascii="Times New Roman" w:hAnsi="Times New Roman" w:cs="Times New Roman"/>
          <w:i/>
          <w:iCs/>
          <w:sz w:val="24"/>
          <w:szCs w:val="24"/>
        </w:rPr>
        <w:t>Promoting Behaviour for Learning in the Classroom: Effective Strategies, Personal Style and Professionalism</w:t>
      </w:r>
      <w:r>
        <w:rPr>
          <w:rFonts w:ascii="Times New Roman" w:hAnsi="Times New Roman" w:cs="Times New Roman"/>
          <w:sz w:val="24"/>
          <w:szCs w:val="24"/>
        </w:rPr>
        <w:t xml:space="preserve">. Oxon: Routledge. </w:t>
      </w:r>
    </w:p>
    <w:p w14:paraId="7105B5BF" w14:textId="77777777" w:rsidR="005F5F64" w:rsidRDefault="005F5F64" w:rsidP="00C613D2">
      <w:pPr>
        <w:pStyle w:val="NoSpacing"/>
        <w:rPr>
          <w:rFonts w:ascii="Times New Roman" w:hAnsi="Times New Roman" w:cs="Times New Roman"/>
          <w:sz w:val="24"/>
          <w:szCs w:val="24"/>
        </w:rPr>
      </w:pPr>
    </w:p>
    <w:p w14:paraId="63103317" w14:textId="74516111" w:rsidR="00533F96" w:rsidRDefault="00533F96" w:rsidP="00C613D2">
      <w:pPr>
        <w:pStyle w:val="NoSpacing"/>
        <w:rPr>
          <w:rFonts w:ascii="Times New Roman" w:hAnsi="Times New Roman" w:cs="Times New Roman"/>
          <w:sz w:val="24"/>
          <w:szCs w:val="24"/>
        </w:rPr>
      </w:pPr>
      <w:r>
        <w:rPr>
          <w:rFonts w:ascii="Times New Roman" w:hAnsi="Times New Roman" w:cs="Times New Roman"/>
          <w:sz w:val="24"/>
          <w:szCs w:val="24"/>
        </w:rPr>
        <w:t xml:space="preserve">Jordan, A. Carlile, O. Stack, A. (2008) </w:t>
      </w:r>
      <w:r w:rsidRPr="009041B1">
        <w:rPr>
          <w:rFonts w:ascii="Times New Roman" w:hAnsi="Times New Roman" w:cs="Times New Roman"/>
          <w:i/>
          <w:iCs/>
          <w:sz w:val="24"/>
          <w:szCs w:val="24"/>
        </w:rPr>
        <w:t>Approaches to Learning: A Guide For Teachers</w:t>
      </w:r>
      <w:r>
        <w:rPr>
          <w:rFonts w:ascii="Times New Roman" w:hAnsi="Times New Roman" w:cs="Times New Roman"/>
          <w:sz w:val="24"/>
          <w:szCs w:val="24"/>
        </w:rPr>
        <w:t xml:space="preserve">. Berkshire: Open University Press. </w:t>
      </w:r>
    </w:p>
    <w:p w14:paraId="1790761B" w14:textId="77777777" w:rsidR="00C613D2" w:rsidRDefault="00C613D2" w:rsidP="00C613D2">
      <w:pPr>
        <w:pStyle w:val="NoSpacing"/>
        <w:rPr>
          <w:rFonts w:ascii="Times New Roman" w:hAnsi="Times New Roman" w:cs="Times New Roman"/>
          <w:sz w:val="24"/>
          <w:szCs w:val="24"/>
        </w:rPr>
      </w:pPr>
    </w:p>
    <w:p w14:paraId="29C5E760" w14:textId="0789D5E7" w:rsidR="00533F96" w:rsidRDefault="00533F96" w:rsidP="00C613D2">
      <w:pPr>
        <w:rPr>
          <w:rFonts w:ascii="Times New Roman" w:hAnsi="Times New Roman" w:cs="Times New Roman"/>
          <w:sz w:val="24"/>
          <w:szCs w:val="24"/>
        </w:rPr>
      </w:pPr>
      <w:r>
        <w:rPr>
          <w:rFonts w:ascii="Times New Roman" w:hAnsi="Times New Roman" w:cs="Times New Roman"/>
          <w:sz w:val="24"/>
          <w:szCs w:val="24"/>
        </w:rPr>
        <w:t>Li, P. (2021) ‘Behaviour Chart, Chore Chart &amp; Token Economy’. [Picture]. Available at:</w:t>
      </w:r>
      <w:r w:rsidRPr="000B188B">
        <w:t xml:space="preserve"> </w:t>
      </w:r>
      <w:hyperlink r:id="rId14" w:history="1">
        <w:r w:rsidRPr="008D1A34">
          <w:rPr>
            <w:rStyle w:val="Hyperlink"/>
            <w:rFonts w:ascii="Times New Roman" w:hAnsi="Times New Roman" w:cs="Times New Roman"/>
            <w:sz w:val="24"/>
            <w:szCs w:val="24"/>
          </w:rPr>
          <w:t>https://www.parentingforbrain.com/behavior-chart-chore-chart/</w:t>
        </w:r>
      </w:hyperlink>
      <w:r>
        <w:rPr>
          <w:rFonts w:ascii="Times New Roman" w:hAnsi="Times New Roman" w:cs="Times New Roman"/>
          <w:sz w:val="24"/>
          <w:szCs w:val="24"/>
        </w:rPr>
        <w:t xml:space="preserve"> (Accessed: 26</w:t>
      </w:r>
      <w:r w:rsidRPr="000B188B">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2021) </w:t>
      </w:r>
    </w:p>
    <w:p w14:paraId="284A1715" w14:textId="77777777" w:rsidR="00533F96" w:rsidRDefault="00533F96" w:rsidP="00533F96">
      <w:pPr>
        <w:pStyle w:val="NoSpacing"/>
        <w:rPr>
          <w:rFonts w:ascii="Times New Roman" w:hAnsi="Times New Roman" w:cs="Times New Roman"/>
          <w:sz w:val="24"/>
          <w:szCs w:val="24"/>
        </w:rPr>
      </w:pPr>
      <w:r>
        <w:rPr>
          <w:rFonts w:ascii="Times New Roman" w:hAnsi="Times New Roman" w:cs="Times New Roman"/>
          <w:sz w:val="24"/>
          <w:szCs w:val="24"/>
        </w:rPr>
        <w:t>McLeod, S. (2018). ‘</w:t>
      </w:r>
      <w:r w:rsidRPr="00720BD5">
        <w:rPr>
          <w:rFonts w:ascii="Times New Roman" w:hAnsi="Times New Roman" w:cs="Times New Roman"/>
          <w:i/>
          <w:iCs/>
          <w:sz w:val="24"/>
          <w:szCs w:val="24"/>
        </w:rPr>
        <w:t>What Is Operant Conditioning and How Does It Work’</w:t>
      </w:r>
      <w:r>
        <w:rPr>
          <w:rFonts w:ascii="Times New Roman" w:hAnsi="Times New Roman" w:cs="Times New Roman"/>
          <w:sz w:val="24"/>
          <w:szCs w:val="24"/>
        </w:rPr>
        <w:t xml:space="preserve"> Available at: </w:t>
      </w:r>
    </w:p>
    <w:p w14:paraId="3D6445DD" w14:textId="77777777" w:rsidR="00533F96" w:rsidRPr="00720BD5" w:rsidRDefault="00C80D14" w:rsidP="00533F96">
      <w:pPr>
        <w:spacing w:line="240" w:lineRule="auto"/>
        <w:rPr>
          <w:rFonts w:ascii="Times New Roman" w:hAnsi="Times New Roman" w:cs="Times New Roman"/>
          <w:sz w:val="24"/>
          <w:szCs w:val="24"/>
        </w:rPr>
      </w:pPr>
      <w:hyperlink r:id="rId15" w:history="1">
        <w:r w:rsidR="00533F96" w:rsidRPr="00720BD5">
          <w:rPr>
            <w:rStyle w:val="Hyperlink"/>
            <w:rFonts w:ascii="Times New Roman" w:hAnsi="Times New Roman" w:cs="Times New Roman"/>
            <w:sz w:val="24"/>
            <w:szCs w:val="24"/>
          </w:rPr>
          <w:t>https://www.simplypsychology.org/operant-conditioning.html</w:t>
        </w:r>
      </w:hyperlink>
      <w:r w:rsidR="00533F96" w:rsidRPr="00720BD5">
        <w:rPr>
          <w:rFonts w:ascii="Times New Roman" w:hAnsi="Times New Roman" w:cs="Times New Roman"/>
          <w:sz w:val="24"/>
          <w:szCs w:val="24"/>
        </w:rPr>
        <w:t xml:space="preserve"> </w:t>
      </w:r>
      <w:r w:rsidR="00533F96">
        <w:rPr>
          <w:rFonts w:ascii="Times New Roman" w:hAnsi="Times New Roman" w:cs="Times New Roman"/>
          <w:sz w:val="24"/>
          <w:szCs w:val="24"/>
        </w:rPr>
        <w:t>(Accessed: 06</w:t>
      </w:r>
      <w:r w:rsidR="00533F96" w:rsidRPr="00720BD5">
        <w:rPr>
          <w:rFonts w:ascii="Times New Roman" w:hAnsi="Times New Roman" w:cs="Times New Roman"/>
          <w:sz w:val="24"/>
          <w:szCs w:val="24"/>
          <w:vertAlign w:val="superscript"/>
        </w:rPr>
        <w:t>th</w:t>
      </w:r>
      <w:r w:rsidR="00533F96">
        <w:rPr>
          <w:rFonts w:ascii="Times New Roman" w:hAnsi="Times New Roman" w:cs="Times New Roman"/>
          <w:sz w:val="24"/>
          <w:szCs w:val="24"/>
        </w:rPr>
        <w:t xml:space="preserve"> October 2021). </w:t>
      </w:r>
    </w:p>
    <w:p w14:paraId="4AD902D4" w14:textId="77777777" w:rsidR="00533F96" w:rsidRDefault="00533F96" w:rsidP="00533F96">
      <w:pPr>
        <w:pStyle w:val="NoSpacing"/>
        <w:rPr>
          <w:rFonts w:ascii="Times New Roman" w:hAnsi="Times New Roman" w:cs="Times New Roman"/>
          <w:sz w:val="24"/>
          <w:szCs w:val="24"/>
        </w:rPr>
      </w:pPr>
      <w:r>
        <w:rPr>
          <w:rFonts w:ascii="Times New Roman" w:hAnsi="Times New Roman" w:cs="Times New Roman"/>
          <w:sz w:val="24"/>
          <w:szCs w:val="24"/>
        </w:rPr>
        <w:t xml:space="preserve">McLeod, S. (2020) ‘Behaviorist Approach’. Available at: </w:t>
      </w:r>
      <w:hyperlink r:id="rId16" w:history="1">
        <w:r w:rsidRPr="00F83650">
          <w:rPr>
            <w:rStyle w:val="Hyperlink"/>
            <w:rFonts w:ascii="Times New Roman" w:hAnsi="Times New Roman" w:cs="Times New Roman"/>
            <w:sz w:val="24"/>
            <w:szCs w:val="24"/>
          </w:rPr>
          <w:t>https://www.simplypsychology.org/behaviorism.html</w:t>
        </w:r>
      </w:hyperlink>
      <w:r>
        <w:rPr>
          <w:rFonts w:ascii="Times New Roman" w:hAnsi="Times New Roman" w:cs="Times New Roman"/>
          <w:sz w:val="24"/>
          <w:szCs w:val="24"/>
        </w:rPr>
        <w:t xml:space="preserve"> (Accessed: 03</w:t>
      </w:r>
      <w:r w:rsidRPr="00D05AE2">
        <w:rPr>
          <w:rFonts w:ascii="Times New Roman" w:hAnsi="Times New Roman" w:cs="Times New Roman"/>
          <w:sz w:val="24"/>
          <w:szCs w:val="24"/>
          <w:vertAlign w:val="superscript"/>
        </w:rPr>
        <w:t>rd</w:t>
      </w:r>
      <w:r>
        <w:rPr>
          <w:rFonts w:ascii="Times New Roman" w:hAnsi="Times New Roman" w:cs="Times New Roman"/>
          <w:sz w:val="24"/>
          <w:szCs w:val="24"/>
        </w:rPr>
        <w:t xml:space="preserve"> October 2021). </w:t>
      </w:r>
    </w:p>
    <w:p w14:paraId="024E6D2A" w14:textId="77777777" w:rsidR="00533F96" w:rsidRDefault="00533F96" w:rsidP="00533F96">
      <w:pPr>
        <w:pStyle w:val="NoSpacing"/>
        <w:rPr>
          <w:rFonts w:ascii="Times New Roman" w:hAnsi="Times New Roman" w:cs="Times New Roman"/>
          <w:sz w:val="24"/>
          <w:szCs w:val="24"/>
        </w:rPr>
      </w:pPr>
    </w:p>
    <w:p w14:paraId="15BE9830" w14:textId="77777777" w:rsidR="00533F96" w:rsidRDefault="00533F96" w:rsidP="00533F96">
      <w:pPr>
        <w:spacing w:line="240" w:lineRule="auto"/>
        <w:rPr>
          <w:rFonts w:ascii="Times New Roman" w:hAnsi="Times New Roman" w:cs="Times New Roman"/>
          <w:sz w:val="24"/>
          <w:szCs w:val="24"/>
        </w:rPr>
      </w:pPr>
      <w:r>
        <w:rPr>
          <w:rFonts w:ascii="Times New Roman" w:hAnsi="Times New Roman" w:cs="Times New Roman"/>
          <w:sz w:val="24"/>
          <w:szCs w:val="24"/>
        </w:rPr>
        <w:t xml:space="preserve">Overall, L. (2007) </w:t>
      </w:r>
      <w:r w:rsidRPr="009A3E06">
        <w:rPr>
          <w:rFonts w:ascii="Times New Roman" w:hAnsi="Times New Roman" w:cs="Times New Roman"/>
          <w:i/>
          <w:iCs/>
          <w:sz w:val="24"/>
          <w:szCs w:val="24"/>
        </w:rPr>
        <w:t>Supporting Children’s Learning: A Guide for Teaching Assistants.</w:t>
      </w:r>
      <w:r>
        <w:rPr>
          <w:rFonts w:ascii="Times New Roman" w:hAnsi="Times New Roman" w:cs="Times New Roman"/>
          <w:sz w:val="24"/>
          <w:szCs w:val="24"/>
        </w:rPr>
        <w:t xml:space="preserve"> London: Sage.</w:t>
      </w:r>
    </w:p>
    <w:p w14:paraId="4BE11832" w14:textId="77777777" w:rsidR="00533F96" w:rsidRDefault="00533F96" w:rsidP="00533F96">
      <w:pPr>
        <w:rPr>
          <w:rFonts w:ascii="Times New Roman" w:hAnsi="Times New Roman" w:cs="Times New Roman"/>
          <w:sz w:val="24"/>
          <w:szCs w:val="24"/>
        </w:rPr>
      </w:pPr>
      <w:r>
        <w:rPr>
          <w:rFonts w:ascii="Times New Roman" w:hAnsi="Times New Roman" w:cs="Times New Roman"/>
          <w:sz w:val="24"/>
          <w:szCs w:val="24"/>
        </w:rPr>
        <w:t xml:space="preserve">Rebound Therapy (2018) </w:t>
      </w:r>
      <w:r w:rsidRPr="00D9138B">
        <w:rPr>
          <w:rFonts w:ascii="Times New Roman" w:hAnsi="Times New Roman" w:cs="Times New Roman"/>
          <w:i/>
          <w:iCs/>
          <w:sz w:val="24"/>
          <w:szCs w:val="24"/>
        </w:rPr>
        <w:t>The UK Based Worldwide Federation for Rebound Therapy.</w:t>
      </w:r>
      <w:r>
        <w:rPr>
          <w:rFonts w:ascii="Times New Roman" w:hAnsi="Times New Roman" w:cs="Times New Roman"/>
          <w:sz w:val="24"/>
          <w:szCs w:val="24"/>
        </w:rPr>
        <w:t xml:space="preserve"> Available at: </w:t>
      </w:r>
      <w:hyperlink r:id="rId17" w:history="1">
        <w:r w:rsidRPr="006C3629">
          <w:rPr>
            <w:rStyle w:val="Hyperlink"/>
            <w:rFonts w:ascii="Times New Roman" w:hAnsi="Times New Roman" w:cs="Times New Roman"/>
            <w:sz w:val="24"/>
            <w:szCs w:val="24"/>
          </w:rPr>
          <w:t>https://reboundtherapy.org/</w:t>
        </w:r>
      </w:hyperlink>
      <w:r>
        <w:rPr>
          <w:rFonts w:ascii="Times New Roman" w:hAnsi="Times New Roman" w:cs="Times New Roman"/>
          <w:sz w:val="24"/>
          <w:szCs w:val="24"/>
        </w:rPr>
        <w:t xml:space="preserve"> (Accessed: 31</w:t>
      </w:r>
      <w:r w:rsidRPr="00D9138B">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2021).</w:t>
      </w:r>
    </w:p>
    <w:p w14:paraId="156A0DD5" w14:textId="77777777" w:rsidR="00533F96" w:rsidRDefault="00533F96" w:rsidP="00533F96">
      <w:pPr>
        <w:pStyle w:val="NoSpacing"/>
        <w:rPr>
          <w:rFonts w:ascii="Times New Roman" w:hAnsi="Times New Roman" w:cs="Times New Roman"/>
          <w:color w:val="000000"/>
          <w:sz w:val="24"/>
          <w:szCs w:val="24"/>
          <w:bdr w:val="none" w:sz="0" w:space="0" w:color="auto" w:frame="1"/>
          <w:shd w:val="clear" w:color="auto" w:fill="FFFFFF"/>
        </w:rPr>
      </w:pPr>
      <w:r w:rsidRPr="00F46669">
        <w:rPr>
          <w:rFonts w:ascii="Times New Roman" w:hAnsi="Times New Roman" w:cs="Times New Roman"/>
          <w:color w:val="000000"/>
          <w:sz w:val="24"/>
          <w:szCs w:val="24"/>
          <w:bdr w:val="none" w:sz="0" w:space="0" w:color="auto" w:frame="1"/>
          <w:shd w:val="clear" w:color="auto" w:fill="FFFFFF"/>
        </w:rPr>
        <w:t>[School A] (201</w:t>
      </w:r>
      <w:r>
        <w:rPr>
          <w:rFonts w:ascii="Times New Roman" w:hAnsi="Times New Roman" w:cs="Times New Roman"/>
          <w:color w:val="000000"/>
          <w:sz w:val="24"/>
          <w:szCs w:val="24"/>
          <w:bdr w:val="none" w:sz="0" w:space="0" w:color="auto" w:frame="1"/>
          <w:shd w:val="clear" w:color="auto" w:fill="FFFFFF"/>
        </w:rPr>
        <w:t>8a</w:t>
      </w:r>
      <w:r w:rsidRPr="00F46669">
        <w:rPr>
          <w:rFonts w:ascii="Times New Roman" w:hAnsi="Times New Roman" w:cs="Times New Roman"/>
          <w:color w:val="000000"/>
          <w:sz w:val="24"/>
          <w:szCs w:val="24"/>
          <w:bdr w:val="none" w:sz="0" w:space="0" w:color="auto" w:frame="1"/>
          <w:shd w:val="clear" w:color="auto" w:fill="FFFFFF"/>
        </w:rPr>
        <w:t>) [School A] </w:t>
      </w:r>
      <w:r>
        <w:rPr>
          <w:rFonts w:ascii="Times New Roman" w:hAnsi="Times New Roman" w:cs="Times New Roman"/>
          <w:i/>
          <w:iCs/>
          <w:color w:val="000000"/>
          <w:sz w:val="24"/>
          <w:szCs w:val="24"/>
          <w:bdr w:val="none" w:sz="0" w:space="0" w:color="auto" w:frame="1"/>
          <w:shd w:val="clear" w:color="auto" w:fill="FFFFFF"/>
        </w:rPr>
        <w:t>Policy Document for Curriculum.</w:t>
      </w:r>
      <w:r w:rsidRPr="00F46669">
        <w:rPr>
          <w:rFonts w:ascii="Times New Roman" w:hAnsi="Times New Roman" w:cs="Times New Roman"/>
          <w:i/>
          <w:iCs/>
          <w:color w:val="000000"/>
          <w:sz w:val="24"/>
          <w:szCs w:val="24"/>
          <w:bdr w:val="none" w:sz="0" w:space="0" w:color="auto" w:frame="1"/>
          <w:shd w:val="clear" w:color="auto" w:fill="FFFFFF"/>
        </w:rPr>
        <w:t> </w:t>
      </w:r>
      <w:r w:rsidRPr="00F46669">
        <w:rPr>
          <w:rFonts w:ascii="Times New Roman" w:hAnsi="Times New Roman" w:cs="Times New Roman"/>
          <w:color w:val="000000"/>
          <w:sz w:val="24"/>
          <w:szCs w:val="24"/>
          <w:bdr w:val="none" w:sz="0" w:space="0" w:color="auto" w:frame="1"/>
          <w:shd w:val="clear" w:color="auto" w:fill="FFFFFF"/>
        </w:rPr>
        <w:t>Pembrokeshire: [School A]. Unpublished</w:t>
      </w:r>
    </w:p>
    <w:p w14:paraId="20A16BCA" w14:textId="77777777" w:rsidR="00533F96" w:rsidRPr="00CD1662" w:rsidRDefault="00533F96" w:rsidP="00533F96">
      <w:pPr>
        <w:pStyle w:val="NoSpacing"/>
        <w:rPr>
          <w:rFonts w:ascii="Times New Roman" w:hAnsi="Times New Roman" w:cs="Times New Roman"/>
          <w:color w:val="000000"/>
          <w:sz w:val="24"/>
          <w:szCs w:val="24"/>
          <w:bdr w:val="none" w:sz="0" w:space="0" w:color="auto" w:frame="1"/>
          <w:shd w:val="clear" w:color="auto" w:fill="FFFFFF"/>
        </w:rPr>
      </w:pPr>
    </w:p>
    <w:p w14:paraId="7AEE3DBC" w14:textId="0816ECFC" w:rsidR="00533F96" w:rsidRDefault="00533F96" w:rsidP="00533F96">
      <w:pPr>
        <w:pStyle w:val="NoSpacing"/>
        <w:rPr>
          <w:rFonts w:ascii="Times New Roman" w:hAnsi="Times New Roman" w:cs="Times New Roman"/>
          <w:color w:val="000000"/>
          <w:sz w:val="24"/>
          <w:szCs w:val="24"/>
          <w:bdr w:val="none" w:sz="0" w:space="0" w:color="auto" w:frame="1"/>
          <w:shd w:val="clear" w:color="auto" w:fill="FFFFFF"/>
        </w:rPr>
      </w:pPr>
      <w:r w:rsidRPr="00F46669">
        <w:rPr>
          <w:rFonts w:ascii="Times New Roman" w:hAnsi="Times New Roman" w:cs="Times New Roman"/>
          <w:color w:val="000000"/>
          <w:sz w:val="24"/>
          <w:szCs w:val="24"/>
          <w:bdr w:val="none" w:sz="0" w:space="0" w:color="auto" w:frame="1"/>
          <w:shd w:val="clear" w:color="auto" w:fill="FFFFFF"/>
        </w:rPr>
        <w:t>[School A] (201</w:t>
      </w:r>
      <w:r>
        <w:rPr>
          <w:rFonts w:ascii="Times New Roman" w:hAnsi="Times New Roman" w:cs="Times New Roman"/>
          <w:color w:val="000000"/>
          <w:sz w:val="24"/>
          <w:szCs w:val="24"/>
          <w:bdr w:val="none" w:sz="0" w:space="0" w:color="auto" w:frame="1"/>
          <w:shd w:val="clear" w:color="auto" w:fill="FFFFFF"/>
        </w:rPr>
        <w:t>8b</w:t>
      </w:r>
      <w:r w:rsidRPr="00F46669">
        <w:rPr>
          <w:rFonts w:ascii="Times New Roman" w:hAnsi="Times New Roman" w:cs="Times New Roman"/>
          <w:color w:val="000000"/>
          <w:sz w:val="24"/>
          <w:szCs w:val="24"/>
          <w:bdr w:val="none" w:sz="0" w:space="0" w:color="auto" w:frame="1"/>
          <w:shd w:val="clear" w:color="auto" w:fill="FFFFFF"/>
        </w:rPr>
        <w:t>) [School A] </w:t>
      </w:r>
      <w:r>
        <w:rPr>
          <w:rFonts w:ascii="Times New Roman" w:hAnsi="Times New Roman" w:cs="Times New Roman"/>
          <w:i/>
          <w:iCs/>
          <w:color w:val="000000"/>
          <w:sz w:val="24"/>
          <w:szCs w:val="24"/>
          <w:bdr w:val="none" w:sz="0" w:space="0" w:color="auto" w:frame="1"/>
          <w:shd w:val="clear" w:color="auto" w:fill="FFFFFF"/>
        </w:rPr>
        <w:t>Policy Document for Foundation Phase.</w:t>
      </w:r>
      <w:r w:rsidRPr="00F46669">
        <w:rPr>
          <w:rFonts w:ascii="Times New Roman" w:hAnsi="Times New Roman" w:cs="Times New Roman"/>
          <w:i/>
          <w:iCs/>
          <w:color w:val="000000"/>
          <w:sz w:val="24"/>
          <w:szCs w:val="24"/>
          <w:bdr w:val="none" w:sz="0" w:space="0" w:color="auto" w:frame="1"/>
          <w:shd w:val="clear" w:color="auto" w:fill="FFFFFF"/>
        </w:rPr>
        <w:t> </w:t>
      </w:r>
      <w:r w:rsidRPr="00F46669">
        <w:rPr>
          <w:rFonts w:ascii="Times New Roman" w:hAnsi="Times New Roman" w:cs="Times New Roman"/>
          <w:color w:val="000000"/>
          <w:sz w:val="24"/>
          <w:szCs w:val="24"/>
          <w:bdr w:val="none" w:sz="0" w:space="0" w:color="auto" w:frame="1"/>
          <w:shd w:val="clear" w:color="auto" w:fill="FFFFFF"/>
        </w:rPr>
        <w:t>Pembrokeshire: [School A]. Unpublished</w:t>
      </w:r>
    </w:p>
    <w:p w14:paraId="728E26F5" w14:textId="77777777" w:rsidR="00533F96" w:rsidRPr="00533F96" w:rsidRDefault="00533F96" w:rsidP="00533F96">
      <w:pPr>
        <w:pStyle w:val="NoSpacing"/>
        <w:rPr>
          <w:rFonts w:ascii="Times New Roman" w:hAnsi="Times New Roman" w:cs="Times New Roman"/>
          <w:color w:val="000000"/>
          <w:sz w:val="24"/>
          <w:szCs w:val="24"/>
          <w:bdr w:val="none" w:sz="0" w:space="0" w:color="auto" w:frame="1"/>
          <w:shd w:val="clear" w:color="auto" w:fill="FFFFFF"/>
        </w:rPr>
      </w:pPr>
    </w:p>
    <w:p w14:paraId="0268CD98" w14:textId="414B1AB4" w:rsidR="00533F96" w:rsidRPr="00533F96" w:rsidRDefault="00533F96" w:rsidP="00533F96">
      <w:pPr>
        <w:rPr>
          <w:rFonts w:ascii="Times New Roman" w:hAnsi="Times New Roman" w:cs="Times New Roman"/>
          <w:sz w:val="24"/>
          <w:szCs w:val="24"/>
        </w:rPr>
      </w:pPr>
      <w:r>
        <w:rPr>
          <w:rFonts w:ascii="Times New Roman" w:hAnsi="Times New Roman" w:cs="Times New Roman"/>
          <w:sz w:val="24"/>
          <w:szCs w:val="24"/>
        </w:rPr>
        <w:t xml:space="preserve">(Verywell) Cherry, K. (2020) </w:t>
      </w:r>
      <w:r w:rsidRPr="00581D1B">
        <w:rPr>
          <w:rFonts w:ascii="Times New Roman" w:hAnsi="Times New Roman" w:cs="Times New Roman"/>
          <w:i/>
          <w:iCs/>
          <w:sz w:val="24"/>
          <w:szCs w:val="24"/>
        </w:rPr>
        <w:t>Classical vs. Operant Conditioning; 2 Important Concepts Central to Behaviour Psychology</w:t>
      </w:r>
      <w:r>
        <w:rPr>
          <w:rFonts w:ascii="Times New Roman" w:hAnsi="Times New Roman" w:cs="Times New Roman"/>
          <w:i/>
          <w:iCs/>
          <w:sz w:val="24"/>
          <w:szCs w:val="24"/>
        </w:rPr>
        <w:t xml:space="preserve"> </w:t>
      </w:r>
      <w:r>
        <w:rPr>
          <w:rFonts w:ascii="Times New Roman" w:hAnsi="Times New Roman" w:cs="Times New Roman"/>
          <w:sz w:val="24"/>
          <w:szCs w:val="24"/>
        </w:rPr>
        <w:t xml:space="preserve">[Picture]. Available at: </w:t>
      </w:r>
      <w:hyperlink r:id="rId18" w:history="1">
        <w:r w:rsidRPr="00E8057E">
          <w:rPr>
            <w:rStyle w:val="Hyperlink"/>
            <w:rFonts w:ascii="Times New Roman" w:hAnsi="Times New Roman" w:cs="Times New Roman"/>
            <w:sz w:val="24"/>
            <w:szCs w:val="24"/>
          </w:rPr>
          <w:t>https://www.verywellmind.com/classical-vs-operant-conditioning-2794861</w:t>
        </w:r>
      </w:hyperlink>
      <w:r>
        <w:t xml:space="preserve"> </w:t>
      </w:r>
      <w:r w:rsidRPr="00581D1B">
        <w:rPr>
          <w:rFonts w:ascii="Times New Roman" w:hAnsi="Times New Roman" w:cs="Times New Roman"/>
          <w:sz w:val="24"/>
          <w:szCs w:val="24"/>
        </w:rPr>
        <w:t>(Accessed: 01/11/2021)</w:t>
      </w:r>
    </w:p>
    <w:p w14:paraId="09A3EDA1" w14:textId="77777777" w:rsidR="00533F96" w:rsidRDefault="00533F96" w:rsidP="00533F96">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Weinstein, N. (2021) </w:t>
      </w:r>
      <w:r w:rsidRPr="00400B21">
        <w:rPr>
          <w:rFonts w:ascii="Times New Roman" w:hAnsi="Times New Roman" w:cs="Times New Roman"/>
          <w:i/>
          <w:iCs/>
          <w:sz w:val="24"/>
          <w:szCs w:val="24"/>
        </w:rPr>
        <w:t>Early Years a ‘Top Priority’ in Union’s Education Recovery Report.</w:t>
      </w:r>
      <w:r>
        <w:rPr>
          <w:rFonts w:ascii="Times New Roman" w:hAnsi="Times New Roman" w:cs="Times New Roman"/>
          <w:sz w:val="24"/>
          <w:szCs w:val="24"/>
        </w:rPr>
        <w:t xml:space="preserve"> [picture]. Available at: </w:t>
      </w:r>
      <w:hyperlink r:id="rId19" w:history="1">
        <w:r w:rsidRPr="00CA2295">
          <w:rPr>
            <w:rStyle w:val="Hyperlink"/>
            <w:rFonts w:ascii="Times New Roman" w:hAnsi="Times New Roman" w:cs="Times New Roman"/>
            <w:sz w:val="24"/>
            <w:szCs w:val="24"/>
          </w:rPr>
          <w:t>https://www.nurseryworld.co.uk/news/article/early-years-a-top-priority-in-union-s-education-recovery-report</w:t>
        </w:r>
      </w:hyperlink>
      <w:r>
        <w:rPr>
          <w:rFonts w:ascii="Times New Roman" w:hAnsi="Times New Roman" w:cs="Times New Roman"/>
          <w:sz w:val="24"/>
          <w:szCs w:val="24"/>
        </w:rPr>
        <w:t xml:space="preserve"> (Accessed 25th October 2021).  </w:t>
      </w:r>
    </w:p>
    <w:p w14:paraId="70DFEFD0" w14:textId="77777777" w:rsidR="00533F96" w:rsidRPr="00E31DA6" w:rsidRDefault="00533F96" w:rsidP="00533F96">
      <w:pPr>
        <w:pStyle w:val="NoSpacing"/>
        <w:rPr>
          <w:rFonts w:ascii="Times New Roman" w:hAnsi="Times New Roman" w:cs="Times New Roman"/>
          <w:sz w:val="24"/>
          <w:szCs w:val="24"/>
        </w:rPr>
      </w:pPr>
    </w:p>
    <w:p w14:paraId="59FFE37B" w14:textId="77777777" w:rsidR="00533F96" w:rsidRPr="009041B1" w:rsidRDefault="00533F96" w:rsidP="00533F96">
      <w:pPr>
        <w:pStyle w:val="NoSpacing"/>
        <w:rPr>
          <w:rFonts w:ascii="Times New Roman" w:hAnsi="Times New Roman" w:cs="Times New Roman"/>
          <w:color w:val="0563C1" w:themeColor="hyperlink"/>
          <w:sz w:val="24"/>
          <w:szCs w:val="24"/>
          <w:u w:val="single"/>
        </w:rPr>
      </w:pPr>
      <w:r>
        <w:rPr>
          <w:rFonts w:ascii="Times New Roman" w:hAnsi="Times New Roman" w:cs="Times New Roman"/>
          <w:sz w:val="24"/>
          <w:szCs w:val="24"/>
        </w:rPr>
        <w:t xml:space="preserve">WGU Western Governors University (2020) “What is Constructivism?” Available at: </w:t>
      </w:r>
      <w:hyperlink r:id="rId20" w:anchor="close" w:history="1">
        <w:r w:rsidRPr="008B0B38">
          <w:rPr>
            <w:rStyle w:val="Hyperlink"/>
            <w:rFonts w:ascii="Times New Roman" w:hAnsi="Times New Roman" w:cs="Times New Roman"/>
            <w:sz w:val="24"/>
            <w:szCs w:val="24"/>
          </w:rPr>
          <w:t>https://www.wgu.edu/blog/what-constructivism2005.html#close</w:t>
        </w:r>
      </w:hyperlink>
      <w:r>
        <w:rPr>
          <w:rStyle w:val="Hyperlink"/>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(Accessed: 23</w:t>
      </w:r>
      <w:r w:rsidRPr="009041B1">
        <w:rPr>
          <w:rStyle w:val="Hyperlink"/>
          <w:rFonts w:ascii="Times New Roman" w:hAnsi="Times New Roman" w:cs="Times New Roman"/>
          <w:color w:val="auto"/>
          <w:sz w:val="24"/>
          <w:szCs w:val="24"/>
          <w:u w:val="none"/>
          <w:vertAlign w:val="superscript"/>
        </w:rPr>
        <w:t>rd</w:t>
      </w:r>
      <w:r>
        <w:rPr>
          <w:rStyle w:val="Hyperlink"/>
          <w:rFonts w:ascii="Times New Roman" w:hAnsi="Times New Roman" w:cs="Times New Roman"/>
          <w:color w:val="auto"/>
          <w:sz w:val="24"/>
          <w:szCs w:val="24"/>
          <w:u w:val="none"/>
        </w:rPr>
        <w:t xml:space="preserve"> October 2021)</w:t>
      </w:r>
    </w:p>
    <w:p w14:paraId="5A4A7E19" w14:textId="77777777" w:rsidR="00904D28" w:rsidRPr="00CF64E2" w:rsidRDefault="00904D28">
      <w:pPr>
        <w:pStyle w:val="NoSpacing"/>
        <w:spacing w:line="360" w:lineRule="auto"/>
        <w:jc w:val="both"/>
        <w:rPr>
          <w:rFonts w:ascii="Times New Roman" w:hAnsi="Times New Roman" w:cs="Times New Roman"/>
          <w:sz w:val="24"/>
          <w:szCs w:val="24"/>
        </w:rPr>
      </w:pPr>
    </w:p>
    <w:sectPr w:rsidR="00904D28" w:rsidRPr="00CF64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D6CC5"/>
    <w:multiLevelType w:val="hybridMultilevel"/>
    <w:tmpl w:val="B49428AA"/>
    <w:lvl w:ilvl="0" w:tplc="0238758A">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514B53"/>
    <w:multiLevelType w:val="hybridMultilevel"/>
    <w:tmpl w:val="F64A4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134913"/>
    <w:multiLevelType w:val="hybridMultilevel"/>
    <w:tmpl w:val="545CC964"/>
    <w:lvl w:ilvl="0" w:tplc="16587CE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E45"/>
    <w:rsid w:val="00031E45"/>
    <w:rsid w:val="00074F2F"/>
    <w:rsid w:val="000758BB"/>
    <w:rsid w:val="00086CBF"/>
    <w:rsid w:val="000E13E5"/>
    <w:rsid w:val="001E57DA"/>
    <w:rsid w:val="001F570A"/>
    <w:rsid w:val="002557AD"/>
    <w:rsid w:val="002804D7"/>
    <w:rsid w:val="002B44B9"/>
    <w:rsid w:val="002B53AF"/>
    <w:rsid w:val="002C25E5"/>
    <w:rsid w:val="003035D9"/>
    <w:rsid w:val="00304D57"/>
    <w:rsid w:val="00305AA8"/>
    <w:rsid w:val="00320345"/>
    <w:rsid w:val="00327288"/>
    <w:rsid w:val="00391136"/>
    <w:rsid w:val="003A1915"/>
    <w:rsid w:val="003B6959"/>
    <w:rsid w:val="00400B21"/>
    <w:rsid w:val="00420F58"/>
    <w:rsid w:val="00442172"/>
    <w:rsid w:val="00466FF1"/>
    <w:rsid w:val="00470E4C"/>
    <w:rsid w:val="00490959"/>
    <w:rsid w:val="005251E8"/>
    <w:rsid w:val="00533F96"/>
    <w:rsid w:val="005F5F64"/>
    <w:rsid w:val="00630AE1"/>
    <w:rsid w:val="00642430"/>
    <w:rsid w:val="0065513C"/>
    <w:rsid w:val="006D52FF"/>
    <w:rsid w:val="00701A67"/>
    <w:rsid w:val="00703F04"/>
    <w:rsid w:val="007059BF"/>
    <w:rsid w:val="00750154"/>
    <w:rsid w:val="00761D2A"/>
    <w:rsid w:val="00772C59"/>
    <w:rsid w:val="007D6B4A"/>
    <w:rsid w:val="008261EE"/>
    <w:rsid w:val="00894B95"/>
    <w:rsid w:val="008C5002"/>
    <w:rsid w:val="00904D28"/>
    <w:rsid w:val="00953E4F"/>
    <w:rsid w:val="00956004"/>
    <w:rsid w:val="00977576"/>
    <w:rsid w:val="009F15CC"/>
    <w:rsid w:val="00A373D2"/>
    <w:rsid w:val="00A86EEC"/>
    <w:rsid w:val="00B259F0"/>
    <w:rsid w:val="00B7104C"/>
    <w:rsid w:val="00B71270"/>
    <w:rsid w:val="00B84BE7"/>
    <w:rsid w:val="00B97F6E"/>
    <w:rsid w:val="00BB19C5"/>
    <w:rsid w:val="00BE63AC"/>
    <w:rsid w:val="00BE689C"/>
    <w:rsid w:val="00C01D4D"/>
    <w:rsid w:val="00C534E6"/>
    <w:rsid w:val="00C613D2"/>
    <w:rsid w:val="00C627E0"/>
    <w:rsid w:val="00C80D14"/>
    <w:rsid w:val="00CF64E2"/>
    <w:rsid w:val="00D07780"/>
    <w:rsid w:val="00D46C2A"/>
    <w:rsid w:val="00D60AE3"/>
    <w:rsid w:val="00E138CA"/>
    <w:rsid w:val="00E5299E"/>
    <w:rsid w:val="00E70DF2"/>
    <w:rsid w:val="00E7544D"/>
    <w:rsid w:val="00E83FFE"/>
    <w:rsid w:val="00E9200E"/>
    <w:rsid w:val="00F2570B"/>
    <w:rsid w:val="00F25A07"/>
    <w:rsid w:val="00F4619B"/>
    <w:rsid w:val="00F82793"/>
    <w:rsid w:val="00F97320"/>
    <w:rsid w:val="00FC2520"/>
    <w:rsid w:val="00FC2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83146"/>
  <w15:docId w15:val="{E8594462-541C-4640-8C3F-B36199B52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F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31E45"/>
    <w:pPr>
      <w:spacing w:after="0" w:line="240" w:lineRule="auto"/>
    </w:pPr>
  </w:style>
  <w:style w:type="character" w:styleId="Hyperlink">
    <w:name w:val="Hyperlink"/>
    <w:basedOn w:val="DefaultParagraphFont"/>
    <w:uiPriority w:val="99"/>
    <w:unhideWhenUsed/>
    <w:rsid w:val="00400B21"/>
    <w:rPr>
      <w:color w:val="0563C1" w:themeColor="hyperlink"/>
      <w:u w:val="single"/>
    </w:rPr>
  </w:style>
  <w:style w:type="character" w:styleId="UnresolvedMention">
    <w:name w:val="Unresolved Mention"/>
    <w:basedOn w:val="DefaultParagraphFont"/>
    <w:uiPriority w:val="99"/>
    <w:semiHidden/>
    <w:unhideWhenUsed/>
    <w:rsid w:val="00400B21"/>
    <w:rPr>
      <w:color w:val="605E5C"/>
      <w:shd w:val="clear" w:color="auto" w:fill="E1DFDD"/>
    </w:rPr>
  </w:style>
  <w:style w:type="character" w:styleId="FollowedHyperlink">
    <w:name w:val="FollowedHyperlink"/>
    <w:basedOn w:val="DefaultParagraphFont"/>
    <w:uiPriority w:val="99"/>
    <w:semiHidden/>
    <w:unhideWhenUsed/>
    <w:rsid w:val="00533F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arly-education.org.uk/about-froebel" TargetMode="External"/><Relationship Id="rId18" Type="http://schemas.openxmlformats.org/officeDocument/2006/relationships/hyperlink" Target="https://www.verywellmind.com/classical-vs-operant-conditioning-279486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dera.ioe.ac.uk/5708/1/6c37a9499c7e75eaa76fd736c63ca731.pdf" TargetMode="External"/><Relationship Id="rId17" Type="http://schemas.openxmlformats.org/officeDocument/2006/relationships/hyperlink" Target="https://reboundtherapy.org/" TargetMode="External"/><Relationship Id="rId2" Type="http://schemas.openxmlformats.org/officeDocument/2006/relationships/numbering" Target="numbering.xml"/><Relationship Id="rId16" Type="http://schemas.openxmlformats.org/officeDocument/2006/relationships/hyperlink" Target="https://www.simplypsychology.org/behaviorism.html" TargetMode="External"/><Relationship Id="rId20" Type="http://schemas.openxmlformats.org/officeDocument/2006/relationships/hyperlink" Target="https://www.wgu.edu/blog/what-constructivism2005.html" TargetMode="External"/><Relationship Id="rId1" Type="http://schemas.openxmlformats.org/officeDocument/2006/relationships/customXml" Target="../customXml/item1.xml"/><Relationship Id="rId6" Type="http://schemas.openxmlformats.org/officeDocument/2006/relationships/hyperlink" Target="https://sway.office.com/ZO03pDeXcKvayHWT?ref=Link" TargetMode="External"/><Relationship Id="rId11" Type="http://schemas.openxmlformats.org/officeDocument/2006/relationships/hyperlink" Target="https://reboundtherapy.org/" TargetMode="External"/><Relationship Id="rId5" Type="http://schemas.openxmlformats.org/officeDocument/2006/relationships/webSettings" Target="webSettings.xml"/><Relationship Id="rId15" Type="http://schemas.openxmlformats.org/officeDocument/2006/relationships/hyperlink" Target="https://www.simplypsychology.org/operant-conditioning.html" TargetMode="External"/><Relationship Id="rId10" Type="http://schemas.openxmlformats.org/officeDocument/2006/relationships/image" Target="media/image4.png"/><Relationship Id="rId19" Type="http://schemas.openxmlformats.org/officeDocument/2006/relationships/hyperlink" Target="https://www.nurseryworld.co.uk/news/article/early-years-a-top-priority-in-union-s-education-recovery-report"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parentingforbrain.com/behavior-chart-chore-char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9AB642-24E6-41E9-B258-B7002765C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Pages>
  <Words>3476</Words>
  <Characters>19818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Louise Jenkins (2010009)</cp:lastModifiedBy>
  <cp:revision>15</cp:revision>
  <dcterms:created xsi:type="dcterms:W3CDTF">2021-11-03T16:51:00Z</dcterms:created>
  <dcterms:modified xsi:type="dcterms:W3CDTF">2021-11-05T18:56:00Z</dcterms:modified>
</cp:coreProperties>
</file>