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61A8" w:rsidRPr="0040733F" w:rsidRDefault="005F61A8" w:rsidP="005F61A8">
      <w:pPr>
        <w:pStyle w:val="Title"/>
        <w:spacing w:line="360" w:lineRule="auto"/>
        <w:jc w:val="center"/>
        <w:rPr>
          <w:sz w:val="52"/>
        </w:rPr>
      </w:pPr>
      <w:r w:rsidRPr="0040733F">
        <w:rPr>
          <w:sz w:val="52"/>
        </w:rPr>
        <w:t>Effective Team Work and Communication</w:t>
      </w:r>
    </w:p>
    <w:p w:rsidR="001834FC" w:rsidRPr="0040733F" w:rsidRDefault="001834FC">
      <w:pPr>
        <w:rPr>
          <w:color w:val="auto"/>
        </w:rPr>
      </w:pPr>
    </w:p>
    <w:p w:rsidR="005F61A8" w:rsidRPr="0040733F" w:rsidRDefault="005F61A8">
      <w:pPr>
        <w:rPr>
          <w:color w:val="auto"/>
        </w:rPr>
      </w:pPr>
    </w:p>
    <w:p w:rsidR="00325542" w:rsidRDefault="00325542" w:rsidP="00325542">
      <w:pPr>
        <w:rPr>
          <w:szCs w:val="24"/>
          <w:lang w:val="en-US"/>
        </w:rPr>
      </w:pPr>
      <w:r>
        <w:rPr>
          <w:szCs w:val="24"/>
          <w:lang w:val="en-US"/>
        </w:rPr>
        <w:t xml:space="preserve">Name: </w:t>
      </w:r>
      <w:proofErr w:type="spellStart"/>
      <w:r>
        <w:rPr>
          <w:szCs w:val="24"/>
          <w:lang w:val="en-US"/>
        </w:rPr>
        <w:t>Imayinkhor</w:t>
      </w:r>
      <w:proofErr w:type="spellEnd"/>
      <w:r>
        <w:rPr>
          <w:szCs w:val="24"/>
          <w:lang w:val="en-US"/>
        </w:rPr>
        <w:t xml:space="preserve"> </w:t>
      </w:r>
      <w:proofErr w:type="spellStart"/>
      <w:r>
        <w:rPr>
          <w:szCs w:val="24"/>
          <w:lang w:val="en-US"/>
        </w:rPr>
        <w:t>Johnbull</w:t>
      </w:r>
      <w:proofErr w:type="spellEnd"/>
      <w:r>
        <w:rPr>
          <w:szCs w:val="24"/>
          <w:lang w:val="en-US"/>
        </w:rPr>
        <w:t xml:space="preserve"> </w:t>
      </w:r>
      <w:proofErr w:type="spellStart"/>
      <w:r>
        <w:rPr>
          <w:szCs w:val="24"/>
          <w:lang w:val="en-US"/>
        </w:rPr>
        <w:t>Osawaru</w:t>
      </w:r>
      <w:proofErr w:type="spellEnd"/>
    </w:p>
    <w:p w:rsidR="00325542" w:rsidRDefault="00325542" w:rsidP="00325542">
      <w:pPr>
        <w:rPr>
          <w:szCs w:val="24"/>
          <w:lang w:val="en-US"/>
        </w:rPr>
      </w:pPr>
      <w:r>
        <w:rPr>
          <w:szCs w:val="24"/>
          <w:lang w:val="en-US"/>
        </w:rPr>
        <w:t>Student Id: 1920459</w:t>
      </w:r>
    </w:p>
    <w:p w:rsidR="00325542" w:rsidRDefault="00325542" w:rsidP="00325542">
      <w:pPr>
        <w:rPr>
          <w:szCs w:val="24"/>
          <w:lang w:val="en-US"/>
        </w:rPr>
      </w:pPr>
    </w:p>
    <w:p w:rsidR="00325542" w:rsidRDefault="00325542" w:rsidP="00325542">
      <w:pPr>
        <w:rPr>
          <w:szCs w:val="24"/>
          <w:lang w:val="en-US"/>
        </w:rPr>
      </w:pPr>
      <w:r>
        <w:rPr>
          <w:szCs w:val="24"/>
          <w:lang w:val="en-US"/>
        </w:rPr>
        <w:t>Effective Team Working and Communication</w:t>
      </w:r>
    </w:p>
    <w:p w:rsidR="00325542" w:rsidRDefault="00325542" w:rsidP="00325542">
      <w:pPr>
        <w:rPr>
          <w:szCs w:val="24"/>
          <w:lang w:val="en-US"/>
        </w:rPr>
      </w:pPr>
      <w:r>
        <w:rPr>
          <w:szCs w:val="24"/>
          <w:lang w:val="en-US"/>
        </w:rPr>
        <w:t>Submitted to</w:t>
      </w:r>
    </w:p>
    <w:p w:rsidR="00422B36" w:rsidRDefault="00422B36" w:rsidP="00325542">
      <w:pPr>
        <w:rPr>
          <w:szCs w:val="24"/>
          <w:lang w:val="en-US"/>
        </w:rPr>
      </w:pPr>
      <w:r w:rsidRPr="00422B36">
        <w:rPr>
          <w:szCs w:val="24"/>
          <w:lang w:val="en-US"/>
        </w:rPr>
        <w:t xml:space="preserve">Dr. </w:t>
      </w:r>
      <w:proofErr w:type="spellStart"/>
      <w:r w:rsidRPr="00422B36">
        <w:rPr>
          <w:szCs w:val="24"/>
          <w:lang w:val="en-US"/>
        </w:rPr>
        <w:t>Gulnar</w:t>
      </w:r>
      <w:proofErr w:type="spellEnd"/>
      <w:r w:rsidRPr="00422B36">
        <w:rPr>
          <w:szCs w:val="24"/>
          <w:lang w:val="en-US"/>
        </w:rPr>
        <w:t xml:space="preserve"> Ali</w:t>
      </w:r>
    </w:p>
    <w:p w:rsidR="00325542" w:rsidRDefault="00325542" w:rsidP="00325542">
      <w:pPr>
        <w:rPr>
          <w:szCs w:val="24"/>
          <w:lang w:val="en-US"/>
        </w:rPr>
      </w:pPr>
    </w:p>
    <w:p w:rsidR="00325542" w:rsidRDefault="00325542" w:rsidP="00325542">
      <w:pPr>
        <w:rPr>
          <w:szCs w:val="24"/>
          <w:lang w:val="en-US"/>
        </w:rPr>
      </w:pPr>
      <w:r>
        <w:rPr>
          <w:szCs w:val="24"/>
          <w:lang w:val="en-US"/>
        </w:rPr>
        <w:t>University of Wales Trinity St. David</w:t>
      </w:r>
    </w:p>
    <w:p w:rsidR="005F61A8" w:rsidRPr="0040733F" w:rsidRDefault="00325542" w:rsidP="00325542">
      <w:pPr>
        <w:rPr>
          <w:color w:val="auto"/>
        </w:rPr>
      </w:pPr>
      <w:r>
        <w:rPr>
          <w:noProof/>
          <w:lang w:eastAsia="en-GB"/>
        </w:rPr>
        <w:drawing>
          <wp:inline distT="0" distB="0" distL="0" distR="0" wp14:anchorId="6C0281F1" wp14:editId="373FFE6D">
            <wp:extent cx="3171825" cy="1162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71825" cy="1162050"/>
                    </a:xfrm>
                    <a:prstGeom prst="rect">
                      <a:avLst/>
                    </a:prstGeom>
                  </pic:spPr>
                </pic:pic>
              </a:graphicData>
            </a:graphic>
          </wp:inline>
        </w:drawing>
      </w:r>
    </w:p>
    <w:p w:rsidR="001834FC" w:rsidRPr="0040733F" w:rsidRDefault="001834FC">
      <w:pPr>
        <w:rPr>
          <w:color w:val="auto"/>
        </w:rPr>
      </w:pPr>
      <w:r w:rsidRPr="0040733F">
        <w:rPr>
          <w:color w:val="auto"/>
        </w:rPr>
        <w:br w:type="page"/>
      </w:r>
    </w:p>
    <w:sdt>
      <w:sdtPr>
        <w:rPr>
          <w:rFonts w:ascii="Times New Roman" w:eastAsiaTheme="minorHAnsi" w:hAnsi="Times New Roman" w:cs="Times New Roman"/>
          <w:b/>
          <w:color w:val="auto"/>
          <w:sz w:val="22"/>
          <w:szCs w:val="22"/>
          <w:lang w:val="en-GB"/>
        </w:rPr>
        <w:id w:val="1042171579"/>
        <w:docPartObj>
          <w:docPartGallery w:val="Table of Contents"/>
          <w:docPartUnique/>
        </w:docPartObj>
      </w:sdtPr>
      <w:sdtEndPr>
        <w:rPr>
          <w:rFonts w:cstheme="minorBidi"/>
          <w:bCs/>
          <w:noProof/>
          <w:sz w:val="24"/>
        </w:rPr>
      </w:sdtEndPr>
      <w:sdtContent>
        <w:p w:rsidR="001834FC" w:rsidRPr="0040733F" w:rsidRDefault="001834FC">
          <w:pPr>
            <w:pStyle w:val="TOCHeading"/>
            <w:rPr>
              <w:rFonts w:ascii="Times New Roman" w:hAnsi="Times New Roman" w:cs="Times New Roman"/>
              <w:b/>
              <w:color w:val="auto"/>
              <w:sz w:val="28"/>
            </w:rPr>
          </w:pPr>
          <w:r w:rsidRPr="0040733F">
            <w:rPr>
              <w:rFonts w:ascii="Times New Roman" w:hAnsi="Times New Roman" w:cs="Times New Roman"/>
              <w:b/>
              <w:color w:val="auto"/>
              <w:sz w:val="28"/>
            </w:rPr>
            <w:t>Table of Contents</w:t>
          </w:r>
        </w:p>
        <w:p w:rsidR="00055454" w:rsidRDefault="003A0C0C">
          <w:pPr>
            <w:pStyle w:val="TOC1"/>
            <w:tabs>
              <w:tab w:val="right" w:leader="dot" w:pos="9350"/>
            </w:tabs>
            <w:rPr>
              <w:rFonts w:asciiTheme="minorHAnsi" w:eastAsiaTheme="minorEastAsia" w:hAnsiTheme="minorHAnsi"/>
              <w:noProof/>
              <w:color w:val="auto"/>
              <w:sz w:val="22"/>
              <w:lang w:eastAsia="en-GB"/>
            </w:rPr>
          </w:pPr>
          <w:r w:rsidRPr="0040733F">
            <w:rPr>
              <w:b/>
              <w:bCs/>
              <w:noProof/>
              <w:color w:val="auto"/>
            </w:rPr>
            <w:fldChar w:fldCharType="begin"/>
          </w:r>
          <w:r w:rsidR="001834FC" w:rsidRPr="0040733F">
            <w:rPr>
              <w:b/>
              <w:bCs/>
              <w:noProof/>
              <w:color w:val="auto"/>
            </w:rPr>
            <w:instrText xml:space="preserve"> TOC \o "1-3" \h \z \u </w:instrText>
          </w:r>
          <w:r w:rsidRPr="0040733F">
            <w:rPr>
              <w:b/>
              <w:bCs/>
              <w:noProof/>
              <w:color w:val="auto"/>
            </w:rPr>
            <w:fldChar w:fldCharType="separate"/>
          </w:r>
          <w:hyperlink w:anchor="_Toc49546094" w:history="1">
            <w:r w:rsidR="00055454" w:rsidRPr="00356D8A">
              <w:rPr>
                <w:rStyle w:val="Hyperlink"/>
                <w:noProof/>
              </w:rPr>
              <w:t>Introduction</w:t>
            </w:r>
            <w:r w:rsidR="00055454">
              <w:rPr>
                <w:noProof/>
                <w:webHidden/>
              </w:rPr>
              <w:tab/>
            </w:r>
            <w:r w:rsidR="00055454">
              <w:rPr>
                <w:noProof/>
                <w:webHidden/>
              </w:rPr>
              <w:fldChar w:fldCharType="begin"/>
            </w:r>
            <w:r w:rsidR="00055454">
              <w:rPr>
                <w:noProof/>
                <w:webHidden/>
              </w:rPr>
              <w:instrText xml:space="preserve"> PAGEREF _Toc49546094 \h </w:instrText>
            </w:r>
            <w:r w:rsidR="00055454">
              <w:rPr>
                <w:noProof/>
                <w:webHidden/>
              </w:rPr>
            </w:r>
            <w:r w:rsidR="00055454">
              <w:rPr>
                <w:noProof/>
                <w:webHidden/>
              </w:rPr>
              <w:fldChar w:fldCharType="separate"/>
            </w:r>
            <w:r w:rsidR="00B13FBD">
              <w:rPr>
                <w:noProof/>
                <w:webHidden/>
              </w:rPr>
              <w:t>1</w:t>
            </w:r>
            <w:r w:rsidR="00055454">
              <w:rPr>
                <w:noProof/>
                <w:webHidden/>
              </w:rPr>
              <w:fldChar w:fldCharType="end"/>
            </w:r>
          </w:hyperlink>
        </w:p>
        <w:p w:rsidR="00055454" w:rsidRDefault="00055454">
          <w:pPr>
            <w:pStyle w:val="TOC1"/>
            <w:tabs>
              <w:tab w:val="right" w:leader="dot" w:pos="9350"/>
            </w:tabs>
            <w:rPr>
              <w:rFonts w:asciiTheme="minorHAnsi" w:eastAsiaTheme="minorEastAsia" w:hAnsiTheme="minorHAnsi"/>
              <w:noProof/>
              <w:color w:val="auto"/>
              <w:sz w:val="22"/>
              <w:lang w:eastAsia="en-GB"/>
            </w:rPr>
          </w:pPr>
          <w:hyperlink w:anchor="_Toc49546095" w:history="1">
            <w:r w:rsidRPr="00356D8A">
              <w:rPr>
                <w:rStyle w:val="Hyperlink"/>
                <w:noProof/>
              </w:rPr>
              <w:t>1. Communication models</w:t>
            </w:r>
            <w:r>
              <w:rPr>
                <w:noProof/>
                <w:webHidden/>
              </w:rPr>
              <w:tab/>
            </w:r>
            <w:r>
              <w:rPr>
                <w:noProof/>
                <w:webHidden/>
              </w:rPr>
              <w:fldChar w:fldCharType="begin"/>
            </w:r>
            <w:r>
              <w:rPr>
                <w:noProof/>
                <w:webHidden/>
              </w:rPr>
              <w:instrText xml:space="preserve"> PAGEREF _Toc49546095 \h </w:instrText>
            </w:r>
            <w:r>
              <w:rPr>
                <w:noProof/>
                <w:webHidden/>
              </w:rPr>
            </w:r>
            <w:r>
              <w:rPr>
                <w:noProof/>
                <w:webHidden/>
              </w:rPr>
              <w:fldChar w:fldCharType="separate"/>
            </w:r>
            <w:r w:rsidR="00B13FBD">
              <w:rPr>
                <w:noProof/>
                <w:webHidden/>
              </w:rPr>
              <w:t>2</w:t>
            </w:r>
            <w:r>
              <w:rPr>
                <w:noProof/>
                <w:webHidden/>
              </w:rPr>
              <w:fldChar w:fldCharType="end"/>
            </w:r>
          </w:hyperlink>
        </w:p>
        <w:p w:rsidR="00055454" w:rsidRDefault="00055454">
          <w:pPr>
            <w:pStyle w:val="TOC1"/>
            <w:tabs>
              <w:tab w:val="right" w:leader="dot" w:pos="9350"/>
            </w:tabs>
            <w:rPr>
              <w:rFonts w:asciiTheme="minorHAnsi" w:eastAsiaTheme="minorEastAsia" w:hAnsiTheme="minorHAnsi"/>
              <w:noProof/>
              <w:color w:val="auto"/>
              <w:sz w:val="22"/>
              <w:lang w:eastAsia="en-GB"/>
            </w:rPr>
          </w:pPr>
          <w:hyperlink w:anchor="_Toc49546096" w:history="1">
            <w:r w:rsidRPr="00356D8A">
              <w:rPr>
                <w:rStyle w:val="Hyperlink"/>
                <w:noProof/>
              </w:rPr>
              <w:t>2. Communication skills</w:t>
            </w:r>
            <w:r>
              <w:rPr>
                <w:noProof/>
                <w:webHidden/>
              </w:rPr>
              <w:tab/>
            </w:r>
            <w:r>
              <w:rPr>
                <w:noProof/>
                <w:webHidden/>
              </w:rPr>
              <w:fldChar w:fldCharType="begin"/>
            </w:r>
            <w:r>
              <w:rPr>
                <w:noProof/>
                <w:webHidden/>
              </w:rPr>
              <w:instrText xml:space="preserve"> PAGEREF _Toc49546096 \h </w:instrText>
            </w:r>
            <w:r>
              <w:rPr>
                <w:noProof/>
                <w:webHidden/>
              </w:rPr>
            </w:r>
            <w:r>
              <w:rPr>
                <w:noProof/>
                <w:webHidden/>
              </w:rPr>
              <w:fldChar w:fldCharType="separate"/>
            </w:r>
            <w:r w:rsidR="00B13FBD">
              <w:rPr>
                <w:noProof/>
                <w:webHidden/>
              </w:rPr>
              <w:t>7</w:t>
            </w:r>
            <w:r>
              <w:rPr>
                <w:noProof/>
                <w:webHidden/>
              </w:rPr>
              <w:fldChar w:fldCharType="end"/>
            </w:r>
          </w:hyperlink>
        </w:p>
        <w:p w:rsidR="00055454" w:rsidRDefault="00055454">
          <w:pPr>
            <w:pStyle w:val="TOC1"/>
            <w:tabs>
              <w:tab w:val="right" w:leader="dot" w:pos="9350"/>
            </w:tabs>
            <w:rPr>
              <w:rFonts w:asciiTheme="minorHAnsi" w:eastAsiaTheme="minorEastAsia" w:hAnsiTheme="minorHAnsi"/>
              <w:noProof/>
              <w:color w:val="auto"/>
              <w:sz w:val="22"/>
              <w:lang w:eastAsia="en-GB"/>
            </w:rPr>
          </w:pPr>
          <w:hyperlink w:anchor="_Toc49546097" w:history="1">
            <w:r w:rsidRPr="00356D8A">
              <w:rPr>
                <w:rStyle w:val="Hyperlink"/>
                <w:noProof/>
              </w:rPr>
              <w:t>3. Example of poor communication and recommendations to improve this</w:t>
            </w:r>
            <w:r>
              <w:rPr>
                <w:noProof/>
                <w:webHidden/>
              </w:rPr>
              <w:tab/>
            </w:r>
            <w:r>
              <w:rPr>
                <w:noProof/>
                <w:webHidden/>
              </w:rPr>
              <w:fldChar w:fldCharType="begin"/>
            </w:r>
            <w:r>
              <w:rPr>
                <w:noProof/>
                <w:webHidden/>
              </w:rPr>
              <w:instrText xml:space="preserve"> PAGEREF _Toc49546097 \h </w:instrText>
            </w:r>
            <w:r>
              <w:rPr>
                <w:noProof/>
                <w:webHidden/>
              </w:rPr>
            </w:r>
            <w:r>
              <w:rPr>
                <w:noProof/>
                <w:webHidden/>
              </w:rPr>
              <w:fldChar w:fldCharType="separate"/>
            </w:r>
            <w:r w:rsidR="00B13FBD">
              <w:rPr>
                <w:noProof/>
                <w:webHidden/>
              </w:rPr>
              <w:t>7</w:t>
            </w:r>
            <w:r>
              <w:rPr>
                <w:noProof/>
                <w:webHidden/>
              </w:rPr>
              <w:fldChar w:fldCharType="end"/>
            </w:r>
          </w:hyperlink>
        </w:p>
        <w:p w:rsidR="00055454" w:rsidRDefault="00055454">
          <w:pPr>
            <w:pStyle w:val="TOC1"/>
            <w:tabs>
              <w:tab w:val="right" w:leader="dot" w:pos="9350"/>
            </w:tabs>
            <w:rPr>
              <w:rFonts w:asciiTheme="minorHAnsi" w:eastAsiaTheme="minorEastAsia" w:hAnsiTheme="minorHAnsi"/>
              <w:noProof/>
              <w:color w:val="auto"/>
              <w:sz w:val="22"/>
              <w:lang w:eastAsia="en-GB"/>
            </w:rPr>
          </w:pPr>
          <w:hyperlink w:anchor="_Toc49546098" w:history="1">
            <w:r w:rsidRPr="00356D8A">
              <w:rPr>
                <w:rStyle w:val="Hyperlink"/>
                <w:noProof/>
              </w:rPr>
              <w:t>Conclusion</w:t>
            </w:r>
            <w:r>
              <w:rPr>
                <w:noProof/>
                <w:webHidden/>
              </w:rPr>
              <w:tab/>
            </w:r>
            <w:r>
              <w:rPr>
                <w:noProof/>
                <w:webHidden/>
              </w:rPr>
              <w:fldChar w:fldCharType="begin"/>
            </w:r>
            <w:r>
              <w:rPr>
                <w:noProof/>
                <w:webHidden/>
              </w:rPr>
              <w:instrText xml:space="preserve"> PAGEREF _Toc49546098 \h </w:instrText>
            </w:r>
            <w:r>
              <w:rPr>
                <w:noProof/>
                <w:webHidden/>
              </w:rPr>
            </w:r>
            <w:r>
              <w:rPr>
                <w:noProof/>
                <w:webHidden/>
              </w:rPr>
              <w:fldChar w:fldCharType="separate"/>
            </w:r>
            <w:r w:rsidR="00B13FBD">
              <w:rPr>
                <w:noProof/>
                <w:webHidden/>
              </w:rPr>
              <w:t>10</w:t>
            </w:r>
            <w:r>
              <w:rPr>
                <w:noProof/>
                <w:webHidden/>
              </w:rPr>
              <w:fldChar w:fldCharType="end"/>
            </w:r>
          </w:hyperlink>
        </w:p>
        <w:p w:rsidR="00055454" w:rsidRDefault="00055454">
          <w:pPr>
            <w:pStyle w:val="TOC1"/>
            <w:tabs>
              <w:tab w:val="right" w:leader="dot" w:pos="9350"/>
            </w:tabs>
            <w:rPr>
              <w:rFonts w:asciiTheme="minorHAnsi" w:eastAsiaTheme="minorEastAsia" w:hAnsiTheme="minorHAnsi"/>
              <w:noProof/>
              <w:color w:val="auto"/>
              <w:sz w:val="22"/>
              <w:lang w:eastAsia="en-GB"/>
            </w:rPr>
          </w:pPr>
          <w:hyperlink w:anchor="_Toc49546099" w:history="1">
            <w:r w:rsidRPr="00356D8A">
              <w:rPr>
                <w:rStyle w:val="Hyperlink"/>
                <w:noProof/>
              </w:rPr>
              <w:t>Reference</w:t>
            </w:r>
            <w:r>
              <w:rPr>
                <w:noProof/>
                <w:webHidden/>
              </w:rPr>
              <w:tab/>
            </w:r>
            <w:r>
              <w:rPr>
                <w:noProof/>
                <w:webHidden/>
              </w:rPr>
              <w:fldChar w:fldCharType="begin"/>
            </w:r>
            <w:r>
              <w:rPr>
                <w:noProof/>
                <w:webHidden/>
              </w:rPr>
              <w:instrText xml:space="preserve"> PAGEREF _Toc49546099 \h </w:instrText>
            </w:r>
            <w:r>
              <w:rPr>
                <w:noProof/>
                <w:webHidden/>
              </w:rPr>
            </w:r>
            <w:r>
              <w:rPr>
                <w:noProof/>
                <w:webHidden/>
              </w:rPr>
              <w:fldChar w:fldCharType="separate"/>
            </w:r>
            <w:r w:rsidR="00B13FBD">
              <w:rPr>
                <w:noProof/>
                <w:webHidden/>
              </w:rPr>
              <w:t>11</w:t>
            </w:r>
            <w:r>
              <w:rPr>
                <w:noProof/>
                <w:webHidden/>
              </w:rPr>
              <w:fldChar w:fldCharType="end"/>
            </w:r>
          </w:hyperlink>
        </w:p>
        <w:p w:rsidR="00055454" w:rsidRDefault="00055454">
          <w:pPr>
            <w:pStyle w:val="TOC1"/>
            <w:tabs>
              <w:tab w:val="right" w:leader="dot" w:pos="9350"/>
            </w:tabs>
            <w:rPr>
              <w:rFonts w:asciiTheme="minorHAnsi" w:eastAsiaTheme="minorEastAsia" w:hAnsiTheme="minorHAnsi"/>
              <w:noProof/>
              <w:color w:val="auto"/>
              <w:sz w:val="22"/>
              <w:lang w:eastAsia="en-GB"/>
            </w:rPr>
          </w:pPr>
          <w:hyperlink w:anchor="_Toc49546100" w:history="1">
            <w:r w:rsidRPr="00356D8A">
              <w:rPr>
                <w:rStyle w:val="Hyperlink"/>
                <w:noProof/>
                <w:shd w:val="clear" w:color="auto" w:fill="FFFFFF"/>
              </w:rPr>
              <w:t>Appendix</w:t>
            </w:r>
            <w:r>
              <w:rPr>
                <w:noProof/>
                <w:webHidden/>
              </w:rPr>
              <w:tab/>
            </w:r>
            <w:r>
              <w:rPr>
                <w:noProof/>
                <w:webHidden/>
              </w:rPr>
              <w:fldChar w:fldCharType="begin"/>
            </w:r>
            <w:r>
              <w:rPr>
                <w:noProof/>
                <w:webHidden/>
              </w:rPr>
              <w:instrText xml:space="preserve"> PAGEREF _Toc49546100 \h </w:instrText>
            </w:r>
            <w:r>
              <w:rPr>
                <w:noProof/>
                <w:webHidden/>
              </w:rPr>
            </w:r>
            <w:r>
              <w:rPr>
                <w:noProof/>
                <w:webHidden/>
              </w:rPr>
              <w:fldChar w:fldCharType="separate"/>
            </w:r>
            <w:r w:rsidR="00B13FBD">
              <w:rPr>
                <w:noProof/>
                <w:webHidden/>
              </w:rPr>
              <w:t>11</w:t>
            </w:r>
            <w:r>
              <w:rPr>
                <w:noProof/>
                <w:webHidden/>
              </w:rPr>
              <w:fldChar w:fldCharType="end"/>
            </w:r>
          </w:hyperlink>
        </w:p>
        <w:p w:rsidR="001834FC" w:rsidRPr="0040733F" w:rsidRDefault="003A0C0C">
          <w:pPr>
            <w:rPr>
              <w:color w:val="auto"/>
            </w:rPr>
          </w:pPr>
          <w:r w:rsidRPr="0040733F">
            <w:rPr>
              <w:b/>
              <w:bCs/>
              <w:noProof/>
              <w:color w:val="auto"/>
            </w:rPr>
            <w:fldChar w:fldCharType="end"/>
          </w:r>
        </w:p>
      </w:sdtContent>
    </w:sdt>
    <w:p w:rsidR="00D35A5B" w:rsidRDefault="00D35A5B">
      <w:pPr>
        <w:spacing w:line="259" w:lineRule="auto"/>
        <w:jc w:val="left"/>
        <w:rPr>
          <w:color w:val="auto"/>
        </w:rPr>
      </w:pPr>
      <w:r>
        <w:rPr>
          <w:color w:val="auto"/>
        </w:rPr>
        <w:br w:type="page"/>
      </w:r>
      <w:bookmarkStart w:id="0" w:name="_GoBack"/>
      <w:bookmarkEnd w:id="0"/>
    </w:p>
    <w:p w:rsidR="001834FC" w:rsidRPr="0040733F" w:rsidRDefault="001834FC">
      <w:pPr>
        <w:rPr>
          <w:color w:val="auto"/>
        </w:rPr>
      </w:pPr>
    </w:p>
    <w:p w:rsidR="00ED599A" w:rsidRDefault="00ED599A">
      <w:pPr>
        <w:rPr>
          <w:b/>
          <w:color w:val="auto"/>
          <w:sz w:val="28"/>
        </w:rPr>
      </w:pPr>
    </w:p>
    <w:p w:rsidR="002A45AF" w:rsidRPr="0040733F" w:rsidRDefault="002A45AF">
      <w:pPr>
        <w:rPr>
          <w:b/>
          <w:color w:val="auto"/>
          <w:sz w:val="28"/>
        </w:rPr>
      </w:pPr>
      <w:r w:rsidRPr="0040733F">
        <w:rPr>
          <w:b/>
          <w:color w:val="auto"/>
          <w:sz w:val="28"/>
        </w:rPr>
        <w:t>List of Figures</w:t>
      </w:r>
    </w:p>
    <w:p w:rsidR="00FC04CB" w:rsidRDefault="00FC04CB">
      <w:pPr>
        <w:pStyle w:val="TableofFigures"/>
        <w:tabs>
          <w:tab w:val="right" w:leader="dot" w:pos="9350"/>
        </w:tabs>
        <w:rPr>
          <w:rFonts w:asciiTheme="minorHAnsi" w:eastAsiaTheme="minorEastAsia" w:hAnsiTheme="minorHAnsi"/>
          <w:noProof/>
          <w:color w:val="auto"/>
          <w:sz w:val="22"/>
          <w:lang w:eastAsia="en-GB"/>
        </w:rPr>
      </w:pPr>
      <w:r>
        <w:rPr>
          <w:color w:val="auto"/>
        </w:rPr>
        <w:fldChar w:fldCharType="begin"/>
      </w:r>
      <w:r>
        <w:rPr>
          <w:color w:val="auto"/>
        </w:rPr>
        <w:instrText xml:space="preserve"> TOC \h \z \c "Figure" </w:instrText>
      </w:r>
      <w:r>
        <w:rPr>
          <w:color w:val="auto"/>
        </w:rPr>
        <w:fldChar w:fldCharType="separate"/>
      </w:r>
      <w:hyperlink w:anchor="_Toc49492362" w:history="1">
        <w:r w:rsidRPr="005919FB">
          <w:rPr>
            <w:rStyle w:val="Hyperlink"/>
            <w:noProof/>
          </w:rPr>
          <w:t>Figure 1: Linear Model</w:t>
        </w:r>
        <w:r>
          <w:rPr>
            <w:noProof/>
            <w:webHidden/>
          </w:rPr>
          <w:tab/>
        </w:r>
        <w:r>
          <w:rPr>
            <w:noProof/>
            <w:webHidden/>
          </w:rPr>
          <w:fldChar w:fldCharType="begin"/>
        </w:r>
        <w:r>
          <w:rPr>
            <w:noProof/>
            <w:webHidden/>
          </w:rPr>
          <w:instrText xml:space="preserve"> PAGEREF _Toc49492362 \h </w:instrText>
        </w:r>
        <w:r>
          <w:rPr>
            <w:noProof/>
            <w:webHidden/>
          </w:rPr>
        </w:r>
        <w:r>
          <w:rPr>
            <w:noProof/>
            <w:webHidden/>
          </w:rPr>
          <w:fldChar w:fldCharType="separate"/>
        </w:r>
        <w:r>
          <w:rPr>
            <w:noProof/>
            <w:webHidden/>
          </w:rPr>
          <w:t>2</w:t>
        </w:r>
        <w:r>
          <w:rPr>
            <w:noProof/>
            <w:webHidden/>
          </w:rPr>
          <w:fldChar w:fldCharType="end"/>
        </w:r>
      </w:hyperlink>
    </w:p>
    <w:p w:rsidR="00FC04CB" w:rsidRDefault="002D125F">
      <w:pPr>
        <w:pStyle w:val="TableofFigures"/>
        <w:tabs>
          <w:tab w:val="right" w:leader="dot" w:pos="9350"/>
        </w:tabs>
        <w:rPr>
          <w:rFonts w:asciiTheme="minorHAnsi" w:eastAsiaTheme="minorEastAsia" w:hAnsiTheme="minorHAnsi"/>
          <w:noProof/>
          <w:color w:val="auto"/>
          <w:sz w:val="22"/>
          <w:lang w:eastAsia="en-GB"/>
        </w:rPr>
      </w:pPr>
      <w:hyperlink w:anchor="_Toc49492363" w:history="1">
        <w:r w:rsidR="00FC04CB" w:rsidRPr="005919FB">
          <w:rPr>
            <w:rStyle w:val="Hyperlink"/>
            <w:noProof/>
          </w:rPr>
          <w:t>Figure 2: Shannon-Weaver's Model of Communication.</w:t>
        </w:r>
        <w:r w:rsidR="00FC04CB">
          <w:rPr>
            <w:noProof/>
            <w:webHidden/>
          </w:rPr>
          <w:tab/>
        </w:r>
        <w:r w:rsidR="00FC04CB">
          <w:rPr>
            <w:noProof/>
            <w:webHidden/>
          </w:rPr>
          <w:fldChar w:fldCharType="begin"/>
        </w:r>
        <w:r w:rsidR="00FC04CB">
          <w:rPr>
            <w:noProof/>
            <w:webHidden/>
          </w:rPr>
          <w:instrText xml:space="preserve"> PAGEREF _Toc49492363 \h </w:instrText>
        </w:r>
        <w:r w:rsidR="00FC04CB">
          <w:rPr>
            <w:noProof/>
            <w:webHidden/>
          </w:rPr>
        </w:r>
        <w:r w:rsidR="00FC04CB">
          <w:rPr>
            <w:noProof/>
            <w:webHidden/>
          </w:rPr>
          <w:fldChar w:fldCharType="separate"/>
        </w:r>
        <w:r w:rsidR="00FC04CB">
          <w:rPr>
            <w:noProof/>
            <w:webHidden/>
          </w:rPr>
          <w:t>3</w:t>
        </w:r>
        <w:r w:rsidR="00FC04CB">
          <w:rPr>
            <w:noProof/>
            <w:webHidden/>
          </w:rPr>
          <w:fldChar w:fldCharType="end"/>
        </w:r>
      </w:hyperlink>
    </w:p>
    <w:p w:rsidR="00FC04CB" w:rsidRDefault="002D125F">
      <w:pPr>
        <w:pStyle w:val="TableofFigures"/>
        <w:tabs>
          <w:tab w:val="right" w:leader="dot" w:pos="9350"/>
        </w:tabs>
        <w:rPr>
          <w:rFonts w:asciiTheme="minorHAnsi" w:eastAsiaTheme="minorEastAsia" w:hAnsiTheme="minorHAnsi"/>
          <w:noProof/>
          <w:color w:val="auto"/>
          <w:sz w:val="22"/>
          <w:lang w:eastAsia="en-GB"/>
        </w:rPr>
      </w:pPr>
      <w:hyperlink w:anchor="_Toc49492364" w:history="1">
        <w:r w:rsidR="00FC04CB" w:rsidRPr="005919FB">
          <w:rPr>
            <w:rStyle w:val="Hyperlink"/>
            <w:noProof/>
          </w:rPr>
          <w:t>Figure 3: Berlo's Model of Communication known as SMCR model</w:t>
        </w:r>
        <w:r w:rsidR="00FC04CB">
          <w:rPr>
            <w:noProof/>
            <w:webHidden/>
          </w:rPr>
          <w:tab/>
        </w:r>
        <w:r w:rsidR="00FC04CB">
          <w:rPr>
            <w:noProof/>
            <w:webHidden/>
          </w:rPr>
          <w:fldChar w:fldCharType="begin"/>
        </w:r>
        <w:r w:rsidR="00FC04CB">
          <w:rPr>
            <w:noProof/>
            <w:webHidden/>
          </w:rPr>
          <w:instrText xml:space="preserve"> PAGEREF _Toc49492364 \h </w:instrText>
        </w:r>
        <w:r w:rsidR="00FC04CB">
          <w:rPr>
            <w:noProof/>
            <w:webHidden/>
          </w:rPr>
        </w:r>
        <w:r w:rsidR="00FC04CB">
          <w:rPr>
            <w:noProof/>
            <w:webHidden/>
          </w:rPr>
          <w:fldChar w:fldCharType="separate"/>
        </w:r>
        <w:r w:rsidR="00FC04CB">
          <w:rPr>
            <w:noProof/>
            <w:webHidden/>
          </w:rPr>
          <w:t>4</w:t>
        </w:r>
        <w:r w:rsidR="00FC04CB">
          <w:rPr>
            <w:noProof/>
            <w:webHidden/>
          </w:rPr>
          <w:fldChar w:fldCharType="end"/>
        </w:r>
      </w:hyperlink>
    </w:p>
    <w:p w:rsidR="00FC04CB" w:rsidRDefault="002D125F">
      <w:pPr>
        <w:pStyle w:val="TableofFigures"/>
        <w:tabs>
          <w:tab w:val="right" w:leader="dot" w:pos="9350"/>
        </w:tabs>
        <w:rPr>
          <w:rFonts w:asciiTheme="minorHAnsi" w:eastAsiaTheme="minorEastAsia" w:hAnsiTheme="minorHAnsi"/>
          <w:noProof/>
          <w:color w:val="auto"/>
          <w:sz w:val="22"/>
          <w:lang w:eastAsia="en-GB"/>
        </w:rPr>
      </w:pPr>
      <w:hyperlink w:anchor="_Toc49492365" w:history="1">
        <w:r w:rsidR="00FC04CB" w:rsidRPr="005919FB">
          <w:rPr>
            <w:rStyle w:val="Hyperlink"/>
            <w:noProof/>
          </w:rPr>
          <w:t>Figure 4: Interactive Model</w:t>
        </w:r>
        <w:r w:rsidR="00FC04CB">
          <w:rPr>
            <w:noProof/>
            <w:webHidden/>
          </w:rPr>
          <w:tab/>
        </w:r>
        <w:r w:rsidR="00FC04CB">
          <w:rPr>
            <w:noProof/>
            <w:webHidden/>
          </w:rPr>
          <w:fldChar w:fldCharType="begin"/>
        </w:r>
        <w:r w:rsidR="00FC04CB">
          <w:rPr>
            <w:noProof/>
            <w:webHidden/>
          </w:rPr>
          <w:instrText xml:space="preserve"> PAGEREF _Toc49492365 \h </w:instrText>
        </w:r>
        <w:r w:rsidR="00FC04CB">
          <w:rPr>
            <w:noProof/>
            <w:webHidden/>
          </w:rPr>
        </w:r>
        <w:r w:rsidR="00FC04CB">
          <w:rPr>
            <w:noProof/>
            <w:webHidden/>
          </w:rPr>
          <w:fldChar w:fldCharType="separate"/>
        </w:r>
        <w:r w:rsidR="00FC04CB">
          <w:rPr>
            <w:noProof/>
            <w:webHidden/>
          </w:rPr>
          <w:t>5</w:t>
        </w:r>
        <w:r w:rsidR="00FC04CB">
          <w:rPr>
            <w:noProof/>
            <w:webHidden/>
          </w:rPr>
          <w:fldChar w:fldCharType="end"/>
        </w:r>
      </w:hyperlink>
    </w:p>
    <w:p w:rsidR="00FC04CB" w:rsidRDefault="002D125F">
      <w:pPr>
        <w:pStyle w:val="TableofFigures"/>
        <w:tabs>
          <w:tab w:val="right" w:leader="dot" w:pos="9350"/>
        </w:tabs>
        <w:rPr>
          <w:rFonts w:asciiTheme="minorHAnsi" w:eastAsiaTheme="minorEastAsia" w:hAnsiTheme="minorHAnsi"/>
          <w:noProof/>
          <w:color w:val="auto"/>
          <w:sz w:val="22"/>
          <w:lang w:eastAsia="en-GB"/>
        </w:rPr>
      </w:pPr>
      <w:hyperlink w:anchor="_Toc49492366" w:history="1">
        <w:r w:rsidR="00FC04CB" w:rsidRPr="005919FB">
          <w:rPr>
            <w:rStyle w:val="Hyperlink"/>
            <w:noProof/>
          </w:rPr>
          <w:t>Figure 5: Transactional model</w:t>
        </w:r>
        <w:r w:rsidR="00FC04CB">
          <w:rPr>
            <w:noProof/>
            <w:webHidden/>
          </w:rPr>
          <w:tab/>
        </w:r>
        <w:r w:rsidR="00FC04CB">
          <w:rPr>
            <w:noProof/>
            <w:webHidden/>
          </w:rPr>
          <w:fldChar w:fldCharType="begin"/>
        </w:r>
        <w:r w:rsidR="00FC04CB">
          <w:rPr>
            <w:noProof/>
            <w:webHidden/>
          </w:rPr>
          <w:instrText xml:space="preserve"> PAGEREF _Toc49492366 \h </w:instrText>
        </w:r>
        <w:r w:rsidR="00FC04CB">
          <w:rPr>
            <w:noProof/>
            <w:webHidden/>
          </w:rPr>
        </w:r>
        <w:r w:rsidR="00FC04CB">
          <w:rPr>
            <w:noProof/>
            <w:webHidden/>
          </w:rPr>
          <w:fldChar w:fldCharType="separate"/>
        </w:r>
        <w:r w:rsidR="00FC04CB">
          <w:rPr>
            <w:noProof/>
            <w:webHidden/>
          </w:rPr>
          <w:t>6</w:t>
        </w:r>
        <w:r w:rsidR="00FC04CB">
          <w:rPr>
            <w:noProof/>
            <w:webHidden/>
          </w:rPr>
          <w:fldChar w:fldCharType="end"/>
        </w:r>
      </w:hyperlink>
    </w:p>
    <w:p w:rsidR="001834FC" w:rsidRPr="0040733F" w:rsidRDefault="00FC04CB">
      <w:pPr>
        <w:rPr>
          <w:color w:val="auto"/>
        </w:rPr>
      </w:pPr>
      <w:r>
        <w:rPr>
          <w:color w:val="auto"/>
        </w:rPr>
        <w:fldChar w:fldCharType="end"/>
      </w:r>
      <w:r w:rsidR="001834FC" w:rsidRPr="0040733F">
        <w:rPr>
          <w:color w:val="auto"/>
        </w:rPr>
        <w:br w:type="page"/>
      </w:r>
    </w:p>
    <w:p w:rsidR="001834FC" w:rsidRPr="0040733F" w:rsidRDefault="001834FC" w:rsidP="001834FC">
      <w:pPr>
        <w:pStyle w:val="Heading1"/>
        <w:rPr>
          <w:color w:val="auto"/>
        </w:rPr>
        <w:sectPr w:rsidR="001834FC" w:rsidRPr="0040733F" w:rsidSect="001834FC">
          <w:headerReference w:type="default" r:id="rId8"/>
          <w:footerReference w:type="default" r:id="rId9"/>
          <w:pgSz w:w="12240" w:h="15840"/>
          <w:pgMar w:top="1440" w:right="1440" w:bottom="1440" w:left="1440" w:header="720" w:footer="720" w:gutter="0"/>
          <w:pgNumType w:fmt="lowerRoman"/>
          <w:cols w:space="720"/>
          <w:docGrid w:linePitch="360"/>
        </w:sectPr>
      </w:pPr>
    </w:p>
    <w:p w:rsidR="007F10B5" w:rsidRPr="0040733F" w:rsidRDefault="001834FC" w:rsidP="003E77B5">
      <w:pPr>
        <w:pStyle w:val="Heading1"/>
        <w:rPr>
          <w:color w:val="auto"/>
        </w:rPr>
      </w:pPr>
      <w:bookmarkStart w:id="1" w:name="_Toc49546094"/>
      <w:r w:rsidRPr="0040733F">
        <w:rPr>
          <w:color w:val="auto"/>
        </w:rPr>
        <w:lastRenderedPageBreak/>
        <w:t>Introduction</w:t>
      </w:r>
      <w:bookmarkEnd w:id="1"/>
      <w:r w:rsidRPr="0040733F">
        <w:rPr>
          <w:color w:val="auto"/>
        </w:rPr>
        <w:t xml:space="preserve"> </w:t>
      </w:r>
    </w:p>
    <w:p w:rsidR="00C06C37" w:rsidRPr="0040733F" w:rsidRDefault="00B162B2" w:rsidP="00CB32D9">
      <w:pPr>
        <w:rPr>
          <w:color w:val="auto"/>
        </w:rPr>
      </w:pPr>
      <w:r w:rsidRPr="0040733F">
        <w:rPr>
          <w:color w:val="auto"/>
        </w:rPr>
        <w:t xml:space="preserve">Team </w:t>
      </w:r>
      <w:r w:rsidR="00A20DFD" w:rsidRPr="0040733F">
        <w:rPr>
          <w:color w:val="auto"/>
        </w:rPr>
        <w:t>performance in organizations depends</w:t>
      </w:r>
      <w:r w:rsidRPr="0040733F">
        <w:rPr>
          <w:color w:val="auto"/>
        </w:rPr>
        <w:t xml:space="preserve"> verily on several core catalysts like size of </w:t>
      </w:r>
      <w:r w:rsidR="00E03988" w:rsidRPr="0040733F">
        <w:rPr>
          <w:color w:val="auto"/>
        </w:rPr>
        <w:t>team</w:t>
      </w:r>
      <w:r w:rsidRPr="0040733F">
        <w:rPr>
          <w:color w:val="auto"/>
        </w:rPr>
        <w:t xml:space="preserve">, leadership ability, </w:t>
      </w:r>
      <w:r w:rsidR="006C4379" w:rsidRPr="0040733F">
        <w:rPr>
          <w:color w:val="auto"/>
        </w:rPr>
        <w:t>members</w:t>
      </w:r>
      <w:r w:rsidR="00E03988" w:rsidRPr="0040733F">
        <w:rPr>
          <w:color w:val="auto"/>
        </w:rPr>
        <w:t>’</w:t>
      </w:r>
      <w:r w:rsidR="006C4379" w:rsidRPr="0040733F">
        <w:rPr>
          <w:color w:val="auto"/>
        </w:rPr>
        <w:t xml:space="preserve"> learning capacity and structure of the group (</w:t>
      </w:r>
      <w:r w:rsidR="00ED1049" w:rsidRPr="0040733F">
        <w:rPr>
          <w:color w:val="auto"/>
          <w:shd w:val="clear" w:color="auto" w:fill="FFFFFF"/>
        </w:rPr>
        <w:t>Dyer, 2013</w:t>
      </w:r>
      <w:r w:rsidR="006C4379" w:rsidRPr="0040733F">
        <w:rPr>
          <w:color w:val="auto"/>
        </w:rPr>
        <w:t xml:space="preserve">). But having effective communication skill </w:t>
      </w:r>
      <w:r w:rsidR="00CC374F" w:rsidRPr="0040733F">
        <w:rPr>
          <w:color w:val="auto"/>
        </w:rPr>
        <w:t xml:space="preserve">is a key </w:t>
      </w:r>
      <w:r w:rsidR="00C96BFA" w:rsidRPr="0040733F">
        <w:rPr>
          <w:color w:val="auto"/>
        </w:rPr>
        <w:t>determinant</w:t>
      </w:r>
      <w:r w:rsidR="00CC374F" w:rsidRPr="0040733F">
        <w:rPr>
          <w:color w:val="auto"/>
        </w:rPr>
        <w:t xml:space="preserve"> of team performance because poor communication skill even </w:t>
      </w:r>
      <w:r w:rsidR="005E563F" w:rsidRPr="0040733F">
        <w:rPr>
          <w:color w:val="auto"/>
        </w:rPr>
        <w:t xml:space="preserve">causes smartest team to </w:t>
      </w:r>
      <w:r w:rsidR="00050DE8" w:rsidRPr="0040733F">
        <w:rPr>
          <w:color w:val="auto"/>
        </w:rPr>
        <w:t xml:space="preserve">underperform due to </w:t>
      </w:r>
      <w:r w:rsidR="00621145" w:rsidRPr="0040733F">
        <w:rPr>
          <w:color w:val="auto"/>
        </w:rPr>
        <w:t>having lack of knowledge about produc</w:t>
      </w:r>
      <w:r w:rsidR="00C96BFA" w:rsidRPr="0040733F">
        <w:rPr>
          <w:color w:val="auto"/>
        </w:rPr>
        <w:t>ing</w:t>
      </w:r>
      <w:r w:rsidR="00621145" w:rsidRPr="0040733F">
        <w:rPr>
          <w:color w:val="auto"/>
        </w:rPr>
        <w:t xml:space="preserve"> </w:t>
      </w:r>
      <w:r w:rsidR="00050DE8" w:rsidRPr="0040733F">
        <w:rPr>
          <w:color w:val="auto"/>
        </w:rPr>
        <w:t xml:space="preserve">clear message </w:t>
      </w:r>
      <w:r w:rsidR="00621145" w:rsidRPr="0040733F">
        <w:rPr>
          <w:color w:val="auto"/>
        </w:rPr>
        <w:t>or handling communication barriers. This repo</w:t>
      </w:r>
      <w:r w:rsidR="00BF4E79" w:rsidRPr="0040733F">
        <w:rPr>
          <w:color w:val="auto"/>
        </w:rPr>
        <w:t>r</w:t>
      </w:r>
      <w:r w:rsidR="00621145" w:rsidRPr="0040733F">
        <w:rPr>
          <w:color w:val="auto"/>
        </w:rPr>
        <w:t xml:space="preserve">t </w:t>
      </w:r>
      <w:r w:rsidR="00BF4E79" w:rsidRPr="0040733F">
        <w:rPr>
          <w:color w:val="auto"/>
        </w:rPr>
        <w:t>will describe the communication mechanisms where different skills and model</w:t>
      </w:r>
      <w:r w:rsidR="0088421A" w:rsidRPr="0040733F">
        <w:rPr>
          <w:color w:val="auto"/>
        </w:rPr>
        <w:t xml:space="preserve">s </w:t>
      </w:r>
      <w:r w:rsidR="00BF4E79" w:rsidRPr="0040733F">
        <w:rPr>
          <w:color w:val="auto"/>
        </w:rPr>
        <w:t>will be shown</w:t>
      </w:r>
      <w:r w:rsidR="00866A66" w:rsidRPr="0040733F">
        <w:rPr>
          <w:color w:val="auto"/>
        </w:rPr>
        <w:t xml:space="preserve"> considering the context of </w:t>
      </w:r>
      <w:r w:rsidR="007B23D2" w:rsidRPr="0040733F">
        <w:rPr>
          <w:color w:val="auto"/>
        </w:rPr>
        <w:t xml:space="preserve">‘United Biscuits Plc’, a British food manufacturer. </w:t>
      </w:r>
      <w:r w:rsidR="00BF4E79" w:rsidRPr="0040733F">
        <w:rPr>
          <w:color w:val="auto"/>
        </w:rPr>
        <w:t xml:space="preserve">Poor communication </w:t>
      </w:r>
      <w:r w:rsidR="007978D8" w:rsidRPr="0040733F">
        <w:rPr>
          <w:color w:val="auto"/>
        </w:rPr>
        <w:t xml:space="preserve">examples and necessary suggestion </w:t>
      </w:r>
      <w:r w:rsidR="007860A7" w:rsidRPr="0040733F">
        <w:rPr>
          <w:color w:val="auto"/>
        </w:rPr>
        <w:t>related to handle this problem will also be discussed</w:t>
      </w:r>
      <w:r w:rsidR="006762A2" w:rsidRPr="0040733F">
        <w:rPr>
          <w:color w:val="auto"/>
        </w:rPr>
        <w:t xml:space="preserve">. </w:t>
      </w:r>
      <w:r w:rsidR="006D7D40">
        <w:rPr>
          <w:color w:val="auto"/>
        </w:rPr>
        <w:t>I also append some of the classwork for effective communication to make things right and correct way so that the purpose of the unit is served.</w:t>
      </w:r>
      <w:r w:rsidR="00C06C37" w:rsidRPr="0040733F">
        <w:rPr>
          <w:color w:val="auto"/>
        </w:rPr>
        <w:br w:type="page"/>
      </w:r>
    </w:p>
    <w:p w:rsidR="00C06C37" w:rsidRPr="0040733F" w:rsidRDefault="00C06C37" w:rsidP="003C01A6">
      <w:pPr>
        <w:pStyle w:val="Heading1"/>
        <w:rPr>
          <w:color w:val="auto"/>
        </w:rPr>
      </w:pPr>
      <w:bookmarkStart w:id="2" w:name="_Toc49546095"/>
      <w:r w:rsidRPr="0040733F">
        <w:rPr>
          <w:color w:val="auto"/>
        </w:rPr>
        <w:lastRenderedPageBreak/>
        <w:t>1. Communication models</w:t>
      </w:r>
      <w:bookmarkEnd w:id="2"/>
    </w:p>
    <w:p w:rsidR="00BA1BC7" w:rsidRPr="0040733F" w:rsidRDefault="00F7291C" w:rsidP="000F02BF">
      <w:pPr>
        <w:rPr>
          <w:color w:val="auto"/>
        </w:rPr>
      </w:pPr>
      <w:r w:rsidRPr="0040733F">
        <w:rPr>
          <w:color w:val="auto"/>
        </w:rPr>
        <w:t>Communication</w:t>
      </w:r>
      <w:r w:rsidR="007F10B5" w:rsidRPr="0040733F">
        <w:rPr>
          <w:color w:val="auto"/>
        </w:rPr>
        <w:t xml:space="preserve"> model </w:t>
      </w:r>
      <w:r w:rsidR="00DE5020" w:rsidRPr="0040733F">
        <w:rPr>
          <w:color w:val="auto"/>
        </w:rPr>
        <w:t>is</w:t>
      </w:r>
      <w:r w:rsidR="007F10B5" w:rsidRPr="0040733F">
        <w:rPr>
          <w:color w:val="auto"/>
        </w:rPr>
        <w:t xml:space="preserve"> the framework </w:t>
      </w:r>
      <w:r w:rsidR="00DE5020" w:rsidRPr="0040733F">
        <w:rPr>
          <w:color w:val="auto"/>
        </w:rPr>
        <w:t>that</w:t>
      </w:r>
      <w:r w:rsidR="007F10B5" w:rsidRPr="0040733F">
        <w:rPr>
          <w:color w:val="auto"/>
        </w:rPr>
        <w:t xml:space="preserve"> describes the way of message delivery between/among the related parties</w:t>
      </w:r>
      <w:r w:rsidR="002D4A51" w:rsidRPr="0040733F">
        <w:rPr>
          <w:color w:val="auto"/>
        </w:rPr>
        <w:t xml:space="preserve"> (</w:t>
      </w:r>
      <w:proofErr w:type="spellStart"/>
      <w:r w:rsidR="001B6F74" w:rsidRPr="0040733F">
        <w:rPr>
          <w:color w:val="auto"/>
          <w:shd w:val="clear" w:color="auto" w:fill="FFFFFF"/>
        </w:rPr>
        <w:t>Guffey</w:t>
      </w:r>
      <w:proofErr w:type="spellEnd"/>
      <w:r w:rsidR="001B6F74" w:rsidRPr="0040733F">
        <w:rPr>
          <w:color w:val="auto"/>
          <w:shd w:val="clear" w:color="auto" w:fill="FFFFFF"/>
        </w:rPr>
        <w:t>, 2012</w:t>
      </w:r>
      <w:r w:rsidR="002D4A51" w:rsidRPr="0040733F">
        <w:rPr>
          <w:color w:val="auto"/>
        </w:rPr>
        <w:t>)</w:t>
      </w:r>
      <w:r w:rsidR="007F10B5" w:rsidRPr="0040733F">
        <w:rPr>
          <w:color w:val="auto"/>
        </w:rPr>
        <w:t xml:space="preserve">. One of the most important benefits delivered by such model </w:t>
      </w:r>
      <w:r w:rsidR="008D511C" w:rsidRPr="0040733F">
        <w:rPr>
          <w:color w:val="auto"/>
        </w:rPr>
        <w:t>says</w:t>
      </w:r>
      <w:r w:rsidR="007F10B5" w:rsidRPr="0040733F">
        <w:rPr>
          <w:color w:val="auto"/>
        </w:rPr>
        <w:t xml:space="preserve"> that user of any model can easily judge the appropriateness of any model to be used in any certain context. There are three crucial communication models. Those models and their implications are now described in the </w:t>
      </w:r>
      <w:r w:rsidR="008D511C" w:rsidRPr="0040733F">
        <w:rPr>
          <w:color w:val="auto"/>
        </w:rPr>
        <w:t>context</w:t>
      </w:r>
      <w:r w:rsidR="007F10B5" w:rsidRPr="0040733F">
        <w:rPr>
          <w:color w:val="auto"/>
        </w:rPr>
        <w:t xml:space="preserve"> of ‘United Biscuits’</w:t>
      </w:r>
      <w:r w:rsidR="00BA1BC7" w:rsidRPr="0040733F">
        <w:rPr>
          <w:color w:val="auto"/>
        </w:rPr>
        <w:t>:</w:t>
      </w:r>
    </w:p>
    <w:p w:rsidR="00A407EB" w:rsidRPr="0040733F" w:rsidRDefault="00BA1BC7" w:rsidP="000F02BF">
      <w:pPr>
        <w:rPr>
          <w:color w:val="auto"/>
        </w:rPr>
      </w:pPr>
      <w:r w:rsidRPr="0040733F">
        <w:rPr>
          <w:b/>
          <w:color w:val="auto"/>
        </w:rPr>
        <w:t>Linear mode</w:t>
      </w:r>
      <w:r w:rsidR="00A50E14" w:rsidRPr="0040733F">
        <w:rPr>
          <w:b/>
          <w:color w:val="auto"/>
        </w:rPr>
        <w:t>l</w:t>
      </w:r>
      <w:r w:rsidR="0036159D" w:rsidRPr="0040733F">
        <w:rPr>
          <w:b/>
          <w:color w:val="auto"/>
        </w:rPr>
        <w:t>:</w:t>
      </w:r>
      <w:r w:rsidR="006C1B04" w:rsidRPr="0040733F">
        <w:rPr>
          <w:color w:val="auto"/>
        </w:rPr>
        <w:t xml:space="preserve"> a</w:t>
      </w:r>
      <w:r w:rsidR="0036159D" w:rsidRPr="0040733F">
        <w:rPr>
          <w:color w:val="auto"/>
        </w:rPr>
        <w:t xml:space="preserve"> very simple and easy communication concept </w:t>
      </w:r>
      <w:r w:rsidR="006C1B04" w:rsidRPr="0040733F">
        <w:rPr>
          <w:color w:val="auto"/>
        </w:rPr>
        <w:t>is</w:t>
      </w:r>
      <w:r w:rsidR="0036159D" w:rsidRPr="0040733F">
        <w:rPr>
          <w:color w:val="auto"/>
        </w:rPr>
        <w:t xml:space="preserve"> </w:t>
      </w:r>
      <w:r w:rsidR="006C1B04" w:rsidRPr="0040733F">
        <w:rPr>
          <w:color w:val="auto"/>
        </w:rPr>
        <w:t>provided</w:t>
      </w:r>
      <w:r w:rsidR="00C51BEA" w:rsidRPr="0040733F">
        <w:rPr>
          <w:color w:val="auto"/>
        </w:rPr>
        <w:t xml:space="preserve"> by </w:t>
      </w:r>
      <w:r w:rsidR="00387C44" w:rsidRPr="0040733F">
        <w:rPr>
          <w:color w:val="auto"/>
        </w:rPr>
        <w:t xml:space="preserve">Shannon and Weaver </w:t>
      </w:r>
      <w:r w:rsidR="0036159D" w:rsidRPr="0040733F">
        <w:rPr>
          <w:color w:val="auto"/>
        </w:rPr>
        <w:t>where a sender create</w:t>
      </w:r>
      <w:r w:rsidR="00387C44" w:rsidRPr="0040733F">
        <w:rPr>
          <w:color w:val="auto"/>
        </w:rPr>
        <w:t>s</w:t>
      </w:r>
      <w:r w:rsidR="0036159D" w:rsidRPr="0040733F">
        <w:rPr>
          <w:color w:val="auto"/>
        </w:rPr>
        <w:t xml:space="preserve"> relationship with receiver by transmitting message through </w:t>
      </w:r>
      <w:r w:rsidR="00F71A69" w:rsidRPr="0040733F">
        <w:rPr>
          <w:color w:val="auto"/>
        </w:rPr>
        <w:t>certain communication channel (</w:t>
      </w:r>
      <w:r w:rsidR="00F562CC" w:rsidRPr="0040733F">
        <w:rPr>
          <w:rFonts w:cs="Times New Roman"/>
          <w:color w:val="auto"/>
          <w:shd w:val="clear" w:color="auto" w:fill="FFFFFF"/>
        </w:rPr>
        <w:t>Raman, 2012</w:t>
      </w:r>
      <w:r w:rsidR="00F71A69" w:rsidRPr="0040733F">
        <w:rPr>
          <w:color w:val="auto"/>
        </w:rPr>
        <w:t xml:space="preserve">). </w:t>
      </w:r>
      <w:r w:rsidR="00054845" w:rsidRPr="0040733F">
        <w:rPr>
          <w:color w:val="auto"/>
        </w:rPr>
        <w:t>Here</w:t>
      </w:r>
      <w:r w:rsidR="00F71A69" w:rsidRPr="0040733F">
        <w:rPr>
          <w:color w:val="auto"/>
        </w:rPr>
        <w:t xml:space="preserve"> the receivers’ task is to </w:t>
      </w:r>
      <w:r w:rsidR="00C03D24" w:rsidRPr="0040733F">
        <w:rPr>
          <w:color w:val="auto"/>
        </w:rPr>
        <w:t>receive</w:t>
      </w:r>
      <w:r w:rsidR="00F71A69" w:rsidRPr="0040733F">
        <w:rPr>
          <w:color w:val="auto"/>
        </w:rPr>
        <w:t xml:space="preserve"> and decode the message but he/she then don’t </w:t>
      </w:r>
      <w:r w:rsidR="00A407EB" w:rsidRPr="0040733F">
        <w:rPr>
          <w:color w:val="auto"/>
        </w:rPr>
        <w:t>continue</w:t>
      </w:r>
      <w:r w:rsidR="00F71A69" w:rsidRPr="0040733F">
        <w:rPr>
          <w:color w:val="auto"/>
        </w:rPr>
        <w:t xml:space="preserve"> the process rather acts as the end point of communication process and so often such linear model is treated </w:t>
      </w:r>
      <w:r w:rsidR="008B6201" w:rsidRPr="0040733F">
        <w:rPr>
          <w:color w:val="auto"/>
        </w:rPr>
        <w:t xml:space="preserve">as </w:t>
      </w:r>
      <w:r w:rsidR="00F71A69" w:rsidRPr="0040733F">
        <w:rPr>
          <w:color w:val="auto"/>
        </w:rPr>
        <w:t xml:space="preserve">the </w:t>
      </w:r>
      <w:r w:rsidR="000F5B97" w:rsidRPr="0040733F">
        <w:rPr>
          <w:color w:val="auto"/>
        </w:rPr>
        <w:t xml:space="preserve">most </w:t>
      </w:r>
      <w:r w:rsidR="00C03D24" w:rsidRPr="0040733F">
        <w:rPr>
          <w:color w:val="auto"/>
        </w:rPr>
        <w:t>known</w:t>
      </w:r>
      <w:r w:rsidR="000F5B97" w:rsidRPr="0040733F">
        <w:rPr>
          <w:color w:val="auto"/>
        </w:rPr>
        <w:t xml:space="preserve"> </w:t>
      </w:r>
      <w:r w:rsidR="00C03D24" w:rsidRPr="0040733F">
        <w:rPr>
          <w:color w:val="auto"/>
        </w:rPr>
        <w:t>mode</w:t>
      </w:r>
      <w:r w:rsidR="000F5B97" w:rsidRPr="0040733F">
        <w:rPr>
          <w:color w:val="auto"/>
        </w:rPr>
        <w:t xml:space="preserve"> for one way communication. </w:t>
      </w:r>
    </w:p>
    <w:p w:rsidR="00A407EB" w:rsidRPr="0040733F" w:rsidRDefault="00A407EB" w:rsidP="00A407EB">
      <w:pPr>
        <w:jc w:val="center"/>
        <w:rPr>
          <w:color w:val="auto"/>
        </w:rPr>
      </w:pPr>
      <w:r w:rsidRPr="0040733F">
        <w:rPr>
          <w:noProof/>
          <w:color w:val="auto"/>
          <w:lang w:eastAsia="en-GB"/>
        </w:rPr>
        <w:drawing>
          <wp:inline distT="0" distB="0" distL="0" distR="0">
            <wp:extent cx="5152242" cy="1543793"/>
            <wp:effectExtent l="19050" t="0" r="0" b="0"/>
            <wp:docPr id="7" name="Picture 7" descr="C:\Users\yuy\Documents\Downloads\linea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yuy\Documents\Downloads\linear.png"/>
                    <pic:cNvPicPr>
                      <a:picLocks noChangeAspect="1" noChangeArrowheads="1"/>
                    </pic:cNvPicPr>
                  </pic:nvPicPr>
                  <pic:blipFill>
                    <a:blip r:embed="rId10" cstate="print"/>
                    <a:srcRect t="9500" r="1632" b="24865"/>
                    <a:stretch>
                      <a:fillRect/>
                    </a:stretch>
                  </pic:blipFill>
                  <pic:spPr bwMode="auto">
                    <a:xfrm>
                      <a:off x="0" y="0"/>
                      <a:ext cx="5156152" cy="1544965"/>
                    </a:xfrm>
                    <a:prstGeom prst="rect">
                      <a:avLst/>
                    </a:prstGeom>
                    <a:noFill/>
                    <a:ln w="9525">
                      <a:noFill/>
                      <a:miter lim="800000"/>
                      <a:headEnd/>
                      <a:tailEnd/>
                    </a:ln>
                  </pic:spPr>
                </pic:pic>
              </a:graphicData>
            </a:graphic>
          </wp:inline>
        </w:drawing>
      </w:r>
    </w:p>
    <w:p w:rsidR="00A407EB" w:rsidRPr="0040733F" w:rsidRDefault="00A407EB" w:rsidP="00A407EB">
      <w:pPr>
        <w:pStyle w:val="Caption"/>
        <w:jc w:val="center"/>
        <w:rPr>
          <w:i w:val="0"/>
          <w:color w:val="auto"/>
        </w:rPr>
      </w:pPr>
      <w:bookmarkStart w:id="3" w:name="_Toc49492362"/>
      <w:r w:rsidRPr="0040733F">
        <w:rPr>
          <w:i w:val="0"/>
          <w:color w:val="auto"/>
        </w:rPr>
        <w:t xml:space="preserve">Figure </w:t>
      </w:r>
      <w:r w:rsidR="003A0C0C" w:rsidRPr="0040733F">
        <w:rPr>
          <w:i w:val="0"/>
          <w:color w:val="auto"/>
        </w:rPr>
        <w:fldChar w:fldCharType="begin"/>
      </w:r>
      <w:r w:rsidRPr="0040733F">
        <w:rPr>
          <w:i w:val="0"/>
          <w:color w:val="auto"/>
        </w:rPr>
        <w:instrText xml:space="preserve"> SEQ Figure \* ARABIC </w:instrText>
      </w:r>
      <w:r w:rsidR="003A0C0C" w:rsidRPr="0040733F">
        <w:rPr>
          <w:i w:val="0"/>
          <w:color w:val="auto"/>
        </w:rPr>
        <w:fldChar w:fldCharType="separate"/>
      </w:r>
      <w:r w:rsidR="00BE0E2C">
        <w:rPr>
          <w:i w:val="0"/>
          <w:noProof/>
          <w:color w:val="auto"/>
        </w:rPr>
        <w:t>1</w:t>
      </w:r>
      <w:r w:rsidR="003A0C0C" w:rsidRPr="0040733F">
        <w:rPr>
          <w:i w:val="0"/>
          <w:color w:val="auto"/>
        </w:rPr>
        <w:fldChar w:fldCharType="end"/>
      </w:r>
      <w:r w:rsidRPr="0040733F">
        <w:rPr>
          <w:i w:val="0"/>
          <w:color w:val="auto"/>
        </w:rPr>
        <w:t>: Linear Model</w:t>
      </w:r>
      <w:bookmarkEnd w:id="3"/>
    </w:p>
    <w:p w:rsidR="00A407EB" w:rsidRPr="0040733F" w:rsidRDefault="00A407EB" w:rsidP="00A407EB">
      <w:pPr>
        <w:jc w:val="center"/>
        <w:rPr>
          <w:color w:val="auto"/>
        </w:rPr>
      </w:pPr>
      <w:r w:rsidRPr="0040733F">
        <w:rPr>
          <w:color w:val="auto"/>
        </w:rPr>
        <w:t>Source: (</w:t>
      </w:r>
      <w:r w:rsidR="00AB3A06" w:rsidRPr="0040733F">
        <w:rPr>
          <w:rFonts w:cs="Times New Roman"/>
          <w:color w:val="auto"/>
          <w:shd w:val="clear" w:color="auto" w:fill="FFFFFF"/>
        </w:rPr>
        <w:t>Raman, 2012</w:t>
      </w:r>
      <w:r w:rsidRPr="0040733F">
        <w:rPr>
          <w:color w:val="auto"/>
        </w:rPr>
        <w:t>)</w:t>
      </w:r>
    </w:p>
    <w:p w:rsidR="00A407EB" w:rsidRDefault="000F5B97" w:rsidP="00050A73">
      <w:pPr>
        <w:rPr>
          <w:color w:val="auto"/>
        </w:rPr>
      </w:pPr>
      <w:r w:rsidRPr="0040733F">
        <w:rPr>
          <w:color w:val="auto"/>
        </w:rPr>
        <w:t xml:space="preserve">Basically </w:t>
      </w:r>
      <w:r w:rsidR="00B0470C" w:rsidRPr="0040733F">
        <w:rPr>
          <w:color w:val="auto"/>
        </w:rPr>
        <w:t>television broadcast or ne</w:t>
      </w:r>
      <w:r w:rsidR="00D57B8A" w:rsidRPr="0040733F">
        <w:rPr>
          <w:color w:val="auto"/>
        </w:rPr>
        <w:t>wspaper are very common example fo</w:t>
      </w:r>
      <w:r w:rsidR="00B0470C" w:rsidRPr="0040733F">
        <w:rPr>
          <w:color w:val="auto"/>
        </w:rPr>
        <w:t>r such usage of linear model (</w:t>
      </w:r>
      <w:proofErr w:type="spellStart"/>
      <w:r w:rsidR="00933B4D" w:rsidRPr="0040733F">
        <w:rPr>
          <w:rFonts w:cs="Times New Roman"/>
          <w:color w:val="auto"/>
          <w:shd w:val="clear" w:color="auto" w:fill="FFFFFF"/>
        </w:rPr>
        <w:t>Krizan</w:t>
      </w:r>
      <w:proofErr w:type="spellEnd"/>
      <w:r w:rsidR="00933B4D" w:rsidRPr="0040733F">
        <w:rPr>
          <w:rFonts w:cs="Times New Roman"/>
          <w:color w:val="auto"/>
          <w:shd w:val="clear" w:color="auto" w:fill="FFFFFF"/>
        </w:rPr>
        <w:t>, 2011</w:t>
      </w:r>
      <w:r w:rsidR="00B0470C" w:rsidRPr="0040733F">
        <w:rPr>
          <w:color w:val="auto"/>
        </w:rPr>
        <w:t>)</w:t>
      </w:r>
      <w:r w:rsidR="00992945" w:rsidRPr="0040733F">
        <w:rPr>
          <w:color w:val="auto"/>
        </w:rPr>
        <w:t xml:space="preserve">. Usually business can make their relationship with customers through such model where </w:t>
      </w:r>
      <w:r w:rsidR="00440EC6" w:rsidRPr="0040733F">
        <w:rPr>
          <w:color w:val="auto"/>
        </w:rPr>
        <w:t>advertisements</w:t>
      </w:r>
      <w:r w:rsidR="00992945" w:rsidRPr="0040733F">
        <w:rPr>
          <w:color w:val="auto"/>
        </w:rPr>
        <w:t xml:space="preserve"> </w:t>
      </w:r>
      <w:r w:rsidR="00440EC6" w:rsidRPr="0040733F">
        <w:rPr>
          <w:color w:val="auto"/>
        </w:rPr>
        <w:t>placed</w:t>
      </w:r>
      <w:r w:rsidR="00992945" w:rsidRPr="0040733F">
        <w:rPr>
          <w:color w:val="auto"/>
        </w:rPr>
        <w:t xml:space="preserve"> in television or newspaper is received by the </w:t>
      </w:r>
      <w:r w:rsidR="00440EC6" w:rsidRPr="0040733F">
        <w:rPr>
          <w:color w:val="auto"/>
        </w:rPr>
        <w:t>customers who work</w:t>
      </w:r>
      <w:r w:rsidR="00992945" w:rsidRPr="0040733F">
        <w:rPr>
          <w:color w:val="auto"/>
        </w:rPr>
        <w:t xml:space="preserve"> as end point and so they</w:t>
      </w:r>
      <w:r w:rsidR="00440EC6" w:rsidRPr="0040733F">
        <w:rPr>
          <w:color w:val="auto"/>
        </w:rPr>
        <w:t xml:space="preserve"> only receive the message but don’t</w:t>
      </w:r>
      <w:r w:rsidR="00992945" w:rsidRPr="0040733F">
        <w:rPr>
          <w:color w:val="auto"/>
        </w:rPr>
        <w:t xml:space="preserve"> ask any questions or provide any feedback to the same channel which has carried the message of advertisements. In ‘United Biscuit</w:t>
      </w:r>
      <w:r w:rsidR="00440EC6" w:rsidRPr="0040733F">
        <w:rPr>
          <w:color w:val="auto"/>
        </w:rPr>
        <w:t xml:space="preserve">s’, </w:t>
      </w:r>
      <w:r w:rsidR="00992945" w:rsidRPr="0040733F">
        <w:rPr>
          <w:color w:val="auto"/>
        </w:rPr>
        <w:t xml:space="preserve">message is not only delivered to the </w:t>
      </w:r>
      <w:r w:rsidR="00440EC6" w:rsidRPr="0040733F">
        <w:rPr>
          <w:color w:val="auto"/>
        </w:rPr>
        <w:t>customers through linear model</w:t>
      </w:r>
      <w:r w:rsidR="00992945" w:rsidRPr="0040733F">
        <w:rPr>
          <w:color w:val="auto"/>
        </w:rPr>
        <w:t xml:space="preserve"> but also </w:t>
      </w:r>
      <w:r w:rsidR="00F335D0" w:rsidRPr="0040733F">
        <w:rPr>
          <w:color w:val="auto"/>
        </w:rPr>
        <w:t>this is used between supervisors/employers and employees. For example</w:t>
      </w:r>
      <w:r w:rsidR="00852B46" w:rsidRPr="0040733F">
        <w:rPr>
          <w:color w:val="auto"/>
        </w:rPr>
        <w:t>, supervisors often send formal direction to the employees through forma</w:t>
      </w:r>
      <w:r w:rsidR="00B73604" w:rsidRPr="0040733F">
        <w:rPr>
          <w:color w:val="auto"/>
        </w:rPr>
        <w:t>l</w:t>
      </w:r>
      <w:r w:rsidR="00852B46" w:rsidRPr="0040733F">
        <w:rPr>
          <w:color w:val="auto"/>
        </w:rPr>
        <w:t xml:space="preserve"> e-mail message where employee</w:t>
      </w:r>
      <w:r w:rsidR="00440EC6" w:rsidRPr="0040733F">
        <w:rPr>
          <w:color w:val="auto"/>
        </w:rPr>
        <w:t>s</w:t>
      </w:r>
      <w:r w:rsidR="00852B46" w:rsidRPr="0040733F">
        <w:rPr>
          <w:color w:val="auto"/>
        </w:rPr>
        <w:t xml:space="preserve"> only receive, </w:t>
      </w:r>
      <w:r w:rsidR="00852B46" w:rsidRPr="0040733F">
        <w:rPr>
          <w:color w:val="auto"/>
        </w:rPr>
        <w:lastRenderedPageBreak/>
        <w:t xml:space="preserve">decode </w:t>
      </w:r>
      <w:r w:rsidR="001E49ED" w:rsidRPr="0040733F">
        <w:rPr>
          <w:color w:val="auto"/>
        </w:rPr>
        <w:t>and implement</w:t>
      </w:r>
      <w:r w:rsidR="00852B46" w:rsidRPr="0040733F">
        <w:rPr>
          <w:color w:val="auto"/>
        </w:rPr>
        <w:t xml:space="preserve"> the direction of supervisor and don’t make </w:t>
      </w:r>
      <w:r w:rsidR="00445BB8" w:rsidRPr="0040733F">
        <w:rPr>
          <w:color w:val="auto"/>
        </w:rPr>
        <w:t>any two-way communication</w:t>
      </w:r>
      <w:r w:rsidR="00B73604" w:rsidRPr="0040733F">
        <w:rPr>
          <w:color w:val="auto"/>
        </w:rPr>
        <w:t xml:space="preserve"> immediately. Also bulletin board </w:t>
      </w:r>
      <w:r w:rsidR="00440EC6" w:rsidRPr="0040733F">
        <w:rPr>
          <w:color w:val="auto"/>
        </w:rPr>
        <w:t xml:space="preserve">of ‘United Biscuits’ </w:t>
      </w:r>
      <w:r w:rsidR="00B73604" w:rsidRPr="0040733F">
        <w:rPr>
          <w:color w:val="auto"/>
        </w:rPr>
        <w:t xml:space="preserve">contains </w:t>
      </w:r>
      <w:r w:rsidR="00071C36" w:rsidRPr="0040733F">
        <w:rPr>
          <w:color w:val="auto"/>
        </w:rPr>
        <w:t xml:space="preserve">printed </w:t>
      </w:r>
      <w:r w:rsidR="00B73604" w:rsidRPr="0040733F">
        <w:rPr>
          <w:color w:val="auto"/>
        </w:rPr>
        <w:t xml:space="preserve">directions or announcements where employees </w:t>
      </w:r>
      <w:r w:rsidR="00071C36" w:rsidRPr="0040733F">
        <w:rPr>
          <w:color w:val="auto"/>
        </w:rPr>
        <w:t>can read</w:t>
      </w:r>
      <w:r w:rsidR="00B73604" w:rsidRPr="0040733F">
        <w:rPr>
          <w:color w:val="auto"/>
        </w:rPr>
        <w:t xml:space="preserve"> and know the news or related schedule of organizational ceremony</w:t>
      </w:r>
      <w:r w:rsidR="00FF648D" w:rsidRPr="0040733F">
        <w:rPr>
          <w:color w:val="auto"/>
        </w:rPr>
        <w:t xml:space="preserve"> where there is no necessity of making any two way communication for exchanging receivers’ idea. </w:t>
      </w:r>
      <w:r w:rsidR="00F767A8">
        <w:rPr>
          <w:color w:val="auto"/>
        </w:rPr>
        <w:t xml:space="preserve"> A best possible linier communication theory could be describe as Shannon and Weaver Model. It is a mathematical theory of communication follows the following aspects:</w:t>
      </w:r>
    </w:p>
    <w:p w:rsidR="00F767A8" w:rsidRDefault="00F767A8" w:rsidP="00F767A8">
      <w:pPr>
        <w:keepNext/>
      </w:pPr>
      <w:r>
        <w:rPr>
          <w:noProof/>
          <w:color w:val="auto"/>
          <w:lang w:eastAsia="en-GB"/>
        </w:rPr>
        <w:drawing>
          <wp:inline distT="0" distB="0" distL="0" distR="0">
            <wp:extent cx="5943600" cy="3091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_weaver_model.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091180"/>
                    </a:xfrm>
                    <a:prstGeom prst="rect">
                      <a:avLst/>
                    </a:prstGeom>
                  </pic:spPr>
                </pic:pic>
              </a:graphicData>
            </a:graphic>
          </wp:inline>
        </w:drawing>
      </w:r>
    </w:p>
    <w:p w:rsidR="00F767A8" w:rsidRDefault="00F767A8" w:rsidP="00F767A8">
      <w:pPr>
        <w:pStyle w:val="Caption"/>
      </w:pPr>
      <w:bookmarkStart w:id="4" w:name="_Toc49492363"/>
      <w:r>
        <w:t xml:space="preserve">Figure </w:t>
      </w:r>
      <w:r>
        <w:fldChar w:fldCharType="begin"/>
      </w:r>
      <w:r>
        <w:instrText xml:space="preserve"> SEQ Figure \* ARABIC </w:instrText>
      </w:r>
      <w:r>
        <w:fldChar w:fldCharType="separate"/>
      </w:r>
      <w:r w:rsidR="00BE0E2C">
        <w:rPr>
          <w:noProof/>
        </w:rPr>
        <w:t>2</w:t>
      </w:r>
      <w:r>
        <w:fldChar w:fldCharType="end"/>
      </w:r>
      <w:r>
        <w:t>: Shannon-Weaver's Model of Communication.</w:t>
      </w:r>
      <w:bookmarkEnd w:id="4"/>
    </w:p>
    <w:p w:rsidR="00F767A8" w:rsidRDefault="00F767A8" w:rsidP="00F767A8">
      <w:r>
        <w:t>This model could describe more about technological aspects of communication, the sender is the original source of information, the encoder is the transmitter which could convert the message into signal which could be sent from sender to receiver, to do that it could use the channel of communication (</w:t>
      </w:r>
      <w:proofErr w:type="spellStart"/>
      <w:r>
        <w:t>e.g</w:t>
      </w:r>
      <w:proofErr w:type="spellEnd"/>
      <w:r>
        <w:t xml:space="preserve"> post service, radio/ internet communication</w:t>
      </w:r>
      <w:r w:rsidR="00D96848">
        <w:t>) and this channel could depreciated with some internal or external noise. After transmitting the information its need to be decoded to extract the original message and at the end receiver receives the message and a possible feedback could be provided to the sender.</w:t>
      </w:r>
    </w:p>
    <w:p w:rsidR="00D96848" w:rsidRDefault="00D96848" w:rsidP="00F767A8">
      <w:r>
        <w:t xml:space="preserve">The best possible example could be given when we use the WhatsApp messaging system. If a sender sends a message using WhatsApp messaging software it encode the original message by </w:t>
      </w:r>
      <w:r>
        <w:lastRenderedPageBreak/>
        <w:t xml:space="preserve">using encryption algorithm (so that other cannot read the message in between transmission or communication) then send it using mobile signal or internet after sending the message </w:t>
      </w:r>
      <w:r w:rsidR="00DF3E28">
        <w:t>it decrypt the encrypted message and extract it to the original format and receiver receives that message as readable text or image. It also acknowledge the sender by (</w:t>
      </w:r>
      <w:r w:rsidR="00DF3E28" w:rsidRPr="00010EDC">
        <w:rPr>
          <w:rFonts w:cs="Times New Roman"/>
          <w:b/>
          <w:color w:val="70AD47" w:themeColor="accent6"/>
        </w:rPr>
        <w:t>√</w:t>
      </w:r>
      <w:r w:rsidR="00DF3E28">
        <w:t>) symbol to let them know regarding successful transmission of the message.</w:t>
      </w:r>
    </w:p>
    <w:p w:rsidR="00BE0E2C" w:rsidRDefault="00BE0E2C" w:rsidP="00F767A8">
      <w:r>
        <w:t>(</w:t>
      </w:r>
      <w:proofErr w:type="spellStart"/>
      <w:r>
        <w:t>Berlo</w:t>
      </w:r>
      <w:proofErr w:type="spellEnd"/>
      <w:r>
        <w:t xml:space="preserve">, 1960), </w:t>
      </w:r>
      <w:proofErr w:type="spellStart"/>
      <w:r>
        <w:t>Berlo’s</w:t>
      </w:r>
      <w:proofErr w:type="spellEnd"/>
      <w:r>
        <w:t xml:space="preserve"> SMCR model has been oversighted from Shannon and Weaver Model of communication where it has followed the similar approach of the communication and treat as similar linear communication and does not have any feedback or interactive approach of communication. The components of this communication has been illustrated in the following ways-</w:t>
      </w:r>
    </w:p>
    <w:p w:rsidR="00BE0E2C" w:rsidRDefault="00BE0E2C" w:rsidP="00BE0E2C">
      <w:pPr>
        <w:keepNext/>
      </w:pPr>
      <w:r>
        <w:rPr>
          <w:noProof/>
          <w:lang w:eastAsia="en-GB"/>
        </w:rPr>
        <w:drawing>
          <wp:inline distT="0" distB="0" distL="0" distR="0" wp14:anchorId="30F678C4" wp14:editId="7A83C773">
            <wp:extent cx="5943600" cy="3562985"/>
            <wp:effectExtent l="0" t="0" r="0" b="0"/>
            <wp:docPr id="3" name="Picture 2" descr="C:\Users\user\Desktop\IMG-20200820-WA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IMG-20200820-WA0000.jpg"/>
                    <pic:cNvPicPr>
                      <a:picLocks noChangeAspect="1" noChangeArrowheads="1"/>
                    </pic:cNvPicPr>
                  </pic:nvPicPr>
                  <pic:blipFill>
                    <a:blip r:embed="rId12"/>
                    <a:srcRect/>
                    <a:stretch>
                      <a:fillRect/>
                    </a:stretch>
                  </pic:blipFill>
                  <pic:spPr bwMode="auto">
                    <a:xfrm>
                      <a:off x="0" y="0"/>
                      <a:ext cx="5943600" cy="3562985"/>
                    </a:xfrm>
                    <a:prstGeom prst="rect">
                      <a:avLst/>
                    </a:prstGeom>
                    <a:noFill/>
                    <a:ln w="9525">
                      <a:noFill/>
                      <a:miter lim="800000"/>
                      <a:headEnd/>
                      <a:tailEnd/>
                    </a:ln>
                  </pic:spPr>
                </pic:pic>
              </a:graphicData>
            </a:graphic>
          </wp:inline>
        </w:drawing>
      </w:r>
    </w:p>
    <w:p w:rsidR="00BE0E2C" w:rsidRPr="00F767A8" w:rsidRDefault="00BE0E2C" w:rsidP="00BE0E2C">
      <w:pPr>
        <w:pStyle w:val="Caption"/>
      </w:pPr>
      <w:bookmarkStart w:id="5" w:name="_Toc49492364"/>
      <w:r>
        <w:t xml:space="preserve">Figure </w:t>
      </w:r>
      <w:r>
        <w:fldChar w:fldCharType="begin"/>
      </w:r>
      <w:r>
        <w:instrText xml:space="preserve"> SEQ Figure \* ARABIC </w:instrText>
      </w:r>
      <w:r>
        <w:fldChar w:fldCharType="separate"/>
      </w:r>
      <w:r>
        <w:rPr>
          <w:noProof/>
        </w:rPr>
        <w:t>3</w:t>
      </w:r>
      <w:r>
        <w:fldChar w:fldCharType="end"/>
      </w:r>
      <w:r>
        <w:t xml:space="preserve">: </w:t>
      </w:r>
      <w:proofErr w:type="spellStart"/>
      <w:r>
        <w:t>Berlo's</w:t>
      </w:r>
      <w:proofErr w:type="spellEnd"/>
      <w:r>
        <w:t xml:space="preserve"> Model of Communication known as SMCR model</w:t>
      </w:r>
      <w:bookmarkEnd w:id="5"/>
    </w:p>
    <w:p w:rsidR="00BE0E2C" w:rsidRDefault="00BE0E2C" w:rsidP="000F02BF">
      <w:pPr>
        <w:rPr>
          <w:color w:val="auto"/>
        </w:rPr>
      </w:pPr>
      <w:r>
        <w:rPr>
          <w:color w:val="auto"/>
        </w:rPr>
        <w:t xml:space="preserve">The main components are consisting in </w:t>
      </w:r>
      <w:proofErr w:type="spellStart"/>
      <w:r>
        <w:rPr>
          <w:color w:val="auto"/>
        </w:rPr>
        <w:t>Berlo’s</w:t>
      </w:r>
      <w:proofErr w:type="spellEnd"/>
      <w:r>
        <w:rPr>
          <w:color w:val="auto"/>
        </w:rPr>
        <w:t xml:space="preserve"> communication model are-</w:t>
      </w:r>
    </w:p>
    <w:p w:rsidR="00BE0E2C" w:rsidRDefault="00BE0E2C" w:rsidP="000F02BF">
      <w:pPr>
        <w:rPr>
          <w:color w:val="auto"/>
        </w:rPr>
      </w:pPr>
      <w:r w:rsidRPr="00B77CDB">
        <w:rPr>
          <w:b/>
          <w:color w:val="auto"/>
          <w:u w:val="single"/>
        </w:rPr>
        <w:t>S</w:t>
      </w:r>
      <w:r w:rsidR="00B77CDB">
        <w:rPr>
          <w:color w:val="auto"/>
        </w:rPr>
        <w:t>ource- which consists of communication skills, attitudes, knowledge, social system, culture and information.</w:t>
      </w:r>
    </w:p>
    <w:p w:rsidR="00B77CDB" w:rsidRDefault="00B77CDB" w:rsidP="000F02BF">
      <w:pPr>
        <w:rPr>
          <w:color w:val="auto"/>
        </w:rPr>
      </w:pPr>
      <w:r w:rsidRPr="00B77CDB">
        <w:rPr>
          <w:b/>
          <w:color w:val="auto"/>
          <w:u w:val="single"/>
        </w:rPr>
        <w:t>M</w:t>
      </w:r>
      <w:r>
        <w:rPr>
          <w:color w:val="auto"/>
        </w:rPr>
        <w:t>essage- the content of the information, elements, treatment, code etc.</w:t>
      </w:r>
    </w:p>
    <w:p w:rsidR="00B77CDB" w:rsidRDefault="00B77CDB" w:rsidP="000F02BF">
      <w:pPr>
        <w:rPr>
          <w:color w:val="auto"/>
        </w:rPr>
      </w:pPr>
      <w:r w:rsidRPr="00B77CDB">
        <w:rPr>
          <w:b/>
          <w:color w:val="auto"/>
          <w:u w:val="single"/>
        </w:rPr>
        <w:lastRenderedPageBreak/>
        <w:t>C</w:t>
      </w:r>
      <w:r>
        <w:rPr>
          <w:color w:val="auto"/>
        </w:rPr>
        <w:t>hannel- with hearing, seeing, touching, smelling, tasting etc.</w:t>
      </w:r>
    </w:p>
    <w:p w:rsidR="00B77CDB" w:rsidRPr="00BE0E2C" w:rsidRDefault="00B77CDB" w:rsidP="000F02BF">
      <w:pPr>
        <w:rPr>
          <w:color w:val="auto"/>
        </w:rPr>
      </w:pPr>
      <w:r w:rsidRPr="00B77CDB">
        <w:rPr>
          <w:b/>
          <w:color w:val="auto"/>
          <w:u w:val="single"/>
        </w:rPr>
        <w:t>R</w:t>
      </w:r>
      <w:r>
        <w:rPr>
          <w:color w:val="auto"/>
        </w:rPr>
        <w:t>eceiver- similar to source (communication skills, attitudes, knowledge, social system, culture and information.)</w:t>
      </w:r>
    </w:p>
    <w:p w:rsidR="00050A73" w:rsidRPr="0040733F" w:rsidRDefault="00450FB3" w:rsidP="000F02BF">
      <w:pPr>
        <w:rPr>
          <w:color w:val="auto"/>
        </w:rPr>
      </w:pPr>
      <w:r w:rsidRPr="0040733F">
        <w:rPr>
          <w:b/>
          <w:color w:val="auto"/>
        </w:rPr>
        <w:t>Interactive model:</w:t>
      </w:r>
      <w:r w:rsidRPr="0040733F">
        <w:rPr>
          <w:color w:val="auto"/>
        </w:rPr>
        <w:t xml:space="preserve"> </w:t>
      </w:r>
      <w:r w:rsidR="00AE3C78" w:rsidRPr="0040733F">
        <w:rPr>
          <w:color w:val="auto"/>
        </w:rPr>
        <w:t xml:space="preserve">Here the </w:t>
      </w:r>
      <w:r w:rsidR="003270C5" w:rsidRPr="0040733F">
        <w:rPr>
          <w:color w:val="auto"/>
        </w:rPr>
        <w:t>sender</w:t>
      </w:r>
      <w:r w:rsidR="00AE3C78" w:rsidRPr="0040733F">
        <w:rPr>
          <w:color w:val="auto"/>
        </w:rPr>
        <w:t xml:space="preserve"> and receiver of a communication channel play reverse role as a part of exchanging their message (</w:t>
      </w:r>
      <w:r w:rsidR="003270C5" w:rsidRPr="0040733F">
        <w:rPr>
          <w:color w:val="auto"/>
          <w:shd w:val="clear" w:color="auto" w:fill="FFFFFF"/>
        </w:rPr>
        <w:t>Stacks, 2014</w:t>
      </w:r>
      <w:r w:rsidR="00AE3C78" w:rsidRPr="0040733F">
        <w:rPr>
          <w:color w:val="auto"/>
        </w:rPr>
        <w:t xml:space="preserve">). Thus receiver receives and </w:t>
      </w:r>
      <w:r w:rsidR="00850543" w:rsidRPr="0040733F">
        <w:rPr>
          <w:color w:val="auto"/>
        </w:rPr>
        <w:t>decodes</w:t>
      </w:r>
      <w:r w:rsidR="00AE3C78" w:rsidRPr="0040733F">
        <w:rPr>
          <w:color w:val="auto"/>
        </w:rPr>
        <w:t xml:space="preserve"> the message sent by the sender and then he/she </w:t>
      </w:r>
      <w:r w:rsidR="00850543" w:rsidRPr="0040733F">
        <w:rPr>
          <w:color w:val="auto"/>
        </w:rPr>
        <w:t>again</w:t>
      </w:r>
      <w:r w:rsidR="00AE3C78" w:rsidRPr="0040733F">
        <w:rPr>
          <w:color w:val="auto"/>
        </w:rPr>
        <w:t xml:space="preserve"> send his/her message through the same communication channel and in this time the receivers becomes the sender of message and the initial sender of message then becomes the </w:t>
      </w:r>
      <w:r w:rsidR="00850543" w:rsidRPr="0040733F">
        <w:rPr>
          <w:color w:val="auto"/>
        </w:rPr>
        <w:t>receiver</w:t>
      </w:r>
      <w:r w:rsidR="00AE3C78" w:rsidRPr="0040733F">
        <w:rPr>
          <w:color w:val="auto"/>
        </w:rPr>
        <w:t xml:space="preserve"> of message now</w:t>
      </w:r>
      <w:r w:rsidR="00E37AA1" w:rsidRPr="0040733F">
        <w:rPr>
          <w:color w:val="auto"/>
        </w:rPr>
        <w:t xml:space="preserve">. </w:t>
      </w:r>
    </w:p>
    <w:p w:rsidR="00050A73" w:rsidRPr="0040733F" w:rsidRDefault="00050A73" w:rsidP="000F02BF">
      <w:pPr>
        <w:rPr>
          <w:color w:val="auto"/>
        </w:rPr>
      </w:pPr>
      <w:r w:rsidRPr="0040733F">
        <w:rPr>
          <w:noProof/>
          <w:color w:val="auto"/>
          <w:lang w:eastAsia="en-GB"/>
        </w:rPr>
        <w:drawing>
          <wp:inline distT="0" distB="0" distL="0" distR="0">
            <wp:extent cx="5943600" cy="1950074"/>
            <wp:effectExtent l="19050" t="0" r="0" b="0"/>
            <wp:docPr id="8" name="Picture 8" descr="C:\Users\yuy\Documents\Downloads\41467_2017_Article_BFncomms15511_Fig1_HTM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yuy\Documents\Downloads\41467_2017_Article_BFncomms15511_Fig1_HTML.jpg"/>
                    <pic:cNvPicPr>
                      <a:picLocks noChangeAspect="1" noChangeArrowheads="1"/>
                    </pic:cNvPicPr>
                  </pic:nvPicPr>
                  <pic:blipFill>
                    <a:blip r:embed="rId13" cstate="print"/>
                    <a:srcRect/>
                    <a:stretch>
                      <a:fillRect/>
                    </a:stretch>
                  </pic:blipFill>
                  <pic:spPr bwMode="auto">
                    <a:xfrm>
                      <a:off x="0" y="0"/>
                      <a:ext cx="5943600" cy="1950074"/>
                    </a:xfrm>
                    <a:prstGeom prst="rect">
                      <a:avLst/>
                    </a:prstGeom>
                    <a:noFill/>
                    <a:ln w="9525">
                      <a:noFill/>
                      <a:miter lim="800000"/>
                      <a:headEnd/>
                      <a:tailEnd/>
                    </a:ln>
                  </pic:spPr>
                </pic:pic>
              </a:graphicData>
            </a:graphic>
          </wp:inline>
        </w:drawing>
      </w:r>
    </w:p>
    <w:p w:rsidR="00E37AA1" w:rsidRPr="0040733F" w:rsidRDefault="00E37AA1" w:rsidP="00E37AA1">
      <w:pPr>
        <w:pStyle w:val="Caption"/>
        <w:jc w:val="center"/>
        <w:rPr>
          <w:i w:val="0"/>
          <w:color w:val="auto"/>
        </w:rPr>
      </w:pPr>
      <w:bookmarkStart w:id="6" w:name="_Toc49492365"/>
      <w:r w:rsidRPr="0040733F">
        <w:rPr>
          <w:i w:val="0"/>
          <w:color w:val="auto"/>
        </w:rPr>
        <w:t xml:space="preserve">Figure </w:t>
      </w:r>
      <w:r w:rsidR="003A0C0C" w:rsidRPr="0040733F">
        <w:rPr>
          <w:i w:val="0"/>
          <w:color w:val="auto"/>
        </w:rPr>
        <w:fldChar w:fldCharType="begin"/>
      </w:r>
      <w:r w:rsidRPr="0040733F">
        <w:rPr>
          <w:i w:val="0"/>
          <w:color w:val="auto"/>
        </w:rPr>
        <w:instrText xml:space="preserve"> SEQ Figure \* ARABIC </w:instrText>
      </w:r>
      <w:r w:rsidR="003A0C0C" w:rsidRPr="0040733F">
        <w:rPr>
          <w:i w:val="0"/>
          <w:color w:val="auto"/>
        </w:rPr>
        <w:fldChar w:fldCharType="separate"/>
      </w:r>
      <w:r w:rsidR="00BE0E2C">
        <w:rPr>
          <w:i w:val="0"/>
          <w:noProof/>
          <w:color w:val="auto"/>
        </w:rPr>
        <w:t>4</w:t>
      </w:r>
      <w:r w:rsidR="003A0C0C" w:rsidRPr="0040733F">
        <w:rPr>
          <w:i w:val="0"/>
          <w:color w:val="auto"/>
        </w:rPr>
        <w:fldChar w:fldCharType="end"/>
      </w:r>
      <w:r w:rsidRPr="0040733F">
        <w:rPr>
          <w:i w:val="0"/>
          <w:color w:val="auto"/>
        </w:rPr>
        <w:t>: Interactive Model</w:t>
      </w:r>
      <w:bookmarkEnd w:id="6"/>
    </w:p>
    <w:p w:rsidR="00E37AA1" w:rsidRPr="0040733F" w:rsidRDefault="00E37AA1" w:rsidP="00E37AA1">
      <w:pPr>
        <w:jc w:val="center"/>
        <w:rPr>
          <w:color w:val="auto"/>
        </w:rPr>
      </w:pPr>
      <w:r w:rsidRPr="0040733F">
        <w:rPr>
          <w:color w:val="auto"/>
        </w:rPr>
        <w:t>Source: (</w:t>
      </w:r>
      <w:r w:rsidR="00064A6C" w:rsidRPr="0040733F">
        <w:rPr>
          <w:color w:val="auto"/>
          <w:shd w:val="clear" w:color="auto" w:fill="FFFFFF"/>
        </w:rPr>
        <w:t>Stacks, 2014</w:t>
      </w:r>
      <w:r w:rsidRPr="0040733F">
        <w:rPr>
          <w:color w:val="auto"/>
        </w:rPr>
        <w:t>)</w:t>
      </w:r>
    </w:p>
    <w:p w:rsidR="00116053" w:rsidRPr="0040733F" w:rsidRDefault="00967837" w:rsidP="000F02BF">
      <w:pPr>
        <w:rPr>
          <w:color w:val="auto"/>
        </w:rPr>
      </w:pPr>
      <w:r w:rsidRPr="0040733F">
        <w:rPr>
          <w:color w:val="auto"/>
        </w:rPr>
        <w:t>Generally</w:t>
      </w:r>
      <w:r w:rsidR="00AE3C78" w:rsidRPr="0040733F">
        <w:rPr>
          <w:color w:val="auto"/>
        </w:rPr>
        <w:t xml:space="preserve"> pho</w:t>
      </w:r>
      <w:r w:rsidRPr="0040733F">
        <w:rPr>
          <w:color w:val="auto"/>
        </w:rPr>
        <w:t>n</w:t>
      </w:r>
      <w:r w:rsidR="00AE3C78" w:rsidRPr="0040733F">
        <w:rPr>
          <w:color w:val="auto"/>
        </w:rPr>
        <w:t xml:space="preserve">e call </w:t>
      </w:r>
      <w:r w:rsidRPr="0040733F">
        <w:rPr>
          <w:color w:val="auto"/>
        </w:rPr>
        <w:t xml:space="preserve">is considered as a </w:t>
      </w:r>
      <w:proofErr w:type="spellStart"/>
      <w:r w:rsidRPr="0040733F">
        <w:rPr>
          <w:color w:val="auto"/>
        </w:rPr>
        <w:t>well known</w:t>
      </w:r>
      <w:proofErr w:type="spellEnd"/>
      <w:r w:rsidRPr="0040733F">
        <w:rPr>
          <w:color w:val="auto"/>
        </w:rPr>
        <w:t xml:space="preserve"> example of this model. </w:t>
      </w:r>
      <w:r w:rsidR="005C1F8E" w:rsidRPr="0040733F">
        <w:rPr>
          <w:color w:val="auto"/>
        </w:rPr>
        <w:t>‘</w:t>
      </w:r>
      <w:r w:rsidR="00AE3C78" w:rsidRPr="0040733F">
        <w:rPr>
          <w:color w:val="auto"/>
        </w:rPr>
        <w:t>United Biscuit</w:t>
      </w:r>
      <w:r w:rsidR="005C1F8E" w:rsidRPr="0040733F">
        <w:rPr>
          <w:color w:val="auto"/>
        </w:rPr>
        <w:t>s</w:t>
      </w:r>
      <w:r w:rsidR="00AE3C78" w:rsidRPr="0040733F">
        <w:rPr>
          <w:color w:val="auto"/>
        </w:rPr>
        <w:t xml:space="preserve">’ </w:t>
      </w:r>
      <w:r w:rsidRPr="0040733F">
        <w:rPr>
          <w:color w:val="auto"/>
        </w:rPr>
        <w:t xml:space="preserve">also uses such type of </w:t>
      </w:r>
      <w:r w:rsidR="005C1F8E" w:rsidRPr="0040733F">
        <w:rPr>
          <w:color w:val="auto"/>
        </w:rPr>
        <w:t>model</w:t>
      </w:r>
      <w:r w:rsidRPr="0040733F">
        <w:rPr>
          <w:color w:val="auto"/>
        </w:rPr>
        <w:t xml:space="preserve"> </w:t>
      </w:r>
      <w:r w:rsidR="005C1F8E" w:rsidRPr="0040733F">
        <w:rPr>
          <w:color w:val="auto"/>
        </w:rPr>
        <w:t>when</w:t>
      </w:r>
      <w:r w:rsidRPr="0040733F">
        <w:rPr>
          <w:color w:val="auto"/>
        </w:rPr>
        <w:t xml:space="preserve"> </w:t>
      </w:r>
      <w:r w:rsidR="00AE3C78" w:rsidRPr="0040733F">
        <w:rPr>
          <w:color w:val="auto"/>
        </w:rPr>
        <w:t xml:space="preserve">official </w:t>
      </w:r>
      <w:r w:rsidRPr="0040733F">
        <w:rPr>
          <w:color w:val="auto"/>
        </w:rPr>
        <w:t xml:space="preserve">phone call is made between the supervisor </w:t>
      </w:r>
      <w:r w:rsidR="005C1F8E" w:rsidRPr="0040733F">
        <w:rPr>
          <w:color w:val="auto"/>
        </w:rPr>
        <w:t>and employees</w:t>
      </w:r>
      <w:r w:rsidRPr="0040733F">
        <w:rPr>
          <w:color w:val="auto"/>
        </w:rPr>
        <w:t xml:space="preserve">. Here </w:t>
      </w:r>
      <w:r w:rsidR="005C1F8E" w:rsidRPr="0040733F">
        <w:rPr>
          <w:color w:val="auto"/>
        </w:rPr>
        <w:t xml:space="preserve">supervisor acts </w:t>
      </w:r>
      <w:r w:rsidR="00B404F3" w:rsidRPr="0040733F">
        <w:rPr>
          <w:color w:val="auto"/>
        </w:rPr>
        <w:t xml:space="preserve">as initial sender </w:t>
      </w:r>
      <w:r w:rsidR="006E67B9" w:rsidRPr="0040733F">
        <w:rPr>
          <w:color w:val="auto"/>
        </w:rPr>
        <w:t>and</w:t>
      </w:r>
      <w:r w:rsidR="00B404F3" w:rsidRPr="0040733F">
        <w:rPr>
          <w:color w:val="auto"/>
        </w:rPr>
        <w:t xml:space="preserve"> his </w:t>
      </w:r>
      <w:r w:rsidR="006E67B9" w:rsidRPr="0040733F">
        <w:rPr>
          <w:color w:val="auto"/>
        </w:rPr>
        <w:t>encoded</w:t>
      </w:r>
      <w:r w:rsidR="00B404F3" w:rsidRPr="0040733F">
        <w:rPr>
          <w:color w:val="auto"/>
        </w:rPr>
        <w:t xml:space="preserve"> message is received by the employees. </w:t>
      </w:r>
      <w:r w:rsidR="006E67B9" w:rsidRPr="0040733F">
        <w:rPr>
          <w:color w:val="auto"/>
        </w:rPr>
        <w:t>Employees decode</w:t>
      </w:r>
      <w:r w:rsidR="00B404F3" w:rsidRPr="0040733F">
        <w:rPr>
          <w:color w:val="auto"/>
        </w:rPr>
        <w:t xml:space="preserve"> the message/direction</w:t>
      </w:r>
      <w:r w:rsidR="006E67B9" w:rsidRPr="0040733F">
        <w:rPr>
          <w:color w:val="auto"/>
        </w:rPr>
        <w:t xml:space="preserve"> </w:t>
      </w:r>
      <w:r w:rsidR="00B404F3" w:rsidRPr="0040733F">
        <w:rPr>
          <w:color w:val="auto"/>
        </w:rPr>
        <w:t xml:space="preserve">and can </w:t>
      </w:r>
      <w:r w:rsidR="006E67B9" w:rsidRPr="0040733F">
        <w:rPr>
          <w:color w:val="auto"/>
        </w:rPr>
        <w:t>express</w:t>
      </w:r>
      <w:r w:rsidR="00B404F3" w:rsidRPr="0040733F">
        <w:rPr>
          <w:color w:val="auto"/>
        </w:rPr>
        <w:t xml:space="preserve"> opinion or ask other question. As a result of this, reverse role is played by them and </w:t>
      </w:r>
      <w:r w:rsidR="006E67B9" w:rsidRPr="0040733F">
        <w:rPr>
          <w:color w:val="auto"/>
        </w:rPr>
        <w:t>supervisor</w:t>
      </w:r>
      <w:r w:rsidR="00B404F3" w:rsidRPr="0040733F">
        <w:rPr>
          <w:color w:val="auto"/>
        </w:rPr>
        <w:t xml:space="preserve"> now turn</w:t>
      </w:r>
      <w:r w:rsidR="006E67B9" w:rsidRPr="0040733F">
        <w:rPr>
          <w:color w:val="auto"/>
        </w:rPr>
        <w:t>s into receiver</w:t>
      </w:r>
      <w:r w:rsidR="00B404F3" w:rsidRPr="0040733F">
        <w:rPr>
          <w:color w:val="auto"/>
        </w:rPr>
        <w:t xml:space="preserve"> of message/</w:t>
      </w:r>
      <w:r w:rsidR="006E67B9" w:rsidRPr="0040733F">
        <w:rPr>
          <w:color w:val="auto"/>
        </w:rPr>
        <w:t>feedback</w:t>
      </w:r>
      <w:r w:rsidR="00B404F3" w:rsidRPr="0040733F">
        <w:rPr>
          <w:color w:val="auto"/>
        </w:rPr>
        <w:t>.</w:t>
      </w:r>
      <w:r w:rsidR="004F627A" w:rsidRPr="0040733F">
        <w:rPr>
          <w:color w:val="auto"/>
        </w:rPr>
        <w:t xml:space="preserve"> </w:t>
      </w:r>
      <w:r w:rsidR="006E67B9" w:rsidRPr="0040733F">
        <w:rPr>
          <w:color w:val="auto"/>
        </w:rPr>
        <w:t>Formal</w:t>
      </w:r>
      <w:r w:rsidR="004F627A" w:rsidRPr="0040733F">
        <w:rPr>
          <w:color w:val="auto"/>
        </w:rPr>
        <w:t xml:space="preserve"> and internal message between </w:t>
      </w:r>
      <w:r w:rsidR="006E67B9" w:rsidRPr="0040733F">
        <w:rPr>
          <w:color w:val="auto"/>
        </w:rPr>
        <w:t>supervisor</w:t>
      </w:r>
      <w:r w:rsidR="004F627A" w:rsidRPr="0040733F">
        <w:rPr>
          <w:color w:val="auto"/>
        </w:rPr>
        <w:t xml:space="preserve"> and employees are sent through using such model in this company. As two way communication and instant feedback is possible through such mode</w:t>
      </w:r>
      <w:r w:rsidR="006E67B9" w:rsidRPr="0040733F">
        <w:rPr>
          <w:color w:val="auto"/>
        </w:rPr>
        <w:t>l</w:t>
      </w:r>
      <w:r w:rsidR="004F627A" w:rsidRPr="0040733F">
        <w:rPr>
          <w:color w:val="auto"/>
        </w:rPr>
        <w:t xml:space="preserve"> (</w:t>
      </w:r>
      <w:proofErr w:type="spellStart"/>
      <w:r w:rsidR="00AB7C93" w:rsidRPr="0040733F">
        <w:rPr>
          <w:color w:val="auto"/>
          <w:shd w:val="clear" w:color="auto" w:fill="FFFFFF"/>
        </w:rPr>
        <w:t>Argenti</w:t>
      </w:r>
      <w:proofErr w:type="spellEnd"/>
      <w:r w:rsidR="00AB7C93" w:rsidRPr="0040733F">
        <w:rPr>
          <w:color w:val="auto"/>
          <w:shd w:val="clear" w:color="auto" w:fill="FFFFFF"/>
        </w:rPr>
        <w:t>, 2015</w:t>
      </w:r>
      <w:r w:rsidR="004F627A" w:rsidRPr="0040733F">
        <w:rPr>
          <w:color w:val="auto"/>
        </w:rPr>
        <w:t>),</w:t>
      </w:r>
      <w:r w:rsidR="00743D91" w:rsidRPr="0040733F">
        <w:rPr>
          <w:color w:val="auto"/>
        </w:rPr>
        <w:t xml:space="preserve"> </w:t>
      </w:r>
      <w:r w:rsidR="004F627A" w:rsidRPr="0040733F">
        <w:rPr>
          <w:color w:val="auto"/>
        </w:rPr>
        <w:t>this firm prefers to use</w:t>
      </w:r>
      <w:r w:rsidR="000B58B0" w:rsidRPr="0040733F">
        <w:rPr>
          <w:color w:val="auto"/>
        </w:rPr>
        <w:t xml:space="preserve"> this. Even this firm confirms interactive model’s appropriateness in terms of making good relationship with customer because customers can complain through </w:t>
      </w:r>
      <w:r w:rsidR="00AB7C93" w:rsidRPr="0040733F">
        <w:rPr>
          <w:color w:val="auto"/>
        </w:rPr>
        <w:t xml:space="preserve">phone </w:t>
      </w:r>
      <w:r w:rsidR="000B58B0" w:rsidRPr="0040733F">
        <w:rPr>
          <w:color w:val="auto"/>
        </w:rPr>
        <w:t xml:space="preserve">calls and customer </w:t>
      </w:r>
      <w:r w:rsidR="00AB7C93" w:rsidRPr="0040733F">
        <w:rPr>
          <w:color w:val="auto"/>
        </w:rPr>
        <w:t>care</w:t>
      </w:r>
      <w:r w:rsidR="000B58B0" w:rsidRPr="0040733F">
        <w:rPr>
          <w:color w:val="auto"/>
        </w:rPr>
        <w:t xml:space="preserve"> representative can </w:t>
      </w:r>
      <w:r w:rsidR="00467088" w:rsidRPr="0040733F">
        <w:rPr>
          <w:color w:val="auto"/>
        </w:rPr>
        <w:t xml:space="preserve">assure them or solve their problem through instant feedback. </w:t>
      </w:r>
      <w:r w:rsidR="00743D91" w:rsidRPr="0040733F">
        <w:rPr>
          <w:color w:val="auto"/>
        </w:rPr>
        <w:t xml:space="preserve">Also this model is used in </w:t>
      </w:r>
      <w:r w:rsidR="00743D91" w:rsidRPr="0040733F">
        <w:rPr>
          <w:color w:val="auto"/>
        </w:rPr>
        <w:lastRenderedPageBreak/>
        <w:t xml:space="preserve">recruitment process in this firm where recruitment </w:t>
      </w:r>
      <w:r w:rsidR="00DD6B55" w:rsidRPr="0040733F">
        <w:rPr>
          <w:color w:val="auto"/>
        </w:rPr>
        <w:t>committee</w:t>
      </w:r>
      <w:r w:rsidR="00743D91" w:rsidRPr="0040733F">
        <w:rPr>
          <w:color w:val="auto"/>
        </w:rPr>
        <w:t xml:space="preserve"> or other interviewers take the interview of candidates. </w:t>
      </w:r>
      <w:r w:rsidR="006B0376" w:rsidRPr="0040733F">
        <w:rPr>
          <w:color w:val="auto"/>
        </w:rPr>
        <w:t>Hence</w:t>
      </w:r>
      <w:r w:rsidR="00DD6B55" w:rsidRPr="0040733F">
        <w:rPr>
          <w:color w:val="auto"/>
        </w:rPr>
        <w:t xml:space="preserve"> </w:t>
      </w:r>
      <w:r w:rsidR="006B0376" w:rsidRPr="0040733F">
        <w:rPr>
          <w:color w:val="auto"/>
        </w:rPr>
        <w:t xml:space="preserve">after </w:t>
      </w:r>
      <w:r w:rsidR="00DD6B55" w:rsidRPr="0040733F">
        <w:rPr>
          <w:color w:val="auto"/>
        </w:rPr>
        <w:t xml:space="preserve">receiving the questions of interviewers, the </w:t>
      </w:r>
      <w:r w:rsidR="006B0376" w:rsidRPr="0040733F">
        <w:rPr>
          <w:color w:val="auto"/>
        </w:rPr>
        <w:t xml:space="preserve">candidate delivers answer and he </w:t>
      </w:r>
      <w:r w:rsidR="00DD6B55" w:rsidRPr="0040733F">
        <w:rPr>
          <w:color w:val="auto"/>
        </w:rPr>
        <w:t xml:space="preserve">then stars to play the sender role. </w:t>
      </w:r>
    </w:p>
    <w:p w:rsidR="004A791E" w:rsidRPr="0040733F" w:rsidRDefault="00450FB3" w:rsidP="000F02BF">
      <w:pPr>
        <w:rPr>
          <w:color w:val="auto"/>
        </w:rPr>
      </w:pPr>
      <w:r w:rsidRPr="0040733F">
        <w:rPr>
          <w:b/>
          <w:color w:val="auto"/>
        </w:rPr>
        <w:t>Transactional model:</w:t>
      </w:r>
      <w:r w:rsidRPr="0040733F">
        <w:rPr>
          <w:color w:val="auto"/>
        </w:rPr>
        <w:t xml:space="preserve"> </w:t>
      </w:r>
      <w:r w:rsidR="00EE7247" w:rsidRPr="0040733F">
        <w:rPr>
          <w:color w:val="auto"/>
        </w:rPr>
        <w:t xml:space="preserve">this is a very complex model where simultaneous message delivery and receipt </w:t>
      </w:r>
      <w:r w:rsidR="00EF1B19" w:rsidRPr="0040733F">
        <w:rPr>
          <w:color w:val="auto"/>
        </w:rPr>
        <w:t>continues (</w:t>
      </w:r>
      <w:r w:rsidR="009564FD" w:rsidRPr="0040733F">
        <w:rPr>
          <w:color w:val="auto"/>
          <w:shd w:val="clear" w:color="auto" w:fill="FFFFFF"/>
        </w:rPr>
        <w:t>Adler, 2013</w:t>
      </w:r>
      <w:r w:rsidR="00EF1B19" w:rsidRPr="0040733F">
        <w:rPr>
          <w:color w:val="auto"/>
        </w:rPr>
        <w:t>)</w:t>
      </w:r>
      <w:r w:rsidR="005A19E8" w:rsidRPr="0040733F">
        <w:rPr>
          <w:color w:val="auto"/>
        </w:rPr>
        <w:t xml:space="preserve">. Thus a party of communication </w:t>
      </w:r>
      <w:r w:rsidR="002A1703" w:rsidRPr="0040733F">
        <w:rPr>
          <w:color w:val="auto"/>
        </w:rPr>
        <w:t>process</w:t>
      </w:r>
      <w:r w:rsidR="005A19E8" w:rsidRPr="0040733F">
        <w:rPr>
          <w:color w:val="auto"/>
        </w:rPr>
        <w:t xml:space="preserve"> can play the role of both the </w:t>
      </w:r>
      <w:r w:rsidR="00523F7B" w:rsidRPr="0040733F">
        <w:rPr>
          <w:color w:val="auto"/>
        </w:rPr>
        <w:t>sender</w:t>
      </w:r>
      <w:r w:rsidR="009564FD" w:rsidRPr="0040733F">
        <w:rPr>
          <w:color w:val="auto"/>
        </w:rPr>
        <w:t xml:space="preserve"> and receiver simultaneously </w:t>
      </w:r>
      <w:r w:rsidR="005A19E8" w:rsidRPr="0040733F">
        <w:rPr>
          <w:color w:val="auto"/>
        </w:rPr>
        <w:t xml:space="preserve">in this model and this </w:t>
      </w:r>
      <w:r w:rsidR="009564FD" w:rsidRPr="0040733F">
        <w:rPr>
          <w:color w:val="auto"/>
        </w:rPr>
        <w:t xml:space="preserve">is </w:t>
      </w:r>
      <w:r w:rsidR="005A19E8" w:rsidRPr="0040733F">
        <w:rPr>
          <w:color w:val="auto"/>
        </w:rPr>
        <w:t xml:space="preserve">the key difference between the interactive and </w:t>
      </w:r>
      <w:r w:rsidR="00523F7B" w:rsidRPr="0040733F">
        <w:rPr>
          <w:color w:val="auto"/>
        </w:rPr>
        <w:t>transactional</w:t>
      </w:r>
      <w:r w:rsidR="005A19E8" w:rsidRPr="0040733F">
        <w:rPr>
          <w:color w:val="auto"/>
        </w:rPr>
        <w:t xml:space="preserve"> model </w:t>
      </w:r>
      <w:r w:rsidR="00523F7B" w:rsidRPr="0040733F">
        <w:rPr>
          <w:color w:val="auto"/>
        </w:rPr>
        <w:t>because</w:t>
      </w:r>
      <w:r w:rsidR="005A19E8" w:rsidRPr="0040733F">
        <w:rPr>
          <w:color w:val="auto"/>
        </w:rPr>
        <w:t xml:space="preserve"> in interactive model, no party plays the simultaneous role</w:t>
      </w:r>
      <w:r w:rsidR="0062516D" w:rsidRPr="0040733F">
        <w:rPr>
          <w:color w:val="auto"/>
        </w:rPr>
        <w:t>.</w:t>
      </w:r>
      <w:r w:rsidR="005A19E8" w:rsidRPr="0040733F">
        <w:rPr>
          <w:color w:val="auto"/>
        </w:rPr>
        <w:t xml:space="preserve"> </w:t>
      </w:r>
    </w:p>
    <w:p w:rsidR="0031390B" w:rsidRPr="0040733F" w:rsidRDefault="00252D42" w:rsidP="0031390B">
      <w:pPr>
        <w:pStyle w:val="Caption"/>
        <w:jc w:val="center"/>
        <w:rPr>
          <w:color w:val="auto"/>
        </w:rPr>
      </w:pPr>
      <w:r w:rsidRPr="0040733F">
        <w:rPr>
          <w:noProof/>
          <w:color w:val="auto"/>
          <w:lang w:eastAsia="en-GB"/>
        </w:rPr>
        <w:drawing>
          <wp:inline distT="0" distB="0" distL="0" distR="0">
            <wp:extent cx="4760100" cy="1828800"/>
            <wp:effectExtent l="19050" t="0" r="2400" b="0"/>
            <wp:docPr id="9" name="Picture 9" descr="C:\Users\yuy\Documents\Downloads\exploring-communication-8-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yuy\Documents\Downloads\exploring-communication-8-728.jpg"/>
                    <pic:cNvPicPr>
                      <a:picLocks noChangeAspect="1" noChangeArrowheads="1"/>
                    </pic:cNvPicPr>
                  </pic:nvPicPr>
                  <pic:blipFill>
                    <a:blip r:embed="rId14" cstate="print"/>
                    <a:srcRect l="9282" t="20533" r="10526" b="38342"/>
                    <a:stretch>
                      <a:fillRect/>
                    </a:stretch>
                  </pic:blipFill>
                  <pic:spPr bwMode="auto">
                    <a:xfrm>
                      <a:off x="0" y="0"/>
                      <a:ext cx="4760100" cy="1828800"/>
                    </a:xfrm>
                    <a:prstGeom prst="rect">
                      <a:avLst/>
                    </a:prstGeom>
                    <a:noFill/>
                    <a:ln w="9525">
                      <a:noFill/>
                      <a:miter lim="800000"/>
                      <a:headEnd/>
                      <a:tailEnd/>
                    </a:ln>
                  </pic:spPr>
                </pic:pic>
              </a:graphicData>
            </a:graphic>
          </wp:inline>
        </w:drawing>
      </w:r>
    </w:p>
    <w:p w:rsidR="00252D42" w:rsidRPr="0040733F" w:rsidRDefault="0031390B" w:rsidP="0031390B">
      <w:pPr>
        <w:pStyle w:val="Caption"/>
        <w:jc w:val="center"/>
        <w:rPr>
          <w:color w:val="auto"/>
        </w:rPr>
      </w:pPr>
      <w:bookmarkStart w:id="7" w:name="_Toc49492366"/>
      <w:r w:rsidRPr="0040733F">
        <w:rPr>
          <w:color w:val="auto"/>
        </w:rPr>
        <w:t xml:space="preserve">Figure </w:t>
      </w:r>
      <w:r w:rsidR="003A0C0C" w:rsidRPr="0040733F">
        <w:rPr>
          <w:color w:val="auto"/>
        </w:rPr>
        <w:fldChar w:fldCharType="begin"/>
      </w:r>
      <w:r w:rsidR="003A0C0C" w:rsidRPr="0040733F">
        <w:rPr>
          <w:color w:val="auto"/>
        </w:rPr>
        <w:instrText xml:space="preserve"> SEQ Figure \* ARABIC </w:instrText>
      </w:r>
      <w:r w:rsidR="003A0C0C" w:rsidRPr="0040733F">
        <w:rPr>
          <w:color w:val="auto"/>
        </w:rPr>
        <w:fldChar w:fldCharType="separate"/>
      </w:r>
      <w:r w:rsidR="00BE0E2C">
        <w:rPr>
          <w:noProof/>
          <w:color w:val="auto"/>
        </w:rPr>
        <w:t>5</w:t>
      </w:r>
      <w:r w:rsidR="003A0C0C" w:rsidRPr="0040733F">
        <w:rPr>
          <w:color w:val="auto"/>
        </w:rPr>
        <w:fldChar w:fldCharType="end"/>
      </w:r>
      <w:r w:rsidRPr="0040733F">
        <w:rPr>
          <w:color w:val="auto"/>
        </w:rPr>
        <w:t>: Transactional model</w:t>
      </w:r>
      <w:bookmarkEnd w:id="7"/>
    </w:p>
    <w:p w:rsidR="0031390B" w:rsidRPr="0040733F" w:rsidRDefault="0031390B" w:rsidP="00616F7D">
      <w:pPr>
        <w:jc w:val="center"/>
        <w:rPr>
          <w:rFonts w:cs="Times New Roman"/>
          <w:color w:val="auto"/>
          <w:szCs w:val="24"/>
        </w:rPr>
      </w:pPr>
      <w:r w:rsidRPr="0040733F">
        <w:rPr>
          <w:rFonts w:cs="Times New Roman"/>
          <w:color w:val="auto"/>
          <w:szCs w:val="24"/>
        </w:rPr>
        <w:t>Source: (</w:t>
      </w:r>
      <w:r w:rsidR="00893582" w:rsidRPr="0040733F">
        <w:rPr>
          <w:rFonts w:cs="Times New Roman"/>
          <w:color w:val="auto"/>
          <w:szCs w:val="24"/>
          <w:shd w:val="clear" w:color="auto" w:fill="FFFFFF"/>
        </w:rPr>
        <w:t>Adler, 2013</w:t>
      </w:r>
      <w:r w:rsidRPr="0040733F">
        <w:rPr>
          <w:rFonts w:cs="Times New Roman"/>
          <w:color w:val="auto"/>
          <w:szCs w:val="24"/>
        </w:rPr>
        <w:t>)</w:t>
      </w:r>
    </w:p>
    <w:p w:rsidR="00DC6351" w:rsidRPr="0040733F" w:rsidRDefault="004A791E" w:rsidP="000F02BF">
      <w:pPr>
        <w:rPr>
          <w:color w:val="auto"/>
        </w:rPr>
      </w:pPr>
      <w:r w:rsidRPr="0040733F">
        <w:rPr>
          <w:color w:val="auto"/>
        </w:rPr>
        <w:t xml:space="preserve">In </w:t>
      </w:r>
      <w:r w:rsidR="00523F7B" w:rsidRPr="0040733F">
        <w:rPr>
          <w:color w:val="auto"/>
        </w:rPr>
        <w:t>‘United Biscuit</w:t>
      </w:r>
      <w:r w:rsidR="00B90029" w:rsidRPr="0040733F">
        <w:rPr>
          <w:color w:val="auto"/>
        </w:rPr>
        <w:t>s</w:t>
      </w:r>
      <w:r w:rsidR="00523F7B" w:rsidRPr="0040733F">
        <w:rPr>
          <w:color w:val="auto"/>
        </w:rPr>
        <w:t xml:space="preserve">’ this complex model is used also. </w:t>
      </w:r>
      <w:r w:rsidR="00616F7D" w:rsidRPr="0040733F">
        <w:rPr>
          <w:color w:val="auto"/>
        </w:rPr>
        <w:t>Employees</w:t>
      </w:r>
      <w:r w:rsidR="008A786E" w:rsidRPr="0040733F">
        <w:rPr>
          <w:color w:val="auto"/>
        </w:rPr>
        <w:t xml:space="preserve">’ informal discussion often </w:t>
      </w:r>
      <w:r w:rsidR="004C14B8" w:rsidRPr="0040733F">
        <w:rPr>
          <w:color w:val="auto"/>
        </w:rPr>
        <w:t>follows</w:t>
      </w:r>
      <w:r w:rsidR="008A786E" w:rsidRPr="0040733F">
        <w:rPr>
          <w:color w:val="auto"/>
        </w:rPr>
        <w:t xml:space="preserve"> this model. </w:t>
      </w:r>
      <w:r w:rsidR="00616F7D" w:rsidRPr="0040733F">
        <w:rPr>
          <w:color w:val="auto"/>
        </w:rPr>
        <w:t>One</w:t>
      </w:r>
      <w:r w:rsidR="008A786E" w:rsidRPr="0040733F">
        <w:rPr>
          <w:color w:val="auto"/>
        </w:rPr>
        <w:t xml:space="preserve"> of the best </w:t>
      </w:r>
      <w:r w:rsidR="00616F7D" w:rsidRPr="0040733F">
        <w:rPr>
          <w:color w:val="auto"/>
        </w:rPr>
        <w:t>applications</w:t>
      </w:r>
      <w:r w:rsidR="008A786E" w:rsidRPr="0040733F">
        <w:rPr>
          <w:color w:val="auto"/>
        </w:rPr>
        <w:t xml:space="preserve"> of this model is found in this firm for</w:t>
      </w:r>
      <w:r w:rsidR="00616F7D" w:rsidRPr="0040733F">
        <w:rPr>
          <w:color w:val="auto"/>
        </w:rPr>
        <w:t xml:space="preserve"> </w:t>
      </w:r>
      <w:r w:rsidR="00B90029" w:rsidRPr="0040733F">
        <w:rPr>
          <w:color w:val="auto"/>
        </w:rPr>
        <w:t>informal</w:t>
      </w:r>
      <w:r w:rsidR="00616F7D" w:rsidRPr="0040733F">
        <w:rPr>
          <w:color w:val="auto"/>
        </w:rPr>
        <w:t xml:space="preserve"> </w:t>
      </w:r>
      <w:r w:rsidR="008A786E" w:rsidRPr="0040733F">
        <w:rPr>
          <w:color w:val="auto"/>
        </w:rPr>
        <w:t xml:space="preserve">team meetings where </w:t>
      </w:r>
      <w:r w:rsidR="004C14B8" w:rsidRPr="0040733F">
        <w:rPr>
          <w:color w:val="auto"/>
        </w:rPr>
        <w:t>team</w:t>
      </w:r>
      <w:r w:rsidR="00616F7D" w:rsidRPr="0040733F">
        <w:rPr>
          <w:color w:val="auto"/>
        </w:rPr>
        <w:t xml:space="preserve"> members express and share</w:t>
      </w:r>
      <w:r w:rsidR="008A786E" w:rsidRPr="0040733F">
        <w:rPr>
          <w:color w:val="auto"/>
        </w:rPr>
        <w:t xml:space="preserve"> </w:t>
      </w:r>
      <w:r w:rsidR="00616F7D" w:rsidRPr="0040733F">
        <w:rPr>
          <w:color w:val="auto"/>
        </w:rPr>
        <w:t>opinions simultaneously</w:t>
      </w:r>
      <w:r w:rsidR="008A786E" w:rsidRPr="0040733F">
        <w:rPr>
          <w:color w:val="auto"/>
        </w:rPr>
        <w:t xml:space="preserve">. </w:t>
      </w:r>
      <w:r w:rsidR="004C14B8" w:rsidRPr="0040733F">
        <w:rPr>
          <w:color w:val="auto"/>
        </w:rPr>
        <w:t>This model</w:t>
      </w:r>
      <w:r w:rsidR="00616F7D" w:rsidRPr="0040733F">
        <w:rPr>
          <w:color w:val="auto"/>
        </w:rPr>
        <w:t>’</w:t>
      </w:r>
      <w:r w:rsidR="004C14B8" w:rsidRPr="0040733F">
        <w:rPr>
          <w:color w:val="auto"/>
        </w:rPr>
        <w:t>s most important application is found in brainstorming session continues in ‘United Biscuit</w:t>
      </w:r>
      <w:r w:rsidR="00B90029" w:rsidRPr="0040733F">
        <w:rPr>
          <w:color w:val="auto"/>
        </w:rPr>
        <w:t>s</w:t>
      </w:r>
      <w:r w:rsidR="004C14B8" w:rsidRPr="0040733F">
        <w:rPr>
          <w:color w:val="auto"/>
        </w:rPr>
        <w:t xml:space="preserve">’ where </w:t>
      </w:r>
      <w:r w:rsidR="00B90029" w:rsidRPr="0040733F">
        <w:rPr>
          <w:color w:val="auto"/>
        </w:rPr>
        <w:t xml:space="preserve">members </w:t>
      </w:r>
      <w:r w:rsidR="00F357D0" w:rsidRPr="0040733F">
        <w:rPr>
          <w:color w:val="auto"/>
        </w:rPr>
        <w:t>of a group</w:t>
      </w:r>
      <w:r w:rsidR="004C14B8" w:rsidRPr="0040733F">
        <w:rPr>
          <w:color w:val="auto"/>
        </w:rPr>
        <w:t xml:space="preserve"> </w:t>
      </w:r>
      <w:r w:rsidR="00F357D0" w:rsidRPr="0040733F">
        <w:rPr>
          <w:color w:val="auto"/>
        </w:rPr>
        <w:t xml:space="preserve">make informal discussion </w:t>
      </w:r>
      <w:r w:rsidR="00B90029" w:rsidRPr="0040733F">
        <w:rPr>
          <w:color w:val="auto"/>
        </w:rPr>
        <w:t>with</w:t>
      </w:r>
      <w:r w:rsidR="00F357D0" w:rsidRPr="0040733F">
        <w:rPr>
          <w:color w:val="auto"/>
        </w:rPr>
        <w:t xml:space="preserve"> </w:t>
      </w:r>
      <w:proofErr w:type="spellStart"/>
      <w:r w:rsidR="00B90029" w:rsidRPr="0040733F">
        <w:rPr>
          <w:color w:val="auto"/>
        </w:rPr>
        <w:t>each others</w:t>
      </w:r>
      <w:proofErr w:type="spellEnd"/>
      <w:r w:rsidR="00F357D0" w:rsidRPr="0040733F">
        <w:rPr>
          <w:color w:val="auto"/>
        </w:rPr>
        <w:t xml:space="preserve"> to find out any creative idea, solution</w:t>
      </w:r>
      <w:r w:rsidR="00B90029" w:rsidRPr="0040733F">
        <w:rPr>
          <w:color w:val="auto"/>
        </w:rPr>
        <w:t xml:space="preserve">, </w:t>
      </w:r>
      <w:r w:rsidR="00F357D0" w:rsidRPr="0040733F">
        <w:rPr>
          <w:color w:val="auto"/>
        </w:rPr>
        <w:t xml:space="preserve">innovative </w:t>
      </w:r>
      <w:r w:rsidR="00B90029" w:rsidRPr="0040733F">
        <w:rPr>
          <w:color w:val="auto"/>
        </w:rPr>
        <w:t>ways or</w:t>
      </w:r>
      <w:r w:rsidR="00C237AA" w:rsidRPr="0040733F">
        <w:rPr>
          <w:color w:val="auto"/>
        </w:rPr>
        <w:t xml:space="preserve"> methods to support their R&amp;D activities. </w:t>
      </w:r>
      <w:r w:rsidR="00A95266" w:rsidRPr="0040733F">
        <w:rPr>
          <w:color w:val="auto"/>
        </w:rPr>
        <w:t>In</w:t>
      </w:r>
      <w:r w:rsidR="00C237AA" w:rsidRPr="0040733F">
        <w:rPr>
          <w:color w:val="auto"/>
        </w:rPr>
        <w:t xml:space="preserve"> that time</w:t>
      </w:r>
      <w:r w:rsidR="002D20A1" w:rsidRPr="0040733F">
        <w:rPr>
          <w:color w:val="auto"/>
        </w:rPr>
        <w:t>,</w:t>
      </w:r>
      <w:r w:rsidR="00C237AA" w:rsidRPr="0040733F">
        <w:rPr>
          <w:color w:val="auto"/>
        </w:rPr>
        <w:t xml:space="preserve"> they informally continue conversations and so mutual </w:t>
      </w:r>
      <w:r w:rsidR="00E145E2" w:rsidRPr="0040733F">
        <w:rPr>
          <w:color w:val="auto"/>
        </w:rPr>
        <w:t>exchange</w:t>
      </w:r>
      <w:r w:rsidR="00C237AA" w:rsidRPr="0040733F">
        <w:rPr>
          <w:color w:val="auto"/>
        </w:rPr>
        <w:t xml:space="preserve"> of message occurs which </w:t>
      </w:r>
      <w:r w:rsidR="00324257" w:rsidRPr="0040733F">
        <w:rPr>
          <w:color w:val="auto"/>
        </w:rPr>
        <w:t>causes</w:t>
      </w:r>
      <w:r w:rsidR="00C237AA" w:rsidRPr="0040733F">
        <w:rPr>
          <w:color w:val="auto"/>
        </w:rPr>
        <w:t xml:space="preserve"> </w:t>
      </w:r>
      <w:r w:rsidR="006B02C3" w:rsidRPr="0040733F">
        <w:rPr>
          <w:color w:val="auto"/>
        </w:rPr>
        <w:t>parties</w:t>
      </w:r>
      <w:r w:rsidR="00C237AA" w:rsidRPr="0040733F">
        <w:rPr>
          <w:color w:val="auto"/>
        </w:rPr>
        <w:t xml:space="preserve"> </w:t>
      </w:r>
      <w:r w:rsidR="00324257" w:rsidRPr="0040733F">
        <w:rPr>
          <w:color w:val="auto"/>
        </w:rPr>
        <w:t xml:space="preserve">to </w:t>
      </w:r>
      <w:r w:rsidR="006B02C3" w:rsidRPr="0040733F">
        <w:rPr>
          <w:color w:val="auto"/>
        </w:rPr>
        <w:t>play</w:t>
      </w:r>
      <w:r w:rsidR="00324257" w:rsidRPr="0040733F">
        <w:rPr>
          <w:color w:val="auto"/>
        </w:rPr>
        <w:t xml:space="preserve"> the </w:t>
      </w:r>
      <w:r w:rsidR="006B02C3" w:rsidRPr="0040733F">
        <w:rPr>
          <w:color w:val="auto"/>
        </w:rPr>
        <w:t>role</w:t>
      </w:r>
      <w:r w:rsidR="00324257" w:rsidRPr="0040733F">
        <w:rPr>
          <w:color w:val="auto"/>
        </w:rPr>
        <w:t xml:space="preserve"> of sender and receiver simultaneously. </w:t>
      </w:r>
    </w:p>
    <w:p w:rsidR="00E62D7B" w:rsidRPr="0040733F" w:rsidRDefault="00E62D7B" w:rsidP="0044121B">
      <w:pPr>
        <w:pStyle w:val="Heading1"/>
        <w:rPr>
          <w:color w:val="auto"/>
        </w:rPr>
      </w:pPr>
      <w:bookmarkStart w:id="8" w:name="_Toc49546096"/>
      <w:r w:rsidRPr="0040733F">
        <w:rPr>
          <w:color w:val="auto"/>
        </w:rPr>
        <w:lastRenderedPageBreak/>
        <w:t>2. Communication skills</w:t>
      </w:r>
      <w:bookmarkEnd w:id="8"/>
    </w:p>
    <w:p w:rsidR="001834FC" w:rsidRPr="0040733F" w:rsidRDefault="00E9434B" w:rsidP="000F02BF">
      <w:pPr>
        <w:rPr>
          <w:color w:val="auto"/>
        </w:rPr>
      </w:pPr>
      <w:r w:rsidRPr="0040733F">
        <w:rPr>
          <w:color w:val="auto"/>
        </w:rPr>
        <w:t>Not only models, but also usage of proper skill is necessary to have a successful communications session. Communication skills are of various types. Among them</w:t>
      </w:r>
      <w:r w:rsidR="00A01E71" w:rsidRPr="0040733F">
        <w:rPr>
          <w:color w:val="auto"/>
        </w:rPr>
        <w:t>,</w:t>
      </w:r>
      <w:r w:rsidRPr="0040733F">
        <w:rPr>
          <w:color w:val="auto"/>
        </w:rPr>
        <w:t xml:space="preserve"> listening skill is</w:t>
      </w:r>
      <w:r w:rsidR="00CE0682" w:rsidRPr="0040733F">
        <w:rPr>
          <w:color w:val="auto"/>
        </w:rPr>
        <w:t xml:space="preserve"> one</w:t>
      </w:r>
      <w:r w:rsidRPr="0040733F">
        <w:rPr>
          <w:color w:val="auto"/>
        </w:rPr>
        <w:t xml:space="preserve"> </w:t>
      </w:r>
      <w:r w:rsidR="00CE0682" w:rsidRPr="0040733F">
        <w:rPr>
          <w:color w:val="auto"/>
        </w:rPr>
        <w:t xml:space="preserve">of the crucial skills which </w:t>
      </w:r>
      <w:r w:rsidR="005E579B" w:rsidRPr="0040733F">
        <w:rPr>
          <w:color w:val="auto"/>
        </w:rPr>
        <w:t>are</w:t>
      </w:r>
      <w:r w:rsidR="00CE0682" w:rsidRPr="0040733F">
        <w:rPr>
          <w:color w:val="auto"/>
        </w:rPr>
        <w:t xml:space="preserve"> necessary to create</w:t>
      </w:r>
      <w:r w:rsidR="00CC52E4" w:rsidRPr="0040733F">
        <w:rPr>
          <w:color w:val="auto"/>
        </w:rPr>
        <w:t xml:space="preserve"> a better feedback </w:t>
      </w:r>
      <w:r w:rsidR="0022413D" w:rsidRPr="0040733F">
        <w:rPr>
          <w:color w:val="auto"/>
        </w:rPr>
        <w:t>because</w:t>
      </w:r>
      <w:r w:rsidR="00CC52E4" w:rsidRPr="0040733F">
        <w:rPr>
          <w:color w:val="auto"/>
        </w:rPr>
        <w:t xml:space="preserve"> poor listening </w:t>
      </w:r>
      <w:proofErr w:type="gramStart"/>
      <w:r w:rsidR="00CC52E4" w:rsidRPr="0040733F">
        <w:rPr>
          <w:color w:val="auto"/>
        </w:rPr>
        <w:t>causes</w:t>
      </w:r>
      <w:proofErr w:type="gramEnd"/>
      <w:r w:rsidR="00CC52E4" w:rsidRPr="0040733F">
        <w:rPr>
          <w:color w:val="auto"/>
        </w:rPr>
        <w:t xml:space="preserve"> poor understanding of message and so </w:t>
      </w:r>
      <w:r w:rsidR="00A01E71" w:rsidRPr="0040733F">
        <w:rPr>
          <w:color w:val="auto"/>
        </w:rPr>
        <w:t xml:space="preserve">following </w:t>
      </w:r>
      <w:r w:rsidR="00CC52E4" w:rsidRPr="0040733F">
        <w:rPr>
          <w:color w:val="auto"/>
        </w:rPr>
        <w:t xml:space="preserve">proper direction or </w:t>
      </w:r>
      <w:r w:rsidR="00A01E71" w:rsidRPr="0040733F">
        <w:rPr>
          <w:color w:val="auto"/>
        </w:rPr>
        <w:t xml:space="preserve">having </w:t>
      </w:r>
      <w:r w:rsidR="00CC52E4" w:rsidRPr="0040733F">
        <w:rPr>
          <w:color w:val="auto"/>
        </w:rPr>
        <w:t xml:space="preserve">proper feedback is not possible. Straight talking is another skill which is </w:t>
      </w:r>
      <w:r w:rsidR="00A01E71" w:rsidRPr="0040733F">
        <w:rPr>
          <w:color w:val="auto"/>
        </w:rPr>
        <w:t>equally</w:t>
      </w:r>
      <w:r w:rsidR="00CC52E4" w:rsidRPr="0040733F">
        <w:rPr>
          <w:color w:val="auto"/>
        </w:rPr>
        <w:t xml:space="preserve"> important like listening skill </w:t>
      </w:r>
      <w:r w:rsidR="00A01E71" w:rsidRPr="0040733F">
        <w:rPr>
          <w:color w:val="auto"/>
        </w:rPr>
        <w:t>because</w:t>
      </w:r>
      <w:r w:rsidR="00CC52E4" w:rsidRPr="0040733F">
        <w:rPr>
          <w:color w:val="auto"/>
        </w:rPr>
        <w:t xml:space="preserve"> if communicator does not have this skill, he delivers vague and improper message. </w:t>
      </w:r>
      <w:r w:rsidR="00A01E71" w:rsidRPr="0040733F">
        <w:rPr>
          <w:color w:val="auto"/>
        </w:rPr>
        <w:t>Non-</w:t>
      </w:r>
      <w:r w:rsidR="0022413D" w:rsidRPr="0040733F">
        <w:rPr>
          <w:color w:val="auto"/>
        </w:rPr>
        <w:t xml:space="preserve">verbal communication skill is the capacity to understand the vive or inner meaning of any message </w:t>
      </w:r>
      <w:r w:rsidR="0080792F" w:rsidRPr="0040733F">
        <w:rPr>
          <w:color w:val="auto"/>
        </w:rPr>
        <w:t xml:space="preserve">considering sender’s </w:t>
      </w:r>
      <w:r w:rsidR="00A01E71" w:rsidRPr="0040733F">
        <w:rPr>
          <w:color w:val="auto"/>
        </w:rPr>
        <w:t>posture</w:t>
      </w:r>
      <w:r w:rsidR="00A1474F" w:rsidRPr="0040733F">
        <w:rPr>
          <w:color w:val="auto"/>
        </w:rPr>
        <w:t>,</w:t>
      </w:r>
      <w:r w:rsidR="0080792F" w:rsidRPr="0040733F">
        <w:rPr>
          <w:color w:val="auto"/>
        </w:rPr>
        <w:t xml:space="preserve"> </w:t>
      </w:r>
      <w:r w:rsidR="00A01E71" w:rsidRPr="0040733F">
        <w:rPr>
          <w:color w:val="auto"/>
        </w:rPr>
        <w:t>facial</w:t>
      </w:r>
      <w:r w:rsidR="0080792F" w:rsidRPr="0040733F">
        <w:rPr>
          <w:color w:val="auto"/>
        </w:rPr>
        <w:t xml:space="preserve"> expression </w:t>
      </w:r>
      <w:r w:rsidR="00A01E71" w:rsidRPr="0040733F">
        <w:rPr>
          <w:color w:val="auto"/>
        </w:rPr>
        <w:t xml:space="preserve">and </w:t>
      </w:r>
      <w:r w:rsidR="0080792F" w:rsidRPr="0040733F">
        <w:rPr>
          <w:color w:val="auto"/>
        </w:rPr>
        <w:t xml:space="preserve">movement </w:t>
      </w:r>
      <w:proofErr w:type="spellStart"/>
      <w:r w:rsidR="0080792F" w:rsidRPr="0040733F">
        <w:rPr>
          <w:color w:val="auto"/>
        </w:rPr>
        <w:t>etc</w:t>
      </w:r>
      <w:proofErr w:type="spellEnd"/>
      <w:r w:rsidR="0080792F" w:rsidRPr="0040733F">
        <w:rPr>
          <w:color w:val="auto"/>
        </w:rPr>
        <w:t xml:space="preserve"> (</w:t>
      </w:r>
      <w:r w:rsidR="00BF06DD" w:rsidRPr="0040733F">
        <w:rPr>
          <w:color w:val="auto"/>
          <w:shd w:val="clear" w:color="auto" w:fill="FFFFFF"/>
        </w:rPr>
        <w:t>Mandal, 2014</w:t>
      </w:r>
      <w:r w:rsidR="0080792F" w:rsidRPr="0040733F">
        <w:rPr>
          <w:color w:val="auto"/>
        </w:rPr>
        <w:t xml:space="preserve">). </w:t>
      </w:r>
      <w:r w:rsidR="006722DA" w:rsidRPr="0040733F">
        <w:rPr>
          <w:color w:val="auto"/>
        </w:rPr>
        <w:t>Emotional</w:t>
      </w:r>
      <w:r w:rsidR="00E6509E" w:rsidRPr="0040733F">
        <w:rPr>
          <w:color w:val="auto"/>
        </w:rPr>
        <w:t xml:space="preserve"> control skill is also considered as a required skill to make any communication session successful because </w:t>
      </w:r>
      <w:r w:rsidR="00B02C30" w:rsidRPr="0040733F">
        <w:rPr>
          <w:color w:val="auto"/>
        </w:rPr>
        <w:t xml:space="preserve">managing emotions while continuing </w:t>
      </w:r>
      <w:r w:rsidR="00EC2143" w:rsidRPr="0040733F">
        <w:rPr>
          <w:color w:val="auto"/>
        </w:rPr>
        <w:t xml:space="preserve">communication process causes standard </w:t>
      </w:r>
      <w:r w:rsidR="00981245" w:rsidRPr="0040733F">
        <w:rPr>
          <w:color w:val="auto"/>
        </w:rPr>
        <w:t xml:space="preserve">exchange of message and formal </w:t>
      </w:r>
      <w:r w:rsidR="00F505E8" w:rsidRPr="0040733F">
        <w:rPr>
          <w:color w:val="auto"/>
        </w:rPr>
        <w:t>communication requires this very highly as this skill makes one to become empathetic towards other (</w:t>
      </w:r>
      <w:r w:rsidR="00711EFB" w:rsidRPr="0040733F">
        <w:rPr>
          <w:color w:val="auto"/>
          <w:shd w:val="clear" w:color="auto" w:fill="FFFFFF"/>
        </w:rPr>
        <w:t>Dyer, 2013</w:t>
      </w:r>
      <w:r w:rsidR="00F505E8" w:rsidRPr="0040733F">
        <w:rPr>
          <w:color w:val="auto"/>
        </w:rPr>
        <w:t>)</w:t>
      </w:r>
      <w:r w:rsidR="00711EFB" w:rsidRPr="0040733F">
        <w:rPr>
          <w:color w:val="auto"/>
        </w:rPr>
        <w:t>.</w:t>
      </w:r>
      <w:r w:rsidR="00EC2143" w:rsidRPr="0040733F">
        <w:rPr>
          <w:color w:val="auto"/>
        </w:rPr>
        <w:t xml:space="preserve"> </w:t>
      </w:r>
      <w:r w:rsidR="00B02C30" w:rsidRPr="0040733F">
        <w:rPr>
          <w:color w:val="auto"/>
        </w:rPr>
        <w:t xml:space="preserve"> </w:t>
      </w:r>
      <w:r w:rsidR="00F630B7" w:rsidRPr="0040733F">
        <w:rPr>
          <w:color w:val="auto"/>
        </w:rPr>
        <w:t xml:space="preserve">‘United Biscuit’ emphasises on employees to </w:t>
      </w:r>
      <w:r w:rsidR="00E6509E" w:rsidRPr="0040733F">
        <w:rPr>
          <w:color w:val="auto"/>
        </w:rPr>
        <w:t>be good</w:t>
      </w:r>
      <w:r w:rsidR="00397ADD" w:rsidRPr="0040733F">
        <w:rPr>
          <w:color w:val="auto"/>
        </w:rPr>
        <w:t xml:space="preserve"> at</w:t>
      </w:r>
      <w:r w:rsidR="00E6509E" w:rsidRPr="0040733F">
        <w:rPr>
          <w:color w:val="auto"/>
        </w:rPr>
        <w:t xml:space="preserve"> </w:t>
      </w:r>
      <w:r w:rsidR="00F505E8" w:rsidRPr="0040733F">
        <w:rPr>
          <w:color w:val="auto"/>
        </w:rPr>
        <w:t>a</w:t>
      </w:r>
      <w:r w:rsidR="00397ADD" w:rsidRPr="0040733F">
        <w:rPr>
          <w:color w:val="auto"/>
        </w:rPr>
        <w:t xml:space="preserve">ll of the four skills stated above, </w:t>
      </w:r>
      <w:r w:rsidR="00F505E8" w:rsidRPr="0040733F">
        <w:rPr>
          <w:color w:val="auto"/>
        </w:rPr>
        <w:t>but most importantly they are directed to be efficient</w:t>
      </w:r>
      <w:r w:rsidR="00397ADD" w:rsidRPr="0040733F">
        <w:rPr>
          <w:color w:val="auto"/>
        </w:rPr>
        <w:t xml:space="preserve"> in non-</w:t>
      </w:r>
      <w:r w:rsidR="00F505E8" w:rsidRPr="0040733F">
        <w:rPr>
          <w:color w:val="auto"/>
        </w:rPr>
        <w:t>verbal an</w:t>
      </w:r>
      <w:r w:rsidR="00C9440C" w:rsidRPr="0040733F">
        <w:rPr>
          <w:color w:val="auto"/>
        </w:rPr>
        <w:t>d emotion controlling skills. Th</w:t>
      </w:r>
      <w:r w:rsidR="00F505E8" w:rsidRPr="0040733F">
        <w:rPr>
          <w:color w:val="auto"/>
        </w:rPr>
        <w:t>ose t</w:t>
      </w:r>
      <w:r w:rsidR="00593FF6" w:rsidRPr="0040733F">
        <w:rPr>
          <w:color w:val="auto"/>
        </w:rPr>
        <w:t xml:space="preserve">wo are very common </w:t>
      </w:r>
      <w:r w:rsidR="00C9440C" w:rsidRPr="0040733F">
        <w:rPr>
          <w:color w:val="auto"/>
        </w:rPr>
        <w:t>supportive</w:t>
      </w:r>
      <w:r w:rsidR="00593FF6" w:rsidRPr="0040733F">
        <w:rPr>
          <w:color w:val="auto"/>
        </w:rPr>
        <w:t xml:space="preserve"> skills in formal dealing, negotiations, conflict management and other critical cases </w:t>
      </w:r>
      <w:r w:rsidR="00BC52EB" w:rsidRPr="0040733F">
        <w:rPr>
          <w:color w:val="auto"/>
        </w:rPr>
        <w:t xml:space="preserve">and it is easy to win any mutual deal or manage conflict among parties if negotiator has better emotion controlling skill and he can read the inner message of non-verbal signs expressed by others </w:t>
      </w:r>
      <w:r w:rsidR="00593FF6" w:rsidRPr="0040733F">
        <w:rPr>
          <w:color w:val="auto"/>
        </w:rPr>
        <w:t>(</w:t>
      </w:r>
      <w:r w:rsidR="00EA07E8" w:rsidRPr="0040733F">
        <w:rPr>
          <w:color w:val="auto"/>
          <w:shd w:val="clear" w:color="auto" w:fill="FFFFFF"/>
        </w:rPr>
        <w:t>Robbins, 2013</w:t>
      </w:r>
      <w:r w:rsidR="00593FF6" w:rsidRPr="0040733F">
        <w:rPr>
          <w:color w:val="auto"/>
        </w:rPr>
        <w:t xml:space="preserve">). </w:t>
      </w:r>
      <w:r w:rsidR="00BC52EB" w:rsidRPr="0040733F">
        <w:rPr>
          <w:color w:val="auto"/>
        </w:rPr>
        <w:t>Thus ‘United Biscuit</w:t>
      </w:r>
      <w:r w:rsidR="00186AA8" w:rsidRPr="0040733F">
        <w:rPr>
          <w:color w:val="auto"/>
        </w:rPr>
        <w:t>s</w:t>
      </w:r>
      <w:r w:rsidR="00BC52EB" w:rsidRPr="0040733F">
        <w:rPr>
          <w:color w:val="auto"/>
        </w:rPr>
        <w:t>’</w:t>
      </w:r>
      <w:r w:rsidR="00C70B5C" w:rsidRPr="0040733F">
        <w:rPr>
          <w:color w:val="auto"/>
        </w:rPr>
        <w:t xml:space="preserve"> emphasizes on those skill more although listening and good conversations making skills are not ignored. </w:t>
      </w:r>
    </w:p>
    <w:p w:rsidR="00DB64BE" w:rsidRPr="0040733F" w:rsidRDefault="00DB64BE" w:rsidP="001D6603">
      <w:pPr>
        <w:pStyle w:val="Heading1"/>
        <w:rPr>
          <w:color w:val="auto"/>
        </w:rPr>
      </w:pPr>
      <w:bookmarkStart w:id="9" w:name="_Toc49546097"/>
      <w:r w:rsidRPr="0040733F">
        <w:rPr>
          <w:color w:val="auto"/>
        </w:rPr>
        <w:t>3. Example of poor communication and recommendations to improve this</w:t>
      </w:r>
      <w:bookmarkEnd w:id="9"/>
    </w:p>
    <w:p w:rsidR="0053280E" w:rsidRPr="0040733F" w:rsidRDefault="007C5F35" w:rsidP="000F02BF">
      <w:pPr>
        <w:rPr>
          <w:color w:val="auto"/>
        </w:rPr>
      </w:pPr>
      <w:r w:rsidRPr="0040733F">
        <w:rPr>
          <w:color w:val="auto"/>
        </w:rPr>
        <w:t>P</w:t>
      </w:r>
      <w:r w:rsidR="00531CCA" w:rsidRPr="0040733F">
        <w:rPr>
          <w:color w:val="auto"/>
        </w:rPr>
        <w:t xml:space="preserve">oor communication is the opposite </w:t>
      </w:r>
      <w:r w:rsidR="00B9787A" w:rsidRPr="0040733F">
        <w:rPr>
          <w:color w:val="auto"/>
        </w:rPr>
        <w:t>of</w:t>
      </w:r>
      <w:r w:rsidR="00531CCA" w:rsidRPr="0040733F">
        <w:rPr>
          <w:color w:val="auto"/>
        </w:rPr>
        <w:t xml:space="preserve"> the successful communication where vague message, unsuccessful </w:t>
      </w:r>
      <w:r w:rsidR="009A617F" w:rsidRPr="0040733F">
        <w:rPr>
          <w:color w:val="auto"/>
        </w:rPr>
        <w:t>exchange</w:t>
      </w:r>
      <w:r w:rsidR="00531CCA" w:rsidRPr="0040733F">
        <w:rPr>
          <w:color w:val="auto"/>
        </w:rPr>
        <w:t xml:space="preserve"> of message or improper feedback is very common (</w:t>
      </w:r>
      <w:proofErr w:type="spellStart"/>
      <w:r w:rsidR="00F42442" w:rsidRPr="0040733F">
        <w:rPr>
          <w:color w:val="auto"/>
          <w:shd w:val="clear" w:color="auto" w:fill="FFFFFF"/>
        </w:rPr>
        <w:t>Guffey</w:t>
      </w:r>
      <w:proofErr w:type="spellEnd"/>
      <w:r w:rsidR="00F42442" w:rsidRPr="0040733F">
        <w:rPr>
          <w:color w:val="auto"/>
          <w:shd w:val="clear" w:color="auto" w:fill="FFFFFF"/>
        </w:rPr>
        <w:t>, 2012</w:t>
      </w:r>
      <w:r w:rsidR="00531CCA" w:rsidRPr="0040733F">
        <w:rPr>
          <w:color w:val="auto"/>
        </w:rPr>
        <w:t>).</w:t>
      </w:r>
      <w:r w:rsidR="009A617F" w:rsidRPr="0040733F">
        <w:rPr>
          <w:color w:val="auto"/>
        </w:rPr>
        <w:t xml:space="preserve"> For organizational perspective, poor communication and its consequences are </w:t>
      </w:r>
      <w:r w:rsidR="00F00B63" w:rsidRPr="0040733F">
        <w:rPr>
          <w:color w:val="auto"/>
        </w:rPr>
        <w:t xml:space="preserve">massively vulnerable. </w:t>
      </w:r>
      <w:r w:rsidR="000846A2" w:rsidRPr="0040733F">
        <w:rPr>
          <w:color w:val="auto"/>
        </w:rPr>
        <w:t xml:space="preserve">A </w:t>
      </w:r>
      <w:r w:rsidR="001621F8" w:rsidRPr="0040733F">
        <w:rPr>
          <w:color w:val="auto"/>
        </w:rPr>
        <w:t>case</w:t>
      </w:r>
      <w:r w:rsidR="000846A2" w:rsidRPr="0040733F">
        <w:rPr>
          <w:color w:val="auto"/>
        </w:rPr>
        <w:t xml:space="preserve"> of my </w:t>
      </w:r>
      <w:r w:rsidR="00591BDF" w:rsidRPr="0040733F">
        <w:rPr>
          <w:color w:val="auto"/>
        </w:rPr>
        <w:t>friend</w:t>
      </w:r>
      <w:r w:rsidR="000846A2" w:rsidRPr="0040733F">
        <w:rPr>
          <w:color w:val="auto"/>
        </w:rPr>
        <w:t xml:space="preserve"> working in renowned firm ‘</w:t>
      </w:r>
      <w:r w:rsidR="001024B2" w:rsidRPr="0040733F">
        <w:rPr>
          <w:color w:val="auto"/>
        </w:rPr>
        <w:t>British American Tobacco</w:t>
      </w:r>
      <w:r w:rsidR="00591BDF" w:rsidRPr="0040733F">
        <w:rPr>
          <w:color w:val="auto"/>
        </w:rPr>
        <w:t xml:space="preserve"> Plc’ or BAT </w:t>
      </w:r>
      <w:r w:rsidR="00C72A64" w:rsidRPr="0040733F">
        <w:rPr>
          <w:color w:val="auto"/>
        </w:rPr>
        <w:t>shared</w:t>
      </w:r>
      <w:r w:rsidR="00591BDF" w:rsidRPr="0040733F">
        <w:rPr>
          <w:color w:val="auto"/>
        </w:rPr>
        <w:t xml:space="preserve"> his experience of p</w:t>
      </w:r>
      <w:r w:rsidR="007D7C47" w:rsidRPr="0040733F">
        <w:rPr>
          <w:color w:val="auto"/>
        </w:rPr>
        <w:t>oo</w:t>
      </w:r>
      <w:r w:rsidR="00591BDF" w:rsidRPr="0040733F">
        <w:rPr>
          <w:color w:val="auto"/>
        </w:rPr>
        <w:t>r com</w:t>
      </w:r>
      <w:r w:rsidR="00163F46" w:rsidRPr="0040733F">
        <w:rPr>
          <w:color w:val="auto"/>
        </w:rPr>
        <w:t>munication and its consequences</w:t>
      </w:r>
      <w:r w:rsidR="00CA7D61" w:rsidRPr="0040733F">
        <w:rPr>
          <w:color w:val="auto"/>
        </w:rPr>
        <w:t xml:space="preserve">. </w:t>
      </w:r>
      <w:r w:rsidR="00163F46" w:rsidRPr="0040733F">
        <w:rPr>
          <w:color w:val="auto"/>
        </w:rPr>
        <w:t xml:space="preserve">Actually </w:t>
      </w:r>
      <w:r w:rsidR="00F3711E" w:rsidRPr="0040733F">
        <w:rPr>
          <w:color w:val="auto"/>
        </w:rPr>
        <w:t>poor communication is a session where sender or receivers remain</w:t>
      </w:r>
      <w:r w:rsidR="00804D10" w:rsidRPr="0040733F">
        <w:rPr>
          <w:color w:val="auto"/>
        </w:rPr>
        <w:t xml:space="preserve"> indifferent about his/her opposite </w:t>
      </w:r>
      <w:r w:rsidR="005F0BB4" w:rsidRPr="0040733F">
        <w:rPr>
          <w:color w:val="auto"/>
        </w:rPr>
        <w:t>parties’</w:t>
      </w:r>
      <w:r w:rsidR="00804D10" w:rsidRPr="0040733F">
        <w:rPr>
          <w:color w:val="auto"/>
        </w:rPr>
        <w:t xml:space="preserve"> </w:t>
      </w:r>
      <w:r w:rsidR="00C72A64" w:rsidRPr="0040733F">
        <w:rPr>
          <w:color w:val="auto"/>
        </w:rPr>
        <w:t>feelings</w:t>
      </w:r>
      <w:r w:rsidR="005F0BB4" w:rsidRPr="0040733F">
        <w:rPr>
          <w:color w:val="auto"/>
        </w:rPr>
        <w:t xml:space="preserve"> or have inappropriate knowledge about handling context and environment. This was the case of my </w:t>
      </w:r>
      <w:r w:rsidR="005F0BB4" w:rsidRPr="0040733F">
        <w:rPr>
          <w:color w:val="auto"/>
        </w:rPr>
        <w:lastRenderedPageBreak/>
        <w:t xml:space="preserve">friend where </w:t>
      </w:r>
      <w:r w:rsidR="00BD1AC1" w:rsidRPr="0040733F">
        <w:rPr>
          <w:color w:val="auto"/>
        </w:rPr>
        <w:t xml:space="preserve">he showed </w:t>
      </w:r>
      <w:r w:rsidR="00235A0F" w:rsidRPr="0040733F">
        <w:rPr>
          <w:color w:val="auto"/>
        </w:rPr>
        <w:t>poor</w:t>
      </w:r>
      <w:r w:rsidR="00BD1AC1" w:rsidRPr="0040733F">
        <w:rPr>
          <w:color w:val="auto"/>
        </w:rPr>
        <w:t xml:space="preserve"> communication efficiency </w:t>
      </w:r>
      <w:r w:rsidR="00163F46" w:rsidRPr="0040733F">
        <w:rPr>
          <w:color w:val="auto"/>
        </w:rPr>
        <w:t xml:space="preserve">while </w:t>
      </w:r>
      <w:r w:rsidR="00A12FCB" w:rsidRPr="0040733F">
        <w:rPr>
          <w:color w:val="auto"/>
        </w:rPr>
        <w:t>working in</w:t>
      </w:r>
      <w:r w:rsidR="00163F46" w:rsidRPr="0040733F">
        <w:rPr>
          <w:color w:val="auto"/>
        </w:rPr>
        <w:t xml:space="preserve"> a team where one of the team </w:t>
      </w:r>
      <w:r w:rsidR="00A12FCB" w:rsidRPr="0040733F">
        <w:rPr>
          <w:color w:val="auto"/>
        </w:rPr>
        <w:t>members</w:t>
      </w:r>
      <w:r w:rsidR="00163F46" w:rsidRPr="0040733F">
        <w:rPr>
          <w:color w:val="auto"/>
        </w:rPr>
        <w:t xml:space="preserve"> </w:t>
      </w:r>
      <w:r w:rsidR="003728C6" w:rsidRPr="0040733F">
        <w:rPr>
          <w:color w:val="auto"/>
        </w:rPr>
        <w:t>indirectly criticized</w:t>
      </w:r>
      <w:r w:rsidR="00163F46" w:rsidRPr="0040733F">
        <w:rPr>
          <w:color w:val="auto"/>
        </w:rPr>
        <w:t xml:space="preserve"> </w:t>
      </w:r>
      <w:r w:rsidR="003728C6" w:rsidRPr="0040733F">
        <w:rPr>
          <w:color w:val="auto"/>
        </w:rPr>
        <w:t>about</w:t>
      </w:r>
      <w:r w:rsidR="00163F46" w:rsidRPr="0040733F">
        <w:rPr>
          <w:color w:val="auto"/>
        </w:rPr>
        <w:t xml:space="preserve"> my friend that he hardly was a good listener and even he was criticized for being unable to hiding his negative emotions</w:t>
      </w:r>
      <w:r w:rsidR="00A12FCB" w:rsidRPr="0040733F">
        <w:rPr>
          <w:color w:val="auto"/>
        </w:rPr>
        <w:t xml:space="preserve"> while communicating with others</w:t>
      </w:r>
      <w:r w:rsidR="003728C6" w:rsidRPr="0040733F">
        <w:rPr>
          <w:color w:val="auto"/>
        </w:rPr>
        <w:t xml:space="preserve">. </w:t>
      </w:r>
      <w:r w:rsidR="00A12FCB" w:rsidRPr="0040733F">
        <w:rPr>
          <w:color w:val="auto"/>
        </w:rPr>
        <w:t>A</w:t>
      </w:r>
      <w:r w:rsidR="003728C6" w:rsidRPr="0040733F">
        <w:rPr>
          <w:color w:val="auto"/>
        </w:rPr>
        <w:t>long with this</w:t>
      </w:r>
      <w:r w:rsidR="00E5507C" w:rsidRPr="0040733F">
        <w:rPr>
          <w:color w:val="auto"/>
        </w:rPr>
        <w:t>,</w:t>
      </w:r>
      <w:r w:rsidR="003728C6" w:rsidRPr="0040733F">
        <w:rPr>
          <w:color w:val="auto"/>
        </w:rPr>
        <w:t xml:space="preserve"> my friend was a poor communicator in terms of face to face communications. He was introvert in nature and often felt shy to communicate properly. </w:t>
      </w:r>
      <w:r w:rsidR="00747458" w:rsidRPr="0040733F">
        <w:rPr>
          <w:color w:val="auto"/>
        </w:rPr>
        <w:t xml:space="preserve">Poor communication also occurs </w:t>
      </w:r>
      <w:r w:rsidR="00BD1AC1" w:rsidRPr="0040733F">
        <w:rPr>
          <w:color w:val="auto"/>
        </w:rPr>
        <w:t>due to lack of knowledge regarding communicating with certain parties in certain contexts</w:t>
      </w:r>
      <w:r w:rsidR="00747458" w:rsidRPr="0040733F">
        <w:rPr>
          <w:color w:val="auto"/>
        </w:rPr>
        <w:t xml:space="preserve"> (</w:t>
      </w:r>
      <w:r w:rsidR="00C75646" w:rsidRPr="0040733F">
        <w:rPr>
          <w:color w:val="auto"/>
          <w:shd w:val="clear" w:color="auto" w:fill="FFFFFF"/>
        </w:rPr>
        <w:t>Lee, 2012</w:t>
      </w:r>
      <w:r w:rsidR="00747458" w:rsidRPr="0040733F">
        <w:rPr>
          <w:color w:val="auto"/>
        </w:rPr>
        <w:t>) and my friend e</w:t>
      </w:r>
      <w:r w:rsidR="00BC5302" w:rsidRPr="0040733F">
        <w:rPr>
          <w:color w:val="auto"/>
        </w:rPr>
        <w:t>ven failed to make a clear communication session with his supervisor because he has lack of knowledge about handling communication session with superior. He w</w:t>
      </w:r>
      <w:r w:rsidR="0053280E" w:rsidRPr="0040733F">
        <w:rPr>
          <w:color w:val="auto"/>
        </w:rPr>
        <w:t xml:space="preserve">as confused about his formal words as </w:t>
      </w:r>
      <w:r w:rsidR="00BC5302" w:rsidRPr="0040733F">
        <w:rPr>
          <w:color w:val="auto"/>
        </w:rPr>
        <w:t xml:space="preserve">he has lack of efficiency in continuing a formal conversation with superior. </w:t>
      </w:r>
      <w:r w:rsidR="0053280E" w:rsidRPr="0040733F">
        <w:rPr>
          <w:color w:val="auto"/>
        </w:rPr>
        <w:t>His</w:t>
      </w:r>
      <w:r w:rsidR="00BC5302" w:rsidRPr="0040733F">
        <w:rPr>
          <w:color w:val="auto"/>
        </w:rPr>
        <w:t xml:space="preserve"> type </w:t>
      </w:r>
      <w:r w:rsidR="00BC51C3" w:rsidRPr="0040733F">
        <w:rPr>
          <w:color w:val="auto"/>
        </w:rPr>
        <w:t xml:space="preserve">of </w:t>
      </w:r>
      <w:r w:rsidR="006579FA" w:rsidRPr="0040733F">
        <w:rPr>
          <w:color w:val="auto"/>
        </w:rPr>
        <w:t>inefficiency</w:t>
      </w:r>
      <w:r w:rsidR="00BC51C3" w:rsidRPr="0040733F">
        <w:rPr>
          <w:color w:val="auto"/>
        </w:rPr>
        <w:t xml:space="preserve"> caused a communication gap with his supervisor and he </w:t>
      </w:r>
      <w:r w:rsidR="006579FA" w:rsidRPr="0040733F">
        <w:rPr>
          <w:color w:val="auto"/>
        </w:rPr>
        <w:t>feared</w:t>
      </w:r>
      <w:r w:rsidR="00BC51C3" w:rsidRPr="0040733F">
        <w:rPr>
          <w:color w:val="auto"/>
        </w:rPr>
        <w:t xml:space="preserve"> about negative </w:t>
      </w:r>
      <w:r w:rsidR="006579FA" w:rsidRPr="0040733F">
        <w:rPr>
          <w:color w:val="auto"/>
        </w:rPr>
        <w:t>performance</w:t>
      </w:r>
      <w:r w:rsidR="00BC51C3" w:rsidRPr="0040733F">
        <w:rPr>
          <w:color w:val="auto"/>
        </w:rPr>
        <w:t xml:space="preserve"> appraisal from his superior. </w:t>
      </w:r>
      <w:r w:rsidR="006579FA" w:rsidRPr="0040733F">
        <w:rPr>
          <w:color w:val="auto"/>
        </w:rPr>
        <w:t xml:space="preserve"> </w:t>
      </w:r>
      <w:r w:rsidR="0053280E" w:rsidRPr="0040733F">
        <w:rPr>
          <w:color w:val="auto"/>
        </w:rPr>
        <w:t xml:space="preserve">But actually that was not happened rather his superior realized his problems and sent him under the professional program of communication skill development </w:t>
      </w:r>
      <w:r w:rsidR="00266E92" w:rsidRPr="0040733F">
        <w:rPr>
          <w:color w:val="auto"/>
        </w:rPr>
        <w:t>arra</w:t>
      </w:r>
      <w:r w:rsidR="0053280E" w:rsidRPr="0040733F">
        <w:rPr>
          <w:color w:val="auto"/>
        </w:rPr>
        <w:t>n</w:t>
      </w:r>
      <w:r w:rsidR="00266E92" w:rsidRPr="0040733F">
        <w:rPr>
          <w:color w:val="auto"/>
        </w:rPr>
        <w:t>g</w:t>
      </w:r>
      <w:r w:rsidR="0053280E" w:rsidRPr="0040733F">
        <w:rPr>
          <w:color w:val="auto"/>
        </w:rPr>
        <w:t xml:space="preserve">ed by BAT. </w:t>
      </w:r>
    </w:p>
    <w:p w:rsidR="0053280E" w:rsidRPr="0040733F" w:rsidRDefault="00893FAA" w:rsidP="000F02BF">
      <w:pPr>
        <w:rPr>
          <w:color w:val="auto"/>
        </w:rPr>
      </w:pPr>
      <w:proofErr w:type="spellStart"/>
      <w:r w:rsidRPr="0040733F">
        <w:rPr>
          <w:color w:val="auto"/>
        </w:rPr>
        <w:t>Analyzing</w:t>
      </w:r>
      <w:proofErr w:type="spellEnd"/>
      <w:r w:rsidRPr="0040733F">
        <w:rPr>
          <w:color w:val="auto"/>
        </w:rPr>
        <w:t xml:space="preserve"> the poor communication skills experienced by my friend</w:t>
      </w:r>
      <w:r w:rsidR="00B77CDB">
        <w:rPr>
          <w:color w:val="auto"/>
        </w:rPr>
        <w:t xml:space="preserve"> and in me</w:t>
      </w:r>
      <w:r w:rsidRPr="0040733F">
        <w:rPr>
          <w:color w:val="auto"/>
        </w:rPr>
        <w:t xml:space="preserve">, some recommendations can be provided to improve communication skills according to some </w:t>
      </w:r>
      <w:proofErr w:type="spellStart"/>
      <w:r w:rsidRPr="0040733F">
        <w:rPr>
          <w:color w:val="auto"/>
        </w:rPr>
        <w:t>well known</w:t>
      </w:r>
      <w:proofErr w:type="spellEnd"/>
      <w:r w:rsidRPr="0040733F">
        <w:rPr>
          <w:color w:val="auto"/>
        </w:rPr>
        <w:t xml:space="preserve"> theories like: </w:t>
      </w:r>
    </w:p>
    <w:p w:rsidR="000F580A" w:rsidRPr="0040733F" w:rsidRDefault="00293A48" w:rsidP="000F02BF">
      <w:pPr>
        <w:rPr>
          <w:color w:val="auto"/>
        </w:rPr>
      </w:pPr>
      <w:r w:rsidRPr="0040733F">
        <w:rPr>
          <w:b/>
          <w:color w:val="auto"/>
        </w:rPr>
        <w:t xml:space="preserve">Application </w:t>
      </w:r>
      <w:r w:rsidR="00893FAA" w:rsidRPr="0040733F">
        <w:rPr>
          <w:b/>
          <w:color w:val="auto"/>
        </w:rPr>
        <w:t>of</w:t>
      </w:r>
      <w:r w:rsidR="006D1D1D" w:rsidRPr="0040733F">
        <w:rPr>
          <w:b/>
          <w:color w:val="auto"/>
        </w:rPr>
        <w:t xml:space="preserve"> constructivism theory:</w:t>
      </w:r>
      <w:r w:rsidR="006D1D1D" w:rsidRPr="0040733F">
        <w:rPr>
          <w:color w:val="auto"/>
        </w:rPr>
        <w:t xml:space="preserve"> </w:t>
      </w:r>
      <w:r w:rsidR="000A5855" w:rsidRPr="0040733F">
        <w:rPr>
          <w:color w:val="auto"/>
        </w:rPr>
        <w:t xml:space="preserve">this theory says that cognitively </w:t>
      </w:r>
      <w:r w:rsidR="00E6464C" w:rsidRPr="0040733F">
        <w:rPr>
          <w:color w:val="auto"/>
        </w:rPr>
        <w:t>complex</w:t>
      </w:r>
      <w:r w:rsidR="000A5855" w:rsidRPr="0040733F">
        <w:rPr>
          <w:color w:val="auto"/>
        </w:rPr>
        <w:t xml:space="preserve"> persons ha</w:t>
      </w:r>
      <w:r w:rsidR="00D91C98" w:rsidRPr="0040733F">
        <w:rPr>
          <w:color w:val="auto"/>
        </w:rPr>
        <w:t>ve better opportunity to act as efficient communicator</w:t>
      </w:r>
      <w:r w:rsidR="00501FC1" w:rsidRPr="0040733F">
        <w:rPr>
          <w:color w:val="auto"/>
        </w:rPr>
        <w:t xml:space="preserve">. </w:t>
      </w:r>
      <w:r w:rsidR="00E6464C" w:rsidRPr="0040733F">
        <w:rPr>
          <w:color w:val="auto"/>
        </w:rPr>
        <w:t>T</w:t>
      </w:r>
      <w:r w:rsidR="00501FC1" w:rsidRPr="0040733F">
        <w:rPr>
          <w:color w:val="auto"/>
        </w:rPr>
        <w:t>he reason is that such people’s constructive mental setting</w:t>
      </w:r>
      <w:r w:rsidR="00E6464C" w:rsidRPr="0040733F">
        <w:rPr>
          <w:color w:val="auto"/>
        </w:rPr>
        <w:t>s</w:t>
      </w:r>
      <w:r w:rsidR="00501FC1" w:rsidRPr="0040733F">
        <w:rPr>
          <w:color w:val="auto"/>
        </w:rPr>
        <w:t xml:space="preserve"> can assist them to produce customized information that can create better interpersonal relationship by managing the emotion of others</w:t>
      </w:r>
      <w:r w:rsidR="00E6464C" w:rsidRPr="0040733F">
        <w:rPr>
          <w:color w:val="auto"/>
        </w:rPr>
        <w:t xml:space="preserve"> (</w:t>
      </w:r>
      <w:r w:rsidR="00E6464C" w:rsidRPr="0040733F">
        <w:rPr>
          <w:color w:val="auto"/>
          <w:shd w:val="clear" w:color="auto" w:fill="FFFFFF"/>
        </w:rPr>
        <w:t>Knoblauch, 2013)</w:t>
      </w:r>
      <w:r w:rsidR="00501FC1" w:rsidRPr="0040733F">
        <w:rPr>
          <w:color w:val="auto"/>
        </w:rPr>
        <w:t xml:space="preserve">. </w:t>
      </w:r>
      <w:r w:rsidR="00862E63" w:rsidRPr="0040733F">
        <w:rPr>
          <w:color w:val="auto"/>
        </w:rPr>
        <w:t>H</w:t>
      </w:r>
      <w:r w:rsidR="00501FC1" w:rsidRPr="0040733F">
        <w:rPr>
          <w:color w:val="auto"/>
        </w:rPr>
        <w:t xml:space="preserve">aving such type of mental setting </w:t>
      </w:r>
      <w:r w:rsidR="00862EE0" w:rsidRPr="0040733F">
        <w:rPr>
          <w:color w:val="auto"/>
        </w:rPr>
        <w:t>overnight</w:t>
      </w:r>
      <w:r w:rsidR="00501FC1" w:rsidRPr="0040733F">
        <w:rPr>
          <w:color w:val="auto"/>
        </w:rPr>
        <w:t xml:space="preserve"> is impossible but this can be </w:t>
      </w:r>
      <w:r w:rsidR="00653662" w:rsidRPr="0040733F">
        <w:rPr>
          <w:color w:val="auto"/>
        </w:rPr>
        <w:t>appreciated</w:t>
      </w:r>
      <w:r w:rsidR="00501FC1" w:rsidRPr="0040733F">
        <w:rPr>
          <w:color w:val="auto"/>
        </w:rPr>
        <w:t xml:space="preserve"> by emotional quotient </w:t>
      </w:r>
      <w:r w:rsidR="00234BAA" w:rsidRPr="0040733F">
        <w:rPr>
          <w:color w:val="auto"/>
        </w:rPr>
        <w:t>development process</w:t>
      </w:r>
      <w:r w:rsidR="00501FC1" w:rsidRPr="0040733F">
        <w:rPr>
          <w:color w:val="auto"/>
        </w:rPr>
        <w:t xml:space="preserve"> which does not require such type of constructive </w:t>
      </w:r>
      <w:r w:rsidR="00234BAA" w:rsidRPr="0040733F">
        <w:rPr>
          <w:color w:val="auto"/>
        </w:rPr>
        <w:t>mental setting</w:t>
      </w:r>
      <w:r w:rsidR="00501FC1" w:rsidRPr="0040733F">
        <w:rPr>
          <w:color w:val="auto"/>
        </w:rPr>
        <w:t xml:space="preserve"> but help</w:t>
      </w:r>
      <w:r w:rsidR="00234BAA" w:rsidRPr="0040733F">
        <w:rPr>
          <w:color w:val="auto"/>
        </w:rPr>
        <w:t>s</w:t>
      </w:r>
      <w:r w:rsidR="00501FC1" w:rsidRPr="0040733F">
        <w:rPr>
          <w:color w:val="auto"/>
        </w:rPr>
        <w:t xml:space="preserve"> one to build emotional resilience to tolerate the naive expression of others and also hide own negative feelings</w:t>
      </w:r>
      <w:r w:rsidR="00417E4F" w:rsidRPr="0040733F">
        <w:rPr>
          <w:color w:val="auto"/>
        </w:rPr>
        <w:t xml:space="preserve">. </w:t>
      </w:r>
      <w:r w:rsidR="00234BAA" w:rsidRPr="0040733F">
        <w:rPr>
          <w:color w:val="auto"/>
        </w:rPr>
        <w:t>S</w:t>
      </w:r>
      <w:r w:rsidR="00417E4F" w:rsidRPr="0040733F">
        <w:rPr>
          <w:color w:val="auto"/>
        </w:rPr>
        <w:t xml:space="preserve">o persons who have lack of communication efficiency can build emotional quotient and can have better interpersonal relationship through </w:t>
      </w:r>
      <w:r w:rsidR="000F580A" w:rsidRPr="0040733F">
        <w:rPr>
          <w:color w:val="auto"/>
        </w:rPr>
        <w:t xml:space="preserve">producing better communication skill. </w:t>
      </w:r>
    </w:p>
    <w:p w:rsidR="00653662" w:rsidRPr="0040733F" w:rsidRDefault="00C00C2F" w:rsidP="000F02BF">
      <w:pPr>
        <w:rPr>
          <w:color w:val="auto"/>
        </w:rPr>
      </w:pPr>
      <w:r w:rsidRPr="0040733F">
        <w:rPr>
          <w:b/>
          <w:color w:val="auto"/>
        </w:rPr>
        <w:t>A</w:t>
      </w:r>
      <w:r w:rsidR="00293A48" w:rsidRPr="0040733F">
        <w:rPr>
          <w:b/>
          <w:color w:val="auto"/>
        </w:rPr>
        <w:t xml:space="preserve">pplication </w:t>
      </w:r>
      <w:r w:rsidR="00653662" w:rsidRPr="0040733F">
        <w:rPr>
          <w:b/>
          <w:color w:val="auto"/>
        </w:rPr>
        <w:t>of communication accommodation theory</w:t>
      </w:r>
      <w:r w:rsidR="001B1D68" w:rsidRPr="0040733F">
        <w:rPr>
          <w:b/>
          <w:color w:val="auto"/>
        </w:rPr>
        <w:t xml:space="preserve"> (CAT)</w:t>
      </w:r>
      <w:r w:rsidR="00653662" w:rsidRPr="0040733F">
        <w:rPr>
          <w:b/>
          <w:color w:val="auto"/>
        </w:rPr>
        <w:t>:</w:t>
      </w:r>
      <w:r w:rsidR="00653662" w:rsidRPr="0040733F">
        <w:rPr>
          <w:color w:val="auto"/>
        </w:rPr>
        <w:t xml:space="preserve"> </w:t>
      </w:r>
      <w:r w:rsidR="00462083" w:rsidRPr="0040733F">
        <w:rPr>
          <w:color w:val="auto"/>
        </w:rPr>
        <w:t xml:space="preserve">this theory suggests for </w:t>
      </w:r>
      <w:r w:rsidR="00EA4082" w:rsidRPr="0040733F">
        <w:rPr>
          <w:color w:val="auto"/>
        </w:rPr>
        <w:t>adjust</w:t>
      </w:r>
      <w:r w:rsidR="00D84546" w:rsidRPr="0040733F">
        <w:rPr>
          <w:color w:val="auto"/>
        </w:rPr>
        <w:t xml:space="preserve">ing </w:t>
      </w:r>
      <w:r w:rsidR="00EA4082" w:rsidRPr="0040733F">
        <w:rPr>
          <w:color w:val="auto"/>
        </w:rPr>
        <w:t xml:space="preserve">communicator’s message or expression considering the status of the receivers or considering the </w:t>
      </w:r>
      <w:r w:rsidR="00060B39" w:rsidRPr="0040733F">
        <w:rPr>
          <w:color w:val="auto"/>
        </w:rPr>
        <w:t>context (</w:t>
      </w:r>
      <w:r w:rsidR="003E5ACD" w:rsidRPr="0040733F">
        <w:rPr>
          <w:color w:val="auto"/>
          <w:shd w:val="clear" w:color="auto" w:fill="FFFFFF"/>
        </w:rPr>
        <w:t>Giles, 2016</w:t>
      </w:r>
      <w:r w:rsidR="00060B39" w:rsidRPr="0040733F">
        <w:rPr>
          <w:color w:val="auto"/>
        </w:rPr>
        <w:t xml:space="preserve">). </w:t>
      </w:r>
      <w:r w:rsidR="00577D59" w:rsidRPr="0040733F">
        <w:rPr>
          <w:color w:val="auto"/>
        </w:rPr>
        <w:t xml:space="preserve">This theory can be </w:t>
      </w:r>
      <w:r w:rsidR="005B442B" w:rsidRPr="0040733F">
        <w:rPr>
          <w:color w:val="auto"/>
        </w:rPr>
        <w:t>applied</w:t>
      </w:r>
      <w:r w:rsidR="00577D59" w:rsidRPr="0040733F">
        <w:rPr>
          <w:color w:val="auto"/>
        </w:rPr>
        <w:t xml:space="preserve"> by both the upper and lower positioned people/employee</w:t>
      </w:r>
      <w:r w:rsidR="00DE5206" w:rsidRPr="0040733F">
        <w:rPr>
          <w:color w:val="auto"/>
        </w:rPr>
        <w:t>s</w:t>
      </w:r>
      <w:r w:rsidR="00577D59" w:rsidRPr="0040733F">
        <w:rPr>
          <w:color w:val="auto"/>
        </w:rPr>
        <w:t xml:space="preserve"> because this suggests the ways of </w:t>
      </w:r>
      <w:r w:rsidR="002216AC" w:rsidRPr="0040733F">
        <w:rPr>
          <w:color w:val="auto"/>
        </w:rPr>
        <w:t xml:space="preserve">diverging message so that it </w:t>
      </w:r>
      <w:r w:rsidR="002216AC" w:rsidRPr="0040733F">
        <w:rPr>
          <w:color w:val="auto"/>
        </w:rPr>
        <w:lastRenderedPageBreak/>
        <w:t xml:space="preserve">seems a best fit to the choice of opposite </w:t>
      </w:r>
      <w:r w:rsidR="00DE5206" w:rsidRPr="0040733F">
        <w:rPr>
          <w:color w:val="auto"/>
        </w:rPr>
        <w:t>parties</w:t>
      </w:r>
      <w:r w:rsidR="002216AC" w:rsidRPr="0040733F">
        <w:rPr>
          <w:color w:val="auto"/>
        </w:rPr>
        <w:t xml:space="preserve"> in a communication process. As my friend </w:t>
      </w:r>
      <w:r w:rsidR="001B1D68" w:rsidRPr="0040733F">
        <w:rPr>
          <w:color w:val="auto"/>
        </w:rPr>
        <w:t>failed to make a clear communication session with his supervisor because he had lack of knowledge about handling communication session with superior, this CAT theory can help him to re</w:t>
      </w:r>
      <w:r w:rsidR="00956C26" w:rsidRPr="0040733F">
        <w:rPr>
          <w:color w:val="auto"/>
        </w:rPr>
        <w:t>design his speech according to his superior’s choice</w:t>
      </w:r>
      <w:r w:rsidR="005B442B" w:rsidRPr="0040733F">
        <w:rPr>
          <w:color w:val="auto"/>
        </w:rPr>
        <w:t xml:space="preserve"> by not </w:t>
      </w:r>
      <w:r w:rsidR="00E42A7C" w:rsidRPr="0040733F">
        <w:rPr>
          <w:color w:val="auto"/>
        </w:rPr>
        <w:t xml:space="preserve">changing the </w:t>
      </w:r>
      <w:r w:rsidR="000B75A8" w:rsidRPr="0040733F">
        <w:rPr>
          <w:color w:val="auto"/>
        </w:rPr>
        <w:t>original meaning</w:t>
      </w:r>
      <w:r w:rsidR="00E42A7C" w:rsidRPr="0040733F">
        <w:rPr>
          <w:color w:val="auto"/>
        </w:rPr>
        <w:t xml:space="preserve"> of message.</w:t>
      </w:r>
      <w:r w:rsidR="00345C79" w:rsidRPr="0040733F">
        <w:rPr>
          <w:color w:val="auto"/>
        </w:rPr>
        <w:t xml:space="preserve"> It seems </w:t>
      </w:r>
      <w:r w:rsidR="00293A48" w:rsidRPr="0040733F">
        <w:rPr>
          <w:color w:val="auto"/>
        </w:rPr>
        <w:t xml:space="preserve">application </w:t>
      </w:r>
      <w:r w:rsidR="000B75A8" w:rsidRPr="0040733F">
        <w:rPr>
          <w:color w:val="auto"/>
        </w:rPr>
        <w:t xml:space="preserve">of this theory </w:t>
      </w:r>
      <w:r w:rsidR="00345C79" w:rsidRPr="0040733F">
        <w:rPr>
          <w:color w:val="auto"/>
        </w:rPr>
        <w:t xml:space="preserve">can even send the negative message to a person in a positive way and it is the easy technique to </w:t>
      </w:r>
      <w:r w:rsidR="009A0806" w:rsidRPr="0040733F">
        <w:rPr>
          <w:color w:val="auto"/>
        </w:rPr>
        <w:t xml:space="preserve">deliver message regardless of age, language or context barrier in a </w:t>
      </w:r>
      <w:r w:rsidR="007269F5" w:rsidRPr="0040733F">
        <w:rPr>
          <w:color w:val="auto"/>
        </w:rPr>
        <w:t>communication</w:t>
      </w:r>
      <w:r w:rsidR="009A0806" w:rsidRPr="0040733F">
        <w:rPr>
          <w:color w:val="auto"/>
        </w:rPr>
        <w:t xml:space="preserve"> session. </w:t>
      </w:r>
      <w:r w:rsidR="00AC3D46">
        <w:rPr>
          <w:color w:val="auto"/>
        </w:rPr>
        <w:t xml:space="preserve">In some situation, it is also difficult to make effective communication due to the resource unavailability such as technical problem, person has fallen into unavoidable circumstance. </w:t>
      </w:r>
    </w:p>
    <w:p w:rsidR="00653662" w:rsidRPr="0040733F" w:rsidRDefault="00653662" w:rsidP="000F02BF">
      <w:pPr>
        <w:rPr>
          <w:color w:val="auto"/>
        </w:rPr>
      </w:pPr>
    </w:p>
    <w:p w:rsidR="0086547B" w:rsidRPr="0040733F" w:rsidRDefault="0086547B">
      <w:pPr>
        <w:spacing w:line="259" w:lineRule="auto"/>
        <w:jc w:val="left"/>
        <w:rPr>
          <w:rFonts w:asciiTheme="majorHAnsi" w:eastAsiaTheme="majorEastAsia" w:hAnsiTheme="majorHAnsi" w:cstheme="majorBidi"/>
          <w:b/>
          <w:color w:val="auto"/>
          <w:sz w:val="32"/>
          <w:szCs w:val="32"/>
        </w:rPr>
      </w:pPr>
      <w:r w:rsidRPr="0040733F">
        <w:rPr>
          <w:color w:val="auto"/>
        </w:rPr>
        <w:br w:type="page"/>
      </w:r>
    </w:p>
    <w:p w:rsidR="001834FC" w:rsidRPr="0040733F" w:rsidRDefault="001834FC" w:rsidP="001834FC">
      <w:pPr>
        <w:pStyle w:val="Heading1"/>
        <w:rPr>
          <w:color w:val="auto"/>
        </w:rPr>
      </w:pPr>
      <w:bookmarkStart w:id="10" w:name="_Toc49546098"/>
      <w:r w:rsidRPr="0040733F">
        <w:rPr>
          <w:color w:val="auto"/>
        </w:rPr>
        <w:lastRenderedPageBreak/>
        <w:t>Conclusion</w:t>
      </w:r>
      <w:bookmarkEnd w:id="10"/>
      <w:r w:rsidRPr="0040733F">
        <w:rPr>
          <w:color w:val="auto"/>
        </w:rPr>
        <w:t xml:space="preserve"> </w:t>
      </w:r>
    </w:p>
    <w:p w:rsidR="001834FC" w:rsidRPr="0040733F" w:rsidRDefault="00950DC3">
      <w:pPr>
        <w:rPr>
          <w:color w:val="auto"/>
        </w:rPr>
      </w:pPr>
      <w:r w:rsidRPr="0040733F">
        <w:rPr>
          <w:color w:val="auto"/>
        </w:rPr>
        <w:t xml:space="preserve">This report has been prepared with purpose of identifying communication models, poor communication experiences and possible suggestion to handle such communication barriers related to poor communication skills. </w:t>
      </w:r>
      <w:r w:rsidR="00894592" w:rsidRPr="0040733F">
        <w:rPr>
          <w:color w:val="auto"/>
        </w:rPr>
        <w:t>So</w:t>
      </w:r>
      <w:r w:rsidR="00C874F8" w:rsidRPr="0040733F">
        <w:rPr>
          <w:color w:val="auto"/>
        </w:rPr>
        <w:t>,</w:t>
      </w:r>
      <w:r w:rsidR="00894592" w:rsidRPr="0040733F">
        <w:rPr>
          <w:color w:val="auto"/>
        </w:rPr>
        <w:t xml:space="preserve"> three separate </w:t>
      </w:r>
      <w:r w:rsidR="00C874F8" w:rsidRPr="0040733F">
        <w:rPr>
          <w:color w:val="auto"/>
        </w:rPr>
        <w:t>models</w:t>
      </w:r>
      <w:r w:rsidR="00894592" w:rsidRPr="0040733F">
        <w:rPr>
          <w:color w:val="auto"/>
        </w:rPr>
        <w:t xml:space="preserve"> and their implication in organizational context </w:t>
      </w:r>
      <w:r w:rsidR="008D3ED7" w:rsidRPr="0040733F">
        <w:rPr>
          <w:color w:val="auto"/>
        </w:rPr>
        <w:t>ar</w:t>
      </w:r>
      <w:r w:rsidR="00C874F8" w:rsidRPr="0040733F">
        <w:rPr>
          <w:color w:val="auto"/>
        </w:rPr>
        <w:t>e</w:t>
      </w:r>
      <w:r w:rsidR="00894592" w:rsidRPr="0040733F">
        <w:rPr>
          <w:color w:val="auto"/>
        </w:rPr>
        <w:t xml:space="preserve"> discussed</w:t>
      </w:r>
      <w:r w:rsidR="008D3ED7" w:rsidRPr="0040733F">
        <w:rPr>
          <w:color w:val="auto"/>
        </w:rPr>
        <w:t xml:space="preserve">. Also very common skills to continue better communication among parties are </w:t>
      </w:r>
      <w:r w:rsidR="00515C22" w:rsidRPr="0040733F">
        <w:rPr>
          <w:color w:val="auto"/>
        </w:rPr>
        <w:t>discussed</w:t>
      </w:r>
      <w:r w:rsidR="008D3ED7" w:rsidRPr="0040733F">
        <w:rPr>
          <w:color w:val="auto"/>
        </w:rPr>
        <w:t xml:space="preserve"> and </w:t>
      </w:r>
      <w:r w:rsidR="00515C22" w:rsidRPr="0040733F">
        <w:rPr>
          <w:color w:val="auto"/>
        </w:rPr>
        <w:t>learning</w:t>
      </w:r>
      <w:r w:rsidR="008D3ED7" w:rsidRPr="0040733F">
        <w:rPr>
          <w:color w:val="auto"/>
        </w:rPr>
        <w:t xml:space="preserve"> of such skills will obviously help to improve one’s poor communication skill. But application of communication theories to reduce inefficiency in running communication process </w:t>
      </w:r>
      <w:r w:rsidR="009464D2" w:rsidRPr="0040733F">
        <w:rPr>
          <w:color w:val="auto"/>
        </w:rPr>
        <w:t>is</w:t>
      </w:r>
      <w:r w:rsidR="008D3ED7" w:rsidRPr="0040733F">
        <w:rPr>
          <w:color w:val="auto"/>
        </w:rPr>
        <w:t xml:space="preserve"> also important. </w:t>
      </w:r>
      <w:r w:rsidR="009464D2" w:rsidRPr="0040733F">
        <w:rPr>
          <w:color w:val="auto"/>
        </w:rPr>
        <w:t xml:space="preserve">Thus constructivism </w:t>
      </w:r>
      <w:r w:rsidR="00B465BF" w:rsidRPr="0040733F">
        <w:rPr>
          <w:color w:val="auto"/>
        </w:rPr>
        <w:t>theory</w:t>
      </w:r>
      <w:r w:rsidR="009464D2" w:rsidRPr="0040733F">
        <w:rPr>
          <w:color w:val="auto"/>
        </w:rPr>
        <w:t xml:space="preserve"> and communication </w:t>
      </w:r>
      <w:r w:rsidR="00B465BF" w:rsidRPr="0040733F">
        <w:rPr>
          <w:color w:val="auto"/>
        </w:rPr>
        <w:t xml:space="preserve">adjustment theory are </w:t>
      </w:r>
      <w:r w:rsidR="0014104E" w:rsidRPr="0040733F">
        <w:rPr>
          <w:color w:val="auto"/>
        </w:rPr>
        <w:t xml:space="preserve">suggested to be applied for the persons who want to improve their communication skill in terms of formal organizational contexts. </w:t>
      </w:r>
    </w:p>
    <w:p w:rsidR="008D3ED7" w:rsidRPr="0040733F" w:rsidRDefault="008D3ED7">
      <w:pPr>
        <w:rPr>
          <w:color w:val="auto"/>
        </w:rPr>
      </w:pPr>
    </w:p>
    <w:p w:rsidR="00CD5A71" w:rsidRPr="0040733F" w:rsidRDefault="00CD5A71">
      <w:pPr>
        <w:spacing w:line="259" w:lineRule="auto"/>
        <w:jc w:val="left"/>
        <w:rPr>
          <w:rFonts w:asciiTheme="majorHAnsi" w:eastAsiaTheme="majorEastAsia" w:hAnsiTheme="majorHAnsi" w:cstheme="majorBidi"/>
          <w:b/>
          <w:color w:val="auto"/>
          <w:sz w:val="32"/>
          <w:szCs w:val="32"/>
        </w:rPr>
      </w:pPr>
      <w:r w:rsidRPr="0040733F">
        <w:rPr>
          <w:color w:val="auto"/>
        </w:rPr>
        <w:br w:type="page"/>
      </w:r>
    </w:p>
    <w:p w:rsidR="001834FC" w:rsidRPr="0040733F" w:rsidRDefault="001834FC" w:rsidP="001834FC">
      <w:pPr>
        <w:pStyle w:val="Heading1"/>
        <w:rPr>
          <w:color w:val="auto"/>
        </w:rPr>
      </w:pPr>
      <w:bookmarkStart w:id="11" w:name="_Toc49546099"/>
      <w:r w:rsidRPr="0040733F">
        <w:rPr>
          <w:color w:val="auto"/>
        </w:rPr>
        <w:lastRenderedPageBreak/>
        <w:t>Reference</w:t>
      </w:r>
      <w:bookmarkEnd w:id="11"/>
      <w:r w:rsidRPr="0040733F">
        <w:rPr>
          <w:color w:val="auto"/>
        </w:rPr>
        <w:t xml:space="preserve"> </w:t>
      </w:r>
    </w:p>
    <w:p w:rsidR="00B16A94" w:rsidRPr="0040733F" w:rsidRDefault="00B16A94" w:rsidP="009564FD">
      <w:pPr>
        <w:rPr>
          <w:color w:val="auto"/>
          <w:shd w:val="clear" w:color="auto" w:fill="FFFFFF"/>
        </w:rPr>
      </w:pPr>
      <w:r w:rsidRPr="0040733F">
        <w:rPr>
          <w:color w:val="auto"/>
          <w:shd w:val="clear" w:color="auto" w:fill="FFFFFF"/>
        </w:rPr>
        <w:t xml:space="preserve">Adler, R. and </w:t>
      </w:r>
      <w:proofErr w:type="spellStart"/>
      <w:r w:rsidRPr="0040733F">
        <w:rPr>
          <w:color w:val="auto"/>
          <w:shd w:val="clear" w:color="auto" w:fill="FFFFFF"/>
        </w:rPr>
        <w:t>Elmhorst</w:t>
      </w:r>
      <w:proofErr w:type="spellEnd"/>
      <w:r w:rsidRPr="0040733F">
        <w:rPr>
          <w:color w:val="auto"/>
          <w:shd w:val="clear" w:color="auto" w:fill="FFFFFF"/>
        </w:rPr>
        <w:t>, J. (2013). </w:t>
      </w:r>
      <w:r w:rsidRPr="0040733F">
        <w:rPr>
          <w:i/>
          <w:iCs/>
          <w:color w:val="auto"/>
          <w:shd w:val="clear" w:color="auto" w:fill="FFFFFF"/>
        </w:rPr>
        <w:t>Communicating at work</w:t>
      </w:r>
      <w:r w:rsidRPr="0040733F">
        <w:rPr>
          <w:color w:val="auto"/>
          <w:shd w:val="clear" w:color="auto" w:fill="FFFFFF"/>
        </w:rPr>
        <w:t xml:space="preserve">. New York: McGraw-Hill. </w:t>
      </w:r>
    </w:p>
    <w:p w:rsidR="00B16A94" w:rsidRPr="0040733F" w:rsidRDefault="00B16A94" w:rsidP="00AB7C93">
      <w:pPr>
        <w:rPr>
          <w:color w:val="auto"/>
          <w:shd w:val="clear" w:color="auto" w:fill="FFFFFF"/>
        </w:rPr>
      </w:pPr>
      <w:proofErr w:type="spellStart"/>
      <w:r w:rsidRPr="0040733F">
        <w:rPr>
          <w:color w:val="auto"/>
          <w:shd w:val="clear" w:color="auto" w:fill="FFFFFF"/>
        </w:rPr>
        <w:t>Argenti</w:t>
      </w:r>
      <w:proofErr w:type="spellEnd"/>
      <w:r w:rsidRPr="0040733F">
        <w:rPr>
          <w:color w:val="auto"/>
          <w:shd w:val="clear" w:color="auto" w:fill="FFFFFF"/>
        </w:rPr>
        <w:t>, P.A., 2015. </w:t>
      </w:r>
      <w:r w:rsidRPr="0040733F">
        <w:rPr>
          <w:i/>
          <w:iCs/>
          <w:color w:val="auto"/>
          <w:shd w:val="clear" w:color="auto" w:fill="FFFFFF"/>
        </w:rPr>
        <w:t>Corporate communication</w:t>
      </w:r>
      <w:r w:rsidRPr="0040733F">
        <w:rPr>
          <w:color w:val="auto"/>
          <w:shd w:val="clear" w:color="auto" w:fill="FFFFFF"/>
        </w:rPr>
        <w:t>. McGraw-Hill Higher Education.</w:t>
      </w:r>
    </w:p>
    <w:p w:rsidR="00B16A94" w:rsidRPr="0040733F" w:rsidRDefault="00B16A94" w:rsidP="00ED1049">
      <w:pPr>
        <w:rPr>
          <w:color w:val="auto"/>
          <w:shd w:val="clear" w:color="auto" w:fill="FFFFFF"/>
        </w:rPr>
      </w:pPr>
      <w:r w:rsidRPr="0040733F">
        <w:rPr>
          <w:color w:val="auto"/>
          <w:shd w:val="clear" w:color="auto" w:fill="FFFFFF"/>
        </w:rPr>
        <w:t>Dyer Jr, W.G., Dyer, J.H. and Dyer, W.G., 2013. </w:t>
      </w:r>
      <w:r w:rsidRPr="0040733F">
        <w:rPr>
          <w:i/>
          <w:iCs/>
          <w:color w:val="auto"/>
          <w:shd w:val="clear" w:color="auto" w:fill="FFFFFF"/>
        </w:rPr>
        <w:t>Team building: Proven strategies for improving team performance</w:t>
      </w:r>
      <w:r w:rsidRPr="0040733F">
        <w:rPr>
          <w:color w:val="auto"/>
          <w:shd w:val="clear" w:color="auto" w:fill="FFFFFF"/>
        </w:rPr>
        <w:t>. John Wiley &amp; Sons.</w:t>
      </w:r>
    </w:p>
    <w:p w:rsidR="00B16A94" w:rsidRPr="0040733F" w:rsidRDefault="00B16A94" w:rsidP="003E5ACD">
      <w:pPr>
        <w:rPr>
          <w:color w:val="auto"/>
        </w:rPr>
      </w:pPr>
      <w:r w:rsidRPr="0040733F">
        <w:rPr>
          <w:color w:val="auto"/>
          <w:shd w:val="clear" w:color="auto" w:fill="FFFFFF"/>
        </w:rPr>
        <w:t xml:space="preserve">Giles, H., 2016. Communication accommodation theory. The international </w:t>
      </w:r>
      <w:proofErr w:type="spellStart"/>
      <w:r w:rsidRPr="0040733F">
        <w:rPr>
          <w:color w:val="auto"/>
          <w:shd w:val="clear" w:color="auto" w:fill="FFFFFF"/>
        </w:rPr>
        <w:t>encyclopedia</w:t>
      </w:r>
      <w:proofErr w:type="spellEnd"/>
      <w:r w:rsidRPr="0040733F">
        <w:rPr>
          <w:color w:val="auto"/>
          <w:shd w:val="clear" w:color="auto" w:fill="FFFFFF"/>
        </w:rPr>
        <w:t xml:space="preserve"> of communication theory and philosophy, pp.1-7.</w:t>
      </w:r>
    </w:p>
    <w:p w:rsidR="00B16A94" w:rsidRPr="0040733F" w:rsidRDefault="00B16A94" w:rsidP="001B6F74">
      <w:pPr>
        <w:rPr>
          <w:color w:val="auto"/>
          <w:shd w:val="clear" w:color="auto" w:fill="FFFFFF"/>
        </w:rPr>
      </w:pPr>
      <w:proofErr w:type="spellStart"/>
      <w:r w:rsidRPr="0040733F">
        <w:rPr>
          <w:color w:val="auto"/>
          <w:shd w:val="clear" w:color="auto" w:fill="FFFFFF"/>
        </w:rPr>
        <w:t>Guffey</w:t>
      </w:r>
      <w:proofErr w:type="spellEnd"/>
      <w:r w:rsidRPr="0040733F">
        <w:rPr>
          <w:color w:val="auto"/>
          <w:shd w:val="clear" w:color="auto" w:fill="FFFFFF"/>
        </w:rPr>
        <w:t>, M.E. and Loewy, D., 2012. </w:t>
      </w:r>
      <w:r w:rsidRPr="0040733F">
        <w:rPr>
          <w:i/>
          <w:iCs/>
          <w:color w:val="auto"/>
          <w:shd w:val="clear" w:color="auto" w:fill="FFFFFF"/>
        </w:rPr>
        <w:t>Essentials of business communication</w:t>
      </w:r>
      <w:r w:rsidRPr="0040733F">
        <w:rPr>
          <w:color w:val="auto"/>
          <w:shd w:val="clear" w:color="auto" w:fill="FFFFFF"/>
        </w:rPr>
        <w:t>. Cengage Learning.</w:t>
      </w:r>
    </w:p>
    <w:p w:rsidR="00B16A94" w:rsidRPr="0040733F" w:rsidRDefault="00B16A94" w:rsidP="00E6464C">
      <w:pPr>
        <w:rPr>
          <w:color w:val="auto"/>
          <w:shd w:val="clear" w:color="auto" w:fill="FFFFFF"/>
        </w:rPr>
      </w:pPr>
      <w:r w:rsidRPr="0040733F">
        <w:rPr>
          <w:color w:val="auto"/>
          <w:shd w:val="clear" w:color="auto" w:fill="FFFFFF"/>
        </w:rPr>
        <w:t xml:space="preserve">Knoblauch, H., 2013. Communicative constructivism and </w:t>
      </w:r>
      <w:proofErr w:type="spellStart"/>
      <w:r w:rsidRPr="0040733F">
        <w:rPr>
          <w:color w:val="auto"/>
          <w:shd w:val="clear" w:color="auto" w:fill="FFFFFF"/>
        </w:rPr>
        <w:t>mediatization</w:t>
      </w:r>
      <w:proofErr w:type="spellEnd"/>
      <w:r w:rsidRPr="0040733F">
        <w:rPr>
          <w:color w:val="auto"/>
          <w:shd w:val="clear" w:color="auto" w:fill="FFFFFF"/>
        </w:rPr>
        <w:t>. </w:t>
      </w:r>
      <w:r w:rsidRPr="0040733F">
        <w:rPr>
          <w:i/>
          <w:iCs/>
          <w:color w:val="auto"/>
          <w:shd w:val="clear" w:color="auto" w:fill="FFFFFF"/>
        </w:rPr>
        <w:t>Communication Theory</w:t>
      </w:r>
      <w:r w:rsidRPr="0040733F">
        <w:rPr>
          <w:color w:val="auto"/>
          <w:shd w:val="clear" w:color="auto" w:fill="FFFFFF"/>
        </w:rPr>
        <w:t>, </w:t>
      </w:r>
      <w:r w:rsidRPr="0040733F">
        <w:rPr>
          <w:i/>
          <w:iCs/>
          <w:color w:val="auto"/>
          <w:shd w:val="clear" w:color="auto" w:fill="FFFFFF"/>
        </w:rPr>
        <w:t>23</w:t>
      </w:r>
      <w:r w:rsidRPr="0040733F">
        <w:rPr>
          <w:color w:val="auto"/>
          <w:shd w:val="clear" w:color="auto" w:fill="FFFFFF"/>
        </w:rPr>
        <w:t>(3), pp.297-315.</w:t>
      </w:r>
    </w:p>
    <w:p w:rsidR="00B16A94" w:rsidRPr="0040733F" w:rsidRDefault="00B16A94" w:rsidP="00933B4D">
      <w:pPr>
        <w:rPr>
          <w:rFonts w:cs="Times New Roman"/>
          <w:color w:val="auto"/>
          <w:shd w:val="clear" w:color="auto" w:fill="FFFFFF"/>
        </w:rPr>
      </w:pPr>
      <w:proofErr w:type="spellStart"/>
      <w:r w:rsidRPr="0040733F">
        <w:rPr>
          <w:rFonts w:cs="Times New Roman"/>
          <w:color w:val="auto"/>
          <w:shd w:val="clear" w:color="auto" w:fill="FFFFFF"/>
        </w:rPr>
        <w:t>Krizan</w:t>
      </w:r>
      <w:proofErr w:type="spellEnd"/>
      <w:r w:rsidRPr="0040733F">
        <w:rPr>
          <w:rFonts w:cs="Times New Roman"/>
          <w:color w:val="auto"/>
          <w:shd w:val="clear" w:color="auto" w:fill="FFFFFF"/>
        </w:rPr>
        <w:t>, A. (2011). </w:t>
      </w:r>
      <w:r w:rsidRPr="0040733F">
        <w:rPr>
          <w:rFonts w:cs="Times New Roman"/>
          <w:i/>
          <w:iCs/>
          <w:color w:val="auto"/>
          <w:shd w:val="clear" w:color="auto" w:fill="FFFFFF"/>
        </w:rPr>
        <w:t>Business communication</w:t>
      </w:r>
      <w:r w:rsidRPr="0040733F">
        <w:rPr>
          <w:rFonts w:cs="Times New Roman"/>
          <w:color w:val="auto"/>
          <w:shd w:val="clear" w:color="auto" w:fill="FFFFFF"/>
        </w:rPr>
        <w:t xml:space="preserve">. Australia: South-Western Cengage Learning. </w:t>
      </w:r>
    </w:p>
    <w:p w:rsidR="00B16A94" w:rsidRPr="0040733F" w:rsidRDefault="00B16A94" w:rsidP="00C75646">
      <w:pPr>
        <w:rPr>
          <w:color w:val="auto"/>
          <w:shd w:val="clear" w:color="auto" w:fill="FFFFFF"/>
        </w:rPr>
      </w:pPr>
      <w:r w:rsidRPr="0040733F">
        <w:rPr>
          <w:color w:val="auto"/>
          <w:shd w:val="clear" w:color="auto" w:fill="FFFFFF"/>
        </w:rPr>
        <w:t>Lee, E.A. and Messerschmitt, D.G., 2012. </w:t>
      </w:r>
      <w:r w:rsidRPr="0040733F">
        <w:rPr>
          <w:i/>
          <w:iCs/>
          <w:color w:val="auto"/>
          <w:shd w:val="clear" w:color="auto" w:fill="FFFFFF"/>
        </w:rPr>
        <w:t>Digital communication</w:t>
      </w:r>
      <w:r w:rsidRPr="0040733F">
        <w:rPr>
          <w:color w:val="auto"/>
          <w:shd w:val="clear" w:color="auto" w:fill="FFFFFF"/>
        </w:rPr>
        <w:t>. Springer Science &amp; Business Media.</w:t>
      </w:r>
    </w:p>
    <w:p w:rsidR="00B16A94" w:rsidRPr="0040733F" w:rsidRDefault="00B16A94" w:rsidP="00BF06DD">
      <w:pPr>
        <w:rPr>
          <w:color w:val="auto"/>
          <w:shd w:val="clear" w:color="auto" w:fill="FFFFFF"/>
        </w:rPr>
      </w:pPr>
      <w:r w:rsidRPr="0040733F">
        <w:rPr>
          <w:color w:val="auto"/>
          <w:shd w:val="clear" w:color="auto" w:fill="FFFFFF"/>
        </w:rPr>
        <w:t>Mandal, F.B., 2014. Nonverbal communication in humans. </w:t>
      </w:r>
      <w:r w:rsidRPr="0040733F">
        <w:rPr>
          <w:i/>
          <w:iCs/>
          <w:color w:val="auto"/>
          <w:shd w:val="clear" w:color="auto" w:fill="FFFFFF"/>
        </w:rPr>
        <w:t xml:space="preserve">Journal of human </w:t>
      </w:r>
      <w:proofErr w:type="spellStart"/>
      <w:r w:rsidRPr="0040733F">
        <w:rPr>
          <w:i/>
          <w:iCs/>
          <w:color w:val="auto"/>
          <w:shd w:val="clear" w:color="auto" w:fill="FFFFFF"/>
        </w:rPr>
        <w:t>behavior</w:t>
      </w:r>
      <w:proofErr w:type="spellEnd"/>
      <w:r w:rsidRPr="0040733F">
        <w:rPr>
          <w:i/>
          <w:iCs/>
          <w:color w:val="auto"/>
          <w:shd w:val="clear" w:color="auto" w:fill="FFFFFF"/>
        </w:rPr>
        <w:t xml:space="preserve"> in the social environment</w:t>
      </w:r>
      <w:r w:rsidRPr="0040733F">
        <w:rPr>
          <w:color w:val="auto"/>
          <w:shd w:val="clear" w:color="auto" w:fill="FFFFFF"/>
        </w:rPr>
        <w:t>, </w:t>
      </w:r>
      <w:r w:rsidRPr="0040733F">
        <w:rPr>
          <w:i/>
          <w:iCs/>
          <w:color w:val="auto"/>
          <w:shd w:val="clear" w:color="auto" w:fill="FFFFFF"/>
        </w:rPr>
        <w:t>24</w:t>
      </w:r>
      <w:r w:rsidRPr="0040733F">
        <w:rPr>
          <w:color w:val="auto"/>
          <w:shd w:val="clear" w:color="auto" w:fill="FFFFFF"/>
        </w:rPr>
        <w:t>(4), pp.417-421.</w:t>
      </w:r>
    </w:p>
    <w:p w:rsidR="00B16A94" w:rsidRPr="0040733F" w:rsidRDefault="00B16A94" w:rsidP="00F562CC">
      <w:pPr>
        <w:rPr>
          <w:rFonts w:cs="Times New Roman"/>
          <w:color w:val="auto"/>
          <w:shd w:val="clear" w:color="auto" w:fill="FFFFFF"/>
        </w:rPr>
      </w:pPr>
      <w:r w:rsidRPr="0040733F">
        <w:rPr>
          <w:rFonts w:cs="Times New Roman"/>
          <w:color w:val="auto"/>
          <w:shd w:val="clear" w:color="auto" w:fill="FFFFFF"/>
        </w:rPr>
        <w:t>Raman, M. and Singh, P. (2012). </w:t>
      </w:r>
      <w:r w:rsidRPr="0040733F">
        <w:rPr>
          <w:rFonts w:cs="Times New Roman"/>
          <w:i/>
          <w:iCs/>
          <w:color w:val="auto"/>
          <w:shd w:val="clear" w:color="auto" w:fill="FFFFFF"/>
        </w:rPr>
        <w:t>Business communication</w:t>
      </w:r>
      <w:r w:rsidRPr="0040733F">
        <w:rPr>
          <w:rFonts w:cs="Times New Roman"/>
          <w:color w:val="auto"/>
          <w:shd w:val="clear" w:color="auto" w:fill="FFFFFF"/>
        </w:rPr>
        <w:t>. New Delhi: Oxford University Press.</w:t>
      </w:r>
    </w:p>
    <w:p w:rsidR="00B16A94" w:rsidRPr="0040733F" w:rsidRDefault="00B16A94" w:rsidP="00EA07E8">
      <w:pPr>
        <w:rPr>
          <w:color w:val="auto"/>
          <w:shd w:val="clear" w:color="auto" w:fill="FFFFFF"/>
        </w:rPr>
      </w:pPr>
      <w:r w:rsidRPr="0040733F">
        <w:rPr>
          <w:color w:val="auto"/>
          <w:shd w:val="clear" w:color="auto" w:fill="FFFFFF"/>
        </w:rPr>
        <w:t>Robbins, S.P. and Judge, T.A., 2013. </w:t>
      </w:r>
      <w:r w:rsidRPr="0040733F">
        <w:rPr>
          <w:i/>
          <w:iCs/>
          <w:color w:val="auto"/>
          <w:shd w:val="clear" w:color="auto" w:fill="FFFFFF"/>
        </w:rPr>
        <w:t xml:space="preserve">Organizational </w:t>
      </w:r>
      <w:proofErr w:type="spellStart"/>
      <w:r w:rsidRPr="0040733F">
        <w:rPr>
          <w:i/>
          <w:iCs/>
          <w:color w:val="auto"/>
          <w:shd w:val="clear" w:color="auto" w:fill="FFFFFF"/>
        </w:rPr>
        <w:t>behavior</w:t>
      </w:r>
      <w:proofErr w:type="spellEnd"/>
      <w:r w:rsidRPr="0040733F">
        <w:rPr>
          <w:color w:val="auto"/>
          <w:shd w:val="clear" w:color="auto" w:fill="FFFFFF"/>
        </w:rPr>
        <w:t xml:space="preserve">. </w:t>
      </w:r>
      <w:proofErr w:type="spellStart"/>
      <w:proofErr w:type="gramStart"/>
      <w:r w:rsidRPr="0040733F">
        <w:rPr>
          <w:color w:val="auto"/>
          <w:shd w:val="clear" w:color="auto" w:fill="FFFFFF"/>
        </w:rPr>
        <w:t>pearson</w:t>
      </w:r>
      <w:proofErr w:type="spellEnd"/>
      <w:proofErr w:type="gramEnd"/>
      <w:r w:rsidRPr="0040733F">
        <w:rPr>
          <w:color w:val="auto"/>
          <w:shd w:val="clear" w:color="auto" w:fill="FFFFFF"/>
        </w:rPr>
        <w:t>.</w:t>
      </w:r>
    </w:p>
    <w:p w:rsidR="00B16A94" w:rsidRDefault="00B16A94" w:rsidP="00FF5E03">
      <w:pPr>
        <w:rPr>
          <w:color w:val="auto"/>
          <w:shd w:val="clear" w:color="auto" w:fill="FFFFFF"/>
        </w:rPr>
      </w:pPr>
      <w:r w:rsidRPr="0040733F">
        <w:rPr>
          <w:color w:val="auto"/>
          <w:shd w:val="clear" w:color="auto" w:fill="FFFFFF"/>
        </w:rPr>
        <w:t xml:space="preserve">Stacks, D.W. and </w:t>
      </w:r>
      <w:proofErr w:type="spellStart"/>
      <w:r w:rsidRPr="0040733F">
        <w:rPr>
          <w:color w:val="auto"/>
          <w:shd w:val="clear" w:color="auto" w:fill="FFFFFF"/>
        </w:rPr>
        <w:t>Salwen</w:t>
      </w:r>
      <w:proofErr w:type="spellEnd"/>
      <w:r w:rsidRPr="0040733F">
        <w:rPr>
          <w:color w:val="auto"/>
          <w:shd w:val="clear" w:color="auto" w:fill="FFFFFF"/>
        </w:rPr>
        <w:t>, M.B. eds., 2014. An integrated approach to communication theory and research. Routledge.</w:t>
      </w:r>
    </w:p>
    <w:p w:rsidR="00ED7135" w:rsidRDefault="00ED7135" w:rsidP="00055454">
      <w:pPr>
        <w:pStyle w:val="Heading1"/>
        <w:rPr>
          <w:shd w:val="clear" w:color="auto" w:fill="FFFFFF"/>
        </w:rPr>
      </w:pPr>
      <w:bookmarkStart w:id="12" w:name="_Toc49546100"/>
    </w:p>
    <w:p w:rsidR="00ED7135" w:rsidRDefault="00DB22F6" w:rsidP="00055454">
      <w:pPr>
        <w:pStyle w:val="Heading1"/>
        <w:rPr>
          <w:shd w:val="clear" w:color="auto" w:fill="FFFFFF"/>
        </w:rPr>
      </w:pPr>
      <w:r>
        <w:rPr>
          <w:shd w:val="clear" w:color="auto" w:fill="FFFFFF"/>
        </w:rPr>
        <w:t>A</w:t>
      </w:r>
      <w:r w:rsidR="00055454">
        <w:rPr>
          <w:shd w:val="clear" w:color="auto" w:fill="FFFFFF"/>
        </w:rPr>
        <w:t>ppendix</w:t>
      </w:r>
      <w:bookmarkEnd w:id="12"/>
    </w:p>
    <w:p w:rsidR="00ED7135" w:rsidRPr="00ED7135" w:rsidRDefault="00ED7135" w:rsidP="00ED7135"/>
    <w:p w:rsidR="00ED7135" w:rsidRDefault="00ED7135" w:rsidP="00ED7135"/>
    <w:p w:rsidR="00055454" w:rsidRPr="00055454" w:rsidRDefault="00055454" w:rsidP="00055454">
      <w:r>
        <w:rPr>
          <w:noProof/>
          <w:lang w:eastAsia="en-GB"/>
        </w:rPr>
        <w:lastRenderedPageBreak/>
        <w:drawing>
          <wp:inline distT="0" distB="0" distL="0" distR="0">
            <wp:extent cx="4702810" cy="68008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6.jpeg"/>
                    <pic:cNvPicPr/>
                  </pic:nvPicPr>
                  <pic:blipFill>
                    <a:blip r:embed="rId15">
                      <a:extLst>
                        <a:ext uri="{28A0092B-C50C-407E-A947-70E740481C1C}">
                          <a14:useLocalDpi xmlns:a14="http://schemas.microsoft.com/office/drawing/2010/main" val="0"/>
                        </a:ext>
                      </a:extLst>
                    </a:blip>
                    <a:stretch>
                      <a:fillRect/>
                    </a:stretch>
                  </pic:blipFill>
                  <pic:spPr>
                    <a:xfrm>
                      <a:off x="0" y="0"/>
                      <a:ext cx="4707418" cy="6807514"/>
                    </a:xfrm>
                    <a:prstGeom prst="rect">
                      <a:avLst/>
                    </a:prstGeom>
                  </pic:spPr>
                </pic:pic>
              </a:graphicData>
            </a:graphic>
          </wp:inline>
        </w:drawing>
      </w:r>
      <w:r>
        <w:rPr>
          <w:noProof/>
          <w:lang w:eastAsia="en-GB"/>
        </w:rPr>
        <w:lastRenderedPageBreak/>
        <w:drawing>
          <wp:inline distT="0" distB="0" distL="0" distR="0">
            <wp:extent cx="5943600" cy="679259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7.jpeg"/>
                    <pic:cNvPicPr/>
                  </pic:nvPicPr>
                  <pic:blipFill>
                    <a:blip r:embed="rId16">
                      <a:extLst>
                        <a:ext uri="{28A0092B-C50C-407E-A947-70E740481C1C}">
                          <a14:useLocalDpi xmlns:a14="http://schemas.microsoft.com/office/drawing/2010/main" val="0"/>
                        </a:ext>
                      </a:extLst>
                    </a:blip>
                    <a:stretch>
                      <a:fillRect/>
                    </a:stretch>
                  </pic:blipFill>
                  <pic:spPr>
                    <a:xfrm>
                      <a:off x="0" y="0"/>
                      <a:ext cx="5943600" cy="6792595"/>
                    </a:xfrm>
                    <a:prstGeom prst="rect">
                      <a:avLst/>
                    </a:prstGeom>
                  </pic:spPr>
                </pic:pic>
              </a:graphicData>
            </a:graphic>
          </wp:inline>
        </w:drawing>
      </w:r>
      <w:r>
        <w:rPr>
          <w:noProof/>
          <w:lang w:eastAsia="en-GB"/>
        </w:rPr>
        <w:lastRenderedPageBreak/>
        <w:drawing>
          <wp:inline distT="0" distB="0" distL="0" distR="0">
            <wp:extent cx="4001770" cy="82296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8.jpeg"/>
                    <pic:cNvPicPr/>
                  </pic:nvPicPr>
                  <pic:blipFill>
                    <a:blip r:embed="rId17">
                      <a:extLst>
                        <a:ext uri="{28A0092B-C50C-407E-A947-70E740481C1C}">
                          <a14:useLocalDpi xmlns:a14="http://schemas.microsoft.com/office/drawing/2010/main" val="0"/>
                        </a:ext>
                      </a:extLst>
                    </a:blip>
                    <a:stretch>
                      <a:fillRect/>
                    </a:stretch>
                  </pic:blipFill>
                  <pic:spPr>
                    <a:xfrm>
                      <a:off x="0" y="0"/>
                      <a:ext cx="4001770" cy="8229600"/>
                    </a:xfrm>
                    <a:prstGeom prst="rect">
                      <a:avLst/>
                    </a:prstGeom>
                  </pic:spPr>
                </pic:pic>
              </a:graphicData>
            </a:graphic>
          </wp:inline>
        </w:drawing>
      </w:r>
      <w:r>
        <w:rPr>
          <w:noProof/>
          <w:lang w:eastAsia="en-GB"/>
        </w:rPr>
        <w:lastRenderedPageBreak/>
        <w:drawing>
          <wp:inline distT="0" distB="0" distL="0" distR="0">
            <wp:extent cx="5943600" cy="512191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9.jpeg"/>
                    <pic:cNvPicPr/>
                  </pic:nvPicPr>
                  <pic:blipFill>
                    <a:blip r:embed="rId18">
                      <a:extLst>
                        <a:ext uri="{28A0092B-C50C-407E-A947-70E740481C1C}">
                          <a14:useLocalDpi xmlns:a14="http://schemas.microsoft.com/office/drawing/2010/main" val="0"/>
                        </a:ext>
                      </a:extLst>
                    </a:blip>
                    <a:stretch>
                      <a:fillRect/>
                    </a:stretch>
                  </pic:blipFill>
                  <pic:spPr>
                    <a:xfrm>
                      <a:off x="0" y="0"/>
                      <a:ext cx="5943600" cy="5121910"/>
                    </a:xfrm>
                    <a:prstGeom prst="rect">
                      <a:avLst/>
                    </a:prstGeom>
                  </pic:spPr>
                </pic:pic>
              </a:graphicData>
            </a:graphic>
          </wp:inline>
        </w:drawing>
      </w:r>
    </w:p>
    <w:sectPr w:rsidR="00055454" w:rsidRPr="00055454"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125F" w:rsidRDefault="002D125F" w:rsidP="001834FC">
      <w:pPr>
        <w:spacing w:after="0" w:line="240" w:lineRule="auto"/>
      </w:pPr>
      <w:r>
        <w:separator/>
      </w:r>
    </w:p>
  </w:endnote>
  <w:endnote w:type="continuationSeparator" w:id="0">
    <w:p w:rsidR="002D125F" w:rsidRDefault="002D125F"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74727"/>
      <w:docPartObj>
        <w:docPartGallery w:val="Page Numbers (Bottom of Page)"/>
        <w:docPartUnique/>
      </w:docPartObj>
    </w:sdtPr>
    <w:sdtEndPr>
      <w:rPr>
        <w:noProof/>
      </w:rPr>
    </w:sdtEndPr>
    <w:sdtContent>
      <w:p w:rsidR="0072246E" w:rsidRDefault="00C11A6F">
        <w:pPr>
          <w:pStyle w:val="Footer"/>
          <w:jc w:val="right"/>
        </w:pPr>
        <w:r>
          <w:rPr>
            <w:noProof/>
          </w:rPr>
          <w:fldChar w:fldCharType="begin"/>
        </w:r>
        <w:r>
          <w:rPr>
            <w:noProof/>
          </w:rPr>
          <w:instrText xml:space="preserve"> PAGE   \* MERGEFORMAT </w:instrText>
        </w:r>
        <w:r>
          <w:rPr>
            <w:noProof/>
          </w:rPr>
          <w:fldChar w:fldCharType="separate"/>
        </w:r>
        <w:r w:rsidR="00B13FBD">
          <w:rPr>
            <w:noProof/>
          </w:rPr>
          <w:t>15</w:t>
        </w:r>
        <w:r>
          <w:rPr>
            <w:noProof/>
          </w:rPr>
          <w:fldChar w:fldCharType="end"/>
        </w:r>
      </w:p>
    </w:sdtContent>
  </w:sdt>
  <w:p w:rsidR="0072246E" w:rsidRDefault="007224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125F" w:rsidRDefault="002D125F" w:rsidP="001834FC">
      <w:pPr>
        <w:spacing w:after="0" w:line="240" w:lineRule="auto"/>
      </w:pPr>
      <w:r>
        <w:separator/>
      </w:r>
    </w:p>
  </w:footnote>
  <w:footnote w:type="continuationSeparator" w:id="0">
    <w:p w:rsidR="002D125F" w:rsidRDefault="002D125F" w:rsidP="001834F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25542" w:rsidRDefault="00325542" w:rsidP="00325542">
    <w:pPr>
      <w:rPr>
        <w:szCs w:val="24"/>
        <w:lang w:val="en-US"/>
      </w:rPr>
    </w:pPr>
    <w:r>
      <w:rPr>
        <w:szCs w:val="24"/>
        <w:lang w:val="en-US"/>
      </w:rPr>
      <w:t xml:space="preserve">Report is Prepared and Written by: </w:t>
    </w:r>
    <w:proofErr w:type="spellStart"/>
    <w:r>
      <w:rPr>
        <w:szCs w:val="24"/>
        <w:lang w:val="en-US"/>
      </w:rPr>
      <w:t>Imayinkhor</w:t>
    </w:r>
    <w:proofErr w:type="spellEnd"/>
    <w:r>
      <w:rPr>
        <w:szCs w:val="24"/>
        <w:lang w:val="en-US"/>
      </w:rPr>
      <w:t xml:space="preserve"> </w:t>
    </w:r>
    <w:proofErr w:type="spellStart"/>
    <w:r>
      <w:rPr>
        <w:szCs w:val="24"/>
        <w:lang w:val="en-US"/>
      </w:rPr>
      <w:t>Johnbull</w:t>
    </w:r>
    <w:proofErr w:type="spellEnd"/>
    <w:r>
      <w:rPr>
        <w:szCs w:val="24"/>
        <w:lang w:val="en-US"/>
      </w:rPr>
      <w:t xml:space="preserve"> </w:t>
    </w:r>
    <w:proofErr w:type="spellStart"/>
    <w:r>
      <w:rPr>
        <w:szCs w:val="24"/>
        <w:lang w:val="en-US"/>
      </w:rPr>
      <w:t>Osawaru</w:t>
    </w:r>
    <w:proofErr w:type="spellEnd"/>
  </w:p>
  <w:p w:rsidR="00325542" w:rsidRDefault="003255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0sDAyNTY1NDexNLEwNzJQ0lEKTi0uzszPAykwrgUAits/OiwAAAA="/>
  </w:docVars>
  <w:rsids>
    <w:rsidRoot w:val="00A60069"/>
    <w:rsid w:val="00005F40"/>
    <w:rsid w:val="00010EDC"/>
    <w:rsid w:val="00050A73"/>
    <w:rsid w:val="00050DE8"/>
    <w:rsid w:val="00054845"/>
    <w:rsid w:val="00055454"/>
    <w:rsid w:val="00060B39"/>
    <w:rsid w:val="00064A6C"/>
    <w:rsid w:val="00071C36"/>
    <w:rsid w:val="000846A2"/>
    <w:rsid w:val="000A5855"/>
    <w:rsid w:val="000A7C48"/>
    <w:rsid w:val="000B58B0"/>
    <w:rsid w:val="000B75A8"/>
    <w:rsid w:val="000D3FE5"/>
    <w:rsid w:val="000E047C"/>
    <w:rsid w:val="000F02BF"/>
    <w:rsid w:val="000F558E"/>
    <w:rsid w:val="000F580A"/>
    <w:rsid w:val="000F5B97"/>
    <w:rsid w:val="001024B2"/>
    <w:rsid w:val="00116053"/>
    <w:rsid w:val="0014104E"/>
    <w:rsid w:val="001547FC"/>
    <w:rsid w:val="001621F8"/>
    <w:rsid w:val="00163F46"/>
    <w:rsid w:val="001834FC"/>
    <w:rsid w:val="00186AA8"/>
    <w:rsid w:val="001B1D68"/>
    <w:rsid w:val="001B6F74"/>
    <w:rsid w:val="001D16F6"/>
    <w:rsid w:val="001D6603"/>
    <w:rsid w:val="001E49ED"/>
    <w:rsid w:val="001F0931"/>
    <w:rsid w:val="0020343C"/>
    <w:rsid w:val="002216AC"/>
    <w:rsid w:val="0022399E"/>
    <w:rsid w:val="0022413D"/>
    <w:rsid w:val="00234BAA"/>
    <w:rsid w:val="00235A0F"/>
    <w:rsid w:val="00252195"/>
    <w:rsid w:val="00252D42"/>
    <w:rsid w:val="00266E92"/>
    <w:rsid w:val="00290777"/>
    <w:rsid w:val="00293A48"/>
    <w:rsid w:val="002A1703"/>
    <w:rsid w:val="002A45AF"/>
    <w:rsid w:val="002D125F"/>
    <w:rsid w:val="002D1BFB"/>
    <w:rsid w:val="002D20A1"/>
    <w:rsid w:val="002D4A51"/>
    <w:rsid w:val="002D532D"/>
    <w:rsid w:val="002E469B"/>
    <w:rsid w:val="0031390B"/>
    <w:rsid w:val="003167AA"/>
    <w:rsid w:val="00324257"/>
    <w:rsid w:val="00325542"/>
    <w:rsid w:val="003270C5"/>
    <w:rsid w:val="003352A5"/>
    <w:rsid w:val="00344FF4"/>
    <w:rsid w:val="00345C79"/>
    <w:rsid w:val="0036159D"/>
    <w:rsid w:val="0037198B"/>
    <w:rsid w:val="00372280"/>
    <w:rsid w:val="003728C6"/>
    <w:rsid w:val="00387C44"/>
    <w:rsid w:val="00394049"/>
    <w:rsid w:val="00394CF1"/>
    <w:rsid w:val="00397ADD"/>
    <w:rsid w:val="00397D8C"/>
    <w:rsid w:val="003A0C0C"/>
    <w:rsid w:val="003C01A6"/>
    <w:rsid w:val="003E01BB"/>
    <w:rsid w:val="003E1CDB"/>
    <w:rsid w:val="003E5ACD"/>
    <w:rsid w:val="003E77B5"/>
    <w:rsid w:val="0040733F"/>
    <w:rsid w:val="00417E4F"/>
    <w:rsid w:val="00422B36"/>
    <w:rsid w:val="00440EC6"/>
    <w:rsid w:val="0044121B"/>
    <w:rsid w:val="00445BB8"/>
    <w:rsid w:val="00450FB3"/>
    <w:rsid w:val="00462083"/>
    <w:rsid w:val="00467088"/>
    <w:rsid w:val="00476595"/>
    <w:rsid w:val="004A791E"/>
    <w:rsid w:val="004C14B8"/>
    <w:rsid w:val="004F627A"/>
    <w:rsid w:val="00501FC1"/>
    <w:rsid w:val="00515C22"/>
    <w:rsid w:val="00523F7B"/>
    <w:rsid w:val="00531CCA"/>
    <w:rsid w:val="0053280E"/>
    <w:rsid w:val="0054077C"/>
    <w:rsid w:val="005614AC"/>
    <w:rsid w:val="005658CC"/>
    <w:rsid w:val="00577D59"/>
    <w:rsid w:val="00591820"/>
    <w:rsid w:val="00591BDF"/>
    <w:rsid w:val="00593FF6"/>
    <w:rsid w:val="005A04B2"/>
    <w:rsid w:val="005A19E8"/>
    <w:rsid w:val="005B442B"/>
    <w:rsid w:val="005C1F8E"/>
    <w:rsid w:val="005E4ACC"/>
    <w:rsid w:val="005E563F"/>
    <w:rsid w:val="005E579B"/>
    <w:rsid w:val="005E6013"/>
    <w:rsid w:val="005F0BB4"/>
    <w:rsid w:val="005F61A8"/>
    <w:rsid w:val="00611D68"/>
    <w:rsid w:val="00611EA9"/>
    <w:rsid w:val="00616F7D"/>
    <w:rsid w:val="00621145"/>
    <w:rsid w:val="0062516D"/>
    <w:rsid w:val="00653662"/>
    <w:rsid w:val="00656483"/>
    <w:rsid w:val="006579FA"/>
    <w:rsid w:val="006722DA"/>
    <w:rsid w:val="006762A2"/>
    <w:rsid w:val="006B02C3"/>
    <w:rsid w:val="006B0376"/>
    <w:rsid w:val="006B5197"/>
    <w:rsid w:val="006C1B04"/>
    <w:rsid w:val="006C4379"/>
    <w:rsid w:val="006D1D1D"/>
    <w:rsid w:val="006D44F9"/>
    <w:rsid w:val="006D7D40"/>
    <w:rsid w:val="006E67B9"/>
    <w:rsid w:val="006E6D02"/>
    <w:rsid w:val="006F3E7B"/>
    <w:rsid w:val="00711EFB"/>
    <w:rsid w:val="0072246E"/>
    <w:rsid w:val="007269F5"/>
    <w:rsid w:val="00743D91"/>
    <w:rsid w:val="00747458"/>
    <w:rsid w:val="0075035E"/>
    <w:rsid w:val="007860A7"/>
    <w:rsid w:val="007978D8"/>
    <w:rsid w:val="007B23D2"/>
    <w:rsid w:val="007C5F35"/>
    <w:rsid w:val="007D7C47"/>
    <w:rsid w:val="007F10B5"/>
    <w:rsid w:val="007F6DE4"/>
    <w:rsid w:val="00804D10"/>
    <w:rsid w:val="0080792F"/>
    <w:rsid w:val="008452FC"/>
    <w:rsid w:val="00850543"/>
    <w:rsid w:val="00851A82"/>
    <w:rsid w:val="00852B46"/>
    <w:rsid w:val="00862E63"/>
    <w:rsid w:val="00862EE0"/>
    <w:rsid w:val="0086547B"/>
    <w:rsid w:val="00866A66"/>
    <w:rsid w:val="00867D68"/>
    <w:rsid w:val="0088421A"/>
    <w:rsid w:val="00893582"/>
    <w:rsid w:val="00893FAA"/>
    <w:rsid w:val="00894592"/>
    <w:rsid w:val="008A0B48"/>
    <w:rsid w:val="008A786E"/>
    <w:rsid w:val="008B47ED"/>
    <w:rsid w:val="008B485F"/>
    <w:rsid w:val="008B6201"/>
    <w:rsid w:val="008D3ED7"/>
    <w:rsid w:val="008D511C"/>
    <w:rsid w:val="00913C8F"/>
    <w:rsid w:val="00933B4D"/>
    <w:rsid w:val="009464D2"/>
    <w:rsid w:val="009503D4"/>
    <w:rsid w:val="00950DC3"/>
    <w:rsid w:val="00952C25"/>
    <w:rsid w:val="009564FD"/>
    <w:rsid w:val="00956C26"/>
    <w:rsid w:val="00966BFA"/>
    <w:rsid w:val="00967837"/>
    <w:rsid w:val="00973DAC"/>
    <w:rsid w:val="00975554"/>
    <w:rsid w:val="00981245"/>
    <w:rsid w:val="00992945"/>
    <w:rsid w:val="00995403"/>
    <w:rsid w:val="009A0806"/>
    <w:rsid w:val="009A617F"/>
    <w:rsid w:val="009B1238"/>
    <w:rsid w:val="00A002C4"/>
    <w:rsid w:val="00A01E71"/>
    <w:rsid w:val="00A12FCB"/>
    <w:rsid w:val="00A1474F"/>
    <w:rsid w:val="00A20DFD"/>
    <w:rsid w:val="00A31CED"/>
    <w:rsid w:val="00A407EB"/>
    <w:rsid w:val="00A50E14"/>
    <w:rsid w:val="00A60069"/>
    <w:rsid w:val="00A95266"/>
    <w:rsid w:val="00AB3A06"/>
    <w:rsid w:val="00AB7C93"/>
    <w:rsid w:val="00AC3D46"/>
    <w:rsid w:val="00AD2519"/>
    <w:rsid w:val="00AE3C78"/>
    <w:rsid w:val="00B028A0"/>
    <w:rsid w:val="00B02C30"/>
    <w:rsid w:val="00B0470C"/>
    <w:rsid w:val="00B13FBD"/>
    <w:rsid w:val="00B162B2"/>
    <w:rsid w:val="00B16A94"/>
    <w:rsid w:val="00B404F3"/>
    <w:rsid w:val="00B42CBB"/>
    <w:rsid w:val="00B465BF"/>
    <w:rsid w:val="00B51415"/>
    <w:rsid w:val="00B73604"/>
    <w:rsid w:val="00B77CDB"/>
    <w:rsid w:val="00B824DA"/>
    <w:rsid w:val="00B83721"/>
    <w:rsid w:val="00B90029"/>
    <w:rsid w:val="00B9787A"/>
    <w:rsid w:val="00BA1BC7"/>
    <w:rsid w:val="00BB3258"/>
    <w:rsid w:val="00BB6D54"/>
    <w:rsid w:val="00BC51C3"/>
    <w:rsid w:val="00BC52EB"/>
    <w:rsid w:val="00BC5302"/>
    <w:rsid w:val="00BD1AC1"/>
    <w:rsid w:val="00BE0E2C"/>
    <w:rsid w:val="00BF06DD"/>
    <w:rsid w:val="00BF4E79"/>
    <w:rsid w:val="00C00C2F"/>
    <w:rsid w:val="00C03D24"/>
    <w:rsid w:val="00C06C37"/>
    <w:rsid w:val="00C11A6F"/>
    <w:rsid w:val="00C16145"/>
    <w:rsid w:val="00C237AA"/>
    <w:rsid w:val="00C51BEA"/>
    <w:rsid w:val="00C70B5C"/>
    <w:rsid w:val="00C72A64"/>
    <w:rsid w:val="00C75646"/>
    <w:rsid w:val="00C764FD"/>
    <w:rsid w:val="00C874F8"/>
    <w:rsid w:val="00C9440C"/>
    <w:rsid w:val="00C96BFA"/>
    <w:rsid w:val="00C97047"/>
    <w:rsid w:val="00CA3C64"/>
    <w:rsid w:val="00CA7D61"/>
    <w:rsid w:val="00CB32D9"/>
    <w:rsid w:val="00CC374F"/>
    <w:rsid w:val="00CC52E4"/>
    <w:rsid w:val="00CD5A71"/>
    <w:rsid w:val="00CE0682"/>
    <w:rsid w:val="00D30BEC"/>
    <w:rsid w:val="00D35A5B"/>
    <w:rsid w:val="00D35AA8"/>
    <w:rsid w:val="00D57B8A"/>
    <w:rsid w:val="00D84546"/>
    <w:rsid w:val="00D91C98"/>
    <w:rsid w:val="00D92169"/>
    <w:rsid w:val="00D96848"/>
    <w:rsid w:val="00DB22F6"/>
    <w:rsid w:val="00DB64BE"/>
    <w:rsid w:val="00DC6351"/>
    <w:rsid w:val="00DD6B55"/>
    <w:rsid w:val="00DE5020"/>
    <w:rsid w:val="00DE5206"/>
    <w:rsid w:val="00DE627A"/>
    <w:rsid w:val="00DF3E28"/>
    <w:rsid w:val="00E03988"/>
    <w:rsid w:val="00E1429C"/>
    <w:rsid w:val="00E145E2"/>
    <w:rsid w:val="00E37AA1"/>
    <w:rsid w:val="00E42A7C"/>
    <w:rsid w:val="00E5507C"/>
    <w:rsid w:val="00E62D7B"/>
    <w:rsid w:val="00E6464C"/>
    <w:rsid w:val="00E6509E"/>
    <w:rsid w:val="00E9080F"/>
    <w:rsid w:val="00E9434B"/>
    <w:rsid w:val="00EA07E8"/>
    <w:rsid w:val="00EA4082"/>
    <w:rsid w:val="00EB7A2D"/>
    <w:rsid w:val="00EC16C3"/>
    <w:rsid w:val="00EC2143"/>
    <w:rsid w:val="00EC409E"/>
    <w:rsid w:val="00ED1049"/>
    <w:rsid w:val="00ED47FC"/>
    <w:rsid w:val="00ED599A"/>
    <w:rsid w:val="00ED7135"/>
    <w:rsid w:val="00EE7247"/>
    <w:rsid w:val="00EF1B19"/>
    <w:rsid w:val="00EF5801"/>
    <w:rsid w:val="00F00B63"/>
    <w:rsid w:val="00F071AC"/>
    <w:rsid w:val="00F335D0"/>
    <w:rsid w:val="00F357D0"/>
    <w:rsid w:val="00F3711E"/>
    <w:rsid w:val="00F42442"/>
    <w:rsid w:val="00F505E8"/>
    <w:rsid w:val="00F562CC"/>
    <w:rsid w:val="00F630B7"/>
    <w:rsid w:val="00F71A69"/>
    <w:rsid w:val="00F7291C"/>
    <w:rsid w:val="00F767A8"/>
    <w:rsid w:val="00FB1FFB"/>
    <w:rsid w:val="00FC04CB"/>
    <w:rsid w:val="00FC6A15"/>
    <w:rsid w:val="00FF5E03"/>
    <w:rsid w:val="00FF64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7F10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0B5"/>
    <w:rPr>
      <w:rFonts w:ascii="Tahoma" w:hAnsi="Tahoma" w:cs="Tahoma"/>
      <w:color w:val="000000" w:themeColor="text1"/>
      <w:sz w:val="16"/>
      <w:szCs w:val="16"/>
      <w:lang w:val="en-GB"/>
    </w:rPr>
  </w:style>
  <w:style w:type="paragraph" w:styleId="ListParagraph">
    <w:name w:val="List Paragraph"/>
    <w:basedOn w:val="Normal"/>
    <w:uiPriority w:val="34"/>
    <w:qFormat/>
    <w:rsid w:val="00C06C37"/>
    <w:pPr>
      <w:ind w:left="720"/>
      <w:contextualSpacing/>
    </w:pPr>
  </w:style>
  <w:style w:type="paragraph" w:customStyle="1" w:styleId="Default">
    <w:name w:val="Default"/>
    <w:rsid w:val="005F61A8"/>
    <w:pPr>
      <w:autoSpaceDE w:val="0"/>
      <w:autoSpaceDN w:val="0"/>
      <w:adjustRightInd w:val="0"/>
      <w:spacing w:after="0" w:line="240" w:lineRule="auto"/>
    </w:pPr>
    <w:rPr>
      <w:rFonts w:ascii="Arial" w:hAnsi="Arial" w:cs="Arial"/>
      <w:color w:val="000000"/>
      <w:sz w:val="24"/>
      <w:szCs w:val="24"/>
    </w:rPr>
  </w:style>
  <w:style w:type="paragraph" w:styleId="TableofFigures">
    <w:name w:val="table of figures"/>
    <w:basedOn w:val="Normal"/>
    <w:next w:val="Normal"/>
    <w:uiPriority w:val="99"/>
    <w:unhideWhenUsed/>
    <w:rsid w:val="002A45A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7951832">
      <w:bodyDiv w:val="1"/>
      <w:marLeft w:val="0"/>
      <w:marRight w:val="0"/>
      <w:marTop w:val="0"/>
      <w:marBottom w:val="0"/>
      <w:divBdr>
        <w:top w:val="none" w:sz="0" w:space="0" w:color="auto"/>
        <w:left w:val="none" w:sz="0" w:space="0" w:color="auto"/>
        <w:bottom w:val="none" w:sz="0" w:space="0" w:color="auto"/>
        <w:right w:val="none" w:sz="0" w:space="0" w:color="auto"/>
      </w:divBdr>
      <w:divsChild>
        <w:div w:id="514806949">
          <w:marLeft w:val="0"/>
          <w:marRight w:val="0"/>
          <w:marTop w:val="0"/>
          <w:marBottom w:val="0"/>
          <w:divBdr>
            <w:top w:val="none" w:sz="0" w:space="0" w:color="auto"/>
            <w:left w:val="none" w:sz="0" w:space="0" w:color="auto"/>
            <w:bottom w:val="none" w:sz="0" w:space="0" w:color="auto"/>
            <w:right w:val="none" w:sz="0" w:space="0" w:color="auto"/>
          </w:divBdr>
          <w:divsChild>
            <w:div w:id="1462069633">
              <w:marLeft w:val="0"/>
              <w:marRight w:val="0"/>
              <w:marTop w:val="0"/>
              <w:marBottom w:val="0"/>
              <w:divBdr>
                <w:top w:val="none" w:sz="0" w:space="0" w:color="auto"/>
                <w:left w:val="none" w:sz="0" w:space="0" w:color="auto"/>
                <w:bottom w:val="none" w:sz="0" w:space="0" w:color="auto"/>
                <w:right w:val="none" w:sz="0" w:space="0" w:color="auto"/>
              </w:divBdr>
              <w:divsChild>
                <w:div w:id="28575851">
                  <w:marLeft w:val="0"/>
                  <w:marRight w:val="0"/>
                  <w:marTop w:val="0"/>
                  <w:marBottom w:val="240"/>
                  <w:divBdr>
                    <w:top w:val="none" w:sz="0" w:space="0" w:color="auto"/>
                    <w:left w:val="none" w:sz="0" w:space="0" w:color="auto"/>
                    <w:bottom w:val="none" w:sz="0" w:space="0" w:color="auto"/>
                    <w:right w:val="none" w:sz="0" w:space="0" w:color="auto"/>
                  </w:divBdr>
                </w:div>
                <w:div w:id="193004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82FC0E-5A47-4391-94AF-D30DCECCB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2629</Words>
  <Characters>14989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2020-08-28T21:34:00Z</dcterms:modified>
</cp:coreProperties>
</file>