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991284" w14:textId="77777777" w:rsidR="000445C5" w:rsidRPr="00815A1D" w:rsidRDefault="008B34DF" w:rsidP="009B52A7">
      <w:pPr>
        <w:jc w:val="center"/>
        <w:rPr>
          <w:b/>
          <w:szCs w:val="22"/>
          <w:u w:val="single"/>
        </w:rPr>
      </w:pPr>
      <w:r w:rsidRPr="00815A1D">
        <w:rPr>
          <w:b/>
          <w:szCs w:val="22"/>
          <w:u w:val="single"/>
        </w:rPr>
        <w:t>ECES5008C</w:t>
      </w:r>
    </w:p>
    <w:p w14:paraId="4DF579A3" w14:textId="6EFBEDB9" w:rsidR="008B34DF" w:rsidRPr="00815A1D" w:rsidRDefault="008B34DF" w:rsidP="00090F19">
      <w:pPr>
        <w:jc w:val="center"/>
        <w:rPr>
          <w:b/>
          <w:szCs w:val="22"/>
          <w:u w:val="single"/>
        </w:rPr>
      </w:pPr>
      <w:r w:rsidRPr="00815A1D">
        <w:rPr>
          <w:b/>
          <w:szCs w:val="22"/>
          <w:u w:val="single"/>
        </w:rPr>
        <w:t>Cynllunio’r Cwricwlwm</w:t>
      </w:r>
    </w:p>
    <w:p w14:paraId="51DBC2C0" w14:textId="77777777" w:rsidR="00090F19" w:rsidRPr="009B52A7" w:rsidRDefault="00090F19" w:rsidP="00090F19">
      <w:pPr>
        <w:jc w:val="center"/>
        <w:rPr>
          <w:b/>
          <w:sz w:val="22"/>
          <w:szCs w:val="22"/>
          <w:u w:val="single"/>
        </w:rPr>
      </w:pPr>
    </w:p>
    <w:p w14:paraId="5ED3C78D" w14:textId="373651C4" w:rsidR="00815A1D" w:rsidRPr="00815A1D" w:rsidRDefault="00815A1D" w:rsidP="00815A1D">
      <w:pPr>
        <w:pStyle w:val="ListParagraph"/>
        <w:numPr>
          <w:ilvl w:val="0"/>
          <w:numId w:val="19"/>
        </w:numPr>
        <w:tabs>
          <w:tab w:val="left" w:pos="2062"/>
        </w:tabs>
      </w:pPr>
      <w:r>
        <w:rPr>
          <w:rFonts w:cs="Arial"/>
          <w:b/>
        </w:rPr>
        <w:t>Y c</w:t>
      </w:r>
      <w:r w:rsidR="008B34DF" w:rsidRPr="00815A1D">
        <w:rPr>
          <w:rFonts w:cs="Arial"/>
          <w:b/>
        </w:rPr>
        <w:t>ynllun gwers</w:t>
      </w:r>
      <w:r w:rsidR="00EA57CA" w:rsidRPr="00815A1D">
        <w:rPr>
          <w:rFonts w:cs="Arial"/>
          <w:b/>
        </w:rPr>
        <w:t xml:space="preserve"> (1 awr / 45 munud)</w:t>
      </w:r>
      <w:r w:rsidR="002C407B" w:rsidRPr="00815A1D">
        <w:rPr>
          <w:rFonts w:cs="Arial"/>
          <w:b/>
        </w:rPr>
        <w:t xml:space="preserve"> </w:t>
      </w:r>
      <w:r w:rsidRPr="00815A1D">
        <w:rPr>
          <w:b/>
        </w:rPr>
        <w:t>(Nifer o eiriau – Cyfwerth i 1000)</w:t>
      </w:r>
    </w:p>
    <w:p w14:paraId="2FD8EFF4" w14:textId="77777777" w:rsidR="00815A1D" w:rsidRPr="00815A1D" w:rsidRDefault="00815A1D" w:rsidP="00815A1D">
      <w:pPr>
        <w:tabs>
          <w:tab w:val="left" w:pos="2062"/>
        </w:tabs>
      </w:pPr>
    </w:p>
    <w:tbl>
      <w:tblPr>
        <w:tblStyle w:val="TableGrid"/>
        <w:tblW w:w="14215" w:type="dxa"/>
        <w:jc w:val="center"/>
        <w:tblLook w:val="00A0" w:firstRow="1" w:lastRow="0" w:firstColumn="1" w:lastColumn="0" w:noHBand="0" w:noVBand="0"/>
      </w:tblPr>
      <w:tblGrid>
        <w:gridCol w:w="1580"/>
        <w:gridCol w:w="1120"/>
        <w:gridCol w:w="1338"/>
        <w:gridCol w:w="968"/>
        <w:gridCol w:w="2188"/>
        <w:gridCol w:w="1280"/>
        <w:gridCol w:w="1358"/>
        <w:gridCol w:w="1433"/>
        <w:gridCol w:w="2950"/>
      </w:tblGrid>
      <w:tr w:rsidR="009B52A7" w:rsidRPr="00C02254" w14:paraId="1E7FB5C6" w14:textId="77777777" w:rsidTr="00815A1D">
        <w:trPr>
          <w:trHeight w:val="341"/>
          <w:jc w:val="center"/>
        </w:trPr>
        <w:tc>
          <w:tcPr>
            <w:tcW w:w="1580" w:type="dxa"/>
            <w:tcBorders>
              <w:top w:val="single" w:sz="4" w:space="0" w:color="auto"/>
              <w:left w:val="single" w:sz="4" w:space="0" w:color="auto"/>
              <w:bottom w:val="nil"/>
              <w:right w:val="nil"/>
            </w:tcBorders>
          </w:tcPr>
          <w:p w14:paraId="280F49EA" w14:textId="77777777" w:rsidR="009B52A7" w:rsidRPr="00C02254" w:rsidRDefault="009B52A7" w:rsidP="009B52A7">
            <w:pPr>
              <w:rPr>
                <w:color w:val="000000" w:themeColor="text1"/>
              </w:rPr>
            </w:pPr>
            <w:r w:rsidRPr="00C02254">
              <w:rPr>
                <w:rFonts w:cs="Tahoma"/>
                <w:b/>
                <w:color w:val="000000" w:themeColor="text1"/>
                <w:sz w:val="18"/>
              </w:rPr>
              <w:t>Enw’r hyfforddwr:</w:t>
            </w:r>
          </w:p>
        </w:tc>
        <w:tc>
          <w:tcPr>
            <w:tcW w:w="1120" w:type="dxa"/>
            <w:tcBorders>
              <w:top w:val="single" w:sz="4" w:space="0" w:color="auto"/>
              <w:left w:val="nil"/>
              <w:bottom w:val="dashSmallGap" w:sz="4" w:space="0" w:color="auto"/>
              <w:right w:val="nil"/>
            </w:tcBorders>
          </w:tcPr>
          <w:p w14:paraId="6D935565" w14:textId="77777777" w:rsidR="009B52A7" w:rsidRPr="00C02254" w:rsidRDefault="009B52A7" w:rsidP="009B52A7">
            <w:pPr>
              <w:rPr>
                <w:color w:val="000000" w:themeColor="text1"/>
              </w:rPr>
            </w:pPr>
            <w:r w:rsidRPr="00C02254">
              <w:rPr>
                <w:color w:val="000000" w:themeColor="text1"/>
                <w:sz w:val="18"/>
              </w:rPr>
              <w:t>Georgia</w:t>
            </w:r>
          </w:p>
        </w:tc>
        <w:tc>
          <w:tcPr>
            <w:tcW w:w="1338" w:type="dxa"/>
            <w:tcBorders>
              <w:top w:val="single" w:sz="4" w:space="0" w:color="auto"/>
              <w:left w:val="nil"/>
              <w:bottom w:val="nil"/>
              <w:right w:val="nil"/>
            </w:tcBorders>
          </w:tcPr>
          <w:p w14:paraId="483FF728" w14:textId="77777777" w:rsidR="009B52A7" w:rsidRPr="00C02254" w:rsidRDefault="009B52A7" w:rsidP="009B52A7">
            <w:pPr>
              <w:rPr>
                <w:color w:val="000000" w:themeColor="text1"/>
              </w:rPr>
            </w:pPr>
            <w:r w:rsidRPr="00C02254">
              <w:rPr>
                <w:rFonts w:cs="Tahoma"/>
                <w:b/>
                <w:color w:val="000000" w:themeColor="text1"/>
                <w:sz w:val="18"/>
              </w:rPr>
              <w:t>Cyfeirnod y sesiwn:</w:t>
            </w:r>
          </w:p>
        </w:tc>
        <w:tc>
          <w:tcPr>
            <w:tcW w:w="968" w:type="dxa"/>
            <w:tcBorders>
              <w:top w:val="single" w:sz="4" w:space="0" w:color="auto"/>
              <w:left w:val="nil"/>
              <w:bottom w:val="dashSmallGap" w:sz="4" w:space="0" w:color="auto"/>
              <w:right w:val="nil"/>
            </w:tcBorders>
          </w:tcPr>
          <w:p w14:paraId="58F98FEC" w14:textId="77777777" w:rsidR="009B52A7" w:rsidRPr="00C02254" w:rsidRDefault="009B52A7" w:rsidP="009B52A7">
            <w:pPr>
              <w:rPr>
                <w:rFonts w:cs="Tahoma"/>
                <w:bCs/>
                <w:color w:val="000000" w:themeColor="text1"/>
                <w:sz w:val="18"/>
                <w:lang w:val="cy-GB"/>
              </w:rPr>
            </w:pPr>
          </w:p>
        </w:tc>
        <w:tc>
          <w:tcPr>
            <w:tcW w:w="2188" w:type="dxa"/>
            <w:tcBorders>
              <w:top w:val="single" w:sz="4" w:space="0" w:color="auto"/>
              <w:left w:val="nil"/>
              <w:bottom w:val="nil"/>
              <w:right w:val="nil"/>
            </w:tcBorders>
          </w:tcPr>
          <w:p w14:paraId="79133B21" w14:textId="77777777" w:rsidR="009B52A7" w:rsidRPr="00C02254" w:rsidRDefault="009B52A7" w:rsidP="009B52A7">
            <w:pPr>
              <w:rPr>
                <w:color w:val="000000" w:themeColor="text1"/>
              </w:rPr>
            </w:pPr>
            <w:r w:rsidRPr="00C02254">
              <w:rPr>
                <w:rFonts w:cs="Tahoma"/>
                <w:b/>
                <w:color w:val="000000" w:themeColor="text1"/>
                <w:sz w:val="18"/>
              </w:rPr>
              <w:t>Dyddiad:</w:t>
            </w:r>
          </w:p>
        </w:tc>
        <w:tc>
          <w:tcPr>
            <w:tcW w:w="1280" w:type="dxa"/>
            <w:tcBorders>
              <w:top w:val="single" w:sz="4" w:space="0" w:color="auto"/>
              <w:left w:val="nil"/>
              <w:bottom w:val="dashSmallGap" w:sz="4" w:space="0" w:color="auto"/>
              <w:right w:val="nil"/>
            </w:tcBorders>
          </w:tcPr>
          <w:p w14:paraId="71D05E7E" w14:textId="77777777" w:rsidR="009B52A7" w:rsidRPr="00C02254" w:rsidRDefault="009B52A7" w:rsidP="009B52A7">
            <w:pPr>
              <w:rPr>
                <w:color w:val="000000" w:themeColor="text1"/>
              </w:rPr>
            </w:pPr>
            <w:r w:rsidRPr="00C02254">
              <w:rPr>
                <w:color w:val="000000" w:themeColor="text1"/>
                <w:sz w:val="18"/>
                <w:szCs w:val="18"/>
              </w:rPr>
              <w:t>13/01/20</w:t>
            </w:r>
          </w:p>
        </w:tc>
        <w:tc>
          <w:tcPr>
            <w:tcW w:w="1358" w:type="dxa"/>
            <w:tcBorders>
              <w:top w:val="single" w:sz="4" w:space="0" w:color="auto"/>
              <w:left w:val="nil"/>
              <w:bottom w:val="nil"/>
              <w:right w:val="nil"/>
            </w:tcBorders>
          </w:tcPr>
          <w:p w14:paraId="61C5EB34" w14:textId="77777777" w:rsidR="009B52A7" w:rsidRPr="00C02254" w:rsidRDefault="009B52A7" w:rsidP="009B52A7">
            <w:pPr>
              <w:rPr>
                <w:color w:val="000000" w:themeColor="text1"/>
              </w:rPr>
            </w:pPr>
            <w:r w:rsidRPr="00C02254">
              <w:rPr>
                <w:rFonts w:cs="Tahoma"/>
                <w:b/>
                <w:color w:val="000000" w:themeColor="text1"/>
                <w:sz w:val="18"/>
                <w:lang w:val="cy-GB"/>
              </w:rPr>
              <w:t>Dosbarth:</w:t>
            </w:r>
          </w:p>
        </w:tc>
        <w:tc>
          <w:tcPr>
            <w:tcW w:w="1433" w:type="dxa"/>
            <w:tcBorders>
              <w:top w:val="single" w:sz="4" w:space="0" w:color="auto"/>
              <w:left w:val="nil"/>
              <w:bottom w:val="dashSmallGap" w:sz="4" w:space="0" w:color="auto"/>
              <w:right w:val="single" w:sz="4" w:space="0" w:color="auto"/>
            </w:tcBorders>
          </w:tcPr>
          <w:p w14:paraId="00DD053B" w14:textId="77777777" w:rsidR="009B52A7" w:rsidRPr="00C02254" w:rsidRDefault="009B52A7" w:rsidP="009B52A7">
            <w:pPr>
              <w:rPr>
                <w:color w:val="000000" w:themeColor="text1"/>
                <w:sz w:val="20"/>
                <w:szCs w:val="20"/>
              </w:rPr>
            </w:pPr>
          </w:p>
          <w:p w14:paraId="3A1E6C05" w14:textId="77777777" w:rsidR="009B52A7" w:rsidRPr="00C02254" w:rsidRDefault="009B52A7" w:rsidP="009B52A7">
            <w:pPr>
              <w:rPr>
                <w:color w:val="000000" w:themeColor="text1"/>
              </w:rPr>
            </w:pPr>
            <w:r w:rsidRPr="00C02254">
              <w:rPr>
                <w:color w:val="000000" w:themeColor="text1"/>
                <w:sz w:val="20"/>
                <w:szCs w:val="20"/>
              </w:rPr>
              <w:t>Blwyddyn 1</w:t>
            </w:r>
          </w:p>
        </w:tc>
        <w:tc>
          <w:tcPr>
            <w:tcW w:w="2950" w:type="dxa"/>
            <w:vMerge w:val="restart"/>
            <w:tcBorders>
              <w:top w:val="single" w:sz="4" w:space="0" w:color="auto"/>
              <w:left w:val="single" w:sz="4" w:space="0" w:color="auto"/>
              <w:right w:val="single" w:sz="4" w:space="0" w:color="auto"/>
            </w:tcBorders>
            <w:shd w:val="clear" w:color="auto" w:fill="A6A6A6" w:themeFill="background1" w:themeFillShade="A6"/>
          </w:tcPr>
          <w:p w14:paraId="3C22CF83" w14:textId="77777777" w:rsidR="009B52A7" w:rsidRPr="00C02254" w:rsidRDefault="009B52A7" w:rsidP="009B52A7">
            <w:pPr>
              <w:pStyle w:val="Heading1"/>
              <w:jc w:val="center"/>
              <w:outlineLvl w:val="0"/>
              <w:rPr>
                <w:rFonts w:asciiTheme="minorHAnsi" w:hAnsiTheme="minorHAnsi" w:cs="Tahoma"/>
                <w:b/>
                <w:color w:val="000000" w:themeColor="text1"/>
                <w:sz w:val="22"/>
                <w:lang w:val="cy-GB"/>
              </w:rPr>
            </w:pPr>
            <w:r w:rsidRPr="00C02254">
              <w:rPr>
                <w:rFonts w:asciiTheme="minorHAnsi" w:hAnsiTheme="minorHAnsi" w:cs="Tahoma"/>
                <w:b/>
                <w:noProof/>
                <w:color w:val="000000" w:themeColor="text1"/>
                <w:sz w:val="22"/>
                <w:lang w:val="cy-GB"/>
              </w:rPr>
              <w:t>Cynllun Ffocws y Cyfnod Sylfaen</w:t>
            </w:r>
          </w:p>
        </w:tc>
      </w:tr>
      <w:tr w:rsidR="009B52A7" w:rsidRPr="00C02254" w14:paraId="21523FCB" w14:textId="77777777" w:rsidTr="00815A1D">
        <w:trPr>
          <w:trHeight w:val="337"/>
          <w:jc w:val="center"/>
        </w:trPr>
        <w:tc>
          <w:tcPr>
            <w:tcW w:w="4038" w:type="dxa"/>
            <w:gridSpan w:val="3"/>
            <w:tcBorders>
              <w:top w:val="nil"/>
              <w:left w:val="single" w:sz="4" w:space="0" w:color="auto"/>
              <w:bottom w:val="nil"/>
              <w:right w:val="nil"/>
            </w:tcBorders>
          </w:tcPr>
          <w:p w14:paraId="246D36F6" w14:textId="77777777" w:rsidR="009B52A7" w:rsidRPr="00C02254" w:rsidRDefault="009B52A7" w:rsidP="009B52A7">
            <w:pPr>
              <w:rPr>
                <w:color w:val="000000" w:themeColor="text1"/>
                <w:lang w:val="fr-FR"/>
              </w:rPr>
            </w:pPr>
          </w:p>
        </w:tc>
        <w:tc>
          <w:tcPr>
            <w:tcW w:w="968" w:type="dxa"/>
            <w:tcBorders>
              <w:top w:val="dashSmallGap" w:sz="4" w:space="0" w:color="auto"/>
              <w:left w:val="nil"/>
              <w:bottom w:val="nil"/>
              <w:right w:val="nil"/>
            </w:tcBorders>
          </w:tcPr>
          <w:p w14:paraId="0CE24088" w14:textId="77777777" w:rsidR="009B52A7" w:rsidRPr="00C02254" w:rsidRDefault="009B52A7" w:rsidP="009B52A7">
            <w:pPr>
              <w:rPr>
                <w:color w:val="000000" w:themeColor="text1"/>
                <w:lang w:val="fr-FR"/>
              </w:rPr>
            </w:pPr>
          </w:p>
        </w:tc>
        <w:tc>
          <w:tcPr>
            <w:tcW w:w="2188" w:type="dxa"/>
            <w:tcBorders>
              <w:top w:val="nil"/>
              <w:left w:val="nil"/>
              <w:bottom w:val="nil"/>
              <w:right w:val="nil"/>
            </w:tcBorders>
          </w:tcPr>
          <w:p w14:paraId="5ED2479E" w14:textId="77777777" w:rsidR="009B52A7" w:rsidRPr="00C02254" w:rsidRDefault="009B52A7" w:rsidP="009B52A7">
            <w:pPr>
              <w:rPr>
                <w:color w:val="000000" w:themeColor="text1"/>
                <w:lang w:val="fr-FR"/>
              </w:rPr>
            </w:pPr>
          </w:p>
        </w:tc>
        <w:tc>
          <w:tcPr>
            <w:tcW w:w="1280" w:type="dxa"/>
            <w:tcBorders>
              <w:top w:val="dashSmallGap" w:sz="4" w:space="0" w:color="auto"/>
              <w:left w:val="nil"/>
              <w:bottom w:val="nil"/>
              <w:right w:val="nil"/>
            </w:tcBorders>
          </w:tcPr>
          <w:p w14:paraId="44126AAA" w14:textId="77777777" w:rsidR="009B52A7" w:rsidRPr="00C02254" w:rsidRDefault="009B52A7" w:rsidP="009B52A7">
            <w:pPr>
              <w:rPr>
                <w:color w:val="000000" w:themeColor="text1"/>
                <w:lang w:val="fr-FR"/>
              </w:rPr>
            </w:pPr>
          </w:p>
        </w:tc>
        <w:tc>
          <w:tcPr>
            <w:tcW w:w="1358" w:type="dxa"/>
            <w:tcBorders>
              <w:top w:val="nil"/>
              <w:left w:val="nil"/>
              <w:bottom w:val="nil"/>
              <w:right w:val="nil"/>
            </w:tcBorders>
          </w:tcPr>
          <w:p w14:paraId="1192D5AD" w14:textId="77777777" w:rsidR="009B52A7" w:rsidRPr="00C02254" w:rsidRDefault="009B52A7" w:rsidP="009B52A7">
            <w:pPr>
              <w:rPr>
                <w:color w:val="000000" w:themeColor="text1"/>
                <w:lang w:val="fr-FR"/>
              </w:rPr>
            </w:pPr>
          </w:p>
        </w:tc>
        <w:tc>
          <w:tcPr>
            <w:tcW w:w="1433" w:type="dxa"/>
            <w:tcBorders>
              <w:top w:val="dashSmallGap" w:sz="4" w:space="0" w:color="auto"/>
              <w:left w:val="nil"/>
              <w:bottom w:val="nil"/>
              <w:right w:val="single" w:sz="4" w:space="0" w:color="auto"/>
            </w:tcBorders>
          </w:tcPr>
          <w:p w14:paraId="491C0020" w14:textId="77777777" w:rsidR="009B52A7" w:rsidRPr="00C02254" w:rsidRDefault="009B52A7" w:rsidP="009B52A7">
            <w:pPr>
              <w:rPr>
                <w:color w:val="000000" w:themeColor="text1"/>
                <w:lang w:val="fr-FR"/>
              </w:rPr>
            </w:pPr>
          </w:p>
        </w:tc>
        <w:tc>
          <w:tcPr>
            <w:tcW w:w="2950" w:type="dxa"/>
            <w:vMerge/>
            <w:tcBorders>
              <w:left w:val="single" w:sz="4" w:space="0" w:color="auto"/>
              <w:right w:val="single" w:sz="4" w:space="0" w:color="auto"/>
            </w:tcBorders>
            <w:shd w:val="clear" w:color="auto" w:fill="A6A6A6" w:themeFill="background1" w:themeFillShade="A6"/>
          </w:tcPr>
          <w:p w14:paraId="523DA0E5" w14:textId="77777777" w:rsidR="009B52A7" w:rsidRPr="00C02254" w:rsidRDefault="009B52A7" w:rsidP="009B52A7">
            <w:pPr>
              <w:rPr>
                <w:color w:val="000000" w:themeColor="text1"/>
                <w:lang w:val="fr-FR"/>
              </w:rPr>
            </w:pPr>
          </w:p>
        </w:tc>
      </w:tr>
      <w:tr w:rsidR="009B52A7" w:rsidRPr="00C02254" w14:paraId="0F7CA86E" w14:textId="77777777" w:rsidTr="00815A1D">
        <w:trPr>
          <w:trHeight w:val="337"/>
          <w:jc w:val="center"/>
        </w:trPr>
        <w:tc>
          <w:tcPr>
            <w:tcW w:w="2700" w:type="dxa"/>
            <w:gridSpan w:val="2"/>
            <w:tcBorders>
              <w:top w:val="nil"/>
              <w:left w:val="single" w:sz="4" w:space="0" w:color="auto"/>
              <w:bottom w:val="nil"/>
              <w:right w:val="nil"/>
            </w:tcBorders>
          </w:tcPr>
          <w:p w14:paraId="6B6616FA" w14:textId="77777777" w:rsidR="009B52A7" w:rsidRPr="00C02254" w:rsidRDefault="009B52A7" w:rsidP="009B52A7">
            <w:pPr>
              <w:rPr>
                <w:color w:val="000000" w:themeColor="text1"/>
              </w:rPr>
            </w:pPr>
            <w:r w:rsidRPr="00C02254">
              <w:rPr>
                <w:b/>
                <w:color w:val="000000" w:themeColor="text1"/>
                <w:sz w:val="18"/>
                <w:lang w:val="cy-GB"/>
              </w:rPr>
              <w:t>Targed(au) Hyfforddi Personol</w:t>
            </w:r>
          </w:p>
        </w:tc>
        <w:tc>
          <w:tcPr>
            <w:tcW w:w="2306" w:type="dxa"/>
            <w:gridSpan w:val="2"/>
            <w:tcBorders>
              <w:top w:val="nil"/>
              <w:left w:val="nil"/>
              <w:bottom w:val="dashSmallGap" w:sz="4" w:space="0" w:color="auto"/>
              <w:right w:val="nil"/>
            </w:tcBorders>
          </w:tcPr>
          <w:p w14:paraId="468C528E" w14:textId="77777777" w:rsidR="009B52A7" w:rsidRPr="00C02254" w:rsidRDefault="009B52A7" w:rsidP="009B52A7">
            <w:pPr>
              <w:rPr>
                <w:color w:val="000000" w:themeColor="text1"/>
                <w:sz w:val="16"/>
                <w:szCs w:val="16"/>
              </w:rPr>
            </w:pPr>
          </w:p>
        </w:tc>
        <w:tc>
          <w:tcPr>
            <w:tcW w:w="2188" w:type="dxa"/>
            <w:tcBorders>
              <w:top w:val="nil"/>
              <w:left w:val="nil"/>
              <w:bottom w:val="nil"/>
              <w:right w:val="nil"/>
            </w:tcBorders>
          </w:tcPr>
          <w:p w14:paraId="1047F46B" w14:textId="77777777" w:rsidR="009B52A7" w:rsidRPr="00C02254" w:rsidRDefault="009B52A7" w:rsidP="009B52A7">
            <w:pPr>
              <w:rPr>
                <w:color w:val="000000" w:themeColor="text1"/>
              </w:rPr>
            </w:pPr>
            <w:r w:rsidRPr="00C02254">
              <w:rPr>
                <w:rFonts w:cs="Tahoma"/>
                <w:b/>
                <w:color w:val="000000" w:themeColor="text1"/>
                <w:sz w:val="18"/>
                <w:lang w:val="cy-GB"/>
              </w:rPr>
              <w:t>Nifer y dysgwyr:</w:t>
            </w:r>
          </w:p>
        </w:tc>
        <w:tc>
          <w:tcPr>
            <w:tcW w:w="1280" w:type="dxa"/>
            <w:tcBorders>
              <w:top w:val="nil"/>
              <w:left w:val="nil"/>
              <w:bottom w:val="dashSmallGap" w:sz="4" w:space="0" w:color="auto"/>
              <w:right w:val="nil"/>
            </w:tcBorders>
          </w:tcPr>
          <w:p w14:paraId="337876C0" w14:textId="77777777" w:rsidR="009B52A7" w:rsidRPr="00C02254" w:rsidRDefault="009B52A7" w:rsidP="009B52A7">
            <w:pPr>
              <w:rPr>
                <w:color w:val="000000" w:themeColor="text1"/>
              </w:rPr>
            </w:pPr>
            <w:r w:rsidRPr="00C02254">
              <w:rPr>
                <w:color w:val="000000" w:themeColor="text1"/>
                <w:sz w:val="18"/>
              </w:rPr>
              <w:t>28</w:t>
            </w:r>
          </w:p>
        </w:tc>
        <w:tc>
          <w:tcPr>
            <w:tcW w:w="1358" w:type="dxa"/>
            <w:tcBorders>
              <w:top w:val="nil"/>
              <w:left w:val="nil"/>
              <w:bottom w:val="nil"/>
              <w:right w:val="nil"/>
            </w:tcBorders>
          </w:tcPr>
          <w:p w14:paraId="2F708156" w14:textId="77777777" w:rsidR="009B52A7" w:rsidRPr="00C02254" w:rsidRDefault="009B52A7" w:rsidP="009B52A7">
            <w:pPr>
              <w:rPr>
                <w:color w:val="000000" w:themeColor="text1"/>
              </w:rPr>
            </w:pPr>
            <w:r w:rsidRPr="00C02254">
              <w:rPr>
                <w:rFonts w:cs="Tahoma"/>
                <w:b/>
                <w:color w:val="000000" w:themeColor="text1"/>
                <w:sz w:val="18"/>
                <w:lang w:val="cy-GB"/>
              </w:rPr>
              <w:t>Oed:</w:t>
            </w:r>
          </w:p>
        </w:tc>
        <w:tc>
          <w:tcPr>
            <w:tcW w:w="1433" w:type="dxa"/>
            <w:tcBorders>
              <w:top w:val="nil"/>
              <w:left w:val="nil"/>
              <w:bottom w:val="dashSmallGap" w:sz="4" w:space="0" w:color="auto"/>
              <w:right w:val="single" w:sz="4" w:space="0" w:color="auto"/>
            </w:tcBorders>
          </w:tcPr>
          <w:p w14:paraId="0A1E9511" w14:textId="77777777" w:rsidR="009B52A7" w:rsidRPr="00C02254" w:rsidRDefault="009B52A7" w:rsidP="009B52A7">
            <w:pPr>
              <w:rPr>
                <w:color w:val="000000" w:themeColor="text1"/>
              </w:rPr>
            </w:pPr>
          </w:p>
          <w:p w14:paraId="524951F7" w14:textId="53E2E197" w:rsidR="009B52A7" w:rsidRPr="00C02254" w:rsidRDefault="00790BFE" w:rsidP="009B52A7">
            <w:pPr>
              <w:rPr>
                <w:color w:val="000000" w:themeColor="text1"/>
              </w:rPr>
            </w:pPr>
            <w:r>
              <w:rPr>
                <w:color w:val="000000" w:themeColor="text1"/>
                <w:sz w:val="18"/>
              </w:rPr>
              <w:t>5-6</w:t>
            </w:r>
            <w:bookmarkStart w:id="0" w:name="_GoBack"/>
            <w:bookmarkEnd w:id="0"/>
          </w:p>
        </w:tc>
        <w:tc>
          <w:tcPr>
            <w:tcW w:w="2950" w:type="dxa"/>
            <w:vMerge/>
            <w:tcBorders>
              <w:left w:val="single" w:sz="4" w:space="0" w:color="auto"/>
              <w:right w:val="single" w:sz="4" w:space="0" w:color="auto"/>
            </w:tcBorders>
            <w:shd w:val="clear" w:color="auto" w:fill="A6A6A6" w:themeFill="background1" w:themeFillShade="A6"/>
          </w:tcPr>
          <w:p w14:paraId="61DA51B0" w14:textId="77777777" w:rsidR="009B52A7" w:rsidRPr="00C02254" w:rsidRDefault="009B52A7" w:rsidP="009B52A7">
            <w:pPr>
              <w:rPr>
                <w:color w:val="000000" w:themeColor="text1"/>
              </w:rPr>
            </w:pPr>
          </w:p>
        </w:tc>
      </w:tr>
      <w:tr w:rsidR="009B52A7" w:rsidRPr="00C02254" w14:paraId="187BD9F3" w14:textId="77777777" w:rsidTr="00815A1D">
        <w:trPr>
          <w:trHeight w:val="278"/>
          <w:jc w:val="center"/>
        </w:trPr>
        <w:tc>
          <w:tcPr>
            <w:tcW w:w="11265" w:type="dxa"/>
            <w:gridSpan w:val="8"/>
            <w:tcBorders>
              <w:top w:val="nil"/>
              <w:left w:val="single" w:sz="4" w:space="0" w:color="auto"/>
              <w:bottom w:val="single" w:sz="4" w:space="0" w:color="auto"/>
              <w:right w:val="single" w:sz="4" w:space="0" w:color="auto"/>
            </w:tcBorders>
          </w:tcPr>
          <w:p w14:paraId="3C562F1F" w14:textId="77777777" w:rsidR="009B52A7" w:rsidRPr="00C02254" w:rsidRDefault="009B52A7" w:rsidP="009B52A7">
            <w:pPr>
              <w:rPr>
                <w:color w:val="000000" w:themeColor="text1"/>
              </w:rPr>
            </w:pPr>
          </w:p>
        </w:tc>
        <w:tc>
          <w:tcPr>
            <w:tcW w:w="2950" w:type="dxa"/>
            <w:vMerge/>
            <w:tcBorders>
              <w:left w:val="single" w:sz="4" w:space="0" w:color="auto"/>
              <w:bottom w:val="single" w:sz="4" w:space="0" w:color="auto"/>
              <w:right w:val="single" w:sz="4" w:space="0" w:color="auto"/>
            </w:tcBorders>
            <w:shd w:val="clear" w:color="auto" w:fill="A6A6A6" w:themeFill="background1" w:themeFillShade="A6"/>
          </w:tcPr>
          <w:p w14:paraId="515A83B7" w14:textId="77777777" w:rsidR="009B52A7" w:rsidRPr="00C02254" w:rsidRDefault="009B52A7" w:rsidP="009B52A7">
            <w:pPr>
              <w:rPr>
                <w:color w:val="000000" w:themeColor="text1"/>
              </w:rPr>
            </w:pPr>
          </w:p>
        </w:tc>
      </w:tr>
      <w:tr w:rsidR="009B52A7" w:rsidRPr="001E7E91" w14:paraId="1D2F4245" w14:textId="77777777" w:rsidTr="00815A1D">
        <w:trPr>
          <w:trHeight w:val="1619"/>
          <w:jc w:val="center"/>
        </w:trPr>
        <w:tc>
          <w:tcPr>
            <w:tcW w:w="1580" w:type="dxa"/>
            <w:tcBorders>
              <w:top w:val="single" w:sz="4" w:space="0" w:color="auto"/>
              <w:left w:val="single" w:sz="4" w:space="0" w:color="auto"/>
              <w:bottom w:val="single" w:sz="4" w:space="0" w:color="auto"/>
              <w:right w:val="single" w:sz="4" w:space="0" w:color="auto"/>
            </w:tcBorders>
            <w:shd w:val="clear" w:color="auto" w:fill="auto"/>
          </w:tcPr>
          <w:p w14:paraId="2752A0D3" w14:textId="77777777" w:rsidR="002C407B" w:rsidRDefault="002C407B" w:rsidP="009B52A7">
            <w:pPr>
              <w:rPr>
                <w:rFonts w:cs="Tahoma"/>
                <w:b/>
                <w:color w:val="000000" w:themeColor="text1"/>
                <w:sz w:val="18"/>
              </w:rPr>
            </w:pPr>
          </w:p>
          <w:p w14:paraId="27F07CEB" w14:textId="77777777" w:rsidR="002C407B" w:rsidRDefault="002C407B" w:rsidP="009B52A7">
            <w:pPr>
              <w:rPr>
                <w:rFonts w:cs="Tahoma"/>
                <w:b/>
                <w:color w:val="000000" w:themeColor="text1"/>
                <w:sz w:val="18"/>
              </w:rPr>
            </w:pPr>
          </w:p>
          <w:p w14:paraId="4FF51B09" w14:textId="77777777" w:rsidR="002C407B" w:rsidRDefault="002C407B" w:rsidP="009B52A7">
            <w:pPr>
              <w:rPr>
                <w:rFonts w:cs="Tahoma"/>
                <w:b/>
                <w:color w:val="000000" w:themeColor="text1"/>
                <w:sz w:val="18"/>
              </w:rPr>
            </w:pPr>
          </w:p>
          <w:p w14:paraId="62650A47" w14:textId="77777777" w:rsidR="009B52A7" w:rsidRPr="001F253D" w:rsidRDefault="009B52A7" w:rsidP="009B52A7">
            <w:pPr>
              <w:rPr>
                <w:rFonts w:cs="Tahoma"/>
                <w:b/>
                <w:color w:val="000000" w:themeColor="text1"/>
                <w:sz w:val="18"/>
              </w:rPr>
            </w:pPr>
            <w:r w:rsidRPr="001F253D">
              <w:rPr>
                <w:rFonts w:cs="Tahoma"/>
                <w:b/>
                <w:color w:val="000000" w:themeColor="text1"/>
                <w:sz w:val="18"/>
              </w:rPr>
              <w:t xml:space="preserve">Nodau / </w:t>
            </w:r>
          </w:p>
          <w:p w14:paraId="59483F2D" w14:textId="77777777" w:rsidR="009B52A7" w:rsidRPr="001F253D" w:rsidRDefault="009B52A7" w:rsidP="009B52A7">
            <w:pPr>
              <w:rPr>
                <w:rFonts w:cs="Tahoma"/>
                <w:b/>
                <w:color w:val="000000" w:themeColor="text1"/>
                <w:sz w:val="18"/>
              </w:rPr>
            </w:pPr>
            <w:r w:rsidRPr="001F253D">
              <w:rPr>
                <w:rFonts w:cs="Tahoma"/>
                <w:b/>
                <w:color w:val="000000" w:themeColor="text1"/>
                <w:sz w:val="18"/>
              </w:rPr>
              <w:t xml:space="preserve">Bwriadau dysgu: </w:t>
            </w:r>
          </w:p>
        </w:tc>
        <w:tc>
          <w:tcPr>
            <w:tcW w:w="2458" w:type="dxa"/>
            <w:gridSpan w:val="2"/>
            <w:tcBorders>
              <w:top w:val="single" w:sz="4" w:space="0" w:color="auto"/>
              <w:left w:val="single" w:sz="4" w:space="0" w:color="auto"/>
              <w:bottom w:val="single" w:sz="4" w:space="0" w:color="auto"/>
              <w:right w:val="single" w:sz="4" w:space="0" w:color="auto"/>
            </w:tcBorders>
            <w:shd w:val="clear" w:color="auto" w:fill="auto"/>
          </w:tcPr>
          <w:p w14:paraId="43AC8514" w14:textId="77777777" w:rsidR="009B52A7" w:rsidRPr="00815A1D" w:rsidRDefault="009B52A7" w:rsidP="00815A1D">
            <w:pPr>
              <w:pStyle w:val="ListParagraph"/>
              <w:numPr>
                <w:ilvl w:val="0"/>
                <w:numId w:val="20"/>
              </w:numPr>
              <w:rPr>
                <w:color w:val="000000" w:themeColor="text1"/>
                <w:sz w:val="18"/>
                <w:szCs w:val="16"/>
              </w:rPr>
            </w:pPr>
            <w:r w:rsidRPr="00815A1D">
              <w:rPr>
                <w:color w:val="000000" w:themeColor="text1"/>
                <w:sz w:val="18"/>
                <w:szCs w:val="16"/>
              </w:rPr>
              <w:t>I allu adio dau rif efo’i gilydd, er mwyn dod o hyd i’r ateb cywir.</w:t>
            </w:r>
          </w:p>
        </w:tc>
        <w:tc>
          <w:tcPr>
            <w:tcW w:w="3156" w:type="dxa"/>
            <w:gridSpan w:val="2"/>
            <w:tcBorders>
              <w:top w:val="single" w:sz="4" w:space="0" w:color="auto"/>
              <w:left w:val="single" w:sz="4" w:space="0" w:color="auto"/>
              <w:bottom w:val="single" w:sz="4" w:space="0" w:color="auto"/>
              <w:right w:val="single" w:sz="4" w:space="0" w:color="auto"/>
            </w:tcBorders>
            <w:shd w:val="clear" w:color="auto" w:fill="auto"/>
          </w:tcPr>
          <w:p w14:paraId="091B160B" w14:textId="77777777" w:rsidR="002C407B" w:rsidRDefault="002C407B" w:rsidP="009B52A7">
            <w:pPr>
              <w:rPr>
                <w:rFonts w:cs="Tahoma"/>
                <w:b/>
                <w:color w:val="000000" w:themeColor="text1"/>
                <w:sz w:val="18"/>
              </w:rPr>
            </w:pPr>
          </w:p>
          <w:p w14:paraId="6F295B71" w14:textId="77777777" w:rsidR="002C407B" w:rsidRDefault="002C407B" w:rsidP="009B52A7">
            <w:pPr>
              <w:rPr>
                <w:rFonts w:cs="Tahoma"/>
                <w:b/>
                <w:color w:val="000000" w:themeColor="text1"/>
                <w:sz w:val="18"/>
              </w:rPr>
            </w:pPr>
          </w:p>
          <w:p w14:paraId="20A5E7C7" w14:textId="77777777" w:rsidR="002C407B" w:rsidRDefault="002C407B" w:rsidP="009B52A7">
            <w:pPr>
              <w:rPr>
                <w:rFonts w:cs="Tahoma"/>
                <w:b/>
                <w:color w:val="000000" w:themeColor="text1"/>
                <w:sz w:val="18"/>
              </w:rPr>
            </w:pPr>
          </w:p>
          <w:p w14:paraId="4C7A210A" w14:textId="77777777" w:rsidR="009B52A7" w:rsidRPr="001F253D" w:rsidRDefault="009B52A7" w:rsidP="00815A1D">
            <w:pPr>
              <w:jc w:val="center"/>
              <w:rPr>
                <w:rFonts w:cs="Tahoma"/>
                <w:b/>
                <w:color w:val="000000" w:themeColor="text1"/>
                <w:sz w:val="18"/>
              </w:rPr>
            </w:pPr>
            <w:r w:rsidRPr="001F253D">
              <w:rPr>
                <w:rFonts w:cs="Tahoma"/>
                <w:b/>
                <w:color w:val="000000" w:themeColor="text1"/>
                <w:sz w:val="18"/>
              </w:rPr>
              <w:t>Meini prawf llwyddiant:</w:t>
            </w:r>
          </w:p>
        </w:tc>
        <w:tc>
          <w:tcPr>
            <w:tcW w:w="2638" w:type="dxa"/>
            <w:gridSpan w:val="2"/>
            <w:tcBorders>
              <w:top w:val="single" w:sz="4" w:space="0" w:color="auto"/>
              <w:left w:val="single" w:sz="4" w:space="0" w:color="auto"/>
              <w:bottom w:val="single" w:sz="4" w:space="0" w:color="auto"/>
              <w:right w:val="single" w:sz="4" w:space="0" w:color="auto"/>
            </w:tcBorders>
            <w:shd w:val="clear" w:color="auto" w:fill="auto"/>
          </w:tcPr>
          <w:p w14:paraId="04524F22" w14:textId="77777777" w:rsidR="009B52A7" w:rsidRPr="001F253D" w:rsidRDefault="009B52A7" w:rsidP="009B52A7">
            <w:pPr>
              <w:pStyle w:val="ListParagraph"/>
              <w:numPr>
                <w:ilvl w:val="0"/>
                <w:numId w:val="13"/>
              </w:numPr>
              <w:rPr>
                <w:color w:val="000000" w:themeColor="text1"/>
                <w:sz w:val="18"/>
                <w:szCs w:val="16"/>
              </w:rPr>
            </w:pPr>
            <w:r w:rsidRPr="001F253D">
              <w:rPr>
                <w:color w:val="000000" w:themeColor="text1"/>
                <w:sz w:val="18"/>
                <w:szCs w:val="16"/>
              </w:rPr>
              <w:t>Gofyn cwestiynau cyson o ran sut wnaeth y plentyn dod o hyd i’r ateb chawsom.</w:t>
            </w:r>
          </w:p>
          <w:p w14:paraId="64B27E4D" w14:textId="77777777" w:rsidR="009B52A7" w:rsidRPr="001F253D" w:rsidRDefault="009B52A7" w:rsidP="009B52A7">
            <w:pPr>
              <w:pStyle w:val="ListParagraph"/>
              <w:numPr>
                <w:ilvl w:val="0"/>
                <w:numId w:val="13"/>
              </w:numPr>
              <w:rPr>
                <w:color w:val="000000" w:themeColor="text1"/>
                <w:sz w:val="18"/>
                <w:szCs w:val="16"/>
              </w:rPr>
            </w:pPr>
            <w:r w:rsidRPr="001F253D">
              <w:rPr>
                <w:color w:val="000000" w:themeColor="text1"/>
                <w:sz w:val="18"/>
                <w:szCs w:val="16"/>
              </w:rPr>
              <w:t xml:space="preserve">Defnyddio </w:t>
            </w:r>
            <w:r w:rsidRPr="001F253D">
              <w:rPr>
                <w:i/>
                <w:color w:val="000000" w:themeColor="text1"/>
                <w:sz w:val="18"/>
                <w:szCs w:val="16"/>
              </w:rPr>
              <w:t>numicon</w:t>
            </w:r>
            <w:r w:rsidRPr="001F253D">
              <w:rPr>
                <w:color w:val="000000" w:themeColor="text1"/>
                <w:sz w:val="18"/>
                <w:szCs w:val="16"/>
              </w:rPr>
              <w:t xml:space="preserve"> neu eu bysedd i wirio eu hatebion.</w:t>
            </w:r>
          </w:p>
        </w:tc>
        <w:tc>
          <w:tcPr>
            <w:tcW w:w="1433" w:type="dxa"/>
            <w:tcBorders>
              <w:top w:val="single" w:sz="4" w:space="0" w:color="auto"/>
              <w:left w:val="single" w:sz="4" w:space="0" w:color="auto"/>
              <w:bottom w:val="single" w:sz="4" w:space="0" w:color="auto"/>
              <w:right w:val="single" w:sz="4" w:space="0" w:color="auto"/>
            </w:tcBorders>
            <w:shd w:val="clear" w:color="auto" w:fill="auto"/>
          </w:tcPr>
          <w:p w14:paraId="41DCF395" w14:textId="77777777" w:rsidR="002C407B" w:rsidRDefault="002C407B" w:rsidP="009B52A7">
            <w:pPr>
              <w:rPr>
                <w:rFonts w:cs="Tahoma"/>
                <w:b/>
                <w:color w:val="000000" w:themeColor="text1"/>
                <w:sz w:val="18"/>
              </w:rPr>
            </w:pPr>
          </w:p>
          <w:p w14:paraId="547967EE" w14:textId="77777777" w:rsidR="002C407B" w:rsidRDefault="002C407B" w:rsidP="009B52A7">
            <w:pPr>
              <w:rPr>
                <w:rFonts w:cs="Tahoma"/>
                <w:b/>
                <w:color w:val="000000" w:themeColor="text1"/>
                <w:sz w:val="18"/>
              </w:rPr>
            </w:pPr>
          </w:p>
          <w:p w14:paraId="5094F645" w14:textId="77777777" w:rsidR="002C407B" w:rsidRDefault="002C407B" w:rsidP="009B52A7">
            <w:pPr>
              <w:rPr>
                <w:rFonts w:cs="Tahoma"/>
                <w:b/>
                <w:color w:val="000000" w:themeColor="text1"/>
                <w:sz w:val="18"/>
              </w:rPr>
            </w:pPr>
          </w:p>
          <w:p w14:paraId="2EA43D98" w14:textId="77777777" w:rsidR="009B52A7" w:rsidRPr="001F253D" w:rsidRDefault="009B52A7" w:rsidP="009B52A7">
            <w:pPr>
              <w:rPr>
                <w:color w:val="000000" w:themeColor="text1"/>
                <w:sz w:val="18"/>
              </w:rPr>
            </w:pPr>
            <w:r w:rsidRPr="001F253D">
              <w:rPr>
                <w:rFonts w:cs="Tahoma"/>
                <w:b/>
                <w:color w:val="000000" w:themeColor="text1"/>
                <w:sz w:val="18"/>
              </w:rPr>
              <w:t>Ateb anghenion y dysgwyr</w:t>
            </w:r>
            <w:r w:rsidRPr="001F253D">
              <w:rPr>
                <w:rFonts w:cs="Tahoma"/>
                <w:color w:val="000000" w:themeColor="text1"/>
                <w:sz w:val="18"/>
              </w:rPr>
              <w:t>:</w:t>
            </w:r>
          </w:p>
        </w:tc>
        <w:tc>
          <w:tcPr>
            <w:tcW w:w="2950" w:type="dxa"/>
            <w:tcBorders>
              <w:top w:val="single" w:sz="4" w:space="0" w:color="auto"/>
              <w:left w:val="single" w:sz="4" w:space="0" w:color="auto"/>
              <w:bottom w:val="single" w:sz="4" w:space="0" w:color="auto"/>
              <w:right w:val="single" w:sz="4" w:space="0" w:color="auto"/>
            </w:tcBorders>
            <w:shd w:val="clear" w:color="auto" w:fill="auto"/>
          </w:tcPr>
          <w:p w14:paraId="6DDBC017" w14:textId="77777777" w:rsidR="009B52A7" w:rsidRPr="001F253D" w:rsidRDefault="009B52A7" w:rsidP="009B52A7">
            <w:pPr>
              <w:pStyle w:val="ListParagraph"/>
              <w:numPr>
                <w:ilvl w:val="0"/>
                <w:numId w:val="14"/>
              </w:numPr>
              <w:rPr>
                <w:color w:val="000000" w:themeColor="text1"/>
                <w:sz w:val="18"/>
                <w:szCs w:val="16"/>
              </w:rPr>
            </w:pPr>
            <w:r w:rsidRPr="001F253D">
              <w:rPr>
                <w:color w:val="000000" w:themeColor="text1"/>
                <w:sz w:val="18"/>
                <w:szCs w:val="16"/>
              </w:rPr>
              <w:t>Bydd y tasgau ar dri lefel gwahanol o ran medru gwahaniaethu’r dosbarth trwy sgil.</w:t>
            </w:r>
          </w:p>
          <w:p w14:paraId="22652453" w14:textId="77777777" w:rsidR="009B52A7" w:rsidRPr="001F253D" w:rsidRDefault="009B52A7" w:rsidP="009B52A7">
            <w:pPr>
              <w:pStyle w:val="ListParagraph"/>
              <w:numPr>
                <w:ilvl w:val="0"/>
                <w:numId w:val="14"/>
              </w:numPr>
              <w:rPr>
                <w:color w:val="000000" w:themeColor="text1"/>
                <w:sz w:val="18"/>
                <w:szCs w:val="16"/>
              </w:rPr>
            </w:pPr>
            <w:r w:rsidRPr="001F253D">
              <w:rPr>
                <w:color w:val="000000" w:themeColor="text1"/>
                <w:sz w:val="18"/>
                <w:szCs w:val="16"/>
              </w:rPr>
              <w:t>Bydd LSA ar gael i sicrhau cymorth i’r plant efo anghenion dysgu ychwanegol.</w:t>
            </w:r>
          </w:p>
        </w:tc>
      </w:tr>
      <w:tr w:rsidR="009B52A7" w:rsidRPr="001E7E91" w14:paraId="13CAB7D8" w14:textId="77777777" w:rsidTr="00815A1D">
        <w:trPr>
          <w:trHeight w:val="1251"/>
          <w:jc w:val="center"/>
        </w:trPr>
        <w:tc>
          <w:tcPr>
            <w:tcW w:w="4038" w:type="dxa"/>
            <w:gridSpan w:val="3"/>
            <w:tcBorders>
              <w:top w:val="single" w:sz="4" w:space="0" w:color="auto"/>
              <w:left w:val="single" w:sz="4" w:space="0" w:color="auto"/>
              <w:bottom w:val="single" w:sz="4" w:space="0" w:color="auto"/>
              <w:right w:val="single" w:sz="4" w:space="0" w:color="auto"/>
            </w:tcBorders>
            <w:shd w:val="clear" w:color="auto" w:fill="auto"/>
          </w:tcPr>
          <w:p w14:paraId="39EBA645" w14:textId="77777777" w:rsidR="009B52A7" w:rsidRDefault="009B52A7" w:rsidP="002C407B">
            <w:pPr>
              <w:pStyle w:val="Heading1"/>
              <w:jc w:val="center"/>
              <w:outlineLvl w:val="0"/>
              <w:rPr>
                <w:rFonts w:asciiTheme="minorHAnsi" w:hAnsiTheme="minorHAnsi" w:cs="Tahoma"/>
                <w:b/>
                <w:color w:val="000000" w:themeColor="text1"/>
                <w:sz w:val="18"/>
              </w:rPr>
            </w:pPr>
            <w:r w:rsidRPr="001F253D">
              <w:rPr>
                <w:rFonts w:asciiTheme="minorHAnsi" w:hAnsiTheme="minorHAnsi" w:cs="Tahoma"/>
                <w:b/>
                <w:color w:val="000000" w:themeColor="text1"/>
                <w:sz w:val="18"/>
              </w:rPr>
              <w:t>Tasgau cyflwyniad / Diweddglo</w:t>
            </w:r>
          </w:p>
          <w:p w14:paraId="390E1ACC" w14:textId="2D78482F" w:rsidR="00815A1D" w:rsidRPr="00815A1D" w:rsidRDefault="00815A1D" w:rsidP="00815A1D">
            <w:pPr>
              <w:jc w:val="center"/>
              <w:rPr>
                <w:b/>
                <w:sz w:val="18"/>
              </w:rPr>
            </w:pPr>
            <w:r>
              <w:rPr>
                <w:b/>
                <w:sz w:val="18"/>
              </w:rPr>
              <w:t>(10 munud / 10 munud)</w:t>
            </w:r>
          </w:p>
        </w:tc>
        <w:tc>
          <w:tcPr>
            <w:tcW w:w="3156" w:type="dxa"/>
            <w:gridSpan w:val="2"/>
            <w:tcBorders>
              <w:top w:val="single" w:sz="4" w:space="0" w:color="auto"/>
              <w:left w:val="single" w:sz="4" w:space="0" w:color="auto"/>
              <w:bottom w:val="single" w:sz="4" w:space="0" w:color="auto"/>
              <w:right w:val="single" w:sz="4" w:space="0" w:color="auto"/>
            </w:tcBorders>
            <w:shd w:val="clear" w:color="auto" w:fill="auto"/>
          </w:tcPr>
          <w:p w14:paraId="7A76026C" w14:textId="77777777" w:rsidR="009B52A7" w:rsidRDefault="009B52A7" w:rsidP="009B52A7">
            <w:pPr>
              <w:pStyle w:val="Heading1"/>
              <w:jc w:val="center"/>
              <w:outlineLvl w:val="0"/>
              <w:rPr>
                <w:rFonts w:asciiTheme="minorHAnsi" w:hAnsiTheme="minorHAnsi" w:cs="Tahoma"/>
                <w:b/>
                <w:color w:val="000000" w:themeColor="text1"/>
                <w:sz w:val="18"/>
              </w:rPr>
            </w:pPr>
            <w:r w:rsidRPr="001F253D">
              <w:rPr>
                <w:rFonts w:asciiTheme="minorHAnsi" w:hAnsiTheme="minorHAnsi" w:cs="Tahoma"/>
                <w:b/>
                <w:color w:val="000000" w:themeColor="text1"/>
                <w:sz w:val="18"/>
              </w:rPr>
              <w:t>Prif weithgareddau</w:t>
            </w:r>
          </w:p>
          <w:p w14:paraId="6D26D3C1" w14:textId="58BE0BDC" w:rsidR="00815A1D" w:rsidRPr="00815A1D" w:rsidRDefault="00815A1D" w:rsidP="00815A1D">
            <w:pPr>
              <w:jc w:val="center"/>
              <w:rPr>
                <w:b/>
                <w:sz w:val="18"/>
              </w:rPr>
            </w:pPr>
            <w:r>
              <w:rPr>
                <w:b/>
                <w:sz w:val="18"/>
              </w:rPr>
              <w:t>(30 – 40 munud)</w:t>
            </w:r>
          </w:p>
        </w:tc>
        <w:tc>
          <w:tcPr>
            <w:tcW w:w="4071" w:type="dxa"/>
            <w:gridSpan w:val="3"/>
            <w:tcBorders>
              <w:top w:val="single" w:sz="4" w:space="0" w:color="auto"/>
              <w:left w:val="single" w:sz="4" w:space="0" w:color="auto"/>
              <w:bottom w:val="single" w:sz="4" w:space="0" w:color="auto"/>
              <w:right w:val="single" w:sz="4" w:space="0" w:color="auto"/>
            </w:tcBorders>
            <w:shd w:val="clear" w:color="auto" w:fill="auto"/>
          </w:tcPr>
          <w:p w14:paraId="4F3A331C" w14:textId="77777777" w:rsidR="002C407B" w:rsidRDefault="002C407B" w:rsidP="009B52A7">
            <w:pPr>
              <w:jc w:val="center"/>
              <w:rPr>
                <w:rFonts w:cs="Tahoma"/>
                <w:b/>
                <w:color w:val="000000" w:themeColor="text1"/>
                <w:sz w:val="18"/>
              </w:rPr>
            </w:pPr>
          </w:p>
          <w:p w14:paraId="0596968B" w14:textId="77777777" w:rsidR="009B52A7" w:rsidRPr="001F253D" w:rsidRDefault="009B52A7" w:rsidP="009B52A7">
            <w:pPr>
              <w:jc w:val="center"/>
              <w:rPr>
                <w:rFonts w:cs="Tahoma"/>
                <w:b/>
                <w:color w:val="000000" w:themeColor="text1"/>
                <w:sz w:val="18"/>
              </w:rPr>
            </w:pPr>
            <w:r w:rsidRPr="001F253D">
              <w:rPr>
                <w:rFonts w:cs="Tahoma"/>
                <w:b/>
                <w:color w:val="000000" w:themeColor="text1"/>
                <w:sz w:val="18"/>
              </w:rPr>
              <w:t>Adnoddau / Geirfa allweddol</w:t>
            </w:r>
          </w:p>
        </w:tc>
        <w:tc>
          <w:tcPr>
            <w:tcW w:w="2950" w:type="dxa"/>
            <w:tcBorders>
              <w:top w:val="single" w:sz="4" w:space="0" w:color="auto"/>
              <w:left w:val="single" w:sz="4" w:space="0" w:color="auto"/>
              <w:bottom w:val="single" w:sz="4" w:space="0" w:color="auto"/>
              <w:right w:val="single" w:sz="4" w:space="0" w:color="auto"/>
            </w:tcBorders>
            <w:shd w:val="clear" w:color="auto" w:fill="auto"/>
          </w:tcPr>
          <w:p w14:paraId="7D19F6AF" w14:textId="77777777" w:rsidR="009B52A7" w:rsidRPr="001F253D" w:rsidRDefault="009B52A7" w:rsidP="009B52A7">
            <w:pPr>
              <w:jc w:val="center"/>
              <w:rPr>
                <w:rFonts w:cs="Tahoma"/>
                <w:b/>
                <w:color w:val="000000" w:themeColor="text1"/>
                <w:sz w:val="18"/>
              </w:rPr>
            </w:pPr>
          </w:p>
          <w:p w14:paraId="3756B0D5" w14:textId="10DFE59A" w:rsidR="009B52A7" w:rsidRPr="001F253D" w:rsidRDefault="009B52A7" w:rsidP="009B52A7">
            <w:pPr>
              <w:jc w:val="center"/>
              <w:rPr>
                <w:rFonts w:cs="Tahoma"/>
                <w:b/>
                <w:color w:val="000000" w:themeColor="text1"/>
                <w:sz w:val="18"/>
              </w:rPr>
            </w:pPr>
            <w:r w:rsidRPr="001F253D">
              <w:rPr>
                <w:rFonts w:cs="Tahoma"/>
                <w:b/>
                <w:color w:val="000000" w:themeColor="text1"/>
                <w:sz w:val="18"/>
              </w:rPr>
              <w:t>Asesu ar gyfer dysgu (cyfleuoedd a’r strategaethau a ddefnyddiwyd)</w:t>
            </w:r>
          </w:p>
        </w:tc>
      </w:tr>
      <w:tr w:rsidR="009B52A7" w:rsidRPr="001E7E91" w14:paraId="28948063" w14:textId="77777777" w:rsidTr="00815A1D">
        <w:trPr>
          <w:trHeight w:val="1690"/>
          <w:jc w:val="center"/>
        </w:trPr>
        <w:tc>
          <w:tcPr>
            <w:tcW w:w="4038" w:type="dxa"/>
            <w:gridSpan w:val="3"/>
            <w:vMerge w:val="restart"/>
            <w:tcBorders>
              <w:top w:val="single" w:sz="4" w:space="0" w:color="auto"/>
              <w:left w:val="single" w:sz="4" w:space="0" w:color="auto"/>
              <w:right w:val="single" w:sz="4" w:space="0" w:color="auto"/>
            </w:tcBorders>
            <w:shd w:val="clear" w:color="auto" w:fill="auto"/>
          </w:tcPr>
          <w:p w14:paraId="62FB927D" w14:textId="77777777" w:rsidR="009B52A7" w:rsidRPr="001E7E91" w:rsidRDefault="009B52A7" w:rsidP="009B52A7">
            <w:pPr>
              <w:rPr>
                <w:b/>
                <w:color w:val="000000" w:themeColor="text1"/>
                <w:sz w:val="20"/>
                <w:szCs w:val="16"/>
                <w:u w:val="single"/>
                <w:lang w:val="en-GB"/>
              </w:rPr>
            </w:pPr>
            <w:r w:rsidRPr="001E7E91">
              <w:rPr>
                <w:b/>
                <w:color w:val="000000" w:themeColor="text1"/>
                <w:sz w:val="20"/>
                <w:szCs w:val="16"/>
                <w:u w:val="single"/>
                <w:lang w:val="en-GB"/>
              </w:rPr>
              <w:t>Cyflwyniad</w:t>
            </w:r>
          </w:p>
          <w:p w14:paraId="682FA803" w14:textId="77777777" w:rsidR="009B52A7" w:rsidRPr="001E7E91" w:rsidRDefault="009B52A7" w:rsidP="009B52A7">
            <w:pPr>
              <w:pStyle w:val="ListParagraph"/>
              <w:numPr>
                <w:ilvl w:val="0"/>
                <w:numId w:val="15"/>
              </w:numPr>
              <w:rPr>
                <w:color w:val="000000" w:themeColor="text1"/>
                <w:sz w:val="20"/>
                <w:szCs w:val="16"/>
                <w:lang w:val="en-GB"/>
              </w:rPr>
            </w:pPr>
            <w:r w:rsidRPr="001E7E91">
              <w:rPr>
                <w:color w:val="000000" w:themeColor="text1"/>
                <w:sz w:val="20"/>
                <w:szCs w:val="16"/>
                <w:lang w:val="en-GB"/>
              </w:rPr>
              <w:t>Cyn darllen y stori, bydd lluniau fflach i fyny ar y bwrdd gwyn digidol o gymeriadau’r llyfr, a bydd disgwyl i’r plant gweiddi allan beth syth ar y sgrin. Trwy wneud hyn, bydd yr eirfa allweddol yn cael ei drosglwyddo iddynt cynllaw.</w:t>
            </w:r>
          </w:p>
          <w:p w14:paraId="074D7CCB" w14:textId="77777777" w:rsidR="009B52A7" w:rsidRPr="001E7E91" w:rsidRDefault="009B52A7" w:rsidP="009B52A7">
            <w:pPr>
              <w:pStyle w:val="ListParagraph"/>
              <w:numPr>
                <w:ilvl w:val="0"/>
                <w:numId w:val="15"/>
              </w:numPr>
              <w:rPr>
                <w:color w:val="000000" w:themeColor="text1"/>
                <w:sz w:val="20"/>
                <w:szCs w:val="16"/>
                <w:lang w:val="en-GB"/>
              </w:rPr>
            </w:pPr>
            <w:r w:rsidRPr="001E7E91">
              <w:rPr>
                <w:color w:val="000000" w:themeColor="text1"/>
                <w:sz w:val="20"/>
                <w:szCs w:val="16"/>
                <w:lang w:val="en-GB"/>
              </w:rPr>
              <w:lastRenderedPageBreak/>
              <w:t>Nesaf byddaf yn darllen y stori iddynt, gan adael i’r plant ar adegau, dweud allan beth yw’r cymeriad ar y dudalen.</w:t>
            </w:r>
          </w:p>
        </w:tc>
        <w:tc>
          <w:tcPr>
            <w:tcW w:w="3156" w:type="dxa"/>
            <w:gridSpan w:val="2"/>
            <w:tcBorders>
              <w:top w:val="single" w:sz="4" w:space="0" w:color="auto"/>
              <w:left w:val="single" w:sz="4" w:space="0" w:color="auto"/>
              <w:bottom w:val="single" w:sz="4" w:space="0" w:color="auto"/>
              <w:right w:val="single" w:sz="4" w:space="0" w:color="auto"/>
            </w:tcBorders>
            <w:shd w:val="clear" w:color="auto" w:fill="auto"/>
          </w:tcPr>
          <w:p w14:paraId="42B93B55" w14:textId="77777777" w:rsidR="009B52A7" w:rsidRPr="001E7E91" w:rsidRDefault="009B52A7" w:rsidP="009B52A7">
            <w:pPr>
              <w:rPr>
                <w:rFonts w:cs="Tahoma"/>
                <w:color w:val="000000" w:themeColor="text1"/>
                <w:sz w:val="20"/>
                <w:szCs w:val="16"/>
              </w:rPr>
            </w:pPr>
            <w:r w:rsidRPr="001E7E91">
              <w:rPr>
                <w:rFonts w:cs="Tahoma"/>
                <w:b/>
                <w:color w:val="000000" w:themeColor="text1"/>
                <w:sz w:val="20"/>
                <w:szCs w:val="16"/>
                <w:u w:val="single"/>
              </w:rPr>
              <w:lastRenderedPageBreak/>
              <w:t>Tasg ffocws (athro / athrawes</w:t>
            </w:r>
            <w:r w:rsidRPr="001E7E91">
              <w:rPr>
                <w:rFonts w:cs="Tahoma"/>
                <w:color w:val="000000" w:themeColor="text1"/>
                <w:sz w:val="20"/>
                <w:szCs w:val="16"/>
                <w:u w:val="single"/>
              </w:rPr>
              <w:t>)</w:t>
            </w:r>
            <w:r w:rsidRPr="001E7E91">
              <w:rPr>
                <w:rFonts w:cs="Tahoma"/>
                <w:color w:val="000000" w:themeColor="text1"/>
                <w:sz w:val="20"/>
                <w:szCs w:val="16"/>
              </w:rPr>
              <w:t xml:space="preserve">  </w:t>
            </w:r>
          </w:p>
          <w:p w14:paraId="5725FF93" w14:textId="77777777" w:rsidR="009B52A7" w:rsidRPr="001E7E91" w:rsidRDefault="009B52A7" w:rsidP="009B52A7">
            <w:pPr>
              <w:rPr>
                <w:rFonts w:cs="Tahoma"/>
                <w:i/>
                <w:color w:val="000000" w:themeColor="text1"/>
                <w:sz w:val="20"/>
                <w:szCs w:val="16"/>
              </w:rPr>
            </w:pPr>
            <w:r w:rsidRPr="001E7E91">
              <w:rPr>
                <w:rFonts w:cs="Tahoma"/>
                <w:i/>
                <w:color w:val="000000" w:themeColor="text1"/>
                <w:sz w:val="20"/>
                <w:szCs w:val="16"/>
              </w:rPr>
              <w:t>(Bydd atebion tasgau pob lefel yn cael ei thrafod fel grŵp, gyda’u cyfoedion a’r athro).</w:t>
            </w:r>
          </w:p>
          <w:p w14:paraId="67CA801E" w14:textId="77777777" w:rsidR="009B52A7" w:rsidRPr="001E7E91" w:rsidRDefault="009B52A7" w:rsidP="009B52A7">
            <w:pPr>
              <w:rPr>
                <w:rFonts w:cs="Tahoma"/>
                <w:color w:val="000000" w:themeColor="text1"/>
                <w:sz w:val="20"/>
                <w:szCs w:val="16"/>
              </w:rPr>
            </w:pPr>
          </w:p>
          <w:p w14:paraId="0DD8FD6B" w14:textId="77777777" w:rsidR="009B52A7" w:rsidRDefault="009B52A7" w:rsidP="009B52A7">
            <w:pPr>
              <w:rPr>
                <w:rFonts w:cs="Tahoma"/>
                <w:color w:val="000000" w:themeColor="text1"/>
                <w:sz w:val="20"/>
                <w:szCs w:val="16"/>
              </w:rPr>
            </w:pPr>
            <w:r w:rsidRPr="001E7E91">
              <w:rPr>
                <w:rFonts w:cs="Tahoma"/>
                <w:color w:val="000000" w:themeColor="text1"/>
                <w:sz w:val="20"/>
                <w:szCs w:val="16"/>
              </w:rPr>
              <w:t>Lefel is = defnyddio dau gerdyn gyda nifer gwahanol o ddau grŵp o anifeiliaid arnynt, i adio i fyny cyfanswm o un grŵp o anifeiliaid gwahanol. Bydd yr adio dim ond i</w:t>
            </w:r>
          </w:p>
          <w:p w14:paraId="5EA1F74F" w14:textId="02623D5E" w:rsidR="009B52A7" w:rsidRPr="001E7E91" w:rsidRDefault="009B52A7" w:rsidP="009B52A7">
            <w:pPr>
              <w:rPr>
                <w:rFonts w:cs="Tahoma"/>
                <w:color w:val="000000" w:themeColor="text1"/>
                <w:sz w:val="20"/>
                <w:szCs w:val="16"/>
              </w:rPr>
            </w:pPr>
            <w:r w:rsidRPr="001E7E91">
              <w:rPr>
                <w:rFonts w:cs="Tahoma"/>
                <w:color w:val="000000" w:themeColor="text1"/>
                <w:sz w:val="20"/>
                <w:szCs w:val="16"/>
              </w:rPr>
              <w:lastRenderedPageBreak/>
              <w:t>fyny at deg, ar gyfer y plant ar y lefel sgil yma.</w:t>
            </w:r>
          </w:p>
          <w:p w14:paraId="06996792" w14:textId="77777777" w:rsidR="009B52A7" w:rsidRPr="001E7E91" w:rsidRDefault="009B52A7" w:rsidP="009B52A7">
            <w:pPr>
              <w:rPr>
                <w:rFonts w:cs="Tahoma"/>
                <w:color w:val="000000" w:themeColor="text1"/>
                <w:sz w:val="20"/>
                <w:szCs w:val="16"/>
              </w:rPr>
            </w:pPr>
          </w:p>
          <w:p w14:paraId="462705A9" w14:textId="77777777" w:rsidR="009B52A7" w:rsidRPr="001E7E91" w:rsidRDefault="009B52A7" w:rsidP="009B52A7">
            <w:pPr>
              <w:rPr>
                <w:rFonts w:cs="Tahoma"/>
                <w:color w:val="000000" w:themeColor="text1"/>
                <w:sz w:val="20"/>
                <w:szCs w:val="16"/>
              </w:rPr>
            </w:pPr>
            <w:r w:rsidRPr="001E7E91">
              <w:rPr>
                <w:rFonts w:cs="Tahoma"/>
                <w:color w:val="000000" w:themeColor="text1"/>
                <w:sz w:val="20"/>
                <w:szCs w:val="16"/>
              </w:rPr>
              <w:t>Lefel canolog = defnyddio dau gerdyn efo un llun o’r anifail arno a rhif o’r nifer, i adio i fyny cyfanswm o un grŵp o anifeiliaid gwahanol. Medr yr adio i fyny bod at ddau ddeg ar gyfer y plant yn y lefel sgil grŵp yma.</w:t>
            </w:r>
          </w:p>
          <w:p w14:paraId="6210F205" w14:textId="77777777" w:rsidR="009B52A7" w:rsidRPr="001E7E91" w:rsidRDefault="009B52A7" w:rsidP="009B52A7">
            <w:pPr>
              <w:rPr>
                <w:rFonts w:cs="Tahoma"/>
                <w:color w:val="000000" w:themeColor="text1"/>
                <w:sz w:val="20"/>
                <w:szCs w:val="16"/>
              </w:rPr>
            </w:pPr>
          </w:p>
          <w:p w14:paraId="3F218A8D" w14:textId="77777777" w:rsidR="009B52A7" w:rsidRPr="001E7E91" w:rsidRDefault="009B52A7" w:rsidP="009B52A7">
            <w:pPr>
              <w:rPr>
                <w:rFonts w:cs="Tahoma"/>
                <w:color w:val="000000" w:themeColor="text1"/>
                <w:sz w:val="20"/>
                <w:szCs w:val="16"/>
              </w:rPr>
            </w:pPr>
            <w:r w:rsidRPr="001E7E91">
              <w:rPr>
                <w:rFonts w:cs="Tahoma"/>
                <w:color w:val="000000" w:themeColor="text1"/>
                <w:sz w:val="20"/>
                <w:szCs w:val="16"/>
              </w:rPr>
              <w:t>Lefel uwch = defnyddio dau gerdyn efo un llun o’r anifail arno a rhif o’r nifer, i adio i fyny cyfanswm o un grŵp o anifeiliaid gwahanol. Medr yr adio i fyny bod at ddau ddeg ac uwch ar gyfer y plant yn y lefel sgil grŵp yma.</w:t>
            </w:r>
          </w:p>
        </w:tc>
        <w:tc>
          <w:tcPr>
            <w:tcW w:w="4071" w:type="dxa"/>
            <w:gridSpan w:val="3"/>
            <w:vMerge w:val="restart"/>
            <w:tcBorders>
              <w:top w:val="single" w:sz="4" w:space="0" w:color="auto"/>
              <w:left w:val="single" w:sz="4" w:space="0" w:color="auto"/>
              <w:right w:val="single" w:sz="4" w:space="0" w:color="auto"/>
            </w:tcBorders>
            <w:shd w:val="clear" w:color="auto" w:fill="auto"/>
          </w:tcPr>
          <w:p w14:paraId="04CD09CF" w14:textId="77777777" w:rsidR="009B52A7" w:rsidRPr="001E7E91" w:rsidRDefault="009B52A7" w:rsidP="009B52A7">
            <w:pPr>
              <w:rPr>
                <w:rFonts w:cs="Tahoma"/>
                <w:b/>
                <w:color w:val="000000" w:themeColor="text1"/>
                <w:sz w:val="20"/>
                <w:szCs w:val="16"/>
                <w:u w:val="single"/>
                <w:lang w:val="cy-GB"/>
              </w:rPr>
            </w:pPr>
            <w:r w:rsidRPr="001E7E91">
              <w:rPr>
                <w:rFonts w:cs="Tahoma"/>
                <w:b/>
                <w:color w:val="000000" w:themeColor="text1"/>
                <w:sz w:val="20"/>
                <w:szCs w:val="16"/>
                <w:u w:val="single"/>
                <w:lang w:val="cy-GB"/>
              </w:rPr>
              <w:lastRenderedPageBreak/>
              <w:t>Geirfa allweddol</w:t>
            </w:r>
          </w:p>
          <w:p w14:paraId="48FE01B9" w14:textId="77777777" w:rsidR="009B52A7" w:rsidRPr="001E7E91" w:rsidRDefault="009B52A7" w:rsidP="009B52A7">
            <w:pPr>
              <w:pStyle w:val="ListParagraph"/>
              <w:numPr>
                <w:ilvl w:val="0"/>
                <w:numId w:val="18"/>
              </w:numPr>
              <w:rPr>
                <w:rFonts w:cs="Tahoma"/>
                <w:color w:val="000000" w:themeColor="text1"/>
                <w:sz w:val="20"/>
                <w:szCs w:val="16"/>
                <w:lang w:val="cy-GB"/>
              </w:rPr>
            </w:pPr>
            <w:r w:rsidRPr="001E7E91">
              <w:rPr>
                <w:rFonts w:cs="Tahoma"/>
                <w:color w:val="000000" w:themeColor="text1"/>
                <w:sz w:val="20"/>
                <w:szCs w:val="16"/>
                <w:lang w:val="cy-GB"/>
              </w:rPr>
              <w:t>Hen ddynes</w:t>
            </w:r>
          </w:p>
          <w:p w14:paraId="5394E089" w14:textId="77777777" w:rsidR="009B52A7" w:rsidRPr="001E7E91" w:rsidRDefault="009B52A7" w:rsidP="009B52A7">
            <w:pPr>
              <w:pStyle w:val="ListParagraph"/>
              <w:numPr>
                <w:ilvl w:val="0"/>
                <w:numId w:val="18"/>
              </w:numPr>
              <w:rPr>
                <w:rFonts w:cs="Tahoma"/>
                <w:color w:val="000000" w:themeColor="text1"/>
                <w:sz w:val="20"/>
                <w:szCs w:val="16"/>
                <w:lang w:val="cy-GB"/>
              </w:rPr>
            </w:pPr>
            <w:r w:rsidRPr="001E7E91">
              <w:rPr>
                <w:rFonts w:cs="Tahoma"/>
                <w:color w:val="000000" w:themeColor="text1"/>
                <w:sz w:val="20"/>
                <w:szCs w:val="16"/>
                <w:lang w:val="cy-GB"/>
              </w:rPr>
              <w:t>Be na bw!</w:t>
            </w:r>
          </w:p>
          <w:p w14:paraId="1176C8CE" w14:textId="77777777" w:rsidR="009B52A7" w:rsidRPr="001E7E91" w:rsidRDefault="009B52A7" w:rsidP="009B52A7">
            <w:pPr>
              <w:pStyle w:val="ListParagraph"/>
              <w:numPr>
                <w:ilvl w:val="0"/>
                <w:numId w:val="18"/>
              </w:numPr>
              <w:rPr>
                <w:rFonts w:cs="Tahoma"/>
                <w:color w:val="000000" w:themeColor="text1"/>
                <w:sz w:val="20"/>
                <w:szCs w:val="16"/>
                <w:lang w:val="cy-GB"/>
              </w:rPr>
            </w:pPr>
            <w:r w:rsidRPr="001E7E91">
              <w:rPr>
                <w:rFonts w:cs="Tahoma"/>
                <w:color w:val="000000" w:themeColor="text1"/>
                <w:sz w:val="20"/>
                <w:szCs w:val="16"/>
                <w:lang w:val="cy-GB"/>
              </w:rPr>
              <w:t>Iâr</w:t>
            </w:r>
          </w:p>
          <w:p w14:paraId="150242EE" w14:textId="77777777" w:rsidR="009B52A7" w:rsidRPr="001E7E91" w:rsidRDefault="009B52A7" w:rsidP="009B52A7">
            <w:pPr>
              <w:pStyle w:val="ListParagraph"/>
              <w:numPr>
                <w:ilvl w:val="0"/>
                <w:numId w:val="18"/>
              </w:numPr>
              <w:rPr>
                <w:rFonts w:cs="Tahoma"/>
                <w:color w:val="000000" w:themeColor="text1"/>
                <w:sz w:val="20"/>
                <w:szCs w:val="16"/>
                <w:lang w:val="cy-GB"/>
              </w:rPr>
            </w:pPr>
            <w:r w:rsidRPr="001E7E91">
              <w:rPr>
                <w:rFonts w:cs="Tahoma"/>
                <w:color w:val="000000" w:themeColor="text1"/>
                <w:sz w:val="20"/>
                <w:szCs w:val="16"/>
                <w:lang w:val="cy-GB"/>
              </w:rPr>
              <w:t>Gwr</w:t>
            </w:r>
          </w:p>
          <w:p w14:paraId="12CE71DD" w14:textId="77777777" w:rsidR="009B52A7" w:rsidRPr="001E7E91" w:rsidRDefault="009B52A7" w:rsidP="009B52A7">
            <w:pPr>
              <w:pStyle w:val="ListParagraph"/>
              <w:numPr>
                <w:ilvl w:val="0"/>
                <w:numId w:val="18"/>
              </w:numPr>
              <w:rPr>
                <w:rFonts w:cs="Tahoma"/>
                <w:color w:val="000000" w:themeColor="text1"/>
                <w:sz w:val="20"/>
                <w:szCs w:val="16"/>
                <w:lang w:val="cy-GB"/>
              </w:rPr>
            </w:pPr>
            <w:r w:rsidRPr="001E7E91">
              <w:rPr>
                <w:rFonts w:cs="Tahoma"/>
                <w:color w:val="000000" w:themeColor="text1"/>
                <w:sz w:val="20"/>
                <w:szCs w:val="16"/>
                <w:lang w:val="cy-GB"/>
              </w:rPr>
              <w:t>Gafr</w:t>
            </w:r>
          </w:p>
          <w:p w14:paraId="14F2F71E" w14:textId="77777777" w:rsidR="009B52A7" w:rsidRPr="001E7E91" w:rsidRDefault="009B52A7" w:rsidP="009B52A7">
            <w:pPr>
              <w:pStyle w:val="ListParagraph"/>
              <w:numPr>
                <w:ilvl w:val="0"/>
                <w:numId w:val="18"/>
              </w:numPr>
              <w:rPr>
                <w:rFonts w:cs="Tahoma"/>
                <w:color w:val="000000" w:themeColor="text1"/>
                <w:sz w:val="20"/>
                <w:szCs w:val="16"/>
                <w:lang w:val="cy-GB"/>
              </w:rPr>
            </w:pPr>
            <w:r w:rsidRPr="001E7E91">
              <w:rPr>
                <w:rFonts w:cs="Tahoma"/>
                <w:color w:val="000000" w:themeColor="text1"/>
                <w:sz w:val="20"/>
                <w:szCs w:val="16"/>
                <w:lang w:val="cy-GB"/>
              </w:rPr>
              <w:t>Hwch / mochyn</w:t>
            </w:r>
          </w:p>
          <w:p w14:paraId="47FEE67B" w14:textId="77777777" w:rsidR="009B52A7" w:rsidRPr="001E7E91" w:rsidRDefault="009B52A7" w:rsidP="009B52A7">
            <w:pPr>
              <w:pStyle w:val="ListParagraph"/>
              <w:numPr>
                <w:ilvl w:val="0"/>
                <w:numId w:val="18"/>
              </w:numPr>
              <w:rPr>
                <w:rFonts w:cs="Tahoma"/>
                <w:color w:val="000000" w:themeColor="text1"/>
                <w:sz w:val="20"/>
                <w:szCs w:val="16"/>
                <w:lang w:val="cy-GB"/>
              </w:rPr>
            </w:pPr>
            <w:r w:rsidRPr="001E7E91">
              <w:rPr>
                <w:rFonts w:cs="Tahoma"/>
                <w:color w:val="000000" w:themeColor="text1"/>
                <w:sz w:val="20"/>
                <w:szCs w:val="16"/>
                <w:lang w:val="cy-GB"/>
              </w:rPr>
              <w:t>Buwch</w:t>
            </w:r>
          </w:p>
          <w:p w14:paraId="18DCD973" w14:textId="7877EEE7" w:rsidR="009B52A7" w:rsidRDefault="009B52A7" w:rsidP="009B52A7">
            <w:pPr>
              <w:rPr>
                <w:rFonts w:cs="Tahoma"/>
                <w:b/>
                <w:color w:val="000000" w:themeColor="text1"/>
                <w:sz w:val="20"/>
                <w:szCs w:val="16"/>
                <w:lang w:val="cy-GB"/>
              </w:rPr>
            </w:pPr>
          </w:p>
          <w:p w14:paraId="2C150955" w14:textId="77777777" w:rsidR="009B52A7" w:rsidRPr="001E7E91" w:rsidRDefault="009B52A7" w:rsidP="009B52A7">
            <w:pPr>
              <w:rPr>
                <w:rFonts w:cs="Tahoma"/>
                <w:b/>
                <w:color w:val="000000" w:themeColor="text1"/>
                <w:sz w:val="20"/>
                <w:szCs w:val="16"/>
                <w:lang w:val="cy-GB"/>
              </w:rPr>
            </w:pPr>
          </w:p>
          <w:p w14:paraId="6B8EBF4E" w14:textId="77777777" w:rsidR="009B52A7" w:rsidRPr="001E7E91" w:rsidRDefault="009B52A7" w:rsidP="009B52A7">
            <w:pPr>
              <w:rPr>
                <w:rFonts w:cs="Tahoma"/>
                <w:b/>
                <w:color w:val="000000" w:themeColor="text1"/>
                <w:sz w:val="20"/>
                <w:szCs w:val="16"/>
                <w:u w:val="single"/>
                <w:lang w:val="cy-GB"/>
              </w:rPr>
            </w:pPr>
            <w:r w:rsidRPr="001E7E91">
              <w:rPr>
                <w:rFonts w:cs="Tahoma"/>
                <w:b/>
                <w:color w:val="000000" w:themeColor="text1"/>
                <w:sz w:val="20"/>
                <w:szCs w:val="16"/>
                <w:u w:val="single"/>
                <w:lang w:val="cy-GB"/>
              </w:rPr>
              <w:lastRenderedPageBreak/>
              <w:t>Adnoddau</w:t>
            </w:r>
          </w:p>
          <w:p w14:paraId="5E4E0BD2" w14:textId="77777777" w:rsidR="009B52A7" w:rsidRPr="001E7E91" w:rsidRDefault="009B52A7" w:rsidP="009B52A7">
            <w:pPr>
              <w:pStyle w:val="ListParagraph"/>
              <w:numPr>
                <w:ilvl w:val="0"/>
                <w:numId w:val="18"/>
              </w:numPr>
              <w:rPr>
                <w:rFonts w:cs="Tahoma"/>
                <w:bCs/>
                <w:color w:val="000000" w:themeColor="text1"/>
                <w:sz w:val="20"/>
                <w:szCs w:val="16"/>
                <w:lang w:val="cy-GB"/>
              </w:rPr>
            </w:pPr>
            <w:r w:rsidRPr="001E7E91">
              <w:rPr>
                <w:rFonts w:cs="Tahoma"/>
                <w:bCs/>
                <w:color w:val="000000" w:themeColor="text1"/>
                <w:sz w:val="20"/>
                <w:szCs w:val="16"/>
                <w:lang w:val="cy-GB"/>
              </w:rPr>
              <w:t>Bwrdd gwyn digidol</w:t>
            </w:r>
          </w:p>
          <w:p w14:paraId="7328541F" w14:textId="77777777" w:rsidR="009B52A7" w:rsidRPr="001E7E91" w:rsidRDefault="009B52A7" w:rsidP="009B52A7">
            <w:pPr>
              <w:pStyle w:val="ListParagraph"/>
              <w:numPr>
                <w:ilvl w:val="0"/>
                <w:numId w:val="18"/>
              </w:numPr>
              <w:rPr>
                <w:rFonts w:cs="Tahoma"/>
                <w:bCs/>
                <w:i/>
                <w:color w:val="000000" w:themeColor="text1"/>
                <w:sz w:val="20"/>
                <w:szCs w:val="16"/>
                <w:lang w:val="cy-GB"/>
              </w:rPr>
            </w:pPr>
            <w:r w:rsidRPr="001E7E91">
              <w:rPr>
                <w:rFonts w:cs="Tahoma"/>
                <w:bCs/>
                <w:i/>
                <w:color w:val="000000" w:themeColor="text1"/>
                <w:sz w:val="20"/>
                <w:szCs w:val="16"/>
                <w:lang w:val="cy-GB"/>
              </w:rPr>
              <w:t>Numicon</w:t>
            </w:r>
          </w:p>
          <w:p w14:paraId="6D302B7C" w14:textId="77777777" w:rsidR="009B52A7" w:rsidRPr="001E7E91" w:rsidRDefault="009B52A7" w:rsidP="009B52A7">
            <w:pPr>
              <w:pStyle w:val="ListParagraph"/>
              <w:numPr>
                <w:ilvl w:val="0"/>
                <w:numId w:val="18"/>
              </w:numPr>
              <w:rPr>
                <w:rFonts w:cs="Tahoma"/>
                <w:bCs/>
                <w:color w:val="000000" w:themeColor="text1"/>
                <w:sz w:val="20"/>
                <w:szCs w:val="16"/>
                <w:lang w:val="cy-GB"/>
              </w:rPr>
            </w:pPr>
            <w:r w:rsidRPr="001E7E91">
              <w:rPr>
                <w:rFonts w:cs="Tahoma"/>
                <w:bCs/>
                <w:color w:val="000000" w:themeColor="text1"/>
                <w:sz w:val="20"/>
                <w:szCs w:val="16"/>
                <w:lang w:val="cy-GB"/>
              </w:rPr>
              <w:t>Cerdiau efo lluniau o niferoedd o anifeiliaid fferm arnynt</w:t>
            </w:r>
          </w:p>
          <w:p w14:paraId="6C01288F" w14:textId="77777777" w:rsidR="009B52A7" w:rsidRPr="001E7E91" w:rsidRDefault="009B52A7" w:rsidP="009B52A7">
            <w:pPr>
              <w:pStyle w:val="ListParagraph"/>
              <w:numPr>
                <w:ilvl w:val="0"/>
                <w:numId w:val="18"/>
              </w:numPr>
              <w:rPr>
                <w:rFonts w:cs="Tahoma"/>
                <w:bCs/>
                <w:color w:val="000000" w:themeColor="text1"/>
                <w:sz w:val="20"/>
                <w:szCs w:val="16"/>
                <w:lang w:val="cy-GB"/>
              </w:rPr>
            </w:pPr>
            <w:r w:rsidRPr="001E7E91">
              <w:rPr>
                <w:rFonts w:cs="Tahoma"/>
                <w:bCs/>
                <w:color w:val="000000" w:themeColor="text1"/>
                <w:sz w:val="20"/>
                <w:szCs w:val="16"/>
                <w:lang w:val="cy-GB"/>
              </w:rPr>
              <w:t>Cerdiau efo un llun arnynt o anifail fferm arnynt, gyda rhif y nifer ohonynt ar ei bwys</w:t>
            </w:r>
          </w:p>
          <w:p w14:paraId="037DE12D" w14:textId="77777777" w:rsidR="009B52A7" w:rsidRPr="001E7E91" w:rsidRDefault="009B52A7" w:rsidP="009B52A7">
            <w:pPr>
              <w:pStyle w:val="ListParagraph"/>
              <w:numPr>
                <w:ilvl w:val="0"/>
                <w:numId w:val="18"/>
              </w:numPr>
              <w:rPr>
                <w:rFonts w:cs="Tahoma"/>
                <w:bCs/>
                <w:color w:val="000000" w:themeColor="text1"/>
                <w:sz w:val="20"/>
                <w:szCs w:val="16"/>
                <w:lang w:val="cy-GB"/>
              </w:rPr>
            </w:pPr>
            <w:r w:rsidRPr="001E7E91">
              <w:rPr>
                <w:rFonts w:cs="Tahoma"/>
                <w:bCs/>
                <w:i/>
                <w:color w:val="000000" w:themeColor="text1"/>
                <w:sz w:val="20"/>
                <w:szCs w:val="16"/>
                <w:lang w:val="cy-GB"/>
              </w:rPr>
              <w:t>Tuff tray</w:t>
            </w:r>
            <w:r w:rsidRPr="001E7E91">
              <w:rPr>
                <w:rFonts w:cs="Tahoma"/>
                <w:bCs/>
                <w:color w:val="000000" w:themeColor="text1"/>
                <w:sz w:val="20"/>
                <w:szCs w:val="16"/>
                <w:lang w:val="cy-GB"/>
              </w:rPr>
              <w:t xml:space="preserve"> efo gwellt arno, gyda niferoedd gwahanol o’r anifeiliaid a chymeriadau'r llyfr ynddo</w:t>
            </w:r>
          </w:p>
          <w:p w14:paraId="0F342C21" w14:textId="77777777" w:rsidR="009B52A7" w:rsidRPr="001E7E91" w:rsidRDefault="009B52A7" w:rsidP="009B52A7">
            <w:pPr>
              <w:pStyle w:val="ListParagraph"/>
              <w:numPr>
                <w:ilvl w:val="0"/>
                <w:numId w:val="18"/>
              </w:numPr>
              <w:rPr>
                <w:rFonts w:cs="Tahoma"/>
                <w:bCs/>
                <w:color w:val="000000" w:themeColor="text1"/>
                <w:sz w:val="20"/>
                <w:szCs w:val="16"/>
                <w:lang w:val="cy-GB"/>
              </w:rPr>
            </w:pPr>
            <w:r w:rsidRPr="001E7E91">
              <w:rPr>
                <w:rFonts w:cs="Tahoma"/>
                <w:bCs/>
                <w:i/>
                <w:color w:val="000000" w:themeColor="text1"/>
                <w:sz w:val="20"/>
                <w:szCs w:val="16"/>
                <w:lang w:val="cy-GB"/>
              </w:rPr>
              <w:t>Ipads</w:t>
            </w:r>
            <w:r w:rsidRPr="001E7E91">
              <w:rPr>
                <w:rFonts w:cs="Tahoma"/>
                <w:bCs/>
                <w:color w:val="000000" w:themeColor="text1"/>
                <w:sz w:val="20"/>
                <w:szCs w:val="16"/>
                <w:lang w:val="cy-GB"/>
              </w:rPr>
              <w:t xml:space="preserve"> (gyda app ar Hwb wedi’i lawr llwytho arno, sy’n medru’r plant cofnodi  ar ffurf </w:t>
            </w:r>
            <w:r w:rsidRPr="001E7E91">
              <w:rPr>
                <w:rFonts w:cs="Tahoma"/>
                <w:bCs/>
                <w:i/>
                <w:color w:val="000000" w:themeColor="text1"/>
                <w:sz w:val="20"/>
                <w:szCs w:val="16"/>
                <w:lang w:val="cy-GB"/>
              </w:rPr>
              <w:t>tally chart</w:t>
            </w:r>
            <w:r w:rsidRPr="001E7E91">
              <w:rPr>
                <w:rFonts w:cs="Tahoma"/>
                <w:bCs/>
                <w:color w:val="000000" w:themeColor="text1"/>
                <w:sz w:val="20"/>
                <w:szCs w:val="16"/>
                <w:lang w:val="cy-GB"/>
              </w:rPr>
              <w:t>,  nifer pob anifail a chymeriad gwahanol maent yn darganfod o fewn y gwellt</w:t>
            </w:r>
          </w:p>
          <w:p w14:paraId="0D46D3C3" w14:textId="77777777" w:rsidR="009B52A7" w:rsidRPr="009B52A7" w:rsidRDefault="009B52A7" w:rsidP="009B52A7">
            <w:pPr>
              <w:pStyle w:val="ListParagraph"/>
              <w:numPr>
                <w:ilvl w:val="0"/>
                <w:numId w:val="18"/>
              </w:numPr>
              <w:rPr>
                <w:rFonts w:cs="Tahoma"/>
                <w:bCs/>
                <w:i/>
                <w:color w:val="000000" w:themeColor="text1"/>
                <w:sz w:val="20"/>
                <w:szCs w:val="16"/>
                <w:lang w:val="cy-GB"/>
              </w:rPr>
            </w:pPr>
            <w:r w:rsidRPr="001E7E91">
              <w:rPr>
                <w:rFonts w:cs="Tahoma"/>
                <w:bCs/>
                <w:color w:val="000000" w:themeColor="text1"/>
                <w:sz w:val="20"/>
                <w:szCs w:val="16"/>
                <w:lang w:val="cy-GB"/>
              </w:rPr>
              <w:t xml:space="preserve">Pedwar bocs gwahanol gyda nifer o luniau ynddo (maent stamp post), </w:t>
            </w:r>
          </w:p>
          <w:p w14:paraId="5F8DAAFA" w14:textId="587EA32D" w:rsidR="009B52A7" w:rsidRPr="001E7E91" w:rsidRDefault="009B52A7" w:rsidP="009B52A7">
            <w:pPr>
              <w:pStyle w:val="ListParagraph"/>
              <w:rPr>
                <w:rFonts w:cs="Tahoma"/>
                <w:bCs/>
                <w:i/>
                <w:color w:val="000000" w:themeColor="text1"/>
                <w:sz w:val="20"/>
                <w:szCs w:val="16"/>
                <w:lang w:val="cy-GB"/>
              </w:rPr>
            </w:pPr>
            <w:r w:rsidRPr="001E7E91">
              <w:rPr>
                <w:rFonts w:cs="Tahoma"/>
                <w:bCs/>
                <w:color w:val="000000" w:themeColor="text1"/>
                <w:sz w:val="20"/>
                <w:szCs w:val="16"/>
                <w:lang w:val="cy-GB"/>
              </w:rPr>
              <w:lastRenderedPageBreak/>
              <w:t>wedi’u chategoreiddio i bedwar anifail fferm wahanol.</w:t>
            </w:r>
          </w:p>
          <w:p w14:paraId="58E5337A" w14:textId="77777777" w:rsidR="009B52A7" w:rsidRPr="001E7E91" w:rsidRDefault="009B52A7" w:rsidP="009B52A7">
            <w:pPr>
              <w:pStyle w:val="ListParagraph"/>
              <w:numPr>
                <w:ilvl w:val="0"/>
                <w:numId w:val="18"/>
              </w:numPr>
              <w:rPr>
                <w:rFonts w:cs="Tahoma"/>
                <w:bCs/>
                <w:color w:val="000000" w:themeColor="text1"/>
                <w:sz w:val="20"/>
                <w:szCs w:val="16"/>
                <w:lang w:val="cy-GB"/>
              </w:rPr>
            </w:pPr>
            <w:r w:rsidRPr="001E7E91">
              <w:rPr>
                <w:rFonts w:cs="Tahoma"/>
                <w:bCs/>
                <w:color w:val="000000" w:themeColor="text1"/>
                <w:sz w:val="20"/>
                <w:szCs w:val="16"/>
                <w:lang w:val="cy-GB"/>
              </w:rPr>
              <w:t>Glud</w:t>
            </w:r>
          </w:p>
          <w:p w14:paraId="6BF4B66B" w14:textId="77777777" w:rsidR="009B52A7" w:rsidRPr="001E7E91" w:rsidRDefault="009B52A7" w:rsidP="009B52A7">
            <w:pPr>
              <w:pStyle w:val="ListParagraph"/>
              <w:numPr>
                <w:ilvl w:val="0"/>
                <w:numId w:val="18"/>
              </w:numPr>
              <w:rPr>
                <w:rFonts w:cs="Tahoma"/>
                <w:bCs/>
                <w:color w:val="000000" w:themeColor="text1"/>
                <w:sz w:val="20"/>
                <w:szCs w:val="16"/>
                <w:lang w:val="cy-GB"/>
              </w:rPr>
            </w:pPr>
            <w:r w:rsidRPr="001E7E91">
              <w:rPr>
                <w:rFonts w:cs="Tahoma"/>
                <w:bCs/>
                <w:color w:val="000000" w:themeColor="text1"/>
                <w:sz w:val="20"/>
                <w:szCs w:val="16"/>
                <w:lang w:val="cy-GB"/>
              </w:rPr>
              <w:t xml:space="preserve">Taflennu gwaith gyda siart graff arno, lle bydd ar y rhan gwaelod, un llun o’r anifeiliaid penodol a rhif niferoedd nhw ar ei bwys. </w:t>
            </w:r>
          </w:p>
          <w:p w14:paraId="260724AD" w14:textId="77777777" w:rsidR="009B52A7" w:rsidRPr="001E7E91" w:rsidRDefault="009B52A7" w:rsidP="009B52A7">
            <w:pPr>
              <w:pStyle w:val="ListParagraph"/>
              <w:numPr>
                <w:ilvl w:val="0"/>
                <w:numId w:val="18"/>
              </w:numPr>
              <w:rPr>
                <w:rFonts w:cs="Tahoma"/>
                <w:bCs/>
                <w:color w:val="000000" w:themeColor="text1"/>
                <w:sz w:val="20"/>
                <w:szCs w:val="16"/>
                <w:lang w:val="cy-GB"/>
              </w:rPr>
            </w:pPr>
            <w:r w:rsidRPr="001E7E91">
              <w:rPr>
                <w:rFonts w:cs="Tahoma"/>
                <w:bCs/>
                <w:color w:val="000000" w:themeColor="text1"/>
                <w:sz w:val="20"/>
                <w:szCs w:val="16"/>
                <w:lang w:val="cy-GB"/>
              </w:rPr>
              <w:t>Clai</w:t>
            </w:r>
          </w:p>
          <w:p w14:paraId="7B16D9C9" w14:textId="77777777" w:rsidR="009B52A7" w:rsidRPr="001E7E91" w:rsidRDefault="009B52A7" w:rsidP="009B52A7">
            <w:pPr>
              <w:pStyle w:val="ListParagraph"/>
              <w:numPr>
                <w:ilvl w:val="0"/>
                <w:numId w:val="18"/>
              </w:numPr>
              <w:rPr>
                <w:rFonts w:cs="Tahoma"/>
                <w:bCs/>
                <w:color w:val="000000" w:themeColor="text1"/>
                <w:sz w:val="20"/>
                <w:szCs w:val="16"/>
                <w:lang w:val="cy-GB"/>
              </w:rPr>
            </w:pPr>
            <w:r w:rsidRPr="001E7E91">
              <w:rPr>
                <w:rFonts w:cs="Tahoma"/>
                <w:bCs/>
                <w:color w:val="000000" w:themeColor="text1"/>
                <w:sz w:val="20"/>
                <w:szCs w:val="16"/>
                <w:lang w:val="cy-GB"/>
              </w:rPr>
              <w:t>Adnoddau fferm ar gyfer creu’r ardal fferm</w:t>
            </w:r>
          </w:p>
          <w:p w14:paraId="36ADE52A" w14:textId="77777777" w:rsidR="009B52A7" w:rsidRPr="001E7E91" w:rsidRDefault="009B52A7" w:rsidP="009B52A7">
            <w:pPr>
              <w:pStyle w:val="ListParagraph"/>
              <w:numPr>
                <w:ilvl w:val="0"/>
                <w:numId w:val="18"/>
              </w:numPr>
              <w:rPr>
                <w:rFonts w:cs="Tahoma"/>
                <w:bCs/>
                <w:color w:val="000000" w:themeColor="text1"/>
                <w:sz w:val="20"/>
                <w:szCs w:val="16"/>
                <w:lang w:val="cy-GB"/>
              </w:rPr>
            </w:pPr>
            <w:r w:rsidRPr="001E7E91">
              <w:rPr>
                <w:rFonts w:cs="Tahoma"/>
                <w:bCs/>
                <w:color w:val="000000" w:themeColor="text1"/>
                <w:sz w:val="20"/>
                <w:szCs w:val="16"/>
                <w:lang w:val="cy-GB"/>
              </w:rPr>
              <w:t>Bocs teganau o anifeiliaid fferm, doliau, a thai gwahanol fel yn y llyfr.</w:t>
            </w:r>
          </w:p>
          <w:p w14:paraId="483D3A86" w14:textId="77777777" w:rsidR="009B52A7" w:rsidRPr="001E7E91" w:rsidRDefault="009B52A7" w:rsidP="009B52A7">
            <w:pPr>
              <w:pStyle w:val="ListParagraph"/>
              <w:numPr>
                <w:ilvl w:val="0"/>
                <w:numId w:val="18"/>
              </w:numPr>
              <w:rPr>
                <w:rFonts w:cs="Tahoma"/>
                <w:bCs/>
                <w:color w:val="000000" w:themeColor="text1"/>
                <w:sz w:val="20"/>
                <w:szCs w:val="16"/>
                <w:lang w:val="cy-GB"/>
              </w:rPr>
            </w:pPr>
            <w:r w:rsidRPr="001E7E91">
              <w:rPr>
                <w:rFonts w:cs="Tahoma"/>
                <w:bCs/>
                <w:color w:val="000000" w:themeColor="text1"/>
                <w:sz w:val="20"/>
                <w:szCs w:val="16"/>
                <w:lang w:val="cy-GB"/>
              </w:rPr>
              <w:t>Tri bocs efo labelai arnynt</w:t>
            </w:r>
          </w:p>
          <w:p w14:paraId="6FFAFE58" w14:textId="77777777" w:rsidR="009B52A7" w:rsidRPr="001E7E91" w:rsidRDefault="009B52A7" w:rsidP="009B52A7">
            <w:pPr>
              <w:pStyle w:val="ListParagraph"/>
              <w:numPr>
                <w:ilvl w:val="0"/>
                <w:numId w:val="18"/>
              </w:numPr>
              <w:rPr>
                <w:rFonts w:cs="Tahoma"/>
                <w:bCs/>
                <w:i/>
                <w:color w:val="000000" w:themeColor="text1"/>
                <w:sz w:val="20"/>
                <w:szCs w:val="16"/>
                <w:lang w:val="cy-GB"/>
              </w:rPr>
            </w:pPr>
            <w:r w:rsidRPr="001E7E91">
              <w:rPr>
                <w:rFonts w:cs="Tahoma"/>
                <w:bCs/>
                <w:color w:val="000000" w:themeColor="text1"/>
                <w:sz w:val="20"/>
                <w:szCs w:val="16"/>
                <w:lang w:val="cy-GB"/>
              </w:rPr>
              <w:t>Enwau'r plant i gyd ar ddarnau gwahanol o bapur</w:t>
            </w:r>
          </w:p>
        </w:tc>
        <w:tc>
          <w:tcPr>
            <w:tcW w:w="2950" w:type="dxa"/>
            <w:vMerge w:val="restart"/>
            <w:tcBorders>
              <w:top w:val="single" w:sz="4" w:space="0" w:color="auto"/>
              <w:left w:val="single" w:sz="4" w:space="0" w:color="auto"/>
              <w:right w:val="single" w:sz="4" w:space="0" w:color="auto"/>
            </w:tcBorders>
            <w:shd w:val="clear" w:color="auto" w:fill="auto"/>
          </w:tcPr>
          <w:p w14:paraId="0AFC63BE" w14:textId="77777777" w:rsidR="009B52A7" w:rsidRPr="001E7E91" w:rsidRDefault="009B52A7" w:rsidP="009B52A7">
            <w:pPr>
              <w:pStyle w:val="ListParagraph"/>
              <w:numPr>
                <w:ilvl w:val="0"/>
                <w:numId w:val="11"/>
              </w:numPr>
              <w:rPr>
                <w:rFonts w:cs="Tahoma"/>
                <w:bCs/>
                <w:color w:val="000000" w:themeColor="text1"/>
                <w:sz w:val="20"/>
                <w:szCs w:val="16"/>
                <w:lang w:val="cy-GB"/>
              </w:rPr>
            </w:pPr>
            <w:r w:rsidRPr="001E7E91">
              <w:rPr>
                <w:rFonts w:cs="Tahoma"/>
                <w:bCs/>
                <w:color w:val="000000" w:themeColor="text1"/>
                <w:sz w:val="20"/>
                <w:szCs w:val="16"/>
                <w:lang w:val="cy-GB"/>
              </w:rPr>
              <w:lastRenderedPageBreak/>
              <w:t xml:space="preserve">Amser egwyl, amser cinio a pan fydd y plant yn mynd adref, byddent yn medru rhoi ei henwai o fewn tri bocs gwahanol, o ran ymateb i’r cwestiwn, ar ba lefel maent yn hyderus efo’r </w:t>
            </w:r>
            <w:r w:rsidRPr="001E7E91">
              <w:rPr>
                <w:rFonts w:cs="Tahoma"/>
                <w:bCs/>
                <w:color w:val="000000" w:themeColor="text1"/>
                <w:sz w:val="20"/>
                <w:szCs w:val="16"/>
                <w:lang w:val="cy-GB"/>
              </w:rPr>
              <w:lastRenderedPageBreak/>
              <w:t>dasg. Bydd y tri bocs gyda’r labelai o:</w:t>
            </w:r>
          </w:p>
          <w:p w14:paraId="0F8B278C" w14:textId="77777777" w:rsidR="009B52A7" w:rsidRPr="001E7E91" w:rsidRDefault="009B52A7" w:rsidP="009B52A7">
            <w:pPr>
              <w:rPr>
                <w:rFonts w:cs="Tahoma"/>
                <w:bCs/>
                <w:color w:val="000000" w:themeColor="text1"/>
                <w:sz w:val="20"/>
                <w:szCs w:val="16"/>
                <w:lang w:val="cy-GB"/>
              </w:rPr>
            </w:pPr>
          </w:p>
          <w:p w14:paraId="6878F030" w14:textId="77777777" w:rsidR="009B52A7" w:rsidRPr="001E7E91" w:rsidRDefault="009B52A7" w:rsidP="009B52A7">
            <w:pPr>
              <w:ind w:left="360"/>
              <w:rPr>
                <w:rFonts w:cs="Tahoma"/>
                <w:bCs/>
                <w:color w:val="000000" w:themeColor="text1"/>
                <w:sz w:val="20"/>
                <w:szCs w:val="16"/>
                <w:lang w:val="cy-GB"/>
              </w:rPr>
            </w:pPr>
            <w:r w:rsidRPr="001E7E91">
              <w:rPr>
                <w:rFonts w:cs="Tahoma"/>
                <w:bCs/>
                <w:color w:val="000000" w:themeColor="text1"/>
                <w:sz w:val="20"/>
                <w:szCs w:val="16"/>
                <w:lang w:val="cy-GB"/>
              </w:rPr>
              <w:t>1.</w:t>
            </w:r>
            <w:r w:rsidRPr="001E7E91">
              <w:rPr>
                <w:rFonts w:cs="Tahoma"/>
                <w:bCs/>
                <w:color w:val="000000" w:themeColor="text1"/>
                <w:sz w:val="20"/>
                <w:szCs w:val="16"/>
                <w:lang w:val="cy-GB"/>
              </w:rPr>
              <w:tab/>
              <w:t>Hyderus</w:t>
            </w:r>
          </w:p>
          <w:p w14:paraId="02A34279" w14:textId="77777777" w:rsidR="009B52A7" w:rsidRPr="001E7E91" w:rsidRDefault="009B52A7" w:rsidP="009B52A7">
            <w:pPr>
              <w:ind w:left="360"/>
              <w:rPr>
                <w:rFonts w:cs="Tahoma"/>
                <w:bCs/>
                <w:color w:val="000000" w:themeColor="text1"/>
                <w:sz w:val="20"/>
                <w:szCs w:val="16"/>
                <w:lang w:val="cy-GB"/>
              </w:rPr>
            </w:pPr>
            <w:r w:rsidRPr="001E7E91">
              <w:rPr>
                <w:rFonts w:cs="Tahoma"/>
                <w:bCs/>
                <w:color w:val="000000" w:themeColor="text1"/>
                <w:sz w:val="20"/>
                <w:szCs w:val="16"/>
                <w:lang w:val="cy-GB"/>
              </w:rPr>
              <w:t>2.</w:t>
            </w:r>
            <w:r w:rsidRPr="001E7E91">
              <w:rPr>
                <w:rFonts w:cs="Tahoma"/>
                <w:bCs/>
                <w:color w:val="000000" w:themeColor="text1"/>
                <w:sz w:val="20"/>
                <w:szCs w:val="16"/>
                <w:lang w:val="cy-GB"/>
              </w:rPr>
              <w:tab/>
              <w:t>Ddim yn siŵr</w:t>
            </w:r>
          </w:p>
          <w:p w14:paraId="4C39D80D" w14:textId="77777777" w:rsidR="009B52A7" w:rsidRPr="001E7E91" w:rsidRDefault="009B52A7" w:rsidP="009B52A7">
            <w:pPr>
              <w:ind w:left="360"/>
              <w:rPr>
                <w:rFonts w:cs="Tahoma"/>
                <w:bCs/>
                <w:color w:val="000000" w:themeColor="text1"/>
                <w:sz w:val="20"/>
                <w:szCs w:val="16"/>
                <w:lang w:val="cy-GB"/>
              </w:rPr>
            </w:pPr>
            <w:r w:rsidRPr="001E7E91">
              <w:rPr>
                <w:rFonts w:cs="Tahoma"/>
                <w:bCs/>
                <w:color w:val="000000" w:themeColor="text1"/>
                <w:sz w:val="20"/>
                <w:szCs w:val="16"/>
                <w:lang w:val="cy-GB"/>
              </w:rPr>
              <w:t>3.</w:t>
            </w:r>
            <w:r w:rsidRPr="001E7E91">
              <w:rPr>
                <w:rFonts w:cs="Tahoma"/>
                <w:bCs/>
                <w:color w:val="000000" w:themeColor="text1"/>
                <w:sz w:val="20"/>
                <w:szCs w:val="16"/>
                <w:lang w:val="cy-GB"/>
              </w:rPr>
              <w:tab/>
              <w:t>Anhyderus</w:t>
            </w:r>
          </w:p>
          <w:p w14:paraId="62223820" w14:textId="77777777" w:rsidR="009B52A7" w:rsidRPr="001E7E91" w:rsidRDefault="009B52A7" w:rsidP="009B52A7">
            <w:pPr>
              <w:ind w:left="360"/>
              <w:rPr>
                <w:rFonts w:cs="Tahoma"/>
                <w:bCs/>
                <w:color w:val="000000" w:themeColor="text1"/>
                <w:sz w:val="20"/>
                <w:szCs w:val="16"/>
                <w:lang w:val="cy-GB"/>
              </w:rPr>
            </w:pPr>
          </w:p>
          <w:p w14:paraId="55D00674" w14:textId="77777777" w:rsidR="009B52A7" w:rsidRPr="001E7E91" w:rsidRDefault="009B52A7" w:rsidP="009B52A7">
            <w:pPr>
              <w:pStyle w:val="ListParagraph"/>
              <w:numPr>
                <w:ilvl w:val="0"/>
                <w:numId w:val="11"/>
              </w:numPr>
              <w:rPr>
                <w:rFonts w:cs="Tahoma"/>
                <w:bCs/>
                <w:color w:val="000000" w:themeColor="text1"/>
                <w:sz w:val="20"/>
                <w:szCs w:val="16"/>
                <w:lang w:val="cy-GB"/>
              </w:rPr>
            </w:pPr>
            <w:r w:rsidRPr="001E7E91">
              <w:rPr>
                <w:rFonts w:cs="Tahoma"/>
                <w:bCs/>
                <w:color w:val="000000" w:themeColor="text1"/>
                <w:sz w:val="20"/>
                <w:szCs w:val="16"/>
                <w:lang w:val="cy-GB"/>
              </w:rPr>
              <w:t>Cwestiynu cyson i sicrhau bod y plant yn deall y tasgau, a bod nhw’n deall bwriad y wers. Bydd cwestiynu yn gwneud yr athro yn ymwybodol, pa unigolion sydd angen cymorth ychwanegol.</w:t>
            </w:r>
          </w:p>
        </w:tc>
      </w:tr>
      <w:tr w:rsidR="009B52A7" w:rsidRPr="001E7E91" w14:paraId="6F903E95" w14:textId="77777777" w:rsidTr="00815A1D">
        <w:trPr>
          <w:trHeight w:val="7396"/>
          <w:jc w:val="center"/>
        </w:trPr>
        <w:tc>
          <w:tcPr>
            <w:tcW w:w="4038" w:type="dxa"/>
            <w:gridSpan w:val="3"/>
            <w:vMerge/>
            <w:tcBorders>
              <w:left w:val="single" w:sz="4" w:space="0" w:color="auto"/>
              <w:bottom w:val="single" w:sz="4" w:space="0" w:color="auto"/>
              <w:right w:val="single" w:sz="4" w:space="0" w:color="auto"/>
            </w:tcBorders>
            <w:shd w:val="clear" w:color="auto" w:fill="auto"/>
          </w:tcPr>
          <w:p w14:paraId="640E0D2F" w14:textId="77777777" w:rsidR="009B52A7" w:rsidRPr="001E7E91" w:rsidRDefault="009B52A7" w:rsidP="009B52A7">
            <w:pPr>
              <w:pStyle w:val="Heading1"/>
              <w:outlineLvl w:val="0"/>
              <w:rPr>
                <w:rFonts w:asciiTheme="minorHAnsi" w:hAnsiTheme="minorHAnsi" w:cs="Tahoma"/>
                <w:b/>
                <w:color w:val="000000" w:themeColor="text1"/>
                <w:sz w:val="20"/>
                <w:szCs w:val="16"/>
                <w:lang w:val="cy-GB"/>
              </w:rPr>
            </w:pPr>
          </w:p>
        </w:tc>
        <w:tc>
          <w:tcPr>
            <w:tcW w:w="3156" w:type="dxa"/>
            <w:gridSpan w:val="2"/>
            <w:tcBorders>
              <w:top w:val="single" w:sz="4" w:space="0" w:color="auto"/>
              <w:left w:val="single" w:sz="4" w:space="0" w:color="auto"/>
              <w:bottom w:val="single" w:sz="4" w:space="0" w:color="auto"/>
              <w:right w:val="single" w:sz="4" w:space="0" w:color="auto"/>
            </w:tcBorders>
            <w:shd w:val="clear" w:color="auto" w:fill="auto"/>
          </w:tcPr>
          <w:p w14:paraId="0A1CBF43" w14:textId="77777777" w:rsidR="009B52A7" w:rsidRPr="001E7E91" w:rsidRDefault="009B52A7" w:rsidP="009B52A7">
            <w:pPr>
              <w:pStyle w:val="Heading1"/>
              <w:outlineLvl w:val="0"/>
              <w:rPr>
                <w:rFonts w:asciiTheme="minorHAnsi" w:hAnsiTheme="minorHAnsi" w:cs="Tahoma"/>
                <w:b/>
                <w:color w:val="000000" w:themeColor="text1"/>
                <w:sz w:val="20"/>
                <w:szCs w:val="16"/>
                <w:u w:val="single"/>
                <w:lang w:val="cy-GB"/>
              </w:rPr>
            </w:pPr>
            <w:r w:rsidRPr="001E7E91">
              <w:rPr>
                <w:rFonts w:asciiTheme="minorHAnsi" w:hAnsiTheme="minorHAnsi" w:cs="Tahoma"/>
                <w:b/>
                <w:color w:val="000000" w:themeColor="text1"/>
                <w:sz w:val="20"/>
                <w:szCs w:val="16"/>
                <w:u w:val="single"/>
                <w:lang w:val="cy-GB"/>
              </w:rPr>
              <w:t>Tasg annibynnol (LSA ar gael)</w:t>
            </w:r>
          </w:p>
          <w:p w14:paraId="0BE21222" w14:textId="77777777" w:rsidR="009B52A7" w:rsidRPr="001E7E91" w:rsidRDefault="009B52A7" w:rsidP="009B52A7">
            <w:pPr>
              <w:rPr>
                <w:color w:val="000000" w:themeColor="text1"/>
                <w:sz w:val="20"/>
                <w:szCs w:val="16"/>
                <w:lang w:val="cy-GB"/>
              </w:rPr>
            </w:pPr>
            <w:r w:rsidRPr="001E7E91">
              <w:rPr>
                <w:i/>
                <w:color w:val="000000" w:themeColor="text1"/>
                <w:sz w:val="20"/>
                <w:szCs w:val="16"/>
                <w:lang w:val="cy-GB"/>
              </w:rPr>
              <w:t>Tasg 1</w:t>
            </w:r>
            <w:r w:rsidRPr="001E7E91">
              <w:rPr>
                <w:color w:val="000000" w:themeColor="text1"/>
                <w:sz w:val="20"/>
                <w:szCs w:val="16"/>
                <w:lang w:val="cy-GB"/>
              </w:rPr>
              <w:t xml:space="preserve"> = Sicrhau </w:t>
            </w:r>
            <w:r w:rsidRPr="001E7E91">
              <w:rPr>
                <w:i/>
                <w:color w:val="000000" w:themeColor="text1"/>
                <w:sz w:val="20"/>
                <w:szCs w:val="16"/>
                <w:lang w:val="cy-GB"/>
              </w:rPr>
              <w:t xml:space="preserve">tuff tray </w:t>
            </w:r>
            <w:r w:rsidRPr="001E7E91">
              <w:rPr>
                <w:color w:val="000000" w:themeColor="text1"/>
                <w:sz w:val="20"/>
                <w:szCs w:val="16"/>
                <w:lang w:val="cy-GB"/>
              </w:rPr>
              <w:t xml:space="preserve">efo gwellt arno, gyda niferoedd gwahanol o’r anifeiliaid a chymeriadau'r llyfr ynddo, er mwyn i’r plant allu chwilio amdanynt i gyd yn y gwellt, a chofnodi  ar ffurf </w:t>
            </w:r>
            <w:r w:rsidRPr="001E7E91">
              <w:rPr>
                <w:i/>
                <w:color w:val="000000" w:themeColor="text1"/>
                <w:sz w:val="20"/>
                <w:szCs w:val="16"/>
                <w:lang w:val="cy-GB"/>
              </w:rPr>
              <w:t>tally chart</w:t>
            </w:r>
            <w:r w:rsidRPr="001E7E91">
              <w:rPr>
                <w:color w:val="000000" w:themeColor="text1"/>
                <w:sz w:val="20"/>
                <w:szCs w:val="16"/>
                <w:lang w:val="cy-GB"/>
              </w:rPr>
              <w:t xml:space="preserve"> ar app hwb, nifer pob anifail a chymeriad gwahanol maent yn darganfod.</w:t>
            </w:r>
          </w:p>
          <w:p w14:paraId="7ADE5CF1" w14:textId="77777777" w:rsidR="009B52A7" w:rsidRPr="001E7E91" w:rsidRDefault="009B52A7" w:rsidP="009B52A7">
            <w:pPr>
              <w:rPr>
                <w:i/>
                <w:color w:val="000000" w:themeColor="text1"/>
                <w:sz w:val="20"/>
                <w:szCs w:val="16"/>
                <w:lang w:val="cy-GB"/>
              </w:rPr>
            </w:pPr>
          </w:p>
          <w:p w14:paraId="3FA08B67" w14:textId="77777777" w:rsidR="009B52A7" w:rsidRPr="001E7E91" w:rsidRDefault="009B52A7" w:rsidP="009B52A7">
            <w:pPr>
              <w:rPr>
                <w:color w:val="000000" w:themeColor="text1"/>
                <w:sz w:val="20"/>
                <w:szCs w:val="16"/>
                <w:lang w:val="cy-GB"/>
              </w:rPr>
            </w:pPr>
            <w:r w:rsidRPr="001E7E91">
              <w:rPr>
                <w:i/>
                <w:color w:val="000000" w:themeColor="text1"/>
                <w:sz w:val="20"/>
                <w:szCs w:val="16"/>
                <w:lang w:val="cy-GB"/>
              </w:rPr>
              <w:t>Tasg 2</w:t>
            </w:r>
            <w:r w:rsidRPr="001E7E91">
              <w:rPr>
                <w:color w:val="000000" w:themeColor="text1"/>
                <w:sz w:val="20"/>
                <w:szCs w:val="16"/>
                <w:lang w:val="cy-GB"/>
              </w:rPr>
              <w:t xml:space="preserve"> = O fewn pedwar bocs gwahanol, bydd nifer o luniau o bedwar math o anifail o fewn y llyfr (maent stamp post), wedi eu categoreiddio. Bydd taflen waith i’r plant lenwi o graff, lle bydd un llun o anifail a rhif nifer ar ei bwys, i’r plentyn yna cael gludo i lawr y nifer cywir o e.e. lluniau bach o fuwch, ar y graff yn gywir.</w:t>
            </w:r>
          </w:p>
          <w:p w14:paraId="0D10C005" w14:textId="77777777" w:rsidR="009B52A7" w:rsidRPr="001E7E91" w:rsidRDefault="009B52A7" w:rsidP="009B52A7">
            <w:pPr>
              <w:rPr>
                <w:color w:val="000000" w:themeColor="text1"/>
                <w:sz w:val="20"/>
                <w:szCs w:val="16"/>
                <w:lang w:val="cy-GB"/>
              </w:rPr>
            </w:pPr>
          </w:p>
        </w:tc>
        <w:tc>
          <w:tcPr>
            <w:tcW w:w="4071" w:type="dxa"/>
            <w:gridSpan w:val="3"/>
            <w:vMerge/>
            <w:tcBorders>
              <w:left w:val="single" w:sz="4" w:space="0" w:color="auto"/>
              <w:right w:val="single" w:sz="4" w:space="0" w:color="auto"/>
            </w:tcBorders>
            <w:shd w:val="clear" w:color="auto" w:fill="auto"/>
          </w:tcPr>
          <w:p w14:paraId="56A32BE0" w14:textId="77777777" w:rsidR="009B52A7" w:rsidRPr="001E7E91" w:rsidRDefault="009B52A7" w:rsidP="009B52A7">
            <w:pPr>
              <w:rPr>
                <w:rFonts w:cs="Tahoma"/>
                <w:b/>
                <w:color w:val="000000" w:themeColor="text1"/>
                <w:sz w:val="20"/>
                <w:szCs w:val="16"/>
                <w:lang w:val="cy-GB"/>
              </w:rPr>
            </w:pPr>
          </w:p>
        </w:tc>
        <w:tc>
          <w:tcPr>
            <w:tcW w:w="2950" w:type="dxa"/>
            <w:vMerge/>
            <w:tcBorders>
              <w:left w:val="single" w:sz="4" w:space="0" w:color="auto"/>
              <w:right w:val="single" w:sz="4" w:space="0" w:color="auto"/>
            </w:tcBorders>
            <w:shd w:val="clear" w:color="auto" w:fill="auto"/>
          </w:tcPr>
          <w:p w14:paraId="4CD702B9" w14:textId="77777777" w:rsidR="009B52A7" w:rsidRPr="001E7E91" w:rsidRDefault="009B52A7" w:rsidP="009B52A7">
            <w:pPr>
              <w:rPr>
                <w:rFonts w:cs="Tahoma"/>
                <w:b/>
                <w:color w:val="000000" w:themeColor="text1"/>
                <w:sz w:val="20"/>
                <w:szCs w:val="16"/>
                <w:lang w:val="cy-GB"/>
              </w:rPr>
            </w:pPr>
          </w:p>
        </w:tc>
      </w:tr>
      <w:tr w:rsidR="009B52A7" w:rsidRPr="001E7E91" w14:paraId="5110A300" w14:textId="77777777" w:rsidTr="00815A1D">
        <w:trPr>
          <w:trHeight w:val="1179"/>
          <w:jc w:val="center"/>
        </w:trPr>
        <w:tc>
          <w:tcPr>
            <w:tcW w:w="4038" w:type="dxa"/>
            <w:gridSpan w:val="3"/>
            <w:tcBorders>
              <w:top w:val="single" w:sz="4" w:space="0" w:color="auto"/>
              <w:left w:val="single" w:sz="4" w:space="0" w:color="auto"/>
              <w:bottom w:val="single" w:sz="4" w:space="0" w:color="auto"/>
              <w:right w:val="single" w:sz="4" w:space="0" w:color="auto"/>
            </w:tcBorders>
            <w:shd w:val="clear" w:color="auto" w:fill="auto"/>
          </w:tcPr>
          <w:p w14:paraId="0BBDCFFF" w14:textId="77777777" w:rsidR="009B52A7" w:rsidRPr="001E7E91" w:rsidRDefault="009B52A7" w:rsidP="009B52A7">
            <w:pPr>
              <w:pStyle w:val="Heading1"/>
              <w:outlineLvl w:val="0"/>
              <w:rPr>
                <w:rFonts w:asciiTheme="minorHAnsi" w:hAnsiTheme="minorHAnsi" w:cs="Tahoma"/>
                <w:b/>
                <w:color w:val="000000" w:themeColor="text1"/>
                <w:sz w:val="20"/>
                <w:szCs w:val="16"/>
                <w:u w:val="single"/>
              </w:rPr>
            </w:pPr>
            <w:r w:rsidRPr="001E7E91">
              <w:rPr>
                <w:rFonts w:asciiTheme="minorHAnsi" w:hAnsiTheme="minorHAnsi" w:cs="Tahoma"/>
                <w:b/>
                <w:color w:val="000000" w:themeColor="text1"/>
                <w:sz w:val="20"/>
                <w:szCs w:val="16"/>
                <w:u w:val="single"/>
              </w:rPr>
              <w:lastRenderedPageBreak/>
              <w:t>Diweddglo</w:t>
            </w:r>
          </w:p>
          <w:p w14:paraId="0BE1127A" w14:textId="77777777" w:rsidR="009B52A7" w:rsidRPr="001E7E91" w:rsidRDefault="009B52A7" w:rsidP="009B52A7">
            <w:pPr>
              <w:pStyle w:val="ListParagraph"/>
              <w:numPr>
                <w:ilvl w:val="0"/>
                <w:numId w:val="17"/>
              </w:numPr>
              <w:rPr>
                <w:color w:val="000000" w:themeColor="text1"/>
                <w:sz w:val="20"/>
                <w:szCs w:val="16"/>
                <w:lang w:val="en-GB"/>
              </w:rPr>
            </w:pPr>
            <w:r w:rsidRPr="001E7E91">
              <w:rPr>
                <w:color w:val="000000" w:themeColor="text1"/>
                <w:sz w:val="20"/>
                <w:szCs w:val="16"/>
                <w:lang w:val="en-GB"/>
              </w:rPr>
              <w:t>Holi'r plant beth maent wedi dysgu yn ystod y wers.</w:t>
            </w:r>
          </w:p>
          <w:p w14:paraId="548E8592" w14:textId="77777777" w:rsidR="009B52A7" w:rsidRPr="001E7E91" w:rsidRDefault="009B52A7" w:rsidP="009B52A7">
            <w:pPr>
              <w:pStyle w:val="ListParagraph"/>
              <w:numPr>
                <w:ilvl w:val="0"/>
                <w:numId w:val="17"/>
              </w:numPr>
              <w:rPr>
                <w:color w:val="000000" w:themeColor="text1"/>
                <w:sz w:val="20"/>
                <w:szCs w:val="16"/>
                <w:lang w:val="en-GB"/>
              </w:rPr>
            </w:pPr>
            <w:r w:rsidRPr="001E7E91">
              <w:rPr>
                <w:color w:val="000000" w:themeColor="text1"/>
                <w:sz w:val="20"/>
                <w:szCs w:val="16"/>
                <w:lang w:val="en-GB"/>
              </w:rPr>
              <w:t>Defnyddio bodiau nhw lan neu lawr (gyda’u llygaid ar gau), i gyfiawnhau os ydynt yn teimlo’n hyderus wrth adio rhifau.</w:t>
            </w:r>
          </w:p>
        </w:tc>
        <w:tc>
          <w:tcPr>
            <w:tcW w:w="3156" w:type="dxa"/>
            <w:gridSpan w:val="2"/>
            <w:tcBorders>
              <w:top w:val="single" w:sz="4" w:space="0" w:color="auto"/>
              <w:left w:val="single" w:sz="4" w:space="0" w:color="auto"/>
              <w:bottom w:val="single" w:sz="4" w:space="0" w:color="auto"/>
              <w:right w:val="single" w:sz="4" w:space="0" w:color="auto"/>
            </w:tcBorders>
            <w:shd w:val="clear" w:color="auto" w:fill="auto"/>
          </w:tcPr>
          <w:p w14:paraId="7AA7152A" w14:textId="77777777" w:rsidR="009B52A7" w:rsidRPr="001E7E91" w:rsidRDefault="009B52A7" w:rsidP="009B52A7">
            <w:pPr>
              <w:rPr>
                <w:b/>
                <w:color w:val="000000" w:themeColor="text1"/>
                <w:sz w:val="20"/>
                <w:szCs w:val="16"/>
                <w:u w:val="single"/>
                <w:lang w:val="en-GB"/>
              </w:rPr>
            </w:pPr>
            <w:r w:rsidRPr="001E7E91">
              <w:rPr>
                <w:b/>
                <w:color w:val="000000" w:themeColor="text1"/>
                <w:sz w:val="20"/>
                <w:szCs w:val="16"/>
                <w:u w:val="single"/>
                <w:lang w:val="en-GB"/>
              </w:rPr>
              <w:t>Darpariaeth parhaus (ardaloedd)</w:t>
            </w:r>
          </w:p>
          <w:p w14:paraId="76E3F85F" w14:textId="77777777" w:rsidR="009B52A7" w:rsidRPr="001E7E91" w:rsidRDefault="009B52A7" w:rsidP="009B52A7">
            <w:pPr>
              <w:pStyle w:val="ListParagraph"/>
              <w:numPr>
                <w:ilvl w:val="0"/>
                <w:numId w:val="16"/>
              </w:numPr>
              <w:rPr>
                <w:color w:val="000000" w:themeColor="text1"/>
                <w:sz w:val="20"/>
                <w:szCs w:val="16"/>
                <w:lang w:val="en-GB"/>
              </w:rPr>
            </w:pPr>
            <w:r w:rsidRPr="001E7E91">
              <w:rPr>
                <w:color w:val="000000" w:themeColor="text1"/>
                <w:sz w:val="20"/>
                <w:szCs w:val="16"/>
                <w:lang w:val="en-GB"/>
              </w:rPr>
              <w:t>Bwrdd efo clai arno, er mwyn i’r plant medru creu cymeriadau’r llyfr.</w:t>
            </w:r>
          </w:p>
          <w:p w14:paraId="22BC4821" w14:textId="77777777" w:rsidR="009B52A7" w:rsidRPr="001E7E91" w:rsidRDefault="009B52A7" w:rsidP="009B52A7">
            <w:pPr>
              <w:pStyle w:val="ListParagraph"/>
              <w:numPr>
                <w:ilvl w:val="0"/>
                <w:numId w:val="16"/>
              </w:numPr>
              <w:rPr>
                <w:color w:val="000000" w:themeColor="text1"/>
                <w:sz w:val="20"/>
                <w:szCs w:val="16"/>
                <w:lang w:val="en-GB"/>
              </w:rPr>
            </w:pPr>
            <w:r w:rsidRPr="001E7E91">
              <w:rPr>
                <w:color w:val="000000" w:themeColor="text1"/>
                <w:sz w:val="20"/>
                <w:szCs w:val="16"/>
                <w:lang w:val="en-GB"/>
              </w:rPr>
              <w:t>Ardal fferm gyda bocs teganau o anifeiliaid fferm, doliau, a thai gwahanol fel yn y llyfr.</w:t>
            </w:r>
          </w:p>
        </w:tc>
        <w:tc>
          <w:tcPr>
            <w:tcW w:w="4071" w:type="dxa"/>
            <w:gridSpan w:val="3"/>
            <w:vMerge/>
            <w:tcBorders>
              <w:left w:val="single" w:sz="4" w:space="0" w:color="auto"/>
              <w:bottom w:val="single" w:sz="4" w:space="0" w:color="auto"/>
              <w:right w:val="single" w:sz="4" w:space="0" w:color="auto"/>
            </w:tcBorders>
            <w:shd w:val="clear" w:color="auto" w:fill="auto"/>
          </w:tcPr>
          <w:p w14:paraId="2C27D7F5" w14:textId="77777777" w:rsidR="009B52A7" w:rsidRPr="001E7E91" w:rsidRDefault="009B52A7" w:rsidP="009B52A7">
            <w:pPr>
              <w:rPr>
                <w:rFonts w:cs="Tahoma"/>
                <w:b/>
                <w:color w:val="000000" w:themeColor="text1"/>
                <w:sz w:val="20"/>
                <w:szCs w:val="16"/>
                <w:lang w:val="cy-GB"/>
              </w:rPr>
            </w:pPr>
          </w:p>
        </w:tc>
        <w:tc>
          <w:tcPr>
            <w:tcW w:w="2950" w:type="dxa"/>
            <w:vMerge/>
            <w:tcBorders>
              <w:left w:val="single" w:sz="4" w:space="0" w:color="auto"/>
              <w:bottom w:val="single" w:sz="4" w:space="0" w:color="auto"/>
              <w:right w:val="single" w:sz="4" w:space="0" w:color="auto"/>
            </w:tcBorders>
            <w:shd w:val="clear" w:color="auto" w:fill="auto"/>
          </w:tcPr>
          <w:p w14:paraId="0F948DCD" w14:textId="77777777" w:rsidR="009B52A7" w:rsidRPr="001E7E91" w:rsidRDefault="009B52A7" w:rsidP="009B52A7">
            <w:pPr>
              <w:rPr>
                <w:rFonts w:cs="Tahoma"/>
                <w:b/>
                <w:color w:val="000000" w:themeColor="text1"/>
                <w:sz w:val="20"/>
                <w:szCs w:val="16"/>
                <w:lang w:val="cy-GB"/>
              </w:rPr>
            </w:pPr>
          </w:p>
        </w:tc>
      </w:tr>
      <w:tr w:rsidR="009B52A7" w:rsidRPr="001E7E91" w14:paraId="18AE527B" w14:textId="77777777" w:rsidTr="00815A1D">
        <w:trPr>
          <w:trHeight w:val="563"/>
          <w:jc w:val="center"/>
        </w:trPr>
        <w:tc>
          <w:tcPr>
            <w:tcW w:w="14215" w:type="dxa"/>
            <w:gridSpan w:val="9"/>
            <w:tcBorders>
              <w:top w:val="single" w:sz="4" w:space="0" w:color="auto"/>
              <w:left w:val="single" w:sz="4" w:space="0" w:color="auto"/>
              <w:bottom w:val="single" w:sz="4" w:space="0" w:color="auto"/>
              <w:right w:val="single" w:sz="4" w:space="0" w:color="auto"/>
            </w:tcBorders>
            <w:shd w:val="clear" w:color="auto" w:fill="auto"/>
          </w:tcPr>
          <w:p w14:paraId="064A1351" w14:textId="77777777" w:rsidR="009B52A7" w:rsidRPr="001E7E91" w:rsidRDefault="009B52A7" w:rsidP="009B52A7">
            <w:pPr>
              <w:rPr>
                <w:rFonts w:cs="Tahoma"/>
                <w:b/>
                <w:color w:val="000000" w:themeColor="text1"/>
                <w:sz w:val="20"/>
                <w:szCs w:val="16"/>
                <w:u w:val="single"/>
              </w:rPr>
            </w:pPr>
            <w:r w:rsidRPr="001E7E91">
              <w:rPr>
                <w:rFonts w:cs="Tahoma"/>
                <w:b/>
                <w:color w:val="000000" w:themeColor="text1"/>
                <w:sz w:val="20"/>
                <w:szCs w:val="16"/>
                <w:u w:val="single"/>
              </w:rPr>
              <w:t>Ymdriniaeth o’r cwricwlwm (ystod a sgiliau)</w:t>
            </w:r>
          </w:p>
          <w:p w14:paraId="62D3B582" w14:textId="77777777" w:rsidR="009B52A7" w:rsidRPr="001E7E91" w:rsidRDefault="009B52A7" w:rsidP="009B52A7">
            <w:pPr>
              <w:pStyle w:val="ListParagraph"/>
              <w:numPr>
                <w:ilvl w:val="0"/>
                <w:numId w:val="16"/>
              </w:numPr>
              <w:rPr>
                <w:rFonts w:cs="Tahoma"/>
                <w:color w:val="000000" w:themeColor="text1"/>
                <w:sz w:val="20"/>
                <w:szCs w:val="16"/>
                <w:lang w:val="cy-GB"/>
              </w:rPr>
            </w:pPr>
            <w:r w:rsidRPr="001E7E91">
              <w:rPr>
                <w:rFonts w:cs="Tahoma"/>
                <w:color w:val="000000" w:themeColor="text1"/>
                <w:sz w:val="20"/>
                <w:szCs w:val="16"/>
                <w:lang w:val="cy-GB"/>
              </w:rPr>
              <w:t>Bydd y tasgau i gyd yn sicrhau bod sgiliau trawsgwricwlaidd yn cael ei ddatblygu, yn fanylach, bydd y tasgau rhifedd, trafodaethau llythrennedd a chofnodi digidol, yn sicrhau hynny.</w:t>
            </w:r>
          </w:p>
          <w:p w14:paraId="6EE72712" w14:textId="77777777" w:rsidR="009B52A7" w:rsidRPr="001E7E91" w:rsidRDefault="009B52A7" w:rsidP="009B52A7">
            <w:pPr>
              <w:pStyle w:val="ListParagraph"/>
              <w:numPr>
                <w:ilvl w:val="0"/>
                <w:numId w:val="16"/>
              </w:numPr>
              <w:rPr>
                <w:rFonts w:cs="Tahoma"/>
                <w:color w:val="000000" w:themeColor="text1"/>
                <w:sz w:val="20"/>
                <w:szCs w:val="16"/>
                <w:lang w:val="cy-GB"/>
              </w:rPr>
            </w:pPr>
            <w:r w:rsidRPr="001E7E91">
              <w:rPr>
                <w:rFonts w:cs="Tahoma"/>
                <w:color w:val="000000" w:themeColor="text1"/>
                <w:sz w:val="20"/>
                <w:szCs w:val="16"/>
                <w:lang w:val="cy-GB"/>
              </w:rPr>
              <w:t xml:space="preserve">O ran sicrhau annibyniaeth, bydd y blociau </w:t>
            </w:r>
            <w:r w:rsidRPr="001E7E91">
              <w:rPr>
                <w:rFonts w:cs="Tahoma"/>
                <w:i/>
                <w:color w:val="000000" w:themeColor="text1"/>
                <w:sz w:val="20"/>
                <w:szCs w:val="16"/>
                <w:lang w:val="cy-GB"/>
              </w:rPr>
              <w:t>numicon</w:t>
            </w:r>
            <w:r w:rsidRPr="001E7E91">
              <w:rPr>
                <w:rFonts w:cs="Tahoma"/>
                <w:color w:val="000000" w:themeColor="text1"/>
                <w:sz w:val="20"/>
                <w:szCs w:val="16"/>
                <w:lang w:val="cy-GB"/>
              </w:rPr>
              <w:t xml:space="preserve"> yn sicrhau bod y plant efo meini prawf llwyddiant ei hun, er mwyn iddynt allu hunan asesu.</w:t>
            </w:r>
          </w:p>
          <w:p w14:paraId="34D2DE7E" w14:textId="77777777" w:rsidR="009B52A7" w:rsidRPr="001E7E91" w:rsidRDefault="009B52A7" w:rsidP="009B52A7">
            <w:pPr>
              <w:pStyle w:val="ListParagraph"/>
              <w:numPr>
                <w:ilvl w:val="0"/>
                <w:numId w:val="16"/>
              </w:numPr>
              <w:rPr>
                <w:rFonts w:cs="Tahoma"/>
                <w:color w:val="000000" w:themeColor="text1"/>
                <w:sz w:val="20"/>
                <w:szCs w:val="16"/>
                <w:lang w:val="cy-GB"/>
              </w:rPr>
            </w:pPr>
            <w:r w:rsidRPr="001E7E91">
              <w:rPr>
                <w:rFonts w:cs="Tahoma"/>
                <w:color w:val="000000" w:themeColor="text1"/>
                <w:sz w:val="20"/>
                <w:szCs w:val="16"/>
                <w:lang w:val="cy-GB"/>
              </w:rPr>
              <w:t>Ar ben hynny, bydd y tasgau annibynnol a darpariaeth barhaus, yn sicrhau bod gofynion o ryddhad a chreadigrwydd y cwricwlwm, yn cael ei chwrdd.</w:t>
            </w:r>
          </w:p>
        </w:tc>
      </w:tr>
      <w:tr w:rsidR="009B52A7" w:rsidRPr="001E7E91" w14:paraId="3C0185FB" w14:textId="77777777" w:rsidTr="00815A1D">
        <w:trPr>
          <w:trHeight w:val="845"/>
          <w:jc w:val="center"/>
        </w:trPr>
        <w:tc>
          <w:tcPr>
            <w:tcW w:w="7194" w:type="dxa"/>
            <w:gridSpan w:val="5"/>
            <w:tcBorders>
              <w:top w:val="single" w:sz="4" w:space="0" w:color="auto"/>
              <w:left w:val="single" w:sz="4" w:space="0" w:color="auto"/>
              <w:bottom w:val="single" w:sz="4" w:space="0" w:color="auto"/>
              <w:right w:val="single" w:sz="4" w:space="0" w:color="auto"/>
            </w:tcBorders>
            <w:shd w:val="clear" w:color="auto" w:fill="auto"/>
          </w:tcPr>
          <w:p w14:paraId="729EEFD4" w14:textId="77777777" w:rsidR="009B52A7" w:rsidRPr="001E7E91" w:rsidRDefault="009B52A7" w:rsidP="009B52A7">
            <w:pPr>
              <w:rPr>
                <w:rFonts w:cs="Tahoma"/>
                <w:b/>
                <w:bCs/>
                <w:color w:val="000000" w:themeColor="text1"/>
                <w:sz w:val="20"/>
                <w:szCs w:val="16"/>
                <w:u w:val="single"/>
              </w:rPr>
            </w:pPr>
            <w:r w:rsidRPr="001E7E91">
              <w:rPr>
                <w:rFonts w:cs="Tahoma"/>
                <w:b/>
                <w:bCs/>
                <w:color w:val="000000" w:themeColor="text1"/>
                <w:sz w:val="20"/>
                <w:szCs w:val="16"/>
                <w:u w:val="single"/>
              </w:rPr>
              <w:t>Llythrennedd (FfLlRh)</w:t>
            </w:r>
          </w:p>
          <w:p w14:paraId="56638C3A"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Trafod ar lafar y lluniau ar y sgrin ddigidol.</w:t>
            </w:r>
          </w:p>
          <w:p w14:paraId="440782C8"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Adnabod ar lafar cymeriadau o fewn y llyfr.</w:t>
            </w:r>
          </w:p>
          <w:p w14:paraId="6F311A34"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Cysylltu lluniau efo terminoleg nhw.</w:t>
            </w:r>
          </w:p>
          <w:p w14:paraId="49C73E24"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Trafodaethau grŵp o sut i adio dau rif efo'i gilydd, i ddod i ateb.</w:t>
            </w:r>
          </w:p>
          <w:p w14:paraId="7BA7D1A7" w14:textId="77777777" w:rsidR="009B52A7" w:rsidRPr="001E7E91" w:rsidRDefault="009B52A7" w:rsidP="009B52A7">
            <w:pPr>
              <w:pStyle w:val="ListParagraph"/>
              <w:numPr>
                <w:ilvl w:val="0"/>
                <w:numId w:val="16"/>
              </w:numPr>
              <w:rPr>
                <w:rFonts w:cs="Tahoma"/>
                <w:b/>
                <w:color w:val="000000" w:themeColor="text1"/>
                <w:sz w:val="20"/>
                <w:szCs w:val="16"/>
                <w:u w:val="single"/>
              </w:rPr>
            </w:pPr>
            <w:r w:rsidRPr="001E7E91">
              <w:rPr>
                <w:rFonts w:cs="Tahoma"/>
                <w:color w:val="000000" w:themeColor="text1"/>
                <w:sz w:val="20"/>
                <w:szCs w:val="16"/>
              </w:rPr>
              <w:t>Plant yn medru cyfathrebu a chydweithio o fewn y tasgau annibynnol a darpariaeth barhaus.</w:t>
            </w:r>
          </w:p>
        </w:tc>
        <w:tc>
          <w:tcPr>
            <w:tcW w:w="7021" w:type="dxa"/>
            <w:gridSpan w:val="4"/>
            <w:tcBorders>
              <w:top w:val="single" w:sz="4" w:space="0" w:color="auto"/>
              <w:left w:val="single" w:sz="4" w:space="0" w:color="auto"/>
              <w:bottom w:val="single" w:sz="4" w:space="0" w:color="auto"/>
              <w:right w:val="single" w:sz="4" w:space="0" w:color="auto"/>
            </w:tcBorders>
            <w:shd w:val="clear" w:color="auto" w:fill="auto"/>
          </w:tcPr>
          <w:p w14:paraId="7022E70E" w14:textId="77777777" w:rsidR="009B52A7" w:rsidRPr="001E7E91" w:rsidRDefault="009B52A7" w:rsidP="009B52A7">
            <w:pPr>
              <w:rPr>
                <w:rFonts w:cs="Tahoma"/>
                <w:b/>
                <w:color w:val="000000" w:themeColor="text1"/>
                <w:sz w:val="20"/>
                <w:szCs w:val="16"/>
                <w:u w:val="single"/>
              </w:rPr>
            </w:pPr>
            <w:r w:rsidRPr="001E7E91">
              <w:rPr>
                <w:rFonts w:cs="Tahoma"/>
                <w:b/>
                <w:color w:val="000000" w:themeColor="text1"/>
                <w:sz w:val="20"/>
                <w:szCs w:val="16"/>
                <w:u w:val="single"/>
              </w:rPr>
              <w:t>Rhifedd (FfLlRh)</w:t>
            </w:r>
          </w:p>
          <w:p w14:paraId="0606F9CD"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Defnyddio niferoedd o grwpiau o luniau gwahanol i adio, er mwyn dod i ateb.</w:t>
            </w:r>
          </w:p>
          <w:p w14:paraId="54A9EEBC"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Cyfri rhifau a defnyddio dilyniannau i ddod o hyd i’r atebion cywir.</w:t>
            </w:r>
          </w:p>
          <w:p w14:paraId="16388428"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 xml:space="preserve">Chofnodi niferoedd y cymeriadau ar ffurf </w:t>
            </w:r>
            <w:r w:rsidRPr="001E7E91">
              <w:rPr>
                <w:rFonts w:cs="Tahoma"/>
                <w:i/>
                <w:color w:val="000000" w:themeColor="text1"/>
                <w:sz w:val="20"/>
                <w:szCs w:val="16"/>
              </w:rPr>
              <w:t>tally chart</w:t>
            </w:r>
            <w:r w:rsidRPr="001E7E91">
              <w:rPr>
                <w:rFonts w:cs="Tahoma"/>
                <w:color w:val="000000" w:themeColor="text1"/>
                <w:sz w:val="20"/>
                <w:szCs w:val="16"/>
              </w:rPr>
              <w:t>.</w:t>
            </w:r>
          </w:p>
          <w:p w14:paraId="1132AE8D"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Medru grwpio a gwahaniaethau'r cymeriadau.</w:t>
            </w:r>
          </w:p>
          <w:p w14:paraId="605F1DA7"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Dysgu sut i greu siart graff.</w:t>
            </w:r>
          </w:p>
        </w:tc>
      </w:tr>
      <w:tr w:rsidR="009B52A7" w:rsidRPr="001E7E91" w14:paraId="07C8790F" w14:textId="77777777" w:rsidTr="00815A1D">
        <w:trPr>
          <w:trHeight w:val="1572"/>
          <w:jc w:val="center"/>
        </w:trPr>
        <w:tc>
          <w:tcPr>
            <w:tcW w:w="4038" w:type="dxa"/>
            <w:gridSpan w:val="3"/>
            <w:tcBorders>
              <w:top w:val="single" w:sz="4" w:space="0" w:color="auto"/>
              <w:left w:val="single" w:sz="4" w:space="0" w:color="auto"/>
              <w:bottom w:val="single" w:sz="4" w:space="0" w:color="auto"/>
              <w:right w:val="single" w:sz="4" w:space="0" w:color="auto"/>
            </w:tcBorders>
            <w:shd w:val="clear" w:color="auto" w:fill="auto"/>
          </w:tcPr>
          <w:p w14:paraId="217DC0C2" w14:textId="77777777" w:rsidR="009B52A7" w:rsidRPr="001E7E91" w:rsidRDefault="009B52A7" w:rsidP="009B52A7">
            <w:pPr>
              <w:rPr>
                <w:rFonts w:cs="Tahoma"/>
                <w:b/>
                <w:color w:val="000000" w:themeColor="text1"/>
                <w:sz w:val="20"/>
                <w:szCs w:val="16"/>
                <w:u w:val="single"/>
              </w:rPr>
            </w:pPr>
            <w:r w:rsidRPr="001E7E91">
              <w:rPr>
                <w:rFonts w:cs="Tahoma"/>
                <w:b/>
                <w:color w:val="000000" w:themeColor="text1"/>
                <w:sz w:val="20"/>
                <w:szCs w:val="16"/>
                <w:u w:val="single"/>
              </w:rPr>
              <w:t>FfCD</w:t>
            </w:r>
          </w:p>
          <w:p w14:paraId="70588C65" w14:textId="77777777" w:rsidR="009B52A7" w:rsidRPr="001E7E91" w:rsidRDefault="009B52A7" w:rsidP="009B52A7">
            <w:pPr>
              <w:pStyle w:val="ListParagraph"/>
              <w:numPr>
                <w:ilvl w:val="0"/>
                <w:numId w:val="16"/>
              </w:numPr>
              <w:rPr>
                <w:b/>
                <w:color w:val="000000" w:themeColor="text1"/>
                <w:sz w:val="20"/>
                <w:szCs w:val="16"/>
                <w:u w:val="single"/>
              </w:rPr>
            </w:pPr>
            <w:r w:rsidRPr="001E7E91">
              <w:rPr>
                <w:color w:val="000000" w:themeColor="text1"/>
                <w:sz w:val="20"/>
                <w:szCs w:val="16"/>
              </w:rPr>
              <w:t>Adnabod lluniau o’r bwrdd gwyn digidol.</w:t>
            </w:r>
          </w:p>
          <w:p w14:paraId="100EE832" w14:textId="77777777" w:rsidR="009B52A7" w:rsidRPr="001E7E91" w:rsidRDefault="009B52A7" w:rsidP="009B52A7">
            <w:pPr>
              <w:pStyle w:val="ListParagraph"/>
              <w:numPr>
                <w:ilvl w:val="0"/>
                <w:numId w:val="16"/>
              </w:numPr>
              <w:rPr>
                <w:b/>
                <w:color w:val="000000" w:themeColor="text1"/>
                <w:sz w:val="20"/>
                <w:szCs w:val="16"/>
                <w:u w:val="single"/>
              </w:rPr>
            </w:pPr>
            <w:r w:rsidRPr="001E7E91">
              <w:rPr>
                <w:color w:val="000000" w:themeColor="text1"/>
                <w:sz w:val="20"/>
                <w:szCs w:val="16"/>
              </w:rPr>
              <w:t xml:space="preserve">Defnyddio app ar Hwb ar </w:t>
            </w:r>
            <w:r w:rsidRPr="001E7E91">
              <w:rPr>
                <w:i/>
                <w:color w:val="000000" w:themeColor="text1"/>
                <w:sz w:val="20"/>
                <w:szCs w:val="16"/>
              </w:rPr>
              <w:t xml:space="preserve">ipad, </w:t>
            </w:r>
            <w:r w:rsidRPr="001E7E91">
              <w:rPr>
                <w:color w:val="000000" w:themeColor="text1"/>
                <w:sz w:val="20"/>
                <w:szCs w:val="16"/>
              </w:rPr>
              <w:t xml:space="preserve">sy’n cofnodi niferoedd o’r cymeriadau ar ffurf </w:t>
            </w:r>
            <w:r w:rsidRPr="001E7E91">
              <w:rPr>
                <w:i/>
                <w:color w:val="000000" w:themeColor="text1"/>
                <w:sz w:val="20"/>
                <w:szCs w:val="16"/>
              </w:rPr>
              <w:t>tally chart.</w:t>
            </w:r>
          </w:p>
          <w:p w14:paraId="26EE700D" w14:textId="77777777" w:rsidR="009B52A7" w:rsidRPr="001E7E91" w:rsidRDefault="009B52A7" w:rsidP="009B52A7">
            <w:pPr>
              <w:rPr>
                <w:rFonts w:cs="Tahoma"/>
                <w:b/>
                <w:color w:val="000000" w:themeColor="text1"/>
                <w:sz w:val="20"/>
                <w:szCs w:val="16"/>
                <w:u w:val="single"/>
              </w:rPr>
            </w:pPr>
          </w:p>
        </w:tc>
        <w:tc>
          <w:tcPr>
            <w:tcW w:w="3156" w:type="dxa"/>
            <w:gridSpan w:val="2"/>
            <w:tcBorders>
              <w:top w:val="single" w:sz="4" w:space="0" w:color="auto"/>
              <w:left w:val="single" w:sz="4" w:space="0" w:color="auto"/>
              <w:bottom w:val="single" w:sz="4" w:space="0" w:color="auto"/>
              <w:right w:val="single" w:sz="4" w:space="0" w:color="auto"/>
            </w:tcBorders>
            <w:shd w:val="clear" w:color="auto" w:fill="auto"/>
          </w:tcPr>
          <w:p w14:paraId="244D6ACE" w14:textId="77777777" w:rsidR="009B52A7" w:rsidRPr="001E7E91" w:rsidRDefault="009B52A7" w:rsidP="009B52A7">
            <w:pPr>
              <w:rPr>
                <w:rFonts w:cs="Tahoma"/>
                <w:b/>
                <w:color w:val="000000" w:themeColor="text1"/>
                <w:sz w:val="20"/>
                <w:szCs w:val="16"/>
                <w:u w:val="single"/>
              </w:rPr>
            </w:pPr>
            <w:r w:rsidRPr="001E7E91">
              <w:rPr>
                <w:rFonts w:cs="Tahoma"/>
                <w:b/>
                <w:color w:val="000000" w:themeColor="text1"/>
                <w:sz w:val="20"/>
                <w:szCs w:val="16"/>
                <w:u w:val="single"/>
              </w:rPr>
              <w:t>Meddwl</w:t>
            </w:r>
          </w:p>
          <w:p w14:paraId="490730A2"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Defnyddio eu gwybodaeth unigol, i feddwl am enw term y lluniau ar y sgrin ddigidol.</w:t>
            </w:r>
          </w:p>
          <w:p w14:paraId="33E1A1DA"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Gwneud penderfyniadau unigol a grŵp, ar ddulliau orau o adio.</w:t>
            </w:r>
          </w:p>
          <w:p w14:paraId="720AEA5B"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Defnyddio ei bodiau i wneud penderfyniadau trwy gydol y dydd, ar ba mor hyderus maent yn teimlo efo’r dasg.</w:t>
            </w:r>
          </w:p>
        </w:tc>
        <w:tc>
          <w:tcPr>
            <w:tcW w:w="4071" w:type="dxa"/>
            <w:gridSpan w:val="3"/>
            <w:tcBorders>
              <w:top w:val="single" w:sz="4" w:space="0" w:color="auto"/>
              <w:left w:val="single" w:sz="4" w:space="0" w:color="auto"/>
              <w:bottom w:val="single" w:sz="4" w:space="0" w:color="auto"/>
              <w:right w:val="single" w:sz="4" w:space="0" w:color="auto"/>
            </w:tcBorders>
            <w:shd w:val="clear" w:color="auto" w:fill="auto"/>
          </w:tcPr>
          <w:p w14:paraId="27CD8DCF" w14:textId="77777777" w:rsidR="009B52A7" w:rsidRPr="001E7E91" w:rsidRDefault="009B52A7" w:rsidP="009B52A7">
            <w:pPr>
              <w:rPr>
                <w:rFonts w:cs="Tahoma"/>
                <w:b/>
                <w:color w:val="000000" w:themeColor="text1"/>
                <w:sz w:val="20"/>
                <w:szCs w:val="16"/>
                <w:u w:val="single"/>
              </w:rPr>
            </w:pPr>
            <w:r w:rsidRPr="001E7E91">
              <w:rPr>
                <w:rFonts w:cs="Tahoma"/>
                <w:b/>
                <w:color w:val="000000" w:themeColor="text1"/>
                <w:sz w:val="20"/>
                <w:szCs w:val="16"/>
                <w:u w:val="single"/>
              </w:rPr>
              <w:t>ADCDF</w:t>
            </w:r>
          </w:p>
          <w:p w14:paraId="13C615A5"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Dysgu am ein gweledigaeth yng Nghymru yn y cefn gwlad.</w:t>
            </w:r>
          </w:p>
          <w:p w14:paraId="31390D72"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Dysgu deilliannau cyfri sy’n addas ar gyfer mwyafrif o dasgau dyddiol.</w:t>
            </w:r>
          </w:p>
          <w:p w14:paraId="74C59239"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Dysgu a datblygu sgiliau cymdeithasol.</w:t>
            </w:r>
          </w:p>
          <w:p w14:paraId="5A877D4E"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 xml:space="preserve">Dysgu sut i ddefnyddio teclyn digidol sef app ar </w:t>
            </w:r>
            <w:r w:rsidRPr="001E7E91">
              <w:rPr>
                <w:rFonts w:cs="Tahoma"/>
                <w:i/>
                <w:color w:val="000000" w:themeColor="text1"/>
                <w:sz w:val="20"/>
                <w:szCs w:val="16"/>
              </w:rPr>
              <w:t>ipad</w:t>
            </w:r>
            <w:r w:rsidRPr="001E7E91">
              <w:rPr>
                <w:rFonts w:cs="Tahoma"/>
                <w:color w:val="000000" w:themeColor="text1"/>
                <w:sz w:val="20"/>
                <w:szCs w:val="16"/>
              </w:rPr>
              <w:t>.</w:t>
            </w:r>
          </w:p>
        </w:tc>
        <w:tc>
          <w:tcPr>
            <w:tcW w:w="2950" w:type="dxa"/>
            <w:tcBorders>
              <w:top w:val="single" w:sz="4" w:space="0" w:color="auto"/>
              <w:left w:val="single" w:sz="4" w:space="0" w:color="auto"/>
              <w:bottom w:val="single" w:sz="4" w:space="0" w:color="auto"/>
              <w:right w:val="single" w:sz="4" w:space="0" w:color="auto"/>
            </w:tcBorders>
            <w:shd w:val="clear" w:color="auto" w:fill="auto"/>
          </w:tcPr>
          <w:p w14:paraId="1ADF090E" w14:textId="77777777" w:rsidR="009B52A7" w:rsidRPr="001E7E91" w:rsidRDefault="009B52A7" w:rsidP="009B52A7">
            <w:pPr>
              <w:rPr>
                <w:rFonts w:cs="Tahoma"/>
                <w:b/>
                <w:color w:val="000000" w:themeColor="text1"/>
                <w:sz w:val="20"/>
                <w:szCs w:val="16"/>
                <w:u w:val="single"/>
              </w:rPr>
            </w:pPr>
            <w:r w:rsidRPr="001E7E91">
              <w:rPr>
                <w:rFonts w:cs="Tahoma"/>
                <w:b/>
                <w:color w:val="000000" w:themeColor="text1"/>
                <w:sz w:val="20"/>
                <w:szCs w:val="16"/>
                <w:u w:val="single"/>
              </w:rPr>
              <w:t>YCC</w:t>
            </w:r>
          </w:p>
          <w:p w14:paraId="796B3141"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Iaith y llyfr yn Gymraeg, felly mae’r plant yn dysgu geirfa a therminoleg iaith Cymru.</w:t>
            </w:r>
          </w:p>
          <w:p w14:paraId="204D7C48" w14:textId="77777777" w:rsidR="009B52A7" w:rsidRPr="001E7E91" w:rsidRDefault="009B52A7" w:rsidP="009B52A7">
            <w:pPr>
              <w:pStyle w:val="ListParagraph"/>
              <w:numPr>
                <w:ilvl w:val="0"/>
                <w:numId w:val="16"/>
              </w:numPr>
              <w:rPr>
                <w:rFonts w:cs="Tahoma"/>
                <w:color w:val="000000" w:themeColor="text1"/>
                <w:sz w:val="20"/>
                <w:szCs w:val="16"/>
              </w:rPr>
            </w:pPr>
            <w:r w:rsidRPr="001E7E91">
              <w:rPr>
                <w:rFonts w:cs="Tahoma"/>
                <w:color w:val="000000" w:themeColor="text1"/>
                <w:sz w:val="20"/>
                <w:szCs w:val="16"/>
              </w:rPr>
              <w:t>Trafodaethau Gymraeg yn datblygu gwybodaeth ieithyddol y plant pellach.</w:t>
            </w:r>
          </w:p>
          <w:p w14:paraId="57A59EC3" w14:textId="77777777" w:rsidR="009B52A7" w:rsidRPr="001E7E91" w:rsidRDefault="009B52A7" w:rsidP="009B52A7">
            <w:pPr>
              <w:pStyle w:val="ListParagraph"/>
              <w:numPr>
                <w:ilvl w:val="0"/>
                <w:numId w:val="16"/>
              </w:numPr>
              <w:rPr>
                <w:rFonts w:cs="Tahoma"/>
                <w:b/>
                <w:color w:val="000000" w:themeColor="text1"/>
                <w:sz w:val="20"/>
                <w:szCs w:val="16"/>
                <w:u w:val="single"/>
              </w:rPr>
            </w:pPr>
            <w:r w:rsidRPr="001E7E91">
              <w:rPr>
                <w:rFonts w:cs="Tahoma"/>
                <w:color w:val="000000" w:themeColor="text1"/>
                <w:sz w:val="20"/>
                <w:szCs w:val="16"/>
              </w:rPr>
              <w:t>Lleoliad y stori yn dysgu'r plant am ein gweledigaeth yng Nghymru, o ran y cefn gwlad.</w:t>
            </w:r>
          </w:p>
        </w:tc>
      </w:tr>
    </w:tbl>
    <w:p w14:paraId="1EB7FE1C" w14:textId="7F86F855" w:rsidR="009B52A7" w:rsidRDefault="009B52A7" w:rsidP="00614CA5">
      <w:pPr>
        <w:sectPr w:rsidR="009B52A7" w:rsidSect="009B52A7">
          <w:footerReference w:type="default" r:id="rId7"/>
          <w:pgSz w:w="16840" w:h="11900" w:orient="landscape"/>
          <w:pgMar w:top="1440" w:right="1440" w:bottom="1440" w:left="1440" w:header="720" w:footer="720" w:gutter="0"/>
          <w:cols w:space="720"/>
          <w:docGrid w:linePitch="360"/>
        </w:sectPr>
      </w:pPr>
    </w:p>
    <w:p w14:paraId="0A8B0F43" w14:textId="77777777" w:rsidR="008F1B58" w:rsidRPr="007B14FF" w:rsidRDefault="008F1B58" w:rsidP="003C699B">
      <w:pPr>
        <w:autoSpaceDE w:val="0"/>
        <w:autoSpaceDN w:val="0"/>
        <w:adjustRightInd w:val="0"/>
        <w:rPr>
          <w:rFonts w:cs="Arial"/>
        </w:rPr>
      </w:pPr>
    </w:p>
    <w:p w14:paraId="3D404364" w14:textId="5693708C" w:rsidR="00815A1D" w:rsidRPr="00815A1D" w:rsidRDefault="008B34DF" w:rsidP="00815A1D">
      <w:pPr>
        <w:pStyle w:val="ListParagraph"/>
        <w:numPr>
          <w:ilvl w:val="0"/>
          <w:numId w:val="19"/>
        </w:numPr>
        <w:tabs>
          <w:tab w:val="left" w:pos="2062"/>
        </w:tabs>
        <w:spacing w:line="360" w:lineRule="auto"/>
        <w:rPr>
          <w:b/>
        </w:rPr>
      </w:pPr>
      <w:r w:rsidRPr="00815A1D">
        <w:rPr>
          <w:rFonts w:cs="Arial"/>
          <w:b/>
        </w:rPr>
        <w:t>Adnodd</w:t>
      </w:r>
      <w:r w:rsidR="00554E23" w:rsidRPr="00815A1D">
        <w:rPr>
          <w:rFonts w:cs="Arial"/>
          <w:b/>
        </w:rPr>
        <w:t xml:space="preserve"> </w:t>
      </w:r>
      <w:r w:rsidR="00815A1D" w:rsidRPr="00815A1D">
        <w:rPr>
          <w:b/>
        </w:rPr>
        <w:t>(Nifer o eiriau – 619)</w:t>
      </w:r>
    </w:p>
    <w:p w14:paraId="3DADD4EE" w14:textId="77777777" w:rsidR="00C4221F" w:rsidRDefault="00223204" w:rsidP="00815A1D">
      <w:pPr>
        <w:spacing w:line="360" w:lineRule="auto"/>
        <w:rPr>
          <w:rFonts w:cs="Arial"/>
        </w:rPr>
      </w:pPr>
      <w:r w:rsidRPr="00223204">
        <w:rPr>
          <w:rFonts w:cs="Arial"/>
        </w:rPr>
        <w:t xml:space="preserve">Yr adnodd byddaf yn defnyddio ar gyfer fy nghynllun wers yw'r llyfr “Be Na Bw” gan Julia Donaldson ac Axel Scheffler. </w:t>
      </w:r>
    </w:p>
    <w:p w14:paraId="6F6440B1" w14:textId="77777777" w:rsidR="00C4221F" w:rsidRDefault="00C4221F" w:rsidP="00223204">
      <w:pPr>
        <w:rPr>
          <w:rFonts w:cs="Arial"/>
        </w:rPr>
      </w:pPr>
    </w:p>
    <w:p w14:paraId="1CC035A0" w14:textId="3ED98F84" w:rsidR="00C4221F" w:rsidRDefault="00C4221F" w:rsidP="00C4221F">
      <w:pPr>
        <w:jc w:val="center"/>
        <w:rPr>
          <w:rFonts w:cs="Arial"/>
        </w:rPr>
      </w:pPr>
      <w:r>
        <w:rPr>
          <w:rFonts w:cs="Arial"/>
          <w:noProof/>
          <w:lang w:eastAsia="en-GB"/>
        </w:rPr>
        <w:drawing>
          <wp:inline distT="0" distB="0" distL="0" distR="0" wp14:anchorId="6DB980EB" wp14:editId="2AC8AB66">
            <wp:extent cx="5726430" cy="4295140"/>
            <wp:effectExtent l="4445" t="0" r="0" b="0"/>
            <wp:docPr id="2" name="Picture 2" descr="IMG_1667.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1667.pd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5726430" cy="4295140"/>
                    </a:xfrm>
                    <a:prstGeom prst="rect">
                      <a:avLst/>
                    </a:prstGeom>
                    <a:noFill/>
                    <a:ln>
                      <a:noFill/>
                    </a:ln>
                  </pic:spPr>
                </pic:pic>
              </a:graphicData>
            </a:graphic>
          </wp:inline>
        </w:drawing>
      </w:r>
    </w:p>
    <w:p w14:paraId="42F5663E" w14:textId="77777777" w:rsidR="009B52A7" w:rsidRDefault="009B52A7" w:rsidP="00815A1D">
      <w:pPr>
        <w:rPr>
          <w:rFonts w:cs="Arial"/>
        </w:rPr>
      </w:pPr>
    </w:p>
    <w:p w14:paraId="7412C1EE" w14:textId="77777777" w:rsidR="00C4221F" w:rsidRDefault="00C4221F" w:rsidP="00C4221F">
      <w:pPr>
        <w:jc w:val="center"/>
        <w:rPr>
          <w:rFonts w:cs="Arial"/>
        </w:rPr>
      </w:pPr>
    </w:p>
    <w:p w14:paraId="443364E2" w14:textId="50CE7DE2" w:rsidR="00223204" w:rsidRPr="00223204" w:rsidRDefault="00223204" w:rsidP="00337F48">
      <w:pPr>
        <w:spacing w:line="360" w:lineRule="auto"/>
        <w:rPr>
          <w:rFonts w:cs="Arial"/>
        </w:rPr>
      </w:pPr>
      <w:r w:rsidRPr="00223204">
        <w:rPr>
          <w:rFonts w:cs="Arial"/>
        </w:rPr>
        <w:t xml:space="preserve">Bydd y llyfr yn ysgogiad i brif weithgaredd y dydd, sef i ddysgu sut i adio dau rif efo’i gilydd, i ddod i ateb. Fe fydd prif weithgaredd y dydd gan ddefnyddio cerdiau fflach a </w:t>
      </w:r>
      <w:r w:rsidRPr="00223204">
        <w:rPr>
          <w:rFonts w:cs="Arial"/>
          <w:i/>
        </w:rPr>
        <w:t>numicon</w:t>
      </w:r>
      <w:r w:rsidRPr="00223204">
        <w:rPr>
          <w:rFonts w:cs="Arial"/>
        </w:rPr>
        <w:t xml:space="preserve">, yn cael ei gyflawni efo’r athro neu athrawes, gyda grwpiau o bedwar neu pum plentyn. Bydd y plant yn cael ei grwpio o ran eu lefelau o sgil, er mwyn i’r athro medru sicrhau’r dasg iddynt, </w:t>
      </w:r>
      <w:r w:rsidRPr="00223204">
        <w:rPr>
          <w:rFonts w:cs="Arial"/>
        </w:rPr>
        <w:lastRenderedPageBreak/>
        <w:t xml:space="preserve">ar y lefel cywir i alluoedd nhw. Yn fanylach, bydd yr un dasg ar gael ar dri lefel gwahanol sef lefel is, lefel canolog a lefel uwch: </w:t>
      </w:r>
    </w:p>
    <w:p w14:paraId="7B5DCF3A" w14:textId="77777777" w:rsidR="003829C4" w:rsidRDefault="003829C4" w:rsidP="00337F48">
      <w:pPr>
        <w:autoSpaceDE w:val="0"/>
        <w:autoSpaceDN w:val="0"/>
        <w:adjustRightInd w:val="0"/>
        <w:spacing w:line="360" w:lineRule="auto"/>
        <w:rPr>
          <w:rFonts w:cs="Arial"/>
        </w:rPr>
      </w:pPr>
    </w:p>
    <w:p w14:paraId="14686F07" w14:textId="77777777" w:rsidR="00552113" w:rsidRPr="00552113" w:rsidRDefault="00552113" w:rsidP="00337F48">
      <w:pPr>
        <w:autoSpaceDE w:val="0"/>
        <w:autoSpaceDN w:val="0"/>
        <w:adjustRightInd w:val="0"/>
        <w:spacing w:line="360" w:lineRule="auto"/>
        <w:rPr>
          <w:rFonts w:cs="Arial"/>
        </w:rPr>
      </w:pPr>
      <w:r w:rsidRPr="00552113">
        <w:rPr>
          <w:rFonts w:cs="Arial"/>
        </w:rPr>
        <w:t>-</w:t>
      </w:r>
      <w:r w:rsidRPr="00552113">
        <w:rPr>
          <w:rFonts w:cs="Arial"/>
        </w:rPr>
        <w:tab/>
        <w:t>Lefel is = Bydd disgwyl i’r plentyn defnyddio dau gerdyn gyda nifer gwahanol o ddau grŵp o anifeiliaid arnynt, i adio i fyny cyfanswm o un grŵp o anifeiliaid gwahanol. Bydd yr adio dim ond i fyny at deg, ar gyfer y plant ar y lefel sgil yma.</w:t>
      </w:r>
    </w:p>
    <w:p w14:paraId="05782335" w14:textId="77777777" w:rsidR="00552113" w:rsidRPr="00552113" w:rsidRDefault="00552113" w:rsidP="00337F48">
      <w:pPr>
        <w:autoSpaceDE w:val="0"/>
        <w:autoSpaceDN w:val="0"/>
        <w:adjustRightInd w:val="0"/>
        <w:spacing w:line="360" w:lineRule="auto"/>
        <w:rPr>
          <w:rFonts w:cs="Arial"/>
        </w:rPr>
      </w:pPr>
    </w:p>
    <w:p w14:paraId="6CEB5C8D" w14:textId="77777777" w:rsidR="00552113" w:rsidRPr="00552113" w:rsidRDefault="00552113" w:rsidP="00337F48">
      <w:pPr>
        <w:autoSpaceDE w:val="0"/>
        <w:autoSpaceDN w:val="0"/>
        <w:adjustRightInd w:val="0"/>
        <w:spacing w:line="360" w:lineRule="auto"/>
        <w:rPr>
          <w:rFonts w:cs="Arial"/>
        </w:rPr>
      </w:pPr>
      <w:r w:rsidRPr="00552113">
        <w:rPr>
          <w:rFonts w:cs="Arial"/>
        </w:rPr>
        <w:t>-</w:t>
      </w:r>
      <w:r w:rsidRPr="00552113">
        <w:rPr>
          <w:rFonts w:cs="Arial"/>
        </w:rPr>
        <w:tab/>
        <w:t>Lefel canolog = Bydd disgwyl i’r plentyn defnyddio dau gerdyn efo un llun o’r anifail arno a rhif o’r nifer, i adio i fyny cyfanswm o un grŵp o anifeiliaid gwahanol. Medr yr adio i fyny bod at ddau ddeg ar gyfer y plant yn y lefel sgil grŵp yma.</w:t>
      </w:r>
    </w:p>
    <w:p w14:paraId="1C4A852F" w14:textId="77777777" w:rsidR="00552113" w:rsidRPr="00552113" w:rsidRDefault="00552113" w:rsidP="00337F48">
      <w:pPr>
        <w:autoSpaceDE w:val="0"/>
        <w:autoSpaceDN w:val="0"/>
        <w:adjustRightInd w:val="0"/>
        <w:spacing w:line="360" w:lineRule="auto"/>
        <w:rPr>
          <w:rFonts w:cs="Arial"/>
        </w:rPr>
      </w:pPr>
    </w:p>
    <w:p w14:paraId="759D8068" w14:textId="71E42E91" w:rsidR="00030535" w:rsidRDefault="00552113" w:rsidP="00337F48">
      <w:pPr>
        <w:autoSpaceDE w:val="0"/>
        <w:autoSpaceDN w:val="0"/>
        <w:adjustRightInd w:val="0"/>
        <w:spacing w:line="360" w:lineRule="auto"/>
        <w:rPr>
          <w:rFonts w:cs="Arial"/>
        </w:rPr>
      </w:pPr>
      <w:r w:rsidRPr="00552113">
        <w:rPr>
          <w:rFonts w:cs="Arial"/>
        </w:rPr>
        <w:t>-</w:t>
      </w:r>
      <w:r w:rsidRPr="00552113">
        <w:rPr>
          <w:rFonts w:cs="Arial"/>
        </w:rPr>
        <w:tab/>
        <w:t>Lefel uwch = Bydd disgwyl i’r plentyn defnyddio dau gerdyn efo un llun o’r anifail arno a rhif o’r nifer, i adio i fyny cyfanswm o un grŵp o anifeiliaid gwahanol. Medr yr adio i fyny bod at ddau ddeg ac uwch ar gyfer y plant yn y lefel sgil grŵp yma.</w:t>
      </w:r>
    </w:p>
    <w:p w14:paraId="59DB705A" w14:textId="77777777" w:rsidR="00552113" w:rsidRDefault="00552113" w:rsidP="00337F48">
      <w:pPr>
        <w:autoSpaceDE w:val="0"/>
        <w:autoSpaceDN w:val="0"/>
        <w:adjustRightInd w:val="0"/>
        <w:spacing w:line="360" w:lineRule="auto"/>
        <w:rPr>
          <w:rFonts w:cs="Arial"/>
        </w:rPr>
      </w:pPr>
    </w:p>
    <w:p w14:paraId="50157774" w14:textId="0B236B3E" w:rsidR="00D87A2C" w:rsidRDefault="002802E9" w:rsidP="00337F48">
      <w:pPr>
        <w:autoSpaceDE w:val="0"/>
        <w:autoSpaceDN w:val="0"/>
        <w:adjustRightInd w:val="0"/>
        <w:spacing w:line="360" w:lineRule="auto"/>
        <w:rPr>
          <w:rFonts w:cs="Arial"/>
        </w:rPr>
      </w:pPr>
      <w:r w:rsidRPr="002802E9">
        <w:rPr>
          <w:rFonts w:cs="Arial"/>
        </w:rPr>
        <w:t xml:space="preserve">I gyfiawnhau, prif fwriad y dasg yw dysgu'r plant sut i adio dau rif efo’i gilydd, er hyn, byddent ar yr un pryd yn datblygu amrywiaeth o sgiliau eraill, ac yn dysgu strategaethau newydd. Yn fanylach, pwrpas y llyfr yw bwydo terminoleg yn weledol iddynt yn gyntaf, iddyn nhw gael defnyddio gwybodaeth gadarn o fewn y dasg, megis y mathau o anifeiliaid. Hefyd, y llyfr yw’r prif ysgogydd i’r trafodaethau grŵp, felly, mae’n rhwyddach i’r plant derbyn termau newydd, os yw e o fewn stori neu sefyllfa go iawn. Yn ogystal i hynny, dyna paham dewisais cerdiau fflach fel fy nhasg ffocws, oherwydd bydd y plant yn medru deall y swm adio yn fwy effeithiol, os yw’n swm gweledol. Ymhellach, byddaf yn medru dangos gyda’r cerdiau bod e’n rhwyddach i adio'r rhif lleiaf, ar ben y rhif mwyaf, e.e. byddaf yn gallu pwyntio at y cerdiau i’r plant cael gweld hyn. </w:t>
      </w:r>
      <w:r w:rsidR="00660D96" w:rsidRPr="00660D96">
        <w:rPr>
          <w:rFonts w:cs="Arial"/>
        </w:rPr>
        <w:t xml:space="preserve">Hefyd bydd gwneud y dasg ffocws fel grŵp, yn cymorth i ymestyn meddylfryd y plant. Y rheswm dros hyn yw oherwydd bydd atebion ac ymresymu i’w gilydd, yn medru bwydo sbardunau meddwl ei gilydd, i ddatblygu eu sgiliau meddwl a datrys problemau pellach. Yn ychwanegol at hyn, bydd y dasg yn naturiol yn sicrhau bod y plant yn defnyddio ac yn datblygu eu sgiliau cyfathrebu a chydweithio. Yn ogystal, nod arall y dasg ffocws, bydd i’r plant rhoi ar waith y sgil wnaethon ddysgu yn y dasg ffocws, ar y tasgau annibynnol. Er hyn, bydd yna LSA yno, er mwyn ddarparu cymorth i </w:t>
      </w:r>
      <w:r w:rsidR="00660D96" w:rsidRPr="00660D96">
        <w:rPr>
          <w:rFonts w:cs="Arial"/>
        </w:rPr>
        <w:lastRenderedPageBreak/>
        <w:t>ddysgu’r plant os angen, yn ogystal â, ofyn cwestiynau allweddol i’r disgyblion i asesu ei dealltwriaeth o’r tasgau. Bydd hyn yn sicrhau, bod canlyniadau amcanion y wers yn cael ei chwrdd yn llwyddiannus.</w:t>
      </w:r>
    </w:p>
    <w:p w14:paraId="6C325D48" w14:textId="77777777" w:rsidR="000F4048" w:rsidRDefault="000F4048" w:rsidP="00660D96">
      <w:pPr>
        <w:autoSpaceDE w:val="0"/>
        <w:autoSpaceDN w:val="0"/>
        <w:adjustRightInd w:val="0"/>
        <w:spacing w:line="360" w:lineRule="auto"/>
        <w:rPr>
          <w:rFonts w:cs="Arial"/>
        </w:rPr>
      </w:pPr>
    </w:p>
    <w:p w14:paraId="7FDE5E4A" w14:textId="77777777" w:rsidR="00660D96" w:rsidRPr="00660D96" w:rsidRDefault="00660D96" w:rsidP="00660D96">
      <w:pPr>
        <w:spacing w:line="360" w:lineRule="auto"/>
        <w:rPr>
          <w:rFonts w:cs="Arial"/>
        </w:rPr>
      </w:pPr>
      <w:r w:rsidRPr="00660D96">
        <w:rPr>
          <w:rFonts w:cs="Arial"/>
        </w:rPr>
        <w:t>O ran y dasg ffocws, rwyf wedi sicrhau’r lefelau gwahanol er mwyn bod yn ystyriol, efallai bydd rhai disgyblion, ddim yn cyflawni’r dasg fel y rhoddir. Felly, byddaf yn medru addasu’r dasg ffocws i alluoedd nhw, sef y cerdiau fflach. I gefnogi hyn, dyma dempled bras o sut bydd y cerdiau fflach yn edrych ar gyfer y lefelau gwahanol:</w:t>
      </w:r>
    </w:p>
    <w:p w14:paraId="056E141B" w14:textId="10697251" w:rsidR="0065143B" w:rsidRDefault="00B156A4" w:rsidP="00F83566">
      <w:pPr>
        <w:autoSpaceDE w:val="0"/>
        <w:autoSpaceDN w:val="0"/>
        <w:adjustRightInd w:val="0"/>
        <w:rPr>
          <w:rFonts w:cs="Arial"/>
        </w:rPr>
      </w:pPr>
      <w:r>
        <w:rPr>
          <w:rFonts w:cs="Arial"/>
          <w:noProof/>
          <w:lang w:eastAsia="en-GB"/>
        </w:rPr>
        <w:lastRenderedPageBreak/>
        <w:drawing>
          <wp:inline distT="0" distB="0" distL="0" distR="0" wp14:anchorId="38533E48" wp14:editId="49A16AD0">
            <wp:extent cx="5746980" cy="8127900"/>
            <wp:effectExtent l="25400" t="25400" r="19050" b="26035"/>
            <wp:docPr id="1" name="Picture 1" descr="Templed%20cerdiau%20-%20lefelau%20gwahanol.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mpled%20cerdiau%20-%20lefelau%20gwahanol.pd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7986" cy="8171751"/>
                    </a:xfrm>
                    <a:prstGeom prst="rect">
                      <a:avLst/>
                    </a:prstGeom>
                    <a:noFill/>
                    <a:ln>
                      <a:solidFill>
                        <a:schemeClr val="tx1"/>
                      </a:solidFill>
                    </a:ln>
                  </pic:spPr>
                </pic:pic>
              </a:graphicData>
            </a:graphic>
          </wp:inline>
        </w:drawing>
      </w:r>
    </w:p>
    <w:p w14:paraId="4D7318BF" w14:textId="012D2148" w:rsidR="00A81F88" w:rsidRDefault="00A81F88" w:rsidP="00F83566">
      <w:pPr>
        <w:autoSpaceDE w:val="0"/>
        <w:autoSpaceDN w:val="0"/>
        <w:adjustRightInd w:val="0"/>
        <w:rPr>
          <w:rFonts w:cs="Arial"/>
        </w:rPr>
      </w:pPr>
    </w:p>
    <w:p w14:paraId="2EA18F08" w14:textId="77777777" w:rsidR="00F671AC" w:rsidRDefault="00F671AC" w:rsidP="003C699B">
      <w:pPr>
        <w:autoSpaceDE w:val="0"/>
        <w:autoSpaceDN w:val="0"/>
        <w:adjustRightInd w:val="0"/>
        <w:rPr>
          <w:rFonts w:cs="Arial"/>
        </w:rPr>
      </w:pPr>
    </w:p>
    <w:p w14:paraId="6EDEF3E9" w14:textId="77777777" w:rsidR="00815A1D" w:rsidRDefault="00815A1D" w:rsidP="003C699B">
      <w:pPr>
        <w:autoSpaceDE w:val="0"/>
        <w:autoSpaceDN w:val="0"/>
        <w:adjustRightInd w:val="0"/>
        <w:rPr>
          <w:rFonts w:cs="Arial"/>
        </w:rPr>
      </w:pPr>
    </w:p>
    <w:p w14:paraId="5DD0C0B0" w14:textId="2CCD2F11" w:rsidR="00815A1D" w:rsidRPr="00815A1D" w:rsidRDefault="00815A1D" w:rsidP="00815A1D">
      <w:pPr>
        <w:pStyle w:val="ListParagraph"/>
        <w:numPr>
          <w:ilvl w:val="0"/>
          <w:numId w:val="19"/>
        </w:numPr>
        <w:autoSpaceDE w:val="0"/>
        <w:autoSpaceDN w:val="0"/>
        <w:adjustRightInd w:val="0"/>
        <w:spacing w:line="360" w:lineRule="auto"/>
        <w:jc w:val="both"/>
        <w:rPr>
          <w:rFonts w:cs="Arial"/>
          <w:b/>
        </w:rPr>
      </w:pPr>
      <w:r>
        <w:rPr>
          <w:rFonts w:cs="Arial"/>
          <w:b/>
        </w:rPr>
        <w:lastRenderedPageBreak/>
        <w:t xml:space="preserve">Yr anodi / cyfiawnhau </w:t>
      </w:r>
      <w:r w:rsidRPr="00815A1D">
        <w:rPr>
          <w:b/>
        </w:rPr>
        <w:t>(Nifer o eiriau – 1,990)</w:t>
      </w:r>
      <w:r w:rsidRPr="00815A1D">
        <w:rPr>
          <w:rFonts w:cs="Arial"/>
          <w:b/>
        </w:rPr>
        <w:t xml:space="preserve"> </w:t>
      </w:r>
    </w:p>
    <w:p w14:paraId="5C890798" w14:textId="23808EE7" w:rsidR="00666668" w:rsidRPr="00CD16C9" w:rsidRDefault="004F0E60" w:rsidP="009B52A7">
      <w:pPr>
        <w:autoSpaceDE w:val="0"/>
        <w:autoSpaceDN w:val="0"/>
        <w:adjustRightInd w:val="0"/>
        <w:spacing w:line="360" w:lineRule="auto"/>
        <w:jc w:val="both"/>
        <w:rPr>
          <w:rFonts w:cs="Arial"/>
        </w:rPr>
      </w:pPr>
      <w:r w:rsidRPr="00CD16C9">
        <w:rPr>
          <w:rFonts w:cs="Arial"/>
        </w:rPr>
        <w:t>Yn y rhan hon, byddaf yn cyfiawnhau fy nghynllun gwers</w:t>
      </w:r>
      <w:r w:rsidR="00D363CB" w:rsidRPr="00CD16C9">
        <w:rPr>
          <w:rFonts w:cs="Arial"/>
        </w:rPr>
        <w:t xml:space="preserve"> ar gyfer dosbarth cynradd</w:t>
      </w:r>
      <w:r w:rsidRPr="00CD16C9">
        <w:rPr>
          <w:rFonts w:cs="Arial"/>
        </w:rPr>
        <w:t xml:space="preserve">, gan adnabod wyth nodwedd bwysig sy’n creu gwers effeithiol. Bydd y nodweddion i gyd yn cyfiawnhau pwrpas Addysg Gynradd, sef i wella datblygiad plentyn, gan roi cyfle teg iddyn nhw i gyrraedd ei photensial lawn. </w:t>
      </w:r>
      <w:r w:rsidR="007E25F0" w:rsidRPr="00CD16C9">
        <w:rPr>
          <w:rFonts w:cs="Arial"/>
        </w:rPr>
        <w:t xml:space="preserve">I gefnogi hyn, dywed </w:t>
      </w:r>
      <w:r w:rsidR="006B5206" w:rsidRPr="00CD16C9">
        <w:rPr>
          <w:rFonts w:cs="Arial"/>
        </w:rPr>
        <w:t>Locus Assignments (2020), ‘</w:t>
      </w:r>
      <w:r w:rsidR="00666668" w:rsidRPr="00CD16C9">
        <w:t xml:space="preserve">The role of primary education is to ensure the development of children. This means that all children are able to develop their social, cognitive, cultural, emotional and physical skills according </w:t>
      </w:r>
      <w:r w:rsidR="006B5206" w:rsidRPr="00CD16C9">
        <w:t>to the best of their abilities’.</w:t>
      </w:r>
    </w:p>
    <w:p w14:paraId="795BA0EA" w14:textId="77777777" w:rsidR="00490A4B" w:rsidRPr="00CD16C9" w:rsidRDefault="00490A4B" w:rsidP="009B52A7">
      <w:pPr>
        <w:autoSpaceDE w:val="0"/>
        <w:autoSpaceDN w:val="0"/>
        <w:adjustRightInd w:val="0"/>
        <w:spacing w:line="360" w:lineRule="auto"/>
        <w:jc w:val="both"/>
        <w:rPr>
          <w:rFonts w:cs="Arial"/>
        </w:rPr>
      </w:pPr>
    </w:p>
    <w:p w14:paraId="6F2B9CE2" w14:textId="69B270F4" w:rsidR="00386DDF" w:rsidRPr="00CD16C9" w:rsidRDefault="00D23ACA" w:rsidP="009B52A7">
      <w:pPr>
        <w:autoSpaceDE w:val="0"/>
        <w:autoSpaceDN w:val="0"/>
        <w:adjustRightInd w:val="0"/>
        <w:spacing w:line="360" w:lineRule="auto"/>
        <w:jc w:val="both"/>
        <w:rPr>
          <w:rFonts w:cs="Arial"/>
        </w:rPr>
      </w:pPr>
      <w:r w:rsidRPr="00CD16C9">
        <w:rPr>
          <w:rFonts w:cs="Arial"/>
        </w:rPr>
        <w:t xml:space="preserve">Yn bennaf, mae yna lawer o bwysigrwydd wrth gynllunio cynllun gwers effeithiol, a sut mae e’n cael ei ddosbarthu. Nodweddion pwysig sydd rhaid cael eu hystyried yw'r penderfyniad ar beth a sut i ddysgu, pa nodau i osod, a pa strategaethau yr ydych am ddatblygu. </w:t>
      </w:r>
      <w:r w:rsidR="00D41081" w:rsidRPr="00CD16C9">
        <w:rPr>
          <w:rFonts w:cs="Arial"/>
        </w:rPr>
        <w:t>I gefnogi hyn, dywed Tesol (dd), ‘</w:t>
      </w:r>
      <w:r w:rsidR="00614A74" w:rsidRPr="00CD16C9">
        <w:t xml:space="preserve">Lesson planning is at the heart of being an effective teacher. </w:t>
      </w:r>
      <w:r w:rsidR="004A0BBC" w:rsidRPr="00CD16C9">
        <w:t xml:space="preserve">. . </w:t>
      </w:r>
      <w:r w:rsidR="00614A74" w:rsidRPr="00CD16C9">
        <w:t xml:space="preserve">It is a time when we envision the learning we want to occur and analyze how all the pieces of the learning experience should fit together to make </w:t>
      </w:r>
      <w:r w:rsidR="004A0BBC" w:rsidRPr="00CD16C9">
        <w:t>that vision a classroom reality’.</w:t>
      </w:r>
      <w:r w:rsidR="00164DEA" w:rsidRPr="00CD16C9">
        <w:t xml:space="preserve"> Golyga hyn, bod cynllunio gwers yn rhan o broses</w:t>
      </w:r>
      <w:r w:rsidR="008F39A4" w:rsidRPr="00CD16C9">
        <w:t>,</w:t>
      </w:r>
      <w:r w:rsidR="00164DEA" w:rsidRPr="00CD16C9">
        <w:t xml:space="preserve"> sy’n bwydo dysgu, asesu, gwerthuso ac adrodd nôl</w:t>
      </w:r>
      <w:r w:rsidR="006845AB" w:rsidRPr="00CD16C9">
        <w:t>.</w:t>
      </w:r>
      <w:r w:rsidR="008919AA" w:rsidRPr="00CD16C9">
        <w:rPr>
          <w:rFonts w:cs="Arial"/>
        </w:rPr>
        <w:t xml:space="preserve"> </w:t>
      </w:r>
      <w:r w:rsidR="002939B6" w:rsidRPr="00CD16C9">
        <w:rPr>
          <w:rFonts w:cs="Arial"/>
        </w:rPr>
        <w:t xml:space="preserve">Rhai enghreifftiau o ddylanwadau gall effeithio ar gynllunio athro yw, polisïau a chanllawiau cenedlaethol, megis y cwricwlwm, gweledigaeth yr ysgol neu arsylwadau o ddysgu plant. Gall y mathau o gynllunio fod yn tymor-byr, tymor-canolig neu tymor-hir, yn dibynnu ar strategaethau arferol yr ysgol. Dyna paham dewisais lyfr fel adnodd fy nghynllun gwers, oherwydd mae’n hyblyg i’r mathau gwahanol o gynllunio. </w:t>
      </w:r>
      <w:r w:rsidR="00615C48" w:rsidRPr="00CD16C9">
        <w:rPr>
          <w:rFonts w:cs="Arial"/>
        </w:rPr>
        <w:t>Ymhellach, u</w:t>
      </w:r>
      <w:r w:rsidR="000F6BC5" w:rsidRPr="00CD16C9">
        <w:rPr>
          <w:rFonts w:cs="Arial"/>
        </w:rPr>
        <w:t xml:space="preserve">n arfer wnaeth ysbrydoli fy nghynllunio oedd y strategaeth </w:t>
      </w:r>
      <w:r w:rsidR="000F6BC5" w:rsidRPr="00CD16C9">
        <w:rPr>
          <w:rFonts w:cs="Arial"/>
          <w:i/>
        </w:rPr>
        <w:t>Talk for Writing</w:t>
      </w:r>
      <w:r w:rsidR="000F6BC5" w:rsidRPr="00CD16C9">
        <w:rPr>
          <w:rFonts w:cs="Arial"/>
        </w:rPr>
        <w:t xml:space="preserve"> gan Pie Corbett. Yn ystod fy ngwaith ymchwil, wnaeth ystod o arferon ef fy ysbrydoli i greu gwers ddiddorol, a fydd yn ysgogi diddordebau a meddylfryd creadigol y plant. Yn fanylach, byddaf yn sicrhau fy mod yn cadw ffocws y plant, trwy weithgareddau hwylus y maent yn dysgu orau trwyddo. </w:t>
      </w:r>
      <w:r w:rsidR="00D55520" w:rsidRPr="00CD16C9">
        <w:rPr>
          <w:rFonts w:cs="Arial"/>
        </w:rPr>
        <w:t xml:space="preserve">I gefnogi hyn, </w:t>
      </w:r>
      <w:r w:rsidR="004740E4" w:rsidRPr="00CD16C9">
        <w:rPr>
          <w:rFonts w:cs="Arial"/>
        </w:rPr>
        <w:t xml:space="preserve">yn ôl </w:t>
      </w:r>
      <w:r w:rsidR="00386DDF" w:rsidRPr="00CD16C9">
        <w:rPr>
          <w:rFonts w:cs="Arial"/>
        </w:rPr>
        <w:t xml:space="preserve">Talk </w:t>
      </w:r>
      <w:proofErr w:type="gramStart"/>
      <w:r w:rsidR="00386DDF" w:rsidRPr="00CD16C9">
        <w:rPr>
          <w:rFonts w:cs="Arial"/>
        </w:rPr>
        <w:t>For</w:t>
      </w:r>
      <w:proofErr w:type="gramEnd"/>
      <w:r w:rsidR="00386DDF" w:rsidRPr="00CD16C9">
        <w:rPr>
          <w:rFonts w:cs="Arial"/>
        </w:rPr>
        <w:t xml:space="preserve"> Writing (2020),</w:t>
      </w:r>
      <w:r w:rsidR="00386DDF" w:rsidRPr="00CD16C9">
        <w:t xml:space="preserve"> ‘Talk for Writing . . . is powerful because it is based on the principles of</w:t>
      </w:r>
      <w:r w:rsidR="00D77873" w:rsidRPr="00CD16C9">
        <w:t xml:space="preserve"> how people learn. The movement </w:t>
      </w:r>
      <w:r w:rsidR="00386DDF" w:rsidRPr="00CD16C9">
        <w:t xml:space="preserve">from imitation to innovation to independent application can be adapted to suit the needs of learners of any stage’. </w:t>
      </w:r>
      <w:r w:rsidR="001A64AC" w:rsidRPr="00CD16C9">
        <w:t xml:space="preserve">Enghreifftiau o weithgareddau sy’n sicrhau’r elfennau hwnnw yn fy nghynllun gwers yw, y cerdiau fflach, </w:t>
      </w:r>
      <w:r w:rsidR="001A64AC" w:rsidRPr="00CD16C9">
        <w:rPr>
          <w:i/>
        </w:rPr>
        <w:t>numicon</w:t>
      </w:r>
      <w:r w:rsidR="001A64AC" w:rsidRPr="00CD16C9">
        <w:t xml:space="preserve">, taflenni gwaith i gofnodi, clai, teganau perthnasol i’r llyfr ac </w:t>
      </w:r>
      <w:r w:rsidR="001A64AC" w:rsidRPr="00CD16C9">
        <w:rPr>
          <w:i/>
        </w:rPr>
        <w:t>ipads.</w:t>
      </w:r>
    </w:p>
    <w:p w14:paraId="3576E202" w14:textId="77777777" w:rsidR="00C8354C" w:rsidRPr="00CD16C9" w:rsidRDefault="00C8354C" w:rsidP="009B52A7">
      <w:pPr>
        <w:autoSpaceDE w:val="0"/>
        <w:autoSpaceDN w:val="0"/>
        <w:adjustRightInd w:val="0"/>
        <w:spacing w:line="360" w:lineRule="auto"/>
        <w:jc w:val="both"/>
        <w:rPr>
          <w:rFonts w:cs="Arial"/>
        </w:rPr>
      </w:pPr>
    </w:p>
    <w:p w14:paraId="3D148D73" w14:textId="4651AB73" w:rsidR="0034006C" w:rsidRPr="00CD16C9" w:rsidRDefault="00620629" w:rsidP="009B52A7">
      <w:pPr>
        <w:autoSpaceDE w:val="0"/>
        <w:autoSpaceDN w:val="0"/>
        <w:adjustRightInd w:val="0"/>
        <w:spacing w:line="360" w:lineRule="auto"/>
        <w:jc w:val="both"/>
        <w:rPr>
          <w:rFonts w:cs="Arial"/>
        </w:rPr>
      </w:pPr>
      <w:r w:rsidRPr="00CD16C9">
        <w:rPr>
          <w:rFonts w:cs="Arial"/>
        </w:rPr>
        <w:lastRenderedPageBreak/>
        <w:t>Er hyn</w:t>
      </w:r>
      <w:r w:rsidR="004F1843" w:rsidRPr="00CD16C9">
        <w:rPr>
          <w:rFonts w:cs="Arial"/>
        </w:rPr>
        <w:t xml:space="preserve">, </w:t>
      </w:r>
      <w:r w:rsidR="00666668" w:rsidRPr="00CD16C9">
        <w:rPr>
          <w:rFonts w:cs="Arial"/>
        </w:rPr>
        <w:t>model wnaeth gael ddylanwad ar fy nghynllun gwers oedd gan Madeline Hunter</w:t>
      </w:r>
      <w:r w:rsidR="0030093E" w:rsidRPr="00CD16C9">
        <w:rPr>
          <w:rFonts w:cs="Arial"/>
        </w:rPr>
        <w:t xml:space="preserve">, o ran bod gwerth </w:t>
      </w:r>
      <w:r w:rsidR="008505CD" w:rsidRPr="00CD16C9">
        <w:rPr>
          <w:rFonts w:cs="Arial"/>
        </w:rPr>
        <w:t>i</w:t>
      </w:r>
      <w:r w:rsidR="0030093E" w:rsidRPr="00CD16C9">
        <w:rPr>
          <w:rFonts w:cs="Arial"/>
        </w:rPr>
        <w:t xml:space="preserve"> weithgaredd cychwynnol y wers</w:t>
      </w:r>
      <w:r w:rsidR="00666668" w:rsidRPr="00CD16C9">
        <w:rPr>
          <w:rFonts w:cs="Arial"/>
        </w:rPr>
        <w:t>.</w:t>
      </w:r>
      <w:r w:rsidR="00261382" w:rsidRPr="00CD16C9">
        <w:rPr>
          <w:rFonts w:cs="Arial"/>
        </w:rPr>
        <w:t xml:space="preserve"> </w:t>
      </w:r>
      <w:r w:rsidR="00A00BC8" w:rsidRPr="00CD16C9">
        <w:rPr>
          <w:rFonts w:cs="Arial"/>
        </w:rPr>
        <w:t>Yn ôl Wilson, L (2020), ‘</w:t>
      </w:r>
      <w:r w:rsidR="00A00BC8" w:rsidRPr="00CD16C9">
        <w:t>The Hunter Lesson Plan Model . . . is a great drill and practice model. The model is an excellent one for content or processes that b</w:t>
      </w:r>
      <w:r w:rsidR="00E2741F" w:rsidRPr="00CD16C9">
        <w:t>enefit from lots of repetition’.</w:t>
      </w:r>
      <w:r w:rsidR="0030093E" w:rsidRPr="00CD16C9">
        <w:t xml:space="preserve"> </w:t>
      </w:r>
      <w:r w:rsidR="008505CD" w:rsidRPr="00CD16C9">
        <w:t>Felly, er mwyn i mi greu cynllun gwers effeithiol, dilynais saith cam ei model sef creu diddordeb, nodau, mewnbwn, modelau, gwirio am ddealltwriaeth, ymarfer dan arweiniad, ymarfer annibynnol a diweddglo.</w:t>
      </w:r>
      <w:r w:rsidR="00FF1432" w:rsidRPr="00CD16C9">
        <w:rPr>
          <w:rFonts w:cs="Arial"/>
        </w:rPr>
        <w:t xml:space="preserve"> </w:t>
      </w:r>
      <w:r w:rsidR="00477F01" w:rsidRPr="00CD16C9">
        <w:rPr>
          <w:rFonts w:cs="Arial"/>
        </w:rPr>
        <w:t>Mae model Hunter yn pwysleisio mai tasg cychwyn y wers yw’r cyfle allweddol i fwydo a deni ddiddordeb y plant. Felly, er mwyn sicrhau hynny, penderfynais ar gael y plant i ymateb yn syth i’r lluniau ar y bwrdd gwyn digidol, wrth ddod i mewn i’r dosbarth. Y rheswm am hyn, yw oherwydd bydd y math yma o dasg yn cael y plant i ddechrau meddwl beth yw’r pethau ar y sgrin, a diddori nhw beth fydd y wers am, cyn i’r wers dechrau.</w:t>
      </w:r>
    </w:p>
    <w:p w14:paraId="462B2ABA" w14:textId="77777777" w:rsidR="00FF1432" w:rsidRPr="00CD16C9" w:rsidRDefault="00FF1432" w:rsidP="009B52A7">
      <w:pPr>
        <w:spacing w:line="360" w:lineRule="auto"/>
        <w:jc w:val="both"/>
        <w:rPr>
          <w:rFonts w:cs="Arial"/>
        </w:rPr>
      </w:pPr>
    </w:p>
    <w:p w14:paraId="78263D88" w14:textId="77777777" w:rsidR="00C17EDF" w:rsidRPr="00CD16C9" w:rsidRDefault="00C17EDF" w:rsidP="009B52A7">
      <w:pPr>
        <w:spacing w:line="360" w:lineRule="auto"/>
        <w:jc w:val="both"/>
      </w:pPr>
      <w:r w:rsidRPr="00CD16C9">
        <w:rPr>
          <w:rFonts w:cs="Arial"/>
        </w:rPr>
        <w:t>Nodwedd bwysig arall cafodd effaith ar fy nghynllun gwers oedd fy ngwerthoedd ac egwyddorion. Y rheswm dros hyn, yw oherwydd bod ein penderfyniadau yn dod o’n gwerthoedd, ac felly, yn mynd i gael effaith ar y plant o ran sut byddaf yn addysgu</w:t>
      </w:r>
      <w:r w:rsidR="00A64FC7" w:rsidRPr="00CD16C9">
        <w:rPr>
          <w:rFonts w:cs="Arial"/>
        </w:rPr>
        <w:t xml:space="preserve">. I gefnogi hyn, yn ôl </w:t>
      </w:r>
      <w:r w:rsidR="00D302D7" w:rsidRPr="00CD16C9">
        <w:rPr>
          <w:rFonts w:cs="Arial"/>
        </w:rPr>
        <w:t>Ledbury Primary School (</w:t>
      </w:r>
      <w:r w:rsidR="00951D69" w:rsidRPr="00CD16C9">
        <w:rPr>
          <w:rFonts w:cs="Arial"/>
        </w:rPr>
        <w:t>dd), ‘</w:t>
      </w:r>
      <w:r w:rsidR="00951D69" w:rsidRPr="00CD16C9">
        <w:t>Values-based Education is an approach to teaching that works with values. It creates a strong learning environment that enhances academic achievement and develops students' social and relationship skills that last throughout their lives. The positive learning environment is achieved through the positive values modelled</w:t>
      </w:r>
      <w:r w:rsidR="00EA5DA3" w:rsidRPr="00CD16C9">
        <w:t xml:space="preserve"> by staff throughout the school’. </w:t>
      </w:r>
      <w:r w:rsidRPr="00CD16C9">
        <w:t>Golyga hyn, bod angen i athrawon sicrhau’r gwerthoedd ac egwyddorion cywir o fewn yr addysgeg, er mwyn i’r plant medru cael</w:t>
      </w:r>
    </w:p>
    <w:p w14:paraId="287EAFD2" w14:textId="4F2CE95C" w:rsidR="00936996" w:rsidRPr="00CD16C9" w:rsidRDefault="00C17EDF" w:rsidP="009B52A7">
      <w:pPr>
        <w:spacing w:line="360" w:lineRule="auto"/>
        <w:jc w:val="both"/>
      </w:pPr>
      <w:r w:rsidRPr="00CD16C9">
        <w:t>cyfleoedd cyfartal, i gyrraedd ei photensial a datblygiad gorau, ac felly, cael dechrau teg mewn bywyd.</w:t>
      </w:r>
      <w:r w:rsidR="00FF1432" w:rsidRPr="00CD16C9">
        <w:t xml:space="preserve"> </w:t>
      </w:r>
      <w:r w:rsidR="00936996" w:rsidRPr="00CD16C9">
        <w:rPr>
          <w:rFonts w:cs="Arial"/>
        </w:rPr>
        <w:t>Yn ogystal, mae athroniaeth y cyfnod Sylfaen, yn holl bwysig tuag at sicrhau hynny. Medr gyflawni hynny, trwy annog plant i ddysgu mewn ffordd hwylus, ac felly, pwysleisio rôl chwarae fel dull allweddol o ddysgu. I ychwanegu at hynny, gall gweithgareddau ymarferol datblygu meddwl, cefnogi archwilio cysyniadau ac annog plant i rannu syniadau a datrys problemau. Ymhellach, dyna’r rheswm pam ddewisais lyfr yn gysylltiedig efo’r weledigaeth, oherwydd mae e’n medru bod yn gysylltiedig efo ddiddordebau gwahanol y plant.</w:t>
      </w:r>
    </w:p>
    <w:p w14:paraId="16FFC506" w14:textId="77777777" w:rsidR="00B60C17" w:rsidRPr="00CD16C9" w:rsidRDefault="00B60C17" w:rsidP="009B52A7">
      <w:pPr>
        <w:autoSpaceDE w:val="0"/>
        <w:autoSpaceDN w:val="0"/>
        <w:adjustRightInd w:val="0"/>
        <w:spacing w:line="360" w:lineRule="auto"/>
        <w:jc w:val="both"/>
        <w:rPr>
          <w:rFonts w:cs="Arial"/>
        </w:rPr>
      </w:pPr>
    </w:p>
    <w:p w14:paraId="3A5CF746" w14:textId="5043C08F" w:rsidR="00B93F25" w:rsidRPr="00CD16C9" w:rsidRDefault="00411A4F" w:rsidP="009B52A7">
      <w:pPr>
        <w:spacing w:line="360" w:lineRule="auto"/>
        <w:jc w:val="both"/>
      </w:pPr>
      <w:r w:rsidRPr="00CD16C9">
        <w:rPr>
          <w:rFonts w:cs="Arial"/>
        </w:rPr>
        <w:t xml:space="preserve">Wrth gynllunio gwers, yn amlwg, rhaid i athro sicrhau bod nhw’n ymateb i ofynion fframwaith y Cwricwlwm, sef pwyntiau allweddol i ddilyn i sicrhau deilliannau angenrheidiol. Ar hyn o </w:t>
      </w:r>
      <w:r w:rsidRPr="00CD16C9">
        <w:rPr>
          <w:rFonts w:cs="Arial"/>
        </w:rPr>
        <w:lastRenderedPageBreak/>
        <w:t xml:space="preserve">bryd, mae ysgolion yn dilyn y Cwricwlwm Cenedlaethol, er hyn, mae rhai yn ceisio bodloni elfennau o’r Cwricwlwm newydd bydd yn cael ei gyflwyno yn 2022. Penderfynais fentro greu gwers drawsgwricwlaidd, o ysbrydoliaeth bwriadau'r Cwricwlwm 2022, er mwyn rhoi pwyslais ar ddatblygiad cyfan y dysgwyr. </w:t>
      </w:r>
      <w:r w:rsidR="00677F64" w:rsidRPr="00CD16C9">
        <w:rPr>
          <w:rFonts w:cs="Arial"/>
        </w:rPr>
        <w:t>I gefnogi hyn, yn ôl</w:t>
      </w:r>
      <w:r w:rsidR="00A73796" w:rsidRPr="00CD16C9">
        <w:rPr>
          <w:rFonts w:cs="Arial"/>
        </w:rPr>
        <w:t xml:space="preserve"> Historical Association (2020), ‘</w:t>
      </w:r>
      <w:r w:rsidR="00A73796" w:rsidRPr="00CD16C9">
        <w:t>Cross-curricular work offers a creative way to develop children's knowledge, skills and understanding while motivating them to learn through stimulating, interconnected topics. A study which crosses subject boundaries allows for investigations that engage children's imagination’.</w:t>
      </w:r>
      <w:r w:rsidR="00FF1432" w:rsidRPr="00CD16C9">
        <w:t xml:space="preserve"> </w:t>
      </w:r>
      <w:r w:rsidR="004304A6" w:rsidRPr="00CD16C9">
        <w:rPr>
          <w:rStyle w:val="Hyperlink"/>
          <w:rFonts w:cs="Arial"/>
          <w:color w:val="000000" w:themeColor="text1"/>
          <w:u w:val="none"/>
        </w:rPr>
        <w:t>Yn fanylach, penderfynais felly mai rhifedd oedd prif sgil fy nhasg ffocws. Er hyn, i sicrhau bod e’n wers drawsgwricwlaidd, wnes i sicrhau bod y llyfr yn bodloni'r elfennau o lythrennedd, ac yn olaf, bod y dasg efo’r</w:t>
      </w:r>
      <w:r w:rsidR="004304A6" w:rsidRPr="00CD16C9">
        <w:rPr>
          <w:rStyle w:val="Hyperlink"/>
          <w:rFonts w:cs="Arial"/>
          <w:i/>
          <w:color w:val="000000" w:themeColor="text1"/>
          <w:u w:val="none"/>
        </w:rPr>
        <w:t xml:space="preserve"> ipads</w:t>
      </w:r>
      <w:r w:rsidR="004304A6" w:rsidRPr="00CD16C9">
        <w:rPr>
          <w:rStyle w:val="Hyperlink"/>
          <w:rFonts w:cs="Arial"/>
          <w:color w:val="000000" w:themeColor="text1"/>
          <w:u w:val="none"/>
        </w:rPr>
        <w:t xml:space="preserve"> yn sicrhau’r elfennau o’r Fframwaith Cymhwysedd Digidol. Yn ogystal, bydd fy nhasgau annibynnol a darpariaeth barhaus yn sicrhau bod y wers yn gwrdd â gofynion y Saith Maes Dysgu, gan ysgogi datblygiad y plentyn cyfan. Bydd yn allweddol hefyd, bod fy ngwers yn drawsgwricwlaidd, er mwyn rhoi ar waith pedwar diben y Cwricwlwm 2022, sef i greu</w:t>
      </w:r>
      <w:r w:rsidR="002C1E15" w:rsidRPr="00CD16C9">
        <w:rPr>
          <w:rStyle w:val="Hyperlink"/>
          <w:rFonts w:cs="Arial"/>
          <w:color w:val="000000" w:themeColor="text1"/>
          <w:u w:val="none"/>
        </w:rPr>
        <w:t>, yn ôl Llywodraeth Cym</w:t>
      </w:r>
      <w:r w:rsidR="00217745" w:rsidRPr="00CD16C9">
        <w:rPr>
          <w:rStyle w:val="Hyperlink"/>
          <w:rFonts w:cs="Arial"/>
          <w:color w:val="000000" w:themeColor="text1"/>
          <w:u w:val="none"/>
        </w:rPr>
        <w:t>ru (2015</w:t>
      </w:r>
      <w:r w:rsidR="002C1E15" w:rsidRPr="00CD16C9">
        <w:rPr>
          <w:rStyle w:val="Hyperlink"/>
          <w:rFonts w:cs="Arial"/>
          <w:color w:val="000000" w:themeColor="text1"/>
          <w:u w:val="none"/>
        </w:rPr>
        <w:t xml:space="preserve">), </w:t>
      </w:r>
      <w:r w:rsidR="00894790" w:rsidRPr="00CD16C9">
        <w:rPr>
          <w:rFonts w:cs="Arial"/>
        </w:rPr>
        <w:t>ddysgwyr uchelgeisiol galluog</w:t>
      </w:r>
      <w:r w:rsidR="002C1E15" w:rsidRPr="00CD16C9">
        <w:rPr>
          <w:rFonts w:cs="Arial"/>
          <w:color w:val="000000" w:themeColor="text1"/>
        </w:rPr>
        <w:t xml:space="preserve">, </w:t>
      </w:r>
      <w:r w:rsidR="00894790" w:rsidRPr="00CD16C9">
        <w:rPr>
          <w:rFonts w:cs="Arial"/>
        </w:rPr>
        <w:t>ddinasyddion egwyddirol gwybodus</w:t>
      </w:r>
      <w:r w:rsidR="002C1E15" w:rsidRPr="00CD16C9">
        <w:rPr>
          <w:rFonts w:cs="Arial"/>
          <w:color w:val="000000" w:themeColor="text1"/>
        </w:rPr>
        <w:t xml:space="preserve">, </w:t>
      </w:r>
      <w:r w:rsidR="00894790" w:rsidRPr="00CD16C9">
        <w:rPr>
          <w:rFonts w:cs="Arial"/>
        </w:rPr>
        <w:t>gyfranwyr mentrus, creadigol</w:t>
      </w:r>
      <w:r w:rsidR="002C1E15" w:rsidRPr="00CD16C9">
        <w:rPr>
          <w:rFonts w:cs="Arial"/>
          <w:color w:val="000000" w:themeColor="text1"/>
        </w:rPr>
        <w:t xml:space="preserve">, ac </w:t>
      </w:r>
      <w:r w:rsidR="00894790" w:rsidRPr="00CD16C9">
        <w:rPr>
          <w:rFonts w:cs="Arial"/>
        </w:rPr>
        <w:t>unigolion iach, hyderus</w:t>
      </w:r>
      <w:r w:rsidR="00EB74EC" w:rsidRPr="00CD16C9">
        <w:rPr>
          <w:rFonts w:cs="Arial"/>
        </w:rPr>
        <w:t>, ar gyfer y dyfodol sydd i ddod.</w:t>
      </w:r>
      <w:r w:rsidR="00FF1432" w:rsidRPr="00CD16C9">
        <w:t xml:space="preserve"> </w:t>
      </w:r>
      <w:r w:rsidR="00E131E5" w:rsidRPr="00CD16C9">
        <w:rPr>
          <w:rFonts w:cs="Arial"/>
        </w:rPr>
        <w:t>Yn fanylach, mae’n bwysig i blant ddatblygu eu hamrywiaeth o sgiliau o fewn blynyddoedd cynnar ei bywyd, er mwyn paratoi nhw ar gyfer yr heriau byddent yn wynebu. Medr hyn cynnwys heriau addysgol, neu, heriau o fewn bywyd pob dydd. O ran y dasg ffocws osodais, bydd dysgu plentyn i adio dau rif efo’i gilydd, yn sicrhau bod ganddynt y sgil allweddol, i allu datblygu ei sgiliau rhifedd ymhellach. Yn ogystal, bydd y sgil penodol yma, yn medru cael ei ddefnyddio ar gyfer tasgau dyddiol eraill, megis cyfri sawl esgid sydd angen arnynt i wisgo i’r ysgol, neu, cyfri sawl cwpan sydd angen ar gyfer y bwrdd brecwast. I gefnogi hyn, dywed Llywodraeth Cymru (2019), mae’n bwysig cwrdd â bwriadau Cwricwlwm 2022, I fodloni’r pedwar diben sef</w:t>
      </w:r>
      <w:r w:rsidR="004A51D4" w:rsidRPr="00CD16C9">
        <w:rPr>
          <w:rFonts w:cs="Arial"/>
        </w:rPr>
        <w:t>, ‘</w:t>
      </w:r>
      <w:r w:rsidR="00894790" w:rsidRPr="00CD16C9">
        <w:t>setting out the aspirations for all children and young people by the age of 16, enabling them to be successful learners, who play an active part in their community and wider society, and who are prepared to thrive i</w:t>
      </w:r>
      <w:r w:rsidR="004A51D4" w:rsidRPr="00CD16C9">
        <w:t xml:space="preserve">n an increasingly complex world’. </w:t>
      </w:r>
      <w:r w:rsidR="00E131E5" w:rsidRPr="00CD16C9">
        <w:t>Mae hyn yn cyfiawnhau, bod angen sicrhau gwersi trawsgwricwlaidd, i fanteisio ar yr amrywiaeth o sgiliau gall plentyn datblygu, er mwyn iddynt fentro ar y ddarpariaeth o gyfleoedd byddent yn derbyn yn ystod ei fywyd.</w:t>
      </w:r>
    </w:p>
    <w:p w14:paraId="110DE55E" w14:textId="77777777" w:rsidR="003B0689" w:rsidRPr="00CD16C9" w:rsidRDefault="003B0689" w:rsidP="009B52A7">
      <w:pPr>
        <w:autoSpaceDE w:val="0"/>
        <w:autoSpaceDN w:val="0"/>
        <w:adjustRightInd w:val="0"/>
        <w:spacing w:line="360" w:lineRule="auto"/>
        <w:jc w:val="both"/>
        <w:rPr>
          <w:rFonts w:cs="Arial"/>
        </w:rPr>
      </w:pPr>
    </w:p>
    <w:p w14:paraId="10E3FD85" w14:textId="56C465EF" w:rsidR="007F3567" w:rsidRPr="00CD16C9" w:rsidRDefault="001B135D" w:rsidP="009B52A7">
      <w:pPr>
        <w:autoSpaceDE w:val="0"/>
        <w:autoSpaceDN w:val="0"/>
        <w:adjustRightInd w:val="0"/>
        <w:spacing w:line="360" w:lineRule="auto"/>
        <w:jc w:val="both"/>
      </w:pPr>
      <w:r w:rsidRPr="00CD16C9">
        <w:rPr>
          <w:rFonts w:cs="Arial"/>
        </w:rPr>
        <w:lastRenderedPageBreak/>
        <w:t xml:space="preserve">Ar ben hynny, mae’n holl bwysig i sicrhau bod dysgu plentyn yn ganolog i’r addysgu, er mwyn i’r dysgwyr medru cyrraedd eu potensial lawn. Yn ogystal, rhaid adnabod y plant yn dda, i sicrhau bod chi fel athro, yn medru herio’r plant i alluoedd personol nhw. I gyflawni hyn, penderfynais greu tri lefel gwahanol o’r un dasg ffocws, sef y cerdiau fflach. Felly, byddaf yn medru grwpio'r plant o ran eu galluoedd, i sicrhau bod nhw’n cael i herio’n addas, ac, yn medru derbyn y cymorth cywir. </w:t>
      </w:r>
      <w:r w:rsidR="00B55584" w:rsidRPr="00CD16C9">
        <w:rPr>
          <w:rFonts w:cs="Arial"/>
        </w:rPr>
        <w:t xml:space="preserve">I gefnogi hyn, dywed Blake, J (2017), </w:t>
      </w:r>
      <w:r w:rsidR="00B55584" w:rsidRPr="00CD16C9">
        <w:t>"If children need additional support to understand the key concepts of learning, then grouping them together to provide such support is perfectly sensible”.</w:t>
      </w:r>
      <w:r w:rsidR="004644A4" w:rsidRPr="00CD16C9">
        <w:t xml:space="preserve"> </w:t>
      </w:r>
      <w:r w:rsidR="00015D58" w:rsidRPr="00CD16C9">
        <w:t xml:space="preserve">Yn fanylach, mae’n bwysig herio bob plentyn yn gywir, iddynt gael datblygu ei ddatblygiad cymdeithasol ac emosiynol ynghyd, ac anghenion deallusol a chreadigol, heb ddinistrio ei hyderon. </w:t>
      </w:r>
      <w:r w:rsidR="00F47CD7" w:rsidRPr="00CD16C9">
        <w:t xml:space="preserve">Er hyn, mae’n allweddol i’r ymarferwr dosbarth, i gadw asesu dysgu’r plentyn, gan gadw galluoedd ac anghenion nhw mewn cof. Y rheswm dros hyn, yw oherwydd bod e’n hanfodol i gadw herio’r dysgwyr, er mwyn iddynt gyrraedd y lefel gorau o gyflawni, yn seiliedig ar alluoedd personol nhw. Yn ogystal, bydd y cymorth ychwanegol yn medru cael ei ddarparu os oes angen, o’r adborth asesu gan yr athro. </w:t>
      </w:r>
      <w:r w:rsidR="00015D58" w:rsidRPr="00CD16C9">
        <w:t>Ymhellach, mae cynnydd, cyrhaeddiad a mwynhad disgybl yn debygol o fod yn dda, os yw’r plentyn efo sgiliau llythrennedd a rhifedd. Medr hyn bodloni yn effeithiol, os yw’r plentyn yn gyson, yn cael ei herio i gyrraedd ei photensial gorau.</w:t>
      </w:r>
    </w:p>
    <w:p w14:paraId="3E1F3BD4" w14:textId="77777777" w:rsidR="004A1916" w:rsidRPr="00CD16C9" w:rsidRDefault="004A1916" w:rsidP="009B52A7">
      <w:pPr>
        <w:autoSpaceDE w:val="0"/>
        <w:autoSpaceDN w:val="0"/>
        <w:adjustRightInd w:val="0"/>
        <w:spacing w:line="360" w:lineRule="auto"/>
        <w:jc w:val="both"/>
        <w:rPr>
          <w:rFonts w:cs="Arial"/>
        </w:rPr>
      </w:pPr>
    </w:p>
    <w:p w14:paraId="6A1768AF" w14:textId="78293D6C" w:rsidR="00B90317" w:rsidRPr="00CD16C9" w:rsidRDefault="00E569A8" w:rsidP="009B52A7">
      <w:pPr>
        <w:autoSpaceDE w:val="0"/>
        <w:autoSpaceDN w:val="0"/>
        <w:adjustRightInd w:val="0"/>
        <w:spacing w:line="360" w:lineRule="auto"/>
        <w:jc w:val="both"/>
        <w:rPr>
          <w:rFonts w:cs="Arial"/>
        </w:rPr>
      </w:pPr>
      <w:r w:rsidRPr="00CD16C9">
        <w:t xml:space="preserve">Defnyddir adnoddau i gefnogi dysgu ac addysgu, medir defnyddio nhw fel ysgogiad i dasg annibynnol ar gyfer plant. Yn yr achos yma, yr adnoddau bydd ar gyfer y plant, o fewn y tasgau annibynnol a darpariaeth barhaus bydd, </w:t>
      </w:r>
      <w:r w:rsidRPr="00CD16C9">
        <w:rPr>
          <w:i/>
        </w:rPr>
        <w:t>tuff tray</w:t>
      </w:r>
      <w:r w:rsidRPr="00CD16C9">
        <w:t xml:space="preserve"> efo gwellt arno gyda niferoedd gwahanol o’r anifeiliaid a chymeriadau'r llyfr ynddo,</w:t>
      </w:r>
      <w:r w:rsidRPr="00CD16C9">
        <w:rPr>
          <w:i/>
        </w:rPr>
        <w:t xml:space="preserve"> ipads</w:t>
      </w:r>
      <w:r w:rsidRPr="00CD16C9">
        <w:t xml:space="preserve">, pedwar bocs gyda lluniau bach ynddo, clai, ac ardal fferm. Mae yna nifer o bwysigrwydd i’r tasgau annibynnol, am y rheswm, bod e’n dysgu'r plentyn i gymryd rheolaeth dros ddysgu a datblygiadau ei hun. </w:t>
      </w:r>
      <w:r w:rsidR="006562AD" w:rsidRPr="00CD16C9">
        <w:t>Yn ôl Creat</w:t>
      </w:r>
      <w:r w:rsidR="006A687A" w:rsidRPr="00CD16C9">
        <w:t>ive Education (dd</w:t>
      </w:r>
      <w:r w:rsidR="006562AD" w:rsidRPr="00CD16C9">
        <w:t>)</w:t>
      </w:r>
      <w:r w:rsidR="009A44C0" w:rsidRPr="00CD16C9">
        <w:t xml:space="preserve">, “Independent learning is a process, a method and a philosophy of education whereby a learner acquires knowledge by his or her own efforts and develops the ability for enquiry and critical evaluation”. </w:t>
      </w:r>
      <w:r w:rsidR="001C0DE9" w:rsidRPr="00CD16C9">
        <w:t xml:space="preserve">Golyga hyn, bod rhaid datblygu'r sgil meddyliol er mwyn ddatblygu'r sgil addysgol. Felly, mae tasg annibynnol yn gyfle allweddol i gyflawni hynny. Yn ogystal, bydd fy nhasgau annibynnol gosodais, yn cwrdd â gofynion Y Fframwaith Sgiliau. Yn fanylach, bydd y dasg efo’r </w:t>
      </w:r>
      <w:r w:rsidR="001C0DE9" w:rsidRPr="00CD16C9">
        <w:rPr>
          <w:i/>
        </w:rPr>
        <w:t>tuff tray,</w:t>
      </w:r>
      <w:r w:rsidR="001C0DE9" w:rsidRPr="00CD16C9">
        <w:t xml:space="preserve"> a’r dasg creu siart graff, yn sicrhau bod y plant yn datblygu </w:t>
      </w:r>
      <w:r w:rsidR="001C0DE9" w:rsidRPr="00CD16C9">
        <w:lastRenderedPageBreak/>
        <w:t>parhad a dilyniant mewn sgiliau meddwl, sgiliau cyfathrebu, thechnoleg gwybodaeth a chyfathrebu, a sgiliau rhif.</w:t>
      </w:r>
    </w:p>
    <w:p w14:paraId="4570AD5C" w14:textId="77777777" w:rsidR="00BB30DA" w:rsidRPr="00CD16C9" w:rsidRDefault="00BB30DA" w:rsidP="009B52A7">
      <w:pPr>
        <w:autoSpaceDE w:val="0"/>
        <w:autoSpaceDN w:val="0"/>
        <w:adjustRightInd w:val="0"/>
        <w:spacing w:line="360" w:lineRule="auto"/>
        <w:jc w:val="both"/>
        <w:rPr>
          <w:rFonts w:cs="Arial"/>
        </w:rPr>
      </w:pPr>
    </w:p>
    <w:p w14:paraId="7C9CA7B2" w14:textId="64BEABD1" w:rsidR="00427AD6" w:rsidRPr="00CD16C9" w:rsidRDefault="00AD2E02" w:rsidP="009B52A7">
      <w:pPr>
        <w:autoSpaceDE w:val="0"/>
        <w:autoSpaceDN w:val="0"/>
        <w:adjustRightInd w:val="0"/>
        <w:spacing w:line="360" w:lineRule="auto"/>
        <w:jc w:val="both"/>
        <w:rPr>
          <w:rFonts w:cs="Arial"/>
        </w:rPr>
      </w:pPr>
      <w:r w:rsidRPr="00CD16C9">
        <w:rPr>
          <w:rFonts w:cs="Arial"/>
        </w:rPr>
        <w:t xml:space="preserve">O fewn gynllunio gwers, mae’n allweddol i athro gynnwys gweithgaredd asesu ar gyfer dysgu. Y rheswm dros hyn yw oherwydd, mae’n cynorthwyo disgyblion i wybod, ac i adnabod, y safonau maent yn anelu at. Daw rhai egwyddorion asesu ar gyfer dysgu o amcanion dysgu a meini prawf llwyddiant, adborth llafar ac ysgrifenedig, cwestiynu, neu, hunanasesu ac asesu cyfoed. Golyga hyn, medr defnyddio'r data crynodol yn ffurfiannol, er enghraifft, darganfod pa bethau yw’r gwendidau neu anghenion, er mwyn addasu’r addysgu i fod yn effeithiol. </w:t>
      </w:r>
      <w:r w:rsidR="00D71779" w:rsidRPr="00CD16C9">
        <w:rPr>
          <w:rFonts w:cs="Arial"/>
        </w:rPr>
        <w:t>M</w:t>
      </w:r>
      <w:r w:rsidR="008D6881" w:rsidRPr="00CD16C9">
        <w:rPr>
          <w:rFonts w:cs="Arial"/>
        </w:rPr>
        <w:t xml:space="preserve">ae’n strategaeth lle gellir darganfod os yw’r plentyn wedi deall y dysgu, neu angen cymorth ychwanegol. </w:t>
      </w:r>
      <w:r w:rsidR="000F51DB" w:rsidRPr="00CD16C9">
        <w:rPr>
          <w:rFonts w:cs="Arial"/>
        </w:rPr>
        <w:t xml:space="preserve">Cafwyd hyn ei gefnogi gan Dr Cheryl </w:t>
      </w:r>
      <w:proofErr w:type="gramStart"/>
      <w:r w:rsidR="000F51DB" w:rsidRPr="00CD16C9">
        <w:rPr>
          <w:rFonts w:cs="Arial"/>
        </w:rPr>
        <w:t>A</w:t>
      </w:r>
      <w:proofErr w:type="gramEnd"/>
      <w:r w:rsidR="000F51DB" w:rsidRPr="00CD16C9">
        <w:rPr>
          <w:rFonts w:cs="Arial"/>
        </w:rPr>
        <w:t xml:space="preserve"> Jones (2005), dyweda</w:t>
      </w:r>
      <w:r w:rsidR="00327BB7" w:rsidRPr="00CD16C9">
        <w:rPr>
          <w:rFonts w:cs="Arial"/>
        </w:rPr>
        <w:t>,</w:t>
      </w:r>
      <w:r w:rsidR="000F51DB" w:rsidRPr="00CD16C9">
        <w:rPr>
          <w:rFonts w:cs="Arial"/>
        </w:rPr>
        <w:t xml:space="preserve"> ‘</w:t>
      </w:r>
      <w:r w:rsidR="000F51DB" w:rsidRPr="00CD16C9">
        <w:t>Assessment for Learning is all about informing learners of their progress to empower them to take the necessary action to improve their performance’. Nodwyd hefyd, ‘Teachers need to create learning opportunities where learners can progress at their own pace and undertake consolidation activities where necessary’.</w:t>
      </w:r>
      <w:r w:rsidR="00945E83" w:rsidRPr="00CD16C9">
        <w:t xml:space="preserve"> Felly, y gweithgaredd dewisais ar gyfer yr asesu ar gyfer dysgu oedd, i roi ei henwai o fewn tri bocs gwahanol, o ran ymateb i’r cwestiwn, ar ba lefel maent yn hyderus efo’r dasg. Bydd y tri bocs gyda’r labelai o hyderus, ddim yn siŵr ac anhyderus. Bydd cyfle ar gyfer y math yma o asesu adeg amser egwyl, amser cinio, a pan fydd y plant yn mynd adref. Yr ail fath o weithgaredd asesu ar gyfer dysgu bydd yn mynd ymlaen trwy gydol y wers, bydd cwestiynu cyson. Pwrpas hyn yw, i sicrhau bod y plant yn deall y tasgau, bod nhw’n deall bwriad y wers, ac i wneud yr athro yn ymwybodol, pa unigolion sydd angen cymorth ychwanegol. </w:t>
      </w:r>
      <w:r w:rsidR="00E63789" w:rsidRPr="00CD16C9">
        <w:t xml:space="preserve">Ymhellach, pwysigrwydd asesu ar gyfer dysgu yw, i alluogi’r athro i addasu’r addysgu o amgylch dysgu'r plant. </w:t>
      </w:r>
      <w:r w:rsidR="00EA0356" w:rsidRPr="00CD16C9">
        <w:t xml:space="preserve">Yn ôl Wiliam, D (2014), </w:t>
      </w:r>
      <w:r w:rsidR="00EA0356" w:rsidRPr="00CD16C9">
        <w:rPr>
          <w:rFonts w:cs="Arial"/>
        </w:rPr>
        <w:t>“enhance that learning, during the learning”.</w:t>
      </w:r>
    </w:p>
    <w:p w14:paraId="46F88E81" w14:textId="01D26658" w:rsidR="00277994" w:rsidRPr="00CD16C9" w:rsidRDefault="00E63789" w:rsidP="009B52A7">
      <w:pPr>
        <w:spacing w:line="360" w:lineRule="auto"/>
        <w:jc w:val="both"/>
      </w:pPr>
      <w:r w:rsidRPr="00CD16C9">
        <w:t>Trwy ddilyn syniadaeth ef, byddaf yn medru sicrhau, bod y plant yn asesu ei hunain wrth wneud y dasg, er mwyn gwella’r deilliant, ond, byddaf i yn medru asesu, os oes angen addasu’r dasg trwy gydol y wers, i gwrdd ag anghenion nhw.</w:t>
      </w:r>
      <w:r w:rsidR="008655AF" w:rsidRPr="00CD16C9">
        <w:t xml:space="preserve"> </w:t>
      </w:r>
      <w:r w:rsidR="0097010F" w:rsidRPr="00CD16C9">
        <w:rPr>
          <w:rFonts w:cs="Arial"/>
        </w:rPr>
        <w:t xml:space="preserve">Yn fanylach, mae ymchwil yn dangos bod e’n bwysig i blant deall, a chael mewnbwn o fewn ei asesiadau, er mwyn iddynt ymateb yn fwy effeithiol i’r adborth maent yn cael. Enghraifft o hyn yn digwydd yn fy nghynllun gwers yw, bydd y plant yn deall tasg ffocws y wers, ac yn datblygu ei sgiliau llythrennedd a rhifedd ymhellach, i’w roi ar waith o fewn y tasgau annibynnol. </w:t>
      </w:r>
      <w:r w:rsidR="00FB3605" w:rsidRPr="00CD16C9">
        <w:rPr>
          <w:rFonts w:cs="Arial"/>
        </w:rPr>
        <w:t xml:space="preserve">I gefnogi hyn, </w:t>
      </w:r>
      <w:r w:rsidR="00FB3605" w:rsidRPr="00CD16C9">
        <w:rPr>
          <w:rFonts w:cs="Arial"/>
        </w:rPr>
        <w:lastRenderedPageBreak/>
        <w:t xml:space="preserve">yn ôl Estyn </w:t>
      </w:r>
      <w:r w:rsidR="006A0A7A" w:rsidRPr="00CD16C9">
        <w:rPr>
          <w:rFonts w:cs="Arial"/>
        </w:rPr>
        <w:t>(2018), ‘</w:t>
      </w:r>
      <w:r w:rsidR="00427AD6" w:rsidRPr="00CD16C9">
        <w:t>Pupils contribute effectively to the federation’s self-evaluation processes.  As a result, pupils impact positively on standards, behaviour, quality of provision and pupils’ well</w:t>
      </w:r>
      <w:r w:rsidR="006A0A7A" w:rsidRPr="00CD16C9">
        <w:t>being and attitudes to learning’.</w:t>
      </w:r>
      <w:r w:rsidR="000612BA" w:rsidRPr="00CD16C9">
        <w:t xml:space="preserve"> </w:t>
      </w:r>
      <w:r w:rsidR="0097010F" w:rsidRPr="00CD16C9">
        <w:t>Pwysleisia hyn, bod hunanasesu yn allweddol i sicrhau bod agweddau'r plant yn bositif, tuag at lwyddo’n addysgol. Canlyniad o hyn, yw bydd y proses o ddysgu yn cael ei hwyluso, ac yn sicrhau bod diddordeb y plant yn cael ei chadw.</w:t>
      </w:r>
    </w:p>
    <w:p w14:paraId="40980B66" w14:textId="77777777" w:rsidR="00C05BD5" w:rsidRPr="00CD16C9" w:rsidRDefault="00C05BD5" w:rsidP="009B52A7">
      <w:pPr>
        <w:autoSpaceDE w:val="0"/>
        <w:autoSpaceDN w:val="0"/>
        <w:adjustRightInd w:val="0"/>
        <w:spacing w:line="360" w:lineRule="auto"/>
        <w:jc w:val="both"/>
        <w:rPr>
          <w:rFonts w:cs="Arial"/>
        </w:rPr>
      </w:pPr>
    </w:p>
    <w:p w14:paraId="4B9A8794" w14:textId="4A71FC6E" w:rsidR="000726E7" w:rsidRPr="00CD16C9" w:rsidRDefault="00FB07D5" w:rsidP="009B52A7">
      <w:pPr>
        <w:autoSpaceDE w:val="0"/>
        <w:autoSpaceDN w:val="0"/>
        <w:adjustRightInd w:val="0"/>
        <w:spacing w:line="360" w:lineRule="auto"/>
        <w:jc w:val="both"/>
        <w:rPr>
          <w:rFonts w:cs="Arial"/>
        </w:rPr>
      </w:pPr>
      <w:r w:rsidRPr="00CD16C9">
        <w:rPr>
          <w:rFonts w:cs="Arial"/>
        </w:rPr>
        <w:t xml:space="preserve">Y nodwedd olaf sy’n strategaeth allweddol o fewn cynllun gwers effeithiol yw cwestiynu. Yn amlwg, rhaid cynllunio cwestiynau yn seiliedig ar yr amcanion dysgu, a’r cynnwys pynciol, er mwyn i’r athro asesu, beth mae’r dysgwyr yn gwybod, ac angen gwybod. </w:t>
      </w:r>
      <w:r w:rsidR="00CA014D" w:rsidRPr="00CD16C9">
        <w:rPr>
          <w:rFonts w:cs="Arial"/>
        </w:rPr>
        <w:t>I gefnogi hyn, dywed Hall, G (2019), ‘</w:t>
      </w:r>
      <w:r w:rsidR="00BD78A0" w:rsidRPr="00CD16C9">
        <w:t>Questioning is the key means by which teachers find out what pupils already know, identify gaps in knowledge and understanding and scaffold the development of their understanding to enable them to close the gap between what they curren</w:t>
      </w:r>
      <w:r w:rsidR="00CA014D" w:rsidRPr="00CD16C9">
        <w:t xml:space="preserve">tly know and the learning goals’. </w:t>
      </w:r>
      <w:r w:rsidRPr="00CD16C9">
        <w:t xml:space="preserve">Golyga hyn, o adborth y cwestiynau, bydd yr athro yn medru cynllunio tuag at unigolion trwy gydol y dydd, gan addasu’r ddarpariaeth o gymorth i anghenion personol nhw. Enghreifftiau o gymorth ychwanegol o fewn fy nghynllun gwers yw, </w:t>
      </w:r>
      <w:r w:rsidRPr="00CD16C9">
        <w:rPr>
          <w:i/>
        </w:rPr>
        <w:t>numicon</w:t>
      </w:r>
      <w:r w:rsidRPr="00CD16C9">
        <w:t xml:space="preserve">, </w:t>
      </w:r>
      <w:r w:rsidR="000C7D01" w:rsidRPr="00CD16C9">
        <w:t xml:space="preserve">cymorth gan LSA, </w:t>
      </w:r>
      <w:r w:rsidRPr="00CD16C9">
        <w:t>meddwl ar y cyd</w:t>
      </w:r>
      <w:r w:rsidR="00B4199C" w:rsidRPr="00CD16C9">
        <w:t>,</w:t>
      </w:r>
      <w:r w:rsidRPr="00CD16C9">
        <w:t xml:space="preserve"> neu</w:t>
      </w:r>
      <w:r w:rsidR="00B4199C" w:rsidRPr="00CD16C9">
        <w:t>,</w:t>
      </w:r>
      <w:r w:rsidRPr="00CD16C9">
        <w:t xml:space="preserve"> ymresymu mewn trafodaeth grŵp. Gefnogwyd </w:t>
      </w:r>
      <w:r w:rsidR="005A75DC" w:rsidRPr="00CD16C9">
        <w:t>Hall, G (2016</w:t>
      </w:r>
      <w:r w:rsidR="00DA7378" w:rsidRPr="00CD16C9">
        <w:t xml:space="preserve">) </w:t>
      </w:r>
      <w:r w:rsidR="00064177" w:rsidRPr="00CD16C9">
        <w:t xml:space="preserve">hyn </w:t>
      </w:r>
      <w:r w:rsidR="00DA7378" w:rsidRPr="00CD16C9">
        <w:t>hefyd</w:t>
      </w:r>
      <w:r w:rsidR="00064177" w:rsidRPr="00CD16C9">
        <w:t xml:space="preserve"> drwy ddweud</w:t>
      </w:r>
      <w:r w:rsidR="00DA7378" w:rsidRPr="00CD16C9">
        <w:t xml:space="preserve">, </w:t>
      </w:r>
      <w:r w:rsidR="00DA7378" w:rsidRPr="00CD16C9">
        <w:rPr>
          <w:rFonts w:cs="Arial"/>
        </w:rPr>
        <w:t>‘</w:t>
      </w:r>
      <w:r w:rsidR="000726E7" w:rsidRPr="00CD16C9">
        <w:t>It is this feedback which in turn enables teachers to tailor their teaching to what pupils need to know next that enables the assessment to</w:t>
      </w:r>
      <w:r w:rsidR="00DA7378" w:rsidRPr="00CD16C9">
        <w:t xml:space="preserve"> be for rather than of learning’.</w:t>
      </w:r>
      <w:r w:rsidR="00D81564" w:rsidRPr="00CD16C9">
        <w:t xml:space="preserve"> </w:t>
      </w:r>
      <w:r w:rsidR="00A17B5E" w:rsidRPr="00CD16C9">
        <w:t>Ymhellach, medr mwy o fewnbwn gan y plant sicrhau, bod fy strategaethau addysgu, a thasgau dosbarth yn fwy effeithiol. Yn fanylach, o ran bod nodau'r wers wedi cael ei chyrraedd, bod y plant wedi deall y wers, ac yn olaf, bod y plant wedi cael hwyl wrth ddysgu.</w:t>
      </w:r>
    </w:p>
    <w:p w14:paraId="46D2D541" w14:textId="77777777" w:rsidR="00C74CF1" w:rsidRPr="00CD16C9" w:rsidRDefault="00C74CF1" w:rsidP="009B52A7">
      <w:pPr>
        <w:spacing w:line="360" w:lineRule="auto"/>
        <w:jc w:val="both"/>
      </w:pPr>
    </w:p>
    <w:p w14:paraId="71C74B39" w14:textId="147FE476" w:rsidR="00CD16C9" w:rsidRPr="00B156A4" w:rsidRDefault="00A17B5E" w:rsidP="009B52A7">
      <w:pPr>
        <w:autoSpaceDE w:val="0"/>
        <w:autoSpaceDN w:val="0"/>
        <w:adjustRightInd w:val="0"/>
        <w:spacing w:line="360" w:lineRule="auto"/>
        <w:jc w:val="both"/>
        <w:rPr>
          <w:rFonts w:cs="Arial"/>
        </w:rPr>
      </w:pPr>
      <w:r w:rsidRPr="00CD16C9">
        <w:rPr>
          <w:rFonts w:cs="Arial"/>
        </w:rPr>
        <w:t>I gyfiawnhau, mae yna nifer o nodweddion pwysig i’w ystyried a darparu wrth gynllunio cynllun gwers, megis gwerth eich gwerthoedd ac egwyddorion, i’r rhesymwaith ynglŷn â chynnwys gweithgaredd asesu ar gyfer dysgu. Er hyn, maent i gyd yn cyfuno i dargedu’r un canlyniad, o sicrhau cynllun gwers sy’n hyrwyddo datblygiad plentyn i’r safon orau.</w:t>
      </w:r>
      <w:r w:rsidR="00606300" w:rsidRPr="00CD16C9">
        <w:rPr>
          <w:rFonts w:cs="Arial"/>
        </w:rPr>
        <w:t xml:space="preserve"> </w:t>
      </w:r>
      <w:r w:rsidR="00844702" w:rsidRPr="00CD16C9">
        <w:rPr>
          <w:rFonts w:cs="Arial"/>
        </w:rPr>
        <w:t>Yn ogystal â, sicrhau bod gofynion y Cwricwlwm a’r fframweithiau perthnasol, yn cael ei chwrdd</w:t>
      </w:r>
      <w:r w:rsidR="00FE131A" w:rsidRPr="00CD16C9">
        <w:rPr>
          <w:rFonts w:cs="Arial"/>
        </w:rPr>
        <w:t>,</w:t>
      </w:r>
      <w:r w:rsidR="00844702" w:rsidRPr="00CD16C9">
        <w:rPr>
          <w:rFonts w:cs="Arial"/>
        </w:rPr>
        <w:t xml:space="preserve"> trwy strategaethau </w:t>
      </w:r>
      <w:r w:rsidR="00FE131A" w:rsidRPr="00CD16C9">
        <w:rPr>
          <w:rFonts w:cs="Arial"/>
        </w:rPr>
        <w:t xml:space="preserve">mentrus ac </w:t>
      </w:r>
      <w:r w:rsidR="00B214B2" w:rsidRPr="00CD16C9">
        <w:rPr>
          <w:rFonts w:cs="Arial"/>
        </w:rPr>
        <w:t>effei</w:t>
      </w:r>
      <w:r w:rsidR="00844702" w:rsidRPr="00CD16C9">
        <w:rPr>
          <w:rFonts w:cs="Arial"/>
        </w:rPr>
        <w:t>thiol.</w:t>
      </w:r>
    </w:p>
    <w:p w14:paraId="059DABA4" w14:textId="77777777" w:rsidR="00CD16C9" w:rsidRPr="00CD16C9" w:rsidRDefault="00CD16C9" w:rsidP="009B52A7">
      <w:pPr>
        <w:tabs>
          <w:tab w:val="left" w:pos="2062"/>
        </w:tabs>
        <w:spacing w:line="360" w:lineRule="auto"/>
        <w:jc w:val="both"/>
      </w:pPr>
    </w:p>
    <w:p w14:paraId="28875F3E" w14:textId="77777777" w:rsidR="00CD16C9" w:rsidRDefault="00CD16C9" w:rsidP="009B52A7">
      <w:pPr>
        <w:autoSpaceDE w:val="0"/>
        <w:autoSpaceDN w:val="0"/>
        <w:adjustRightInd w:val="0"/>
        <w:jc w:val="both"/>
        <w:rPr>
          <w:rFonts w:cs="Arial"/>
        </w:rPr>
      </w:pPr>
    </w:p>
    <w:p w14:paraId="20BC0997" w14:textId="77777777" w:rsidR="009F14DA" w:rsidRDefault="009F14DA" w:rsidP="009B52A7">
      <w:pPr>
        <w:autoSpaceDE w:val="0"/>
        <w:autoSpaceDN w:val="0"/>
        <w:adjustRightInd w:val="0"/>
        <w:jc w:val="both"/>
        <w:rPr>
          <w:rFonts w:cs="Arial"/>
        </w:rPr>
      </w:pPr>
    </w:p>
    <w:p w14:paraId="7408BA1A" w14:textId="77777777" w:rsidR="00D478AA" w:rsidRPr="00CB00FB" w:rsidRDefault="00D478AA" w:rsidP="009B52A7">
      <w:pPr>
        <w:spacing w:line="360" w:lineRule="auto"/>
        <w:jc w:val="both"/>
        <w:rPr>
          <w:b/>
          <w:sz w:val="22"/>
          <w:u w:val="single"/>
        </w:rPr>
      </w:pPr>
      <w:r w:rsidRPr="00CB00FB">
        <w:rPr>
          <w:b/>
          <w:sz w:val="22"/>
          <w:u w:val="single"/>
        </w:rPr>
        <w:lastRenderedPageBreak/>
        <w:t>Rhestr cyfeirnodi:</w:t>
      </w:r>
    </w:p>
    <w:p w14:paraId="0DD86418" w14:textId="77777777" w:rsidR="00D478AA" w:rsidRPr="00CB00FB" w:rsidRDefault="00D478AA" w:rsidP="009B52A7">
      <w:pPr>
        <w:spacing w:line="360" w:lineRule="auto"/>
        <w:jc w:val="both"/>
        <w:rPr>
          <w:b/>
          <w:sz w:val="22"/>
          <w:u w:val="single"/>
        </w:rPr>
      </w:pPr>
    </w:p>
    <w:p w14:paraId="4184AEE1" w14:textId="77777777" w:rsidR="00D478AA" w:rsidRPr="00CB00FB" w:rsidRDefault="00D478AA" w:rsidP="009B52A7">
      <w:pPr>
        <w:spacing w:line="360" w:lineRule="auto"/>
        <w:jc w:val="both"/>
        <w:rPr>
          <w:sz w:val="22"/>
        </w:rPr>
      </w:pPr>
      <w:r w:rsidRPr="00CB00FB">
        <w:rPr>
          <w:sz w:val="22"/>
        </w:rPr>
        <w:t xml:space="preserve">Blake, J. (2017) ‘Should young children be grouped by ability?’, </w:t>
      </w:r>
      <w:r w:rsidRPr="00CB00FB">
        <w:rPr>
          <w:i/>
          <w:sz w:val="22"/>
        </w:rPr>
        <w:t xml:space="preserve">BBC. </w:t>
      </w:r>
      <w:r w:rsidRPr="00CB00FB">
        <w:rPr>
          <w:sz w:val="22"/>
        </w:rPr>
        <w:t>[</w:t>
      </w:r>
      <w:r w:rsidRPr="00CB00FB">
        <w:rPr>
          <w:rFonts w:cs="Arial"/>
          <w:sz w:val="22"/>
        </w:rPr>
        <w:t>Arlein] Ar gael ar:</w:t>
      </w:r>
    </w:p>
    <w:p w14:paraId="1A35D67E" w14:textId="77777777" w:rsidR="00D478AA" w:rsidRPr="00CB00FB" w:rsidRDefault="002B6EAC" w:rsidP="009B52A7">
      <w:pPr>
        <w:autoSpaceDE w:val="0"/>
        <w:autoSpaceDN w:val="0"/>
        <w:adjustRightInd w:val="0"/>
        <w:spacing w:line="360" w:lineRule="auto"/>
        <w:jc w:val="both"/>
        <w:rPr>
          <w:sz w:val="22"/>
        </w:rPr>
      </w:pPr>
      <w:hyperlink r:id="rId10" w:history="1">
        <w:r w:rsidR="00D478AA" w:rsidRPr="00CB00FB">
          <w:rPr>
            <w:rStyle w:val="Hyperlink"/>
            <w:rFonts w:cs="Arial"/>
            <w:sz w:val="22"/>
          </w:rPr>
          <w:t>https://www.bbc.co.uk/news/education-42154013</w:t>
        </w:r>
      </w:hyperlink>
      <w:r w:rsidR="00D478AA" w:rsidRPr="00CB00FB">
        <w:rPr>
          <w:rStyle w:val="Hyperlink"/>
          <w:rFonts w:cs="Arial"/>
          <w:sz w:val="22"/>
        </w:rPr>
        <w:t xml:space="preserve"> </w:t>
      </w:r>
      <w:r w:rsidR="00D478AA" w:rsidRPr="00CB00FB">
        <w:rPr>
          <w:sz w:val="22"/>
        </w:rPr>
        <w:t>(Darllenwyd: 1af o Ragfyr 2017).</w:t>
      </w:r>
    </w:p>
    <w:p w14:paraId="1E7250B4" w14:textId="77777777" w:rsidR="00D478AA" w:rsidRPr="00CB00FB" w:rsidRDefault="00D478AA" w:rsidP="009B52A7">
      <w:pPr>
        <w:autoSpaceDE w:val="0"/>
        <w:autoSpaceDN w:val="0"/>
        <w:adjustRightInd w:val="0"/>
        <w:spacing w:line="360" w:lineRule="auto"/>
        <w:jc w:val="both"/>
        <w:rPr>
          <w:rStyle w:val="Hyperlink"/>
          <w:rFonts w:cs="Arial"/>
          <w:sz w:val="22"/>
        </w:rPr>
      </w:pPr>
    </w:p>
    <w:p w14:paraId="228ED452" w14:textId="77777777" w:rsidR="00D478AA" w:rsidRPr="00CB00FB" w:rsidRDefault="00D478AA" w:rsidP="009B52A7">
      <w:pPr>
        <w:spacing w:line="360" w:lineRule="auto"/>
        <w:jc w:val="both"/>
        <w:rPr>
          <w:sz w:val="22"/>
        </w:rPr>
      </w:pPr>
      <w:r w:rsidRPr="00CB00FB">
        <w:rPr>
          <w:sz w:val="22"/>
        </w:rPr>
        <w:t xml:space="preserve">Creative Education. (dd) </w:t>
      </w:r>
      <w:r w:rsidRPr="00CB00FB">
        <w:rPr>
          <w:i/>
          <w:sz w:val="22"/>
        </w:rPr>
        <w:t>Independent Learning: What role does the teacher have to play?</w:t>
      </w:r>
      <w:r w:rsidRPr="00CB00FB">
        <w:rPr>
          <w:sz w:val="22"/>
        </w:rPr>
        <w:t xml:space="preserve"> [</w:t>
      </w:r>
      <w:r w:rsidRPr="00CB00FB">
        <w:rPr>
          <w:rFonts w:cs="Arial"/>
          <w:sz w:val="22"/>
        </w:rPr>
        <w:t>Arlein] Ar gael ar:</w:t>
      </w:r>
      <w:r w:rsidRPr="00CB00FB">
        <w:rPr>
          <w:sz w:val="22"/>
        </w:rPr>
        <w:t xml:space="preserve"> </w:t>
      </w:r>
      <w:hyperlink r:id="rId11" w:history="1">
        <w:r w:rsidRPr="00CB00FB">
          <w:rPr>
            <w:rStyle w:val="Hyperlink"/>
            <w:rFonts w:cs="Arial"/>
            <w:sz w:val="22"/>
          </w:rPr>
          <w:t>https://www.creativeeducation.co.uk/blog/independent-learning/</w:t>
        </w:r>
      </w:hyperlink>
      <w:r w:rsidRPr="00CB00FB">
        <w:rPr>
          <w:rStyle w:val="Hyperlink"/>
          <w:rFonts w:cs="Arial"/>
          <w:sz w:val="22"/>
        </w:rPr>
        <w:t xml:space="preserve"> </w:t>
      </w:r>
      <w:r w:rsidRPr="00CB00FB">
        <w:rPr>
          <w:sz w:val="22"/>
        </w:rPr>
        <w:t>(Darllenwyd: dd).</w:t>
      </w:r>
    </w:p>
    <w:p w14:paraId="5C7419D7" w14:textId="77777777" w:rsidR="00D478AA" w:rsidRPr="00CB00FB" w:rsidRDefault="00D478AA" w:rsidP="009B52A7">
      <w:pPr>
        <w:spacing w:line="360" w:lineRule="auto"/>
        <w:jc w:val="both"/>
        <w:rPr>
          <w:sz w:val="22"/>
        </w:rPr>
      </w:pPr>
    </w:p>
    <w:p w14:paraId="6D1034F4" w14:textId="77777777" w:rsidR="00D478AA" w:rsidRPr="00CB00FB" w:rsidRDefault="00D478AA" w:rsidP="009B52A7">
      <w:pPr>
        <w:autoSpaceDE w:val="0"/>
        <w:autoSpaceDN w:val="0"/>
        <w:adjustRightInd w:val="0"/>
        <w:spacing w:line="360" w:lineRule="auto"/>
        <w:jc w:val="both"/>
        <w:rPr>
          <w:sz w:val="22"/>
        </w:rPr>
      </w:pPr>
      <w:r w:rsidRPr="00CB00FB">
        <w:rPr>
          <w:rFonts w:cs="Arial"/>
          <w:sz w:val="22"/>
        </w:rPr>
        <w:t xml:space="preserve">Dr Cheryl A Jones. (2005) ‘Assessment for learning’, </w:t>
      </w:r>
      <w:r w:rsidRPr="00CB00FB">
        <w:rPr>
          <w:rFonts w:cs="Arial"/>
          <w:i/>
          <w:sz w:val="22"/>
        </w:rPr>
        <w:t xml:space="preserve">Learning and Skills Development Agency. </w:t>
      </w:r>
      <w:r w:rsidRPr="00CB00FB">
        <w:rPr>
          <w:sz w:val="22"/>
        </w:rPr>
        <w:t>[</w:t>
      </w:r>
      <w:r w:rsidRPr="00CB00FB">
        <w:rPr>
          <w:rFonts w:cs="Arial"/>
          <w:sz w:val="22"/>
        </w:rPr>
        <w:t xml:space="preserve">Arlein] Ar gael ar: </w:t>
      </w:r>
      <w:hyperlink r:id="rId12" w:history="1">
        <w:r w:rsidRPr="00CB00FB">
          <w:rPr>
            <w:rStyle w:val="Hyperlink"/>
            <w:rFonts w:cs="Arial"/>
            <w:sz w:val="22"/>
          </w:rPr>
          <w:t>https://dera.ioe.ac.uk/7800/1/AssessmentforLearning.pdf</w:t>
        </w:r>
      </w:hyperlink>
      <w:r w:rsidRPr="00CB00FB">
        <w:rPr>
          <w:rStyle w:val="Hyperlink"/>
          <w:rFonts w:cs="Arial"/>
          <w:sz w:val="22"/>
        </w:rPr>
        <w:t xml:space="preserve"> </w:t>
      </w:r>
      <w:r w:rsidRPr="00CB00FB">
        <w:rPr>
          <w:sz w:val="22"/>
        </w:rPr>
        <w:t>(Darllenwyd: 2005).</w:t>
      </w:r>
    </w:p>
    <w:p w14:paraId="21CC6B67" w14:textId="77777777" w:rsidR="00D478AA" w:rsidRPr="00CB00FB" w:rsidRDefault="00D478AA" w:rsidP="009B52A7">
      <w:pPr>
        <w:autoSpaceDE w:val="0"/>
        <w:autoSpaceDN w:val="0"/>
        <w:adjustRightInd w:val="0"/>
        <w:spacing w:line="360" w:lineRule="auto"/>
        <w:jc w:val="both"/>
        <w:rPr>
          <w:rStyle w:val="Hyperlink"/>
          <w:rFonts w:cs="Arial"/>
          <w:sz w:val="22"/>
        </w:rPr>
      </w:pPr>
    </w:p>
    <w:p w14:paraId="3A412483" w14:textId="77777777" w:rsidR="00D478AA" w:rsidRPr="00CB00FB" w:rsidRDefault="00D478AA" w:rsidP="009B52A7">
      <w:pPr>
        <w:autoSpaceDE w:val="0"/>
        <w:autoSpaceDN w:val="0"/>
        <w:adjustRightInd w:val="0"/>
        <w:spacing w:line="360" w:lineRule="auto"/>
        <w:jc w:val="both"/>
        <w:rPr>
          <w:i/>
          <w:sz w:val="22"/>
        </w:rPr>
      </w:pPr>
      <w:r w:rsidRPr="00CB00FB">
        <w:rPr>
          <w:rFonts w:cs="Arial"/>
          <w:sz w:val="22"/>
        </w:rPr>
        <w:t xml:space="preserve">Estyn. (2018) </w:t>
      </w:r>
      <w:r w:rsidRPr="00CB00FB">
        <w:rPr>
          <w:rFonts w:cs="Arial"/>
          <w:i/>
          <w:sz w:val="22"/>
        </w:rPr>
        <w:t xml:space="preserve">Developing Strong Personal Values at School. </w:t>
      </w:r>
      <w:r w:rsidRPr="00CB00FB">
        <w:rPr>
          <w:sz w:val="22"/>
        </w:rPr>
        <w:t>[</w:t>
      </w:r>
      <w:r w:rsidRPr="00CB00FB">
        <w:rPr>
          <w:rFonts w:cs="Arial"/>
          <w:sz w:val="22"/>
        </w:rPr>
        <w:t>Arlein] Ar gael ar:</w:t>
      </w:r>
    </w:p>
    <w:p w14:paraId="7022841D" w14:textId="77777777" w:rsidR="00D478AA" w:rsidRPr="00CB00FB" w:rsidRDefault="002B6EAC" w:rsidP="009B52A7">
      <w:pPr>
        <w:autoSpaceDE w:val="0"/>
        <w:autoSpaceDN w:val="0"/>
        <w:adjustRightInd w:val="0"/>
        <w:spacing w:line="360" w:lineRule="auto"/>
        <w:jc w:val="both"/>
        <w:rPr>
          <w:sz w:val="22"/>
        </w:rPr>
      </w:pPr>
      <w:hyperlink r:id="rId13" w:history="1">
        <w:r w:rsidR="00D478AA" w:rsidRPr="00CB00FB">
          <w:rPr>
            <w:rStyle w:val="Hyperlink"/>
            <w:rFonts w:cs="Arial"/>
            <w:sz w:val="22"/>
          </w:rPr>
          <w:t>https://www.estyn.gov.wales/effective-practice/developing-strong-personal-values-school</w:t>
        </w:r>
      </w:hyperlink>
      <w:r w:rsidR="00D478AA" w:rsidRPr="00CB00FB">
        <w:rPr>
          <w:rStyle w:val="Hyperlink"/>
          <w:rFonts w:cs="Arial"/>
          <w:sz w:val="22"/>
        </w:rPr>
        <w:t xml:space="preserve"> </w:t>
      </w:r>
      <w:r w:rsidR="00D478AA" w:rsidRPr="00CB00FB">
        <w:rPr>
          <w:sz w:val="22"/>
        </w:rPr>
        <w:t>(Darllenwyd: Mehefin 2018).</w:t>
      </w:r>
    </w:p>
    <w:p w14:paraId="77333428" w14:textId="77777777" w:rsidR="00D478AA" w:rsidRPr="00CB00FB" w:rsidRDefault="00D478AA" w:rsidP="009B52A7">
      <w:pPr>
        <w:autoSpaceDE w:val="0"/>
        <w:autoSpaceDN w:val="0"/>
        <w:adjustRightInd w:val="0"/>
        <w:spacing w:line="360" w:lineRule="auto"/>
        <w:jc w:val="both"/>
        <w:rPr>
          <w:rFonts w:cs="Arial"/>
          <w:sz w:val="22"/>
        </w:rPr>
      </w:pPr>
    </w:p>
    <w:p w14:paraId="0264EAD4" w14:textId="77777777" w:rsidR="00D478AA" w:rsidRPr="00CB00FB" w:rsidRDefault="00D478AA" w:rsidP="009B52A7">
      <w:pPr>
        <w:autoSpaceDE w:val="0"/>
        <w:autoSpaceDN w:val="0"/>
        <w:adjustRightInd w:val="0"/>
        <w:spacing w:line="360" w:lineRule="auto"/>
        <w:jc w:val="both"/>
        <w:rPr>
          <w:rFonts w:cs="Arial"/>
          <w:sz w:val="22"/>
        </w:rPr>
      </w:pPr>
      <w:r w:rsidRPr="00CB00FB">
        <w:rPr>
          <w:rFonts w:cs="Arial"/>
          <w:sz w:val="22"/>
        </w:rPr>
        <w:t xml:space="preserve">Hall, G. (2016) </w:t>
      </w:r>
      <w:r w:rsidRPr="00CB00FB">
        <w:rPr>
          <w:rFonts w:cs="Arial"/>
          <w:i/>
          <w:sz w:val="22"/>
        </w:rPr>
        <w:t xml:space="preserve">The Importance of Questioning. </w:t>
      </w:r>
      <w:r w:rsidRPr="00CB00FB">
        <w:rPr>
          <w:sz w:val="22"/>
        </w:rPr>
        <w:t>[</w:t>
      </w:r>
      <w:r w:rsidRPr="00CB00FB">
        <w:rPr>
          <w:rFonts w:cs="Arial"/>
          <w:sz w:val="22"/>
        </w:rPr>
        <w:t>Arlein] Ar gael ar:</w:t>
      </w:r>
    </w:p>
    <w:p w14:paraId="74918A13" w14:textId="77777777" w:rsidR="00D478AA" w:rsidRPr="00CB00FB" w:rsidRDefault="002B6EAC" w:rsidP="009B52A7">
      <w:pPr>
        <w:autoSpaceDE w:val="0"/>
        <w:autoSpaceDN w:val="0"/>
        <w:adjustRightInd w:val="0"/>
        <w:spacing w:line="360" w:lineRule="auto"/>
        <w:jc w:val="both"/>
        <w:rPr>
          <w:sz w:val="22"/>
        </w:rPr>
      </w:pPr>
      <w:hyperlink r:id="rId14" w:history="1">
        <w:r w:rsidR="00D478AA" w:rsidRPr="00CB00FB">
          <w:rPr>
            <w:rStyle w:val="Hyperlink"/>
            <w:rFonts w:cs="Arial"/>
            <w:sz w:val="22"/>
          </w:rPr>
          <w:t>https://garyhall.org.uk/importance-of-questioning.html</w:t>
        </w:r>
      </w:hyperlink>
      <w:r w:rsidR="00D478AA" w:rsidRPr="00CB00FB">
        <w:rPr>
          <w:rStyle w:val="Hyperlink"/>
          <w:rFonts w:cs="Arial"/>
          <w:sz w:val="22"/>
        </w:rPr>
        <w:t xml:space="preserve"> </w:t>
      </w:r>
      <w:r w:rsidR="00D478AA" w:rsidRPr="00CB00FB">
        <w:rPr>
          <w:sz w:val="22"/>
        </w:rPr>
        <w:t>(Darllenwyd: 17eg o Fedi 2016).</w:t>
      </w:r>
    </w:p>
    <w:p w14:paraId="0E6AEA8D" w14:textId="77777777" w:rsidR="00D478AA" w:rsidRPr="00CB00FB" w:rsidRDefault="00D478AA" w:rsidP="009B52A7">
      <w:pPr>
        <w:autoSpaceDE w:val="0"/>
        <w:autoSpaceDN w:val="0"/>
        <w:adjustRightInd w:val="0"/>
        <w:spacing w:line="360" w:lineRule="auto"/>
        <w:jc w:val="both"/>
        <w:rPr>
          <w:rStyle w:val="Hyperlink"/>
          <w:rFonts w:cs="Arial"/>
          <w:sz w:val="22"/>
        </w:rPr>
      </w:pPr>
    </w:p>
    <w:p w14:paraId="36B4E024" w14:textId="77777777" w:rsidR="00D478AA" w:rsidRPr="00CB00FB" w:rsidRDefault="00D478AA" w:rsidP="009B52A7">
      <w:pPr>
        <w:spacing w:line="360" w:lineRule="auto"/>
        <w:jc w:val="both"/>
        <w:rPr>
          <w:sz w:val="22"/>
        </w:rPr>
      </w:pPr>
      <w:r w:rsidRPr="00CB00FB">
        <w:rPr>
          <w:sz w:val="22"/>
        </w:rPr>
        <w:t xml:space="preserve">Historical Association. (2020) </w:t>
      </w:r>
      <w:r w:rsidRPr="00CB00FB">
        <w:rPr>
          <w:i/>
          <w:sz w:val="22"/>
        </w:rPr>
        <w:t>Cross-curricular learning.</w:t>
      </w:r>
      <w:r w:rsidRPr="00CB00FB">
        <w:rPr>
          <w:sz w:val="22"/>
        </w:rPr>
        <w:t xml:space="preserve"> [Arlein] Ar gael ar:</w:t>
      </w:r>
    </w:p>
    <w:p w14:paraId="54079267" w14:textId="77777777" w:rsidR="00D478AA" w:rsidRPr="00CB00FB" w:rsidRDefault="002B6EAC" w:rsidP="009B52A7">
      <w:pPr>
        <w:autoSpaceDE w:val="0"/>
        <w:autoSpaceDN w:val="0"/>
        <w:adjustRightInd w:val="0"/>
        <w:spacing w:line="360" w:lineRule="auto"/>
        <w:jc w:val="both"/>
        <w:rPr>
          <w:sz w:val="22"/>
        </w:rPr>
      </w:pPr>
      <w:hyperlink r:id="rId15" w:history="1">
        <w:r w:rsidR="00D478AA" w:rsidRPr="00CB00FB">
          <w:rPr>
            <w:rStyle w:val="Hyperlink"/>
            <w:rFonts w:cs="Arial"/>
            <w:sz w:val="22"/>
          </w:rPr>
          <w:t>https://www.history.org.uk/primary/categories/793/module/3638/leading-primary-history/3653/cross-curricular-learning</w:t>
        </w:r>
      </w:hyperlink>
      <w:r w:rsidR="00D478AA" w:rsidRPr="00CB00FB">
        <w:rPr>
          <w:rStyle w:val="Hyperlink"/>
          <w:rFonts w:cs="Arial"/>
          <w:sz w:val="22"/>
        </w:rPr>
        <w:t xml:space="preserve"> </w:t>
      </w:r>
      <w:r w:rsidR="00D478AA" w:rsidRPr="00CB00FB">
        <w:rPr>
          <w:sz w:val="22"/>
        </w:rPr>
        <w:t>(Darllenwyd: 2020).</w:t>
      </w:r>
    </w:p>
    <w:p w14:paraId="418864A4" w14:textId="77777777" w:rsidR="00D478AA" w:rsidRPr="00CB00FB" w:rsidRDefault="00D478AA" w:rsidP="009B52A7">
      <w:pPr>
        <w:autoSpaceDE w:val="0"/>
        <w:autoSpaceDN w:val="0"/>
        <w:adjustRightInd w:val="0"/>
        <w:spacing w:line="360" w:lineRule="auto"/>
        <w:jc w:val="both"/>
        <w:rPr>
          <w:rStyle w:val="Hyperlink"/>
          <w:rFonts w:cs="Arial"/>
          <w:sz w:val="22"/>
        </w:rPr>
      </w:pPr>
    </w:p>
    <w:p w14:paraId="2889BEA6" w14:textId="77777777" w:rsidR="00D478AA" w:rsidRPr="00CB00FB" w:rsidRDefault="00D478AA" w:rsidP="009B52A7">
      <w:pPr>
        <w:spacing w:line="360" w:lineRule="auto"/>
        <w:jc w:val="both"/>
        <w:rPr>
          <w:sz w:val="22"/>
        </w:rPr>
      </w:pPr>
      <w:r w:rsidRPr="00CB00FB">
        <w:rPr>
          <w:sz w:val="22"/>
        </w:rPr>
        <w:t xml:space="preserve">Ledbury Primary School. (dd) </w:t>
      </w:r>
      <w:r w:rsidRPr="00CB00FB">
        <w:rPr>
          <w:i/>
          <w:sz w:val="22"/>
        </w:rPr>
        <w:t>Values-based Education</w:t>
      </w:r>
      <w:r w:rsidRPr="00CB00FB">
        <w:rPr>
          <w:sz w:val="22"/>
        </w:rPr>
        <w:t>. [Arlein] Ar gael ar:</w:t>
      </w:r>
    </w:p>
    <w:p w14:paraId="47639C54" w14:textId="77777777" w:rsidR="00D478AA" w:rsidRPr="00CB00FB" w:rsidRDefault="002B6EAC" w:rsidP="009B52A7">
      <w:pPr>
        <w:spacing w:line="360" w:lineRule="auto"/>
        <w:jc w:val="both"/>
        <w:rPr>
          <w:sz w:val="22"/>
        </w:rPr>
      </w:pPr>
      <w:hyperlink r:id="rId16" w:history="1">
        <w:r w:rsidR="00D478AA" w:rsidRPr="00CB00FB">
          <w:rPr>
            <w:rStyle w:val="Hyperlink"/>
            <w:rFonts w:cs="Arial"/>
            <w:sz w:val="22"/>
          </w:rPr>
          <w:t>https://www.ledbury.hereford.sch.uk/values-based-education/</w:t>
        </w:r>
      </w:hyperlink>
      <w:r w:rsidR="00D478AA" w:rsidRPr="00CB00FB">
        <w:rPr>
          <w:rStyle w:val="Hyperlink"/>
          <w:rFonts w:cs="Arial"/>
          <w:sz w:val="22"/>
        </w:rPr>
        <w:t xml:space="preserve"> </w:t>
      </w:r>
      <w:r w:rsidR="00D478AA" w:rsidRPr="00CB00FB">
        <w:rPr>
          <w:sz w:val="22"/>
        </w:rPr>
        <w:t>(Darllenwyd: dd).</w:t>
      </w:r>
    </w:p>
    <w:p w14:paraId="53711AEE" w14:textId="77777777" w:rsidR="00D478AA" w:rsidRPr="00CB00FB" w:rsidRDefault="00D478AA" w:rsidP="009B52A7">
      <w:pPr>
        <w:spacing w:line="360" w:lineRule="auto"/>
        <w:jc w:val="both"/>
        <w:rPr>
          <w:sz w:val="22"/>
        </w:rPr>
      </w:pPr>
    </w:p>
    <w:p w14:paraId="35230330" w14:textId="77777777" w:rsidR="00D478AA" w:rsidRPr="00CB00FB" w:rsidRDefault="00D478AA" w:rsidP="009B52A7">
      <w:pPr>
        <w:spacing w:line="360" w:lineRule="auto"/>
        <w:jc w:val="both"/>
        <w:rPr>
          <w:sz w:val="22"/>
        </w:rPr>
      </w:pPr>
      <w:r w:rsidRPr="00CB00FB">
        <w:rPr>
          <w:sz w:val="22"/>
        </w:rPr>
        <w:t xml:space="preserve">Locus Assignments. (2020) ‘Role of Primary Education in Development’, </w:t>
      </w:r>
      <w:r w:rsidRPr="00CB00FB">
        <w:rPr>
          <w:i/>
          <w:sz w:val="22"/>
        </w:rPr>
        <w:t xml:space="preserve">Universal Primary Education. </w:t>
      </w:r>
      <w:r w:rsidRPr="00CB00FB">
        <w:rPr>
          <w:sz w:val="22"/>
        </w:rPr>
        <w:t>[</w:t>
      </w:r>
      <w:r w:rsidRPr="00CB00FB">
        <w:rPr>
          <w:rFonts w:cs="Arial"/>
          <w:sz w:val="22"/>
        </w:rPr>
        <w:t>Arlein] Ar gael ar:</w:t>
      </w:r>
      <w:r w:rsidRPr="00CB00FB">
        <w:rPr>
          <w:sz w:val="22"/>
        </w:rPr>
        <w:t xml:space="preserve"> </w:t>
      </w:r>
      <w:hyperlink r:id="rId17" w:history="1">
        <w:r w:rsidRPr="00CB00FB">
          <w:rPr>
            <w:rStyle w:val="Hyperlink"/>
            <w:rFonts w:cs="Arial"/>
            <w:sz w:val="22"/>
          </w:rPr>
          <w:t>https://www.locusassignments.com/role-of-primary-education-in-development/</w:t>
        </w:r>
      </w:hyperlink>
      <w:r w:rsidRPr="00CB00FB">
        <w:rPr>
          <w:rStyle w:val="Hyperlink"/>
          <w:rFonts w:cs="Arial"/>
          <w:sz w:val="22"/>
        </w:rPr>
        <w:t xml:space="preserve"> </w:t>
      </w:r>
      <w:r w:rsidRPr="00CB00FB">
        <w:rPr>
          <w:sz w:val="22"/>
        </w:rPr>
        <w:t>(Darllenwyd: 2020).</w:t>
      </w:r>
    </w:p>
    <w:p w14:paraId="1B3E2367" w14:textId="77777777" w:rsidR="00D478AA" w:rsidRPr="00CB00FB" w:rsidRDefault="00D478AA" w:rsidP="009B52A7">
      <w:pPr>
        <w:spacing w:line="360" w:lineRule="auto"/>
        <w:jc w:val="both"/>
        <w:rPr>
          <w:rStyle w:val="Hyperlink"/>
          <w:sz w:val="22"/>
        </w:rPr>
      </w:pPr>
    </w:p>
    <w:p w14:paraId="39E0ED87" w14:textId="77777777" w:rsidR="00D478AA" w:rsidRPr="00CB00FB" w:rsidRDefault="00D478AA" w:rsidP="009B52A7">
      <w:pPr>
        <w:spacing w:line="360" w:lineRule="auto"/>
        <w:jc w:val="both"/>
        <w:rPr>
          <w:rStyle w:val="Hyperlink"/>
          <w:sz w:val="22"/>
        </w:rPr>
      </w:pPr>
      <w:r w:rsidRPr="00CB00FB">
        <w:rPr>
          <w:sz w:val="22"/>
        </w:rPr>
        <w:t xml:space="preserve">Llywodraeth Cymru. (2015) </w:t>
      </w:r>
      <w:r w:rsidRPr="00CB00FB">
        <w:rPr>
          <w:i/>
          <w:sz w:val="22"/>
        </w:rPr>
        <w:t xml:space="preserve">Cwricwlwm i Gymru – cwricwlwm am oes. </w:t>
      </w:r>
      <w:r w:rsidRPr="00CB00FB">
        <w:rPr>
          <w:sz w:val="22"/>
        </w:rPr>
        <w:t>[</w:t>
      </w:r>
      <w:r w:rsidRPr="00CB00FB">
        <w:rPr>
          <w:rFonts w:cs="Arial"/>
          <w:sz w:val="22"/>
        </w:rPr>
        <w:t>Arlein] Ar gael ar:</w:t>
      </w:r>
    </w:p>
    <w:p w14:paraId="050515FC" w14:textId="77777777" w:rsidR="00D478AA" w:rsidRPr="00CB00FB" w:rsidRDefault="002B6EAC" w:rsidP="009B52A7">
      <w:pPr>
        <w:autoSpaceDE w:val="0"/>
        <w:autoSpaceDN w:val="0"/>
        <w:adjustRightInd w:val="0"/>
        <w:spacing w:line="360" w:lineRule="auto"/>
        <w:jc w:val="both"/>
        <w:rPr>
          <w:sz w:val="22"/>
        </w:rPr>
      </w:pPr>
      <w:hyperlink r:id="rId18" w:history="1">
        <w:r w:rsidR="00D478AA" w:rsidRPr="00CB00FB">
          <w:rPr>
            <w:rStyle w:val="Hyperlink"/>
            <w:rFonts w:cs="Arial"/>
            <w:sz w:val="22"/>
          </w:rPr>
          <w:t>https://llyw.cymru/sites/default/files/publications/2018-02/cwricwlwm-i-gymru-cwricwlwm-am-oes.pdf</w:t>
        </w:r>
      </w:hyperlink>
      <w:r w:rsidR="00D478AA" w:rsidRPr="00CB00FB">
        <w:rPr>
          <w:rStyle w:val="Hyperlink"/>
          <w:rFonts w:cs="Arial"/>
          <w:sz w:val="22"/>
        </w:rPr>
        <w:t xml:space="preserve"> </w:t>
      </w:r>
      <w:r w:rsidR="00D478AA" w:rsidRPr="00CB00FB">
        <w:rPr>
          <w:sz w:val="22"/>
        </w:rPr>
        <w:t>(Darllenwyd: Hydref 2015).</w:t>
      </w:r>
    </w:p>
    <w:p w14:paraId="2F291208" w14:textId="77777777" w:rsidR="00D478AA" w:rsidRPr="00CB00FB" w:rsidRDefault="00D478AA" w:rsidP="009B52A7">
      <w:pPr>
        <w:autoSpaceDE w:val="0"/>
        <w:autoSpaceDN w:val="0"/>
        <w:adjustRightInd w:val="0"/>
        <w:spacing w:line="360" w:lineRule="auto"/>
        <w:jc w:val="both"/>
        <w:rPr>
          <w:rFonts w:cs="Arial"/>
          <w:sz w:val="22"/>
        </w:rPr>
      </w:pPr>
    </w:p>
    <w:p w14:paraId="55A57A32" w14:textId="77777777" w:rsidR="00D478AA" w:rsidRPr="00CB00FB" w:rsidRDefault="00D478AA" w:rsidP="009B52A7">
      <w:pPr>
        <w:spacing w:line="360" w:lineRule="auto"/>
        <w:jc w:val="both"/>
        <w:rPr>
          <w:sz w:val="22"/>
        </w:rPr>
      </w:pPr>
      <w:r w:rsidRPr="00CB00FB">
        <w:rPr>
          <w:sz w:val="22"/>
        </w:rPr>
        <w:lastRenderedPageBreak/>
        <w:t xml:space="preserve">Llywodraeth Cymru. (2019) ‘A guide to Curriculum for Wales 2022’, </w:t>
      </w:r>
      <w:r w:rsidRPr="00CB00FB">
        <w:rPr>
          <w:i/>
          <w:sz w:val="22"/>
        </w:rPr>
        <w:t xml:space="preserve">Hwb. </w:t>
      </w:r>
      <w:r w:rsidRPr="00CB00FB">
        <w:rPr>
          <w:sz w:val="22"/>
        </w:rPr>
        <w:t>[Arlein] Ar gael ar:</w:t>
      </w:r>
      <w:r w:rsidRPr="00CB00FB">
        <w:rPr>
          <w:i/>
          <w:sz w:val="22"/>
        </w:rPr>
        <w:t xml:space="preserve"> </w:t>
      </w:r>
      <w:hyperlink r:id="rId19" w:history="1">
        <w:r w:rsidRPr="00CB00FB">
          <w:rPr>
            <w:rStyle w:val="Hyperlink"/>
            <w:rFonts w:cs="Arial"/>
            <w:sz w:val="22"/>
          </w:rPr>
          <w:t>https://hwb.gov.wales/draft-curriculum-for-wales-2022/a-guide-to-curriculum-for-wales-2022</w:t>
        </w:r>
      </w:hyperlink>
      <w:r w:rsidRPr="00CB00FB">
        <w:rPr>
          <w:rStyle w:val="Hyperlink"/>
          <w:rFonts w:cs="Arial"/>
          <w:sz w:val="22"/>
        </w:rPr>
        <w:t xml:space="preserve"> </w:t>
      </w:r>
      <w:r w:rsidRPr="00CB00FB">
        <w:rPr>
          <w:sz w:val="22"/>
        </w:rPr>
        <w:t>(Darllenwyd: 30ain o Ebrill 2019).</w:t>
      </w:r>
    </w:p>
    <w:p w14:paraId="484DC055" w14:textId="77777777" w:rsidR="00D478AA" w:rsidRPr="00CB00FB" w:rsidRDefault="00D478AA" w:rsidP="009B52A7">
      <w:pPr>
        <w:spacing w:line="360" w:lineRule="auto"/>
        <w:jc w:val="both"/>
        <w:rPr>
          <w:i/>
          <w:sz w:val="22"/>
        </w:rPr>
      </w:pPr>
    </w:p>
    <w:p w14:paraId="69D8537E" w14:textId="77777777" w:rsidR="00D478AA" w:rsidRPr="00CB00FB" w:rsidRDefault="00D478AA" w:rsidP="009B52A7">
      <w:pPr>
        <w:spacing w:line="360" w:lineRule="auto"/>
        <w:jc w:val="both"/>
        <w:rPr>
          <w:sz w:val="22"/>
        </w:rPr>
      </w:pPr>
      <w:r w:rsidRPr="00CB00FB">
        <w:rPr>
          <w:sz w:val="22"/>
        </w:rPr>
        <w:t xml:space="preserve">Talk </w:t>
      </w:r>
      <w:proofErr w:type="gramStart"/>
      <w:r w:rsidRPr="00CB00FB">
        <w:rPr>
          <w:sz w:val="22"/>
        </w:rPr>
        <w:t>For</w:t>
      </w:r>
      <w:proofErr w:type="gramEnd"/>
      <w:r w:rsidRPr="00CB00FB">
        <w:rPr>
          <w:sz w:val="22"/>
        </w:rPr>
        <w:t xml:space="preserve"> Writing. (2020) ‘The key to raising attainment’, </w:t>
      </w:r>
      <w:r w:rsidRPr="00CB00FB">
        <w:rPr>
          <w:i/>
          <w:sz w:val="22"/>
        </w:rPr>
        <w:t xml:space="preserve">Talk </w:t>
      </w:r>
      <w:proofErr w:type="gramStart"/>
      <w:r w:rsidRPr="00CB00FB">
        <w:rPr>
          <w:i/>
          <w:sz w:val="22"/>
        </w:rPr>
        <w:t>For</w:t>
      </w:r>
      <w:proofErr w:type="gramEnd"/>
      <w:r w:rsidRPr="00CB00FB">
        <w:rPr>
          <w:i/>
          <w:sz w:val="22"/>
        </w:rPr>
        <w:t xml:space="preserve"> Writing. </w:t>
      </w:r>
      <w:r w:rsidRPr="00CB00FB">
        <w:rPr>
          <w:sz w:val="22"/>
        </w:rPr>
        <w:t>[</w:t>
      </w:r>
      <w:r w:rsidRPr="00CB00FB">
        <w:rPr>
          <w:rFonts w:cs="Arial"/>
          <w:sz w:val="22"/>
        </w:rPr>
        <w:t>Arlein] Ar gael ar:</w:t>
      </w:r>
    </w:p>
    <w:p w14:paraId="2B080814" w14:textId="77777777" w:rsidR="00D478AA" w:rsidRPr="00CB00FB" w:rsidRDefault="002B6EAC" w:rsidP="009B52A7">
      <w:pPr>
        <w:autoSpaceDE w:val="0"/>
        <w:autoSpaceDN w:val="0"/>
        <w:adjustRightInd w:val="0"/>
        <w:spacing w:line="360" w:lineRule="auto"/>
        <w:jc w:val="both"/>
        <w:rPr>
          <w:rStyle w:val="Hyperlink"/>
          <w:rFonts w:cs="Arial"/>
          <w:sz w:val="22"/>
        </w:rPr>
      </w:pPr>
      <w:hyperlink r:id="rId20" w:history="1">
        <w:r w:rsidR="00D478AA" w:rsidRPr="00CB00FB">
          <w:rPr>
            <w:rStyle w:val="Hyperlink"/>
            <w:rFonts w:cs="Arial"/>
            <w:sz w:val="22"/>
          </w:rPr>
          <w:t>https://www.talk4writing.co.uk/about/</w:t>
        </w:r>
      </w:hyperlink>
      <w:r w:rsidR="00D478AA" w:rsidRPr="00CB00FB">
        <w:rPr>
          <w:rStyle w:val="Hyperlink"/>
          <w:rFonts w:cs="Arial"/>
          <w:sz w:val="22"/>
        </w:rPr>
        <w:t xml:space="preserve"> </w:t>
      </w:r>
      <w:r w:rsidR="00D478AA" w:rsidRPr="00CB00FB">
        <w:rPr>
          <w:sz w:val="22"/>
        </w:rPr>
        <w:t>(Darllenwyd: 2020).</w:t>
      </w:r>
    </w:p>
    <w:p w14:paraId="6E2AB20B" w14:textId="77777777" w:rsidR="00D478AA" w:rsidRPr="00CB00FB" w:rsidRDefault="00D478AA" w:rsidP="009B52A7">
      <w:pPr>
        <w:autoSpaceDE w:val="0"/>
        <w:autoSpaceDN w:val="0"/>
        <w:adjustRightInd w:val="0"/>
        <w:spacing w:line="360" w:lineRule="auto"/>
        <w:jc w:val="both"/>
        <w:rPr>
          <w:rStyle w:val="Hyperlink"/>
          <w:rFonts w:cs="Arial"/>
          <w:sz w:val="22"/>
        </w:rPr>
      </w:pPr>
    </w:p>
    <w:p w14:paraId="76FD3479" w14:textId="77777777" w:rsidR="00D478AA" w:rsidRPr="00CB00FB" w:rsidRDefault="00D478AA" w:rsidP="009B52A7">
      <w:pPr>
        <w:autoSpaceDE w:val="0"/>
        <w:autoSpaceDN w:val="0"/>
        <w:adjustRightInd w:val="0"/>
        <w:spacing w:line="360" w:lineRule="auto"/>
        <w:jc w:val="both"/>
        <w:rPr>
          <w:rStyle w:val="Hyperlink"/>
          <w:rFonts w:cs="Arial"/>
          <w:sz w:val="22"/>
        </w:rPr>
      </w:pPr>
      <w:r w:rsidRPr="00CB00FB">
        <w:rPr>
          <w:rFonts w:cs="Arial"/>
          <w:sz w:val="22"/>
        </w:rPr>
        <w:t xml:space="preserve">Tesol. (dd) </w:t>
      </w:r>
      <w:r w:rsidRPr="00CB00FB">
        <w:rPr>
          <w:rFonts w:cs="Arial"/>
          <w:i/>
          <w:sz w:val="22"/>
        </w:rPr>
        <w:t xml:space="preserve">The Importance of Planning. </w:t>
      </w:r>
      <w:r w:rsidRPr="00CB00FB">
        <w:rPr>
          <w:sz w:val="22"/>
        </w:rPr>
        <w:t>[</w:t>
      </w:r>
      <w:r w:rsidRPr="00CB00FB">
        <w:rPr>
          <w:rFonts w:cs="Arial"/>
          <w:sz w:val="22"/>
        </w:rPr>
        <w:t xml:space="preserve">Arlein] Ar gael ar: </w:t>
      </w:r>
      <w:hyperlink r:id="rId21" w:history="1">
        <w:r w:rsidRPr="00CB00FB">
          <w:rPr>
            <w:rStyle w:val="Hyperlink"/>
            <w:rFonts w:cs="Arial"/>
            <w:sz w:val="22"/>
          </w:rPr>
          <w:t>https://www.tesol.org/docs/default-source/books/14002_lesson-planning_ch-1.pdf?sfvrsn=2&amp;sfvrsn=2</w:t>
        </w:r>
      </w:hyperlink>
      <w:r w:rsidRPr="00CB00FB">
        <w:rPr>
          <w:rStyle w:val="Hyperlink"/>
          <w:rFonts w:cs="Arial"/>
          <w:sz w:val="22"/>
        </w:rPr>
        <w:t xml:space="preserve"> </w:t>
      </w:r>
      <w:r w:rsidRPr="00CB00FB">
        <w:rPr>
          <w:sz w:val="22"/>
        </w:rPr>
        <w:t>(Darllenwyd: dd).</w:t>
      </w:r>
    </w:p>
    <w:p w14:paraId="6AD2F61F" w14:textId="77777777" w:rsidR="00D478AA" w:rsidRPr="00CB00FB" w:rsidRDefault="00D478AA" w:rsidP="009B52A7">
      <w:pPr>
        <w:autoSpaceDE w:val="0"/>
        <w:autoSpaceDN w:val="0"/>
        <w:adjustRightInd w:val="0"/>
        <w:spacing w:line="360" w:lineRule="auto"/>
        <w:jc w:val="both"/>
        <w:rPr>
          <w:rStyle w:val="Hyperlink"/>
          <w:rFonts w:cs="Arial"/>
          <w:sz w:val="22"/>
        </w:rPr>
      </w:pPr>
    </w:p>
    <w:p w14:paraId="3A390051" w14:textId="77777777" w:rsidR="00D478AA" w:rsidRPr="00CB00FB" w:rsidRDefault="00D478AA" w:rsidP="009B52A7">
      <w:pPr>
        <w:spacing w:line="360" w:lineRule="auto"/>
        <w:jc w:val="both"/>
        <w:rPr>
          <w:sz w:val="22"/>
        </w:rPr>
      </w:pPr>
      <w:r w:rsidRPr="00CB00FB">
        <w:rPr>
          <w:sz w:val="22"/>
        </w:rPr>
        <w:t xml:space="preserve">Wiliam, D. (2014) </w:t>
      </w:r>
      <w:r w:rsidRPr="00CB00FB">
        <w:rPr>
          <w:i/>
          <w:sz w:val="22"/>
        </w:rPr>
        <w:t xml:space="preserve">Formative assessment and contingency in the regulation of learning processes. </w:t>
      </w:r>
      <w:r w:rsidRPr="00CB00FB">
        <w:rPr>
          <w:sz w:val="22"/>
        </w:rPr>
        <w:t>[</w:t>
      </w:r>
      <w:r w:rsidRPr="00CB00FB">
        <w:rPr>
          <w:rFonts w:cs="Arial"/>
          <w:sz w:val="22"/>
        </w:rPr>
        <w:t>Arlein] Ar gael ar:</w:t>
      </w:r>
      <w:r w:rsidRPr="00CB00FB">
        <w:rPr>
          <w:sz w:val="22"/>
        </w:rPr>
        <w:t xml:space="preserve"> </w:t>
      </w:r>
      <w:hyperlink r:id="rId22" w:history="1">
        <w:r w:rsidRPr="00CB00FB">
          <w:rPr>
            <w:rStyle w:val="Hyperlink"/>
            <w:rFonts w:cs="Arial"/>
            <w:sz w:val="22"/>
          </w:rPr>
          <w:t>https://www.google.com/url?sa=t&amp;rct=j&amp;q=&amp;esrc=s&amp;source=web&amp;cd=15&amp;ved=2ahUKEwihY3y8vvmAhWjsXEKHVdLAsMQFjAOegQIBxAC&amp;url=https%3A%2F%2Fwww.dylanwiliam.org%2FDylan_Wiliams_website%2FPapers_files%2FFormative%2520assessment%2520and%2520contingency%2520in%2520the%2520regulation%2520of%2520learning%2520processes%2520%2528AERA%25202014%2529.docx&amp;usg=AOvVaw1dtjYKlrdJR63NXquNkDVO</w:t>
        </w:r>
      </w:hyperlink>
      <w:r w:rsidRPr="00CB00FB">
        <w:rPr>
          <w:rStyle w:val="Hyperlink"/>
          <w:rFonts w:cs="Arial"/>
          <w:sz w:val="22"/>
        </w:rPr>
        <w:t xml:space="preserve"> </w:t>
      </w:r>
      <w:r w:rsidRPr="00CB00FB">
        <w:rPr>
          <w:sz w:val="22"/>
        </w:rPr>
        <w:t>(Darllenwyd: Ebrill 2014).</w:t>
      </w:r>
    </w:p>
    <w:p w14:paraId="37CE0369" w14:textId="77777777" w:rsidR="00D478AA" w:rsidRPr="00CB00FB" w:rsidRDefault="00D478AA" w:rsidP="009B52A7">
      <w:pPr>
        <w:autoSpaceDE w:val="0"/>
        <w:autoSpaceDN w:val="0"/>
        <w:adjustRightInd w:val="0"/>
        <w:spacing w:line="360" w:lineRule="auto"/>
        <w:jc w:val="both"/>
        <w:rPr>
          <w:rFonts w:cs="Arial"/>
          <w:sz w:val="22"/>
        </w:rPr>
      </w:pPr>
    </w:p>
    <w:p w14:paraId="5F45D06E" w14:textId="2C7B9E05" w:rsidR="00E312DA" w:rsidRPr="00D478AA" w:rsidRDefault="00D478AA" w:rsidP="009B52A7">
      <w:pPr>
        <w:spacing w:line="360" w:lineRule="auto"/>
        <w:jc w:val="both"/>
        <w:rPr>
          <w:color w:val="0563C1" w:themeColor="hyperlink"/>
          <w:sz w:val="22"/>
          <w:u w:val="single"/>
        </w:rPr>
      </w:pPr>
      <w:r w:rsidRPr="00CB00FB">
        <w:rPr>
          <w:sz w:val="22"/>
        </w:rPr>
        <w:t xml:space="preserve">Wilson, L. (2020) ‘Madeline Hunter Lesson Plan Model’, </w:t>
      </w:r>
      <w:r w:rsidRPr="00CB00FB">
        <w:rPr>
          <w:i/>
          <w:sz w:val="22"/>
        </w:rPr>
        <w:t xml:space="preserve">The Second Principle. </w:t>
      </w:r>
      <w:r w:rsidRPr="00CB00FB">
        <w:rPr>
          <w:sz w:val="22"/>
        </w:rPr>
        <w:t>[</w:t>
      </w:r>
      <w:r w:rsidRPr="00CB00FB">
        <w:rPr>
          <w:rFonts w:cs="Arial"/>
          <w:sz w:val="22"/>
        </w:rPr>
        <w:t>Arlein] Ar gael ar:</w:t>
      </w:r>
      <w:r w:rsidRPr="00CB00FB">
        <w:rPr>
          <w:sz w:val="22"/>
        </w:rPr>
        <w:t xml:space="preserve"> </w:t>
      </w:r>
      <w:hyperlink r:id="rId23" w:history="1">
        <w:r w:rsidRPr="00CB00FB">
          <w:rPr>
            <w:rStyle w:val="Hyperlink"/>
            <w:rFonts w:cs="Arial"/>
            <w:sz w:val="22"/>
          </w:rPr>
          <w:t>https://thesecondprinciple.com/essential-teaching-skills/models-of-teaching/madeline-hunter-lesson-plan-model/</w:t>
        </w:r>
      </w:hyperlink>
      <w:r w:rsidRPr="00CB00FB">
        <w:rPr>
          <w:rStyle w:val="Hyperlink"/>
          <w:rFonts w:cs="Arial"/>
          <w:sz w:val="22"/>
        </w:rPr>
        <w:t xml:space="preserve"> </w:t>
      </w:r>
      <w:r w:rsidRPr="00CB00FB">
        <w:rPr>
          <w:sz w:val="22"/>
        </w:rPr>
        <w:t>(Darllenwyd: 2020).</w:t>
      </w:r>
    </w:p>
    <w:sectPr w:rsidR="00E312DA" w:rsidRPr="00D478AA" w:rsidSect="009B52A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C3F600" w14:textId="77777777" w:rsidR="002B6EAC" w:rsidRDefault="002B6EAC" w:rsidP="00882473">
      <w:r>
        <w:separator/>
      </w:r>
    </w:p>
  </w:endnote>
  <w:endnote w:type="continuationSeparator" w:id="0">
    <w:p w14:paraId="3F6DCEEC" w14:textId="77777777" w:rsidR="002B6EAC" w:rsidRDefault="002B6EAC" w:rsidP="00882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C19108" w14:textId="7482A092" w:rsidR="00882473" w:rsidRDefault="00882473" w:rsidP="00882473">
    <w:pPr>
      <w:pStyle w:val="Footer"/>
      <w:jc w:val="right"/>
    </w:pPr>
    <w:r>
      <w:t>Georgia Marie Adams</w:t>
    </w:r>
  </w:p>
  <w:p w14:paraId="06E40439" w14:textId="41A1AEBD" w:rsidR="00882473" w:rsidRDefault="00882473" w:rsidP="00882473">
    <w:pPr>
      <w:pStyle w:val="Footer"/>
      <w:jc w:val="right"/>
    </w:pPr>
    <w:r>
      <w:t>1708392</w:t>
    </w:r>
  </w:p>
  <w:p w14:paraId="0233AC4F" w14:textId="77777777" w:rsidR="00882473" w:rsidRDefault="0088247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FA8CFE" w14:textId="77777777" w:rsidR="002B6EAC" w:rsidRDefault="002B6EAC" w:rsidP="00882473">
      <w:r>
        <w:separator/>
      </w:r>
    </w:p>
  </w:footnote>
  <w:footnote w:type="continuationSeparator" w:id="0">
    <w:p w14:paraId="7E2748D4" w14:textId="77777777" w:rsidR="002B6EAC" w:rsidRDefault="002B6EAC" w:rsidP="0088247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6D52BB"/>
    <w:multiLevelType w:val="hybridMultilevel"/>
    <w:tmpl w:val="86EC8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850A11"/>
    <w:multiLevelType w:val="hybridMultilevel"/>
    <w:tmpl w:val="780A933A"/>
    <w:lvl w:ilvl="0" w:tplc="C7AA4988">
      <w:start w:val="1"/>
      <w:numFmt w:val="decimal"/>
      <w:lvlText w:val="%1."/>
      <w:lvlJc w:val="left"/>
      <w:pPr>
        <w:ind w:left="720" w:hanging="360"/>
      </w:pPr>
      <w:rPr>
        <w:rFonts w:cs="Arial"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CC83A71"/>
    <w:multiLevelType w:val="hybridMultilevel"/>
    <w:tmpl w:val="63AC2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2773623"/>
    <w:multiLevelType w:val="hybridMultilevel"/>
    <w:tmpl w:val="784C9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AC67BB6"/>
    <w:multiLevelType w:val="hybridMultilevel"/>
    <w:tmpl w:val="6EA8B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AD53890"/>
    <w:multiLevelType w:val="hybridMultilevel"/>
    <w:tmpl w:val="E63638EE"/>
    <w:lvl w:ilvl="0" w:tplc="2D0EC862">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E7F61E5"/>
    <w:multiLevelType w:val="hybridMultilevel"/>
    <w:tmpl w:val="6EF412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60C0B68"/>
    <w:multiLevelType w:val="hybridMultilevel"/>
    <w:tmpl w:val="0B6A5586"/>
    <w:lvl w:ilvl="0" w:tplc="8F7AAA40">
      <w:start w:val="1"/>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846780F"/>
    <w:multiLevelType w:val="hybridMultilevel"/>
    <w:tmpl w:val="416E9B36"/>
    <w:lvl w:ilvl="0" w:tplc="BCF22E9A">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AEA4561"/>
    <w:multiLevelType w:val="hybridMultilevel"/>
    <w:tmpl w:val="D2CA18E8"/>
    <w:lvl w:ilvl="0" w:tplc="2FF08124">
      <w:start w:val="1"/>
      <w:numFmt w:val="bullet"/>
      <w:lvlText w:val="-"/>
      <w:lvlJc w:val="left"/>
      <w:pPr>
        <w:ind w:left="780" w:hanging="360"/>
      </w:pPr>
      <w:rPr>
        <w:rFonts w:ascii="Calibri" w:eastAsiaTheme="minorHAnsi" w:hAnsi="Calibri"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nsid w:val="520C6F72"/>
    <w:multiLevelType w:val="hybridMultilevel"/>
    <w:tmpl w:val="F5427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DF83770"/>
    <w:multiLevelType w:val="hybridMultilevel"/>
    <w:tmpl w:val="8DBABC3E"/>
    <w:lvl w:ilvl="0" w:tplc="FCC476EA">
      <w:start w:val="1"/>
      <w:numFmt w:val="bullet"/>
      <w:lvlText w:val="-"/>
      <w:lvlJc w:val="left"/>
      <w:pPr>
        <w:ind w:left="1080" w:hanging="360"/>
      </w:pPr>
      <w:rPr>
        <w:rFonts w:ascii="Calibri" w:eastAsiaTheme="minorHAnsi" w:hAnsi="Calibri"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638A6185"/>
    <w:multiLevelType w:val="hybridMultilevel"/>
    <w:tmpl w:val="CA8E459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3">
    <w:nsid w:val="64833025"/>
    <w:multiLevelType w:val="hybridMultilevel"/>
    <w:tmpl w:val="6A2A660C"/>
    <w:lvl w:ilvl="0" w:tplc="7244FC0E">
      <w:start w:val="1"/>
      <w:numFmt w:val="bullet"/>
      <w:lvlText w:val="-"/>
      <w:lvlJc w:val="left"/>
      <w:pPr>
        <w:ind w:left="420" w:hanging="360"/>
      </w:pPr>
      <w:rPr>
        <w:rFonts w:ascii="Calibri" w:eastAsiaTheme="minorHAnsi"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nsid w:val="6C98534C"/>
    <w:multiLevelType w:val="hybridMultilevel"/>
    <w:tmpl w:val="9310451A"/>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15">
    <w:nsid w:val="72090E80"/>
    <w:multiLevelType w:val="hybridMultilevel"/>
    <w:tmpl w:val="ECC29394"/>
    <w:lvl w:ilvl="0" w:tplc="5B10CE0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76119A1"/>
    <w:multiLevelType w:val="hybridMultilevel"/>
    <w:tmpl w:val="68C2327C"/>
    <w:lvl w:ilvl="0" w:tplc="AAEEED8A">
      <w:start w:val="1"/>
      <w:numFmt w:val="bullet"/>
      <w:lvlText w:val="-"/>
      <w:lvlJc w:val="left"/>
      <w:pPr>
        <w:ind w:left="720" w:hanging="360"/>
      </w:pPr>
      <w:rPr>
        <w:rFonts w:ascii="Times" w:eastAsiaTheme="minorHAnsi" w:hAnsi="Times"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8">
    <w:nsid w:val="79033E9E"/>
    <w:multiLevelType w:val="hybridMultilevel"/>
    <w:tmpl w:val="F8BE2702"/>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19">
    <w:nsid w:val="79895C33"/>
    <w:multiLevelType w:val="hybridMultilevel"/>
    <w:tmpl w:val="CEE4BE7C"/>
    <w:lvl w:ilvl="0" w:tplc="9FA89586">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6"/>
  </w:num>
  <w:num w:numId="4">
    <w:abstractNumId w:val="8"/>
  </w:num>
  <w:num w:numId="5">
    <w:abstractNumId w:val="11"/>
  </w:num>
  <w:num w:numId="6">
    <w:abstractNumId w:val="5"/>
  </w:num>
  <w:num w:numId="7">
    <w:abstractNumId w:val="13"/>
  </w:num>
  <w:num w:numId="8">
    <w:abstractNumId w:val="9"/>
  </w:num>
  <w:num w:numId="9">
    <w:abstractNumId w:val="19"/>
  </w:num>
  <w:num w:numId="10">
    <w:abstractNumId w:val="12"/>
  </w:num>
  <w:num w:numId="11">
    <w:abstractNumId w:val="3"/>
  </w:num>
  <w:num w:numId="12">
    <w:abstractNumId w:val="0"/>
  </w:num>
  <w:num w:numId="13">
    <w:abstractNumId w:val="10"/>
  </w:num>
  <w:num w:numId="14">
    <w:abstractNumId w:val="4"/>
  </w:num>
  <w:num w:numId="15">
    <w:abstractNumId w:val="14"/>
  </w:num>
  <w:num w:numId="16">
    <w:abstractNumId w:val="7"/>
  </w:num>
  <w:num w:numId="17">
    <w:abstractNumId w:val="18"/>
  </w:num>
  <w:num w:numId="18">
    <w:abstractNumId w:val="16"/>
  </w:num>
  <w:num w:numId="19">
    <w:abstractNumId w:val="1"/>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4DF"/>
    <w:rsid w:val="00001E34"/>
    <w:rsid w:val="00002D32"/>
    <w:rsid w:val="00005C6D"/>
    <w:rsid w:val="00011646"/>
    <w:rsid w:val="00015D58"/>
    <w:rsid w:val="000239C6"/>
    <w:rsid w:val="00030535"/>
    <w:rsid w:val="0003548E"/>
    <w:rsid w:val="00052086"/>
    <w:rsid w:val="00053070"/>
    <w:rsid w:val="000549C5"/>
    <w:rsid w:val="0005766E"/>
    <w:rsid w:val="00057B01"/>
    <w:rsid w:val="000612BA"/>
    <w:rsid w:val="00064177"/>
    <w:rsid w:val="0006764F"/>
    <w:rsid w:val="000726E7"/>
    <w:rsid w:val="000749B3"/>
    <w:rsid w:val="00086B1E"/>
    <w:rsid w:val="00087C58"/>
    <w:rsid w:val="00090F19"/>
    <w:rsid w:val="00094E35"/>
    <w:rsid w:val="000952EE"/>
    <w:rsid w:val="000B1159"/>
    <w:rsid w:val="000B6CE0"/>
    <w:rsid w:val="000B7CFC"/>
    <w:rsid w:val="000C7D01"/>
    <w:rsid w:val="000D1CE9"/>
    <w:rsid w:val="000D2F8D"/>
    <w:rsid w:val="000E30FC"/>
    <w:rsid w:val="000E76E7"/>
    <w:rsid w:val="000F4048"/>
    <w:rsid w:val="000F51DB"/>
    <w:rsid w:val="000F6BC5"/>
    <w:rsid w:val="00104C4B"/>
    <w:rsid w:val="00106F5A"/>
    <w:rsid w:val="0011251C"/>
    <w:rsid w:val="00122DF1"/>
    <w:rsid w:val="0012416E"/>
    <w:rsid w:val="00130FDB"/>
    <w:rsid w:val="00135DCB"/>
    <w:rsid w:val="00142BE5"/>
    <w:rsid w:val="00153EBB"/>
    <w:rsid w:val="00164DEA"/>
    <w:rsid w:val="00170236"/>
    <w:rsid w:val="00170F80"/>
    <w:rsid w:val="00195497"/>
    <w:rsid w:val="001A0B86"/>
    <w:rsid w:val="001A3856"/>
    <w:rsid w:val="001A64AC"/>
    <w:rsid w:val="001A6883"/>
    <w:rsid w:val="001B135D"/>
    <w:rsid w:val="001B4F84"/>
    <w:rsid w:val="001C0DE9"/>
    <w:rsid w:val="001C71E6"/>
    <w:rsid w:val="001D38DE"/>
    <w:rsid w:val="001E2093"/>
    <w:rsid w:val="001E4FBF"/>
    <w:rsid w:val="001E7E91"/>
    <w:rsid w:val="001F253D"/>
    <w:rsid w:val="001F78DB"/>
    <w:rsid w:val="00200CB7"/>
    <w:rsid w:val="002102DA"/>
    <w:rsid w:val="00212855"/>
    <w:rsid w:val="002167C2"/>
    <w:rsid w:val="00217745"/>
    <w:rsid w:val="00222851"/>
    <w:rsid w:val="00223204"/>
    <w:rsid w:val="00224C40"/>
    <w:rsid w:val="0023489B"/>
    <w:rsid w:val="00244111"/>
    <w:rsid w:val="0024741A"/>
    <w:rsid w:val="00252A1E"/>
    <w:rsid w:val="00261382"/>
    <w:rsid w:val="002628F5"/>
    <w:rsid w:val="002634EB"/>
    <w:rsid w:val="00264324"/>
    <w:rsid w:val="00277994"/>
    <w:rsid w:val="002802E9"/>
    <w:rsid w:val="00283BB2"/>
    <w:rsid w:val="00285748"/>
    <w:rsid w:val="002939B6"/>
    <w:rsid w:val="00294906"/>
    <w:rsid w:val="00296BF5"/>
    <w:rsid w:val="002B6EAC"/>
    <w:rsid w:val="002C1E15"/>
    <w:rsid w:val="002C407B"/>
    <w:rsid w:val="002D204D"/>
    <w:rsid w:val="002D6851"/>
    <w:rsid w:val="0030093E"/>
    <w:rsid w:val="00305BB1"/>
    <w:rsid w:val="00306DEE"/>
    <w:rsid w:val="00312754"/>
    <w:rsid w:val="00315F5D"/>
    <w:rsid w:val="003173D1"/>
    <w:rsid w:val="00321C52"/>
    <w:rsid w:val="00323789"/>
    <w:rsid w:val="00327BB7"/>
    <w:rsid w:val="003353A3"/>
    <w:rsid w:val="00337F48"/>
    <w:rsid w:val="0034006C"/>
    <w:rsid w:val="00347936"/>
    <w:rsid w:val="003537B8"/>
    <w:rsid w:val="00361385"/>
    <w:rsid w:val="003829C4"/>
    <w:rsid w:val="00384A08"/>
    <w:rsid w:val="00386DDF"/>
    <w:rsid w:val="003A13D1"/>
    <w:rsid w:val="003A21E0"/>
    <w:rsid w:val="003A33EB"/>
    <w:rsid w:val="003B0689"/>
    <w:rsid w:val="003B1674"/>
    <w:rsid w:val="003C699B"/>
    <w:rsid w:val="003E55D3"/>
    <w:rsid w:val="003F3799"/>
    <w:rsid w:val="00405A83"/>
    <w:rsid w:val="004109E6"/>
    <w:rsid w:val="00410F62"/>
    <w:rsid w:val="004113E8"/>
    <w:rsid w:val="00411A4F"/>
    <w:rsid w:val="00427AD6"/>
    <w:rsid w:val="004304A6"/>
    <w:rsid w:val="00430E31"/>
    <w:rsid w:val="0043129B"/>
    <w:rsid w:val="004404F0"/>
    <w:rsid w:val="00444C1D"/>
    <w:rsid w:val="00446F3E"/>
    <w:rsid w:val="00451CEC"/>
    <w:rsid w:val="0045261F"/>
    <w:rsid w:val="00456FF0"/>
    <w:rsid w:val="0046326F"/>
    <w:rsid w:val="004644A4"/>
    <w:rsid w:val="00465A80"/>
    <w:rsid w:val="00465B9F"/>
    <w:rsid w:val="0047151C"/>
    <w:rsid w:val="004740E4"/>
    <w:rsid w:val="00477F01"/>
    <w:rsid w:val="0048274C"/>
    <w:rsid w:val="00485290"/>
    <w:rsid w:val="00490A4B"/>
    <w:rsid w:val="0049581E"/>
    <w:rsid w:val="00496F4C"/>
    <w:rsid w:val="004A0BBC"/>
    <w:rsid w:val="004A1916"/>
    <w:rsid w:val="004A51D4"/>
    <w:rsid w:val="004B3F2D"/>
    <w:rsid w:val="004C08FD"/>
    <w:rsid w:val="004C3D66"/>
    <w:rsid w:val="004D11CF"/>
    <w:rsid w:val="004D53EF"/>
    <w:rsid w:val="004E1A1E"/>
    <w:rsid w:val="004E4733"/>
    <w:rsid w:val="004F01AB"/>
    <w:rsid w:val="004F0E60"/>
    <w:rsid w:val="004F1843"/>
    <w:rsid w:val="004F3F18"/>
    <w:rsid w:val="004F7E5A"/>
    <w:rsid w:val="00501C2E"/>
    <w:rsid w:val="005070A9"/>
    <w:rsid w:val="00512BC4"/>
    <w:rsid w:val="005323F7"/>
    <w:rsid w:val="00532B43"/>
    <w:rsid w:val="00542885"/>
    <w:rsid w:val="00552113"/>
    <w:rsid w:val="00553578"/>
    <w:rsid w:val="00553765"/>
    <w:rsid w:val="0055491E"/>
    <w:rsid w:val="00554E23"/>
    <w:rsid w:val="005616F6"/>
    <w:rsid w:val="0056520E"/>
    <w:rsid w:val="0056544B"/>
    <w:rsid w:val="00573765"/>
    <w:rsid w:val="00573966"/>
    <w:rsid w:val="005849EC"/>
    <w:rsid w:val="00590603"/>
    <w:rsid w:val="00597451"/>
    <w:rsid w:val="005A5A63"/>
    <w:rsid w:val="005A75DC"/>
    <w:rsid w:val="005B5D28"/>
    <w:rsid w:val="005C21D9"/>
    <w:rsid w:val="005C312C"/>
    <w:rsid w:val="005D51C2"/>
    <w:rsid w:val="005D6E0C"/>
    <w:rsid w:val="005E1FC3"/>
    <w:rsid w:val="005E554F"/>
    <w:rsid w:val="005E76C0"/>
    <w:rsid w:val="005F1587"/>
    <w:rsid w:val="005F19B8"/>
    <w:rsid w:val="005F7315"/>
    <w:rsid w:val="00601F15"/>
    <w:rsid w:val="00603130"/>
    <w:rsid w:val="00606300"/>
    <w:rsid w:val="006146C5"/>
    <w:rsid w:val="00614A74"/>
    <w:rsid w:val="00614CA5"/>
    <w:rsid w:val="00615C48"/>
    <w:rsid w:val="00620629"/>
    <w:rsid w:val="00622D81"/>
    <w:rsid w:val="00624B44"/>
    <w:rsid w:val="0063095C"/>
    <w:rsid w:val="0063781C"/>
    <w:rsid w:val="00643152"/>
    <w:rsid w:val="00643874"/>
    <w:rsid w:val="0065143B"/>
    <w:rsid w:val="00653300"/>
    <w:rsid w:val="006562AD"/>
    <w:rsid w:val="00660D96"/>
    <w:rsid w:val="00661913"/>
    <w:rsid w:val="00666668"/>
    <w:rsid w:val="00666961"/>
    <w:rsid w:val="00666FF1"/>
    <w:rsid w:val="00673618"/>
    <w:rsid w:val="00677A76"/>
    <w:rsid w:val="00677F64"/>
    <w:rsid w:val="006845AB"/>
    <w:rsid w:val="00684B9D"/>
    <w:rsid w:val="00697253"/>
    <w:rsid w:val="00697767"/>
    <w:rsid w:val="006A0A7A"/>
    <w:rsid w:val="006A1F72"/>
    <w:rsid w:val="006A4817"/>
    <w:rsid w:val="006A687A"/>
    <w:rsid w:val="006B0133"/>
    <w:rsid w:val="006B228F"/>
    <w:rsid w:val="006B300D"/>
    <w:rsid w:val="006B30C9"/>
    <w:rsid w:val="006B5206"/>
    <w:rsid w:val="006B7F57"/>
    <w:rsid w:val="006C1A0F"/>
    <w:rsid w:val="006C2447"/>
    <w:rsid w:val="006C4D7D"/>
    <w:rsid w:val="006D56A8"/>
    <w:rsid w:val="006E037C"/>
    <w:rsid w:val="006E1B28"/>
    <w:rsid w:val="006E4749"/>
    <w:rsid w:val="006F15B1"/>
    <w:rsid w:val="007106CB"/>
    <w:rsid w:val="00720C6A"/>
    <w:rsid w:val="00735B70"/>
    <w:rsid w:val="007360C4"/>
    <w:rsid w:val="00741CE4"/>
    <w:rsid w:val="00742020"/>
    <w:rsid w:val="00752D83"/>
    <w:rsid w:val="00754C1F"/>
    <w:rsid w:val="00755382"/>
    <w:rsid w:val="00757993"/>
    <w:rsid w:val="00763887"/>
    <w:rsid w:val="00765BEF"/>
    <w:rsid w:val="007852DB"/>
    <w:rsid w:val="00790BFE"/>
    <w:rsid w:val="007B14FF"/>
    <w:rsid w:val="007B6AAF"/>
    <w:rsid w:val="007C616D"/>
    <w:rsid w:val="007D699A"/>
    <w:rsid w:val="007D7ABD"/>
    <w:rsid w:val="007E25F0"/>
    <w:rsid w:val="007E3409"/>
    <w:rsid w:val="007E56CA"/>
    <w:rsid w:val="007E74D3"/>
    <w:rsid w:val="007F3567"/>
    <w:rsid w:val="007F6BEA"/>
    <w:rsid w:val="00811C19"/>
    <w:rsid w:val="00815A1D"/>
    <w:rsid w:val="00820601"/>
    <w:rsid w:val="00820DEE"/>
    <w:rsid w:val="00821D7C"/>
    <w:rsid w:val="008312D4"/>
    <w:rsid w:val="00835CAA"/>
    <w:rsid w:val="00844702"/>
    <w:rsid w:val="008505CD"/>
    <w:rsid w:val="00857239"/>
    <w:rsid w:val="008655AF"/>
    <w:rsid w:val="00867E16"/>
    <w:rsid w:val="00875B3C"/>
    <w:rsid w:val="00877FB6"/>
    <w:rsid w:val="00882473"/>
    <w:rsid w:val="008838AE"/>
    <w:rsid w:val="008841F8"/>
    <w:rsid w:val="008919AA"/>
    <w:rsid w:val="00891B3B"/>
    <w:rsid w:val="0089329D"/>
    <w:rsid w:val="00893D5A"/>
    <w:rsid w:val="00894790"/>
    <w:rsid w:val="00895671"/>
    <w:rsid w:val="008966B7"/>
    <w:rsid w:val="00896F58"/>
    <w:rsid w:val="008A27AC"/>
    <w:rsid w:val="008A3984"/>
    <w:rsid w:val="008A51E7"/>
    <w:rsid w:val="008A7BA6"/>
    <w:rsid w:val="008B11AC"/>
    <w:rsid w:val="008B23BC"/>
    <w:rsid w:val="008B34DF"/>
    <w:rsid w:val="008C1DA4"/>
    <w:rsid w:val="008D04B6"/>
    <w:rsid w:val="008D1E1B"/>
    <w:rsid w:val="008D2EA1"/>
    <w:rsid w:val="008D4845"/>
    <w:rsid w:val="008D6405"/>
    <w:rsid w:val="008D6881"/>
    <w:rsid w:val="008E54B1"/>
    <w:rsid w:val="008E7038"/>
    <w:rsid w:val="008E7D4D"/>
    <w:rsid w:val="008F1B58"/>
    <w:rsid w:val="008F2245"/>
    <w:rsid w:val="008F3922"/>
    <w:rsid w:val="008F39A4"/>
    <w:rsid w:val="00901CD9"/>
    <w:rsid w:val="00911D40"/>
    <w:rsid w:val="00913E20"/>
    <w:rsid w:val="00917462"/>
    <w:rsid w:val="009211BA"/>
    <w:rsid w:val="00923917"/>
    <w:rsid w:val="00931A06"/>
    <w:rsid w:val="009326A4"/>
    <w:rsid w:val="00936996"/>
    <w:rsid w:val="00936E88"/>
    <w:rsid w:val="00941BF6"/>
    <w:rsid w:val="00941F61"/>
    <w:rsid w:val="009432FA"/>
    <w:rsid w:val="0094485E"/>
    <w:rsid w:val="00945E83"/>
    <w:rsid w:val="00950D67"/>
    <w:rsid w:val="00951D69"/>
    <w:rsid w:val="00954826"/>
    <w:rsid w:val="00963C66"/>
    <w:rsid w:val="00965BB5"/>
    <w:rsid w:val="00967229"/>
    <w:rsid w:val="00967DF6"/>
    <w:rsid w:val="0097010F"/>
    <w:rsid w:val="00972A29"/>
    <w:rsid w:val="00974B03"/>
    <w:rsid w:val="00974C75"/>
    <w:rsid w:val="009757C0"/>
    <w:rsid w:val="00986F7E"/>
    <w:rsid w:val="009904E9"/>
    <w:rsid w:val="00992C4F"/>
    <w:rsid w:val="0099361C"/>
    <w:rsid w:val="009A44C0"/>
    <w:rsid w:val="009A65C1"/>
    <w:rsid w:val="009A6784"/>
    <w:rsid w:val="009A6BAE"/>
    <w:rsid w:val="009A766E"/>
    <w:rsid w:val="009B52A7"/>
    <w:rsid w:val="009B656F"/>
    <w:rsid w:val="009E6AB1"/>
    <w:rsid w:val="009F14DA"/>
    <w:rsid w:val="009F2DE2"/>
    <w:rsid w:val="009F54BC"/>
    <w:rsid w:val="009F5B7E"/>
    <w:rsid w:val="00A00BC8"/>
    <w:rsid w:val="00A1689E"/>
    <w:rsid w:val="00A17B5E"/>
    <w:rsid w:val="00A21F5B"/>
    <w:rsid w:val="00A23914"/>
    <w:rsid w:val="00A24F6B"/>
    <w:rsid w:val="00A27654"/>
    <w:rsid w:val="00A3279C"/>
    <w:rsid w:val="00A340F9"/>
    <w:rsid w:val="00A352DE"/>
    <w:rsid w:val="00A37531"/>
    <w:rsid w:val="00A45D61"/>
    <w:rsid w:val="00A55CF8"/>
    <w:rsid w:val="00A56862"/>
    <w:rsid w:val="00A642E1"/>
    <w:rsid w:val="00A64FC7"/>
    <w:rsid w:val="00A716B5"/>
    <w:rsid w:val="00A73796"/>
    <w:rsid w:val="00A769D3"/>
    <w:rsid w:val="00A81F88"/>
    <w:rsid w:val="00A82C3E"/>
    <w:rsid w:val="00A9421C"/>
    <w:rsid w:val="00AA4649"/>
    <w:rsid w:val="00AA5A1A"/>
    <w:rsid w:val="00AB0495"/>
    <w:rsid w:val="00AB4D6E"/>
    <w:rsid w:val="00AC48C8"/>
    <w:rsid w:val="00AD0D4D"/>
    <w:rsid w:val="00AD2E02"/>
    <w:rsid w:val="00AD472A"/>
    <w:rsid w:val="00AD475A"/>
    <w:rsid w:val="00AE16BC"/>
    <w:rsid w:val="00AE1E8D"/>
    <w:rsid w:val="00AE2FFA"/>
    <w:rsid w:val="00AF0DC3"/>
    <w:rsid w:val="00AF20E3"/>
    <w:rsid w:val="00AF3998"/>
    <w:rsid w:val="00AF4EEB"/>
    <w:rsid w:val="00B02965"/>
    <w:rsid w:val="00B04A45"/>
    <w:rsid w:val="00B0559F"/>
    <w:rsid w:val="00B07E5F"/>
    <w:rsid w:val="00B156A4"/>
    <w:rsid w:val="00B214B2"/>
    <w:rsid w:val="00B217FE"/>
    <w:rsid w:val="00B21BA1"/>
    <w:rsid w:val="00B23755"/>
    <w:rsid w:val="00B23945"/>
    <w:rsid w:val="00B2537A"/>
    <w:rsid w:val="00B27EAF"/>
    <w:rsid w:val="00B31939"/>
    <w:rsid w:val="00B37B4C"/>
    <w:rsid w:val="00B4199C"/>
    <w:rsid w:val="00B457FC"/>
    <w:rsid w:val="00B5018C"/>
    <w:rsid w:val="00B518A4"/>
    <w:rsid w:val="00B55584"/>
    <w:rsid w:val="00B564A6"/>
    <w:rsid w:val="00B60C17"/>
    <w:rsid w:val="00B62BF0"/>
    <w:rsid w:val="00B6409F"/>
    <w:rsid w:val="00B86E7E"/>
    <w:rsid w:val="00B90317"/>
    <w:rsid w:val="00B93F25"/>
    <w:rsid w:val="00B943ED"/>
    <w:rsid w:val="00BA3B67"/>
    <w:rsid w:val="00BB07F6"/>
    <w:rsid w:val="00BB2894"/>
    <w:rsid w:val="00BB30DA"/>
    <w:rsid w:val="00BB74BC"/>
    <w:rsid w:val="00BD6FAD"/>
    <w:rsid w:val="00BD78A0"/>
    <w:rsid w:val="00BE5F01"/>
    <w:rsid w:val="00BE7F77"/>
    <w:rsid w:val="00BE7FB0"/>
    <w:rsid w:val="00BF1EC2"/>
    <w:rsid w:val="00C02254"/>
    <w:rsid w:val="00C05BD5"/>
    <w:rsid w:val="00C1200A"/>
    <w:rsid w:val="00C16F2F"/>
    <w:rsid w:val="00C17EDF"/>
    <w:rsid w:val="00C202D1"/>
    <w:rsid w:val="00C247E5"/>
    <w:rsid w:val="00C34289"/>
    <w:rsid w:val="00C348EF"/>
    <w:rsid w:val="00C365AB"/>
    <w:rsid w:val="00C4221F"/>
    <w:rsid w:val="00C454B6"/>
    <w:rsid w:val="00C459D8"/>
    <w:rsid w:val="00C53F71"/>
    <w:rsid w:val="00C6100B"/>
    <w:rsid w:val="00C61E73"/>
    <w:rsid w:val="00C70415"/>
    <w:rsid w:val="00C727C0"/>
    <w:rsid w:val="00C74186"/>
    <w:rsid w:val="00C746E0"/>
    <w:rsid w:val="00C74CF1"/>
    <w:rsid w:val="00C80DF3"/>
    <w:rsid w:val="00C829B7"/>
    <w:rsid w:val="00C8354C"/>
    <w:rsid w:val="00C924B4"/>
    <w:rsid w:val="00C950CC"/>
    <w:rsid w:val="00C97A6C"/>
    <w:rsid w:val="00C97F1D"/>
    <w:rsid w:val="00CA014D"/>
    <w:rsid w:val="00CA2976"/>
    <w:rsid w:val="00CA598A"/>
    <w:rsid w:val="00CB4786"/>
    <w:rsid w:val="00CB7C32"/>
    <w:rsid w:val="00CC3C4F"/>
    <w:rsid w:val="00CD16C9"/>
    <w:rsid w:val="00CD1FFC"/>
    <w:rsid w:val="00CD3EC0"/>
    <w:rsid w:val="00CD4CD2"/>
    <w:rsid w:val="00CE1FBD"/>
    <w:rsid w:val="00CE6A9C"/>
    <w:rsid w:val="00CF2661"/>
    <w:rsid w:val="00CF3538"/>
    <w:rsid w:val="00D011A2"/>
    <w:rsid w:val="00D01AD3"/>
    <w:rsid w:val="00D114E2"/>
    <w:rsid w:val="00D16241"/>
    <w:rsid w:val="00D16B3C"/>
    <w:rsid w:val="00D2218A"/>
    <w:rsid w:val="00D23ACA"/>
    <w:rsid w:val="00D262E4"/>
    <w:rsid w:val="00D302AB"/>
    <w:rsid w:val="00D302D7"/>
    <w:rsid w:val="00D363CB"/>
    <w:rsid w:val="00D41081"/>
    <w:rsid w:val="00D465F0"/>
    <w:rsid w:val="00D478AA"/>
    <w:rsid w:val="00D55520"/>
    <w:rsid w:val="00D578E1"/>
    <w:rsid w:val="00D64AF4"/>
    <w:rsid w:val="00D71779"/>
    <w:rsid w:val="00D73842"/>
    <w:rsid w:val="00D74CF7"/>
    <w:rsid w:val="00D75015"/>
    <w:rsid w:val="00D77873"/>
    <w:rsid w:val="00D80D61"/>
    <w:rsid w:val="00D81564"/>
    <w:rsid w:val="00D87A2C"/>
    <w:rsid w:val="00D87A9C"/>
    <w:rsid w:val="00D917B4"/>
    <w:rsid w:val="00D97278"/>
    <w:rsid w:val="00DA4D1E"/>
    <w:rsid w:val="00DA7378"/>
    <w:rsid w:val="00DB3AC5"/>
    <w:rsid w:val="00DB440A"/>
    <w:rsid w:val="00DB5275"/>
    <w:rsid w:val="00DC2004"/>
    <w:rsid w:val="00DC5AAB"/>
    <w:rsid w:val="00DD0B9B"/>
    <w:rsid w:val="00DE352D"/>
    <w:rsid w:val="00DE3720"/>
    <w:rsid w:val="00DF4DF0"/>
    <w:rsid w:val="00E0526F"/>
    <w:rsid w:val="00E131E5"/>
    <w:rsid w:val="00E13B65"/>
    <w:rsid w:val="00E16F8F"/>
    <w:rsid w:val="00E25427"/>
    <w:rsid w:val="00E2741F"/>
    <w:rsid w:val="00E312DA"/>
    <w:rsid w:val="00E31417"/>
    <w:rsid w:val="00E31988"/>
    <w:rsid w:val="00E33D4D"/>
    <w:rsid w:val="00E42BAF"/>
    <w:rsid w:val="00E53497"/>
    <w:rsid w:val="00E569A8"/>
    <w:rsid w:val="00E6212E"/>
    <w:rsid w:val="00E63789"/>
    <w:rsid w:val="00E660F6"/>
    <w:rsid w:val="00E75D70"/>
    <w:rsid w:val="00E76D8A"/>
    <w:rsid w:val="00E93CEF"/>
    <w:rsid w:val="00E9464A"/>
    <w:rsid w:val="00E97463"/>
    <w:rsid w:val="00EA0356"/>
    <w:rsid w:val="00EA233E"/>
    <w:rsid w:val="00EA57CA"/>
    <w:rsid w:val="00EA5B10"/>
    <w:rsid w:val="00EA5DA3"/>
    <w:rsid w:val="00EB74EC"/>
    <w:rsid w:val="00EC2F95"/>
    <w:rsid w:val="00EC41C6"/>
    <w:rsid w:val="00EC4ECC"/>
    <w:rsid w:val="00EC6A0B"/>
    <w:rsid w:val="00EE248D"/>
    <w:rsid w:val="00EF147C"/>
    <w:rsid w:val="00EF4E03"/>
    <w:rsid w:val="00F028C7"/>
    <w:rsid w:val="00F06E07"/>
    <w:rsid w:val="00F07B49"/>
    <w:rsid w:val="00F12058"/>
    <w:rsid w:val="00F12177"/>
    <w:rsid w:val="00F1311F"/>
    <w:rsid w:val="00F319AE"/>
    <w:rsid w:val="00F37517"/>
    <w:rsid w:val="00F44CD8"/>
    <w:rsid w:val="00F45C2D"/>
    <w:rsid w:val="00F47CD7"/>
    <w:rsid w:val="00F5027A"/>
    <w:rsid w:val="00F51525"/>
    <w:rsid w:val="00F5410A"/>
    <w:rsid w:val="00F60FDF"/>
    <w:rsid w:val="00F671AC"/>
    <w:rsid w:val="00F707ED"/>
    <w:rsid w:val="00F75D11"/>
    <w:rsid w:val="00F83566"/>
    <w:rsid w:val="00F86661"/>
    <w:rsid w:val="00F87CA9"/>
    <w:rsid w:val="00F9787E"/>
    <w:rsid w:val="00F97F66"/>
    <w:rsid w:val="00FB07D5"/>
    <w:rsid w:val="00FB3605"/>
    <w:rsid w:val="00FC1DDB"/>
    <w:rsid w:val="00FD516C"/>
    <w:rsid w:val="00FD5439"/>
    <w:rsid w:val="00FD5A9B"/>
    <w:rsid w:val="00FE131A"/>
    <w:rsid w:val="00FE7476"/>
    <w:rsid w:val="00FE76F1"/>
    <w:rsid w:val="00FF1432"/>
    <w:rsid w:val="00FF78E3"/>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91F98B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BB30D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14FF"/>
    <w:pPr>
      <w:ind w:left="720"/>
      <w:contextualSpacing/>
    </w:pPr>
  </w:style>
  <w:style w:type="character" w:styleId="Emphasis">
    <w:name w:val="Emphasis"/>
    <w:basedOn w:val="DefaultParagraphFont"/>
    <w:uiPriority w:val="20"/>
    <w:qFormat/>
    <w:rsid w:val="00490A4B"/>
    <w:rPr>
      <w:i/>
      <w:iCs/>
    </w:rPr>
  </w:style>
  <w:style w:type="character" w:styleId="Hyperlink">
    <w:name w:val="Hyperlink"/>
    <w:basedOn w:val="DefaultParagraphFont"/>
    <w:uiPriority w:val="99"/>
    <w:unhideWhenUsed/>
    <w:rsid w:val="00490A4B"/>
    <w:rPr>
      <w:color w:val="0563C1" w:themeColor="hyperlink"/>
      <w:u w:val="single"/>
    </w:rPr>
  </w:style>
  <w:style w:type="character" w:styleId="Strong">
    <w:name w:val="Strong"/>
    <w:basedOn w:val="DefaultParagraphFont"/>
    <w:uiPriority w:val="22"/>
    <w:qFormat/>
    <w:rsid w:val="00C202D1"/>
    <w:rPr>
      <w:b/>
      <w:bCs/>
    </w:rPr>
  </w:style>
  <w:style w:type="paragraph" w:styleId="NormalWeb">
    <w:name w:val="Normal (Web)"/>
    <w:basedOn w:val="Normal"/>
    <w:uiPriority w:val="99"/>
    <w:semiHidden/>
    <w:unhideWhenUsed/>
    <w:rsid w:val="00911D40"/>
    <w:pPr>
      <w:spacing w:before="100" w:beforeAutospacing="1" w:after="100" w:afterAutospacing="1"/>
    </w:pPr>
    <w:rPr>
      <w:rFonts w:ascii="Times New Roman" w:hAnsi="Times New Roman" w:cs="Times New Roman"/>
      <w:lang w:eastAsia="en-GB"/>
    </w:rPr>
  </w:style>
  <w:style w:type="character" w:customStyle="1" w:styleId="Heading1Char">
    <w:name w:val="Heading 1 Char"/>
    <w:basedOn w:val="DefaultParagraphFont"/>
    <w:link w:val="Heading1"/>
    <w:rsid w:val="00BB30DA"/>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D41081"/>
    <w:rPr>
      <w:color w:val="954F72" w:themeColor="followedHyperlink"/>
      <w:u w:val="single"/>
    </w:rPr>
  </w:style>
  <w:style w:type="table" w:styleId="TableGrid">
    <w:name w:val="Table Grid"/>
    <w:basedOn w:val="TableNormal"/>
    <w:uiPriority w:val="59"/>
    <w:rsid w:val="00C02254"/>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882473"/>
    <w:pPr>
      <w:tabs>
        <w:tab w:val="center" w:pos="4513"/>
        <w:tab w:val="right" w:pos="9026"/>
      </w:tabs>
    </w:pPr>
  </w:style>
  <w:style w:type="character" w:customStyle="1" w:styleId="HeaderChar">
    <w:name w:val="Header Char"/>
    <w:basedOn w:val="DefaultParagraphFont"/>
    <w:link w:val="Header"/>
    <w:uiPriority w:val="99"/>
    <w:rsid w:val="00882473"/>
  </w:style>
  <w:style w:type="paragraph" w:styleId="Footer">
    <w:name w:val="footer"/>
    <w:basedOn w:val="Normal"/>
    <w:link w:val="FooterChar"/>
    <w:uiPriority w:val="99"/>
    <w:unhideWhenUsed/>
    <w:rsid w:val="00882473"/>
    <w:pPr>
      <w:tabs>
        <w:tab w:val="center" w:pos="4513"/>
        <w:tab w:val="right" w:pos="9026"/>
      </w:tabs>
    </w:pPr>
  </w:style>
  <w:style w:type="character" w:customStyle="1" w:styleId="FooterChar">
    <w:name w:val="Footer Char"/>
    <w:basedOn w:val="DefaultParagraphFont"/>
    <w:link w:val="Footer"/>
    <w:uiPriority w:val="99"/>
    <w:rsid w:val="00882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901273">
      <w:bodyDiv w:val="1"/>
      <w:marLeft w:val="0"/>
      <w:marRight w:val="0"/>
      <w:marTop w:val="0"/>
      <w:marBottom w:val="0"/>
      <w:divBdr>
        <w:top w:val="none" w:sz="0" w:space="0" w:color="auto"/>
        <w:left w:val="none" w:sz="0" w:space="0" w:color="auto"/>
        <w:bottom w:val="none" w:sz="0" w:space="0" w:color="auto"/>
        <w:right w:val="none" w:sz="0" w:space="0" w:color="auto"/>
      </w:divBdr>
    </w:div>
    <w:div w:id="253128044">
      <w:bodyDiv w:val="1"/>
      <w:marLeft w:val="0"/>
      <w:marRight w:val="0"/>
      <w:marTop w:val="0"/>
      <w:marBottom w:val="0"/>
      <w:divBdr>
        <w:top w:val="none" w:sz="0" w:space="0" w:color="auto"/>
        <w:left w:val="none" w:sz="0" w:space="0" w:color="auto"/>
        <w:bottom w:val="none" w:sz="0" w:space="0" w:color="auto"/>
        <w:right w:val="none" w:sz="0" w:space="0" w:color="auto"/>
      </w:divBdr>
    </w:div>
    <w:div w:id="367417135">
      <w:bodyDiv w:val="1"/>
      <w:marLeft w:val="0"/>
      <w:marRight w:val="0"/>
      <w:marTop w:val="0"/>
      <w:marBottom w:val="0"/>
      <w:divBdr>
        <w:top w:val="none" w:sz="0" w:space="0" w:color="auto"/>
        <w:left w:val="none" w:sz="0" w:space="0" w:color="auto"/>
        <w:bottom w:val="none" w:sz="0" w:space="0" w:color="auto"/>
        <w:right w:val="none" w:sz="0" w:space="0" w:color="auto"/>
      </w:divBdr>
    </w:div>
    <w:div w:id="454523983">
      <w:bodyDiv w:val="1"/>
      <w:marLeft w:val="0"/>
      <w:marRight w:val="0"/>
      <w:marTop w:val="0"/>
      <w:marBottom w:val="0"/>
      <w:divBdr>
        <w:top w:val="none" w:sz="0" w:space="0" w:color="auto"/>
        <w:left w:val="none" w:sz="0" w:space="0" w:color="auto"/>
        <w:bottom w:val="none" w:sz="0" w:space="0" w:color="auto"/>
        <w:right w:val="none" w:sz="0" w:space="0" w:color="auto"/>
      </w:divBdr>
    </w:div>
    <w:div w:id="490870076">
      <w:bodyDiv w:val="1"/>
      <w:marLeft w:val="0"/>
      <w:marRight w:val="0"/>
      <w:marTop w:val="0"/>
      <w:marBottom w:val="0"/>
      <w:divBdr>
        <w:top w:val="none" w:sz="0" w:space="0" w:color="auto"/>
        <w:left w:val="none" w:sz="0" w:space="0" w:color="auto"/>
        <w:bottom w:val="none" w:sz="0" w:space="0" w:color="auto"/>
        <w:right w:val="none" w:sz="0" w:space="0" w:color="auto"/>
      </w:divBdr>
    </w:div>
    <w:div w:id="646278267">
      <w:bodyDiv w:val="1"/>
      <w:marLeft w:val="0"/>
      <w:marRight w:val="0"/>
      <w:marTop w:val="0"/>
      <w:marBottom w:val="0"/>
      <w:divBdr>
        <w:top w:val="none" w:sz="0" w:space="0" w:color="auto"/>
        <w:left w:val="none" w:sz="0" w:space="0" w:color="auto"/>
        <w:bottom w:val="none" w:sz="0" w:space="0" w:color="auto"/>
        <w:right w:val="none" w:sz="0" w:space="0" w:color="auto"/>
      </w:divBdr>
    </w:div>
    <w:div w:id="657924728">
      <w:bodyDiv w:val="1"/>
      <w:marLeft w:val="0"/>
      <w:marRight w:val="0"/>
      <w:marTop w:val="0"/>
      <w:marBottom w:val="0"/>
      <w:divBdr>
        <w:top w:val="none" w:sz="0" w:space="0" w:color="auto"/>
        <w:left w:val="none" w:sz="0" w:space="0" w:color="auto"/>
        <w:bottom w:val="none" w:sz="0" w:space="0" w:color="auto"/>
        <w:right w:val="none" w:sz="0" w:space="0" w:color="auto"/>
      </w:divBdr>
    </w:div>
    <w:div w:id="686255182">
      <w:bodyDiv w:val="1"/>
      <w:marLeft w:val="0"/>
      <w:marRight w:val="0"/>
      <w:marTop w:val="0"/>
      <w:marBottom w:val="0"/>
      <w:divBdr>
        <w:top w:val="none" w:sz="0" w:space="0" w:color="auto"/>
        <w:left w:val="none" w:sz="0" w:space="0" w:color="auto"/>
        <w:bottom w:val="none" w:sz="0" w:space="0" w:color="auto"/>
        <w:right w:val="none" w:sz="0" w:space="0" w:color="auto"/>
      </w:divBdr>
    </w:div>
    <w:div w:id="735858702">
      <w:bodyDiv w:val="1"/>
      <w:marLeft w:val="0"/>
      <w:marRight w:val="0"/>
      <w:marTop w:val="0"/>
      <w:marBottom w:val="0"/>
      <w:divBdr>
        <w:top w:val="none" w:sz="0" w:space="0" w:color="auto"/>
        <w:left w:val="none" w:sz="0" w:space="0" w:color="auto"/>
        <w:bottom w:val="none" w:sz="0" w:space="0" w:color="auto"/>
        <w:right w:val="none" w:sz="0" w:space="0" w:color="auto"/>
      </w:divBdr>
    </w:div>
    <w:div w:id="757755199">
      <w:bodyDiv w:val="1"/>
      <w:marLeft w:val="0"/>
      <w:marRight w:val="0"/>
      <w:marTop w:val="0"/>
      <w:marBottom w:val="0"/>
      <w:divBdr>
        <w:top w:val="none" w:sz="0" w:space="0" w:color="auto"/>
        <w:left w:val="none" w:sz="0" w:space="0" w:color="auto"/>
        <w:bottom w:val="none" w:sz="0" w:space="0" w:color="auto"/>
        <w:right w:val="none" w:sz="0" w:space="0" w:color="auto"/>
      </w:divBdr>
    </w:div>
    <w:div w:id="783840388">
      <w:bodyDiv w:val="1"/>
      <w:marLeft w:val="0"/>
      <w:marRight w:val="0"/>
      <w:marTop w:val="0"/>
      <w:marBottom w:val="0"/>
      <w:divBdr>
        <w:top w:val="none" w:sz="0" w:space="0" w:color="auto"/>
        <w:left w:val="none" w:sz="0" w:space="0" w:color="auto"/>
        <w:bottom w:val="none" w:sz="0" w:space="0" w:color="auto"/>
        <w:right w:val="none" w:sz="0" w:space="0" w:color="auto"/>
      </w:divBdr>
    </w:div>
    <w:div w:id="786197035">
      <w:bodyDiv w:val="1"/>
      <w:marLeft w:val="0"/>
      <w:marRight w:val="0"/>
      <w:marTop w:val="0"/>
      <w:marBottom w:val="0"/>
      <w:divBdr>
        <w:top w:val="none" w:sz="0" w:space="0" w:color="auto"/>
        <w:left w:val="none" w:sz="0" w:space="0" w:color="auto"/>
        <w:bottom w:val="none" w:sz="0" w:space="0" w:color="auto"/>
        <w:right w:val="none" w:sz="0" w:space="0" w:color="auto"/>
      </w:divBdr>
    </w:div>
    <w:div w:id="1031615450">
      <w:bodyDiv w:val="1"/>
      <w:marLeft w:val="0"/>
      <w:marRight w:val="0"/>
      <w:marTop w:val="0"/>
      <w:marBottom w:val="0"/>
      <w:divBdr>
        <w:top w:val="none" w:sz="0" w:space="0" w:color="auto"/>
        <w:left w:val="none" w:sz="0" w:space="0" w:color="auto"/>
        <w:bottom w:val="none" w:sz="0" w:space="0" w:color="auto"/>
        <w:right w:val="none" w:sz="0" w:space="0" w:color="auto"/>
      </w:divBdr>
    </w:div>
    <w:div w:id="1044870715">
      <w:bodyDiv w:val="1"/>
      <w:marLeft w:val="0"/>
      <w:marRight w:val="0"/>
      <w:marTop w:val="0"/>
      <w:marBottom w:val="0"/>
      <w:divBdr>
        <w:top w:val="none" w:sz="0" w:space="0" w:color="auto"/>
        <w:left w:val="none" w:sz="0" w:space="0" w:color="auto"/>
        <w:bottom w:val="none" w:sz="0" w:space="0" w:color="auto"/>
        <w:right w:val="none" w:sz="0" w:space="0" w:color="auto"/>
      </w:divBdr>
    </w:div>
    <w:div w:id="1426078114">
      <w:bodyDiv w:val="1"/>
      <w:marLeft w:val="0"/>
      <w:marRight w:val="0"/>
      <w:marTop w:val="0"/>
      <w:marBottom w:val="0"/>
      <w:divBdr>
        <w:top w:val="none" w:sz="0" w:space="0" w:color="auto"/>
        <w:left w:val="none" w:sz="0" w:space="0" w:color="auto"/>
        <w:bottom w:val="none" w:sz="0" w:space="0" w:color="auto"/>
        <w:right w:val="none" w:sz="0" w:space="0" w:color="auto"/>
      </w:divBdr>
    </w:div>
    <w:div w:id="1746954828">
      <w:bodyDiv w:val="1"/>
      <w:marLeft w:val="0"/>
      <w:marRight w:val="0"/>
      <w:marTop w:val="0"/>
      <w:marBottom w:val="0"/>
      <w:divBdr>
        <w:top w:val="none" w:sz="0" w:space="0" w:color="auto"/>
        <w:left w:val="none" w:sz="0" w:space="0" w:color="auto"/>
        <w:bottom w:val="none" w:sz="0" w:space="0" w:color="auto"/>
        <w:right w:val="none" w:sz="0" w:space="0" w:color="auto"/>
      </w:divBdr>
    </w:div>
    <w:div w:id="18161418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emf"/><Relationship Id="rId20" Type="http://schemas.openxmlformats.org/officeDocument/2006/relationships/hyperlink" Target="https://www.talk4writing.co.uk/about/" TargetMode="External"/><Relationship Id="rId21" Type="http://schemas.openxmlformats.org/officeDocument/2006/relationships/hyperlink" Target="https://www.tesol.org/docs/default-source/books/14002_lesson-planning_ch-1.pdf?sfvrsn=2&amp;sfvrsn=2" TargetMode="External"/><Relationship Id="rId22" Type="http://schemas.openxmlformats.org/officeDocument/2006/relationships/hyperlink" Target="https://www.google.com/url?sa=t&amp;rct=j&amp;q=&amp;esrc=s&amp;source=web&amp;cd=15&amp;ved=2ahUKEwih-Y3y8vvmAhWjsXEKHVdLAsMQFjAOegQIBxAC&amp;url=https%3A%2F%2Fwww.dylanwiliam.org%2FDylan_Wiliams_website%2FPapers_files%2FFormative%2520assessment%2520and%2520contingency%2520in%2520the%2520regulation%2520of%2520learning%2520processes%2520%2528AERA%25202014%2529.docx&amp;usg=AOvVaw1dtjYKlrdJR63NXquNkDVO" TargetMode="External"/><Relationship Id="rId23" Type="http://schemas.openxmlformats.org/officeDocument/2006/relationships/hyperlink" Target="https://thesecondprinciple.com/essential-teaching-skills/models-of-teaching/madeline-hunter-lesson-plan-model/" TargetMode="Externa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s://www.bbc.co.uk/news/education-42154013" TargetMode="External"/><Relationship Id="rId11" Type="http://schemas.openxmlformats.org/officeDocument/2006/relationships/hyperlink" Target="https://www.creativeeducation.co.uk/blog/independent-learning/" TargetMode="External"/><Relationship Id="rId12" Type="http://schemas.openxmlformats.org/officeDocument/2006/relationships/hyperlink" Target="https://dera.ioe.ac.uk/7800/1/AssessmentforLearning.pdf" TargetMode="External"/><Relationship Id="rId13" Type="http://schemas.openxmlformats.org/officeDocument/2006/relationships/hyperlink" Target="https://www.estyn.gov.wales/effective-practice/developing-strong-personal-values-school" TargetMode="External"/><Relationship Id="rId14" Type="http://schemas.openxmlformats.org/officeDocument/2006/relationships/hyperlink" Target="https://garyhall.org.uk/importance-of-questioning.html" TargetMode="External"/><Relationship Id="rId15" Type="http://schemas.openxmlformats.org/officeDocument/2006/relationships/hyperlink" Target="https://www.history.org.uk/primary/categories/793/module/3638/leading-primary-history/3653/cross-curricular-learning" TargetMode="External"/><Relationship Id="rId16" Type="http://schemas.openxmlformats.org/officeDocument/2006/relationships/hyperlink" Target="https://www.ledbury.hereford.sch.uk/values-based-education/" TargetMode="External"/><Relationship Id="rId17" Type="http://schemas.openxmlformats.org/officeDocument/2006/relationships/hyperlink" Target="https://www.locusassignments.com/role-of-primary-education-in-development/" TargetMode="External"/><Relationship Id="rId18" Type="http://schemas.openxmlformats.org/officeDocument/2006/relationships/hyperlink" Target="https://llyw.cymru/sites/default/files/publications/2018-02/cwricwlwm-i-gymru-cwricwlwm-am-oes.pdf" TargetMode="External"/><Relationship Id="rId19" Type="http://schemas.openxmlformats.org/officeDocument/2006/relationships/hyperlink" Target="https://hwb.gov.wales/draft-curriculum-for-wales-2022/a-guide-to-curriculum-for-wales-2022"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4418</Words>
  <Characters>25188</Characters>
  <Application>Microsoft Macintosh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Adams</dc:creator>
  <cp:keywords/>
  <dc:description/>
  <cp:lastModifiedBy>Georgia Adams</cp:lastModifiedBy>
  <cp:revision>2</cp:revision>
  <dcterms:created xsi:type="dcterms:W3CDTF">2020-01-12T21:19:00Z</dcterms:created>
  <dcterms:modified xsi:type="dcterms:W3CDTF">2020-01-12T21:19:00Z</dcterms:modified>
</cp:coreProperties>
</file>