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511127" wp14:paraId="330D1299" wp14:textId="5636FDB4">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52"/>
          <w:szCs w:val="52"/>
          <w:lang w:val="en-GB"/>
        </w:rPr>
      </w:pPr>
      <w:r w:rsidRPr="1B511127" w:rsidR="79E33319">
        <w:rPr>
          <w:rFonts w:ascii="Calibri" w:hAnsi="Calibri" w:eastAsia="Calibri" w:cs="Calibri"/>
          <w:b w:val="0"/>
          <w:bCs w:val="0"/>
          <w:i w:val="0"/>
          <w:iCs w:val="0"/>
          <w:caps w:val="0"/>
          <w:smallCaps w:val="0"/>
          <w:noProof w:val="0"/>
          <w:color w:val="000000" w:themeColor="text1" w:themeTint="FF" w:themeShade="FF"/>
          <w:sz w:val="52"/>
          <w:szCs w:val="52"/>
          <w:lang w:val="en-GB"/>
        </w:rPr>
        <w:t>University of Wales Trinity Saint David</w:t>
      </w:r>
    </w:p>
    <w:p xmlns:wp14="http://schemas.microsoft.com/office/word/2010/wordml" w:rsidP="1B511127" wp14:paraId="30D1401C" wp14:textId="1384EFA8">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Pr="1B511127" w:rsidR="79E33319">
        <w:rPr>
          <w:rFonts w:ascii="Calibri" w:hAnsi="Calibri" w:eastAsia="Calibri" w:cs="Calibri"/>
          <w:b w:val="0"/>
          <w:bCs w:val="0"/>
          <w:i w:val="0"/>
          <w:iCs w:val="0"/>
          <w:caps w:val="0"/>
          <w:smallCaps w:val="0"/>
          <w:noProof w:val="0"/>
          <w:color w:val="000000" w:themeColor="text1" w:themeTint="FF" w:themeShade="FF"/>
          <w:sz w:val="28"/>
          <w:szCs w:val="28"/>
          <w:lang w:val="en-GB"/>
        </w:rPr>
        <w:t>Wales Institute of Science and Art</w:t>
      </w:r>
    </w:p>
    <w:p xmlns:wp14="http://schemas.microsoft.com/office/word/2010/wordml" w:rsidP="1B511127" wp14:paraId="534FBC2F" wp14:textId="33B75615">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9E33319">
        <w:drawing>
          <wp:inline xmlns:wp14="http://schemas.microsoft.com/office/word/2010/wordprocessingDrawing" wp14:editId="4267B5A2" wp14:anchorId="1118F0FE">
            <wp:extent cx="4514850" cy="2247900"/>
            <wp:effectExtent l="0" t="0" r="0" b="0"/>
            <wp:docPr id="126866831" name="" descr="Industry Support Officer - High Value Engineering (12 month FTC) at  University of Wales, Trinity Saint David" title=""/>
            <wp:cNvGraphicFramePr>
              <a:graphicFrameLocks noChangeAspect="1"/>
            </wp:cNvGraphicFramePr>
            <a:graphic>
              <a:graphicData uri="http://schemas.openxmlformats.org/drawingml/2006/picture">
                <pic:pic>
                  <pic:nvPicPr>
                    <pic:cNvPr id="0" name=""/>
                    <pic:cNvPicPr/>
                  </pic:nvPicPr>
                  <pic:blipFill>
                    <a:blip r:embed="Rac41104d07704126">
                      <a:extLst>
                        <a:ext xmlns:a="http://schemas.openxmlformats.org/drawingml/2006/main" uri="{28A0092B-C50C-407E-A947-70E740481C1C}">
                          <a14:useLocalDpi val="0"/>
                        </a:ext>
                      </a:extLst>
                    </a:blip>
                    <a:stretch>
                      <a:fillRect/>
                    </a:stretch>
                  </pic:blipFill>
                  <pic:spPr>
                    <a:xfrm>
                      <a:off x="0" y="0"/>
                      <a:ext cx="4514850" cy="2247900"/>
                    </a:xfrm>
                    <a:prstGeom prst="rect">
                      <a:avLst/>
                    </a:prstGeom>
                  </pic:spPr>
                </pic:pic>
              </a:graphicData>
            </a:graphic>
          </wp:inline>
        </w:drawing>
      </w:r>
    </w:p>
    <w:p xmlns:wp14="http://schemas.microsoft.com/office/word/2010/wordml" w:rsidP="1B511127" wp14:paraId="4799299C" wp14:textId="74B25D8D">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96"/>
          <w:szCs w:val="96"/>
          <w:lang w:val="en-GB"/>
        </w:rPr>
      </w:pPr>
    </w:p>
    <w:p xmlns:wp14="http://schemas.microsoft.com/office/word/2010/wordml" w:rsidP="1B511127" wp14:paraId="74077C29" wp14:textId="065B0656">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144"/>
          <w:szCs w:val="144"/>
          <w:lang w:val="en-GB"/>
        </w:rPr>
      </w:pPr>
      <w:r w:rsidRPr="1B511127" w:rsidR="79E33319">
        <w:rPr>
          <w:rFonts w:ascii="Calibri" w:hAnsi="Calibri" w:eastAsia="Calibri" w:cs="Calibri"/>
          <w:b w:val="0"/>
          <w:bCs w:val="0"/>
          <w:i w:val="0"/>
          <w:iCs w:val="0"/>
          <w:caps w:val="0"/>
          <w:smallCaps w:val="0"/>
          <w:noProof w:val="0"/>
          <w:color w:val="000000" w:themeColor="text1" w:themeTint="FF" w:themeShade="FF"/>
          <w:sz w:val="144"/>
          <w:szCs w:val="144"/>
          <w:lang w:val="en-GB"/>
        </w:rPr>
        <w:t>FBR</w:t>
      </w:r>
    </w:p>
    <w:p xmlns:wp14="http://schemas.microsoft.com/office/word/2010/wordml" w:rsidP="1B511127" wp14:paraId="272669AD" wp14:textId="7A4BADF7">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1B511127" w:rsidR="79E33319">
        <w:rPr>
          <w:rFonts w:ascii="Calibri" w:hAnsi="Calibri" w:eastAsia="Calibri" w:cs="Calibri"/>
          <w:b w:val="0"/>
          <w:bCs w:val="0"/>
          <w:i w:val="0"/>
          <w:iCs w:val="0"/>
          <w:caps w:val="0"/>
          <w:smallCaps w:val="0"/>
          <w:noProof w:val="0"/>
          <w:color w:val="000000" w:themeColor="text1" w:themeTint="FF" w:themeShade="FF"/>
          <w:sz w:val="36"/>
          <w:szCs w:val="36"/>
          <w:lang w:val="en-GB"/>
        </w:rPr>
        <w:t>Electrical control</w:t>
      </w:r>
    </w:p>
    <w:p xmlns:wp14="http://schemas.microsoft.com/office/word/2010/wordml" w:rsidP="1B511127" wp14:paraId="6C329240" wp14:textId="42D345AC">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1B511127" w:rsidR="79E33319">
        <w:rPr>
          <w:rFonts w:ascii="Calibri" w:hAnsi="Calibri" w:eastAsia="Calibri" w:cs="Calibri"/>
          <w:b w:val="0"/>
          <w:bCs w:val="0"/>
          <w:i w:val="0"/>
          <w:iCs w:val="0"/>
          <w:caps w:val="0"/>
          <w:smallCaps w:val="0"/>
          <w:noProof w:val="0"/>
          <w:color w:val="000000" w:themeColor="text1" w:themeTint="FF" w:themeShade="FF"/>
          <w:sz w:val="36"/>
          <w:szCs w:val="36"/>
          <w:lang w:val="en-GB"/>
        </w:rPr>
        <w:t>ACHA4010</w:t>
      </w:r>
    </w:p>
    <w:p xmlns:wp14="http://schemas.microsoft.com/office/word/2010/wordml" w:rsidP="1B511127" wp14:paraId="08DF1AEB" wp14:textId="334A7C48">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xmlns:wp14="http://schemas.microsoft.com/office/word/2010/wordml" w:rsidP="1B511127" wp14:paraId="3DD5A3C3" wp14:textId="53788126">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1B511127" w:rsidR="79E33319">
        <w:rPr>
          <w:rFonts w:ascii="Calibri" w:hAnsi="Calibri" w:eastAsia="Calibri" w:cs="Calibri"/>
          <w:b w:val="0"/>
          <w:bCs w:val="0"/>
          <w:i w:val="0"/>
          <w:iCs w:val="0"/>
          <w:caps w:val="0"/>
          <w:smallCaps w:val="0"/>
          <w:noProof w:val="0"/>
          <w:color w:val="000000" w:themeColor="text1" w:themeTint="FF" w:themeShade="FF"/>
          <w:sz w:val="24"/>
          <w:szCs w:val="24"/>
          <w:lang w:val="en-GB"/>
        </w:rPr>
        <w:t>Wesley Ives</w:t>
      </w:r>
    </w:p>
    <w:p xmlns:wp14="http://schemas.microsoft.com/office/word/2010/wordml" w:rsidP="1B511127" wp14:paraId="63E08A00" wp14:textId="4494E2F5">
      <w:pPr>
        <w:keepNext w:val="1"/>
        <w:keepLines w:val="1"/>
        <w:spacing w:before="240" w:after="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1B511127" w:rsidR="79E33319">
        <w:rPr>
          <w:rFonts w:ascii="Calibri" w:hAnsi="Calibri" w:eastAsia="Calibri" w:cs="Calibri"/>
          <w:b w:val="0"/>
          <w:bCs w:val="0"/>
          <w:i w:val="0"/>
          <w:iCs w:val="0"/>
          <w:caps w:val="0"/>
          <w:smallCaps w:val="0"/>
          <w:noProof w:val="0"/>
          <w:color w:val="000000" w:themeColor="text1" w:themeTint="FF" w:themeShade="FF"/>
          <w:sz w:val="24"/>
          <w:szCs w:val="24"/>
          <w:lang w:val="en-GB"/>
        </w:rPr>
        <w:t>2404013</w:t>
      </w:r>
    </w:p>
    <w:p xmlns:wp14="http://schemas.microsoft.com/office/word/2010/wordml" w:rsidP="1B511127" wp14:paraId="220FA226" wp14:textId="7316D9D2">
      <w:pPr>
        <w:pStyle w:val="Normal"/>
        <w:keepNext w:val="1"/>
        <w:keepLines w:val="1"/>
        <w:rPr>
          <w:noProof w:val="0"/>
          <w:lang w:val="en-GB"/>
        </w:rPr>
      </w:pPr>
    </w:p>
    <w:sdt>
      <w:sdtPr>
        <w:id w:val="392820504"/>
        <w:docPartObj>
          <w:docPartGallery w:val="Table of Contents"/>
          <w:docPartUnique/>
        </w:docPartObj>
      </w:sdtPr>
      <w:sdtContent>
        <w:p xmlns:wp14="http://schemas.microsoft.com/office/word/2010/wordml" w:rsidP="338F3CA1" wp14:paraId="1B34B41B" wp14:textId="7F3AD145">
          <w:pPr>
            <w:pStyle w:val="TOC1"/>
            <w:tabs>
              <w:tab w:val="right" w:leader="dot" w:pos="9360"/>
            </w:tabs>
            <w:bidi w:val="0"/>
            <w:rPr>
              <w:rStyle w:val="Hyperlink"/>
            </w:rPr>
          </w:pPr>
          <w:r>
            <w:fldChar w:fldCharType="begin"/>
          </w:r>
          <w:r>
            <w:instrText xml:space="preserve">TOC \o "1-9" \z \u \h</w:instrText>
          </w:r>
          <w:r>
            <w:fldChar w:fldCharType="separate"/>
          </w:r>
          <w:hyperlink w:anchor="_Toc825740652">
            <w:r w:rsidRPr="1B511127" w:rsidR="1B511127">
              <w:rPr>
                <w:rStyle w:val="Hyperlink"/>
              </w:rPr>
              <w:t>Task 3</w:t>
            </w:r>
            <w:r>
              <w:tab/>
            </w:r>
            <w:r>
              <w:fldChar w:fldCharType="begin"/>
            </w:r>
            <w:r>
              <w:instrText xml:space="preserve">PAGEREF _Toc825740652 \h</w:instrText>
            </w:r>
            <w:r>
              <w:fldChar w:fldCharType="separate"/>
            </w:r>
            <w:r w:rsidRPr="1B511127" w:rsidR="1B511127">
              <w:rPr>
                <w:rStyle w:val="Hyperlink"/>
              </w:rPr>
              <w:t>2</w:t>
            </w:r>
            <w:r>
              <w:fldChar w:fldCharType="end"/>
            </w:r>
          </w:hyperlink>
        </w:p>
        <w:p xmlns:wp14="http://schemas.microsoft.com/office/word/2010/wordml" w:rsidP="338F3CA1" wp14:paraId="29AAA57F" wp14:textId="19B9DEDD">
          <w:pPr>
            <w:pStyle w:val="TOC2"/>
            <w:tabs>
              <w:tab w:val="right" w:leader="dot" w:pos="9360"/>
            </w:tabs>
            <w:bidi w:val="0"/>
            <w:rPr>
              <w:rStyle w:val="Hyperlink"/>
            </w:rPr>
          </w:pPr>
          <w:hyperlink w:anchor="_Toc666179384">
            <w:r w:rsidRPr="1B511127" w:rsidR="1B511127">
              <w:rPr>
                <w:rStyle w:val="Hyperlink"/>
              </w:rPr>
              <w:t>Scope Time Division Calculations (3)</w:t>
            </w:r>
            <w:r>
              <w:tab/>
            </w:r>
            <w:r>
              <w:fldChar w:fldCharType="begin"/>
            </w:r>
            <w:r>
              <w:instrText xml:space="preserve">PAGEREF _Toc666179384 \h</w:instrText>
            </w:r>
            <w:r>
              <w:fldChar w:fldCharType="separate"/>
            </w:r>
            <w:r w:rsidRPr="1B511127" w:rsidR="1B511127">
              <w:rPr>
                <w:rStyle w:val="Hyperlink"/>
              </w:rPr>
              <w:t>2</w:t>
            </w:r>
            <w:r>
              <w:fldChar w:fldCharType="end"/>
            </w:r>
          </w:hyperlink>
        </w:p>
        <w:p xmlns:wp14="http://schemas.microsoft.com/office/word/2010/wordml" w:rsidP="338F3CA1" wp14:paraId="605DA838" wp14:textId="21B185E0">
          <w:pPr>
            <w:pStyle w:val="TOC2"/>
            <w:tabs>
              <w:tab w:val="right" w:leader="dot" w:pos="9360"/>
            </w:tabs>
            <w:bidi w:val="0"/>
            <w:rPr>
              <w:rStyle w:val="Hyperlink"/>
            </w:rPr>
          </w:pPr>
          <w:hyperlink w:anchor="_Toc708499123">
            <w:r w:rsidRPr="1B511127" w:rsidR="1B511127">
              <w:rPr>
                <w:rStyle w:val="Hyperlink"/>
              </w:rPr>
              <w:t>Function Generator output square wave (3)</w:t>
            </w:r>
            <w:r>
              <w:tab/>
            </w:r>
            <w:r>
              <w:fldChar w:fldCharType="begin"/>
            </w:r>
            <w:r>
              <w:instrText xml:space="preserve">PAGEREF _Toc708499123 \h</w:instrText>
            </w:r>
            <w:r>
              <w:fldChar w:fldCharType="separate"/>
            </w:r>
            <w:r w:rsidRPr="1B511127" w:rsidR="1B511127">
              <w:rPr>
                <w:rStyle w:val="Hyperlink"/>
              </w:rPr>
              <w:t>2</w:t>
            </w:r>
            <w:r>
              <w:fldChar w:fldCharType="end"/>
            </w:r>
          </w:hyperlink>
        </w:p>
        <w:p xmlns:wp14="http://schemas.microsoft.com/office/word/2010/wordml" w:rsidP="338F3CA1" wp14:paraId="469349B5" wp14:textId="338E9A92">
          <w:pPr>
            <w:pStyle w:val="TOC2"/>
            <w:tabs>
              <w:tab w:val="right" w:leader="dot" w:pos="9360"/>
            </w:tabs>
            <w:bidi w:val="0"/>
            <w:rPr>
              <w:rStyle w:val="Hyperlink"/>
            </w:rPr>
          </w:pPr>
          <w:hyperlink w:anchor="_Toc770319795">
            <w:r w:rsidRPr="1B511127" w:rsidR="1B511127">
              <w:rPr>
                <w:rStyle w:val="Hyperlink"/>
              </w:rPr>
              <w:t>Capacitor charge and discharge wave marked at correct points. (3)</w:t>
            </w:r>
            <w:r>
              <w:tab/>
            </w:r>
            <w:r>
              <w:fldChar w:fldCharType="begin"/>
            </w:r>
            <w:r>
              <w:instrText xml:space="preserve">PAGEREF _Toc770319795 \h</w:instrText>
            </w:r>
            <w:r>
              <w:fldChar w:fldCharType="separate"/>
            </w:r>
            <w:r w:rsidRPr="1B511127" w:rsidR="1B511127">
              <w:rPr>
                <w:rStyle w:val="Hyperlink"/>
              </w:rPr>
              <w:t>2</w:t>
            </w:r>
            <w:r>
              <w:fldChar w:fldCharType="end"/>
            </w:r>
          </w:hyperlink>
        </w:p>
        <w:p xmlns:wp14="http://schemas.microsoft.com/office/word/2010/wordml" w:rsidP="338F3CA1" wp14:paraId="3507D0BC" wp14:textId="1B954644">
          <w:pPr>
            <w:pStyle w:val="TOC2"/>
            <w:tabs>
              <w:tab w:val="right" w:leader="dot" w:pos="9360"/>
            </w:tabs>
            <w:bidi w:val="0"/>
            <w:rPr>
              <w:rStyle w:val="Hyperlink"/>
            </w:rPr>
          </w:pPr>
          <w:hyperlink w:anchor="_Toc1757858402">
            <w:r w:rsidRPr="1B511127" w:rsidR="1B511127">
              <w:rPr>
                <w:rStyle w:val="Hyperlink"/>
              </w:rPr>
              <w:t>Basic Capacitor Calculations (3)</w:t>
            </w:r>
            <w:r>
              <w:tab/>
            </w:r>
            <w:r>
              <w:fldChar w:fldCharType="begin"/>
            </w:r>
            <w:r>
              <w:instrText xml:space="preserve">PAGEREF _Toc1757858402 \h</w:instrText>
            </w:r>
            <w:r>
              <w:fldChar w:fldCharType="separate"/>
            </w:r>
            <w:r w:rsidRPr="1B511127" w:rsidR="1B511127">
              <w:rPr>
                <w:rStyle w:val="Hyperlink"/>
              </w:rPr>
              <w:t>3</w:t>
            </w:r>
            <w:r>
              <w:fldChar w:fldCharType="end"/>
            </w:r>
          </w:hyperlink>
        </w:p>
        <w:p xmlns:wp14="http://schemas.microsoft.com/office/word/2010/wordml" w:rsidP="338F3CA1" wp14:paraId="06575A10" wp14:textId="6E2A70E9">
          <w:pPr>
            <w:pStyle w:val="TOC2"/>
            <w:tabs>
              <w:tab w:val="right" w:leader="dot" w:pos="9360"/>
            </w:tabs>
            <w:bidi w:val="0"/>
            <w:rPr>
              <w:rStyle w:val="Hyperlink"/>
            </w:rPr>
          </w:pPr>
          <w:hyperlink w:anchor="_Toc650198237">
            <w:r w:rsidRPr="1B511127" w:rsidR="1B511127">
              <w:rPr>
                <w:rStyle w:val="Hyperlink"/>
              </w:rPr>
              <w:t>Capacitor discharge table (2)</w:t>
            </w:r>
            <w:r>
              <w:tab/>
            </w:r>
            <w:r>
              <w:fldChar w:fldCharType="begin"/>
            </w:r>
            <w:r>
              <w:instrText xml:space="preserve">PAGEREF _Toc650198237 \h</w:instrText>
            </w:r>
            <w:r>
              <w:fldChar w:fldCharType="separate"/>
            </w:r>
            <w:r w:rsidRPr="1B511127" w:rsidR="1B511127">
              <w:rPr>
                <w:rStyle w:val="Hyperlink"/>
              </w:rPr>
              <w:t>4</w:t>
            </w:r>
            <w:r>
              <w:fldChar w:fldCharType="end"/>
            </w:r>
          </w:hyperlink>
        </w:p>
        <w:p xmlns:wp14="http://schemas.microsoft.com/office/word/2010/wordml" w:rsidP="338F3CA1" wp14:paraId="6709235E" wp14:textId="5A95E34E">
          <w:pPr>
            <w:pStyle w:val="TOC2"/>
            <w:tabs>
              <w:tab w:val="right" w:leader="dot" w:pos="9360"/>
            </w:tabs>
            <w:bidi w:val="0"/>
            <w:rPr>
              <w:rStyle w:val="Hyperlink"/>
            </w:rPr>
          </w:pPr>
          <w:hyperlink w:anchor="_Toc253277627">
            <w:r w:rsidRPr="1B511127" w:rsidR="1B511127">
              <w:rPr>
                <w:rStyle w:val="Hyperlink"/>
              </w:rPr>
              <w:t>Plot log(V) Gradient (2)</w:t>
            </w:r>
            <w:r>
              <w:tab/>
            </w:r>
            <w:r>
              <w:fldChar w:fldCharType="begin"/>
            </w:r>
            <w:r>
              <w:instrText xml:space="preserve">PAGEREF _Toc253277627 \h</w:instrText>
            </w:r>
            <w:r>
              <w:fldChar w:fldCharType="separate"/>
            </w:r>
            <w:r w:rsidRPr="1B511127" w:rsidR="1B511127">
              <w:rPr>
                <w:rStyle w:val="Hyperlink"/>
              </w:rPr>
              <w:t>4</w:t>
            </w:r>
            <w:r>
              <w:fldChar w:fldCharType="end"/>
            </w:r>
          </w:hyperlink>
        </w:p>
        <w:p xmlns:wp14="http://schemas.microsoft.com/office/word/2010/wordml" w:rsidP="338F3CA1" wp14:paraId="6D841C46" wp14:textId="50F845CA">
          <w:pPr>
            <w:pStyle w:val="TOC2"/>
            <w:tabs>
              <w:tab w:val="right" w:leader="dot" w:pos="9360"/>
            </w:tabs>
            <w:bidi w:val="0"/>
            <w:rPr>
              <w:rStyle w:val="Hyperlink"/>
            </w:rPr>
          </w:pPr>
          <w:hyperlink w:anchor="_Toc1705378033">
            <w:r w:rsidRPr="1B511127" w:rsidR="1B511127">
              <w:rPr>
                <w:rStyle w:val="Hyperlink"/>
              </w:rPr>
              <w:t>Gradient Calculations and Compare(4)</w:t>
            </w:r>
            <w:r>
              <w:tab/>
            </w:r>
            <w:r>
              <w:fldChar w:fldCharType="begin"/>
            </w:r>
            <w:r>
              <w:instrText xml:space="preserve">PAGEREF _Toc1705378033 \h</w:instrText>
            </w:r>
            <w:r>
              <w:fldChar w:fldCharType="separate"/>
            </w:r>
            <w:r w:rsidRPr="1B511127" w:rsidR="1B511127">
              <w:rPr>
                <w:rStyle w:val="Hyperlink"/>
              </w:rPr>
              <w:t>4</w:t>
            </w:r>
            <w:r>
              <w:fldChar w:fldCharType="end"/>
            </w:r>
          </w:hyperlink>
        </w:p>
        <w:p xmlns:wp14="http://schemas.microsoft.com/office/word/2010/wordml" w:rsidP="338F3CA1" wp14:paraId="0606487E" wp14:textId="113A54D4">
          <w:pPr>
            <w:pStyle w:val="TOC3"/>
            <w:tabs>
              <w:tab w:val="right" w:leader="dot" w:pos="9360"/>
            </w:tabs>
            <w:bidi w:val="0"/>
            <w:rPr>
              <w:rStyle w:val="Hyperlink"/>
            </w:rPr>
          </w:pPr>
          <w:hyperlink w:anchor="_Toc1875164151">
            <w:r w:rsidRPr="1B511127" w:rsidR="1B511127">
              <w:rPr>
                <w:rStyle w:val="Hyperlink"/>
              </w:rPr>
              <w:t>Gradient Calculations</w:t>
            </w:r>
            <w:r>
              <w:tab/>
            </w:r>
            <w:r>
              <w:fldChar w:fldCharType="begin"/>
            </w:r>
            <w:r>
              <w:instrText xml:space="preserve">PAGEREF _Toc1875164151 \h</w:instrText>
            </w:r>
            <w:r>
              <w:fldChar w:fldCharType="separate"/>
            </w:r>
            <w:r w:rsidRPr="1B511127" w:rsidR="1B511127">
              <w:rPr>
                <w:rStyle w:val="Hyperlink"/>
              </w:rPr>
              <w:t>4</w:t>
            </w:r>
            <w:r>
              <w:fldChar w:fldCharType="end"/>
            </w:r>
          </w:hyperlink>
        </w:p>
        <w:p xmlns:wp14="http://schemas.microsoft.com/office/word/2010/wordml" w:rsidP="338F3CA1" wp14:paraId="69E0EE4C" wp14:textId="50E36964">
          <w:pPr>
            <w:pStyle w:val="TOC3"/>
            <w:tabs>
              <w:tab w:val="right" w:leader="dot" w:pos="9360"/>
            </w:tabs>
            <w:bidi w:val="0"/>
            <w:rPr>
              <w:rStyle w:val="Hyperlink"/>
            </w:rPr>
          </w:pPr>
          <w:hyperlink w:anchor="_Toc337407964">
            <w:r w:rsidRPr="1B511127" w:rsidR="1B511127">
              <w:rPr>
                <w:rStyle w:val="Hyperlink"/>
              </w:rPr>
              <w:t>Comparison table</w:t>
            </w:r>
            <w:r>
              <w:tab/>
            </w:r>
            <w:r>
              <w:fldChar w:fldCharType="begin"/>
            </w:r>
            <w:r>
              <w:instrText xml:space="preserve">PAGEREF _Toc337407964 \h</w:instrText>
            </w:r>
            <w:r>
              <w:fldChar w:fldCharType="separate"/>
            </w:r>
            <w:r w:rsidRPr="1B511127" w:rsidR="1B511127">
              <w:rPr>
                <w:rStyle w:val="Hyperlink"/>
              </w:rPr>
              <w:t>4</w:t>
            </w:r>
            <w:r>
              <w:fldChar w:fldCharType="end"/>
            </w:r>
          </w:hyperlink>
        </w:p>
        <w:p xmlns:wp14="http://schemas.microsoft.com/office/word/2010/wordml" w:rsidP="338F3CA1" wp14:paraId="4DF2DE91" wp14:textId="37CE8E35">
          <w:pPr>
            <w:pStyle w:val="TOC2"/>
            <w:tabs>
              <w:tab w:val="right" w:leader="dot" w:pos="9360"/>
            </w:tabs>
            <w:bidi w:val="0"/>
            <w:rPr>
              <w:rStyle w:val="Hyperlink"/>
            </w:rPr>
          </w:pPr>
          <w:hyperlink w:anchor="_Toc2063827357">
            <w:r w:rsidRPr="1B511127" w:rsidR="1B511127">
              <w:rPr>
                <w:rStyle w:val="Hyperlink"/>
              </w:rPr>
              <w:t>Capacitor Uses (5)</w:t>
            </w:r>
            <w:r>
              <w:tab/>
            </w:r>
            <w:r>
              <w:fldChar w:fldCharType="begin"/>
            </w:r>
            <w:r>
              <w:instrText xml:space="preserve">PAGEREF _Toc2063827357 \h</w:instrText>
            </w:r>
            <w:r>
              <w:fldChar w:fldCharType="separate"/>
            </w:r>
            <w:r w:rsidRPr="1B511127" w:rsidR="1B511127">
              <w:rPr>
                <w:rStyle w:val="Hyperlink"/>
              </w:rPr>
              <w:t>4</w:t>
            </w:r>
            <w:r>
              <w:fldChar w:fldCharType="end"/>
            </w:r>
          </w:hyperlink>
        </w:p>
        <w:p xmlns:wp14="http://schemas.microsoft.com/office/word/2010/wordml" w:rsidP="338F3CA1" wp14:paraId="612A16E2" wp14:textId="57EAF6F7">
          <w:pPr>
            <w:pStyle w:val="TOC2"/>
            <w:tabs>
              <w:tab w:val="right" w:leader="dot" w:pos="9360"/>
            </w:tabs>
            <w:bidi w:val="0"/>
            <w:rPr>
              <w:rStyle w:val="Hyperlink"/>
            </w:rPr>
          </w:pPr>
          <w:hyperlink w:anchor="_Toc1836055912">
            <w:r w:rsidRPr="1B511127" w:rsidR="1B511127">
              <w:rPr>
                <w:rStyle w:val="Hyperlink"/>
              </w:rPr>
              <w:t>Inaccuracies Question (4)</w:t>
            </w:r>
            <w:r>
              <w:tab/>
            </w:r>
            <w:r>
              <w:fldChar w:fldCharType="begin"/>
            </w:r>
            <w:r>
              <w:instrText xml:space="preserve">PAGEREF _Toc1836055912 \h</w:instrText>
            </w:r>
            <w:r>
              <w:fldChar w:fldCharType="separate"/>
            </w:r>
            <w:r w:rsidRPr="1B511127" w:rsidR="1B511127">
              <w:rPr>
                <w:rStyle w:val="Hyperlink"/>
              </w:rPr>
              <w:t>5</w:t>
            </w:r>
            <w:r>
              <w:fldChar w:fldCharType="end"/>
            </w:r>
          </w:hyperlink>
        </w:p>
        <w:p w:rsidR="1B511127" w:rsidP="1B511127" w:rsidRDefault="1B511127" w14:paraId="7CB1530E" w14:textId="3553BA01">
          <w:pPr>
            <w:pStyle w:val="TOC2"/>
            <w:tabs>
              <w:tab w:val="right" w:leader="dot" w:pos="9360"/>
            </w:tabs>
            <w:bidi w:val="0"/>
            <w:rPr>
              <w:rStyle w:val="Hyperlink"/>
            </w:rPr>
          </w:pPr>
          <w:hyperlink w:anchor="_Toc1150266761">
            <w:r w:rsidRPr="1B511127" w:rsidR="1B511127">
              <w:rPr>
                <w:rStyle w:val="Hyperlink"/>
              </w:rPr>
              <w:t>References</w:t>
            </w:r>
            <w:r>
              <w:tab/>
            </w:r>
            <w:r>
              <w:fldChar w:fldCharType="begin"/>
            </w:r>
            <w:r>
              <w:instrText xml:space="preserve">PAGEREF _Toc1150266761 \h</w:instrText>
            </w:r>
            <w:r>
              <w:fldChar w:fldCharType="separate"/>
            </w:r>
            <w:r w:rsidRPr="1B511127" w:rsidR="1B511127">
              <w:rPr>
                <w:rStyle w:val="Hyperlink"/>
              </w:rPr>
              <w:t>5</w:t>
            </w:r>
            <w:r>
              <w:fldChar w:fldCharType="end"/>
            </w:r>
          </w:hyperlink>
          <w:r>
            <w:fldChar w:fldCharType="end"/>
          </w:r>
        </w:p>
      </w:sdtContent>
    </w:sdt>
    <w:p xmlns:wp14="http://schemas.microsoft.com/office/word/2010/wordml" w:rsidP="338F3CA1" wp14:paraId="6D6FA0DA" wp14:textId="674CBB99">
      <w:pPr>
        <w:pStyle w:val="Heading1"/>
        <w:keepNext w:val="1"/>
        <w:keepLines w:val="1"/>
        <w:spacing w:before="240" w:after="0"/>
        <w:rPr>
          <w:rFonts w:ascii="Calibri Light" w:hAnsi="Calibri Light" w:eastAsia="Calibri Light" w:cs="Calibri Light"/>
          <w:b w:val="0"/>
          <w:bCs w:val="0"/>
          <w:i w:val="0"/>
          <w:iCs w:val="0"/>
          <w:caps w:val="0"/>
          <w:smallCaps w:val="0"/>
          <w:noProof w:val="0"/>
          <w:color w:val="2F5496"/>
          <w:sz w:val="32"/>
          <w:szCs w:val="32"/>
          <w:lang w:val="en-GB"/>
        </w:rPr>
      </w:pPr>
    </w:p>
    <w:p xmlns:wp14="http://schemas.microsoft.com/office/word/2010/wordml" w:rsidP="1B511127" wp14:paraId="335610C9" wp14:textId="6AD535A7">
      <w:pPr>
        <w:pStyle w:val="Heading1"/>
        <w:keepNext w:val="1"/>
        <w:keepLines w:val="1"/>
        <w:spacing w:before="240" w:after="0"/>
        <w:ind w:left="0"/>
        <w:rPr>
          <w:rFonts w:ascii="Calibri Light" w:hAnsi="Calibri Light" w:eastAsia="Calibri Light" w:cs="Calibri Light"/>
          <w:b w:val="0"/>
          <w:bCs w:val="0"/>
          <w:i w:val="0"/>
          <w:iCs w:val="0"/>
          <w:caps w:val="0"/>
          <w:smallCaps w:val="0"/>
          <w:noProof w:val="0"/>
          <w:color w:val="2F5496"/>
          <w:sz w:val="32"/>
          <w:szCs w:val="32"/>
          <w:lang w:val="en-US"/>
        </w:rPr>
      </w:pPr>
      <w:bookmarkStart w:name="_Toc825740652" w:id="225511301"/>
      <w:r w:rsidRPr="1B511127" w:rsidR="7A01ABC3">
        <w:rPr>
          <w:rFonts w:ascii="Calibri Light" w:hAnsi="Calibri Light" w:eastAsia="Calibri Light" w:cs="Calibri Light"/>
          <w:b w:val="0"/>
          <w:bCs w:val="0"/>
          <w:i w:val="0"/>
          <w:iCs w:val="0"/>
          <w:caps w:val="0"/>
          <w:smallCaps w:val="0"/>
          <w:noProof w:val="0"/>
          <w:color w:val="2F5496"/>
          <w:sz w:val="32"/>
          <w:szCs w:val="32"/>
          <w:lang w:val="en-GB"/>
        </w:rPr>
        <w:t>Task 3</w:t>
      </w:r>
      <w:bookmarkEnd w:id="225511301"/>
    </w:p>
    <w:p xmlns:wp14="http://schemas.microsoft.com/office/word/2010/wordml" w:rsidP="1B511127" wp14:paraId="48C41B9E" wp14:textId="5176E71A">
      <w:pPr>
        <w:pStyle w:val="Heading2"/>
        <w:keepNext w:val="1"/>
        <w:keepLines w:val="1"/>
        <w:spacing w:before="40" w:after="0"/>
        <w:ind w:left="0"/>
        <w:rPr>
          <w:rFonts w:ascii="Calibri Light" w:hAnsi="Calibri Light" w:eastAsia="Calibri Light" w:cs="Calibri Light"/>
          <w:b w:val="0"/>
          <w:bCs w:val="0"/>
          <w:i w:val="0"/>
          <w:iCs w:val="0"/>
          <w:caps w:val="0"/>
          <w:smallCaps w:val="0"/>
          <w:noProof w:val="0"/>
          <w:color w:val="2F5496"/>
          <w:sz w:val="26"/>
          <w:szCs w:val="26"/>
          <w:lang w:val="en-US"/>
        </w:rPr>
      </w:pPr>
      <w:bookmarkStart w:name="_Toc666179384" w:id="1421883644"/>
      <w:r w:rsidRPr="1B511127" w:rsidR="7A01ABC3">
        <w:rPr>
          <w:rFonts w:ascii="Calibri Light" w:hAnsi="Calibri Light" w:eastAsia="Calibri Light" w:cs="Calibri Light"/>
          <w:b w:val="0"/>
          <w:bCs w:val="0"/>
          <w:i w:val="0"/>
          <w:iCs w:val="0"/>
          <w:caps w:val="0"/>
          <w:smallCaps w:val="0"/>
          <w:noProof w:val="0"/>
          <w:color w:val="2F5496"/>
          <w:sz w:val="26"/>
          <w:szCs w:val="26"/>
          <w:lang w:val="en-GB"/>
        </w:rPr>
        <w:t>Scope Time Division Calculations (3)</w:t>
      </w:r>
      <w:bookmarkEnd w:id="1421883644"/>
    </w:p>
    <w:p xmlns:wp14="http://schemas.microsoft.com/office/word/2010/wordml" w:rsidP="338F3CA1" wp14:paraId="5CD01603" wp14:textId="4A5577A7">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338F3CA1" w:rsidR="2E8A1F5F">
        <w:rPr>
          <w:rFonts w:ascii="Calibri" w:hAnsi="Calibri" w:eastAsia="Calibri" w:cs="Calibri"/>
          <w:b w:val="0"/>
          <w:bCs w:val="0"/>
          <w:i w:val="0"/>
          <w:iCs w:val="0"/>
          <w:caps w:val="0"/>
          <w:smallCaps w:val="0"/>
          <w:noProof w:val="0"/>
          <w:color w:val="000000" w:themeColor="text1" w:themeTint="FF" w:themeShade="FF"/>
          <w:sz w:val="22"/>
          <w:szCs w:val="22"/>
          <w:lang w:val="en-US"/>
        </w:rPr>
        <w:t>T=40Ms</w:t>
      </w:r>
    </w:p>
    <w:p xmlns:wp14="http://schemas.microsoft.com/office/word/2010/wordml" w:rsidP="338F3CA1" wp14:paraId="2F25B550" wp14:textId="39BB584B">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338F3CA1" w:rsidR="2E8A1F5F">
        <w:rPr>
          <w:rFonts w:ascii="Calibri" w:hAnsi="Calibri" w:eastAsia="Calibri" w:cs="Calibri"/>
          <w:b w:val="0"/>
          <w:bCs w:val="0"/>
          <w:i w:val="0"/>
          <w:iCs w:val="0"/>
          <w:caps w:val="0"/>
          <w:smallCaps w:val="0"/>
          <w:noProof w:val="0"/>
          <w:color w:val="000000" w:themeColor="text1" w:themeTint="FF" w:themeShade="FF"/>
          <w:sz w:val="22"/>
          <w:szCs w:val="22"/>
          <w:lang w:val="en-US"/>
        </w:rPr>
        <w:t>Time/Div = 4</w:t>
      </w:r>
    </w:p>
    <w:p xmlns:wp14="http://schemas.microsoft.com/office/word/2010/wordml" w:rsidP="338F3CA1" wp14:paraId="59895849" wp14:textId="2B1F06FB">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338F3CA1" w:rsidR="2E8A1F5F">
        <w:rPr>
          <w:rFonts w:ascii="Calibri" w:hAnsi="Calibri" w:eastAsia="Calibri" w:cs="Calibri"/>
          <w:b w:val="0"/>
          <w:bCs w:val="0"/>
          <w:i w:val="0"/>
          <w:iCs w:val="0"/>
          <w:caps w:val="0"/>
          <w:smallCaps w:val="0"/>
          <w:noProof w:val="0"/>
          <w:color w:val="000000" w:themeColor="text1" w:themeTint="FF" w:themeShade="FF"/>
          <w:sz w:val="22"/>
          <w:szCs w:val="22"/>
          <w:lang w:val="en-US"/>
        </w:rPr>
        <w:t>Div = 10</w:t>
      </w:r>
    </w:p>
    <w:p xmlns:wp14="http://schemas.microsoft.com/office/word/2010/wordml" w:rsidP="338F3CA1" wp14:paraId="6DB4BAA1" wp14:textId="200DAAB6">
      <w:pPr>
        <w:pStyle w:val="Normal"/>
        <w:ind w:left="0" w:firstLine="0"/>
        <w:rPr>
          <w:rFonts w:ascii="Calibri" w:hAnsi="Calibri" w:eastAsia="Calibri" w:cs="Calibri"/>
          <w:b w:val="0"/>
          <w:bCs w:val="0"/>
          <w:i w:val="0"/>
          <w:iCs w:val="0"/>
          <w:caps w:val="0"/>
          <w:smallCaps w:val="0"/>
          <w:noProof w:val="0"/>
          <w:color w:val="000000" w:themeColor="text1" w:themeTint="FF" w:themeShade="FF"/>
          <w:sz w:val="22"/>
          <w:szCs w:val="22"/>
          <w:lang w:val="en-US"/>
        </w:rPr>
      </w:pPr>
      <w:r w:rsidRPr="338F3CA1" w:rsidR="2E8A1F5F">
        <w:rPr>
          <w:rFonts w:ascii="Calibri" w:hAnsi="Calibri" w:eastAsia="Calibri" w:cs="Calibri"/>
          <w:b w:val="0"/>
          <w:bCs w:val="0"/>
          <w:i w:val="0"/>
          <w:iCs w:val="0"/>
          <w:caps w:val="0"/>
          <w:smallCaps w:val="0"/>
          <w:noProof w:val="0"/>
          <w:color w:val="000000" w:themeColor="text1" w:themeTint="FF" w:themeShade="FF"/>
          <w:sz w:val="22"/>
          <w:szCs w:val="22"/>
          <w:lang w:val="en-US"/>
        </w:rPr>
        <w:t>Total Time = 40ms</w:t>
      </w:r>
    </w:p>
    <w:p xmlns:wp14="http://schemas.microsoft.com/office/word/2010/wordml" w:rsidP="1B511127" wp14:paraId="2F984ED0" wp14:textId="2D3A4F0F">
      <w:pPr>
        <w:pStyle w:val="Heading2"/>
        <w:keepNext w:val="1"/>
        <w:keepLines w:val="1"/>
        <w:spacing w:before="40" w:after="0"/>
        <w:ind w:left="0"/>
        <w:rPr>
          <w:rFonts w:ascii="Calibri Light" w:hAnsi="Calibri Light" w:eastAsia="Calibri Light" w:cs="Calibri Light"/>
          <w:b w:val="0"/>
          <w:bCs w:val="0"/>
          <w:i w:val="0"/>
          <w:iCs w:val="0"/>
          <w:caps w:val="0"/>
          <w:smallCaps w:val="0"/>
          <w:noProof w:val="0"/>
          <w:color w:val="2F5496"/>
          <w:sz w:val="26"/>
          <w:szCs w:val="26"/>
          <w:lang w:val="en-US"/>
        </w:rPr>
      </w:pPr>
      <w:bookmarkStart w:name="_Toc708499123" w:id="1582069825"/>
      <w:r w:rsidRPr="1B511127" w:rsidR="7A01ABC3">
        <w:rPr>
          <w:rFonts w:ascii="Calibri Light" w:hAnsi="Calibri Light" w:eastAsia="Calibri Light" w:cs="Calibri Light"/>
          <w:b w:val="0"/>
          <w:bCs w:val="0"/>
          <w:i w:val="0"/>
          <w:iCs w:val="0"/>
          <w:caps w:val="0"/>
          <w:smallCaps w:val="0"/>
          <w:noProof w:val="0"/>
          <w:color w:val="2F5496"/>
          <w:sz w:val="26"/>
          <w:szCs w:val="26"/>
          <w:lang w:val="en-GB"/>
        </w:rPr>
        <w:t>Function Generator output square wave (3)</w:t>
      </w:r>
      <w:bookmarkEnd w:id="1582069825"/>
    </w:p>
    <w:p xmlns:wp14="http://schemas.microsoft.com/office/word/2010/wordml" wp14:paraId="55BF8425" wp14:textId="0980B7D3">
      <w:r w:rsidR="06C526C6">
        <w:drawing>
          <wp:inline xmlns:wp14="http://schemas.microsoft.com/office/word/2010/wordprocessingDrawing" wp14:editId="3B38E0DE" wp14:anchorId="5D7F9303">
            <wp:extent cx="5943600" cy="2343150"/>
            <wp:effectExtent l="0" t="0" r="0" b="0"/>
            <wp:docPr id="712671632" name="" title=""/>
            <wp:cNvGraphicFramePr>
              <a:graphicFrameLocks noChangeAspect="1"/>
            </wp:cNvGraphicFramePr>
            <a:graphic>
              <a:graphicData uri="http://schemas.openxmlformats.org/drawingml/2006/picture">
                <pic:pic>
                  <pic:nvPicPr>
                    <pic:cNvPr id="0" name=""/>
                    <pic:cNvPicPr/>
                  </pic:nvPicPr>
                  <pic:blipFill>
                    <a:blip r:embed="Rfe31cfc011cc4d12">
                      <a:extLst>
                        <a:ext xmlns:a="http://schemas.openxmlformats.org/drawingml/2006/main" uri="{28A0092B-C50C-407E-A947-70E740481C1C}">
                          <a14:useLocalDpi val="0"/>
                        </a:ext>
                      </a:extLst>
                    </a:blip>
                    <a:stretch>
                      <a:fillRect/>
                    </a:stretch>
                  </pic:blipFill>
                  <pic:spPr>
                    <a:xfrm>
                      <a:off x="0" y="0"/>
                      <a:ext cx="5943600" cy="2343150"/>
                    </a:xfrm>
                    <a:prstGeom prst="rect">
                      <a:avLst/>
                    </a:prstGeom>
                  </pic:spPr>
                </pic:pic>
              </a:graphicData>
            </a:graphic>
          </wp:inline>
        </w:drawing>
      </w:r>
    </w:p>
    <w:p xmlns:wp14="http://schemas.microsoft.com/office/word/2010/wordml" w:rsidP="338F3CA1" wp14:paraId="269CEE5F" wp14:textId="14268710">
      <w:pP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B511127" wp14:paraId="29A9E90F" wp14:textId="03872B21">
      <w:pPr>
        <w:pStyle w:val="Heading2"/>
        <w:keepNext w:val="1"/>
        <w:keepLines w:val="1"/>
        <w:spacing w:before="40" w:after="0"/>
        <w:ind w:left="0"/>
        <w:rPr>
          <w:rFonts w:ascii="Calibri Light" w:hAnsi="Calibri Light" w:eastAsia="Calibri Light" w:cs="Calibri Light"/>
          <w:b w:val="0"/>
          <w:bCs w:val="0"/>
          <w:i w:val="0"/>
          <w:iCs w:val="0"/>
          <w:caps w:val="0"/>
          <w:smallCaps w:val="0"/>
          <w:noProof w:val="0"/>
          <w:color w:val="2F5496"/>
          <w:sz w:val="26"/>
          <w:szCs w:val="26"/>
          <w:lang w:val="en-US"/>
        </w:rPr>
      </w:pPr>
      <w:bookmarkStart w:name="_Toc770319795" w:id="1946751503"/>
      <w:r w:rsidRPr="1B511127" w:rsidR="7A01ABC3">
        <w:rPr>
          <w:rFonts w:ascii="Calibri Light" w:hAnsi="Calibri Light" w:eastAsia="Calibri Light" w:cs="Calibri Light"/>
          <w:b w:val="0"/>
          <w:bCs w:val="0"/>
          <w:i w:val="0"/>
          <w:iCs w:val="0"/>
          <w:caps w:val="0"/>
          <w:smallCaps w:val="0"/>
          <w:noProof w:val="0"/>
          <w:color w:val="2F5496"/>
          <w:sz w:val="26"/>
          <w:szCs w:val="26"/>
          <w:lang w:val="en-GB"/>
        </w:rPr>
        <w:t>Capacitor charge and discharge wave marked at correct points. (3)</w:t>
      </w:r>
      <w:bookmarkEnd w:id="1946751503"/>
    </w:p>
    <w:p xmlns:wp14="http://schemas.microsoft.com/office/word/2010/wordml" w:rsidP="338F3CA1" wp14:paraId="1FCFB2DF" wp14:textId="25609361">
      <w:pPr>
        <w:keepNext w:val="1"/>
        <w:keepLines w:val="1"/>
      </w:pPr>
      <w:r w:rsidR="5C80C950">
        <w:drawing>
          <wp:inline xmlns:wp14="http://schemas.microsoft.com/office/word/2010/wordprocessingDrawing" wp14:editId="1834F869" wp14:anchorId="6ABEE406">
            <wp:extent cx="5943600" cy="3162300"/>
            <wp:effectExtent l="0" t="0" r="0" b="0"/>
            <wp:docPr id="2067847351" name="" title=""/>
            <wp:cNvGraphicFramePr>
              <a:graphicFrameLocks noChangeAspect="1"/>
            </wp:cNvGraphicFramePr>
            <a:graphic>
              <a:graphicData uri="http://schemas.openxmlformats.org/drawingml/2006/picture">
                <pic:pic>
                  <pic:nvPicPr>
                    <pic:cNvPr id="0" name=""/>
                    <pic:cNvPicPr/>
                  </pic:nvPicPr>
                  <pic:blipFill>
                    <a:blip r:embed="Rab6fa2b99565494f">
                      <a:extLst>
                        <a:ext xmlns:a="http://schemas.openxmlformats.org/drawingml/2006/main" uri="{28A0092B-C50C-407E-A947-70E740481C1C}">
                          <a14:useLocalDpi val="0"/>
                        </a:ext>
                      </a:extLst>
                    </a:blip>
                    <a:stretch>
                      <a:fillRect/>
                    </a:stretch>
                  </pic:blipFill>
                  <pic:spPr>
                    <a:xfrm>
                      <a:off x="0" y="0"/>
                      <a:ext cx="5943600" cy="3162300"/>
                    </a:xfrm>
                    <a:prstGeom prst="rect">
                      <a:avLst/>
                    </a:prstGeom>
                  </pic:spPr>
                </pic:pic>
              </a:graphicData>
            </a:graphic>
          </wp:inline>
        </w:drawing>
      </w:r>
    </w:p>
    <w:p xmlns:wp14="http://schemas.microsoft.com/office/word/2010/wordml" w:rsidP="338F3CA1" wp14:paraId="7F6E159D" wp14:textId="06962DB7">
      <w:pP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38F3CA1" wp14:paraId="72791FF0" wp14:textId="03040852">
      <w:pP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B511127" wp14:paraId="29506721" wp14:textId="64EDFA14">
      <w:pPr>
        <w:pStyle w:val="Heading2"/>
        <w:keepNext w:val="1"/>
        <w:keepLines w:val="1"/>
        <w:rPr>
          <w:rFonts w:ascii="Calibri Light" w:hAnsi="Calibri Light" w:eastAsia="Calibri Light" w:cs="Calibri Light"/>
          <w:b w:val="0"/>
          <w:bCs w:val="0"/>
          <w:i w:val="0"/>
          <w:iCs w:val="0"/>
          <w:caps w:val="0"/>
          <w:smallCaps w:val="0"/>
          <w:noProof w:val="0"/>
          <w:color w:val="2F5496"/>
          <w:sz w:val="26"/>
          <w:szCs w:val="26"/>
          <w:lang w:val="en-US"/>
        </w:rPr>
      </w:pPr>
      <w:bookmarkStart w:name="_Toc1757858402" w:id="545442937"/>
      <w:r w:rsidRPr="1B511127" w:rsidR="7A01ABC3">
        <w:rPr>
          <w:noProof w:val="0"/>
          <w:lang w:val="en-GB"/>
        </w:rPr>
        <w:t>Basic Capacitor Calculations (3)</w:t>
      </w:r>
      <w:bookmarkEnd w:id="545442937"/>
    </w:p>
    <w:p xmlns:wp14="http://schemas.microsoft.com/office/word/2010/wordml" w:rsidP="338F3CA1" wp14:paraId="17AD4FA3" wp14:textId="43805161">
      <w:pPr>
        <w:pStyle w:val="Normal"/>
        <w:keepNext w:val="1"/>
        <w:keepLines w:val="1"/>
        <w:rPr>
          <w:noProof w:val="0"/>
          <w:lang w:val="en-GB"/>
        </w:rPr>
      </w:pPr>
      <w:r w:rsidRPr="338F3CA1" w:rsidR="5B0CDFB2">
        <w:rPr>
          <w:noProof w:val="0"/>
          <w:lang w:val="en-GB"/>
        </w:rPr>
        <w:t>Maximum voltage difference is = 3.79v, 63.2% of the total voltage would be 2.39v.</w:t>
      </w:r>
      <w:r w:rsidRPr="338F3CA1" w:rsidR="5EE03B7F">
        <w:rPr>
          <w:noProof w:val="0"/>
          <w:lang w:val="en-GB"/>
        </w:rPr>
        <w:t xml:space="preserve"> by using the charge and </w:t>
      </w:r>
      <w:r w:rsidRPr="338F3CA1" w:rsidR="5EE03B7F">
        <w:rPr>
          <w:noProof w:val="0"/>
          <w:lang w:val="en-GB"/>
        </w:rPr>
        <w:t>disharge</w:t>
      </w:r>
      <w:r w:rsidRPr="338F3CA1" w:rsidR="5EE03B7F">
        <w:rPr>
          <w:noProof w:val="0"/>
          <w:lang w:val="en-GB"/>
        </w:rPr>
        <w:t xml:space="preserve"> wave the 2.39v difference can give us a time constant of 60.2us. T-RC, therefor C =T/R 6</w:t>
      </w:r>
      <w:r w:rsidRPr="338F3CA1" w:rsidR="7EA886B0">
        <w:rPr>
          <w:noProof w:val="0"/>
          <w:lang w:val="en-GB"/>
        </w:rPr>
        <w:t>0.2us/100ohms = 6.02X10^-7 F.</w:t>
      </w:r>
    </w:p>
    <w:p xmlns:wp14="http://schemas.microsoft.com/office/word/2010/wordml" w:rsidP="1B511127" wp14:paraId="38F01ED6" wp14:textId="367FD076">
      <w:pPr>
        <w:pStyle w:val="Heading2"/>
        <w:keepNext w:val="1"/>
        <w:keepLines w:val="1"/>
        <w:rPr>
          <w:rFonts w:ascii="Aptos" w:hAnsi="Aptos" w:eastAsia="Aptos" w:cs="Aptos" w:asciiTheme="minorAscii" w:hAnsiTheme="minorAscii" w:eastAsiaTheme="minorAscii" w:cstheme="minorAscii"/>
          <w:b w:val="0"/>
          <w:bCs w:val="0"/>
          <w:i w:val="0"/>
          <w:iCs w:val="0"/>
          <w:caps w:val="0"/>
          <w:smallCaps w:val="0"/>
          <w:noProof w:val="0"/>
          <w:color w:val="2F5496"/>
          <w:sz w:val="28"/>
          <w:szCs w:val="28"/>
          <w:lang w:val="en-US"/>
        </w:rPr>
      </w:pPr>
      <w:bookmarkStart w:name="_Toc650198237" w:id="1955623909"/>
      <w:r w:rsidRPr="1B511127" w:rsidR="7A01ABC3">
        <w:rPr>
          <w:noProof w:val="0"/>
          <w:lang w:val="en-GB"/>
        </w:rPr>
        <w:t>Capacitor discharge table (2)</w:t>
      </w:r>
      <w:bookmarkEnd w:id="1955623909"/>
    </w:p>
    <w:p xmlns:wp14="http://schemas.microsoft.com/office/word/2010/wordml" wp14:paraId="7844C5B6" wp14:textId="10EE0370">
      <w:r w:rsidR="7DBDDD9D">
        <w:drawing>
          <wp:inline xmlns:wp14="http://schemas.microsoft.com/office/word/2010/wordprocessingDrawing" wp14:editId="6CEBF336" wp14:anchorId="54B01A5C">
            <wp:extent cx="5943600" cy="2705100"/>
            <wp:effectExtent l="0" t="0" r="0" b="0"/>
            <wp:docPr id="1638315236" name="" title=""/>
            <wp:cNvGraphicFramePr>
              <a:graphicFrameLocks noChangeAspect="1"/>
            </wp:cNvGraphicFramePr>
            <a:graphic>
              <a:graphicData uri="http://schemas.openxmlformats.org/drawingml/2006/picture">
                <pic:pic>
                  <pic:nvPicPr>
                    <pic:cNvPr id="0" name=""/>
                    <pic:cNvPicPr/>
                  </pic:nvPicPr>
                  <pic:blipFill>
                    <a:blip r:embed="R067d813161e14261">
                      <a:extLst>
                        <a:ext xmlns:a="http://schemas.openxmlformats.org/drawingml/2006/main" uri="{28A0092B-C50C-407E-A947-70E740481C1C}">
                          <a14:useLocalDpi val="0"/>
                        </a:ext>
                      </a:extLst>
                    </a:blip>
                    <a:stretch>
                      <a:fillRect/>
                    </a:stretch>
                  </pic:blipFill>
                  <pic:spPr>
                    <a:xfrm>
                      <a:off x="0" y="0"/>
                      <a:ext cx="5943600" cy="2705100"/>
                    </a:xfrm>
                    <a:prstGeom prst="rect">
                      <a:avLst/>
                    </a:prstGeom>
                  </pic:spPr>
                </pic:pic>
              </a:graphicData>
            </a:graphic>
          </wp:inline>
        </w:drawing>
      </w:r>
    </w:p>
    <w:p xmlns:wp14="http://schemas.microsoft.com/office/word/2010/wordml" w:rsidP="1B511127" wp14:paraId="0135D098" wp14:textId="0C6B51F4">
      <w:pPr>
        <w:pStyle w:val="Heading2"/>
        <w:keepNext w:val="1"/>
        <w:keepLines w:val="1"/>
        <w:spacing w:before="40" w:after="0"/>
        <w:rPr>
          <w:rFonts w:ascii="Calibri Light" w:hAnsi="Calibri Light" w:eastAsia="Calibri Light" w:cs="Calibri Light"/>
          <w:b w:val="0"/>
          <w:bCs w:val="0"/>
          <w:i w:val="0"/>
          <w:iCs w:val="0"/>
          <w:caps w:val="0"/>
          <w:smallCaps w:val="0"/>
          <w:noProof w:val="0"/>
          <w:color w:val="2F5496"/>
          <w:sz w:val="26"/>
          <w:szCs w:val="26"/>
          <w:lang w:val="en-US"/>
        </w:rPr>
      </w:pPr>
      <w:bookmarkStart w:name="_Toc253277627" w:id="308623572"/>
      <w:r w:rsidRPr="1B511127" w:rsidR="7A01ABC3">
        <w:rPr>
          <w:rFonts w:ascii="Calibri Light" w:hAnsi="Calibri Light" w:eastAsia="Calibri Light" w:cs="Calibri Light"/>
          <w:b w:val="0"/>
          <w:bCs w:val="0"/>
          <w:i w:val="0"/>
          <w:iCs w:val="0"/>
          <w:caps w:val="0"/>
          <w:smallCaps w:val="0"/>
          <w:noProof w:val="0"/>
          <w:color w:val="2F5496"/>
          <w:sz w:val="26"/>
          <w:szCs w:val="26"/>
          <w:lang w:val="en-GB"/>
        </w:rPr>
        <w:t>Plot log(V) Gradient (2)</w:t>
      </w:r>
      <w:bookmarkEnd w:id="308623572"/>
    </w:p>
    <w:p xmlns:wp14="http://schemas.microsoft.com/office/word/2010/wordml" w:rsidP="338F3CA1" wp14:paraId="1137F40A" wp14:textId="22161A4C">
      <w:pP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B511127" wp14:paraId="7FEABF16" wp14:textId="7A414A6D">
      <w:pPr>
        <w:pStyle w:val="Heading2"/>
        <w:keepNext w:val="1"/>
        <w:keepLines w:val="1"/>
        <w:spacing w:before="40" w:after="0"/>
        <w:rPr>
          <w:rFonts w:ascii="Calibri Light" w:hAnsi="Calibri Light" w:eastAsia="Calibri Light" w:cs="Calibri Light"/>
          <w:b w:val="0"/>
          <w:bCs w:val="0"/>
          <w:i w:val="0"/>
          <w:iCs w:val="0"/>
          <w:caps w:val="0"/>
          <w:smallCaps w:val="0"/>
          <w:noProof w:val="0"/>
          <w:color w:val="2F5496"/>
          <w:sz w:val="26"/>
          <w:szCs w:val="26"/>
          <w:lang w:val="en-US"/>
        </w:rPr>
      </w:pPr>
      <w:bookmarkStart w:name="_Toc1705378033" w:id="1912476940"/>
      <w:r w:rsidRPr="1B511127" w:rsidR="7A01ABC3">
        <w:rPr>
          <w:rFonts w:ascii="Calibri Light" w:hAnsi="Calibri Light" w:eastAsia="Calibri Light" w:cs="Calibri Light"/>
          <w:b w:val="0"/>
          <w:bCs w:val="0"/>
          <w:i w:val="0"/>
          <w:iCs w:val="0"/>
          <w:caps w:val="0"/>
          <w:smallCaps w:val="0"/>
          <w:noProof w:val="0"/>
          <w:color w:val="2F5496"/>
          <w:sz w:val="26"/>
          <w:szCs w:val="26"/>
          <w:lang w:val="en-GB"/>
        </w:rPr>
        <w:t xml:space="preserve">Gradient Calculations and </w:t>
      </w:r>
      <w:r w:rsidRPr="1B511127" w:rsidR="7A01ABC3">
        <w:rPr>
          <w:rFonts w:ascii="Calibri Light" w:hAnsi="Calibri Light" w:eastAsia="Calibri Light" w:cs="Calibri Light"/>
          <w:b w:val="0"/>
          <w:bCs w:val="0"/>
          <w:i w:val="0"/>
          <w:iCs w:val="0"/>
          <w:caps w:val="0"/>
          <w:smallCaps w:val="0"/>
          <w:noProof w:val="0"/>
          <w:color w:val="2F5496"/>
          <w:sz w:val="26"/>
          <w:szCs w:val="26"/>
          <w:lang w:val="en-GB"/>
        </w:rPr>
        <w:t>Compare(</w:t>
      </w:r>
      <w:r w:rsidRPr="1B511127" w:rsidR="7A01ABC3">
        <w:rPr>
          <w:rFonts w:ascii="Calibri Light" w:hAnsi="Calibri Light" w:eastAsia="Calibri Light" w:cs="Calibri Light"/>
          <w:b w:val="0"/>
          <w:bCs w:val="0"/>
          <w:i w:val="0"/>
          <w:iCs w:val="0"/>
          <w:caps w:val="0"/>
          <w:smallCaps w:val="0"/>
          <w:noProof w:val="0"/>
          <w:color w:val="2F5496"/>
          <w:sz w:val="26"/>
          <w:szCs w:val="26"/>
          <w:lang w:val="en-GB"/>
        </w:rPr>
        <w:t>4)</w:t>
      </w:r>
      <w:bookmarkEnd w:id="1912476940"/>
    </w:p>
    <w:p xmlns:wp14="http://schemas.microsoft.com/office/word/2010/wordml" w:rsidP="1B511127" wp14:paraId="7ED5062E" wp14:textId="111E7957">
      <w:pPr>
        <w:pStyle w:val="Heading3"/>
        <w:keepNext w:val="1"/>
        <w:keepLines w:val="1"/>
        <w:spacing w:before="40" w:after="0"/>
        <w:ind w:left="0"/>
        <w:rPr>
          <w:rFonts w:ascii="Calibri Light" w:hAnsi="Calibri Light" w:eastAsia="Calibri Light" w:cs="Calibri Light"/>
          <w:b w:val="0"/>
          <w:bCs w:val="0"/>
          <w:i w:val="0"/>
          <w:iCs w:val="0"/>
          <w:caps w:val="0"/>
          <w:smallCaps w:val="0"/>
          <w:noProof w:val="0"/>
          <w:color w:val="1F3763"/>
          <w:sz w:val="24"/>
          <w:szCs w:val="24"/>
          <w:lang w:val="en-US"/>
        </w:rPr>
      </w:pPr>
      <w:bookmarkStart w:name="_Toc1875164151" w:id="366197528"/>
      <w:r w:rsidRPr="1B511127" w:rsidR="7A01ABC3">
        <w:rPr>
          <w:rFonts w:ascii="Calibri Light" w:hAnsi="Calibri Light" w:eastAsia="Calibri Light" w:cs="Calibri Light"/>
          <w:b w:val="0"/>
          <w:bCs w:val="0"/>
          <w:i w:val="0"/>
          <w:iCs w:val="0"/>
          <w:caps w:val="0"/>
          <w:smallCaps w:val="0"/>
          <w:noProof w:val="0"/>
          <w:color w:val="1F3763"/>
          <w:sz w:val="24"/>
          <w:szCs w:val="24"/>
          <w:lang w:val="en-GB"/>
        </w:rPr>
        <w:t>Gradient Calculations</w:t>
      </w:r>
      <w:bookmarkEnd w:id="366197528"/>
    </w:p>
    <w:p xmlns:wp14="http://schemas.microsoft.com/office/word/2010/wordml" w:rsidP="338F3CA1" wp14:paraId="1B431B66" wp14:textId="02396F1E">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338F3CA1" w:rsidR="3A47A453">
        <w:rPr>
          <w:rFonts w:ascii="Calibri" w:hAnsi="Calibri" w:eastAsia="Calibri" w:cs="Calibri"/>
          <w:b w:val="0"/>
          <w:bCs w:val="0"/>
          <w:i w:val="0"/>
          <w:iCs w:val="0"/>
          <w:caps w:val="0"/>
          <w:smallCaps w:val="0"/>
          <w:noProof w:val="0"/>
          <w:color w:val="000000" w:themeColor="text1" w:themeTint="FF" w:themeShade="FF"/>
          <w:sz w:val="22"/>
          <w:szCs w:val="22"/>
          <w:lang w:val="en-US"/>
        </w:rPr>
        <w:t>The gradient of the graph = -9027.6x and the time constant is = -1/-9027.6 therefor = 1.106X10</w:t>
      </w:r>
      <w:r w:rsidRPr="338F3CA1" w:rsidR="1B2F7BE7">
        <w:rPr>
          <w:rFonts w:ascii="Calibri" w:hAnsi="Calibri" w:eastAsia="Calibri" w:cs="Calibri"/>
          <w:b w:val="0"/>
          <w:bCs w:val="0"/>
          <w:i w:val="0"/>
          <w:iCs w:val="0"/>
          <w:caps w:val="0"/>
          <w:smallCaps w:val="0"/>
          <w:noProof w:val="0"/>
          <w:color w:val="000000" w:themeColor="text1" w:themeTint="FF" w:themeShade="FF"/>
          <w:sz w:val="22"/>
          <w:szCs w:val="22"/>
          <w:lang w:val="en-US"/>
        </w:rPr>
        <w:t>^-4s</w:t>
      </w:r>
    </w:p>
    <w:p xmlns:wp14="http://schemas.microsoft.com/office/word/2010/wordml" w:rsidP="338F3CA1" wp14:paraId="00D6E0D4" wp14:textId="06828E5F">
      <w:pPr>
        <w:rPr>
          <w:rFonts w:ascii="Calibri" w:hAnsi="Calibri" w:eastAsia="Calibri" w:cs="Calibri"/>
          <w:noProof w:val="0"/>
          <w:sz w:val="22"/>
          <w:szCs w:val="22"/>
          <w:lang w:val="en-US"/>
        </w:rPr>
      </w:pPr>
      <w:r w:rsidRPr="1B511127" w:rsidR="1B2F7B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Lastly to calculate the capacitance, resistance. </w:t>
      </w:r>
      <w:r w:rsidRPr="1B511127" w:rsidR="27B53CAA">
        <w:rPr>
          <w:rFonts w:ascii="Calibri" w:hAnsi="Calibri" w:eastAsia="Calibri" w:cs="Calibri"/>
          <w:b w:val="0"/>
          <w:bCs w:val="0"/>
          <w:i w:val="0"/>
          <w:iCs w:val="0"/>
          <w:caps w:val="0"/>
          <w:smallCaps w:val="0"/>
          <w:noProof w:val="0"/>
          <w:color w:val="000000" w:themeColor="text1" w:themeTint="FF" w:themeShade="FF"/>
          <w:sz w:val="22"/>
          <w:szCs w:val="22"/>
          <w:lang w:val="en-US"/>
        </w:rPr>
        <w:t>Capacitance</w:t>
      </w:r>
      <w:r w:rsidRPr="1B511127" w:rsidR="1B2F7B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1.108X10^-4</w:t>
      </w:r>
      <w:r w:rsidRPr="1B511127" w:rsidR="24E673E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 100ohms = 1.106X10^-6F/ 1.108</w:t>
      </w:r>
      <w:r w:rsidRPr="1B511127" w:rsidR="0818755D">
        <w:rPr>
          <w:rFonts w:ascii="Calibri" w:hAnsi="Calibri" w:eastAsia="Calibri" w:cs="Calibri"/>
          <w:b w:val="0"/>
          <w:bCs w:val="0"/>
          <w:i w:val="0"/>
          <w:iCs w:val="0"/>
          <w:caps w:val="0"/>
          <w:smallCaps w:val="0"/>
          <w:noProof w:val="0"/>
          <w:color w:val="111111"/>
          <w:sz w:val="22"/>
          <w:szCs w:val="22"/>
          <w:lang w:val="en-US"/>
        </w:rPr>
        <w:t>μF</w:t>
      </w:r>
    </w:p>
    <w:p xmlns:wp14="http://schemas.microsoft.com/office/word/2010/wordml" w:rsidP="1B511127" wp14:paraId="74BB8641" wp14:textId="2063F22D">
      <w:pPr>
        <w:pStyle w:val="Heading3"/>
        <w:keepNext w:val="1"/>
        <w:keepLines w:val="1"/>
        <w:spacing w:before="40" w:after="0"/>
        <w:rPr>
          <w:rFonts w:ascii="Calibri Light" w:hAnsi="Calibri Light" w:eastAsia="Calibri Light" w:cs="Calibri Light"/>
          <w:b w:val="0"/>
          <w:bCs w:val="0"/>
          <w:i w:val="0"/>
          <w:iCs w:val="0"/>
          <w:caps w:val="0"/>
          <w:smallCaps w:val="0"/>
          <w:noProof w:val="0"/>
          <w:color w:val="1F3763"/>
          <w:sz w:val="24"/>
          <w:szCs w:val="24"/>
          <w:lang w:val="en-US"/>
        </w:rPr>
      </w:pPr>
      <w:bookmarkStart w:name="_Toc337407964" w:id="565844801"/>
      <w:r w:rsidRPr="1B511127" w:rsidR="7A01ABC3">
        <w:rPr>
          <w:rFonts w:ascii="Calibri Light" w:hAnsi="Calibri Light" w:eastAsia="Calibri Light" w:cs="Calibri Light"/>
          <w:b w:val="0"/>
          <w:bCs w:val="0"/>
          <w:i w:val="0"/>
          <w:iCs w:val="0"/>
          <w:caps w:val="0"/>
          <w:smallCaps w:val="0"/>
          <w:noProof w:val="0"/>
          <w:color w:val="1F3763"/>
          <w:sz w:val="24"/>
          <w:szCs w:val="24"/>
          <w:lang w:val="en-GB"/>
        </w:rPr>
        <w:t>Comparison table</w:t>
      </w:r>
      <w:bookmarkEnd w:id="565844801"/>
    </w:p>
    <w:p xmlns:wp14="http://schemas.microsoft.com/office/word/2010/wordml" wp14:paraId="2663C1E8" wp14:textId="278CFEFF">
      <w:r w:rsidR="698AE764">
        <w:drawing>
          <wp:inline xmlns:wp14="http://schemas.microsoft.com/office/word/2010/wordprocessingDrawing" wp14:editId="383CD055" wp14:anchorId="6F378233">
            <wp:extent cx="5943600" cy="1133475"/>
            <wp:effectExtent l="0" t="0" r="0" b="0"/>
            <wp:docPr id="1046615525" name="" title=""/>
            <wp:cNvGraphicFramePr>
              <a:graphicFrameLocks noChangeAspect="1"/>
            </wp:cNvGraphicFramePr>
            <a:graphic>
              <a:graphicData uri="http://schemas.openxmlformats.org/drawingml/2006/picture">
                <pic:pic>
                  <pic:nvPicPr>
                    <pic:cNvPr id="0" name=""/>
                    <pic:cNvPicPr/>
                  </pic:nvPicPr>
                  <pic:blipFill>
                    <a:blip r:embed="Rbec8fdcf81314f6b">
                      <a:extLst>
                        <a:ext xmlns:a="http://schemas.openxmlformats.org/drawingml/2006/main" uri="{28A0092B-C50C-407E-A947-70E740481C1C}">
                          <a14:useLocalDpi val="0"/>
                        </a:ext>
                      </a:extLst>
                    </a:blip>
                    <a:stretch>
                      <a:fillRect/>
                    </a:stretch>
                  </pic:blipFill>
                  <pic:spPr>
                    <a:xfrm>
                      <a:off x="0" y="0"/>
                      <a:ext cx="5943600" cy="1133475"/>
                    </a:xfrm>
                    <a:prstGeom prst="rect">
                      <a:avLst/>
                    </a:prstGeom>
                  </pic:spPr>
                </pic:pic>
              </a:graphicData>
            </a:graphic>
          </wp:inline>
        </w:drawing>
      </w:r>
    </w:p>
    <w:p xmlns:wp14="http://schemas.microsoft.com/office/word/2010/wordml" w:rsidP="1B511127" wp14:paraId="1DA59BEC" wp14:textId="0B936D7F">
      <w:pPr>
        <w:pStyle w:val="Heading2"/>
        <w:keepNext w:val="1"/>
        <w:keepLines w:val="1"/>
        <w:spacing w:before="40" w:after="0"/>
        <w:rPr>
          <w:rFonts w:ascii="Calibri Light" w:hAnsi="Calibri Light" w:eastAsia="Calibri Light" w:cs="Calibri Light"/>
          <w:b w:val="0"/>
          <w:bCs w:val="0"/>
          <w:i w:val="0"/>
          <w:iCs w:val="0"/>
          <w:caps w:val="0"/>
          <w:smallCaps w:val="0"/>
          <w:noProof w:val="0"/>
          <w:color w:val="2F5496"/>
          <w:sz w:val="26"/>
          <w:szCs w:val="26"/>
          <w:lang w:val="en-US"/>
        </w:rPr>
      </w:pPr>
      <w:bookmarkStart w:name="_Toc2063827357" w:id="575389938"/>
      <w:r w:rsidRPr="1B511127" w:rsidR="7A01ABC3">
        <w:rPr>
          <w:rFonts w:ascii="Calibri Light" w:hAnsi="Calibri Light" w:eastAsia="Calibri Light" w:cs="Calibri Light"/>
          <w:b w:val="0"/>
          <w:bCs w:val="0"/>
          <w:i w:val="0"/>
          <w:iCs w:val="0"/>
          <w:caps w:val="0"/>
          <w:smallCaps w:val="0"/>
          <w:noProof w:val="0"/>
          <w:color w:val="2F5496"/>
          <w:sz w:val="26"/>
          <w:szCs w:val="26"/>
          <w:lang w:val="en-GB"/>
        </w:rPr>
        <w:t>Capacitor Uses (5)</w:t>
      </w:r>
      <w:bookmarkEnd w:id="575389938"/>
    </w:p>
    <w:p xmlns:wp14="http://schemas.microsoft.com/office/word/2010/wordml" wp14:paraId="0835B389" wp14:textId="4DC97B7A">
      <w:r w:rsidRPr="338F3CA1" w:rsidR="0DEE73A8">
        <w:rPr>
          <w:rFonts w:ascii="Calibri" w:hAnsi="Calibri" w:eastAsia="Calibri" w:cs="Calibri"/>
          <w:noProof w:val="0"/>
          <w:sz w:val="22"/>
          <w:szCs w:val="22"/>
          <w:lang w:val="en-US"/>
        </w:rPr>
        <w:t xml:space="preserve">Capacitors are used in loads of </w:t>
      </w:r>
      <w:r w:rsidRPr="338F3CA1" w:rsidR="0DEE73A8">
        <w:rPr>
          <w:rFonts w:ascii="Calibri" w:hAnsi="Calibri" w:eastAsia="Calibri" w:cs="Calibri"/>
          <w:noProof w:val="0"/>
          <w:sz w:val="22"/>
          <w:szCs w:val="22"/>
          <w:lang w:val="en-US"/>
        </w:rPr>
        <w:t>different ways</w:t>
      </w:r>
      <w:r w:rsidRPr="338F3CA1" w:rsidR="0DEE73A8">
        <w:rPr>
          <w:rFonts w:ascii="Calibri" w:hAnsi="Calibri" w:eastAsia="Calibri" w:cs="Calibri"/>
          <w:noProof w:val="0"/>
          <w:sz w:val="22"/>
          <w:szCs w:val="22"/>
          <w:lang w:val="en-US"/>
        </w:rPr>
        <w:t xml:space="preserve"> in both automotive and motorsport settings. One of their main jobs is to help keep the voltage stable so that important electronics like ECUs and sensors </w:t>
      </w:r>
      <w:r w:rsidRPr="338F3CA1" w:rsidR="0DEE73A8">
        <w:rPr>
          <w:rFonts w:ascii="Calibri" w:hAnsi="Calibri" w:eastAsia="Calibri" w:cs="Calibri"/>
          <w:noProof w:val="0"/>
          <w:sz w:val="22"/>
          <w:szCs w:val="22"/>
          <w:lang w:val="en-US"/>
        </w:rPr>
        <w:t>don’t</w:t>
      </w:r>
      <w:r w:rsidRPr="338F3CA1" w:rsidR="0DEE73A8">
        <w:rPr>
          <w:rFonts w:ascii="Calibri" w:hAnsi="Calibri" w:eastAsia="Calibri" w:cs="Calibri"/>
          <w:noProof w:val="0"/>
          <w:sz w:val="22"/>
          <w:szCs w:val="22"/>
          <w:lang w:val="en-US"/>
        </w:rPr>
        <w:t xml:space="preserve"> get damaged by sudden spikes or drops. </w:t>
      </w:r>
      <w:r w:rsidRPr="338F3CA1" w:rsidR="0DEE73A8">
        <w:rPr>
          <w:rFonts w:ascii="Calibri" w:hAnsi="Calibri" w:eastAsia="Calibri" w:cs="Calibri"/>
          <w:noProof w:val="0"/>
          <w:sz w:val="22"/>
          <w:szCs w:val="22"/>
          <w:lang w:val="en-US"/>
        </w:rPr>
        <w:t>They’re</w:t>
      </w:r>
      <w:r w:rsidRPr="338F3CA1" w:rsidR="0DEE73A8">
        <w:rPr>
          <w:rFonts w:ascii="Calibri" w:hAnsi="Calibri" w:eastAsia="Calibri" w:cs="Calibri"/>
          <w:noProof w:val="0"/>
          <w:sz w:val="22"/>
          <w:szCs w:val="22"/>
          <w:lang w:val="en-US"/>
        </w:rPr>
        <w:t xml:space="preserve"> also useful in ignition systems to help reduce arcing and make sure the spark plugs fire consistently. When it comes to fueling, capacitors help keep things running smoothly by making sure the fuel pumps and injectors get steady power, especially when the engine’s working hard. In cars with big audio systems, they help deliver quick bursts of energy to amps, stopping the lights from dimming or the voltage from dropping. For vehicles with stop-start systems, they help get the engine going again quickly and smoothly. In some motorsport setups, like electric turbochargers, capacitors help cut down lag by giving a quick hit of power. They also work with regenerative braking in hybrids and EVs, storing and releasing energy on the go. On top of that, they help headlights stay bright and steady, especially with LED and HID setups. And finally, in motorsport data logging systems, they act as backup power just in case </w:t>
      </w:r>
      <w:r w:rsidRPr="338F3CA1" w:rsidR="0DEE73A8">
        <w:rPr>
          <w:rFonts w:ascii="Calibri" w:hAnsi="Calibri" w:eastAsia="Calibri" w:cs="Calibri"/>
          <w:noProof w:val="0"/>
          <w:sz w:val="22"/>
          <w:szCs w:val="22"/>
          <w:lang w:val="en-US"/>
        </w:rPr>
        <w:t>there's</w:t>
      </w:r>
      <w:r w:rsidRPr="338F3CA1" w:rsidR="0DEE73A8">
        <w:rPr>
          <w:rFonts w:ascii="Calibri" w:hAnsi="Calibri" w:eastAsia="Calibri" w:cs="Calibri"/>
          <w:noProof w:val="0"/>
          <w:sz w:val="22"/>
          <w:szCs w:val="22"/>
          <w:lang w:val="en-US"/>
        </w:rPr>
        <w:t xml:space="preserve"> a sudden cut—so no data gets lost.</w:t>
      </w:r>
    </w:p>
    <w:p xmlns:wp14="http://schemas.microsoft.com/office/word/2010/wordml" w:rsidP="1B511127" wp14:paraId="2EE658D0" wp14:textId="1B356431">
      <w:pPr>
        <w:pStyle w:val="Heading2"/>
        <w:keepNext w:val="1"/>
        <w:keepLines w:val="1"/>
        <w:spacing w:before="40" w:after="0"/>
        <w:rPr>
          <w:rFonts w:ascii="Calibri Light" w:hAnsi="Calibri Light" w:eastAsia="Calibri Light" w:cs="Calibri Light"/>
          <w:b w:val="0"/>
          <w:bCs w:val="0"/>
          <w:i w:val="0"/>
          <w:iCs w:val="0"/>
          <w:caps w:val="0"/>
          <w:smallCaps w:val="0"/>
          <w:noProof w:val="0"/>
          <w:color w:val="2F5496"/>
          <w:sz w:val="26"/>
          <w:szCs w:val="26"/>
          <w:lang w:val="en-US"/>
        </w:rPr>
      </w:pPr>
      <w:bookmarkStart w:name="_Toc1836055912" w:id="1836361284"/>
      <w:r w:rsidRPr="1B511127" w:rsidR="7A01ABC3">
        <w:rPr>
          <w:rFonts w:ascii="Calibri Light" w:hAnsi="Calibri Light" w:eastAsia="Calibri Light" w:cs="Calibri Light"/>
          <w:b w:val="0"/>
          <w:bCs w:val="0"/>
          <w:i w:val="0"/>
          <w:iCs w:val="0"/>
          <w:caps w:val="0"/>
          <w:smallCaps w:val="0"/>
          <w:noProof w:val="0"/>
          <w:color w:val="2F5496"/>
          <w:sz w:val="26"/>
          <w:szCs w:val="26"/>
          <w:lang w:val="en-GB"/>
        </w:rPr>
        <w:t>Inaccuracies Question (4)</w:t>
      </w:r>
      <w:bookmarkEnd w:id="1836361284"/>
    </w:p>
    <w:p xmlns:wp14="http://schemas.microsoft.com/office/word/2010/wordml" w:rsidP="338F3CA1" wp14:paraId="21E3340C" wp14:textId="0F981BF5">
      <w:pPr>
        <w:spacing w:before="240" w:beforeAutospacing="off" w:after="240" w:afterAutospacing="off"/>
        <w:rPr>
          <w:rFonts w:ascii="Aptos" w:hAnsi="Aptos" w:eastAsia="Aptos" w:cs="Aptos"/>
          <w:noProof w:val="0"/>
          <w:sz w:val="24"/>
          <w:szCs w:val="24"/>
          <w:lang w:val="en-US"/>
        </w:rPr>
      </w:pPr>
      <w:r w:rsidRPr="1B511127" w:rsidR="6868D854">
        <w:rPr>
          <w:rFonts w:ascii="Aptos" w:hAnsi="Aptos" w:eastAsia="Aptos" w:cs="Aptos"/>
          <w:noProof w:val="0"/>
          <w:sz w:val="24"/>
          <w:szCs w:val="24"/>
          <w:lang w:val="en-US"/>
        </w:rPr>
        <w:t>Capacitor inaccuracies in cars and motorsports are usually caused by a few main factors: temperature changes, aging, and the manufacturing process. When temperatures fluctuate, like in the engine bay, capacitors can lose their original value, which can mess with things like timing or power filtering. Over time, especially with electrolytic capacitors, the materials inside can degrade, making them less effective and causing issues in critical systems like ignition or ECU circuits. Lastly, capacitors are made with a certain tolerance, meaning they might not match the value printed on the label exactly. This small variation, usually around +-10%, can lead to inconsistent performance in sensitive systems, even when the capacitor is brand new.</w:t>
      </w:r>
      <w:r w:rsidRPr="1B511127" w:rsidR="165B6496">
        <w:rPr>
          <w:rFonts w:ascii="Aptos" w:hAnsi="Aptos" w:eastAsia="Aptos" w:cs="Aptos"/>
          <w:noProof w:val="0"/>
          <w:sz w:val="24"/>
          <w:szCs w:val="24"/>
          <w:lang w:val="en-US"/>
        </w:rPr>
        <w:t xml:space="preserve"> (1) (2) (3)</w:t>
      </w:r>
    </w:p>
    <w:p xmlns:wp14="http://schemas.microsoft.com/office/word/2010/wordml" w:rsidP="338F3CA1" wp14:paraId="603B3704" wp14:textId="2622AED5">
      <w:pPr>
        <w:pStyle w:val="Heading2"/>
        <w:rPr>
          <w:noProof w:val="0"/>
          <w:lang w:val="en-US"/>
        </w:rPr>
      </w:pPr>
      <w:bookmarkStart w:name="_Toc1150266761" w:id="919832638"/>
      <w:r w:rsidRPr="1B511127" w:rsidR="5125768F">
        <w:rPr>
          <w:noProof w:val="0"/>
          <w:lang w:val="en-US"/>
        </w:rPr>
        <w:t>References</w:t>
      </w:r>
      <w:bookmarkEnd w:id="919832638"/>
    </w:p>
    <w:p xmlns:wp14="http://schemas.microsoft.com/office/word/2010/wordml" w:rsidP="1B511127" wp14:paraId="1A0CDC92" wp14:textId="20D3FFA4">
      <w:pPr>
        <w:pStyle w:val="ListParagraph"/>
        <w:numPr>
          <w:ilvl w:val="0"/>
          <w:numId w:val="1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1B511127" w:rsidR="46CD20B7">
        <w:rPr>
          <w:rFonts w:ascii="Calibri" w:hAnsi="Calibri" w:eastAsia="Calibri" w:cs="Calibri"/>
          <w:b w:val="0"/>
          <w:bCs w:val="0"/>
          <w:i w:val="0"/>
          <w:iCs w:val="0"/>
          <w:caps w:val="0"/>
          <w:smallCaps w:val="0"/>
          <w:noProof w:val="0"/>
          <w:color w:val="000000" w:themeColor="text1" w:themeTint="FF" w:themeShade="FF"/>
          <w:sz w:val="27"/>
          <w:szCs w:val="27"/>
          <w:lang w:val="en-US"/>
        </w:rPr>
        <w:t>Electrocube</w:t>
      </w:r>
      <w:r w:rsidRPr="1B511127" w:rsidR="46CD20B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1B511127" w:rsidR="46CD20B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by </w:t>
      </w:r>
      <w:r w:rsidRPr="1B511127" w:rsidR="46CD20B7">
        <w:rPr>
          <w:rFonts w:ascii="Calibri" w:hAnsi="Calibri" w:eastAsia="Calibri" w:cs="Calibri"/>
          <w:b w:val="0"/>
          <w:bCs w:val="0"/>
          <w:i w:val="1"/>
          <w:iCs w:val="1"/>
          <w:caps w:val="0"/>
          <w:smallCaps w:val="0"/>
          <w:noProof w:val="0"/>
          <w:color w:val="000000" w:themeColor="text1" w:themeTint="FF" w:themeShade="FF"/>
          <w:sz w:val="27"/>
          <w:szCs w:val="27"/>
          <w:lang w:val="en-US"/>
        </w:rPr>
        <w:t>Electrocube</w:t>
      </w:r>
      <w:r w:rsidRPr="1B511127" w:rsidR="46CD20B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79146b6f5c9f4dbf">
        <w:r w:rsidRPr="1B511127" w:rsidR="46CD20B7">
          <w:rPr>
            <w:rStyle w:val="Hyperlink"/>
            <w:rFonts w:ascii="Calibri" w:hAnsi="Calibri" w:eastAsia="Calibri" w:cs="Calibri"/>
            <w:b w:val="0"/>
            <w:bCs w:val="0"/>
            <w:i w:val="0"/>
            <w:iCs w:val="0"/>
            <w:caps w:val="0"/>
            <w:smallCaps w:val="0"/>
            <w:noProof w:val="0"/>
            <w:sz w:val="27"/>
            <w:szCs w:val="27"/>
            <w:lang w:val="en-US"/>
          </w:rPr>
          <w:t>https://www.electrocube.com/pages/why-capacitors-fail-technical-bulletin</w:t>
        </w:r>
      </w:hyperlink>
      <w:r w:rsidRPr="1B511127" w:rsidR="46CD20B7">
        <w:rPr>
          <w:rFonts w:ascii="Calibri" w:hAnsi="Calibri" w:eastAsia="Calibri" w:cs="Calibri"/>
          <w:b w:val="0"/>
          <w:bCs w:val="0"/>
          <w:i w:val="0"/>
          <w:iCs w:val="0"/>
          <w:caps w:val="0"/>
          <w:smallCaps w:val="0"/>
          <w:noProof w:val="0"/>
          <w:color w:val="000000" w:themeColor="text1" w:themeTint="FF" w:themeShade="FF"/>
          <w:sz w:val="27"/>
          <w:szCs w:val="27"/>
          <w:lang w:val="en-US"/>
        </w:rPr>
        <w:t>.</w:t>
      </w:r>
      <w:r w:rsidRPr="1B511127" w:rsidR="0AFA9D7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p>
    <w:p xmlns:wp14="http://schemas.microsoft.com/office/word/2010/wordml" w:rsidP="1B511127" wp14:paraId="11095400" wp14:textId="491C5528">
      <w:pPr>
        <w:pStyle w:val="ListParagraph"/>
        <w:numPr>
          <w:ilvl w:val="0"/>
          <w:numId w:val="1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1B511127" w:rsidR="2BC072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Weishielectronics.com. (2024). </w:t>
      </w:r>
      <w:r w:rsidRPr="1B511127" w:rsidR="2BC072E3">
        <w:rPr>
          <w:rFonts w:ascii="Calibri" w:hAnsi="Calibri" w:eastAsia="Calibri" w:cs="Calibri"/>
          <w:b w:val="0"/>
          <w:bCs w:val="0"/>
          <w:i w:val="1"/>
          <w:iCs w:val="1"/>
          <w:caps w:val="0"/>
          <w:smallCaps w:val="0"/>
          <w:noProof w:val="0"/>
          <w:color w:val="000000" w:themeColor="text1" w:themeTint="FF" w:themeShade="FF"/>
          <w:sz w:val="27"/>
          <w:szCs w:val="27"/>
          <w:lang w:val="en-US"/>
        </w:rPr>
        <w:t>Why Do Capacitors Fail? Understanding the Complexities of Capacitor Failures</w:t>
      </w:r>
      <w:r w:rsidRPr="1B511127" w:rsidR="2BC072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3a647ed424e24afe">
        <w:r w:rsidRPr="1B511127" w:rsidR="2BC072E3">
          <w:rPr>
            <w:rStyle w:val="Hyperlink"/>
            <w:rFonts w:ascii="Calibri" w:hAnsi="Calibri" w:eastAsia="Calibri" w:cs="Calibri"/>
            <w:b w:val="0"/>
            <w:bCs w:val="0"/>
            <w:i w:val="0"/>
            <w:iCs w:val="0"/>
            <w:caps w:val="0"/>
            <w:smallCaps w:val="0"/>
            <w:noProof w:val="0"/>
            <w:sz w:val="27"/>
            <w:szCs w:val="27"/>
            <w:lang w:val="en-US"/>
          </w:rPr>
          <w:t>https://weishielectronics.com/why-do-capacitors-fail/</w:t>
        </w:r>
      </w:hyperlink>
      <w:r w:rsidRPr="1B511127" w:rsidR="2BC072E3">
        <w:rPr>
          <w:rFonts w:ascii="Calibri" w:hAnsi="Calibri" w:eastAsia="Calibri" w:cs="Calibri"/>
          <w:b w:val="0"/>
          <w:bCs w:val="0"/>
          <w:i w:val="0"/>
          <w:iCs w:val="0"/>
          <w:caps w:val="0"/>
          <w:smallCaps w:val="0"/>
          <w:noProof w:val="0"/>
          <w:color w:val="000000" w:themeColor="text1" w:themeTint="FF" w:themeShade="FF"/>
          <w:sz w:val="27"/>
          <w:szCs w:val="27"/>
          <w:lang w:val="en-US"/>
        </w:rPr>
        <w:t>.</w:t>
      </w:r>
    </w:p>
    <w:p xmlns:wp14="http://schemas.microsoft.com/office/word/2010/wordml" w:rsidP="1B511127" wp14:paraId="22D674BF" wp14:textId="6DE10306">
      <w:pPr>
        <w:pStyle w:val="ListParagraph"/>
        <w:numPr>
          <w:ilvl w:val="0"/>
          <w:numId w:val="1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1B511127" w:rsidR="2BC072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Afzal Rehmani (2024). </w:t>
      </w:r>
      <w:r w:rsidRPr="1B511127" w:rsidR="2BC072E3">
        <w:rPr>
          <w:rFonts w:ascii="Calibri" w:hAnsi="Calibri" w:eastAsia="Calibri" w:cs="Calibri"/>
          <w:b w:val="0"/>
          <w:bCs w:val="0"/>
          <w:i w:val="1"/>
          <w:iCs w:val="1"/>
          <w:caps w:val="0"/>
          <w:smallCaps w:val="0"/>
          <w:noProof w:val="0"/>
          <w:color w:val="000000" w:themeColor="text1" w:themeTint="FF" w:themeShade="FF"/>
          <w:sz w:val="27"/>
          <w:szCs w:val="27"/>
          <w:lang w:val="en-US"/>
        </w:rPr>
        <w:t>Why Do Capacitors Fail?</w:t>
      </w:r>
      <w:r w:rsidRPr="1B511127" w:rsidR="2BC072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Circuits DIY. Available at: </w:t>
      </w:r>
      <w:hyperlink r:id="R61c631005bd04902">
        <w:r w:rsidRPr="1B511127" w:rsidR="2BC072E3">
          <w:rPr>
            <w:rStyle w:val="Hyperlink"/>
            <w:rFonts w:ascii="Calibri" w:hAnsi="Calibri" w:eastAsia="Calibri" w:cs="Calibri"/>
            <w:b w:val="0"/>
            <w:bCs w:val="0"/>
            <w:i w:val="0"/>
            <w:iCs w:val="0"/>
            <w:caps w:val="0"/>
            <w:smallCaps w:val="0"/>
            <w:noProof w:val="0"/>
            <w:sz w:val="27"/>
            <w:szCs w:val="27"/>
            <w:lang w:val="en-US"/>
          </w:rPr>
          <w:t>https://www.circuits-diy.com/why-do-capacitors-fail/</w:t>
        </w:r>
      </w:hyperlink>
      <w:r w:rsidRPr="1B511127" w:rsidR="2BC072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6 Apr. 2025].</w:t>
      </w:r>
    </w:p>
    <w:p xmlns:wp14="http://schemas.microsoft.com/office/word/2010/wordml" wp14:paraId="2C078E63" wp14:textId="5231AD63"/>
    <w:p w:rsidR="338F3CA1" w:rsidRDefault="338F3CA1" w14:paraId="129D382E" w14:textId="5673B4F4"/>
    <w:sectPr>
      <w:pgSz w:w="12240" w:h="15840" w:orient="portrait"/>
      <w:pgMar w:top="1440" w:right="1440" w:bottom="1440" w:left="1440" w:header="720" w:footer="720" w:gutter="0"/>
      <w:cols w:space="720"/>
      <w:docGrid w:linePitch="360"/>
      <w:headerReference w:type="default" r:id="R395fe749d166482c"/>
      <w:footerReference w:type="default" r:id="R8a38bc5ad3a845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511127" w:rsidTr="1B511127" w14:paraId="760AA3B9">
      <w:trPr>
        <w:trHeight w:val="300"/>
      </w:trPr>
      <w:tc>
        <w:tcPr>
          <w:tcW w:w="3120" w:type="dxa"/>
          <w:tcMar/>
        </w:tcPr>
        <w:p w:rsidR="1B511127" w:rsidP="1B511127" w:rsidRDefault="1B511127" w14:paraId="76DB2992" w14:textId="723399E5">
          <w:pPr>
            <w:pStyle w:val="Header"/>
            <w:bidi w:val="0"/>
            <w:ind w:left="-115"/>
            <w:jc w:val="left"/>
          </w:pPr>
        </w:p>
      </w:tc>
      <w:tc>
        <w:tcPr>
          <w:tcW w:w="3120" w:type="dxa"/>
          <w:tcMar/>
        </w:tcPr>
        <w:p w:rsidR="1B511127" w:rsidP="1B511127" w:rsidRDefault="1B511127" w14:paraId="53050D0C" w14:textId="3261298B">
          <w:pPr>
            <w:pStyle w:val="Header"/>
            <w:bidi w:val="0"/>
            <w:jc w:val="center"/>
          </w:pPr>
        </w:p>
      </w:tc>
      <w:tc>
        <w:tcPr>
          <w:tcW w:w="3120" w:type="dxa"/>
          <w:tcMar/>
        </w:tcPr>
        <w:p w:rsidR="1B511127" w:rsidP="1B511127" w:rsidRDefault="1B511127" w14:paraId="071231C3" w14:textId="3F5A95D9">
          <w:pPr>
            <w:pStyle w:val="Header"/>
            <w:bidi w:val="0"/>
            <w:ind w:right="-115"/>
            <w:jc w:val="right"/>
          </w:pPr>
        </w:p>
      </w:tc>
    </w:tr>
  </w:tbl>
  <w:p w:rsidR="1B511127" w:rsidP="1B511127" w:rsidRDefault="1B511127" w14:paraId="0D0F9C20" w14:textId="141D7C4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511127" w:rsidTr="1B511127" w14:paraId="36044AAC">
      <w:trPr>
        <w:trHeight w:val="300"/>
      </w:trPr>
      <w:tc>
        <w:tcPr>
          <w:tcW w:w="3120" w:type="dxa"/>
          <w:tcMar/>
        </w:tcPr>
        <w:p w:rsidR="1B511127" w:rsidP="1B511127" w:rsidRDefault="1B511127" w14:paraId="31DDDC40" w14:textId="1B0085F7">
          <w:pPr>
            <w:pStyle w:val="Header"/>
            <w:bidi w:val="0"/>
            <w:ind w:left="-115"/>
            <w:jc w:val="left"/>
          </w:pPr>
          <w:r w:rsidR="1B511127">
            <w:rPr/>
            <w:t xml:space="preserve">Wesley Ives                                  </w:t>
          </w:r>
        </w:p>
      </w:tc>
      <w:tc>
        <w:tcPr>
          <w:tcW w:w="3120" w:type="dxa"/>
          <w:tcMar/>
        </w:tcPr>
        <w:p w:rsidR="1B511127" w:rsidP="1B511127" w:rsidRDefault="1B511127" w14:paraId="6C7AF0E1" w14:textId="665EB5AF">
          <w:pPr>
            <w:pStyle w:val="Header"/>
            <w:bidi w:val="0"/>
            <w:jc w:val="center"/>
          </w:pPr>
          <w:r w:rsidR="1B511127">
            <w:rPr/>
            <w:t>Electrical Controls</w:t>
          </w:r>
        </w:p>
      </w:tc>
      <w:tc>
        <w:tcPr>
          <w:tcW w:w="3120" w:type="dxa"/>
          <w:tcMar/>
        </w:tcPr>
        <w:p w:rsidR="1B511127" w:rsidP="1B511127" w:rsidRDefault="1B511127" w14:paraId="088B8660" w14:textId="06A59FD6">
          <w:pPr>
            <w:pStyle w:val="Header"/>
            <w:bidi w:val="0"/>
            <w:ind w:right="-115"/>
            <w:jc w:val="right"/>
          </w:pPr>
          <w:r w:rsidR="1B511127">
            <w:rPr/>
            <w:t>2404013</w:t>
          </w:r>
        </w:p>
      </w:tc>
    </w:tr>
  </w:tbl>
  <w:p w:rsidR="1B511127" w:rsidP="1B511127" w:rsidRDefault="1B511127" w14:paraId="71FFD667" w14:textId="63114220">
    <w:pPr>
      <w:pStyle w:val="Header"/>
      <w:bidi w:val="0"/>
    </w:pPr>
  </w:p>
</w:hdr>
</file>

<file path=word/numbering.xml><?xml version="1.0" encoding="utf-8"?>
<w:numbering xmlns:w="http://schemas.openxmlformats.org/wordprocessingml/2006/main">
  <w:abstractNum xmlns:w="http://schemas.openxmlformats.org/wordprocessingml/2006/main" w:abstractNumId="14">
    <w:nsid w:val="3ee7b0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2f386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b3618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1b0c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0a79f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9"/>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3e12a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8"/>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92bb6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decimal"/>
      <w:lvlText w:val="%1.%2.%3"/>
      <w:lvlJc w:val="left"/>
      <w:pPr>
        <w:ind w:left="720" w:hanging="72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b89ea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7"/>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4985c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6"/>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97d6f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5"/>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7e502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1e87c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1c42a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decimal"/>
      <w:lvlText w:val="%1.%2"/>
      <w:lvlJc w:val="left"/>
      <w:pPr>
        <w:ind w:left="576" w:hanging="576"/>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c650e98"/>
    <w:multiLevelType xmlns:w="http://schemas.openxmlformats.org/wordprocessingml/2006/main" w:val="hybridMultilevel"/>
    <w:lvl xmlns:w="http://schemas.openxmlformats.org/wordprocessingml/2006/main" w:ilvl="0">
      <w:start w:val="1"/>
      <w:numFmt w:val="decimal"/>
      <w:lvlText w:val="%1"/>
      <w:lvlJc w:val="left"/>
      <w:pPr>
        <w:ind w:left="432" w:hanging="432"/>
      </w:pPr>
    </w:lvl>
    <w:lvl xmlns:w="http://schemas.openxmlformats.org/wordprocessingml/2006/main" w:ilvl="1">
      <w:start w:val="1"/>
      <w:numFmt w:val="decimal"/>
      <w:lvlText w:val="%1.%2"/>
      <w:lvlJc w:val="left"/>
      <w:pPr>
        <w:ind w:left="576" w:hanging="576"/>
      </w:pPr>
    </w:lvl>
    <w:lvl xmlns:w="http://schemas.openxmlformats.org/wordprocessingml/2006/main" w:ilvl="2">
      <w:start w:val="1"/>
      <w:numFmt w:val="decimal"/>
      <w:lvlText w:val="%1.%2.%3"/>
      <w:lvlJc w:val="left"/>
      <w:pPr>
        <w:ind w:left="720" w:hanging="72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A813A4"/>
    <w:rsid w:val="00FFD51A"/>
    <w:rsid w:val="05AF12CF"/>
    <w:rsid w:val="06C526C6"/>
    <w:rsid w:val="0818755D"/>
    <w:rsid w:val="0AFA9D74"/>
    <w:rsid w:val="0BA813A4"/>
    <w:rsid w:val="0C54E2B2"/>
    <w:rsid w:val="0C73C01F"/>
    <w:rsid w:val="0DEE73A8"/>
    <w:rsid w:val="12EE6F6F"/>
    <w:rsid w:val="148038FC"/>
    <w:rsid w:val="15AE8C60"/>
    <w:rsid w:val="165B6496"/>
    <w:rsid w:val="18004BAB"/>
    <w:rsid w:val="181D1DD2"/>
    <w:rsid w:val="1B2F7BE7"/>
    <w:rsid w:val="1B511127"/>
    <w:rsid w:val="226C8201"/>
    <w:rsid w:val="24E673EC"/>
    <w:rsid w:val="26EA45C3"/>
    <w:rsid w:val="27B53CAA"/>
    <w:rsid w:val="2A49D07F"/>
    <w:rsid w:val="2BC072E3"/>
    <w:rsid w:val="2E8A1F5F"/>
    <w:rsid w:val="300176CE"/>
    <w:rsid w:val="300176CE"/>
    <w:rsid w:val="3101F224"/>
    <w:rsid w:val="338F3CA1"/>
    <w:rsid w:val="393B2207"/>
    <w:rsid w:val="3A30839E"/>
    <w:rsid w:val="3A47A453"/>
    <w:rsid w:val="46CD20B7"/>
    <w:rsid w:val="4959E989"/>
    <w:rsid w:val="4A209F36"/>
    <w:rsid w:val="4B0E5490"/>
    <w:rsid w:val="4B9EE3EB"/>
    <w:rsid w:val="4C8F148A"/>
    <w:rsid w:val="4DB13DA9"/>
    <w:rsid w:val="4F51C429"/>
    <w:rsid w:val="5125768F"/>
    <w:rsid w:val="54329A5F"/>
    <w:rsid w:val="547629E9"/>
    <w:rsid w:val="58AA4FE4"/>
    <w:rsid w:val="58F28230"/>
    <w:rsid w:val="59E5308A"/>
    <w:rsid w:val="5B0CDFB2"/>
    <w:rsid w:val="5B7B94DE"/>
    <w:rsid w:val="5C45D6C0"/>
    <w:rsid w:val="5C80C950"/>
    <w:rsid w:val="5EE03B7F"/>
    <w:rsid w:val="6411C5FB"/>
    <w:rsid w:val="643D38D5"/>
    <w:rsid w:val="657CD38F"/>
    <w:rsid w:val="65EDC88B"/>
    <w:rsid w:val="6868D854"/>
    <w:rsid w:val="694DC603"/>
    <w:rsid w:val="698AE764"/>
    <w:rsid w:val="6B9B52B7"/>
    <w:rsid w:val="711B49A9"/>
    <w:rsid w:val="73AC0E7C"/>
    <w:rsid w:val="74CEFFB5"/>
    <w:rsid w:val="79E33319"/>
    <w:rsid w:val="7A01ABC3"/>
    <w:rsid w:val="7DBDDD9D"/>
    <w:rsid w:val="7EA88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13A4"/>
  <w15:chartTrackingRefBased/>
  <w15:docId w15:val="{5FD309F6-9CC7-443F-9015-1BD7AC0E2C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338F3CA1"/>
    <w:pPr>
      <w:spacing w:after="100"/>
    </w:pPr>
  </w:style>
  <w:style w:type="character" w:styleId="Hyperlink">
    <w:uiPriority w:val="99"/>
    <w:name w:val="Hyperlink"/>
    <w:basedOn w:val="DefaultParagraphFont"/>
    <w:unhideWhenUsed/>
    <w:rsid w:val="338F3CA1"/>
    <w:rPr>
      <w:color w:val="467886"/>
      <w:u w:val="single"/>
    </w:rPr>
  </w:style>
  <w:style w:type="paragraph" w:styleId="TOC2">
    <w:uiPriority w:val="39"/>
    <w:name w:val="toc 2"/>
    <w:basedOn w:val="Normal"/>
    <w:next w:val="Normal"/>
    <w:unhideWhenUsed/>
    <w:rsid w:val="338F3CA1"/>
    <w:pPr>
      <w:spacing w:after="100"/>
      <w:ind w:left="220"/>
    </w:pPr>
  </w:style>
  <w:style w:type="paragraph" w:styleId="TOC3">
    <w:uiPriority w:val="39"/>
    <w:name w:val="toc 3"/>
    <w:basedOn w:val="Normal"/>
    <w:next w:val="Normal"/>
    <w:unhideWhenUsed/>
    <w:rsid w:val="338F3CA1"/>
    <w:pPr>
      <w:spacing w:after="100"/>
      <w:ind w:left="440"/>
    </w:pPr>
  </w:style>
  <w:style w:type="paragraph" w:styleId="Header">
    <w:uiPriority w:val="99"/>
    <w:name w:val="header"/>
    <w:basedOn w:val="Normal"/>
    <w:unhideWhenUsed/>
    <w:rsid w:val="1B511127"/>
    <w:pPr>
      <w:tabs>
        <w:tab w:val="center" w:leader="none" w:pos="4680"/>
        <w:tab w:val="right" w:leader="none" w:pos="9360"/>
      </w:tabs>
      <w:spacing w:after="0" w:line="240" w:lineRule="auto"/>
    </w:pPr>
  </w:style>
  <w:style w:type="paragraph" w:styleId="Footer">
    <w:uiPriority w:val="99"/>
    <w:name w:val="footer"/>
    <w:basedOn w:val="Normal"/>
    <w:unhideWhenUsed/>
    <w:rsid w:val="1B511127"/>
    <w:pPr>
      <w:tabs>
        <w:tab w:val="center" w:leader="none" w:pos="4680"/>
        <w:tab w:val="right" w:leader="none" w:pos="9360"/>
      </w:tabs>
      <w:spacing w:after="0" w:line="240" w:lineRule="auto"/>
    </w:pPr>
  </w:style>
  <w:style w:type="paragraph" w:styleId="ListParagraph">
    <w:uiPriority w:val="34"/>
    <w:name w:val="List Paragraph"/>
    <w:basedOn w:val="Normal"/>
    <w:qFormat/>
    <w:rsid w:val="1B51112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e31cfc011cc4d12" /><Relationship Type="http://schemas.openxmlformats.org/officeDocument/2006/relationships/image" Target="/media/image2.png" Id="Rab6fa2b99565494f" /><Relationship Type="http://schemas.openxmlformats.org/officeDocument/2006/relationships/image" Target="/media/image3.png" Id="R067d813161e14261" /><Relationship Type="http://schemas.openxmlformats.org/officeDocument/2006/relationships/image" Target="/media/image4.png" Id="Rbec8fdcf81314f6b" /><Relationship Type="http://schemas.openxmlformats.org/officeDocument/2006/relationships/numbering" Target="numbering.xml" Id="R143264d0926b47bc" /><Relationship Type="http://schemas.openxmlformats.org/officeDocument/2006/relationships/image" Target="/media/image5.png" Id="Rac41104d07704126" /><Relationship Type="http://schemas.openxmlformats.org/officeDocument/2006/relationships/hyperlink" Target="https://www.electrocube.com/pages/why-capacitors-fail-technical-bulletin" TargetMode="External" Id="R79146b6f5c9f4dbf" /><Relationship Type="http://schemas.openxmlformats.org/officeDocument/2006/relationships/hyperlink" Target="https://weishielectronics.com/why-do-capacitors-fail/" TargetMode="External" Id="R3a647ed424e24afe" /><Relationship Type="http://schemas.openxmlformats.org/officeDocument/2006/relationships/hyperlink" Target="https://www.circuits-diy.com/why-do-capacitors-fail/" TargetMode="External" Id="R61c631005bd04902" /><Relationship Type="http://schemas.openxmlformats.org/officeDocument/2006/relationships/header" Target="header.xml" Id="R395fe749d166482c" /><Relationship Type="http://schemas.openxmlformats.org/officeDocument/2006/relationships/footer" Target="footer.xml" Id="R8a38bc5ad3a845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2025-04-06T11:41:15.5221004Z</dcterms:created>
  <dcterms:modified xsi:type="dcterms:W3CDTF">2025-04-06T15:38:59.0175651Z</dcterms:modified>
  <dc:creator>Wes Ives (2404013)</dc:creator>
  <lastModifiedBy>Wes Ives (2404013)</lastModifiedBy>
</coreProperties>
</file>